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E8E" w:rsidRPr="00DC6D78" w:rsidRDefault="00841AC7" w:rsidP="003F2CBF">
      <w:pPr>
        <w:snapToGrid w:val="0"/>
        <w:spacing w:after="0" w:line="240" w:lineRule="auto"/>
        <w:jc w:val="center"/>
        <w:rPr>
          <w:rFonts w:ascii="Times New Roman" w:hAnsi="Times New Roman" w:cs="Times New Roman"/>
          <w:b/>
          <w:sz w:val="20"/>
          <w:szCs w:val="20"/>
        </w:rPr>
      </w:pPr>
      <w:r w:rsidRPr="00DC6D78">
        <w:rPr>
          <w:rFonts w:ascii="Times New Roman" w:hAnsi="Times New Roman" w:cs="Times New Roman"/>
          <w:b/>
          <w:sz w:val="20"/>
          <w:szCs w:val="20"/>
        </w:rPr>
        <w:t xml:space="preserve">Lunar Cycle And </w:t>
      </w:r>
      <w:proofErr w:type="spellStart"/>
      <w:r w:rsidRPr="00DC6D78">
        <w:rPr>
          <w:rFonts w:ascii="Times New Roman" w:hAnsi="Times New Roman" w:cs="Times New Roman"/>
          <w:b/>
          <w:sz w:val="20"/>
          <w:szCs w:val="20"/>
        </w:rPr>
        <w:t>Bonga</w:t>
      </w:r>
      <w:proofErr w:type="spellEnd"/>
      <w:r w:rsidRPr="00DC6D78">
        <w:rPr>
          <w:rFonts w:ascii="Times New Roman" w:hAnsi="Times New Roman" w:cs="Times New Roman"/>
          <w:b/>
          <w:sz w:val="20"/>
          <w:szCs w:val="20"/>
        </w:rPr>
        <w:t xml:space="preserve"> Gill Net Fishery In Inshore Atlantic, Off </w:t>
      </w:r>
      <w:proofErr w:type="spellStart"/>
      <w:r w:rsidRPr="00DC6D78">
        <w:rPr>
          <w:rFonts w:ascii="Times New Roman" w:hAnsi="Times New Roman" w:cs="Times New Roman"/>
          <w:b/>
          <w:sz w:val="20"/>
          <w:szCs w:val="20"/>
        </w:rPr>
        <w:t>Ibaka</w:t>
      </w:r>
      <w:proofErr w:type="spellEnd"/>
      <w:r w:rsidRPr="00DC6D78">
        <w:rPr>
          <w:rFonts w:ascii="Times New Roman" w:hAnsi="Times New Roman" w:cs="Times New Roman"/>
          <w:b/>
          <w:sz w:val="20"/>
          <w:szCs w:val="20"/>
        </w:rPr>
        <w:t>, Nigeria</w:t>
      </w:r>
    </w:p>
    <w:p w:rsidR="00EF4E8E" w:rsidRPr="00DC6D78" w:rsidRDefault="00EF4E8E" w:rsidP="003F2CBF">
      <w:pPr>
        <w:snapToGrid w:val="0"/>
        <w:spacing w:after="0" w:line="240" w:lineRule="auto"/>
        <w:jc w:val="center"/>
        <w:rPr>
          <w:rFonts w:ascii="Times New Roman" w:hAnsi="Times New Roman" w:cs="Times New Roman"/>
          <w:b/>
          <w:sz w:val="20"/>
          <w:szCs w:val="20"/>
        </w:rPr>
      </w:pPr>
    </w:p>
    <w:p w:rsidR="00EF4E8E" w:rsidRPr="00DC6D78" w:rsidRDefault="008A0A4E" w:rsidP="003F2CBF">
      <w:pPr>
        <w:snapToGrid w:val="0"/>
        <w:spacing w:after="0" w:line="240" w:lineRule="auto"/>
        <w:jc w:val="center"/>
        <w:rPr>
          <w:rFonts w:ascii="Times New Roman" w:hAnsi="Times New Roman" w:cs="Times New Roman"/>
          <w:sz w:val="20"/>
          <w:szCs w:val="20"/>
          <w:lang w:eastAsia="zh-CN"/>
        </w:rPr>
      </w:pPr>
      <w:proofErr w:type="spellStart"/>
      <w:r w:rsidRPr="00DC6D78">
        <w:rPr>
          <w:rFonts w:ascii="Times New Roman" w:hAnsi="Times New Roman" w:cs="Times New Roman"/>
          <w:sz w:val="20"/>
          <w:szCs w:val="20"/>
        </w:rPr>
        <w:t>Eyo</w:t>
      </w:r>
      <w:proofErr w:type="spellEnd"/>
      <w:r w:rsidRPr="00DC6D78">
        <w:rPr>
          <w:rFonts w:ascii="Times New Roman" w:hAnsi="Times New Roman" w:cs="Times New Roman"/>
          <w:sz w:val="20"/>
          <w:szCs w:val="20"/>
        </w:rPr>
        <w:t xml:space="preserve"> Ambrose and Happiness Rankin</w:t>
      </w:r>
    </w:p>
    <w:p w:rsidR="00EF4E8E" w:rsidRPr="00DC6D78" w:rsidRDefault="00EF4E8E" w:rsidP="003F2CBF">
      <w:pPr>
        <w:snapToGrid w:val="0"/>
        <w:spacing w:after="0" w:line="240" w:lineRule="auto"/>
        <w:jc w:val="center"/>
        <w:rPr>
          <w:rFonts w:ascii="Times New Roman" w:hAnsi="Times New Roman" w:cs="Times New Roman"/>
          <w:sz w:val="20"/>
          <w:szCs w:val="20"/>
          <w:lang w:eastAsia="zh-CN"/>
        </w:rPr>
      </w:pPr>
    </w:p>
    <w:p w:rsidR="000E75D7" w:rsidRPr="00DC6D78" w:rsidRDefault="000E75D7" w:rsidP="003F2CBF">
      <w:pPr>
        <w:snapToGrid w:val="0"/>
        <w:spacing w:after="0" w:line="240" w:lineRule="auto"/>
        <w:jc w:val="center"/>
        <w:rPr>
          <w:rFonts w:ascii="Times New Roman" w:hAnsi="Times New Roman" w:cs="Times New Roman"/>
          <w:sz w:val="20"/>
          <w:szCs w:val="20"/>
        </w:rPr>
      </w:pPr>
      <w:r w:rsidRPr="00DC6D78">
        <w:rPr>
          <w:rFonts w:ascii="Times New Roman" w:hAnsi="Times New Roman" w:cs="Times New Roman"/>
          <w:sz w:val="20"/>
          <w:szCs w:val="20"/>
        </w:rPr>
        <w:t xml:space="preserve">Department of Fisheries and Aquatic Environmental Management, University of </w:t>
      </w:r>
      <w:proofErr w:type="spellStart"/>
      <w:r w:rsidRPr="00DC6D78">
        <w:rPr>
          <w:rFonts w:ascii="Times New Roman" w:hAnsi="Times New Roman" w:cs="Times New Roman"/>
          <w:sz w:val="20"/>
          <w:szCs w:val="20"/>
        </w:rPr>
        <w:t>Uyo</w:t>
      </w:r>
      <w:proofErr w:type="spellEnd"/>
      <w:r w:rsidRPr="00DC6D78">
        <w:rPr>
          <w:rFonts w:ascii="Times New Roman" w:hAnsi="Times New Roman" w:cs="Times New Roman"/>
          <w:sz w:val="20"/>
          <w:szCs w:val="20"/>
        </w:rPr>
        <w:t>, PMB 1</w:t>
      </w:r>
      <w:r w:rsidR="008B21BF" w:rsidRPr="00DC6D78">
        <w:rPr>
          <w:rFonts w:ascii="Times New Roman" w:hAnsi="Times New Roman" w:cs="Times New Roman"/>
          <w:sz w:val="20"/>
          <w:szCs w:val="20"/>
        </w:rPr>
        <w:t xml:space="preserve">017, </w:t>
      </w:r>
      <w:proofErr w:type="spellStart"/>
      <w:r w:rsidR="008B21BF" w:rsidRPr="00DC6D78">
        <w:rPr>
          <w:rFonts w:ascii="Times New Roman" w:hAnsi="Times New Roman" w:cs="Times New Roman"/>
          <w:sz w:val="20"/>
          <w:szCs w:val="20"/>
        </w:rPr>
        <w:t>Uyo</w:t>
      </w:r>
      <w:proofErr w:type="spellEnd"/>
      <w:r w:rsidR="008B21BF" w:rsidRPr="00DC6D78">
        <w:rPr>
          <w:rFonts w:ascii="Times New Roman" w:hAnsi="Times New Roman" w:cs="Times New Roman"/>
          <w:sz w:val="20"/>
          <w:szCs w:val="20"/>
        </w:rPr>
        <w:t xml:space="preserve">, </w:t>
      </w:r>
      <w:proofErr w:type="spellStart"/>
      <w:r w:rsidR="008B21BF" w:rsidRPr="00DC6D78">
        <w:rPr>
          <w:rFonts w:ascii="Times New Roman" w:hAnsi="Times New Roman" w:cs="Times New Roman"/>
          <w:sz w:val="20"/>
          <w:szCs w:val="20"/>
        </w:rPr>
        <w:t>Akwa</w:t>
      </w:r>
      <w:proofErr w:type="spellEnd"/>
      <w:r w:rsidR="008B21BF" w:rsidRPr="00DC6D78">
        <w:rPr>
          <w:rFonts w:ascii="Times New Roman" w:hAnsi="Times New Roman" w:cs="Times New Roman"/>
          <w:sz w:val="20"/>
          <w:szCs w:val="20"/>
        </w:rPr>
        <w:t xml:space="preserve"> </w:t>
      </w:r>
      <w:proofErr w:type="spellStart"/>
      <w:r w:rsidR="008B21BF" w:rsidRPr="00DC6D78">
        <w:rPr>
          <w:rFonts w:ascii="Times New Roman" w:hAnsi="Times New Roman" w:cs="Times New Roman"/>
          <w:sz w:val="20"/>
          <w:szCs w:val="20"/>
        </w:rPr>
        <w:t>Ibom</w:t>
      </w:r>
      <w:proofErr w:type="spellEnd"/>
      <w:r w:rsidR="008B21BF" w:rsidRPr="00DC6D78">
        <w:rPr>
          <w:rFonts w:ascii="Times New Roman" w:hAnsi="Times New Roman" w:cs="Times New Roman"/>
          <w:sz w:val="20"/>
          <w:szCs w:val="20"/>
        </w:rPr>
        <w:t xml:space="preserve"> State, Nigeria</w:t>
      </w:r>
    </w:p>
    <w:p w:rsidR="00EF4E8E" w:rsidRPr="00DC6D78" w:rsidRDefault="005D09D3" w:rsidP="003F2CBF">
      <w:pPr>
        <w:snapToGrid w:val="0"/>
        <w:spacing w:after="0" w:line="240" w:lineRule="auto"/>
        <w:jc w:val="center"/>
        <w:rPr>
          <w:rFonts w:ascii="Times New Roman" w:hAnsi="Times New Roman" w:cs="Times New Roman"/>
          <w:sz w:val="20"/>
          <w:szCs w:val="20"/>
        </w:rPr>
      </w:pPr>
      <w:r w:rsidRPr="00DC6D78">
        <w:rPr>
          <w:rFonts w:ascii="Times New Roman" w:hAnsi="Times New Roman" w:cs="Times New Roman"/>
          <w:sz w:val="20"/>
          <w:szCs w:val="20"/>
        </w:rPr>
        <w:t xml:space="preserve">Correspondence: </w:t>
      </w:r>
      <w:hyperlink r:id="rId7" w:history="1">
        <w:r w:rsidR="00F43173" w:rsidRPr="00DC6D78">
          <w:rPr>
            <w:rStyle w:val="Hyperlink"/>
            <w:rFonts w:ascii="Times New Roman" w:hAnsi="Times New Roman" w:cs="Times New Roman"/>
            <w:sz w:val="20"/>
            <w:szCs w:val="20"/>
          </w:rPr>
          <w:t>eyoambrose@yahoo.com</w:t>
        </w:r>
      </w:hyperlink>
    </w:p>
    <w:p w:rsidR="00EF4E8E" w:rsidRPr="00DC6D78" w:rsidRDefault="00EF4E8E" w:rsidP="003F2CBF">
      <w:pPr>
        <w:snapToGrid w:val="0"/>
        <w:spacing w:after="0" w:line="240" w:lineRule="auto"/>
        <w:jc w:val="center"/>
        <w:rPr>
          <w:rFonts w:ascii="Times New Roman" w:hAnsi="Times New Roman" w:cs="Times New Roman"/>
          <w:sz w:val="20"/>
          <w:szCs w:val="20"/>
        </w:rPr>
      </w:pPr>
    </w:p>
    <w:p w:rsidR="006E1C44" w:rsidRPr="00DC6D78" w:rsidRDefault="00067E2F" w:rsidP="003F2CBF">
      <w:pPr>
        <w:snapToGrid w:val="0"/>
        <w:spacing w:after="0" w:line="240" w:lineRule="auto"/>
        <w:jc w:val="both"/>
        <w:rPr>
          <w:rFonts w:ascii="Times New Roman" w:hAnsi="Times New Roman" w:cs="Times New Roman"/>
          <w:sz w:val="20"/>
          <w:szCs w:val="20"/>
        </w:rPr>
      </w:pPr>
      <w:r w:rsidRPr="00DC6D78">
        <w:rPr>
          <w:rFonts w:ascii="Times New Roman" w:hAnsi="Times New Roman" w:cs="Times New Roman"/>
          <w:b/>
          <w:sz w:val="20"/>
          <w:szCs w:val="20"/>
        </w:rPr>
        <w:t>Abstract</w:t>
      </w:r>
      <w:r w:rsidR="000E75D7" w:rsidRPr="00DC6D78">
        <w:rPr>
          <w:rFonts w:ascii="Times New Roman" w:hAnsi="Times New Roman" w:cs="Times New Roman"/>
          <w:sz w:val="20"/>
          <w:szCs w:val="20"/>
        </w:rPr>
        <w:t>:</w:t>
      </w:r>
      <w:r w:rsidR="000D7F64" w:rsidRPr="00DC6D78">
        <w:rPr>
          <w:rFonts w:ascii="Times New Roman" w:hAnsi="Times New Roman" w:cs="Times New Roman"/>
          <w:sz w:val="20"/>
          <w:szCs w:val="20"/>
        </w:rPr>
        <w:t xml:space="preserve"> </w:t>
      </w:r>
      <w:r w:rsidR="00CD045F" w:rsidRPr="00DC6D78">
        <w:rPr>
          <w:rFonts w:ascii="Times New Roman" w:hAnsi="Times New Roman" w:cs="Times New Roman"/>
          <w:sz w:val="20"/>
          <w:szCs w:val="20"/>
        </w:rPr>
        <w:t>Sea fishing experiments were conducted with monofilament gill net in the inshore Atlantic off</w:t>
      </w:r>
      <w:r w:rsidR="00EF4E8E" w:rsidRPr="00DC6D78">
        <w:rPr>
          <w:rFonts w:ascii="Times New Roman" w:hAnsi="Times New Roman" w:cs="Times New Roman"/>
          <w:sz w:val="20"/>
          <w:szCs w:val="20"/>
        </w:rPr>
        <w:t xml:space="preserve"> </w:t>
      </w:r>
      <w:proofErr w:type="spellStart"/>
      <w:r w:rsidR="00BB7638" w:rsidRPr="00DC6D78">
        <w:rPr>
          <w:rFonts w:ascii="Times New Roman" w:hAnsi="Times New Roman" w:cs="Times New Roman"/>
          <w:sz w:val="20"/>
          <w:szCs w:val="20"/>
        </w:rPr>
        <w:t>Ibaka</w:t>
      </w:r>
      <w:proofErr w:type="spellEnd"/>
      <w:r w:rsidR="00BB7638" w:rsidRPr="00DC6D78">
        <w:rPr>
          <w:rFonts w:ascii="Times New Roman" w:hAnsi="Times New Roman" w:cs="Times New Roman"/>
          <w:sz w:val="20"/>
          <w:szCs w:val="20"/>
        </w:rPr>
        <w:t>, Nigeria</w:t>
      </w:r>
      <w:r w:rsidR="00EF4E8E" w:rsidRPr="00DC6D78">
        <w:rPr>
          <w:rFonts w:ascii="Times New Roman" w:hAnsi="Times New Roman" w:cs="Times New Roman"/>
          <w:sz w:val="20"/>
          <w:szCs w:val="20"/>
        </w:rPr>
        <w:t xml:space="preserve"> </w:t>
      </w:r>
      <w:r w:rsidR="00BB7638" w:rsidRPr="00DC6D78">
        <w:rPr>
          <w:rFonts w:ascii="Times New Roman" w:hAnsi="Times New Roman" w:cs="Times New Roman"/>
          <w:sz w:val="20"/>
          <w:szCs w:val="20"/>
        </w:rPr>
        <w:t>with a view to finding; a</w:t>
      </w:r>
      <w:r w:rsidR="002B1627" w:rsidRPr="00DC6D78">
        <w:rPr>
          <w:rFonts w:ascii="Times New Roman" w:hAnsi="Times New Roman" w:cs="Times New Roman"/>
          <w:sz w:val="20"/>
          <w:szCs w:val="20"/>
        </w:rPr>
        <w:t xml:space="preserve"> </w:t>
      </w:r>
      <w:proofErr w:type="spellStart"/>
      <w:r w:rsidR="002B1627" w:rsidRPr="00DC6D78">
        <w:rPr>
          <w:rFonts w:ascii="Times New Roman" w:hAnsi="Times New Roman" w:cs="Times New Roman"/>
          <w:sz w:val="20"/>
          <w:szCs w:val="20"/>
        </w:rPr>
        <w:t>favourable</w:t>
      </w:r>
      <w:proofErr w:type="spellEnd"/>
      <w:r w:rsidR="002B1627" w:rsidRPr="00DC6D78">
        <w:rPr>
          <w:rFonts w:ascii="Times New Roman" w:hAnsi="Times New Roman" w:cs="Times New Roman"/>
          <w:sz w:val="20"/>
          <w:szCs w:val="20"/>
        </w:rPr>
        <w:t xml:space="preserve"> time during the monthly moon c</w:t>
      </w:r>
      <w:r w:rsidR="00BB7638" w:rsidRPr="00DC6D78">
        <w:rPr>
          <w:rFonts w:ascii="Times New Roman" w:hAnsi="Times New Roman" w:cs="Times New Roman"/>
          <w:sz w:val="20"/>
          <w:szCs w:val="20"/>
        </w:rPr>
        <w:t>ycle to embark on</w:t>
      </w:r>
      <w:r w:rsidR="00EF4E8E" w:rsidRPr="00DC6D78">
        <w:rPr>
          <w:rFonts w:ascii="Times New Roman" w:hAnsi="Times New Roman" w:cs="Times New Roman"/>
          <w:sz w:val="20"/>
          <w:szCs w:val="20"/>
        </w:rPr>
        <w:t xml:space="preserve"> </w:t>
      </w:r>
      <w:r w:rsidR="002B1627" w:rsidRPr="00DC6D78">
        <w:rPr>
          <w:rFonts w:ascii="Times New Roman" w:hAnsi="Times New Roman" w:cs="Times New Roman"/>
          <w:sz w:val="20"/>
          <w:szCs w:val="20"/>
        </w:rPr>
        <w:t xml:space="preserve">profitable </w:t>
      </w:r>
      <w:proofErr w:type="spellStart"/>
      <w:r w:rsidR="002B1627" w:rsidRPr="00DC6D78">
        <w:rPr>
          <w:rFonts w:ascii="Times New Roman" w:hAnsi="Times New Roman" w:cs="Times New Roman"/>
          <w:sz w:val="20"/>
          <w:szCs w:val="20"/>
        </w:rPr>
        <w:t>bonga</w:t>
      </w:r>
      <w:proofErr w:type="spellEnd"/>
      <w:r w:rsidR="002B1627" w:rsidRPr="00DC6D78">
        <w:rPr>
          <w:rFonts w:ascii="Times New Roman" w:hAnsi="Times New Roman" w:cs="Times New Roman"/>
          <w:sz w:val="20"/>
          <w:szCs w:val="20"/>
        </w:rPr>
        <w:t xml:space="preserve"> fishing expeditio</w:t>
      </w:r>
      <w:r w:rsidR="00634968" w:rsidRPr="00DC6D78">
        <w:rPr>
          <w:rFonts w:ascii="Times New Roman" w:hAnsi="Times New Roman" w:cs="Times New Roman"/>
          <w:sz w:val="20"/>
          <w:szCs w:val="20"/>
        </w:rPr>
        <w:t>n; catch per unit effort</w:t>
      </w:r>
      <w:r w:rsidR="00EF4E8E" w:rsidRPr="00DC6D78">
        <w:rPr>
          <w:rFonts w:ascii="Times New Roman" w:hAnsi="Times New Roman" w:cs="Times New Roman"/>
          <w:sz w:val="20"/>
          <w:szCs w:val="20"/>
        </w:rPr>
        <w:t xml:space="preserve"> </w:t>
      </w:r>
      <w:r w:rsidR="002B1627" w:rsidRPr="00DC6D78">
        <w:rPr>
          <w:rFonts w:ascii="Times New Roman" w:hAnsi="Times New Roman" w:cs="Times New Roman"/>
          <w:sz w:val="20"/>
          <w:szCs w:val="20"/>
        </w:rPr>
        <w:t>of</w:t>
      </w:r>
      <w:r w:rsidR="00EF4E8E" w:rsidRPr="00DC6D78">
        <w:rPr>
          <w:rFonts w:ascii="Times New Roman" w:hAnsi="Times New Roman" w:cs="Times New Roman"/>
          <w:sz w:val="20"/>
          <w:szCs w:val="20"/>
        </w:rPr>
        <w:t xml:space="preserve"> </w:t>
      </w:r>
      <w:proofErr w:type="spellStart"/>
      <w:r w:rsidR="002B1627" w:rsidRPr="00DC6D78">
        <w:rPr>
          <w:rFonts w:ascii="Times New Roman" w:hAnsi="Times New Roman" w:cs="Times New Roman"/>
          <w:sz w:val="20"/>
          <w:szCs w:val="20"/>
        </w:rPr>
        <w:t>bonga</w:t>
      </w:r>
      <w:proofErr w:type="spellEnd"/>
      <w:r w:rsidR="002B1627" w:rsidRPr="00DC6D78">
        <w:rPr>
          <w:rFonts w:ascii="Times New Roman" w:hAnsi="Times New Roman" w:cs="Times New Roman"/>
          <w:sz w:val="20"/>
          <w:szCs w:val="20"/>
        </w:rPr>
        <w:t xml:space="preserve"> gill net </w:t>
      </w:r>
      <w:r w:rsidR="00B4601B" w:rsidRPr="00DC6D78">
        <w:rPr>
          <w:rFonts w:ascii="Times New Roman" w:hAnsi="Times New Roman" w:cs="Times New Roman"/>
          <w:sz w:val="20"/>
          <w:szCs w:val="20"/>
        </w:rPr>
        <w:t>fishing and haul-to-haul variability in the landing</w:t>
      </w:r>
      <w:r w:rsidR="00516D6D" w:rsidRPr="00DC6D78">
        <w:rPr>
          <w:rFonts w:ascii="Times New Roman" w:hAnsi="Times New Roman" w:cs="Times New Roman"/>
          <w:sz w:val="20"/>
          <w:szCs w:val="20"/>
        </w:rPr>
        <w:t xml:space="preserve"> of </w:t>
      </w:r>
      <w:proofErr w:type="spellStart"/>
      <w:r w:rsidR="00516D6D" w:rsidRPr="00DC6D78">
        <w:rPr>
          <w:rFonts w:ascii="Times New Roman" w:hAnsi="Times New Roman" w:cs="Times New Roman"/>
          <w:sz w:val="20"/>
          <w:szCs w:val="20"/>
        </w:rPr>
        <w:t>bonga</w:t>
      </w:r>
      <w:proofErr w:type="spellEnd"/>
      <w:r w:rsidR="00516D6D" w:rsidRPr="00DC6D78">
        <w:rPr>
          <w:rFonts w:ascii="Times New Roman" w:hAnsi="Times New Roman" w:cs="Times New Roman"/>
          <w:sz w:val="20"/>
          <w:szCs w:val="20"/>
        </w:rPr>
        <w:t xml:space="preserve"> by four boats. Daily </w:t>
      </w:r>
      <w:r w:rsidR="00B4601B" w:rsidRPr="00DC6D78">
        <w:rPr>
          <w:rFonts w:ascii="Times New Roman" w:hAnsi="Times New Roman" w:cs="Times New Roman"/>
          <w:sz w:val="20"/>
          <w:szCs w:val="20"/>
        </w:rPr>
        <w:t xml:space="preserve">fishing was </w:t>
      </w:r>
      <w:r w:rsidR="00BB7638" w:rsidRPr="00DC6D78">
        <w:rPr>
          <w:rFonts w:ascii="Times New Roman" w:hAnsi="Times New Roman" w:cs="Times New Roman"/>
          <w:sz w:val="20"/>
          <w:szCs w:val="20"/>
        </w:rPr>
        <w:t>done for</w:t>
      </w:r>
      <w:r w:rsidR="00EF4E8E" w:rsidRPr="00DC6D78">
        <w:rPr>
          <w:rFonts w:ascii="Times New Roman" w:hAnsi="Times New Roman" w:cs="Times New Roman"/>
          <w:sz w:val="20"/>
          <w:szCs w:val="20"/>
        </w:rPr>
        <w:t xml:space="preserve"> </w:t>
      </w:r>
      <w:r w:rsidR="00BB7638" w:rsidRPr="00DC6D78">
        <w:rPr>
          <w:rFonts w:ascii="Times New Roman" w:hAnsi="Times New Roman" w:cs="Times New Roman"/>
          <w:sz w:val="20"/>
          <w:szCs w:val="20"/>
        </w:rPr>
        <w:t>six</w:t>
      </w:r>
      <w:r w:rsidR="00EF4E8E" w:rsidRPr="00DC6D78">
        <w:rPr>
          <w:rFonts w:ascii="Times New Roman" w:hAnsi="Times New Roman" w:cs="Times New Roman"/>
          <w:sz w:val="20"/>
          <w:szCs w:val="20"/>
        </w:rPr>
        <w:t xml:space="preserve"> </w:t>
      </w:r>
      <w:r w:rsidR="00B4601B" w:rsidRPr="00DC6D78">
        <w:rPr>
          <w:rFonts w:ascii="Times New Roman" w:hAnsi="Times New Roman" w:cs="Times New Roman"/>
          <w:sz w:val="20"/>
          <w:szCs w:val="20"/>
        </w:rPr>
        <w:t>months at depth ranging from 10-20m b</w:t>
      </w:r>
      <w:r w:rsidR="00F146B2" w:rsidRPr="00DC6D78">
        <w:rPr>
          <w:rFonts w:ascii="Times New Roman" w:hAnsi="Times New Roman" w:cs="Times New Roman"/>
          <w:sz w:val="20"/>
          <w:szCs w:val="20"/>
        </w:rPr>
        <w:t>y three</w:t>
      </w:r>
      <w:r w:rsidR="00EF4E8E" w:rsidRPr="00DC6D78">
        <w:rPr>
          <w:rFonts w:ascii="Times New Roman" w:hAnsi="Times New Roman" w:cs="Times New Roman"/>
          <w:sz w:val="20"/>
          <w:szCs w:val="20"/>
        </w:rPr>
        <w:t xml:space="preserve"> </w:t>
      </w:r>
      <w:r w:rsidR="00B4601B" w:rsidRPr="00DC6D78">
        <w:rPr>
          <w:rFonts w:ascii="Times New Roman" w:hAnsi="Times New Roman" w:cs="Times New Roman"/>
          <w:sz w:val="20"/>
          <w:szCs w:val="20"/>
        </w:rPr>
        <w:t>men</w:t>
      </w:r>
      <w:r w:rsidR="00F146B2" w:rsidRPr="00DC6D78">
        <w:rPr>
          <w:rFonts w:ascii="Times New Roman" w:hAnsi="Times New Roman" w:cs="Times New Roman"/>
          <w:sz w:val="20"/>
          <w:szCs w:val="20"/>
        </w:rPr>
        <w:t xml:space="preserve"> fishing crew, each in four </w:t>
      </w:r>
      <w:r w:rsidR="00B4601B" w:rsidRPr="00DC6D78">
        <w:rPr>
          <w:rFonts w:ascii="Times New Roman" w:hAnsi="Times New Roman" w:cs="Times New Roman"/>
          <w:sz w:val="20"/>
          <w:szCs w:val="20"/>
        </w:rPr>
        <w:t>boat</w:t>
      </w:r>
      <w:r w:rsidR="00734C47" w:rsidRPr="00DC6D78">
        <w:rPr>
          <w:rFonts w:ascii="Times New Roman" w:hAnsi="Times New Roman" w:cs="Times New Roman"/>
          <w:sz w:val="20"/>
          <w:szCs w:val="20"/>
        </w:rPr>
        <w:t>s powered by 15 horse power</w:t>
      </w:r>
      <w:r w:rsidR="00B4601B" w:rsidRPr="00DC6D78">
        <w:rPr>
          <w:rFonts w:ascii="Times New Roman" w:hAnsi="Times New Roman" w:cs="Times New Roman"/>
          <w:sz w:val="20"/>
          <w:szCs w:val="20"/>
        </w:rPr>
        <w:t xml:space="preserve"> out board engine on an established fishing ground. </w:t>
      </w:r>
      <w:r w:rsidR="00F146B2" w:rsidRPr="00DC6D78">
        <w:rPr>
          <w:rFonts w:ascii="Times New Roman" w:hAnsi="Times New Roman" w:cs="Times New Roman"/>
          <w:sz w:val="20"/>
          <w:szCs w:val="20"/>
        </w:rPr>
        <w:t>The result showed that eight</w:t>
      </w:r>
      <w:r w:rsidR="00EF4E8E" w:rsidRPr="00DC6D78">
        <w:rPr>
          <w:rFonts w:ascii="Times New Roman" w:hAnsi="Times New Roman" w:cs="Times New Roman"/>
          <w:sz w:val="20"/>
          <w:szCs w:val="20"/>
        </w:rPr>
        <w:t xml:space="preserve"> </w:t>
      </w:r>
      <w:r w:rsidR="00B4601B" w:rsidRPr="00DC6D78">
        <w:rPr>
          <w:rFonts w:ascii="Times New Roman" w:hAnsi="Times New Roman" w:cs="Times New Roman"/>
          <w:sz w:val="20"/>
          <w:szCs w:val="20"/>
        </w:rPr>
        <w:t>species of</w:t>
      </w:r>
      <w:r w:rsidR="00EF4E8E" w:rsidRPr="00DC6D78">
        <w:rPr>
          <w:rFonts w:ascii="Times New Roman" w:hAnsi="Times New Roman" w:cs="Times New Roman"/>
          <w:sz w:val="20"/>
          <w:szCs w:val="20"/>
        </w:rPr>
        <w:t xml:space="preserve"> </w:t>
      </w:r>
      <w:r w:rsidR="00AE389D" w:rsidRPr="00DC6D78">
        <w:rPr>
          <w:rFonts w:ascii="Times New Roman" w:hAnsi="Times New Roman" w:cs="Times New Roman"/>
          <w:sz w:val="20"/>
          <w:szCs w:val="20"/>
        </w:rPr>
        <w:t xml:space="preserve">fishes were caught by the net weighing 22601.08kg out of which the </w:t>
      </w:r>
      <w:r w:rsidR="005951A1" w:rsidRPr="00DC6D78">
        <w:rPr>
          <w:rFonts w:ascii="Times New Roman" w:hAnsi="Times New Roman" w:cs="Times New Roman"/>
          <w:sz w:val="20"/>
          <w:szCs w:val="20"/>
        </w:rPr>
        <w:t xml:space="preserve">target species </w:t>
      </w:r>
      <w:proofErr w:type="spellStart"/>
      <w:r w:rsidR="00AE389D" w:rsidRPr="00DC6D78">
        <w:rPr>
          <w:rFonts w:ascii="Times New Roman" w:hAnsi="Times New Roman" w:cs="Times New Roman"/>
          <w:sz w:val="20"/>
          <w:szCs w:val="20"/>
        </w:rPr>
        <w:t>bonga</w:t>
      </w:r>
      <w:proofErr w:type="spellEnd"/>
      <w:r w:rsidR="00AE389D" w:rsidRPr="00DC6D78">
        <w:rPr>
          <w:rFonts w:ascii="Times New Roman" w:hAnsi="Times New Roman" w:cs="Times New Roman"/>
          <w:sz w:val="20"/>
          <w:szCs w:val="20"/>
        </w:rPr>
        <w:t xml:space="preserve">, </w:t>
      </w:r>
      <w:proofErr w:type="spellStart"/>
      <w:r w:rsidR="00AE389D" w:rsidRPr="00DC6D78">
        <w:rPr>
          <w:rFonts w:ascii="Times New Roman" w:hAnsi="Times New Roman" w:cs="Times New Roman"/>
          <w:i/>
          <w:sz w:val="20"/>
          <w:szCs w:val="20"/>
        </w:rPr>
        <w:t>Ethmalosa</w:t>
      </w:r>
      <w:proofErr w:type="spellEnd"/>
      <w:r w:rsidR="00EF4E8E" w:rsidRPr="00DC6D78">
        <w:rPr>
          <w:rFonts w:ascii="Times New Roman" w:hAnsi="Times New Roman" w:cs="Times New Roman"/>
          <w:sz w:val="20"/>
          <w:szCs w:val="20"/>
        </w:rPr>
        <w:t xml:space="preserve"> </w:t>
      </w:r>
      <w:proofErr w:type="spellStart"/>
      <w:r w:rsidR="00AE389D" w:rsidRPr="00DC6D78">
        <w:rPr>
          <w:rFonts w:ascii="Times New Roman" w:hAnsi="Times New Roman" w:cs="Times New Roman"/>
          <w:i/>
          <w:sz w:val="20"/>
          <w:szCs w:val="20"/>
        </w:rPr>
        <w:t>fimbriata</w:t>
      </w:r>
      <w:proofErr w:type="spellEnd"/>
      <w:r w:rsidR="00AE389D" w:rsidRPr="00DC6D78">
        <w:rPr>
          <w:rFonts w:ascii="Times New Roman" w:hAnsi="Times New Roman" w:cs="Times New Roman"/>
          <w:sz w:val="20"/>
          <w:szCs w:val="20"/>
        </w:rPr>
        <w:t xml:space="preserve"> was 22556.48kg representing 99.8%.</w:t>
      </w:r>
      <w:r w:rsidR="00D27F5A" w:rsidRPr="00DC6D78">
        <w:rPr>
          <w:rFonts w:ascii="Times New Roman" w:hAnsi="Times New Roman" w:cs="Times New Roman"/>
          <w:sz w:val="20"/>
          <w:szCs w:val="20"/>
        </w:rPr>
        <w:t xml:space="preserve"> Analysis of variance indicated that the weight of fish caught were signifi</w:t>
      </w:r>
      <w:r w:rsidR="000E75D7" w:rsidRPr="00DC6D78">
        <w:rPr>
          <w:rFonts w:ascii="Times New Roman" w:hAnsi="Times New Roman" w:cs="Times New Roman"/>
          <w:sz w:val="20"/>
          <w:szCs w:val="20"/>
        </w:rPr>
        <w:t>cantly different (F-test &lt; 0.05;</w:t>
      </w:r>
      <w:r w:rsidR="00D27F5A" w:rsidRPr="00DC6D78">
        <w:rPr>
          <w:rFonts w:ascii="Times New Roman" w:hAnsi="Times New Roman" w:cs="Times New Roman"/>
          <w:sz w:val="20"/>
          <w:szCs w:val="20"/>
        </w:rPr>
        <w:t xml:space="preserve"> 0.01)</w:t>
      </w:r>
      <w:r w:rsidR="000E29F0" w:rsidRPr="00DC6D78">
        <w:rPr>
          <w:rFonts w:ascii="Times New Roman" w:hAnsi="Times New Roman" w:cs="Times New Roman"/>
          <w:sz w:val="20"/>
          <w:szCs w:val="20"/>
        </w:rPr>
        <w:t xml:space="preserve"> at the various moon phases of new moon/moonless, crescent, half and full moon. The highest weight of 10202.47kg of </w:t>
      </w:r>
      <w:proofErr w:type="spellStart"/>
      <w:r w:rsidR="000E29F0" w:rsidRPr="00DC6D78">
        <w:rPr>
          <w:rFonts w:ascii="Times New Roman" w:hAnsi="Times New Roman" w:cs="Times New Roman"/>
          <w:sz w:val="20"/>
          <w:szCs w:val="20"/>
        </w:rPr>
        <w:t>bonga</w:t>
      </w:r>
      <w:proofErr w:type="spellEnd"/>
      <w:r w:rsidR="000E29F0" w:rsidRPr="00DC6D78">
        <w:rPr>
          <w:rFonts w:ascii="Times New Roman" w:hAnsi="Times New Roman" w:cs="Times New Roman"/>
          <w:sz w:val="20"/>
          <w:szCs w:val="20"/>
        </w:rPr>
        <w:t xml:space="preserve"> was caught at new moon/moonless</w:t>
      </w:r>
      <w:r w:rsidR="000E75D7" w:rsidRPr="00DC6D78">
        <w:rPr>
          <w:rFonts w:ascii="Times New Roman" w:hAnsi="Times New Roman" w:cs="Times New Roman"/>
          <w:sz w:val="20"/>
          <w:szCs w:val="20"/>
        </w:rPr>
        <w:t xml:space="preserve"> period</w:t>
      </w:r>
      <w:r w:rsidR="000E29F0" w:rsidRPr="00DC6D78">
        <w:rPr>
          <w:rFonts w:ascii="Times New Roman" w:hAnsi="Times New Roman" w:cs="Times New Roman"/>
          <w:sz w:val="20"/>
          <w:szCs w:val="20"/>
        </w:rPr>
        <w:t>, while the least weight</w:t>
      </w:r>
      <w:r w:rsidR="00EF4E8E" w:rsidRPr="00DC6D78">
        <w:rPr>
          <w:rFonts w:ascii="Times New Roman" w:hAnsi="Times New Roman" w:cs="Times New Roman"/>
          <w:sz w:val="20"/>
          <w:szCs w:val="20"/>
        </w:rPr>
        <w:t xml:space="preserve"> </w:t>
      </w:r>
      <w:r w:rsidR="000E29F0" w:rsidRPr="00DC6D78">
        <w:rPr>
          <w:rFonts w:ascii="Times New Roman" w:hAnsi="Times New Roman" w:cs="Times New Roman"/>
          <w:sz w:val="20"/>
          <w:szCs w:val="20"/>
        </w:rPr>
        <w:t xml:space="preserve">of </w:t>
      </w:r>
      <w:proofErr w:type="spellStart"/>
      <w:r w:rsidR="000E29F0" w:rsidRPr="00DC6D78">
        <w:rPr>
          <w:rFonts w:ascii="Times New Roman" w:hAnsi="Times New Roman" w:cs="Times New Roman"/>
          <w:sz w:val="20"/>
          <w:szCs w:val="20"/>
        </w:rPr>
        <w:t>bonga</w:t>
      </w:r>
      <w:proofErr w:type="spellEnd"/>
      <w:r w:rsidR="000E29F0" w:rsidRPr="00DC6D78">
        <w:rPr>
          <w:rFonts w:ascii="Times New Roman" w:hAnsi="Times New Roman" w:cs="Times New Roman"/>
          <w:sz w:val="20"/>
          <w:szCs w:val="20"/>
        </w:rPr>
        <w:t xml:space="preserve"> (1995.71kg) was </w:t>
      </w:r>
      <w:r w:rsidR="00EA3119" w:rsidRPr="00DC6D78">
        <w:rPr>
          <w:rFonts w:ascii="Times New Roman" w:hAnsi="Times New Roman" w:cs="Times New Roman"/>
          <w:sz w:val="20"/>
          <w:szCs w:val="20"/>
        </w:rPr>
        <w:t>caught during full moon.</w:t>
      </w:r>
      <w:r w:rsidR="004E0F3A" w:rsidRPr="00DC6D78">
        <w:rPr>
          <w:rFonts w:ascii="Times New Roman" w:hAnsi="Times New Roman" w:cs="Times New Roman"/>
          <w:sz w:val="20"/>
          <w:szCs w:val="20"/>
        </w:rPr>
        <w:t xml:space="preserve"> The highest CPUE of 3400.82kg/man was </w:t>
      </w:r>
      <w:r w:rsidR="00172A62" w:rsidRPr="00DC6D78">
        <w:rPr>
          <w:rFonts w:ascii="Times New Roman" w:hAnsi="Times New Roman" w:cs="Times New Roman"/>
          <w:sz w:val="20"/>
          <w:szCs w:val="20"/>
        </w:rPr>
        <w:t>obtained at</w:t>
      </w:r>
      <w:r w:rsidR="004E0F3A" w:rsidRPr="00DC6D78">
        <w:rPr>
          <w:rFonts w:ascii="Times New Roman" w:hAnsi="Times New Roman" w:cs="Times New Roman"/>
          <w:sz w:val="20"/>
          <w:szCs w:val="20"/>
        </w:rPr>
        <w:t xml:space="preserve"> new moon/m</w:t>
      </w:r>
      <w:r w:rsidR="000E75D7" w:rsidRPr="00DC6D78">
        <w:rPr>
          <w:rFonts w:ascii="Times New Roman" w:hAnsi="Times New Roman" w:cs="Times New Roman"/>
          <w:sz w:val="20"/>
          <w:szCs w:val="20"/>
        </w:rPr>
        <w:t>oonless period and the least (</w:t>
      </w:r>
      <w:r w:rsidR="004E0F3A" w:rsidRPr="00DC6D78">
        <w:rPr>
          <w:rFonts w:ascii="Times New Roman" w:hAnsi="Times New Roman" w:cs="Times New Roman"/>
          <w:sz w:val="20"/>
          <w:szCs w:val="20"/>
        </w:rPr>
        <w:t>665.24kg/man</w:t>
      </w:r>
      <w:r w:rsidR="000E75D7" w:rsidRPr="00DC6D78">
        <w:rPr>
          <w:rFonts w:ascii="Times New Roman" w:hAnsi="Times New Roman" w:cs="Times New Roman"/>
          <w:sz w:val="20"/>
          <w:szCs w:val="20"/>
        </w:rPr>
        <w:t>)</w:t>
      </w:r>
      <w:r w:rsidR="004E0F3A" w:rsidRPr="00DC6D78">
        <w:rPr>
          <w:rFonts w:ascii="Times New Roman" w:hAnsi="Times New Roman" w:cs="Times New Roman"/>
          <w:sz w:val="20"/>
          <w:szCs w:val="20"/>
        </w:rPr>
        <w:t xml:space="preserve"> was obtained during full moon. This showed that </w:t>
      </w:r>
      <w:proofErr w:type="spellStart"/>
      <w:r w:rsidR="004E0F3A" w:rsidRPr="00DC6D78">
        <w:rPr>
          <w:rFonts w:ascii="Times New Roman" w:hAnsi="Times New Roman" w:cs="Times New Roman"/>
          <w:sz w:val="20"/>
          <w:szCs w:val="20"/>
        </w:rPr>
        <w:t>bonga</w:t>
      </w:r>
      <w:proofErr w:type="spellEnd"/>
      <w:r w:rsidR="004E0F3A" w:rsidRPr="00DC6D78">
        <w:rPr>
          <w:rFonts w:ascii="Times New Roman" w:hAnsi="Times New Roman" w:cs="Times New Roman"/>
          <w:sz w:val="20"/>
          <w:szCs w:val="20"/>
        </w:rPr>
        <w:t xml:space="preserve"> gill net fishing is more profitable during moonless night</w:t>
      </w:r>
      <w:r w:rsidR="00773649" w:rsidRPr="00DC6D78">
        <w:rPr>
          <w:rFonts w:ascii="Times New Roman" w:hAnsi="Times New Roman" w:cs="Times New Roman"/>
          <w:sz w:val="20"/>
          <w:szCs w:val="20"/>
        </w:rPr>
        <w:t xml:space="preserve">. The mean weight of </w:t>
      </w:r>
      <w:proofErr w:type="spellStart"/>
      <w:r w:rsidR="00773649" w:rsidRPr="00DC6D78">
        <w:rPr>
          <w:rFonts w:ascii="Times New Roman" w:hAnsi="Times New Roman" w:cs="Times New Roman"/>
          <w:sz w:val="20"/>
          <w:szCs w:val="20"/>
        </w:rPr>
        <w:t>bonga</w:t>
      </w:r>
      <w:proofErr w:type="spellEnd"/>
      <w:r w:rsidR="00773649" w:rsidRPr="00DC6D78">
        <w:rPr>
          <w:rFonts w:ascii="Times New Roman" w:hAnsi="Times New Roman" w:cs="Times New Roman"/>
          <w:sz w:val="20"/>
          <w:szCs w:val="20"/>
        </w:rPr>
        <w:t xml:space="preserve"> caught by</w:t>
      </w:r>
      <w:r w:rsidR="00EF4E8E" w:rsidRPr="00DC6D78">
        <w:rPr>
          <w:rFonts w:ascii="Times New Roman" w:hAnsi="Times New Roman" w:cs="Times New Roman"/>
          <w:sz w:val="20"/>
          <w:szCs w:val="20"/>
        </w:rPr>
        <w:t xml:space="preserve"> </w:t>
      </w:r>
      <w:r w:rsidR="00773649" w:rsidRPr="00DC6D78">
        <w:rPr>
          <w:rFonts w:ascii="Times New Roman" w:hAnsi="Times New Roman" w:cs="Times New Roman"/>
          <w:sz w:val="20"/>
          <w:szCs w:val="20"/>
        </w:rPr>
        <w:t>the four boats was 10712.38±</w:t>
      </w:r>
      <w:r w:rsidR="007119C5" w:rsidRPr="00DC6D78">
        <w:rPr>
          <w:rFonts w:ascii="Times New Roman" w:hAnsi="Times New Roman" w:cs="Times New Roman"/>
          <w:sz w:val="20"/>
          <w:szCs w:val="20"/>
        </w:rPr>
        <w:t>155.76kg</w:t>
      </w:r>
      <w:r w:rsidR="001C2C10" w:rsidRPr="00DC6D78">
        <w:rPr>
          <w:rFonts w:ascii="Times New Roman" w:hAnsi="Times New Roman" w:cs="Times New Roman"/>
          <w:sz w:val="20"/>
          <w:szCs w:val="20"/>
        </w:rPr>
        <w:t>.</w:t>
      </w:r>
      <w:r w:rsidR="001C2C10">
        <w:rPr>
          <w:rFonts w:ascii="Times New Roman" w:hAnsi="Times New Roman" w:cs="Times New Roman"/>
          <w:sz w:val="20"/>
          <w:szCs w:val="20"/>
        </w:rPr>
        <w:t xml:space="preserve"> </w:t>
      </w:r>
      <w:r w:rsidR="001C2C10" w:rsidRPr="00DC6D78">
        <w:rPr>
          <w:rFonts w:ascii="Times New Roman" w:hAnsi="Times New Roman" w:cs="Times New Roman"/>
          <w:sz w:val="20"/>
          <w:szCs w:val="20"/>
        </w:rPr>
        <w:t>T</w:t>
      </w:r>
      <w:r w:rsidR="00773649" w:rsidRPr="00DC6D78">
        <w:rPr>
          <w:rFonts w:ascii="Times New Roman" w:hAnsi="Times New Roman" w:cs="Times New Roman"/>
          <w:sz w:val="20"/>
          <w:szCs w:val="20"/>
        </w:rPr>
        <w:t>he</w:t>
      </w:r>
      <w:r w:rsidR="007119C5" w:rsidRPr="00DC6D78">
        <w:rPr>
          <w:rFonts w:ascii="Times New Roman" w:hAnsi="Times New Roman" w:cs="Times New Roman"/>
          <w:sz w:val="20"/>
          <w:szCs w:val="20"/>
        </w:rPr>
        <w:t xml:space="preserve"> coefficient</w:t>
      </w:r>
      <w:r w:rsidR="00EF4E8E" w:rsidRPr="00DC6D78">
        <w:rPr>
          <w:rFonts w:ascii="Times New Roman" w:hAnsi="Times New Roman" w:cs="Times New Roman"/>
          <w:sz w:val="20"/>
          <w:szCs w:val="20"/>
        </w:rPr>
        <w:t xml:space="preserve"> </w:t>
      </w:r>
      <w:r w:rsidR="007119C5" w:rsidRPr="00DC6D78">
        <w:rPr>
          <w:rFonts w:ascii="Times New Roman" w:hAnsi="Times New Roman" w:cs="Times New Roman"/>
          <w:sz w:val="20"/>
          <w:szCs w:val="20"/>
        </w:rPr>
        <w:t>of variability was computed to be 1.45%</w:t>
      </w:r>
      <w:r w:rsidR="00EF4E8E" w:rsidRPr="00DC6D78">
        <w:rPr>
          <w:rFonts w:ascii="Times New Roman" w:hAnsi="Times New Roman" w:cs="Times New Roman"/>
          <w:sz w:val="20"/>
          <w:szCs w:val="20"/>
        </w:rPr>
        <w:t xml:space="preserve"> </w:t>
      </w:r>
      <w:r w:rsidR="007119C5" w:rsidRPr="00DC6D78">
        <w:rPr>
          <w:rFonts w:ascii="Times New Roman" w:hAnsi="Times New Roman" w:cs="Times New Roman"/>
          <w:sz w:val="20"/>
          <w:szCs w:val="20"/>
        </w:rPr>
        <w:t>showing high degree</w:t>
      </w:r>
      <w:r w:rsidR="00EF4E8E" w:rsidRPr="00DC6D78">
        <w:rPr>
          <w:rFonts w:ascii="Times New Roman" w:hAnsi="Times New Roman" w:cs="Times New Roman"/>
          <w:sz w:val="20"/>
          <w:szCs w:val="20"/>
        </w:rPr>
        <w:t xml:space="preserve"> </w:t>
      </w:r>
      <w:r w:rsidR="007119C5" w:rsidRPr="00DC6D78">
        <w:rPr>
          <w:rFonts w:ascii="Times New Roman" w:hAnsi="Times New Roman" w:cs="Times New Roman"/>
          <w:sz w:val="20"/>
          <w:szCs w:val="20"/>
        </w:rPr>
        <w:t xml:space="preserve">of uniformity in weight of </w:t>
      </w:r>
      <w:proofErr w:type="spellStart"/>
      <w:r w:rsidR="007119C5" w:rsidRPr="00DC6D78">
        <w:rPr>
          <w:rFonts w:ascii="Times New Roman" w:hAnsi="Times New Roman" w:cs="Times New Roman"/>
          <w:sz w:val="20"/>
          <w:szCs w:val="20"/>
        </w:rPr>
        <w:t>bonga</w:t>
      </w:r>
      <w:proofErr w:type="spellEnd"/>
      <w:r w:rsidR="007119C5" w:rsidRPr="00DC6D78">
        <w:rPr>
          <w:rFonts w:ascii="Times New Roman" w:hAnsi="Times New Roman" w:cs="Times New Roman"/>
          <w:sz w:val="20"/>
          <w:szCs w:val="20"/>
        </w:rPr>
        <w:t xml:space="preserve"> caught by the four boats. </w:t>
      </w:r>
      <w:r w:rsidR="00734C47" w:rsidRPr="00DC6D78">
        <w:rPr>
          <w:rFonts w:ascii="Times New Roman" w:hAnsi="Times New Roman" w:cs="Times New Roman"/>
          <w:sz w:val="20"/>
          <w:szCs w:val="20"/>
        </w:rPr>
        <w:t xml:space="preserve">The differences in </w:t>
      </w:r>
      <w:proofErr w:type="spellStart"/>
      <w:r w:rsidR="00734C47" w:rsidRPr="00DC6D78">
        <w:rPr>
          <w:rFonts w:ascii="Times New Roman" w:hAnsi="Times New Roman" w:cs="Times New Roman"/>
          <w:sz w:val="20"/>
          <w:szCs w:val="20"/>
        </w:rPr>
        <w:t>bonga</w:t>
      </w:r>
      <w:proofErr w:type="spellEnd"/>
      <w:r w:rsidR="00734C47" w:rsidRPr="00DC6D78">
        <w:rPr>
          <w:rFonts w:ascii="Times New Roman" w:hAnsi="Times New Roman" w:cs="Times New Roman"/>
          <w:sz w:val="20"/>
          <w:szCs w:val="20"/>
        </w:rPr>
        <w:t xml:space="preserve"> landings at each temporal scale is discussed in terms of the position of the moon, sun and earth</w:t>
      </w:r>
      <w:r w:rsidR="00FD0383" w:rsidRPr="00DC6D78">
        <w:rPr>
          <w:rFonts w:ascii="Times New Roman" w:hAnsi="Times New Roman" w:cs="Times New Roman"/>
          <w:sz w:val="20"/>
          <w:szCs w:val="20"/>
        </w:rPr>
        <w:t xml:space="preserve"> at neap tide and spring tide and the tidal forces generated which pull or repel ocean water for fish to concentrate or disperse for capture. </w:t>
      </w:r>
      <w:r w:rsidR="007119C5" w:rsidRPr="00DC6D78">
        <w:rPr>
          <w:rFonts w:ascii="Times New Roman" w:hAnsi="Times New Roman" w:cs="Times New Roman"/>
          <w:sz w:val="20"/>
          <w:szCs w:val="20"/>
        </w:rPr>
        <w:t>It is recommended that a long term (2-5years)</w:t>
      </w:r>
      <w:r w:rsidR="00B35D98" w:rsidRPr="00DC6D78">
        <w:rPr>
          <w:rFonts w:ascii="Times New Roman" w:hAnsi="Times New Roman" w:cs="Times New Roman"/>
          <w:sz w:val="20"/>
          <w:szCs w:val="20"/>
        </w:rPr>
        <w:t xml:space="preserve"> research should be commissioned to study the effect of natural phenomenon (tide, moon phase, current, wave, weather and climate) on artisanal fisheries which is more vulnerable to the</w:t>
      </w:r>
      <w:r w:rsidR="00155595" w:rsidRPr="00DC6D78">
        <w:rPr>
          <w:rFonts w:ascii="Times New Roman" w:hAnsi="Times New Roman" w:cs="Times New Roman"/>
          <w:sz w:val="20"/>
          <w:szCs w:val="20"/>
        </w:rPr>
        <w:t>se</w:t>
      </w:r>
      <w:r w:rsidR="00B35D98" w:rsidRPr="00DC6D78">
        <w:rPr>
          <w:rFonts w:ascii="Times New Roman" w:hAnsi="Times New Roman" w:cs="Times New Roman"/>
          <w:sz w:val="20"/>
          <w:szCs w:val="20"/>
        </w:rPr>
        <w:t xml:space="preserve"> factors than industrial fisheries.</w:t>
      </w:r>
      <w:r w:rsidR="00EF4E8E" w:rsidRPr="00DC6D78">
        <w:rPr>
          <w:rFonts w:ascii="Times New Roman" w:hAnsi="Times New Roman" w:cs="Times New Roman"/>
          <w:sz w:val="20"/>
          <w:szCs w:val="20"/>
        </w:rPr>
        <w:t xml:space="preserve"> </w:t>
      </w:r>
    </w:p>
    <w:p w:rsidR="003F2CBF" w:rsidRPr="00DC6D78" w:rsidRDefault="003F2CBF" w:rsidP="003F2CBF">
      <w:pPr>
        <w:snapToGrid w:val="0"/>
        <w:spacing w:after="0" w:line="240" w:lineRule="auto"/>
        <w:jc w:val="both"/>
        <w:rPr>
          <w:rFonts w:ascii="Times New Roman" w:hAnsi="Times New Roman" w:cs="Times New Roman"/>
          <w:sz w:val="20"/>
          <w:szCs w:val="20"/>
          <w:lang w:eastAsia="zh-CN"/>
        </w:rPr>
      </w:pPr>
      <w:r w:rsidRPr="00DC6D78">
        <w:rPr>
          <w:rFonts w:ascii="Times New Roman" w:hAnsi="Times New Roman" w:cs="Times New Roman"/>
          <w:b/>
          <w:bCs/>
          <w:sz w:val="20"/>
          <w:szCs w:val="20"/>
        </w:rPr>
        <w:t>[</w:t>
      </w:r>
      <w:proofErr w:type="spellStart"/>
      <w:r w:rsidRPr="00DC6D78">
        <w:rPr>
          <w:rFonts w:ascii="Times New Roman" w:hAnsi="Times New Roman" w:cs="Times New Roman"/>
          <w:sz w:val="20"/>
          <w:szCs w:val="20"/>
        </w:rPr>
        <w:t>Eyo</w:t>
      </w:r>
      <w:proofErr w:type="spellEnd"/>
      <w:r w:rsidRPr="00DC6D78">
        <w:rPr>
          <w:rFonts w:ascii="Times New Roman" w:hAnsi="Times New Roman" w:cs="Times New Roman"/>
          <w:sz w:val="20"/>
          <w:szCs w:val="20"/>
        </w:rPr>
        <w:t xml:space="preserve"> Ambrose and Happiness Rankin.</w:t>
      </w:r>
      <w:r w:rsidRPr="00DC6D78">
        <w:rPr>
          <w:rFonts w:ascii="Times New Roman" w:hAnsi="Times New Roman" w:cs="Times New Roman"/>
          <w:b/>
          <w:bCs/>
          <w:sz w:val="20"/>
          <w:szCs w:val="20"/>
          <w:lang w:bidi="fa-IR"/>
        </w:rPr>
        <w:t xml:space="preserve"> </w:t>
      </w:r>
      <w:r w:rsidRPr="00DC6D78">
        <w:rPr>
          <w:rFonts w:ascii="Times New Roman" w:hAnsi="Times New Roman" w:cs="Times New Roman"/>
          <w:b/>
          <w:sz w:val="20"/>
          <w:szCs w:val="20"/>
        </w:rPr>
        <w:t xml:space="preserve">Lunar Cycle And </w:t>
      </w:r>
      <w:proofErr w:type="spellStart"/>
      <w:r w:rsidRPr="00DC6D78">
        <w:rPr>
          <w:rFonts w:ascii="Times New Roman" w:hAnsi="Times New Roman" w:cs="Times New Roman"/>
          <w:b/>
          <w:sz w:val="20"/>
          <w:szCs w:val="20"/>
        </w:rPr>
        <w:t>Bonga</w:t>
      </w:r>
      <w:proofErr w:type="spellEnd"/>
      <w:r w:rsidRPr="00DC6D78">
        <w:rPr>
          <w:rFonts w:ascii="Times New Roman" w:hAnsi="Times New Roman" w:cs="Times New Roman"/>
          <w:b/>
          <w:sz w:val="20"/>
          <w:szCs w:val="20"/>
        </w:rPr>
        <w:t xml:space="preserve"> Gill Net Fishery In Inshore Atlantic, Off </w:t>
      </w:r>
      <w:proofErr w:type="spellStart"/>
      <w:r w:rsidRPr="00DC6D78">
        <w:rPr>
          <w:rFonts w:ascii="Times New Roman" w:hAnsi="Times New Roman" w:cs="Times New Roman"/>
          <w:b/>
          <w:sz w:val="20"/>
          <w:szCs w:val="20"/>
        </w:rPr>
        <w:t>Ibaka</w:t>
      </w:r>
      <w:proofErr w:type="spellEnd"/>
      <w:r w:rsidRPr="00DC6D78">
        <w:rPr>
          <w:rFonts w:ascii="Times New Roman" w:hAnsi="Times New Roman" w:cs="Times New Roman"/>
          <w:b/>
          <w:sz w:val="20"/>
          <w:szCs w:val="20"/>
        </w:rPr>
        <w:t>, Nigeria</w:t>
      </w:r>
      <w:r w:rsidRPr="00DC6D78">
        <w:rPr>
          <w:rFonts w:ascii="Times New Roman" w:eastAsia="Times New Roman" w:hAnsi="Times New Roman" w:cs="Times New Roman"/>
          <w:b/>
          <w:bCs/>
          <w:sz w:val="20"/>
          <w:szCs w:val="20"/>
          <w:lang w:bidi="fa-IR"/>
        </w:rPr>
        <w:t>.</w:t>
      </w:r>
      <w:r w:rsidRPr="00DC6D78">
        <w:rPr>
          <w:rFonts w:ascii="Times New Roman" w:hAnsi="Times New Roman" w:cs="Times New Roman"/>
          <w:b/>
          <w:bCs/>
          <w:sz w:val="20"/>
          <w:szCs w:val="20"/>
        </w:rPr>
        <w:t xml:space="preserve"> </w:t>
      </w:r>
      <w:r w:rsidRPr="00DC6D78">
        <w:rPr>
          <w:rFonts w:ascii="Times New Roman" w:eastAsia="Times New Roman" w:hAnsi="Times New Roman" w:cs="Times New Roman"/>
          <w:bCs/>
          <w:i/>
          <w:sz w:val="20"/>
          <w:szCs w:val="20"/>
        </w:rPr>
        <w:t xml:space="preserve">Nat </w:t>
      </w:r>
      <w:proofErr w:type="spellStart"/>
      <w:r w:rsidRPr="00DC6D78">
        <w:rPr>
          <w:rFonts w:ascii="Times New Roman" w:eastAsia="Times New Roman" w:hAnsi="Times New Roman" w:cs="Times New Roman"/>
          <w:bCs/>
          <w:i/>
          <w:sz w:val="20"/>
          <w:szCs w:val="20"/>
        </w:rPr>
        <w:t>Sci</w:t>
      </w:r>
      <w:proofErr w:type="spellEnd"/>
      <w:r w:rsidRPr="00DC6D78">
        <w:rPr>
          <w:rFonts w:ascii="Times New Roman" w:hAnsi="Times New Roman" w:cs="Times New Roman"/>
          <w:bCs/>
          <w:i/>
          <w:sz w:val="20"/>
          <w:szCs w:val="20"/>
        </w:rPr>
        <w:t xml:space="preserve"> </w:t>
      </w:r>
      <w:r w:rsidRPr="00DC6D78">
        <w:rPr>
          <w:rFonts w:ascii="Times New Roman" w:hAnsi="Times New Roman" w:cs="Times New Roman"/>
          <w:sz w:val="20"/>
          <w:szCs w:val="20"/>
        </w:rPr>
        <w:t>2018;16(5):</w:t>
      </w:r>
      <w:r w:rsidR="00691E65">
        <w:rPr>
          <w:rFonts w:ascii="Times New Roman" w:hAnsi="Times New Roman" w:cs="Times New Roman"/>
          <w:noProof/>
          <w:color w:val="000000"/>
          <w:sz w:val="20"/>
          <w:szCs w:val="20"/>
        </w:rPr>
        <w:t>49-54</w:t>
      </w:r>
      <w:r w:rsidRPr="00DC6D78">
        <w:rPr>
          <w:rFonts w:ascii="Times New Roman" w:hAnsi="Times New Roman" w:cs="Times New Roman"/>
          <w:sz w:val="20"/>
          <w:szCs w:val="20"/>
        </w:rPr>
        <w:t xml:space="preserve">]. </w:t>
      </w:r>
      <w:r w:rsidRPr="00DC6D78">
        <w:rPr>
          <w:rFonts w:ascii="Times New Roman" w:hAnsi="Times New Roman" w:cs="Times New Roman"/>
          <w:bCs/>
          <w:iCs/>
          <w:color w:val="000000"/>
          <w:sz w:val="20"/>
          <w:szCs w:val="20"/>
        </w:rPr>
        <w:t>ISSN 1545-0740 (print); ISSN 2375-7167 (online)</w:t>
      </w:r>
      <w:r w:rsidRPr="00DC6D78">
        <w:rPr>
          <w:rFonts w:ascii="Times New Roman" w:hAnsi="Times New Roman" w:cs="Times New Roman"/>
          <w:sz w:val="20"/>
          <w:szCs w:val="20"/>
        </w:rPr>
        <w:t>.</w:t>
      </w:r>
      <w:r w:rsidRPr="00DC6D78">
        <w:rPr>
          <w:rFonts w:ascii="Times New Roman" w:hAnsi="Times New Roman" w:cs="Times New Roman"/>
          <w:color w:val="0000FF"/>
          <w:sz w:val="20"/>
          <w:szCs w:val="20"/>
        </w:rPr>
        <w:t xml:space="preserve"> </w:t>
      </w:r>
      <w:hyperlink r:id="rId8" w:history="1">
        <w:r w:rsidRPr="00DC6D78">
          <w:rPr>
            <w:rStyle w:val="Hyperlink"/>
            <w:rFonts w:ascii="Times New Roman" w:hAnsi="Times New Roman" w:cs="Times New Roman"/>
            <w:sz w:val="20"/>
            <w:szCs w:val="20"/>
          </w:rPr>
          <w:t>http://www.sciencepub.net/nature</w:t>
        </w:r>
      </w:hyperlink>
      <w:r w:rsidRPr="00DC6D78">
        <w:rPr>
          <w:rFonts w:ascii="Times New Roman" w:hAnsi="Times New Roman" w:cs="Times New Roman"/>
          <w:sz w:val="20"/>
          <w:szCs w:val="20"/>
        </w:rPr>
        <w:t xml:space="preserve">. </w:t>
      </w:r>
      <w:r w:rsidR="00DC6D78" w:rsidRPr="00DC6D78">
        <w:rPr>
          <w:rFonts w:ascii="Times New Roman" w:hAnsi="Times New Roman" w:cs="Times New Roman"/>
          <w:sz w:val="20"/>
          <w:szCs w:val="20"/>
          <w:lang w:eastAsia="zh-CN"/>
        </w:rPr>
        <w:t>8</w:t>
      </w:r>
      <w:r w:rsidRPr="00DC6D78">
        <w:rPr>
          <w:rFonts w:ascii="Times New Roman" w:hAnsi="Times New Roman" w:cs="Times New Roman"/>
          <w:sz w:val="20"/>
          <w:szCs w:val="20"/>
        </w:rPr>
        <w:t xml:space="preserve">. </w:t>
      </w:r>
      <w:r w:rsidRPr="00DC6D78">
        <w:rPr>
          <w:rFonts w:ascii="Times New Roman" w:hAnsi="Times New Roman" w:cs="Times New Roman"/>
          <w:color w:val="000000"/>
          <w:sz w:val="20"/>
          <w:szCs w:val="20"/>
          <w:shd w:val="clear" w:color="auto" w:fill="FFFFFF"/>
        </w:rPr>
        <w:t>doi:</w:t>
      </w:r>
      <w:hyperlink r:id="rId9" w:history="1">
        <w:r w:rsidRPr="00DC6D78">
          <w:rPr>
            <w:rStyle w:val="Hyperlink"/>
            <w:rFonts w:ascii="Times New Roman" w:hAnsi="Times New Roman" w:cs="Times New Roman"/>
            <w:sz w:val="20"/>
            <w:szCs w:val="20"/>
            <w:shd w:val="clear" w:color="auto" w:fill="FFFFFF"/>
          </w:rPr>
          <w:t>10.7537/marsnsj160518.0</w:t>
        </w:r>
        <w:r w:rsidR="00DC6D78" w:rsidRPr="00DC6D78">
          <w:rPr>
            <w:rStyle w:val="Hyperlink"/>
            <w:rFonts w:ascii="Times New Roman" w:hAnsi="Times New Roman" w:cs="Times New Roman"/>
            <w:sz w:val="20"/>
            <w:szCs w:val="20"/>
            <w:shd w:val="clear" w:color="auto" w:fill="FFFFFF"/>
            <w:lang w:eastAsia="zh-CN"/>
          </w:rPr>
          <w:t>8</w:t>
        </w:r>
      </w:hyperlink>
      <w:r w:rsidRPr="00DC6D78">
        <w:rPr>
          <w:rFonts w:ascii="Times New Roman" w:hAnsi="Times New Roman" w:cs="Times New Roman"/>
          <w:color w:val="000000"/>
          <w:sz w:val="20"/>
          <w:szCs w:val="20"/>
          <w:shd w:val="clear" w:color="auto" w:fill="FFFFFF"/>
        </w:rPr>
        <w:t>.</w:t>
      </w:r>
    </w:p>
    <w:p w:rsidR="003F2CBF" w:rsidRPr="00DC6D78" w:rsidRDefault="003F2CBF" w:rsidP="003F2CBF">
      <w:pPr>
        <w:snapToGrid w:val="0"/>
        <w:spacing w:after="0" w:line="240" w:lineRule="auto"/>
        <w:jc w:val="both"/>
        <w:rPr>
          <w:rFonts w:ascii="Times New Roman" w:hAnsi="Times New Roman" w:cs="Times New Roman"/>
          <w:b/>
          <w:sz w:val="20"/>
          <w:szCs w:val="20"/>
          <w:lang w:eastAsia="zh-CN"/>
        </w:rPr>
      </w:pPr>
    </w:p>
    <w:p w:rsidR="00441F0C" w:rsidRPr="00DC6D78" w:rsidRDefault="000761CC" w:rsidP="003F2CBF">
      <w:pPr>
        <w:snapToGrid w:val="0"/>
        <w:spacing w:after="0" w:line="240" w:lineRule="auto"/>
        <w:jc w:val="both"/>
        <w:rPr>
          <w:rFonts w:ascii="Times New Roman" w:eastAsia="Times New Roman" w:hAnsi="Times New Roman" w:cs="Times New Roman"/>
          <w:b/>
          <w:sz w:val="20"/>
          <w:szCs w:val="20"/>
        </w:rPr>
      </w:pPr>
      <w:r w:rsidRPr="00DC6D78">
        <w:rPr>
          <w:rFonts w:ascii="Times New Roman" w:eastAsia="Times New Roman" w:hAnsi="Times New Roman" w:cs="Times New Roman"/>
          <w:b/>
          <w:sz w:val="20"/>
          <w:szCs w:val="20"/>
        </w:rPr>
        <w:t>Key words</w:t>
      </w:r>
      <w:r w:rsidRPr="00DC6D78">
        <w:rPr>
          <w:rFonts w:ascii="Times New Roman" w:eastAsia="Times New Roman" w:hAnsi="Times New Roman" w:cs="Times New Roman"/>
          <w:sz w:val="20"/>
          <w:szCs w:val="20"/>
        </w:rPr>
        <w:t>:</w:t>
      </w:r>
      <w:r w:rsidR="000D7F64" w:rsidRPr="00DC6D78">
        <w:rPr>
          <w:rFonts w:ascii="Times New Roman" w:eastAsia="Times New Roman" w:hAnsi="Times New Roman" w:cs="Times New Roman"/>
          <w:sz w:val="20"/>
          <w:szCs w:val="20"/>
        </w:rPr>
        <w:t xml:space="preserve"> Moon</w:t>
      </w:r>
      <w:r w:rsidR="000D7F64" w:rsidRPr="00DC6D78">
        <w:rPr>
          <w:rFonts w:ascii="Times New Roman" w:eastAsia="Times New Roman" w:hAnsi="Times New Roman" w:cs="Times New Roman"/>
          <w:b/>
          <w:sz w:val="20"/>
          <w:szCs w:val="20"/>
        </w:rPr>
        <w:t xml:space="preserve"> </w:t>
      </w:r>
      <w:r w:rsidR="000D7F64" w:rsidRPr="00DC6D78">
        <w:rPr>
          <w:rFonts w:ascii="Times New Roman" w:eastAsia="Times New Roman" w:hAnsi="Times New Roman" w:cs="Times New Roman"/>
          <w:sz w:val="20"/>
          <w:szCs w:val="20"/>
        </w:rPr>
        <w:t xml:space="preserve">cycle, </w:t>
      </w:r>
      <w:proofErr w:type="spellStart"/>
      <w:r w:rsidR="000D7F64" w:rsidRPr="00DC6D78">
        <w:rPr>
          <w:rFonts w:ascii="Times New Roman" w:eastAsia="Times New Roman" w:hAnsi="Times New Roman" w:cs="Times New Roman"/>
          <w:sz w:val="20"/>
          <w:szCs w:val="20"/>
        </w:rPr>
        <w:t>Bo</w:t>
      </w:r>
      <w:r w:rsidRPr="00DC6D78">
        <w:rPr>
          <w:rFonts w:ascii="Times New Roman" w:eastAsia="Times New Roman" w:hAnsi="Times New Roman" w:cs="Times New Roman"/>
          <w:sz w:val="20"/>
          <w:szCs w:val="20"/>
        </w:rPr>
        <w:t>nga</w:t>
      </w:r>
      <w:proofErr w:type="spellEnd"/>
      <w:r w:rsidRPr="00DC6D78">
        <w:rPr>
          <w:rFonts w:ascii="Times New Roman" w:eastAsia="Times New Roman" w:hAnsi="Times New Roman" w:cs="Times New Roman"/>
          <w:sz w:val="20"/>
          <w:szCs w:val="20"/>
        </w:rPr>
        <w:t>, Gill net</w:t>
      </w:r>
      <w:r w:rsidR="000D7F64" w:rsidRPr="00DC6D78">
        <w:rPr>
          <w:rFonts w:ascii="Times New Roman" w:eastAsia="Times New Roman" w:hAnsi="Times New Roman" w:cs="Times New Roman"/>
          <w:sz w:val="20"/>
          <w:szCs w:val="20"/>
        </w:rPr>
        <w:t>, Atlantic, Nigeria</w:t>
      </w:r>
    </w:p>
    <w:p w:rsidR="00441F0C" w:rsidRPr="00DC6D78" w:rsidRDefault="00441F0C" w:rsidP="003F2CBF">
      <w:pPr>
        <w:snapToGrid w:val="0"/>
        <w:spacing w:after="0" w:line="240" w:lineRule="auto"/>
        <w:jc w:val="both"/>
        <w:rPr>
          <w:rFonts w:ascii="Times New Roman" w:eastAsia="Times New Roman" w:hAnsi="Times New Roman" w:cs="Times New Roman"/>
          <w:b/>
          <w:sz w:val="20"/>
          <w:szCs w:val="20"/>
        </w:rPr>
      </w:pPr>
    </w:p>
    <w:p w:rsidR="00DC6D78" w:rsidRPr="00DC6D78" w:rsidRDefault="00DC6D78" w:rsidP="003F2CBF">
      <w:pPr>
        <w:snapToGrid w:val="0"/>
        <w:spacing w:after="0" w:line="240" w:lineRule="auto"/>
        <w:jc w:val="both"/>
        <w:rPr>
          <w:rFonts w:ascii="Times New Roman" w:eastAsia="Times New Roman" w:hAnsi="Times New Roman" w:cs="Times New Roman"/>
          <w:b/>
          <w:sz w:val="20"/>
          <w:szCs w:val="20"/>
        </w:rPr>
        <w:sectPr w:rsidR="00DC6D78" w:rsidRPr="00DC6D78" w:rsidSect="00691E65">
          <w:headerReference w:type="even" r:id="rId10"/>
          <w:headerReference w:type="default" r:id="rId11"/>
          <w:footerReference w:type="default" r:id="rId12"/>
          <w:type w:val="continuous"/>
          <w:pgSz w:w="12242" w:h="15842" w:code="1"/>
          <w:pgMar w:top="1440" w:right="1440" w:bottom="1440" w:left="1440" w:header="720" w:footer="720" w:gutter="0"/>
          <w:pgNumType w:start="49"/>
          <w:cols w:space="720"/>
          <w:docGrid w:linePitch="360"/>
        </w:sectPr>
      </w:pPr>
    </w:p>
    <w:p w:rsidR="00DC6D78" w:rsidRPr="00DC6D78" w:rsidRDefault="003F2CBF" w:rsidP="003F2CBF">
      <w:pPr>
        <w:snapToGrid w:val="0"/>
        <w:spacing w:after="0" w:line="240" w:lineRule="auto"/>
        <w:jc w:val="both"/>
        <w:rPr>
          <w:rFonts w:ascii="Times New Roman" w:eastAsia="Times New Roman" w:hAnsi="Times New Roman" w:cs="Times New Roman"/>
          <w:b/>
          <w:sz w:val="20"/>
          <w:szCs w:val="20"/>
        </w:rPr>
      </w:pPr>
      <w:r w:rsidRPr="00DC6D78">
        <w:rPr>
          <w:rFonts w:ascii="Times New Roman" w:eastAsia="Times New Roman" w:hAnsi="Times New Roman" w:cs="Times New Roman"/>
          <w:b/>
          <w:sz w:val="20"/>
          <w:szCs w:val="20"/>
        </w:rPr>
        <w:lastRenderedPageBreak/>
        <w:t>Introduction</w:t>
      </w:r>
    </w:p>
    <w:p w:rsidR="00DC6D78" w:rsidRPr="00DC6D78" w:rsidRDefault="007C2290" w:rsidP="003F2CBF">
      <w:pPr>
        <w:snapToGrid w:val="0"/>
        <w:spacing w:after="0" w:line="240" w:lineRule="auto"/>
        <w:ind w:firstLine="425"/>
        <w:jc w:val="both"/>
        <w:rPr>
          <w:rFonts w:ascii="Times New Roman" w:eastAsia="Times New Roman" w:hAnsi="Times New Roman" w:cs="Times New Roman"/>
          <w:sz w:val="20"/>
          <w:szCs w:val="20"/>
        </w:rPr>
      </w:pPr>
      <w:proofErr w:type="spellStart"/>
      <w:r w:rsidRPr="00DC6D78">
        <w:rPr>
          <w:rFonts w:ascii="Times New Roman" w:eastAsia="Times New Roman" w:hAnsi="Times New Roman" w:cs="Times New Roman"/>
          <w:bCs/>
          <w:iCs/>
          <w:sz w:val="20"/>
          <w:szCs w:val="20"/>
        </w:rPr>
        <w:t>B</w:t>
      </w:r>
      <w:r w:rsidR="00A33DE6" w:rsidRPr="00DC6D78">
        <w:rPr>
          <w:rFonts w:ascii="Times New Roman" w:eastAsia="Times New Roman" w:hAnsi="Times New Roman" w:cs="Times New Roman"/>
          <w:bCs/>
          <w:sz w:val="20"/>
          <w:szCs w:val="20"/>
        </w:rPr>
        <w:t>onga</w:t>
      </w:r>
      <w:proofErr w:type="spellEnd"/>
      <w:r w:rsidR="00A33DE6" w:rsidRPr="00DC6D78">
        <w:rPr>
          <w:rFonts w:ascii="Times New Roman" w:eastAsia="Times New Roman" w:hAnsi="Times New Roman" w:cs="Times New Roman"/>
          <w:sz w:val="20"/>
          <w:szCs w:val="20"/>
        </w:rPr>
        <w:t xml:space="preserve">, is a </w:t>
      </w:r>
      <w:r w:rsidR="00F80A4D" w:rsidRPr="00DC6D78">
        <w:rPr>
          <w:rFonts w:ascii="Times New Roman" w:eastAsia="Times New Roman" w:hAnsi="Times New Roman" w:cs="Times New Roman"/>
          <w:sz w:val="20"/>
          <w:szCs w:val="20"/>
        </w:rPr>
        <w:t>shad</w:t>
      </w:r>
      <w:r w:rsidR="00A33DE6" w:rsidRPr="00DC6D78">
        <w:rPr>
          <w:rFonts w:ascii="Times New Roman" w:eastAsia="Times New Roman" w:hAnsi="Times New Roman" w:cs="Times New Roman"/>
          <w:sz w:val="20"/>
          <w:szCs w:val="20"/>
        </w:rPr>
        <w:t xml:space="preserve">, a </w:t>
      </w:r>
      <w:r w:rsidR="00F80A4D" w:rsidRPr="00DC6D78">
        <w:rPr>
          <w:rFonts w:ascii="Times New Roman" w:eastAsia="Times New Roman" w:hAnsi="Times New Roman" w:cs="Times New Roman"/>
          <w:sz w:val="20"/>
          <w:szCs w:val="20"/>
        </w:rPr>
        <w:t xml:space="preserve">clupeid </w:t>
      </w:r>
      <w:r w:rsidR="00296F88" w:rsidRPr="00DC6D78">
        <w:rPr>
          <w:rFonts w:ascii="Times New Roman" w:eastAsia="Times New Roman" w:hAnsi="Times New Roman" w:cs="Times New Roman"/>
          <w:sz w:val="20"/>
          <w:szCs w:val="20"/>
        </w:rPr>
        <w:t>fish</w:t>
      </w:r>
      <w:r w:rsidRPr="00DC6D78">
        <w:rPr>
          <w:rFonts w:ascii="Times New Roman" w:eastAsia="Times New Roman" w:hAnsi="Times New Roman" w:cs="Times New Roman"/>
          <w:sz w:val="20"/>
          <w:szCs w:val="20"/>
        </w:rPr>
        <w:t>, it is supported by a single species</w:t>
      </w:r>
      <w:r w:rsidR="00CE3A44" w:rsidRPr="00DC6D78">
        <w:rPr>
          <w:rFonts w:ascii="Times New Roman" w:eastAsia="Times New Roman" w:hAnsi="Times New Roman" w:cs="Times New Roman"/>
          <w:i/>
          <w:sz w:val="20"/>
          <w:szCs w:val="20"/>
        </w:rPr>
        <w:t xml:space="preserve"> E. </w:t>
      </w:r>
      <w:proofErr w:type="spellStart"/>
      <w:r w:rsidR="00CE3A44" w:rsidRPr="00DC6D78">
        <w:rPr>
          <w:rFonts w:ascii="Times New Roman" w:eastAsia="Times New Roman" w:hAnsi="Times New Roman" w:cs="Times New Roman"/>
          <w:i/>
          <w:sz w:val="20"/>
          <w:szCs w:val="20"/>
        </w:rPr>
        <w:t>fimbriata</w:t>
      </w:r>
      <w:proofErr w:type="spellEnd"/>
      <w:r w:rsidRPr="00DC6D78">
        <w:rPr>
          <w:rFonts w:ascii="Times New Roman" w:eastAsia="Times New Roman" w:hAnsi="Times New Roman" w:cs="Times New Roman"/>
          <w:i/>
          <w:sz w:val="20"/>
          <w:szCs w:val="20"/>
        </w:rPr>
        <w:t>.</w:t>
      </w:r>
      <w:r w:rsidR="00296F88" w:rsidRPr="00DC6D78">
        <w:rPr>
          <w:rFonts w:ascii="Times New Roman" w:eastAsia="Times New Roman" w:hAnsi="Times New Roman" w:cs="Times New Roman"/>
          <w:sz w:val="20"/>
          <w:szCs w:val="20"/>
        </w:rPr>
        <w:t xml:space="preserve"> </w:t>
      </w:r>
      <w:r w:rsidR="00BF68AF" w:rsidRPr="00DC6D78">
        <w:rPr>
          <w:rFonts w:ascii="Times New Roman" w:eastAsia="Times New Roman" w:hAnsi="Times New Roman" w:cs="Times New Roman"/>
          <w:sz w:val="20"/>
          <w:szCs w:val="20"/>
        </w:rPr>
        <w:t>It</w:t>
      </w:r>
      <w:r w:rsidR="0085150F" w:rsidRPr="00DC6D78">
        <w:rPr>
          <w:rFonts w:ascii="Times New Roman" w:eastAsia="Times New Roman" w:hAnsi="Times New Roman" w:cs="Times New Roman"/>
          <w:sz w:val="20"/>
          <w:szCs w:val="20"/>
        </w:rPr>
        <w:t>’</w:t>
      </w:r>
      <w:r w:rsidR="00BF68AF" w:rsidRPr="00DC6D78">
        <w:rPr>
          <w:rFonts w:ascii="Times New Roman" w:eastAsia="Times New Roman" w:hAnsi="Times New Roman" w:cs="Times New Roman"/>
          <w:sz w:val="20"/>
          <w:szCs w:val="20"/>
        </w:rPr>
        <w:t>s found in coastal and estuarine regions, and sometimes also in lower courses of coastal rivers, even more than 300 km up rivers</w:t>
      </w:r>
      <w:r w:rsidR="004D14E3" w:rsidRPr="00DC6D78">
        <w:rPr>
          <w:rFonts w:ascii="Times New Roman" w:eastAsia="Times New Roman" w:hAnsi="Times New Roman" w:cs="Times New Roman"/>
          <w:sz w:val="20"/>
          <w:szCs w:val="20"/>
        </w:rPr>
        <w:t xml:space="preserve"> (</w:t>
      </w:r>
      <w:proofErr w:type="spellStart"/>
      <w:r w:rsidR="004D14E3" w:rsidRPr="00DC6D78">
        <w:rPr>
          <w:rFonts w:ascii="Times New Roman" w:eastAsia="Times New Roman" w:hAnsi="Times New Roman" w:cs="Times New Roman"/>
          <w:sz w:val="20"/>
          <w:szCs w:val="20"/>
        </w:rPr>
        <w:t>Froese</w:t>
      </w:r>
      <w:proofErr w:type="spellEnd"/>
      <w:r w:rsidR="004D14E3" w:rsidRPr="00DC6D78">
        <w:rPr>
          <w:rFonts w:ascii="Times New Roman" w:eastAsia="Times New Roman" w:hAnsi="Times New Roman" w:cs="Times New Roman"/>
          <w:sz w:val="20"/>
          <w:szCs w:val="20"/>
        </w:rPr>
        <w:t xml:space="preserve"> and </w:t>
      </w:r>
      <w:proofErr w:type="spellStart"/>
      <w:r w:rsidR="004D14E3" w:rsidRPr="00DC6D78">
        <w:rPr>
          <w:rFonts w:ascii="Times New Roman" w:eastAsia="Times New Roman" w:hAnsi="Times New Roman" w:cs="Times New Roman"/>
          <w:sz w:val="20"/>
          <w:szCs w:val="20"/>
        </w:rPr>
        <w:t>Pauly</w:t>
      </w:r>
      <w:proofErr w:type="spellEnd"/>
      <w:r w:rsidR="004D14E3" w:rsidRPr="00DC6D78">
        <w:rPr>
          <w:rFonts w:ascii="Times New Roman" w:eastAsia="Times New Roman" w:hAnsi="Times New Roman" w:cs="Times New Roman"/>
          <w:sz w:val="20"/>
          <w:szCs w:val="20"/>
        </w:rPr>
        <w:t>, 2011</w:t>
      </w:r>
      <w:r w:rsidR="008654BA" w:rsidRPr="00DC6D78">
        <w:rPr>
          <w:rFonts w:ascii="Times New Roman" w:eastAsia="Times New Roman" w:hAnsi="Times New Roman" w:cs="Times New Roman"/>
          <w:sz w:val="20"/>
          <w:szCs w:val="20"/>
        </w:rPr>
        <w:t>)</w:t>
      </w:r>
      <w:r w:rsidR="00BF68AF" w:rsidRPr="00DC6D78">
        <w:rPr>
          <w:rFonts w:ascii="Times New Roman" w:eastAsia="Times New Roman" w:hAnsi="Times New Roman" w:cs="Times New Roman"/>
          <w:sz w:val="20"/>
          <w:szCs w:val="20"/>
        </w:rPr>
        <w:t xml:space="preserve">. It feeds by filtering phytoplankton, chiefly diatoms. It breeds throughout the year in waters of salinities 3.5-38 </w:t>
      </w:r>
      <w:proofErr w:type="spellStart"/>
      <w:r w:rsidR="00BF68AF" w:rsidRPr="00DC6D78">
        <w:rPr>
          <w:rFonts w:ascii="Times New Roman" w:eastAsia="Times New Roman" w:hAnsi="Times New Roman" w:cs="Times New Roman"/>
          <w:sz w:val="20"/>
          <w:szCs w:val="20"/>
        </w:rPr>
        <w:t>ppt</w:t>
      </w:r>
      <w:proofErr w:type="spellEnd"/>
      <w:r w:rsidR="00BF68AF" w:rsidRPr="00DC6D78">
        <w:rPr>
          <w:rFonts w:ascii="Times New Roman" w:eastAsia="Times New Roman" w:hAnsi="Times New Roman" w:cs="Times New Roman"/>
          <w:sz w:val="20"/>
          <w:szCs w:val="20"/>
        </w:rPr>
        <w:t>, but with peaks in at least some areas; spawns in the sea, in estuaries</w:t>
      </w:r>
      <w:r w:rsidR="009C73D8" w:rsidRPr="00DC6D78">
        <w:rPr>
          <w:rFonts w:ascii="Times New Roman" w:eastAsia="Times New Roman" w:hAnsi="Times New Roman" w:cs="Times New Roman"/>
          <w:sz w:val="20"/>
          <w:szCs w:val="20"/>
        </w:rPr>
        <w:t xml:space="preserve"> and in rivers</w:t>
      </w:r>
      <w:r w:rsidR="007D3ACB" w:rsidRPr="00DC6D78">
        <w:rPr>
          <w:rFonts w:ascii="Times New Roman" w:eastAsia="Times New Roman" w:hAnsi="Times New Roman" w:cs="Times New Roman"/>
          <w:sz w:val="20"/>
          <w:szCs w:val="20"/>
        </w:rPr>
        <w:t xml:space="preserve"> (</w:t>
      </w:r>
      <w:proofErr w:type="spellStart"/>
      <w:r w:rsidR="007D3ACB" w:rsidRPr="00DC6D78">
        <w:rPr>
          <w:rFonts w:ascii="Times New Roman" w:eastAsia="Times New Roman" w:hAnsi="Times New Roman" w:cs="Times New Roman"/>
          <w:sz w:val="20"/>
          <w:szCs w:val="20"/>
        </w:rPr>
        <w:t>Froese</w:t>
      </w:r>
      <w:proofErr w:type="spellEnd"/>
      <w:r w:rsidR="007D3ACB" w:rsidRPr="00DC6D78">
        <w:rPr>
          <w:rFonts w:ascii="Times New Roman" w:eastAsia="Times New Roman" w:hAnsi="Times New Roman" w:cs="Times New Roman"/>
          <w:sz w:val="20"/>
          <w:szCs w:val="20"/>
        </w:rPr>
        <w:t xml:space="preserve"> and </w:t>
      </w:r>
      <w:proofErr w:type="spellStart"/>
      <w:r w:rsidR="007D3ACB" w:rsidRPr="00DC6D78">
        <w:rPr>
          <w:rFonts w:ascii="Times New Roman" w:eastAsia="Times New Roman" w:hAnsi="Times New Roman" w:cs="Times New Roman"/>
          <w:sz w:val="20"/>
          <w:szCs w:val="20"/>
        </w:rPr>
        <w:t>Pauly</w:t>
      </w:r>
      <w:proofErr w:type="spellEnd"/>
      <w:r w:rsidR="007D3ACB" w:rsidRPr="00DC6D78">
        <w:rPr>
          <w:rFonts w:ascii="Times New Roman" w:eastAsia="Times New Roman" w:hAnsi="Times New Roman" w:cs="Times New Roman"/>
          <w:sz w:val="20"/>
          <w:szCs w:val="20"/>
        </w:rPr>
        <w:t>, 2011</w:t>
      </w:r>
      <w:r w:rsidR="00C37713" w:rsidRPr="00DC6D78">
        <w:rPr>
          <w:rFonts w:ascii="Times New Roman" w:eastAsia="Times New Roman" w:hAnsi="Times New Roman" w:cs="Times New Roman"/>
          <w:sz w:val="20"/>
          <w:szCs w:val="20"/>
        </w:rPr>
        <w:t>)</w:t>
      </w:r>
      <w:r w:rsidR="009C73D8" w:rsidRPr="00DC6D78">
        <w:rPr>
          <w:rFonts w:ascii="Times New Roman" w:eastAsia="Times New Roman" w:hAnsi="Times New Roman" w:cs="Times New Roman"/>
          <w:sz w:val="20"/>
          <w:szCs w:val="20"/>
        </w:rPr>
        <w:t>.</w:t>
      </w:r>
      <w:r w:rsidR="00A33DE6" w:rsidRPr="00DC6D78">
        <w:rPr>
          <w:rFonts w:ascii="Times New Roman" w:eastAsia="Times New Roman" w:hAnsi="Times New Roman" w:cs="Times New Roman"/>
          <w:sz w:val="20"/>
          <w:szCs w:val="20"/>
        </w:rPr>
        <w:t xml:space="preserve"> It is usually around 25 cm long but the maximum length is 45 cm. </w:t>
      </w:r>
    </w:p>
    <w:p w:rsidR="00DC6D78" w:rsidRPr="00DC6D78" w:rsidRDefault="005220C2" w:rsidP="003F2CBF">
      <w:pPr>
        <w:pStyle w:val="NormalWeb"/>
        <w:snapToGrid w:val="0"/>
        <w:spacing w:before="0" w:beforeAutospacing="0" w:after="0" w:afterAutospacing="0"/>
        <w:ind w:firstLine="425"/>
        <w:jc w:val="both"/>
        <w:rPr>
          <w:b/>
          <w:sz w:val="20"/>
          <w:szCs w:val="20"/>
        </w:rPr>
      </w:pPr>
      <w:r w:rsidRPr="00DC6D78">
        <w:rPr>
          <w:sz w:val="20"/>
          <w:szCs w:val="20"/>
        </w:rPr>
        <w:t xml:space="preserve">In Nigeria, </w:t>
      </w:r>
      <w:proofErr w:type="spellStart"/>
      <w:r w:rsidRPr="00DC6D78">
        <w:rPr>
          <w:sz w:val="20"/>
          <w:szCs w:val="20"/>
        </w:rPr>
        <w:t>Udolisa</w:t>
      </w:r>
      <w:proofErr w:type="spellEnd"/>
      <w:r w:rsidRPr="00DC6D78">
        <w:rPr>
          <w:sz w:val="20"/>
          <w:szCs w:val="20"/>
        </w:rPr>
        <w:t xml:space="preserve"> </w:t>
      </w:r>
      <w:r w:rsidRPr="00DC6D78">
        <w:rPr>
          <w:i/>
          <w:sz w:val="20"/>
          <w:szCs w:val="20"/>
        </w:rPr>
        <w:t>et</w:t>
      </w:r>
      <w:r w:rsidR="00235B65">
        <w:rPr>
          <w:rFonts w:eastAsiaTheme="minorEastAsia" w:hint="eastAsia"/>
          <w:i/>
          <w:sz w:val="20"/>
          <w:szCs w:val="20"/>
          <w:lang w:eastAsia="zh-CN"/>
        </w:rPr>
        <w:t xml:space="preserve"> </w:t>
      </w:r>
      <w:r w:rsidRPr="00DC6D78">
        <w:rPr>
          <w:i/>
          <w:sz w:val="20"/>
          <w:szCs w:val="20"/>
        </w:rPr>
        <w:t>a</w:t>
      </w:r>
      <w:r w:rsidR="00EF4E8E" w:rsidRPr="00DC6D78">
        <w:rPr>
          <w:i/>
          <w:sz w:val="20"/>
          <w:szCs w:val="20"/>
        </w:rPr>
        <w:t xml:space="preserve">l </w:t>
      </w:r>
      <w:r w:rsidR="00EF4E8E" w:rsidRPr="00DC6D78">
        <w:rPr>
          <w:sz w:val="20"/>
          <w:szCs w:val="20"/>
        </w:rPr>
        <w:t>(</w:t>
      </w:r>
      <w:r w:rsidRPr="00DC6D78">
        <w:rPr>
          <w:sz w:val="20"/>
          <w:szCs w:val="20"/>
        </w:rPr>
        <w:t>1994) reported that gill net</w:t>
      </w:r>
      <w:r w:rsidR="00C80380" w:rsidRPr="00DC6D78">
        <w:rPr>
          <w:sz w:val="20"/>
          <w:szCs w:val="20"/>
        </w:rPr>
        <w:t xml:space="preserve"> is a </w:t>
      </w:r>
      <w:r w:rsidR="001432B1" w:rsidRPr="00DC6D78">
        <w:rPr>
          <w:sz w:val="20"/>
          <w:szCs w:val="20"/>
        </w:rPr>
        <w:t>large net wall</w:t>
      </w:r>
      <w:r w:rsidR="00C80380" w:rsidRPr="00DC6D78">
        <w:rPr>
          <w:sz w:val="20"/>
          <w:szCs w:val="20"/>
        </w:rPr>
        <w:t xml:space="preserve"> that hangs vertically in the water. </w:t>
      </w:r>
      <w:r w:rsidR="003758F6" w:rsidRPr="00DC6D78">
        <w:rPr>
          <w:sz w:val="20"/>
          <w:szCs w:val="20"/>
        </w:rPr>
        <w:t>Floats line</w:t>
      </w:r>
      <w:r w:rsidR="00C80380" w:rsidRPr="00DC6D78">
        <w:rPr>
          <w:sz w:val="20"/>
          <w:szCs w:val="20"/>
        </w:rPr>
        <w:t xml:space="preserve"> the top of the net, while </w:t>
      </w:r>
      <w:r w:rsidR="003758F6" w:rsidRPr="00DC6D78">
        <w:rPr>
          <w:sz w:val="20"/>
          <w:szCs w:val="20"/>
        </w:rPr>
        <w:t>weights line</w:t>
      </w:r>
      <w:r w:rsidR="00C80380" w:rsidRPr="00DC6D78">
        <w:rPr>
          <w:sz w:val="20"/>
          <w:szCs w:val="20"/>
        </w:rPr>
        <w:t xml:space="preserve"> the bottom of the net. The net is made of transparent monofilament line, so fish and other animals are unable to see it. Fishermen vary </w:t>
      </w:r>
      <w:r w:rsidR="00834712" w:rsidRPr="00DC6D78">
        <w:rPr>
          <w:sz w:val="20"/>
          <w:szCs w:val="20"/>
        </w:rPr>
        <w:t>the mesh size depending</w:t>
      </w:r>
      <w:r w:rsidR="00C80380" w:rsidRPr="00DC6D78">
        <w:rPr>
          <w:sz w:val="20"/>
          <w:szCs w:val="20"/>
        </w:rPr>
        <w:t xml:space="preserve"> on the size of the species they want to capture</w:t>
      </w:r>
      <w:r w:rsidR="001C2C10" w:rsidRPr="00DC6D78">
        <w:rPr>
          <w:sz w:val="20"/>
          <w:szCs w:val="20"/>
        </w:rPr>
        <w:t>.</w:t>
      </w:r>
      <w:r w:rsidR="001C2C10">
        <w:rPr>
          <w:sz w:val="20"/>
          <w:szCs w:val="20"/>
        </w:rPr>
        <w:t xml:space="preserve"> </w:t>
      </w:r>
      <w:r w:rsidR="001C2C10" w:rsidRPr="00DC6D78">
        <w:rPr>
          <w:sz w:val="20"/>
          <w:szCs w:val="20"/>
        </w:rPr>
        <w:t>S</w:t>
      </w:r>
      <w:r w:rsidR="00C80380" w:rsidRPr="00DC6D78">
        <w:rPr>
          <w:sz w:val="20"/>
          <w:szCs w:val="20"/>
        </w:rPr>
        <w:t>mall mesh sizes are used when targeting small species and large mesh sizes are used when targeting large spe</w:t>
      </w:r>
      <w:r w:rsidR="00834712" w:rsidRPr="00DC6D78">
        <w:rPr>
          <w:sz w:val="20"/>
          <w:szCs w:val="20"/>
        </w:rPr>
        <w:t>cies. The mesh sizes are</w:t>
      </w:r>
      <w:r w:rsidR="00C80380" w:rsidRPr="00DC6D78">
        <w:rPr>
          <w:sz w:val="20"/>
          <w:szCs w:val="20"/>
        </w:rPr>
        <w:t xml:space="preserve"> designed to be large enough for the head of the fish to pass </w:t>
      </w:r>
      <w:r w:rsidR="00C80380" w:rsidRPr="00DC6D78">
        <w:rPr>
          <w:sz w:val="20"/>
          <w:szCs w:val="20"/>
        </w:rPr>
        <w:lastRenderedPageBreak/>
        <w:t xml:space="preserve">through it, but not its body. As a result, when fish swim into the net they are </w:t>
      </w:r>
      <w:r w:rsidR="00B3416B" w:rsidRPr="00DC6D78">
        <w:rPr>
          <w:sz w:val="20"/>
          <w:szCs w:val="20"/>
        </w:rPr>
        <w:t>entangled</w:t>
      </w:r>
      <w:r w:rsidR="00C80380" w:rsidRPr="00DC6D78">
        <w:rPr>
          <w:sz w:val="20"/>
          <w:szCs w:val="20"/>
        </w:rPr>
        <w:t xml:space="preserve"> by their gills.</w:t>
      </w:r>
      <w:r w:rsidR="00715492" w:rsidRPr="00DC6D78">
        <w:rPr>
          <w:sz w:val="20"/>
          <w:szCs w:val="20"/>
        </w:rPr>
        <w:t xml:space="preserve"> </w:t>
      </w:r>
    </w:p>
    <w:p w:rsidR="005A0526" w:rsidRPr="00DC6D78" w:rsidRDefault="005A0526" w:rsidP="003F2CBF">
      <w:pPr>
        <w:snapToGrid w:val="0"/>
        <w:spacing w:after="0" w:line="240" w:lineRule="auto"/>
        <w:ind w:firstLine="425"/>
        <w:jc w:val="both"/>
        <w:rPr>
          <w:rFonts w:ascii="Times New Roman" w:eastAsia="Times New Roman" w:hAnsi="Times New Roman" w:cs="Times New Roman"/>
          <w:sz w:val="20"/>
          <w:szCs w:val="20"/>
        </w:rPr>
      </w:pPr>
      <w:r w:rsidRPr="00DC6D78">
        <w:rPr>
          <w:rFonts w:ascii="Times New Roman" w:eastAsia="Times New Roman" w:hAnsi="Times New Roman" w:cs="Times New Roman"/>
          <w:sz w:val="20"/>
          <w:szCs w:val="20"/>
        </w:rPr>
        <w:t>The moon revolves around the earth which results in its many phases. It takes around 29.53 days for the moon to complete it phase cycle; which runs from the new moon to first quarter to full moon to last quarter and finally back to the new moon. The moon moves through it phases in about four week hence, the four phases the moon passes last for approximately a week each. The relative position of the earth, moon, and the sun, and the illumination of the sun on the moon results in the moon’s different phases (</w:t>
      </w:r>
      <w:proofErr w:type="spellStart"/>
      <w:r w:rsidRPr="00DC6D78">
        <w:rPr>
          <w:rFonts w:ascii="Times New Roman" w:eastAsia="Times New Roman" w:hAnsi="Times New Roman" w:cs="Times New Roman"/>
          <w:sz w:val="20"/>
          <w:szCs w:val="20"/>
        </w:rPr>
        <w:t>Aidil</w:t>
      </w:r>
      <w:proofErr w:type="spellEnd"/>
      <w:r w:rsidRPr="00DC6D78">
        <w:rPr>
          <w:rFonts w:ascii="Times New Roman" w:eastAsia="Times New Roman" w:hAnsi="Times New Roman" w:cs="Times New Roman"/>
          <w:sz w:val="20"/>
          <w:szCs w:val="20"/>
        </w:rPr>
        <w:t xml:space="preserve"> </w:t>
      </w:r>
      <w:r w:rsidRPr="00DC6D78">
        <w:rPr>
          <w:rFonts w:ascii="Times New Roman" w:eastAsia="Times New Roman" w:hAnsi="Times New Roman" w:cs="Times New Roman"/>
          <w:i/>
          <w:sz w:val="20"/>
          <w:szCs w:val="20"/>
        </w:rPr>
        <w:t>et</w:t>
      </w:r>
      <w:r w:rsidRPr="00DC6D78">
        <w:rPr>
          <w:rFonts w:ascii="Times New Roman" w:eastAsia="Times New Roman" w:hAnsi="Times New Roman" w:cs="Times New Roman"/>
          <w:sz w:val="20"/>
          <w:szCs w:val="20"/>
        </w:rPr>
        <w:t xml:space="preserve"> </w:t>
      </w:r>
      <w:r w:rsidRPr="00DC6D78">
        <w:rPr>
          <w:rFonts w:ascii="Times New Roman" w:eastAsia="Times New Roman" w:hAnsi="Times New Roman" w:cs="Times New Roman"/>
          <w:i/>
          <w:sz w:val="20"/>
          <w:szCs w:val="20"/>
        </w:rPr>
        <w:t>al</w:t>
      </w:r>
      <w:r w:rsidRPr="00DC6D78">
        <w:rPr>
          <w:rFonts w:ascii="Times New Roman" w:eastAsia="Times New Roman" w:hAnsi="Times New Roman" w:cs="Times New Roman"/>
          <w:sz w:val="20"/>
          <w:szCs w:val="20"/>
        </w:rPr>
        <w:t>, 2005).</w:t>
      </w:r>
    </w:p>
    <w:p w:rsidR="00DC6D78" w:rsidRPr="00DC6D78" w:rsidRDefault="00C566BF" w:rsidP="003F2CBF">
      <w:pPr>
        <w:snapToGrid w:val="0"/>
        <w:spacing w:after="0" w:line="240" w:lineRule="auto"/>
        <w:ind w:firstLine="425"/>
        <w:jc w:val="both"/>
        <w:rPr>
          <w:rFonts w:ascii="Times New Roman" w:eastAsia="Times New Roman" w:hAnsi="Times New Roman" w:cs="Times New Roman"/>
          <w:sz w:val="20"/>
          <w:szCs w:val="20"/>
        </w:rPr>
      </w:pPr>
      <w:r w:rsidRPr="00DC6D78">
        <w:rPr>
          <w:rFonts w:ascii="Times New Roman" w:eastAsia="Times New Roman" w:hAnsi="Times New Roman" w:cs="Times New Roman"/>
          <w:sz w:val="20"/>
          <w:szCs w:val="20"/>
        </w:rPr>
        <w:t>There have been controversies among the</w:t>
      </w:r>
      <w:r w:rsidR="002550EE" w:rsidRPr="00DC6D78">
        <w:rPr>
          <w:rFonts w:ascii="Times New Roman" w:eastAsia="Times New Roman" w:hAnsi="Times New Roman" w:cs="Times New Roman"/>
          <w:sz w:val="20"/>
          <w:szCs w:val="20"/>
        </w:rPr>
        <w:t xml:space="preserve"> artisanal</w:t>
      </w:r>
      <w:r w:rsidRPr="00DC6D78">
        <w:rPr>
          <w:rFonts w:ascii="Times New Roman" w:eastAsia="Times New Roman" w:hAnsi="Times New Roman" w:cs="Times New Roman"/>
          <w:sz w:val="20"/>
          <w:szCs w:val="20"/>
        </w:rPr>
        <w:t xml:space="preserve"> fishermen in the fis</w:t>
      </w:r>
      <w:r w:rsidR="00630C2C" w:rsidRPr="00DC6D78">
        <w:rPr>
          <w:rFonts w:ascii="Times New Roman" w:eastAsia="Times New Roman" w:hAnsi="Times New Roman" w:cs="Times New Roman"/>
          <w:sz w:val="20"/>
          <w:szCs w:val="20"/>
        </w:rPr>
        <w:t>hing community</w:t>
      </w:r>
      <w:r w:rsidR="005220C2" w:rsidRPr="00DC6D78">
        <w:rPr>
          <w:rFonts w:ascii="Times New Roman" w:eastAsia="Times New Roman" w:hAnsi="Times New Roman" w:cs="Times New Roman"/>
          <w:sz w:val="20"/>
          <w:szCs w:val="20"/>
        </w:rPr>
        <w:t xml:space="preserve"> concerning variation in weekly catch landings of </w:t>
      </w:r>
      <w:proofErr w:type="spellStart"/>
      <w:r w:rsidR="005220C2" w:rsidRPr="00DC6D78">
        <w:rPr>
          <w:rFonts w:ascii="Times New Roman" w:eastAsia="Times New Roman" w:hAnsi="Times New Roman" w:cs="Times New Roman"/>
          <w:sz w:val="20"/>
          <w:szCs w:val="20"/>
        </w:rPr>
        <w:t>bonga</w:t>
      </w:r>
      <w:proofErr w:type="spellEnd"/>
      <w:r w:rsidR="005220C2" w:rsidRPr="00DC6D78">
        <w:rPr>
          <w:rFonts w:ascii="Times New Roman" w:eastAsia="Times New Roman" w:hAnsi="Times New Roman" w:cs="Times New Roman"/>
          <w:sz w:val="20"/>
          <w:szCs w:val="20"/>
        </w:rPr>
        <w:t xml:space="preserve"> in the inshore Atlantic </w:t>
      </w:r>
      <w:r w:rsidR="00617B07" w:rsidRPr="00DC6D78">
        <w:rPr>
          <w:rFonts w:ascii="Times New Roman" w:eastAsia="Times New Roman" w:hAnsi="Times New Roman" w:cs="Times New Roman"/>
          <w:sz w:val="20"/>
          <w:szCs w:val="20"/>
        </w:rPr>
        <w:t>Ocean</w:t>
      </w:r>
      <w:r w:rsidR="00A3295A" w:rsidRPr="00DC6D78">
        <w:rPr>
          <w:rFonts w:ascii="Times New Roman" w:eastAsia="Times New Roman" w:hAnsi="Times New Roman" w:cs="Times New Roman"/>
          <w:sz w:val="20"/>
          <w:szCs w:val="20"/>
        </w:rPr>
        <w:t>. P</w:t>
      </w:r>
      <w:r w:rsidR="00FA51F5" w:rsidRPr="00DC6D78">
        <w:rPr>
          <w:rFonts w:ascii="Times New Roman" w:eastAsia="Times New Roman" w:hAnsi="Times New Roman" w:cs="Times New Roman"/>
          <w:sz w:val="20"/>
          <w:szCs w:val="20"/>
        </w:rPr>
        <w:t>oor</w:t>
      </w:r>
      <w:r w:rsidR="005220C2" w:rsidRPr="00DC6D78">
        <w:rPr>
          <w:rFonts w:ascii="Times New Roman" w:eastAsia="Times New Roman" w:hAnsi="Times New Roman" w:cs="Times New Roman"/>
          <w:sz w:val="20"/>
          <w:szCs w:val="20"/>
        </w:rPr>
        <w:t xml:space="preserve"> and good landings of </w:t>
      </w:r>
      <w:proofErr w:type="spellStart"/>
      <w:r w:rsidR="005220C2" w:rsidRPr="00DC6D78">
        <w:rPr>
          <w:rFonts w:ascii="Times New Roman" w:eastAsia="Times New Roman" w:hAnsi="Times New Roman" w:cs="Times New Roman"/>
          <w:sz w:val="20"/>
          <w:szCs w:val="20"/>
        </w:rPr>
        <w:t>bonga</w:t>
      </w:r>
      <w:proofErr w:type="spellEnd"/>
      <w:r w:rsidR="005220C2" w:rsidRPr="00DC6D78">
        <w:rPr>
          <w:rFonts w:ascii="Times New Roman" w:eastAsia="Times New Roman" w:hAnsi="Times New Roman" w:cs="Times New Roman"/>
          <w:sz w:val="20"/>
          <w:szCs w:val="20"/>
        </w:rPr>
        <w:t xml:space="preserve"> fish is alternatively caught per week by gill nets</w:t>
      </w:r>
      <w:r w:rsidR="002550EE" w:rsidRPr="00DC6D78">
        <w:rPr>
          <w:rFonts w:ascii="Times New Roman" w:eastAsia="Times New Roman" w:hAnsi="Times New Roman" w:cs="Times New Roman"/>
          <w:sz w:val="20"/>
          <w:szCs w:val="20"/>
        </w:rPr>
        <w:t xml:space="preserve"> per monthly lunar cycle</w:t>
      </w:r>
      <w:r w:rsidR="00A3295A" w:rsidRPr="00DC6D78">
        <w:rPr>
          <w:rFonts w:ascii="Times New Roman" w:eastAsia="Times New Roman" w:hAnsi="Times New Roman" w:cs="Times New Roman"/>
          <w:sz w:val="20"/>
          <w:szCs w:val="20"/>
        </w:rPr>
        <w:t>,</w:t>
      </w:r>
      <w:r w:rsidR="005220C2" w:rsidRPr="00DC6D78">
        <w:rPr>
          <w:rFonts w:ascii="Times New Roman" w:eastAsia="Times New Roman" w:hAnsi="Times New Roman" w:cs="Times New Roman"/>
          <w:sz w:val="20"/>
          <w:szCs w:val="20"/>
        </w:rPr>
        <w:t xml:space="preserve"> and </w:t>
      </w:r>
      <w:r w:rsidRPr="00DC6D78">
        <w:rPr>
          <w:rFonts w:ascii="Times New Roman" w:eastAsia="Times New Roman" w:hAnsi="Times New Roman" w:cs="Times New Roman"/>
          <w:sz w:val="20"/>
          <w:szCs w:val="20"/>
        </w:rPr>
        <w:t>fishermen attributed this</w:t>
      </w:r>
      <w:r w:rsidR="005220C2" w:rsidRPr="00DC6D78">
        <w:rPr>
          <w:rFonts w:ascii="Times New Roman" w:eastAsia="Times New Roman" w:hAnsi="Times New Roman" w:cs="Times New Roman"/>
          <w:sz w:val="20"/>
          <w:szCs w:val="20"/>
        </w:rPr>
        <w:t xml:space="preserve"> observation</w:t>
      </w:r>
      <w:r w:rsidRPr="00DC6D78">
        <w:rPr>
          <w:rFonts w:ascii="Times New Roman" w:eastAsia="Times New Roman" w:hAnsi="Times New Roman" w:cs="Times New Roman"/>
          <w:sz w:val="20"/>
          <w:szCs w:val="20"/>
        </w:rPr>
        <w:t xml:space="preserve"> to the effect of heavenly body</w:t>
      </w:r>
      <w:r w:rsidR="00720FD1" w:rsidRPr="00DC6D78">
        <w:rPr>
          <w:rFonts w:ascii="Times New Roman" w:eastAsia="Times New Roman" w:hAnsi="Times New Roman" w:cs="Times New Roman"/>
          <w:sz w:val="20"/>
          <w:szCs w:val="20"/>
        </w:rPr>
        <w:t xml:space="preserve"> </w:t>
      </w:r>
      <w:r w:rsidRPr="00DC6D78">
        <w:rPr>
          <w:rFonts w:ascii="Times New Roman" w:eastAsia="Times New Roman" w:hAnsi="Times New Roman" w:cs="Times New Roman"/>
          <w:sz w:val="20"/>
          <w:szCs w:val="20"/>
        </w:rPr>
        <w:t>(moon phase)</w:t>
      </w:r>
      <w:r w:rsidR="00327350" w:rsidRPr="00DC6D78">
        <w:rPr>
          <w:rFonts w:ascii="Times New Roman" w:eastAsia="Times New Roman" w:hAnsi="Times New Roman" w:cs="Times New Roman"/>
          <w:sz w:val="20"/>
          <w:szCs w:val="20"/>
        </w:rPr>
        <w:t xml:space="preserve"> on the volume of water</w:t>
      </w:r>
      <w:r w:rsidR="008C5B02" w:rsidRPr="00DC6D78">
        <w:rPr>
          <w:rFonts w:ascii="Times New Roman" w:eastAsia="Times New Roman" w:hAnsi="Times New Roman" w:cs="Times New Roman"/>
          <w:sz w:val="20"/>
          <w:szCs w:val="20"/>
        </w:rPr>
        <w:t xml:space="preserve"> </w:t>
      </w:r>
      <w:r w:rsidR="00327350" w:rsidRPr="00DC6D78">
        <w:rPr>
          <w:rFonts w:ascii="Times New Roman" w:eastAsia="Times New Roman" w:hAnsi="Times New Roman" w:cs="Times New Roman"/>
          <w:sz w:val="20"/>
          <w:szCs w:val="20"/>
        </w:rPr>
        <w:t>in the ocean basin.</w:t>
      </w:r>
    </w:p>
    <w:p w:rsidR="00255855" w:rsidRPr="00DC6D78" w:rsidRDefault="00FA51F5" w:rsidP="003F2CBF">
      <w:pPr>
        <w:snapToGrid w:val="0"/>
        <w:spacing w:after="0" w:line="240" w:lineRule="auto"/>
        <w:ind w:firstLine="425"/>
        <w:jc w:val="both"/>
        <w:rPr>
          <w:rFonts w:ascii="Times New Roman" w:eastAsia="Times New Roman" w:hAnsi="Times New Roman" w:cs="Times New Roman"/>
          <w:sz w:val="20"/>
          <w:szCs w:val="20"/>
        </w:rPr>
      </w:pPr>
      <w:r w:rsidRPr="00DC6D78">
        <w:rPr>
          <w:rFonts w:ascii="Times New Roman" w:eastAsia="Times New Roman" w:hAnsi="Times New Roman" w:cs="Times New Roman"/>
          <w:sz w:val="20"/>
          <w:szCs w:val="20"/>
        </w:rPr>
        <w:t xml:space="preserve">The general objective of this research is </w:t>
      </w:r>
      <w:r w:rsidR="00327350" w:rsidRPr="00DC6D78">
        <w:rPr>
          <w:rFonts w:ascii="Times New Roman" w:eastAsia="Times New Roman" w:hAnsi="Times New Roman" w:cs="Times New Roman"/>
          <w:sz w:val="20"/>
          <w:szCs w:val="20"/>
        </w:rPr>
        <w:t>to investigate the effect of lunar phase</w:t>
      </w:r>
      <w:r w:rsidR="005951A1" w:rsidRPr="00DC6D78">
        <w:rPr>
          <w:rFonts w:ascii="Times New Roman" w:eastAsia="Times New Roman" w:hAnsi="Times New Roman" w:cs="Times New Roman"/>
          <w:sz w:val="20"/>
          <w:szCs w:val="20"/>
        </w:rPr>
        <w:t xml:space="preserve"> or moon phase </w:t>
      </w:r>
      <w:r w:rsidR="005951A1" w:rsidRPr="00DC6D78">
        <w:rPr>
          <w:rFonts w:ascii="Times New Roman" w:eastAsia="Times New Roman" w:hAnsi="Times New Roman" w:cs="Times New Roman"/>
          <w:sz w:val="20"/>
          <w:szCs w:val="20"/>
        </w:rPr>
        <w:lastRenderedPageBreak/>
        <w:t>(</w:t>
      </w:r>
      <w:r w:rsidR="00327350" w:rsidRPr="00DC6D78">
        <w:rPr>
          <w:rFonts w:ascii="Times New Roman" w:eastAsia="Times New Roman" w:hAnsi="Times New Roman" w:cs="Times New Roman"/>
          <w:sz w:val="20"/>
          <w:szCs w:val="20"/>
        </w:rPr>
        <w:t xml:space="preserve">new or </w:t>
      </w:r>
      <w:r w:rsidR="00797052" w:rsidRPr="00DC6D78">
        <w:rPr>
          <w:rFonts w:ascii="Times New Roman" w:eastAsia="Times New Roman" w:hAnsi="Times New Roman" w:cs="Times New Roman"/>
          <w:sz w:val="20"/>
          <w:szCs w:val="20"/>
        </w:rPr>
        <w:t>moonless,</w:t>
      </w:r>
      <w:r w:rsidR="005951A1" w:rsidRPr="00DC6D78">
        <w:rPr>
          <w:rFonts w:ascii="Times New Roman" w:eastAsia="Times New Roman" w:hAnsi="Times New Roman" w:cs="Times New Roman"/>
          <w:sz w:val="20"/>
          <w:szCs w:val="20"/>
        </w:rPr>
        <w:t xml:space="preserve"> </w:t>
      </w:r>
      <w:r w:rsidR="00327350" w:rsidRPr="00DC6D78">
        <w:rPr>
          <w:rFonts w:ascii="Times New Roman" w:eastAsia="Times New Roman" w:hAnsi="Times New Roman" w:cs="Times New Roman"/>
          <w:sz w:val="20"/>
          <w:szCs w:val="20"/>
        </w:rPr>
        <w:t>crescent mo</w:t>
      </w:r>
      <w:r w:rsidR="0006270F" w:rsidRPr="00DC6D78">
        <w:rPr>
          <w:rFonts w:ascii="Times New Roman" w:eastAsia="Times New Roman" w:hAnsi="Times New Roman" w:cs="Times New Roman"/>
          <w:sz w:val="20"/>
          <w:szCs w:val="20"/>
        </w:rPr>
        <w:t>on, half moon</w:t>
      </w:r>
      <w:r w:rsidR="005951A1" w:rsidRPr="00DC6D78">
        <w:rPr>
          <w:rFonts w:ascii="Times New Roman" w:eastAsia="Times New Roman" w:hAnsi="Times New Roman" w:cs="Times New Roman"/>
          <w:sz w:val="20"/>
          <w:szCs w:val="20"/>
        </w:rPr>
        <w:t xml:space="preserve"> and full moon) on the weight </w:t>
      </w:r>
      <w:r w:rsidR="00327350" w:rsidRPr="00DC6D78">
        <w:rPr>
          <w:rFonts w:ascii="Times New Roman" w:eastAsia="Times New Roman" w:hAnsi="Times New Roman" w:cs="Times New Roman"/>
          <w:sz w:val="20"/>
          <w:szCs w:val="20"/>
        </w:rPr>
        <w:t>(k</w:t>
      </w:r>
      <w:r w:rsidRPr="00DC6D78">
        <w:rPr>
          <w:rFonts w:ascii="Times New Roman" w:eastAsia="Times New Roman" w:hAnsi="Times New Roman" w:cs="Times New Roman"/>
          <w:sz w:val="20"/>
          <w:szCs w:val="20"/>
        </w:rPr>
        <w:t>g</w:t>
      </w:r>
      <w:r w:rsidR="00327350" w:rsidRPr="00DC6D78">
        <w:rPr>
          <w:rFonts w:ascii="Times New Roman" w:eastAsia="Times New Roman" w:hAnsi="Times New Roman" w:cs="Times New Roman"/>
          <w:sz w:val="20"/>
          <w:szCs w:val="20"/>
        </w:rPr>
        <w:t xml:space="preserve">) of </w:t>
      </w:r>
      <w:proofErr w:type="spellStart"/>
      <w:r w:rsidR="00327350" w:rsidRPr="00DC6D78">
        <w:rPr>
          <w:rFonts w:ascii="Times New Roman" w:eastAsia="Times New Roman" w:hAnsi="Times New Roman" w:cs="Times New Roman"/>
          <w:sz w:val="20"/>
          <w:szCs w:val="20"/>
        </w:rPr>
        <w:t>bonga</w:t>
      </w:r>
      <w:proofErr w:type="spellEnd"/>
      <w:r w:rsidR="00327350" w:rsidRPr="00DC6D78">
        <w:rPr>
          <w:rFonts w:ascii="Times New Roman" w:eastAsia="Times New Roman" w:hAnsi="Times New Roman" w:cs="Times New Roman"/>
          <w:sz w:val="20"/>
          <w:szCs w:val="20"/>
        </w:rPr>
        <w:t xml:space="preserve"> caught daily/weekly by monofilament gill net</w:t>
      </w:r>
      <w:r w:rsidR="006D4EDF" w:rsidRPr="00DC6D78">
        <w:rPr>
          <w:rFonts w:ascii="Times New Roman" w:eastAsia="Times New Roman" w:hAnsi="Times New Roman" w:cs="Times New Roman"/>
          <w:sz w:val="20"/>
          <w:szCs w:val="20"/>
        </w:rPr>
        <w:t>.</w:t>
      </w:r>
    </w:p>
    <w:p w:rsidR="0051395B" w:rsidRPr="00DC6D78" w:rsidRDefault="0051395B" w:rsidP="003F2CBF">
      <w:pPr>
        <w:pStyle w:val="cb-split"/>
        <w:tabs>
          <w:tab w:val="left" w:pos="5985"/>
        </w:tabs>
        <w:snapToGrid w:val="0"/>
        <w:spacing w:before="0" w:beforeAutospacing="0" w:after="0" w:afterAutospacing="0"/>
        <w:jc w:val="both"/>
        <w:rPr>
          <w:b/>
          <w:sz w:val="20"/>
          <w:szCs w:val="20"/>
        </w:rPr>
      </w:pPr>
    </w:p>
    <w:p w:rsidR="00DC6D78" w:rsidRPr="00DC6D78" w:rsidRDefault="00DC6D78" w:rsidP="003F2CBF">
      <w:pPr>
        <w:pStyle w:val="cb-split"/>
        <w:snapToGrid w:val="0"/>
        <w:spacing w:before="0" w:beforeAutospacing="0" w:after="0" w:afterAutospacing="0"/>
        <w:jc w:val="both"/>
        <w:rPr>
          <w:b/>
          <w:sz w:val="20"/>
          <w:szCs w:val="20"/>
        </w:rPr>
      </w:pPr>
      <w:r w:rsidRPr="00DC6D78">
        <w:rPr>
          <w:b/>
          <w:sz w:val="20"/>
          <w:szCs w:val="20"/>
        </w:rPr>
        <w:t>Materials And Methods</w:t>
      </w:r>
    </w:p>
    <w:p w:rsidR="00DC6D78" w:rsidRPr="00DC6D78" w:rsidRDefault="0095674B" w:rsidP="003F2CBF">
      <w:pPr>
        <w:pStyle w:val="cb-split"/>
        <w:snapToGrid w:val="0"/>
        <w:spacing w:before="0" w:beforeAutospacing="0" w:after="0" w:afterAutospacing="0"/>
        <w:ind w:firstLine="425"/>
        <w:jc w:val="both"/>
        <w:rPr>
          <w:i/>
          <w:sz w:val="20"/>
          <w:szCs w:val="20"/>
        </w:rPr>
      </w:pPr>
      <w:r w:rsidRPr="00DC6D78">
        <w:rPr>
          <w:sz w:val="20"/>
          <w:szCs w:val="20"/>
        </w:rPr>
        <w:t>The present study area</w:t>
      </w:r>
      <w:r w:rsidR="008875F1" w:rsidRPr="00DC6D78">
        <w:rPr>
          <w:sz w:val="20"/>
          <w:szCs w:val="20"/>
        </w:rPr>
        <w:t xml:space="preserve"> </w:t>
      </w:r>
      <w:r w:rsidRPr="00DC6D78">
        <w:rPr>
          <w:sz w:val="20"/>
          <w:szCs w:val="20"/>
        </w:rPr>
        <w:t xml:space="preserve">lies between </w:t>
      </w:r>
      <w:r w:rsidR="00A851BF" w:rsidRPr="00DC6D78">
        <w:rPr>
          <w:sz w:val="20"/>
          <w:szCs w:val="20"/>
        </w:rPr>
        <w:t>Latitude 40</w:t>
      </w:r>
      <w:r w:rsidRPr="00DC6D78">
        <w:rPr>
          <w:sz w:val="20"/>
          <w:szCs w:val="20"/>
        </w:rPr>
        <w:t xml:space="preserve"> 30</w:t>
      </w:r>
      <w:r w:rsidRPr="00DC6D78">
        <w:rPr>
          <w:sz w:val="20"/>
          <w:szCs w:val="20"/>
          <w:vertAlign w:val="superscript"/>
        </w:rPr>
        <w:t>1</w:t>
      </w:r>
      <w:r w:rsidRPr="00DC6D78">
        <w:rPr>
          <w:sz w:val="20"/>
          <w:szCs w:val="20"/>
        </w:rPr>
        <w:t>N and 5</w:t>
      </w:r>
      <w:r w:rsidRPr="00DC6D78">
        <w:rPr>
          <w:sz w:val="20"/>
          <w:szCs w:val="20"/>
          <w:vertAlign w:val="superscript"/>
        </w:rPr>
        <w:t>0</w:t>
      </w:r>
      <w:r w:rsidR="00965F15" w:rsidRPr="00DC6D78">
        <w:rPr>
          <w:sz w:val="20"/>
          <w:szCs w:val="20"/>
        </w:rPr>
        <w:t xml:space="preserve"> 0</w:t>
      </w:r>
      <w:r w:rsidR="00965F15" w:rsidRPr="00DC6D78">
        <w:rPr>
          <w:sz w:val="20"/>
          <w:szCs w:val="20"/>
          <w:vertAlign w:val="superscript"/>
        </w:rPr>
        <w:t>1</w:t>
      </w:r>
      <w:r w:rsidR="00965F15" w:rsidRPr="00DC6D78">
        <w:rPr>
          <w:sz w:val="20"/>
          <w:szCs w:val="20"/>
        </w:rPr>
        <w:t>N and Longitude 8</w:t>
      </w:r>
      <w:r w:rsidR="00965F15" w:rsidRPr="00DC6D78">
        <w:rPr>
          <w:sz w:val="20"/>
          <w:szCs w:val="20"/>
          <w:vertAlign w:val="superscript"/>
        </w:rPr>
        <w:t>0</w:t>
      </w:r>
      <w:r w:rsidR="00965F15" w:rsidRPr="00DC6D78">
        <w:rPr>
          <w:sz w:val="20"/>
          <w:szCs w:val="20"/>
        </w:rPr>
        <w:t xml:space="preserve"> 10</w:t>
      </w:r>
      <w:r w:rsidR="00965F15" w:rsidRPr="00DC6D78">
        <w:rPr>
          <w:sz w:val="20"/>
          <w:szCs w:val="20"/>
          <w:vertAlign w:val="superscript"/>
        </w:rPr>
        <w:t>1</w:t>
      </w:r>
      <w:r w:rsidR="00A90716" w:rsidRPr="00DC6D78">
        <w:rPr>
          <w:sz w:val="20"/>
          <w:szCs w:val="20"/>
        </w:rPr>
        <w:t xml:space="preserve">E </w:t>
      </w:r>
      <w:r w:rsidR="00965F15" w:rsidRPr="00DC6D78">
        <w:rPr>
          <w:sz w:val="20"/>
          <w:szCs w:val="20"/>
        </w:rPr>
        <w:t>and 8</w:t>
      </w:r>
      <w:r w:rsidR="00965F15" w:rsidRPr="00DC6D78">
        <w:rPr>
          <w:sz w:val="20"/>
          <w:szCs w:val="20"/>
          <w:vertAlign w:val="superscript"/>
        </w:rPr>
        <w:t xml:space="preserve">0 </w:t>
      </w:r>
      <w:r w:rsidR="00965F15" w:rsidRPr="00DC6D78">
        <w:rPr>
          <w:sz w:val="20"/>
          <w:szCs w:val="20"/>
        </w:rPr>
        <w:t>30</w:t>
      </w:r>
      <w:r w:rsidR="00965F15" w:rsidRPr="00DC6D78">
        <w:rPr>
          <w:sz w:val="20"/>
          <w:szCs w:val="20"/>
          <w:vertAlign w:val="superscript"/>
        </w:rPr>
        <w:t>1</w:t>
      </w:r>
      <w:r w:rsidR="00B15CE8" w:rsidRPr="00DC6D78">
        <w:rPr>
          <w:sz w:val="20"/>
          <w:szCs w:val="20"/>
        </w:rPr>
        <w:t>E</w:t>
      </w:r>
      <w:r w:rsidR="00965F15" w:rsidRPr="00DC6D78">
        <w:rPr>
          <w:sz w:val="20"/>
          <w:szCs w:val="20"/>
        </w:rPr>
        <w:t xml:space="preserve"> in the lower Cross River. Its comprises </w:t>
      </w:r>
      <w:r w:rsidR="00A851BF" w:rsidRPr="00DC6D78">
        <w:rPr>
          <w:sz w:val="20"/>
          <w:szCs w:val="20"/>
        </w:rPr>
        <w:t>of tidal</w:t>
      </w:r>
      <w:r w:rsidR="00965F15" w:rsidRPr="00DC6D78">
        <w:rPr>
          <w:sz w:val="20"/>
          <w:szCs w:val="20"/>
        </w:rPr>
        <w:t xml:space="preserve"> creeks, lagoon and</w:t>
      </w:r>
      <w:r w:rsidR="00A851BF" w:rsidRPr="00DC6D78">
        <w:rPr>
          <w:sz w:val="20"/>
          <w:szCs w:val="20"/>
        </w:rPr>
        <w:t xml:space="preserve"> fringing mangrove swamps. The </w:t>
      </w:r>
      <w:proofErr w:type="spellStart"/>
      <w:r w:rsidR="00EC72DB" w:rsidRPr="00DC6D78">
        <w:rPr>
          <w:sz w:val="20"/>
          <w:szCs w:val="20"/>
        </w:rPr>
        <w:t>macrophytes</w:t>
      </w:r>
      <w:proofErr w:type="spellEnd"/>
      <w:r w:rsidR="00EC72DB" w:rsidRPr="00DC6D78">
        <w:rPr>
          <w:sz w:val="20"/>
          <w:szCs w:val="20"/>
        </w:rPr>
        <w:t xml:space="preserve"> </w:t>
      </w:r>
      <w:r w:rsidR="00965F15" w:rsidRPr="00DC6D78">
        <w:rPr>
          <w:sz w:val="20"/>
          <w:szCs w:val="20"/>
        </w:rPr>
        <w:t xml:space="preserve">of the coastal mangrove swamps are predominated by </w:t>
      </w:r>
      <w:proofErr w:type="spellStart"/>
      <w:r w:rsidR="00965F15" w:rsidRPr="00DC6D78">
        <w:rPr>
          <w:i/>
          <w:sz w:val="20"/>
          <w:szCs w:val="20"/>
        </w:rPr>
        <w:t>Rhizophora</w:t>
      </w:r>
      <w:proofErr w:type="spellEnd"/>
      <w:r w:rsidR="00965F15" w:rsidRPr="00DC6D78">
        <w:rPr>
          <w:i/>
          <w:sz w:val="20"/>
          <w:szCs w:val="20"/>
        </w:rPr>
        <w:t xml:space="preserve"> </w:t>
      </w:r>
      <w:proofErr w:type="spellStart"/>
      <w:r w:rsidR="00965F15" w:rsidRPr="00DC6D78">
        <w:rPr>
          <w:i/>
          <w:sz w:val="20"/>
          <w:szCs w:val="20"/>
        </w:rPr>
        <w:t>harrizonii</w:t>
      </w:r>
      <w:proofErr w:type="spellEnd"/>
      <w:r w:rsidR="00965F15" w:rsidRPr="00DC6D78">
        <w:rPr>
          <w:i/>
          <w:sz w:val="20"/>
          <w:szCs w:val="20"/>
        </w:rPr>
        <w:t xml:space="preserve">, </w:t>
      </w:r>
      <w:proofErr w:type="spellStart"/>
      <w:r w:rsidR="00965F15" w:rsidRPr="00DC6D78">
        <w:rPr>
          <w:i/>
          <w:sz w:val="20"/>
          <w:szCs w:val="20"/>
        </w:rPr>
        <w:t>Rhizophora</w:t>
      </w:r>
      <w:proofErr w:type="spellEnd"/>
      <w:r w:rsidR="00965F15" w:rsidRPr="00DC6D78">
        <w:rPr>
          <w:i/>
          <w:sz w:val="20"/>
          <w:szCs w:val="20"/>
        </w:rPr>
        <w:t xml:space="preserve"> </w:t>
      </w:r>
      <w:proofErr w:type="spellStart"/>
      <w:r w:rsidR="00965F15" w:rsidRPr="00DC6D78">
        <w:rPr>
          <w:i/>
          <w:sz w:val="20"/>
          <w:szCs w:val="20"/>
        </w:rPr>
        <w:t>racemosa</w:t>
      </w:r>
      <w:proofErr w:type="spellEnd"/>
      <w:r w:rsidR="00965F15" w:rsidRPr="00DC6D78">
        <w:rPr>
          <w:i/>
          <w:sz w:val="20"/>
          <w:szCs w:val="20"/>
        </w:rPr>
        <w:t xml:space="preserve">, </w:t>
      </w:r>
      <w:proofErr w:type="spellStart"/>
      <w:r w:rsidR="00965F15" w:rsidRPr="00DC6D78">
        <w:rPr>
          <w:i/>
          <w:sz w:val="20"/>
          <w:szCs w:val="20"/>
        </w:rPr>
        <w:t>R</w:t>
      </w:r>
      <w:r w:rsidR="005B2240" w:rsidRPr="00DC6D78">
        <w:rPr>
          <w:i/>
          <w:sz w:val="20"/>
          <w:szCs w:val="20"/>
        </w:rPr>
        <w:t>hizophora</w:t>
      </w:r>
      <w:proofErr w:type="spellEnd"/>
      <w:r w:rsidR="005B2240" w:rsidRPr="00DC6D78">
        <w:rPr>
          <w:i/>
          <w:sz w:val="20"/>
          <w:szCs w:val="20"/>
        </w:rPr>
        <w:t xml:space="preserve"> </w:t>
      </w:r>
      <w:proofErr w:type="spellStart"/>
      <w:r w:rsidR="005B2240" w:rsidRPr="00DC6D78">
        <w:rPr>
          <w:i/>
          <w:sz w:val="20"/>
          <w:szCs w:val="20"/>
        </w:rPr>
        <w:t>mangel</w:t>
      </w:r>
      <w:proofErr w:type="spellEnd"/>
      <w:r w:rsidR="005B2240" w:rsidRPr="00DC6D78">
        <w:rPr>
          <w:i/>
          <w:sz w:val="20"/>
          <w:szCs w:val="20"/>
        </w:rPr>
        <w:t xml:space="preserve">, </w:t>
      </w:r>
      <w:proofErr w:type="spellStart"/>
      <w:r w:rsidR="00965F15" w:rsidRPr="00DC6D78">
        <w:rPr>
          <w:i/>
          <w:sz w:val="20"/>
          <w:szCs w:val="20"/>
        </w:rPr>
        <w:t>L</w:t>
      </w:r>
      <w:r w:rsidR="005B2240" w:rsidRPr="00DC6D78">
        <w:rPr>
          <w:i/>
          <w:sz w:val="20"/>
          <w:szCs w:val="20"/>
        </w:rPr>
        <w:t>aguncularia</w:t>
      </w:r>
      <w:proofErr w:type="spellEnd"/>
      <w:r w:rsidR="005B2240" w:rsidRPr="00DC6D78">
        <w:rPr>
          <w:i/>
          <w:sz w:val="20"/>
          <w:szCs w:val="20"/>
        </w:rPr>
        <w:t xml:space="preserve"> </w:t>
      </w:r>
      <w:proofErr w:type="spellStart"/>
      <w:r w:rsidR="005B2240" w:rsidRPr="00DC6D78">
        <w:rPr>
          <w:i/>
          <w:sz w:val="20"/>
          <w:szCs w:val="20"/>
        </w:rPr>
        <w:t>racemosa</w:t>
      </w:r>
      <w:proofErr w:type="spellEnd"/>
      <w:r w:rsidR="005B2240" w:rsidRPr="00DC6D78">
        <w:rPr>
          <w:i/>
          <w:sz w:val="20"/>
          <w:szCs w:val="20"/>
        </w:rPr>
        <w:t xml:space="preserve">, </w:t>
      </w:r>
      <w:proofErr w:type="spellStart"/>
      <w:r w:rsidR="005B2240" w:rsidRPr="00DC6D78">
        <w:rPr>
          <w:i/>
          <w:sz w:val="20"/>
          <w:szCs w:val="20"/>
        </w:rPr>
        <w:t>Aviecenna</w:t>
      </w:r>
      <w:proofErr w:type="spellEnd"/>
      <w:r w:rsidR="005B2240" w:rsidRPr="00DC6D78">
        <w:rPr>
          <w:i/>
          <w:sz w:val="20"/>
          <w:szCs w:val="20"/>
        </w:rPr>
        <w:t xml:space="preserve"> Africana, </w:t>
      </w:r>
      <w:proofErr w:type="spellStart"/>
      <w:r w:rsidR="00965F15" w:rsidRPr="00DC6D78">
        <w:rPr>
          <w:i/>
          <w:sz w:val="20"/>
          <w:szCs w:val="20"/>
        </w:rPr>
        <w:t>N</w:t>
      </w:r>
      <w:r w:rsidR="005B2240" w:rsidRPr="00DC6D78">
        <w:rPr>
          <w:i/>
          <w:sz w:val="20"/>
          <w:szCs w:val="20"/>
        </w:rPr>
        <w:t>ypa</w:t>
      </w:r>
      <w:proofErr w:type="spellEnd"/>
      <w:r w:rsidR="005B2240" w:rsidRPr="00DC6D78">
        <w:rPr>
          <w:i/>
          <w:sz w:val="20"/>
          <w:szCs w:val="20"/>
        </w:rPr>
        <w:t xml:space="preserve"> </w:t>
      </w:r>
      <w:proofErr w:type="spellStart"/>
      <w:r w:rsidR="005B2240" w:rsidRPr="00DC6D78">
        <w:rPr>
          <w:i/>
          <w:sz w:val="20"/>
          <w:szCs w:val="20"/>
        </w:rPr>
        <w:t>fruiticans</w:t>
      </w:r>
      <w:proofErr w:type="spellEnd"/>
      <w:r w:rsidR="005B2240" w:rsidRPr="00DC6D78">
        <w:rPr>
          <w:i/>
          <w:sz w:val="20"/>
          <w:szCs w:val="20"/>
        </w:rPr>
        <w:t>.</w:t>
      </w:r>
    </w:p>
    <w:p w:rsidR="00A76595" w:rsidRPr="00DC6D78" w:rsidRDefault="005B2240" w:rsidP="003F2CBF">
      <w:pPr>
        <w:pStyle w:val="cb-split"/>
        <w:snapToGrid w:val="0"/>
        <w:spacing w:before="0" w:beforeAutospacing="0" w:after="0" w:afterAutospacing="0"/>
        <w:ind w:firstLine="425"/>
        <w:jc w:val="both"/>
        <w:rPr>
          <w:sz w:val="20"/>
          <w:szCs w:val="20"/>
        </w:rPr>
      </w:pPr>
      <w:r w:rsidRPr="00DC6D78">
        <w:rPr>
          <w:sz w:val="20"/>
          <w:szCs w:val="20"/>
        </w:rPr>
        <w:t xml:space="preserve">Two seasons (dry and wet) are observed in this area. The dry season extends from November to </w:t>
      </w:r>
      <w:r w:rsidRPr="00DC6D78">
        <w:rPr>
          <w:sz w:val="20"/>
          <w:szCs w:val="20"/>
        </w:rPr>
        <w:lastRenderedPageBreak/>
        <w:t>February with peak in January. The wet season ranges between March and October with peak in July (</w:t>
      </w:r>
      <w:proofErr w:type="spellStart"/>
      <w:r w:rsidRPr="00DC6D78">
        <w:rPr>
          <w:sz w:val="20"/>
          <w:szCs w:val="20"/>
        </w:rPr>
        <w:t>Teugel</w:t>
      </w:r>
      <w:proofErr w:type="spellEnd"/>
      <w:r w:rsidRPr="00DC6D78">
        <w:rPr>
          <w:sz w:val="20"/>
          <w:szCs w:val="20"/>
        </w:rPr>
        <w:t xml:space="preserve"> </w:t>
      </w:r>
      <w:r w:rsidR="00235B65">
        <w:rPr>
          <w:i/>
          <w:sz w:val="20"/>
          <w:szCs w:val="20"/>
        </w:rPr>
        <w:t>et al</w:t>
      </w:r>
      <w:r w:rsidR="005A55DF" w:rsidRPr="00DC6D78">
        <w:rPr>
          <w:sz w:val="20"/>
          <w:szCs w:val="20"/>
        </w:rPr>
        <w:t>., 1992).</w:t>
      </w:r>
    </w:p>
    <w:p w:rsidR="00EF4E8E" w:rsidRPr="00DC6D78" w:rsidRDefault="00141E1C" w:rsidP="003F2CBF">
      <w:pPr>
        <w:pStyle w:val="cb-split"/>
        <w:tabs>
          <w:tab w:val="left" w:pos="7830"/>
        </w:tabs>
        <w:snapToGrid w:val="0"/>
        <w:spacing w:before="0" w:beforeAutospacing="0" w:after="0" w:afterAutospacing="0"/>
        <w:jc w:val="both"/>
        <w:rPr>
          <w:b/>
          <w:sz w:val="20"/>
          <w:szCs w:val="20"/>
        </w:rPr>
      </w:pPr>
      <w:r w:rsidRPr="00DC6D78">
        <w:rPr>
          <w:b/>
          <w:sz w:val="20"/>
          <w:szCs w:val="20"/>
        </w:rPr>
        <w:t>3.2</w:t>
      </w:r>
      <w:r w:rsidR="00EF4E8E" w:rsidRPr="00DC6D78">
        <w:rPr>
          <w:b/>
          <w:sz w:val="20"/>
          <w:szCs w:val="20"/>
        </w:rPr>
        <w:t xml:space="preserve"> </w:t>
      </w:r>
      <w:r w:rsidR="0089564E" w:rsidRPr="00DC6D78">
        <w:rPr>
          <w:b/>
          <w:sz w:val="20"/>
          <w:szCs w:val="20"/>
        </w:rPr>
        <w:t>Description of experimental gill net</w:t>
      </w:r>
    </w:p>
    <w:p w:rsidR="00856B45" w:rsidRPr="00DC6D78" w:rsidRDefault="00EF4E8E" w:rsidP="003F2CBF">
      <w:pPr>
        <w:pStyle w:val="cb-split"/>
        <w:tabs>
          <w:tab w:val="left" w:pos="7830"/>
        </w:tabs>
        <w:snapToGrid w:val="0"/>
        <w:spacing w:before="0" w:beforeAutospacing="0" w:after="0" w:afterAutospacing="0"/>
        <w:ind w:firstLine="425"/>
        <w:jc w:val="both"/>
        <w:rPr>
          <w:sz w:val="20"/>
          <w:szCs w:val="20"/>
        </w:rPr>
      </w:pPr>
      <w:r w:rsidRPr="00DC6D78">
        <w:rPr>
          <w:sz w:val="20"/>
          <w:szCs w:val="20"/>
        </w:rPr>
        <w:t>F</w:t>
      </w:r>
      <w:r w:rsidR="00856B45" w:rsidRPr="00DC6D78">
        <w:rPr>
          <w:sz w:val="20"/>
          <w:szCs w:val="20"/>
        </w:rPr>
        <w:t>our gill nets</w:t>
      </w:r>
      <w:r w:rsidR="00662FFC" w:rsidRPr="00DC6D78">
        <w:rPr>
          <w:sz w:val="20"/>
          <w:szCs w:val="20"/>
        </w:rPr>
        <w:t xml:space="preserve"> </w:t>
      </w:r>
      <w:r w:rsidR="000D1756" w:rsidRPr="00DC6D78">
        <w:rPr>
          <w:sz w:val="20"/>
          <w:szCs w:val="20"/>
        </w:rPr>
        <w:t>panels were used in an independent fishing operation</w:t>
      </w:r>
      <w:r w:rsidR="005F2A20" w:rsidRPr="00DC6D78">
        <w:rPr>
          <w:sz w:val="20"/>
          <w:szCs w:val="20"/>
        </w:rPr>
        <w:t xml:space="preserve"> at the same </w:t>
      </w:r>
      <w:r w:rsidR="001D7BE2" w:rsidRPr="00DC6D78">
        <w:rPr>
          <w:sz w:val="20"/>
          <w:szCs w:val="20"/>
        </w:rPr>
        <w:t xml:space="preserve">fishing </w:t>
      </w:r>
      <w:r w:rsidR="005F2A20" w:rsidRPr="00DC6D78">
        <w:rPr>
          <w:sz w:val="20"/>
          <w:szCs w:val="20"/>
        </w:rPr>
        <w:t>ground by four boats</w:t>
      </w:r>
      <w:r w:rsidR="001D7BE2" w:rsidRPr="00DC6D78">
        <w:rPr>
          <w:sz w:val="20"/>
          <w:szCs w:val="20"/>
        </w:rPr>
        <w:t>. The four nets had the same design</w:t>
      </w:r>
      <w:r w:rsidR="00662FFC" w:rsidRPr="00DC6D78">
        <w:rPr>
          <w:sz w:val="20"/>
          <w:szCs w:val="20"/>
        </w:rPr>
        <w:t xml:space="preserve"> </w:t>
      </w:r>
      <w:r w:rsidR="001D7BE2" w:rsidRPr="00DC6D78">
        <w:rPr>
          <w:sz w:val="20"/>
          <w:szCs w:val="20"/>
        </w:rPr>
        <w:t>charac</w:t>
      </w:r>
      <w:r w:rsidR="004F39F5" w:rsidRPr="00DC6D78">
        <w:rPr>
          <w:sz w:val="20"/>
          <w:szCs w:val="20"/>
        </w:rPr>
        <w:t>teristics as shown in figure 2</w:t>
      </w:r>
      <w:r w:rsidR="001D7BE2" w:rsidRPr="00DC6D78">
        <w:rPr>
          <w:sz w:val="20"/>
          <w:szCs w:val="20"/>
        </w:rPr>
        <w:t xml:space="preserve"> below. The common design features include; hanging coefficient of 0.6; mesh size of 50mm; meshes in depth of 200; meshes in length of 1950; number and sizes of rigging materials (plastic floats and lead sinkers) spaced</w:t>
      </w:r>
      <w:r w:rsidRPr="00DC6D78">
        <w:rPr>
          <w:sz w:val="20"/>
          <w:szCs w:val="20"/>
        </w:rPr>
        <w:t xml:space="preserve"> </w:t>
      </w:r>
      <w:r w:rsidR="001D7BE2" w:rsidRPr="00DC6D78">
        <w:rPr>
          <w:sz w:val="20"/>
          <w:szCs w:val="20"/>
        </w:rPr>
        <w:t>equally and same monofilament netting material</w:t>
      </w:r>
      <w:r w:rsidR="000D1756" w:rsidRPr="00DC6D78">
        <w:rPr>
          <w:sz w:val="20"/>
          <w:szCs w:val="20"/>
        </w:rPr>
        <w:t>.</w:t>
      </w:r>
    </w:p>
    <w:p w:rsidR="00DC6D78" w:rsidRPr="00DC6D78" w:rsidRDefault="00DC6D78" w:rsidP="003F2CBF">
      <w:pPr>
        <w:pStyle w:val="cb-split"/>
        <w:tabs>
          <w:tab w:val="left" w:pos="7830"/>
        </w:tabs>
        <w:snapToGrid w:val="0"/>
        <w:spacing w:before="0" w:beforeAutospacing="0" w:after="0" w:afterAutospacing="0"/>
        <w:ind w:firstLine="425"/>
        <w:jc w:val="both"/>
        <w:rPr>
          <w:sz w:val="20"/>
          <w:szCs w:val="20"/>
        </w:rPr>
        <w:sectPr w:rsidR="00DC6D78" w:rsidRPr="00DC6D78" w:rsidSect="001C2C10">
          <w:type w:val="continuous"/>
          <w:pgSz w:w="12242" w:h="15842" w:code="1"/>
          <w:pgMar w:top="1440" w:right="1440" w:bottom="1440" w:left="1440" w:header="720" w:footer="720" w:gutter="0"/>
          <w:cols w:num="2" w:space="550"/>
          <w:docGrid w:linePitch="360"/>
        </w:sectPr>
      </w:pPr>
    </w:p>
    <w:p w:rsidR="0058349E" w:rsidRPr="00DC6D78" w:rsidRDefault="0058349E" w:rsidP="003F2CBF">
      <w:pPr>
        <w:pStyle w:val="cb-split"/>
        <w:tabs>
          <w:tab w:val="left" w:pos="7830"/>
        </w:tabs>
        <w:snapToGrid w:val="0"/>
        <w:spacing w:before="0" w:beforeAutospacing="0" w:after="0" w:afterAutospacing="0"/>
        <w:ind w:firstLine="425"/>
        <w:jc w:val="both"/>
        <w:rPr>
          <w:sz w:val="20"/>
          <w:szCs w:val="20"/>
        </w:rPr>
      </w:pPr>
    </w:p>
    <w:p w:rsidR="000D1756" w:rsidRPr="00DC6D78" w:rsidRDefault="00400657" w:rsidP="003F2CBF">
      <w:pPr>
        <w:pStyle w:val="cb-split"/>
        <w:tabs>
          <w:tab w:val="left" w:pos="7830"/>
        </w:tabs>
        <w:snapToGrid w:val="0"/>
        <w:spacing w:before="0" w:beforeAutospacing="0" w:after="0" w:afterAutospacing="0"/>
        <w:jc w:val="center"/>
        <w:rPr>
          <w:sz w:val="20"/>
          <w:szCs w:val="20"/>
        </w:rPr>
      </w:pPr>
      <w:r w:rsidRPr="00DC6D78">
        <w:rPr>
          <w:noProof/>
          <w:sz w:val="20"/>
          <w:szCs w:val="20"/>
          <w:lang w:eastAsia="zh-CN" w:bidi="ar-SA"/>
        </w:rPr>
        <w:drawing>
          <wp:inline distT="0" distB="0" distL="0" distR="0">
            <wp:extent cx="5288930" cy="2761271"/>
            <wp:effectExtent l="19050" t="0" r="69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5295434" cy="2764666"/>
                    </a:xfrm>
                    <a:prstGeom prst="rect">
                      <a:avLst/>
                    </a:prstGeom>
                    <a:noFill/>
                    <a:ln w="9525">
                      <a:noFill/>
                      <a:miter lim="800000"/>
                      <a:headEnd/>
                      <a:tailEnd/>
                    </a:ln>
                  </pic:spPr>
                </pic:pic>
              </a:graphicData>
            </a:graphic>
          </wp:inline>
        </w:drawing>
      </w:r>
    </w:p>
    <w:p w:rsidR="00400657" w:rsidRPr="00DC6D78" w:rsidRDefault="00223883" w:rsidP="00DC6D78">
      <w:pPr>
        <w:pStyle w:val="cb-split"/>
        <w:tabs>
          <w:tab w:val="left" w:pos="7830"/>
        </w:tabs>
        <w:snapToGrid w:val="0"/>
        <w:spacing w:before="0" w:beforeAutospacing="0" w:after="0" w:afterAutospacing="0"/>
        <w:jc w:val="center"/>
        <w:rPr>
          <w:b/>
          <w:sz w:val="20"/>
          <w:szCs w:val="20"/>
        </w:rPr>
      </w:pPr>
      <w:r w:rsidRPr="00DC6D78">
        <w:rPr>
          <w:b/>
          <w:sz w:val="20"/>
          <w:szCs w:val="20"/>
        </w:rPr>
        <w:t>Fig</w:t>
      </w:r>
      <w:r w:rsidR="00D273CD" w:rsidRPr="00DC6D78">
        <w:rPr>
          <w:b/>
          <w:sz w:val="20"/>
          <w:szCs w:val="20"/>
        </w:rPr>
        <w:t>ure</w:t>
      </w:r>
      <w:r w:rsidRPr="00DC6D78">
        <w:rPr>
          <w:b/>
          <w:sz w:val="20"/>
          <w:szCs w:val="20"/>
        </w:rPr>
        <w:t xml:space="preserve"> 2: Design specifications of experimental gill nets</w:t>
      </w:r>
    </w:p>
    <w:p w:rsidR="00400657" w:rsidRPr="00DC6D78" w:rsidRDefault="00400657" w:rsidP="003F2CBF">
      <w:pPr>
        <w:pStyle w:val="cb-split"/>
        <w:tabs>
          <w:tab w:val="left" w:pos="7830"/>
        </w:tabs>
        <w:snapToGrid w:val="0"/>
        <w:spacing w:before="0" w:beforeAutospacing="0" w:after="0" w:afterAutospacing="0"/>
        <w:jc w:val="both"/>
        <w:rPr>
          <w:b/>
          <w:sz w:val="20"/>
          <w:szCs w:val="20"/>
        </w:rPr>
      </w:pPr>
    </w:p>
    <w:p w:rsidR="00DC6D78" w:rsidRPr="00DC6D78" w:rsidRDefault="00DC6D78" w:rsidP="003F2CBF">
      <w:pPr>
        <w:pStyle w:val="cb-split"/>
        <w:tabs>
          <w:tab w:val="left" w:pos="7830"/>
        </w:tabs>
        <w:snapToGrid w:val="0"/>
        <w:spacing w:before="0" w:beforeAutospacing="0" w:after="0" w:afterAutospacing="0"/>
        <w:jc w:val="both"/>
        <w:rPr>
          <w:b/>
          <w:sz w:val="20"/>
          <w:szCs w:val="20"/>
        </w:rPr>
        <w:sectPr w:rsidR="00DC6D78" w:rsidRPr="00DC6D78" w:rsidSect="001C2C10">
          <w:type w:val="continuous"/>
          <w:pgSz w:w="12242" w:h="15842" w:code="1"/>
          <w:pgMar w:top="1440" w:right="1440" w:bottom="1440" w:left="1440" w:header="720" w:footer="720" w:gutter="0"/>
          <w:cols w:space="720"/>
          <w:docGrid w:linePitch="360"/>
        </w:sectPr>
      </w:pPr>
    </w:p>
    <w:p w:rsidR="00DC6D78" w:rsidRPr="00DC6D78" w:rsidRDefault="0089564E" w:rsidP="003F2CBF">
      <w:pPr>
        <w:pStyle w:val="cb-split"/>
        <w:tabs>
          <w:tab w:val="left" w:pos="7830"/>
        </w:tabs>
        <w:snapToGrid w:val="0"/>
        <w:spacing w:before="0" w:beforeAutospacing="0" w:after="0" w:afterAutospacing="0"/>
        <w:jc w:val="both"/>
        <w:rPr>
          <w:b/>
          <w:sz w:val="20"/>
          <w:szCs w:val="20"/>
        </w:rPr>
      </w:pPr>
      <w:r w:rsidRPr="00DC6D78">
        <w:rPr>
          <w:b/>
          <w:sz w:val="20"/>
          <w:szCs w:val="20"/>
        </w:rPr>
        <w:lastRenderedPageBreak/>
        <w:t>Fishing operations</w:t>
      </w:r>
    </w:p>
    <w:p w:rsidR="00C21C53" w:rsidRPr="00DC6D78" w:rsidRDefault="00C82679" w:rsidP="003F2CBF">
      <w:pPr>
        <w:pStyle w:val="cb-split"/>
        <w:snapToGrid w:val="0"/>
        <w:spacing w:before="0" w:beforeAutospacing="0" w:after="0" w:afterAutospacing="0"/>
        <w:ind w:firstLine="425"/>
        <w:jc w:val="both"/>
        <w:rPr>
          <w:sz w:val="20"/>
          <w:szCs w:val="20"/>
        </w:rPr>
      </w:pPr>
      <w:r w:rsidRPr="00DC6D78">
        <w:rPr>
          <w:sz w:val="20"/>
          <w:szCs w:val="20"/>
        </w:rPr>
        <w:t>The fishing operation wa</w:t>
      </w:r>
      <w:r w:rsidR="00EB3606" w:rsidRPr="00DC6D78">
        <w:rPr>
          <w:sz w:val="20"/>
          <w:szCs w:val="20"/>
        </w:rPr>
        <w:t xml:space="preserve">s carried out with a dugout canoe </w:t>
      </w:r>
      <w:r w:rsidRPr="00DC6D78">
        <w:rPr>
          <w:sz w:val="20"/>
          <w:szCs w:val="20"/>
        </w:rPr>
        <w:t>powered by a 15 horse power out board engine. The operation wa</w:t>
      </w:r>
      <w:r w:rsidR="00515686" w:rsidRPr="00DC6D78">
        <w:rPr>
          <w:sz w:val="20"/>
          <w:szCs w:val="20"/>
        </w:rPr>
        <w:t xml:space="preserve">s usually once a day </w:t>
      </w:r>
      <w:r w:rsidR="00EB3606" w:rsidRPr="00DC6D78">
        <w:rPr>
          <w:sz w:val="20"/>
          <w:szCs w:val="20"/>
        </w:rPr>
        <w:t xml:space="preserve">from </w:t>
      </w:r>
      <w:r w:rsidR="00A16407" w:rsidRPr="00DC6D78">
        <w:rPr>
          <w:sz w:val="20"/>
          <w:szCs w:val="20"/>
        </w:rPr>
        <w:t>6am t</w:t>
      </w:r>
      <w:r w:rsidR="00515686" w:rsidRPr="00DC6D78">
        <w:rPr>
          <w:sz w:val="20"/>
          <w:szCs w:val="20"/>
        </w:rPr>
        <w:t xml:space="preserve">o 12noon </w:t>
      </w:r>
      <w:r w:rsidR="00A16407" w:rsidRPr="00DC6D78">
        <w:rPr>
          <w:sz w:val="20"/>
          <w:szCs w:val="20"/>
        </w:rPr>
        <w:t>lasting about 6</w:t>
      </w:r>
      <w:r w:rsidR="00997D35" w:rsidRPr="00DC6D78">
        <w:rPr>
          <w:sz w:val="20"/>
          <w:szCs w:val="20"/>
        </w:rPr>
        <w:t xml:space="preserve">hrs, and consuming </w:t>
      </w:r>
      <w:r w:rsidR="00515686" w:rsidRPr="00DC6D78">
        <w:rPr>
          <w:sz w:val="20"/>
          <w:szCs w:val="20"/>
        </w:rPr>
        <w:t xml:space="preserve">approximately </w:t>
      </w:r>
      <w:r w:rsidR="00F41CEE" w:rsidRPr="00DC6D78">
        <w:rPr>
          <w:sz w:val="20"/>
          <w:szCs w:val="20"/>
        </w:rPr>
        <w:t>10litres of fuel. About 2</w:t>
      </w:r>
      <w:r w:rsidR="00A16407" w:rsidRPr="00DC6D78">
        <w:rPr>
          <w:sz w:val="20"/>
          <w:szCs w:val="20"/>
        </w:rPr>
        <w:t>-3</w:t>
      </w:r>
      <w:r w:rsidR="00997D35" w:rsidRPr="00DC6D78">
        <w:rPr>
          <w:sz w:val="20"/>
          <w:szCs w:val="20"/>
        </w:rPr>
        <w:t xml:space="preserve"> men are usually onboar</w:t>
      </w:r>
      <w:r w:rsidR="00F41CEE" w:rsidRPr="00DC6D78">
        <w:rPr>
          <w:sz w:val="20"/>
          <w:szCs w:val="20"/>
        </w:rPr>
        <w:t xml:space="preserve">d, with one </w:t>
      </w:r>
      <w:r w:rsidR="00997D35" w:rsidRPr="00DC6D78">
        <w:rPr>
          <w:sz w:val="20"/>
          <w:szCs w:val="20"/>
        </w:rPr>
        <w:t xml:space="preserve">operating the outboard engine, </w:t>
      </w:r>
      <w:r w:rsidR="00A16407" w:rsidRPr="00DC6D78">
        <w:rPr>
          <w:sz w:val="20"/>
          <w:szCs w:val="20"/>
        </w:rPr>
        <w:t xml:space="preserve">others </w:t>
      </w:r>
      <w:r w:rsidR="005B77C7" w:rsidRPr="00DC6D78">
        <w:rPr>
          <w:sz w:val="20"/>
          <w:szCs w:val="20"/>
        </w:rPr>
        <w:t xml:space="preserve">throwing </w:t>
      </w:r>
      <w:r w:rsidR="00A8118D" w:rsidRPr="00DC6D78">
        <w:rPr>
          <w:sz w:val="20"/>
          <w:szCs w:val="20"/>
        </w:rPr>
        <w:t>and</w:t>
      </w:r>
      <w:r w:rsidR="00A16407" w:rsidRPr="00DC6D78">
        <w:rPr>
          <w:sz w:val="20"/>
          <w:szCs w:val="20"/>
        </w:rPr>
        <w:t xml:space="preserve"> hauling the net to get th</w:t>
      </w:r>
      <w:r w:rsidR="000D1756" w:rsidRPr="00DC6D78">
        <w:rPr>
          <w:sz w:val="20"/>
          <w:szCs w:val="20"/>
        </w:rPr>
        <w:t>e fish into the boat. The net was</w:t>
      </w:r>
      <w:r w:rsidR="00A16407" w:rsidRPr="00DC6D78">
        <w:rPr>
          <w:sz w:val="20"/>
          <w:szCs w:val="20"/>
        </w:rPr>
        <w:t xml:space="preserve"> thrown into the ocean at depth</w:t>
      </w:r>
      <w:r w:rsidR="00515686" w:rsidRPr="00DC6D78">
        <w:rPr>
          <w:sz w:val="20"/>
          <w:szCs w:val="20"/>
        </w:rPr>
        <w:t xml:space="preserve"> </w:t>
      </w:r>
      <w:r w:rsidR="00574D6F" w:rsidRPr="00DC6D78">
        <w:rPr>
          <w:sz w:val="20"/>
          <w:szCs w:val="20"/>
        </w:rPr>
        <w:t>ranging between 10-20m and allowed to drift for 4hrs before hauling.</w:t>
      </w:r>
    </w:p>
    <w:p w:rsidR="00DC6D78" w:rsidRPr="00DC6D78" w:rsidRDefault="0089564E" w:rsidP="003F2CBF">
      <w:pPr>
        <w:pStyle w:val="cb-split"/>
        <w:snapToGrid w:val="0"/>
        <w:spacing w:before="0" w:beforeAutospacing="0" w:after="0" w:afterAutospacing="0"/>
        <w:jc w:val="both"/>
        <w:rPr>
          <w:b/>
          <w:sz w:val="20"/>
          <w:szCs w:val="20"/>
        </w:rPr>
      </w:pPr>
      <w:r w:rsidRPr="00DC6D78">
        <w:rPr>
          <w:b/>
          <w:sz w:val="20"/>
          <w:szCs w:val="20"/>
        </w:rPr>
        <w:t xml:space="preserve">Identification of </w:t>
      </w:r>
      <w:proofErr w:type="spellStart"/>
      <w:r w:rsidRPr="00DC6D78">
        <w:rPr>
          <w:b/>
          <w:sz w:val="20"/>
          <w:szCs w:val="20"/>
        </w:rPr>
        <w:t>bonga</w:t>
      </w:r>
      <w:proofErr w:type="spellEnd"/>
    </w:p>
    <w:p w:rsidR="00C21C53" w:rsidRPr="00DC6D78" w:rsidRDefault="001E1FAE" w:rsidP="003F2CBF">
      <w:pPr>
        <w:pStyle w:val="cb-split"/>
        <w:snapToGrid w:val="0"/>
        <w:spacing w:before="0" w:beforeAutospacing="0" w:after="0" w:afterAutospacing="0"/>
        <w:ind w:firstLine="425"/>
        <w:jc w:val="both"/>
        <w:rPr>
          <w:sz w:val="20"/>
          <w:szCs w:val="20"/>
        </w:rPr>
      </w:pPr>
      <w:proofErr w:type="spellStart"/>
      <w:r w:rsidRPr="00DC6D78">
        <w:rPr>
          <w:i/>
          <w:iCs/>
          <w:sz w:val="20"/>
          <w:szCs w:val="20"/>
        </w:rPr>
        <w:t>Ethmalosa</w:t>
      </w:r>
      <w:proofErr w:type="spellEnd"/>
      <w:r w:rsidRPr="00DC6D78">
        <w:rPr>
          <w:i/>
          <w:iCs/>
          <w:sz w:val="20"/>
          <w:szCs w:val="20"/>
        </w:rPr>
        <w:t xml:space="preserve"> </w:t>
      </w:r>
      <w:proofErr w:type="spellStart"/>
      <w:r w:rsidRPr="00DC6D78">
        <w:rPr>
          <w:i/>
          <w:iCs/>
          <w:sz w:val="20"/>
          <w:szCs w:val="20"/>
        </w:rPr>
        <w:t>fimbriata</w:t>
      </w:r>
      <w:proofErr w:type="spellEnd"/>
      <w:r w:rsidR="000D1756" w:rsidRPr="00DC6D78">
        <w:rPr>
          <w:sz w:val="20"/>
          <w:szCs w:val="20"/>
        </w:rPr>
        <w:t xml:space="preserve"> was</w:t>
      </w:r>
      <w:r w:rsidRPr="00DC6D78">
        <w:rPr>
          <w:sz w:val="20"/>
          <w:szCs w:val="20"/>
        </w:rPr>
        <w:t xml:space="preserve"> distinguished from other clupeids by </w:t>
      </w:r>
      <w:r w:rsidR="00683334" w:rsidRPr="00DC6D78">
        <w:rPr>
          <w:sz w:val="20"/>
          <w:szCs w:val="20"/>
        </w:rPr>
        <w:t xml:space="preserve">external characteristics such as; </w:t>
      </w:r>
      <w:r w:rsidRPr="00DC6D78">
        <w:rPr>
          <w:sz w:val="20"/>
          <w:szCs w:val="20"/>
        </w:rPr>
        <w:t>the presence of a median notch on the upper jaw, into which tip of lower jaw fits. Its possesses faint dark spot behind gill cover, sometimes followed by others; a black dorsal fin tip</w:t>
      </w:r>
      <w:r w:rsidR="00EF4E8E" w:rsidRPr="00DC6D78">
        <w:rPr>
          <w:sz w:val="20"/>
          <w:szCs w:val="20"/>
        </w:rPr>
        <w:t>;</w:t>
      </w:r>
      <w:r w:rsidRPr="00DC6D78">
        <w:rPr>
          <w:sz w:val="20"/>
          <w:szCs w:val="20"/>
        </w:rPr>
        <w:t xml:space="preserve"> deep chrome yellow caudal fin and golden tints on body</w:t>
      </w:r>
      <w:r w:rsidR="00683334" w:rsidRPr="00DC6D78">
        <w:rPr>
          <w:sz w:val="20"/>
          <w:szCs w:val="20"/>
        </w:rPr>
        <w:t xml:space="preserve"> as shown in Fig</w:t>
      </w:r>
      <w:r w:rsidR="0089564E" w:rsidRPr="00DC6D78">
        <w:rPr>
          <w:sz w:val="20"/>
          <w:szCs w:val="20"/>
        </w:rPr>
        <w:t>ure</w:t>
      </w:r>
      <w:r w:rsidR="00683334" w:rsidRPr="00DC6D78">
        <w:rPr>
          <w:sz w:val="20"/>
          <w:szCs w:val="20"/>
        </w:rPr>
        <w:t xml:space="preserve"> 4</w:t>
      </w:r>
      <w:r w:rsidRPr="00DC6D78">
        <w:rPr>
          <w:sz w:val="20"/>
          <w:szCs w:val="20"/>
        </w:rPr>
        <w:t>.</w:t>
      </w:r>
      <w:r w:rsidR="00C04F73" w:rsidRPr="00DC6D78">
        <w:rPr>
          <w:sz w:val="20"/>
          <w:szCs w:val="20"/>
        </w:rPr>
        <w:t xml:space="preserve"> </w:t>
      </w:r>
      <w:proofErr w:type="spellStart"/>
      <w:r w:rsidR="00C04F73" w:rsidRPr="00DC6D78">
        <w:rPr>
          <w:sz w:val="20"/>
          <w:szCs w:val="20"/>
        </w:rPr>
        <w:t>Bonga</w:t>
      </w:r>
      <w:proofErr w:type="spellEnd"/>
      <w:r w:rsidR="00C04F73" w:rsidRPr="00DC6D78">
        <w:rPr>
          <w:sz w:val="20"/>
          <w:szCs w:val="20"/>
        </w:rPr>
        <w:t xml:space="preserve"> </w:t>
      </w:r>
      <w:r w:rsidR="00C04F73" w:rsidRPr="00DC6D78">
        <w:rPr>
          <w:sz w:val="20"/>
          <w:szCs w:val="20"/>
        </w:rPr>
        <w:lastRenderedPageBreak/>
        <w:t>caught</w:t>
      </w:r>
      <w:r w:rsidR="00082B66" w:rsidRPr="00DC6D78">
        <w:rPr>
          <w:sz w:val="20"/>
          <w:szCs w:val="20"/>
        </w:rPr>
        <w:t xml:space="preserve"> were identified, measured for their lengths and weight. Photograph/drawing of </w:t>
      </w:r>
      <w:proofErr w:type="spellStart"/>
      <w:r w:rsidR="00082B66" w:rsidRPr="00DC6D78">
        <w:rPr>
          <w:sz w:val="20"/>
          <w:szCs w:val="20"/>
        </w:rPr>
        <w:t>bonga</w:t>
      </w:r>
      <w:proofErr w:type="spellEnd"/>
      <w:r w:rsidR="00082B66" w:rsidRPr="00DC6D78">
        <w:rPr>
          <w:sz w:val="20"/>
          <w:szCs w:val="20"/>
        </w:rPr>
        <w:t xml:space="preserve"> caught </w:t>
      </w:r>
      <w:r w:rsidR="00176E29" w:rsidRPr="00DC6D78">
        <w:rPr>
          <w:sz w:val="20"/>
          <w:szCs w:val="20"/>
        </w:rPr>
        <w:t>was</w:t>
      </w:r>
      <w:r w:rsidR="00082B66" w:rsidRPr="00DC6D78">
        <w:rPr>
          <w:sz w:val="20"/>
          <w:szCs w:val="20"/>
        </w:rPr>
        <w:t xml:space="preserve"> also made. Identification of </w:t>
      </w:r>
      <w:proofErr w:type="spellStart"/>
      <w:r w:rsidR="00082B66" w:rsidRPr="00DC6D78">
        <w:rPr>
          <w:sz w:val="20"/>
          <w:szCs w:val="20"/>
        </w:rPr>
        <w:t>bonga</w:t>
      </w:r>
      <w:proofErr w:type="spellEnd"/>
      <w:r w:rsidR="00082B66" w:rsidRPr="00DC6D78">
        <w:rPr>
          <w:sz w:val="20"/>
          <w:szCs w:val="20"/>
        </w:rPr>
        <w:t xml:space="preserve"> was based on the compilation of the work by (Schneider, 1990). </w:t>
      </w:r>
    </w:p>
    <w:p w:rsidR="00DC6D78" w:rsidRPr="00DC6D78" w:rsidRDefault="00794CD9" w:rsidP="003F2CBF">
      <w:pPr>
        <w:pStyle w:val="cb-split"/>
        <w:snapToGrid w:val="0"/>
        <w:spacing w:before="0" w:beforeAutospacing="0" w:after="0" w:afterAutospacing="0"/>
        <w:jc w:val="both"/>
        <w:rPr>
          <w:b/>
          <w:sz w:val="20"/>
          <w:szCs w:val="20"/>
        </w:rPr>
      </w:pPr>
      <w:r w:rsidRPr="00DC6D78">
        <w:rPr>
          <w:b/>
          <w:sz w:val="20"/>
          <w:szCs w:val="20"/>
        </w:rPr>
        <w:t>Data collection</w:t>
      </w:r>
    </w:p>
    <w:p w:rsidR="00303FED" w:rsidRPr="00DC6D78" w:rsidRDefault="00394E6C" w:rsidP="003F2CBF">
      <w:pPr>
        <w:pStyle w:val="cb-split"/>
        <w:snapToGrid w:val="0"/>
        <w:spacing w:before="0" w:beforeAutospacing="0" w:after="0" w:afterAutospacing="0"/>
        <w:ind w:firstLine="425"/>
        <w:jc w:val="both"/>
        <w:rPr>
          <w:sz w:val="20"/>
          <w:szCs w:val="20"/>
        </w:rPr>
      </w:pPr>
      <w:r w:rsidRPr="00DC6D78">
        <w:rPr>
          <w:sz w:val="20"/>
          <w:szCs w:val="20"/>
        </w:rPr>
        <w:t>Upon landings, all fishes caught</w:t>
      </w:r>
      <w:r w:rsidR="004D1150" w:rsidRPr="00DC6D78">
        <w:rPr>
          <w:sz w:val="20"/>
          <w:szCs w:val="20"/>
        </w:rPr>
        <w:t xml:space="preserve"> by the net</w:t>
      </w:r>
      <w:r w:rsidR="00235B65">
        <w:rPr>
          <w:rFonts w:eastAsiaTheme="minorEastAsia" w:hint="eastAsia"/>
          <w:sz w:val="20"/>
          <w:szCs w:val="20"/>
          <w:lang w:eastAsia="zh-CN"/>
        </w:rPr>
        <w:t xml:space="preserve"> </w:t>
      </w:r>
      <w:r w:rsidR="00B721E4" w:rsidRPr="00DC6D78">
        <w:rPr>
          <w:sz w:val="20"/>
          <w:szCs w:val="20"/>
        </w:rPr>
        <w:t xml:space="preserve">at each moon phase </w:t>
      </w:r>
      <w:r w:rsidR="00B43E81" w:rsidRPr="00DC6D78">
        <w:rPr>
          <w:sz w:val="20"/>
          <w:szCs w:val="20"/>
        </w:rPr>
        <w:t>were sorted into species and the weight and number of each species recorded in kilogram. The total we</w:t>
      </w:r>
      <w:r w:rsidR="00FF6632" w:rsidRPr="00DC6D78">
        <w:rPr>
          <w:sz w:val="20"/>
          <w:szCs w:val="20"/>
        </w:rPr>
        <w:t xml:space="preserve">ights of </w:t>
      </w:r>
      <w:proofErr w:type="spellStart"/>
      <w:r w:rsidR="00303FED" w:rsidRPr="00DC6D78">
        <w:rPr>
          <w:sz w:val="20"/>
          <w:szCs w:val="20"/>
        </w:rPr>
        <w:t>bonga</w:t>
      </w:r>
      <w:proofErr w:type="spellEnd"/>
      <w:r w:rsidR="00303FED" w:rsidRPr="00DC6D78">
        <w:rPr>
          <w:sz w:val="20"/>
          <w:szCs w:val="20"/>
        </w:rPr>
        <w:t xml:space="preserve"> </w:t>
      </w:r>
      <w:r w:rsidR="00FF6632" w:rsidRPr="00DC6D78">
        <w:rPr>
          <w:sz w:val="20"/>
          <w:szCs w:val="20"/>
        </w:rPr>
        <w:t>fish caught by the net at each temporal</w:t>
      </w:r>
      <w:r w:rsidR="00F02DF1" w:rsidRPr="00DC6D78">
        <w:rPr>
          <w:sz w:val="20"/>
          <w:szCs w:val="20"/>
        </w:rPr>
        <w:t xml:space="preserve"> </w:t>
      </w:r>
      <w:r w:rsidR="00FF6632" w:rsidRPr="00DC6D78">
        <w:rPr>
          <w:sz w:val="20"/>
          <w:szCs w:val="20"/>
        </w:rPr>
        <w:t>treatment were recorded in kilogram. 22</w:t>
      </w:r>
      <w:r w:rsidR="00B43E81" w:rsidRPr="00DC6D78">
        <w:rPr>
          <w:sz w:val="20"/>
          <w:szCs w:val="20"/>
        </w:rPr>
        <w:t xml:space="preserve"> replicate landings of each of the treatments were collected for analysis.</w:t>
      </w:r>
    </w:p>
    <w:p w:rsidR="00B43E81" w:rsidRPr="00DC6D78" w:rsidRDefault="00794CD9" w:rsidP="003F2CBF">
      <w:pPr>
        <w:pStyle w:val="cb-split"/>
        <w:snapToGrid w:val="0"/>
        <w:spacing w:before="0" w:beforeAutospacing="0" w:after="0" w:afterAutospacing="0"/>
        <w:jc w:val="both"/>
        <w:rPr>
          <w:b/>
          <w:sz w:val="20"/>
          <w:szCs w:val="20"/>
        </w:rPr>
      </w:pPr>
      <w:r w:rsidRPr="00DC6D78">
        <w:rPr>
          <w:b/>
          <w:sz w:val="20"/>
          <w:szCs w:val="20"/>
        </w:rPr>
        <w:t>Analysis of catch data</w:t>
      </w:r>
    </w:p>
    <w:p w:rsidR="00B43E81" w:rsidRPr="00DC6D78" w:rsidRDefault="00B43E81" w:rsidP="003F2CBF">
      <w:pPr>
        <w:pStyle w:val="cb-split"/>
        <w:snapToGrid w:val="0"/>
        <w:spacing w:before="0" w:beforeAutospacing="0" w:after="0" w:afterAutospacing="0"/>
        <w:ind w:firstLine="425"/>
        <w:jc w:val="both"/>
        <w:rPr>
          <w:sz w:val="20"/>
          <w:szCs w:val="20"/>
        </w:rPr>
      </w:pPr>
      <w:r w:rsidRPr="00DC6D78">
        <w:rPr>
          <w:sz w:val="20"/>
          <w:szCs w:val="20"/>
        </w:rPr>
        <w:t xml:space="preserve">A completely </w:t>
      </w:r>
      <w:r w:rsidR="00BA2926" w:rsidRPr="00DC6D78">
        <w:rPr>
          <w:sz w:val="20"/>
          <w:szCs w:val="20"/>
        </w:rPr>
        <w:t>randomized design was used. The treatments were assign</w:t>
      </w:r>
      <w:r w:rsidR="00143E8E" w:rsidRPr="00DC6D78">
        <w:rPr>
          <w:sz w:val="20"/>
          <w:szCs w:val="20"/>
        </w:rPr>
        <w:t xml:space="preserve">ed completely at random to the </w:t>
      </w:r>
      <w:r w:rsidR="00BA2926" w:rsidRPr="00DC6D78">
        <w:rPr>
          <w:sz w:val="20"/>
          <w:szCs w:val="20"/>
        </w:rPr>
        <w:t>exper</w:t>
      </w:r>
      <w:r w:rsidR="00143E8E" w:rsidRPr="00DC6D78">
        <w:rPr>
          <w:sz w:val="20"/>
          <w:szCs w:val="20"/>
        </w:rPr>
        <w:t xml:space="preserve">imental unit. The main feature </w:t>
      </w:r>
      <w:r w:rsidR="00410389" w:rsidRPr="00DC6D78">
        <w:rPr>
          <w:sz w:val="20"/>
          <w:szCs w:val="20"/>
        </w:rPr>
        <w:t>of the design was</w:t>
      </w:r>
      <w:r w:rsidR="00BA2926" w:rsidRPr="00DC6D78">
        <w:rPr>
          <w:sz w:val="20"/>
          <w:szCs w:val="20"/>
        </w:rPr>
        <w:t xml:space="preserve"> that it has one treatment as the only experimental factor of </w:t>
      </w:r>
      <w:r w:rsidR="005269D4" w:rsidRPr="00DC6D78">
        <w:rPr>
          <w:sz w:val="20"/>
          <w:szCs w:val="20"/>
        </w:rPr>
        <w:t>variation, which</w:t>
      </w:r>
      <w:r w:rsidR="00515686" w:rsidRPr="00DC6D78">
        <w:rPr>
          <w:sz w:val="20"/>
          <w:szCs w:val="20"/>
        </w:rPr>
        <w:t xml:space="preserve"> was</w:t>
      </w:r>
      <w:r w:rsidR="00410389" w:rsidRPr="00DC6D78">
        <w:rPr>
          <w:sz w:val="20"/>
          <w:szCs w:val="20"/>
        </w:rPr>
        <w:t xml:space="preserve"> lunar or moon phases </w:t>
      </w:r>
      <w:r w:rsidR="00410389" w:rsidRPr="00DC6D78">
        <w:rPr>
          <w:sz w:val="20"/>
          <w:szCs w:val="20"/>
        </w:rPr>
        <w:lastRenderedPageBreak/>
        <w:t>namely; new moon or moonless, crescent, half moon and full moon.</w:t>
      </w:r>
    </w:p>
    <w:p w:rsidR="00DC6D78" w:rsidRPr="00DC6D78" w:rsidRDefault="00794CD9" w:rsidP="003F2CBF">
      <w:pPr>
        <w:pStyle w:val="Heading3"/>
        <w:snapToGrid w:val="0"/>
        <w:spacing w:before="0" w:line="240" w:lineRule="auto"/>
        <w:jc w:val="both"/>
        <w:rPr>
          <w:rFonts w:ascii="Times New Roman" w:hAnsi="Times New Roman" w:cs="Times New Roman"/>
          <w:sz w:val="20"/>
          <w:szCs w:val="20"/>
        </w:rPr>
      </w:pPr>
      <w:r w:rsidRPr="00DC6D78">
        <w:rPr>
          <w:rFonts w:ascii="Times New Roman" w:hAnsi="Times New Roman" w:cs="Times New Roman"/>
          <w:sz w:val="20"/>
          <w:szCs w:val="20"/>
        </w:rPr>
        <w:t>Statistical model</w:t>
      </w:r>
    </w:p>
    <w:p w:rsidR="00396128" w:rsidRPr="00DC6D78" w:rsidRDefault="009B6BC1" w:rsidP="003F2CBF">
      <w:pPr>
        <w:snapToGrid w:val="0"/>
        <w:spacing w:after="0" w:line="240" w:lineRule="auto"/>
        <w:ind w:firstLine="425"/>
        <w:jc w:val="both"/>
        <w:rPr>
          <w:rFonts w:ascii="Times New Roman" w:hAnsi="Times New Roman" w:cs="Times New Roman"/>
          <w:sz w:val="20"/>
          <w:szCs w:val="20"/>
        </w:rPr>
      </w:pPr>
      <w:r w:rsidRPr="00DC6D78">
        <w:rPr>
          <w:rFonts w:ascii="Times New Roman" w:hAnsi="Times New Roman" w:cs="Times New Roman"/>
          <w:sz w:val="20"/>
          <w:szCs w:val="20"/>
        </w:rPr>
        <w:t xml:space="preserve">The data collected was </w:t>
      </w:r>
      <w:r w:rsidR="00710B6A" w:rsidRPr="00DC6D78">
        <w:rPr>
          <w:rFonts w:ascii="Times New Roman" w:hAnsi="Times New Roman" w:cs="Times New Roman"/>
          <w:sz w:val="20"/>
          <w:szCs w:val="20"/>
        </w:rPr>
        <w:t>subject</w:t>
      </w:r>
      <w:r w:rsidRPr="00DC6D78">
        <w:rPr>
          <w:rFonts w:ascii="Times New Roman" w:hAnsi="Times New Roman" w:cs="Times New Roman"/>
          <w:sz w:val="20"/>
          <w:szCs w:val="20"/>
        </w:rPr>
        <w:t>ed</w:t>
      </w:r>
      <w:r w:rsidR="00710B6A" w:rsidRPr="00DC6D78">
        <w:rPr>
          <w:rFonts w:ascii="Times New Roman" w:hAnsi="Times New Roman" w:cs="Times New Roman"/>
          <w:sz w:val="20"/>
          <w:szCs w:val="20"/>
        </w:rPr>
        <w:t xml:space="preserve"> to ANOVA test in other </w:t>
      </w:r>
      <w:r w:rsidR="005269D4" w:rsidRPr="00DC6D78">
        <w:rPr>
          <w:rFonts w:ascii="Times New Roman" w:hAnsi="Times New Roman" w:cs="Times New Roman"/>
          <w:sz w:val="20"/>
          <w:szCs w:val="20"/>
        </w:rPr>
        <w:t>to ascertain</w:t>
      </w:r>
      <w:r w:rsidR="00710B6A" w:rsidRPr="00DC6D78">
        <w:rPr>
          <w:rFonts w:ascii="Times New Roman" w:hAnsi="Times New Roman" w:cs="Times New Roman"/>
          <w:sz w:val="20"/>
          <w:szCs w:val="20"/>
        </w:rPr>
        <w:t xml:space="preserve"> the</w:t>
      </w:r>
      <w:r w:rsidRPr="00DC6D78">
        <w:rPr>
          <w:rFonts w:ascii="Times New Roman" w:hAnsi="Times New Roman" w:cs="Times New Roman"/>
          <w:sz w:val="20"/>
          <w:szCs w:val="20"/>
        </w:rPr>
        <w:t xml:space="preserve"> relationship between the </w:t>
      </w:r>
      <w:r w:rsidR="005269D4" w:rsidRPr="00DC6D78">
        <w:rPr>
          <w:rFonts w:ascii="Times New Roman" w:hAnsi="Times New Roman" w:cs="Times New Roman"/>
          <w:sz w:val="20"/>
          <w:szCs w:val="20"/>
        </w:rPr>
        <w:t>weight of</w:t>
      </w:r>
      <w:r w:rsidR="00710B6A" w:rsidRPr="00DC6D78">
        <w:rPr>
          <w:rFonts w:ascii="Times New Roman" w:hAnsi="Times New Roman" w:cs="Times New Roman"/>
          <w:sz w:val="20"/>
          <w:szCs w:val="20"/>
        </w:rPr>
        <w:t xml:space="preserve"> </w:t>
      </w:r>
      <w:proofErr w:type="spellStart"/>
      <w:r w:rsidR="00710B6A" w:rsidRPr="00DC6D78">
        <w:rPr>
          <w:rFonts w:ascii="Times New Roman" w:hAnsi="Times New Roman" w:cs="Times New Roman"/>
          <w:sz w:val="20"/>
          <w:szCs w:val="20"/>
        </w:rPr>
        <w:t>bonga</w:t>
      </w:r>
      <w:proofErr w:type="spellEnd"/>
      <w:r w:rsidR="00710B6A" w:rsidRPr="00DC6D78">
        <w:rPr>
          <w:rFonts w:ascii="Times New Roman" w:hAnsi="Times New Roman" w:cs="Times New Roman"/>
          <w:sz w:val="20"/>
          <w:szCs w:val="20"/>
        </w:rPr>
        <w:t xml:space="preserve"> </w:t>
      </w:r>
      <w:r w:rsidR="005269D4" w:rsidRPr="00DC6D78">
        <w:rPr>
          <w:rFonts w:ascii="Times New Roman" w:hAnsi="Times New Roman" w:cs="Times New Roman"/>
          <w:sz w:val="20"/>
          <w:szCs w:val="20"/>
        </w:rPr>
        <w:t>caught (</w:t>
      </w:r>
      <w:r w:rsidR="00710B6A" w:rsidRPr="00DC6D78">
        <w:rPr>
          <w:rFonts w:ascii="Times New Roman" w:hAnsi="Times New Roman" w:cs="Times New Roman"/>
          <w:sz w:val="20"/>
          <w:szCs w:val="20"/>
        </w:rPr>
        <w:t xml:space="preserve">observations) during each moon </w:t>
      </w:r>
      <w:r w:rsidR="005269D4" w:rsidRPr="00DC6D78">
        <w:rPr>
          <w:rFonts w:ascii="Times New Roman" w:hAnsi="Times New Roman" w:cs="Times New Roman"/>
          <w:sz w:val="20"/>
          <w:szCs w:val="20"/>
        </w:rPr>
        <w:t>phases (</w:t>
      </w:r>
      <w:r w:rsidR="00710B6A" w:rsidRPr="00DC6D78">
        <w:rPr>
          <w:rFonts w:ascii="Times New Roman" w:hAnsi="Times New Roman" w:cs="Times New Roman"/>
          <w:sz w:val="20"/>
          <w:szCs w:val="20"/>
        </w:rPr>
        <w:t>treatments).</w:t>
      </w:r>
      <w:r w:rsidRPr="00DC6D78">
        <w:rPr>
          <w:rFonts w:ascii="Times New Roman" w:hAnsi="Times New Roman" w:cs="Times New Roman"/>
          <w:sz w:val="20"/>
          <w:szCs w:val="20"/>
        </w:rPr>
        <w:t xml:space="preserve"> The null hypothesis that the </w:t>
      </w:r>
      <w:r w:rsidR="005269D4" w:rsidRPr="00DC6D78">
        <w:rPr>
          <w:rFonts w:ascii="Times New Roman" w:hAnsi="Times New Roman" w:cs="Times New Roman"/>
          <w:sz w:val="20"/>
          <w:szCs w:val="20"/>
        </w:rPr>
        <w:t xml:space="preserve">weights of </w:t>
      </w:r>
      <w:proofErr w:type="spellStart"/>
      <w:r w:rsidR="005269D4" w:rsidRPr="00DC6D78">
        <w:rPr>
          <w:rFonts w:ascii="Times New Roman" w:hAnsi="Times New Roman" w:cs="Times New Roman"/>
          <w:sz w:val="20"/>
          <w:szCs w:val="20"/>
        </w:rPr>
        <w:t>bonga</w:t>
      </w:r>
      <w:proofErr w:type="spellEnd"/>
      <w:r w:rsidR="005269D4" w:rsidRPr="00DC6D78">
        <w:rPr>
          <w:rFonts w:ascii="Times New Roman" w:hAnsi="Times New Roman" w:cs="Times New Roman"/>
          <w:sz w:val="20"/>
          <w:szCs w:val="20"/>
        </w:rPr>
        <w:t xml:space="preserve"> caught during each moon phase do</w:t>
      </w:r>
      <w:r w:rsidRPr="00DC6D78">
        <w:rPr>
          <w:rFonts w:ascii="Times New Roman" w:hAnsi="Times New Roman" w:cs="Times New Roman"/>
          <w:sz w:val="20"/>
          <w:szCs w:val="20"/>
        </w:rPr>
        <w:t xml:space="preserve"> not differ was tested</w:t>
      </w:r>
      <w:r w:rsidR="00F02DF1" w:rsidRPr="00DC6D78">
        <w:rPr>
          <w:rFonts w:ascii="Times New Roman" w:hAnsi="Times New Roman" w:cs="Times New Roman"/>
          <w:sz w:val="20"/>
          <w:szCs w:val="20"/>
        </w:rPr>
        <w:t>.</w:t>
      </w:r>
    </w:p>
    <w:p w:rsidR="00691837" w:rsidRPr="00DC6D78" w:rsidRDefault="00D273CD" w:rsidP="003F2CBF">
      <w:pPr>
        <w:snapToGrid w:val="0"/>
        <w:spacing w:after="0" w:line="240" w:lineRule="auto"/>
        <w:jc w:val="both"/>
        <w:rPr>
          <w:rFonts w:ascii="Times New Roman" w:hAnsi="Times New Roman" w:cs="Times New Roman"/>
          <w:b/>
          <w:sz w:val="20"/>
          <w:szCs w:val="20"/>
        </w:rPr>
      </w:pPr>
      <w:r w:rsidRPr="00DC6D78">
        <w:rPr>
          <w:rFonts w:ascii="Times New Roman" w:hAnsi="Times New Roman" w:cs="Times New Roman"/>
          <w:b/>
          <w:sz w:val="20"/>
          <w:szCs w:val="20"/>
        </w:rPr>
        <w:t xml:space="preserve">Estimate of catch per unit effort (CPUE) of </w:t>
      </w:r>
      <w:proofErr w:type="spellStart"/>
      <w:r w:rsidRPr="00DC6D78">
        <w:rPr>
          <w:rFonts w:ascii="Times New Roman" w:hAnsi="Times New Roman" w:cs="Times New Roman"/>
          <w:b/>
          <w:sz w:val="20"/>
          <w:szCs w:val="20"/>
        </w:rPr>
        <w:t>bonga</w:t>
      </w:r>
      <w:proofErr w:type="spellEnd"/>
    </w:p>
    <w:p w:rsidR="00690547" w:rsidRPr="00DC6D78" w:rsidRDefault="00BF4612" w:rsidP="003F2CBF">
      <w:pPr>
        <w:snapToGrid w:val="0"/>
        <w:spacing w:after="0" w:line="240" w:lineRule="auto"/>
        <w:ind w:firstLine="425"/>
        <w:jc w:val="both"/>
        <w:rPr>
          <w:rFonts w:ascii="Times New Roman" w:hAnsi="Times New Roman" w:cs="Times New Roman"/>
          <w:sz w:val="20"/>
          <w:szCs w:val="20"/>
        </w:rPr>
      </w:pPr>
      <w:r w:rsidRPr="00DC6D78">
        <w:rPr>
          <w:rFonts w:ascii="Times New Roman" w:hAnsi="Times New Roman" w:cs="Times New Roman"/>
          <w:sz w:val="20"/>
          <w:szCs w:val="20"/>
        </w:rPr>
        <w:t>C</w:t>
      </w:r>
      <w:r w:rsidR="00691837" w:rsidRPr="00DC6D78">
        <w:rPr>
          <w:rFonts w:ascii="Times New Roman" w:hAnsi="Times New Roman" w:cs="Times New Roman"/>
          <w:sz w:val="20"/>
          <w:szCs w:val="20"/>
        </w:rPr>
        <w:t>atch per</w:t>
      </w:r>
      <w:r w:rsidR="00F02DF1" w:rsidRPr="00DC6D78">
        <w:rPr>
          <w:rFonts w:ascii="Times New Roman" w:hAnsi="Times New Roman" w:cs="Times New Roman"/>
          <w:sz w:val="20"/>
          <w:szCs w:val="20"/>
        </w:rPr>
        <w:t xml:space="preserve"> </w:t>
      </w:r>
      <w:r w:rsidR="00630915" w:rsidRPr="00DC6D78">
        <w:rPr>
          <w:rFonts w:ascii="Times New Roman" w:hAnsi="Times New Roman" w:cs="Times New Roman"/>
          <w:sz w:val="20"/>
          <w:szCs w:val="20"/>
        </w:rPr>
        <w:t xml:space="preserve">unit effort of </w:t>
      </w:r>
      <w:proofErr w:type="spellStart"/>
      <w:r w:rsidR="00630915" w:rsidRPr="00DC6D78">
        <w:rPr>
          <w:rFonts w:ascii="Times New Roman" w:hAnsi="Times New Roman" w:cs="Times New Roman"/>
          <w:sz w:val="20"/>
          <w:szCs w:val="20"/>
        </w:rPr>
        <w:t>bonga</w:t>
      </w:r>
      <w:proofErr w:type="spellEnd"/>
      <w:r w:rsidR="00630915" w:rsidRPr="00DC6D78">
        <w:rPr>
          <w:rFonts w:ascii="Times New Roman" w:hAnsi="Times New Roman" w:cs="Times New Roman"/>
          <w:sz w:val="20"/>
          <w:szCs w:val="20"/>
        </w:rPr>
        <w:t xml:space="preserve"> caught by gill net was estimated with the method </w:t>
      </w:r>
      <w:r w:rsidR="005269D4" w:rsidRPr="00DC6D78">
        <w:rPr>
          <w:rFonts w:ascii="Times New Roman" w:hAnsi="Times New Roman" w:cs="Times New Roman"/>
          <w:sz w:val="20"/>
          <w:szCs w:val="20"/>
        </w:rPr>
        <w:t xml:space="preserve">of </w:t>
      </w:r>
      <w:proofErr w:type="spellStart"/>
      <w:r w:rsidR="005269D4" w:rsidRPr="00DC6D78">
        <w:rPr>
          <w:rFonts w:ascii="Times New Roman" w:hAnsi="Times New Roman" w:cs="Times New Roman"/>
          <w:sz w:val="20"/>
          <w:szCs w:val="20"/>
        </w:rPr>
        <w:t>Stamatopoulous</w:t>
      </w:r>
      <w:proofErr w:type="spellEnd"/>
      <w:r w:rsidR="00630915" w:rsidRPr="00DC6D78">
        <w:rPr>
          <w:rFonts w:ascii="Times New Roman" w:hAnsi="Times New Roman" w:cs="Times New Roman"/>
          <w:sz w:val="20"/>
          <w:szCs w:val="20"/>
        </w:rPr>
        <w:t xml:space="preserve"> (2002). This wa</w:t>
      </w:r>
      <w:r w:rsidR="00054FFF" w:rsidRPr="00DC6D78">
        <w:rPr>
          <w:rFonts w:ascii="Times New Roman" w:hAnsi="Times New Roman" w:cs="Times New Roman"/>
          <w:sz w:val="20"/>
          <w:szCs w:val="20"/>
        </w:rPr>
        <w:t xml:space="preserve">s done by dividing the weight (kg) of </w:t>
      </w:r>
      <w:proofErr w:type="spellStart"/>
      <w:r w:rsidR="00054FFF" w:rsidRPr="00DC6D78">
        <w:rPr>
          <w:rFonts w:ascii="Times New Roman" w:hAnsi="Times New Roman" w:cs="Times New Roman"/>
          <w:sz w:val="20"/>
          <w:szCs w:val="20"/>
        </w:rPr>
        <w:t>bonga</w:t>
      </w:r>
      <w:proofErr w:type="spellEnd"/>
      <w:r w:rsidR="00054FFF" w:rsidRPr="00DC6D78">
        <w:rPr>
          <w:rFonts w:ascii="Times New Roman" w:hAnsi="Times New Roman" w:cs="Times New Roman"/>
          <w:sz w:val="20"/>
          <w:szCs w:val="20"/>
        </w:rPr>
        <w:t xml:space="preserve"> caught per moon phase</w:t>
      </w:r>
      <w:r w:rsidR="00630915" w:rsidRPr="00DC6D78">
        <w:rPr>
          <w:rFonts w:ascii="Times New Roman" w:hAnsi="Times New Roman" w:cs="Times New Roman"/>
          <w:sz w:val="20"/>
          <w:szCs w:val="20"/>
        </w:rPr>
        <w:t xml:space="preserve"> by fishing effort.</w:t>
      </w:r>
    </w:p>
    <w:p w:rsidR="00630915" w:rsidRPr="00DC6D78" w:rsidRDefault="00630915" w:rsidP="003F2CBF">
      <w:pPr>
        <w:snapToGrid w:val="0"/>
        <w:spacing w:after="0" w:line="240" w:lineRule="auto"/>
        <w:ind w:firstLine="425"/>
        <w:jc w:val="both"/>
        <w:rPr>
          <w:rFonts w:ascii="Times New Roman" w:hAnsi="Times New Roman" w:cs="Times New Roman"/>
          <w:sz w:val="20"/>
          <w:szCs w:val="20"/>
        </w:rPr>
      </w:pPr>
      <w:r w:rsidRPr="00DC6D78">
        <w:rPr>
          <w:rFonts w:ascii="Times New Roman" w:hAnsi="Times New Roman" w:cs="Times New Roman"/>
          <w:sz w:val="20"/>
          <w:szCs w:val="20"/>
        </w:rPr>
        <w:t xml:space="preserve">CPUE= </w:t>
      </w:r>
      <m:oMath>
        <m:f>
          <m:fPr>
            <m:ctrlPr>
              <w:rPr>
                <w:rFonts w:ascii="Cambria Math" w:hAnsi="Times New Roman" w:cs="Times New Roman"/>
                <w:sz w:val="20"/>
                <w:szCs w:val="20"/>
              </w:rPr>
            </m:ctrlPr>
          </m:fPr>
          <m:num>
            <m:r>
              <m:rPr>
                <m:sty m:val="p"/>
              </m:rPr>
              <w:rPr>
                <w:rFonts w:ascii="Cambria Math" w:hAnsi="Times New Roman" w:cs="Times New Roman"/>
                <w:sz w:val="20"/>
                <w:szCs w:val="20"/>
              </w:rPr>
              <m:t>weight (kg)</m:t>
            </m:r>
          </m:num>
          <m:den>
            <m:r>
              <m:rPr>
                <m:sty m:val="p"/>
              </m:rPr>
              <w:rPr>
                <w:rFonts w:ascii="Cambria Math" w:hAnsi="Times New Roman" w:cs="Times New Roman"/>
                <w:sz w:val="20"/>
                <w:szCs w:val="20"/>
              </w:rPr>
              <m:t>fishing effort (F)</m:t>
            </m:r>
          </m:den>
        </m:f>
      </m:oMath>
    </w:p>
    <w:p w:rsidR="002023AF" w:rsidRPr="00DC6D78" w:rsidRDefault="00827DA5" w:rsidP="003F2CBF">
      <w:pPr>
        <w:snapToGrid w:val="0"/>
        <w:spacing w:after="0" w:line="240" w:lineRule="auto"/>
        <w:ind w:firstLine="425"/>
        <w:jc w:val="both"/>
        <w:rPr>
          <w:rFonts w:ascii="Times New Roman" w:hAnsi="Times New Roman" w:cs="Times New Roman"/>
          <w:sz w:val="20"/>
          <w:szCs w:val="20"/>
        </w:rPr>
      </w:pPr>
      <w:r w:rsidRPr="00DC6D78">
        <w:rPr>
          <w:rFonts w:ascii="Times New Roman" w:hAnsi="Times New Roman" w:cs="Times New Roman"/>
          <w:sz w:val="20"/>
          <w:szCs w:val="20"/>
        </w:rPr>
        <w:t>F= Number of fishing crew (3)</w:t>
      </w:r>
      <w:r w:rsidR="00EF4E8E" w:rsidRPr="00DC6D78">
        <w:rPr>
          <w:rFonts w:ascii="Times New Roman" w:hAnsi="Times New Roman" w:cs="Times New Roman"/>
          <w:sz w:val="20"/>
          <w:szCs w:val="20"/>
        </w:rPr>
        <w:t xml:space="preserve"> </w:t>
      </w:r>
    </w:p>
    <w:p w:rsidR="00DC6D78" w:rsidRPr="00DC6D78" w:rsidRDefault="00D273CD" w:rsidP="003F2CBF">
      <w:pPr>
        <w:snapToGrid w:val="0"/>
        <w:spacing w:after="0" w:line="240" w:lineRule="auto"/>
        <w:jc w:val="both"/>
        <w:rPr>
          <w:rFonts w:ascii="Times New Roman" w:hAnsi="Times New Roman" w:cs="Times New Roman"/>
          <w:b/>
          <w:sz w:val="20"/>
          <w:szCs w:val="20"/>
        </w:rPr>
      </w:pPr>
      <w:r w:rsidRPr="00DC6D78">
        <w:rPr>
          <w:rFonts w:ascii="Times New Roman" w:hAnsi="Times New Roman" w:cs="Times New Roman"/>
          <w:b/>
          <w:sz w:val="20"/>
          <w:szCs w:val="20"/>
        </w:rPr>
        <w:t>Estimation of haul-to-haul variability</w:t>
      </w:r>
    </w:p>
    <w:p w:rsidR="00EF4E8E" w:rsidRPr="00DC6D78" w:rsidRDefault="00F70FD5" w:rsidP="003F2CBF">
      <w:pPr>
        <w:snapToGrid w:val="0"/>
        <w:spacing w:after="0" w:line="240" w:lineRule="auto"/>
        <w:ind w:firstLine="425"/>
        <w:jc w:val="both"/>
        <w:rPr>
          <w:rFonts w:ascii="Times New Roman" w:hAnsi="Times New Roman" w:cs="Times New Roman"/>
          <w:sz w:val="20"/>
          <w:szCs w:val="20"/>
        </w:rPr>
      </w:pPr>
      <w:r w:rsidRPr="00DC6D78">
        <w:rPr>
          <w:rFonts w:ascii="Times New Roman" w:hAnsi="Times New Roman" w:cs="Times New Roman"/>
          <w:sz w:val="20"/>
          <w:szCs w:val="20"/>
        </w:rPr>
        <w:t>The degree of non-uniformity of weight of fish caught by four boats using</w:t>
      </w:r>
      <w:r w:rsidR="00EF3D1A" w:rsidRPr="00DC6D78">
        <w:rPr>
          <w:rFonts w:ascii="Times New Roman" w:hAnsi="Times New Roman" w:cs="Times New Roman"/>
          <w:sz w:val="20"/>
          <w:szCs w:val="20"/>
        </w:rPr>
        <w:t xml:space="preserve"> s</w:t>
      </w:r>
      <w:r w:rsidR="00ED4D87" w:rsidRPr="00DC6D78">
        <w:rPr>
          <w:rFonts w:ascii="Times New Roman" w:hAnsi="Times New Roman" w:cs="Times New Roman"/>
          <w:sz w:val="20"/>
          <w:szCs w:val="20"/>
        </w:rPr>
        <w:t>ame net specification</w:t>
      </w:r>
      <w:r w:rsidR="00EF3D1A" w:rsidRPr="00DC6D78">
        <w:rPr>
          <w:rFonts w:ascii="Times New Roman" w:hAnsi="Times New Roman" w:cs="Times New Roman"/>
          <w:sz w:val="20"/>
          <w:szCs w:val="20"/>
        </w:rPr>
        <w:t>, fishing effort and operated at the same fishing ground was determined</w:t>
      </w:r>
      <w:r w:rsidR="00F02DF1" w:rsidRPr="00DC6D78">
        <w:rPr>
          <w:rFonts w:ascii="Times New Roman" w:hAnsi="Times New Roman" w:cs="Times New Roman"/>
          <w:sz w:val="20"/>
          <w:szCs w:val="20"/>
        </w:rPr>
        <w:t>.</w:t>
      </w:r>
      <w:r w:rsidR="00EF4E8E" w:rsidRPr="00DC6D78">
        <w:rPr>
          <w:rFonts w:ascii="Times New Roman" w:hAnsi="Times New Roman" w:cs="Times New Roman"/>
          <w:sz w:val="20"/>
          <w:szCs w:val="20"/>
        </w:rPr>
        <w:t xml:space="preserve"> </w:t>
      </w:r>
      <w:r w:rsidR="00EF3D1A" w:rsidRPr="00DC6D78">
        <w:rPr>
          <w:rFonts w:ascii="Times New Roman" w:hAnsi="Times New Roman" w:cs="Times New Roman"/>
          <w:sz w:val="20"/>
          <w:szCs w:val="20"/>
        </w:rPr>
        <w:t>Each of the four fishing boats completed 181 fishing trips in 6 months. The v</w:t>
      </w:r>
      <w:r w:rsidR="00F027D9" w:rsidRPr="00DC6D78">
        <w:rPr>
          <w:rFonts w:ascii="Times New Roman" w:hAnsi="Times New Roman" w:cs="Times New Roman"/>
          <w:sz w:val="20"/>
          <w:szCs w:val="20"/>
        </w:rPr>
        <w:t xml:space="preserve">ariance and standard deviation </w:t>
      </w:r>
      <w:r w:rsidR="00EF3D1A" w:rsidRPr="00DC6D78">
        <w:rPr>
          <w:rFonts w:ascii="Times New Roman" w:hAnsi="Times New Roman" w:cs="Times New Roman"/>
          <w:sz w:val="20"/>
          <w:szCs w:val="20"/>
        </w:rPr>
        <w:t xml:space="preserve">of the total weight of </w:t>
      </w:r>
      <w:r w:rsidR="00515686" w:rsidRPr="00DC6D78">
        <w:rPr>
          <w:rFonts w:ascii="Times New Roman" w:hAnsi="Times New Roman" w:cs="Times New Roman"/>
          <w:sz w:val="20"/>
          <w:szCs w:val="20"/>
        </w:rPr>
        <w:t>fish from 724 replicate</w:t>
      </w:r>
      <w:r w:rsidR="009F4D75" w:rsidRPr="00DC6D78">
        <w:rPr>
          <w:rFonts w:ascii="Times New Roman" w:hAnsi="Times New Roman" w:cs="Times New Roman"/>
          <w:sz w:val="20"/>
          <w:szCs w:val="20"/>
        </w:rPr>
        <w:t xml:space="preserve"> land</w:t>
      </w:r>
      <w:r w:rsidR="0014287A" w:rsidRPr="00DC6D78">
        <w:rPr>
          <w:rFonts w:ascii="Times New Roman" w:hAnsi="Times New Roman" w:cs="Times New Roman"/>
          <w:sz w:val="20"/>
          <w:szCs w:val="20"/>
        </w:rPr>
        <w:t>ings by four boa</w:t>
      </w:r>
      <w:r w:rsidR="00515686" w:rsidRPr="00DC6D78">
        <w:rPr>
          <w:rFonts w:ascii="Times New Roman" w:hAnsi="Times New Roman" w:cs="Times New Roman"/>
          <w:sz w:val="20"/>
          <w:szCs w:val="20"/>
        </w:rPr>
        <w:t>ts were</w:t>
      </w:r>
      <w:r w:rsidR="0014287A" w:rsidRPr="00DC6D78">
        <w:rPr>
          <w:rFonts w:ascii="Times New Roman" w:hAnsi="Times New Roman" w:cs="Times New Roman"/>
          <w:sz w:val="20"/>
          <w:szCs w:val="20"/>
        </w:rPr>
        <w:t xml:space="preserve"> computed</w:t>
      </w:r>
      <w:r w:rsidR="00ED4D87" w:rsidRPr="00DC6D78">
        <w:rPr>
          <w:rFonts w:ascii="Times New Roman" w:hAnsi="Times New Roman" w:cs="Times New Roman"/>
          <w:sz w:val="20"/>
          <w:szCs w:val="20"/>
        </w:rPr>
        <w:t>.</w:t>
      </w:r>
    </w:p>
    <w:p w:rsidR="00D43B57" w:rsidRPr="00DC6D78" w:rsidRDefault="00EF4E8E" w:rsidP="003F2CBF">
      <w:pPr>
        <w:snapToGrid w:val="0"/>
        <w:spacing w:after="0" w:line="240" w:lineRule="auto"/>
        <w:ind w:firstLine="425"/>
        <w:jc w:val="both"/>
        <w:rPr>
          <w:rFonts w:ascii="Times New Roman" w:hAnsi="Times New Roman" w:cs="Times New Roman"/>
          <w:sz w:val="20"/>
          <w:szCs w:val="20"/>
        </w:rPr>
      </w:pPr>
      <w:r w:rsidRPr="00DC6D78">
        <w:rPr>
          <w:rFonts w:ascii="Times New Roman" w:hAnsi="Times New Roman" w:cs="Times New Roman"/>
          <w:sz w:val="20"/>
          <w:szCs w:val="20"/>
        </w:rPr>
        <w:t>V</w:t>
      </w:r>
      <w:r w:rsidR="001078EF" w:rsidRPr="00DC6D78">
        <w:rPr>
          <w:rFonts w:ascii="Times New Roman" w:hAnsi="Times New Roman" w:cs="Times New Roman"/>
          <w:sz w:val="20"/>
          <w:szCs w:val="20"/>
        </w:rPr>
        <w:t>ariance for the population =</w:t>
      </w:r>
      <w:r w:rsidR="00054FFF" w:rsidRPr="00DC6D78">
        <w:rPr>
          <w:rFonts w:ascii="Times New Roman" w:hAnsi="Times New Roman" w:cs="Times New Roman"/>
          <w:sz w:val="20"/>
          <w:szCs w:val="20"/>
        </w:rPr>
        <w:t>Σ</w:t>
      </w:r>
      <m:oMath>
        <m:d>
          <m:dPr>
            <m:endChr m:val=""/>
            <m:ctrlPr>
              <w:rPr>
                <w:rFonts w:ascii="Cambria Math" w:hAnsi="Times New Roman" w:cs="Times New Roman"/>
                <w:i/>
                <w:sz w:val="20"/>
                <w:szCs w:val="20"/>
              </w:rPr>
            </m:ctrlPr>
          </m:dPr>
          <m:e>
            <m:r>
              <w:rPr>
                <w:rFonts w:ascii="Cambria Math" w:hAnsi="Cambria Math" w:cs="Times New Roman"/>
                <w:sz w:val="20"/>
                <w:szCs w:val="20"/>
              </w:rPr>
              <m:t>x</m:t>
            </m:r>
          </m:e>
        </m:d>
      </m:oMath>
      <w:r w:rsidR="00054FFF" w:rsidRPr="00DC6D78">
        <w:rPr>
          <w:rFonts w:ascii="Times New Roman" w:hAnsi="Times New Roman" w:cs="Times New Roman"/>
          <w:sz w:val="20"/>
          <w:szCs w:val="20"/>
          <w:vertAlign w:val="subscript"/>
        </w:rPr>
        <w:t>1</w:t>
      </w:r>
      <w:r w:rsidR="00054FFF" w:rsidRPr="00DC6D78">
        <w:rPr>
          <w:rFonts w:ascii="Times New Roman" w:hAnsi="Times New Roman" w:cs="Times New Roman"/>
          <w:sz w:val="20"/>
          <w:szCs w:val="20"/>
        </w:rPr>
        <w:t>-</w:t>
      </w:r>
      <m:oMath>
        <m:acc>
          <m:accPr>
            <m:chr m:val="̅"/>
            <m:ctrlPr>
              <w:rPr>
                <w:rFonts w:ascii="Cambria Math" w:hAnsi="Times New Roman" w:cs="Times New Roman"/>
                <w:i/>
                <w:sz w:val="20"/>
                <w:szCs w:val="20"/>
              </w:rPr>
            </m:ctrlPr>
          </m:accPr>
          <m:e>
            <m:r>
              <w:rPr>
                <w:rFonts w:ascii="Cambria Math" w:hAnsi="Cambria Math" w:cs="Times New Roman"/>
                <w:sz w:val="20"/>
                <w:szCs w:val="20"/>
              </w:rPr>
              <m:t>x</m:t>
            </m:r>
          </m:e>
        </m:acc>
      </m:oMath>
      <w:r w:rsidR="00054FFF" w:rsidRPr="00DC6D78">
        <w:rPr>
          <w:rFonts w:ascii="Times New Roman" w:hAnsi="Times New Roman" w:cs="Times New Roman"/>
          <w:sz w:val="20"/>
          <w:szCs w:val="20"/>
        </w:rPr>
        <w:t>)</w:t>
      </w:r>
      <w:r w:rsidR="00054FFF" w:rsidRPr="00DC6D78">
        <w:rPr>
          <w:rFonts w:ascii="Times New Roman" w:hAnsi="Times New Roman" w:cs="Times New Roman"/>
          <w:sz w:val="20"/>
          <w:szCs w:val="20"/>
          <w:vertAlign w:val="superscript"/>
        </w:rPr>
        <w:t>2</w:t>
      </w:r>
      <w:r w:rsidRPr="00DC6D78">
        <w:rPr>
          <w:rFonts w:ascii="Times New Roman" w:hAnsi="Times New Roman" w:cs="Times New Roman"/>
          <w:sz w:val="20"/>
          <w:szCs w:val="20"/>
        </w:rPr>
        <w:t xml:space="preserve"> </w:t>
      </w:r>
      <w:r w:rsidRPr="00DC6D78">
        <w:rPr>
          <w:rFonts w:ascii="Times New Roman" w:hAnsi="Times New Roman" w:cs="Times New Roman"/>
          <w:sz w:val="20"/>
          <w:szCs w:val="20"/>
          <w:lang w:eastAsia="zh-CN"/>
        </w:rPr>
        <w:t>/</w:t>
      </w:r>
      <w:r w:rsidR="00054FFF" w:rsidRPr="00DC6D78">
        <w:rPr>
          <w:rFonts w:ascii="Times New Roman" w:hAnsi="Times New Roman" w:cs="Times New Roman"/>
          <w:sz w:val="20"/>
          <w:szCs w:val="20"/>
        </w:rPr>
        <w:t>N</w:t>
      </w:r>
    </w:p>
    <w:p w:rsidR="00D43B57" w:rsidRPr="00DC6D78" w:rsidRDefault="00D43B57" w:rsidP="003F2CBF">
      <w:pPr>
        <w:snapToGrid w:val="0"/>
        <w:spacing w:after="0" w:line="240" w:lineRule="auto"/>
        <w:ind w:firstLine="425"/>
        <w:jc w:val="both"/>
        <w:rPr>
          <w:rFonts w:ascii="Times New Roman" w:hAnsi="Times New Roman" w:cs="Times New Roman"/>
          <w:sz w:val="20"/>
          <w:szCs w:val="20"/>
        </w:rPr>
      </w:pPr>
      <w:r w:rsidRPr="00DC6D78">
        <w:rPr>
          <w:rFonts w:ascii="Times New Roman" w:hAnsi="Times New Roman" w:cs="Times New Roman"/>
          <w:sz w:val="20"/>
          <w:szCs w:val="20"/>
        </w:rPr>
        <w:t>X</w:t>
      </w:r>
      <w:r w:rsidRPr="00DC6D78">
        <w:rPr>
          <w:rFonts w:ascii="Times New Roman" w:hAnsi="Times New Roman" w:cs="Times New Roman"/>
          <w:sz w:val="20"/>
          <w:szCs w:val="20"/>
          <w:vertAlign w:val="subscript"/>
        </w:rPr>
        <w:t>1</w:t>
      </w:r>
      <w:r w:rsidRPr="00DC6D78">
        <w:rPr>
          <w:rFonts w:ascii="Times New Roman" w:hAnsi="Times New Roman" w:cs="Times New Roman"/>
          <w:sz w:val="20"/>
          <w:szCs w:val="20"/>
        </w:rPr>
        <w:t>= data set.</w:t>
      </w:r>
    </w:p>
    <w:p w:rsidR="00D43B57" w:rsidRPr="00DC6D78" w:rsidRDefault="00F02DF1" w:rsidP="003F2CBF">
      <w:pPr>
        <w:snapToGrid w:val="0"/>
        <w:spacing w:after="0" w:line="240" w:lineRule="auto"/>
        <w:ind w:firstLine="425"/>
        <w:jc w:val="both"/>
        <w:rPr>
          <w:rFonts w:ascii="Times New Roman" w:hAnsi="Times New Roman" w:cs="Times New Roman"/>
          <w:sz w:val="20"/>
          <w:szCs w:val="20"/>
        </w:rPr>
      </w:pPr>
      <w:r w:rsidRPr="00DC6D78">
        <w:rPr>
          <w:rFonts w:ascii="Times New Roman" w:hAnsi="Times New Roman" w:cs="Times New Roman"/>
          <w:sz w:val="20"/>
          <w:szCs w:val="20"/>
        </w:rPr>
        <w:t>N= number of elements i</w:t>
      </w:r>
      <w:r w:rsidR="00D43B57" w:rsidRPr="00DC6D78">
        <w:rPr>
          <w:rFonts w:ascii="Times New Roman" w:hAnsi="Times New Roman" w:cs="Times New Roman"/>
          <w:sz w:val="20"/>
          <w:szCs w:val="20"/>
        </w:rPr>
        <w:t>n the population</w:t>
      </w:r>
      <w:r w:rsidR="00515686" w:rsidRPr="00DC6D78">
        <w:rPr>
          <w:rFonts w:ascii="Times New Roman" w:hAnsi="Times New Roman" w:cs="Times New Roman"/>
          <w:sz w:val="20"/>
          <w:szCs w:val="20"/>
        </w:rPr>
        <w:t xml:space="preserve"> or frequency of fishing</w:t>
      </w:r>
      <w:r w:rsidR="00D43B57" w:rsidRPr="00DC6D78">
        <w:rPr>
          <w:rFonts w:ascii="Times New Roman" w:hAnsi="Times New Roman" w:cs="Times New Roman"/>
          <w:sz w:val="20"/>
          <w:szCs w:val="20"/>
        </w:rPr>
        <w:t xml:space="preserve"> (724)</w:t>
      </w:r>
    </w:p>
    <w:p w:rsidR="00EF4E8E" w:rsidRPr="00DC6D78" w:rsidRDefault="00D43B57" w:rsidP="003F2CBF">
      <w:pPr>
        <w:snapToGrid w:val="0"/>
        <w:spacing w:after="0" w:line="240" w:lineRule="auto"/>
        <w:ind w:firstLine="425"/>
        <w:jc w:val="both"/>
        <w:rPr>
          <w:rFonts w:ascii="Times New Roman" w:hAnsi="Times New Roman" w:cs="Times New Roman"/>
          <w:sz w:val="20"/>
          <w:szCs w:val="20"/>
        </w:rPr>
      </w:pPr>
      <w:r w:rsidRPr="00DC6D78">
        <w:rPr>
          <w:rFonts w:ascii="Times New Roman" w:hAnsi="Times New Roman" w:cs="Times New Roman"/>
          <w:sz w:val="20"/>
          <w:szCs w:val="20"/>
        </w:rPr>
        <w:t xml:space="preserve">Standard deviation = </w:t>
      </w:r>
      <m:oMath>
        <m:rad>
          <m:radPr>
            <m:degHide m:val="on"/>
            <m:ctrlPr>
              <w:rPr>
                <w:rFonts w:ascii="Cambria Math" w:hAnsi="Times New Roman" w:cs="Times New Roman"/>
                <w:sz w:val="20"/>
                <w:szCs w:val="20"/>
              </w:rPr>
            </m:ctrlPr>
          </m:radPr>
          <m:deg/>
          <m:e>
            <m:r>
              <m:rPr>
                <m:sty m:val="p"/>
              </m:rPr>
              <w:rPr>
                <w:rFonts w:ascii="Cambria Math" w:hAnsi="Times New Roman" w:cs="Times New Roman"/>
                <w:sz w:val="20"/>
                <w:szCs w:val="20"/>
              </w:rPr>
              <m:t>variance</m:t>
            </m:r>
          </m:e>
        </m:rad>
      </m:oMath>
    </w:p>
    <w:p w:rsidR="00D62B62" w:rsidRPr="00DC6D78" w:rsidRDefault="00EF4E8E" w:rsidP="003F2CBF">
      <w:pPr>
        <w:snapToGrid w:val="0"/>
        <w:spacing w:after="0" w:line="240" w:lineRule="auto"/>
        <w:ind w:firstLine="425"/>
        <w:jc w:val="both"/>
        <w:rPr>
          <w:rFonts w:ascii="Times New Roman" w:hAnsi="Times New Roman" w:cs="Times New Roman"/>
          <w:sz w:val="20"/>
          <w:szCs w:val="20"/>
        </w:rPr>
      </w:pPr>
      <w:r w:rsidRPr="00DC6D78">
        <w:rPr>
          <w:rFonts w:ascii="Times New Roman" w:hAnsi="Times New Roman" w:cs="Times New Roman"/>
          <w:sz w:val="20"/>
          <w:szCs w:val="20"/>
        </w:rPr>
        <w:t>T</w:t>
      </w:r>
      <w:r w:rsidR="00D62B62" w:rsidRPr="00DC6D78">
        <w:rPr>
          <w:rFonts w:ascii="Times New Roman" w:hAnsi="Times New Roman" w:cs="Times New Roman"/>
          <w:sz w:val="20"/>
          <w:szCs w:val="20"/>
        </w:rPr>
        <w:t>he coefficient of variability (C.V)</w:t>
      </w:r>
      <w:r w:rsidR="00026BBB" w:rsidRPr="00DC6D78">
        <w:rPr>
          <w:rFonts w:ascii="Times New Roman" w:hAnsi="Times New Roman" w:cs="Times New Roman"/>
          <w:sz w:val="20"/>
          <w:szCs w:val="20"/>
        </w:rPr>
        <w:t xml:space="preserve"> </w:t>
      </w:r>
      <w:r w:rsidR="00DC6460" w:rsidRPr="00DC6D78">
        <w:rPr>
          <w:rFonts w:ascii="Times New Roman" w:hAnsi="Times New Roman" w:cs="Times New Roman"/>
          <w:sz w:val="20"/>
          <w:szCs w:val="20"/>
        </w:rPr>
        <w:t xml:space="preserve">or standard deviation </w:t>
      </w:r>
      <w:r w:rsidR="002B5FD9" w:rsidRPr="00DC6D78">
        <w:rPr>
          <w:rFonts w:ascii="Times New Roman" w:hAnsi="Times New Roman" w:cs="Times New Roman"/>
          <w:sz w:val="20"/>
          <w:szCs w:val="20"/>
        </w:rPr>
        <w:t xml:space="preserve">expressed as a percentage of the mean was determined </w:t>
      </w:r>
      <w:r w:rsidR="00F02DF1" w:rsidRPr="00DC6D78">
        <w:rPr>
          <w:rFonts w:ascii="Times New Roman" w:hAnsi="Times New Roman" w:cs="Times New Roman"/>
          <w:sz w:val="20"/>
          <w:szCs w:val="20"/>
        </w:rPr>
        <w:t>as:</w:t>
      </w:r>
    </w:p>
    <w:p w:rsidR="00C323F9" w:rsidRPr="00DC6D78" w:rsidRDefault="002B5FD9" w:rsidP="003F2CBF">
      <w:pPr>
        <w:snapToGrid w:val="0"/>
        <w:spacing w:after="0" w:line="240" w:lineRule="auto"/>
        <w:ind w:firstLine="425"/>
        <w:jc w:val="both"/>
        <w:rPr>
          <w:rFonts w:ascii="Times New Roman" w:hAnsi="Times New Roman" w:cs="Times New Roman"/>
          <w:sz w:val="20"/>
          <w:szCs w:val="20"/>
        </w:rPr>
      </w:pPr>
      <w:r w:rsidRPr="00DC6D78">
        <w:rPr>
          <w:rFonts w:ascii="Times New Roman" w:hAnsi="Times New Roman" w:cs="Times New Roman"/>
          <w:sz w:val="20"/>
          <w:szCs w:val="20"/>
        </w:rPr>
        <w:t>C.V</w:t>
      </w:r>
      <m:oMath>
        <m:r>
          <m:rPr>
            <m:sty m:val="p"/>
          </m:rPr>
          <w:rPr>
            <w:rFonts w:ascii="Cambria Math" w:hAnsi="Times New Roman" w:cs="Times New Roman"/>
            <w:sz w:val="20"/>
            <w:szCs w:val="20"/>
          </w:rPr>
          <m:t>=</m:t>
        </m:r>
        <m:f>
          <m:fPr>
            <m:ctrlPr>
              <w:rPr>
                <w:rFonts w:ascii="Cambria Math" w:hAnsi="Times New Roman" w:cs="Times New Roman"/>
                <w:sz w:val="20"/>
                <w:szCs w:val="20"/>
              </w:rPr>
            </m:ctrlPr>
          </m:fPr>
          <m:num>
            <m:r>
              <m:rPr>
                <m:sty m:val="p"/>
              </m:rPr>
              <w:rPr>
                <w:rFonts w:ascii="Cambria Math" w:hAnsi="Times New Roman" w:cs="Times New Roman"/>
                <w:sz w:val="20"/>
                <w:szCs w:val="20"/>
              </w:rPr>
              <m:t xml:space="preserve">standard deviation </m:t>
            </m:r>
          </m:num>
          <m:den>
            <m:r>
              <m:rPr>
                <m:sty m:val="p"/>
              </m:rPr>
              <w:rPr>
                <w:rFonts w:ascii="Cambria Math" w:hAnsi="Times New Roman" w:cs="Times New Roman"/>
                <w:sz w:val="20"/>
                <w:szCs w:val="20"/>
              </w:rPr>
              <m:t>mean</m:t>
            </m:r>
          </m:den>
        </m:f>
        <m:r>
          <m:rPr>
            <m:sty m:val="p"/>
          </m:rPr>
          <w:rPr>
            <w:rFonts w:ascii="Cambria Math" w:hAnsi="Times New Roman" w:cs="Times New Roman"/>
            <w:sz w:val="20"/>
            <w:szCs w:val="20"/>
          </w:rPr>
          <m:t>×</m:t>
        </m:r>
        <m:f>
          <m:fPr>
            <m:ctrlPr>
              <w:rPr>
                <w:rFonts w:ascii="Cambria Math" w:hAnsi="Times New Roman" w:cs="Times New Roman"/>
                <w:sz w:val="20"/>
                <w:szCs w:val="20"/>
              </w:rPr>
            </m:ctrlPr>
          </m:fPr>
          <m:num>
            <m:r>
              <m:rPr>
                <m:sty m:val="p"/>
              </m:rPr>
              <w:rPr>
                <w:rFonts w:ascii="Cambria Math" w:hAnsi="Times New Roman" w:cs="Times New Roman"/>
                <w:sz w:val="20"/>
                <w:szCs w:val="20"/>
              </w:rPr>
              <m:t xml:space="preserve">100% </m:t>
            </m:r>
          </m:num>
          <m:den>
            <m:r>
              <m:rPr>
                <m:sty m:val="p"/>
              </m:rPr>
              <w:rPr>
                <w:rFonts w:ascii="Cambria Math" w:hAnsi="Times New Roman" w:cs="Times New Roman"/>
                <w:sz w:val="20"/>
                <w:szCs w:val="20"/>
              </w:rPr>
              <m:t>1</m:t>
            </m:r>
          </m:den>
        </m:f>
      </m:oMath>
    </w:p>
    <w:p w:rsidR="001A3EB9" w:rsidRPr="00DC6D78" w:rsidRDefault="001A3EB9" w:rsidP="003F2CBF">
      <w:pPr>
        <w:snapToGrid w:val="0"/>
        <w:spacing w:after="0" w:line="240" w:lineRule="auto"/>
        <w:ind w:firstLine="425"/>
        <w:jc w:val="both"/>
        <w:rPr>
          <w:rFonts w:ascii="Times New Roman" w:hAnsi="Times New Roman" w:cs="Times New Roman"/>
          <w:sz w:val="20"/>
          <w:szCs w:val="20"/>
        </w:rPr>
      </w:pPr>
    </w:p>
    <w:p w:rsidR="00F419F9" w:rsidRPr="00DC6D78" w:rsidRDefault="00DC6D78" w:rsidP="003F2CBF">
      <w:pPr>
        <w:snapToGrid w:val="0"/>
        <w:spacing w:after="0" w:line="240" w:lineRule="auto"/>
        <w:jc w:val="both"/>
        <w:rPr>
          <w:rFonts w:ascii="Times New Roman" w:hAnsi="Times New Roman" w:cs="Times New Roman"/>
          <w:b/>
          <w:sz w:val="20"/>
          <w:szCs w:val="20"/>
        </w:rPr>
      </w:pPr>
      <w:r w:rsidRPr="00DC6D78">
        <w:rPr>
          <w:rFonts w:ascii="Times New Roman" w:hAnsi="Times New Roman" w:cs="Times New Roman"/>
          <w:b/>
          <w:sz w:val="20"/>
          <w:szCs w:val="20"/>
        </w:rPr>
        <w:t>Results</w:t>
      </w:r>
    </w:p>
    <w:p w:rsidR="00EF4E8E" w:rsidRPr="00DC6D78" w:rsidRDefault="00130628" w:rsidP="003F2CBF">
      <w:pPr>
        <w:snapToGrid w:val="0"/>
        <w:spacing w:after="0" w:line="240" w:lineRule="auto"/>
        <w:jc w:val="both"/>
        <w:rPr>
          <w:rFonts w:ascii="Times New Roman" w:hAnsi="Times New Roman" w:cs="Times New Roman"/>
          <w:b/>
          <w:sz w:val="20"/>
          <w:szCs w:val="20"/>
        </w:rPr>
      </w:pPr>
      <w:r w:rsidRPr="00DC6D78">
        <w:rPr>
          <w:rFonts w:ascii="Times New Roman" w:hAnsi="Times New Roman" w:cs="Times New Roman"/>
          <w:b/>
          <w:sz w:val="20"/>
          <w:szCs w:val="20"/>
        </w:rPr>
        <w:lastRenderedPageBreak/>
        <w:t>Catch composition</w:t>
      </w:r>
      <w:r w:rsidR="00515686" w:rsidRPr="00DC6D78">
        <w:rPr>
          <w:rFonts w:ascii="Times New Roman" w:hAnsi="Times New Roman" w:cs="Times New Roman"/>
          <w:b/>
          <w:sz w:val="20"/>
          <w:szCs w:val="20"/>
        </w:rPr>
        <w:t>s</w:t>
      </w:r>
      <w:r w:rsidRPr="00DC6D78">
        <w:rPr>
          <w:rFonts w:ascii="Times New Roman" w:hAnsi="Times New Roman" w:cs="Times New Roman"/>
          <w:b/>
          <w:sz w:val="20"/>
          <w:szCs w:val="20"/>
        </w:rPr>
        <w:t xml:space="preserve"> of </w:t>
      </w:r>
      <w:proofErr w:type="spellStart"/>
      <w:r w:rsidRPr="00DC6D78">
        <w:rPr>
          <w:rFonts w:ascii="Times New Roman" w:hAnsi="Times New Roman" w:cs="Times New Roman"/>
          <w:b/>
          <w:sz w:val="20"/>
          <w:szCs w:val="20"/>
        </w:rPr>
        <w:t>bonga</w:t>
      </w:r>
      <w:proofErr w:type="spellEnd"/>
      <w:r w:rsidRPr="00DC6D78">
        <w:rPr>
          <w:rFonts w:ascii="Times New Roman" w:hAnsi="Times New Roman" w:cs="Times New Roman"/>
          <w:b/>
          <w:sz w:val="20"/>
          <w:szCs w:val="20"/>
        </w:rPr>
        <w:t xml:space="preserve"> gill </w:t>
      </w:r>
      <w:r w:rsidR="009A378C" w:rsidRPr="00DC6D78">
        <w:rPr>
          <w:rFonts w:ascii="Times New Roman" w:hAnsi="Times New Roman" w:cs="Times New Roman"/>
          <w:b/>
          <w:sz w:val="20"/>
          <w:szCs w:val="20"/>
        </w:rPr>
        <w:t>net:</w:t>
      </w:r>
    </w:p>
    <w:p w:rsidR="00697F77" w:rsidRPr="00DC6D78" w:rsidRDefault="00EF4E8E" w:rsidP="003F2CBF">
      <w:pPr>
        <w:snapToGrid w:val="0"/>
        <w:spacing w:after="0" w:line="240" w:lineRule="auto"/>
        <w:ind w:firstLine="425"/>
        <w:jc w:val="both"/>
        <w:rPr>
          <w:rFonts w:ascii="Times New Roman" w:hAnsi="Times New Roman" w:cs="Times New Roman"/>
          <w:sz w:val="20"/>
          <w:szCs w:val="20"/>
        </w:rPr>
      </w:pPr>
      <w:r w:rsidRPr="00DC6D78">
        <w:rPr>
          <w:rFonts w:ascii="Times New Roman" w:hAnsi="Times New Roman" w:cs="Times New Roman"/>
          <w:sz w:val="20"/>
          <w:szCs w:val="20"/>
        </w:rPr>
        <w:t>A</w:t>
      </w:r>
      <w:r w:rsidR="00130628" w:rsidRPr="00DC6D78">
        <w:rPr>
          <w:rFonts w:ascii="Times New Roman" w:hAnsi="Times New Roman" w:cs="Times New Roman"/>
          <w:sz w:val="20"/>
          <w:szCs w:val="20"/>
        </w:rPr>
        <w:t xml:space="preserve">part from the target species, </w:t>
      </w:r>
      <w:proofErr w:type="spellStart"/>
      <w:r w:rsidR="00130628" w:rsidRPr="00DC6D78">
        <w:rPr>
          <w:rFonts w:ascii="Times New Roman" w:hAnsi="Times New Roman" w:cs="Times New Roman"/>
          <w:i/>
          <w:sz w:val="20"/>
          <w:szCs w:val="20"/>
        </w:rPr>
        <w:t>Ethmalosa</w:t>
      </w:r>
      <w:proofErr w:type="spellEnd"/>
      <w:r w:rsidRPr="00DC6D78">
        <w:rPr>
          <w:rFonts w:ascii="Times New Roman" w:hAnsi="Times New Roman" w:cs="Times New Roman"/>
          <w:i/>
          <w:sz w:val="20"/>
          <w:szCs w:val="20"/>
        </w:rPr>
        <w:t xml:space="preserve"> </w:t>
      </w:r>
      <w:proofErr w:type="spellStart"/>
      <w:r w:rsidR="00130628" w:rsidRPr="00DC6D78">
        <w:rPr>
          <w:rFonts w:ascii="Times New Roman" w:hAnsi="Times New Roman" w:cs="Times New Roman"/>
          <w:i/>
          <w:sz w:val="20"/>
          <w:szCs w:val="20"/>
        </w:rPr>
        <w:t>fimbriata</w:t>
      </w:r>
      <w:proofErr w:type="spellEnd"/>
      <w:r w:rsidR="00130628" w:rsidRPr="00DC6D78">
        <w:rPr>
          <w:rFonts w:ascii="Times New Roman" w:hAnsi="Times New Roman" w:cs="Times New Roman"/>
          <w:i/>
          <w:sz w:val="20"/>
          <w:szCs w:val="20"/>
        </w:rPr>
        <w:t xml:space="preserve">, </w:t>
      </w:r>
      <w:r w:rsidR="00130628" w:rsidRPr="00DC6D78">
        <w:rPr>
          <w:rFonts w:ascii="Times New Roman" w:hAnsi="Times New Roman" w:cs="Times New Roman"/>
          <w:sz w:val="20"/>
          <w:szCs w:val="20"/>
        </w:rPr>
        <w:t>the gill net caught incidentally other eight species of fishes belonging to sev</w:t>
      </w:r>
      <w:r w:rsidR="00515686" w:rsidRPr="00DC6D78">
        <w:rPr>
          <w:rFonts w:ascii="Times New Roman" w:hAnsi="Times New Roman" w:cs="Times New Roman"/>
          <w:sz w:val="20"/>
          <w:szCs w:val="20"/>
        </w:rPr>
        <w:t>en families of species which were</w:t>
      </w:r>
      <w:r w:rsidR="00130628" w:rsidRPr="00DC6D78">
        <w:rPr>
          <w:rFonts w:ascii="Times New Roman" w:hAnsi="Times New Roman" w:cs="Times New Roman"/>
          <w:sz w:val="20"/>
          <w:szCs w:val="20"/>
        </w:rPr>
        <w:t xml:space="preserve"> of commercial importance </w:t>
      </w:r>
      <w:r w:rsidR="00690851" w:rsidRPr="00DC6D78">
        <w:rPr>
          <w:rFonts w:ascii="Times New Roman" w:hAnsi="Times New Roman" w:cs="Times New Roman"/>
          <w:sz w:val="20"/>
          <w:szCs w:val="20"/>
        </w:rPr>
        <w:t>to the fishers. The total weight of fish caught by gill net from 88 landings</w:t>
      </w:r>
      <w:r w:rsidR="00515686" w:rsidRPr="00DC6D78">
        <w:rPr>
          <w:rFonts w:ascii="Times New Roman" w:hAnsi="Times New Roman" w:cs="Times New Roman"/>
          <w:sz w:val="20"/>
          <w:szCs w:val="20"/>
        </w:rPr>
        <w:t xml:space="preserve"> (22 landings by 4 boats)</w:t>
      </w:r>
      <w:r w:rsidR="00690851" w:rsidRPr="00DC6D78">
        <w:rPr>
          <w:rFonts w:ascii="Times New Roman" w:hAnsi="Times New Roman" w:cs="Times New Roman"/>
          <w:sz w:val="20"/>
          <w:szCs w:val="20"/>
        </w:rPr>
        <w:t xml:space="preserve"> was 22601.08kg, out of which the target species, </w:t>
      </w:r>
      <w:proofErr w:type="spellStart"/>
      <w:r w:rsidR="00690851" w:rsidRPr="00DC6D78">
        <w:rPr>
          <w:rFonts w:ascii="Times New Roman" w:hAnsi="Times New Roman" w:cs="Times New Roman"/>
          <w:sz w:val="20"/>
          <w:szCs w:val="20"/>
        </w:rPr>
        <w:t>bonga</w:t>
      </w:r>
      <w:proofErr w:type="spellEnd"/>
      <w:r w:rsidR="00690851" w:rsidRPr="00DC6D78">
        <w:rPr>
          <w:rFonts w:ascii="Times New Roman" w:hAnsi="Times New Roman" w:cs="Times New Roman"/>
          <w:sz w:val="20"/>
          <w:szCs w:val="20"/>
        </w:rPr>
        <w:t xml:space="preserve"> was 22556.48kg representing 99.80%. </w:t>
      </w:r>
      <w:r w:rsidR="00DF2117" w:rsidRPr="00DC6D78">
        <w:rPr>
          <w:rFonts w:ascii="Times New Roman" w:hAnsi="Times New Roman" w:cs="Times New Roman"/>
          <w:sz w:val="20"/>
          <w:szCs w:val="20"/>
        </w:rPr>
        <w:t>O</w:t>
      </w:r>
      <w:r w:rsidR="00690851" w:rsidRPr="00DC6D78">
        <w:rPr>
          <w:rFonts w:ascii="Times New Roman" w:hAnsi="Times New Roman" w:cs="Times New Roman"/>
          <w:sz w:val="20"/>
          <w:szCs w:val="20"/>
        </w:rPr>
        <w:t xml:space="preserve">ther species contributed 0.20% of the total landings. This showed that the net is highly selective in the catching of </w:t>
      </w:r>
      <w:proofErr w:type="spellStart"/>
      <w:r w:rsidR="00690851" w:rsidRPr="00DC6D78">
        <w:rPr>
          <w:rFonts w:ascii="Times New Roman" w:hAnsi="Times New Roman" w:cs="Times New Roman"/>
          <w:sz w:val="20"/>
          <w:szCs w:val="20"/>
        </w:rPr>
        <w:t>bonga</w:t>
      </w:r>
      <w:proofErr w:type="spellEnd"/>
      <w:r w:rsidR="00690851" w:rsidRPr="00DC6D78">
        <w:rPr>
          <w:rFonts w:ascii="Times New Roman" w:hAnsi="Times New Roman" w:cs="Times New Roman"/>
          <w:sz w:val="20"/>
          <w:szCs w:val="20"/>
        </w:rPr>
        <w:t xml:space="preserve">. The weight and percentage contribution are </w:t>
      </w:r>
      <w:r w:rsidR="00026BBB" w:rsidRPr="00DC6D78">
        <w:rPr>
          <w:rFonts w:ascii="Times New Roman" w:hAnsi="Times New Roman" w:cs="Times New Roman"/>
          <w:sz w:val="20"/>
          <w:szCs w:val="20"/>
        </w:rPr>
        <w:t>elaborated</w:t>
      </w:r>
      <w:r w:rsidR="00690851" w:rsidRPr="00DC6D78">
        <w:rPr>
          <w:rFonts w:ascii="Times New Roman" w:hAnsi="Times New Roman" w:cs="Times New Roman"/>
          <w:sz w:val="20"/>
          <w:szCs w:val="20"/>
        </w:rPr>
        <w:t xml:space="preserve"> in Table 1 and Figure 3</w:t>
      </w:r>
      <w:r w:rsidR="004B5782" w:rsidRPr="00DC6D78">
        <w:rPr>
          <w:rFonts w:ascii="Times New Roman" w:hAnsi="Times New Roman" w:cs="Times New Roman"/>
          <w:sz w:val="20"/>
          <w:szCs w:val="20"/>
        </w:rPr>
        <w:t xml:space="preserve"> below</w:t>
      </w:r>
      <w:r w:rsidR="00690851" w:rsidRPr="00DC6D78">
        <w:rPr>
          <w:rFonts w:ascii="Times New Roman" w:hAnsi="Times New Roman" w:cs="Times New Roman"/>
          <w:sz w:val="20"/>
          <w:szCs w:val="20"/>
        </w:rPr>
        <w:t>.</w:t>
      </w:r>
    </w:p>
    <w:p w:rsidR="00DC6D78" w:rsidRDefault="00DC6D78" w:rsidP="003F2CBF">
      <w:pPr>
        <w:snapToGrid w:val="0"/>
        <w:spacing w:after="0" w:line="240" w:lineRule="auto"/>
        <w:ind w:firstLine="425"/>
        <w:jc w:val="both"/>
        <w:rPr>
          <w:rFonts w:ascii="Times New Roman" w:hAnsi="Times New Roman" w:cs="Times New Roman"/>
          <w:sz w:val="20"/>
          <w:szCs w:val="20"/>
          <w:lang w:eastAsia="zh-CN"/>
        </w:rPr>
      </w:pPr>
    </w:p>
    <w:p w:rsidR="001C2C10" w:rsidRPr="00DC6D78" w:rsidRDefault="001C2C10" w:rsidP="001C2C10">
      <w:pPr>
        <w:snapToGrid w:val="0"/>
        <w:spacing w:after="0" w:line="240" w:lineRule="auto"/>
        <w:jc w:val="center"/>
        <w:rPr>
          <w:rFonts w:ascii="Times New Roman" w:hAnsi="Times New Roman" w:cs="Times New Roman"/>
          <w:sz w:val="20"/>
          <w:szCs w:val="20"/>
        </w:rPr>
      </w:pPr>
      <w:r w:rsidRPr="00DC6D78">
        <w:rPr>
          <w:rFonts w:ascii="Times New Roman" w:hAnsi="Times New Roman" w:cs="Times New Roman"/>
          <w:b/>
          <w:noProof/>
          <w:sz w:val="20"/>
          <w:szCs w:val="20"/>
          <w:lang w:eastAsia="zh-CN" w:bidi="ar-SA"/>
        </w:rPr>
        <w:drawing>
          <wp:inline distT="0" distB="0" distL="0" distR="0">
            <wp:extent cx="2806810" cy="260249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srcRect/>
                    <a:stretch>
                      <a:fillRect/>
                    </a:stretch>
                  </pic:blipFill>
                  <pic:spPr bwMode="auto">
                    <a:xfrm>
                      <a:off x="0" y="0"/>
                      <a:ext cx="2812281" cy="2607571"/>
                    </a:xfrm>
                    <a:prstGeom prst="rect">
                      <a:avLst/>
                    </a:prstGeom>
                    <a:noFill/>
                    <a:ln w="9525">
                      <a:noFill/>
                      <a:miter lim="800000"/>
                      <a:headEnd/>
                      <a:tailEnd/>
                    </a:ln>
                  </pic:spPr>
                </pic:pic>
              </a:graphicData>
            </a:graphic>
          </wp:inline>
        </w:drawing>
      </w:r>
    </w:p>
    <w:p w:rsidR="001C2C10" w:rsidRPr="00DC6D78" w:rsidRDefault="001C2C10" w:rsidP="001C2C10">
      <w:pPr>
        <w:snapToGrid w:val="0"/>
        <w:spacing w:after="0" w:line="240" w:lineRule="auto"/>
        <w:jc w:val="both"/>
        <w:rPr>
          <w:rFonts w:ascii="Times New Roman" w:hAnsi="Times New Roman" w:cs="Times New Roman"/>
          <w:b/>
          <w:sz w:val="20"/>
          <w:szCs w:val="20"/>
        </w:rPr>
      </w:pPr>
      <w:r w:rsidRPr="00DC6D78">
        <w:rPr>
          <w:rFonts w:ascii="Times New Roman" w:hAnsi="Times New Roman" w:cs="Times New Roman"/>
          <w:b/>
          <w:sz w:val="20"/>
          <w:szCs w:val="20"/>
        </w:rPr>
        <w:t xml:space="preserve">Figure 3: Pie chart showing percentage weight contributions of all species of fish caught by </w:t>
      </w:r>
      <w:proofErr w:type="spellStart"/>
      <w:r w:rsidRPr="00DC6D78">
        <w:rPr>
          <w:rFonts w:ascii="Times New Roman" w:hAnsi="Times New Roman" w:cs="Times New Roman"/>
          <w:b/>
          <w:sz w:val="20"/>
          <w:szCs w:val="20"/>
        </w:rPr>
        <w:t>bonga</w:t>
      </w:r>
      <w:proofErr w:type="spellEnd"/>
      <w:r w:rsidRPr="00DC6D78">
        <w:rPr>
          <w:rFonts w:ascii="Times New Roman" w:hAnsi="Times New Roman" w:cs="Times New Roman"/>
          <w:b/>
          <w:sz w:val="20"/>
          <w:szCs w:val="20"/>
        </w:rPr>
        <w:t xml:space="preserve"> gill net</w:t>
      </w:r>
    </w:p>
    <w:p w:rsidR="001C2C10" w:rsidRPr="00DC6D78" w:rsidRDefault="001C2C10" w:rsidP="003F2CBF">
      <w:pPr>
        <w:snapToGrid w:val="0"/>
        <w:spacing w:after="0" w:line="240" w:lineRule="auto"/>
        <w:ind w:firstLine="425"/>
        <w:jc w:val="both"/>
        <w:rPr>
          <w:rFonts w:ascii="Times New Roman" w:hAnsi="Times New Roman" w:cs="Times New Roman"/>
          <w:sz w:val="20"/>
          <w:szCs w:val="20"/>
          <w:lang w:eastAsia="zh-CN"/>
        </w:rPr>
        <w:sectPr w:rsidR="001C2C10" w:rsidRPr="00DC6D78" w:rsidSect="001C2C10">
          <w:type w:val="continuous"/>
          <w:pgSz w:w="12242" w:h="15842" w:code="1"/>
          <w:pgMar w:top="1440" w:right="1440" w:bottom="1440" w:left="1440" w:header="720" w:footer="720" w:gutter="0"/>
          <w:cols w:num="2" w:space="550"/>
          <w:docGrid w:linePitch="360"/>
        </w:sectPr>
      </w:pPr>
    </w:p>
    <w:p w:rsidR="00697F77" w:rsidRPr="00DC6D78" w:rsidRDefault="00697F77" w:rsidP="003F2CBF">
      <w:pPr>
        <w:snapToGrid w:val="0"/>
        <w:spacing w:after="0" w:line="240" w:lineRule="auto"/>
        <w:ind w:firstLine="425"/>
        <w:jc w:val="both"/>
        <w:rPr>
          <w:rFonts w:ascii="Times New Roman" w:hAnsi="Times New Roman" w:cs="Times New Roman"/>
          <w:sz w:val="20"/>
          <w:szCs w:val="20"/>
        </w:rPr>
      </w:pPr>
    </w:p>
    <w:p w:rsidR="009A378C" w:rsidRPr="00DC6D78" w:rsidRDefault="009A378C" w:rsidP="003F2CBF">
      <w:pPr>
        <w:snapToGrid w:val="0"/>
        <w:spacing w:after="0" w:line="240" w:lineRule="auto"/>
        <w:jc w:val="center"/>
        <w:rPr>
          <w:rFonts w:ascii="Times New Roman" w:hAnsi="Times New Roman" w:cs="Times New Roman"/>
          <w:sz w:val="20"/>
          <w:szCs w:val="20"/>
        </w:rPr>
      </w:pPr>
      <w:r w:rsidRPr="00DC6D78">
        <w:rPr>
          <w:rFonts w:ascii="Times New Roman" w:hAnsi="Times New Roman" w:cs="Times New Roman"/>
          <w:b/>
          <w:sz w:val="20"/>
          <w:szCs w:val="20"/>
        </w:rPr>
        <w:t>Table 1:</w:t>
      </w:r>
      <w:r w:rsidRPr="00DC6D78">
        <w:rPr>
          <w:rFonts w:ascii="Times New Roman" w:hAnsi="Times New Roman" w:cs="Times New Roman"/>
          <w:sz w:val="20"/>
          <w:szCs w:val="20"/>
        </w:rPr>
        <w:t xml:space="preserve"> </w:t>
      </w:r>
      <w:r w:rsidRPr="00DC6D78">
        <w:rPr>
          <w:rFonts w:ascii="Times New Roman" w:hAnsi="Times New Roman" w:cs="Times New Roman"/>
          <w:b/>
          <w:sz w:val="20"/>
          <w:szCs w:val="20"/>
        </w:rPr>
        <w:t xml:space="preserve">Catch compositions of </w:t>
      </w:r>
      <w:proofErr w:type="spellStart"/>
      <w:r w:rsidRPr="00DC6D78">
        <w:rPr>
          <w:rFonts w:ascii="Times New Roman" w:hAnsi="Times New Roman" w:cs="Times New Roman"/>
          <w:b/>
          <w:sz w:val="20"/>
          <w:szCs w:val="20"/>
        </w:rPr>
        <w:t>bonga</w:t>
      </w:r>
      <w:proofErr w:type="spellEnd"/>
      <w:r w:rsidRPr="00DC6D78">
        <w:rPr>
          <w:rFonts w:ascii="Times New Roman" w:hAnsi="Times New Roman" w:cs="Times New Roman"/>
          <w:b/>
          <w:sz w:val="20"/>
          <w:szCs w:val="20"/>
        </w:rPr>
        <w:t xml:space="preserve"> gill nets from 88 landings by 4 boats (</w:t>
      </w:r>
      <w:r w:rsidR="000A27A7" w:rsidRPr="00DC6D78">
        <w:rPr>
          <w:rFonts w:ascii="Times New Roman" w:hAnsi="Times New Roman" w:cs="Times New Roman"/>
          <w:b/>
          <w:sz w:val="20"/>
          <w:szCs w:val="20"/>
        </w:rPr>
        <w:t xml:space="preserve">22 per </w:t>
      </w:r>
      <w:r w:rsidRPr="00DC6D78">
        <w:rPr>
          <w:rFonts w:ascii="Times New Roman" w:hAnsi="Times New Roman" w:cs="Times New Roman"/>
          <w:b/>
          <w:sz w:val="20"/>
          <w:szCs w:val="20"/>
        </w:rPr>
        <w:t>treatment</w:t>
      </w:r>
      <w:r w:rsidRPr="00DC6D78">
        <w:rPr>
          <w:rFonts w:ascii="Times New Roman" w:hAnsi="Times New Roman" w:cs="Times New Roman"/>
          <w:sz w:val="20"/>
          <w:szCs w:val="20"/>
        </w:rPr>
        <w:t>)</w:t>
      </w:r>
    </w:p>
    <w:tbl>
      <w:tblPr>
        <w:tblStyle w:val="TableGrid"/>
        <w:tblW w:w="5000" w:type="pct"/>
        <w:jc w:val="center"/>
        <w:tblCellMar>
          <w:left w:w="57" w:type="dxa"/>
          <w:right w:w="57" w:type="dxa"/>
        </w:tblCellMar>
        <w:tblLook w:val="04A0"/>
      </w:tblPr>
      <w:tblGrid>
        <w:gridCol w:w="1439"/>
        <w:gridCol w:w="2647"/>
        <w:gridCol w:w="1666"/>
        <w:gridCol w:w="1347"/>
        <w:gridCol w:w="2377"/>
      </w:tblGrid>
      <w:tr w:rsidR="009A378C" w:rsidRPr="00DC6D78" w:rsidTr="00EF4E8E">
        <w:trPr>
          <w:jc w:val="center"/>
        </w:trPr>
        <w:tc>
          <w:tcPr>
            <w:tcW w:w="759" w:type="pct"/>
            <w:vAlign w:val="center"/>
          </w:tcPr>
          <w:p w:rsidR="009A378C" w:rsidRPr="00DC6D78" w:rsidRDefault="009A378C"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Family</w:t>
            </w:r>
          </w:p>
        </w:tc>
        <w:tc>
          <w:tcPr>
            <w:tcW w:w="1396" w:type="pct"/>
            <w:vAlign w:val="center"/>
          </w:tcPr>
          <w:p w:rsidR="009A378C" w:rsidRPr="00DC6D78" w:rsidRDefault="009A378C"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Scientific name</w:t>
            </w:r>
          </w:p>
        </w:tc>
        <w:tc>
          <w:tcPr>
            <w:tcW w:w="879" w:type="pct"/>
            <w:vAlign w:val="center"/>
          </w:tcPr>
          <w:p w:rsidR="009A378C" w:rsidRPr="00DC6D78" w:rsidRDefault="009A378C"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Common name</w:t>
            </w:r>
          </w:p>
        </w:tc>
        <w:tc>
          <w:tcPr>
            <w:tcW w:w="711" w:type="pct"/>
            <w:vAlign w:val="center"/>
          </w:tcPr>
          <w:p w:rsidR="009A378C" w:rsidRPr="00DC6D78" w:rsidRDefault="009A378C"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Weight (kg)</w:t>
            </w:r>
          </w:p>
        </w:tc>
        <w:tc>
          <w:tcPr>
            <w:tcW w:w="1254" w:type="pct"/>
            <w:vAlign w:val="center"/>
          </w:tcPr>
          <w:p w:rsidR="009A378C" w:rsidRPr="00DC6D78" w:rsidRDefault="009A378C"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 weight composition</w:t>
            </w:r>
          </w:p>
        </w:tc>
      </w:tr>
      <w:tr w:rsidR="009A378C" w:rsidRPr="00DC6D78" w:rsidTr="00EF4E8E">
        <w:trPr>
          <w:jc w:val="center"/>
        </w:trPr>
        <w:tc>
          <w:tcPr>
            <w:tcW w:w="759" w:type="pct"/>
            <w:vAlign w:val="center"/>
          </w:tcPr>
          <w:p w:rsidR="009A378C" w:rsidRPr="00DC6D78" w:rsidRDefault="009A378C" w:rsidP="003F2CBF">
            <w:pPr>
              <w:snapToGrid w:val="0"/>
              <w:jc w:val="both"/>
              <w:rPr>
                <w:rFonts w:ascii="Times New Roman" w:hAnsi="Times New Roman" w:cs="Times New Roman"/>
                <w:sz w:val="20"/>
                <w:szCs w:val="20"/>
              </w:rPr>
            </w:pPr>
            <w:proofErr w:type="spellStart"/>
            <w:r w:rsidRPr="00DC6D78">
              <w:rPr>
                <w:rFonts w:ascii="Times New Roman" w:hAnsi="Times New Roman" w:cs="Times New Roman"/>
                <w:sz w:val="20"/>
                <w:szCs w:val="20"/>
              </w:rPr>
              <w:t>Clupeidae</w:t>
            </w:r>
            <w:proofErr w:type="spellEnd"/>
            <w:r w:rsidRPr="00DC6D78">
              <w:rPr>
                <w:rFonts w:ascii="Times New Roman" w:hAnsi="Times New Roman" w:cs="Times New Roman"/>
                <w:sz w:val="20"/>
                <w:szCs w:val="20"/>
              </w:rPr>
              <w:t xml:space="preserve"> </w:t>
            </w:r>
          </w:p>
          <w:p w:rsidR="009A378C" w:rsidRPr="00DC6D78" w:rsidRDefault="009A378C" w:rsidP="003F2CBF">
            <w:pPr>
              <w:snapToGrid w:val="0"/>
              <w:jc w:val="both"/>
              <w:rPr>
                <w:rFonts w:ascii="Times New Roman" w:hAnsi="Times New Roman" w:cs="Times New Roman"/>
                <w:sz w:val="20"/>
                <w:szCs w:val="20"/>
              </w:rPr>
            </w:pPr>
            <w:proofErr w:type="spellStart"/>
            <w:r w:rsidRPr="00DC6D78">
              <w:rPr>
                <w:rFonts w:ascii="Times New Roman" w:hAnsi="Times New Roman" w:cs="Times New Roman"/>
                <w:sz w:val="20"/>
                <w:szCs w:val="20"/>
              </w:rPr>
              <w:t>Clupeidae</w:t>
            </w:r>
            <w:proofErr w:type="spellEnd"/>
            <w:r w:rsidRPr="00DC6D78">
              <w:rPr>
                <w:rFonts w:ascii="Times New Roman" w:hAnsi="Times New Roman" w:cs="Times New Roman"/>
                <w:sz w:val="20"/>
                <w:szCs w:val="20"/>
              </w:rPr>
              <w:t xml:space="preserve"> </w:t>
            </w:r>
          </w:p>
          <w:p w:rsidR="009A378C" w:rsidRPr="00DC6D78" w:rsidRDefault="009A378C" w:rsidP="003F2CBF">
            <w:pPr>
              <w:snapToGrid w:val="0"/>
              <w:jc w:val="both"/>
              <w:rPr>
                <w:rFonts w:ascii="Times New Roman" w:hAnsi="Times New Roman" w:cs="Times New Roman"/>
                <w:sz w:val="20"/>
                <w:szCs w:val="20"/>
              </w:rPr>
            </w:pPr>
            <w:proofErr w:type="spellStart"/>
            <w:r w:rsidRPr="00DC6D78">
              <w:rPr>
                <w:rFonts w:ascii="Times New Roman" w:hAnsi="Times New Roman" w:cs="Times New Roman"/>
                <w:sz w:val="20"/>
                <w:szCs w:val="20"/>
              </w:rPr>
              <w:t>Clupeidae</w:t>
            </w:r>
            <w:proofErr w:type="spellEnd"/>
            <w:r w:rsidRPr="00DC6D78">
              <w:rPr>
                <w:rFonts w:ascii="Times New Roman" w:hAnsi="Times New Roman" w:cs="Times New Roman"/>
                <w:sz w:val="20"/>
                <w:szCs w:val="20"/>
              </w:rPr>
              <w:t xml:space="preserve"> </w:t>
            </w:r>
          </w:p>
          <w:p w:rsidR="009A378C" w:rsidRPr="00DC6D78" w:rsidRDefault="009A378C" w:rsidP="003F2CBF">
            <w:pPr>
              <w:snapToGrid w:val="0"/>
              <w:jc w:val="both"/>
              <w:rPr>
                <w:rFonts w:ascii="Times New Roman" w:hAnsi="Times New Roman" w:cs="Times New Roman"/>
                <w:sz w:val="20"/>
                <w:szCs w:val="20"/>
              </w:rPr>
            </w:pPr>
            <w:proofErr w:type="spellStart"/>
            <w:r w:rsidRPr="00DC6D78">
              <w:rPr>
                <w:rFonts w:ascii="Times New Roman" w:hAnsi="Times New Roman" w:cs="Times New Roman"/>
                <w:sz w:val="20"/>
                <w:szCs w:val="20"/>
              </w:rPr>
              <w:t>Trichuiridae</w:t>
            </w:r>
            <w:proofErr w:type="spellEnd"/>
          </w:p>
          <w:p w:rsidR="009A378C" w:rsidRPr="00DC6D78" w:rsidRDefault="009A378C" w:rsidP="003F2CBF">
            <w:pPr>
              <w:snapToGrid w:val="0"/>
              <w:jc w:val="both"/>
              <w:rPr>
                <w:rFonts w:ascii="Times New Roman" w:hAnsi="Times New Roman" w:cs="Times New Roman"/>
                <w:sz w:val="20"/>
                <w:szCs w:val="20"/>
              </w:rPr>
            </w:pPr>
            <w:proofErr w:type="spellStart"/>
            <w:r w:rsidRPr="00DC6D78">
              <w:rPr>
                <w:rFonts w:ascii="Times New Roman" w:hAnsi="Times New Roman" w:cs="Times New Roman"/>
                <w:sz w:val="20"/>
                <w:szCs w:val="20"/>
              </w:rPr>
              <w:t>Sciaenidae</w:t>
            </w:r>
            <w:proofErr w:type="spellEnd"/>
          </w:p>
          <w:p w:rsidR="009A378C" w:rsidRPr="00DC6D78" w:rsidRDefault="009A378C" w:rsidP="003F2CBF">
            <w:pPr>
              <w:snapToGrid w:val="0"/>
              <w:jc w:val="both"/>
              <w:rPr>
                <w:rFonts w:ascii="Times New Roman" w:hAnsi="Times New Roman" w:cs="Times New Roman"/>
                <w:sz w:val="20"/>
                <w:szCs w:val="20"/>
              </w:rPr>
            </w:pPr>
            <w:proofErr w:type="spellStart"/>
            <w:r w:rsidRPr="00DC6D78">
              <w:rPr>
                <w:rFonts w:ascii="Times New Roman" w:hAnsi="Times New Roman" w:cs="Times New Roman"/>
                <w:sz w:val="20"/>
                <w:szCs w:val="20"/>
              </w:rPr>
              <w:t>Drepanidae</w:t>
            </w:r>
            <w:proofErr w:type="spellEnd"/>
          </w:p>
          <w:p w:rsidR="009A378C" w:rsidRPr="00DC6D78" w:rsidRDefault="009A378C" w:rsidP="003F2CBF">
            <w:pPr>
              <w:snapToGrid w:val="0"/>
              <w:jc w:val="both"/>
              <w:rPr>
                <w:rFonts w:ascii="Times New Roman" w:hAnsi="Times New Roman" w:cs="Times New Roman"/>
                <w:sz w:val="20"/>
                <w:szCs w:val="20"/>
              </w:rPr>
            </w:pPr>
            <w:proofErr w:type="spellStart"/>
            <w:r w:rsidRPr="00DC6D78">
              <w:rPr>
                <w:rFonts w:ascii="Times New Roman" w:hAnsi="Times New Roman" w:cs="Times New Roman"/>
                <w:sz w:val="20"/>
                <w:szCs w:val="20"/>
              </w:rPr>
              <w:t>Polynemidae</w:t>
            </w:r>
            <w:proofErr w:type="spellEnd"/>
          </w:p>
          <w:p w:rsidR="00484B43" w:rsidRPr="00DC6D78" w:rsidRDefault="00484B43" w:rsidP="003F2CBF">
            <w:pPr>
              <w:snapToGrid w:val="0"/>
              <w:jc w:val="both"/>
              <w:rPr>
                <w:rFonts w:ascii="Times New Roman" w:hAnsi="Times New Roman" w:cs="Times New Roman"/>
                <w:sz w:val="20"/>
                <w:szCs w:val="20"/>
              </w:rPr>
            </w:pPr>
            <w:proofErr w:type="spellStart"/>
            <w:r w:rsidRPr="00DC6D78">
              <w:rPr>
                <w:rFonts w:ascii="Times New Roman" w:hAnsi="Times New Roman" w:cs="Times New Roman"/>
                <w:sz w:val="20"/>
                <w:szCs w:val="20"/>
              </w:rPr>
              <w:t>P</w:t>
            </w:r>
            <w:r w:rsidR="004D3DE7" w:rsidRPr="00DC6D78">
              <w:rPr>
                <w:rFonts w:ascii="Times New Roman" w:hAnsi="Times New Roman" w:cs="Times New Roman"/>
                <w:sz w:val="20"/>
                <w:szCs w:val="20"/>
              </w:rPr>
              <w:t>ortunodae</w:t>
            </w:r>
            <w:proofErr w:type="spellEnd"/>
          </w:p>
          <w:p w:rsidR="009A378C" w:rsidRPr="00DC6D78" w:rsidRDefault="00484B43" w:rsidP="003F2CBF">
            <w:pPr>
              <w:snapToGrid w:val="0"/>
              <w:jc w:val="both"/>
              <w:rPr>
                <w:rFonts w:ascii="Times New Roman" w:hAnsi="Times New Roman" w:cs="Times New Roman"/>
                <w:sz w:val="20"/>
                <w:szCs w:val="20"/>
              </w:rPr>
            </w:pPr>
            <w:proofErr w:type="spellStart"/>
            <w:r w:rsidRPr="00DC6D78">
              <w:rPr>
                <w:rFonts w:ascii="Times New Roman" w:hAnsi="Times New Roman" w:cs="Times New Roman"/>
                <w:sz w:val="20"/>
                <w:szCs w:val="20"/>
              </w:rPr>
              <w:t>Ariidae</w:t>
            </w:r>
            <w:proofErr w:type="spellEnd"/>
            <w:r w:rsidRPr="00DC6D78">
              <w:rPr>
                <w:rFonts w:ascii="Times New Roman" w:hAnsi="Times New Roman" w:cs="Times New Roman"/>
                <w:sz w:val="20"/>
                <w:szCs w:val="20"/>
              </w:rPr>
              <w:t xml:space="preserve"> </w:t>
            </w:r>
          </w:p>
        </w:tc>
        <w:tc>
          <w:tcPr>
            <w:tcW w:w="1396" w:type="pct"/>
            <w:vAlign w:val="center"/>
          </w:tcPr>
          <w:p w:rsidR="009A378C" w:rsidRPr="00DC6D78" w:rsidRDefault="00F7341A" w:rsidP="003F2CBF">
            <w:pPr>
              <w:snapToGrid w:val="0"/>
              <w:jc w:val="both"/>
              <w:rPr>
                <w:rFonts w:ascii="Times New Roman" w:hAnsi="Times New Roman" w:cs="Times New Roman"/>
                <w:sz w:val="20"/>
                <w:szCs w:val="20"/>
              </w:rPr>
            </w:pPr>
            <w:proofErr w:type="spellStart"/>
            <w:r w:rsidRPr="00DC6D78">
              <w:rPr>
                <w:rFonts w:ascii="Times New Roman" w:hAnsi="Times New Roman" w:cs="Times New Roman"/>
                <w:i/>
                <w:sz w:val="20"/>
                <w:szCs w:val="20"/>
              </w:rPr>
              <w:t>Ethmalo</w:t>
            </w:r>
            <w:r w:rsidR="009A378C" w:rsidRPr="00DC6D78">
              <w:rPr>
                <w:rFonts w:ascii="Times New Roman" w:hAnsi="Times New Roman" w:cs="Times New Roman"/>
                <w:i/>
                <w:sz w:val="20"/>
                <w:szCs w:val="20"/>
              </w:rPr>
              <w:t>sa</w:t>
            </w:r>
            <w:proofErr w:type="spellEnd"/>
            <w:r w:rsidR="00EF4E8E" w:rsidRPr="00DC6D78">
              <w:rPr>
                <w:rFonts w:ascii="Times New Roman" w:hAnsi="Times New Roman" w:cs="Times New Roman"/>
                <w:i/>
                <w:sz w:val="20"/>
                <w:szCs w:val="20"/>
              </w:rPr>
              <w:t xml:space="preserve"> </w:t>
            </w:r>
            <w:proofErr w:type="spellStart"/>
            <w:r w:rsidR="009A378C" w:rsidRPr="00DC6D78">
              <w:rPr>
                <w:rFonts w:ascii="Times New Roman" w:hAnsi="Times New Roman" w:cs="Times New Roman"/>
                <w:i/>
                <w:sz w:val="20"/>
                <w:szCs w:val="20"/>
              </w:rPr>
              <w:t>fimbriata</w:t>
            </w:r>
            <w:proofErr w:type="spellEnd"/>
          </w:p>
          <w:p w:rsidR="009A378C" w:rsidRPr="00DC6D78" w:rsidRDefault="009A378C" w:rsidP="003F2CBF">
            <w:pPr>
              <w:snapToGrid w:val="0"/>
              <w:jc w:val="both"/>
              <w:rPr>
                <w:rFonts w:ascii="Times New Roman" w:hAnsi="Times New Roman" w:cs="Times New Roman"/>
                <w:sz w:val="20"/>
                <w:szCs w:val="20"/>
              </w:rPr>
            </w:pPr>
            <w:proofErr w:type="spellStart"/>
            <w:r w:rsidRPr="00DC6D78">
              <w:rPr>
                <w:rFonts w:ascii="Times New Roman" w:hAnsi="Times New Roman" w:cs="Times New Roman"/>
                <w:i/>
                <w:sz w:val="20"/>
                <w:szCs w:val="20"/>
              </w:rPr>
              <w:t>IIisha</w:t>
            </w:r>
            <w:proofErr w:type="spellEnd"/>
            <w:r w:rsidR="00EF4E8E" w:rsidRPr="00DC6D78">
              <w:rPr>
                <w:rFonts w:ascii="Times New Roman" w:hAnsi="Times New Roman" w:cs="Times New Roman"/>
                <w:i/>
                <w:sz w:val="20"/>
                <w:szCs w:val="20"/>
              </w:rPr>
              <w:t xml:space="preserve"> </w:t>
            </w:r>
            <w:proofErr w:type="spellStart"/>
            <w:r w:rsidRPr="00DC6D78">
              <w:rPr>
                <w:rFonts w:ascii="Times New Roman" w:hAnsi="Times New Roman" w:cs="Times New Roman"/>
                <w:i/>
                <w:sz w:val="20"/>
                <w:szCs w:val="20"/>
              </w:rPr>
              <w:t>africana</w:t>
            </w:r>
            <w:proofErr w:type="spellEnd"/>
          </w:p>
          <w:p w:rsidR="009A378C" w:rsidRPr="00DC6D78" w:rsidRDefault="009A378C" w:rsidP="003F2CBF">
            <w:pPr>
              <w:snapToGrid w:val="0"/>
              <w:jc w:val="both"/>
              <w:rPr>
                <w:rFonts w:ascii="Times New Roman" w:hAnsi="Times New Roman" w:cs="Times New Roman"/>
                <w:sz w:val="20"/>
                <w:szCs w:val="20"/>
              </w:rPr>
            </w:pPr>
            <w:proofErr w:type="spellStart"/>
            <w:r w:rsidRPr="00DC6D78">
              <w:rPr>
                <w:rFonts w:ascii="Times New Roman" w:hAnsi="Times New Roman" w:cs="Times New Roman"/>
                <w:i/>
                <w:sz w:val="20"/>
                <w:szCs w:val="20"/>
              </w:rPr>
              <w:t>Sardinella</w:t>
            </w:r>
            <w:proofErr w:type="spellEnd"/>
            <w:r w:rsidR="00EF4E8E" w:rsidRPr="00DC6D78">
              <w:rPr>
                <w:rFonts w:ascii="Times New Roman" w:hAnsi="Times New Roman" w:cs="Times New Roman"/>
                <w:i/>
                <w:sz w:val="20"/>
                <w:szCs w:val="20"/>
              </w:rPr>
              <w:t xml:space="preserve"> </w:t>
            </w:r>
            <w:proofErr w:type="spellStart"/>
            <w:r w:rsidRPr="00DC6D78">
              <w:rPr>
                <w:rFonts w:ascii="Times New Roman" w:hAnsi="Times New Roman" w:cs="Times New Roman"/>
                <w:i/>
                <w:sz w:val="20"/>
                <w:szCs w:val="20"/>
              </w:rPr>
              <w:t>maderensis</w:t>
            </w:r>
            <w:proofErr w:type="spellEnd"/>
          </w:p>
          <w:p w:rsidR="00484B43" w:rsidRPr="00DC6D78" w:rsidRDefault="00484B43" w:rsidP="003F2CBF">
            <w:pPr>
              <w:snapToGrid w:val="0"/>
              <w:jc w:val="both"/>
              <w:rPr>
                <w:rFonts w:ascii="Times New Roman" w:hAnsi="Times New Roman" w:cs="Times New Roman"/>
                <w:sz w:val="20"/>
                <w:szCs w:val="20"/>
              </w:rPr>
            </w:pPr>
            <w:proofErr w:type="spellStart"/>
            <w:r w:rsidRPr="00DC6D78">
              <w:rPr>
                <w:rFonts w:ascii="Times New Roman" w:hAnsi="Times New Roman" w:cs="Times New Roman"/>
                <w:i/>
                <w:sz w:val="20"/>
                <w:szCs w:val="20"/>
              </w:rPr>
              <w:t>Trichuirus</w:t>
            </w:r>
            <w:proofErr w:type="spellEnd"/>
            <w:r w:rsidR="00EF4E8E" w:rsidRPr="00DC6D78">
              <w:rPr>
                <w:rFonts w:ascii="Times New Roman" w:hAnsi="Times New Roman" w:cs="Times New Roman"/>
                <w:i/>
                <w:sz w:val="20"/>
                <w:szCs w:val="20"/>
              </w:rPr>
              <w:t xml:space="preserve"> </w:t>
            </w:r>
            <w:proofErr w:type="spellStart"/>
            <w:r w:rsidRPr="00DC6D78">
              <w:rPr>
                <w:rFonts w:ascii="Times New Roman" w:hAnsi="Times New Roman" w:cs="Times New Roman"/>
                <w:i/>
                <w:sz w:val="20"/>
                <w:szCs w:val="20"/>
              </w:rPr>
              <w:t>lepturus</w:t>
            </w:r>
            <w:proofErr w:type="spellEnd"/>
          </w:p>
          <w:p w:rsidR="00484B43" w:rsidRPr="00DC6D78" w:rsidRDefault="00484B43" w:rsidP="003F2CBF">
            <w:pPr>
              <w:snapToGrid w:val="0"/>
              <w:jc w:val="both"/>
              <w:rPr>
                <w:rFonts w:ascii="Times New Roman" w:hAnsi="Times New Roman" w:cs="Times New Roman"/>
                <w:sz w:val="20"/>
                <w:szCs w:val="20"/>
              </w:rPr>
            </w:pPr>
            <w:proofErr w:type="spellStart"/>
            <w:r w:rsidRPr="00DC6D78">
              <w:rPr>
                <w:rFonts w:ascii="Times New Roman" w:hAnsi="Times New Roman" w:cs="Times New Roman"/>
                <w:i/>
                <w:sz w:val="20"/>
                <w:szCs w:val="20"/>
              </w:rPr>
              <w:t>Pseudotolithus</w:t>
            </w:r>
            <w:proofErr w:type="spellEnd"/>
            <w:r w:rsidR="00F7341A" w:rsidRPr="00DC6D78">
              <w:rPr>
                <w:rFonts w:ascii="Times New Roman" w:hAnsi="Times New Roman" w:cs="Times New Roman"/>
                <w:i/>
                <w:sz w:val="20"/>
                <w:szCs w:val="20"/>
              </w:rPr>
              <w:t xml:space="preserve"> </w:t>
            </w:r>
            <w:proofErr w:type="spellStart"/>
            <w:r w:rsidR="001D42BA" w:rsidRPr="00DC6D78">
              <w:rPr>
                <w:rFonts w:ascii="Times New Roman" w:hAnsi="Times New Roman" w:cs="Times New Roman"/>
                <w:i/>
                <w:sz w:val="20"/>
                <w:szCs w:val="20"/>
              </w:rPr>
              <w:t>elongatu</w:t>
            </w:r>
            <w:r w:rsidRPr="00DC6D78">
              <w:rPr>
                <w:rFonts w:ascii="Times New Roman" w:hAnsi="Times New Roman" w:cs="Times New Roman"/>
                <w:i/>
                <w:sz w:val="20"/>
                <w:szCs w:val="20"/>
              </w:rPr>
              <w:t>s</w:t>
            </w:r>
            <w:proofErr w:type="spellEnd"/>
          </w:p>
          <w:p w:rsidR="00484B43" w:rsidRPr="00DC6D78" w:rsidRDefault="00484B43" w:rsidP="003F2CBF">
            <w:pPr>
              <w:snapToGrid w:val="0"/>
              <w:jc w:val="both"/>
              <w:rPr>
                <w:rFonts w:ascii="Times New Roman" w:hAnsi="Times New Roman" w:cs="Times New Roman"/>
                <w:sz w:val="20"/>
                <w:szCs w:val="20"/>
              </w:rPr>
            </w:pPr>
            <w:proofErr w:type="spellStart"/>
            <w:r w:rsidRPr="00DC6D78">
              <w:rPr>
                <w:rFonts w:ascii="Times New Roman" w:hAnsi="Times New Roman" w:cs="Times New Roman"/>
                <w:i/>
                <w:sz w:val="20"/>
                <w:szCs w:val="20"/>
              </w:rPr>
              <w:t>Drepane</w:t>
            </w:r>
            <w:proofErr w:type="spellEnd"/>
            <w:r w:rsidR="00EF4E8E" w:rsidRPr="00DC6D78">
              <w:rPr>
                <w:rFonts w:ascii="Times New Roman" w:hAnsi="Times New Roman" w:cs="Times New Roman"/>
                <w:i/>
                <w:sz w:val="20"/>
                <w:szCs w:val="20"/>
              </w:rPr>
              <w:t xml:space="preserve"> </w:t>
            </w:r>
            <w:proofErr w:type="spellStart"/>
            <w:r w:rsidR="001D42BA" w:rsidRPr="00DC6D78">
              <w:rPr>
                <w:rFonts w:ascii="Times New Roman" w:hAnsi="Times New Roman" w:cs="Times New Roman"/>
                <w:i/>
                <w:sz w:val="20"/>
                <w:szCs w:val="20"/>
              </w:rPr>
              <w:t>a</w:t>
            </w:r>
            <w:r w:rsidRPr="00DC6D78">
              <w:rPr>
                <w:rFonts w:ascii="Times New Roman" w:hAnsi="Times New Roman" w:cs="Times New Roman"/>
                <w:i/>
                <w:sz w:val="20"/>
                <w:szCs w:val="20"/>
              </w:rPr>
              <w:t>fricana</w:t>
            </w:r>
            <w:proofErr w:type="spellEnd"/>
          </w:p>
          <w:p w:rsidR="00484B43" w:rsidRPr="00DC6D78" w:rsidRDefault="00484B43" w:rsidP="003F2CBF">
            <w:pPr>
              <w:snapToGrid w:val="0"/>
              <w:jc w:val="both"/>
              <w:rPr>
                <w:rFonts w:ascii="Times New Roman" w:hAnsi="Times New Roman" w:cs="Times New Roman"/>
                <w:sz w:val="20"/>
                <w:szCs w:val="20"/>
              </w:rPr>
            </w:pPr>
            <w:proofErr w:type="spellStart"/>
            <w:r w:rsidRPr="00DC6D78">
              <w:rPr>
                <w:rFonts w:ascii="Times New Roman" w:hAnsi="Times New Roman" w:cs="Times New Roman"/>
                <w:i/>
                <w:sz w:val="20"/>
                <w:szCs w:val="20"/>
              </w:rPr>
              <w:t>Galeoides</w:t>
            </w:r>
            <w:proofErr w:type="spellEnd"/>
            <w:r w:rsidR="00EF4E8E" w:rsidRPr="00DC6D78">
              <w:rPr>
                <w:rFonts w:ascii="Times New Roman" w:hAnsi="Times New Roman" w:cs="Times New Roman"/>
                <w:i/>
                <w:sz w:val="20"/>
                <w:szCs w:val="20"/>
              </w:rPr>
              <w:t xml:space="preserve"> </w:t>
            </w:r>
            <w:proofErr w:type="spellStart"/>
            <w:r w:rsidRPr="00DC6D78">
              <w:rPr>
                <w:rFonts w:ascii="Times New Roman" w:hAnsi="Times New Roman" w:cs="Times New Roman"/>
                <w:i/>
                <w:sz w:val="20"/>
                <w:szCs w:val="20"/>
              </w:rPr>
              <w:t>decadactylus</w:t>
            </w:r>
            <w:proofErr w:type="spellEnd"/>
          </w:p>
          <w:p w:rsidR="00484B43" w:rsidRPr="00DC6D78" w:rsidRDefault="00484B43" w:rsidP="003F2CBF">
            <w:pPr>
              <w:snapToGrid w:val="0"/>
              <w:jc w:val="both"/>
              <w:rPr>
                <w:rFonts w:ascii="Times New Roman" w:hAnsi="Times New Roman" w:cs="Times New Roman"/>
                <w:sz w:val="20"/>
                <w:szCs w:val="20"/>
              </w:rPr>
            </w:pPr>
            <w:proofErr w:type="spellStart"/>
            <w:r w:rsidRPr="00DC6D78">
              <w:rPr>
                <w:rFonts w:ascii="Times New Roman" w:hAnsi="Times New Roman" w:cs="Times New Roman"/>
                <w:i/>
                <w:sz w:val="20"/>
                <w:szCs w:val="20"/>
              </w:rPr>
              <w:t>Callinectes</w:t>
            </w:r>
            <w:proofErr w:type="spellEnd"/>
            <w:r w:rsidR="00EF4E8E" w:rsidRPr="00DC6D78">
              <w:rPr>
                <w:rFonts w:ascii="Times New Roman" w:hAnsi="Times New Roman" w:cs="Times New Roman"/>
                <w:i/>
                <w:sz w:val="20"/>
                <w:szCs w:val="20"/>
              </w:rPr>
              <w:t xml:space="preserve"> </w:t>
            </w:r>
            <w:proofErr w:type="spellStart"/>
            <w:r w:rsidRPr="00DC6D78">
              <w:rPr>
                <w:rFonts w:ascii="Times New Roman" w:hAnsi="Times New Roman" w:cs="Times New Roman"/>
                <w:i/>
                <w:sz w:val="20"/>
                <w:szCs w:val="20"/>
              </w:rPr>
              <w:t>amnicola</w:t>
            </w:r>
            <w:proofErr w:type="spellEnd"/>
          </w:p>
          <w:p w:rsidR="00484B43" w:rsidRPr="00DC6D78" w:rsidRDefault="00484B43" w:rsidP="003F2CBF">
            <w:pPr>
              <w:snapToGrid w:val="0"/>
              <w:jc w:val="both"/>
              <w:rPr>
                <w:rFonts w:ascii="Times New Roman" w:hAnsi="Times New Roman" w:cs="Times New Roman"/>
                <w:sz w:val="20"/>
                <w:szCs w:val="20"/>
              </w:rPr>
            </w:pPr>
            <w:r w:rsidRPr="00DC6D78">
              <w:rPr>
                <w:rFonts w:ascii="Times New Roman" w:hAnsi="Times New Roman" w:cs="Times New Roman"/>
                <w:i/>
                <w:sz w:val="20"/>
                <w:szCs w:val="20"/>
              </w:rPr>
              <w:t>Arius</w:t>
            </w:r>
            <w:r w:rsidR="00EF4E8E" w:rsidRPr="00DC6D78">
              <w:rPr>
                <w:rFonts w:ascii="Times New Roman" w:hAnsi="Times New Roman" w:cs="Times New Roman"/>
                <w:i/>
                <w:sz w:val="20"/>
                <w:szCs w:val="20"/>
              </w:rPr>
              <w:t xml:space="preserve"> </w:t>
            </w:r>
            <w:proofErr w:type="spellStart"/>
            <w:r w:rsidR="00515686" w:rsidRPr="00DC6D78">
              <w:rPr>
                <w:rFonts w:ascii="Times New Roman" w:hAnsi="Times New Roman" w:cs="Times New Roman"/>
                <w:i/>
                <w:sz w:val="20"/>
                <w:szCs w:val="20"/>
              </w:rPr>
              <w:t>latis</w:t>
            </w:r>
            <w:r w:rsidRPr="00DC6D78">
              <w:rPr>
                <w:rFonts w:ascii="Times New Roman" w:hAnsi="Times New Roman" w:cs="Times New Roman"/>
                <w:i/>
                <w:sz w:val="20"/>
                <w:szCs w:val="20"/>
              </w:rPr>
              <w:t>cutatus</w:t>
            </w:r>
            <w:proofErr w:type="spellEnd"/>
          </w:p>
        </w:tc>
        <w:tc>
          <w:tcPr>
            <w:tcW w:w="879" w:type="pct"/>
            <w:vAlign w:val="center"/>
          </w:tcPr>
          <w:p w:rsidR="009A378C" w:rsidRPr="00DC6D78" w:rsidRDefault="008E0019" w:rsidP="003F2CBF">
            <w:pPr>
              <w:snapToGrid w:val="0"/>
              <w:jc w:val="both"/>
              <w:rPr>
                <w:rFonts w:ascii="Times New Roman" w:hAnsi="Times New Roman" w:cs="Times New Roman"/>
                <w:sz w:val="20"/>
                <w:szCs w:val="20"/>
              </w:rPr>
            </w:pPr>
            <w:proofErr w:type="spellStart"/>
            <w:r w:rsidRPr="00DC6D78">
              <w:rPr>
                <w:rFonts w:ascii="Times New Roman" w:hAnsi="Times New Roman" w:cs="Times New Roman"/>
                <w:sz w:val="20"/>
                <w:szCs w:val="20"/>
              </w:rPr>
              <w:t>Bonga</w:t>
            </w:r>
            <w:proofErr w:type="spellEnd"/>
            <w:r w:rsidRPr="00DC6D78">
              <w:rPr>
                <w:rFonts w:ascii="Times New Roman" w:hAnsi="Times New Roman" w:cs="Times New Roman"/>
                <w:sz w:val="20"/>
                <w:szCs w:val="20"/>
              </w:rPr>
              <w:t xml:space="preserve"> fish</w:t>
            </w:r>
          </w:p>
          <w:p w:rsidR="008E0019" w:rsidRPr="00DC6D78" w:rsidRDefault="008E0019"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African shad</w:t>
            </w:r>
          </w:p>
          <w:p w:rsidR="008E0019" w:rsidRPr="00DC6D78" w:rsidRDefault="008E0019"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Sardine</w:t>
            </w:r>
          </w:p>
          <w:p w:rsidR="008E0019" w:rsidRPr="00DC6D78" w:rsidRDefault="008E0019"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Silver fish</w:t>
            </w:r>
          </w:p>
          <w:p w:rsidR="008E0019" w:rsidRPr="00DC6D78" w:rsidRDefault="00AB1457"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S</w:t>
            </w:r>
            <w:r w:rsidR="008E0019" w:rsidRPr="00DC6D78">
              <w:rPr>
                <w:rFonts w:ascii="Times New Roman" w:hAnsi="Times New Roman" w:cs="Times New Roman"/>
                <w:sz w:val="20"/>
                <w:szCs w:val="20"/>
              </w:rPr>
              <w:t>ho</w:t>
            </w:r>
            <w:r w:rsidRPr="00DC6D78">
              <w:rPr>
                <w:rFonts w:ascii="Times New Roman" w:hAnsi="Times New Roman" w:cs="Times New Roman"/>
                <w:sz w:val="20"/>
                <w:szCs w:val="20"/>
              </w:rPr>
              <w:t>rt croaker</w:t>
            </w:r>
          </w:p>
          <w:p w:rsidR="00AB1457" w:rsidRPr="00DC6D78" w:rsidRDefault="00AB1457"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Spade fish</w:t>
            </w:r>
          </w:p>
          <w:p w:rsidR="00AB1457" w:rsidRPr="00DC6D78" w:rsidRDefault="00AB1457"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Shiny nose</w:t>
            </w:r>
          </w:p>
          <w:p w:rsidR="00AB1457" w:rsidRPr="00DC6D78" w:rsidRDefault="00AB1457"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Blue crab</w:t>
            </w:r>
          </w:p>
          <w:p w:rsidR="00AB1457" w:rsidRPr="00DC6D78" w:rsidRDefault="00AB1457"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 xml:space="preserve">Cat fish </w:t>
            </w:r>
          </w:p>
        </w:tc>
        <w:tc>
          <w:tcPr>
            <w:tcW w:w="711" w:type="pct"/>
            <w:vAlign w:val="center"/>
          </w:tcPr>
          <w:p w:rsidR="009A378C" w:rsidRPr="00DC6D78" w:rsidRDefault="00A63DC9"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22556.48</w:t>
            </w:r>
          </w:p>
          <w:p w:rsidR="00A63DC9" w:rsidRPr="00DC6D78" w:rsidRDefault="00A63DC9"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7.8</w:t>
            </w:r>
          </w:p>
          <w:p w:rsidR="00A63DC9" w:rsidRPr="00DC6D78" w:rsidRDefault="00A63DC9"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2.5</w:t>
            </w:r>
          </w:p>
          <w:p w:rsidR="00A63DC9" w:rsidRPr="00DC6D78" w:rsidRDefault="00A63DC9"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5.2</w:t>
            </w:r>
          </w:p>
          <w:p w:rsidR="00A63DC9" w:rsidRPr="00DC6D78" w:rsidRDefault="00A63DC9"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15.0</w:t>
            </w:r>
          </w:p>
          <w:p w:rsidR="00A63DC9" w:rsidRPr="00DC6D78" w:rsidRDefault="00A63DC9"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2.9</w:t>
            </w:r>
          </w:p>
          <w:p w:rsidR="00A63DC9" w:rsidRPr="00DC6D78" w:rsidRDefault="00A63DC9"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6.3</w:t>
            </w:r>
          </w:p>
          <w:p w:rsidR="00A63DC9" w:rsidRPr="00DC6D78" w:rsidRDefault="00A63DC9"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1.8</w:t>
            </w:r>
          </w:p>
          <w:p w:rsidR="00A63DC9" w:rsidRPr="00DC6D78" w:rsidRDefault="00A63DC9"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3.1</w:t>
            </w:r>
          </w:p>
        </w:tc>
        <w:tc>
          <w:tcPr>
            <w:tcW w:w="1254" w:type="pct"/>
            <w:vAlign w:val="center"/>
          </w:tcPr>
          <w:p w:rsidR="009A378C" w:rsidRPr="00DC6D78" w:rsidRDefault="00A63DC9"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99.80</w:t>
            </w:r>
          </w:p>
          <w:p w:rsidR="00A63DC9" w:rsidRPr="00DC6D78" w:rsidRDefault="00A63DC9"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0.03</w:t>
            </w:r>
          </w:p>
          <w:p w:rsidR="00A63DC9" w:rsidRPr="00DC6D78" w:rsidRDefault="00A63DC9"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0.01</w:t>
            </w:r>
          </w:p>
          <w:p w:rsidR="00A63DC9" w:rsidRPr="00DC6D78" w:rsidRDefault="00A63DC9"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0.02</w:t>
            </w:r>
          </w:p>
          <w:p w:rsidR="00A63DC9" w:rsidRPr="00DC6D78" w:rsidRDefault="00A63DC9"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0.07</w:t>
            </w:r>
          </w:p>
          <w:p w:rsidR="00A63DC9" w:rsidRPr="00DC6D78" w:rsidRDefault="00A63DC9"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0.01</w:t>
            </w:r>
          </w:p>
          <w:p w:rsidR="00A63DC9" w:rsidRPr="00DC6D78" w:rsidRDefault="00A63DC9"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0.03</w:t>
            </w:r>
          </w:p>
          <w:p w:rsidR="00A63DC9" w:rsidRPr="00DC6D78" w:rsidRDefault="00A63DC9"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0.01</w:t>
            </w:r>
          </w:p>
          <w:p w:rsidR="00A63DC9" w:rsidRPr="00DC6D78" w:rsidRDefault="00A63DC9"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0.01</w:t>
            </w:r>
          </w:p>
        </w:tc>
      </w:tr>
      <w:tr w:rsidR="009A378C" w:rsidRPr="00DC6D78" w:rsidTr="00EF4E8E">
        <w:trPr>
          <w:jc w:val="center"/>
        </w:trPr>
        <w:tc>
          <w:tcPr>
            <w:tcW w:w="759" w:type="pct"/>
            <w:vAlign w:val="center"/>
          </w:tcPr>
          <w:p w:rsidR="009A378C" w:rsidRPr="00DC6D78" w:rsidRDefault="00484B43"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 xml:space="preserve">Total </w:t>
            </w:r>
          </w:p>
        </w:tc>
        <w:tc>
          <w:tcPr>
            <w:tcW w:w="1396" w:type="pct"/>
            <w:vAlign w:val="center"/>
          </w:tcPr>
          <w:p w:rsidR="009A378C" w:rsidRPr="00DC6D78" w:rsidRDefault="009A378C" w:rsidP="003F2CBF">
            <w:pPr>
              <w:snapToGrid w:val="0"/>
              <w:jc w:val="both"/>
              <w:rPr>
                <w:rFonts w:ascii="Times New Roman" w:hAnsi="Times New Roman" w:cs="Times New Roman"/>
                <w:sz w:val="20"/>
                <w:szCs w:val="20"/>
              </w:rPr>
            </w:pPr>
          </w:p>
        </w:tc>
        <w:tc>
          <w:tcPr>
            <w:tcW w:w="879" w:type="pct"/>
            <w:vAlign w:val="center"/>
          </w:tcPr>
          <w:p w:rsidR="009A378C" w:rsidRPr="00DC6D78" w:rsidRDefault="009A378C" w:rsidP="003F2CBF">
            <w:pPr>
              <w:snapToGrid w:val="0"/>
              <w:jc w:val="both"/>
              <w:rPr>
                <w:rFonts w:ascii="Times New Roman" w:hAnsi="Times New Roman" w:cs="Times New Roman"/>
                <w:sz w:val="20"/>
                <w:szCs w:val="20"/>
              </w:rPr>
            </w:pPr>
          </w:p>
        </w:tc>
        <w:tc>
          <w:tcPr>
            <w:tcW w:w="711" w:type="pct"/>
            <w:vAlign w:val="center"/>
          </w:tcPr>
          <w:p w:rsidR="009A378C" w:rsidRPr="00DC6D78" w:rsidRDefault="00AE5D50"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22601.08</w:t>
            </w:r>
          </w:p>
        </w:tc>
        <w:tc>
          <w:tcPr>
            <w:tcW w:w="1254" w:type="pct"/>
            <w:vAlign w:val="center"/>
          </w:tcPr>
          <w:p w:rsidR="009A378C" w:rsidRPr="00DC6D78" w:rsidRDefault="00AE5D50"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100%</w:t>
            </w:r>
          </w:p>
        </w:tc>
      </w:tr>
    </w:tbl>
    <w:p w:rsidR="004B5782" w:rsidRPr="00DC6D78" w:rsidRDefault="004B5782" w:rsidP="003F2CBF">
      <w:pPr>
        <w:snapToGrid w:val="0"/>
        <w:spacing w:after="0" w:line="240" w:lineRule="auto"/>
        <w:ind w:firstLine="425"/>
        <w:jc w:val="both"/>
        <w:rPr>
          <w:rFonts w:ascii="Times New Roman" w:hAnsi="Times New Roman" w:cs="Times New Roman"/>
          <w:sz w:val="20"/>
          <w:szCs w:val="20"/>
        </w:rPr>
      </w:pPr>
    </w:p>
    <w:p w:rsidR="00DC6D78" w:rsidRPr="00DC6D78" w:rsidRDefault="00DC6D78" w:rsidP="003F2CBF">
      <w:pPr>
        <w:snapToGrid w:val="0"/>
        <w:spacing w:after="0" w:line="240" w:lineRule="auto"/>
        <w:jc w:val="center"/>
        <w:rPr>
          <w:rFonts w:ascii="Times New Roman" w:hAnsi="Times New Roman" w:cs="Times New Roman"/>
          <w:b/>
          <w:sz w:val="20"/>
          <w:szCs w:val="20"/>
        </w:rPr>
        <w:sectPr w:rsidR="00DC6D78" w:rsidRPr="00DC6D78" w:rsidSect="001C2C10">
          <w:type w:val="continuous"/>
          <w:pgSz w:w="12242" w:h="15842" w:code="1"/>
          <w:pgMar w:top="1440" w:right="1440" w:bottom="1440" w:left="1440" w:header="720" w:footer="720" w:gutter="0"/>
          <w:cols w:space="720"/>
          <w:docGrid w:linePitch="360"/>
        </w:sectPr>
      </w:pPr>
    </w:p>
    <w:p w:rsidR="000A27A7" w:rsidRPr="00DC6D78" w:rsidRDefault="000A27A7" w:rsidP="001C2C10">
      <w:pPr>
        <w:snapToGrid w:val="0"/>
        <w:spacing w:after="0" w:line="240" w:lineRule="auto"/>
        <w:jc w:val="both"/>
        <w:rPr>
          <w:rFonts w:ascii="Times New Roman" w:hAnsi="Times New Roman" w:cs="Times New Roman"/>
          <w:sz w:val="20"/>
          <w:szCs w:val="20"/>
        </w:rPr>
      </w:pPr>
      <w:r w:rsidRPr="00DC6D78">
        <w:rPr>
          <w:rFonts w:ascii="Times New Roman" w:hAnsi="Times New Roman" w:cs="Times New Roman"/>
          <w:b/>
          <w:sz w:val="20"/>
          <w:szCs w:val="20"/>
        </w:rPr>
        <w:lastRenderedPageBreak/>
        <w:t xml:space="preserve">Weight of </w:t>
      </w:r>
      <w:proofErr w:type="spellStart"/>
      <w:r w:rsidRPr="00DC6D78">
        <w:rPr>
          <w:rFonts w:ascii="Times New Roman" w:hAnsi="Times New Roman" w:cs="Times New Roman"/>
          <w:b/>
          <w:sz w:val="20"/>
          <w:szCs w:val="20"/>
        </w:rPr>
        <w:t>bonga</w:t>
      </w:r>
      <w:proofErr w:type="spellEnd"/>
      <w:r w:rsidRPr="00DC6D78">
        <w:rPr>
          <w:rFonts w:ascii="Times New Roman" w:hAnsi="Times New Roman" w:cs="Times New Roman"/>
          <w:b/>
          <w:sz w:val="20"/>
          <w:szCs w:val="20"/>
        </w:rPr>
        <w:t xml:space="preserve"> fish caught at different moon phases</w:t>
      </w:r>
      <w:r w:rsidR="00180AC6" w:rsidRPr="00DC6D78">
        <w:rPr>
          <w:rFonts w:ascii="Times New Roman" w:hAnsi="Times New Roman" w:cs="Times New Roman"/>
          <w:b/>
          <w:sz w:val="20"/>
          <w:szCs w:val="20"/>
        </w:rPr>
        <w:t>:</w:t>
      </w:r>
    </w:p>
    <w:p w:rsidR="00EF4E8E" w:rsidRPr="00DC6D78" w:rsidRDefault="00180AC6" w:rsidP="001C2C10">
      <w:pPr>
        <w:snapToGrid w:val="0"/>
        <w:spacing w:after="0" w:line="240" w:lineRule="auto"/>
        <w:ind w:firstLine="425"/>
        <w:jc w:val="both"/>
        <w:rPr>
          <w:rFonts w:ascii="Times New Roman" w:hAnsi="Times New Roman" w:cs="Times New Roman"/>
          <w:sz w:val="20"/>
          <w:szCs w:val="20"/>
        </w:rPr>
      </w:pPr>
      <w:r w:rsidRPr="00DC6D78">
        <w:rPr>
          <w:rFonts w:ascii="Times New Roman" w:hAnsi="Times New Roman" w:cs="Times New Roman"/>
          <w:sz w:val="20"/>
          <w:szCs w:val="20"/>
        </w:rPr>
        <w:t>Table 2</w:t>
      </w:r>
      <w:r w:rsidR="00F419F9" w:rsidRPr="00DC6D78">
        <w:rPr>
          <w:rFonts w:ascii="Times New Roman" w:hAnsi="Times New Roman" w:cs="Times New Roman"/>
          <w:sz w:val="20"/>
          <w:szCs w:val="20"/>
        </w:rPr>
        <w:t xml:space="preserve"> is the summary of total and m</w:t>
      </w:r>
      <w:r w:rsidR="009722EF" w:rsidRPr="00DC6D78">
        <w:rPr>
          <w:rFonts w:ascii="Times New Roman" w:hAnsi="Times New Roman" w:cs="Times New Roman"/>
          <w:sz w:val="20"/>
          <w:szCs w:val="20"/>
        </w:rPr>
        <w:t xml:space="preserve">ean weight of </w:t>
      </w:r>
      <w:proofErr w:type="spellStart"/>
      <w:r w:rsidR="009722EF" w:rsidRPr="00DC6D78">
        <w:rPr>
          <w:rFonts w:ascii="Times New Roman" w:hAnsi="Times New Roman" w:cs="Times New Roman"/>
          <w:sz w:val="20"/>
          <w:szCs w:val="20"/>
        </w:rPr>
        <w:t>bonga</w:t>
      </w:r>
      <w:proofErr w:type="spellEnd"/>
      <w:r w:rsidR="009722EF" w:rsidRPr="00DC6D78">
        <w:rPr>
          <w:rFonts w:ascii="Times New Roman" w:hAnsi="Times New Roman" w:cs="Times New Roman"/>
          <w:sz w:val="20"/>
          <w:szCs w:val="20"/>
        </w:rPr>
        <w:t xml:space="preserve"> caught per </w:t>
      </w:r>
      <w:r w:rsidR="00F419F9" w:rsidRPr="00DC6D78">
        <w:rPr>
          <w:rFonts w:ascii="Times New Roman" w:hAnsi="Times New Roman" w:cs="Times New Roman"/>
          <w:sz w:val="20"/>
          <w:szCs w:val="20"/>
        </w:rPr>
        <w:t xml:space="preserve">treatment (moon phases). More </w:t>
      </w:r>
      <w:r w:rsidR="00DB2C46" w:rsidRPr="00DC6D78">
        <w:rPr>
          <w:rFonts w:ascii="Times New Roman" w:hAnsi="Times New Roman" w:cs="Times New Roman"/>
          <w:sz w:val="20"/>
          <w:szCs w:val="20"/>
        </w:rPr>
        <w:t xml:space="preserve">weight of </w:t>
      </w:r>
      <w:proofErr w:type="spellStart"/>
      <w:r w:rsidR="00DB2C46" w:rsidRPr="00DC6D78">
        <w:rPr>
          <w:rFonts w:ascii="Times New Roman" w:hAnsi="Times New Roman" w:cs="Times New Roman"/>
          <w:sz w:val="20"/>
          <w:szCs w:val="20"/>
        </w:rPr>
        <w:t>bonga</w:t>
      </w:r>
      <w:proofErr w:type="spellEnd"/>
      <w:r w:rsidR="00DB2C46" w:rsidRPr="00DC6D78">
        <w:rPr>
          <w:rFonts w:ascii="Times New Roman" w:hAnsi="Times New Roman" w:cs="Times New Roman"/>
          <w:sz w:val="20"/>
          <w:szCs w:val="20"/>
        </w:rPr>
        <w:t xml:space="preserve"> was</w:t>
      </w:r>
      <w:r w:rsidR="00F419F9" w:rsidRPr="00DC6D78">
        <w:rPr>
          <w:rFonts w:ascii="Times New Roman" w:hAnsi="Times New Roman" w:cs="Times New Roman"/>
          <w:sz w:val="20"/>
          <w:szCs w:val="20"/>
        </w:rPr>
        <w:t xml:space="preserve"> predominantly caught during the </w:t>
      </w:r>
      <w:r w:rsidR="00F419F9" w:rsidRPr="00DC6D78">
        <w:rPr>
          <w:rFonts w:ascii="Times New Roman" w:hAnsi="Times New Roman" w:cs="Times New Roman"/>
          <w:sz w:val="20"/>
          <w:szCs w:val="20"/>
        </w:rPr>
        <w:lastRenderedPageBreak/>
        <w:t>new moon phase</w:t>
      </w:r>
      <w:r w:rsidR="00DB2C46" w:rsidRPr="00DC6D78">
        <w:rPr>
          <w:rFonts w:ascii="Times New Roman" w:hAnsi="Times New Roman" w:cs="Times New Roman"/>
          <w:sz w:val="20"/>
          <w:szCs w:val="20"/>
        </w:rPr>
        <w:t xml:space="preserve"> (10202.47kg) than other moon phases in the 22 replicate</w:t>
      </w:r>
      <w:r w:rsidRPr="00DC6D78">
        <w:rPr>
          <w:rFonts w:ascii="Times New Roman" w:hAnsi="Times New Roman" w:cs="Times New Roman"/>
          <w:sz w:val="20"/>
          <w:szCs w:val="20"/>
        </w:rPr>
        <w:t xml:space="preserve"> landings</w:t>
      </w:r>
      <w:r w:rsidR="00DB2C46" w:rsidRPr="00DC6D78">
        <w:rPr>
          <w:rFonts w:ascii="Times New Roman" w:hAnsi="Times New Roman" w:cs="Times New Roman"/>
          <w:sz w:val="20"/>
          <w:szCs w:val="20"/>
        </w:rPr>
        <w:t xml:space="preserve">. The lowest weight of </w:t>
      </w:r>
      <w:proofErr w:type="spellStart"/>
      <w:r w:rsidR="00DB2C46" w:rsidRPr="00DC6D78">
        <w:rPr>
          <w:rFonts w:ascii="Times New Roman" w:hAnsi="Times New Roman" w:cs="Times New Roman"/>
          <w:sz w:val="20"/>
          <w:szCs w:val="20"/>
        </w:rPr>
        <w:t>bonga</w:t>
      </w:r>
      <w:proofErr w:type="spellEnd"/>
      <w:r w:rsidR="00DB2C46" w:rsidRPr="00DC6D78">
        <w:rPr>
          <w:rFonts w:ascii="Times New Roman" w:hAnsi="Times New Roman" w:cs="Times New Roman"/>
          <w:sz w:val="20"/>
          <w:szCs w:val="20"/>
        </w:rPr>
        <w:t xml:space="preserve"> fish caught (1995.71kg) was during</w:t>
      </w:r>
      <w:r w:rsidR="0065034E" w:rsidRPr="00DC6D78">
        <w:rPr>
          <w:rFonts w:ascii="Times New Roman" w:hAnsi="Times New Roman" w:cs="Times New Roman"/>
          <w:sz w:val="20"/>
          <w:szCs w:val="20"/>
        </w:rPr>
        <w:t xml:space="preserve"> full moon.</w:t>
      </w:r>
    </w:p>
    <w:p w:rsidR="00F419CB" w:rsidRPr="00DC6D78" w:rsidRDefault="00EF4E8E" w:rsidP="00DC6D78">
      <w:pPr>
        <w:snapToGrid w:val="0"/>
        <w:spacing w:after="0" w:line="240" w:lineRule="auto"/>
        <w:ind w:firstLine="425"/>
        <w:jc w:val="both"/>
        <w:rPr>
          <w:rFonts w:ascii="Times New Roman" w:hAnsi="Times New Roman" w:cs="Times New Roman"/>
          <w:sz w:val="20"/>
          <w:szCs w:val="20"/>
        </w:rPr>
      </w:pPr>
      <w:r w:rsidRPr="00DC6D78">
        <w:rPr>
          <w:rFonts w:ascii="Times New Roman" w:hAnsi="Times New Roman" w:cs="Times New Roman"/>
          <w:sz w:val="20"/>
          <w:szCs w:val="20"/>
        </w:rPr>
        <w:lastRenderedPageBreak/>
        <w:t>A</w:t>
      </w:r>
      <w:r w:rsidR="00F419CB" w:rsidRPr="00DC6D78">
        <w:rPr>
          <w:rFonts w:ascii="Times New Roman" w:hAnsi="Times New Roman" w:cs="Times New Roman"/>
          <w:sz w:val="20"/>
          <w:szCs w:val="20"/>
        </w:rPr>
        <w:t>nalysis of variance indicates that the four (4) treatments (moon phase</w:t>
      </w:r>
      <w:r w:rsidR="001818BA" w:rsidRPr="00DC6D78">
        <w:rPr>
          <w:rFonts w:ascii="Times New Roman" w:hAnsi="Times New Roman" w:cs="Times New Roman"/>
          <w:sz w:val="20"/>
          <w:szCs w:val="20"/>
        </w:rPr>
        <w:t>s</w:t>
      </w:r>
      <w:r w:rsidR="00F419CB" w:rsidRPr="00DC6D78">
        <w:rPr>
          <w:rFonts w:ascii="Times New Roman" w:hAnsi="Times New Roman" w:cs="Times New Roman"/>
          <w:sz w:val="20"/>
          <w:szCs w:val="20"/>
        </w:rPr>
        <w:t>) did not catch equal weights of fish.</w:t>
      </w:r>
      <w:r w:rsidR="00A61D90" w:rsidRPr="00DC6D78">
        <w:rPr>
          <w:rFonts w:ascii="Times New Roman" w:hAnsi="Times New Roman" w:cs="Times New Roman"/>
          <w:sz w:val="20"/>
          <w:szCs w:val="20"/>
        </w:rPr>
        <w:t xml:space="preserve"> At new moon phase</w:t>
      </w:r>
      <w:r w:rsidR="0065034E" w:rsidRPr="00DC6D78">
        <w:rPr>
          <w:rFonts w:ascii="Times New Roman" w:hAnsi="Times New Roman" w:cs="Times New Roman"/>
          <w:sz w:val="20"/>
          <w:szCs w:val="20"/>
        </w:rPr>
        <w:t>,</w:t>
      </w:r>
      <w:r w:rsidR="00472E41" w:rsidRPr="00DC6D78">
        <w:rPr>
          <w:rFonts w:ascii="Times New Roman" w:hAnsi="Times New Roman" w:cs="Times New Roman"/>
          <w:sz w:val="20"/>
          <w:szCs w:val="20"/>
        </w:rPr>
        <w:t xml:space="preserve"> </w:t>
      </w:r>
      <w:r w:rsidR="0065034E" w:rsidRPr="00DC6D78">
        <w:rPr>
          <w:rFonts w:ascii="Times New Roman" w:hAnsi="Times New Roman" w:cs="Times New Roman"/>
          <w:sz w:val="20"/>
          <w:szCs w:val="20"/>
        </w:rPr>
        <w:t xml:space="preserve">more weight of fish was </w:t>
      </w:r>
      <w:r w:rsidR="0065034E" w:rsidRPr="00DC6D78">
        <w:rPr>
          <w:rFonts w:ascii="Times New Roman" w:hAnsi="Times New Roman" w:cs="Times New Roman"/>
          <w:sz w:val="20"/>
          <w:szCs w:val="20"/>
        </w:rPr>
        <w:lastRenderedPageBreak/>
        <w:t>caught</w:t>
      </w:r>
      <w:r w:rsidR="00472E41" w:rsidRPr="00DC6D78">
        <w:rPr>
          <w:rFonts w:ascii="Times New Roman" w:hAnsi="Times New Roman" w:cs="Times New Roman"/>
          <w:sz w:val="20"/>
          <w:szCs w:val="20"/>
        </w:rPr>
        <w:t xml:space="preserve"> </w:t>
      </w:r>
      <w:r w:rsidR="0065034E" w:rsidRPr="00DC6D78">
        <w:rPr>
          <w:rFonts w:ascii="Times New Roman" w:hAnsi="Times New Roman" w:cs="Times New Roman"/>
          <w:sz w:val="20"/>
          <w:szCs w:val="20"/>
        </w:rPr>
        <w:t>10202.47kg, (</w:t>
      </w:r>
      <w:r w:rsidR="00A61D90" w:rsidRPr="00DC6D78">
        <w:rPr>
          <w:rFonts w:ascii="Times New Roman" w:hAnsi="Times New Roman" w:cs="Times New Roman"/>
          <w:sz w:val="20"/>
          <w:szCs w:val="20"/>
        </w:rPr>
        <w:t>F-test&lt;0.05, 0.01) than the other three treatment</w:t>
      </w:r>
      <w:r w:rsidR="0065034E" w:rsidRPr="00DC6D78">
        <w:rPr>
          <w:rFonts w:ascii="Times New Roman" w:hAnsi="Times New Roman" w:cs="Times New Roman"/>
          <w:sz w:val="20"/>
          <w:szCs w:val="20"/>
        </w:rPr>
        <w:t>s</w:t>
      </w:r>
      <w:r w:rsidR="00A61D90" w:rsidRPr="00DC6D78">
        <w:rPr>
          <w:rFonts w:ascii="Times New Roman" w:hAnsi="Times New Roman" w:cs="Times New Roman"/>
          <w:sz w:val="20"/>
          <w:szCs w:val="20"/>
        </w:rPr>
        <w:t>.</w:t>
      </w:r>
    </w:p>
    <w:p w:rsidR="00DC6D78" w:rsidRPr="00DC6D78" w:rsidRDefault="00DC6D78" w:rsidP="003F2CBF">
      <w:pPr>
        <w:snapToGrid w:val="0"/>
        <w:spacing w:after="0" w:line="240" w:lineRule="auto"/>
        <w:ind w:firstLine="425"/>
        <w:jc w:val="both"/>
        <w:rPr>
          <w:rFonts w:ascii="Times New Roman" w:hAnsi="Times New Roman" w:cs="Times New Roman"/>
          <w:sz w:val="20"/>
          <w:szCs w:val="20"/>
        </w:rPr>
        <w:sectPr w:rsidR="00DC6D78" w:rsidRPr="00DC6D78" w:rsidSect="001C2C10">
          <w:type w:val="continuous"/>
          <w:pgSz w:w="12242" w:h="15842" w:code="1"/>
          <w:pgMar w:top="1440" w:right="1440" w:bottom="1440" w:left="1440" w:header="720" w:footer="720" w:gutter="0"/>
          <w:cols w:num="2" w:space="550"/>
          <w:docGrid w:linePitch="360"/>
        </w:sectPr>
      </w:pPr>
    </w:p>
    <w:p w:rsidR="009752CE" w:rsidRDefault="009752CE" w:rsidP="003F2CBF">
      <w:pPr>
        <w:snapToGrid w:val="0"/>
        <w:spacing w:after="0" w:line="240" w:lineRule="auto"/>
        <w:jc w:val="center"/>
        <w:rPr>
          <w:rFonts w:ascii="Times New Roman" w:hAnsi="Times New Roman" w:cs="Times New Roman"/>
          <w:b/>
          <w:sz w:val="20"/>
          <w:szCs w:val="20"/>
          <w:lang w:eastAsia="zh-CN"/>
        </w:rPr>
      </w:pPr>
    </w:p>
    <w:p w:rsidR="001C2C10" w:rsidRDefault="001C2C10" w:rsidP="003F2CBF">
      <w:pPr>
        <w:snapToGrid w:val="0"/>
        <w:spacing w:after="0" w:line="240" w:lineRule="auto"/>
        <w:jc w:val="center"/>
        <w:rPr>
          <w:rFonts w:ascii="Times New Roman" w:hAnsi="Times New Roman" w:cs="Times New Roman"/>
          <w:b/>
          <w:sz w:val="20"/>
          <w:szCs w:val="20"/>
          <w:lang w:eastAsia="zh-CN"/>
        </w:rPr>
      </w:pPr>
    </w:p>
    <w:p w:rsidR="00B061D4" w:rsidRPr="00DC6D78" w:rsidRDefault="001818BA" w:rsidP="00DC6D78">
      <w:pPr>
        <w:snapToGrid w:val="0"/>
        <w:spacing w:after="0" w:line="240" w:lineRule="auto"/>
        <w:jc w:val="both"/>
        <w:rPr>
          <w:rFonts w:ascii="Times New Roman" w:hAnsi="Times New Roman" w:cs="Times New Roman"/>
          <w:b/>
          <w:sz w:val="20"/>
          <w:szCs w:val="20"/>
        </w:rPr>
      </w:pPr>
      <w:r w:rsidRPr="00DC6D78">
        <w:rPr>
          <w:rFonts w:ascii="Times New Roman" w:hAnsi="Times New Roman" w:cs="Times New Roman"/>
          <w:b/>
          <w:sz w:val="20"/>
          <w:szCs w:val="20"/>
        </w:rPr>
        <w:t>Table 2</w:t>
      </w:r>
      <w:r w:rsidR="00B061D4" w:rsidRPr="00DC6D78">
        <w:rPr>
          <w:rFonts w:ascii="Times New Roman" w:hAnsi="Times New Roman" w:cs="Times New Roman"/>
          <w:b/>
          <w:sz w:val="20"/>
          <w:szCs w:val="20"/>
        </w:rPr>
        <w:t xml:space="preserve">: </w:t>
      </w:r>
      <w:r w:rsidR="00503730" w:rsidRPr="00DC6D78">
        <w:rPr>
          <w:rFonts w:ascii="Times New Roman" w:hAnsi="Times New Roman" w:cs="Times New Roman"/>
          <w:b/>
          <w:sz w:val="20"/>
          <w:szCs w:val="20"/>
        </w:rPr>
        <w:t xml:space="preserve">Total and mean weights (kg) of </w:t>
      </w:r>
      <w:proofErr w:type="spellStart"/>
      <w:r w:rsidR="00503730" w:rsidRPr="00DC6D78">
        <w:rPr>
          <w:rFonts w:ascii="Times New Roman" w:hAnsi="Times New Roman" w:cs="Times New Roman"/>
          <w:b/>
          <w:sz w:val="20"/>
          <w:szCs w:val="20"/>
        </w:rPr>
        <w:t>bonga</w:t>
      </w:r>
      <w:proofErr w:type="spellEnd"/>
      <w:r w:rsidR="00503730" w:rsidRPr="00DC6D78">
        <w:rPr>
          <w:rFonts w:ascii="Times New Roman" w:hAnsi="Times New Roman" w:cs="Times New Roman"/>
          <w:b/>
          <w:sz w:val="20"/>
          <w:szCs w:val="20"/>
        </w:rPr>
        <w:t xml:space="preserve"> caught per treatment (moon phases) that was used in f-test analysis (n= 22)</w:t>
      </w:r>
    </w:p>
    <w:tbl>
      <w:tblPr>
        <w:tblStyle w:val="TableGrid"/>
        <w:tblW w:w="5000" w:type="pct"/>
        <w:jc w:val="center"/>
        <w:tblCellMar>
          <w:left w:w="57" w:type="dxa"/>
          <w:right w:w="57" w:type="dxa"/>
        </w:tblCellMar>
        <w:tblLook w:val="04A0"/>
      </w:tblPr>
      <w:tblGrid>
        <w:gridCol w:w="3032"/>
        <w:gridCol w:w="2701"/>
        <w:gridCol w:w="1131"/>
        <w:gridCol w:w="1327"/>
        <w:gridCol w:w="1285"/>
      </w:tblGrid>
      <w:tr w:rsidR="00B061D4" w:rsidRPr="00DC6D78" w:rsidTr="00EF4E8E">
        <w:trPr>
          <w:jc w:val="center"/>
        </w:trPr>
        <w:tc>
          <w:tcPr>
            <w:tcW w:w="1600" w:type="pct"/>
            <w:vAlign w:val="center"/>
          </w:tcPr>
          <w:p w:rsidR="00B061D4" w:rsidRPr="00DC6D78" w:rsidRDefault="006D69F9" w:rsidP="003F2CBF">
            <w:pPr>
              <w:snapToGrid w:val="0"/>
              <w:jc w:val="both"/>
              <w:rPr>
                <w:rFonts w:ascii="Times New Roman" w:hAnsi="Times New Roman" w:cs="Times New Roman"/>
                <w:b/>
                <w:sz w:val="20"/>
                <w:szCs w:val="20"/>
              </w:rPr>
            </w:pPr>
            <w:r w:rsidRPr="00DC6D78">
              <w:rPr>
                <w:rFonts w:ascii="Times New Roman" w:hAnsi="Times New Roman" w:cs="Times New Roman"/>
                <w:b/>
                <w:sz w:val="20"/>
                <w:szCs w:val="20"/>
              </w:rPr>
              <w:t>Replication</w:t>
            </w:r>
          </w:p>
        </w:tc>
        <w:tc>
          <w:tcPr>
            <w:tcW w:w="1425" w:type="pct"/>
            <w:vAlign w:val="center"/>
          </w:tcPr>
          <w:p w:rsidR="00B061D4" w:rsidRPr="00DC6D78" w:rsidRDefault="006D69F9" w:rsidP="003F2CBF">
            <w:pPr>
              <w:snapToGrid w:val="0"/>
              <w:jc w:val="both"/>
              <w:rPr>
                <w:rFonts w:ascii="Times New Roman" w:hAnsi="Times New Roman" w:cs="Times New Roman"/>
                <w:b/>
                <w:sz w:val="20"/>
                <w:szCs w:val="20"/>
              </w:rPr>
            </w:pPr>
            <w:r w:rsidRPr="00DC6D78">
              <w:rPr>
                <w:rFonts w:ascii="Times New Roman" w:hAnsi="Times New Roman" w:cs="Times New Roman"/>
                <w:b/>
                <w:sz w:val="20"/>
                <w:szCs w:val="20"/>
              </w:rPr>
              <w:t>Moonless or new moon</w:t>
            </w:r>
          </w:p>
        </w:tc>
        <w:tc>
          <w:tcPr>
            <w:tcW w:w="597" w:type="pct"/>
            <w:vAlign w:val="center"/>
          </w:tcPr>
          <w:p w:rsidR="00B061D4" w:rsidRPr="00DC6D78" w:rsidRDefault="006D69F9" w:rsidP="003F2CBF">
            <w:pPr>
              <w:snapToGrid w:val="0"/>
              <w:jc w:val="both"/>
              <w:rPr>
                <w:rFonts w:ascii="Times New Roman" w:hAnsi="Times New Roman" w:cs="Times New Roman"/>
                <w:b/>
                <w:sz w:val="20"/>
                <w:szCs w:val="20"/>
              </w:rPr>
            </w:pPr>
            <w:r w:rsidRPr="00DC6D78">
              <w:rPr>
                <w:rFonts w:ascii="Times New Roman" w:hAnsi="Times New Roman" w:cs="Times New Roman"/>
                <w:b/>
                <w:sz w:val="20"/>
                <w:szCs w:val="20"/>
              </w:rPr>
              <w:t>Crescent</w:t>
            </w:r>
          </w:p>
        </w:tc>
        <w:tc>
          <w:tcPr>
            <w:tcW w:w="700" w:type="pct"/>
            <w:vAlign w:val="center"/>
          </w:tcPr>
          <w:p w:rsidR="00B061D4" w:rsidRPr="00DC6D78" w:rsidRDefault="006D69F9" w:rsidP="003F2CBF">
            <w:pPr>
              <w:snapToGrid w:val="0"/>
              <w:jc w:val="both"/>
              <w:rPr>
                <w:rFonts w:ascii="Times New Roman" w:hAnsi="Times New Roman" w:cs="Times New Roman"/>
                <w:b/>
                <w:sz w:val="20"/>
                <w:szCs w:val="20"/>
              </w:rPr>
            </w:pPr>
            <w:r w:rsidRPr="00DC6D78">
              <w:rPr>
                <w:rFonts w:ascii="Times New Roman" w:hAnsi="Times New Roman" w:cs="Times New Roman"/>
                <w:b/>
                <w:sz w:val="20"/>
                <w:szCs w:val="20"/>
              </w:rPr>
              <w:t>Half moon</w:t>
            </w:r>
          </w:p>
        </w:tc>
        <w:tc>
          <w:tcPr>
            <w:tcW w:w="678" w:type="pct"/>
            <w:vAlign w:val="center"/>
          </w:tcPr>
          <w:p w:rsidR="00B061D4" w:rsidRPr="00DC6D78" w:rsidRDefault="006D69F9" w:rsidP="003F2CBF">
            <w:pPr>
              <w:snapToGrid w:val="0"/>
              <w:jc w:val="both"/>
              <w:rPr>
                <w:rFonts w:ascii="Times New Roman" w:hAnsi="Times New Roman" w:cs="Times New Roman"/>
                <w:b/>
                <w:sz w:val="20"/>
                <w:szCs w:val="20"/>
              </w:rPr>
            </w:pPr>
            <w:r w:rsidRPr="00DC6D78">
              <w:rPr>
                <w:rFonts w:ascii="Times New Roman" w:hAnsi="Times New Roman" w:cs="Times New Roman"/>
                <w:b/>
                <w:sz w:val="20"/>
                <w:szCs w:val="20"/>
              </w:rPr>
              <w:t>Full moon</w:t>
            </w:r>
          </w:p>
        </w:tc>
      </w:tr>
      <w:tr w:rsidR="000358BB" w:rsidRPr="00DC6D78" w:rsidTr="00EF4E8E">
        <w:trPr>
          <w:jc w:val="center"/>
        </w:trPr>
        <w:tc>
          <w:tcPr>
            <w:tcW w:w="1600" w:type="pct"/>
            <w:vAlign w:val="center"/>
          </w:tcPr>
          <w:p w:rsidR="000358BB" w:rsidRPr="00DC6D78" w:rsidRDefault="000358BB"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1</w:t>
            </w:r>
          </w:p>
          <w:p w:rsidR="000358BB" w:rsidRPr="00DC6D78" w:rsidRDefault="000358BB"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2</w:t>
            </w:r>
          </w:p>
          <w:p w:rsidR="000358BB" w:rsidRPr="00DC6D78" w:rsidRDefault="000358BB"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3</w:t>
            </w:r>
          </w:p>
          <w:p w:rsidR="000358BB" w:rsidRPr="00DC6D78" w:rsidRDefault="000358BB"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4</w:t>
            </w:r>
          </w:p>
          <w:p w:rsidR="000358BB" w:rsidRPr="00DC6D78" w:rsidRDefault="000358BB"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5</w:t>
            </w:r>
          </w:p>
          <w:p w:rsidR="000358BB" w:rsidRPr="00DC6D78" w:rsidRDefault="000358BB"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6</w:t>
            </w:r>
          </w:p>
          <w:p w:rsidR="000358BB" w:rsidRPr="00DC6D78" w:rsidRDefault="000358BB"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7</w:t>
            </w:r>
          </w:p>
          <w:p w:rsidR="000358BB" w:rsidRPr="00DC6D78" w:rsidRDefault="000358BB"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8</w:t>
            </w:r>
          </w:p>
          <w:p w:rsidR="000358BB" w:rsidRPr="00DC6D78" w:rsidRDefault="000358BB"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9</w:t>
            </w:r>
          </w:p>
          <w:p w:rsidR="000358BB" w:rsidRPr="00DC6D78" w:rsidRDefault="000358BB"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10</w:t>
            </w:r>
          </w:p>
          <w:p w:rsidR="000358BB" w:rsidRPr="00DC6D78" w:rsidRDefault="000358BB"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11</w:t>
            </w:r>
          </w:p>
          <w:p w:rsidR="000358BB" w:rsidRPr="00DC6D78" w:rsidRDefault="000358BB"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12</w:t>
            </w:r>
          </w:p>
          <w:p w:rsidR="000358BB" w:rsidRPr="00DC6D78" w:rsidRDefault="000358BB"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13</w:t>
            </w:r>
          </w:p>
          <w:p w:rsidR="000358BB" w:rsidRPr="00DC6D78" w:rsidRDefault="000358BB"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14</w:t>
            </w:r>
          </w:p>
          <w:p w:rsidR="000358BB" w:rsidRPr="00DC6D78" w:rsidRDefault="000358BB"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15</w:t>
            </w:r>
          </w:p>
          <w:p w:rsidR="000358BB" w:rsidRPr="00DC6D78" w:rsidRDefault="000358BB"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16</w:t>
            </w:r>
          </w:p>
          <w:p w:rsidR="000358BB" w:rsidRPr="00DC6D78" w:rsidRDefault="000358BB"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17</w:t>
            </w:r>
          </w:p>
          <w:p w:rsidR="000358BB" w:rsidRPr="00DC6D78" w:rsidRDefault="000358BB"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18</w:t>
            </w:r>
          </w:p>
          <w:p w:rsidR="000358BB" w:rsidRPr="00DC6D78" w:rsidRDefault="000358BB"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19</w:t>
            </w:r>
          </w:p>
          <w:p w:rsidR="000358BB" w:rsidRPr="00DC6D78" w:rsidRDefault="000358BB"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20</w:t>
            </w:r>
          </w:p>
          <w:p w:rsidR="000358BB" w:rsidRPr="00DC6D78" w:rsidRDefault="000358BB"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21</w:t>
            </w:r>
          </w:p>
          <w:p w:rsidR="000358BB" w:rsidRPr="00DC6D78" w:rsidRDefault="000358BB"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22</w:t>
            </w:r>
          </w:p>
        </w:tc>
        <w:tc>
          <w:tcPr>
            <w:tcW w:w="1425" w:type="pct"/>
            <w:vAlign w:val="center"/>
          </w:tcPr>
          <w:p w:rsidR="000358BB" w:rsidRPr="00DC6D78" w:rsidRDefault="000358BB"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466.10</w:t>
            </w:r>
          </w:p>
          <w:p w:rsidR="000358BB" w:rsidRPr="00DC6D78" w:rsidRDefault="000358BB"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421.70</w:t>
            </w:r>
          </w:p>
          <w:p w:rsidR="000358BB" w:rsidRPr="00DC6D78" w:rsidRDefault="000358BB"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450.00</w:t>
            </w:r>
          </w:p>
          <w:p w:rsidR="000358BB" w:rsidRPr="00DC6D78" w:rsidRDefault="000358BB"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644.60</w:t>
            </w:r>
          </w:p>
          <w:p w:rsidR="000358BB" w:rsidRPr="00DC6D78" w:rsidRDefault="000358BB"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410.10</w:t>
            </w:r>
          </w:p>
          <w:p w:rsidR="000358BB" w:rsidRPr="00DC6D78" w:rsidRDefault="000358BB"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480.00</w:t>
            </w:r>
          </w:p>
          <w:p w:rsidR="000358BB" w:rsidRPr="00DC6D78" w:rsidRDefault="000358BB"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465.00</w:t>
            </w:r>
          </w:p>
          <w:p w:rsidR="000358BB" w:rsidRPr="00DC6D78" w:rsidRDefault="000358BB"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600.00</w:t>
            </w:r>
          </w:p>
          <w:p w:rsidR="000358BB" w:rsidRPr="00DC6D78" w:rsidRDefault="000358BB"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555.00</w:t>
            </w:r>
          </w:p>
          <w:p w:rsidR="000358BB" w:rsidRPr="00DC6D78" w:rsidRDefault="000358BB"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375.00</w:t>
            </w:r>
          </w:p>
          <w:p w:rsidR="000358BB" w:rsidRPr="00DC6D78" w:rsidRDefault="000358BB"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406.40</w:t>
            </w:r>
          </w:p>
          <w:p w:rsidR="000358BB" w:rsidRPr="00DC6D78" w:rsidRDefault="000358BB"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645.00</w:t>
            </w:r>
          </w:p>
          <w:p w:rsidR="000358BB" w:rsidRPr="00DC6D78" w:rsidRDefault="000358BB"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465.00</w:t>
            </w:r>
          </w:p>
          <w:p w:rsidR="000358BB" w:rsidRPr="00DC6D78" w:rsidRDefault="000358BB"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290.27</w:t>
            </w:r>
          </w:p>
          <w:p w:rsidR="000358BB" w:rsidRPr="00DC6D78" w:rsidRDefault="000358BB"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375.00</w:t>
            </w:r>
          </w:p>
          <w:p w:rsidR="000358BB" w:rsidRPr="00DC6D78" w:rsidRDefault="000358BB"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435.00</w:t>
            </w:r>
          </w:p>
          <w:p w:rsidR="000358BB" w:rsidRPr="00DC6D78" w:rsidRDefault="000358BB"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310.20</w:t>
            </w:r>
          </w:p>
          <w:p w:rsidR="000358BB" w:rsidRPr="00DC6D78" w:rsidRDefault="000358BB"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467.30</w:t>
            </w:r>
          </w:p>
          <w:p w:rsidR="000358BB" w:rsidRPr="00DC6D78" w:rsidRDefault="000358BB"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750.00</w:t>
            </w:r>
          </w:p>
          <w:p w:rsidR="000358BB" w:rsidRPr="00DC6D78" w:rsidRDefault="000358BB"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330.00</w:t>
            </w:r>
          </w:p>
          <w:p w:rsidR="000358BB" w:rsidRPr="00DC6D78" w:rsidRDefault="000358BB"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495.00</w:t>
            </w:r>
          </w:p>
          <w:p w:rsidR="000358BB" w:rsidRPr="00DC6D78" w:rsidRDefault="000358BB"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365.80</w:t>
            </w:r>
          </w:p>
        </w:tc>
        <w:tc>
          <w:tcPr>
            <w:tcW w:w="597" w:type="pct"/>
            <w:vAlign w:val="center"/>
          </w:tcPr>
          <w:p w:rsidR="000358BB" w:rsidRPr="00DC6D78" w:rsidRDefault="000358BB"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300.00</w:t>
            </w:r>
          </w:p>
          <w:p w:rsidR="000358BB" w:rsidRPr="00DC6D78" w:rsidRDefault="000358BB"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301.70</w:t>
            </w:r>
          </w:p>
          <w:p w:rsidR="000358BB" w:rsidRPr="00DC6D78" w:rsidRDefault="000358BB"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311.00</w:t>
            </w:r>
          </w:p>
          <w:p w:rsidR="000358BB" w:rsidRPr="00DC6D78" w:rsidRDefault="000358BB"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319.90</w:t>
            </w:r>
          </w:p>
          <w:p w:rsidR="000358BB" w:rsidRPr="00DC6D78" w:rsidRDefault="000358BB"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285.90</w:t>
            </w:r>
          </w:p>
          <w:p w:rsidR="000358BB" w:rsidRPr="00DC6D78" w:rsidRDefault="000358BB"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314.40</w:t>
            </w:r>
          </w:p>
          <w:p w:rsidR="000358BB" w:rsidRPr="00DC6D78" w:rsidRDefault="000358BB"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267.70</w:t>
            </w:r>
          </w:p>
          <w:p w:rsidR="000358BB" w:rsidRPr="00DC6D78" w:rsidRDefault="000358BB"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240.90</w:t>
            </w:r>
          </w:p>
          <w:p w:rsidR="000358BB" w:rsidRPr="00DC6D78" w:rsidRDefault="000358BB"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225.00</w:t>
            </w:r>
          </w:p>
          <w:p w:rsidR="000358BB" w:rsidRPr="00DC6D78" w:rsidRDefault="000358BB"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240.00</w:t>
            </w:r>
          </w:p>
          <w:p w:rsidR="000358BB" w:rsidRPr="00DC6D78" w:rsidRDefault="000358BB"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205.70</w:t>
            </w:r>
          </w:p>
          <w:p w:rsidR="000358BB" w:rsidRPr="00DC6D78" w:rsidRDefault="000358BB"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213.70</w:t>
            </w:r>
          </w:p>
          <w:p w:rsidR="000358BB" w:rsidRPr="00DC6D78" w:rsidRDefault="000358BB"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258.90</w:t>
            </w:r>
          </w:p>
          <w:p w:rsidR="000358BB" w:rsidRPr="00DC6D78" w:rsidRDefault="000358BB"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255.00</w:t>
            </w:r>
          </w:p>
          <w:p w:rsidR="000358BB" w:rsidRPr="00DC6D78" w:rsidRDefault="000358BB"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275.10</w:t>
            </w:r>
          </w:p>
          <w:p w:rsidR="000358BB" w:rsidRPr="00DC6D78" w:rsidRDefault="000358BB"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230.10</w:t>
            </w:r>
          </w:p>
          <w:p w:rsidR="000358BB" w:rsidRPr="00DC6D78" w:rsidRDefault="000358BB"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375.00</w:t>
            </w:r>
          </w:p>
          <w:p w:rsidR="000358BB" w:rsidRPr="00DC6D78" w:rsidRDefault="000358BB"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270.00</w:t>
            </w:r>
          </w:p>
          <w:p w:rsidR="000358BB" w:rsidRPr="00DC6D78" w:rsidRDefault="000358BB"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246.80</w:t>
            </w:r>
          </w:p>
          <w:p w:rsidR="000358BB" w:rsidRPr="00DC6D78" w:rsidRDefault="000358BB"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315.00</w:t>
            </w:r>
          </w:p>
          <w:p w:rsidR="000358BB" w:rsidRPr="00DC6D78" w:rsidRDefault="000358BB"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375.00</w:t>
            </w:r>
          </w:p>
          <w:p w:rsidR="000358BB" w:rsidRPr="00DC6D78" w:rsidRDefault="000358BB"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297.00</w:t>
            </w:r>
          </w:p>
        </w:tc>
        <w:tc>
          <w:tcPr>
            <w:tcW w:w="700" w:type="pct"/>
            <w:vAlign w:val="center"/>
          </w:tcPr>
          <w:p w:rsidR="000358BB" w:rsidRPr="00DC6D78" w:rsidRDefault="000358BB"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216.70</w:t>
            </w:r>
          </w:p>
          <w:p w:rsidR="000358BB" w:rsidRPr="00DC6D78" w:rsidRDefault="000358BB"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239.90</w:t>
            </w:r>
          </w:p>
          <w:p w:rsidR="000358BB" w:rsidRPr="00DC6D78" w:rsidRDefault="000358BB"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225.00</w:t>
            </w:r>
          </w:p>
          <w:p w:rsidR="000358BB" w:rsidRPr="00DC6D78" w:rsidRDefault="000358BB"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199.90</w:t>
            </w:r>
          </w:p>
          <w:p w:rsidR="000358BB" w:rsidRPr="00DC6D78" w:rsidRDefault="000358BB"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210.00</w:t>
            </w:r>
          </w:p>
          <w:p w:rsidR="000358BB" w:rsidRPr="00DC6D78" w:rsidRDefault="000358BB"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195.00</w:t>
            </w:r>
          </w:p>
          <w:p w:rsidR="000358BB" w:rsidRPr="00DC6D78" w:rsidRDefault="000358BB"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230.20</w:t>
            </w:r>
          </w:p>
          <w:p w:rsidR="000358BB" w:rsidRPr="00DC6D78" w:rsidRDefault="000358BB"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240.00</w:t>
            </w:r>
          </w:p>
          <w:p w:rsidR="000358BB" w:rsidRPr="00DC6D78" w:rsidRDefault="000358BB"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242.00</w:t>
            </w:r>
          </w:p>
          <w:p w:rsidR="000358BB" w:rsidRPr="00DC6D78" w:rsidRDefault="000358BB"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210.00</w:t>
            </w:r>
          </w:p>
          <w:p w:rsidR="000358BB" w:rsidRPr="00DC6D78" w:rsidRDefault="000358BB"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200.20</w:t>
            </w:r>
          </w:p>
          <w:p w:rsidR="000358BB" w:rsidRPr="00DC6D78" w:rsidRDefault="000358BB"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227.10</w:t>
            </w:r>
          </w:p>
          <w:p w:rsidR="000358BB" w:rsidRPr="00DC6D78" w:rsidRDefault="000358BB"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194.90</w:t>
            </w:r>
          </w:p>
          <w:p w:rsidR="000358BB" w:rsidRPr="00DC6D78" w:rsidRDefault="000358BB"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196.70</w:t>
            </w:r>
          </w:p>
          <w:p w:rsidR="000358BB" w:rsidRPr="00DC6D78" w:rsidRDefault="000358BB"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147.30</w:t>
            </w:r>
          </w:p>
          <w:p w:rsidR="000358BB" w:rsidRPr="00DC6D78" w:rsidRDefault="000358BB"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132.40</w:t>
            </w:r>
          </w:p>
          <w:p w:rsidR="000358BB" w:rsidRPr="00DC6D78" w:rsidRDefault="000358BB"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127.50</w:t>
            </w:r>
          </w:p>
          <w:p w:rsidR="000358BB" w:rsidRPr="00DC6D78" w:rsidRDefault="000358BB"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124.10</w:t>
            </w:r>
          </w:p>
          <w:p w:rsidR="000358BB" w:rsidRPr="00DC6D78" w:rsidRDefault="000358BB"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123.80</w:t>
            </w:r>
          </w:p>
          <w:p w:rsidR="000358BB" w:rsidRPr="00DC6D78" w:rsidRDefault="000358BB"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180.70</w:t>
            </w:r>
          </w:p>
          <w:p w:rsidR="000358BB" w:rsidRPr="00DC6D78" w:rsidRDefault="000358BB"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131.10</w:t>
            </w:r>
          </w:p>
          <w:p w:rsidR="000358BB" w:rsidRPr="00DC6D78" w:rsidRDefault="000358BB"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240.00</w:t>
            </w:r>
          </w:p>
        </w:tc>
        <w:tc>
          <w:tcPr>
            <w:tcW w:w="678" w:type="pct"/>
            <w:vAlign w:val="center"/>
          </w:tcPr>
          <w:p w:rsidR="000358BB" w:rsidRPr="00DC6D78" w:rsidRDefault="000358BB"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114.00</w:t>
            </w:r>
          </w:p>
          <w:p w:rsidR="000358BB" w:rsidRPr="00DC6D78" w:rsidRDefault="000358BB"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89.40</w:t>
            </w:r>
          </w:p>
          <w:p w:rsidR="000358BB" w:rsidRPr="00DC6D78" w:rsidRDefault="000358BB"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87.90</w:t>
            </w:r>
          </w:p>
          <w:p w:rsidR="000358BB" w:rsidRPr="00DC6D78" w:rsidRDefault="000358BB"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73.60</w:t>
            </w:r>
          </w:p>
          <w:p w:rsidR="000358BB" w:rsidRPr="00DC6D78" w:rsidRDefault="000358BB"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65.82</w:t>
            </w:r>
          </w:p>
          <w:p w:rsidR="000358BB" w:rsidRPr="00DC6D78" w:rsidRDefault="000358BB"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92.80</w:t>
            </w:r>
          </w:p>
          <w:p w:rsidR="000358BB" w:rsidRPr="00DC6D78" w:rsidRDefault="000358BB"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79.80</w:t>
            </w:r>
          </w:p>
          <w:p w:rsidR="000358BB" w:rsidRPr="00DC6D78" w:rsidRDefault="000358BB"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69.40</w:t>
            </w:r>
          </w:p>
          <w:p w:rsidR="000358BB" w:rsidRPr="00DC6D78" w:rsidRDefault="000358BB"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95.40</w:t>
            </w:r>
          </w:p>
          <w:p w:rsidR="000358BB" w:rsidRPr="00DC6D78" w:rsidRDefault="000358BB"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89.90</w:t>
            </w:r>
          </w:p>
          <w:p w:rsidR="000358BB" w:rsidRPr="00DC6D78" w:rsidRDefault="000358BB"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107.20</w:t>
            </w:r>
          </w:p>
          <w:p w:rsidR="000358BB" w:rsidRPr="00DC6D78" w:rsidRDefault="000358BB"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71.54</w:t>
            </w:r>
          </w:p>
          <w:p w:rsidR="000358BB" w:rsidRPr="00DC6D78" w:rsidRDefault="000358BB"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93.20</w:t>
            </w:r>
          </w:p>
          <w:p w:rsidR="000358BB" w:rsidRPr="00DC6D78" w:rsidRDefault="000358BB"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61.21</w:t>
            </w:r>
          </w:p>
          <w:p w:rsidR="000358BB" w:rsidRPr="00DC6D78" w:rsidRDefault="000358BB"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93.51</w:t>
            </w:r>
          </w:p>
          <w:p w:rsidR="000358BB" w:rsidRPr="00DC6D78" w:rsidRDefault="000358BB"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109.98</w:t>
            </w:r>
          </w:p>
          <w:p w:rsidR="000358BB" w:rsidRPr="00DC6D78" w:rsidRDefault="000358BB"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65.85</w:t>
            </w:r>
          </w:p>
          <w:p w:rsidR="000358BB" w:rsidRPr="00DC6D78" w:rsidRDefault="000358BB"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87.40</w:t>
            </w:r>
          </w:p>
          <w:p w:rsidR="000358BB" w:rsidRPr="00DC6D78" w:rsidRDefault="000358BB"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110.70</w:t>
            </w:r>
          </w:p>
          <w:p w:rsidR="000358BB" w:rsidRPr="00DC6D78" w:rsidRDefault="000358BB"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118.20</w:t>
            </w:r>
          </w:p>
          <w:p w:rsidR="000358BB" w:rsidRPr="00DC6D78" w:rsidRDefault="000358BB"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101.90</w:t>
            </w:r>
          </w:p>
          <w:p w:rsidR="000358BB" w:rsidRPr="00DC6D78" w:rsidRDefault="000358BB"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117.00</w:t>
            </w:r>
          </w:p>
        </w:tc>
      </w:tr>
      <w:tr w:rsidR="00B061D4" w:rsidRPr="00DC6D78" w:rsidTr="00EF4E8E">
        <w:trPr>
          <w:jc w:val="center"/>
        </w:trPr>
        <w:tc>
          <w:tcPr>
            <w:tcW w:w="1600" w:type="pct"/>
            <w:vAlign w:val="center"/>
          </w:tcPr>
          <w:p w:rsidR="00B061D4" w:rsidRPr="00DC6D78" w:rsidRDefault="00B061D4" w:rsidP="003F2CBF">
            <w:pPr>
              <w:snapToGrid w:val="0"/>
              <w:jc w:val="both"/>
              <w:rPr>
                <w:rFonts w:ascii="Times New Roman" w:hAnsi="Times New Roman" w:cs="Times New Roman"/>
                <w:b/>
                <w:sz w:val="20"/>
                <w:szCs w:val="20"/>
              </w:rPr>
            </w:pPr>
            <w:r w:rsidRPr="00DC6D78">
              <w:rPr>
                <w:rFonts w:ascii="Times New Roman" w:hAnsi="Times New Roman" w:cs="Times New Roman"/>
                <w:b/>
                <w:sz w:val="20"/>
                <w:szCs w:val="20"/>
              </w:rPr>
              <w:t xml:space="preserve">Total </w:t>
            </w:r>
          </w:p>
        </w:tc>
        <w:tc>
          <w:tcPr>
            <w:tcW w:w="1425" w:type="pct"/>
            <w:vAlign w:val="center"/>
          </w:tcPr>
          <w:p w:rsidR="00B061D4" w:rsidRPr="00DC6D78" w:rsidRDefault="00B061D4" w:rsidP="003F2CBF">
            <w:pPr>
              <w:snapToGrid w:val="0"/>
              <w:jc w:val="both"/>
              <w:rPr>
                <w:rFonts w:ascii="Times New Roman" w:hAnsi="Times New Roman" w:cs="Times New Roman"/>
                <w:b/>
                <w:sz w:val="20"/>
                <w:szCs w:val="20"/>
              </w:rPr>
            </w:pPr>
            <w:r w:rsidRPr="00DC6D78">
              <w:rPr>
                <w:rFonts w:ascii="Times New Roman" w:hAnsi="Times New Roman" w:cs="Times New Roman"/>
                <w:b/>
                <w:sz w:val="20"/>
                <w:szCs w:val="20"/>
              </w:rPr>
              <w:t>10202.47</w:t>
            </w:r>
          </w:p>
        </w:tc>
        <w:tc>
          <w:tcPr>
            <w:tcW w:w="597" w:type="pct"/>
            <w:vAlign w:val="center"/>
          </w:tcPr>
          <w:p w:rsidR="00B061D4" w:rsidRPr="00DC6D78" w:rsidRDefault="00B061D4" w:rsidP="003F2CBF">
            <w:pPr>
              <w:snapToGrid w:val="0"/>
              <w:jc w:val="both"/>
              <w:rPr>
                <w:rFonts w:ascii="Times New Roman" w:hAnsi="Times New Roman" w:cs="Times New Roman"/>
                <w:b/>
                <w:sz w:val="20"/>
                <w:szCs w:val="20"/>
              </w:rPr>
            </w:pPr>
            <w:r w:rsidRPr="00DC6D78">
              <w:rPr>
                <w:rFonts w:ascii="Times New Roman" w:hAnsi="Times New Roman" w:cs="Times New Roman"/>
                <w:b/>
                <w:sz w:val="20"/>
                <w:szCs w:val="20"/>
              </w:rPr>
              <w:t>6123.80</w:t>
            </w:r>
          </w:p>
        </w:tc>
        <w:tc>
          <w:tcPr>
            <w:tcW w:w="700" w:type="pct"/>
            <w:vAlign w:val="center"/>
          </w:tcPr>
          <w:p w:rsidR="00B061D4" w:rsidRPr="00DC6D78" w:rsidRDefault="00B061D4" w:rsidP="003F2CBF">
            <w:pPr>
              <w:snapToGrid w:val="0"/>
              <w:jc w:val="both"/>
              <w:rPr>
                <w:rFonts w:ascii="Times New Roman" w:hAnsi="Times New Roman" w:cs="Times New Roman"/>
                <w:b/>
                <w:sz w:val="20"/>
                <w:szCs w:val="20"/>
              </w:rPr>
            </w:pPr>
            <w:r w:rsidRPr="00DC6D78">
              <w:rPr>
                <w:rFonts w:ascii="Times New Roman" w:hAnsi="Times New Roman" w:cs="Times New Roman"/>
                <w:b/>
                <w:sz w:val="20"/>
                <w:szCs w:val="20"/>
              </w:rPr>
              <w:t>4134.50</w:t>
            </w:r>
          </w:p>
        </w:tc>
        <w:tc>
          <w:tcPr>
            <w:tcW w:w="678" w:type="pct"/>
            <w:vAlign w:val="center"/>
          </w:tcPr>
          <w:p w:rsidR="00B061D4" w:rsidRPr="00DC6D78" w:rsidRDefault="00B061D4" w:rsidP="003F2CBF">
            <w:pPr>
              <w:snapToGrid w:val="0"/>
              <w:jc w:val="both"/>
              <w:rPr>
                <w:rFonts w:ascii="Times New Roman" w:hAnsi="Times New Roman" w:cs="Times New Roman"/>
                <w:b/>
                <w:sz w:val="20"/>
                <w:szCs w:val="20"/>
              </w:rPr>
            </w:pPr>
            <w:r w:rsidRPr="00DC6D78">
              <w:rPr>
                <w:rFonts w:ascii="Times New Roman" w:hAnsi="Times New Roman" w:cs="Times New Roman"/>
                <w:b/>
                <w:sz w:val="20"/>
                <w:szCs w:val="20"/>
              </w:rPr>
              <w:t>1995.71</w:t>
            </w:r>
          </w:p>
        </w:tc>
      </w:tr>
      <w:tr w:rsidR="00B061D4" w:rsidRPr="00DC6D78" w:rsidTr="00EF4E8E">
        <w:trPr>
          <w:jc w:val="center"/>
        </w:trPr>
        <w:tc>
          <w:tcPr>
            <w:tcW w:w="1600" w:type="pct"/>
            <w:vAlign w:val="center"/>
          </w:tcPr>
          <w:p w:rsidR="00B061D4" w:rsidRPr="00DC6D78" w:rsidRDefault="002E3B42"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Grand total of A</w:t>
            </w:r>
            <w:r w:rsidR="001C2C10" w:rsidRPr="00DC6D78">
              <w:rPr>
                <w:rFonts w:ascii="Times New Roman" w:hAnsi="Times New Roman" w:cs="Times New Roman"/>
                <w:sz w:val="20"/>
                <w:szCs w:val="20"/>
              </w:rPr>
              <w:t>,</w:t>
            </w:r>
            <w:r w:rsidR="001C2C10">
              <w:rPr>
                <w:rFonts w:ascii="Times New Roman" w:hAnsi="Times New Roman" w:cs="Times New Roman"/>
                <w:sz w:val="20"/>
                <w:szCs w:val="20"/>
              </w:rPr>
              <w:t xml:space="preserve"> </w:t>
            </w:r>
            <w:r w:rsidR="001C2C10" w:rsidRPr="00DC6D78">
              <w:rPr>
                <w:rFonts w:ascii="Times New Roman" w:hAnsi="Times New Roman" w:cs="Times New Roman"/>
                <w:sz w:val="20"/>
                <w:szCs w:val="20"/>
              </w:rPr>
              <w:t>B,</w:t>
            </w:r>
            <w:r w:rsidR="001C2C10">
              <w:rPr>
                <w:rFonts w:ascii="Times New Roman" w:hAnsi="Times New Roman" w:cs="Times New Roman"/>
                <w:sz w:val="20"/>
                <w:szCs w:val="20"/>
              </w:rPr>
              <w:t xml:space="preserve"> </w:t>
            </w:r>
            <w:r w:rsidR="001C2C10" w:rsidRPr="00DC6D78">
              <w:rPr>
                <w:rFonts w:ascii="Times New Roman" w:hAnsi="Times New Roman" w:cs="Times New Roman"/>
                <w:sz w:val="20"/>
                <w:szCs w:val="20"/>
              </w:rPr>
              <w:t>C</w:t>
            </w:r>
            <w:r w:rsidRPr="00DC6D78">
              <w:rPr>
                <w:rFonts w:ascii="Times New Roman" w:hAnsi="Times New Roman" w:cs="Times New Roman"/>
                <w:sz w:val="20"/>
                <w:szCs w:val="20"/>
              </w:rPr>
              <w:t xml:space="preserve"> and D</w:t>
            </w:r>
          </w:p>
        </w:tc>
        <w:tc>
          <w:tcPr>
            <w:tcW w:w="1425" w:type="pct"/>
            <w:vAlign w:val="center"/>
          </w:tcPr>
          <w:p w:rsidR="00B061D4" w:rsidRPr="00DC6D78" w:rsidRDefault="00B061D4" w:rsidP="003F2CBF">
            <w:pPr>
              <w:snapToGrid w:val="0"/>
              <w:jc w:val="both"/>
              <w:rPr>
                <w:rFonts w:ascii="Times New Roman" w:hAnsi="Times New Roman" w:cs="Times New Roman"/>
                <w:sz w:val="20"/>
                <w:szCs w:val="20"/>
              </w:rPr>
            </w:pPr>
          </w:p>
        </w:tc>
        <w:tc>
          <w:tcPr>
            <w:tcW w:w="597" w:type="pct"/>
            <w:vAlign w:val="center"/>
          </w:tcPr>
          <w:p w:rsidR="00B061D4" w:rsidRPr="00DC6D78" w:rsidRDefault="00B061D4" w:rsidP="003F2CBF">
            <w:pPr>
              <w:snapToGrid w:val="0"/>
              <w:jc w:val="both"/>
              <w:rPr>
                <w:rFonts w:ascii="Times New Roman" w:hAnsi="Times New Roman" w:cs="Times New Roman"/>
                <w:sz w:val="20"/>
                <w:szCs w:val="20"/>
              </w:rPr>
            </w:pPr>
          </w:p>
        </w:tc>
        <w:tc>
          <w:tcPr>
            <w:tcW w:w="700" w:type="pct"/>
            <w:vAlign w:val="center"/>
          </w:tcPr>
          <w:p w:rsidR="00B061D4" w:rsidRPr="00DC6D78" w:rsidRDefault="00B061D4" w:rsidP="003F2CBF">
            <w:pPr>
              <w:snapToGrid w:val="0"/>
              <w:jc w:val="both"/>
              <w:rPr>
                <w:rFonts w:ascii="Times New Roman" w:hAnsi="Times New Roman" w:cs="Times New Roman"/>
                <w:sz w:val="20"/>
                <w:szCs w:val="20"/>
              </w:rPr>
            </w:pPr>
          </w:p>
        </w:tc>
        <w:tc>
          <w:tcPr>
            <w:tcW w:w="678" w:type="pct"/>
            <w:vAlign w:val="center"/>
          </w:tcPr>
          <w:p w:rsidR="00B061D4" w:rsidRPr="00DC6D78" w:rsidRDefault="00B57DBC"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22556.48</w:t>
            </w:r>
          </w:p>
        </w:tc>
      </w:tr>
      <w:tr w:rsidR="002E3B42" w:rsidRPr="00DC6D78" w:rsidTr="00EF4E8E">
        <w:trPr>
          <w:jc w:val="center"/>
        </w:trPr>
        <w:tc>
          <w:tcPr>
            <w:tcW w:w="1600" w:type="pct"/>
            <w:vAlign w:val="center"/>
          </w:tcPr>
          <w:p w:rsidR="002E3B42" w:rsidRPr="00DC6D78" w:rsidRDefault="002E3B42"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 xml:space="preserve">Mean </w:t>
            </w:r>
          </w:p>
        </w:tc>
        <w:tc>
          <w:tcPr>
            <w:tcW w:w="1425" w:type="pct"/>
            <w:vAlign w:val="center"/>
          </w:tcPr>
          <w:p w:rsidR="002E3B42" w:rsidRPr="00DC6D78" w:rsidRDefault="002E3B42"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463.75</w:t>
            </w:r>
          </w:p>
        </w:tc>
        <w:tc>
          <w:tcPr>
            <w:tcW w:w="597" w:type="pct"/>
            <w:vAlign w:val="center"/>
          </w:tcPr>
          <w:p w:rsidR="002E3B42" w:rsidRPr="00DC6D78" w:rsidRDefault="002E3B42"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278.35</w:t>
            </w:r>
          </w:p>
        </w:tc>
        <w:tc>
          <w:tcPr>
            <w:tcW w:w="700" w:type="pct"/>
            <w:vAlign w:val="center"/>
          </w:tcPr>
          <w:p w:rsidR="002E3B42" w:rsidRPr="00DC6D78" w:rsidRDefault="002E3B42"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187.93</w:t>
            </w:r>
          </w:p>
        </w:tc>
        <w:tc>
          <w:tcPr>
            <w:tcW w:w="678" w:type="pct"/>
            <w:vAlign w:val="center"/>
          </w:tcPr>
          <w:p w:rsidR="002E3B42" w:rsidRPr="00DC6D78" w:rsidRDefault="002E3B42"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90.71</w:t>
            </w:r>
          </w:p>
        </w:tc>
      </w:tr>
    </w:tbl>
    <w:p w:rsidR="001C2C10" w:rsidRDefault="001C2C10" w:rsidP="003F2CBF">
      <w:pPr>
        <w:snapToGrid w:val="0"/>
        <w:spacing w:after="0" w:line="240" w:lineRule="auto"/>
        <w:ind w:firstLine="425"/>
        <w:jc w:val="both"/>
        <w:rPr>
          <w:rFonts w:ascii="Times New Roman" w:hAnsi="Times New Roman" w:cs="Times New Roman"/>
          <w:sz w:val="20"/>
          <w:szCs w:val="20"/>
          <w:lang w:eastAsia="zh-CN"/>
        </w:rPr>
      </w:pPr>
    </w:p>
    <w:p w:rsidR="001C2C10" w:rsidRPr="00DC6D78" w:rsidRDefault="001C2C10" w:rsidP="003F2CBF">
      <w:pPr>
        <w:snapToGrid w:val="0"/>
        <w:spacing w:after="0" w:line="240" w:lineRule="auto"/>
        <w:ind w:firstLine="425"/>
        <w:jc w:val="both"/>
        <w:rPr>
          <w:rFonts w:ascii="Times New Roman" w:hAnsi="Times New Roman" w:cs="Times New Roman"/>
          <w:sz w:val="20"/>
          <w:szCs w:val="20"/>
          <w:lang w:eastAsia="zh-CN"/>
        </w:rPr>
      </w:pPr>
    </w:p>
    <w:p w:rsidR="00DC6D78" w:rsidRPr="00DC6D78" w:rsidRDefault="00DC6D78" w:rsidP="003F2CBF">
      <w:pPr>
        <w:snapToGrid w:val="0"/>
        <w:spacing w:after="0" w:line="240" w:lineRule="auto"/>
        <w:ind w:firstLine="425"/>
        <w:jc w:val="both"/>
        <w:rPr>
          <w:rFonts w:ascii="Times New Roman" w:hAnsi="Times New Roman" w:cs="Times New Roman"/>
          <w:sz w:val="20"/>
          <w:szCs w:val="20"/>
        </w:rPr>
        <w:sectPr w:rsidR="00DC6D78" w:rsidRPr="00DC6D78" w:rsidSect="001C2C10">
          <w:type w:val="continuous"/>
          <w:pgSz w:w="12242" w:h="15842" w:code="1"/>
          <w:pgMar w:top="1440" w:right="1440" w:bottom="1440" w:left="1440" w:header="720" w:footer="720" w:gutter="0"/>
          <w:cols w:space="720"/>
          <w:docGrid w:linePitch="360"/>
        </w:sectPr>
      </w:pPr>
    </w:p>
    <w:p w:rsidR="00EF4E8E" w:rsidRPr="00DC6D78" w:rsidRDefault="004C7541" w:rsidP="003F2CBF">
      <w:pPr>
        <w:snapToGrid w:val="0"/>
        <w:spacing w:after="0" w:line="240" w:lineRule="auto"/>
        <w:jc w:val="both"/>
        <w:rPr>
          <w:rFonts w:ascii="Times New Roman" w:hAnsi="Times New Roman" w:cs="Times New Roman"/>
          <w:b/>
          <w:sz w:val="20"/>
          <w:szCs w:val="20"/>
        </w:rPr>
      </w:pPr>
      <w:r w:rsidRPr="00DC6D78">
        <w:rPr>
          <w:rFonts w:ascii="Times New Roman" w:hAnsi="Times New Roman" w:cs="Times New Roman"/>
          <w:b/>
          <w:sz w:val="20"/>
          <w:szCs w:val="20"/>
        </w:rPr>
        <w:lastRenderedPageBreak/>
        <w:t xml:space="preserve">Catch per unit effort </w:t>
      </w:r>
      <w:r w:rsidR="00026BBB" w:rsidRPr="00DC6D78">
        <w:rPr>
          <w:rFonts w:ascii="Times New Roman" w:hAnsi="Times New Roman" w:cs="Times New Roman"/>
          <w:b/>
          <w:sz w:val="20"/>
          <w:szCs w:val="20"/>
        </w:rPr>
        <w:t xml:space="preserve">(CPUE) </w:t>
      </w:r>
      <w:r w:rsidRPr="00DC6D78">
        <w:rPr>
          <w:rFonts w:ascii="Times New Roman" w:hAnsi="Times New Roman" w:cs="Times New Roman"/>
          <w:b/>
          <w:sz w:val="20"/>
          <w:szCs w:val="20"/>
        </w:rPr>
        <w:t xml:space="preserve">of </w:t>
      </w:r>
      <w:proofErr w:type="spellStart"/>
      <w:r w:rsidRPr="00DC6D78">
        <w:rPr>
          <w:rFonts w:ascii="Times New Roman" w:hAnsi="Times New Roman" w:cs="Times New Roman"/>
          <w:b/>
          <w:sz w:val="20"/>
          <w:szCs w:val="20"/>
        </w:rPr>
        <w:t>bonga</w:t>
      </w:r>
      <w:proofErr w:type="spellEnd"/>
      <w:r w:rsidRPr="00DC6D78">
        <w:rPr>
          <w:rFonts w:ascii="Times New Roman" w:hAnsi="Times New Roman" w:cs="Times New Roman"/>
          <w:b/>
          <w:sz w:val="20"/>
          <w:szCs w:val="20"/>
        </w:rPr>
        <w:t xml:space="preserve"> gill net:</w:t>
      </w:r>
    </w:p>
    <w:p w:rsidR="00EF4E8E" w:rsidRPr="00DC6D78" w:rsidRDefault="00EF4E8E" w:rsidP="003F2CBF">
      <w:pPr>
        <w:snapToGrid w:val="0"/>
        <w:spacing w:after="0" w:line="240" w:lineRule="auto"/>
        <w:ind w:firstLine="425"/>
        <w:jc w:val="both"/>
        <w:rPr>
          <w:rFonts w:ascii="Times New Roman" w:hAnsi="Times New Roman" w:cs="Times New Roman"/>
          <w:sz w:val="20"/>
          <w:szCs w:val="20"/>
        </w:rPr>
      </w:pPr>
      <w:r w:rsidRPr="00DC6D78">
        <w:rPr>
          <w:rFonts w:ascii="Times New Roman" w:hAnsi="Times New Roman" w:cs="Times New Roman"/>
          <w:sz w:val="20"/>
          <w:szCs w:val="20"/>
        </w:rPr>
        <w:t>T</w:t>
      </w:r>
      <w:r w:rsidR="00C03D7A" w:rsidRPr="00DC6D78">
        <w:rPr>
          <w:rFonts w:ascii="Times New Roman" w:hAnsi="Times New Roman" w:cs="Times New Roman"/>
          <w:sz w:val="20"/>
          <w:szCs w:val="20"/>
        </w:rPr>
        <w:t xml:space="preserve">able 3 below is the CPUE of </w:t>
      </w:r>
      <w:proofErr w:type="spellStart"/>
      <w:r w:rsidR="00C03D7A" w:rsidRPr="00DC6D78">
        <w:rPr>
          <w:rFonts w:ascii="Times New Roman" w:hAnsi="Times New Roman" w:cs="Times New Roman"/>
          <w:sz w:val="20"/>
          <w:szCs w:val="20"/>
        </w:rPr>
        <w:t>bonga</w:t>
      </w:r>
      <w:proofErr w:type="spellEnd"/>
      <w:r w:rsidR="00C03D7A" w:rsidRPr="00DC6D78">
        <w:rPr>
          <w:rFonts w:ascii="Times New Roman" w:hAnsi="Times New Roman" w:cs="Times New Roman"/>
          <w:sz w:val="20"/>
          <w:szCs w:val="20"/>
        </w:rPr>
        <w:t xml:space="preserve"> gill net at different moon phases. It showed that fishing during new moon/moonless night is more profitable with </w:t>
      </w:r>
      <w:r w:rsidR="00C03D7A" w:rsidRPr="00DC6D78">
        <w:rPr>
          <w:rFonts w:ascii="Times New Roman" w:hAnsi="Times New Roman" w:cs="Times New Roman"/>
          <w:sz w:val="20"/>
          <w:szCs w:val="20"/>
        </w:rPr>
        <w:lastRenderedPageBreak/>
        <w:t>CPUE of 3400.82kg per man. The</w:t>
      </w:r>
      <w:r w:rsidR="009720A4" w:rsidRPr="00DC6D78">
        <w:rPr>
          <w:rFonts w:ascii="Times New Roman" w:hAnsi="Times New Roman" w:cs="Times New Roman"/>
          <w:sz w:val="20"/>
          <w:szCs w:val="20"/>
        </w:rPr>
        <w:t xml:space="preserve"> least CPUE of </w:t>
      </w:r>
      <w:r w:rsidR="00C03D7A" w:rsidRPr="00DC6D78">
        <w:rPr>
          <w:rFonts w:ascii="Times New Roman" w:hAnsi="Times New Roman" w:cs="Times New Roman"/>
          <w:sz w:val="20"/>
          <w:szCs w:val="20"/>
        </w:rPr>
        <w:t xml:space="preserve">665.24kg per man was </w:t>
      </w:r>
      <w:r w:rsidR="00965F8C" w:rsidRPr="00DC6D78">
        <w:rPr>
          <w:rFonts w:ascii="Times New Roman" w:hAnsi="Times New Roman" w:cs="Times New Roman"/>
          <w:sz w:val="20"/>
          <w:szCs w:val="20"/>
        </w:rPr>
        <w:t xml:space="preserve">obtained during </w:t>
      </w:r>
      <w:r w:rsidR="000A7C53" w:rsidRPr="00DC6D78">
        <w:rPr>
          <w:rFonts w:ascii="Times New Roman" w:hAnsi="Times New Roman" w:cs="Times New Roman"/>
          <w:sz w:val="20"/>
          <w:szCs w:val="20"/>
        </w:rPr>
        <w:t>full moon fishing expedition.</w:t>
      </w:r>
      <w:r w:rsidR="00C03D7A" w:rsidRPr="00DC6D78">
        <w:rPr>
          <w:rFonts w:ascii="Times New Roman" w:hAnsi="Times New Roman" w:cs="Times New Roman"/>
          <w:sz w:val="20"/>
          <w:szCs w:val="20"/>
        </w:rPr>
        <w:t xml:space="preserve"> </w:t>
      </w:r>
    </w:p>
    <w:p w:rsidR="00DC6D78" w:rsidRPr="00DC6D78" w:rsidRDefault="00DC6D78" w:rsidP="003F2CBF">
      <w:pPr>
        <w:snapToGrid w:val="0"/>
        <w:spacing w:after="0" w:line="240" w:lineRule="auto"/>
        <w:jc w:val="both"/>
        <w:rPr>
          <w:rFonts w:ascii="Times New Roman" w:hAnsi="Times New Roman" w:cs="Times New Roman"/>
          <w:b/>
          <w:sz w:val="20"/>
          <w:szCs w:val="20"/>
        </w:rPr>
        <w:sectPr w:rsidR="00DC6D78" w:rsidRPr="00DC6D78" w:rsidSect="001C2C10">
          <w:type w:val="continuous"/>
          <w:pgSz w:w="12242" w:h="15842" w:code="1"/>
          <w:pgMar w:top="1440" w:right="1440" w:bottom="1440" w:left="1440" w:header="720" w:footer="720" w:gutter="0"/>
          <w:cols w:num="2" w:space="550"/>
          <w:docGrid w:linePitch="360"/>
        </w:sectPr>
      </w:pPr>
    </w:p>
    <w:p w:rsidR="001C2C10" w:rsidRDefault="001C2C10" w:rsidP="003F2CBF">
      <w:pPr>
        <w:snapToGrid w:val="0"/>
        <w:spacing w:after="0" w:line="240" w:lineRule="auto"/>
        <w:jc w:val="both"/>
        <w:rPr>
          <w:rFonts w:ascii="Times New Roman" w:hAnsi="Times New Roman" w:cs="Times New Roman"/>
          <w:b/>
          <w:sz w:val="20"/>
          <w:szCs w:val="20"/>
          <w:lang w:eastAsia="zh-CN"/>
        </w:rPr>
      </w:pPr>
    </w:p>
    <w:p w:rsidR="009720A4" w:rsidRPr="00DC6D78" w:rsidRDefault="009720A4" w:rsidP="003F2CBF">
      <w:pPr>
        <w:snapToGrid w:val="0"/>
        <w:spacing w:after="0" w:line="240" w:lineRule="auto"/>
        <w:jc w:val="center"/>
        <w:rPr>
          <w:rFonts w:ascii="Times New Roman" w:hAnsi="Times New Roman" w:cs="Times New Roman"/>
          <w:b/>
          <w:sz w:val="20"/>
          <w:szCs w:val="20"/>
        </w:rPr>
      </w:pPr>
      <w:r w:rsidRPr="00DC6D78">
        <w:rPr>
          <w:rFonts w:ascii="Times New Roman" w:hAnsi="Times New Roman" w:cs="Times New Roman"/>
          <w:b/>
          <w:sz w:val="20"/>
          <w:szCs w:val="20"/>
        </w:rPr>
        <w:t xml:space="preserve">Table 3: Computation of catch per unit effort of </w:t>
      </w:r>
      <w:proofErr w:type="spellStart"/>
      <w:r w:rsidRPr="00DC6D78">
        <w:rPr>
          <w:rFonts w:ascii="Times New Roman" w:hAnsi="Times New Roman" w:cs="Times New Roman"/>
          <w:b/>
          <w:sz w:val="20"/>
          <w:szCs w:val="20"/>
        </w:rPr>
        <w:t>bonga</w:t>
      </w:r>
      <w:proofErr w:type="spellEnd"/>
      <w:r w:rsidRPr="00DC6D78">
        <w:rPr>
          <w:rFonts w:ascii="Times New Roman" w:hAnsi="Times New Roman" w:cs="Times New Roman"/>
          <w:b/>
          <w:sz w:val="20"/>
          <w:szCs w:val="20"/>
        </w:rPr>
        <w:t xml:space="preserve"> by gill net at different moon phases</w:t>
      </w:r>
    </w:p>
    <w:tbl>
      <w:tblPr>
        <w:tblStyle w:val="TableGrid"/>
        <w:tblW w:w="5000" w:type="pct"/>
        <w:jc w:val="center"/>
        <w:tblCellMar>
          <w:left w:w="57" w:type="dxa"/>
          <w:right w:w="57" w:type="dxa"/>
        </w:tblCellMar>
        <w:tblLook w:val="04A0"/>
      </w:tblPr>
      <w:tblGrid>
        <w:gridCol w:w="3132"/>
        <w:gridCol w:w="2279"/>
        <w:gridCol w:w="2363"/>
        <w:gridCol w:w="1702"/>
      </w:tblGrid>
      <w:tr w:rsidR="009720A4" w:rsidRPr="00DC6D78" w:rsidTr="00EF4E8E">
        <w:trPr>
          <w:jc w:val="center"/>
        </w:trPr>
        <w:tc>
          <w:tcPr>
            <w:tcW w:w="1652" w:type="pct"/>
            <w:vAlign w:val="center"/>
          </w:tcPr>
          <w:p w:rsidR="009720A4" w:rsidRPr="00DC6D78" w:rsidRDefault="009720A4" w:rsidP="003F2CBF">
            <w:pPr>
              <w:snapToGrid w:val="0"/>
              <w:jc w:val="both"/>
              <w:rPr>
                <w:rFonts w:ascii="Times New Roman" w:hAnsi="Times New Roman" w:cs="Times New Roman"/>
                <w:b/>
                <w:sz w:val="20"/>
                <w:szCs w:val="20"/>
              </w:rPr>
            </w:pPr>
            <w:r w:rsidRPr="00DC6D78">
              <w:rPr>
                <w:rFonts w:ascii="Times New Roman" w:hAnsi="Times New Roman" w:cs="Times New Roman"/>
                <w:b/>
                <w:sz w:val="20"/>
                <w:szCs w:val="20"/>
              </w:rPr>
              <w:t>Moon phases</w:t>
            </w:r>
          </w:p>
        </w:tc>
        <w:tc>
          <w:tcPr>
            <w:tcW w:w="1202" w:type="pct"/>
            <w:vAlign w:val="center"/>
          </w:tcPr>
          <w:p w:rsidR="009720A4" w:rsidRPr="00DC6D78" w:rsidRDefault="009720A4" w:rsidP="003F2CBF">
            <w:pPr>
              <w:snapToGrid w:val="0"/>
              <w:jc w:val="both"/>
              <w:rPr>
                <w:rFonts w:ascii="Times New Roman" w:hAnsi="Times New Roman" w:cs="Times New Roman"/>
                <w:b/>
                <w:sz w:val="20"/>
                <w:szCs w:val="20"/>
              </w:rPr>
            </w:pPr>
            <w:r w:rsidRPr="00DC6D78">
              <w:rPr>
                <w:rFonts w:ascii="Times New Roman" w:hAnsi="Times New Roman" w:cs="Times New Roman"/>
                <w:b/>
                <w:sz w:val="20"/>
                <w:szCs w:val="20"/>
              </w:rPr>
              <w:t>Total catch (kg)</w:t>
            </w:r>
          </w:p>
        </w:tc>
        <w:tc>
          <w:tcPr>
            <w:tcW w:w="1247" w:type="pct"/>
            <w:vAlign w:val="center"/>
          </w:tcPr>
          <w:p w:rsidR="009720A4" w:rsidRPr="00DC6D78" w:rsidRDefault="009720A4" w:rsidP="003F2CBF">
            <w:pPr>
              <w:snapToGrid w:val="0"/>
              <w:jc w:val="both"/>
              <w:rPr>
                <w:rFonts w:ascii="Times New Roman" w:hAnsi="Times New Roman" w:cs="Times New Roman"/>
                <w:b/>
                <w:sz w:val="20"/>
                <w:szCs w:val="20"/>
              </w:rPr>
            </w:pPr>
            <w:r w:rsidRPr="00DC6D78">
              <w:rPr>
                <w:rFonts w:ascii="Times New Roman" w:hAnsi="Times New Roman" w:cs="Times New Roman"/>
                <w:b/>
                <w:sz w:val="20"/>
                <w:szCs w:val="20"/>
              </w:rPr>
              <w:t>Fishing effort (f)</w:t>
            </w:r>
          </w:p>
        </w:tc>
        <w:tc>
          <w:tcPr>
            <w:tcW w:w="898" w:type="pct"/>
            <w:vAlign w:val="center"/>
          </w:tcPr>
          <w:p w:rsidR="009720A4" w:rsidRPr="00DC6D78" w:rsidRDefault="009720A4" w:rsidP="003F2CBF">
            <w:pPr>
              <w:snapToGrid w:val="0"/>
              <w:jc w:val="both"/>
              <w:rPr>
                <w:rFonts w:ascii="Times New Roman" w:hAnsi="Times New Roman" w:cs="Times New Roman"/>
                <w:b/>
                <w:sz w:val="20"/>
                <w:szCs w:val="20"/>
              </w:rPr>
            </w:pPr>
            <w:r w:rsidRPr="00DC6D78">
              <w:rPr>
                <w:rFonts w:ascii="Times New Roman" w:hAnsi="Times New Roman" w:cs="Times New Roman"/>
                <w:b/>
                <w:sz w:val="20"/>
                <w:szCs w:val="20"/>
              </w:rPr>
              <w:t>CPUE kg/F</w:t>
            </w:r>
          </w:p>
        </w:tc>
      </w:tr>
      <w:tr w:rsidR="009720A4" w:rsidRPr="00DC6D78" w:rsidTr="00EF4E8E">
        <w:trPr>
          <w:jc w:val="center"/>
        </w:trPr>
        <w:tc>
          <w:tcPr>
            <w:tcW w:w="1652" w:type="pct"/>
            <w:vAlign w:val="center"/>
          </w:tcPr>
          <w:p w:rsidR="009720A4" w:rsidRPr="00DC6D78" w:rsidRDefault="009720A4"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New moon or moonless</w:t>
            </w:r>
          </w:p>
          <w:p w:rsidR="009720A4" w:rsidRPr="00DC6D78" w:rsidRDefault="009720A4"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Crescent moon</w:t>
            </w:r>
          </w:p>
          <w:p w:rsidR="009720A4" w:rsidRPr="00DC6D78" w:rsidRDefault="009720A4"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Half moon</w:t>
            </w:r>
          </w:p>
          <w:p w:rsidR="009720A4" w:rsidRPr="00DC6D78" w:rsidRDefault="009720A4"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Full moon</w:t>
            </w:r>
          </w:p>
        </w:tc>
        <w:tc>
          <w:tcPr>
            <w:tcW w:w="1202" w:type="pct"/>
            <w:vAlign w:val="center"/>
          </w:tcPr>
          <w:p w:rsidR="009720A4" w:rsidRPr="00DC6D78" w:rsidRDefault="009720A4"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10202.47</w:t>
            </w:r>
          </w:p>
          <w:p w:rsidR="009720A4" w:rsidRPr="00DC6D78" w:rsidRDefault="009720A4"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6123.80</w:t>
            </w:r>
          </w:p>
          <w:p w:rsidR="009720A4" w:rsidRPr="00DC6D78" w:rsidRDefault="009720A4"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4134.50</w:t>
            </w:r>
          </w:p>
          <w:p w:rsidR="009720A4" w:rsidRPr="00DC6D78" w:rsidRDefault="009720A4"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1995.71</w:t>
            </w:r>
          </w:p>
        </w:tc>
        <w:tc>
          <w:tcPr>
            <w:tcW w:w="1247" w:type="pct"/>
            <w:vAlign w:val="center"/>
          </w:tcPr>
          <w:p w:rsidR="009720A4" w:rsidRPr="00DC6D78" w:rsidRDefault="009720A4"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3</w:t>
            </w:r>
          </w:p>
          <w:p w:rsidR="009720A4" w:rsidRPr="00DC6D78" w:rsidRDefault="009720A4"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3</w:t>
            </w:r>
          </w:p>
          <w:p w:rsidR="009720A4" w:rsidRPr="00DC6D78" w:rsidRDefault="009720A4"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3</w:t>
            </w:r>
          </w:p>
          <w:p w:rsidR="009720A4" w:rsidRPr="00DC6D78" w:rsidRDefault="009720A4"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3</w:t>
            </w:r>
          </w:p>
        </w:tc>
        <w:tc>
          <w:tcPr>
            <w:tcW w:w="898" w:type="pct"/>
            <w:vAlign w:val="center"/>
          </w:tcPr>
          <w:p w:rsidR="009720A4" w:rsidRPr="00DC6D78" w:rsidRDefault="009720A4"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3400.82</w:t>
            </w:r>
          </w:p>
          <w:p w:rsidR="009720A4" w:rsidRPr="00DC6D78" w:rsidRDefault="009720A4"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2041.27</w:t>
            </w:r>
          </w:p>
          <w:p w:rsidR="009720A4" w:rsidRPr="00DC6D78" w:rsidRDefault="009720A4"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1378.17</w:t>
            </w:r>
          </w:p>
          <w:p w:rsidR="009720A4" w:rsidRPr="00DC6D78" w:rsidRDefault="009720A4"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665.24</w:t>
            </w:r>
          </w:p>
        </w:tc>
      </w:tr>
    </w:tbl>
    <w:p w:rsidR="009720A4" w:rsidRDefault="009720A4" w:rsidP="003F2CBF">
      <w:pPr>
        <w:snapToGrid w:val="0"/>
        <w:spacing w:after="0" w:line="240" w:lineRule="auto"/>
        <w:jc w:val="both"/>
        <w:rPr>
          <w:rFonts w:ascii="Times New Roman" w:hAnsi="Times New Roman" w:cs="Times New Roman"/>
          <w:b/>
          <w:sz w:val="20"/>
          <w:szCs w:val="20"/>
          <w:lang w:eastAsia="zh-CN"/>
        </w:rPr>
      </w:pPr>
    </w:p>
    <w:p w:rsidR="001C2C10" w:rsidRPr="00DC6D78" w:rsidRDefault="001C2C10" w:rsidP="003F2CBF">
      <w:pPr>
        <w:snapToGrid w:val="0"/>
        <w:spacing w:after="0" w:line="240" w:lineRule="auto"/>
        <w:jc w:val="both"/>
        <w:rPr>
          <w:rFonts w:ascii="Times New Roman" w:hAnsi="Times New Roman" w:cs="Times New Roman"/>
          <w:b/>
          <w:sz w:val="20"/>
          <w:szCs w:val="20"/>
          <w:lang w:eastAsia="zh-CN"/>
        </w:rPr>
      </w:pPr>
    </w:p>
    <w:p w:rsidR="00DC6D78" w:rsidRPr="00DC6D78" w:rsidRDefault="00DC6D78" w:rsidP="003F2CBF">
      <w:pPr>
        <w:snapToGrid w:val="0"/>
        <w:spacing w:after="0" w:line="240" w:lineRule="auto"/>
        <w:jc w:val="both"/>
        <w:rPr>
          <w:rFonts w:ascii="Times New Roman" w:hAnsi="Times New Roman" w:cs="Times New Roman"/>
          <w:b/>
          <w:sz w:val="20"/>
          <w:szCs w:val="20"/>
        </w:rPr>
        <w:sectPr w:rsidR="00DC6D78" w:rsidRPr="00DC6D78" w:rsidSect="001C2C10">
          <w:type w:val="continuous"/>
          <w:pgSz w:w="12242" w:h="15842" w:code="1"/>
          <w:pgMar w:top="1440" w:right="1440" w:bottom="1440" w:left="1440" w:header="720" w:footer="720" w:gutter="0"/>
          <w:cols w:space="720"/>
          <w:docGrid w:linePitch="360"/>
        </w:sectPr>
      </w:pPr>
    </w:p>
    <w:p w:rsidR="00EF4E8E" w:rsidRPr="00DC6D78" w:rsidRDefault="00EB6DEC" w:rsidP="003F2CBF">
      <w:pPr>
        <w:snapToGrid w:val="0"/>
        <w:spacing w:after="0" w:line="240" w:lineRule="auto"/>
        <w:jc w:val="both"/>
        <w:rPr>
          <w:rFonts w:ascii="Times New Roman" w:hAnsi="Times New Roman" w:cs="Times New Roman"/>
          <w:b/>
          <w:sz w:val="20"/>
          <w:szCs w:val="20"/>
        </w:rPr>
      </w:pPr>
      <w:r w:rsidRPr="00DC6D78">
        <w:rPr>
          <w:rFonts w:ascii="Times New Roman" w:hAnsi="Times New Roman" w:cs="Times New Roman"/>
          <w:b/>
          <w:sz w:val="20"/>
          <w:szCs w:val="20"/>
        </w:rPr>
        <w:lastRenderedPageBreak/>
        <w:t>Haul</w:t>
      </w:r>
      <w:r w:rsidR="00F63A48" w:rsidRPr="00DC6D78">
        <w:rPr>
          <w:rFonts w:ascii="Times New Roman" w:hAnsi="Times New Roman" w:cs="Times New Roman"/>
          <w:b/>
          <w:sz w:val="20"/>
          <w:szCs w:val="20"/>
        </w:rPr>
        <w:t>–to</w:t>
      </w:r>
      <w:r w:rsidRPr="00DC6D78">
        <w:rPr>
          <w:rFonts w:ascii="Times New Roman" w:hAnsi="Times New Roman" w:cs="Times New Roman"/>
          <w:b/>
          <w:sz w:val="20"/>
          <w:szCs w:val="20"/>
        </w:rPr>
        <w:t>-</w:t>
      </w:r>
      <w:r w:rsidR="00F63A48" w:rsidRPr="00DC6D78">
        <w:rPr>
          <w:rFonts w:ascii="Times New Roman" w:hAnsi="Times New Roman" w:cs="Times New Roman"/>
          <w:b/>
          <w:sz w:val="20"/>
          <w:szCs w:val="20"/>
        </w:rPr>
        <w:t>haul variability:</w:t>
      </w:r>
      <w:r w:rsidR="00EF4E8E" w:rsidRPr="00DC6D78">
        <w:rPr>
          <w:rFonts w:ascii="Times New Roman" w:hAnsi="Times New Roman" w:cs="Times New Roman"/>
          <w:b/>
          <w:sz w:val="20"/>
          <w:szCs w:val="20"/>
        </w:rPr>
        <w:t xml:space="preserve"> </w:t>
      </w:r>
    </w:p>
    <w:p w:rsidR="00B0061D" w:rsidRPr="00DC6D78" w:rsidRDefault="00EF4E8E" w:rsidP="003F2CBF">
      <w:pPr>
        <w:snapToGrid w:val="0"/>
        <w:spacing w:after="0" w:line="240" w:lineRule="auto"/>
        <w:ind w:firstLine="425"/>
        <w:jc w:val="both"/>
        <w:rPr>
          <w:rFonts w:ascii="Times New Roman" w:hAnsi="Times New Roman" w:cs="Times New Roman"/>
          <w:b/>
          <w:sz w:val="20"/>
          <w:szCs w:val="20"/>
        </w:rPr>
      </w:pPr>
      <w:r w:rsidRPr="00DC6D78">
        <w:rPr>
          <w:rFonts w:ascii="Times New Roman" w:hAnsi="Times New Roman" w:cs="Times New Roman"/>
          <w:sz w:val="20"/>
          <w:szCs w:val="20"/>
        </w:rPr>
        <w:t>T</w:t>
      </w:r>
      <w:r w:rsidR="00B0061D" w:rsidRPr="00DC6D78">
        <w:rPr>
          <w:rFonts w:ascii="Times New Roman" w:hAnsi="Times New Roman" w:cs="Times New Roman"/>
          <w:sz w:val="20"/>
          <w:szCs w:val="20"/>
        </w:rPr>
        <w:t xml:space="preserve">he mean weight of </w:t>
      </w:r>
      <w:proofErr w:type="spellStart"/>
      <w:r w:rsidR="00B0061D" w:rsidRPr="00DC6D78">
        <w:rPr>
          <w:rFonts w:ascii="Times New Roman" w:hAnsi="Times New Roman" w:cs="Times New Roman"/>
          <w:sz w:val="20"/>
          <w:szCs w:val="20"/>
        </w:rPr>
        <w:t>bonga</w:t>
      </w:r>
      <w:proofErr w:type="spellEnd"/>
      <w:r w:rsidR="00B0061D" w:rsidRPr="00DC6D78">
        <w:rPr>
          <w:rFonts w:ascii="Times New Roman" w:hAnsi="Times New Roman" w:cs="Times New Roman"/>
          <w:sz w:val="20"/>
          <w:szCs w:val="20"/>
        </w:rPr>
        <w:t xml:space="preserve"> caught by four boats in 724 replicate landings was 10712.38± 155.76kg. This implies that each of the four boats caught </w:t>
      </w:r>
      <w:proofErr w:type="spellStart"/>
      <w:r w:rsidR="00B0061D" w:rsidRPr="00DC6D78">
        <w:rPr>
          <w:rFonts w:ascii="Times New Roman" w:hAnsi="Times New Roman" w:cs="Times New Roman"/>
          <w:sz w:val="20"/>
          <w:szCs w:val="20"/>
        </w:rPr>
        <w:t>bonga</w:t>
      </w:r>
      <w:proofErr w:type="spellEnd"/>
      <w:r w:rsidR="00B0061D" w:rsidRPr="00DC6D78">
        <w:rPr>
          <w:rFonts w:ascii="Times New Roman" w:hAnsi="Times New Roman" w:cs="Times New Roman"/>
          <w:sz w:val="20"/>
          <w:szCs w:val="20"/>
        </w:rPr>
        <w:t xml:space="preserve"> fish bet</w:t>
      </w:r>
      <w:r w:rsidR="00472E41" w:rsidRPr="00DC6D78">
        <w:rPr>
          <w:rFonts w:ascii="Times New Roman" w:hAnsi="Times New Roman" w:cs="Times New Roman"/>
          <w:sz w:val="20"/>
          <w:szCs w:val="20"/>
        </w:rPr>
        <w:t>ween 10,712.38kg-155.76kg (10556.62</w:t>
      </w:r>
      <w:r w:rsidR="00B0061D" w:rsidRPr="00DC6D78">
        <w:rPr>
          <w:rFonts w:ascii="Times New Roman" w:hAnsi="Times New Roman" w:cs="Times New Roman"/>
          <w:sz w:val="20"/>
          <w:szCs w:val="20"/>
        </w:rPr>
        <w:t xml:space="preserve">kg) and 10,712.38 +155.76kg (10868.14kg). That also means that most of the boats caught fish ranging between </w:t>
      </w:r>
      <w:r w:rsidR="00B0061D" w:rsidRPr="00DC6D78">
        <w:rPr>
          <w:rFonts w:ascii="Times New Roman" w:hAnsi="Times New Roman" w:cs="Times New Roman"/>
          <w:sz w:val="20"/>
          <w:szCs w:val="20"/>
        </w:rPr>
        <w:lastRenderedPageBreak/>
        <w:t>10,556.62kg to 10,868.14kg. The coefficient of variability was computed to be 1.45%, thus indicating a low haul-</w:t>
      </w:r>
      <w:r w:rsidR="00472E41" w:rsidRPr="00DC6D78">
        <w:rPr>
          <w:rFonts w:ascii="Times New Roman" w:hAnsi="Times New Roman" w:cs="Times New Roman"/>
          <w:sz w:val="20"/>
          <w:szCs w:val="20"/>
        </w:rPr>
        <w:t>to-</w:t>
      </w:r>
      <w:r w:rsidR="00B0061D" w:rsidRPr="00DC6D78">
        <w:rPr>
          <w:rFonts w:ascii="Times New Roman" w:hAnsi="Times New Roman" w:cs="Times New Roman"/>
          <w:sz w:val="20"/>
          <w:szCs w:val="20"/>
        </w:rPr>
        <w:t xml:space="preserve">haul variability in the </w:t>
      </w:r>
      <w:proofErr w:type="spellStart"/>
      <w:r w:rsidR="00B0061D" w:rsidRPr="00DC6D78">
        <w:rPr>
          <w:rFonts w:ascii="Times New Roman" w:hAnsi="Times New Roman" w:cs="Times New Roman"/>
          <w:sz w:val="20"/>
          <w:szCs w:val="20"/>
        </w:rPr>
        <w:t>bonga</w:t>
      </w:r>
      <w:proofErr w:type="spellEnd"/>
      <w:r w:rsidR="00B0061D" w:rsidRPr="00DC6D78">
        <w:rPr>
          <w:rFonts w:ascii="Times New Roman" w:hAnsi="Times New Roman" w:cs="Times New Roman"/>
          <w:sz w:val="20"/>
          <w:szCs w:val="20"/>
        </w:rPr>
        <w:t xml:space="preserve"> gill net studied</w:t>
      </w:r>
      <w:r w:rsidR="00472E41" w:rsidRPr="00DC6D78">
        <w:rPr>
          <w:rFonts w:ascii="Times New Roman" w:hAnsi="Times New Roman" w:cs="Times New Roman"/>
          <w:sz w:val="20"/>
          <w:szCs w:val="20"/>
        </w:rPr>
        <w:t xml:space="preserve">, except boat A, the other three boats have closer range of weight of </w:t>
      </w:r>
      <w:proofErr w:type="spellStart"/>
      <w:r w:rsidR="00472E41" w:rsidRPr="00DC6D78">
        <w:rPr>
          <w:rFonts w:ascii="Times New Roman" w:hAnsi="Times New Roman" w:cs="Times New Roman"/>
          <w:sz w:val="20"/>
          <w:szCs w:val="20"/>
        </w:rPr>
        <w:t>bonga</w:t>
      </w:r>
      <w:proofErr w:type="spellEnd"/>
      <w:r w:rsidR="00472E41" w:rsidRPr="00DC6D78">
        <w:rPr>
          <w:rFonts w:ascii="Times New Roman" w:hAnsi="Times New Roman" w:cs="Times New Roman"/>
          <w:sz w:val="20"/>
          <w:szCs w:val="20"/>
        </w:rPr>
        <w:t xml:space="preserve"> caught</w:t>
      </w:r>
      <w:r w:rsidR="00B0061D" w:rsidRPr="00DC6D78">
        <w:rPr>
          <w:rFonts w:ascii="Times New Roman" w:hAnsi="Times New Roman" w:cs="Times New Roman"/>
          <w:sz w:val="20"/>
          <w:szCs w:val="20"/>
        </w:rPr>
        <w:t xml:space="preserve"> (14,333.38kg; 9506.33kg; 9709.60kg; 9,300</w:t>
      </w:r>
      <w:r w:rsidR="00F63A48" w:rsidRPr="00DC6D78">
        <w:rPr>
          <w:rFonts w:ascii="Times New Roman" w:hAnsi="Times New Roman" w:cs="Times New Roman"/>
          <w:sz w:val="20"/>
          <w:szCs w:val="20"/>
        </w:rPr>
        <w:t>.22kg). This is shown in table 4 below</w:t>
      </w:r>
      <w:r w:rsidR="00B0061D" w:rsidRPr="00DC6D78">
        <w:rPr>
          <w:rFonts w:ascii="Times New Roman" w:hAnsi="Times New Roman" w:cs="Times New Roman"/>
          <w:sz w:val="20"/>
          <w:szCs w:val="20"/>
        </w:rPr>
        <w:t>.</w:t>
      </w:r>
    </w:p>
    <w:p w:rsidR="00DC6D78" w:rsidRPr="00DC6D78" w:rsidRDefault="00DC6D78" w:rsidP="003F2CBF">
      <w:pPr>
        <w:snapToGrid w:val="0"/>
        <w:spacing w:after="0" w:line="240" w:lineRule="auto"/>
        <w:jc w:val="both"/>
        <w:rPr>
          <w:rFonts w:ascii="Times New Roman" w:hAnsi="Times New Roman" w:cs="Times New Roman"/>
          <w:b/>
          <w:sz w:val="20"/>
          <w:szCs w:val="20"/>
        </w:rPr>
        <w:sectPr w:rsidR="00DC6D78" w:rsidRPr="00DC6D78" w:rsidSect="001C2C10">
          <w:type w:val="continuous"/>
          <w:pgSz w:w="12242" w:h="15842" w:code="1"/>
          <w:pgMar w:top="1440" w:right="1440" w:bottom="1440" w:left="1440" w:header="720" w:footer="720" w:gutter="0"/>
          <w:cols w:num="2" w:space="550"/>
          <w:docGrid w:linePitch="360"/>
        </w:sectPr>
      </w:pPr>
    </w:p>
    <w:p w:rsidR="0051367A" w:rsidRPr="00DC6D78" w:rsidRDefault="0051367A" w:rsidP="00DC6D78">
      <w:pPr>
        <w:snapToGrid w:val="0"/>
        <w:spacing w:after="0" w:line="240" w:lineRule="auto"/>
        <w:jc w:val="center"/>
        <w:rPr>
          <w:rFonts w:ascii="Times New Roman" w:hAnsi="Times New Roman" w:cs="Times New Roman"/>
          <w:b/>
          <w:sz w:val="20"/>
          <w:szCs w:val="20"/>
        </w:rPr>
      </w:pPr>
      <w:r w:rsidRPr="00DC6D78">
        <w:rPr>
          <w:rFonts w:ascii="Times New Roman" w:hAnsi="Times New Roman" w:cs="Times New Roman"/>
          <w:b/>
          <w:sz w:val="20"/>
          <w:szCs w:val="20"/>
        </w:rPr>
        <w:lastRenderedPageBreak/>
        <w:t xml:space="preserve">Table 4: </w:t>
      </w:r>
      <w:r w:rsidR="009752CE" w:rsidRPr="00DC6D78">
        <w:rPr>
          <w:rFonts w:ascii="Times New Roman" w:hAnsi="Times New Roman" w:cs="Times New Roman"/>
          <w:b/>
          <w:sz w:val="20"/>
          <w:szCs w:val="20"/>
        </w:rPr>
        <w:t>Differences in the Landings of the Four Sampling Boats (Haul-To-Haul Variability)</w:t>
      </w:r>
    </w:p>
    <w:tbl>
      <w:tblPr>
        <w:tblStyle w:val="TableGrid"/>
        <w:tblW w:w="5000" w:type="pct"/>
        <w:jc w:val="center"/>
        <w:tblCellMar>
          <w:left w:w="57" w:type="dxa"/>
          <w:right w:w="57" w:type="dxa"/>
        </w:tblCellMar>
        <w:tblLook w:val="04A0"/>
      </w:tblPr>
      <w:tblGrid>
        <w:gridCol w:w="1403"/>
        <w:gridCol w:w="4550"/>
        <w:gridCol w:w="3523"/>
      </w:tblGrid>
      <w:tr w:rsidR="0051367A" w:rsidRPr="00DC6D78" w:rsidTr="00EF4E8E">
        <w:trPr>
          <w:jc w:val="center"/>
        </w:trPr>
        <w:tc>
          <w:tcPr>
            <w:tcW w:w="740" w:type="pct"/>
            <w:vAlign w:val="center"/>
          </w:tcPr>
          <w:p w:rsidR="0051367A" w:rsidRPr="00DC6D78" w:rsidRDefault="008B4B02" w:rsidP="003F2CBF">
            <w:pPr>
              <w:snapToGrid w:val="0"/>
              <w:jc w:val="both"/>
              <w:rPr>
                <w:rFonts w:ascii="Times New Roman" w:hAnsi="Times New Roman" w:cs="Times New Roman"/>
                <w:b/>
                <w:sz w:val="20"/>
                <w:szCs w:val="20"/>
              </w:rPr>
            </w:pPr>
            <w:r w:rsidRPr="00DC6D78">
              <w:rPr>
                <w:rFonts w:ascii="Times New Roman" w:hAnsi="Times New Roman" w:cs="Times New Roman"/>
                <w:b/>
                <w:sz w:val="20"/>
                <w:szCs w:val="20"/>
              </w:rPr>
              <w:t>Boats</w:t>
            </w:r>
          </w:p>
        </w:tc>
        <w:tc>
          <w:tcPr>
            <w:tcW w:w="2401" w:type="pct"/>
            <w:vAlign w:val="center"/>
          </w:tcPr>
          <w:p w:rsidR="0051367A" w:rsidRPr="00DC6D78" w:rsidRDefault="008B4B02" w:rsidP="003F2CBF">
            <w:pPr>
              <w:snapToGrid w:val="0"/>
              <w:jc w:val="both"/>
              <w:rPr>
                <w:rFonts w:ascii="Times New Roman" w:hAnsi="Times New Roman" w:cs="Times New Roman"/>
                <w:b/>
                <w:sz w:val="20"/>
                <w:szCs w:val="20"/>
              </w:rPr>
            </w:pPr>
            <w:r w:rsidRPr="00DC6D78">
              <w:rPr>
                <w:rFonts w:ascii="Times New Roman" w:hAnsi="Times New Roman" w:cs="Times New Roman"/>
                <w:b/>
                <w:sz w:val="20"/>
                <w:szCs w:val="20"/>
              </w:rPr>
              <w:t xml:space="preserve">Weight of </w:t>
            </w:r>
            <w:proofErr w:type="spellStart"/>
            <w:r w:rsidRPr="00DC6D78">
              <w:rPr>
                <w:rFonts w:ascii="Times New Roman" w:hAnsi="Times New Roman" w:cs="Times New Roman"/>
                <w:b/>
                <w:sz w:val="20"/>
                <w:szCs w:val="20"/>
              </w:rPr>
              <w:t>bonga</w:t>
            </w:r>
            <w:proofErr w:type="spellEnd"/>
            <w:r w:rsidR="0051367A" w:rsidRPr="00DC6D78">
              <w:rPr>
                <w:rFonts w:ascii="Times New Roman" w:hAnsi="Times New Roman" w:cs="Times New Roman"/>
                <w:b/>
                <w:sz w:val="20"/>
                <w:szCs w:val="20"/>
              </w:rPr>
              <w:t xml:space="preserve"> (kg)</w:t>
            </w:r>
          </w:p>
        </w:tc>
        <w:tc>
          <w:tcPr>
            <w:tcW w:w="1859" w:type="pct"/>
            <w:vAlign w:val="center"/>
          </w:tcPr>
          <w:p w:rsidR="0051367A" w:rsidRPr="00DC6D78" w:rsidRDefault="0051367A" w:rsidP="003F2CBF">
            <w:pPr>
              <w:snapToGrid w:val="0"/>
              <w:jc w:val="both"/>
              <w:rPr>
                <w:rFonts w:ascii="Times New Roman" w:hAnsi="Times New Roman" w:cs="Times New Roman"/>
                <w:b/>
                <w:sz w:val="20"/>
                <w:szCs w:val="20"/>
              </w:rPr>
            </w:pPr>
            <w:r w:rsidRPr="00DC6D78">
              <w:rPr>
                <w:rFonts w:ascii="Times New Roman" w:hAnsi="Times New Roman" w:cs="Times New Roman"/>
                <w:b/>
                <w:sz w:val="20"/>
                <w:szCs w:val="20"/>
              </w:rPr>
              <w:t xml:space="preserve">% Contribution </w:t>
            </w:r>
          </w:p>
        </w:tc>
      </w:tr>
      <w:tr w:rsidR="0051367A" w:rsidRPr="00DC6D78" w:rsidTr="00EF4E8E">
        <w:trPr>
          <w:jc w:val="center"/>
        </w:trPr>
        <w:tc>
          <w:tcPr>
            <w:tcW w:w="740" w:type="pct"/>
            <w:vAlign w:val="center"/>
          </w:tcPr>
          <w:p w:rsidR="0051367A" w:rsidRPr="00DC6D78" w:rsidRDefault="0051367A"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A</w:t>
            </w:r>
          </w:p>
          <w:p w:rsidR="0051367A" w:rsidRPr="00DC6D78" w:rsidRDefault="0051367A"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B</w:t>
            </w:r>
          </w:p>
          <w:p w:rsidR="0051367A" w:rsidRPr="00DC6D78" w:rsidRDefault="0051367A"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C</w:t>
            </w:r>
          </w:p>
          <w:p w:rsidR="0051367A" w:rsidRPr="00DC6D78" w:rsidRDefault="0051367A"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D</w:t>
            </w:r>
            <w:bookmarkStart w:id="0" w:name="_GoBack"/>
            <w:bookmarkEnd w:id="0"/>
          </w:p>
        </w:tc>
        <w:tc>
          <w:tcPr>
            <w:tcW w:w="2401" w:type="pct"/>
            <w:vAlign w:val="center"/>
          </w:tcPr>
          <w:p w:rsidR="0051367A" w:rsidRPr="00DC6D78" w:rsidRDefault="0051367A"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14,333.38</w:t>
            </w:r>
          </w:p>
          <w:p w:rsidR="0051367A" w:rsidRPr="00DC6D78" w:rsidRDefault="0051367A"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9,506.3</w:t>
            </w:r>
          </w:p>
          <w:p w:rsidR="0051367A" w:rsidRPr="00DC6D78" w:rsidRDefault="0051367A"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9,709.6</w:t>
            </w:r>
          </w:p>
          <w:p w:rsidR="0051367A" w:rsidRPr="00DC6D78" w:rsidRDefault="0051367A"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9,300.22</w:t>
            </w:r>
          </w:p>
        </w:tc>
        <w:tc>
          <w:tcPr>
            <w:tcW w:w="1859" w:type="pct"/>
            <w:vAlign w:val="center"/>
          </w:tcPr>
          <w:p w:rsidR="0051367A" w:rsidRPr="00DC6D78" w:rsidRDefault="0051367A"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33.45</w:t>
            </w:r>
          </w:p>
          <w:p w:rsidR="0051367A" w:rsidRPr="00DC6D78" w:rsidRDefault="0051367A"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22.19</w:t>
            </w:r>
          </w:p>
          <w:p w:rsidR="0051367A" w:rsidRPr="00DC6D78" w:rsidRDefault="0051367A"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22.66</w:t>
            </w:r>
          </w:p>
          <w:p w:rsidR="0051367A" w:rsidRPr="00DC6D78" w:rsidRDefault="0051367A"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21.70</w:t>
            </w:r>
          </w:p>
        </w:tc>
      </w:tr>
      <w:tr w:rsidR="0051367A" w:rsidRPr="00DC6D78" w:rsidTr="00EF4E8E">
        <w:trPr>
          <w:jc w:val="center"/>
        </w:trPr>
        <w:tc>
          <w:tcPr>
            <w:tcW w:w="740" w:type="pct"/>
            <w:vAlign w:val="center"/>
          </w:tcPr>
          <w:p w:rsidR="0051367A" w:rsidRPr="00DC6D78" w:rsidRDefault="0051367A" w:rsidP="003F2CBF">
            <w:pPr>
              <w:snapToGrid w:val="0"/>
              <w:jc w:val="both"/>
              <w:rPr>
                <w:rFonts w:ascii="Times New Roman" w:hAnsi="Times New Roman" w:cs="Times New Roman"/>
                <w:b/>
                <w:sz w:val="20"/>
                <w:szCs w:val="20"/>
              </w:rPr>
            </w:pPr>
            <w:r w:rsidRPr="00DC6D78">
              <w:rPr>
                <w:rFonts w:ascii="Times New Roman" w:hAnsi="Times New Roman" w:cs="Times New Roman"/>
                <w:b/>
                <w:sz w:val="20"/>
                <w:szCs w:val="20"/>
              </w:rPr>
              <w:t xml:space="preserve">Total </w:t>
            </w:r>
          </w:p>
        </w:tc>
        <w:tc>
          <w:tcPr>
            <w:tcW w:w="2401" w:type="pct"/>
            <w:vAlign w:val="center"/>
          </w:tcPr>
          <w:p w:rsidR="0051367A" w:rsidRPr="00DC6D78" w:rsidRDefault="0051367A" w:rsidP="003F2CBF">
            <w:pPr>
              <w:snapToGrid w:val="0"/>
              <w:jc w:val="both"/>
              <w:rPr>
                <w:rFonts w:ascii="Times New Roman" w:hAnsi="Times New Roman" w:cs="Times New Roman"/>
                <w:b/>
                <w:sz w:val="20"/>
                <w:szCs w:val="20"/>
              </w:rPr>
            </w:pPr>
            <w:r w:rsidRPr="00DC6D78">
              <w:rPr>
                <w:rFonts w:ascii="Times New Roman" w:hAnsi="Times New Roman" w:cs="Times New Roman"/>
                <w:b/>
                <w:sz w:val="20"/>
                <w:szCs w:val="20"/>
              </w:rPr>
              <w:t>42,849.5</w:t>
            </w:r>
          </w:p>
        </w:tc>
        <w:tc>
          <w:tcPr>
            <w:tcW w:w="1859" w:type="pct"/>
            <w:vAlign w:val="center"/>
          </w:tcPr>
          <w:p w:rsidR="0051367A" w:rsidRPr="00DC6D78" w:rsidRDefault="0051367A" w:rsidP="003F2CBF">
            <w:pPr>
              <w:snapToGrid w:val="0"/>
              <w:jc w:val="both"/>
              <w:rPr>
                <w:rFonts w:ascii="Times New Roman" w:hAnsi="Times New Roman" w:cs="Times New Roman"/>
                <w:b/>
                <w:sz w:val="20"/>
                <w:szCs w:val="20"/>
              </w:rPr>
            </w:pPr>
            <w:r w:rsidRPr="00DC6D78">
              <w:rPr>
                <w:rFonts w:ascii="Times New Roman" w:hAnsi="Times New Roman" w:cs="Times New Roman"/>
                <w:b/>
                <w:sz w:val="20"/>
                <w:szCs w:val="20"/>
              </w:rPr>
              <w:t>100%</w:t>
            </w:r>
          </w:p>
        </w:tc>
      </w:tr>
      <w:tr w:rsidR="0051367A" w:rsidRPr="00DC6D78" w:rsidTr="00EF4E8E">
        <w:trPr>
          <w:jc w:val="center"/>
        </w:trPr>
        <w:tc>
          <w:tcPr>
            <w:tcW w:w="740" w:type="pct"/>
            <w:vAlign w:val="center"/>
          </w:tcPr>
          <w:p w:rsidR="0051367A" w:rsidRPr="00DC6D78" w:rsidRDefault="0051367A"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Mean</w:t>
            </w:r>
            <w:r w:rsidR="00EF4E8E" w:rsidRPr="00DC6D78">
              <w:rPr>
                <w:rFonts w:ascii="Times New Roman" w:hAnsi="Times New Roman" w:cs="Times New Roman"/>
                <w:sz w:val="20"/>
                <w:szCs w:val="20"/>
              </w:rPr>
              <w:t xml:space="preserve"> </w:t>
            </w:r>
          </w:p>
        </w:tc>
        <w:tc>
          <w:tcPr>
            <w:tcW w:w="2401" w:type="pct"/>
            <w:vAlign w:val="center"/>
          </w:tcPr>
          <w:p w:rsidR="0051367A" w:rsidRPr="00DC6D78" w:rsidRDefault="0051367A" w:rsidP="003F2CBF">
            <w:pPr>
              <w:snapToGrid w:val="0"/>
              <w:jc w:val="both"/>
              <w:rPr>
                <w:rFonts w:ascii="Times New Roman" w:hAnsi="Times New Roman" w:cs="Times New Roman"/>
                <w:sz w:val="20"/>
                <w:szCs w:val="20"/>
              </w:rPr>
            </w:pPr>
            <w:r w:rsidRPr="00DC6D78">
              <w:rPr>
                <w:rFonts w:ascii="Times New Roman" w:hAnsi="Times New Roman" w:cs="Times New Roman"/>
                <w:sz w:val="20"/>
                <w:szCs w:val="20"/>
              </w:rPr>
              <w:t>10,712.38</w:t>
            </w:r>
          </w:p>
        </w:tc>
        <w:tc>
          <w:tcPr>
            <w:tcW w:w="1859" w:type="pct"/>
            <w:vAlign w:val="center"/>
          </w:tcPr>
          <w:p w:rsidR="0051367A" w:rsidRPr="00DC6D78" w:rsidRDefault="0051367A" w:rsidP="003F2CBF">
            <w:pPr>
              <w:snapToGrid w:val="0"/>
              <w:jc w:val="both"/>
              <w:rPr>
                <w:rFonts w:ascii="Times New Roman" w:hAnsi="Times New Roman" w:cs="Times New Roman"/>
                <w:sz w:val="20"/>
                <w:szCs w:val="20"/>
              </w:rPr>
            </w:pPr>
          </w:p>
        </w:tc>
      </w:tr>
    </w:tbl>
    <w:p w:rsidR="009752CE" w:rsidRPr="00DC6D78" w:rsidRDefault="009752CE" w:rsidP="003F2CBF">
      <w:pPr>
        <w:tabs>
          <w:tab w:val="left" w:pos="4636"/>
        </w:tabs>
        <w:snapToGrid w:val="0"/>
        <w:spacing w:after="0" w:line="240" w:lineRule="auto"/>
        <w:jc w:val="both"/>
        <w:rPr>
          <w:rFonts w:ascii="Times New Roman" w:hAnsi="Times New Roman" w:cs="Times New Roman"/>
          <w:b/>
          <w:sz w:val="20"/>
          <w:szCs w:val="20"/>
        </w:rPr>
      </w:pPr>
    </w:p>
    <w:p w:rsidR="00DC6D78" w:rsidRPr="00DC6D78" w:rsidRDefault="00DC6D78" w:rsidP="003F2CBF">
      <w:pPr>
        <w:tabs>
          <w:tab w:val="left" w:pos="4636"/>
        </w:tabs>
        <w:snapToGrid w:val="0"/>
        <w:spacing w:after="0" w:line="240" w:lineRule="auto"/>
        <w:jc w:val="both"/>
        <w:rPr>
          <w:rFonts w:ascii="Times New Roman" w:hAnsi="Times New Roman" w:cs="Times New Roman"/>
          <w:b/>
          <w:sz w:val="20"/>
          <w:szCs w:val="20"/>
        </w:rPr>
        <w:sectPr w:rsidR="00DC6D78" w:rsidRPr="00DC6D78" w:rsidSect="001C2C10">
          <w:type w:val="continuous"/>
          <w:pgSz w:w="12242" w:h="15842" w:code="1"/>
          <w:pgMar w:top="1440" w:right="1440" w:bottom="1440" w:left="1440" w:header="720" w:footer="720" w:gutter="0"/>
          <w:cols w:space="720"/>
          <w:docGrid w:linePitch="360"/>
        </w:sectPr>
      </w:pPr>
    </w:p>
    <w:p w:rsidR="00DC6D78" w:rsidRPr="00DC6D78" w:rsidRDefault="00DC6D78" w:rsidP="003F2CBF">
      <w:pPr>
        <w:tabs>
          <w:tab w:val="left" w:pos="4636"/>
        </w:tabs>
        <w:snapToGrid w:val="0"/>
        <w:spacing w:after="0" w:line="240" w:lineRule="auto"/>
        <w:jc w:val="both"/>
        <w:rPr>
          <w:rFonts w:ascii="Times New Roman" w:hAnsi="Times New Roman" w:cs="Times New Roman"/>
          <w:b/>
          <w:sz w:val="20"/>
          <w:szCs w:val="20"/>
        </w:rPr>
      </w:pPr>
      <w:r w:rsidRPr="00DC6D78">
        <w:rPr>
          <w:rFonts w:ascii="Times New Roman" w:hAnsi="Times New Roman" w:cs="Times New Roman"/>
          <w:b/>
          <w:sz w:val="20"/>
          <w:szCs w:val="20"/>
        </w:rPr>
        <w:lastRenderedPageBreak/>
        <w:t xml:space="preserve">Discussion </w:t>
      </w:r>
    </w:p>
    <w:p w:rsidR="00EF4E8E" w:rsidRPr="00DC6D78" w:rsidRDefault="009B58CA" w:rsidP="003F2CBF">
      <w:pPr>
        <w:tabs>
          <w:tab w:val="left" w:pos="720"/>
        </w:tabs>
        <w:snapToGrid w:val="0"/>
        <w:spacing w:after="0" w:line="240" w:lineRule="auto"/>
        <w:ind w:firstLine="425"/>
        <w:jc w:val="both"/>
        <w:rPr>
          <w:rFonts w:ascii="Times New Roman" w:hAnsi="Times New Roman" w:cs="Times New Roman"/>
          <w:sz w:val="20"/>
          <w:szCs w:val="20"/>
        </w:rPr>
      </w:pPr>
      <w:r w:rsidRPr="00DC6D78">
        <w:rPr>
          <w:rFonts w:ascii="Times New Roman" w:hAnsi="Times New Roman" w:cs="Times New Roman"/>
          <w:sz w:val="20"/>
          <w:szCs w:val="20"/>
        </w:rPr>
        <w:t xml:space="preserve">Artisanal </w:t>
      </w:r>
      <w:r w:rsidR="009752CE" w:rsidRPr="00DC6D78">
        <w:rPr>
          <w:rFonts w:ascii="Times New Roman" w:hAnsi="Times New Roman" w:cs="Times New Roman"/>
          <w:sz w:val="20"/>
          <w:szCs w:val="20"/>
        </w:rPr>
        <w:t>fishermen in</w:t>
      </w:r>
      <w:r w:rsidRPr="00DC6D78">
        <w:rPr>
          <w:rFonts w:ascii="Times New Roman" w:hAnsi="Times New Roman" w:cs="Times New Roman"/>
          <w:sz w:val="20"/>
          <w:szCs w:val="20"/>
        </w:rPr>
        <w:t xml:space="preserve"> Nigeria believe that their catches are influenced by moon or lunar phases, namely </w:t>
      </w:r>
      <w:proofErr w:type="spellStart"/>
      <w:r w:rsidRPr="00DC6D78">
        <w:rPr>
          <w:rFonts w:ascii="Times New Roman" w:hAnsi="Times New Roman" w:cs="Times New Roman"/>
          <w:sz w:val="20"/>
          <w:szCs w:val="20"/>
        </w:rPr>
        <w:t>newmoon</w:t>
      </w:r>
      <w:proofErr w:type="spellEnd"/>
      <w:r w:rsidRPr="00DC6D78">
        <w:rPr>
          <w:rFonts w:ascii="Times New Roman" w:hAnsi="Times New Roman" w:cs="Times New Roman"/>
          <w:sz w:val="20"/>
          <w:szCs w:val="20"/>
        </w:rPr>
        <w:t>/moonless, crescent shape, half moon and full moon. Because</w:t>
      </w:r>
      <w:r w:rsidR="00282965" w:rsidRPr="00DC6D78">
        <w:rPr>
          <w:rFonts w:ascii="Times New Roman" w:hAnsi="Times New Roman" w:cs="Times New Roman"/>
          <w:sz w:val="20"/>
          <w:szCs w:val="20"/>
        </w:rPr>
        <w:t xml:space="preserve"> of this belief</w:t>
      </w:r>
      <w:r w:rsidRPr="00DC6D78">
        <w:rPr>
          <w:rFonts w:ascii="Times New Roman" w:hAnsi="Times New Roman" w:cs="Times New Roman"/>
          <w:sz w:val="20"/>
          <w:szCs w:val="20"/>
        </w:rPr>
        <w:t>, fishing within a month is intermittently conducted, with one week of</w:t>
      </w:r>
      <w:r w:rsidR="00EF4E8E" w:rsidRPr="00DC6D78">
        <w:rPr>
          <w:rFonts w:ascii="Times New Roman" w:hAnsi="Times New Roman" w:cs="Times New Roman"/>
          <w:sz w:val="20"/>
          <w:szCs w:val="20"/>
        </w:rPr>
        <w:t xml:space="preserve"> </w:t>
      </w:r>
      <w:r w:rsidRPr="00DC6D78">
        <w:rPr>
          <w:rFonts w:ascii="Times New Roman" w:hAnsi="Times New Roman" w:cs="Times New Roman"/>
          <w:sz w:val="20"/>
          <w:szCs w:val="20"/>
        </w:rPr>
        <w:t xml:space="preserve">active fishing and another week of passive </w:t>
      </w:r>
      <w:r w:rsidR="00AC005C" w:rsidRPr="00DC6D78">
        <w:rPr>
          <w:rFonts w:ascii="Times New Roman" w:hAnsi="Times New Roman" w:cs="Times New Roman"/>
          <w:sz w:val="20"/>
          <w:szCs w:val="20"/>
        </w:rPr>
        <w:t xml:space="preserve">or no </w:t>
      </w:r>
      <w:r w:rsidRPr="00DC6D78">
        <w:rPr>
          <w:rFonts w:ascii="Times New Roman" w:hAnsi="Times New Roman" w:cs="Times New Roman"/>
          <w:sz w:val="20"/>
          <w:szCs w:val="20"/>
        </w:rPr>
        <w:t>fishing</w:t>
      </w:r>
      <w:r w:rsidR="00AC005C" w:rsidRPr="00DC6D78">
        <w:rPr>
          <w:rFonts w:ascii="Times New Roman" w:hAnsi="Times New Roman" w:cs="Times New Roman"/>
          <w:sz w:val="20"/>
          <w:szCs w:val="20"/>
        </w:rPr>
        <w:t xml:space="preserve"> at all. This project substantiate the fishers hypothesis that more fish</w:t>
      </w:r>
      <w:r w:rsidR="00EF4E8E" w:rsidRPr="00DC6D78">
        <w:rPr>
          <w:rFonts w:ascii="Times New Roman" w:hAnsi="Times New Roman" w:cs="Times New Roman"/>
          <w:sz w:val="20"/>
          <w:szCs w:val="20"/>
        </w:rPr>
        <w:t xml:space="preserve"> </w:t>
      </w:r>
      <w:r w:rsidR="00AC005C" w:rsidRPr="00DC6D78">
        <w:rPr>
          <w:rFonts w:ascii="Times New Roman" w:hAnsi="Times New Roman" w:cs="Times New Roman"/>
          <w:sz w:val="20"/>
          <w:szCs w:val="20"/>
        </w:rPr>
        <w:t>are caught at moonless/new moon period than full moon. This</w:t>
      </w:r>
      <w:r w:rsidR="00E33E49" w:rsidRPr="00DC6D78">
        <w:rPr>
          <w:rFonts w:ascii="Times New Roman" w:hAnsi="Times New Roman" w:cs="Times New Roman"/>
          <w:sz w:val="20"/>
          <w:szCs w:val="20"/>
        </w:rPr>
        <w:t xml:space="preserve"> hypothesis</w:t>
      </w:r>
      <w:r w:rsidR="00EF4E8E" w:rsidRPr="00DC6D78">
        <w:rPr>
          <w:rFonts w:ascii="Times New Roman" w:hAnsi="Times New Roman" w:cs="Times New Roman"/>
          <w:sz w:val="20"/>
          <w:szCs w:val="20"/>
        </w:rPr>
        <w:t xml:space="preserve"> </w:t>
      </w:r>
      <w:r w:rsidR="00E33E49" w:rsidRPr="00DC6D78">
        <w:rPr>
          <w:rFonts w:ascii="Times New Roman" w:hAnsi="Times New Roman" w:cs="Times New Roman"/>
          <w:sz w:val="20"/>
          <w:szCs w:val="20"/>
        </w:rPr>
        <w:t>seem</w:t>
      </w:r>
      <w:r w:rsidR="00AC005C" w:rsidRPr="00DC6D78">
        <w:rPr>
          <w:rFonts w:ascii="Times New Roman" w:hAnsi="Times New Roman" w:cs="Times New Roman"/>
          <w:sz w:val="20"/>
          <w:szCs w:val="20"/>
        </w:rPr>
        <w:t xml:space="preserve"> to debunk the </w:t>
      </w:r>
      <w:r w:rsidR="008A0A4E" w:rsidRPr="00DC6D78">
        <w:rPr>
          <w:rFonts w:ascii="Times New Roman" w:hAnsi="Times New Roman" w:cs="Times New Roman"/>
          <w:sz w:val="20"/>
          <w:szCs w:val="20"/>
        </w:rPr>
        <w:t>principles of fisheries optics,</w:t>
      </w:r>
      <w:r w:rsidR="00AC005C" w:rsidRPr="00DC6D78">
        <w:rPr>
          <w:rFonts w:ascii="Times New Roman" w:hAnsi="Times New Roman" w:cs="Times New Roman"/>
          <w:sz w:val="20"/>
          <w:szCs w:val="20"/>
        </w:rPr>
        <w:t xml:space="preserve"> in which light is reported by several sc</w:t>
      </w:r>
      <w:r w:rsidR="00F87A6C" w:rsidRPr="00DC6D78">
        <w:rPr>
          <w:rFonts w:ascii="Times New Roman" w:hAnsi="Times New Roman" w:cs="Times New Roman"/>
          <w:sz w:val="20"/>
          <w:szCs w:val="20"/>
        </w:rPr>
        <w:t xml:space="preserve">ientists to attract fish (Ben- </w:t>
      </w:r>
      <w:proofErr w:type="spellStart"/>
      <w:r w:rsidR="00F87A6C" w:rsidRPr="00DC6D78">
        <w:rPr>
          <w:rFonts w:ascii="Times New Roman" w:hAnsi="Times New Roman" w:cs="Times New Roman"/>
          <w:sz w:val="20"/>
          <w:szCs w:val="20"/>
        </w:rPr>
        <w:t>Y</w:t>
      </w:r>
      <w:r w:rsidR="00AC005C" w:rsidRPr="00DC6D78">
        <w:rPr>
          <w:rFonts w:ascii="Times New Roman" w:hAnsi="Times New Roman" w:cs="Times New Roman"/>
          <w:sz w:val="20"/>
          <w:szCs w:val="20"/>
        </w:rPr>
        <w:t>ami</w:t>
      </w:r>
      <w:proofErr w:type="spellEnd"/>
      <w:r w:rsidR="00AC005C" w:rsidRPr="00DC6D78">
        <w:rPr>
          <w:rFonts w:ascii="Times New Roman" w:hAnsi="Times New Roman" w:cs="Times New Roman"/>
          <w:sz w:val="20"/>
          <w:szCs w:val="20"/>
        </w:rPr>
        <w:t xml:space="preserve">, 1988; </w:t>
      </w:r>
      <w:proofErr w:type="spellStart"/>
      <w:r w:rsidR="00AC005C" w:rsidRPr="00DC6D78">
        <w:rPr>
          <w:rFonts w:ascii="Times New Roman" w:hAnsi="Times New Roman" w:cs="Times New Roman"/>
          <w:sz w:val="20"/>
          <w:szCs w:val="20"/>
        </w:rPr>
        <w:t>Niwa</w:t>
      </w:r>
      <w:proofErr w:type="spellEnd"/>
      <w:r w:rsidR="00AC005C" w:rsidRPr="00DC6D78">
        <w:rPr>
          <w:rFonts w:ascii="Times New Roman" w:hAnsi="Times New Roman" w:cs="Times New Roman"/>
          <w:sz w:val="20"/>
          <w:szCs w:val="20"/>
        </w:rPr>
        <w:t>, 1992)</w:t>
      </w:r>
      <w:r w:rsidR="00282965" w:rsidRPr="00DC6D78">
        <w:rPr>
          <w:rFonts w:ascii="Times New Roman" w:hAnsi="Times New Roman" w:cs="Times New Roman"/>
          <w:sz w:val="20"/>
          <w:szCs w:val="20"/>
        </w:rPr>
        <w:t>. During day fishing</w:t>
      </w:r>
      <w:r w:rsidR="00E33E49" w:rsidRPr="00DC6D78">
        <w:rPr>
          <w:rFonts w:ascii="Times New Roman" w:hAnsi="Times New Roman" w:cs="Times New Roman"/>
          <w:sz w:val="20"/>
          <w:szCs w:val="20"/>
        </w:rPr>
        <w:t xml:space="preserve"> at each of the temporal treatment </w:t>
      </w:r>
      <w:r w:rsidR="00282965" w:rsidRPr="00DC6D78">
        <w:rPr>
          <w:rFonts w:ascii="Times New Roman" w:hAnsi="Times New Roman" w:cs="Times New Roman"/>
          <w:sz w:val="20"/>
          <w:szCs w:val="20"/>
        </w:rPr>
        <w:t>sunlight is available</w:t>
      </w:r>
      <w:r w:rsidR="00E33E49" w:rsidRPr="00DC6D78">
        <w:rPr>
          <w:rFonts w:ascii="Times New Roman" w:hAnsi="Times New Roman" w:cs="Times New Roman"/>
          <w:sz w:val="20"/>
          <w:szCs w:val="20"/>
        </w:rPr>
        <w:t>, influence of moonlight is only at night and artisanal fisheries is mostly conducted at day time, moonlight is therefore not a fishing ground enhancement techniques in artisanal fisheries studied.</w:t>
      </w:r>
    </w:p>
    <w:p w:rsidR="00DC6D78" w:rsidRPr="00DC6D78" w:rsidRDefault="00EF4E8E" w:rsidP="003F2CBF">
      <w:pPr>
        <w:tabs>
          <w:tab w:val="left" w:pos="4636"/>
        </w:tabs>
        <w:snapToGrid w:val="0"/>
        <w:spacing w:after="0" w:line="240" w:lineRule="auto"/>
        <w:ind w:firstLine="425"/>
        <w:jc w:val="both"/>
        <w:rPr>
          <w:rFonts w:ascii="Times New Roman" w:hAnsi="Times New Roman" w:cs="Times New Roman"/>
          <w:sz w:val="20"/>
          <w:szCs w:val="20"/>
        </w:rPr>
      </w:pPr>
      <w:r w:rsidRPr="00DC6D78">
        <w:rPr>
          <w:rFonts w:ascii="Times New Roman" w:hAnsi="Times New Roman" w:cs="Times New Roman"/>
          <w:sz w:val="20"/>
          <w:szCs w:val="20"/>
        </w:rPr>
        <w:t>D</w:t>
      </w:r>
      <w:r w:rsidR="00AC005C" w:rsidRPr="00DC6D78">
        <w:rPr>
          <w:rFonts w:ascii="Times New Roman" w:hAnsi="Times New Roman" w:cs="Times New Roman"/>
          <w:sz w:val="20"/>
          <w:szCs w:val="20"/>
        </w:rPr>
        <w:t>uring full moon period or spring tide, the three heavenly bodies of the moon</w:t>
      </w:r>
      <w:r w:rsidRPr="00DC6D78">
        <w:rPr>
          <w:rFonts w:ascii="Times New Roman" w:hAnsi="Times New Roman" w:cs="Times New Roman"/>
          <w:sz w:val="20"/>
          <w:szCs w:val="20"/>
        </w:rPr>
        <w:t>,</w:t>
      </w:r>
      <w:r w:rsidR="00AC005C" w:rsidRPr="00DC6D78">
        <w:rPr>
          <w:rFonts w:ascii="Times New Roman" w:hAnsi="Times New Roman" w:cs="Times New Roman"/>
          <w:sz w:val="20"/>
          <w:szCs w:val="20"/>
        </w:rPr>
        <w:t xml:space="preserve"> sun and earth lies in linear direction with maximum attractive forces. The gravitational forces at this period is very strong</w:t>
      </w:r>
      <w:r w:rsidR="00142BD0" w:rsidRPr="00DC6D78">
        <w:rPr>
          <w:rFonts w:ascii="Times New Roman" w:hAnsi="Times New Roman" w:cs="Times New Roman"/>
          <w:sz w:val="20"/>
          <w:szCs w:val="20"/>
        </w:rPr>
        <w:t xml:space="preserve"> and pull the ocean water, hence water volume in the ocean basin is increased, fishes are scattered randomly and does not concentrate </w:t>
      </w:r>
      <w:r w:rsidR="00700CE0" w:rsidRPr="00DC6D78">
        <w:rPr>
          <w:rFonts w:ascii="Times New Roman" w:hAnsi="Times New Roman" w:cs="Times New Roman"/>
          <w:sz w:val="20"/>
          <w:szCs w:val="20"/>
        </w:rPr>
        <w:t xml:space="preserve">for more capture, hence poor fishing </w:t>
      </w:r>
      <w:r w:rsidR="002934A0" w:rsidRPr="00DC6D78">
        <w:rPr>
          <w:rFonts w:ascii="Times New Roman" w:hAnsi="Times New Roman" w:cs="Times New Roman"/>
          <w:sz w:val="20"/>
          <w:szCs w:val="20"/>
        </w:rPr>
        <w:t>expedition.</w:t>
      </w:r>
    </w:p>
    <w:p w:rsidR="00DC6D78" w:rsidRPr="00DC6D78" w:rsidRDefault="002934A0" w:rsidP="003F2CBF">
      <w:pPr>
        <w:tabs>
          <w:tab w:val="left" w:pos="720"/>
        </w:tabs>
        <w:snapToGrid w:val="0"/>
        <w:spacing w:after="0" w:line="240" w:lineRule="auto"/>
        <w:ind w:firstLine="425"/>
        <w:jc w:val="both"/>
        <w:rPr>
          <w:rFonts w:ascii="Times New Roman" w:hAnsi="Times New Roman" w:cs="Times New Roman"/>
          <w:sz w:val="20"/>
          <w:szCs w:val="20"/>
        </w:rPr>
      </w:pPr>
      <w:r w:rsidRPr="00DC6D78">
        <w:rPr>
          <w:rFonts w:ascii="Times New Roman" w:hAnsi="Times New Roman" w:cs="Times New Roman"/>
          <w:sz w:val="20"/>
          <w:szCs w:val="20"/>
        </w:rPr>
        <w:t>Oceanographers have also</w:t>
      </w:r>
      <w:r w:rsidR="00EF4E8E" w:rsidRPr="00DC6D78">
        <w:rPr>
          <w:rFonts w:ascii="Times New Roman" w:hAnsi="Times New Roman" w:cs="Times New Roman"/>
          <w:sz w:val="20"/>
          <w:szCs w:val="20"/>
        </w:rPr>
        <w:t xml:space="preserve"> </w:t>
      </w:r>
      <w:r w:rsidRPr="00DC6D78">
        <w:rPr>
          <w:rFonts w:ascii="Times New Roman" w:hAnsi="Times New Roman" w:cs="Times New Roman"/>
          <w:sz w:val="20"/>
          <w:szCs w:val="20"/>
        </w:rPr>
        <w:t>reported</w:t>
      </w:r>
      <w:r w:rsidR="00EF4E8E" w:rsidRPr="00DC6D78">
        <w:rPr>
          <w:rFonts w:ascii="Times New Roman" w:hAnsi="Times New Roman" w:cs="Times New Roman"/>
          <w:sz w:val="20"/>
          <w:szCs w:val="20"/>
        </w:rPr>
        <w:t xml:space="preserve"> </w:t>
      </w:r>
      <w:r w:rsidRPr="00DC6D78">
        <w:rPr>
          <w:rFonts w:ascii="Times New Roman" w:hAnsi="Times New Roman" w:cs="Times New Roman"/>
          <w:sz w:val="20"/>
          <w:szCs w:val="20"/>
        </w:rPr>
        <w:t>that during new moon or</w:t>
      </w:r>
      <w:r w:rsidR="00EF4E8E" w:rsidRPr="00DC6D78">
        <w:rPr>
          <w:rFonts w:ascii="Times New Roman" w:hAnsi="Times New Roman" w:cs="Times New Roman"/>
          <w:sz w:val="20"/>
          <w:szCs w:val="20"/>
        </w:rPr>
        <w:t xml:space="preserve"> </w:t>
      </w:r>
      <w:r w:rsidRPr="00DC6D78">
        <w:rPr>
          <w:rFonts w:ascii="Times New Roman" w:hAnsi="Times New Roman" w:cs="Times New Roman"/>
          <w:sz w:val="20"/>
          <w:szCs w:val="20"/>
        </w:rPr>
        <w:t>moonless period</w:t>
      </w:r>
      <w:r w:rsidR="00E33E49" w:rsidRPr="00DC6D78">
        <w:rPr>
          <w:rFonts w:ascii="Times New Roman" w:hAnsi="Times New Roman" w:cs="Times New Roman"/>
          <w:sz w:val="20"/>
          <w:szCs w:val="20"/>
        </w:rPr>
        <w:t>,</w:t>
      </w:r>
      <w:r w:rsidRPr="00DC6D78">
        <w:rPr>
          <w:rFonts w:ascii="Times New Roman" w:hAnsi="Times New Roman" w:cs="Times New Roman"/>
          <w:sz w:val="20"/>
          <w:szCs w:val="20"/>
        </w:rPr>
        <w:t xml:space="preserve"> the moon and the earth lies at right angle</w:t>
      </w:r>
      <w:r w:rsidR="00EF4E8E" w:rsidRPr="00DC6D78">
        <w:rPr>
          <w:rFonts w:ascii="Times New Roman" w:hAnsi="Times New Roman" w:cs="Times New Roman"/>
          <w:sz w:val="20"/>
          <w:szCs w:val="20"/>
        </w:rPr>
        <w:t>s (</w:t>
      </w:r>
      <w:r w:rsidRPr="00DC6D78">
        <w:rPr>
          <w:rFonts w:ascii="Times New Roman" w:hAnsi="Times New Roman" w:cs="Times New Roman"/>
          <w:sz w:val="20"/>
          <w:szCs w:val="20"/>
        </w:rPr>
        <w:t>90</w:t>
      </w:r>
      <w:r w:rsidRPr="00DC6D78">
        <w:rPr>
          <w:rFonts w:ascii="Times New Roman" w:hAnsi="Times New Roman" w:cs="Times New Roman"/>
          <w:sz w:val="20"/>
          <w:szCs w:val="20"/>
          <w:vertAlign w:val="superscript"/>
        </w:rPr>
        <w:t>0</w:t>
      </w:r>
      <w:r w:rsidRPr="00DC6D78">
        <w:rPr>
          <w:rFonts w:ascii="Times New Roman" w:hAnsi="Times New Roman" w:cs="Times New Roman"/>
          <w:sz w:val="20"/>
          <w:szCs w:val="20"/>
        </w:rPr>
        <w:t>) to the sun (</w:t>
      </w:r>
      <w:r w:rsidR="00F87A6C" w:rsidRPr="00DC6D78">
        <w:rPr>
          <w:rFonts w:ascii="Times New Roman" w:hAnsi="Times New Roman" w:cs="Times New Roman"/>
          <w:sz w:val="20"/>
          <w:szCs w:val="20"/>
        </w:rPr>
        <w:t>Duxbury</w:t>
      </w:r>
      <w:r w:rsidRPr="00DC6D78">
        <w:rPr>
          <w:rFonts w:ascii="Times New Roman" w:hAnsi="Times New Roman" w:cs="Times New Roman"/>
          <w:sz w:val="20"/>
          <w:szCs w:val="20"/>
        </w:rPr>
        <w:t>,</w:t>
      </w:r>
      <w:r w:rsidR="00EF4E8E" w:rsidRPr="00DC6D78">
        <w:rPr>
          <w:rFonts w:ascii="Times New Roman" w:hAnsi="Times New Roman" w:cs="Times New Roman"/>
          <w:sz w:val="20"/>
          <w:szCs w:val="20"/>
        </w:rPr>
        <w:t xml:space="preserve"> </w:t>
      </w:r>
      <w:r w:rsidRPr="00DC6D78">
        <w:rPr>
          <w:rFonts w:ascii="Times New Roman" w:hAnsi="Times New Roman" w:cs="Times New Roman"/>
          <w:i/>
          <w:sz w:val="20"/>
          <w:szCs w:val="20"/>
        </w:rPr>
        <w:t>et</w:t>
      </w:r>
      <w:r w:rsidRPr="00DC6D78">
        <w:rPr>
          <w:rFonts w:ascii="Times New Roman" w:hAnsi="Times New Roman" w:cs="Times New Roman"/>
          <w:sz w:val="20"/>
          <w:szCs w:val="20"/>
        </w:rPr>
        <w:t xml:space="preserve"> </w:t>
      </w:r>
      <w:r w:rsidRPr="00DC6D78">
        <w:rPr>
          <w:rFonts w:ascii="Times New Roman" w:hAnsi="Times New Roman" w:cs="Times New Roman"/>
          <w:i/>
          <w:sz w:val="20"/>
          <w:szCs w:val="20"/>
        </w:rPr>
        <w:t>al</w:t>
      </w:r>
      <w:r w:rsidRPr="00DC6D78">
        <w:rPr>
          <w:rFonts w:ascii="Times New Roman" w:hAnsi="Times New Roman" w:cs="Times New Roman"/>
          <w:sz w:val="20"/>
          <w:szCs w:val="20"/>
        </w:rPr>
        <w:t xml:space="preserve"> 2002; Garrison, T., 2004)</w:t>
      </w:r>
      <w:r w:rsidR="00C3101D" w:rsidRPr="00DC6D78">
        <w:rPr>
          <w:rFonts w:ascii="Times New Roman" w:hAnsi="Times New Roman" w:cs="Times New Roman"/>
          <w:sz w:val="20"/>
          <w:szCs w:val="20"/>
        </w:rPr>
        <w:t xml:space="preserve"> </w:t>
      </w:r>
      <w:r w:rsidR="003A253C" w:rsidRPr="00DC6D78">
        <w:rPr>
          <w:rFonts w:ascii="Times New Roman" w:hAnsi="Times New Roman" w:cs="Times New Roman"/>
          <w:sz w:val="20"/>
          <w:szCs w:val="20"/>
        </w:rPr>
        <w:t>T</w:t>
      </w:r>
      <w:r w:rsidR="00C3101D" w:rsidRPr="00DC6D78">
        <w:rPr>
          <w:rFonts w:ascii="Times New Roman" w:hAnsi="Times New Roman" w:cs="Times New Roman"/>
          <w:sz w:val="20"/>
          <w:szCs w:val="20"/>
        </w:rPr>
        <w:t xml:space="preserve">his implies that the tide generating force is minimal, because the moon and the earth pull different path from the sun and therefore cancelled each other, no reinforcement because the gravitational forces of </w:t>
      </w:r>
      <w:r w:rsidR="001D7652" w:rsidRPr="00DC6D78">
        <w:rPr>
          <w:rFonts w:ascii="Times New Roman" w:hAnsi="Times New Roman" w:cs="Times New Roman"/>
          <w:sz w:val="20"/>
          <w:szCs w:val="20"/>
        </w:rPr>
        <w:t>the moon and the sun are perpendicular to one another with respect to the earth</w:t>
      </w:r>
      <w:r w:rsidR="00EF4E8E" w:rsidRPr="00DC6D78">
        <w:rPr>
          <w:rFonts w:ascii="Times New Roman" w:hAnsi="Times New Roman" w:cs="Times New Roman"/>
          <w:sz w:val="20"/>
          <w:szCs w:val="20"/>
        </w:rPr>
        <w:t>,</w:t>
      </w:r>
      <w:r w:rsidR="00F960FF" w:rsidRPr="00DC6D78">
        <w:rPr>
          <w:rFonts w:ascii="Times New Roman" w:hAnsi="Times New Roman" w:cs="Times New Roman"/>
          <w:sz w:val="20"/>
          <w:szCs w:val="20"/>
        </w:rPr>
        <w:t xml:space="preserve"> this is the neap tide period. It is weak and does not pull ocean water, hence water volume is low, fish concentra</w:t>
      </w:r>
      <w:r w:rsidR="003A253C" w:rsidRPr="00DC6D78">
        <w:rPr>
          <w:rFonts w:ascii="Times New Roman" w:hAnsi="Times New Roman" w:cs="Times New Roman"/>
          <w:sz w:val="20"/>
          <w:szCs w:val="20"/>
        </w:rPr>
        <w:t xml:space="preserve">ted for mass and profitable </w:t>
      </w:r>
      <w:r w:rsidR="00F960FF" w:rsidRPr="00DC6D78">
        <w:rPr>
          <w:rFonts w:ascii="Times New Roman" w:hAnsi="Times New Roman" w:cs="Times New Roman"/>
          <w:sz w:val="20"/>
          <w:szCs w:val="20"/>
        </w:rPr>
        <w:t>capture and yielded the highest weight of</w:t>
      </w:r>
      <w:r w:rsidR="00EF4E8E" w:rsidRPr="00DC6D78">
        <w:rPr>
          <w:rFonts w:ascii="Times New Roman" w:hAnsi="Times New Roman" w:cs="Times New Roman"/>
          <w:sz w:val="20"/>
          <w:szCs w:val="20"/>
        </w:rPr>
        <w:t xml:space="preserve"> </w:t>
      </w:r>
      <w:r w:rsidR="00F960FF" w:rsidRPr="00DC6D78">
        <w:rPr>
          <w:rFonts w:ascii="Times New Roman" w:hAnsi="Times New Roman" w:cs="Times New Roman"/>
          <w:sz w:val="20"/>
          <w:szCs w:val="20"/>
        </w:rPr>
        <w:t>fish (10202.47kg)</w:t>
      </w:r>
      <w:r w:rsidR="003A253C" w:rsidRPr="00DC6D78">
        <w:rPr>
          <w:rFonts w:ascii="Times New Roman" w:hAnsi="Times New Roman" w:cs="Times New Roman"/>
          <w:sz w:val="20"/>
          <w:szCs w:val="20"/>
        </w:rPr>
        <w:t xml:space="preserve"> reported</w:t>
      </w:r>
      <w:r w:rsidR="00F960FF" w:rsidRPr="00DC6D78">
        <w:rPr>
          <w:rFonts w:ascii="Times New Roman" w:hAnsi="Times New Roman" w:cs="Times New Roman"/>
          <w:sz w:val="20"/>
          <w:szCs w:val="20"/>
        </w:rPr>
        <w:t xml:space="preserve"> in this study.</w:t>
      </w:r>
      <w:r w:rsidR="009B58CA" w:rsidRPr="00DC6D78">
        <w:rPr>
          <w:rFonts w:ascii="Times New Roman" w:hAnsi="Times New Roman" w:cs="Times New Roman"/>
          <w:sz w:val="20"/>
          <w:szCs w:val="20"/>
        </w:rPr>
        <w:t xml:space="preserve"> </w:t>
      </w:r>
    </w:p>
    <w:p w:rsidR="00EF4E8E" w:rsidRPr="00DC6D78" w:rsidRDefault="003A253C" w:rsidP="003F2CBF">
      <w:pPr>
        <w:tabs>
          <w:tab w:val="left" w:pos="720"/>
        </w:tabs>
        <w:snapToGrid w:val="0"/>
        <w:spacing w:after="0" w:line="240" w:lineRule="auto"/>
        <w:ind w:firstLine="425"/>
        <w:jc w:val="both"/>
        <w:rPr>
          <w:rFonts w:ascii="Times New Roman" w:hAnsi="Times New Roman" w:cs="Times New Roman"/>
          <w:sz w:val="20"/>
          <w:szCs w:val="20"/>
        </w:rPr>
      </w:pPr>
      <w:r w:rsidRPr="00DC6D78">
        <w:rPr>
          <w:rFonts w:ascii="Times New Roman" w:hAnsi="Times New Roman" w:cs="Times New Roman"/>
          <w:sz w:val="20"/>
          <w:szCs w:val="20"/>
        </w:rPr>
        <w:t xml:space="preserve"> The last publication of Federal Office of S</w:t>
      </w:r>
      <w:r w:rsidR="004C5AA6" w:rsidRPr="00DC6D78">
        <w:rPr>
          <w:rFonts w:ascii="Times New Roman" w:hAnsi="Times New Roman" w:cs="Times New Roman"/>
          <w:sz w:val="20"/>
          <w:szCs w:val="20"/>
        </w:rPr>
        <w:t xml:space="preserve">tatistics showed that </w:t>
      </w:r>
      <w:proofErr w:type="spellStart"/>
      <w:r w:rsidR="004C5AA6" w:rsidRPr="00DC6D78">
        <w:rPr>
          <w:rFonts w:ascii="Times New Roman" w:hAnsi="Times New Roman" w:cs="Times New Roman"/>
          <w:sz w:val="20"/>
          <w:szCs w:val="20"/>
        </w:rPr>
        <w:t>bonga</w:t>
      </w:r>
      <w:proofErr w:type="spellEnd"/>
      <w:r w:rsidR="004C5AA6" w:rsidRPr="00DC6D78">
        <w:rPr>
          <w:rFonts w:ascii="Times New Roman" w:hAnsi="Times New Roman" w:cs="Times New Roman"/>
          <w:sz w:val="20"/>
          <w:szCs w:val="20"/>
        </w:rPr>
        <w:t xml:space="preserve"> fish production in Nigeria marine water</w:t>
      </w:r>
      <w:r w:rsidR="00EF4E8E" w:rsidRPr="00DC6D78">
        <w:rPr>
          <w:rFonts w:ascii="Times New Roman" w:hAnsi="Times New Roman" w:cs="Times New Roman"/>
          <w:sz w:val="20"/>
          <w:szCs w:val="20"/>
        </w:rPr>
        <w:t xml:space="preserve"> </w:t>
      </w:r>
      <w:r w:rsidR="004C5AA6" w:rsidRPr="00DC6D78">
        <w:rPr>
          <w:rFonts w:ascii="Times New Roman" w:hAnsi="Times New Roman" w:cs="Times New Roman"/>
          <w:sz w:val="20"/>
          <w:szCs w:val="20"/>
        </w:rPr>
        <w:t>decreased from 29537MT in 1995 to 21,688MT</w:t>
      </w:r>
      <w:r w:rsidRPr="00DC6D78">
        <w:rPr>
          <w:rFonts w:ascii="Times New Roman" w:hAnsi="Times New Roman" w:cs="Times New Roman"/>
          <w:sz w:val="20"/>
          <w:szCs w:val="20"/>
        </w:rPr>
        <w:t xml:space="preserve"> in 2007 (FDF, 2007). This </w:t>
      </w:r>
      <w:proofErr w:type="spellStart"/>
      <w:r w:rsidRPr="00DC6D78">
        <w:rPr>
          <w:rFonts w:ascii="Times New Roman" w:hAnsi="Times New Roman" w:cs="Times New Roman"/>
          <w:sz w:val="20"/>
          <w:szCs w:val="20"/>
        </w:rPr>
        <w:t>redec</w:t>
      </w:r>
      <w:r w:rsidR="004C5AA6" w:rsidRPr="00DC6D78">
        <w:rPr>
          <w:rFonts w:ascii="Times New Roman" w:hAnsi="Times New Roman" w:cs="Times New Roman"/>
          <w:sz w:val="20"/>
          <w:szCs w:val="20"/>
        </w:rPr>
        <w:t>tion</w:t>
      </w:r>
      <w:proofErr w:type="spellEnd"/>
      <w:r w:rsidR="004C5AA6" w:rsidRPr="00DC6D78">
        <w:rPr>
          <w:rFonts w:ascii="Times New Roman" w:hAnsi="Times New Roman" w:cs="Times New Roman"/>
          <w:sz w:val="20"/>
          <w:szCs w:val="20"/>
        </w:rPr>
        <w:t xml:space="preserve"> is as a result of manmade (gear design, and operation) and natural (lunar cycle, water body) factors. </w:t>
      </w:r>
      <w:r w:rsidR="00C74D49" w:rsidRPr="00DC6D78">
        <w:rPr>
          <w:rFonts w:ascii="Times New Roman" w:hAnsi="Times New Roman" w:cs="Times New Roman"/>
          <w:sz w:val="20"/>
          <w:szCs w:val="20"/>
        </w:rPr>
        <w:t>Ar</w:t>
      </w:r>
      <w:r w:rsidR="005A4D75" w:rsidRPr="00DC6D78">
        <w:rPr>
          <w:rFonts w:ascii="Times New Roman" w:hAnsi="Times New Roman" w:cs="Times New Roman"/>
          <w:sz w:val="20"/>
          <w:szCs w:val="20"/>
        </w:rPr>
        <w:t>tisanal fishery employs</w:t>
      </w:r>
      <w:r w:rsidR="006841BE" w:rsidRPr="00DC6D78">
        <w:rPr>
          <w:rFonts w:ascii="Times New Roman" w:hAnsi="Times New Roman" w:cs="Times New Roman"/>
          <w:sz w:val="20"/>
          <w:szCs w:val="20"/>
        </w:rPr>
        <w:t xml:space="preserve"> roughly 18 times </w:t>
      </w:r>
      <w:r w:rsidR="005A4D75" w:rsidRPr="00DC6D78">
        <w:rPr>
          <w:rFonts w:ascii="Times New Roman" w:hAnsi="Times New Roman" w:cs="Times New Roman"/>
          <w:sz w:val="20"/>
          <w:szCs w:val="20"/>
        </w:rPr>
        <w:t xml:space="preserve">more fishers than </w:t>
      </w:r>
      <w:r w:rsidR="00C74D49" w:rsidRPr="00DC6D78">
        <w:rPr>
          <w:rFonts w:ascii="Times New Roman" w:hAnsi="Times New Roman" w:cs="Times New Roman"/>
          <w:sz w:val="20"/>
          <w:szCs w:val="20"/>
        </w:rPr>
        <w:lastRenderedPageBreak/>
        <w:t>does</w:t>
      </w:r>
      <w:r w:rsidR="005A4D75" w:rsidRPr="00DC6D78">
        <w:rPr>
          <w:rFonts w:ascii="Times New Roman" w:hAnsi="Times New Roman" w:cs="Times New Roman"/>
          <w:sz w:val="20"/>
          <w:szCs w:val="20"/>
        </w:rPr>
        <w:t xml:space="preserve"> industrial fisheries and supports the welfare of over 100millions persons worldwide. These figures assume greater significance when the developing countries of the tropics are considered because majority of artisanal fishers </w:t>
      </w:r>
      <w:r w:rsidR="00130434" w:rsidRPr="00DC6D78">
        <w:rPr>
          <w:rFonts w:ascii="Times New Roman" w:hAnsi="Times New Roman" w:cs="Times New Roman"/>
          <w:sz w:val="20"/>
          <w:szCs w:val="20"/>
        </w:rPr>
        <w:t>live and operate in the tropics</w:t>
      </w:r>
      <w:r w:rsidR="00C74D49" w:rsidRPr="00DC6D78">
        <w:rPr>
          <w:rFonts w:ascii="Times New Roman" w:hAnsi="Times New Roman" w:cs="Times New Roman"/>
          <w:sz w:val="20"/>
          <w:szCs w:val="20"/>
        </w:rPr>
        <w:t xml:space="preserve"> (Moses, 2005). Nearly all the production of artisanal fisheries is used for human consumption, and the production from this type of fisheries provides over 40% of the world total supply of food fish (FAO, 1983). However, the success and productivity of this fishery to meet </w:t>
      </w:r>
      <w:r w:rsidR="001B1AD7" w:rsidRPr="00DC6D78">
        <w:rPr>
          <w:rFonts w:ascii="Times New Roman" w:hAnsi="Times New Roman" w:cs="Times New Roman"/>
          <w:sz w:val="20"/>
          <w:szCs w:val="20"/>
        </w:rPr>
        <w:t>increasing demands for fish and fish product</w:t>
      </w:r>
      <w:r w:rsidR="005D43EE" w:rsidRPr="00DC6D78">
        <w:rPr>
          <w:rFonts w:ascii="Times New Roman" w:hAnsi="Times New Roman" w:cs="Times New Roman"/>
          <w:sz w:val="20"/>
          <w:szCs w:val="20"/>
        </w:rPr>
        <w:t>s is determined by the influence of factors such as forces of tides, temperature, climate etc. on the water body. These factors are governed by position and orientation of the sun, the moon and the earth (</w:t>
      </w:r>
      <w:proofErr w:type="spellStart"/>
      <w:r w:rsidR="005D43EE" w:rsidRPr="00DC6D78">
        <w:rPr>
          <w:rFonts w:ascii="Times New Roman" w:hAnsi="Times New Roman" w:cs="Times New Roman"/>
          <w:sz w:val="20"/>
          <w:szCs w:val="20"/>
        </w:rPr>
        <w:t>Aidil</w:t>
      </w:r>
      <w:proofErr w:type="spellEnd"/>
      <w:r w:rsidR="005D43EE" w:rsidRPr="00DC6D78">
        <w:rPr>
          <w:rFonts w:ascii="Times New Roman" w:hAnsi="Times New Roman" w:cs="Times New Roman"/>
          <w:sz w:val="20"/>
          <w:szCs w:val="20"/>
        </w:rPr>
        <w:t xml:space="preserve"> </w:t>
      </w:r>
      <w:r w:rsidR="005D43EE" w:rsidRPr="00DC6D78">
        <w:rPr>
          <w:rFonts w:ascii="Times New Roman" w:hAnsi="Times New Roman" w:cs="Times New Roman"/>
          <w:i/>
          <w:sz w:val="20"/>
          <w:szCs w:val="20"/>
        </w:rPr>
        <w:t>et</w:t>
      </w:r>
      <w:r w:rsidR="005D43EE" w:rsidRPr="00DC6D78">
        <w:rPr>
          <w:rFonts w:ascii="Times New Roman" w:hAnsi="Times New Roman" w:cs="Times New Roman"/>
          <w:sz w:val="20"/>
          <w:szCs w:val="20"/>
        </w:rPr>
        <w:t xml:space="preserve"> </w:t>
      </w:r>
      <w:r w:rsidR="005D43EE" w:rsidRPr="00DC6D78">
        <w:rPr>
          <w:rFonts w:ascii="Times New Roman" w:hAnsi="Times New Roman" w:cs="Times New Roman"/>
          <w:i/>
          <w:sz w:val="20"/>
          <w:szCs w:val="20"/>
        </w:rPr>
        <w:t>al</w:t>
      </w:r>
      <w:r w:rsidR="005D43EE" w:rsidRPr="00DC6D78">
        <w:rPr>
          <w:rFonts w:ascii="Times New Roman" w:hAnsi="Times New Roman" w:cs="Times New Roman"/>
          <w:sz w:val="20"/>
          <w:szCs w:val="20"/>
        </w:rPr>
        <w:t>, 2005)</w:t>
      </w:r>
      <w:r w:rsidR="00F96D8D" w:rsidRPr="00DC6D78">
        <w:rPr>
          <w:rFonts w:ascii="Times New Roman" w:hAnsi="Times New Roman" w:cs="Times New Roman"/>
          <w:sz w:val="20"/>
          <w:szCs w:val="20"/>
        </w:rPr>
        <w:t>.</w:t>
      </w:r>
      <w:r w:rsidR="005812DB" w:rsidRPr="00DC6D78">
        <w:rPr>
          <w:rFonts w:ascii="Times New Roman" w:hAnsi="Times New Roman" w:cs="Times New Roman"/>
          <w:sz w:val="20"/>
          <w:szCs w:val="20"/>
        </w:rPr>
        <w:t xml:space="preserve"> The effect of these factors is evident as climate condition, ocean current and precipitation affect the distribution of fishes around the earth. Rain affect the </w:t>
      </w:r>
      <w:proofErr w:type="spellStart"/>
      <w:r w:rsidR="005812DB" w:rsidRPr="00DC6D78">
        <w:rPr>
          <w:rFonts w:ascii="Times New Roman" w:hAnsi="Times New Roman" w:cs="Times New Roman"/>
          <w:sz w:val="20"/>
          <w:szCs w:val="20"/>
        </w:rPr>
        <w:t>behaviour</w:t>
      </w:r>
      <w:proofErr w:type="spellEnd"/>
      <w:r w:rsidR="005812DB" w:rsidRPr="00DC6D78">
        <w:rPr>
          <w:rFonts w:ascii="Times New Roman" w:hAnsi="Times New Roman" w:cs="Times New Roman"/>
          <w:sz w:val="20"/>
          <w:szCs w:val="20"/>
        </w:rPr>
        <w:t xml:space="preserve"> and ab</w:t>
      </w:r>
      <w:r w:rsidR="00D7065B" w:rsidRPr="00DC6D78">
        <w:rPr>
          <w:rFonts w:ascii="Times New Roman" w:hAnsi="Times New Roman" w:cs="Times New Roman"/>
          <w:sz w:val="20"/>
          <w:szCs w:val="20"/>
        </w:rPr>
        <w:t xml:space="preserve">undance of fishes. At down pour, the rain create a thin cool layer when the water is warm, this will lure the fishes to the surface. Position and the phase of moon in the sky greatly determine the feeding </w:t>
      </w:r>
      <w:proofErr w:type="spellStart"/>
      <w:r w:rsidR="00D7065B" w:rsidRPr="00DC6D78">
        <w:rPr>
          <w:rFonts w:ascii="Times New Roman" w:hAnsi="Times New Roman" w:cs="Times New Roman"/>
          <w:sz w:val="20"/>
          <w:szCs w:val="20"/>
        </w:rPr>
        <w:t>behaviour</w:t>
      </w:r>
      <w:proofErr w:type="spellEnd"/>
      <w:r w:rsidR="00D7065B" w:rsidRPr="00DC6D78">
        <w:rPr>
          <w:rFonts w:ascii="Times New Roman" w:hAnsi="Times New Roman" w:cs="Times New Roman"/>
          <w:sz w:val="20"/>
          <w:szCs w:val="20"/>
        </w:rPr>
        <w:t xml:space="preserve"> of fishes as fishes </w:t>
      </w:r>
      <w:r w:rsidR="00F81A35" w:rsidRPr="00DC6D78">
        <w:rPr>
          <w:rFonts w:ascii="Times New Roman" w:hAnsi="Times New Roman" w:cs="Times New Roman"/>
          <w:sz w:val="20"/>
          <w:szCs w:val="20"/>
        </w:rPr>
        <w:t>tend to feed at night during the night of full moon because they have a good view of baitfish and</w:t>
      </w:r>
      <w:r w:rsidR="00EF4E8E" w:rsidRPr="00DC6D78">
        <w:rPr>
          <w:rFonts w:ascii="Times New Roman" w:hAnsi="Times New Roman" w:cs="Times New Roman"/>
          <w:sz w:val="20"/>
          <w:szCs w:val="20"/>
        </w:rPr>
        <w:t xml:space="preserve"> </w:t>
      </w:r>
      <w:r w:rsidR="00F81A35" w:rsidRPr="00DC6D78">
        <w:rPr>
          <w:rFonts w:ascii="Times New Roman" w:hAnsi="Times New Roman" w:cs="Times New Roman"/>
          <w:sz w:val="20"/>
          <w:szCs w:val="20"/>
        </w:rPr>
        <w:t>feed at day during the night of new moon</w:t>
      </w:r>
      <w:r w:rsidR="002105DA" w:rsidRPr="00DC6D78">
        <w:rPr>
          <w:rFonts w:ascii="Times New Roman" w:hAnsi="Times New Roman" w:cs="Times New Roman"/>
          <w:sz w:val="20"/>
          <w:szCs w:val="20"/>
        </w:rPr>
        <w:t>. Seasonal changes provides impulse and biological reaction in fish as they await the time to spawn or migrate.</w:t>
      </w:r>
      <w:r w:rsidR="0064381C" w:rsidRPr="00DC6D78">
        <w:rPr>
          <w:rFonts w:ascii="Times New Roman" w:hAnsi="Times New Roman" w:cs="Times New Roman"/>
          <w:sz w:val="20"/>
          <w:szCs w:val="20"/>
        </w:rPr>
        <w:t xml:space="preserve"> Fishes behave differently at different type of tides. They tend to go near</w:t>
      </w:r>
      <w:r w:rsidR="00EF4E8E" w:rsidRPr="00DC6D78">
        <w:rPr>
          <w:rFonts w:ascii="Times New Roman" w:hAnsi="Times New Roman" w:cs="Times New Roman"/>
          <w:sz w:val="20"/>
          <w:szCs w:val="20"/>
        </w:rPr>
        <w:t xml:space="preserve"> </w:t>
      </w:r>
      <w:r w:rsidR="0064381C" w:rsidRPr="00DC6D78">
        <w:rPr>
          <w:rFonts w:ascii="Times New Roman" w:hAnsi="Times New Roman" w:cs="Times New Roman"/>
          <w:sz w:val="20"/>
          <w:szCs w:val="20"/>
        </w:rPr>
        <w:t>the shore on the rising tide</w:t>
      </w:r>
      <w:r w:rsidR="00EF4E8E" w:rsidRPr="00DC6D78">
        <w:rPr>
          <w:rFonts w:ascii="Times New Roman" w:hAnsi="Times New Roman" w:cs="Times New Roman"/>
          <w:sz w:val="20"/>
          <w:szCs w:val="20"/>
        </w:rPr>
        <w:t xml:space="preserve"> </w:t>
      </w:r>
      <w:r w:rsidR="0064381C" w:rsidRPr="00DC6D78">
        <w:rPr>
          <w:rFonts w:ascii="Times New Roman" w:hAnsi="Times New Roman" w:cs="Times New Roman"/>
          <w:sz w:val="20"/>
          <w:szCs w:val="20"/>
        </w:rPr>
        <w:t>as they move towards the shore in search of food which they were unable to reach before.</w:t>
      </w:r>
      <w:r w:rsidR="00A14517" w:rsidRPr="00DC6D78">
        <w:rPr>
          <w:rFonts w:ascii="Times New Roman" w:hAnsi="Times New Roman" w:cs="Times New Roman"/>
          <w:sz w:val="20"/>
          <w:szCs w:val="20"/>
        </w:rPr>
        <w:t xml:space="preserve"> Tid</w:t>
      </w:r>
      <w:r w:rsidR="002A3015" w:rsidRPr="00DC6D78">
        <w:rPr>
          <w:rFonts w:ascii="Times New Roman" w:hAnsi="Times New Roman" w:cs="Times New Roman"/>
          <w:sz w:val="20"/>
          <w:szCs w:val="20"/>
        </w:rPr>
        <w:t xml:space="preserve">e </w:t>
      </w:r>
      <w:r w:rsidR="00A14517" w:rsidRPr="00DC6D78">
        <w:rPr>
          <w:rFonts w:ascii="Times New Roman" w:hAnsi="Times New Roman" w:cs="Times New Roman"/>
          <w:sz w:val="20"/>
          <w:szCs w:val="20"/>
        </w:rPr>
        <w:t>also affect the efficiency of fishing. For example when the tide is stagnant, fishing line could be positioned accurately without it getting drifted away, while at falling tide, it will be drifted back towards shore and not towards the sea, thus not maximizing the chances of getting fish. At high tide boats could be steered into more area thus</w:t>
      </w:r>
      <w:r w:rsidR="00EF4E8E" w:rsidRPr="00DC6D78">
        <w:rPr>
          <w:rFonts w:ascii="Times New Roman" w:hAnsi="Times New Roman" w:cs="Times New Roman"/>
          <w:sz w:val="20"/>
          <w:szCs w:val="20"/>
        </w:rPr>
        <w:t xml:space="preserve"> </w:t>
      </w:r>
      <w:r w:rsidR="00A14517" w:rsidRPr="00DC6D78">
        <w:rPr>
          <w:rFonts w:ascii="Times New Roman" w:hAnsi="Times New Roman" w:cs="Times New Roman"/>
          <w:sz w:val="20"/>
          <w:szCs w:val="20"/>
        </w:rPr>
        <w:t>giving the fisher more ground for fishing</w:t>
      </w:r>
      <w:r w:rsidR="006E7831" w:rsidRPr="00DC6D78">
        <w:rPr>
          <w:rFonts w:ascii="Times New Roman" w:hAnsi="Times New Roman" w:cs="Times New Roman"/>
          <w:sz w:val="20"/>
          <w:szCs w:val="20"/>
        </w:rPr>
        <w:t>.</w:t>
      </w:r>
      <w:r w:rsidR="00F43E20" w:rsidRPr="00DC6D78">
        <w:rPr>
          <w:rFonts w:ascii="Times New Roman" w:hAnsi="Times New Roman" w:cs="Times New Roman"/>
          <w:sz w:val="20"/>
          <w:szCs w:val="20"/>
        </w:rPr>
        <w:t xml:space="preserve"> Net casting is efficient during falling tide, because as</w:t>
      </w:r>
      <w:r w:rsidR="004F3D4A" w:rsidRPr="00DC6D78">
        <w:rPr>
          <w:rFonts w:ascii="Times New Roman" w:hAnsi="Times New Roman" w:cs="Times New Roman"/>
          <w:sz w:val="20"/>
          <w:szCs w:val="20"/>
        </w:rPr>
        <w:t xml:space="preserve"> the tide is falling, the fishe</w:t>
      </w:r>
      <w:r w:rsidR="00F43E20" w:rsidRPr="00DC6D78">
        <w:rPr>
          <w:rFonts w:ascii="Times New Roman" w:hAnsi="Times New Roman" w:cs="Times New Roman"/>
          <w:sz w:val="20"/>
          <w:szCs w:val="20"/>
        </w:rPr>
        <w:t>s would gather into groups and the smaller fishes would gather nearer to the</w:t>
      </w:r>
      <w:r w:rsidR="00525503" w:rsidRPr="00DC6D78">
        <w:rPr>
          <w:rFonts w:ascii="Times New Roman" w:hAnsi="Times New Roman" w:cs="Times New Roman"/>
          <w:sz w:val="20"/>
          <w:szCs w:val="20"/>
        </w:rPr>
        <w:t xml:space="preserve"> shoreline. Tidal </w:t>
      </w:r>
      <w:r w:rsidR="00AF7072" w:rsidRPr="00DC6D78">
        <w:rPr>
          <w:rFonts w:ascii="Times New Roman" w:hAnsi="Times New Roman" w:cs="Times New Roman"/>
          <w:sz w:val="20"/>
          <w:szCs w:val="20"/>
        </w:rPr>
        <w:t xml:space="preserve">current helps drift the fishing </w:t>
      </w:r>
      <w:r w:rsidR="00DE224E" w:rsidRPr="00DC6D78">
        <w:rPr>
          <w:rFonts w:ascii="Times New Roman" w:hAnsi="Times New Roman" w:cs="Times New Roman"/>
          <w:sz w:val="20"/>
          <w:szCs w:val="20"/>
        </w:rPr>
        <w:t xml:space="preserve">line and bait away </w:t>
      </w:r>
      <w:proofErr w:type="spellStart"/>
      <w:r w:rsidR="00DE224E" w:rsidRPr="00DC6D78">
        <w:rPr>
          <w:rFonts w:ascii="Times New Roman" w:hAnsi="Times New Roman" w:cs="Times New Roman"/>
          <w:sz w:val="20"/>
          <w:szCs w:val="20"/>
        </w:rPr>
        <w:t>from</w:t>
      </w:r>
      <w:r w:rsidR="00D71BE8" w:rsidRPr="00DC6D78">
        <w:rPr>
          <w:rFonts w:ascii="Times New Roman" w:hAnsi="Times New Roman" w:cs="Times New Roman"/>
          <w:sz w:val="20"/>
          <w:szCs w:val="20"/>
        </w:rPr>
        <w:t>s</w:t>
      </w:r>
      <w:proofErr w:type="spellEnd"/>
      <w:r w:rsidR="00DE224E" w:rsidRPr="00DC6D78">
        <w:rPr>
          <w:rFonts w:ascii="Times New Roman" w:hAnsi="Times New Roman" w:cs="Times New Roman"/>
          <w:sz w:val="20"/>
          <w:szCs w:val="20"/>
        </w:rPr>
        <w:t xml:space="preserve"> the boat, thereby increasi</w:t>
      </w:r>
      <w:r w:rsidR="00525503" w:rsidRPr="00DC6D78">
        <w:rPr>
          <w:rFonts w:ascii="Times New Roman" w:hAnsi="Times New Roman" w:cs="Times New Roman"/>
          <w:sz w:val="20"/>
          <w:szCs w:val="20"/>
        </w:rPr>
        <w:t xml:space="preserve">ng chance of catching fish. At </w:t>
      </w:r>
      <w:r w:rsidR="00DE224E" w:rsidRPr="00DC6D78">
        <w:rPr>
          <w:rFonts w:ascii="Times New Roman" w:hAnsi="Times New Roman" w:cs="Times New Roman"/>
          <w:sz w:val="20"/>
          <w:szCs w:val="20"/>
        </w:rPr>
        <w:t>low</w:t>
      </w:r>
      <w:r w:rsidR="0013595A" w:rsidRPr="00DC6D78">
        <w:rPr>
          <w:rFonts w:ascii="Times New Roman" w:hAnsi="Times New Roman" w:cs="Times New Roman"/>
          <w:sz w:val="20"/>
          <w:szCs w:val="20"/>
        </w:rPr>
        <w:t xml:space="preserve"> tide, net</w:t>
      </w:r>
      <w:r w:rsidR="00EF4E8E" w:rsidRPr="00DC6D78">
        <w:rPr>
          <w:rFonts w:ascii="Times New Roman" w:hAnsi="Times New Roman" w:cs="Times New Roman"/>
          <w:sz w:val="20"/>
          <w:szCs w:val="20"/>
        </w:rPr>
        <w:t xml:space="preserve"> </w:t>
      </w:r>
      <w:r w:rsidR="0013595A" w:rsidRPr="00DC6D78">
        <w:rPr>
          <w:rFonts w:ascii="Times New Roman" w:hAnsi="Times New Roman" w:cs="Times New Roman"/>
          <w:sz w:val="20"/>
          <w:szCs w:val="20"/>
        </w:rPr>
        <w:t>casters could study the shore bed</w:t>
      </w:r>
      <w:r w:rsidR="00EF4E8E" w:rsidRPr="00DC6D78">
        <w:rPr>
          <w:rFonts w:ascii="Times New Roman" w:hAnsi="Times New Roman" w:cs="Times New Roman"/>
          <w:sz w:val="20"/>
          <w:szCs w:val="20"/>
        </w:rPr>
        <w:t xml:space="preserve"> </w:t>
      </w:r>
      <w:r w:rsidR="0013595A" w:rsidRPr="00DC6D78">
        <w:rPr>
          <w:rFonts w:ascii="Times New Roman" w:hAnsi="Times New Roman" w:cs="Times New Roman"/>
          <w:sz w:val="20"/>
          <w:szCs w:val="20"/>
        </w:rPr>
        <w:t xml:space="preserve">for possible types of fish </w:t>
      </w:r>
      <w:r w:rsidR="00B06C1F" w:rsidRPr="00DC6D78">
        <w:rPr>
          <w:rFonts w:ascii="Times New Roman" w:hAnsi="Times New Roman" w:cs="Times New Roman"/>
          <w:sz w:val="20"/>
          <w:szCs w:val="20"/>
        </w:rPr>
        <w:t xml:space="preserve">available and with the knowledge of the </w:t>
      </w:r>
      <w:r w:rsidR="003E4342" w:rsidRPr="00DC6D78">
        <w:rPr>
          <w:rFonts w:ascii="Times New Roman" w:hAnsi="Times New Roman" w:cs="Times New Roman"/>
          <w:sz w:val="20"/>
          <w:szCs w:val="20"/>
        </w:rPr>
        <w:t xml:space="preserve">structure of </w:t>
      </w:r>
      <w:r w:rsidR="00B06C1F" w:rsidRPr="00DC6D78">
        <w:rPr>
          <w:rFonts w:ascii="Times New Roman" w:hAnsi="Times New Roman" w:cs="Times New Roman"/>
          <w:sz w:val="20"/>
          <w:szCs w:val="20"/>
        </w:rPr>
        <w:t xml:space="preserve">sea bed </w:t>
      </w:r>
      <w:r w:rsidR="003E4342" w:rsidRPr="00DC6D78">
        <w:rPr>
          <w:rFonts w:ascii="Times New Roman" w:hAnsi="Times New Roman" w:cs="Times New Roman"/>
          <w:sz w:val="20"/>
          <w:szCs w:val="20"/>
        </w:rPr>
        <w:t xml:space="preserve">and the type of </w:t>
      </w:r>
      <w:r w:rsidR="003E4342" w:rsidRPr="00DC6D78">
        <w:rPr>
          <w:rFonts w:ascii="Times New Roman" w:hAnsi="Times New Roman" w:cs="Times New Roman"/>
          <w:sz w:val="20"/>
          <w:szCs w:val="20"/>
        </w:rPr>
        <w:lastRenderedPageBreak/>
        <w:t>soil it has, the kind of fishes available there will be predicted</w:t>
      </w:r>
      <w:r w:rsidR="0018180A" w:rsidRPr="00DC6D78">
        <w:rPr>
          <w:rFonts w:ascii="Times New Roman" w:hAnsi="Times New Roman" w:cs="Times New Roman"/>
          <w:sz w:val="20"/>
          <w:szCs w:val="20"/>
        </w:rPr>
        <w:t xml:space="preserve"> (</w:t>
      </w:r>
      <w:proofErr w:type="spellStart"/>
      <w:r w:rsidR="0018180A" w:rsidRPr="00DC6D78">
        <w:rPr>
          <w:rFonts w:ascii="Times New Roman" w:hAnsi="Times New Roman" w:cs="Times New Roman"/>
          <w:sz w:val="20"/>
          <w:szCs w:val="20"/>
        </w:rPr>
        <w:t>Aidil</w:t>
      </w:r>
      <w:proofErr w:type="spellEnd"/>
      <w:r w:rsidR="007160B6" w:rsidRPr="00DC6D78">
        <w:rPr>
          <w:rFonts w:ascii="Times New Roman" w:hAnsi="Times New Roman" w:cs="Times New Roman"/>
          <w:sz w:val="20"/>
          <w:szCs w:val="20"/>
        </w:rPr>
        <w:t xml:space="preserve"> </w:t>
      </w:r>
      <w:r w:rsidR="0018180A" w:rsidRPr="00DC6D78">
        <w:rPr>
          <w:rFonts w:ascii="Times New Roman" w:hAnsi="Times New Roman" w:cs="Times New Roman"/>
          <w:i/>
          <w:sz w:val="20"/>
          <w:szCs w:val="20"/>
        </w:rPr>
        <w:t>et</w:t>
      </w:r>
      <w:r w:rsidR="0018180A" w:rsidRPr="00DC6D78">
        <w:rPr>
          <w:rFonts w:ascii="Times New Roman" w:hAnsi="Times New Roman" w:cs="Times New Roman"/>
          <w:sz w:val="20"/>
          <w:szCs w:val="20"/>
        </w:rPr>
        <w:t xml:space="preserve"> </w:t>
      </w:r>
      <w:r w:rsidR="0018180A" w:rsidRPr="00DC6D78">
        <w:rPr>
          <w:rFonts w:ascii="Times New Roman" w:hAnsi="Times New Roman" w:cs="Times New Roman"/>
          <w:i/>
          <w:sz w:val="20"/>
          <w:szCs w:val="20"/>
        </w:rPr>
        <w:t>al</w:t>
      </w:r>
      <w:r w:rsidR="0018180A" w:rsidRPr="00DC6D78">
        <w:rPr>
          <w:rFonts w:ascii="Times New Roman" w:hAnsi="Times New Roman" w:cs="Times New Roman"/>
          <w:sz w:val="20"/>
          <w:szCs w:val="20"/>
        </w:rPr>
        <w:t>, 2005)</w:t>
      </w:r>
      <w:r w:rsidR="003E4342" w:rsidRPr="00DC6D78">
        <w:rPr>
          <w:rFonts w:ascii="Times New Roman" w:hAnsi="Times New Roman" w:cs="Times New Roman"/>
          <w:sz w:val="20"/>
          <w:szCs w:val="20"/>
        </w:rPr>
        <w:t>.</w:t>
      </w:r>
    </w:p>
    <w:p w:rsidR="00EF4E8E" w:rsidRPr="00DC6D78" w:rsidRDefault="00EF4E8E" w:rsidP="003F2CBF">
      <w:pPr>
        <w:tabs>
          <w:tab w:val="left" w:pos="4636"/>
        </w:tabs>
        <w:snapToGrid w:val="0"/>
        <w:spacing w:after="0" w:line="240" w:lineRule="auto"/>
        <w:ind w:firstLine="425"/>
        <w:jc w:val="both"/>
        <w:rPr>
          <w:rFonts w:ascii="Times New Roman" w:hAnsi="Times New Roman" w:cs="Times New Roman"/>
          <w:sz w:val="20"/>
          <w:szCs w:val="20"/>
        </w:rPr>
      </w:pPr>
    </w:p>
    <w:p w:rsidR="00DC6D78" w:rsidRPr="00DC6D78" w:rsidRDefault="00DC6D78" w:rsidP="003F2CBF">
      <w:pPr>
        <w:pStyle w:val="NoSpacing"/>
        <w:snapToGrid w:val="0"/>
        <w:jc w:val="both"/>
        <w:rPr>
          <w:rFonts w:ascii="Times New Roman" w:hAnsi="Times New Roman" w:cs="Times New Roman"/>
          <w:b/>
          <w:sz w:val="20"/>
          <w:szCs w:val="20"/>
        </w:rPr>
      </w:pPr>
      <w:r w:rsidRPr="00DC6D78">
        <w:rPr>
          <w:rFonts w:ascii="Times New Roman" w:hAnsi="Times New Roman" w:cs="Times New Roman"/>
          <w:b/>
          <w:sz w:val="20"/>
          <w:szCs w:val="20"/>
        </w:rPr>
        <w:t xml:space="preserve">Conclusion And Recommendation </w:t>
      </w:r>
    </w:p>
    <w:p w:rsidR="00DC6D78" w:rsidRPr="00DC6D78" w:rsidRDefault="00336980" w:rsidP="003F2CBF">
      <w:pPr>
        <w:pStyle w:val="NoSpacing"/>
        <w:snapToGrid w:val="0"/>
        <w:ind w:firstLine="425"/>
        <w:jc w:val="both"/>
        <w:rPr>
          <w:rFonts w:ascii="Times New Roman" w:hAnsi="Times New Roman" w:cs="Times New Roman"/>
          <w:sz w:val="20"/>
          <w:szCs w:val="20"/>
        </w:rPr>
      </w:pPr>
      <w:r w:rsidRPr="00DC6D78">
        <w:rPr>
          <w:rFonts w:ascii="Times New Roman" w:hAnsi="Times New Roman" w:cs="Times New Roman"/>
          <w:sz w:val="20"/>
          <w:szCs w:val="20"/>
        </w:rPr>
        <w:t xml:space="preserve">From this research work, it is evident that fishing expedition or trip is more profitable at new moon or moonless night than other moon phases. Artisans should embark on fishing trip during new moon or moonless night for profitable (in terms of CPUE) and good landings of </w:t>
      </w:r>
      <w:proofErr w:type="spellStart"/>
      <w:r w:rsidRPr="00DC6D78">
        <w:rPr>
          <w:rFonts w:ascii="Times New Roman" w:hAnsi="Times New Roman" w:cs="Times New Roman"/>
          <w:sz w:val="20"/>
          <w:szCs w:val="20"/>
        </w:rPr>
        <w:t>bonga</w:t>
      </w:r>
      <w:proofErr w:type="spellEnd"/>
      <w:r w:rsidRPr="00DC6D78">
        <w:rPr>
          <w:rFonts w:ascii="Times New Roman" w:hAnsi="Times New Roman" w:cs="Times New Roman"/>
          <w:sz w:val="20"/>
          <w:szCs w:val="20"/>
        </w:rPr>
        <w:t xml:space="preserve"> to meet </w:t>
      </w:r>
      <w:r w:rsidR="00333169" w:rsidRPr="00DC6D78">
        <w:rPr>
          <w:rFonts w:ascii="Times New Roman" w:hAnsi="Times New Roman" w:cs="Times New Roman"/>
          <w:sz w:val="20"/>
          <w:szCs w:val="20"/>
        </w:rPr>
        <w:t>its</w:t>
      </w:r>
      <w:r w:rsidRPr="00DC6D78">
        <w:rPr>
          <w:rFonts w:ascii="Times New Roman" w:hAnsi="Times New Roman" w:cs="Times New Roman"/>
          <w:sz w:val="20"/>
          <w:szCs w:val="20"/>
        </w:rPr>
        <w:t xml:space="preserve"> increasing demand.</w:t>
      </w:r>
      <w:r w:rsidR="00333169" w:rsidRPr="00DC6D78">
        <w:rPr>
          <w:rFonts w:ascii="Times New Roman" w:hAnsi="Times New Roman" w:cs="Times New Roman"/>
          <w:sz w:val="20"/>
          <w:szCs w:val="20"/>
        </w:rPr>
        <w:t xml:space="preserve"> It is observed that gill net is more selective and more efficient for </w:t>
      </w:r>
      <w:proofErr w:type="spellStart"/>
      <w:r w:rsidR="00333169" w:rsidRPr="00DC6D78">
        <w:rPr>
          <w:rFonts w:ascii="Times New Roman" w:hAnsi="Times New Roman" w:cs="Times New Roman"/>
          <w:sz w:val="20"/>
          <w:szCs w:val="20"/>
        </w:rPr>
        <w:t>bonga</w:t>
      </w:r>
      <w:proofErr w:type="spellEnd"/>
      <w:r w:rsidR="00333169" w:rsidRPr="00DC6D78">
        <w:rPr>
          <w:rFonts w:ascii="Times New Roman" w:hAnsi="Times New Roman" w:cs="Times New Roman"/>
          <w:sz w:val="20"/>
          <w:szCs w:val="20"/>
        </w:rPr>
        <w:t xml:space="preserve"> fishery, this is evident from 99.8% of </w:t>
      </w:r>
      <w:proofErr w:type="spellStart"/>
      <w:r w:rsidR="00333169" w:rsidRPr="00DC6D78">
        <w:rPr>
          <w:rFonts w:ascii="Times New Roman" w:hAnsi="Times New Roman" w:cs="Times New Roman"/>
          <w:sz w:val="20"/>
          <w:szCs w:val="20"/>
        </w:rPr>
        <w:t>bonga</w:t>
      </w:r>
      <w:proofErr w:type="spellEnd"/>
      <w:r w:rsidR="00333169" w:rsidRPr="00DC6D78">
        <w:rPr>
          <w:rFonts w:ascii="Times New Roman" w:hAnsi="Times New Roman" w:cs="Times New Roman"/>
          <w:sz w:val="20"/>
          <w:szCs w:val="20"/>
        </w:rPr>
        <w:t xml:space="preserve"> caught compared to 0.2% of other species of fishes caught along side with </w:t>
      </w:r>
      <w:proofErr w:type="spellStart"/>
      <w:r w:rsidR="00333169" w:rsidRPr="00DC6D78">
        <w:rPr>
          <w:rFonts w:ascii="Times New Roman" w:hAnsi="Times New Roman" w:cs="Times New Roman"/>
          <w:sz w:val="20"/>
          <w:szCs w:val="20"/>
        </w:rPr>
        <w:t>bonga</w:t>
      </w:r>
      <w:proofErr w:type="spellEnd"/>
      <w:r w:rsidR="00333169" w:rsidRPr="00DC6D78">
        <w:rPr>
          <w:rFonts w:ascii="Times New Roman" w:hAnsi="Times New Roman" w:cs="Times New Roman"/>
          <w:sz w:val="20"/>
          <w:szCs w:val="20"/>
        </w:rPr>
        <w:t xml:space="preserve">. Variation in weight of </w:t>
      </w:r>
      <w:proofErr w:type="spellStart"/>
      <w:r w:rsidR="00333169" w:rsidRPr="00DC6D78">
        <w:rPr>
          <w:rFonts w:ascii="Times New Roman" w:hAnsi="Times New Roman" w:cs="Times New Roman"/>
          <w:sz w:val="20"/>
          <w:szCs w:val="20"/>
        </w:rPr>
        <w:t>bonga</w:t>
      </w:r>
      <w:proofErr w:type="spellEnd"/>
      <w:r w:rsidR="00333169" w:rsidRPr="00DC6D78">
        <w:rPr>
          <w:rFonts w:ascii="Times New Roman" w:hAnsi="Times New Roman" w:cs="Times New Roman"/>
          <w:sz w:val="20"/>
          <w:szCs w:val="20"/>
        </w:rPr>
        <w:t xml:space="preserve"> caught by </w:t>
      </w:r>
      <w:r w:rsidR="00DB13C8" w:rsidRPr="00DC6D78">
        <w:rPr>
          <w:rFonts w:ascii="Times New Roman" w:hAnsi="Times New Roman" w:cs="Times New Roman"/>
          <w:sz w:val="20"/>
          <w:szCs w:val="20"/>
        </w:rPr>
        <w:t xml:space="preserve">the </w:t>
      </w:r>
      <w:r w:rsidR="00333169" w:rsidRPr="00DC6D78">
        <w:rPr>
          <w:rFonts w:ascii="Times New Roman" w:hAnsi="Times New Roman" w:cs="Times New Roman"/>
          <w:sz w:val="20"/>
          <w:szCs w:val="20"/>
        </w:rPr>
        <w:t>different fishermen in the area is minimal.</w:t>
      </w:r>
      <w:r w:rsidR="00F43E20" w:rsidRPr="00DC6D78">
        <w:rPr>
          <w:rFonts w:ascii="Times New Roman" w:hAnsi="Times New Roman" w:cs="Times New Roman"/>
          <w:sz w:val="20"/>
          <w:szCs w:val="20"/>
        </w:rPr>
        <w:t xml:space="preserve"> </w:t>
      </w:r>
    </w:p>
    <w:p w:rsidR="00EF4E8E" w:rsidRPr="00DC6D78" w:rsidRDefault="005B0780" w:rsidP="003F2CBF">
      <w:pPr>
        <w:pStyle w:val="NoSpacing"/>
        <w:snapToGrid w:val="0"/>
        <w:ind w:firstLine="425"/>
        <w:jc w:val="both"/>
        <w:rPr>
          <w:rFonts w:ascii="Times New Roman" w:hAnsi="Times New Roman" w:cs="Times New Roman"/>
          <w:sz w:val="20"/>
          <w:szCs w:val="20"/>
          <w:lang w:eastAsia="zh-CN"/>
        </w:rPr>
      </w:pPr>
      <w:r w:rsidRPr="00DC6D78">
        <w:rPr>
          <w:rFonts w:ascii="Times New Roman" w:hAnsi="Times New Roman" w:cs="Times New Roman"/>
          <w:sz w:val="20"/>
          <w:szCs w:val="20"/>
        </w:rPr>
        <w:t>It is also</w:t>
      </w:r>
      <w:r w:rsidR="00535C39" w:rsidRPr="00DC6D78">
        <w:rPr>
          <w:rFonts w:ascii="Times New Roman" w:hAnsi="Times New Roman" w:cs="Times New Roman"/>
          <w:sz w:val="20"/>
          <w:szCs w:val="20"/>
        </w:rPr>
        <w:t xml:space="preserve"> recommended</w:t>
      </w:r>
      <w:r w:rsidR="00336980" w:rsidRPr="00DC6D78">
        <w:rPr>
          <w:rFonts w:ascii="Times New Roman" w:hAnsi="Times New Roman" w:cs="Times New Roman"/>
          <w:sz w:val="20"/>
          <w:szCs w:val="20"/>
        </w:rPr>
        <w:t xml:space="preserve"> that research (2-5 years) should be commissioned to study the effect </w:t>
      </w:r>
      <w:r w:rsidR="00333169" w:rsidRPr="00DC6D78">
        <w:rPr>
          <w:rFonts w:ascii="Times New Roman" w:hAnsi="Times New Roman" w:cs="Times New Roman"/>
          <w:sz w:val="20"/>
          <w:szCs w:val="20"/>
        </w:rPr>
        <w:t>natural phenomenon (tide, moon phase, current, wave, weather and climate) on artisanal fisheries which is more vulnerable to these factors than industrial fisheries.</w:t>
      </w:r>
      <w:r w:rsidR="001818F5" w:rsidRPr="00DC6D78">
        <w:rPr>
          <w:rFonts w:ascii="Times New Roman" w:hAnsi="Times New Roman" w:cs="Times New Roman"/>
          <w:sz w:val="20"/>
          <w:szCs w:val="20"/>
        </w:rPr>
        <w:t xml:space="preserve"> And also more research should be carried out on profitability and good landings of other commercially important species in relation to moon phases.</w:t>
      </w:r>
      <w:r w:rsidR="001C2C10">
        <w:rPr>
          <w:rFonts w:ascii="Times New Roman" w:hAnsi="Times New Roman" w:cs="Times New Roman"/>
          <w:sz w:val="20"/>
          <w:szCs w:val="20"/>
        </w:rPr>
        <w:t xml:space="preserve"> </w:t>
      </w:r>
    </w:p>
    <w:p w:rsidR="00EF4E8E" w:rsidRPr="00DC6D78" w:rsidRDefault="00EF4E8E" w:rsidP="003F2CBF">
      <w:pPr>
        <w:pStyle w:val="NoSpacing"/>
        <w:snapToGrid w:val="0"/>
        <w:jc w:val="both"/>
        <w:rPr>
          <w:rFonts w:ascii="Times New Roman" w:hAnsi="Times New Roman" w:cs="Times New Roman"/>
          <w:b/>
          <w:sz w:val="20"/>
          <w:szCs w:val="20"/>
        </w:rPr>
      </w:pPr>
    </w:p>
    <w:p w:rsidR="00DC6D78" w:rsidRPr="00DC6D78" w:rsidRDefault="00F43173" w:rsidP="003F2CBF">
      <w:pPr>
        <w:pStyle w:val="NoSpacing"/>
        <w:snapToGrid w:val="0"/>
        <w:jc w:val="both"/>
        <w:rPr>
          <w:rFonts w:ascii="Times New Roman" w:hAnsi="Times New Roman" w:cs="Times New Roman"/>
          <w:sz w:val="20"/>
          <w:szCs w:val="20"/>
        </w:rPr>
      </w:pPr>
      <w:r w:rsidRPr="00DC6D78">
        <w:rPr>
          <w:rFonts w:ascii="Times New Roman" w:hAnsi="Times New Roman" w:cs="Times New Roman"/>
          <w:b/>
          <w:sz w:val="20"/>
          <w:szCs w:val="20"/>
        </w:rPr>
        <w:t>References</w:t>
      </w:r>
    </w:p>
    <w:p w:rsidR="00DC6D78" w:rsidRPr="00DC6D78" w:rsidRDefault="00DC6D78" w:rsidP="00DC6D78">
      <w:pPr>
        <w:pStyle w:val="NoSpacing"/>
        <w:numPr>
          <w:ilvl w:val="1"/>
          <w:numId w:val="50"/>
        </w:numPr>
        <w:snapToGrid w:val="0"/>
        <w:ind w:left="425" w:hanging="425"/>
        <w:jc w:val="both"/>
        <w:rPr>
          <w:rFonts w:ascii="Times New Roman" w:hAnsi="Times New Roman" w:cs="Times New Roman"/>
          <w:sz w:val="20"/>
          <w:szCs w:val="20"/>
        </w:rPr>
      </w:pPr>
      <w:proofErr w:type="spellStart"/>
      <w:r w:rsidRPr="00DC6D78">
        <w:rPr>
          <w:rFonts w:ascii="Times New Roman" w:hAnsi="Times New Roman" w:cs="Times New Roman"/>
          <w:sz w:val="20"/>
          <w:szCs w:val="20"/>
        </w:rPr>
        <w:t>A</w:t>
      </w:r>
      <w:r w:rsidR="002F136F" w:rsidRPr="00DC6D78">
        <w:rPr>
          <w:rFonts w:ascii="Times New Roman" w:hAnsi="Times New Roman" w:cs="Times New Roman"/>
          <w:sz w:val="20"/>
          <w:szCs w:val="20"/>
        </w:rPr>
        <w:t>idil</w:t>
      </w:r>
      <w:proofErr w:type="spellEnd"/>
      <w:r w:rsidR="002F136F" w:rsidRPr="00DC6D78">
        <w:rPr>
          <w:rFonts w:ascii="Times New Roman" w:hAnsi="Times New Roman" w:cs="Times New Roman"/>
          <w:sz w:val="20"/>
          <w:szCs w:val="20"/>
        </w:rPr>
        <w:t>,</w:t>
      </w:r>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F,</w:t>
      </w:r>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B,</w:t>
      </w:r>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F,</w:t>
      </w:r>
      <w:r w:rsidR="00EF4E8E" w:rsidRPr="00DC6D78">
        <w:rPr>
          <w:rFonts w:ascii="Times New Roman" w:hAnsi="Times New Roman" w:cs="Times New Roman"/>
          <w:sz w:val="20"/>
          <w:szCs w:val="20"/>
        </w:rPr>
        <w:t xml:space="preserve"> </w:t>
      </w:r>
      <w:proofErr w:type="spellStart"/>
      <w:r w:rsidR="002F136F" w:rsidRPr="00DC6D78">
        <w:rPr>
          <w:rFonts w:ascii="Times New Roman" w:hAnsi="Times New Roman" w:cs="Times New Roman"/>
          <w:sz w:val="20"/>
          <w:szCs w:val="20"/>
        </w:rPr>
        <w:t>Mkbmamin</w:t>
      </w:r>
      <w:proofErr w:type="spellEnd"/>
      <w:r w:rsidR="002F136F" w:rsidRPr="00DC6D78">
        <w:rPr>
          <w:rFonts w:ascii="Times New Roman" w:hAnsi="Times New Roman" w:cs="Times New Roman"/>
          <w:sz w:val="20"/>
          <w:szCs w:val="20"/>
        </w:rPr>
        <w:t>,</w:t>
      </w:r>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M</w:t>
      </w:r>
      <w:r w:rsidR="001C2C10" w:rsidRPr="00DC6D78">
        <w:rPr>
          <w:rFonts w:ascii="Times New Roman" w:hAnsi="Times New Roman" w:cs="Times New Roman"/>
          <w:sz w:val="20"/>
          <w:szCs w:val="20"/>
        </w:rPr>
        <w:t>.</w:t>
      </w:r>
      <w:r w:rsidR="001C2C10">
        <w:rPr>
          <w:rFonts w:ascii="Times New Roman" w:hAnsi="Times New Roman" w:cs="Times New Roman"/>
          <w:sz w:val="20"/>
          <w:szCs w:val="20"/>
        </w:rPr>
        <w:t xml:space="preserve"> </w:t>
      </w:r>
      <w:r w:rsidR="001C2C10" w:rsidRPr="00DC6D78">
        <w:rPr>
          <w:rFonts w:ascii="Times New Roman" w:hAnsi="Times New Roman" w:cs="Times New Roman"/>
          <w:sz w:val="20"/>
          <w:szCs w:val="20"/>
        </w:rPr>
        <w:t>F.</w:t>
      </w:r>
      <w:r w:rsidR="001C2C10">
        <w:rPr>
          <w:rFonts w:ascii="Times New Roman" w:hAnsi="Times New Roman" w:cs="Times New Roman"/>
          <w:sz w:val="20"/>
          <w:szCs w:val="20"/>
        </w:rPr>
        <w:t xml:space="preserve"> </w:t>
      </w:r>
      <w:r w:rsidR="001C2C10" w:rsidRPr="00DC6D78">
        <w:rPr>
          <w:rFonts w:ascii="Times New Roman" w:hAnsi="Times New Roman" w:cs="Times New Roman"/>
          <w:sz w:val="20"/>
          <w:szCs w:val="20"/>
        </w:rPr>
        <w:t>B.</w:t>
      </w:r>
      <w:r w:rsidR="001C2C10">
        <w:rPr>
          <w:rFonts w:ascii="Times New Roman" w:hAnsi="Times New Roman" w:cs="Times New Roman"/>
          <w:sz w:val="20"/>
          <w:szCs w:val="20"/>
        </w:rPr>
        <w:t xml:space="preserve"> </w:t>
      </w:r>
      <w:r w:rsidR="001C2C10" w:rsidRPr="00DC6D78">
        <w:rPr>
          <w:rFonts w:ascii="Times New Roman" w:hAnsi="Times New Roman" w:cs="Times New Roman"/>
          <w:sz w:val="20"/>
          <w:szCs w:val="20"/>
        </w:rPr>
        <w:t>M.</w:t>
      </w:r>
      <w:r w:rsidR="001C2C10">
        <w:rPr>
          <w:rFonts w:ascii="Times New Roman" w:hAnsi="Times New Roman" w:cs="Times New Roman"/>
          <w:sz w:val="20"/>
          <w:szCs w:val="20"/>
        </w:rPr>
        <w:t xml:space="preserve"> </w:t>
      </w:r>
      <w:r w:rsidR="001C2C10" w:rsidRPr="00DC6D78">
        <w:rPr>
          <w:rFonts w:ascii="Times New Roman" w:hAnsi="Times New Roman" w:cs="Times New Roman"/>
          <w:sz w:val="20"/>
          <w:szCs w:val="20"/>
        </w:rPr>
        <w:t>J</w:t>
      </w:r>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and</w:t>
      </w:r>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Mohamed,</w:t>
      </w:r>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T</w:t>
      </w:r>
      <w:r w:rsidR="001C2C10" w:rsidRPr="00DC6D78">
        <w:rPr>
          <w:rFonts w:ascii="Times New Roman" w:hAnsi="Times New Roman" w:cs="Times New Roman"/>
          <w:sz w:val="20"/>
          <w:szCs w:val="20"/>
        </w:rPr>
        <w:t>.</w:t>
      </w:r>
      <w:r w:rsidR="001C2C10">
        <w:rPr>
          <w:rFonts w:ascii="Times New Roman" w:hAnsi="Times New Roman" w:cs="Times New Roman"/>
          <w:sz w:val="20"/>
          <w:szCs w:val="20"/>
        </w:rPr>
        <w:t xml:space="preserve"> </w:t>
      </w:r>
      <w:r w:rsidR="001C2C10" w:rsidRPr="00DC6D78">
        <w:rPr>
          <w:rFonts w:ascii="Times New Roman" w:hAnsi="Times New Roman" w:cs="Times New Roman"/>
          <w:sz w:val="20"/>
          <w:szCs w:val="20"/>
        </w:rPr>
        <w:t>B.</w:t>
      </w:r>
      <w:r w:rsidR="001C2C10">
        <w:rPr>
          <w:rFonts w:ascii="Times New Roman" w:hAnsi="Times New Roman" w:cs="Times New Roman"/>
          <w:sz w:val="20"/>
          <w:szCs w:val="20"/>
        </w:rPr>
        <w:t xml:space="preserve"> </w:t>
      </w:r>
      <w:r w:rsidR="001C2C10" w:rsidRPr="00DC6D78">
        <w:rPr>
          <w:rFonts w:ascii="Times New Roman" w:hAnsi="Times New Roman" w:cs="Times New Roman"/>
          <w:sz w:val="20"/>
          <w:szCs w:val="20"/>
        </w:rPr>
        <w:t>M</w:t>
      </w:r>
      <w:r w:rsidR="002F136F" w:rsidRPr="00DC6D78">
        <w:rPr>
          <w:rFonts w:ascii="Times New Roman" w:hAnsi="Times New Roman" w:cs="Times New Roman"/>
          <w:sz w:val="20"/>
          <w:szCs w:val="20"/>
        </w:rPr>
        <w:t>.</w:t>
      </w:r>
      <w:r w:rsidR="00EF4E8E" w:rsidRPr="00DC6D78">
        <w:rPr>
          <w:rFonts w:ascii="Times New Roman" w:hAnsi="Times New Roman" w:cs="Times New Roman"/>
          <w:sz w:val="20"/>
          <w:szCs w:val="20"/>
        </w:rPr>
        <w:t>, (</w:t>
      </w:r>
      <w:r w:rsidR="002F136F" w:rsidRPr="00DC6D78">
        <w:rPr>
          <w:rFonts w:ascii="Times New Roman" w:hAnsi="Times New Roman" w:cs="Times New Roman"/>
          <w:sz w:val="20"/>
          <w:szCs w:val="20"/>
        </w:rPr>
        <w:t>2005)</w:t>
      </w:r>
      <w:r w:rsidR="0006493F" w:rsidRPr="00DC6D78">
        <w:rPr>
          <w:rFonts w:ascii="Times New Roman" w:hAnsi="Times New Roman" w:cs="Times New Roman"/>
          <w:sz w:val="20"/>
          <w:szCs w:val="20"/>
        </w:rPr>
        <w:t>:</w:t>
      </w:r>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Fisherman’s</w:t>
      </w:r>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guide</w:t>
      </w:r>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to</w:t>
      </w:r>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Astronomy</w:t>
      </w:r>
      <w:r w:rsidR="008A0EAC" w:rsidRPr="00DC6D78">
        <w:rPr>
          <w:rFonts w:ascii="Times New Roman" w:hAnsi="Times New Roman" w:cs="Times New Roman"/>
          <w:sz w:val="20"/>
          <w:szCs w:val="20"/>
        </w:rPr>
        <w:t>.</w:t>
      </w:r>
      <w:r w:rsidR="00EF4E8E" w:rsidRPr="00DC6D78">
        <w:rPr>
          <w:rFonts w:ascii="Times New Roman" w:hAnsi="Times New Roman" w:cs="Times New Roman"/>
          <w:sz w:val="20"/>
          <w:szCs w:val="20"/>
        </w:rPr>
        <w:t xml:space="preserve"> </w:t>
      </w:r>
      <w:r w:rsidR="008A0EAC" w:rsidRPr="00DC6D78">
        <w:rPr>
          <w:rFonts w:ascii="Times New Roman" w:hAnsi="Times New Roman" w:cs="Times New Roman"/>
          <w:sz w:val="20"/>
          <w:szCs w:val="20"/>
        </w:rPr>
        <w:t>In</w:t>
      </w:r>
      <w:r w:rsidR="00DB13C8" w:rsidRPr="00DC6D78">
        <w:rPr>
          <w:rFonts w:ascii="Times New Roman" w:hAnsi="Times New Roman" w:cs="Times New Roman"/>
          <w:sz w:val="20"/>
          <w:szCs w:val="20"/>
        </w:rPr>
        <w:t>:</w:t>
      </w:r>
      <w:r w:rsidR="00EF4E8E" w:rsidRPr="00DC6D78">
        <w:rPr>
          <w:rFonts w:ascii="Times New Roman" w:hAnsi="Times New Roman" w:cs="Times New Roman"/>
          <w:sz w:val="20"/>
          <w:szCs w:val="20"/>
        </w:rPr>
        <w:t xml:space="preserve"> </w:t>
      </w:r>
      <w:r w:rsidR="00DB13C8" w:rsidRPr="00DC6D78">
        <w:rPr>
          <w:rFonts w:ascii="Times New Roman" w:hAnsi="Times New Roman" w:cs="Times New Roman"/>
          <w:sz w:val="20"/>
          <w:szCs w:val="20"/>
        </w:rPr>
        <w:t>The</w:t>
      </w:r>
      <w:r w:rsidR="00EF4E8E" w:rsidRPr="00DC6D78">
        <w:rPr>
          <w:rFonts w:ascii="Times New Roman" w:hAnsi="Times New Roman" w:cs="Times New Roman"/>
          <w:sz w:val="20"/>
          <w:szCs w:val="20"/>
        </w:rPr>
        <w:t xml:space="preserve"> </w:t>
      </w:r>
      <w:r w:rsidR="00DB13C8" w:rsidRPr="00DC6D78">
        <w:rPr>
          <w:rFonts w:ascii="Times New Roman" w:hAnsi="Times New Roman" w:cs="Times New Roman"/>
          <w:sz w:val="20"/>
          <w:szCs w:val="20"/>
        </w:rPr>
        <w:t>new</w:t>
      </w:r>
      <w:r w:rsidR="00EF4E8E" w:rsidRPr="00DC6D78">
        <w:rPr>
          <w:rFonts w:ascii="Times New Roman" w:hAnsi="Times New Roman" w:cs="Times New Roman"/>
          <w:sz w:val="20"/>
          <w:szCs w:val="20"/>
        </w:rPr>
        <w:t xml:space="preserve"> </w:t>
      </w:r>
      <w:r w:rsidR="00DB13C8" w:rsidRPr="00DC6D78">
        <w:rPr>
          <w:rFonts w:ascii="Times New Roman" w:hAnsi="Times New Roman" w:cs="Times New Roman"/>
          <w:sz w:val="20"/>
          <w:szCs w:val="20"/>
        </w:rPr>
        <w:t>Encyclopedia</w:t>
      </w:r>
      <w:r w:rsidR="00EF4E8E" w:rsidRPr="00DC6D78">
        <w:rPr>
          <w:rFonts w:ascii="Times New Roman" w:hAnsi="Times New Roman" w:cs="Times New Roman"/>
          <w:sz w:val="20"/>
          <w:szCs w:val="20"/>
        </w:rPr>
        <w:t xml:space="preserve"> </w:t>
      </w:r>
      <w:r w:rsidR="00DB13C8" w:rsidRPr="00DC6D78">
        <w:rPr>
          <w:rFonts w:ascii="Times New Roman" w:hAnsi="Times New Roman" w:cs="Times New Roman"/>
          <w:sz w:val="20"/>
          <w:szCs w:val="20"/>
        </w:rPr>
        <w:t>of</w:t>
      </w:r>
      <w:r w:rsidR="00EF4E8E" w:rsidRPr="00DC6D78">
        <w:rPr>
          <w:rFonts w:ascii="Times New Roman" w:hAnsi="Times New Roman" w:cs="Times New Roman"/>
          <w:sz w:val="20"/>
          <w:szCs w:val="20"/>
        </w:rPr>
        <w:t xml:space="preserve"> </w:t>
      </w:r>
      <w:r w:rsidR="00DB13C8" w:rsidRPr="00DC6D78">
        <w:rPr>
          <w:rFonts w:ascii="Times New Roman" w:hAnsi="Times New Roman" w:cs="Times New Roman"/>
          <w:sz w:val="20"/>
          <w:szCs w:val="20"/>
        </w:rPr>
        <w:t>fishing.</w:t>
      </w:r>
      <w:r w:rsidR="00EF4E8E" w:rsidRPr="00DC6D78">
        <w:rPr>
          <w:rFonts w:ascii="Times New Roman" w:hAnsi="Times New Roman" w:cs="Times New Roman"/>
          <w:sz w:val="20"/>
          <w:szCs w:val="20"/>
        </w:rPr>
        <w:t xml:space="preserve"> </w:t>
      </w:r>
      <w:r w:rsidR="00DB13C8" w:rsidRPr="00DC6D78">
        <w:rPr>
          <w:rFonts w:ascii="Times New Roman" w:hAnsi="Times New Roman" w:cs="Times New Roman"/>
          <w:sz w:val="20"/>
          <w:szCs w:val="20"/>
        </w:rPr>
        <w:t>John</w:t>
      </w:r>
      <w:r w:rsidR="00EF4E8E" w:rsidRPr="00DC6D78">
        <w:rPr>
          <w:rFonts w:ascii="Times New Roman" w:hAnsi="Times New Roman" w:cs="Times New Roman"/>
          <w:sz w:val="20"/>
          <w:szCs w:val="20"/>
        </w:rPr>
        <w:t xml:space="preserve"> </w:t>
      </w:r>
      <w:r w:rsidR="00DB13C8" w:rsidRPr="00DC6D78">
        <w:rPr>
          <w:rFonts w:ascii="Times New Roman" w:hAnsi="Times New Roman" w:cs="Times New Roman"/>
          <w:sz w:val="20"/>
          <w:szCs w:val="20"/>
        </w:rPr>
        <w:t>Bailey</w:t>
      </w:r>
      <w:r w:rsidR="00EF4E8E" w:rsidRPr="00DC6D78">
        <w:rPr>
          <w:rFonts w:ascii="Times New Roman" w:hAnsi="Times New Roman" w:cs="Times New Roman"/>
          <w:sz w:val="20"/>
          <w:szCs w:val="20"/>
        </w:rPr>
        <w:t xml:space="preserve"> </w:t>
      </w:r>
      <w:r w:rsidR="00DB13C8" w:rsidRPr="00DC6D78">
        <w:rPr>
          <w:rFonts w:ascii="Times New Roman" w:hAnsi="Times New Roman" w:cs="Times New Roman"/>
          <w:sz w:val="20"/>
          <w:szCs w:val="20"/>
        </w:rPr>
        <w:t>publisher,</w:t>
      </w:r>
      <w:r w:rsidR="00EF4E8E" w:rsidRPr="00DC6D78">
        <w:rPr>
          <w:rFonts w:ascii="Times New Roman" w:hAnsi="Times New Roman" w:cs="Times New Roman"/>
          <w:sz w:val="20"/>
          <w:szCs w:val="20"/>
        </w:rPr>
        <w:t xml:space="preserve"> </w:t>
      </w:r>
      <w:r w:rsidR="00DB13C8" w:rsidRPr="00DC6D78">
        <w:rPr>
          <w:rFonts w:ascii="Times New Roman" w:hAnsi="Times New Roman" w:cs="Times New Roman"/>
          <w:sz w:val="20"/>
          <w:szCs w:val="20"/>
        </w:rPr>
        <w:t>47pp</w:t>
      </w:r>
      <w:r w:rsidR="001C2C10">
        <w:rPr>
          <w:rFonts w:ascii="Times New Roman" w:hAnsi="Times New Roman" w:cs="Times New Roman" w:hint="eastAsia"/>
          <w:sz w:val="20"/>
          <w:szCs w:val="20"/>
          <w:lang w:eastAsia="zh-CN"/>
        </w:rPr>
        <w:t>.</w:t>
      </w:r>
      <w:r w:rsidR="00EF4E8E" w:rsidRPr="00DC6D78">
        <w:rPr>
          <w:rFonts w:ascii="Times New Roman" w:hAnsi="Times New Roman" w:cs="Times New Roman"/>
          <w:sz w:val="20"/>
          <w:szCs w:val="20"/>
        </w:rPr>
        <w:t xml:space="preserve"> </w:t>
      </w:r>
    </w:p>
    <w:p w:rsidR="00DC6D78" w:rsidRPr="00DC6D78" w:rsidRDefault="00DC6D78" w:rsidP="00DC6D78">
      <w:pPr>
        <w:pStyle w:val="NoSpacing"/>
        <w:numPr>
          <w:ilvl w:val="1"/>
          <w:numId w:val="50"/>
        </w:numPr>
        <w:snapToGrid w:val="0"/>
        <w:ind w:left="425" w:hanging="425"/>
        <w:jc w:val="both"/>
        <w:rPr>
          <w:rFonts w:ascii="Times New Roman" w:hAnsi="Times New Roman" w:cs="Times New Roman"/>
          <w:sz w:val="20"/>
          <w:szCs w:val="20"/>
        </w:rPr>
      </w:pPr>
      <w:r w:rsidRPr="00DC6D78">
        <w:rPr>
          <w:rFonts w:ascii="Times New Roman" w:hAnsi="Times New Roman" w:cs="Times New Roman"/>
          <w:sz w:val="20"/>
          <w:szCs w:val="20"/>
        </w:rPr>
        <w:t>A</w:t>
      </w:r>
      <w:r w:rsidR="002F136F" w:rsidRPr="00DC6D78">
        <w:rPr>
          <w:rFonts w:ascii="Times New Roman" w:hAnsi="Times New Roman" w:cs="Times New Roman"/>
          <w:sz w:val="20"/>
          <w:szCs w:val="20"/>
        </w:rPr>
        <w:t>mbrose,</w:t>
      </w:r>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E</w:t>
      </w:r>
      <w:r w:rsidR="001C2C10" w:rsidRPr="00DC6D78">
        <w:rPr>
          <w:rFonts w:ascii="Times New Roman" w:hAnsi="Times New Roman" w:cs="Times New Roman"/>
          <w:sz w:val="20"/>
          <w:szCs w:val="20"/>
        </w:rPr>
        <w:t>.</w:t>
      </w:r>
      <w:r w:rsidR="001C2C10">
        <w:rPr>
          <w:rFonts w:ascii="Times New Roman" w:hAnsi="Times New Roman" w:cs="Times New Roman"/>
          <w:sz w:val="20"/>
          <w:szCs w:val="20"/>
        </w:rPr>
        <w:t xml:space="preserve"> </w:t>
      </w:r>
      <w:r w:rsidR="001C2C10" w:rsidRPr="00DC6D78">
        <w:rPr>
          <w:rFonts w:ascii="Times New Roman" w:hAnsi="Times New Roman" w:cs="Times New Roman"/>
          <w:sz w:val="20"/>
          <w:szCs w:val="20"/>
        </w:rPr>
        <w:t>E</w:t>
      </w:r>
      <w:r w:rsidR="002F136F" w:rsidRPr="00DC6D78">
        <w:rPr>
          <w:rFonts w:ascii="Times New Roman" w:hAnsi="Times New Roman" w:cs="Times New Roman"/>
          <w:sz w:val="20"/>
          <w:szCs w:val="20"/>
        </w:rPr>
        <w:t>.</w:t>
      </w:r>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(2012):</w:t>
      </w:r>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Sustainable</w:t>
      </w:r>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fish</w:t>
      </w:r>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production</w:t>
      </w:r>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with</w:t>
      </w:r>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gill</w:t>
      </w:r>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net</w:t>
      </w:r>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fishing</w:t>
      </w:r>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techniques</w:t>
      </w:r>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in</w:t>
      </w:r>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challenges</w:t>
      </w:r>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to</w:t>
      </w:r>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sustainable</w:t>
      </w:r>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production</w:t>
      </w:r>
      <w:r w:rsidR="00EF4E8E" w:rsidRPr="00DC6D78">
        <w:rPr>
          <w:rFonts w:ascii="Times New Roman" w:hAnsi="Times New Roman" w:cs="Times New Roman"/>
          <w:sz w:val="20"/>
          <w:szCs w:val="20"/>
        </w:rPr>
        <w:t xml:space="preserve"> </w:t>
      </w:r>
      <w:r w:rsidR="00D11960" w:rsidRPr="00DC6D78">
        <w:rPr>
          <w:rFonts w:ascii="Times New Roman" w:hAnsi="Times New Roman" w:cs="Times New Roman"/>
          <w:sz w:val="20"/>
          <w:szCs w:val="20"/>
        </w:rPr>
        <w:t>in</w:t>
      </w:r>
      <w:r w:rsidR="00EF4E8E" w:rsidRPr="00DC6D78">
        <w:rPr>
          <w:rFonts w:ascii="Times New Roman" w:hAnsi="Times New Roman" w:cs="Times New Roman"/>
          <w:sz w:val="20"/>
          <w:szCs w:val="20"/>
        </w:rPr>
        <w:t xml:space="preserve"> </w:t>
      </w:r>
      <w:r w:rsidR="00D11960" w:rsidRPr="00DC6D78">
        <w:rPr>
          <w:rFonts w:ascii="Times New Roman" w:hAnsi="Times New Roman" w:cs="Times New Roman"/>
          <w:sz w:val="20"/>
          <w:szCs w:val="20"/>
        </w:rPr>
        <w:t>agriculture</w:t>
      </w:r>
      <w:r w:rsidR="00EF4E8E" w:rsidRPr="00DC6D78">
        <w:rPr>
          <w:rFonts w:ascii="Times New Roman" w:hAnsi="Times New Roman" w:cs="Times New Roman"/>
          <w:sz w:val="20"/>
          <w:szCs w:val="20"/>
        </w:rPr>
        <w:t xml:space="preserve"> </w:t>
      </w:r>
      <w:r w:rsidR="00D11960" w:rsidRPr="00DC6D78">
        <w:rPr>
          <w:rFonts w:ascii="Times New Roman" w:hAnsi="Times New Roman" w:cs="Times New Roman"/>
          <w:sz w:val="20"/>
          <w:szCs w:val="20"/>
        </w:rPr>
        <w:t>and</w:t>
      </w:r>
      <w:r w:rsidR="00EF4E8E" w:rsidRPr="00DC6D78">
        <w:rPr>
          <w:rFonts w:ascii="Times New Roman" w:hAnsi="Times New Roman" w:cs="Times New Roman"/>
          <w:sz w:val="20"/>
          <w:szCs w:val="20"/>
        </w:rPr>
        <w:t xml:space="preserve"> </w:t>
      </w:r>
      <w:r w:rsidR="00D11960" w:rsidRPr="00DC6D78">
        <w:rPr>
          <w:rFonts w:ascii="Times New Roman" w:hAnsi="Times New Roman" w:cs="Times New Roman"/>
          <w:sz w:val="20"/>
          <w:szCs w:val="20"/>
        </w:rPr>
        <w:t>environment</w:t>
      </w:r>
      <w:r w:rsidR="002F136F" w:rsidRPr="00DC6D78">
        <w:rPr>
          <w:rFonts w:ascii="Times New Roman" w:hAnsi="Times New Roman" w:cs="Times New Roman"/>
          <w:sz w:val="20"/>
          <w:szCs w:val="20"/>
        </w:rPr>
        <w:t>:</w:t>
      </w:r>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Nigeria</w:t>
      </w:r>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in</w:t>
      </w:r>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perspective.</w:t>
      </w:r>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Edited</w:t>
      </w:r>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by</w:t>
      </w:r>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H.</w:t>
      </w:r>
      <w:r w:rsidR="00EF4E8E" w:rsidRPr="00DC6D78">
        <w:rPr>
          <w:rFonts w:ascii="Times New Roman" w:hAnsi="Times New Roman" w:cs="Times New Roman"/>
          <w:sz w:val="20"/>
          <w:szCs w:val="20"/>
        </w:rPr>
        <w:t xml:space="preserve"> </w:t>
      </w:r>
      <w:proofErr w:type="spellStart"/>
      <w:r w:rsidR="002F136F" w:rsidRPr="00DC6D78">
        <w:rPr>
          <w:rFonts w:ascii="Times New Roman" w:hAnsi="Times New Roman" w:cs="Times New Roman"/>
          <w:sz w:val="20"/>
          <w:szCs w:val="20"/>
        </w:rPr>
        <w:t>Ijeoma</w:t>
      </w:r>
      <w:proofErr w:type="spellEnd"/>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and</w:t>
      </w:r>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A.</w:t>
      </w:r>
      <w:r w:rsidR="00EF4E8E" w:rsidRPr="00DC6D78">
        <w:rPr>
          <w:rFonts w:ascii="Times New Roman" w:hAnsi="Times New Roman" w:cs="Times New Roman"/>
          <w:sz w:val="20"/>
          <w:szCs w:val="20"/>
        </w:rPr>
        <w:t xml:space="preserve"> </w:t>
      </w:r>
      <w:proofErr w:type="spellStart"/>
      <w:r w:rsidR="002F136F" w:rsidRPr="00DC6D78">
        <w:rPr>
          <w:rFonts w:ascii="Times New Roman" w:hAnsi="Times New Roman" w:cs="Times New Roman"/>
          <w:sz w:val="20"/>
          <w:szCs w:val="20"/>
        </w:rPr>
        <w:t>Aiyeloja</w:t>
      </w:r>
      <w:proofErr w:type="spellEnd"/>
      <w:r w:rsidR="001C2C10" w:rsidRPr="00DC6D78">
        <w:rPr>
          <w:rFonts w:ascii="Times New Roman" w:hAnsi="Times New Roman" w:cs="Times New Roman"/>
          <w:sz w:val="20"/>
          <w:szCs w:val="20"/>
        </w:rPr>
        <w:t>.</w:t>
      </w:r>
      <w:r w:rsidR="001C2C10">
        <w:rPr>
          <w:rFonts w:ascii="Times New Roman" w:hAnsi="Times New Roman" w:cs="Times New Roman"/>
          <w:sz w:val="20"/>
          <w:szCs w:val="20"/>
        </w:rPr>
        <w:t xml:space="preserve"> </w:t>
      </w:r>
      <w:r w:rsidR="001C2C10" w:rsidRPr="00DC6D78">
        <w:rPr>
          <w:rFonts w:ascii="Times New Roman" w:hAnsi="Times New Roman" w:cs="Times New Roman"/>
          <w:sz w:val="20"/>
          <w:szCs w:val="20"/>
        </w:rPr>
        <w:t>p</w:t>
      </w:r>
      <w:r w:rsidR="002F136F" w:rsidRPr="00DC6D78">
        <w:rPr>
          <w:rFonts w:ascii="Times New Roman" w:hAnsi="Times New Roman" w:cs="Times New Roman"/>
          <w:sz w:val="20"/>
          <w:szCs w:val="20"/>
        </w:rPr>
        <w:t>p</w:t>
      </w:r>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224-235.</w:t>
      </w:r>
    </w:p>
    <w:p w:rsidR="001C2C10" w:rsidRDefault="00DC6D78" w:rsidP="00DC6D78">
      <w:pPr>
        <w:pStyle w:val="NoSpacing"/>
        <w:numPr>
          <w:ilvl w:val="1"/>
          <w:numId w:val="50"/>
        </w:numPr>
        <w:snapToGrid w:val="0"/>
        <w:ind w:left="425" w:hanging="425"/>
        <w:jc w:val="both"/>
        <w:rPr>
          <w:rFonts w:ascii="Times New Roman" w:hAnsi="Times New Roman" w:cs="Times New Roman"/>
          <w:sz w:val="20"/>
          <w:szCs w:val="20"/>
        </w:rPr>
      </w:pPr>
      <w:r w:rsidRPr="00DC6D78">
        <w:rPr>
          <w:rFonts w:ascii="Times New Roman" w:hAnsi="Times New Roman" w:cs="Times New Roman"/>
          <w:sz w:val="20"/>
          <w:szCs w:val="20"/>
        </w:rPr>
        <w:t>B</w:t>
      </w:r>
      <w:r w:rsidR="00DD44AC" w:rsidRPr="00DC6D78">
        <w:rPr>
          <w:rFonts w:ascii="Times New Roman" w:hAnsi="Times New Roman" w:cs="Times New Roman"/>
          <w:sz w:val="20"/>
          <w:szCs w:val="20"/>
        </w:rPr>
        <w:t>en-</w:t>
      </w:r>
      <w:proofErr w:type="spellStart"/>
      <w:r w:rsidR="00DD44AC" w:rsidRPr="00DC6D78">
        <w:rPr>
          <w:rFonts w:ascii="Times New Roman" w:hAnsi="Times New Roman" w:cs="Times New Roman"/>
          <w:sz w:val="20"/>
          <w:szCs w:val="20"/>
        </w:rPr>
        <w:t>Yami</w:t>
      </w:r>
      <w:proofErr w:type="spellEnd"/>
      <w:r w:rsidR="00DD44AC" w:rsidRPr="00DC6D78">
        <w:rPr>
          <w:rFonts w:ascii="Times New Roman" w:hAnsi="Times New Roman" w:cs="Times New Roman"/>
          <w:sz w:val="20"/>
          <w:szCs w:val="20"/>
        </w:rPr>
        <w:t>,</w:t>
      </w:r>
      <w:r w:rsidR="00EF4E8E" w:rsidRPr="00DC6D78">
        <w:rPr>
          <w:rFonts w:ascii="Times New Roman" w:hAnsi="Times New Roman" w:cs="Times New Roman"/>
          <w:sz w:val="20"/>
          <w:szCs w:val="20"/>
        </w:rPr>
        <w:t xml:space="preserve"> </w:t>
      </w:r>
      <w:r w:rsidR="00DD44AC" w:rsidRPr="00DC6D78">
        <w:rPr>
          <w:rFonts w:ascii="Times New Roman" w:hAnsi="Times New Roman" w:cs="Times New Roman"/>
          <w:sz w:val="20"/>
          <w:szCs w:val="20"/>
        </w:rPr>
        <w:t>M</w:t>
      </w:r>
      <w:r w:rsidR="00EF4E8E" w:rsidRPr="00DC6D78">
        <w:rPr>
          <w:rFonts w:ascii="Times New Roman" w:hAnsi="Times New Roman" w:cs="Times New Roman"/>
          <w:sz w:val="20"/>
          <w:szCs w:val="20"/>
        </w:rPr>
        <w:t xml:space="preserve"> </w:t>
      </w:r>
      <w:r w:rsidR="00DD44AC" w:rsidRPr="00DC6D78">
        <w:rPr>
          <w:rFonts w:ascii="Times New Roman" w:hAnsi="Times New Roman" w:cs="Times New Roman"/>
          <w:sz w:val="20"/>
          <w:szCs w:val="20"/>
        </w:rPr>
        <w:t>(198</w:t>
      </w:r>
      <w:r w:rsidR="004023C1" w:rsidRPr="00DC6D78">
        <w:rPr>
          <w:rFonts w:ascii="Times New Roman" w:hAnsi="Times New Roman" w:cs="Times New Roman"/>
          <w:sz w:val="20"/>
          <w:szCs w:val="20"/>
        </w:rPr>
        <w:t>8):</w:t>
      </w:r>
      <w:r w:rsidR="00EF4E8E" w:rsidRPr="00DC6D78">
        <w:rPr>
          <w:rFonts w:ascii="Times New Roman" w:hAnsi="Times New Roman" w:cs="Times New Roman"/>
          <w:sz w:val="20"/>
          <w:szCs w:val="20"/>
        </w:rPr>
        <w:t xml:space="preserve"> </w:t>
      </w:r>
      <w:r w:rsidR="004023C1" w:rsidRPr="00DC6D78">
        <w:rPr>
          <w:rFonts w:ascii="Times New Roman" w:hAnsi="Times New Roman" w:cs="Times New Roman"/>
          <w:sz w:val="20"/>
          <w:szCs w:val="20"/>
        </w:rPr>
        <w:t>Attracting</w:t>
      </w:r>
      <w:r w:rsidR="00EF4E8E" w:rsidRPr="00DC6D78">
        <w:rPr>
          <w:rFonts w:ascii="Times New Roman" w:hAnsi="Times New Roman" w:cs="Times New Roman"/>
          <w:sz w:val="20"/>
          <w:szCs w:val="20"/>
        </w:rPr>
        <w:t xml:space="preserve"> </w:t>
      </w:r>
      <w:r w:rsidR="004023C1" w:rsidRPr="00DC6D78">
        <w:rPr>
          <w:rFonts w:ascii="Times New Roman" w:hAnsi="Times New Roman" w:cs="Times New Roman"/>
          <w:sz w:val="20"/>
          <w:szCs w:val="20"/>
        </w:rPr>
        <w:t>fish</w:t>
      </w:r>
      <w:r w:rsidR="00EF4E8E" w:rsidRPr="00DC6D78">
        <w:rPr>
          <w:rFonts w:ascii="Times New Roman" w:hAnsi="Times New Roman" w:cs="Times New Roman"/>
          <w:sz w:val="20"/>
          <w:szCs w:val="20"/>
        </w:rPr>
        <w:t xml:space="preserve"> </w:t>
      </w:r>
      <w:r w:rsidR="004023C1" w:rsidRPr="00DC6D78">
        <w:rPr>
          <w:rFonts w:ascii="Times New Roman" w:hAnsi="Times New Roman" w:cs="Times New Roman"/>
          <w:sz w:val="20"/>
          <w:szCs w:val="20"/>
        </w:rPr>
        <w:t>with</w:t>
      </w:r>
      <w:r w:rsidR="00EF4E8E" w:rsidRPr="00DC6D78">
        <w:rPr>
          <w:rFonts w:ascii="Times New Roman" w:hAnsi="Times New Roman" w:cs="Times New Roman"/>
          <w:sz w:val="20"/>
          <w:szCs w:val="20"/>
        </w:rPr>
        <w:t xml:space="preserve"> </w:t>
      </w:r>
      <w:r w:rsidR="004023C1" w:rsidRPr="00DC6D78">
        <w:rPr>
          <w:rFonts w:ascii="Times New Roman" w:hAnsi="Times New Roman" w:cs="Times New Roman"/>
          <w:sz w:val="20"/>
          <w:szCs w:val="20"/>
        </w:rPr>
        <w:t>light</w:t>
      </w:r>
      <w:r w:rsidR="00EF4E8E" w:rsidRPr="00DC6D78">
        <w:rPr>
          <w:rFonts w:ascii="Times New Roman" w:hAnsi="Times New Roman" w:cs="Times New Roman"/>
          <w:sz w:val="20"/>
          <w:szCs w:val="20"/>
        </w:rPr>
        <w:t xml:space="preserve"> </w:t>
      </w:r>
      <w:r w:rsidR="00DD44AC" w:rsidRPr="00DC6D78">
        <w:rPr>
          <w:rFonts w:ascii="Times New Roman" w:hAnsi="Times New Roman" w:cs="Times New Roman"/>
          <w:sz w:val="20"/>
          <w:szCs w:val="20"/>
        </w:rPr>
        <w:t>FAO</w:t>
      </w:r>
      <w:r w:rsidR="00EF4E8E" w:rsidRPr="00DC6D78">
        <w:rPr>
          <w:rFonts w:ascii="Times New Roman" w:hAnsi="Times New Roman" w:cs="Times New Roman"/>
          <w:sz w:val="20"/>
          <w:szCs w:val="20"/>
        </w:rPr>
        <w:t xml:space="preserve"> </w:t>
      </w:r>
      <w:r w:rsidR="00DD44AC" w:rsidRPr="00DC6D78">
        <w:rPr>
          <w:rFonts w:ascii="Times New Roman" w:hAnsi="Times New Roman" w:cs="Times New Roman"/>
          <w:sz w:val="20"/>
          <w:szCs w:val="20"/>
        </w:rPr>
        <w:t>Training</w:t>
      </w:r>
      <w:r w:rsidR="00EF4E8E" w:rsidRPr="00DC6D78">
        <w:rPr>
          <w:rFonts w:ascii="Times New Roman" w:hAnsi="Times New Roman" w:cs="Times New Roman"/>
          <w:sz w:val="20"/>
          <w:szCs w:val="20"/>
        </w:rPr>
        <w:t xml:space="preserve"> </w:t>
      </w:r>
      <w:r w:rsidR="00DD44AC" w:rsidRPr="00DC6D78">
        <w:rPr>
          <w:rFonts w:ascii="Times New Roman" w:hAnsi="Times New Roman" w:cs="Times New Roman"/>
          <w:sz w:val="20"/>
          <w:szCs w:val="20"/>
        </w:rPr>
        <w:t>series</w:t>
      </w:r>
      <w:r w:rsidR="00EF4E8E" w:rsidRPr="00DC6D78">
        <w:rPr>
          <w:rFonts w:ascii="Times New Roman" w:hAnsi="Times New Roman" w:cs="Times New Roman"/>
          <w:sz w:val="20"/>
          <w:szCs w:val="20"/>
        </w:rPr>
        <w:t xml:space="preserve"> </w:t>
      </w:r>
      <w:r w:rsidR="00DD44AC" w:rsidRPr="00DC6D78">
        <w:rPr>
          <w:rFonts w:ascii="Times New Roman" w:hAnsi="Times New Roman" w:cs="Times New Roman"/>
          <w:sz w:val="20"/>
          <w:szCs w:val="20"/>
        </w:rPr>
        <w:t>No.</w:t>
      </w:r>
      <w:r w:rsidR="00EF4E8E" w:rsidRPr="00DC6D78">
        <w:rPr>
          <w:rFonts w:ascii="Times New Roman" w:hAnsi="Times New Roman" w:cs="Times New Roman"/>
          <w:sz w:val="20"/>
          <w:szCs w:val="20"/>
        </w:rPr>
        <w:t xml:space="preserve"> </w:t>
      </w:r>
      <w:r w:rsidR="00DD44AC" w:rsidRPr="00DC6D78">
        <w:rPr>
          <w:rFonts w:ascii="Times New Roman" w:hAnsi="Times New Roman" w:cs="Times New Roman"/>
          <w:sz w:val="20"/>
          <w:szCs w:val="20"/>
        </w:rPr>
        <w:t>14,</w:t>
      </w:r>
      <w:r w:rsidR="00EF4E8E" w:rsidRPr="00DC6D78">
        <w:rPr>
          <w:rFonts w:ascii="Times New Roman" w:hAnsi="Times New Roman" w:cs="Times New Roman"/>
          <w:sz w:val="20"/>
          <w:szCs w:val="20"/>
        </w:rPr>
        <w:t xml:space="preserve"> </w:t>
      </w:r>
      <w:r w:rsidR="00DD44AC" w:rsidRPr="00DC6D78">
        <w:rPr>
          <w:rFonts w:ascii="Times New Roman" w:hAnsi="Times New Roman" w:cs="Times New Roman"/>
          <w:sz w:val="20"/>
          <w:szCs w:val="20"/>
        </w:rPr>
        <w:t>71p</w:t>
      </w:r>
      <w:r w:rsidR="001C2C10" w:rsidRPr="00DC6D78">
        <w:rPr>
          <w:rFonts w:ascii="Times New Roman" w:hAnsi="Times New Roman" w:cs="Times New Roman"/>
          <w:sz w:val="20"/>
          <w:szCs w:val="20"/>
        </w:rPr>
        <w:t>p</w:t>
      </w:r>
      <w:r w:rsidR="001C2C10">
        <w:rPr>
          <w:rFonts w:ascii="Times New Roman" w:hAnsi="Times New Roman" w:cs="Times New Roman"/>
          <w:sz w:val="20"/>
          <w:szCs w:val="20"/>
        </w:rPr>
        <w:t>.</w:t>
      </w:r>
    </w:p>
    <w:p w:rsidR="00DC6D78" w:rsidRPr="00DC6D78" w:rsidRDefault="00DC6D78" w:rsidP="00DC6D78">
      <w:pPr>
        <w:pStyle w:val="NoSpacing"/>
        <w:numPr>
          <w:ilvl w:val="1"/>
          <w:numId w:val="50"/>
        </w:numPr>
        <w:snapToGrid w:val="0"/>
        <w:ind w:left="425" w:hanging="425"/>
        <w:jc w:val="both"/>
        <w:rPr>
          <w:rFonts w:ascii="Times New Roman" w:hAnsi="Times New Roman" w:cs="Times New Roman"/>
          <w:bCs/>
          <w:sz w:val="20"/>
          <w:szCs w:val="20"/>
        </w:rPr>
      </w:pPr>
      <w:r w:rsidRPr="00DC6D78">
        <w:rPr>
          <w:rFonts w:ascii="Times New Roman" w:hAnsi="Times New Roman" w:cs="Times New Roman"/>
          <w:bCs/>
          <w:sz w:val="20"/>
          <w:szCs w:val="20"/>
        </w:rPr>
        <w:lastRenderedPageBreak/>
        <w:t>D</w:t>
      </w:r>
      <w:r w:rsidR="00050401" w:rsidRPr="00DC6D78">
        <w:rPr>
          <w:rFonts w:ascii="Times New Roman" w:hAnsi="Times New Roman" w:cs="Times New Roman"/>
          <w:bCs/>
          <w:sz w:val="20"/>
          <w:szCs w:val="20"/>
        </w:rPr>
        <w:t>uxbury,</w:t>
      </w:r>
      <w:r w:rsidR="00EF4E8E" w:rsidRPr="00DC6D78">
        <w:rPr>
          <w:rFonts w:ascii="Times New Roman" w:hAnsi="Times New Roman" w:cs="Times New Roman"/>
          <w:bCs/>
          <w:sz w:val="20"/>
          <w:szCs w:val="20"/>
        </w:rPr>
        <w:t xml:space="preserve"> </w:t>
      </w:r>
      <w:r w:rsidR="00050401" w:rsidRPr="00DC6D78">
        <w:rPr>
          <w:rFonts w:ascii="Times New Roman" w:hAnsi="Times New Roman" w:cs="Times New Roman"/>
          <w:bCs/>
          <w:sz w:val="20"/>
          <w:szCs w:val="20"/>
        </w:rPr>
        <w:t>A.</w:t>
      </w:r>
      <w:r w:rsidR="00EF4E8E" w:rsidRPr="00DC6D78">
        <w:rPr>
          <w:rFonts w:ascii="Times New Roman" w:hAnsi="Times New Roman" w:cs="Times New Roman"/>
          <w:bCs/>
          <w:sz w:val="20"/>
          <w:szCs w:val="20"/>
        </w:rPr>
        <w:t xml:space="preserve"> </w:t>
      </w:r>
      <w:r w:rsidR="00050401" w:rsidRPr="00DC6D78">
        <w:rPr>
          <w:rFonts w:ascii="Times New Roman" w:hAnsi="Times New Roman" w:cs="Times New Roman"/>
          <w:bCs/>
          <w:sz w:val="20"/>
          <w:szCs w:val="20"/>
        </w:rPr>
        <w:t>B.,</w:t>
      </w:r>
      <w:r w:rsidR="00EF4E8E" w:rsidRPr="00DC6D78">
        <w:rPr>
          <w:rFonts w:ascii="Times New Roman" w:hAnsi="Times New Roman" w:cs="Times New Roman"/>
          <w:bCs/>
          <w:sz w:val="20"/>
          <w:szCs w:val="20"/>
        </w:rPr>
        <w:t xml:space="preserve"> </w:t>
      </w:r>
      <w:r w:rsidR="00050401" w:rsidRPr="00DC6D78">
        <w:rPr>
          <w:rFonts w:ascii="Times New Roman" w:hAnsi="Times New Roman" w:cs="Times New Roman"/>
          <w:bCs/>
          <w:sz w:val="20"/>
          <w:szCs w:val="20"/>
        </w:rPr>
        <w:t>Duxbury</w:t>
      </w:r>
      <w:r w:rsidR="001C2C10" w:rsidRPr="00DC6D78">
        <w:rPr>
          <w:rFonts w:ascii="Times New Roman" w:hAnsi="Times New Roman" w:cs="Times New Roman"/>
          <w:bCs/>
          <w:sz w:val="20"/>
          <w:szCs w:val="20"/>
        </w:rPr>
        <w:t>,</w:t>
      </w:r>
      <w:r w:rsidR="001C2C10">
        <w:rPr>
          <w:rFonts w:ascii="Times New Roman" w:hAnsi="Times New Roman" w:cs="Times New Roman"/>
          <w:bCs/>
          <w:sz w:val="20"/>
          <w:szCs w:val="20"/>
        </w:rPr>
        <w:t xml:space="preserve"> </w:t>
      </w:r>
      <w:r w:rsidR="001C2C10" w:rsidRPr="00DC6D78">
        <w:rPr>
          <w:rFonts w:ascii="Times New Roman" w:hAnsi="Times New Roman" w:cs="Times New Roman"/>
          <w:bCs/>
          <w:sz w:val="20"/>
          <w:szCs w:val="20"/>
        </w:rPr>
        <w:t>A</w:t>
      </w:r>
      <w:r w:rsidR="00050401" w:rsidRPr="00DC6D78">
        <w:rPr>
          <w:rFonts w:ascii="Times New Roman" w:hAnsi="Times New Roman" w:cs="Times New Roman"/>
          <w:bCs/>
          <w:sz w:val="20"/>
          <w:szCs w:val="20"/>
        </w:rPr>
        <w:t>.</w:t>
      </w:r>
      <w:r w:rsidR="00EF4E8E" w:rsidRPr="00DC6D78">
        <w:rPr>
          <w:rFonts w:ascii="Times New Roman" w:hAnsi="Times New Roman" w:cs="Times New Roman"/>
          <w:bCs/>
          <w:sz w:val="20"/>
          <w:szCs w:val="20"/>
        </w:rPr>
        <w:t xml:space="preserve"> </w:t>
      </w:r>
      <w:r w:rsidR="00050401" w:rsidRPr="00DC6D78">
        <w:rPr>
          <w:rFonts w:ascii="Times New Roman" w:hAnsi="Times New Roman" w:cs="Times New Roman"/>
          <w:bCs/>
          <w:sz w:val="20"/>
          <w:szCs w:val="20"/>
        </w:rPr>
        <w:t>C.</w:t>
      </w:r>
      <w:r w:rsidR="00EF4E8E" w:rsidRPr="00DC6D78">
        <w:rPr>
          <w:rFonts w:ascii="Times New Roman" w:hAnsi="Times New Roman" w:cs="Times New Roman"/>
          <w:bCs/>
          <w:sz w:val="20"/>
          <w:szCs w:val="20"/>
        </w:rPr>
        <w:t xml:space="preserve"> </w:t>
      </w:r>
      <w:r w:rsidR="00050401" w:rsidRPr="00DC6D78">
        <w:rPr>
          <w:rFonts w:ascii="Times New Roman" w:hAnsi="Times New Roman" w:cs="Times New Roman"/>
          <w:bCs/>
          <w:sz w:val="20"/>
          <w:szCs w:val="20"/>
        </w:rPr>
        <w:t>and</w:t>
      </w:r>
      <w:r w:rsidR="00EF4E8E" w:rsidRPr="00DC6D78">
        <w:rPr>
          <w:rFonts w:ascii="Times New Roman" w:hAnsi="Times New Roman" w:cs="Times New Roman"/>
          <w:bCs/>
          <w:sz w:val="20"/>
          <w:szCs w:val="20"/>
        </w:rPr>
        <w:t xml:space="preserve"> </w:t>
      </w:r>
      <w:r w:rsidR="00050401" w:rsidRPr="00DC6D78">
        <w:rPr>
          <w:rFonts w:ascii="Times New Roman" w:hAnsi="Times New Roman" w:cs="Times New Roman"/>
          <w:bCs/>
          <w:sz w:val="20"/>
          <w:szCs w:val="20"/>
        </w:rPr>
        <w:t>Sverdrup,</w:t>
      </w:r>
      <w:r w:rsidR="00EF4E8E" w:rsidRPr="00DC6D78">
        <w:rPr>
          <w:rFonts w:ascii="Times New Roman" w:hAnsi="Times New Roman" w:cs="Times New Roman"/>
          <w:bCs/>
          <w:sz w:val="20"/>
          <w:szCs w:val="20"/>
        </w:rPr>
        <w:t xml:space="preserve"> </w:t>
      </w:r>
      <w:r w:rsidR="00050401" w:rsidRPr="00DC6D78">
        <w:rPr>
          <w:rFonts w:ascii="Times New Roman" w:hAnsi="Times New Roman" w:cs="Times New Roman"/>
          <w:bCs/>
          <w:sz w:val="20"/>
          <w:szCs w:val="20"/>
        </w:rPr>
        <w:t>K.</w:t>
      </w:r>
      <w:r w:rsidR="00EF4E8E" w:rsidRPr="00DC6D78">
        <w:rPr>
          <w:rFonts w:ascii="Times New Roman" w:hAnsi="Times New Roman" w:cs="Times New Roman"/>
          <w:bCs/>
          <w:sz w:val="20"/>
          <w:szCs w:val="20"/>
        </w:rPr>
        <w:t xml:space="preserve"> </w:t>
      </w:r>
      <w:r w:rsidR="00050401" w:rsidRPr="00DC6D78">
        <w:rPr>
          <w:rFonts w:ascii="Times New Roman" w:hAnsi="Times New Roman" w:cs="Times New Roman"/>
          <w:bCs/>
          <w:sz w:val="20"/>
          <w:szCs w:val="20"/>
        </w:rPr>
        <w:t>A.</w:t>
      </w:r>
      <w:r w:rsidR="00EF4E8E" w:rsidRPr="00DC6D78">
        <w:rPr>
          <w:rFonts w:ascii="Times New Roman" w:hAnsi="Times New Roman" w:cs="Times New Roman"/>
          <w:bCs/>
          <w:sz w:val="20"/>
          <w:szCs w:val="20"/>
        </w:rPr>
        <w:t xml:space="preserve"> </w:t>
      </w:r>
      <w:r w:rsidR="00050401" w:rsidRPr="00DC6D78">
        <w:rPr>
          <w:rFonts w:ascii="Times New Roman" w:hAnsi="Times New Roman" w:cs="Times New Roman"/>
          <w:bCs/>
          <w:sz w:val="20"/>
          <w:szCs w:val="20"/>
        </w:rPr>
        <w:t>(2002):</w:t>
      </w:r>
      <w:r w:rsidR="00EF4E8E" w:rsidRPr="00DC6D78">
        <w:rPr>
          <w:rFonts w:ascii="Times New Roman" w:hAnsi="Times New Roman" w:cs="Times New Roman"/>
          <w:bCs/>
          <w:sz w:val="20"/>
          <w:szCs w:val="20"/>
        </w:rPr>
        <w:t xml:space="preserve"> </w:t>
      </w:r>
      <w:r w:rsidR="00050401" w:rsidRPr="00DC6D78">
        <w:rPr>
          <w:rFonts w:ascii="Times New Roman" w:hAnsi="Times New Roman" w:cs="Times New Roman"/>
          <w:bCs/>
          <w:sz w:val="20"/>
          <w:szCs w:val="20"/>
        </w:rPr>
        <w:t>Fundamentals</w:t>
      </w:r>
      <w:r w:rsidR="00EF4E8E" w:rsidRPr="00DC6D78">
        <w:rPr>
          <w:rFonts w:ascii="Times New Roman" w:hAnsi="Times New Roman" w:cs="Times New Roman"/>
          <w:bCs/>
          <w:sz w:val="20"/>
          <w:szCs w:val="20"/>
        </w:rPr>
        <w:t xml:space="preserve"> </w:t>
      </w:r>
      <w:r w:rsidR="00050401" w:rsidRPr="00DC6D78">
        <w:rPr>
          <w:rFonts w:ascii="Times New Roman" w:hAnsi="Times New Roman" w:cs="Times New Roman"/>
          <w:bCs/>
          <w:sz w:val="20"/>
          <w:szCs w:val="20"/>
        </w:rPr>
        <w:t>of</w:t>
      </w:r>
      <w:r w:rsidR="00EF4E8E" w:rsidRPr="00DC6D78">
        <w:rPr>
          <w:rFonts w:ascii="Times New Roman" w:hAnsi="Times New Roman" w:cs="Times New Roman"/>
          <w:bCs/>
          <w:sz w:val="20"/>
          <w:szCs w:val="20"/>
        </w:rPr>
        <w:t xml:space="preserve"> </w:t>
      </w:r>
      <w:r w:rsidR="00050401" w:rsidRPr="00DC6D78">
        <w:rPr>
          <w:rFonts w:ascii="Times New Roman" w:hAnsi="Times New Roman" w:cs="Times New Roman"/>
          <w:bCs/>
          <w:sz w:val="20"/>
          <w:szCs w:val="20"/>
        </w:rPr>
        <w:t>Oceanography</w:t>
      </w:r>
      <w:r w:rsidR="00060DA9" w:rsidRPr="00DC6D78">
        <w:rPr>
          <w:rFonts w:ascii="Times New Roman" w:hAnsi="Times New Roman" w:cs="Times New Roman"/>
          <w:bCs/>
          <w:sz w:val="20"/>
          <w:szCs w:val="20"/>
        </w:rPr>
        <w:t>,</w:t>
      </w:r>
      <w:r w:rsidR="00EF4E8E" w:rsidRPr="00DC6D78">
        <w:rPr>
          <w:rFonts w:ascii="Times New Roman" w:hAnsi="Times New Roman" w:cs="Times New Roman"/>
          <w:bCs/>
          <w:sz w:val="20"/>
          <w:szCs w:val="20"/>
        </w:rPr>
        <w:t xml:space="preserve"> </w:t>
      </w:r>
      <w:r w:rsidR="007A2ECA" w:rsidRPr="00DC6D78">
        <w:rPr>
          <w:rFonts w:ascii="Times New Roman" w:hAnsi="Times New Roman" w:cs="Times New Roman"/>
          <w:bCs/>
          <w:sz w:val="20"/>
          <w:szCs w:val="20"/>
        </w:rPr>
        <w:t>Fourth</w:t>
      </w:r>
      <w:r w:rsidR="00EF4E8E" w:rsidRPr="00DC6D78">
        <w:rPr>
          <w:rFonts w:ascii="Times New Roman" w:hAnsi="Times New Roman" w:cs="Times New Roman"/>
          <w:bCs/>
          <w:sz w:val="20"/>
          <w:szCs w:val="20"/>
        </w:rPr>
        <w:t xml:space="preserve"> </w:t>
      </w:r>
      <w:r w:rsidR="007A2ECA" w:rsidRPr="00DC6D78">
        <w:rPr>
          <w:rFonts w:ascii="Times New Roman" w:hAnsi="Times New Roman" w:cs="Times New Roman"/>
          <w:bCs/>
          <w:sz w:val="20"/>
          <w:szCs w:val="20"/>
        </w:rPr>
        <w:t>Edition,</w:t>
      </w:r>
      <w:r w:rsidR="00EF4E8E" w:rsidRPr="00DC6D78">
        <w:rPr>
          <w:rFonts w:ascii="Times New Roman" w:hAnsi="Times New Roman" w:cs="Times New Roman"/>
          <w:bCs/>
          <w:sz w:val="20"/>
          <w:szCs w:val="20"/>
        </w:rPr>
        <w:t xml:space="preserve"> </w:t>
      </w:r>
      <w:r w:rsidR="00050401" w:rsidRPr="00DC6D78">
        <w:rPr>
          <w:rFonts w:ascii="Times New Roman" w:hAnsi="Times New Roman" w:cs="Times New Roman"/>
          <w:bCs/>
          <w:sz w:val="20"/>
          <w:szCs w:val="20"/>
        </w:rPr>
        <w:t>Mc</w:t>
      </w:r>
      <w:r w:rsidR="00EF4E8E" w:rsidRPr="00DC6D78">
        <w:rPr>
          <w:rFonts w:ascii="Times New Roman" w:hAnsi="Times New Roman" w:cs="Times New Roman"/>
          <w:bCs/>
          <w:sz w:val="20"/>
          <w:szCs w:val="20"/>
        </w:rPr>
        <w:t xml:space="preserve"> </w:t>
      </w:r>
      <w:proofErr w:type="spellStart"/>
      <w:r w:rsidR="00050401" w:rsidRPr="00DC6D78">
        <w:rPr>
          <w:rFonts w:ascii="Times New Roman" w:hAnsi="Times New Roman" w:cs="Times New Roman"/>
          <w:bCs/>
          <w:sz w:val="20"/>
          <w:szCs w:val="20"/>
        </w:rPr>
        <w:t>GrawHill</w:t>
      </w:r>
      <w:proofErr w:type="spellEnd"/>
      <w:r w:rsidR="00EF4E8E" w:rsidRPr="00DC6D78">
        <w:rPr>
          <w:rFonts w:ascii="Times New Roman" w:hAnsi="Times New Roman" w:cs="Times New Roman"/>
          <w:bCs/>
          <w:sz w:val="20"/>
          <w:szCs w:val="20"/>
        </w:rPr>
        <w:t xml:space="preserve"> </w:t>
      </w:r>
      <w:r w:rsidR="00050401" w:rsidRPr="00DC6D78">
        <w:rPr>
          <w:rFonts w:ascii="Times New Roman" w:hAnsi="Times New Roman" w:cs="Times New Roman"/>
          <w:bCs/>
          <w:sz w:val="20"/>
          <w:szCs w:val="20"/>
        </w:rPr>
        <w:t>publishers;</w:t>
      </w:r>
      <w:r w:rsidR="00EF4E8E" w:rsidRPr="00DC6D78">
        <w:rPr>
          <w:rFonts w:ascii="Times New Roman" w:hAnsi="Times New Roman" w:cs="Times New Roman"/>
          <w:bCs/>
          <w:sz w:val="20"/>
          <w:szCs w:val="20"/>
        </w:rPr>
        <w:t xml:space="preserve"> </w:t>
      </w:r>
      <w:r w:rsidR="00050401" w:rsidRPr="00DC6D78">
        <w:rPr>
          <w:rFonts w:ascii="Times New Roman" w:hAnsi="Times New Roman" w:cs="Times New Roman"/>
          <w:bCs/>
          <w:sz w:val="20"/>
          <w:szCs w:val="20"/>
        </w:rPr>
        <w:t>USA,</w:t>
      </w:r>
      <w:r w:rsidR="00EF4E8E" w:rsidRPr="00DC6D78">
        <w:rPr>
          <w:rFonts w:ascii="Times New Roman" w:hAnsi="Times New Roman" w:cs="Times New Roman"/>
          <w:bCs/>
          <w:sz w:val="20"/>
          <w:szCs w:val="20"/>
        </w:rPr>
        <w:t xml:space="preserve"> </w:t>
      </w:r>
      <w:r w:rsidR="00050401" w:rsidRPr="00DC6D78">
        <w:rPr>
          <w:rFonts w:ascii="Times New Roman" w:hAnsi="Times New Roman" w:cs="Times New Roman"/>
          <w:bCs/>
          <w:sz w:val="20"/>
          <w:szCs w:val="20"/>
        </w:rPr>
        <w:t>34pp</w:t>
      </w:r>
      <w:r w:rsidR="001C2C10">
        <w:rPr>
          <w:rFonts w:ascii="Times New Roman" w:hAnsi="Times New Roman" w:cs="Times New Roman" w:hint="eastAsia"/>
          <w:bCs/>
          <w:sz w:val="20"/>
          <w:szCs w:val="20"/>
          <w:lang w:eastAsia="zh-CN"/>
        </w:rPr>
        <w:t>.</w:t>
      </w:r>
      <w:r w:rsidR="00EF4E8E" w:rsidRPr="00DC6D78">
        <w:rPr>
          <w:rFonts w:ascii="Times New Roman" w:hAnsi="Times New Roman" w:cs="Times New Roman"/>
          <w:bCs/>
          <w:sz w:val="20"/>
          <w:szCs w:val="20"/>
        </w:rPr>
        <w:t xml:space="preserve"> </w:t>
      </w:r>
    </w:p>
    <w:p w:rsidR="00DC6D78" w:rsidRPr="00DC6D78" w:rsidRDefault="00DC6D78" w:rsidP="00DC6D78">
      <w:pPr>
        <w:pStyle w:val="NoSpacing"/>
        <w:numPr>
          <w:ilvl w:val="1"/>
          <w:numId w:val="50"/>
        </w:numPr>
        <w:snapToGrid w:val="0"/>
        <w:ind w:left="425" w:hanging="425"/>
        <w:jc w:val="both"/>
        <w:rPr>
          <w:rFonts w:ascii="Times New Roman" w:hAnsi="Times New Roman" w:cs="Times New Roman"/>
          <w:sz w:val="20"/>
          <w:szCs w:val="20"/>
        </w:rPr>
      </w:pPr>
      <w:r w:rsidRPr="00DC6D78">
        <w:rPr>
          <w:rFonts w:ascii="Times New Roman" w:hAnsi="Times New Roman" w:cs="Times New Roman"/>
          <w:sz w:val="20"/>
          <w:szCs w:val="20"/>
        </w:rPr>
        <w:t>F</w:t>
      </w:r>
      <w:r w:rsidR="002F136F" w:rsidRPr="00DC6D78">
        <w:rPr>
          <w:rFonts w:ascii="Times New Roman" w:hAnsi="Times New Roman" w:cs="Times New Roman"/>
          <w:sz w:val="20"/>
          <w:szCs w:val="20"/>
        </w:rPr>
        <w:t>AO</w:t>
      </w:r>
      <w:r w:rsidR="00EF4E8E" w:rsidRPr="00DC6D78">
        <w:rPr>
          <w:rFonts w:ascii="Times New Roman" w:hAnsi="Times New Roman" w:cs="Times New Roman"/>
          <w:sz w:val="20"/>
          <w:szCs w:val="20"/>
        </w:rPr>
        <w:t xml:space="preserve"> </w:t>
      </w:r>
      <w:r w:rsidR="009131C3" w:rsidRPr="00DC6D78">
        <w:rPr>
          <w:rFonts w:ascii="Times New Roman" w:hAnsi="Times New Roman" w:cs="Times New Roman"/>
          <w:sz w:val="20"/>
          <w:szCs w:val="20"/>
        </w:rPr>
        <w:t>(</w:t>
      </w:r>
      <w:r w:rsidR="002F136F" w:rsidRPr="00DC6D78">
        <w:rPr>
          <w:rFonts w:ascii="Times New Roman" w:hAnsi="Times New Roman" w:cs="Times New Roman"/>
          <w:sz w:val="20"/>
          <w:szCs w:val="20"/>
        </w:rPr>
        <w:t>1983</w:t>
      </w:r>
      <w:r w:rsidR="009131C3" w:rsidRPr="00DC6D78">
        <w:rPr>
          <w:rFonts w:ascii="Times New Roman" w:hAnsi="Times New Roman" w:cs="Times New Roman"/>
          <w:sz w:val="20"/>
          <w:szCs w:val="20"/>
        </w:rPr>
        <w:t>)</w:t>
      </w:r>
      <w:r w:rsidR="002F136F" w:rsidRPr="00DC6D78">
        <w:rPr>
          <w:rFonts w:ascii="Times New Roman" w:hAnsi="Times New Roman" w:cs="Times New Roman"/>
          <w:sz w:val="20"/>
          <w:szCs w:val="20"/>
        </w:rPr>
        <w:t>:</w:t>
      </w:r>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Year</w:t>
      </w:r>
      <w:r w:rsidR="00EF4E8E" w:rsidRPr="00DC6D78">
        <w:rPr>
          <w:rFonts w:ascii="Times New Roman" w:hAnsi="Times New Roman" w:cs="Times New Roman"/>
          <w:sz w:val="20"/>
          <w:szCs w:val="20"/>
        </w:rPr>
        <w:t xml:space="preserve"> </w:t>
      </w:r>
      <w:r w:rsidR="00B02D93" w:rsidRPr="00DC6D78">
        <w:rPr>
          <w:rFonts w:ascii="Times New Roman" w:hAnsi="Times New Roman" w:cs="Times New Roman"/>
          <w:sz w:val="20"/>
          <w:szCs w:val="20"/>
        </w:rPr>
        <w:t>book</w:t>
      </w:r>
      <w:r w:rsidR="00EF4E8E" w:rsidRPr="00DC6D78">
        <w:rPr>
          <w:rFonts w:ascii="Times New Roman" w:hAnsi="Times New Roman" w:cs="Times New Roman"/>
          <w:sz w:val="20"/>
          <w:szCs w:val="20"/>
        </w:rPr>
        <w:t xml:space="preserve"> </w:t>
      </w:r>
      <w:r w:rsidR="00B02D93" w:rsidRPr="00DC6D78">
        <w:rPr>
          <w:rFonts w:ascii="Times New Roman" w:hAnsi="Times New Roman" w:cs="Times New Roman"/>
          <w:sz w:val="20"/>
          <w:szCs w:val="20"/>
        </w:rPr>
        <w:t>of</w:t>
      </w:r>
      <w:r w:rsidR="00EF4E8E" w:rsidRPr="00DC6D78">
        <w:rPr>
          <w:rFonts w:ascii="Times New Roman" w:hAnsi="Times New Roman" w:cs="Times New Roman"/>
          <w:sz w:val="20"/>
          <w:szCs w:val="20"/>
        </w:rPr>
        <w:t xml:space="preserve"> </w:t>
      </w:r>
      <w:r w:rsidR="00B02D93" w:rsidRPr="00DC6D78">
        <w:rPr>
          <w:rFonts w:ascii="Times New Roman" w:hAnsi="Times New Roman" w:cs="Times New Roman"/>
          <w:sz w:val="20"/>
          <w:szCs w:val="20"/>
        </w:rPr>
        <w:t>fishery</w:t>
      </w:r>
      <w:r w:rsidR="00EF4E8E" w:rsidRPr="00DC6D78">
        <w:rPr>
          <w:rFonts w:ascii="Times New Roman" w:hAnsi="Times New Roman" w:cs="Times New Roman"/>
          <w:sz w:val="20"/>
          <w:szCs w:val="20"/>
        </w:rPr>
        <w:t xml:space="preserve"> </w:t>
      </w:r>
      <w:r w:rsidR="00B02D93" w:rsidRPr="00DC6D78">
        <w:rPr>
          <w:rFonts w:ascii="Times New Roman" w:hAnsi="Times New Roman" w:cs="Times New Roman"/>
          <w:sz w:val="20"/>
          <w:szCs w:val="20"/>
        </w:rPr>
        <w:t>statistics.</w:t>
      </w:r>
      <w:r w:rsidR="002F136F" w:rsidRPr="00DC6D78">
        <w:rPr>
          <w:rFonts w:ascii="Times New Roman" w:hAnsi="Times New Roman" w:cs="Times New Roman"/>
          <w:sz w:val="20"/>
          <w:szCs w:val="20"/>
        </w:rPr>
        <w:t>56</w:t>
      </w:r>
      <w:r w:rsidR="00406E7F" w:rsidRPr="00DC6D78">
        <w:rPr>
          <w:rFonts w:ascii="Times New Roman" w:hAnsi="Times New Roman" w:cs="Times New Roman"/>
          <w:sz w:val="20"/>
          <w:szCs w:val="20"/>
        </w:rPr>
        <w:t>pp</w:t>
      </w:r>
      <w:r w:rsidR="002F136F" w:rsidRPr="00DC6D78">
        <w:rPr>
          <w:rFonts w:ascii="Times New Roman" w:hAnsi="Times New Roman" w:cs="Times New Roman"/>
          <w:sz w:val="20"/>
          <w:szCs w:val="20"/>
        </w:rPr>
        <w:t>.</w:t>
      </w:r>
    </w:p>
    <w:p w:rsidR="00DC6D78" w:rsidRPr="00DC6D78" w:rsidRDefault="00DC6D78" w:rsidP="00DC6D78">
      <w:pPr>
        <w:pStyle w:val="NoSpacing"/>
        <w:numPr>
          <w:ilvl w:val="1"/>
          <w:numId w:val="50"/>
        </w:numPr>
        <w:snapToGrid w:val="0"/>
        <w:ind w:left="425" w:hanging="425"/>
        <w:jc w:val="both"/>
        <w:rPr>
          <w:rFonts w:ascii="Times New Roman" w:hAnsi="Times New Roman" w:cs="Times New Roman"/>
          <w:sz w:val="20"/>
          <w:szCs w:val="20"/>
        </w:rPr>
      </w:pPr>
      <w:r w:rsidRPr="00DC6D78">
        <w:rPr>
          <w:rFonts w:ascii="Times New Roman" w:hAnsi="Times New Roman" w:cs="Times New Roman"/>
          <w:sz w:val="20"/>
          <w:szCs w:val="20"/>
        </w:rPr>
        <w:t>F</w:t>
      </w:r>
      <w:r w:rsidR="00E172C6" w:rsidRPr="00DC6D78">
        <w:rPr>
          <w:rFonts w:ascii="Times New Roman" w:hAnsi="Times New Roman" w:cs="Times New Roman"/>
          <w:sz w:val="20"/>
          <w:szCs w:val="20"/>
        </w:rPr>
        <w:t>DF</w:t>
      </w:r>
      <w:r w:rsidR="00EF4E8E" w:rsidRPr="00DC6D78">
        <w:rPr>
          <w:rFonts w:ascii="Times New Roman" w:hAnsi="Times New Roman" w:cs="Times New Roman"/>
          <w:sz w:val="20"/>
          <w:szCs w:val="20"/>
        </w:rPr>
        <w:t xml:space="preserve"> </w:t>
      </w:r>
      <w:r w:rsidR="00E172C6" w:rsidRPr="00DC6D78">
        <w:rPr>
          <w:rFonts w:ascii="Times New Roman" w:hAnsi="Times New Roman" w:cs="Times New Roman"/>
          <w:sz w:val="20"/>
          <w:szCs w:val="20"/>
        </w:rPr>
        <w:t>(2007):</w:t>
      </w:r>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Federal</w:t>
      </w:r>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Department</w:t>
      </w:r>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of</w:t>
      </w:r>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Fisheries.</w:t>
      </w:r>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Fisheries</w:t>
      </w:r>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statistics</w:t>
      </w:r>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of</w:t>
      </w:r>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Nigeria,</w:t>
      </w:r>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4th</w:t>
      </w:r>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Ed.:</w:t>
      </w:r>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1995-2007.</w:t>
      </w:r>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49</w:t>
      </w:r>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pp.</w:t>
      </w:r>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Fisheries</w:t>
      </w:r>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Division,</w:t>
      </w:r>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Ministry</w:t>
      </w:r>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of</w:t>
      </w:r>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Agriculture,</w:t>
      </w:r>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Land</w:t>
      </w:r>
      <w:r w:rsidR="00EF4E8E" w:rsidRPr="00DC6D78">
        <w:rPr>
          <w:rFonts w:ascii="Times New Roman" w:hAnsi="Times New Roman" w:cs="Times New Roman"/>
          <w:sz w:val="20"/>
          <w:szCs w:val="20"/>
        </w:rPr>
        <w:t xml:space="preserve"> &amp; </w:t>
      </w:r>
      <w:r w:rsidR="002F136F" w:rsidRPr="00DC6D78">
        <w:rPr>
          <w:rFonts w:ascii="Times New Roman" w:hAnsi="Times New Roman" w:cs="Times New Roman"/>
          <w:sz w:val="20"/>
          <w:szCs w:val="20"/>
        </w:rPr>
        <w:t>Marine</w:t>
      </w:r>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Resources.</w:t>
      </w:r>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Fisheries</w:t>
      </w:r>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Information</w:t>
      </w:r>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Series</w:t>
      </w:r>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No.</w:t>
      </w:r>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9.</w:t>
      </w:r>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18pp.</w:t>
      </w:r>
    </w:p>
    <w:p w:rsidR="001C2C10" w:rsidRDefault="00DC6D78" w:rsidP="00DC6D78">
      <w:pPr>
        <w:pStyle w:val="NoSpacing"/>
        <w:numPr>
          <w:ilvl w:val="1"/>
          <w:numId w:val="50"/>
        </w:numPr>
        <w:snapToGrid w:val="0"/>
        <w:ind w:left="425" w:hanging="425"/>
        <w:jc w:val="both"/>
        <w:rPr>
          <w:rFonts w:ascii="Times New Roman" w:eastAsia="Times New Roman" w:hAnsi="Times New Roman" w:cs="Times New Roman"/>
          <w:sz w:val="20"/>
          <w:szCs w:val="20"/>
        </w:rPr>
      </w:pPr>
      <w:proofErr w:type="spellStart"/>
      <w:r w:rsidRPr="00DC6D78">
        <w:rPr>
          <w:rFonts w:ascii="Times New Roman" w:eastAsia="Times New Roman" w:hAnsi="Times New Roman" w:cs="Times New Roman"/>
          <w:sz w:val="20"/>
          <w:szCs w:val="20"/>
        </w:rPr>
        <w:t>F</w:t>
      </w:r>
      <w:r w:rsidR="00BC7292" w:rsidRPr="00DC6D78">
        <w:rPr>
          <w:rFonts w:ascii="Times New Roman" w:eastAsia="Times New Roman" w:hAnsi="Times New Roman" w:cs="Times New Roman"/>
          <w:sz w:val="20"/>
          <w:szCs w:val="20"/>
        </w:rPr>
        <w:t>roese</w:t>
      </w:r>
      <w:proofErr w:type="spellEnd"/>
      <w:r w:rsidR="00BC7292" w:rsidRPr="00DC6D78">
        <w:rPr>
          <w:rFonts w:ascii="Times New Roman" w:eastAsia="Times New Roman" w:hAnsi="Times New Roman" w:cs="Times New Roman"/>
          <w:sz w:val="20"/>
          <w:szCs w:val="20"/>
        </w:rPr>
        <w:t>,</w:t>
      </w:r>
      <w:r w:rsidR="00EF4E8E" w:rsidRPr="00DC6D78">
        <w:rPr>
          <w:rFonts w:ascii="Times New Roman" w:eastAsia="Times New Roman" w:hAnsi="Times New Roman" w:cs="Times New Roman"/>
          <w:sz w:val="20"/>
          <w:szCs w:val="20"/>
        </w:rPr>
        <w:t xml:space="preserve"> </w:t>
      </w:r>
      <w:r w:rsidR="00BC7292" w:rsidRPr="00DC6D78">
        <w:rPr>
          <w:rFonts w:ascii="Times New Roman" w:eastAsia="Times New Roman" w:hAnsi="Times New Roman" w:cs="Times New Roman"/>
          <w:sz w:val="20"/>
          <w:szCs w:val="20"/>
        </w:rPr>
        <w:t>R.</w:t>
      </w:r>
      <w:r w:rsidR="00EF4E8E" w:rsidRPr="00DC6D78">
        <w:rPr>
          <w:rFonts w:ascii="Times New Roman" w:eastAsia="Times New Roman" w:hAnsi="Times New Roman" w:cs="Times New Roman"/>
          <w:sz w:val="20"/>
          <w:szCs w:val="20"/>
        </w:rPr>
        <w:t xml:space="preserve"> </w:t>
      </w:r>
      <w:r w:rsidR="00BC7292" w:rsidRPr="00DC6D78">
        <w:rPr>
          <w:rFonts w:ascii="Times New Roman" w:eastAsia="Times New Roman" w:hAnsi="Times New Roman" w:cs="Times New Roman"/>
          <w:sz w:val="20"/>
          <w:szCs w:val="20"/>
        </w:rPr>
        <w:t>and</w:t>
      </w:r>
      <w:r w:rsidR="00EF4E8E" w:rsidRPr="00DC6D78">
        <w:rPr>
          <w:rFonts w:ascii="Times New Roman" w:eastAsia="Times New Roman" w:hAnsi="Times New Roman" w:cs="Times New Roman"/>
          <w:sz w:val="20"/>
          <w:szCs w:val="20"/>
        </w:rPr>
        <w:t xml:space="preserve"> </w:t>
      </w:r>
      <w:proofErr w:type="spellStart"/>
      <w:r w:rsidR="00BC7292" w:rsidRPr="00DC6D78">
        <w:rPr>
          <w:rFonts w:ascii="Times New Roman" w:eastAsia="Times New Roman" w:hAnsi="Times New Roman" w:cs="Times New Roman"/>
          <w:sz w:val="20"/>
          <w:szCs w:val="20"/>
        </w:rPr>
        <w:t>Pauly</w:t>
      </w:r>
      <w:proofErr w:type="spellEnd"/>
      <w:r w:rsidR="00BC7292" w:rsidRPr="00DC6D78">
        <w:rPr>
          <w:rFonts w:ascii="Times New Roman" w:eastAsia="Times New Roman" w:hAnsi="Times New Roman" w:cs="Times New Roman"/>
          <w:sz w:val="20"/>
          <w:szCs w:val="20"/>
        </w:rPr>
        <w:t>,</w:t>
      </w:r>
      <w:r w:rsidR="00EF4E8E" w:rsidRPr="00DC6D78">
        <w:rPr>
          <w:rFonts w:ascii="Times New Roman" w:eastAsia="Times New Roman" w:hAnsi="Times New Roman" w:cs="Times New Roman"/>
          <w:sz w:val="20"/>
          <w:szCs w:val="20"/>
        </w:rPr>
        <w:t xml:space="preserve"> </w:t>
      </w:r>
      <w:r w:rsidR="00BC7292" w:rsidRPr="00DC6D78">
        <w:rPr>
          <w:rFonts w:ascii="Times New Roman" w:eastAsia="Times New Roman" w:hAnsi="Times New Roman" w:cs="Times New Roman"/>
          <w:sz w:val="20"/>
          <w:szCs w:val="20"/>
        </w:rPr>
        <w:t>D.</w:t>
      </w:r>
      <w:r w:rsidR="00EF4E8E" w:rsidRPr="00DC6D78">
        <w:rPr>
          <w:rFonts w:ascii="Times New Roman" w:eastAsia="Times New Roman" w:hAnsi="Times New Roman" w:cs="Times New Roman"/>
          <w:sz w:val="20"/>
          <w:szCs w:val="20"/>
        </w:rPr>
        <w:t xml:space="preserve"> </w:t>
      </w:r>
      <w:r w:rsidR="002E3340" w:rsidRPr="00DC6D78">
        <w:rPr>
          <w:rFonts w:ascii="Times New Roman" w:eastAsia="Times New Roman" w:hAnsi="Times New Roman" w:cs="Times New Roman"/>
          <w:sz w:val="20"/>
          <w:szCs w:val="20"/>
        </w:rPr>
        <w:t>(2011).</w:t>
      </w:r>
      <w:r w:rsidR="00EF4E8E" w:rsidRPr="00DC6D78">
        <w:rPr>
          <w:rFonts w:ascii="Times New Roman" w:eastAsia="Times New Roman" w:hAnsi="Times New Roman" w:cs="Times New Roman"/>
          <w:sz w:val="20"/>
          <w:szCs w:val="20"/>
        </w:rPr>
        <w:t xml:space="preserve"> </w:t>
      </w:r>
      <w:r w:rsidR="002E3340" w:rsidRPr="00DC6D78">
        <w:rPr>
          <w:rFonts w:ascii="Times New Roman" w:eastAsia="Times New Roman" w:hAnsi="Times New Roman" w:cs="Times New Roman"/>
          <w:color w:val="0000FF"/>
          <w:sz w:val="20"/>
          <w:szCs w:val="20"/>
          <w:u w:val="single"/>
        </w:rPr>
        <w:t>"</w:t>
      </w:r>
      <w:proofErr w:type="spellStart"/>
      <w:r w:rsidR="002E3340" w:rsidRPr="00DC6D78">
        <w:rPr>
          <w:rFonts w:ascii="Times New Roman" w:eastAsia="Times New Roman" w:hAnsi="Times New Roman" w:cs="Times New Roman"/>
          <w:i/>
          <w:iCs/>
          <w:color w:val="0000FF"/>
          <w:sz w:val="20"/>
          <w:szCs w:val="20"/>
          <w:u w:val="single"/>
        </w:rPr>
        <w:t>Ethmalosa</w:t>
      </w:r>
      <w:proofErr w:type="spellEnd"/>
      <w:r w:rsidR="00EF4E8E" w:rsidRPr="00DC6D78">
        <w:rPr>
          <w:rFonts w:ascii="Times New Roman" w:eastAsia="Times New Roman" w:hAnsi="Times New Roman" w:cs="Times New Roman"/>
          <w:i/>
          <w:iCs/>
          <w:color w:val="0000FF"/>
          <w:sz w:val="20"/>
          <w:szCs w:val="20"/>
          <w:u w:val="single"/>
        </w:rPr>
        <w:t xml:space="preserve"> </w:t>
      </w:r>
      <w:proofErr w:type="spellStart"/>
      <w:r w:rsidR="002E3340" w:rsidRPr="00DC6D78">
        <w:rPr>
          <w:rFonts w:ascii="Times New Roman" w:eastAsia="Times New Roman" w:hAnsi="Times New Roman" w:cs="Times New Roman"/>
          <w:i/>
          <w:iCs/>
          <w:color w:val="0000FF"/>
          <w:sz w:val="20"/>
          <w:szCs w:val="20"/>
          <w:u w:val="single"/>
        </w:rPr>
        <w:t>fimbriata</w:t>
      </w:r>
      <w:proofErr w:type="spellEnd"/>
      <w:r w:rsidR="002E3340" w:rsidRPr="00DC6D78">
        <w:rPr>
          <w:rFonts w:ascii="Times New Roman" w:eastAsia="Times New Roman" w:hAnsi="Times New Roman" w:cs="Times New Roman"/>
          <w:color w:val="0000FF"/>
          <w:sz w:val="20"/>
          <w:szCs w:val="20"/>
          <w:u w:val="single"/>
        </w:rPr>
        <w:t>"</w:t>
      </w:r>
      <w:r w:rsidR="00EF4E8E" w:rsidRPr="00DC6D78">
        <w:rPr>
          <w:rFonts w:ascii="Times New Roman" w:eastAsia="Times New Roman" w:hAnsi="Times New Roman" w:cs="Times New Roman"/>
          <w:sz w:val="20"/>
          <w:szCs w:val="20"/>
        </w:rPr>
        <w:t xml:space="preserve"> </w:t>
      </w:r>
      <w:r w:rsidR="002E3340" w:rsidRPr="00DC6D78">
        <w:rPr>
          <w:rFonts w:ascii="Times New Roman" w:eastAsia="Times New Roman" w:hAnsi="Times New Roman" w:cs="Times New Roman"/>
          <w:sz w:val="20"/>
          <w:szCs w:val="20"/>
        </w:rPr>
        <w:t>in</w:t>
      </w:r>
      <w:r w:rsidR="00EF4E8E" w:rsidRPr="00DC6D78">
        <w:rPr>
          <w:rFonts w:ascii="Times New Roman" w:eastAsia="Times New Roman" w:hAnsi="Times New Roman" w:cs="Times New Roman"/>
          <w:sz w:val="20"/>
          <w:szCs w:val="20"/>
        </w:rPr>
        <w:t xml:space="preserve"> </w:t>
      </w:r>
      <w:proofErr w:type="spellStart"/>
      <w:r w:rsidR="002E3340" w:rsidRPr="00DC6D78">
        <w:rPr>
          <w:rFonts w:ascii="Times New Roman" w:eastAsia="Times New Roman" w:hAnsi="Times New Roman" w:cs="Times New Roman"/>
          <w:color w:val="0000FF"/>
          <w:sz w:val="20"/>
          <w:szCs w:val="20"/>
          <w:u w:val="single"/>
        </w:rPr>
        <w:t>FishBase</w:t>
      </w:r>
      <w:proofErr w:type="spellEnd"/>
      <w:r w:rsidR="002E3340" w:rsidRPr="00DC6D78">
        <w:rPr>
          <w:rFonts w:ascii="Times New Roman" w:eastAsia="Times New Roman" w:hAnsi="Times New Roman" w:cs="Times New Roman"/>
          <w:sz w:val="20"/>
          <w:szCs w:val="20"/>
        </w:rPr>
        <w:t>.</w:t>
      </w:r>
      <w:r w:rsidR="00EF4E8E" w:rsidRPr="00DC6D78">
        <w:rPr>
          <w:rFonts w:ascii="Times New Roman" w:eastAsia="Times New Roman" w:hAnsi="Times New Roman" w:cs="Times New Roman"/>
          <w:sz w:val="20"/>
          <w:szCs w:val="20"/>
        </w:rPr>
        <w:t xml:space="preserve"> </w:t>
      </w:r>
      <w:r w:rsidR="002E3340" w:rsidRPr="00DC6D78">
        <w:rPr>
          <w:rFonts w:ascii="Times New Roman" w:eastAsia="Times New Roman" w:hAnsi="Times New Roman" w:cs="Times New Roman"/>
          <w:sz w:val="20"/>
          <w:szCs w:val="20"/>
        </w:rPr>
        <w:t>June</w:t>
      </w:r>
      <w:r w:rsidR="00EF4E8E" w:rsidRPr="00DC6D78">
        <w:rPr>
          <w:rFonts w:ascii="Times New Roman" w:eastAsia="Times New Roman" w:hAnsi="Times New Roman" w:cs="Times New Roman"/>
          <w:sz w:val="20"/>
          <w:szCs w:val="20"/>
        </w:rPr>
        <w:t xml:space="preserve"> </w:t>
      </w:r>
      <w:r w:rsidR="002E3340" w:rsidRPr="00DC6D78">
        <w:rPr>
          <w:rFonts w:ascii="Times New Roman" w:eastAsia="Times New Roman" w:hAnsi="Times New Roman" w:cs="Times New Roman"/>
          <w:sz w:val="20"/>
          <w:szCs w:val="20"/>
        </w:rPr>
        <w:t>2011</w:t>
      </w:r>
      <w:r w:rsidR="00EF4E8E" w:rsidRPr="00DC6D78">
        <w:rPr>
          <w:rFonts w:ascii="Times New Roman" w:eastAsia="Times New Roman" w:hAnsi="Times New Roman" w:cs="Times New Roman"/>
          <w:sz w:val="20"/>
          <w:szCs w:val="20"/>
        </w:rPr>
        <w:t xml:space="preserve"> </w:t>
      </w:r>
      <w:r w:rsidR="002E3340" w:rsidRPr="00DC6D78">
        <w:rPr>
          <w:rFonts w:ascii="Times New Roman" w:eastAsia="Times New Roman" w:hAnsi="Times New Roman" w:cs="Times New Roman"/>
          <w:sz w:val="20"/>
          <w:szCs w:val="20"/>
        </w:rPr>
        <w:t>versio</w:t>
      </w:r>
      <w:r w:rsidR="001C2C10" w:rsidRPr="00DC6D78">
        <w:rPr>
          <w:rFonts w:ascii="Times New Roman" w:eastAsia="Times New Roman" w:hAnsi="Times New Roman" w:cs="Times New Roman"/>
          <w:sz w:val="20"/>
          <w:szCs w:val="20"/>
        </w:rPr>
        <w:t>n</w:t>
      </w:r>
      <w:r w:rsidR="001C2C10">
        <w:rPr>
          <w:rFonts w:ascii="Times New Roman" w:eastAsia="Times New Roman" w:hAnsi="Times New Roman" w:cs="Times New Roman"/>
          <w:sz w:val="20"/>
          <w:szCs w:val="20"/>
        </w:rPr>
        <w:t>.</w:t>
      </w:r>
    </w:p>
    <w:p w:rsidR="001C2C10" w:rsidRDefault="00DC6D78" w:rsidP="00DC6D78">
      <w:pPr>
        <w:pStyle w:val="NoSpacing"/>
        <w:numPr>
          <w:ilvl w:val="1"/>
          <w:numId w:val="50"/>
        </w:numPr>
        <w:snapToGrid w:val="0"/>
        <w:ind w:left="425" w:hanging="425"/>
        <w:jc w:val="both"/>
        <w:rPr>
          <w:rFonts w:ascii="Times New Roman" w:hAnsi="Times New Roman" w:cs="Times New Roman"/>
          <w:sz w:val="20"/>
          <w:szCs w:val="20"/>
        </w:rPr>
      </w:pPr>
      <w:r w:rsidRPr="00DC6D78">
        <w:rPr>
          <w:rFonts w:ascii="Times New Roman" w:hAnsi="Times New Roman" w:cs="Times New Roman"/>
          <w:sz w:val="20"/>
          <w:szCs w:val="20"/>
        </w:rPr>
        <w:t>G</w:t>
      </w:r>
      <w:r w:rsidR="003962A7" w:rsidRPr="00DC6D78">
        <w:rPr>
          <w:rFonts w:ascii="Times New Roman" w:hAnsi="Times New Roman" w:cs="Times New Roman"/>
          <w:sz w:val="20"/>
          <w:szCs w:val="20"/>
        </w:rPr>
        <w:t>arrison,</w:t>
      </w:r>
      <w:r w:rsidR="00EF4E8E" w:rsidRPr="00DC6D78">
        <w:rPr>
          <w:rFonts w:ascii="Times New Roman" w:hAnsi="Times New Roman" w:cs="Times New Roman"/>
          <w:sz w:val="20"/>
          <w:szCs w:val="20"/>
        </w:rPr>
        <w:t xml:space="preserve"> </w:t>
      </w:r>
      <w:r w:rsidR="003962A7" w:rsidRPr="00DC6D78">
        <w:rPr>
          <w:rFonts w:ascii="Times New Roman" w:hAnsi="Times New Roman" w:cs="Times New Roman"/>
          <w:sz w:val="20"/>
          <w:szCs w:val="20"/>
        </w:rPr>
        <w:t>T</w:t>
      </w:r>
      <w:r w:rsidR="00EF4E8E" w:rsidRPr="00DC6D78">
        <w:rPr>
          <w:rFonts w:ascii="Times New Roman" w:hAnsi="Times New Roman" w:cs="Times New Roman"/>
          <w:sz w:val="20"/>
          <w:szCs w:val="20"/>
        </w:rPr>
        <w:t>. (</w:t>
      </w:r>
      <w:r w:rsidR="003962A7" w:rsidRPr="00DC6D78">
        <w:rPr>
          <w:rFonts w:ascii="Times New Roman" w:hAnsi="Times New Roman" w:cs="Times New Roman"/>
          <w:sz w:val="20"/>
          <w:szCs w:val="20"/>
        </w:rPr>
        <w:t>2004):</w:t>
      </w:r>
      <w:r w:rsidR="00EF4E8E" w:rsidRPr="00DC6D78">
        <w:rPr>
          <w:rFonts w:ascii="Times New Roman" w:hAnsi="Times New Roman" w:cs="Times New Roman"/>
          <w:sz w:val="20"/>
          <w:szCs w:val="20"/>
        </w:rPr>
        <w:t xml:space="preserve"> </w:t>
      </w:r>
      <w:r w:rsidR="003962A7" w:rsidRPr="00DC6D78">
        <w:rPr>
          <w:rFonts w:ascii="Times New Roman" w:hAnsi="Times New Roman" w:cs="Times New Roman"/>
          <w:sz w:val="20"/>
          <w:szCs w:val="20"/>
        </w:rPr>
        <w:t>Essentials</w:t>
      </w:r>
      <w:r w:rsidR="00EF4E8E" w:rsidRPr="00DC6D78">
        <w:rPr>
          <w:rFonts w:ascii="Times New Roman" w:hAnsi="Times New Roman" w:cs="Times New Roman"/>
          <w:sz w:val="20"/>
          <w:szCs w:val="20"/>
        </w:rPr>
        <w:t xml:space="preserve"> </w:t>
      </w:r>
      <w:r w:rsidR="003962A7" w:rsidRPr="00DC6D78">
        <w:rPr>
          <w:rFonts w:ascii="Times New Roman" w:hAnsi="Times New Roman" w:cs="Times New Roman"/>
          <w:sz w:val="20"/>
          <w:szCs w:val="20"/>
        </w:rPr>
        <w:t>of</w:t>
      </w:r>
      <w:r w:rsidR="00EF4E8E" w:rsidRPr="00DC6D78">
        <w:rPr>
          <w:rFonts w:ascii="Times New Roman" w:hAnsi="Times New Roman" w:cs="Times New Roman"/>
          <w:sz w:val="20"/>
          <w:szCs w:val="20"/>
        </w:rPr>
        <w:t xml:space="preserve"> </w:t>
      </w:r>
      <w:r w:rsidR="003962A7" w:rsidRPr="00DC6D78">
        <w:rPr>
          <w:rFonts w:ascii="Times New Roman" w:hAnsi="Times New Roman" w:cs="Times New Roman"/>
          <w:sz w:val="20"/>
          <w:szCs w:val="20"/>
        </w:rPr>
        <w:t>Oceanography</w:t>
      </w:r>
      <w:r w:rsidR="00EF4E8E" w:rsidRPr="00DC6D78">
        <w:rPr>
          <w:rFonts w:ascii="Times New Roman" w:hAnsi="Times New Roman" w:cs="Times New Roman"/>
          <w:sz w:val="20"/>
          <w:szCs w:val="20"/>
        </w:rPr>
        <w:t xml:space="preserve"> </w:t>
      </w:r>
      <w:r w:rsidR="003962A7" w:rsidRPr="00DC6D78">
        <w:rPr>
          <w:rFonts w:ascii="Times New Roman" w:hAnsi="Times New Roman" w:cs="Times New Roman"/>
          <w:sz w:val="20"/>
          <w:szCs w:val="20"/>
        </w:rPr>
        <w:t>Thomson</w:t>
      </w:r>
      <w:r w:rsidR="00EF4E8E" w:rsidRPr="00DC6D78">
        <w:rPr>
          <w:rFonts w:ascii="Times New Roman" w:hAnsi="Times New Roman" w:cs="Times New Roman"/>
          <w:sz w:val="20"/>
          <w:szCs w:val="20"/>
        </w:rPr>
        <w:t xml:space="preserve"> </w:t>
      </w:r>
      <w:r w:rsidR="003962A7" w:rsidRPr="00DC6D78">
        <w:rPr>
          <w:rFonts w:ascii="Times New Roman" w:hAnsi="Times New Roman" w:cs="Times New Roman"/>
          <w:sz w:val="20"/>
          <w:szCs w:val="20"/>
        </w:rPr>
        <w:t>Book</w:t>
      </w:r>
      <w:r w:rsidR="00EF4E8E" w:rsidRPr="00DC6D78">
        <w:rPr>
          <w:rFonts w:ascii="Times New Roman" w:hAnsi="Times New Roman" w:cs="Times New Roman"/>
          <w:sz w:val="20"/>
          <w:szCs w:val="20"/>
        </w:rPr>
        <w:t xml:space="preserve"> </w:t>
      </w:r>
      <w:r w:rsidR="003962A7" w:rsidRPr="00DC6D78">
        <w:rPr>
          <w:rFonts w:ascii="Times New Roman" w:hAnsi="Times New Roman" w:cs="Times New Roman"/>
          <w:sz w:val="20"/>
          <w:szCs w:val="20"/>
        </w:rPr>
        <w:t>Publishers,</w:t>
      </w:r>
      <w:r w:rsidR="00EF4E8E" w:rsidRPr="00DC6D78">
        <w:rPr>
          <w:rFonts w:ascii="Times New Roman" w:hAnsi="Times New Roman" w:cs="Times New Roman"/>
          <w:sz w:val="20"/>
          <w:szCs w:val="20"/>
        </w:rPr>
        <w:t xml:space="preserve"> </w:t>
      </w:r>
      <w:r w:rsidR="003962A7" w:rsidRPr="00DC6D78">
        <w:rPr>
          <w:rFonts w:ascii="Times New Roman" w:hAnsi="Times New Roman" w:cs="Times New Roman"/>
          <w:sz w:val="20"/>
          <w:szCs w:val="20"/>
        </w:rPr>
        <w:t>Third</w:t>
      </w:r>
      <w:r w:rsidR="00EF4E8E" w:rsidRPr="00DC6D78">
        <w:rPr>
          <w:rFonts w:ascii="Times New Roman" w:hAnsi="Times New Roman" w:cs="Times New Roman"/>
          <w:sz w:val="20"/>
          <w:szCs w:val="20"/>
        </w:rPr>
        <w:t xml:space="preserve"> </w:t>
      </w:r>
      <w:r w:rsidR="003962A7" w:rsidRPr="00DC6D78">
        <w:rPr>
          <w:rFonts w:ascii="Times New Roman" w:hAnsi="Times New Roman" w:cs="Times New Roman"/>
          <w:sz w:val="20"/>
          <w:szCs w:val="20"/>
        </w:rPr>
        <w:t>Edition</w:t>
      </w:r>
      <w:r w:rsidR="00EF4E8E" w:rsidRPr="00DC6D78">
        <w:rPr>
          <w:rFonts w:ascii="Times New Roman" w:hAnsi="Times New Roman" w:cs="Times New Roman"/>
          <w:sz w:val="20"/>
          <w:szCs w:val="20"/>
        </w:rPr>
        <w:t xml:space="preserve"> </w:t>
      </w:r>
      <w:r w:rsidR="003962A7" w:rsidRPr="00DC6D78">
        <w:rPr>
          <w:rFonts w:ascii="Times New Roman" w:hAnsi="Times New Roman" w:cs="Times New Roman"/>
          <w:sz w:val="20"/>
          <w:szCs w:val="20"/>
        </w:rPr>
        <w:t>USA.352pp</w:t>
      </w:r>
      <w:r w:rsidR="001C2C10">
        <w:rPr>
          <w:rFonts w:ascii="Times New Roman" w:hAnsi="Times New Roman" w:cs="Times New Roman"/>
          <w:sz w:val="20"/>
          <w:szCs w:val="20"/>
        </w:rPr>
        <w:t>.</w:t>
      </w:r>
    </w:p>
    <w:p w:rsidR="001C2C10" w:rsidRDefault="00DC6D78" w:rsidP="00DC6D78">
      <w:pPr>
        <w:pStyle w:val="NoSpacing"/>
        <w:numPr>
          <w:ilvl w:val="1"/>
          <w:numId w:val="50"/>
        </w:numPr>
        <w:snapToGrid w:val="0"/>
        <w:ind w:left="425" w:hanging="425"/>
        <w:jc w:val="both"/>
        <w:rPr>
          <w:rFonts w:ascii="Times New Roman" w:hAnsi="Times New Roman" w:cs="Times New Roman"/>
          <w:sz w:val="20"/>
          <w:szCs w:val="20"/>
        </w:rPr>
      </w:pPr>
      <w:r w:rsidRPr="00DC6D78">
        <w:rPr>
          <w:rFonts w:ascii="Times New Roman" w:hAnsi="Times New Roman" w:cs="Times New Roman"/>
          <w:sz w:val="20"/>
          <w:szCs w:val="20"/>
        </w:rPr>
        <w:t>M</w:t>
      </w:r>
      <w:r w:rsidR="002F136F" w:rsidRPr="00DC6D78">
        <w:rPr>
          <w:rFonts w:ascii="Times New Roman" w:hAnsi="Times New Roman" w:cs="Times New Roman"/>
          <w:sz w:val="20"/>
          <w:szCs w:val="20"/>
        </w:rPr>
        <w:t>urphy,</w:t>
      </w:r>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B.</w:t>
      </w:r>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and</w:t>
      </w:r>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Willis,</w:t>
      </w:r>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D.</w:t>
      </w:r>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(1996)</w:t>
      </w:r>
      <w:r w:rsidR="007B4D44" w:rsidRPr="00DC6D78">
        <w:rPr>
          <w:rFonts w:ascii="Times New Roman" w:hAnsi="Times New Roman" w:cs="Times New Roman"/>
          <w:sz w:val="20"/>
          <w:szCs w:val="20"/>
        </w:rPr>
        <w:t>:</w:t>
      </w:r>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Fisheries</w:t>
      </w:r>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Techniques:</w:t>
      </w:r>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Second</w:t>
      </w:r>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edition.</w:t>
      </w:r>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Bethesda,</w:t>
      </w:r>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MD:</w:t>
      </w:r>
      <w:r w:rsidR="00EF4E8E" w:rsidRPr="00DC6D78">
        <w:rPr>
          <w:rFonts w:ascii="Times New Roman" w:hAnsi="Times New Roman" w:cs="Times New Roman"/>
          <w:sz w:val="20"/>
          <w:szCs w:val="20"/>
        </w:rPr>
        <w:t xml:space="preserve"> </w:t>
      </w:r>
      <w:r w:rsidR="00DE1F7A" w:rsidRPr="00DC6D78">
        <w:rPr>
          <w:rFonts w:ascii="Times New Roman" w:hAnsi="Times New Roman" w:cs="Times New Roman"/>
          <w:sz w:val="20"/>
          <w:szCs w:val="20"/>
        </w:rPr>
        <w:t>Published</w:t>
      </w:r>
      <w:r w:rsidR="00EF4E8E" w:rsidRPr="00DC6D78">
        <w:rPr>
          <w:rFonts w:ascii="Times New Roman" w:hAnsi="Times New Roman" w:cs="Times New Roman"/>
          <w:sz w:val="20"/>
          <w:szCs w:val="20"/>
        </w:rPr>
        <w:t xml:space="preserve"> </w:t>
      </w:r>
      <w:r w:rsidR="00DE1F7A" w:rsidRPr="00DC6D78">
        <w:rPr>
          <w:rFonts w:ascii="Times New Roman" w:hAnsi="Times New Roman" w:cs="Times New Roman"/>
          <w:sz w:val="20"/>
          <w:szCs w:val="20"/>
        </w:rPr>
        <w:t>by</w:t>
      </w:r>
      <w:r w:rsidR="00EF4E8E" w:rsidRPr="00DC6D78">
        <w:rPr>
          <w:rFonts w:ascii="Times New Roman" w:hAnsi="Times New Roman" w:cs="Times New Roman"/>
          <w:sz w:val="20"/>
          <w:szCs w:val="20"/>
        </w:rPr>
        <w:t xml:space="preserve"> </w:t>
      </w:r>
      <w:r w:rsidR="00DE1F7A" w:rsidRPr="00DC6D78">
        <w:rPr>
          <w:rFonts w:ascii="Times New Roman" w:hAnsi="Times New Roman" w:cs="Times New Roman"/>
          <w:sz w:val="20"/>
          <w:szCs w:val="20"/>
        </w:rPr>
        <w:t>American</w:t>
      </w:r>
      <w:r w:rsidR="00EF4E8E" w:rsidRPr="00DC6D78">
        <w:rPr>
          <w:rFonts w:ascii="Times New Roman" w:hAnsi="Times New Roman" w:cs="Times New Roman"/>
          <w:sz w:val="20"/>
          <w:szCs w:val="20"/>
        </w:rPr>
        <w:t xml:space="preserve"> </w:t>
      </w:r>
      <w:r w:rsidR="00DE1F7A" w:rsidRPr="00DC6D78">
        <w:rPr>
          <w:rFonts w:ascii="Times New Roman" w:hAnsi="Times New Roman" w:cs="Times New Roman"/>
          <w:sz w:val="20"/>
          <w:szCs w:val="20"/>
        </w:rPr>
        <w:t>Fisheries</w:t>
      </w:r>
      <w:r w:rsidR="00EF4E8E" w:rsidRPr="00DC6D78">
        <w:rPr>
          <w:rFonts w:ascii="Times New Roman" w:hAnsi="Times New Roman" w:cs="Times New Roman"/>
          <w:sz w:val="20"/>
          <w:szCs w:val="20"/>
        </w:rPr>
        <w:t xml:space="preserve"> </w:t>
      </w:r>
      <w:r w:rsidR="00DE1F7A" w:rsidRPr="00DC6D78">
        <w:rPr>
          <w:rFonts w:ascii="Times New Roman" w:hAnsi="Times New Roman" w:cs="Times New Roman"/>
          <w:sz w:val="20"/>
          <w:szCs w:val="20"/>
        </w:rPr>
        <w:t>Society</w:t>
      </w:r>
      <w:r w:rsidR="00EF4E8E" w:rsidRPr="00DC6D78">
        <w:rPr>
          <w:rFonts w:ascii="Times New Roman" w:hAnsi="Times New Roman" w:cs="Times New Roman"/>
          <w:sz w:val="20"/>
          <w:szCs w:val="20"/>
        </w:rPr>
        <w:t>,</w:t>
      </w:r>
      <w:r w:rsidR="001C2C10">
        <w:rPr>
          <w:rFonts w:ascii="Times New Roman" w:hAnsi="Times New Roman" w:cs="Times New Roman" w:hint="eastAsia"/>
          <w:sz w:val="20"/>
          <w:szCs w:val="20"/>
          <w:lang w:eastAsia="zh-CN"/>
        </w:rPr>
        <w:t xml:space="preserve"> </w:t>
      </w:r>
      <w:r w:rsidR="00DE1F7A" w:rsidRPr="00DC6D78">
        <w:rPr>
          <w:rFonts w:ascii="Times New Roman" w:hAnsi="Times New Roman" w:cs="Times New Roman"/>
          <w:sz w:val="20"/>
          <w:szCs w:val="20"/>
        </w:rPr>
        <w:t>85p</w:t>
      </w:r>
      <w:r w:rsidR="001C2C10" w:rsidRPr="00DC6D78">
        <w:rPr>
          <w:rFonts w:ascii="Times New Roman" w:hAnsi="Times New Roman" w:cs="Times New Roman"/>
          <w:sz w:val="20"/>
          <w:szCs w:val="20"/>
        </w:rPr>
        <w:t>p</w:t>
      </w:r>
      <w:r w:rsidR="001C2C10">
        <w:rPr>
          <w:rFonts w:ascii="Times New Roman" w:hAnsi="Times New Roman" w:cs="Times New Roman"/>
          <w:sz w:val="20"/>
          <w:szCs w:val="20"/>
        </w:rPr>
        <w:t>.</w:t>
      </w:r>
    </w:p>
    <w:p w:rsidR="001C2C10" w:rsidRDefault="00DC6D78" w:rsidP="00DC6D78">
      <w:pPr>
        <w:pStyle w:val="NoSpacing"/>
        <w:numPr>
          <w:ilvl w:val="1"/>
          <w:numId w:val="50"/>
        </w:numPr>
        <w:snapToGrid w:val="0"/>
        <w:ind w:left="425" w:hanging="425"/>
        <w:jc w:val="both"/>
        <w:rPr>
          <w:rFonts w:ascii="Times New Roman" w:hAnsi="Times New Roman" w:cs="Times New Roman"/>
          <w:sz w:val="20"/>
          <w:szCs w:val="20"/>
        </w:rPr>
      </w:pPr>
      <w:proofErr w:type="spellStart"/>
      <w:r w:rsidRPr="00DC6D78">
        <w:rPr>
          <w:rFonts w:ascii="Times New Roman" w:hAnsi="Times New Roman" w:cs="Times New Roman"/>
          <w:sz w:val="20"/>
          <w:szCs w:val="20"/>
        </w:rPr>
        <w:t>N</w:t>
      </w:r>
      <w:r w:rsidR="00B91698" w:rsidRPr="00DC6D78">
        <w:rPr>
          <w:rFonts w:ascii="Times New Roman" w:hAnsi="Times New Roman" w:cs="Times New Roman"/>
          <w:sz w:val="20"/>
          <w:szCs w:val="20"/>
        </w:rPr>
        <w:t>iwa</w:t>
      </w:r>
      <w:proofErr w:type="spellEnd"/>
      <w:r w:rsidR="00B91698" w:rsidRPr="00DC6D78">
        <w:rPr>
          <w:rFonts w:ascii="Times New Roman" w:hAnsi="Times New Roman" w:cs="Times New Roman"/>
          <w:sz w:val="20"/>
          <w:szCs w:val="20"/>
        </w:rPr>
        <w:t>,</w:t>
      </w:r>
      <w:r w:rsidR="00EF4E8E" w:rsidRPr="00DC6D78">
        <w:rPr>
          <w:rFonts w:ascii="Times New Roman" w:hAnsi="Times New Roman" w:cs="Times New Roman"/>
          <w:sz w:val="20"/>
          <w:szCs w:val="20"/>
        </w:rPr>
        <w:t xml:space="preserve"> </w:t>
      </w:r>
      <w:r w:rsidR="00B91698" w:rsidRPr="00DC6D78">
        <w:rPr>
          <w:rFonts w:ascii="Times New Roman" w:hAnsi="Times New Roman" w:cs="Times New Roman"/>
          <w:sz w:val="20"/>
          <w:szCs w:val="20"/>
        </w:rPr>
        <w:t>S.</w:t>
      </w:r>
      <w:r w:rsidR="00EF4E8E" w:rsidRPr="00DC6D78">
        <w:rPr>
          <w:rFonts w:ascii="Times New Roman" w:hAnsi="Times New Roman" w:cs="Times New Roman"/>
          <w:sz w:val="20"/>
          <w:szCs w:val="20"/>
        </w:rPr>
        <w:t xml:space="preserve"> </w:t>
      </w:r>
      <w:r w:rsidR="00B91698" w:rsidRPr="00DC6D78">
        <w:rPr>
          <w:rFonts w:ascii="Times New Roman" w:hAnsi="Times New Roman" w:cs="Times New Roman"/>
          <w:sz w:val="20"/>
          <w:szCs w:val="20"/>
        </w:rPr>
        <w:t>(1992)</w:t>
      </w:r>
      <w:r w:rsidR="00DE1F7A" w:rsidRPr="00DC6D78">
        <w:rPr>
          <w:rFonts w:ascii="Times New Roman" w:hAnsi="Times New Roman" w:cs="Times New Roman"/>
          <w:sz w:val="20"/>
          <w:szCs w:val="20"/>
        </w:rPr>
        <w:t>:</w:t>
      </w:r>
      <w:r w:rsidR="00EF4E8E" w:rsidRPr="00DC6D78">
        <w:rPr>
          <w:rFonts w:ascii="Times New Roman" w:hAnsi="Times New Roman" w:cs="Times New Roman"/>
          <w:sz w:val="20"/>
          <w:szCs w:val="20"/>
        </w:rPr>
        <w:t xml:space="preserve"> </w:t>
      </w:r>
      <w:r w:rsidR="00DE1F7A" w:rsidRPr="00DC6D78">
        <w:rPr>
          <w:rFonts w:ascii="Times New Roman" w:hAnsi="Times New Roman" w:cs="Times New Roman"/>
          <w:sz w:val="20"/>
          <w:szCs w:val="20"/>
        </w:rPr>
        <w:t>O</w:t>
      </w:r>
      <w:r w:rsidR="00B91698" w:rsidRPr="00DC6D78">
        <w:rPr>
          <w:rFonts w:ascii="Times New Roman" w:hAnsi="Times New Roman" w:cs="Times New Roman"/>
          <w:sz w:val="20"/>
          <w:szCs w:val="20"/>
        </w:rPr>
        <w:t>n</w:t>
      </w:r>
      <w:r w:rsidR="00EF4E8E" w:rsidRPr="00DC6D78">
        <w:rPr>
          <w:rFonts w:ascii="Times New Roman" w:hAnsi="Times New Roman" w:cs="Times New Roman"/>
          <w:sz w:val="20"/>
          <w:szCs w:val="20"/>
        </w:rPr>
        <w:t xml:space="preserve"> </w:t>
      </w:r>
      <w:r w:rsidR="00B91698" w:rsidRPr="00DC6D78">
        <w:rPr>
          <w:rFonts w:ascii="Times New Roman" w:hAnsi="Times New Roman" w:cs="Times New Roman"/>
          <w:sz w:val="20"/>
          <w:szCs w:val="20"/>
        </w:rPr>
        <w:t>the</w:t>
      </w:r>
      <w:r w:rsidR="00EF4E8E" w:rsidRPr="00DC6D78">
        <w:rPr>
          <w:rFonts w:ascii="Times New Roman" w:hAnsi="Times New Roman" w:cs="Times New Roman"/>
          <w:sz w:val="20"/>
          <w:szCs w:val="20"/>
        </w:rPr>
        <w:t xml:space="preserve"> </w:t>
      </w:r>
      <w:proofErr w:type="spellStart"/>
      <w:r w:rsidR="00B91698" w:rsidRPr="00DC6D78">
        <w:rPr>
          <w:rFonts w:ascii="Times New Roman" w:hAnsi="Times New Roman" w:cs="Times New Roman"/>
          <w:sz w:val="20"/>
          <w:szCs w:val="20"/>
        </w:rPr>
        <w:t>behaviour</w:t>
      </w:r>
      <w:proofErr w:type="spellEnd"/>
      <w:r w:rsidR="00EF4E8E" w:rsidRPr="00DC6D78">
        <w:rPr>
          <w:rFonts w:ascii="Times New Roman" w:hAnsi="Times New Roman" w:cs="Times New Roman"/>
          <w:sz w:val="20"/>
          <w:szCs w:val="20"/>
        </w:rPr>
        <w:t xml:space="preserve"> </w:t>
      </w:r>
      <w:r w:rsidR="00B91698" w:rsidRPr="00DC6D78">
        <w:rPr>
          <w:rFonts w:ascii="Times New Roman" w:hAnsi="Times New Roman" w:cs="Times New Roman"/>
          <w:sz w:val="20"/>
          <w:szCs w:val="20"/>
        </w:rPr>
        <w:t>of</w:t>
      </w:r>
      <w:r w:rsidR="00EF4E8E" w:rsidRPr="00DC6D78">
        <w:rPr>
          <w:rFonts w:ascii="Times New Roman" w:hAnsi="Times New Roman" w:cs="Times New Roman"/>
          <w:sz w:val="20"/>
          <w:szCs w:val="20"/>
        </w:rPr>
        <w:t xml:space="preserve"> </w:t>
      </w:r>
      <w:r w:rsidR="00B91698" w:rsidRPr="00DC6D78">
        <w:rPr>
          <w:rFonts w:ascii="Times New Roman" w:hAnsi="Times New Roman" w:cs="Times New Roman"/>
          <w:sz w:val="20"/>
          <w:szCs w:val="20"/>
        </w:rPr>
        <w:t>sardine</w:t>
      </w:r>
      <w:r w:rsidR="00EF4E8E" w:rsidRPr="00DC6D78">
        <w:rPr>
          <w:rFonts w:ascii="Times New Roman" w:hAnsi="Times New Roman" w:cs="Times New Roman"/>
          <w:sz w:val="20"/>
          <w:szCs w:val="20"/>
        </w:rPr>
        <w:t xml:space="preserve"> </w:t>
      </w:r>
      <w:r w:rsidR="00B91698" w:rsidRPr="00DC6D78">
        <w:rPr>
          <w:rFonts w:ascii="Times New Roman" w:hAnsi="Times New Roman" w:cs="Times New Roman"/>
          <w:sz w:val="20"/>
          <w:szCs w:val="20"/>
        </w:rPr>
        <w:t>observed</w:t>
      </w:r>
      <w:r w:rsidR="00EF4E8E" w:rsidRPr="00DC6D78">
        <w:rPr>
          <w:rFonts w:ascii="Times New Roman" w:hAnsi="Times New Roman" w:cs="Times New Roman"/>
          <w:sz w:val="20"/>
          <w:szCs w:val="20"/>
        </w:rPr>
        <w:t xml:space="preserve"> </w:t>
      </w:r>
      <w:r w:rsidR="00B91698" w:rsidRPr="00DC6D78">
        <w:rPr>
          <w:rFonts w:ascii="Times New Roman" w:hAnsi="Times New Roman" w:cs="Times New Roman"/>
          <w:sz w:val="20"/>
          <w:szCs w:val="20"/>
        </w:rPr>
        <w:t>by</w:t>
      </w:r>
      <w:r w:rsidR="00EF4E8E" w:rsidRPr="00DC6D78">
        <w:rPr>
          <w:rFonts w:ascii="Times New Roman" w:hAnsi="Times New Roman" w:cs="Times New Roman"/>
          <w:sz w:val="20"/>
          <w:szCs w:val="20"/>
        </w:rPr>
        <w:t xml:space="preserve"> </w:t>
      </w:r>
      <w:r w:rsidR="00B91698" w:rsidRPr="00DC6D78">
        <w:rPr>
          <w:rFonts w:ascii="Times New Roman" w:hAnsi="Times New Roman" w:cs="Times New Roman"/>
          <w:sz w:val="20"/>
          <w:szCs w:val="20"/>
        </w:rPr>
        <w:t>fish</w:t>
      </w:r>
      <w:r w:rsidR="00EF4E8E" w:rsidRPr="00DC6D78">
        <w:rPr>
          <w:rFonts w:ascii="Times New Roman" w:hAnsi="Times New Roman" w:cs="Times New Roman"/>
          <w:sz w:val="20"/>
          <w:szCs w:val="20"/>
        </w:rPr>
        <w:t xml:space="preserve"> </w:t>
      </w:r>
      <w:r w:rsidR="00B91698" w:rsidRPr="00DC6D78">
        <w:rPr>
          <w:rFonts w:ascii="Times New Roman" w:hAnsi="Times New Roman" w:cs="Times New Roman"/>
          <w:sz w:val="20"/>
          <w:szCs w:val="20"/>
        </w:rPr>
        <w:t>finder.</w:t>
      </w:r>
      <w:r w:rsidR="00EF4E8E" w:rsidRPr="00DC6D78">
        <w:rPr>
          <w:rFonts w:ascii="Times New Roman" w:hAnsi="Times New Roman" w:cs="Times New Roman"/>
          <w:sz w:val="20"/>
          <w:szCs w:val="20"/>
        </w:rPr>
        <w:t xml:space="preserve"> </w:t>
      </w:r>
      <w:r w:rsidR="00132F5D" w:rsidRPr="00DC6D78">
        <w:rPr>
          <w:rFonts w:ascii="Times New Roman" w:hAnsi="Times New Roman" w:cs="Times New Roman"/>
          <w:i/>
          <w:sz w:val="20"/>
          <w:szCs w:val="20"/>
        </w:rPr>
        <w:t>B</w:t>
      </w:r>
      <w:r w:rsidR="00B91698" w:rsidRPr="00DC6D78">
        <w:rPr>
          <w:rFonts w:ascii="Times New Roman" w:hAnsi="Times New Roman" w:cs="Times New Roman"/>
          <w:i/>
          <w:sz w:val="20"/>
          <w:szCs w:val="20"/>
        </w:rPr>
        <w:t>ulletin</w:t>
      </w:r>
      <w:r w:rsidR="00EF4E8E" w:rsidRPr="00DC6D78">
        <w:rPr>
          <w:rFonts w:ascii="Times New Roman" w:hAnsi="Times New Roman" w:cs="Times New Roman"/>
          <w:sz w:val="20"/>
          <w:szCs w:val="20"/>
        </w:rPr>
        <w:t xml:space="preserve"> </w:t>
      </w:r>
      <w:r w:rsidR="00132F5D" w:rsidRPr="00DC6D78">
        <w:rPr>
          <w:rFonts w:ascii="Times New Roman" w:hAnsi="Times New Roman" w:cs="Times New Roman"/>
          <w:i/>
          <w:sz w:val="20"/>
          <w:szCs w:val="20"/>
        </w:rPr>
        <w:t>Tokai</w:t>
      </w:r>
      <w:r w:rsidR="00EF4E8E" w:rsidRPr="00DC6D78">
        <w:rPr>
          <w:rFonts w:ascii="Times New Roman" w:hAnsi="Times New Roman" w:cs="Times New Roman"/>
          <w:sz w:val="20"/>
          <w:szCs w:val="20"/>
        </w:rPr>
        <w:t xml:space="preserve"> </w:t>
      </w:r>
      <w:r w:rsidR="00132F5D" w:rsidRPr="00DC6D78">
        <w:rPr>
          <w:rFonts w:ascii="Times New Roman" w:hAnsi="Times New Roman" w:cs="Times New Roman"/>
          <w:i/>
          <w:sz w:val="20"/>
          <w:szCs w:val="20"/>
        </w:rPr>
        <w:t>Fisheries</w:t>
      </w:r>
      <w:r w:rsidR="00EF4E8E" w:rsidRPr="00DC6D78">
        <w:rPr>
          <w:rFonts w:ascii="Times New Roman" w:hAnsi="Times New Roman" w:cs="Times New Roman"/>
          <w:sz w:val="20"/>
          <w:szCs w:val="20"/>
        </w:rPr>
        <w:t xml:space="preserve"> </w:t>
      </w:r>
      <w:r w:rsidR="00132F5D" w:rsidRPr="00DC6D78">
        <w:rPr>
          <w:rFonts w:ascii="Times New Roman" w:hAnsi="Times New Roman" w:cs="Times New Roman"/>
          <w:sz w:val="20"/>
          <w:szCs w:val="20"/>
        </w:rPr>
        <w:t>Research</w:t>
      </w:r>
      <w:r w:rsidR="00EF4E8E" w:rsidRPr="00DC6D78">
        <w:rPr>
          <w:rFonts w:ascii="Times New Roman" w:hAnsi="Times New Roman" w:cs="Times New Roman"/>
          <w:sz w:val="20"/>
          <w:szCs w:val="20"/>
        </w:rPr>
        <w:t xml:space="preserve"> </w:t>
      </w:r>
      <w:r w:rsidR="00132F5D" w:rsidRPr="00DC6D78">
        <w:rPr>
          <w:rFonts w:ascii="Times New Roman" w:hAnsi="Times New Roman" w:cs="Times New Roman"/>
          <w:i/>
          <w:sz w:val="20"/>
          <w:szCs w:val="20"/>
        </w:rPr>
        <w:t>Laboratory</w:t>
      </w:r>
      <w:r w:rsidR="00EF4E8E" w:rsidRPr="00DC6D78">
        <w:rPr>
          <w:rFonts w:ascii="Times New Roman" w:hAnsi="Times New Roman" w:cs="Times New Roman"/>
          <w:sz w:val="20"/>
          <w:szCs w:val="20"/>
        </w:rPr>
        <w:t xml:space="preserve"> </w:t>
      </w:r>
      <w:r w:rsidR="00132F5D" w:rsidRPr="00DC6D78">
        <w:rPr>
          <w:rFonts w:ascii="Times New Roman" w:hAnsi="Times New Roman" w:cs="Times New Roman"/>
          <w:sz w:val="20"/>
          <w:szCs w:val="20"/>
        </w:rPr>
        <w:t>(40):</w:t>
      </w:r>
      <w:r w:rsidR="00EF4E8E" w:rsidRPr="00DC6D78">
        <w:rPr>
          <w:rFonts w:ascii="Times New Roman" w:hAnsi="Times New Roman" w:cs="Times New Roman"/>
          <w:sz w:val="20"/>
          <w:szCs w:val="20"/>
        </w:rPr>
        <w:t xml:space="preserve"> </w:t>
      </w:r>
      <w:r w:rsidR="00132F5D" w:rsidRPr="00DC6D78">
        <w:rPr>
          <w:rFonts w:ascii="Times New Roman" w:hAnsi="Times New Roman" w:cs="Times New Roman"/>
          <w:sz w:val="20"/>
          <w:szCs w:val="20"/>
        </w:rPr>
        <w:t>9-56</w:t>
      </w:r>
      <w:r w:rsidR="001C2C10">
        <w:rPr>
          <w:rFonts w:ascii="Times New Roman" w:hAnsi="Times New Roman" w:cs="Times New Roman"/>
          <w:sz w:val="20"/>
          <w:szCs w:val="20"/>
        </w:rPr>
        <w:t>.</w:t>
      </w:r>
    </w:p>
    <w:p w:rsidR="00DC6D78" w:rsidRPr="00DC6D78" w:rsidRDefault="00DC6D78" w:rsidP="00DC6D78">
      <w:pPr>
        <w:pStyle w:val="NoSpacing"/>
        <w:numPr>
          <w:ilvl w:val="1"/>
          <w:numId w:val="50"/>
        </w:numPr>
        <w:snapToGrid w:val="0"/>
        <w:ind w:left="425" w:hanging="425"/>
        <w:jc w:val="both"/>
        <w:rPr>
          <w:rFonts w:ascii="Times New Roman" w:hAnsi="Times New Roman" w:cs="Times New Roman"/>
          <w:sz w:val="20"/>
          <w:szCs w:val="20"/>
        </w:rPr>
      </w:pPr>
      <w:r w:rsidRPr="00DC6D78">
        <w:rPr>
          <w:rFonts w:ascii="Times New Roman" w:hAnsi="Times New Roman" w:cs="Times New Roman"/>
          <w:sz w:val="20"/>
          <w:szCs w:val="20"/>
        </w:rPr>
        <w:t>S</w:t>
      </w:r>
      <w:r w:rsidR="002F136F" w:rsidRPr="00DC6D78">
        <w:rPr>
          <w:rFonts w:ascii="Times New Roman" w:hAnsi="Times New Roman" w:cs="Times New Roman"/>
          <w:sz w:val="20"/>
          <w:szCs w:val="20"/>
        </w:rPr>
        <w:t>chneider,</w:t>
      </w:r>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W</w:t>
      </w:r>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(1990):</w:t>
      </w:r>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FAO</w:t>
      </w:r>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species</w:t>
      </w:r>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identification</w:t>
      </w:r>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sheets</w:t>
      </w:r>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for</w:t>
      </w:r>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fishery</w:t>
      </w:r>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purposes.</w:t>
      </w:r>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Field</w:t>
      </w:r>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guide</w:t>
      </w:r>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to</w:t>
      </w:r>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the</w:t>
      </w:r>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commercial</w:t>
      </w:r>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marine</w:t>
      </w:r>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resource</w:t>
      </w:r>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of</w:t>
      </w:r>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the</w:t>
      </w:r>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Gulf</w:t>
      </w:r>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of</w:t>
      </w:r>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Guinea.</w:t>
      </w:r>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FAO,</w:t>
      </w:r>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Rome,</w:t>
      </w:r>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268pp.</w:t>
      </w:r>
    </w:p>
    <w:p w:rsidR="00DC6D78" w:rsidRPr="00DC6D78" w:rsidRDefault="00DC6D78" w:rsidP="00DC6D78">
      <w:pPr>
        <w:pStyle w:val="NoSpacing"/>
        <w:numPr>
          <w:ilvl w:val="1"/>
          <w:numId w:val="50"/>
        </w:numPr>
        <w:snapToGrid w:val="0"/>
        <w:ind w:left="425" w:hanging="425"/>
        <w:jc w:val="both"/>
        <w:rPr>
          <w:rFonts w:ascii="Times New Roman" w:hAnsi="Times New Roman" w:cs="Times New Roman"/>
          <w:sz w:val="20"/>
          <w:szCs w:val="20"/>
        </w:rPr>
      </w:pPr>
      <w:proofErr w:type="spellStart"/>
      <w:r w:rsidRPr="00DC6D78">
        <w:rPr>
          <w:rFonts w:ascii="Times New Roman" w:hAnsi="Times New Roman" w:cs="Times New Roman"/>
          <w:sz w:val="20"/>
          <w:szCs w:val="20"/>
        </w:rPr>
        <w:t>S</w:t>
      </w:r>
      <w:r w:rsidR="00541506" w:rsidRPr="00DC6D78">
        <w:rPr>
          <w:rFonts w:ascii="Times New Roman" w:hAnsi="Times New Roman" w:cs="Times New Roman"/>
          <w:sz w:val="20"/>
          <w:szCs w:val="20"/>
        </w:rPr>
        <w:t>tamatopoulous</w:t>
      </w:r>
      <w:proofErr w:type="spellEnd"/>
      <w:r w:rsidR="00541506" w:rsidRPr="00DC6D78">
        <w:rPr>
          <w:rFonts w:ascii="Times New Roman" w:hAnsi="Times New Roman" w:cs="Times New Roman"/>
          <w:sz w:val="20"/>
          <w:szCs w:val="20"/>
        </w:rPr>
        <w:t>,</w:t>
      </w:r>
      <w:r w:rsidR="00EF4E8E" w:rsidRPr="00DC6D78">
        <w:rPr>
          <w:rFonts w:ascii="Times New Roman" w:hAnsi="Times New Roman" w:cs="Times New Roman"/>
          <w:sz w:val="20"/>
          <w:szCs w:val="20"/>
        </w:rPr>
        <w:t xml:space="preserve"> </w:t>
      </w:r>
      <w:r w:rsidR="00541506" w:rsidRPr="00DC6D78">
        <w:rPr>
          <w:rFonts w:ascii="Times New Roman" w:hAnsi="Times New Roman" w:cs="Times New Roman"/>
          <w:sz w:val="20"/>
          <w:szCs w:val="20"/>
        </w:rPr>
        <w:t>C</w:t>
      </w:r>
      <w:r w:rsidR="00EF4E8E" w:rsidRPr="00DC6D78">
        <w:rPr>
          <w:rFonts w:ascii="Times New Roman" w:hAnsi="Times New Roman" w:cs="Times New Roman"/>
          <w:sz w:val="20"/>
          <w:szCs w:val="20"/>
        </w:rPr>
        <w:t xml:space="preserve"> </w:t>
      </w:r>
      <w:r w:rsidR="00541506" w:rsidRPr="00DC6D78">
        <w:rPr>
          <w:rFonts w:ascii="Times New Roman" w:hAnsi="Times New Roman" w:cs="Times New Roman"/>
          <w:sz w:val="20"/>
          <w:szCs w:val="20"/>
        </w:rPr>
        <w:t>(2002):</w:t>
      </w:r>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Sample</w:t>
      </w:r>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based</w:t>
      </w:r>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fishery</w:t>
      </w:r>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surveys:</w:t>
      </w:r>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A</w:t>
      </w:r>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technical</w:t>
      </w:r>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handbook</w:t>
      </w:r>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FAO</w:t>
      </w:r>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Fisheries</w:t>
      </w:r>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Technical</w:t>
      </w:r>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Paper</w:t>
      </w:r>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No.425</w:t>
      </w:r>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Rome.</w:t>
      </w:r>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FAO,</w:t>
      </w:r>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132pp.</w:t>
      </w:r>
    </w:p>
    <w:p w:rsidR="00DC6D78" w:rsidRPr="00DC6D78" w:rsidRDefault="00DC6D78" w:rsidP="00DC6D78">
      <w:pPr>
        <w:pStyle w:val="NoSpacing"/>
        <w:numPr>
          <w:ilvl w:val="1"/>
          <w:numId w:val="50"/>
        </w:numPr>
        <w:snapToGrid w:val="0"/>
        <w:ind w:left="425" w:hanging="425"/>
        <w:jc w:val="both"/>
        <w:rPr>
          <w:rFonts w:ascii="Times New Roman" w:hAnsi="Times New Roman" w:cs="Times New Roman"/>
          <w:sz w:val="20"/>
          <w:szCs w:val="20"/>
        </w:rPr>
      </w:pPr>
      <w:proofErr w:type="spellStart"/>
      <w:r w:rsidRPr="00DC6D78">
        <w:rPr>
          <w:rFonts w:ascii="Times New Roman" w:hAnsi="Times New Roman" w:cs="Times New Roman"/>
          <w:sz w:val="20"/>
          <w:szCs w:val="20"/>
        </w:rPr>
        <w:t>T</w:t>
      </w:r>
      <w:r w:rsidR="002F136F" w:rsidRPr="00DC6D78">
        <w:rPr>
          <w:rFonts w:ascii="Times New Roman" w:hAnsi="Times New Roman" w:cs="Times New Roman"/>
          <w:sz w:val="20"/>
          <w:szCs w:val="20"/>
        </w:rPr>
        <w:t>eugels</w:t>
      </w:r>
      <w:proofErr w:type="spellEnd"/>
      <w:r w:rsidR="002F136F" w:rsidRPr="00DC6D78">
        <w:rPr>
          <w:rFonts w:ascii="Times New Roman" w:hAnsi="Times New Roman" w:cs="Times New Roman"/>
          <w:sz w:val="20"/>
          <w:szCs w:val="20"/>
        </w:rPr>
        <w:t>,</w:t>
      </w:r>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G.</w:t>
      </w:r>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G.,</w:t>
      </w:r>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Reid,</w:t>
      </w:r>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M.</w:t>
      </w:r>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G.</w:t>
      </w:r>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and</w:t>
      </w:r>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King,</w:t>
      </w:r>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R</w:t>
      </w:r>
      <w:r w:rsidR="001C2C10" w:rsidRPr="00DC6D78">
        <w:rPr>
          <w:rFonts w:ascii="Times New Roman" w:hAnsi="Times New Roman" w:cs="Times New Roman"/>
          <w:sz w:val="20"/>
          <w:szCs w:val="20"/>
        </w:rPr>
        <w:t>.</w:t>
      </w:r>
      <w:r w:rsidR="001C2C10">
        <w:rPr>
          <w:rFonts w:ascii="Times New Roman" w:hAnsi="Times New Roman" w:cs="Times New Roman"/>
          <w:sz w:val="20"/>
          <w:szCs w:val="20"/>
        </w:rPr>
        <w:t xml:space="preserve"> </w:t>
      </w:r>
      <w:r w:rsidR="001C2C10" w:rsidRPr="00DC6D78">
        <w:rPr>
          <w:rFonts w:ascii="Times New Roman" w:hAnsi="Times New Roman" w:cs="Times New Roman"/>
          <w:sz w:val="20"/>
          <w:szCs w:val="20"/>
        </w:rPr>
        <w:t>P</w:t>
      </w:r>
      <w:r w:rsidR="00EF4E8E" w:rsidRPr="00DC6D78">
        <w:rPr>
          <w:rFonts w:ascii="Times New Roman" w:hAnsi="Times New Roman" w:cs="Times New Roman"/>
          <w:sz w:val="20"/>
          <w:szCs w:val="20"/>
        </w:rPr>
        <w:t>. (</w:t>
      </w:r>
      <w:r w:rsidR="002F136F" w:rsidRPr="00DC6D78">
        <w:rPr>
          <w:rFonts w:ascii="Times New Roman" w:hAnsi="Times New Roman" w:cs="Times New Roman"/>
          <w:sz w:val="20"/>
          <w:szCs w:val="20"/>
        </w:rPr>
        <w:t>1992):</w:t>
      </w:r>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Fishes</w:t>
      </w:r>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of</w:t>
      </w:r>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the</w:t>
      </w:r>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Cross</w:t>
      </w:r>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Rivers</w:t>
      </w:r>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Basin</w:t>
      </w:r>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(Cameroon-Nigeria):</w:t>
      </w:r>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Taxonomy,</w:t>
      </w:r>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Zoogeography,</w:t>
      </w:r>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Ecology</w:t>
      </w:r>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and</w:t>
      </w:r>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Conservation.</w:t>
      </w:r>
      <w:r w:rsidR="00EF4E8E" w:rsidRPr="00DC6D78">
        <w:rPr>
          <w:rFonts w:ascii="Times New Roman" w:hAnsi="Times New Roman" w:cs="Times New Roman"/>
          <w:sz w:val="20"/>
          <w:szCs w:val="20"/>
        </w:rPr>
        <w:t xml:space="preserve"> </w:t>
      </w:r>
      <w:proofErr w:type="spellStart"/>
      <w:r w:rsidR="002F136F" w:rsidRPr="00DC6D78">
        <w:rPr>
          <w:rFonts w:ascii="Times New Roman" w:hAnsi="Times New Roman" w:cs="Times New Roman"/>
          <w:sz w:val="20"/>
          <w:szCs w:val="20"/>
        </w:rPr>
        <w:t>Annales</w:t>
      </w:r>
      <w:proofErr w:type="spellEnd"/>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Science</w:t>
      </w:r>
      <w:r w:rsidR="00EF4E8E" w:rsidRPr="00DC6D78">
        <w:rPr>
          <w:rFonts w:ascii="Times New Roman" w:hAnsi="Times New Roman" w:cs="Times New Roman"/>
          <w:sz w:val="20"/>
          <w:szCs w:val="20"/>
        </w:rPr>
        <w:t xml:space="preserve"> </w:t>
      </w:r>
      <w:proofErr w:type="spellStart"/>
      <w:r w:rsidR="002F136F" w:rsidRPr="00DC6D78">
        <w:rPr>
          <w:rFonts w:ascii="Times New Roman" w:hAnsi="Times New Roman" w:cs="Times New Roman"/>
          <w:sz w:val="20"/>
          <w:szCs w:val="20"/>
        </w:rPr>
        <w:t>Zoologiques</w:t>
      </w:r>
      <w:proofErr w:type="spellEnd"/>
      <w:r w:rsidR="002F136F" w:rsidRPr="00DC6D78">
        <w:rPr>
          <w:rFonts w:ascii="Times New Roman" w:hAnsi="Times New Roman" w:cs="Times New Roman"/>
          <w:sz w:val="20"/>
          <w:szCs w:val="20"/>
        </w:rPr>
        <w:t>,</w:t>
      </w:r>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132</w:t>
      </w:r>
      <w:r w:rsidR="00EF4E8E" w:rsidRPr="00DC6D78">
        <w:rPr>
          <w:rFonts w:ascii="Times New Roman" w:hAnsi="Times New Roman" w:cs="Times New Roman"/>
          <w:sz w:val="20"/>
          <w:szCs w:val="20"/>
        </w:rPr>
        <w:t xml:space="preserve"> </w:t>
      </w:r>
      <w:r w:rsidR="002F136F" w:rsidRPr="00DC6D78">
        <w:rPr>
          <w:rFonts w:ascii="Times New Roman" w:hAnsi="Times New Roman" w:cs="Times New Roman"/>
          <w:sz w:val="20"/>
          <w:szCs w:val="20"/>
        </w:rPr>
        <w:t>pp.</w:t>
      </w:r>
    </w:p>
    <w:p w:rsidR="00DC6D78" w:rsidRPr="00235B65" w:rsidRDefault="00DC6D78" w:rsidP="00DC6D78">
      <w:pPr>
        <w:pStyle w:val="NoSpacing"/>
        <w:numPr>
          <w:ilvl w:val="1"/>
          <w:numId w:val="50"/>
        </w:numPr>
        <w:snapToGrid w:val="0"/>
        <w:ind w:left="425" w:hanging="425"/>
        <w:jc w:val="both"/>
        <w:rPr>
          <w:rFonts w:ascii="Times New Roman" w:hAnsi="Times New Roman" w:cs="Times New Roman"/>
          <w:sz w:val="20"/>
          <w:szCs w:val="20"/>
          <w:lang w:eastAsia="zh-CN"/>
        </w:rPr>
      </w:pPr>
      <w:proofErr w:type="spellStart"/>
      <w:r w:rsidRPr="00235B65">
        <w:rPr>
          <w:rFonts w:ascii="Times New Roman" w:hAnsi="Times New Roman" w:cs="Times New Roman"/>
          <w:sz w:val="20"/>
          <w:szCs w:val="20"/>
        </w:rPr>
        <w:t>U</w:t>
      </w:r>
      <w:r w:rsidR="002F136F" w:rsidRPr="00235B65">
        <w:rPr>
          <w:rFonts w:ascii="Times New Roman" w:hAnsi="Times New Roman" w:cs="Times New Roman"/>
          <w:sz w:val="20"/>
          <w:szCs w:val="20"/>
        </w:rPr>
        <w:t>dolisa</w:t>
      </w:r>
      <w:proofErr w:type="spellEnd"/>
      <w:r w:rsidR="002F136F" w:rsidRPr="00235B65">
        <w:rPr>
          <w:rFonts w:ascii="Times New Roman" w:hAnsi="Times New Roman" w:cs="Times New Roman"/>
          <w:sz w:val="20"/>
          <w:szCs w:val="20"/>
        </w:rPr>
        <w:t>,</w:t>
      </w:r>
      <w:r w:rsidR="00EF4E8E" w:rsidRPr="00235B65">
        <w:rPr>
          <w:rFonts w:ascii="Times New Roman" w:hAnsi="Times New Roman" w:cs="Times New Roman"/>
          <w:sz w:val="20"/>
          <w:szCs w:val="20"/>
        </w:rPr>
        <w:t xml:space="preserve"> </w:t>
      </w:r>
      <w:r w:rsidR="002F136F" w:rsidRPr="00235B65">
        <w:rPr>
          <w:rFonts w:ascii="Times New Roman" w:hAnsi="Times New Roman" w:cs="Times New Roman"/>
          <w:sz w:val="20"/>
          <w:szCs w:val="20"/>
        </w:rPr>
        <w:t>R</w:t>
      </w:r>
      <w:r w:rsidR="001C2C10" w:rsidRPr="00235B65">
        <w:rPr>
          <w:rFonts w:ascii="Times New Roman" w:hAnsi="Times New Roman" w:cs="Times New Roman"/>
          <w:sz w:val="20"/>
          <w:szCs w:val="20"/>
        </w:rPr>
        <w:t>. E. K</w:t>
      </w:r>
      <w:r w:rsidR="002F136F" w:rsidRPr="00235B65">
        <w:rPr>
          <w:rFonts w:ascii="Times New Roman" w:hAnsi="Times New Roman" w:cs="Times New Roman"/>
          <w:sz w:val="20"/>
          <w:szCs w:val="20"/>
        </w:rPr>
        <w:t>.,</w:t>
      </w:r>
      <w:r w:rsidR="00EF4E8E" w:rsidRPr="00235B65">
        <w:rPr>
          <w:rFonts w:ascii="Times New Roman" w:hAnsi="Times New Roman" w:cs="Times New Roman"/>
          <w:sz w:val="20"/>
          <w:szCs w:val="20"/>
        </w:rPr>
        <w:t xml:space="preserve"> </w:t>
      </w:r>
      <w:r w:rsidR="002F136F" w:rsidRPr="00235B65">
        <w:rPr>
          <w:rFonts w:ascii="Times New Roman" w:hAnsi="Times New Roman" w:cs="Times New Roman"/>
          <w:sz w:val="20"/>
          <w:szCs w:val="20"/>
        </w:rPr>
        <w:t>Solaria,</w:t>
      </w:r>
      <w:r w:rsidR="00EF4E8E" w:rsidRPr="00235B65">
        <w:rPr>
          <w:rFonts w:ascii="Times New Roman" w:hAnsi="Times New Roman" w:cs="Times New Roman"/>
          <w:sz w:val="20"/>
          <w:szCs w:val="20"/>
        </w:rPr>
        <w:t xml:space="preserve"> </w:t>
      </w:r>
      <w:r w:rsidR="002F136F" w:rsidRPr="00235B65">
        <w:rPr>
          <w:rFonts w:ascii="Times New Roman" w:hAnsi="Times New Roman" w:cs="Times New Roman"/>
          <w:sz w:val="20"/>
          <w:szCs w:val="20"/>
        </w:rPr>
        <w:t>B</w:t>
      </w:r>
      <w:r w:rsidR="001C2C10" w:rsidRPr="00235B65">
        <w:rPr>
          <w:rFonts w:ascii="Times New Roman" w:hAnsi="Times New Roman" w:cs="Times New Roman"/>
          <w:sz w:val="20"/>
          <w:szCs w:val="20"/>
        </w:rPr>
        <w:t>. B</w:t>
      </w:r>
      <w:r w:rsidR="002F136F" w:rsidRPr="00235B65">
        <w:rPr>
          <w:rFonts w:ascii="Times New Roman" w:hAnsi="Times New Roman" w:cs="Times New Roman"/>
          <w:sz w:val="20"/>
          <w:szCs w:val="20"/>
        </w:rPr>
        <w:t>.,</w:t>
      </w:r>
      <w:r w:rsidR="00EF4E8E" w:rsidRPr="00235B65">
        <w:rPr>
          <w:rFonts w:ascii="Times New Roman" w:hAnsi="Times New Roman" w:cs="Times New Roman"/>
          <w:sz w:val="20"/>
          <w:szCs w:val="20"/>
        </w:rPr>
        <w:t xml:space="preserve"> </w:t>
      </w:r>
      <w:r w:rsidR="002F136F" w:rsidRPr="00235B65">
        <w:rPr>
          <w:rFonts w:ascii="Times New Roman" w:hAnsi="Times New Roman" w:cs="Times New Roman"/>
          <w:sz w:val="20"/>
          <w:szCs w:val="20"/>
        </w:rPr>
        <w:t>Le</w:t>
      </w:r>
      <w:r w:rsidR="00541506" w:rsidRPr="00235B65">
        <w:rPr>
          <w:rFonts w:ascii="Times New Roman" w:hAnsi="Times New Roman" w:cs="Times New Roman"/>
          <w:sz w:val="20"/>
          <w:szCs w:val="20"/>
        </w:rPr>
        <w:t>bo,</w:t>
      </w:r>
      <w:r w:rsidR="00EF4E8E" w:rsidRPr="00235B65">
        <w:rPr>
          <w:rFonts w:ascii="Times New Roman" w:hAnsi="Times New Roman" w:cs="Times New Roman"/>
          <w:sz w:val="20"/>
          <w:szCs w:val="20"/>
        </w:rPr>
        <w:t xml:space="preserve"> </w:t>
      </w:r>
      <w:r w:rsidR="00541506" w:rsidRPr="00235B65">
        <w:rPr>
          <w:rFonts w:ascii="Times New Roman" w:hAnsi="Times New Roman" w:cs="Times New Roman"/>
          <w:sz w:val="20"/>
          <w:szCs w:val="20"/>
        </w:rPr>
        <w:t>P.</w:t>
      </w:r>
      <w:r w:rsidR="00EF4E8E" w:rsidRPr="00235B65">
        <w:rPr>
          <w:rFonts w:ascii="Times New Roman" w:hAnsi="Times New Roman" w:cs="Times New Roman"/>
          <w:sz w:val="20"/>
          <w:szCs w:val="20"/>
        </w:rPr>
        <w:t xml:space="preserve"> </w:t>
      </w:r>
      <w:r w:rsidR="00541506" w:rsidRPr="00235B65">
        <w:rPr>
          <w:rFonts w:ascii="Times New Roman" w:hAnsi="Times New Roman" w:cs="Times New Roman"/>
          <w:sz w:val="20"/>
          <w:szCs w:val="20"/>
        </w:rPr>
        <w:t>and</w:t>
      </w:r>
      <w:r w:rsidR="00EF4E8E" w:rsidRPr="00235B65">
        <w:rPr>
          <w:rFonts w:ascii="Times New Roman" w:hAnsi="Times New Roman" w:cs="Times New Roman"/>
          <w:sz w:val="20"/>
          <w:szCs w:val="20"/>
        </w:rPr>
        <w:t xml:space="preserve"> </w:t>
      </w:r>
      <w:r w:rsidR="00541506" w:rsidRPr="00235B65">
        <w:rPr>
          <w:rFonts w:ascii="Times New Roman" w:hAnsi="Times New Roman" w:cs="Times New Roman"/>
          <w:sz w:val="20"/>
          <w:szCs w:val="20"/>
        </w:rPr>
        <w:t>Ambrose,</w:t>
      </w:r>
      <w:r w:rsidR="00EF4E8E" w:rsidRPr="00235B65">
        <w:rPr>
          <w:rFonts w:ascii="Times New Roman" w:hAnsi="Times New Roman" w:cs="Times New Roman"/>
          <w:sz w:val="20"/>
          <w:szCs w:val="20"/>
        </w:rPr>
        <w:t xml:space="preserve"> </w:t>
      </w:r>
      <w:r w:rsidR="00541506" w:rsidRPr="00235B65">
        <w:rPr>
          <w:rFonts w:ascii="Times New Roman" w:hAnsi="Times New Roman" w:cs="Times New Roman"/>
          <w:sz w:val="20"/>
          <w:szCs w:val="20"/>
        </w:rPr>
        <w:t>E</w:t>
      </w:r>
      <w:r w:rsidR="001C2C10" w:rsidRPr="00235B65">
        <w:rPr>
          <w:rFonts w:ascii="Times New Roman" w:hAnsi="Times New Roman" w:cs="Times New Roman"/>
          <w:sz w:val="20"/>
          <w:szCs w:val="20"/>
        </w:rPr>
        <w:t>. E</w:t>
      </w:r>
      <w:r w:rsidR="00541506" w:rsidRPr="00235B65">
        <w:rPr>
          <w:rFonts w:ascii="Times New Roman" w:hAnsi="Times New Roman" w:cs="Times New Roman"/>
          <w:sz w:val="20"/>
          <w:szCs w:val="20"/>
        </w:rPr>
        <w:t>.</w:t>
      </w:r>
      <w:r w:rsidR="00EF4E8E" w:rsidRPr="00235B65">
        <w:rPr>
          <w:rFonts w:ascii="Times New Roman" w:hAnsi="Times New Roman" w:cs="Times New Roman"/>
          <w:sz w:val="20"/>
          <w:szCs w:val="20"/>
        </w:rPr>
        <w:t xml:space="preserve"> </w:t>
      </w:r>
      <w:r w:rsidR="00541506" w:rsidRPr="00235B65">
        <w:rPr>
          <w:rFonts w:ascii="Times New Roman" w:hAnsi="Times New Roman" w:cs="Times New Roman"/>
          <w:sz w:val="20"/>
          <w:szCs w:val="20"/>
        </w:rPr>
        <w:t>(1994):</w:t>
      </w:r>
      <w:r w:rsidR="00EF4E8E" w:rsidRPr="00235B65">
        <w:rPr>
          <w:rFonts w:ascii="Times New Roman" w:hAnsi="Times New Roman" w:cs="Times New Roman"/>
          <w:sz w:val="20"/>
          <w:szCs w:val="20"/>
        </w:rPr>
        <w:t xml:space="preserve"> </w:t>
      </w:r>
      <w:r w:rsidR="002F136F" w:rsidRPr="00235B65">
        <w:rPr>
          <w:rFonts w:ascii="Times New Roman" w:hAnsi="Times New Roman" w:cs="Times New Roman"/>
          <w:sz w:val="20"/>
          <w:szCs w:val="20"/>
        </w:rPr>
        <w:t>A</w:t>
      </w:r>
      <w:r w:rsidR="00EF4E8E" w:rsidRPr="00235B65">
        <w:rPr>
          <w:rFonts w:ascii="Times New Roman" w:hAnsi="Times New Roman" w:cs="Times New Roman"/>
          <w:sz w:val="20"/>
          <w:szCs w:val="20"/>
        </w:rPr>
        <w:t xml:space="preserve"> </w:t>
      </w:r>
      <w:r w:rsidR="002F136F" w:rsidRPr="00235B65">
        <w:rPr>
          <w:rFonts w:ascii="Times New Roman" w:hAnsi="Times New Roman" w:cs="Times New Roman"/>
          <w:sz w:val="20"/>
          <w:szCs w:val="20"/>
        </w:rPr>
        <w:t>catalogue</w:t>
      </w:r>
      <w:r w:rsidR="00EF4E8E" w:rsidRPr="00235B65">
        <w:rPr>
          <w:rFonts w:ascii="Times New Roman" w:hAnsi="Times New Roman" w:cs="Times New Roman"/>
          <w:sz w:val="20"/>
          <w:szCs w:val="20"/>
        </w:rPr>
        <w:t xml:space="preserve"> </w:t>
      </w:r>
      <w:r w:rsidR="002F136F" w:rsidRPr="00235B65">
        <w:rPr>
          <w:rFonts w:ascii="Times New Roman" w:hAnsi="Times New Roman" w:cs="Times New Roman"/>
          <w:sz w:val="20"/>
          <w:szCs w:val="20"/>
        </w:rPr>
        <w:t>of</w:t>
      </w:r>
      <w:r w:rsidR="00EF4E8E" w:rsidRPr="00235B65">
        <w:rPr>
          <w:rFonts w:ascii="Times New Roman" w:hAnsi="Times New Roman" w:cs="Times New Roman"/>
          <w:sz w:val="20"/>
          <w:szCs w:val="20"/>
        </w:rPr>
        <w:t xml:space="preserve"> </w:t>
      </w:r>
      <w:r w:rsidR="002F136F" w:rsidRPr="00235B65">
        <w:rPr>
          <w:rFonts w:ascii="Times New Roman" w:hAnsi="Times New Roman" w:cs="Times New Roman"/>
          <w:sz w:val="20"/>
          <w:szCs w:val="20"/>
        </w:rPr>
        <w:t>Small</w:t>
      </w:r>
      <w:r w:rsidR="00EF4E8E" w:rsidRPr="00235B65">
        <w:rPr>
          <w:rFonts w:ascii="Times New Roman" w:hAnsi="Times New Roman" w:cs="Times New Roman"/>
          <w:sz w:val="20"/>
          <w:szCs w:val="20"/>
        </w:rPr>
        <w:t xml:space="preserve"> </w:t>
      </w:r>
      <w:r w:rsidR="002F136F" w:rsidRPr="00235B65">
        <w:rPr>
          <w:rFonts w:ascii="Times New Roman" w:hAnsi="Times New Roman" w:cs="Times New Roman"/>
          <w:sz w:val="20"/>
          <w:szCs w:val="20"/>
        </w:rPr>
        <w:t>Scale</w:t>
      </w:r>
      <w:r w:rsidR="00EF4E8E" w:rsidRPr="00235B65">
        <w:rPr>
          <w:rFonts w:ascii="Times New Roman" w:hAnsi="Times New Roman" w:cs="Times New Roman"/>
          <w:sz w:val="20"/>
          <w:szCs w:val="20"/>
        </w:rPr>
        <w:t xml:space="preserve"> </w:t>
      </w:r>
      <w:r w:rsidR="002F136F" w:rsidRPr="00235B65">
        <w:rPr>
          <w:rFonts w:ascii="Times New Roman" w:hAnsi="Times New Roman" w:cs="Times New Roman"/>
          <w:sz w:val="20"/>
          <w:szCs w:val="20"/>
        </w:rPr>
        <w:t>Fishing</w:t>
      </w:r>
      <w:r w:rsidR="00EF4E8E" w:rsidRPr="00235B65">
        <w:rPr>
          <w:rFonts w:ascii="Times New Roman" w:hAnsi="Times New Roman" w:cs="Times New Roman"/>
          <w:sz w:val="20"/>
          <w:szCs w:val="20"/>
        </w:rPr>
        <w:t xml:space="preserve"> </w:t>
      </w:r>
      <w:r w:rsidR="002F136F" w:rsidRPr="00235B65">
        <w:rPr>
          <w:rFonts w:ascii="Times New Roman" w:hAnsi="Times New Roman" w:cs="Times New Roman"/>
          <w:sz w:val="20"/>
          <w:szCs w:val="20"/>
        </w:rPr>
        <w:t>Gear</w:t>
      </w:r>
      <w:r w:rsidR="00EF4E8E" w:rsidRPr="00235B65">
        <w:rPr>
          <w:rFonts w:ascii="Times New Roman" w:hAnsi="Times New Roman" w:cs="Times New Roman"/>
          <w:sz w:val="20"/>
          <w:szCs w:val="20"/>
        </w:rPr>
        <w:t xml:space="preserve"> </w:t>
      </w:r>
      <w:r w:rsidR="002F136F" w:rsidRPr="00235B65">
        <w:rPr>
          <w:rFonts w:ascii="Times New Roman" w:hAnsi="Times New Roman" w:cs="Times New Roman"/>
          <w:sz w:val="20"/>
          <w:szCs w:val="20"/>
        </w:rPr>
        <w:t>in</w:t>
      </w:r>
      <w:r w:rsidR="00EF4E8E" w:rsidRPr="00235B65">
        <w:rPr>
          <w:rFonts w:ascii="Times New Roman" w:hAnsi="Times New Roman" w:cs="Times New Roman"/>
          <w:sz w:val="20"/>
          <w:szCs w:val="20"/>
        </w:rPr>
        <w:t xml:space="preserve"> </w:t>
      </w:r>
      <w:r w:rsidR="002F136F" w:rsidRPr="00235B65">
        <w:rPr>
          <w:rFonts w:ascii="Times New Roman" w:hAnsi="Times New Roman" w:cs="Times New Roman"/>
          <w:sz w:val="20"/>
          <w:szCs w:val="20"/>
        </w:rPr>
        <w:t>Nigeria.</w:t>
      </w:r>
      <w:r w:rsidR="00EF4E8E" w:rsidRPr="00235B65">
        <w:rPr>
          <w:rFonts w:ascii="Times New Roman" w:hAnsi="Times New Roman" w:cs="Times New Roman"/>
          <w:sz w:val="20"/>
          <w:szCs w:val="20"/>
        </w:rPr>
        <w:t xml:space="preserve"> </w:t>
      </w:r>
      <w:r w:rsidR="002F136F" w:rsidRPr="00235B65">
        <w:rPr>
          <w:rFonts w:ascii="Times New Roman" w:hAnsi="Times New Roman" w:cs="Times New Roman"/>
          <w:sz w:val="20"/>
          <w:szCs w:val="20"/>
        </w:rPr>
        <w:t>RAFR</w:t>
      </w:r>
      <w:r w:rsidR="00EF4E8E" w:rsidRPr="00235B65">
        <w:rPr>
          <w:rFonts w:ascii="Times New Roman" w:hAnsi="Times New Roman" w:cs="Times New Roman"/>
          <w:sz w:val="20"/>
          <w:szCs w:val="20"/>
        </w:rPr>
        <w:t xml:space="preserve"> </w:t>
      </w:r>
      <w:r w:rsidR="002F136F" w:rsidRPr="00235B65">
        <w:rPr>
          <w:rFonts w:ascii="Times New Roman" w:hAnsi="Times New Roman" w:cs="Times New Roman"/>
          <w:sz w:val="20"/>
          <w:szCs w:val="20"/>
        </w:rPr>
        <w:t>publication,</w:t>
      </w:r>
      <w:r w:rsidR="00EF4E8E" w:rsidRPr="00235B65">
        <w:rPr>
          <w:rFonts w:ascii="Times New Roman" w:hAnsi="Times New Roman" w:cs="Times New Roman"/>
          <w:sz w:val="20"/>
          <w:szCs w:val="20"/>
        </w:rPr>
        <w:t xml:space="preserve"> </w:t>
      </w:r>
      <w:r w:rsidR="002F136F" w:rsidRPr="00235B65">
        <w:rPr>
          <w:rFonts w:ascii="Times New Roman" w:hAnsi="Times New Roman" w:cs="Times New Roman"/>
          <w:sz w:val="20"/>
          <w:szCs w:val="20"/>
        </w:rPr>
        <w:t>RAFR/014/FI/94/021,</w:t>
      </w:r>
      <w:r w:rsidR="00EF4E8E" w:rsidRPr="00235B65">
        <w:rPr>
          <w:rFonts w:ascii="Times New Roman" w:hAnsi="Times New Roman" w:cs="Times New Roman"/>
          <w:sz w:val="20"/>
          <w:szCs w:val="20"/>
        </w:rPr>
        <w:t xml:space="preserve"> </w:t>
      </w:r>
      <w:r w:rsidR="002F136F" w:rsidRPr="00235B65">
        <w:rPr>
          <w:rFonts w:ascii="Times New Roman" w:hAnsi="Times New Roman" w:cs="Times New Roman"/>
          <w:sz w:val="20"/>
          <w:szCs w:val="20"/>
        </w:rPr>
        <w:t>FAO,</w:t>
      </w:r>
      <w:r w:rsidR="00EF4E8E" w:rsidRPr="00235B65">
        <w:rPr>
          <w:rFonts w:ascii="Times New Roman" w:hAnsi="Times New Roman" w:cs="Times New Roman"/>
          <w:sz w:val="20"/>
          <w:szCs w:val="20"/>
        </w:rPr>
        <w:t xml:space="preserve"> </w:t>
      </w:r>
      <w:r w:rsidR="002F136F" w:rsidRPr="00235B65">
        <w:rPr>
          <w:rFonts w:ascii="Times New Roman" w:hAnsi="Times New Roman" w:cs="Times New Roman"/>
          <w:sz w:val="20"/>
          <w:szCs w:val="20"/>
        </w:rPr>
        <w:t>Rome.</w:t>
      </w:r>
      <w:r w:rsidR="00EF4E8E" w:rsidRPr="00235B65">
        <w:rPr>
          <w:rFonts w:ascii="Times New Roman" w:hAnsi="Times New Roman" w:cs="Times New Roman"/>
          <w:sz w:val="20"/>
          <w:szCs w:val="20"/>
        </w:rPr>
        <w:t xml:space="preserve"> </w:t>
      </w:r>
      <w:r w:rsidR="002F136F" w:rsidRPr="00235B65">
        <w:rPr>
          <w:rFonts w:ascii="Times New Roman" w:hAnsi="Times New Roman" w:cs="Times New Roman"/>
          <w:sz w:val="20"/>
          <w:szCs w:val="20"/>
        </w:rPr>
        <w:t>142</w:t>
      </w:r>
      <w:r w:rsidR="00462B4B" w:rsidRPr="00235B65">
        <w:rPr>
          <w:rFonts w:ascii="Times New Roman" w:hAnsi="Times New Roman" w:cs="Times New Roman"/>
          <w:sz w:val="20"/>
          <w:szCs w:val="20"/>
        </w:rPr>
        <w:t>p</w:t>
      </w:r>
      <w:r w:rsidR="001C2C10" w:rsidRPr="00235B65">
        <w:rPr>
          <w:rFonts w:ascii="Times New Roman" w:hAnsi="Times New Roman" w:cs="Times New Roman"/>
          <w:sz w:val="20"/>
          <w:szCs w:val="20"/>
        </w:rPr>
        <w:t>p.</w:t>
      </w:r>
    </w:p>
    <w:p w:rsidR="00DC6D78" w:rsidRPr="00DC6D78" w:rsidRDefault="00DC6D78" w:rsidP="00DC6D78">
      <w:pPr>
        <w:pStyle w:val="NoSpacing"/>
        <w:snapToGrid w:val="0"/>
        <w:ind w:left="425" w:hanging="425"/>
        <w:jc w:val="both"/>
        <w:rPr>
          <w:rFonts w:ascii="Times New Roman" w:hAnsi="Times New Roman" w:cs="Times New Roman"/>
          <w:b/>
          <w:sz w:val="20"/>
          <w:szCs w:val="20"/>
          <w:lang w:eastAsia="zh-CN"/>
        </w:rPr>
        <w:sectPr w:rsidR="00DC6D78" w:rsidRPr="00DC6D78" w:rsidSect="001C2C10">
          <w:type w:val="continuous"/>
          <w:pgSz w:w="12242" w:h="15842" w:code="1"/>
          <w:pgMar w:top="1440" w:right="1440" w:bottom="1440" w:left="1440" w:header="720" w:footer="720" w:gutter="0"/>
          <w:cols w:num="2" w:space="550"/>
          <w:docGrid w:linePitch="360"/>
        </w:sectPr>
      </w:pPr>
    </w:p>
    <w:p w:rsidR="00EF4E8E" w:rsidRPr="00DC6D78" w:rsidRDefault="00EF4E8E" w:rsidP="00DC6D78">
      <w:pPr>
        <w:pStyle w:val="NoSpacing"/>
        <w:snapToGrid w:val="0"/>
        <w:ind w:left="425" w:hanging="425"/>
        <w:jc w:val="both"/>
        <w:rPr>
          <w:rFonts w:ascii="Times New Roman" w:hAnsi="Times New Roman" w:cs="Times New Roman"/>
          <w:b/>
          <w:sz w:val="20"/>
          <w:szCs w:val="20"/>
          <w:lang w:eastAsia="zh-CN"/>
        </w:rPr>
      </w:pPr>
    </w:p>
    <w:p w:rsidR="00DC6D78" w:rsidRPr="00DC6D78" w:rsidRDefault="00DC6D78" w:rsidP="00DC6D78">
      <w:pPr>
        <w:pStyle w:val="NoSpacing"/>
        <w:snapToGrid w:val="0"/>
        <w:ind w:left="425" w:hanging="425"/>
        <w:jc w:val="both"/>
        <w:rPr>
          <w:rFonts w:ascii="Times New Roman" w:hAnsi="Times New Roman" w:cs="Times New Roman"/>
          <w:b/>
          <w:sz w:val="20"/>
          <w:szCs w:val="20"/>
          <w:lang w:eastAsia="zh-CN"/>
        </w:rPr>
      </w:pPr>
    </w:p>
    <w:p w:rsidR="00DC6D78" w:rsidRPr="00DC6D78" w:rsidRDefault="00DC6D78" w:rsidP="00DC6D78">
      <w:pPr>
        <w:pStyle w:val="NoSpacing"/>
        <w:snapToGrid w:val="0"/>
        <w:ind w:left="425" w:hanging="425"/>
        <w:jc w:val="both"/>
        <w:rPr>
          <w:rFonts w:ascii="Times New Roman" w:hAnsi="Times New Roman" w:cs="Times New Roman"/>
          <w:b/>
          <w:sz w:val="20"/>
          <w:szCs w:val="20"/>
          <w:lang w:eastAsia="zh-CN"/>
        </w:rPr>
      </w:pPr>
    </w:p>
    <w:p w:rsidR="008A0EAC" w:rsidRPr="00DC6D78" w:rsidRDefault="00EF4E8E" w:rsidP="00DC6D78">
      <w:pPr>
        <w:pStyle w:val="NoSpacing"/>
        <w:snapToGrid w:val="0"/>
        <w:ind w:left="425" w:hanging="425"/>
        <w:jc w:val="both"/>
        <w:rPr>
          <w:rFonts w:ascii="Times New Roman" w:hAnsi="Times New Roman" w:cs="Times New Roman"/>
          <w:sz w:val="20"/>
          <w:szCs w:val="20"/>
        </w:rPr>
      </w:pPr>
      <w:r w:rsidRPr="00DC6D78">
        <w:rPr>
          <w:rFonts w:ascii="Times New Roman" w:hAnsi="Times New Roman" w:cs="Times New Roman"/>
          <w:sz w:val="20"/>
          <w:szCs w:val="20"/>
        </w:rPr>
        <w:t>3/31/2018</w:t>
      </w:r>
    </w:p>
    <w:sectPr w:rsidR="008A0EAC" w:rsidRPr="00DC6D78" w:rsidSect="001C2C10">
      <w:type w:val="continuous"/>
      <w:pgSz w:w="12242" w:h="15842"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714D" w:rsidRDefault="00E1714D" w:rsidP="00715492">
      <w:pPr>
        <w:spacing w:after="0" w:line="240" w:lineRule="auto"/>
      </w:pPr>
      <w:r>
        <w:separator/>
      </w:r>
    </w:p>
  </w:endnote>
  <w:endnote w:type="continuationSeparator" w:id="0">
    <w:p w:rsidR="00E1714D" w:rsidRDefault="00E1714D" w:rsidP="007154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CBF" w:rsidRPr="00632E67" w:rsidRDefault="00B85AA0" w:rsidP="00632E67">
    <w:pPr>
      <w:spacing w:after="0" w:line="240" w:lineRule="auto"/>
      <w:jc w:val="center"/>
      <w:rPr>
        <w:rFonts w:ascii="Times New Roman" w:hAnsi="Times New Roman" w:cs="Times New Roman"/>
        <w:sz w:val="20"/>
      </w:rPr>
    </w:pPr>
    <w:r w:rsidRPr="00632E67">
      <w:rPr>
        <w:rFonts w:ascii="Times New Roman" w:hAnsi="Times New Roman" w:cs="Times New Roman"/>
        <w:sz w:val="20"/>
      </w:rPr>
      <w:fldChar w:fldCharType="begin"/>
    </w:r>
    <w:r w:rsidR="00632E67" w:rsidRPr="00632E67">
      <w:rPr>
        <w:rFonts w:ascii="Times New Roman" w:hAnsi="Times New Roman" w:cs="Times New Roman"/>
        <w:sz w:val="20"/>
      </w:rPr>
      <w:instrText xml:space="preserve"> page </w:instrText>
    </w:r>
    <w:r w:rsidRPr="00632E67">
      <w:rPr>
        <w:rFonts w:ascii="Times New Roman" w:hAnsi="Times New Roman" w:cs="Times New Roman"/>
        <w:sz w:val="20"/>
      </w:rPr>
      <w:fldChar w:fldCharType="separate"/>
    </w:r>
    <w:r w:rsidR="00235B65">
      <w:rPr>
        <w:rFonts w:ascii="Times New Roman" w:hAnsi="Times New Roman" w:cs="Times New Roman"/>
        <w:noProof/>
        <w:sz w:val="20"/>
      </w:rPr>
      <w:t>54</w:t>
    </w:r>
    <w:r w:rsidRPr="00632E67">
      <w:rPr>
        <w:rFonts w:ascii="Times New Roman" w:hAnsi="Times New Roman" w:cs="Times New Roman"/>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714D" w:rsidRDefault="00E1714D" w:rsidP="00715492">
      <w:pPr>
        <w:spacing w:after="0" w:line="240" w:lineRule="auto"/>
      </w:pPr>
      <w:r>
        <w:separator/>
      </w:r>
    </w:p>
  </w:footnote>
  <w:footnote w:type="continuationSeparator" w:id="0">
    <w:p w:rsidR="00E1714D" w:rsidRDefault="00E1714D" w:rsidP="007154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99A" w:rsidRDefault="00B85AA0" w:rsidP="006938BA">
    <w:pPr>
      <w:pStyle w:val="Header"/>
      <w:framePr w:wrap="around" w:vAnchor="text" w:hAnchor="margin" w:xAlign="right" w:y="1"/>
      <w:rPr>
        <w:rStyle w:val="PageNumber"/>
      </w:rPr>
    </w:pPr>
    <w:r>
      <w:rPr>
        <w:rStyle w:val="PageNumber"/>
      </w:rPr>
      <w:fldChar w:fldCharType="begin"/>
    </w:r>
    <w:r w:rsidR="0082199A">
      <w:rPr>
        <w:rStyle w:val="PageNumber"/>
      </w:rPr>
      <w:instrText xml:space="preserve">PAGE  </w:instrText>
    </w:r>
    <w:r>
      <w:rPr>
        <w:rStyle w:val="PageNumber"/>
      </w:rPr>
      <w:fldChar w:fldCharType="end"/>
    </w:r>
  </w:p>
  <w:p w:rsidR="0082199A" w:rsidRDefault="0082199A" w:rsidP="00F27272">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E67" w:rsidRPr="00632E67" w:rsidRDefault="00632E67" w:rsidP="00632E67">
    <w:pPr>
      <w:pBdr>
        <w:bottom w:val="thinThickMediumGap" w:sz="12" w:space="1" w:color="auto"/>
      </w:pBdr>
      <w:tabs>
        <w:tab w:val="left" w:pos="851"/>
        <w:tab w:val="right" w:pos="8364"/>
      </w:tabs>
      <w:adjustRightInd w:val="0"/>
      <w:snapToGrid w:val="0"/>
      <w:spacing w:after="0" w:line="240" w:lineRule="auto"/>
      <w:jc w:val="both"/>
      <w:rPr>
        <w:rFonts w:ascii="Times New Roman" w:hAnsi="Times New Roman" w:cs="Times New Roman"/>
        <w:sz w:val="20"/>
        <w:szCs w:val="20"/>
      </w:rPr>
    </w:pPr>
    <w:r w:rsidRPr="00632E67">
      <w:rPr>
        <w:rFonts w:ascii="Times New Roman" w:hAnsi="Times New Roman" w:cs="Times New Roman" w:hint="eastAsia"/>
        <w:iCs/>
        <w:color w:val="000000"/>
        <w:sz w:val="20"/>
        <w:szCs w:val="20"/>
      </w:rPr>
      <w:tab/>
    </w:r>
    <w:r w:rsidRPr="00632E67">
      <w:rPr>
        <w:rFonts w:ascii="Times New Roman" w:hAnsi="Times New Roman" w:cs="Times New Roman"/>
        <w:sz w:val="20"/>
        <w:szCs w:val="20"/>
      </w:rPr>
      <w:t>Nature and Science 201</w:t>
    </w:r>
    <w:r w:rsidRPr="00632E67">
      <w:rPr>
        <w:rFonts w:ascii="Times New Roman" w:hAnsi="Times New Roman" w:cs="Times New Roman" w:hint="eastAsia"/>
        <w:sz w:val="20"/>
        <w:szCs w:val="20"/>
      </w:rPr>
      <w:t>8</w:t>
    </w:r>
    <w:r w:rsidRPr="00632E67">
      <w:rPr>
        <w:rFonts w:ascii="Times New Roman" w:hAnsi="Times New Roman" w:cs="Times New Roman"/>
        <w:sz w:val="20"/>
        <w:szCs w:val="20"/>
      </w:rPr>
      <w:t>;1</w:t>
    </w:r>
    <w:r w:rsidRPr="00632E67">
      <w:rPr>
        <w:rFonts w:ascii="Times New Roman" w:hAnsi="Times New Roman" w:cs="Times New Roman" w:hint="eastAsia"/>
        <w:sz w:val="20"/>
        <w:szCs w:val="20"/>
      </w:rPr>
      <w:t>6</w:t>
    </w:r>
    <w:r w:rsidRPr="00632E67">
      <w:rPr>
        <w:rFonts w:ascii="Times New Roman" w:hAnsi="Times New Roman" w:cs="Times New Roman"/>
        <w:sz w:val="20"/>
        <w:szCs w:val="20"/>
      </w:rPr>
      <w:t>(</w:t>
    </w:r>
    <w:r w:rsidRPr="00632E67">
      <w:rPr>
        <w:rFonts w:ascii="Times New Roman" w:hAnsi="Times New Roman" w:cs="Times New Roman" w:hint="eastAsia"/>
        <w:sz w:val="20"/>
        <w:szCs w:val="20"/>
      </w:rPr>
      <w:t>5)</w:t>
    </w:r>
    <w:r w:rsidRPr="00632E67">
      <w:rPr>
        <w:rFonts w:ascii="Times New Roman" w:hAnsi="Times New Roman" w:cs="Times New Roman"/>
        <w:color w:val="000000"/>
        <w:sz w:val="20"/>
        <w:szCs w:val="20"/>
      </w:rPr>
      <w:t xml:space="preserve"> </w:t>
    </w:r>
    <w:r w:rsidRPr="00632E67">
      <w:rPr>
        <w:rFonts w:ascii="Times New Roman" w:hAnsi="Times New Roman" w:cs="Times New Roman" w:hint="eastAsia"/>
        <w:color w:val="000000"/>
        <w:sz w:val="20"/>
        <w:szCs w:val="20"/>
      </w:rPr>
      <w:tab/>
    </w:r>
    <w:r w:rsidRPr="00632E67">
      <w:rPr>
        <w:rFonts w:ascii="Times New Roman" w:hAnsi="Times New Roman" w:cs="Times New Roman"/>
        <w:color w:val="000000"/>
        <w:sz w:val="20"/>
        <w:szCs w:val="20"/>
      </w:rPr>
      <w:t xml:space="preserve"> </w:t>
    </w:r>
    <w:hyperlink r:id="rId1" w:history="1">
      <w:r w:rsidRPr="00632E67">
        <w:rPr>
          <w:rStyle w:val="Hyperlink"/>
          <w:rFonts w:ascii="Times New Roman" w:hAnsi="Times New Roman" w:cs="Times New Roman"/>
          <w:sz w:val="20"/>
          <w:szCs w:val="20"/>
        </w:rPr>
        <w:t>http://www.sciencepub.net/nature</w:t>
      </w:r>
    </w:hyperlink>
  </w:p>
  <w:p w:rsidR="00632E67" w:rsidRPr="00632E67" w:rsidRDefault="00632E67" w:rsidP="00632E67">
    <w:pPr>
      <w:snapToGrid w:val="0"/>
      <w:spacing w:after="0" w:line="240" w:lineRule="auto"/>
      <w:jc w:val="both"/>
      <w:rPr>
        <w:rFonts w:ascii="Times New Roman" w:hAnsi="Times New Roman" w:cs="Times New Roman"/>
        <w:b/>
        <w:bCs/>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C7DE1"/>
    <w:multiLevelType w:val="multilevel"/>
    <w:tmpl w:val="F9F60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5A3BDF"/>
    <w:multiLevelType w:val="multilevel"/>
    <w:tmpl w:val="2078DD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944E2A"/>
    <w:multiLevelType w:val="multilevel"/>
    <w:tmpl w:val="D15C35D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F381A77"/>
    <w:multiLevelType w:val="hybridMultilevel"/>
    <w:tmpl w:val="FC62FF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F7C349D"/>
    <w:multiLevelType w:val="multilevel"/>
    <w:tmpl w:val="31980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D47746"/>
    <w:multiLevelType w:val="multilevel"/>
    <w:tmpl w:val="31EA6664"/>
    <w:lvl w:ilvl="0">
      <w:start w:val="1"/>
      <w:numFmt w:val="decimal"/>
      <w:lvlText w:val="%1."/>
      <w:lvlJc w:val="left"/>
      <w:pPr>
        <w:ind w:left="720" w:hanging="360"/>
      </w:pPr>
    </w:lvl>
    <w:lvl w:ilvl="1">
      <w:start w:val="5"/>
      <w:numFmt w:val="decimal"/>
      <w:isLgl/>
      <w:lvlText w:val="%1.%2"/>
      <w:lvlJc w:val="left"/>
      <w:pPr>
        <w:ind w:left="2685" w:hanging="2325"/>
      </w:pPr>
      <w:rPr>
        <w:rFonts w:hint="default"/>
      </w:rPr>
    </w:lvl>
    <w:lvl w:ilvl="2">
      <w:start w:val="1"/>
      <w:numFmt w:val="decimal"/>
      <w:isLgl/>
      <w:lvlText w:val="%1.%2.%3"/>
      <w:lvlJc w:val="left"/>
      <w:pPr>
        <w:ind w:left="2685" w:hanging="2325"/>
      </w:pPr>
      <w:rPr>
        <w:rFonts w:hint="default"/>
      </w:rPr>
    </w:lvl>
    <w:lvl w:ilvl="3">
      <w:start w:val="1"/>
      <w:numFmt w:val="decimal"/>
      <w:isLgl/>
      <w:lvlText w:val="%1.%2.%3.%4"/>
      <w:lvlJc w:val="left"/>
      <w:pPr>
        <w:ind w:left="2685" w:hanging="2325"/>
      </w:pPr>
      <w:rPr>
        <w:rFonts w:hint="default"/>
      </w:rPr>
    </w:lvl>
    <w:lvl w:ilvl="4">
      <w:start w:val="1"/>
      <w:numFmt w:val="decimal"/>
      <w:isLgl/>
      <w:lvlText w:val="%1.%2.%3.%4.%5"/>
      <w:lvlJc w:val="left"/>
      <w:pPr>
        <w:ind w:left="2685" w:hanging="2325"/>
      </w:pPr>
      <w:rPr>
        <w:rFonts w:hint="default"/>
      </w:rPr>
    </w:lvl>
    <w:lvl w:ilvl="5">
      <w:start w:val="1"/>
      <w:numFmt w:val="decimal"/>
      <w:isLgl/>
      <w:lvlText w:val="%1.%2.%3.%4.%5.%6"/>
      <w:lvlJc w:val="left"/>
      <w:pPr>
        <w:ind w:left="2685" w:hanging="2325"/>
      </w:pPr>
      <w:rPr>
        <w:rFonts w:hint="default"/>
      </w:rPr>
    </w:lvl>
    <w:lvl w:ilvl="6">
      <w:start w:val="1"/>
      <w:numFmt w:val="decimal"/>
      <w:isLgl/>
      <w:lvlText w:val="%1.%2.%3.%4.%5.%6.%7"/>
      <w:lvlJc w:val="left"/>
      <w:pPr>
        <w:ind w:left="2685" w:hanging="2325"/>
      </w:pPr>
      <w:rPr>
        <w:rFonts w:hint="default"/>
      </w:rPr>
    </w:lvl>
    <w:lvl w:ilvl="7">
      <w:start w:val="1"/>
      <w:numFmt w:val="decimal"/>
      <w:isLgl/>
      <w:lvlText w:val="%1.%2.%3.%4.%5.%6.%7.%8"/>
      <w:lvlJc w:val="left"/>
      <w:pPr>
        <w:ind w:left="2685" w:hanging="2325"/>
      </w:pPr>
      <w:rPr>
        <w:rFonts w:hint="default"/>
      </w:rPr>
    </w:lvl>
    <w:lvl w:ilvl="8">
      <w:start w:val="1"/>
      <w:numFmt w:val="decimal"/>
      <w:isLgl/>
      <w:lvlText w:val="%1.%2.%3.%4.%5.%6.%7.%8.%9"/>
      <w:lvlJc w:val="left"/>
      <w:pPr>
        <w:ind w:left="2685" w:hanging="2325"/>
      </w:pPr>
      <w:rPr>
        <w:rFonts w:hint="default"/>
      </w:rPr>
    </w:lvl>
  </w:abstractNum>
  <w:abstractNum w:abstractNumId="6">
    <w:nsid w:val="0FF97AF6"/>
    <w:multiLevelType w:val="multilevel"/>
    <w:tmpl w:val="ED6A8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07320E"/>
    <w:multiLevelType w:val="multilevel"/>
    <w:tmpl w:val="F2544B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4C71B5"/>
    <w:multiLevelType w:val="hybridMultilevel"/>
    <w:tmpl w:val="17E648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15690829"/>
    <w:multiLevelType w:val="multilevel"/>
    <w:tmpl w:val="68248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8384254"/>
    <w:multiLevelType w:val="hybridMultilevel"/>
    <w:tmpl w:val="D03AB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9713DA8"/>
    <w:multiLevelType w:val="hybridMultilevel"/>
    <w:tmpl w:val="07EE77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9766C84"/>
    <w:multiLevelType w:val="hybridMultilevel"/>
    <w:tmpl w:val="C638EE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97B391C"/>
    <w:multiLevelType w:val="multilevel"/>
    <w:tmpl w:val="4D507C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98117C5"/>
    <w:multiLevelType w:val="multilevel"/>
    <w:tmpl w:val="41C2237C"/>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E025B46"/>
    <w:multiLevelType w:val="multilevel"/>
    <w:tmpl w:val="C1662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EB37089"/>
    <w:multiLevelType w:val="multilevel"/>
    <w:tmpl w:val="040CAF16"/>
    <w:lvl w:ilvl="0">
      <w:start w:val="1"/>
      <w:numFmt w:val="decimal"/>
      <w:lvlText w:val="%1"/>
      <w:lvlJc w:val="left"/>
      <w:pPr>
        <w:ind w:left="2025" w:hanging="2025"/>
      </w:pPr>
      <w:rPr>
        <w:rFonts w:hint="default"/>
      </w:rPr>
    </w:lvl>
    <w:lvl w:ilvl="1">
      <w:start w:val="1"/>
      <w:numFmt w:val="decimal"/>
      <w:lvlText w:val="%1.%2"/>
      <w:lvlJc w:val="left"/>
      <w:pPr>
        <w:ind w:left="2025" w:hanging="2025"/>
      </w:pPr>
      <w:rPr>
        <w:rFonts w:hint="default"/>
      </w:rPr>
    </w:lvl>
    <w:lvl w:ilvl="2">
      <w:start w:val="1"/>
      <w:numFmt w:val="decimal"/>
      <w:lvlText w:val="%1.%2.%3"/>
      <w:lvlJc w:val="left"/>
      <w:pPr>
        <w:ind w:left="2025" w:hanging="2025"/>
      </w:pPr>
      <w:rPr>
        <w:rFonts w:hint="default"/>
      </w:rPr>
    </w:lvl>
    <w:lvl w:ilvl="3">
      <w:start w:val="1"/>
      <w:numFmt w:val="decimal"/>
      <w:lvlText w:val="%1.%2.%3.%4"/>
      <w:lvlJc w:val="left"/>
      <w:pPr>
        <w:ind w:left="2025" w:hanging="2025"/>
      </w:pPr>
      <w:rPr>
        <w:rFonts w:hint="default"/>
      </w:rPr>
    </w:lvl>
    <w:lvl w:ilvl="4">
      <w:start w:val="1"/>
      <w:numFmt w:val="decimal"/>
      <w:lvlText w:val="%1.%2.%3.%4.%5"/>
      <w:lvlJc w:val="left"/>
      <w:pPr>
        <w:ind w:left="2025" w:hanging="2025"/>
      </w:pPr>
      <w:rPr>
        <w:rFonts w:hint="default"/>
      </w:rPr>
    </w:lvl>
    <w:lvl w:ilvl="5">
      <w:start w:val="1"/>
      <w:numFmt w:val="decimal"/>
      <w:lvlText w:val="%1.%2.%3.%4.%5.%6"/>
      <w:lvlJc w:val="left"/>
      <w:pPr>
        <w:ind w:left="2025" w:hanging="2025"/>
      </w:pPr>
      <w:rPr>
        <w:rFonts w:hint="default"/>
      </w:rPr>
    </w:lvl>
    <w:lvl w:ilvl="6">
      <w:start w:val="1"/>
      <w:numFmt w:val="decimal"/>
      <w:lvlText w:val="%1.%2.%3.%4.%5.%6.%7"/>
      <w:lvlJc w:val="left"/>
      <w:pPr>
        <w:ind w:left="2025" w:hanging="2025"/>
      </w:pPr>
      <w:rPr>
        <w:rFonts w:hint="default"/>
      </w:rPr>
    </w:lvl>
    <w:lvl w:ilvl="7">
      <w:start w:val="1"/>
      <w:numFmt w:val="decimal"/>
      <w:lvlText w:val="%1.%2.%3.%4.%5.%6.%7.%8"/>
      <w:lvlJc w:val="left"/>
      <w:pPr>
        <w:ind w:left="2025" w:hanging="2025"/>
      </w:pPr>
      <w:rPr>
        <w:rFonts w:hint="default"/>
      </w:rPr>
    </w:lvl>
    <w:lvl w:ilvl="8">
      <w:start w:val="1"/>
      <w:numFmt w:val="decimal"/>
      <w:lvlText w:val="%1.%2.%3.%4.%5.%6.%7.%8.%9"/>
      <w:lvlJc w:val="left"/>
      <w:pPr>
        <w:ind w:left="2025" w:hanging="2025"/>
      </w:pPr>
      <w:rPr>
        <w:rFonts w:hint="default"/>
      </w:rPr>
    </w:lvl>
  </w:abstractNum>
  <w:abstractNum w:abstractNumId="17">
    <w:nsid w:val="22056094"/>
    <w:multiLevelType w:val="hybridMultilevel"/>
    <w:tmpl w:val="CB5C0A3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29055D10"/>
    <w:multiLevelType w:val="multilevel"/>
    <w:tmpl w:val="D9DE9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ED14E10"/>
    <w:multiLevelType w:val="hybridMultilevel"/>
    <w:tmpl w:val="113A3290"/>
    <w:lvl w:ilvl="0" w:tplc="0409000F">
      <w:start w:val="1"/>
      <w:numFmt w:val="decimal"/>
      <w:lvlText w:val="%1."/>
      <w:lvlJc w:val="left"/>
      <w:pPr>
        <w:ind w:left="420" w:hanging="420"/>
      </w:pPr>
    </w:lvl>
    <w:lvl w:ilvl="1" w:tplc="0409000F">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0B00B44"/>
    <w:multiLevelType w:val="multilevel"/>
    <w:tmpl w:val="CD70D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3307D81"/>
    <w:multiLevelType w:val="multilevel"/>
    <w:tmpl w:val="19843778"/>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58E5194"/>
    <w:multiLevelType w:val="multilevel"/>
    <w:tmpl w:val="A0A088FA"/>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375E4C0B"/>
    <w:multiLevelType w:val="hybridMultilevel"/>
    <w:tmpl w:val="CE960BC8"/>
    <w:lvl w:ilvl="0" w:tplc="F7DA0B3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E186BBF"/>
    <w:multiLevelType w:val="multilevel"/>
    <w:tmpl w:val="741A83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FC94DBD"/>
    <w:multiLevelType w:val="hybridMultilevel"/>
    <w:tmpl w:val="F7702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19112A8"/>
    <w:multiLevelType w:val="multilevel"/>
    <w:tmpl w:val="E1F65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6EA50DB"/>
    <w:multiLevelType w:val="multilevel"/>
    <w:tmpl w:val="5CD4C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A032993"/>
    <w:multiLevelType w:val="multilevel"/>
    <w:tmpl w:val="1952D6FE"/>
    <w:lvl w:ilvl="0">
      <w:start w:val="1"/>
      <w:numFmt w:val="decimal"/>
      <w:lvlText w:val="%1."/>
      <w:lvlJc w:val="left"/>
      <w:pPr>
        <w:ind w:left="720" w:hanging="360"/>
      </w:pPr>
    </w:lvl>
    <w:lvl w:ilvl="1">
      <w:start w:val="5"/>
      <w:numFmt w:val="decimal"/>
      <w:isLgl/>
      <w:lvlText w:val="%1.%2"/>
      <w:lvlJc w:val="left"/>
      <w:pPr>
        <w:ind w:left="2760" w:hanging="2400"/>
      </w:pPr>
      <w:rPr>
        <w:rFonts w:hint="default"/>
      </w:rPr>
    </w:lvl>
    <w:lvl w:ilvl="2">
      <w:start w:val="1"/>
      <w:numFmt w:val="decimal"/>
      <w:isLgl/>
      <w:lvlText w:val="%1.%2.%3"/>
      <w:lvlJc w:val="left"/>
      <w:pPr>
        <w:ind w:left="2760" w:hanging="2400"/>
      </w:pPr>
      <w:rPr>
        <w:rFonts w:hint="default"/>
      </w:rPr>
    </w:lvl>
    <w:lvl w:ilvl="3">
      <w:start w:val="1"/>
      <w:numFmt w:val="decimal"/>
      <w:isLgl/>
      <w:lvlText w:val="%1.%2.%3.%4"/>
      <w:lvlJc w:val="left"/>
      <w:pPr>
        <w:ind w:left="2760" w:hanging="2400"/>
      </w:pPr>
      <w:rPr>
        <w:rFonts w:hint="default"/>
      </w:rPr>
    </w:lvl>
    <w:lvl w:ilvl="4">
      <w:start w:val="1"/>
      <w:numFmt w:val="decimal"/>
      <w:isLgl/>
      <w:lvlText w:val="%1.%2.%3.%4.%5"/>
      <w:lvlJc w:val="left"/>
      <w:pPr>
        <w:ind w:left="2760" w:hanging="2400"/>
      </w:pPr>
      <w:rPr>
        <w:rFonts w:hint="default"/>
      </w:rPr>
    </w:lvl>
    <w:lvl w:ilvl="5">
      <w:start w:val="1"/>
      <w:numFmt w:val="decimal"/>
      <w:isLgl/>
      <w:lvlText w:val="%1.%2.%3.%4.%5.%6"/>
      <w:lvlJc w:val="left"/>
      <w:pPr>
        <w:ind w:left="2760" w:hanging="2400"/>
      </w:pPr>
      <w:rPr>
        <w:rFonts w:hint="default"/>
      </w:rPr>
    </w:lvl>
    <w:lvl w:ilvl="6">
      <w:start w:val="1"/>
      <w:numFmt w:val="decimal"/>
      <w:isLgl/>
      <w:lvlText w:val="%1.%2.%3.%4.%5.%6.%7"/>
      <w:lvlJc w:val="left"/>
      <w:pPr>
        <w:ind w:left="2760" w:hanging="2400"/>
      </w:pPr>
      <w:rPr>
        <w:rFonts w:hint="default"/>
      </w:rPr>
    </w:lvl>
    <w:lvl w:ilvl="7">
      <w:start w:val="1"/>
      <w:numFmt w:val="decimal"/>
      <w:isLgl/>
      <w:lvlText w:val="%1.%2.%3.%4.%5.%6.%7.%8"/>
      <w:lvlJc w:val="left"/>
      <w:pPr>
        <w:ind w:left="2760" w:hanging="2400"/>
      </w:pPr>
      <w:rPr>
        <w:rFonts w:hint="default"/>
      </w:rPr>
    </w:lvl>
    <w:lvl w:ilvl="8">
      <w:start w:val="1"/>
      <w:numFmt w:val="decimal"/>
      <w:isLgl/>
      <w:lvlText w:val="%1.%2.%3.%4.%5.%6.%7.%8.%9"/>
      <w:lvlJc w:val="left"/>
      <w:pPr>
        <w:ind w:left="2760" w:hanging="2400"/>
      </w:pPr>
      <w:rPr>
        <w:rFonts w:hint="default"/>
      </w:rPr>
    </w:lvl>
  </w:abstractNum>
  <w:abstractNum w:abstractNumId="29">
    <w:nsid w:val="50DA72EE"/>
    <w:multiLevelType w:val="multilevel"/>
    <w:tmpl w:val="B0B23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1340EAD"/>
    <w:multiLevelType w:val="multilevel"/>
    <w:tmpl w:val="4CAE36D6"/>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513822B2"/>
    <w:multiLevelType w:val="multilevel"/>
    <w:tmpl w:val="7CCE6E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AD73D1C"/>
    <w:multiLevelType w:val="multilevel"/>
    <w:tmpl w:val="15B4E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B714DE9"/>
    <w:multiLevelType w:val="multilevel"/>
    <w:tmpl w:val="3A0E9278"/>
    <w:lvl w:ilvl="0">
      <w:start w:val="3"/>
      <w:numFmt w:val="decimal"/>
      <w:lvlText w:val="%1"/>
      <w:lvlJc w:val="left"/>
      <w:pPr>
        <w:ind w:left="480" w:hanging="480"/>
      </w:pPr>
      <w:rPr>
        <w:rFonts w:hint="default"/>
      </w:rPr>
    </w:lvl>
    <w:lvl w:ilvl="1">
      <w:start w:val="5"/>
      <w:numFmt w:val="decimal"/>
      <w:lvlText w:val="%1.%2"/>
      <w:lvlJc w:val="left"/>
      <w:pPr>
        <w:ind w:left="720" w:hanging="48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4">
    <w:nsid w:val="5F547341"/>
    <w:multiLevelType w:val="hybridMultilevel"/>
    <w:tmpl w:val="86A046A4"/>
    <w:lvl w:ilvl="0" w:tplc="0409000F">
      <w:start w:val="1"/>
      <w:numFmt w:val="decimal"/>
      <w:lvlText w:val="%1."/>
      <w:lvlJc w:val="left"/>
      <w:pPr>
        <w:ind w:left="3585" w:hanging="360"/>
      </w:pPr>
    </w:lvl>
    <w:lvl w:ilvl="1" w:tplc="04090019" w:tentative="1">
      <w:start w:val="1"/>
      <w:numFmt w:val="lowerLetter"/>
      <w:lvlText w:val="%2."/>
      <w:lvlJc w:val="left"/>
      <w:pPr>
        <w:ind w:left="4305" w:hanging="360"/>
      </w:pPr>
    </w:lvl>
    <w:lvl w:ilvl="2" w:tplc="0409001B" w:tentative="1">
      <w:start w:val="1"/>
      <w:numFmt w:val="lowerRoman"/>
      <w:lvlText w:val="%3."/>
      <w:lvlJc w:val="right"/>
      <w:pPr>
        <w:ind w:left="5025" w:hanging="180"/>
      </w:pPr>
    </w:lvl>
    <w:lvl w:ilvl="3" w:tplc="0409000F" w:tentative="1">
      <w:start w:val="1"/>
      <w:numFmt w:val="decimal"/>
      <w:lvlText w:val="%4."/>
      <w:lvlJc w:val="left"/>
      <w:pPr>
        <w:ind w:left="5745" w:hanging="360"/>
      </w:pPr>
    </w:lvl>
    <w:lvl w:ilvl="4" w:tplc="04090019" w:tentative="1">
      <w:start w:val="1"/>
      <w:numFmt w:val="lowerLetter"/>
      <w:lvlText w:val="%5."/>
      <w:lvlJc w:val="left"/>
      <w:pPr>
        <w:ind w:left="6465" w:hanging="360"/>
      </w:pPr>
    </w:lvl>
    <w:lvl w:ilvl="5" w:tplc="0409001B" w:tentative="1">
      <w:start w:val="1"/>
      <w:numFmt w:val="lowerRoman"/>
      <w:lvlText w:val="%6."/>
      <w:lvlJc w:val="right"/>
      <w:pPr>
        <w:ind w:left="7185" w:hanging="180"/>
      </w:pPr>
    </w:lvl>
    <w:lvl w:ilvl="6" w:tplc="0409000F" w:tentative="1">
      <w:start w:val="1"/>
      <w:numFmt w:val="decimal"/>
      <w:lvlText w:val="%7."/>
      <w:lvlJc w:val="left"/>
      <w:pPr>
        <w:ind w:left="7905" w:hanging="360"/>
      </w:pPr>
    </w:lvl>
    <w:lvl w:ilvl="7" w:tplc="04090019" w:tentative="1">
      <w:start w:val="1"/>
      <w:numFmt w:val="lowerLetter"/>
      <w:lvlText w:val="%8."/>
      <w:lvlJc w:val="left"/>
      <w:pPr>
        <w:ind w:left="8625" w:hanging="360"/>
      </w:pPr>
    </w:lvl>
    <w:lvl w:ilvl="8" w:tplc="0409001B" w:tentative="1">
      <w:start w:val="1"/>
      <w:numFmt w:val="lowerRoman"/>
      <w:lvlText w:val="%9."/>
      <w:lvlJc w:val="right"/>
      <w:pPr>
        <w:ind w:left="9345" w:hanging="180"/>
      </w:pPr>
    </w:lvl>
  </w:abstractNum>
  <w:abstractNum w:abstractNumId="35">
    <w:nsid w:val="64526368"/>
    <w:multiLevelType w:val="multilevel"/>
    <w:tmpl w:val="C2D4D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61F025F"/>
    <w:multiLevelType w:val="multilevel"/>
    <w:tmpl w:val="6D167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71B4F17"/>
    <w:multiLevelType w:val="multilevel"/>
    <w:tmpl w:val="B47C70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F6670D5"/>
    <w:multiLevelType w:val="multilevel"/>
    <w:tmpl w:val="2BF013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color w:val="FF0F27"/>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166213D"/>
    <w:multiLevelType w:val="multilevel"/>
    <w:tmpl w:val="A0205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2795380"/>
    <w:multiLevelType w:val="hybridMultilevel"/>
    <w:tmpl w:val="4106058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51031DD"/>
    <w:multiLevelType w:val="hybridMultilevel"/>
    <w:tmpl w:val="A7A4F16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58E2C00"/>
    <w:multiLevelType w:val="hybridMultilevel"/>
    <w:tmpl w:val="626682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763E6BBD"/>
    <w:multiLevelType w:val="multilevel"/>
    <w:tmpl w:val="F3A47C0E"/>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nsid w:val="77CC0E4F"/>
    <w:multiLevelType w:val="hybridMultilevel"/>
    <w:tmpl w:val="32B46C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8326E65"/>
    <w:multiLevelType w:val="multilevel"/>
    <w:tmpl w:val="B5949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99B00E6"/>
    <w:multiLevelType w:val="multilevel"/>
    <w:tmpl w:val="4880B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nsid w:val="79B31C97"/>
    <w:multiLevelType w:val="multilevel"/>
    <w:tmpl w:val="2C54D8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A0F5A3D"/>
    <w:multiLevelType w:val="multilevel"/>
    <w:tmpl w:val="219EFE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7A8A53E5"/>
    <w:multiLevelType w:val="multilevel"/>
    <w:tmpl w:val="92C89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7"/>
  </w:num>
  <w:num w:numId="3">
    <w:abstractNumId w:val="45"/>
  </w:num>
  <w:num w:numId="4">
    <w:abstractNumId w:val="16"/>
  </w:num>
  <w:num w:numId="5">
    <w:abstractNumId w:val="14"/>
  </w:num>
  <w:num w:numId="6">
    <w:abstractNumId w:val="43"/>
  </w:num>
  <w:num w:numId="7">
    <w:abstractNumId w:val="22"/>
  </w:num>
  <w:num w:numId="8">
    <w:abstractNumId w:val="20"/>
  </w:num>
  <w:num w:numId="9">
    <w:abstractNumId w:val="37"/>
  </w:num>
  <w:num w:numId="10">
    <w:abstractNumId w:val="27"/>
  </w:num>
  <w:num w:numId="11">
    <w:abstractNumId w:val="24"/>
  </w:num>
  <w:num w:numId="12">
    <w:abstractNumId w:val="13"/>
  </w:num>
  <w:num w:numId="13">
    <w:abstractNumId w:val="36"/>
  </w:num>
  <w:num w:numId="14">
    <w:abstractNumId w:val="8"/>
  </w:num>
  <w:num w:numId="15">
    <w:abstractNumId w:val="25"/>
  </w:num>
  <w:num w:numId="16">
    <w:abstractNumId w:val="39"/>
  </w:num>
  <w:num w:numId="17">
    <w:abstractNumId w:val="42"/>
  </w:num>
  <w:num w:numId="18">
    <w:abstractNumId w:val="10"/>
  </w:num>
  <w:num w:numId="19">
    <w:abstractNumId w:val="31"/>
  </w:num>
  <w:num w:numId="20">
    <w:abstractNumId w:val="32"/>
  </w:num>
  <w:num w:numId="21">
    <w:abstractNumId w:val="0"/>
  </w:num>
  <w:num w:numId="22">
    <w:abstractNumId w:val="6"/>
  </w:num>
  <w:num w:numId="23">
    <w:abstractNumId w:val="4"/>
  </w:num>
  <w:num w:numId="24">
    <w:abstractNumId w:val="18"/>
  </w:num>
  <w:num w:numId="25">
    <w:abstractNumId w:val="7"/>
  </w:num>
  <w:num w:numId="26">
    <w:abstractNumId w:val="9"/>
  </w:num>
  <w:num w:numId="27">
    <w:abstractNumId w:val="38"/>
  </w:num>
  <w:num w:numId="28">
    <w:abstractNumId w:val="29"/>
  </w:num>
  <w:num w:numId="29">
    <w:abstractNumId w:val="46"/>
  </w:num>
  <w:num w:numId="30">
    <w:abstractNumId w:val="41"/>
  </w:num>
  <w:num w:numId="31">
    <w:abstractNumId w:val="48"/>
  </w:num>
  <w:num w:numId="32">
    <w:abstractNumId w:val="2"/>
  </w:num>
  <w:num w:numId="33">
    <w:abstractNumId w:val="49"/>
  </w:num>
  <w:num w:numId="34">
    <w:abstractNumId w:val="26"/>
  </w:num>
  <w:num w:numId="35">
    <w:abstractNumId w:val="44"/>
  </w:num>
  <w:num w:numId="36">
    <w:abstractNumId w:val="11"/>
  </w:num>
  <w:num w:numId="37">
    <w:abstractNumId w:val="15"/>
  </w:num>
  <w:num w:numId="38">
    <w:abstractNumId w:val="35"/>
  </w:num>
  <w:num w:numId="39">
    <w:abstractNumId w:val="34"/>
  </w:num>
  <w:num w:numId="40">
    <w:abstractNumId w:val="5"/>
  </w:num>
  <w:num w:numId="41">
    <w:abstractNumId w:val="28"/>
  </w:num>
  <w:num w:numId="42">
    <w:abstractNumId w:val="30"/>
  </w:num>
  <w:num w:numId="43">
    <w:abstractNumId w:val="21"/>
  </w:num>
  <w:num w:numId="44">
    <w:abstractNumId w:val="33"/>
  </w:num>
  <w:num w:numId="45">
    <w:abstractNumId w:val="40"/>
  </w:num>
  <w:num w:numId="46">
    <w:abstractNumId w:val="12"/>
  </w:num>
  <w:num w:numId="47">
    <w:abstractNumId w:val="3"/>
  </w:num>
  <w:num w:numId="48">
    <w:abstractNumId w:val="23"/>
  </w:num>
  <w:num w:numId="49">
    <w:abstractNumId w:val="17"/>
  </w:num>
  <w:num w:numId="5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ocumentProtection w:edit="readOnly" w:enforcement="0"/>
  <w:defaultTabStop w:val="720"/>
  <w:drawingGridHorizontalSpacing w:val="110"/>
  <w:displayHorizontalDrawingGridEvery w:val="2"/>
  <w:characterSpacingControl w:val="doNotCompress"/>
  <w:hdrShapeDefaults>
    <o:shapedefaults v:ext="edit" spidmax="14338"/>
  </w:hdrShapeDefaults>
  <w:footnotePr>
    <w:footnote w:id="-1"/>
    <w:footnote w:id="0"/>
  </w:footnotePr>
  <w:endnotePr>
    <w:endnote w:id="-1"/>
    <w:endnote w:id="0"/>
  </w:endnotePr>
  <w:compat>
    <w:useFELayout/>
  </w:compat>
  <w:rsids>
    <w:rsidRoot w:val="00E61F14"/>
    <w:rsid w:val="00001984"/>
    <w:rsid w:val="00001A15"/>
    <w:rsid w:val="000020CB"/>
    <w:rsid w:val="000032EE"/>
    <w:rsid w:val="00005015"/>
    <w:rsid w:val="000078A6"/>
    <w:rsid w:val="00012303"/>
    <w:rsid w:val="00013D07"/>
    <w:rsid w:val="0001607A"/>
    <w:rsid w:val="000209A7"/>
    <w:rsid w:val="00022B38"/>
    <w:rsid w:val="00024FB8"/>
    <w:rsid w:val="00024FE5"/>
    <w:rsid w:val="00025228"/>
    <w:rsid w:val="000259F7"/>
    <w:rsid w:val="00026A6B"/>
    <w:rsid w:val="00026BBB"/>
    <w:rsid w:val="00031958"/>
    <w:rsid w:val="0003234F"/>
    <w:rsid w:val="00032923"/>
    <w:rsid w:val="0003317E"/>
    <w:rsid w:val="000348D0"/>
    <w:rsid w:val="00034977"/>
    <w:rsid w:val="000358BB"/>
    <w:rsid w:val="00035AF8"/>
    <w:rsid w:val="0003758D"/>
    <w:rsid w:val="00037CB2"/>
    <w:rsid w:val="000414EE"/>
    <w:rsid w:val="00042258"/>
    <w:rsid w:val="000424BC"/>
    <w:rsid w:val="0004291D"/>
    <w:rsid w:val="00044F32"/>
    <w:rsid w:val="0004649A"/>
    <w:rsid w:val="000470B6"/>
    <w:rsid w:val="00047EEC"/>
    <w:rsid w:val="00050401"/>
    <w:rsid w:val="00050C99"/>
    <w:rsid w:val="00050EF8"/>
    <w:rsid w:val="00052DDA"/>
    <w:rsid w:val="00053140"/>
    <w:rsid w:val="000535AE"/>
    <w:rsid w:val="00053C61"/>
    <w:rsid w:val="000549E8"/>
    <w:rsid w:val="00054D1F"/>
    <w:rsid w:val="00054FFF"/>
    <w:rsid w:val="00056AD7"/>
    <w:rsid w:val="00060120"/>
    <w:rsid w:val="00060DA9"/>
    <w:rsid w:val="000615D6"/>
    <w:rsid w:val="0006204D"/>
    <w:rsid w:val="0006270F"/>
    <w:rsid w:val="00063455"/>
    <w:rsid w:val="0006493F"/>
    <w:rsid w:val="00064A9A"/>
    <w:rsid w:val="000659BC"/>
    <w:rsid w:val="000677CE"/>
    <w:rsid w:val="00067DE9"/>
    <w:rsid w:val="00067E2F"/>
    <w:rsid w:val="00070507"/>
    <w:rsid w:val="0007101C"/>
    <w:rsid w:val="00071D32"/>
    <w:rsid w:val="00074739"/>
    <w:rsid w:val="00075192"/>
    <w:rsid w:val="00075D39"/>
    <w:rsid w:val="000761CC"/>
    <w:rsid w:val="000766BB"/>
    <w:rsid w:val="00082B66"/>
    <w:rsid w:val="00086624"/>
    <w:rsid w:val="0008753F"/>
    <w:rsid w:val="0009114E"/>
    <w:rsid w:val="000916BD"/>
    <w:rsid w:val="00094B8B"/>
    <w:rsid w:val="000963EB"/>
    <w:rsid w:val="00097289"/>
    <w:rsid w:val="000A08A5"/>
    <w:rsid w:val="000A27A7"/>
    <w:rsid w:val="000A769C"/>
    <w:rsid w:val="000A7C53"/>
    <w:rsid w:val="000B5901"/>
    <w:rsid w:val="000B69BA"/>
    <w:rsid w:val="000B79D1"/>
    <w:rsid w:val="000C0BB8"/>
    <w:rsid w:val="000C0F91"/>
    <w:rsid w:val="000C34BA"/>
    <w:rsid w:val="000C57E1"/>
    <w:rsid w:val="000D0F0A"/>
    <w:rsid w:val="000D1756"/>
    <w:rsid w:val="000D1B0E"/>
    <w:rsid w:val="000D1F63"/>
    <w:rsid w:val="000D4330"/>
    <w:rsid w:val="000D450A"/>
    <w:rsid w:val="000D4CDE"/>
    <w:rsid w:val="000D518F"/>
    <w:rsid w:val="000D5E19"/>
    <w:rsid w:val="000D6E72"/>
    <w:rsid w:val="000D7F64"/>
    <w:rsid w:val="000E0180"/>
    <w:rsid w:val="000E2674"/>
    <w:rsid w:val="000E286D"/>
    <w:rsid w:val="000E29F0"/>
    <w:rsid w:val="000E2F68"/>
    <w:rsid w:val="000E3843"/>
    <w:rsid w:val="000E38D4"/>
    <w:rsid w:val="000E6342"/>
    <w:rsid w:val="000E674B"/>
    <w:rsid w:val="000E745D"/>
    <w:rsid w:val="000E75D7"/>
    <w:rsid w:val="000E7AF9"/>
    <w:rsid w:val="000E7C07"/>
    <w:rsid w:val="000F01A6"/>
    <w:rsid w:val="000F1D73"/>
    <w:rsid w:val="000F2C38"/>
    <w:rsid w:val="000F52A3"/>
    <w:rsid w:val="000F59B2"/>
    <w:rsid w:val="00101DBB"/>
    <w:rsid w:val="00102BAA"/>
    <w:rsid w:val="00102CF3"/>
    <w:rsid w:val="001037FC"/>
    <w:rsid w:val="001038E1"/>
    <w:rsid w:val="0010450D"/>
    <w:rsid w:val="001078EF"/>
    <w:rsid w:val="00107BFF"/>
    <w:rsid w:val="00112A41"/>
    <w:rsid w:val="00115EBE"/>
    <w:rsid w:val="001165FF"/>
    <w:rsid w:val="001169DA"/>
    <w:rsid w:val="001179D9"/>
    <w:rsid w:val="00124748"/>
    <w:rsid w:val="00126EAE"/>
    <w:rsid w:val="00127ECC"/>
    <w:rsid w:val="00130434"/>
    <w:rsid w:val="00130628"/>
    <w:rsid w:val="00131CC4"/>
    <w:rsid w:val="001321EE"/>
    <w:rsid w:val="00132D01"/>
    <w:rsid w:val="00132F5D"/>
    <w:rsid w:val="00133A9D"/>
    <w:rsid w:val="001347F2"/>
    <w:rsid w:val="00134BD0"/>
    <w:rsid w:val="0013595A"/>
    <w:rsid w:val="00137DEE"/>
    <w:rsid w:val="001400B4"/>
    <w:rsid w:val="001407AD"/>
    <w:rsid w:val="00140FC5"/>
    <w:rsid w:val="001418EB"/>
    <w:rsid w:val="00141E1C"/>
    <w:rsid w:val="0014212F"/>
    <w:rsid w:val="00142679"/>
    <w:rsid w:val="001426C9"/>
    <w:rsid w:val="0014287A"/>
    <w:rsid w:val="00142BD0"/>
    <w:rsid w:val="001432B1"/>
    <w:rsid w:val="00143E7E"/>
    <w:rsid w:val="00143E8E"/>
    <w:rsid w:val="001444E3"/>
    <w:rsid w:val="00146591"/>
    <w:rsid w:val="00147180"/>
    <w:rsid w:val="001505C3"/>
    <w:rsid w:val="0015203F"/>
    <w:rsid w:val="00153250"/>
    <w:rsid w:val="00154879"/>
    <w:rsid w:val="00154FEC"/>
    <w:rsid w:val="00155388"/>
    <w:rsid w:val="00155595"/>
    <w:rsid w:val="001615C6"/>
    <w:rsid w:val="001616B5"/>
    <w:rsid w:val="001621C9"/>
    <w:rsid w:val="0016264D"/>
    <w:rsid w:val="00163276"/>
    <w:rsid w:val="0016677F"/>
    <w:rsid w:val="00166F44"/>
    <w:rsid w:val="00171A03"/>
    <w:rsid w:val="00171E6B"/>
    <w:rsid w:val="00172A62"/>
    <w:rsid w:val="0017302D"/>
    <w:rsid w:val="00173590"/>
    <w:rsid w:val="0017412E"/>
    <w:rsid w:val="001758EE"/>
    <w:rsid w:val="00176E29"/>
    <w:rsid w:val="00176F37"/>
    <w:rsid w:val="00180AC6"/>
    <w:rsid w:val="00181098"/>
    <w:rsid w:val="0018180A"/>
    <w:rsid w:val="001818BA"/>
    <w:rsid w:val="001818F5"/>
    <w:rsid w:val="00181CA6"/>
    <w:rsid w:val="001835D6"/>
    <w:rsid w:val="0018381B"/>
    <w:rsid w:val="00183893"/>
    <w:rsid w:val="0018605B"/>
    <w:rsid w:val="00190A37"/>
    <w:rsid w:val="00191DA7"/>
    <w:rsid w:val="00193D73"/>
    <w:rsid w:val="00194554"/>
    <w:rsid w:val="00194E90"/>
    <w:rsid w:val="00195DF1"/>
    <w:rsid w:val="0019662D"/>
    <w:rsid w:val="00196DB8"/>
    <w:rsid w:val="0019764C"/>
    <w:rsid w:val="00197BB3"/>
    <w:rsid w:val="001A16F6"/>
    <w:rsid w:val="001A2251"/>
    <w:rsid w:val="001A2E6B"/>
    <w:rsid w:val="001A3EB9"/>
    <w:rsid w:val="001A3F71"/>
    <w:rsid w:val="001A4199"/>
    <w:rsid w:val="001A6673"/>
    <w:rsid w:val="001A78BC"/>
    <w:rsid w:val="001B1AD7"/>
    <w:rsid w:val="001B1B27"/>
    <w:rsid w:val="001B598D"/>
    <w:rsid w:val="001B5B52"/>
    <w:rsid w:val="001B6AD9"/>
    <w:rsid w:val="001B7E3E"/>
    <w:rsid w:val="001C03EB"/>
    <w:rsid w:val="001C0843"/>
    <w:rsid w:val="001C23DD"/>
    <w:rsid w:val="001C2C10"/>
    <w:rsid w:val="001C2D1D"/>
    <w:rsid w:val="001C3E82"/>
    <w:rsid w:val="001C784A"/>
    <w:rsid w:val="001D0E10"/>
    <w:rsid w:val="001D150C"/>
    <w:rsid w:val="001D1989"/>
    <w:rsid w:val="001D3836"/>
    <w:rsid w:val="001D42BA"/>
    <w:rsid w:val="001D6C4F"/>
    <w:rsid w:val="001D70B5"/>
    <w:rsid w:val="001D7652"/>
    <w:rsid w:val="001D7BE2"/>
    <w:rsid w:val="001E1FAE"/>
    <w:rsid w:val="001E21D8"/>
    <w:rsid w:val="001E2E22"/>
    <w:rsid w:val="001E4E67"/>
    <w:rsid w:val="001E4F57"/>
    <w:rsid w:val="001F1478"/>
    <w:rsid w:val="001F1FC5"/>
    <w:rsid w:val="001F28A6"/>
    <w:rsid w:val="001F4015"/>
    <w:rsid w:val="001F513A"/>
    <w:rsid w:val="001F52C5"/>
    <w:rsid w:val="001F566F"/>
    <w:rsid w:val="001F5835"/>
    <w:rsid w:val="001F6DF0"/>
    <w:rsid w:val="00200576"/>
    <w:rsid w:val="00201095"/>
    <w:rsid w:val="002023AF"/>
    <w:rsid w:val="002063C4"/>
    <w:rsid w:val="00207E22"/>
    <w:rsid w:val="00207EF6"/>
    <w:rsid w:val="00210004"/>
    <w:rsid w:val="002105DA"/>
    <w:rsid w:val="002119AA"/>
    <w:rsid w:val="002155B7"/>
    <w:rsid w:val="0021797D"/>
    <w:rsid w:val="00217D9D"/>
    <w:rsid w:val="00220B0F"/>
    <w:rsid w:val="0022172A"/>
    <w:rsid w:val="00223883"/>
    <w:rsid w:val="00223EFE"/>
    <w:rsid w:val="0022629F"/>
    <w:rsid w:val="0022664E"/>
    <w:rsid w:val="00227529"/>
    <w:rsid w:val="00227CD0"/>
    <w:rsid w:val="002306D6"/>
    <w:rsid w:val="00231519"/>
    <w:rsid w:val="002321F0"/>
    <w:rsid w:val="00234EB6"/>
    <w:rsid w:val="00235B65"/>
    <w:rsid w:val="002364E7"/>
    <w:rsid w:val="00236F2C"/>
    <w:rsid w:val="00237745"/>
    <w:rsid w:val="00237838"/>
    <w:rsid w:val="00244779"/>
    <w:rsid w:val="00253FB1"/>
    <w:rsid w:val="002550EE"/>
    <w:rsid w:val="00255855"/>
    <w:rsid w:val="0026063A"/>
    <w:rsid w:val="00262514"/>
    <w:rsid w:val="0026442E"/>
    <w:rsid w:val="00265170"/>
    <w:rsid w:val="002679C8"/>
    <w:rsid w:val="00267DAB"/>
    <w:rsid w:val="00271122"/>
    <w:rsid w:val="0027362F"/>
    <w:rsid w:val="00273C0B"/>
    <w:rsid w:val="002758B5"/>
    <w:rsid w:val="00277124"/>
    <w:rsid w:val="00277730"/>
    <w:rsid w:val="00282965"/>
    <w:rsid w:val="00282E92"/>
    <w:rsid w:val="002849DD"/>
    <w:rsid w:val="002856E4"/>
    <w:rsid w:val="00285AF6"/>
    <w:rsid w:val="00286AB1"/>
    <w:rsid w:val="0028725D"/>
    <w:rsid w:val="002934A0"/>
    <w:rsid w:val="002935D9"/>
    <w:rsid w:val="00294FF2"/>
    <w:rsid w:val="0029508C"/>
    <w:rsid w:val="002951D7"/>
    <w:rsid w:val="00296F88"/>
    <w:rsid w:val="002A1CF8"/>
    <w:rsid w:val="002A3015"/>
    <w:rsid w:val="002A3401"/>
    <w:rsid w:val="002A4BC0"/>
    <w:rsid w:val="002A4F13"/>
    <w:rsid w:val="002A579A"/>
    <w:rsid w:val="002A5E5A"/>
    <w:rsid w:val="002B09B8"/>
    <w:rsid w:val="002B1627"/>
    <w:rsid w:val="002B1D6D"/>
    <w:rsid w:val="002B1F15"/>
    <w:rsid w:val="002B30A3"/>
    <w:rsid w:val="002B3E55"/>
    <w:rsid w:val="002B5070"/>
    <w:rsid w:val="002B5E1B"/>
    <w:rsid w:val="002B5FD9"/>
    <w:rsid w:val="002B6E18"/>
    <w:rsid w:val="002C006A"/>
    <w:rsid w:val="002C11C7"/>
    <w:rsid w:val="002C215F"/>
    <w:rsid w:val="002C24FA"/>
    <w:rsid w:val="002C2D08"/>
    <w:rsid w:val="002C2D75"/>
    <w:rsid w:val="002C533D"/>
    <w:rsid w:val="002D032B"/>
    <w:rsid w:val="002D0888"/>
    <w:rsid w:val="002D32A7"/>
    <w:rsid w:val="002D428B"/>
    <w:rsid w:val="002D59D1"/>
    <w:rsid w:val="002D6494"/>
    <w:rsid w:val="002D6F80"/>
    <w:rsid w:val="002D7239"/>
    <w:rsid w:val="002E0E45"/>
    <w:rsid w:val="002E1463"/>
    <w:rsid w:val="002E2F2A"/>
    <w:rsid w:val="002E3340"/>
    <w:rsid w:val="002E3B42"/>
    <w:rsid w:val="002E523A"/>
    <w:rsid w:val="002E55E2"/>
    <w:rsid w:val="002E5FDD"/>
    <w:rsid w:val="002E6876"/>
    <w:rsid w:val="002E6A44"/>
    <w:rsid w:val="002F0531"/>
    <w:rsid w:val="002F136F"/>
    <w:rsid w:val="002F1709"/>
    <w:rsid w:val="002F2029"/>
    <w:rsid w:val="002F2131"/>
    <w:rsid w:val="002F320B"/>
    <w:rsid w:val="002F42D1"/>
    <w:rsid w:val="002F4602"/>
    <w:rsid w:val="002F4BE5"/>
    <w:rsid w:val="002F5945"/>
    <w:rsid w:val="002F79A3"/>
    <w:rsid w:val="003003DF"/>
    <w:rsid w:val="00301613"/>
    <w:rsid w:val="003016F2"/>
    <w:rsid w:val="00303FED"/>
    <w:rsid w:val="00304918"/>
    <w:rsid w:val="00304CF6"/>
    <w:rsid w:val="0030521A"/>
    <w:rsid w:val="003056A6"/>
    <w:rsid w:val="003128F2"/>
    <w:rsid w:val="00315841"/>
    <w:rsid w:val="003162E8"/>
    <w:rsid w:val="0031738D"/>
    <w:rsid w:val="0032010F"/>
    <w:rsid w:val="00321BF7"/>
    <w:rsid w:val="00322EEB"/>
    <w:rsid w:val="003240B4"/>
    <w:rsid w:val="003253BB"/>
    <w:rsid w:val="00325B9E"/>
    <w:rsid w:val="00327350"/>
    <w:rsid w:val="0033114B"/>
    <w:rsid w:val="00331A38"/>
    <w:rsid w:val="00331CCF"/>
    <w:rsid w:val="00332A08"/>
    <w:rsid w:val="00333169"/>
    <w:rsid w:val="00334484"/>
    <w:rsid w:val="00334885"/>
    <w:rsid w:val="00335C97"/>
    <w:rsid w:val="00336980"/>
    <w:rsid w:val="00341040"/>
    <w:rsid w:val="00342655"/>
    <w:rsid w:val="00342D46"/>
    <w:rsid w:val="00343008"/>
    <w:rsid w:val="00344890"/>
    <w:rsid w:val="00344A5C"/>
    <w:rsid w:val="00345A16"/>
    <w:rsid w:val="00345DBB"/>
    <w:rsid w:val="00352CC5"/>
    <w:rsid w:val="003531D8"/>
    <w:rsid w:val="00353789"/>
    <w:rsid w:val="00355129"/>
    <w:rsid w:val="0035557D"/>
    <w:rsid w:val="00355E34"/>
    <w:rsid w:val="00357BD6"/>
    <w:rsid w:val="003612FA"/>
    <w:rsid w:val="00362657"/>
    <w:rsid w:val="00362868"/>
    <w:rsid w:val="003637DE"/>
    <w:rsid w:val="00363D97"/>
    <w:rsid w:val="00364429"/>
    <w:rsid w:val="00364EE3"/>
    <w:rsid w:val="00367159"/>
    <w:rsid w:val="00370EC3"/>
    <w:rsid w:val="00372E80"/>
    <w:rsid w:val="00374228"/>
    <w:rsid w:val="00374BDE"/>
    <w:rsid w:val="0037547C"/>
    <w:rsid w:val="003758F6"/>
    <w:rsid w:val="00380016"/>
    <w:rsid w:val="00381791"/>
    <w:rsid w:val="00382EF0"/>
    <w:rsid w:val="0038339E"/>
    <w:rsid w:val="00383D70"/>
    <w:rsid w:val="003840D3"/>
    <w:rsid w:val="00385441"/>
    <w:rsid w:val="003873E8"/>
    <w:rsid w:val="003874E5"/>
    <w:rsid w:val="003903FE"/>
    <w:rsid w:val="00390484"/>
    <w:rsid w:val="003920BD"/>
    <w:rsid w:val="00392851"/>
    <w:rsid w:val="00392D3D"/>
    <w:rsid w:val="00393D16"/>
    <w:rsid w:val="00394E6C"/>
    <w:rsid w:val="003957AC"/>
    <w:rsid w:val="003960BB"/>
    <w:rsid w:val="00396128"/>
    <w:rsid w:val="003962A7"/>
    <w:rsid w:val="003A102D"/>
    <w:rsid w:val="003A1177"/>
    <w:rsid w:val="003A1589"/>
    <w:rsid w:val="003A253C"/>
    <w:rsid w:val="003A299A"/>
    <w:rsid w:val="003A4B98"/>
    <w:rsid w:val="003A5F4A"/>
    <w:rsid w:val="003A69C9"/>
    <w:rsid w:val="003A70ED"/>
    <w:rsid w:val="003B305A"/>
    <w:rsid w:val="003B36E9"/>
    <w:rsid w:val="003B55B0"/>
    <w:rsid w:val="003B5E67"/>
    <w:rsid w:val="003C0E41"/>
    <w:rsid w:val="003C1EE0"/>
    <w:rsid w:val="003C4086"/>
    <w:rsid w:val="003C6E9D"/>
    <w:rsid w:val="003C774D"/>
    <w:rsid w:val="003D02CE"/>
    <w:rsid w:val="003D243A"/>
    <w:rsid w:val="003D3CB7"/>
    <w:rsid w:val="003D5D22"/>
    <w:rsid w:val="003D747B"/>
    <w:rsid w:val="003E142D"/>
    <w:rsid w:val="003E1A89"/>
    <w:rsid w:val="003E202A"/>
    <w:rsid w:val="003E2DA8"/>
    <w:rsid w:val="003E4342"/>
    <w:rsid w:val="003E490E"/>
    <w:rsid w:val="003E59A5"/>
    <w:rsid w:val="003E5A10"/>
    <w:rsid w:val="003E7261"/>
    <w:rsid w:val="003F18CD"/>
    <w:rsid w:val="003F2CBF"/>
    <w:rsid w:val="003F4D12"/>
    <w:rsid w:val="003F5630"/>
    <w:rsid w:val="003F60DA"/>
    <w:rsid w:val="003F7F9C"/>
    <w:rsid w:val="004004EB"/>
    <w:rsid w:val="00400657"/>
    <w:rsid w:val="004023C1"/>
    <w:rsid w:val="004029B0"/>
    <w:rsid w:val="004044CC"/>
    <w:rsid w:val="00406E7F"/>
    <w:rsid w:val="00410389"/>
    <w:rsid w:val="004106FB"/>
    <w:rsid w:val="00411ED9"/>
    <w:rsid w:val="00412C82"/>
    <w:rsid w:val="0042007A"/>
    <w:rsid w:val="0042172F"/>
    <w:rsid w:val="00422D7C"/>
    <w:rsid w:val="004231F8"/>
    <w:rsid w:val="00423711"/>
    <w:rsid w:val="00425B40"/>
    <w:rsid w:val="00426205"/>
    <w:rsid w:val="004311A4"/>
    <w:rsid w:val="004314BF"/>
    <w:rsid w:val="0043247D"/>
    <w:rsid w:val="00432FB0"/>
    <w:rsid w:val="004330C0"/>
    <w:rsid w:val="00434213"/>
    <w:rsid w:val="00435578"/>
    <w:rsid w:val="00436D50"/>
    <w:rsid w:val="004401EC"/>
    <w:rsid w:val="00440F79"/>
    <w:rsid w:val="00441F0C"/>
    <w:rsid w:val="00442004"/>
    <w:rsid w:val="004442DB"/>
    <w:rsid w:val="00445244"/>
    <w:rsid w:val="00445693"/>
    <w:rsid w:val="00445785"/>
    <w:rsid w:val="00445D6F"/>
    <w:rsid w:val="00446931"/>
    <w:rsid w:val="0044699C"/>
    <w:rsid w:val="0044700E"/>
    <w:rsid w:val="00447574"/>
    <w:rsid w:val="00447D8A"/>
    <w:rsid w:val="00450908"/>
    <w:rsid w:val="0045189C"/>
    <w:rsid w:val="00453C11"/>
    <w:rsid w:val="00456B48"/>
    <w:rsid w:val="004600AE"/>
    <w:rsid w:val="004618DE"/>
    <w:rsid w:val="00462B4B"/>
    <w:rsid w:val="004654B5"/>
    <w:rsid w:val="00465E16"/>
    <w:rsid w:val="00465F92"/>
    <w:rsid w:val="00466A5D"/>
    <w:rsid w:val="00466D8D"/>
    <w:rsid w:val="004677A1"/>
    <w:rsid w:val="00471932"/>
    <w:rsid w:val="00472E41"/>
    <w:rsid w:val="00474326"/>
    <w:rsid w:val="00474B0F"/>
    <w:rsid w:val="004751C8"/>
    <w:rsid w:val="004779A9"/>
    <w:rsid w:val="00481F5F"/>
    <w:rsid w:val="004841B5"/>
    <w:rsid w:val="0048453C"/>
    <w:rsid w:val="004846C9"/>
    <w:rsid w:val="00484B43"/>
    <w:rsid w:val="00486839"/>
    <w:rsid w:val="00490B48"/>
    <w:rsid w:val="004A0FD8"/>
    <w:rsid w:val="004A2BA5"/>
    <w:rsid w:val="004A3503"/>
    <w:rsid w:val="004A40BD"/>
    <w:rsid w:val="004A47F0"/>
    <w:rsid w:val="004A5117"/>
    <w:rsid w:val="004A5743"/>
    <w:rsid w:val="004A5A92"/>
    <w:rsid w:val="004A6DEB"/>
    <w:rsid w:val="004B3296"/>
    <w:rsid w:val="004B3309"/>
    <w:rsid w:val="004B37C5"/>
    <w:rsid w:val="004B513C"/>
    <w:rsid w:val="004B53CB"/>
    <w:rsid w:val="004B5782"/>
    <w:rsid w:val="004B590D"/>
    <w:rsid w:val="004B610D"/>
    <w:rsid w:val="004B6B1D"/>
    <w:rsid w:val="004B6FA7"/>
    <w:rsid w:val="004B72FB"/>
    <w:rsid w:val="004C18C7"/>
    <w:rsid w:val="004C1F09"/>
    <w:rsid w:val="004C2A44"/>
    <w:rsid w:val="004C2B2A"/>
    <w:rsid w:val="004C3244"/>
    <w:rsid w:val="004C32D7"/>
    <w:rsid w:val="004C373D"/>
    <w:rsid w:val="004C4525"/>
    <w:rsid w:val="004C5263"/>
    <w:rsid w:val="004C55DB"/>
    <w:rsid w:val="004C5AA6"/>
    <w:rsid w:val="004C6950"/>
    <w:rsid w:val="004C7541"/>
    <w:rsid w:val="004D02DB"/>
    <w:rsid w:val="004D0648"/>
    <w:rsid w:val="004D0C7E"/>
    <w:rsid w:val="004D1150"/>
    <w:rsid w:val="004D12E4"/>
    <w:rsid w:val="004D14E3"/>
    <w:rsid w:val="004D3DE7"/>
    <w:rsid w:val="004D4B5F"/>
    <w:rsid w:val="004D5CFF"/>
    <w:rsid w:val="004E0A1B"/>
    <w:rsid w:val="004E0F3A"/>
    <w:rsid w:val="004E1352"/>
    <w:rsid w:val="004E3E42"/>
    <w:rsid w:val="004E5EC9"/>
    <w:rsid w:val="004E6776"/>
    <w:rsid w:val="004E7579"/>
    <w:rsid w:val="004F08E1"/>
    <w:rsid w:val="004F0C36"/>
    <w:rsid w:val="004F1AC9"/>
    <w:rsid w:val="004F247B"/>
    <w:rsid w:val="004F2BF2"/>
    <w:rsid w:val="004F39F5"/>
    <w:rsid w:val="004F3BB7"/>
    <w:rsid w:val="004F3D4A"/>
    <w:rsid w:val="004F481C"/>
    <w:rsid w:val="004F58F0"/>
    <w:rsid w:val="004F7974"/>
    <w:rsid w:val="00502012"/>
    <w:rsid w:val="0050297D"/>
    <w:rsid w:val="00503730"/>
    <w:rsid w:val="00505CAE"/>
    <w:rsid w:val="00505DE3"/>
    <w:rsid w:val="00506195"/>
    <w:rsid w:val="005103B7"/>
    <w:rsid w:val="005114BE"/>
    <w:rsid w:val="0051270C"/>
    <w:rsid w:val="0051367A"/>
    <w:rsid w:val="0051395B"/>
    <w:rsid w:val="005146C7"/>
    <w:rsid w:val="00515686"/>
    <w:rsid w:val="00515AD3"/>
    <w:rsid w:val="005168CD"/>
    <w:rsid w:val="00516D6D"/>
    <w:rsid w:val="00521B0A"/>
    <w:rsid w:val="005220C2"/>
    <w:rsid w:val="00523D76"/>
    <w:rsid w:val="00525503"/>
    <w:rsid w:val="00525A3C"/>
    <w:rsid w:val="005269D4"/>
    <w:rsid w:val="005322F3"/>
    <w:rsid w:val="0053359A"/>
    <w:rsid w:val="00535058"/>
    <w:rsid w:val="005350DF"/>
    <w:rsid w:val="005356DA"/>
    <w:rsid w:val="00535C39"/>
    <w:rsid w:val="00535EAF"/>
    <w:rsid w:val="00537E41"/>
    <w:rsid w:val="00541501"/>
    <w:rsid w:val="00541506"/>
    <w:rsid w:val="00541AEB"/>
    <w:rsid w:val="005428C7"/>
    <w:rsid w:val="005431EB"/>
    <w:rsid w:val="00544C2A"/>
    <w:rsid w:val="00544D0F"/>
    <w:rsid w:val="005467D2"/>
    <w:rsid w:val="00553215"/>
    <w:rsid w:val="00553330"/>
    <w:rsid w:val="00557036"/>
    <w:rsid w:val="00557DB2"/>
    <w:rsid w:val="00560BD0"/>
    <w:rsid w:val="005637F5"/>
    <w:rsid w:val="00563C64"/>
    <w:rsid w:val="00565793"/>
    <w:rsid w:val="00566D4D"/>
    <w:rsid w:val="005711C3"/>
    <w:rsid w:val="0057205D"/>
    <w:rsid w:val="00572430"/>
    <w:rsid w:val="00573FA3"/>
    <w:rsid w:val="00574688"/>
    <w:rsid w:val="00574AC8"/>
    <w:rsid w:val="00574D6F"/>
    <w:rsid w:val="005812DB"/>
    <w:rsid w:val="0058349E"/>
    <w:rsid w:val="00583895"/>
    <w:rsid w:val="00585FC4"/>
    <w:rsid w:val="00586DF5"/>
    <w:rsid w:val="00587404"/>
    <w:rsid w:val="00590000"/>
    <w:rsid w:val="005900B2"/>
    <w:rsid w:val="0059441D"/>
    <w:rsid w:val="005947B4"/>
    <w:rsid w:val="005951A1"/>
    <w:rsid w:val="005952C0"/>
    <w:rsid w:val="00596130"/>
    <w:rsid w:val="00596C3D"/>
    <w:rsid w:val="005975DA"/>
    <w:rsid w:val="00597A3E"/>
    <w:rsid w:val="00597B81"/>
    <w:rsid w:val="005A01D3"/>
    <w:rsid w:val="005A0526"/>
    <w:rsid w:val="005A3920"/>
    <w:rsid w:val="005A4D75"/>
    <w:rsid w:val="005A538A"/>
    <w:rsid w:val="005A54F5"/>
    <w:rsid w:val="005A55DF"/>
    <w:rsid w:val="005A5BA8"/>
    <w:rsid w:val="005A7357"/>
    <w:rsid w:val="005A7E8F"/>
    <w:rsid w:val="005B0780"/>
    <w:rsid w:val="005B1148"/>
    <w:rsid w:val="005B2178"/>
    <w:rsid w:val="005B2240"/>
    <w:rsid w:val="005B2313"/>
    <w:rsid w:val="005B2817"/>
    <w:rsid w:val="005B42CA"/>
    <w:rsid w:val="005B4464"/>
    <w:rsid w:val="005B4A9E"/>
    <w:rsid w:val="005B77C7"/>
    <w:rsid w:val="005C0C42"/>
    <w:rsid w:val="005C16C5"/>
    <w:rsid w:val="005C16EC"/>
    <w:rsid w:val="005C3C4D"/>
    <w:rsid w:val="005C5DF2"/>
    <w:rsid w:val="005C6BC4"/>
    <w:rsid w:val="005D09D3"/>
    <w:rsid w:val="005D174F"/>
    <w:rsid w:val="005D2049"/>
    <w:rsid w:val="005D215C"/>
    <w:rsid w:val="005D23AB"/>
    <w:rsid w:val="005D3F17"/>
    <w:rsid w:val="005D4101"/>
    <w:rsid w:val="005D43EE"/>
    <w:rsid w:val="005D4458"/>
    <w:rsid w:val="005D7FDB"/>
    <w:rsid w:val="005E298C"/>
    <w:rsid w:val="005E39F5"/>
    <w:rsid w:val="005E458A"/>
    <w:rsid w:val="005E6881"/>
    <w:rsid w:val="005E70EC"/>
    <w:rsid w:val="005F067C"/>
    <w:rsid w:val="005F1118"/>
    <w:rsid w:val="005F2A20"/>
    <w:rsid w:val="005F2AB0"/>
    <w:rsid w:val="005F2DC5"/>
    <w:rsid w:val="005F33F0"/>
    <w:rsid w:val="005F6F06"/>
    <w:rsid w:val="005F7D77"/>
    <w:rsid w:val="006015EC"/>
    <w:rsid w:val="006063D1"/>
    <w:rsid w:val="00607C23"/>
    <w:rsid w:val="0061030A"/>
    <w:rsid w:val="006109CE"/>
    <w:rsid w:val="006118C0"/>
    <w:rsid w:val="006119CB"/>
    <w:rsid w:val="00611CE7"/>
    <w:rsid w:val="0061299D"/>
    <w:rsid w:val="00612B43"/>
    <w:rsid w:val="00613E98"/>
    <w:rsid w:val="00614414"/>
    <w:rsid w:val="00616971"/>
    <w:rsid w:val="006176CA"/>
    <w:rsid w:val="00617B07"/>
    <w:rsid w:val="00621BDA"/>
    <w:rsid w:val="00622040"/>
    <w:rsid w:val="00622259"/>
    <w:rsid w:val="006224C1"/>
    <w:rsid w:val="00624A4A"/>
    <w:rsid w:val="00625671"/>
    <w:rsid w:val="0062794F"/>
    <w:rsid w:val="00630486"/>
    <w:rsid w:val="00630915"/>
    <w:rsid w:val="00630C2C"/>
    <w:rsid w:val="00632E67"/>
    <w:rsid w:val="00634968"/>
    <w:rsid w:val="00637DCA"/>
    <w:rsid w:val="00641DDC"/>
    <w:rsid w:val="00642BB0"/>
    <w:rsid w:val="0064342D"/>
    <w:rsid w:val="0064381C"/>
    <w:rsid w:val="00643942"/>
    <w:rsid w:val="00645392"/>
    <w:rsid w:val="00646103"/>
    <w:rsid w:val="00646125"/>
    <w:rsid w:val="0065034E"/>
    <w:rsid w:val="00650C88"/>
    <w:rsid w:val="006514DE"/>
    <w:rsid w:val="00651808"/>
    <w:rsid w:val="006566F1"/>
    <w:rsid w:val="00656807"/>
    <w:rsid w:val="00662FFC"/>
    <w:rsid w:val="006630C9"/>
    <w:rsid w:val="0066667F"/>
    <w:rsid w:val="00670126"/>
    <w:rsid w:val="00670ADB"/>
    <w:rsid w:val="006727C5"/>
    <w:rsid w:val="00672840"/>
    <w:rsid w:val="006733C3"/>
    <w:rsid w:val="0067394E"/>
    <w:rsid w:val="00675497"/>
    <w:rsid w:val="00676B5B"/>
    <w:rsid w:val="006776BA"/>
    <w:rsid w:val="00677C8C"/>
    <w:rsid w:val="006803F9"/>
    <w:rsid w:val="00681E40"/>
    <w:rsid w:val="00682EDD"/>
    <w:rsid w:val="00683334"/>
    <w:rsid w:val="006841BE"/>
    <w:rsid w:val="0068426E"/>
    <w:rsid w:val="00684677"/>
    <w:rsid w:val="00686952"/>
    <w:rsid w:val="0069003A"/>
    <w:rsid w:val="00690547"/>
    <w:rsid w:val="00690851"/>
    <w:rsid w:val="00691837"/>
    <w:rsid w:val="00691E65"/>
    <w:rsid w:val="0069268E"/>
    <w:rsid w:val="006938BA"/>
    <w:rsid w:val="006950F8"/>
    <w:rsid w:val="006953BA"/>
    <w:rsid w:val="006969E7"/>
    <w:rsid w:val="00697F77"/>
    <w:rsid w:val="006A04DB"/>
    <w:rsid w:val="006A25BD"/>
    <w:rsid w:val="006A35D3"/>
    <w:rsid w:val="006A3770"/>
    <w:rsid w:val="006A5FFD"/>
    <w:rsid w:val="006A6808"/>
    <w:rsid w:val="006A7F0C"/>
    <w:rsid w:val="006B00A3"/>
    <w:rsid w:val="006B08DD"/>
    <w:rsid w:val="006B115E"/>
    <w:rsid w:val="006B2903"/>
    <w:rsid w:val="006B4747"/>
    <w:rsid w:val="006B5DED"/>
    <w:rsid w:val="006B72AE"/>
    <w:rsid w:val="006C2FF8"/>
    <w:rsid w:val="006C364A"/>
    <w:rsid w:val="006C57DD"/>
    <w:rsid w:val="006D0636"/>
    <w:rsid w:val="006D09EF"/>
    <w:rsid w:val="006D3A0F"/>
    <w:rsid w:val="006D4EDF"/>
    <w:rsid w:val="006D69F9"/>
    <w:rsid w:val="006D7052"/>
    <w:rsid w:val="006E1C44"/>
    <w:rsid w:val="006E2CC7"/>
    <w:rsid w:val="006E4315"/>
    <w:rsid w:val="006E591F"/>
    <w:rsid w:val="006E5E5C"/>
    <w:rsid w:val="006E7831"/>
    <w:rsid w:val="006F1318"/>
    <w:rsid w:val="006F233A"/>
    <w:rsid w:val="006F3AF0"/>
    <w:rsid w:val="006F5203"/>
    <w:rsid w:val="006F56B7"/>
    <w:rsid w:val="006F5BB9"/>
    <w:rsid w:val="006F5FE4"/>
    <w:rsid w:val="0070030E"/>
    <w:rsid w:val="00700CE0"/>
    <w:rsid w:val="00705DD4"/>
    <w:rsid w:val="00706E46"/>
    <w:rsid w:val="00707A14"/>
    <w:rsid w:val="0071020F"/>
    <w:rsid w:val="00710B3C"/>
    <w:rsid w:val="00710B6A"/>
    <w:rsid w:val="007119C5"/>
    <w:rsid w:val="00713000"/>
    <w:rsid w:val="00713E74"/>
    <w:rsid w:val="00714084"/>
    <w:rsid w:val="00715492"/>
    <w:rsid w:val="007160B6"/>
    <w:rsid w:val="00716FFB"/>
    <w:rsid w:val="00720FD1"/>
    <w:rsid w:val="00721A85"/>
    <w:rsid w:val="007233FA"/>
    <w:rsid w:val="00726057"/>
    <w:rsid w:val="007272CA"/>
    <w:rsid w:val="0073028C"/>
    <w:rsid w:val="007305C1"/>
    <w:rsid w:val="0073196D"/>
    <w:rsid w:val="00734740"/>
    <w:rsid w:val="00734C47"/>
    <w:rsid w:val="00735A22"/>
    <w:rsid w:val="00741567"/>
    <w:rsid w:val="007417DC"/>
    <w:rsid w:val="00742044"/>
    <w:rsid w:val="00746D00"/>
    <w:rsid w:val="00750537"/>
    <w:rsid w:val="00751C51"/>
    <w:rsid w:val="007542D2"/>
    <w:rsid w:val="00754373"/>
    <w:rsid w:val="007550A2"/>
    <w:rsid w:val="007570EF"/>
    <w:rsid w:val="00757FF5"/>
    <w:rsid w:val="0076008C"/>
    <w:rsid w:val="00761CF5"/>
    <w:rsid w:val="00762BA5"/>
    <w:rsid w:val="007637E3"/>
    <w:rsid w:val="0076586C"/>
    <w:rsid w:val="00766B42"/>
    <w:rsid w:val="00767B48"/>
    <w:rsid w:val="00773649"/>
    <w:rsid w:val="0077370F"/>
    <w:rsid w:val="00773D5F"/>
    <w:rsid w:val="0077460A"/>
    <w:rsid w:val="00774638"/>
    <w:rsid w:val="0078018C"/>
    <w:rsid w:val="00780F61"/>
    <w:rsid w:val="0078101C"/>
    <w:rsid w:val="007821BB"/>
    <w:rsid w:val="0078345A"/>
    <w:rsid w:val="00783BFB"/>
    <w:rsid w:val="0078498A"/>
    <w:rsid w:val="007868AD"/>
    <w:rsid w:val="00787208"/>
    <w:rsid w:val="007911B3"/>
    <w:rsid w:val="007924B6"/>
    <w:rsid w:val="00794B98"/>
    <w:rsid w:val="00794CD9"/>
    <w:rsid w:val="00797052"/>
    <w:rsid w:val="00797E1A"/>
    <w:rsid w:val="007A00DD"/>
    <w:rsid w:val="007A2765"/>
    <w:rsid w:val="007A2ECA"/>
    <w:rsid w:val="007A51D9"/>
    <w:rsid w:val="007B0189"/>
    <w:rsid w:val="007B18C2"/>
    <w:rsid w:val="007B25B4"/>
    <w:rsid w:val="007B295D"/>
    <w:rsid w:val="007B4B78"/>
    <w:rsid w:val="007B4D44"/>
    <w:rsid w:val="007B514E"/>
    <w:rsid w:val="007C0B7F"/>
    <w:rsid w:val="007C12D3"/>
    <w:rsid w:val="007C2290"/>
    <w:rsid w:val="007C314F"/>
    <w:rsid w:val="007D1FE8"/>
    <w:rsid w:val="007D3ACB"/>
    <w:rsid w:val="007D5888"/>
    <w:rsid w:val="007D6EEF"/>
    <w:rsid w:val="007D769C"/>
    <w:rsid w:val="007D7AF1"/>
    <w:rsid w:val="007D7AFC"/>
    <w:rsid w:val="007E2818"/>
    <w:rsid w:val="007E5DB0"/>
    <w:rsid w:val="007E651C"/>
    <w:rsid w:val="007E7190"/>
    <w:rsid w:val="007E792E"/>
    <w:rsid w:val="007F2B25"/>
    <w:rsid w:val="007F4757"/>
    <w:rsid w:val="007F57FB"/>
    <w:rsid w:val="007F691F"/>
    <w:rsid w:val="007F734D"/>
    <w:rsid w:val="008002EA"/>
    <w:rsid w:val="00800744"/>
    <w:rsid w:val="008021EA"/>
    <w:rsid w:val="008025DF"/>
    <w:rsid w:val="00802D89"/>
    <w:rsid w:val="00810B2F"/>
    <w:rsid w:val="008116F4"/>
    <w:rsid w:val="00811AB1"/>
    <w:rsid w:val="008122D1"/>
    <w:rsid w:val="00815ADD"/>
    <w:rsid w:val="0081648F"/>
    <w:rsid w:val="00817463"/>
    <w:rsid w:val="008179C6"/>
    <w:rsid w:val="00820212"/>
    <w:rsid w:val="008205A5"/>
    <w:rsid w:val="0082199A"/>
    <w:rsid w:val="00822701"/>
    <w:rsid w:val="00825C0D"/>
    <w:rsid w:val="00827DA5"/>
    <w:rsid w:val="00831A35"/>
    <w:rsid w:val="008336D2"/>
    <w:rsid w:val="00834712"/>
    <w:rsid w:val="00836938"/>
    <w:rsid w:val="00841AC7"/>
    <w:rsid w:val="008429F9"/>
    <w:rsid w:val="00845898"/>
    <w:rsid w:val="0085150F"/>
    <w:rsid w:val="00851DEB"/>
    <w:rsid w:val="00854C5C"/>
    <w:rsid w:val="008559A0"/>
    <w:rsid w:val="00855CC2"/>
    <w:rsid w:val="00856B45"/>
    <w:rsid w:val="00857E10"/>
    <w:rsid w:val="00860543"/>
    <w:rsid w:val="008605DD"/>
    <w:rsid w:val="00861F25"/>
    <w:rsid w:val="0086285D"/>
    <w:rsid w:val="008630D2"/>
    <w:rsid w:val="00863640"/>
    <w:rsid w:val="00863E81"/>
    <w:rsid w:val="008654BA"/>
    <w:rsid w:val="00866C95"/>
    <w:rsid w:val="00873900"/>
    <w:rsid w:val="00877193"/>
    <w:rsid w:val="008802D8"/>
    <w:rsid w:val="0088162D"/>
    <w:rsid w:val="00881E5B"/>
    <w:rsid w:val="00885EF6"/>
    <w:rsid w:val="00886C0C"/>
    <w:rsid w:val="00886E4E"/>
    <w:rsid w:val="008875F1"/>
    <w:rsid w:val="008903BC"/>
    <w:rsid w:val="0089564E"/>
    <w:rsid w:val="00896A53"/>
    <w:rsid w:val="00897B26"/>
    <w:rsid w:val="008A0A4E"/>
    <w:rsid w:val="008A0EAC"/>
    <w:rsid w:val="008A11CF"/>
    <w:rsid w:val="008A12FB"/>
    <w:rsid w:val="008A39AB"/>
    <w:rsid w:val="008A4330"/>
    <w:rsid w:val="008A4CDB"/>
    <w:rsid w:val="008A5CAE"/>
    <w:rsid w:val="008A5F27"/>
    <w:rsid w:val="008A67E8"/>
    <w:rsid w:val="008A6F46"/>
    <w:rsid w:val="008B0144"/>
    <w:rsid w:val="008B0274"/>
    <w:rsid w:val="008B1CDA"/>
    <w:rsid w:val="008B1D0C"/>
    <w:rsid w:val="008B21BF"/>
    <w:rsid w:val="008B2725"/>
    <w:rsid w:val="008B4B02"/>
    <w:rsid w:val="008B5719"/>
    <w:rsid w:val="008B6391"/>
    <w:rsid w:val="008C0B8E"/>
    <w:rsid w:val="008C0EF0"/>
    <w:rsid w:val="008C12FC"/>
    <w:rsid w:val="008C2C5B"/>
    <w:rsid w:val="008C2C86"/>
    <w:rsid w:val="008C3558"/>
    <w:rsid w:val="008C5ADC"/>
    <w:rsid w:val="008C5B02"/>
    <w:rsid w:val="008D1038"/>
    <w:rsid w:val="008D1C0F"/>
    <w:rsid w:val="008D1CCC"/>
    <w:rsid w:val="008D1D69"/>
    <w:rsid w:val="008D2F34"/>
    <w:rsid w:val="008D4140"/>
    <w:rsid w:val="008D5FF0"/>
    <w:rsid w:val="008D60CF"/>
    <w:rsid w:val="008D627A"/>
    <w:rsid w:val="008E0019"/>
    <w:rsid w:val="008E0BD0"/>
    <w:rsid w:val="008E523B"/>
    <w:rsid w:val="008E7885"/>
    <w:rsid w:val="008F11F6"/>
    <w:rsid w:val="008F1E3B"/>
    <w:rsid w:val="008F2552"/>
    <w:rsid w:val="008F2DA6"/>
    <w:rsid w:val="008F3624"/>
    <w:rsid w:val="008F3B9E"/>
    <w:rsid w:val="008F4540"/>
    <w:rsid w:val="008F491F"/>
    <w:rsid w:val="008F5D69"/>
    <w:rsid w:val="008F7C04"/>
    <w:rsid w:val="008F7C98"/>
    <w:rsid w:val="009003FE"/>
    <w:rsid w:val="00901CED"/>
    <w:rsid w:val="00902619"/>
    <w:rsid w:val="0090331E"/>
    <w:rsid w:val="00904782"/>
    <w:rsid w:val="00905BEC"/>
    <w:rsid w:val="009112ED"/>
    <w:rsid w:val="0091257E"/>
    <w:rsid w:val="009131C3"/>
    <w:rsid w:val="00914CA9"/>
    <w:rsid w:val="009153B2"/>
    <w:rsid w:val="00916796"/>
    <w:rsid w:val="00916EDC"/>
    <w:rsid w:val="00920497"/>
    <w:rsid w:val="00920DCE"/>
    <w:rsid w:val="00921ABA"/>
    <w:rsid w:val="00922F9B"/>
    <w:rsid w:val="00922FBC"/>
    <w:rsid w:val="00926904"/>
    <w:rsid w:val="00930554"/>
    <w:rsid w:val="00930A7A"/>
    <w:rsid w:val="00931AAD"/>
    <w:rsid w:val="00931DB2"/>
    <w:rsid w:val="0093259E"/>
    <w:rsid w:val="00932863"/>
    <w:rsid w:val="00935BDB"/>
    <w:rsid w:val="00940BE9"/>
    <w:rsid w:val="00941156"/>
    <w:rsid w:val="00941962"/>
    <w:rsid w:val="0094236C"/>
    <w:rsid w:val="00946329"/>
    <w:rsid w:val="00946336"/>
    <w:rsid w:val="00946601"/>
    <w:rsid w:val="00946C75"/>
    <w:rsid w:val="00950362"/>
    <w:rsid w:val="0095040A"/>
    <w:rsid w:val="00951E11"/>
    <w:rsid w:val="00953518"/>
    <w:rsid w:val="0095452B"/>
    <w:rsid w:val="00955852"/>
    <w:rsid w:val="00956381"/>
    <w:rsid w:val="0095674B"/>
    <w:rsid w:val="0095760A"/>
    <w:rsid w:val="00957B73"/>
    <w:rsid w:val="0096115B"/>
    <w:rsid w:val="0096142B"/>
    <w:rsid w:val="009617FE"/>
    <w:rsid w:val="0096183D"/>
    <w:rsid w:val="00962296"/>
    <w:rsid w:val="009642FD"/>
    <w:rsid w:val="0096444F"/>
    <w:rsid w:val="0096476B"/>
    <w:rsid w:val="00964A25"/>
    <w:rsid w:val="00965F15"/>
    <w:rsid w:val="00965F8C"/>
    <w:rsid w:val="009665A5"/>
    <w:rsid w:val="00967042"/>
    <w:rsid w:val="0097171B"/>
    <w:rsid w:val="009720A4"/>
    <w:rsid w:val="009720CB"/>
    <w:rsid w:val="009722EF"/>
    <w:rsid w:val="00973B15"/>
    <w:rsid w:val="00974035"/>
    <w:rsid w:val="009752CE"/>
    <w:rsid w:val="00977B90"/>
    <w:rsid w:val="009802EC"/>
    <w:rsid w:val="00981969"/>
    <w:rsid w:val="00981CE1"/>
    <w:rsid w:val="009837A5"/>
    <w:rsid w:val="009839B2"/>
    <w:rsid w:val="009847CE"/>
    <w:rsid w:val="009852C0"/>
    <w:rsid w:val="00986583"/>
    <w:rsid w:val="009877D3"/>
    <w:rsid w:val="009917C8"/>
    <w:rsid w:val="00992DA7"/>
    <w:rsid w:val="00997CCE"/>
    <w:rsid w:val="00997D35"/>
    <w:rsid w:val="009A08FE"/>
    <w:rsid w:val="009A378C"/>
    <w:rsid w:val="009B1A94"/>
    <w:rsid w:val="009B23EF"/>
    <w:rsid w:val="009B272A"/>
    <w:rsid w:val="009B304C"/>
    <w:rsid w:val="009B4B7F"/>
    <w:rsid w:val="009B506C"/>
    <w:rsid w:val="009B5295"/>
    <w:rsid w:val="009B58CA"/>
    <w:rsid w:val="009B63D4"/>
    <w:rsid w:val="009B6BC1"/>
    <w:rsid w:val="009C033E"/>
    <w:rsid w:val="009C043C"/>
    <w:rsid w:val="009C0BDB"/>
    <w:rsid w:val="009C2BA0"/>
    <w:rsid w:val="009C2E80"/>
    <w:rsid w:val="009C47B6"/>
    <w:rsid w:val="009C56F5"/>
    <w:rsid w:val="009C669A"/>
    <w:rsid w:val="009C727F"/>
    <w:rsid w:val="009C73BC"/>
    <w:rsid w:val="009C73D8"/>
    <w:rsid w:val="009C7A32"/>
    <w:rsid w:val="009D0123"/>
    <w:rsid w:val="009D1305"/>
    <w:rsid w:val="009D2350"/>
    <w:rsid w:val="009D2F17"/>
    <w:rsid w:val="009D3BC3"/>
    <w:rsid w:val="009D5EFA"/>
    <w:rsid w:val="009E3FC5"/>
    <w:rsid w:val="009E7439"/>
    <w:rsid w:val="009F0459"/>
    <w:rsid w:val="009F1919"/>
    <w:rsid w:val="009F3733"/>
    <w:rsid w:val="009F4D75"/>
    <w:rsid w:val="009F5A78"/>
    <w:rsid w:val="009F5E3C"/>
    <w:rsid w:val="00A00DEB"/>
    <w:rsid w:val="00A029C9"/>
    <w:rsid w:val="00A03A41"/>
    <w:rsid w:val="00A03BF0"/>
    <w:rsid w:val="00A03FE6"/>
    <w:rsid w:val="00A04895"/>
    <w:rsid w:val="00A04FAC"/>
    <w:rsid w:val="00A05873"/>
    <w:rsid w:val="00A07041"/>
    <w:rsid w:val="00A0740F"/>
    <w:rsid w:val="00A10529"/>
    <w:rsid w:val="00A10718"/>
    <w:rsid w:val="00A10DE4"/>
    <w:rsid w:val="00A1180E"/>
    <w:rsid w:val="00A11F21"/>
    <w:rsid w:val="00A11F55"/>
    <w:rsid w:val="00A134BE"/>
    <w:rsid w:val="00A1390B"/>
    <w:rsid w:val="00A13C7D"/>
    <w:rsid w:val="00A13D5F"/>
    <w:rsid w:val="00A14517"/>
    <w:rsid w:val="00A16407"/>
    <w:rsid w:val="00A20989"/>
    <w:rsid w:val="00A21A4E"/>
    <w:rsid w:val="00A222E0"/>
    <w:rsid w:val="00A2235D"/>
    <w:rsid w:val="00A23082"/>
    <w:rsid w:val="00A253CF"/>
    <w:rsid w:val="00A25799"/>
    <w:rsid w:val="00A25D66"/>
    <w:rsid w:val="00A266E2"/>
    <w:rsid w:val="00A27877"/>
    <w:rsid w:val="00A306C0"/>
    <w:rsid w:val="00A31F49"/>
    <w:rsid w:val="00A328FE"/>
    <w:rsid w:val="00A3295A"/>
    <w:rsid w:val="00A329BF"/>
    <w:rsid w:val="00A33DE6"/>
    <w:rsid w:val="00A35EBB"/>
    <w:rsid w:val="00A4052D"/>
    <w:rsid w:val="00A411A3"/>
    <w:rsid w:val="00A433E9"/>
    <w:rsid w:val="00A43421"/>
    <w:rsid w:val="00A43BC9"/>
    <w:rsid w:val="00A52B22"/>
    <w:rsid w:val="00A52B8F"/>
    <w:rsid w:val="00A53C27"/>
    <w:rsid w:val="00A55888"/>
    <w:rsid w:val="00A56A18"/>
    <w:rsid w:val="00A56D54"/>
    <w:rsid w:val="00A576D5"/>
    <w:rsid w:val="00A61D90"/>
    <w:rsid w:val="00A63B51"/>
    <w:rsid w:val="00A63DC9"/>
    <w:rsid w:val="00A6450E"/>
    <w:rsid w:val="00A66C9B"/>
    <w:rsid w:val="00A672D4"/>
    <w:rsid w:val="00A70083"/>
    <w:rsid w:val="00A70088"/>
    <w:rsid w:val="00A73019"/>
    <w:rsid w:val="00A76595"/>
    <w:rsid w:val="00A767A1"/>
    <w:rsid w:val="00A779B2"/>
    <w:rsid w:val="00A8118D"/>
    <w:rsid w:val="00A8144D"/>
    <w:rsid w:val="00A81E56"/>
    <w:rsid w:val="00A82256"/>
    <w:rsid w:val="00A83753"/>
    <w:rsid w:val="00A84402"/>
    <w:rsid w:val="00A8473A"/>
    <w:rsid w:val="00A851BF"/>
    <w:rsid w:val="00A866F4"/>
    <w:rsid w:val="00A86974"/>
    <w:rsid w:val="00A86DB7"/>
    <w:rsid w:val="00A873D2"/>
    <w:rsid w:val="00A87BAF"/>
    <w:rsid w:val="00A900F2"/>
    <w:rsid w:val="00A90125"/>
    <w:rsid w:val="00A90716"/>
    <w:rsid w:val="00A92054"/>
    <w:rsid w:val="00A94189"/>
    <w:rsid w:val="00A947F5"/>
    <w:rsid w:val="00A9533C"/>
    <w:rsid w:val="00A95792"/>
    <w:rsid w:val="00A97EA7"/>
    <w:rsid w:val="00AA16AC"/>
    <w:rsid w:val="00AA1CD9"/>
    <w:rsid w:val="00AA4AF8"/>
    <w:rsid w:val="00AA58FE"/>
    <w:rsid w:val="00AA6450"/>
    <w:rsid w:val="00AA6BE6"/>
    <w:rsid w:val="00AA73CC"/>
    <w:rsid w:val="00AB039A"/>
    <w:rsid w:val="00AB07E4"/>
    <w:rsid w:val="00AB0C0B"/>
    <w:rsid w:val="00AB1457"/>
    <w:rsid w:val="00AB471F"/>
    <w:rsid w:val="00AB4EE2"/>
    <w:rsid w:val="00AB53B0"/>
    <w:rsid w:val="00AB5818"/>
    <w:rsid w:val="00AB6948"/>
    <w:rsid w:val="00AB696F"/>
    <w:rsid w:val="00AC005C"/>
    <w:rsid w:val="00AC01E0"/>
    <w:rsid w:val="00AC2D00"/>
    <w:rsid w:val="00AC34B0"/>
    <w:rsid w:val="00AC364E"/>
    <w:rsid w:val="00AC38A6"/>
    <w:rsid w:val="00AC418D"/>
    <w:rsid w:val="00AC591B"/>
    <w:rsid w:val="00AC75DD"/>
    <w:rsid w:val="00AD0678"/>
    <w:rsid w:val="00AD24BC"/>
    <w:rsid w:val="00AD2E74"/>
    <w:rsid w:val="00AD64EB"/>
    <w:rsid w:val="00AD7CC5"/>
    <w:rsid w:val="00AE31CE"/>
    <w:rsid w:val="00AE389D"/>
    <w:rsid w:val="00AE3C83"/>
    <w:rsid w:val="00AE4E10"/>
    <w:rsid w:val="00AE55C4"/>
    <w:rsid w:val="00AE5D50"/>
    <w:rsid w:val="00AE64F5"/>
    <w:rsid w:val="00AE7EEE"/>
    <w:rsid w:val="00AF0791"/>
    <w:rsid w:val="00AF24EA"/>
    <w:rsid w:val="00AF2E0A"/>
    <w:rsid w:val="00AF7072"/>
    <w:rsid w:val="00B0061D"/>
    <w:rsid w:val="00B02D93"/>
    <w:rsid w:val="00B05DD8"/>
    <w:rsid w:val="00B061D4"/>
    <w:rsid w:val="00B06C1F"/>
    <w:rsid w:val="00B13587"/>
    <w:rsid w:val="00B15CE8"/>
    <w:rsid w:val="00B1797D"/>
    <w:rsid w:val="00B17FB1"/>
    <w:rsid w:val="00B22A0C"/>
    <w:rsid w:val="00B2359E"/>
    <w:rsid w:val="00B24812"/>
    <w:rsid w:val="00B24BFB"/>
    <w:rsid w:val="00B266C8"/>
    <w:rsid w:val="00B30404"/>
    <w:rsid w:val="00B32FE8"/>
    <w:rsid w:val="00B33038"/>
    <w:rsid w:val="00B33CBA"/>
    <w:rsid w:val="00B3416B"/>
    <w:rsid w:val="00B358F5"/>
    <w:rsid w:val="00B35D98"/>
    <w:rsid w:val="00B36BB5"/>
    <w:rsid w:val="00B37B01"/>
    <w:rsid w:val="00B37FE3"/>
    <w:rsid w:val="00B40C51"/>
    <w:rsid w:val="00B41259"/>
    <w:rsid w:val="00B41775"/>
    <w:rsid w:val="00B41B8E"/>
    <w:rsid w:val="00B42E8B"/>
    <w:rsid w:val="00B43E81"/>
    <w:rsid w:val="00B44442"/>
    <w:rsid w:val="00B447C6"/>
    <w:rsid w:val="00B44C43"/>
    <w:rsid w:val="00B45CBF"/>
    <w:rsid w:val="00B4601B"/>
    <w:rsid w:val="00B47EFD"/>
    <w:rsid w:val="00B50FA8"/>
    <w:rsid w:val="00B513FF"/>
    <w:rsid w:val="00B51E5D"/>
    <w:rsid w:val="00B53D8B"/>
    <w:rsid w:val="00B54B49"/>
    <w:rsid w:val="00B573D5"/>
    <w:rsid w:val="00B57DBC"/>
    <w:rsid w:val="00B6713C"/>
    <w:rsid w:val="00B677B9"/>
    <w:rsid w:val="00B70DE1"/>
    <w:rsid w:val="00B71A9A"/>
    <w:rsid w:val="00B721E4"/>
    <w:rsid w:val="00B72762"/>
    <w:rsid w:val="00B728B1"/>
    <w:rsid w:val="00B73AF7"/>
    <w:rsid w:val="00B75FF5"/>
    <w:rsid w:val="00B7637D"/>
    <w:rsid w:val="00B813D9"/>
    <w:rsid w:val="00B85AA0"/>
    <w:rsid w:val="00B8791C"/>
    <w:rsid w:val="00B91698"/>
    <w:rsid w:val="00B91E05"/>
    <w:rsid w:val="00B95B3E"/>
    <w:rsid w:val="00B96CF4"/>
    <w:rsid w:val="00B970F4"/>
    <w:rsid w:val="00BA2926"/>
    <w:rsid w:val="00BA29E8"/>
    <w:rsid w:val="00BA3125"/>
    <w:rsid w:val="00BA3406"/>
    <w:rsid w:val="00BB2EB2"/>
    <w:rsid w:val="00BB37B3"/>
    <w:rsid w:val="00BB7638"/>
    <w:rsid w:val="00BC0F96"/>
    <w:rsid w:val="00BC3BA4"/>
    <w:rsid w:val="00BC3C02"/>
    <w:rsid w:val="00BC5E76"/>
    <w:rsid w:val="00BC7292"/>
    <w:rsid w:val="00BD036D"/>
    <w:rsid w:val="00BD05B5"/>
    <w:rsid w:val="00BD1D07"/>
    <w:rsid w:val="00BD20C9"/>
    <w:rsid w:val="00BD3756"/>
    <w:rsid w:val="00BD4330"/>
    <w:rsid w:val="00BD57F2"/>
    <w:rsid w:val="00BD7F32"/>
    <w:rsid w:val="00BE142D"/>
    <w:rsid w:val="00BE1697"/>
    <w:rsid w:val="00BE25CE"/>
    <w:rsid w:val="00BE66DC"/>
    <w:rsid w:val="00BF0200"/>
    <w:rsid w:val="00BF2062"/>
    <w:rsid w:val="00BF302F"/>
    <w:rsid w:val="00BF3B53"/>
    <w:rsid w:val="00BF3F9F"/>
    <w:rsid w:val="00BF4612"/>
    <w:rsid w:val="00BF5BB5"/>
    <w:rsid w:val="00BF5BDF"/>
    <w:rsid w:val="00BF68AF"/>
    <w:rsid w:val="00BF6BAF"/>
    <w:rsid w:val="00C00909"/>
    <w:rsid w:val="00C038AF"/>
    <w:rsid w:val="00C03D7A"/>
    <w:rsid w:val="00C04F73"/>
    <w:rsid w:val="00C06BC0"/>
    <w:rsid w:val="00C07D56"/>
    <w:rsid w:val="00C1090A"/>
    <w:rsid w:val="00C1226C"/>
    <w:rsid w:val="00C122AD"/>
    <w:rsid w:val="00C1491A"/>
    <w:rsid w:val="00C159B0"/>
    <w:rsid w:val="00C177B9"/>
    <w:rsid w:val="00C179AF"/>
    <w:rsid w:val="00C216AB"/>
    <w:rsid w:val="00C21BD1"/>
    <w:rsid w:val="00C21C53"/>
    <w:rsid w:val="00C234A9"/>
    <w:rsid w:val="00C26A5A"/>
    <w:rsid w:val="00C2761F"/>
    <w:rsid w:val="00C27944"/>
    <w:rsid w:val="00C3101D"/>
    <w:rsid w:val="00C323F9"/>
    <w:rsid w:val="00C32E38"/>
    <w:rsid w:val="00C3388C"/>
    <w:rsid w:val="00C34A3C"/>
    <w:rsid w:val="00C37713"/>
    <w:rsid w:val="00C4062F"/>
    <w:rsid w:val="00C435F9"/>
    <w:rsid w:val="00C46B70"/>
    <w:rsid w:val="00C47EA1"/>
    <w:rsid w:val="00C502DA"/>
    <w:rsid w:val="00C50D08"/>
    <w:rsid w:val="00C533C1"/>
    <w:rsid w:val="00C547DB"/>
    <w:rsid w:val="00C566BF"/>
    <w:rsid w:val="00C572F1"/>
    <w:rsid w:val="00C60BFF"/>
    <w:rsid w:val="00C634E1"/>
    <w:rsid w:val="00C74D49"/>
    <w:rsid w:val="00C7532B"/>
    <w:rsid w:val="00C768E4"/>
    <w:rsid w:val="00C76CF4"/>
    <w:rsid w:val="00C76DC9"/>
    <w:rsid w:val="00C76F18"/>
    <w:rsid w:val="00C80380"/>
    <w:rsid w:val="00C81363"/>
    <w:rsid w:val="00C821C4"/>
    <w:rsid w:val="00C82679"/>
    <w:rsid w:val="00C83994"/>
    <w:rsid w:val="00C8602C"/>
    <w:rsid w:val="00C86914"/>
    <w:rsid w:val="00C90517"/>
    <w:rsid w:val="00C917F1"/>
    <w:rsid w:val="00C92C17"/>
    <w:rsid w:val="00C92F33"/>
    <w:rsid w:val="00C9339F"/>
    <w:rsid w:val="00C936D4"/>
    <w:rsid w:val="00C93C97"/>
    <w:rsid w:val="00C93E02"/>
    <w:rsid w:val="00C952D3"/>
    <w:rsid w:val="00C9557B"/>
    <w:rsid w:val="00C960A5"/>
    <w:rsid w:val="00CA043B"/>
    <w:rsid w:val="00CA1C63"/>
    <w:rsid w:val="00CA2BDC"/>
    <w:rsid w:val="00CA3A30"/>
    <w:rsid w:val="00CA3E9B"/>
    <w:rsid w:val="00CA559B"/>
    <w:rsid w:val="00CA67EC"/>
    <w:rsid w:val="00CB0A96"/>
    <w:rsid w:val="00CB20F8"/>
    <w:rsid w:val="00CB3BB5"/>
    <w:rsid w:val="00CB63B5"/>
    <w:rsid w:val="00CB6C7F"/>
    <w:rsid w:val="00CC413C"/>
    <w:rsid w:val="00CC4202"/>
    <w:rsid w:val="00CC6FD6"/>
    <w:rsid w:val="00CC75C2"/>
    <w:rsid w:val="00CD045F"/>
    <w:rsid w:val="00CD1524"/>
    <w:rsid w:val="00CD168A"/>
    <w:rsid w:val="00CD18DD"/>
    <w:rsid w:val="00CD1CEA"/>
    <w:rsid w:val="00CD2262"/>
    <w:rsid w:val="00CD59C8"/>
    <w:rsid w:val="00CD7347"/>
    <w:rsid w:val="00CE02A9"/>
    <w:rsid w:val="00CE0711"/>
    <w:rsid w:val="00CE1DAC"/>
    <w:rsid w:val="00CE1E85"/>
    <w:rsid w:val="00CE2D12"/>
    <w:rsid w:val="00CE2E16"/>
    <w:rsid w:val="00CE3A44"/>
    <w:rsid w:val="00CE4494"/>
    <w:rsid w:val="00CE4E79"/>
    <w:rsid w:val="00CE505B"/>
    <w:rsid w:val="00CE59C8"/>
    <w:rsid w:val="00CF1550"/>
    <w:rsid w:val="00CF1C8C"/>
    <w:rsid w:val="00CF2B0A"/>
    <w:rsid w:val="00CF4C09"/>
    <w:rsid w:val="00CF4DA9"/>
    <w:rsid w:val="00CF67D1"/>
    <w:rsid w:val="00D012A5"/>
    <w:rsid w:val="00D040D1"/>
    <w:rsid w:val="00D0448C"/>
    <w:rsid w:val="00D045B2"/>
    <w:rsid w:val="00D11026"/>
    <w:rsid w:val="00D11960"/>
    <w:rsid w:val="00D12321"/>
    <w:rsid w:val="00D123A0"/>
    <w:rsid w:val="00D123DB"/>
    <w:rsid w:val="00D1355C"/>
    <w:rsid w:val="00D14DB8"/>
    <w:rsid w:val="00D167A7"/>
    <w:rsid w:val="00D17CED"/>
    <w:rsid w:val="00D207A0"/>
    <w:rsid w:val="00D2144D"/>
    <w:rsid w:val="00D21BC4"/>
    <w:rsid w:val="00D22C46"/>
    <w:rsid w:val="00D236B9"/>
    <w:rsid w:val="00D25E64"/>
    <w:rsid w:val="00D260D8"/>
    <w:rsid w:val="00D273CD"/>
    <w:rsid w:val="00D27F5A"/>
    <w:rsid w:val="00D342B8"/>
    <w:rsid w:val="00D366E4"/>
    <w:rsid w:val="00D36EF8"/>
    <w:rsid w:val="00D41337"/>
    <w:rsid w:val="00D43B57"/>
    <w:rsid w:val="00D441AD"/>
    <w:rsid w:val="00D44DBA"/>
    <w:rsid w:val="00D523C5"/>
    <w:rsid w:val="00D533BC"/>
    <w:rsid w:val="00D5610D"/>
    <w:rsid w:val="00D56D8C"/>
    <w:rsid w:val="00D61601"/>
    <w:rsid w:val="00D62B62"/>
    <w:rsid w:val="00D644C6"/>
    <w:rsid w:val="00D65670"/>
    <w:rsid w:val="00D661B2"/>
    <w:rsid w:val="00D66698"/>
    <w:rsid w:val="00D669E3"/>
    <w:rsid w:val="00D67B17"/>
    <w:rsid w:val="00D67F66"/>
    <w:rsid w:val="00D7065B"/>
    <w:rsid w:val="00D71BE8"/>
    <w:rsid w:val="00D71E30"/>
    <w:rsid w:val="00D72E30"/>
    <w:rsid w:val="00D73C9D"/>
    <w:rsid w:val="00D74ADF"/>
    <w:rsid w:val="00D7571C"/>
    <w:rsid w:val="00D773D3"/>
    <w:rsid w:val="00D774BC"/>
    <w:rsid w:val="00D802B3"/>
    <w:rsid w:val="00D80B04"/>
    <w:rsid w:val="00D80BFD"/>
    <w:rsid w:val="00D85BB1"/>
    <w:rsid w:val="00D873F5"/>
    <w:rsid w:val="00D9098A"/>
    <w:rsid w:val="00D91396"/>
    <w:rsid w:val="00D92172"/>
    <w:rsid w:val="00D946DD"/>
    <w:rsid w:val="00D97087"/>
    <w:rsid w:val="00DA0791"/>
    <w:rsid w:val="00DA0F13"/>
    <w:rsid w:val="00DA2FDE"/>
    <w:rsid w:val="00DA6092"/>
    <w:rsid w:val="00DA6494"/>
    <w:rsid w:val="00DA746B"/>
    <w:rsid w:val="00DA79D0"/>
    <w:rsid w:val="00DB0AB5"/>
    <w:rsid w:val="00DB13C8"/>
    <w:rsid w:val="00DB2922"/>
    <w:rsid w:val="00DB2C46"/>
    <w:rsid w:val="00DB4771"/>
    <w:rsid w:val="00DB4C26"/>
    <w:rsid w:val="00DB5814"/>
    <w:rsid w:val="00DB68EC"/>
    <w:rsid w:val="00DC0731"/>
    <w:rsid w:val="00DC0DCE"/>
    <w:rsid w:val="00DC20E1"/>
    <w:rsid w:val="00DC2A57"/>
    <w:rsid w:val="00DC6460"/>
    <w:rsid w:val="00DC6D78"/>
    <w:rsid w:val="00DC727B"/>
    <w:rsid w:val="00DC78B8"/>
    <w:rsid w:val="00DD081C"/>
    <w:rsid w:val="00DD0BCA"/>
    <w:rsid w:val="00DD110B"/>
    <w:rsid w:val="00DD18A9"/>
    <w:rsid w:val="00DD23C3"/>
    <w:rsid w:val="00DD44AC"/>
    <w:rsid w:val="00DD5330"/>
    <w:rsid w:val="00DE07B0"/>
    <w:rsid w:val="00DE1F7A"/>
    <w:rsid w:val="00DE224E"/>
    <w:rsid w:val="00DE25B1"/>
    <w:rsid w:val="00DE2767"/>
    <w:rsid w:val="00DE28EB"/>
    <w:rsid w:val="00DE4A04"/>
    <w:rsid w:val="00DE6039"/>
    <w:rsid w:val="00DE6A18"/>
    <w:rsid w:val="00DE75D6"/>
    <w:rsid w:val="00DE7BA9"/>
    <w:rsid w:val="00DF132B"/>
    <w:rsid w:val="00DF2117"/>
    <w:rsid w:val="00DF30E9"/>
    <w:rsid w:val="00DF4D13"/>
    <w:rsid w:val="00DF6227"/>
    <w:rsid w:val="00DF6271"/>
    <w:rsid w:val="00DF65BC"/>
    <w:rsid w:val="00E00654"/>
    <w:rsid w:val="00E02902"/>
    <w:rsid w:val="00E02949"/>
    <w:rsid w:val="00E045E7"/>
    <w:rsid w:val="00E05D9C"/>
    <w:rsid w:val="00E1714D"/>
    <w:rsid w:val="00E172C6"/>
    <w:rsid w:val="00E207D5"/>
    <w:rsid w:val="00E20BD6"/>
    <w:rsid w:val="00E21A50"/>
    <w:rsid w:val="00E27BB2"/>
    <w:rsid w:val="00E302A5"/>
    <w:rsid w:val="00E30B4C"/>
    <w:rsid w:val="00E313D3"/>
    <w:rsid w:val="00E31F00"/>
    <w:rsid w:val="00E32F08"/>
    <w:rsid w:val="00E33E49"/>
    <w:rsid w:val="00E34535"/>
    <w:rsid w:val="00E34EDD"/>
    <w:rsid w:val="00E36F56"/>
    <w:rsid w:val="00E37016"/>
    <w:rsid w:val="00E376AB"/>
    <w:rsid w:val="00E4075A"/>
    <w:rsid w:val="00E4105E"/>
    <w:rsid w:val="00E414A4"/>
    <w:rsid w:val="00E4320E"/>
    <w:rsid w:val="00E433A1"/>
    <w:rsid w:val="00E446F5"/>
    <w:rsid w:val="00E4565D"/>
    <w:rsid w:val="00E478FB"/>
    <w:rsid w:val="00E47D5E"/>
    <w:rsid w:val="00E51BA8"/>
    <w:rsid w:val="00E5263A"/>
    <w:rsid w:val="00E5294D"/>
    <w:rsid w:val="00E52FE3"/>
    <w:rsid w:val="00E55C74"/>
    <w:rsid w:val="00E603F6"/>
    <w:rsid w:val="00E61E43"/>
    <w:rsid w:val="00E61F14"/>
    <w:rsid w:val="00E62467"/>
    <w:rsid w:val="00E62515"/>
    <w:rsid w:val="00E64FD6"/>
    <w:rsid w:val="00E6741E"/>
    <w:rsid w:val="00E721F4"/>
    <w:rsid w:val="00E724D4"/>
    <w:rsid w:val="00E72638"/>
    <w:rsid w:val="00E73CE2"/>
    <w:rsid w:val="00E73D2A"/>
    <w:rsid w:val="00E74498"/>
    <w:rsid w:val="00E74F27"/>
    <w:rsid w:val="00E75BCF"/>
    <w:rsid w:val="00E77D65"/>
    <w:rsid w:val="00E801A6"/>
    <w:rsid w:val="00E8214E"/>
    <w:rsid w:val="00E82E50"/>
    <w:rsid w:val="00E84E0F"/>
    <w:rsid w:val="00E854EA"/>
    <w:rsid w:val="00E85DBC"/>
    <w:rsid w:val="00E86E7F"/>
    <w:rsid w:val="00E8702A"/>
    <w:rsid w:val="00E900A7"/>
    <w:rsid w:val="00E90BCE"/>
    <w:rsid w:val="00E92CC4"/>
    <w:rsid w:val="00E94349"/>
    <w:rsid w:val="00E95BED"/>
    <w:rsid w:val="00EA02DF"/>
    <w:rsid w:val="00EA249A"/>
    <w:rsid w:val="00EA2A65"/>
    <w:rsid w:val="00EA3119"/>
    <w:rsid w:val="00EA3AA5"/>
    <w:rsid w:val="00EA4557"/>
    <w:rsid w:val="00EA5A8A"/>
    <w:rsid w:val="00EA7AE0"/>
    <w:rsid w:val="00EB1D09"/>
    <w:rsid w:val="00EB20F7"/>
    <w:rsid w:val="00EB2A16"/>
    <w:rsid w:val="00EB2B9F"/>
    <w:rsid w:val="00EB3606"/>
    <w:rsid w:val="00EB4B75"/>
    <w:rsid w:val="00EB5EB5"/>
    <w:rsid w:val="00EB6096"/>
    <w:rsid w:val="00EB6D0C"/>
    <w:rsid w:val="00EB6DEC"/>
    <w:rsid w:val="00EB75AD"/>
    <w:rsid w:val="00EB7F1D"/>
    <w:rsid w:val="00EC08AD"/>
    <w:rsid w:val="00EC0D0B"/>
    <w:rsid w:val="00EC3E69"/>
    <w:rsid w:val="00EC4BDA"/>
    <w:rsid w:val="00EC6BDB"/>
    <w:rsid w:val="00EC72DB"/>
    <w:rsid w:val="00EC7A5D"/>
    <w:rsid w:val="00ED00DA"/>
    <w:rsid w:val="00ED33CF"/>
    <w:rsid w:val="00ED41B4"/>
    <w:rsid w:val="00ED4A14"/>
    <w:rsid w:val="00ED4D87"/>
    <w:rsid w:val="00ED4F03"/>
    <w:rsid w:val="00EE0A1A"/>
    <w:rsid w:val="00EE0C72"/>
    <w:rsid w:val="00EE1250"/>
    <w:rsid w:val="00EE289F"/>
    <w:rsid w:val="00EE2AD1"/>
    <w:rsid w:val="00EE2CA0"/>
    <w:rsid w:val="00EE398C"/>
    <w:rsid w:val="00EE3A55"/>
    <w:rsid w:val="00EE3B5B"/>
    <w:rsid w:val="00EE3F1F"/>
    <w:rsid w:val="00EE54F4"/>
    <w:rsid w:val="00EE6768"/>
    <w:rsid w:val="00EE687F"/>
    <w:rsid w:val="00EE6C7F"/>
    <w:rsid w:val="00EF15A1"/>
    <w:rsid w:val="00EF362D"/>
    <w:rsid w:val="00EF3D1A"/>
    <w:rsid w:val="00EF49DD"/>
    <w:rsid w:val="00EF4E8E"/>
    <w:rsid w:val="00EF5878"/>
    <w:rsid w:val="00EF6B56"/>
    <w:rsid w:val="00EF75CC"/>
    <w:rsid w:val="00F027D9"/>
    <w:rsid w:val="00F02DF1"/>
    <w:rsid w:val="00F05886"/>
    <w:rsid w:val="00F072F5"/>
    <w:rsid w:val="00F1000F"/>
    <w:rsid w:val="00F10A85"/>
    <w:rsid w:val="00F11E26"/>
    <w:rsid w:val="00F11EFB"/>
    <w:rsid w:val="00F146B2"/>
    <w:rsid w:val="00F14B13"/>
    <w:rsid w:val="00F17CB5"/>
    <w:rsid w:val="00F21368"/>
    <w:rsid w:val="00F23F6D"/>
    <w:rsid w:val="00F26EDE"/>
    <w:rsid w:val="00F27272"/>
    <w:rsid w:val="00F27941"/>
    <w:rsid w:val="00F30054"/>
    <w:rsid w:val="00F30AD9"/>
    <w:rsid w:val="00F315E3"/>
    <w:rsid w:val="00F316E3"/>
    <w:rsid w:val="00F344F8"/>
    <w:rsid w:val="00F34F32"/>
    <w:rsid w:val="00F40D60"/>
    <w:rsid w:val="00F40FB8"/>
    <w:rsid w:val="00F418E0"/>
    <w:rsid w:val="00F419CB"/>
    <w:rsid w:val="00F419F9"/>
    <w:rsid w:val="00F41BA6"/>
    <w:rsid w:val="00F41CEE"/>
    <w:rsid w:val="00F43173"/>
    <w:rsid w:val="00F43E20"/>
    <w:rsid w:val="00F4496D"/>
    <w:rsid w:val="00F533FD"/>
    <w:rsid w:val="00F542DE"/>
    <w:rsid w:val="00F577A8"/>
    <w:rsid w:val="00F60BAB"/>
    <w:rsid w:val="00F626C0"/>
    <w:rsid w:val="00F63A48"/>
    <w:rsid w:val="00F63BDC"/>
    <w:rsid w:val="00F6442D"/>
    <w:rsid w:val="00F658D2"/>
    <w:rsid w:val="00F66315"/>
    <w:rsid w:val="00F66EEE"/>
    <w:rsid w:val="00F66F4B"/>
    <w:rsid w:val="00F7024A"/>
    <w:rsid w:val="00F70681"/>
    <w:rsid w:val="00F70FD5"/>
    <w:rsid w:val="00F725AF"/>
    <w:rsid w:val="00F7341A"/>
    <w:rsid w:val="00F73791"/>
    <w:rsid w:val="00F73BE5"/>
    <w:rsid w:val="00F80169"/>
    <w:rsid w:val="00F80545"/>
    <w:rsid w:val="00F80A4D"/>
    <w:rsid w:val="00F81295"/>
    <w:rsid w:val="00F81A35"/>
    <w:rsid w:val="00F82129"/>
    <w:rsid w:val="00F8254B"/>
    <w:rsid w:val="00F82C51"/>
    <w:rsid w:val="00F85134"/>
    <w:rsid w:val="00F86B4B"/>
    <w:rsid w:val="00F87A6C"/>
    <w:rsid w:val="00F92680"/>
    <w:rsid w:val="00F92AC5"/>
    <w:rsid w:val="00F93626"/>
    <w:rsid w:val="00F940F7"/>
    <w:rsid w:val="00F959D9"/>
    <w:rsid w:val="00F960FF"/>
    <w:rsid w:val="00F96D8D"/>
    <w:rsid w:val="00F975C7"/>
    <w:rsid w:val="00F97859"/>
    <w:rsid w:val="00FA1B69"/>
    <w:rsid w:val="00FA4BE3"/>
    <w:rsid w:val="00FA51F5"/>
    <w:rsid w:val="00FA63B1"/>
    <w:rsid w:val="00FB03F3"/>
    <w:rsid w:val="00FB148B"/>
    <w:rsid w:val="00FB410A"/>
    <w:rsid w:val="00FC0429"/>
    <w:rsid w:val="00FC0820"/>
    <w:rsid w:val="00FC16FA"/>
    <w:rsid w:val="00FC3D43"/>
    <w:rsid w:val="00FC4FFE"/>
    <w:rsid w:val="00FC50B4"/>
    <w:rsid w:val="00FC5BA5"/>
    <w:rsid w:val="00FC6A6A"/>
    <w:rsid w:val="00FD0383"/>
    <w:rsid w:val="00FD039C"/>
    <w:rsid w:val="00FD0E85"/>
    <w:rsid w:val="00FD347B"/>
    <w:rsid w:val="00FD51D9"/>
    <w:rsid w:val="00FD5D8D"/>
    <w:rsid w:val="00FE4329"/>
    <w:rsid w:val="00FE5951"/>
    <w:rsid w:val="00FE5A22"/>
    <w:rsid w:val="00FE5D6C"/>
    <w:rsid w:val="00FE5EC8"/>
    <w:rsid w:val="00FE6F29"/>
    <w:rsid w:val="00FE724B"/>
    <w:rsid w:val="00FF04C3"/>
    <w:rsid w:val="00FF0B16"/>
    <w:rsid w:val="00FF2395"/>
    <w:rsid w:val="00FF2B6B"/>
    <w:rsid w:val="00FF3471"/>
    <w:rsid w:val="00FF39D0"/>
    <w:rsid w:val="00FF3B94"/>
    <w:rsid w:val="00FF5A8D"/>
    <w:rsid w:val="00FF5EE8"/>
    <w:rsid w:val="00FF663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18C"/>
  </w:style>
  <w:style w:type="paragraph" w:styleId="Heading1">
    <w:name w:val="heading 1"/>
    <w:basedOn w:val="Normal"/>
    <w:next w:val="Normal"/>
    <w:link w:val="Heading1Char"/>
    <w:uiPriority w:val="9"/>
    <w:qFormat/>
    <w:rsid w:val="0078018C"/>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78018C"/>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8018C"/>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8018C"/>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78018C"/>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78018C"/>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8018C"/>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8018C"/>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8018C"/>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4FD6"/>
    <w:rPr>
      <w:color w:val="0000FF"/>
      <w:u w:val="single"/>
    </w:rPr>
  </w:style>
  <w:style w:type="character" w:customStyle="1" w:styleId="mw-cite-backlink">
    <w:name w:val="mw-cite-backlink"/>
    <w:basedOn w:val="DefaultParagraphFont"/>
    <w:rsid w:val="00E64FD6"/>
  </w:style>
  <w:style w:type="character" w:customStyle="1" w:styleId="cite-accessibility-label1">
    <w:name w:val="cite-accessibility-label1"/>
    <w:basedOn w:val="DefaultParagraphFont"/>
    <w:rsid w:val="00E64FD6"/>
    <w:rPr>
      <w:bdr w:val="none" w:sz="0" w:space="0" w:color="auto" w:frame="1"/>
    </w:rPr>
  </w:style>
  <w:style w:type="character" w:customStyle="1" w:styleId="reference-text">
    <w:name w:val="reference-text"/>
    <w:basedOn w:val="DefaultParagraphFont"/>
    <w:rsid w:val="00E64FD6"/>
  </w:style>
  <w:style w:type="paragraph" w:styleId="BalloonText">
    <w:name w:val="Balloon Text"/>
    <w:basedOn w:val="Normal"/>
    <w:link w:val="BalloonTextChar"/>
    <w:uiPriority w:val="99"/>
    <w:semiHidden/>
    <w:unhideWhenUsed/>
    <w:rsid w:val="00E433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33A1"/>
    <w:rPr>
      <w:rFonts w:ascii="Tahoma" w:hAnsi="Tahoma" w:cs="Tahoma"/>
      <w:sz w:val="16"/>
      <w:szCs w:val="16"/>
    </w:rPr>
  </w:style>
  <w:style w:type="character" w:customStyle="1" w:styleId="Heading3Char">
    <w:name w:val="Heading 3 Char"/>
    <w:basedOn w:val="DefaultParagraphFont"/>
    <w:link w:val="Heading3"/>
    <w:uiPriority w:val="9"/>
    <w:rsid w:val="0078018C"/>
    <w:rPr>
      <w:rFonts w:asciiTheme="majorHAnsi" w:eastAsiaTheme="majorEastAsia" w:hAnsiTheme="majorHAnsi" w:cstheme="majorBidi"/>
      <w:b/>
      <w:bCs/>
    </w:rPr>
  </w:style>
  <w:style w:type="character" w:customStyle="1" w:styleId="mw-headline">
    <w:name w:val="mw-headline"/>
    <w:basedOn w:val="DefaultParagraphFont"/>
    <w:rsid w:val="005F2DC5"/>
  </w:style>
  <w:style w:type="character" w:customStyle="1" w:styleId="mw-editsection1">
    <w:name w:val="mw-editsection1"/>
    <w:basedOn w:val="DefaultParagraphFont"/>
    <w:rsid w:val="005F2DC5"/>
  </w:style>
  <w:style w:type="character" w:customStyle="1" w:styleId="mw-editsection-bracket">
    <w:name w:val="mw-editsection-bracket"/>
    <w:basedOn w:val="DefaultParagraphFont"/>
    <w:rsid w:val="005F2DC5"/>
  </w:style>
  <w:style w:type="paragraph" w:styleId="Header">
    <w:name w:val="header"/>
    <w:basedOn w:val="Normal"/>
    <w:link w:val="HeaderChar"/>
    <w:uiPriority w:val="99"/>
    <w:unhideWhenUsed/>
    <w:rsid w:val="00715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5492"/>
  </w:style>
  <w:style w:type="paragraph" w:styleId="Footer">
    <w:name w:val="footer"/>
    <w:basedOn w:val="Normal"/>
    <w:link w:val="FooterChar"/>
    <w:uiPriority w:val="99"/>
    <w:semiHidden/>
    <w:unhideWhenUsed/>
    <w:rsid w:val="0071549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15492"/>
  </w:style>
  <w:style w:type="paragraph" w:styleId="ListParagraph">
    <w:name w:val="List Paragraph"/>
    <w:basedOn w:val="Normal"/>
    <w:uiPriority w:val="34"/>
    <w:qFormat/>
    <w:rsid w:val="0078018C"/>
    <w:pPr>
      <w:ind w:left="720"/>
      <w:contextualSpacing/>
    </w:pPr>
  </w:style>
  <w:style w:type="paragraph" w:styleId="NormalWeb">
    <w:name w:val="Normal (Web)"/>
    <w:basedOn w:val="Normal"/>
    <w:uiPriority w:val="99"/>
    <w:unhideWhenUsed/>
    <w:rsid w:val="00C8038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78018C"/>
    <w:rPr>
      <w:b/>
      <w:bCs/>
    </w:rPr>
  </w:style>
  <w:style w:type="paragraph" w:customStyle="1" w:styleId="wp-caption-text">
    <w:name w:val="wp-caption-text"/>
    <w:basedOn w:val="Normal"/>
    <w:rsid w:val="00355E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78018C"/>
    <w:rPr>
      <w:rFonts w:asciiTheme="majorHAnsi" w:eastAsiaTheme="majorEastAsia" w:hAnsiTheme="majorHAnsi" w:cstheme="majorBidi"/>
      <w:b/>
      <w:bCs/>
      <w:sz w:val="26"/>
      <w:szCs w:val="26"/>
    </w:rPr>
  </w:style>
  <w:style w:type="character" w:styleId="Emphasis">
    <w:name w:val="Emphasis"/>
    <w:uiPriority w:val="20"/>
    <w:qFormat/>
    <w:rsid w:val="0078018C"/>
    <w:rPr>
      <w:b/>
      <w:bCs/>
      <w:i/>
      <w:iCs/>
      <w:spacing w:val="10"/>
      <w:bdr w:val="none" w:sz="0" w:space="0" w:color="auto"/>
      <w:shd w:val="clear" w:color="auto" w:fill="auto"/>
    </w:rPr>
  </w:style>
  <w:style w:type="character" w:customStyle="1" w:styleId="apple-converted-space">
    <w:name w:val="apple-converted-space"/>
    <w:basedOn w:val="DefaultParagraphFont"/>
    <w:rsid w:val="00C07D56"/>
  </w:style>
  <w:style w:type="paragraph" w:customStyle="1" w:styleId="cb-split">
    <w:name w:val="cb-split"/>
    <w:basedOn w:val="Normal"/>
    <w:rsid w:val="00C07D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8018C"/>
    <w:rPr>
      <w:rFonts w:asciiTheme="majorHAnsi" w:eastAsiaTheme="majorEastAsia" w:hAnsiTheme="majorHAnsi" w:cstheme="majorBidi"/>
      <w:b/>
      <w:bCs/>
      <w:sz w:val="28"/>
      <w:szCs w:val="28"/>
    </w:rPr>
  </w:style>
  <w:style w:type="character" w:customStyle="1" w:styleId="Heading4Char">
    <w:name w:val="Heading 4 Char"/>
    <w:basedOn w:val="DefaultParagraphFont"/>
    <w:link w:val="Heading4"/>
    <w:uiPriority w:val="9"/>
    <w:rsid w:val="0078018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78018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78018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78018C"/>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8018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8018C"/>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78018C"/>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78018C"/>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78018C"/>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8018C"/>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78018C"/>
    <w:pPr>
      <w:spacing w:after="0" w:line="240" w:lineRule="auto"/>
    </w:pPr>
  </w:style>
  <w:style w:type="paragraph" w:styleId="Quote">
    <w:name w:val="Quote"/>
    <w:basedOn w:val="Normal"/>
    <w:next w:val="Normal"/>
    <w:link w:val="QuoteChar"/>
    <w:uiPriority w:val="29"/>
    <w:qFormat/>
    <w:rsid w:val="0078018C"/>
    <w:pPr>
      <w:spacing w:before="200" w:after="0"/>
      <w:ind w:left="360" w:right="360"/>
    </w:pPr>
    <w:rPr>
      <w:i/>
      <w:iCs/>
    </w:rPr>
  </w:style>
  <w:style w:type="character" w:customStyle="1" w:styleId="QuoteChar">
    <w:name w:val="Quote Char"/>
    <w:basedOn w:val="DefaultParagraphFont"/>
    <w:link w:val="Quote"/>
    <w:uiPriority w:val="29"/>
    <w:rsid w:val="0078018C"/>
    <w:rPr>
      <w:i/>
      <w:iCs/>
    </w:rPr>
  </w:style>
  <w:style w:type="paragraph" w:styleId="IntenseQuote">
    <w:name w:val="Intense Quote"/>
    <w:basedOn w:val="Normal"/>
    <w:next w:val="Normal"/>
    <w:link w:val="IntenseQuoteChar"/>
    <w:uiPriority w:val="30"/>
    <w:qFormat/>
    <w:rsid w:val="0078018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8018C"/>
    <w:rPr>
      <w:b/>
      <w:bCs/>
      <w:i/>
      <w:iCs/>
    </w:rPr>
  </w:style>
  <w:style w:type="character" w:styleId="SubtleEmphasis">
    <w:name w:val="Subtle Emphasis"/>
    <w:uiPriority w:val="19"/>
    <w:qFormat/>
    <w:rsid w:val="0078018C"/>
    <w:rPr>
      <w:i/>
      <w:iCs/>
    </w:rPr>
  </w:style>
  <w:style w:type="character" w:styleId="IntenseEmphasis">
    <w:name w:val="Intense Emphasis"/>
    <w:uiPriority w:val="21"/>
    <w:qFormat/>
    <w:rsid w:val="0078018C"/>
    <w:rPr>
      <w:b/>
      <w:bCs/>
    </w:rPr>
  </w:style>
  <w:style w:type="character" w:styleId="SubtleReference">
    <w:name w:val="Subtle Reference"/>
    <w:uiPriority w:val="31"/>
    <w:qFormat/>
    <w:rsid w:val="0078018C"/>
    <w:rPr>
      <w:smallCaps/>
    </w:rPr>
  </w:style>
  <w:style w:type="character" w:styleId="IntenseReference">
    <w:name w:val="Intense Reference"/>
    <w:uiPriority w:val="32"/>
    <w:qFormat/>
    <w:rsid w:val="0078018C"/>
    <w:rPr>
      <w:smallCaps/>
      <w:spacing w:val="5"/>
      <w:u w:val="single"/>
    </w:rPr>
  </w:style>
  <w:style w:type="character" w:styleId="BookTitle">
    <w:name w:val="Book Title"/>
    <w:uiPriority w:val="33"/>
    <w:qFormat/>
    <w:rsid w:val="0078018C"/>
    <w:rPr>
      <w:i/>
      <w:iCs/>
      <w:smallCaps/>
      <w:spacing w:val="5"/>
    </w:rPr>
  </w:style>
  <w:style w:type="paragraph" w:styleId="TOCHeading">
    <w:name w:val="TOC Heading"/>
    <w:basedOn w:val="Heading1"/>
    <w:next w:val="Normal"/>
    <w:uiPriority w:val="39"/>
    <w:semiHidden/>
    <w:unhideWhenUsed/>
    <w:qFormat/>
    <w:rsid w:val="0078018C"/>
    <w:pPr>
      <w:outlineLvl w:val="9"/>
    </w:pPr>
  </w:style>
  <w:style w:type="table" w:styleId="TableGrid">
    <w:name w:val="Table Grid"/>
    <w:basedOn w:val="TableNormal"/>
    <w:uiPriority w:val="59"/>
    <w:rsid w:val="0030521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EE0C72"/>
    <w:rPr>
      <w:color w:val="808080"/>
    </w:rPr>
  </w:style>
  <w:style w:type="character" w:styleId="PageNumber">
    <w:name w:val="page number"/>
    <w:basedOn w:val="DefaultParagraphFont"/>
    <w:uiPriority w:val="99"/>
    <w:semiHidden/>
    <w:unhideWhenUsed/>
    <w:rsid w:val="00F27272"/>
  </w:style>
</w:styles>
</file>

<file path=word/webSettings.xml><?xml version="1.0" encoding="utf-8"?>
<w:webSettings xmlns:r="http://schemas.openxmlformats.org/officeDocument/2006/relationships" xmlns:w="http://schemas.openxmlformats.org/wordprocessingml/2006/main">
  <w:divs>
    <w:div w:id="460005655">
      <w:bodyDiv w:val="1"/>
      <w:marLeft w:val="0"/>
      <w:marRight w:val="0"/>
      <w:marTop w:val="0"/>
      <w:marBottom w:val="0"/>
      <w:divBdr>
        <w:top w:val="none" w:sz="0" w:space="0" w:color="auto"/>
        <w:left w:val="none" w:sz="0" w:space="0" w:color="auto"/>
        <w:bottom w:val="none" w:sz="0" w:space="0" w:color="auto"/>
        <w:right w:val="none" w:sz="0" w:space="0" w:color="auto"/>
      </w:divBdr>
    </w:div>
    <w:div w:id="1101874171">
      <w:bodyDiv w:val="1"/>
      <w:marLeft w:val="0"/>
      <w:marRight w:val="0"/>
      <w:marTop w:val="0"/>
      <w:marBottom w:val="0"/>
      <w:divBdr>
        <w:top w:val="none" w:sz="0" w:space="0" w:color="auto"/>
        <w:left w:val="none" w:sz="0" w:space="0" w:color="auto"/>
        <w:bottom w:val="none" w:sz="0" w:space="0" w:color="auto"/>
        <w:right w:val="none" w:sz="0" w:space="0" w:color="auto"/>
      </w:divBdr>
    </w:div>
    <w:div w:id="1586914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ncepub.net/nature" TargetMode="External"/><Relationship Id="rId13"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mailto:eyoambrose@yahoo.com"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dx.doi.org/10.7537/marsnsj160518.08" TargetMode="External"/><Relationship Id="rId14"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hyperlink" Target="http://www.sciencepub.net/nat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3267</Words>
  <Characters>18622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China</Company>
  <LinksUpToDate>false</LinksUpToDate>
  <CharactersWithSpaces>21846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UWANA ETUK</dc:creator>
  <cp:lastModifiedBy>Administrator</cp:lastModifiedBy>
  <cp:revision>3</cp:revision>
  <cp:lastPrinted>2017-08-09T12:48:00Z</cp:lastPrinted>
  <dcterms:created xsi:type="dcterms:W3CDTF">2018-04-02T13:30:00Z</dcterms:created>
  <dcterms:modified xsi:type="dcterms:W3CDTF">2018-04-02T23:32:00Z</dcterms:modified>
</cp:coreProperties>
</file>