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Biodephosphorization of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Iron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Ore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using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i/>
                <w:iCs/>
                <w:sz w:val="20"/>
                <w:szCs w:val="20"/>
              </w:rPr>
              <w:t>Acidothiobacillus ferrooxidans.</w:t>
            </w:r>
          </w:p>
          <w:p w:rsidR="007368B8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> Chime T.O., Menkiti M.C., Onukwuli O.D.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Platelet Count as a Reliable Test in the Prognosis of Chronic Hepatitis C Virus Patients</w:t>
            </w:r>
          </w:p>
          <w:p w:rsidR="007368B8" w:rsidRDefault="00323EB6" w:rsidP="007368B8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368B8">
              <w:rPr>
                <w:sz w:val="20"/>
                <w:szCs w:val="20"/>
              </w:rPr>
              <w:t> </w:t>
            </w:r>
            <w:r w:rsidRPr="007368B8">
              <w:rPr>
                <w:bCs/>
                <w:sz w:val="20"/>
                <w:szCs w:val="20"/>
              </w:rPr>
              <w:t>Wafaa,Gh. Shousha</w:t>
            </w:r>
            <w:r w:rsidRPr="007368B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368B8">
              <w:rPr>
                <w:bCs/>
                <w:sz w:val="20"/>
                <w:szCs w:val="20"/>
              </w:rPr>
              <w:t>; Mervat, M. Bahgat; Y.S. Swify; </w:t>
            </w:r>
            <w:r w:rsidRPr="007368B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368B8">
              <w:rPr>
                <w:bCs/>
                <w:sz w:val="20"/>
                <w:szCs w:val="20"/>
              </w:rPr>
              <w:t>Soaad,</w:t>
            </w:r>
            <w:r w:rsidRPr="007368B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368B8">
              <w:rPr>
                <w:bCs/>
                <w:sz w:val="20"/>
                <w:szCs w:val="20"/>
              </w:rPr>
              <w:t>N. Ibrahim</w:t>
            </w:r>
            <w:r w:rsidRPr="007368B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368B8">
              <w:rPr>
                <w:bCs/>
                <w:sz w:val="20"/>
                <w:szCs w:val="20"/>
              </w:rPr>
              <w:t>; Khloud, M. Abd allah</w:t>
            </w:r>
          </w:p>
          <w:p w:rsidR="005002EC" w:rsidRPr="002652F7" w:rsidRDefault="005002EC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7-14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Antimicrobial And Phytochemical Screening Activities Of Ficus Sur (Forssk)</w:t>
            </w:r>
          </w:p>
          <w:p w:rsidR="00323EB6" w:rsidRDefault="00323EB6" w:rsidP="007368B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G. O. Solomon –Wisdom; G. A. Shittu And Y. A. Agboola</w:t>
            </w:r>
          </w:p>
          <w:p w:rsidR="007368B8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15-18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vAlign w:val="center"/>
          </w:tcPr>
          <w:p w:rsidR="00323EB6" w:rsidRPr="007368B8" w:rsidRDefault="00323EB6" w:rsidP="007368B8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368B8">
              <w:rPr>
                <w:rFonts w:ascii="Times New Roman" w:hAnsi="Times New Roman"/>
                <w:i w:val="0"/>
                <w:sz w:val="20"/>
                <w:szCs w:val="20"/>
              </w:rPr>
              <w:t>Thyme (</w:t>
            </w:r>
            <w:r w:rsidRPr="007368B8">
              <w:rPr>
                <w:rFonts w:ascii="Times New Roman" w:hAnsi="Times New Roman"/>
                <w:i w:val="0"/>
                <w:iCs w:val="0"/>
                <w:sz w:val="20"/>
                <w:szCs w:val="20"/>
                <w:u w:val="single"/>
              </w:rPr>
              <w:t>Thymus capitatus)</w:t>
            </w:r>
            <w:r w:rsidRPr="007368B8">
              <w:rPr>
                <w:rStyle w:val="apple-converted-space"/>
                <w:rFonts w:ascii="Times New Roman" w:hAnsi="Times New Roman"/>
                <w:i w:val="0"/>
                <w:sz w:val="20"/>
                <w:szCs w:val="20"/>
              </w:rPr>
              <w:t> </w:t>
            </w:r>
            <w:r w:rsidRPr="007368B8">
              <w:rPr>
                <w:rFonts w:ascii="Times New Roman" w:hAnsi="Times New Roman"/>
                <w:i w:val="0"/>
                <w:sz w:val="20"/>
                <w:szCs w:val="20"/>
              </w:rPr>
              <w:t>regulating altered hepatic mRNA expression of apoptotic genes during Nickel Chloride exposure</w:t>
            </w:r>
          </w:p>
          <w:p w:rsidR="00323EB6" w:rsidRDefault="00323EB6" w:rsidP="007368B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> Sabah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Abdulaziz Linjawi</w:t>
            </w:r>
          </w:p>
          <w:p w:rsidR="007368B8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19-27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pStyle w:val="rprti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Effect of Climate on Dengue Virus Infections in</w:t>
            </w:r>
            <w:r w:rsidRPr="002652F7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323EB6" w:rsidRDefault="00323EB6" w:rsidP="005002EC">
            <w:pPr>
              <w:pStyle w:val="rprti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2652F7">
              <w:rPr>
                <w:rFonts w:ascii="Times New Roman" w:hAnsi="Times New Roman" w:cs="Times New Roman"/>
                <w:sz w:val="20"/>
                <w:szCs w:val="20"/>
              </w:rPr>
              <w:t>M.M Baba and Muhammad Talle</w:t>
            </w:r>
          </w:p>
          <w:p w:rsidR="005002EC" w:rsidRPr="002652F7" w:rsidRDefault="005002EC" w:rsidP="005002EC">
            <w:pPr>
              <w:pStyle w:val="rprtid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28-33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Characterisation and Identification of </w:t>
            </w:r>
            <w:r w:rsidRPr="002652F7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Feather - Degrading </w:t>
            </w:r>
            <w:r w:rsidRPr="002652F7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52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Streptomyces sp</w:t>
            </w:r>
            <w:r w:rsidRPr="002652F7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6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 Chick Feather Wastes</w:t>
            </w:r>
          </w:p>
          <w:p w:rsidR="00323EB6" w:rsidRDefault="00323EB6" w:rsidP="007368B8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 w:rsidRPr="0026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T. Jayalakshmi , P. Krishnamoorthy , G. Ramesh kumar , P. Sivamani </w:t>
            </w:r>
          </w:p>
          <w:p w:rsidR="007368B8" w:rsidRPr="002652F7" w:rsidRDefault="007368B8" w:rsidP="007368B8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34-37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Risk Management: A Strategic Approach To Banking Sector</w:t>
            </w:r>
          </w:p>
          <w:p w:rsidR="00323EB6" w:rsidRDefault="00323EB6" w:rsidP="007368B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> Nishi S Jain, Dr. Sanman Jain N</w:t>
            </w:r>
          </w:p>
          <w:p w:rsidR="007368B8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38-44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The perception of Nigerian Youths on the Prevalence of HIV/AIDS. A Case of Tertiary institutions in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Imo State,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Nigeria.</w:t>
            </w:r>
          </w:p>
          <w:p w:rsidR="00323EB6" w:rsidRDefault="00323EB6" w:rsidP="007368B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Ijioma, B.C, Iwu, R. U, Onoja, A. I, Egeruo A.S</w:t>
            </w:r>
          </w:p>
          <w:p w:rsidR="007368B8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45-48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Extracting Variable-Size Secret Keys from Voice Key</w:t>
            </w:r>
          </w:p>
          <w:p w:rsidR="00323EB6" w:rsidRPr="007368B8" w:rsidRDefault="00323EB6" w:rsidP="007368B8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368B8">
              <w:rPr>
                <w:color w:val="000000"/>
                <w:sz w:val="20"/>
                <w:szCs w:val="20"/>
              </w:rPr>
              <w:t> </w:t>
            </w:r>
            <w:r w:rsidRPr="007368B8">
              <w:rPr>
                <w:bCs/>
                <w:color w:val="000000"/>
                <w:sz w:val="20"/>
                <w:szCs w:val="20"/>
              </w:rPr>
              <w:t>Osama M. Amer, A. S. Obada, Emad Massamir and Tharwat O. Alhanafy</w:t>
            </w:r>
            <w:r w:rsidRPr="007368B8">
              <w:rPr>
                <w:sz w:val="20"/>
                <w:szCs w:val="20"/>
              </w:rPr>
              <w:t> 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49-60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Effects of Varying Temperatures on the Ex-uterine Development and Incubation Period of Eggs of</w:t>
            </w:r>
            <w:r w:rsidRPr="002652F7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652F7">
              <w:rPr>
                <w:b/>
                <w:bCs/>
                <w:i/>
                <w:iCs/>
                <w:sz w:val="20"/>
                <w:szCs w:val="20"/>
              </w:rPr>
              <w:t>Ascaridia Galli</w:t>
            </w:r>
          </w:p>
          <w:p w:rsidR="007368B8" w:rsidRDefault="00323EB6" w:rsidP="007368B8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7368B8">
              <w:rPr>
                <w:bCs/>
                <w:sz w:val="20"/>
                <w:szCs w:val="20"/>
              </w:rPr>
              <w:t>J.N.N. Onyirioha Ph.D.</w:t>
            </w:r>
          </w:p>
          <w:p w:rsidR="00323EB6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61-63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Antifungal effects of four tropical plant aqueous and ethanol extracts on post harvest rot of tomato (</w:t>
            </w:r>
            <w:r w:rsidRPr="002652F7">
              <w:rPr>
                <w:b/>
                <w:bCs/>
                <w:i/>
                <w:iCs/>
                <w:sz w:val="20"/>
                <w:szCs w:val="20"/>
              </w:rPr>
              <w:t>Lycopersicum esculentum</w:t>
            </w:r>
            <w:r w:rsidRPr="002652F7">
              <w:rPr>
                <w:b/>
                <w:bCs/>
                <w:sz w:val="20"/>
                <w:szCs w:val="20"/>
              </w:rPr>
              <w:t>) in Ado–Ekiti, Nigeria.</w:t>
            </w:r>
          </w:p>
          <w:p w:rsidR="007368B8" w:rsidRDefault="00323EB6" w:rsidP="007368B8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>Ijato, J. Y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Adebiyi, A. O. And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Ijadunola J. A.</w:t>
            </w:r>
          </w:p>
          <w:p w:rsidR="00323EB6" w:rsidRPr="002652F7" w:rsidRDefault="007368B8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64-68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Hydrology of  River Oyun and Hydropower Potential of Unilorin  Dam, Ilorin, Kwara State, Nigeria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Sule, B.F,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Salami, A.W,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Bilewu, S.O,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Adeleke, O.O and</w:t>
            </w:r>
            <w:r w:rsidRPr="002652F7">
              <w:rPr>
                <w:rStyle w:val="apple-converted-space"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Ajimotokan, H.A.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69-78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</w:rPr>
              <w:t> </w:t>
            </w:r>
            <w:r w:rsidRPr="002652F7">
              <w:rPr>
                <w:b/>
                <w:bCs/>
                <w:sz w:val="20"/>
                <w:szCs w:val="20"/>
              </w:rPr>
              <w:t>An Improved Method of Traditional Goat Husbandry in Imo State, Nigeria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</w:rPr>
              <w:t> </w:t>
            </w:r>
            <w:r w:rsidRPr="002652F7">
              <w:rPr>
                <w:sz w:val="20"/>
                <w:szCs w:val="20"/>
              </w:rPr>
              <w:t>Onyirioha, J.N N. Ph.D,  Iwu R. U. Ph.D , Azoro A.V., and V. O. Ogwo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79-82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  <w:lang w:val="en-GB"/>
              </w:rPr>
              <w:t>Mini review on Contribution of HACCP system in raw and fermented milk quality insmall dairy industries of Burkina Faso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  <w:lang w:val="en-GB"/>
              </w:rPr>
              <w:lastRenderedPageBreak/>
              <w:t>Savadogo Aly, Ouattara Cheik .A.T, Ilboudo A. Jules, Traoré Alfred. S.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83-91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color w:val="000000"/>
                <w:sz w:val="20"/>
                <w:szCs w:val="20"/>
              </w:rPr>
              <w:t>Sodium, kidney and renal sodium retention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color w:val="000000"/>
                <w:sz w:val="20"/>
                <w:szCs w:val="20"/>
              </w:rPr>
              <w:t xml:space="preserve"> Yan Yang , Hongbao Ma 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23EB6" w:rsidRPr="002652F7" w:rsidRDefault="00323EB6" w:rsidP="00AA1D5F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92-103</w:t>
            </w:r>
          </w:p>
        </w:tc>
      </w:tr>
      <w:tr w:rsidR="00323EB6" w:rsidRPr="00704C24" w:rsidTr="005002E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 w:rsidRPr="002652F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41" w:type="dxa"/>
            <w:vAlign w:val="center"/>
          </w:tcPr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b/>
                <w:bCs/>
                <w:sz w:val="20"/>
                <w:szCs w:val="20"/>
                <w:lang w:val="en-GB"/>
              </w:rPr>
              <w:t>Protection by Selenium Against Adriamycin-induced Genotoxic and Biochemical Changes in Mice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  <w:r w:rsidRPr="002652F7">
              <w:rPr>
                <w:sz w:val="20"/>
                <w:szCs w:val="20"/>
                <w:lang w:val="en-GB"/>
              </w:rPr>
              <w:t> A. Ezz El-Din, S. M. Girgis, S. M. Kassem And T. M. T. Shoman</w:t>
            </w:r>
          </w:p>
          <w:p w:rsidR="00323EB6" w:rsidRPr="002652F7" w:rsidRDefault="00323EB6" w:rsidP="007368B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23EB6" w:rsidRPr="002652F7" w:rsidRDefault="00323EB6" w:rsidP="00AA1D5F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23EB6" w:rsidRPr="002652F7" w:rsidRDefault="00323EB6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104-111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79" w:rsidRDefault="00262C79" w:rsidP="009A14FB">
      <w:r>
        <w:separator/>
      </w:r>
    </w:p>
  </w:endnote>
  <w:endnote w:type="continuationSeparator" w:id="1">
    <w:p w:rsidR="00262C79" w:rsidRDefault="00262C7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47BE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002EC" w:rsidRPr="005002E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79" w:rsidRDefault="00262C79" w:rsidP="009A14FB">
      <w:r>
        <w:separator/>
      </w:r>
    </w:p>
  </w:footnote>
  <w:footnote w:type="continuationSeparator" w:id="1">
    <w:p w:rsidR="00262C79" w:rsidRDefault="00262C79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323EB6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323EB6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323EB6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62C79"/>
    <w:rsid w:val="0029705B"/>
    <w:rsid w:val="002A0A7D"/>
    <w:rsid w:val="002E53EC"/>
    <w:rsid w:val="002F6CC6"/>
    <w:rsid w:val="0031650B"/>
    <w:rsid w:val="003206E9"/>
    <w:rsid w:val="00323EB6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002EC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368B8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242D2"/>
    <w:rsid w:val="00D37143"/>
    <w:rsid w:val="00D47B67"/>
    <w:rsid w:val="00D557AF"/>
    <w:rsid w:val="00D66DA9"/>
    <w:rsid w:val="00DC5C93"/>
    <w:rsid w:val="00DD0299"/>
    <w:rsid w:val="00DD6664"/>
    <w:rsid w:val="00E0768E"/>
    <w:rsid w:val="00E2794C"/>
    <w:rsid w:val="00E47BEF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rprtid">
    <w:name w:val="rprtid"/>
    <w:basedOn w:val="a"/>
    <w:rsid w:val="00323EB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323EB6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>微软中国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2013-08-01T02:49:00Z</dcterms:created>
  <dcterms:modified xsi:type="dcterms:W3CDTF">2013-08-01T02:49:00Z</dcterms:modified>
</cp:coreProperties>
</file>