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28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Couples' Reaction to Failed Assisted Reproductive Technology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color w:val="000000"/>
              </w:rPr>
              <w:t>Safaa A. Hashim, Saher M. Soliman, Suzan E. Mansour</w:t>
            </w:r>
            <w:r w:rsidRPr="000228A7">
              <w:rPr>
                <w:rStyle w:val="apple-converted-space"/>
                <w:color w:val="000000"/>
              </w:rPr>
              <w:t> 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Study the Prevalence of Variant IBD Strains in Some Egyptian Chicken Farms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Helal A.M.;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Susan, S. El-Mahdy; and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Manal, A. Afify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8-11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Effects of Infiltration Variability on Furrow Irrigation Performances</w:t>
            </w:r>
          </w:p>
          <w:p w:rsidR="00DD7028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  <w:lang w:val="sv-SE"/>
              </w:rPr>
              <w:t>Bavi, A., Boroomand-Nasab, S., Naseri, A.,Naser, Gh</w:t>
            </w:r>
            <w:r w:rsidRPr="000228A7">
              <w:rPr>
                <w:rStyle w:val="apple-converted-space"/>
                <w:sz w:val="20"/>
                <w:szCs w:val="20"/>
                <w:lang w:val="sv-SE"/>
              </w:rPr>
              <w:t> </w:t>
            </w:r>
            <w:r w:rsidRPr="000228A7">
              <w:rPr>
                <w:sz w:val="20"/>
                <w:szCs w:val="20"/>
                <w:lang w:val="sv-SE"/>
              </w:rPr>
              <w:t>and Meskarbashi, M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12-19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OLE_LINK20"/>
            <w:r w:rsidRPr="000228A7">
              <w:rPr>
                <w:b/>
                <w:bCs/>
                <w:sz w:val="20"/>
                <w:szCs w:val="20"/>
              </w:rPr>
              <w:t>Special Theory of Relativity is Right Only in External-form but Intrinsic-origin Deleted Innately a Basically Imperfect Theory</w:t>
            </w:r>
            <w:bookmarkEnd w:id="0"/>
          </w:p>
          <w:p w:rsidR="00DD7028" w:rsidRPr="000228A7" w:rsidRDefault="005977F6" w:rsidP="00DD7028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bookmarkStart w:id="1" w:name="OLE_LINK37"/>
            <w:r w:rsidRPr="000228A7">
              <w:rPr>
                <w:sz w:val="20"/>
                <w:szCs w:val="20"/>
              </w:rPr>
              <w:t>Xuan Xie</w:t>
            </w:r>
            <w:bookmarkEnd w:id="1"/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20-29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977F6" w:rsidRPr="00DD7028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7028">
              <w:rPr>
                <w:rStyle w:val="heading1char"/>
                <w:b/>
                <w:sz w:val="20"/>
                <w:szCs w:val="20"/>
              </w:rPr>
              <w:t>The enhancement effect of administration of caffeine in combination with Green tea and its component on lipid profile elements in obese rats.</w:t>
            </w:r>
          </w:p>
          <w:p w:rsidR="00DD7028" w:rsidRPr="000228A7" w:rsidRDefault="005977F6" w:rsidP="00DD7028">
            <w:pPr>
              <w:pStyle w:val="2"/>
              <w:bidi w:val="0"/>
              <w:adjustRightInd w:val="0"/>
              <w:snapToGrid w:val="0"/>
              <w:spacing w:before="0" w:after="0" w:line="240" w:lineRule="auto"/>
              <w:rPr>
                <w:sz w:val="20"/>
                <w:szCs w:val="20"/>
              </w:rPr>
            </w:pPr>
            <w:r w:rsidRPr="00DD7028">
              <w:rPr>
                <w:rStyle w:val="heading1char"/>
                <w:rFonts w:ascii="Times New Roman" w:hAnsi="Times New Roman"/>
                <w:i w:val="0"/>
                <w:sz w:val="20"/>
                <w:szCs w:val="20"/>
              </w:rPr>
              <w:t> </w:t>
            </w:r>
            <w:r w:rsidRPr="00DD7028">
              <w:rPr>
                <w:rStyle w:val="heading1char"/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Amany S E. Elwakkad, Diaa B. Alazhary, Saadia. Mohamed, Salwa R. Elzayat, Mohamed A.Hebishy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30-37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color w:val="000000"/>
                <w:sz w:val="20"/>
                <w:szCs w:val="20"/>
              </w:rPr>
              <w:t>A New Integrated Approach for Evaluating Performance of Metals Industry in Tehran Stock Exchange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color w:val="000000"/>
                <w:sz w:val="20"/>
                <w:szCs w:val="20"/>
              </w:rPr>
              <w:t>Mahdi Moradzadehfard, Mohammad Reza Fathi, Sadegh Tavakoli, Sirous Azizollahi</w:t>
            </w:r>
          </w:p>
          <w:p w:rsidR="005977F6" w:rsidRPr="000228A7" w:rsidRDefault="005977F6" w:rsidP="00DD7028">
            <w:pPr>
              <w:bidi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38-45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0"/>
            <w:r w:rsidRPr="000228A7">
              <w:rPr>
                <w:b/>
                <w:bCs/>
                <w:sz w:val="20"/>
                <w:szCs w:val="20"/>
              </w:rPr>
              <w:t>Applying Fuzzy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2"/>
            <w:r w:rsidRPr="000228A7">
              <w:rPr>
                <w:b/>
                <w:bCs/>
                <w:sz w:val="20"/>
                <w:szCs w:val="20"/>
              </w:rPr>
              <w:t>Analytic Hierarchy Process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b/>
                <w:bCs/>
                <w:sz w:val="20"/>
                <w:szCs w:val="20"/>
              </w:rPr>
              <w:t>for Ranking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b/>
                <w:bCs/>
                <w:color w:val="000000"/>
                <w:sz w:val="20"/>
                <w:szCs w:val="20"/>
              </w:rPr>
              <w:t>of Financial Strategies</w:t>
            </w:r>
          </w:p>
          <w:p w:rsidR="00DD7028" w:rsidRPr="000228A7" w:rsidRDefault="005977F6" w:rsidP="00DD7028">
            <w:pPr>
              <w:pStyle w:val="authorname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color w:val="000000"/>
                <w:sz w:val="20"/>
                <w:szCs w:val="20"/>
                <w:lang w:val="en-GB"/>
              </w:rPr>
              <w:t> Majid Abdi</w:t>
            </w:r>
            <w:r w:rsidRPr="000228A7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0228A7">
              <w:rPr>
                <w:color w:val="000000"/>
                <w:sz w:val="20"/>
                <w:szCs w:val="20"/>
                <w:lang w:val="en-GB"/>
              </w:rPr>
              <w:t>,</w:t>
            </w:r>
            <w:r w:rsidRPr="000228A7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0228A7">
              <w:rPr>
                <w:sz w:val="20"/>
                <w:szCs w:val="20"/>
                <w:lang w:val="en-GB"/>
              </w:rPr>
              <w:t>Alireza</w:t>
            </w:r>
            <w:r w:rsidRPr="000228A7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0228A7">
              <w:rPr>
                <w:color w:val="000000"/>
                <w:sz w:val="20"/>
                <w:szCs w:val="20"/>
                <w:lang w:val="en-GB"/>
              </w:rPr>
              <w:t>F</w:t>
            </w:r>
            <w:r w:rsidRPr="000228A7">
              <w:rPr>
                <w:sz w:val="20"/>
                <w:szCs w:val="20"/>
                <w:lang w:val="en-GB"/>
              </w:rPr>
              <w:t>aghih</w:t>
            </w:r>
            <w:r w:rsidRPr="000228A7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0228A7">
              <w:rPr>
                <w:color w:val="000000"/>
                <w:sz w:val="20"/>
                <w:szCs w:val="20"/>
                <w:lang w:val="en-GB"/>
              </w:rPr>
              <w:t>,</w:t>
            </w:r>
            <w:r w:rsidRPr="000228A7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0228A7">
              <w:rPr>
                <w:sz w:val="20"/>
                <w:szCs w:val="20"/>
                <w:lang w:val="en-GB"/>
              </w:rPr>
              <w:t>Mohammad</w:t>
            </w:r>
            <w:r w:rsidRPr="000228A7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0228A7">
              <w:rPr>
                <w:color w:val="000000"/>
                <w:sz w:val="20"/>
                <w:szCs w:val="20"/>
                <w:lang w:val="en-GB"/>
              </w:rPr>
              <w:t>Reza Fathi</w:t>
            </w:r>
            <w:r w:rsidRPr="000228A7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46-51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Effects of melatonin and transportation on rectal temperature, heterophil/lymphocyte ratio and behaviour of Japanese male quails (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Coturnix japonica</w:t>
            </w:r>
            <w:r w:rsidRPr="000228A7">
              <w:rPr>
                <w:b/>
                <w:bCs/>
                <w:sz w:val="20"/>
                <w:szCs w:val="20"/>
              </w:rPr>
              <w:t>)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Ndazo Salka Minka, Abubakar A Adeiza, Fatima B. Hassan, Joseph Olusegun Ayo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52-59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  <w:lang w:val="en-GB"/>
              </w:rPr>
              <w:t>Industrial effluents induced abnormal sperm cells in mice</w:t>
            </w:r>
            <w:r w:rsidRPr="000228A7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0228A7">
              <w:rPr>
                <w:sz w:val="20"/>
                <w:szCs w:val="20"/>
                <w:lang w:val="en-GB"/>
              </w:rPr>
              <w:t>(</w:t>
            </w:r>
            <w:r w:rsidRPr="000228A7">
              <w:rPr>
                <w:i/>
                <w:iCs/>
                <w:sz w:val="20"/>
                <w:szCs w:val="20"/>
                <w:lang w:val="en-GB"/>
              </w:rPr>
              <w:t>Mus musculus</w:t>
            </w:r>
            <w:r w:rsidRPr="000228A7">
              <w:rPr>
                <w:sz w:val="20"/>
                <w:szCs w:val="20"/>
                <w:lang w:val="en-GB"/>
              </w:rPr>
              <w:t>)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  <w:lang w:val="en-GB"/>
              </w:rPr>
              <w:t> Tolulope Oyeniyi,  Charles Latunji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60-64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Efficiency Of Use Of Yeast Extract And Acetic Acid In Detoxifications Of Aflatoxin Contaminated Chicken Feeds.</w:t>
            </w:r>
          </w:p>
          <w:p w:rsidR="00DD7028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Manal A. Hassan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; Howayda  M.El Shafei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; Noha  H. Oraby; Maha M. El-Kholy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and Ragaa, Abdel Sattar.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65-72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977F6" w:rsidRDefault="00DD7028" w:rsidP="00DD702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DD7028" w:rsidRPr="000228A7" w:rsidRDefault="00DD7028" w:rsidP="00DD702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73-78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textAlignment w:val="top"/>
              <w:rPr>
                <w:sz w:val="20"/>
                <w:szCs w:val="20"/>
              </w:rPr>
            </w:pPr>
            <w:r w:rsidRPr="000228A7">
              <w:rPr>
                <w:rStyle w:val="data1"/>
                <w:b/>
                <w:bCs/>
                <w:color w:val="000000"/>
                <w:sz w:val="20"/>
                <w:szCs w:val="20"/>
              </w:rPr>
              <w:t>Formulation and Prioritization of Strategies in Tile and Ceramic Industry: A Case Study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228A7">
              <w:rPr>
                <w:color w:val="000000"/>
                <w:sz w:val="20"/>
                <w:szCs w:val="20"/>
              </w:rPr>
              <w:t>Ahmad Jafarnejad Chaghooshi</w:t>
            </w:r>
            <w:r w:rsidRPr="000228A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228A7">
              <w:rPr>
                <w:color w:val="000000"/>
                <w:sz w:val="20"/>
                <w:szCs w:val="20"/>
              </w:rPr>
              <w:t>, Mohammad Rahmani</w:t>
            </w:r>
            <w:r w:rsidRPr="000228A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228A7">
              <w:rPr>
                <w:color w:val="000000"/>
                <w:sz w:val="20"/>
                <w:szCs w:val="20"/>
              </w:rPr>
              <w:t>, Mohammad Karimi Zarchi</w:t>
            </w:r>
            <w:r w:rsidRPr="000228A7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79-87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12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rStyle w:val="normalchar1"/>
                <w:b/>
                <w:bCs/>
                <w:sz w:val="20"/>
                <w:szCs w:val="20"/>
              </w:rPr>
              <w:t>Mcp-</w:t>
            </w:r>
            <w:r w:rsidRPr="000228A7">
              <w:rPr>
                <w:rStyle w:val="normalchar1"/>
                <w:b/>
                <w:bCs/>
                <w:sz w:val="20"/>
                <w:szCs w:val="20"/>
                <w:vertAlign w:val="subscript"/>
              </w:rPr>
              <w:t>1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rStyle w:val="normalchar1"/>
                <w:b/>
                <w:bCs/>
                <w:sz w:val="20"/>
                <w:szCs w:val="20"/>
              </w:rPr>
              <w:t>in Non-Alcoholic Steatosis in Egyptian Patients</w:t>
            </w:r>
          </w:p>
          <w:p w:rsidR="00DD7028" w:rsidRPr="000228A7" w:rsidRDefault="005977F6" w:rsidP="00DD7028">
            <w:pPr>
              <w:pStyle w:val="12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0228A7">
              <w:rPr>
                <w:rStyle w:val="normalchar1"/>
                <w:b/>
                <w:bCs/>
                <w:sz w:val="20"/>
                <w:szCs w:val="20"/>
                <w:rtl/>
                <w:lang w:bidi="ar-EG"/>
              </w:rPr>
              <w:t> </w:t>
            </w:r>
            <w:r w:rsidRPr="000228A7">
              <w:rPr>
                <w:rStyle w:val="normalchar1"/>
                <w:sz w:val="20"/>
                <w:szCs w:val="20"/>
              </w:rPr>
              <w:t>Amany M. Ibrahim, Tarik I. Zaher, Nashwa M. Elazizi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rStyle w:val="normalchar1"/>
                <w:sz w:val="20"/>
                <w:szCs w:val="20"/>
              </w:rPr>
              <w:t>and Mahmoud El-Sayed</w:t>
            </w:r>
            <w:r w:rsidR="00DD7028">
              <w:rPr>
                <w:rStyle w:val="normalchar1"/>
                <w:rFonts w:hint="eastAsia"/>
                <w:sz w:val="20"/>
                <w:szCs w:val="20"/>
              </w:rPr>
              <w:t xml:space="preserve"> </w:t>
            </w:r>
            <w:r w:rsidRPr="000228A7">
              <w:rPr>
                <w:rStyle w:val="normalchar1"/>
                <w:sz w:val="20"/>
                <w:szCs w:val="20"/>
              </w:rPr>
              <w:t>and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rStyle w:val="normalchar1"/>
                <w:sz w:val="20"/>
                <w:szCs w:val="20"/>
              </w:rPr>
              <w:t>Gamal A. Shawer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88-93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Production of Cellulase Enzymes system in culture filtrates of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 xml:space="preserve">Penicillium 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lastRenderedPageBreak/>
              <w:t>variabile Sopp</w:t>
            </w:r>
          </w:p>
          <w:p w:rsidR="00DD7028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Akintobi AO,</w:t>
            </w:r>
            <w:r w:rsidRPr="000228A7">
              <w:rPr>
                <w:rStyle w:val="apple-converted-space"/>
                <w:sz w:val="20"/>
                <w:szCs w:val="20"/>
              </w:rPr>
              <w:t> </w:t>
            </w:r>
            <w:r w:rsidRPr="000228A7">
              <w:rPr>
                <w:color w:val="000000"/>
                <w:sz w:val="20"/>
                <w:szCs w:val="20"/>
              </w:rPr>
              <w:t>Olawale AK, Agunbiade SA, Odu NN, Okonko IO</w:t>
            </w:r>
            <w:r w:rsidR="00DD7028" w:rsidRPr="000228A7">
              <w:rPr>
                <w:sz w:val="20"/>
                <w:szCs w:val="20"/>
              </w:rPr>
              <w:t xml:space="preserve"> </w:t>
            </w:r>
          </w:p>
          <w:p w:rsidR="005977F6" w:rsidRPr="000228A7" w:rsidRDefault="005977F6" w:rsidP="00DD70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94-104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Molecular Characterization and Morphological Identification of Egyptian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Trichinella spirals</w:t>
            </w:r>
            <w:r w:rsidRPr="000228A7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228A7">
              <w:rPr>
                <w:b/>
                <w:bCs/>
                <w:sz w:val="20"/>
                <w:szCs w:val="20"/>
              </w:rPr>
              <w:t>Isolates</w:t>
            </w:r>
          </w:p>
          <w:p w:rsidR="00DD7028" w:rsidRDefault="005977F6" w:rsidP="00DD7028">
            <w:pPr>
              <w:pStyle w:val="20"/>
              <w:adjustRightInd w:val="0"/>
              <w:snapToGrid w:val="0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Khaled Abd El-Aziz Mohammad</w:t>
            </w:r>
          </w:p>
          <w:p w:rsidR="005977F6" w:rsidRPr="000228A7" w:rsidRDefault="00DD7028" w:rsidP="00DD7028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977F6" w:rsidRPr="000228A7" w:rsidRDefault="005977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105-110</w:t>
            </w:r>
          </w:p>
        </w:tc>
      </w:tr>
      <w:tr w:rsidR="005977F6" w:rsidRPr="00704C24" w:rsidTr="007F1E5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F6" w:rsidRPr="000228A7" w:rsidRDefault="005977F6" w:rsidP="00AA1D5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977F6" w:rsidRPr="000228A7" w:rsidRDefault="005977F6" w:rsidP="00DD7028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Molecular Characterization and Morphological Identification of Egyptian</w:t>
            </w:r>
            <w:r w:rsidRPr="000228A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Trichinella spirals</w:t>
            </w:r>
            <w:r w:rsidRPr="000228A7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228A7">
              <w:rPr>
                <w:b/>
                <w:bCs/>
                <w:sz w:val="20"/>
                <w:szCs w:val="20"/>
              </w:rPr>
              <w:t>Isolates</w:t>
            </w:r>
          </w:p>
          <w:p w:rsidR="005977F6" w:rsidRDefault="005977F6" w:rsidP="00DD702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Khaled Abd El-Aziz Mohammad</w:t>
            </w:r>
          </w:p>
          <w:p w:rsidR="00DD7028" w:rsidRPr="00A00B63" w:rsidRDefault="00DD7028" w:rsidP="00DD702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77F6" w:rsidRPr="000228A7" w:rsidRDefault="005977F6" w:rsidP="00AA1D5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F6" w:rsidRPr="000228A7" w:rsidRDefault="005977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111-116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C5" w:rsidRDefault="00071DC5" w:rsidP="009A14FB">
      <w:r>
        <w:separator/>
      </w:r>
    </w:p>
  </w:endnote>
  <w:endnote w:type="continuationSeparator" w:id="1">
    <w:p w:rsidR="00071DC5" w:rsidRDefault="00071DC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4351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F1E5A" w:rsidRPr="007F1E5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C5" w:rsidRDefault="00071DC5" w:rsidP="009A14FB">
      <w:r>
        <w:separator/>
      </w:r>
    </w:p>
  </w:footnote>
  <w:footnote w:type="continuationSeparator" w:id="1">
    <w:p w:rsidR="00071DC5" w:rsidRDefault="00071DC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3" w:name="OLE_LINK7"/>
    <w:bookmarkStart w:id="4" w:name="OLE_LINK6"/>
    <w:bookmarkStart w:id="5" w:name="OLE_LINK5"/>
    <w:bookmarkStart w:id="6" w:name="_Hlk302678401"/>
    <w:bookmarkStart w:id="7" w:name="OLE_LINK4"/>
    <w:bookmarkStart w:id="8" w:name="OLE_LINK3"/>
    <w:bookmarkStart w:id="9" w:name="_Hlk302678399"/>
    <w:bookmarkStart w:id="10" w:name="OLE_LINK2"/>
    <w:bookmarkStart w:id="11" w:name="OLE_LINK1"/>
    <w:bookmarkStart w:id="12" w:name="_Hlk313407879"/>
    <w:bookmarkStart w:id="13" w:name="OLE_LINK11"/>
    <w:bookmarkStart w:id="14" w:name="OLE_LINK10"/>
    <w:bookmarkStart w:id="15" w:name="_Hlk313407873"/>
    <w:bookmarkStart w:id="16" w:name="OLE_LINK9"/>
    <w:bookmarkStart w:id="17" w:name="OLE_LINK8"/>
    <w:r w:rsidRPr="00FF79C3">
      <w:rPr>
        <w:sz w:val="20"/>
        <w:szCs w:val="20"/>
      </w:rPr>
      <w:t>New York Science Journal 201</w:t>
    </w:r>
    <w:r w:rsidR="005977F6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5977F6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5977F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71DC5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977F6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8438C"/>
    <w:rsid w:val="007A79BE"/>
    <w:rsid w:val="007B3C6E"/>
    <w:rsid w:val="007B7690"/>
    <w:rsid w:val="007C505E"/>
    <w:rsid w:val="007D2283"/>
    <w:rsid w:val="007F1E5A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351F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D7028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5E8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data1">
    <w:name w:val="data1"/>
    <w:basedOn w:val="a0"/>
    <w:rsid w:val="005977F6"/>
  </w:style>
  <w:style w:type="character" w:customStyle="1" w:styleId="normalchar1">
    <w:name w:val="normalchar1"/>
    <w:basedOn w:val="a0"/>
    <w:rsid w:val="0059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2013-07-30T06:20:00Z</dcterms:created>
  <dcterms:modified xsi:type="dcterms:W3CDTF">2013-07-31T10:45:00Z</dcterms:modified>
</cp:coreProperties>
</file>