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3E" w:rsidRPr="00924771" w:rsidRDefault="00273D62" w:rsidP="00924771">
      <w:pPr>
        <w:pStyle w:val="NoSpacing"/>
        <w:bidi w:val="0"/>
        <w:jc w:val="center"/>
        <w:rPr>
          <w:b/>
          <w:bCs/>
          <w:sz w:val="20"/>
          <w:szCs w:val="20"/>
        </w:rPr>
      </w:pPr>
      <w:bookmarkStart w:id="0" w:name="_GoBack"/>
      <w:bookmarkEnd w:id="0"/>
      <w:r w:rsidRPr="00924771">
        <w:rPr>
          <w:b/>
          <w:bCs/>
          <w:sz w:val="20"/>
          <w:szCs w:val="20"/>
        </w:rPr>
        <w:t xml:space="preserve">Valuation of </w:t>
      </w:r>
      <w:r w:rsidR="00437D4C" w:rsidRPr="00924771">
        <w:rPr>
          <w:b/>
          <w:bCs/>
          <w:sz w:val="20"/>
          <w:szCs w:val="20"/>
        </w:rPr>
        <w:t>T</w:t>
      </w:r>
      <w:r w:rsidRPr="00924771">
        <w:rPr>
          <w:b/>
          <w:bCs/>
          <w:sz w:val="20"/>
          <w:szCs w:val="20"/>
        </w:rPr>
        <w:t>rademarks</w:t>
      </w:r>
      <w:r w:rsidR="0014403E" w:rsidRPr="00924771">
        <w:rPr>
          <w:b/>
          <w:bCs/>
          <w:sz w:val="20"/>
          <w:szCs w:val="20"/>
        </w:rPr>
        <w:t xml:space="preserve"> and factors </w:t>
      </w:r>
      <w:r w:rsidR="00437D4C" w:rsidRPr="00924771">
        <w:rPr>
          <w:b/>
          <w:bCs/>
          <w:sz w:val="20"/>
          <w:szCs w:val="20"/>
        </w:rPr>
        <w:t>a</w:t>
      </w:r>
      <w:r w:rsidR="0014403E" w:rsidRPr="00924771">
        <w:rPr>
          <w:b/>
          <w:bCs/>
          <w:sz w:val="20"/>
          <w:szCs w:val="20"/>
        </w:rPr>
        <w:t>ffecting it in the context companies listed in Tehran stoke Exchange.</w:t>
      </w:r>
    </w:p>
    <w:p w:rsidR="00820053" w:rsidRPr="00924771" w:rsidRDefault="00820053" w:rsidP="00924771">
      <w:pPr>
        <w:bidi w:val="0"/>
        <w:spacing w:after="0" w:line="240" w:lineRule="auto"/>
        <w:jc w:val="center"/>
        <w:rPr>
          <w:sz w:val="20"/>
          <w:szCs w:val="20"/>
        </w:rPr>
      </w:pPr>
    </w:p>
    <w:p w:rsidR="000C5B34" w:rsidRPr="00924771" w:rsidRDefault="0008698D" w:rsidP="00924771">
      <w:pPr>
        <w:bidi w:val="0"/>
        <w:spacing w:after="0" w:line="240" w:lineRule="auto"/>
        <w:jc w:val="center"/>
        <w:rPr>
          <w:sz w:val="20"/>
          <w:szCs w:val="20"/>
          <w:vertAlign w:val="superscript"/>
        </w:rPr>
      </w:pPr>
      <w:r w:rsidRPr="00924771">
        <w:rPr>
          <w:sz w:val="20"/>
          <w:szCs w:val="20"/>
        </w:rPr>
        <w:t xml:space="preserve">Mohammad </w:t>
      </w:r>
      <w:proofErr w:type="spellStart"/>
      <w:r w:rsidRPr="00924771">
        <w:rPr>
          <w:sz w:val="20"/>
          <w:szCs w:val="20"/>
        </w:rPr>
        <w:t>Hossein</w:t>
      </w:r>
      <w:proofErr w:type="spellEnd"/>
      <w:r w:rsidRPr="00924771">
        <w:rPr>
          <w:sz w:val="20"/>
          <w:szCs w:val="20"/>
        </w:rPr>
        <w:t xml:space="preserve"> D</w:t>
      </w:r>
      <w:r w:rsidR="00040D1C" w:rsidRPr="00924771">
        <w:rPr>
          <w:sz w:val="20"/>
          <w:szCs w:val="20"/>
        </w:rPr>
        <w:t>a</w:t>
      </w:r>
      <w:r w:rsidRPr="00924771">
        <w:rPr>
          <w:sz w:val="20"/>
          <w:szCs w:val="20"/>
        </w:rPr>
        <w:t>sti</w:t>
      </w:r>
      <w:r w:rsidRPr="00924771">
        <w:rPr>
          <w:sz w:val="20"/>
          <w:szCs w:val="20"/>
          <w:vertAlign w:val="superscript"/>
        </w:rPr>
        <w:t>1</w:t>
      </w:r>
      <w:r w:rsidRPr="00924771">
        <w:rPr>
          <w:sz w:val="20"/>
          <w:szCs w:val="20"/>
        </w:rPr>
        <w:t xml:space="preserve">, Ali </w:t>
      </w:r>
      <w:proofErr w:type="spellStart"/>
      <w:r w:rsidRPr="00924771">
        <w:rPr>
          <w:sz w:val="20"/>
          <w:szCs w:val="20"/>
        </w:rPr>
        <w:t>Nasiri</w:t>
      </w:r>
      <w:proofErr w:type="spellEnd"/>
      <w:r w:rsidRPr="00924771">
        <w:rPr>
          <w:sz w:val="20"/>
          <w:szCs w:val="20"/>
        </w:rPr>
        <w:t xml:space="preserve"> Aghdam</w:t>
      </w:r>
      <w:r w:rsidRPr="00924771">
        <w:rPr>
          <w:sz w:val="20"/>
          <w:szCs w:val="20"/>
          <w:vertAlign w:val="superscript"/>
        </w:rPr>
        <w:t>2</w:t>
      </w:r>
      <w:r w:rsidRPr="00924771">
        <w:rPr>
          <w:sz w:val="20"/>
          <w:szCs w:val="20"/>
        </w:rPr>
        <w:t xml:space="preserve">, </w:t>
      </w:r>
      <w:proofErr w:type="spellStart"/>
      <w:r w:rsidRPr="00924771">
        <w:rPr>
          <w:sz w:val="20"/>
          <w:szCs w:val="20"/>
        </w:rPr>
        <w:t>Habibullah</w:t>
      </w:r>
      <w:proofErr w:type="spellEnd"/>
      <w:r w:rsidRPr="00924771">
        <w:rPr>
          <w:sz w:val="20"/>
          <w:szCs w:val="20"/>
        </w:rPr>
        <w:t xml:space="preserve"> Rasouli</w:t>
      </w:r>
      <w:r w:rsidRPr="00924771">
        <w:rPr>
          <w:sz w:val="20"/>
          <w:szCs w:val="20"/>
          <w:vertAlign w:val="superscript"/>
        </w:rPr>
        <w:t>3</w:t>
      </w:r>
    </w:p>
    <w:p w:rsidR="002B5566" w:rsidRPr="00924771" w:rsidRDefault="002B5566" w:rsidP="00924771">
      <w:pPr>
        <w:bidi w:val="0"/>
        <w:spacing w:after="0" w:line="240" w:lineRule="auto"/>
        <w:jc w:val="center"/>
        <w:rPr>
          <w:sz w:val="20"/>
          <w:szCs w:val="20"/>
          <w:vertAlign w:val="superscript"/>
        </w:rPr>
      </w:pPr>
    </w:p>
    <w:p w:rsidR="002F183A" w:rsidRPr="00924771" w:rsidRDefault="0008698D" w:rsidP="00924771">
      <w:pPr>
        <w:bidi w:val="0"/>
        <w:spacing w:after="0" w:line="240" w:lineRule="auto"/>
        <w:jc w:val="center"/>
        <w:rPr>
          <w:rFonts w:cs="B Lotus"/>
          <w:bCs/>
          <w:color w:val="000000"/>
          <w:sz w:val="20"/>
          <w:szCs w:val="20"/>
        </w:rPr>
      </w:pPr>
      <w:r w:rsidRPr="00924771">
        <w:rPr>
          <w:sz w:val="20"/>
          <w:szCs w:val="20"/>
          <w:vertAlign w:val="superscript"/>
        </w:rPr>
        <w:t>1.</w:t>
      </w:r>
      <w:r w:rsidR="002F183A" w:rsidRPr="00924771">
        <w:rPr>
          <w:rFonts w:cs="B Lotus"/>
          <w:bCs/>
          <w:color w:val="000000"/>
          <w:sz w:val="20"/>
          <w:szCs w:val="20"/>
        </w:rPr>
        <w:t xml:space="preserve"> Persian Gulf International Educational Branch-Islamic Azad University- </w:t>
      </w:r>
      <w:proofErr w:type="spellStart"/>
      <w:r w:rsidR="002F183A" w:rsidRPr="00924771">
        <w:rPr>
          <w:rFonts w:cs="B Lotus"/>
          <w:bCs/>
          <w:color w:val="000000"/>
          <w:sz w:val="20"/>
          <w:szCs w:val="20"/>
        </w:rPr>
        <w:t>Khorramshahr</w:t>
      </w:r>
      <w:proofErr w:type="spellEnd"/>
      <w:r w:rsidR="002F183A" w:rsidRPr="00924771">
        <w:rPr>
          <w:rFonts w:cs="B Lotus"/>
          <w:bCs/>
          <w:color w:val="000000"/>
          <w:sz w:val="20"/>
          <w:szCs w:val="20"/>
        </w:rPr>
        <w:t>-Iran</w:t>
      </w:r>
    </w:p>
    <w:p w:rsidR="0008698D" w:rsidRPr="00924771" w:rsidRDefault="0008698D" w:rsidP="00924771">
      <w:pPr>
        <w:bidi w:val="0"/>
        <w:spacing w:after="0" w:line="240" w:lineRule="auto"/>
        <w:jc w:val="center"/>
        <w:rPr>
          <w:sz w:val="20"/>
          <w:szCs w:val="20"/>
        </w:rPr>
      </w:pPr>
      <w:r w:rsidRPr="00924771">
        <w:rPr>
          <w:sz w:val="20"/>
          <w:szCs w:val="20"/>
          <w:vertAlign w:val="superscript"/>
        </w:rPr>
        <w:t>2.</w:t>
      </w:r>
      <w:r w:rsidR="002F183A" w:rsidRPr="00924771">
        <w:rPr>
          <w:rFonts w:cs="B Lotus"/>
          <w:bCs/>
          <w:color w:val="000000"/>
          <w:sz w:val="20"/>
          <w:szCs w:val="20"/>
        </w:rPr>
        <w:t xml:space="preserve"> Assistant Professor of Accounting, Persian Gulf International Educational Branch</w:t>
      </w:r>
    </w:p>
    <w:p w:rsidR="002F183A" w:rsidRPr="00924771" w:rsidRDefault="0008698D" w:rsidP="00924771">
      <w:pPr>
        <w:bidi w:val="0"/>
        <w:spacing w:after="0" w:line="240" w:lineRule="auto"/>
        <w:jc w:val="center"/>
        <w:rPr>
          <w:rFonts w:cs="B Lotus"/>
          <w:bCs/>
          <w:color w:val="000000"/>
          <w:sz w:val="20"/>
          <w:szCs w:val="20"/>
        </w:rPr>
      </w:pPr>
      <w:r w:rsidRPr="00924771">
        <w:rPr>
          <w:sz w:val="20"/>
          <w:szCs w:val="20"/>
          <w:vertAlign w:val="superscript"/>
        </w:rPr>
        <w:t>3.</w:t>
      </w:r>
      <w:r w:rsidR="002F183A" w:rsidRPr="00924771">
        <w:rPr>
          <w:rFonts w:cs="B Lotus"/>
          <w:bCs/>
          <w:color w:val="000000"/>
          <w:sz w:val="20"/>
          <w:szCs w:val="20"/>
        </w:rPr>
        <w:t xml:space="preserve"> Assistant Professor of Accounting, Persian Gulf International Educational Branch</w:t>
      </w:r>
    </w:p>
    <w:p w:rsidR="002F183A" w:rsidRPr="00924771" w:rsidRDefault="002F183A" w:rsidP="00924771">
      <w:pPr>
        <w:bidi w:val="0"/>
        <w:spacing w:after="0" w:line="240" w:lineRule="auto"/>
        <w:rPr>
          <w:rFonts w:cs="B Lotus"/>
          <w:b/>
          <w:bCs/>
          <w:color w:val="000000"/>
          <w:sz w:val="20"/>
          <w:szCs w:val="20"/>
        </w:rPr>
      </w:pPr>
    </w:p>
    <w:p w:rsidR="002B5566" w:rsidRPr="00924771" w:rsidRDefault="002F183A" w:rsidP="00924771">
      <w:pPr>
        <w:bidi w:val="0"/>
        <w:spacing w:after="0" w:line="240" w:lineRule="auto"/>
        <w:jc w:val="both"/>
        <w:rPr>
          <w:b/>
          <w:bCs/>
          <w:sz w:val="20"/>
          <w:szCs w:val="20"/>
        </w:rPr>
      </w:pPr>
      <w:r w:rsidRPr="00924771">
        <w:rPr>
          <w:rFonts w:cs="B Lotus"/>
          <w:b/>
          <w:bCs/>
          <w:color w:val="000000"/>
          <w:sz w:val="20"/>
          <w:szCs w:val="20"/>
        </w:rPr>
        <w:t xml:space="preserve"> </w:t>
      </w:r>
      <w:r w:rsidR="00820053" w:rsidRPr="00924771">
        <w:rPr>
          <w:b/>
          <w:bCs/>
          <w:sz w:val="20"/>
          <w:szCs w:val="20"/>
        </w:rPr>
        <w:t>Abstract</w:t>
      </w:r>
      <w:r w:rsidR="00820053" w:rsidRPr="00924771">
        <w:rPr>
          <w:sz w:val="20"/>
          <w:szCs w:val="20"/>
        </w:rPr>
        <w:t>:</w:t>
      </w:r>
      <w:r w:rsidR="00924771">
        <w:rPr>
          <w:rFonts w:hint="eastAsia"/>
          <w:sz w:val="20"/>
          <w:szCs w:val="20"/>
          <w:lang w:eastAsia="zh-CN"/>
        </w:rPr>
        <w:t xml:space="preserve"> </w:t>
      </w:r>
      <w:r w:rsidR="00437D4C" w:rsidRPr="00924771">
        <w:rPr>
          <w:sz w:val="20"/>
          <w:szCs w:val="20"/>
        </w:rPr>
        <w:t>Valuation of Trademarks and factors affecting it in companies Listed in Tehran stoke Exchange.</w:t>
      </w:r>
      <w:r w:rsidR="00924771">
        <w:rPr>
          <w:rFonts w:hint="eastAsia"/>
          <w:sz w:val="20"/>
          <w:szCs w:val="20"/>
          <w:lang w:eastAsia="zh-CN"/>
        </w:rPr>
        <w:t xml:space="preserve"> </w:t>
      </w:r>
      <w:r w:rsidR="00437D4C" w:rsidRPr="00924771">
        <w:rPr>
          <w:sz w:val="20"/>
          <w:szCs w:val="20"/>
        </w:rPr>
        <w:t>The purpose of this research is to investigate the value of trademarks and factor affecting it in companies listed on Tehran stoke Exchange, the factor that were examined in terms of their impact on trademarks included profitability, sales revenue, operating cash flow, intensity of advertising cost</w:t>
      </w:r>
      <w:r w:rsidR="001D1920" w:rsidRPr="00924771">
        <w:rPr>
          <w:sz w:val="20"/>
          <w:szCs w:val="20"/>
        </w:rPr>
        <w:t xml:space="preserve">, the ratio of earnings to price per share, size and age of the firm. The data of the research have been analyzed using a statistical sample including 76 listed companies on Tehran stoke Exchange for a time period between the years 1383 to 1388, in the method of combing all data and ordinary least squares regression. The current research included seven hypotheses which studied the relationship between independent variable. the results of the research suggested that profitability, sales revenue, operating cash flow, intensity of advertising cost, the ratio of earnings to price per share, and the age of the firm </w:t>
      </w:r>
      <w:r w:rsidR="00733DA0" w:rsidRPr="00924771">
        <w:rPr>
          <w:sz w:val="20"/>
          <w:szCs w:val="20"/>
        </w:rPr>
        <w:t>in the studied companies are significantly associated whit the valuation of trademarks; how</w:t>
      </w:r>
      <w:r w:rsidR="00AC781E" w:rsidRPr="00924771">
        <w:rPr>
          <w:sz w:val="20"/>
          <w:szCs w:val="20"/>
        </w:rPr>
        <w:t>ever, the size of the(manufacturing) company is not significantly associated with trademarks.</w:t>
      </w:r>
      <w:r w:rsidR="0008698D" w:rsidRPr="00924771">
        <w:rPr>
          <w:b/>
          <w:bCs/>
          <w:sz w:val="20"/>
          <w:szCs w:val="20"/>
        </w:rPr>
        <w:t xml:space="preserve"> </w:t>
      </w:r>
    </w:p>
    <w:p w:rsidR="0008698D" w:rsidRPr="00924771" w:rsidRDefault="002B5566" w:rsidP="00924771">
      <w:pPr>
        <w:bidi w:val="0"/>
        <w:spacing w:after="0" w:line="240" w:lineRule="auto"/>
        <w:rPr>
          <w:sz w:val="20"/>
          <w:szCs w:val="20"/>
          <w:vertAlign w:val="superscript"/>
        </w:rPr>
      </w:pPr>
      <w:r w:rsidRPr="00924771">
        <w:rPr>
          <w:b/>
          <w:bCs/>
          <w:sz w:val="20"/>
          <w:szCs w:val="20"/>
        </w:rPr>
        <w:t>[</w:t>
      </w:r>
      <w:r w:rsidRPr="00924771">
        <w:rPr>
          <w:sz w:val="20"/>
          <w:szCs w:val="20"/>
        </w:rPr>
        <w:t xml:space="preserve">Mohammad </w:t>
      </w:r>
      <w:proofErr w:type="spellStart"/>
      <w:r w:rsidRPr="00924771">
        <w:rPr>
          <w:sz w:val="20"/>
          <w:szCs w:val="20"/>
        </w:rPr>
        <w:t>Hossein</w:t>
      </w:r>
      <w:proofErr w:type="spellEnd"/>
      <w:r w:rsidRPr="00924771">
        <w:rPr>
          <w:sz w:val="20"/>
          <w:szCs w:val="20"/>
        </w:rPr>
        <w:t xml:space="preserve"> </w:t>
      </w:r>
      <w:proofErr w:type="spellStart"/>
      <w:r w:rsidRPr="00924771">
        <w:rPr>
          <w:sz w:val="20"/>
          <w:szCs w:val="20"/>
        </w:rPr>
        <w:t>Dasti</w:t>
      </w:r>
      <w:proofErr w:type="spellEnd"/>
      <w:r w:rsidRPr="00924771">
        <w:rPr>
          <w:sz w:val="20"/>
          <w:szCs w:val="20"/>
        </w:rPr>
        <w:t xml:space="preserve">, Ali </w:t>
      </w:r>
      <w:proofErr w:type="spellStart"/>
      <w:r w:rsidRPr="00924771">
        <w:rPr>
          <w:sz w:val="20"/>
          <w:szCs w:val="20"/>
        </w:rPr>
        <w:t>Nasiri</w:t>
      </w:r>
      <w:proofErr w:type="spellEnd"/>
      <w:r w:rsidRPr="00924771">
        <w:rPr>
          <w:sz w:val="20"/>
          <w:szCs w:val="20"/>
        </w:rPr>
        <w:t xml:space="preserve"> </w:t>
      </w:r>
      <w:proofErr w:type="spellStart"/>
      <w:r w:rsidRPr="00924771">
        <w:rPr>
          <w:sz w:val="20"/>
          <w:szCs w:val="20"/>
        </w:rPr>
        <w:t>Aghdam</w:t>
      </w:r>
      <w:proofErr w:type="spellEnd"/>
      <w:r w:rsidRPr="00924771">
        <w:rPr>
          <w:sz w:val="20"/>
          <w:szCs w:val="20"/>
        </w:rPr>
        <w:t xml:space="preserve">, </w:t>
      </w:r>
      <w:proofErr w:type="spellStart"/>
      <w:r w:rsidRPr="00924771">
        <w:rPr>
          <w:sz w:val="20"/>
          <w:szCs w:val="20"/>
        </w:rPr>
        <w:t>Habibullah</w:t>
      </w:r>
      <w:proofErr w:type="spellEnd"/>
      <w:r w:rsidRPr="00924771">
        <w:rPr>
          <w:sz w:val="20"/>
          <w:szCs w:val="20"/>
        </w:rPr>
        <w:t xml:space="preserve"> </w:t>
      </w:r>
      <w:proofErr w:type="spellStart"/>
      <w:r w:rsidRPr="00924771">
        <w:rPr>
          <w:sz w:val="20"/>
          <w:szCs w:val="20"/>
        </w:rPr>
        <w:t>Rasouli</w:t>
      </w:r>
      <w:proofErr w:type="spellEnd"/>
      <w:r w:rsidRPr="00924771">
        <w:rPr>
          <w:b/>
          <w:bCs/>
          <w:sz w:val="20"/>
          <w:szCs w:val="20"/>
        </w:rPr>
        <w:t xml:space="preserve">. </w:t>
      </w:r>
      <w:r w:rsidR="0008698D" w:rsidRPr="00924771">
        <w:rPr>
          <w:b/>
          <w:bCs/>
          <w:sz w:val="20"/>
          <w:szCs w:val="20"/>
        </w:rPr>
        <w:t>Valuation of Trademarks and factors affecting it in the context companies listed in Tehran stoke Exchange.</w:t>
      </w:r>
      <w:r w:rsidR="00820053" w:rsidRPr="00924771">
        <w:rPr>
          <w:rFonts w:eastAsia="Times New Roman"/>
          <w:bCs/>
          <w:i/>
          <w:sz w:val="20"/>
          <w:szCs w:val="20"/>
        </w:rPr>
        <w:t xml:space="preserve"> N Y </w:t>
      </w:r>
      <w:proofErr w:type="spellStart"/>
      <w:r w:rsidR="00820053" w:rsidRPr="00924771">
        <w:rPr>
          <w:rFonts w:eastAsia="Times New Roman"/>
          <w:bCs/>
          <w:i/>
          <w:sz w:val="20"/>
          <w:szCs w:val="20"/>
        </w:rPr>
        <w:t>Sci</w:t>
      </w:r>
      <w:proofErr w:type="spellEnd"/>
      <w:r w:rsidR="00820053" w:rsidRPr="00924771">
        <w:rPr>
          <w:rFonts w:eastAsia="Times New Roman"/>
          <w:bCs/>
          <w:i/>
          <w:sz w:val="20"/>
          <w:szCs w:val="20"/>
        </w:rPr>
        <w:t xml:space="preserve"> J</w:t>
      </w:r>
      <w:r w:rsidR="00820053" w:rsidRPr="00924771">
        <w:rPr>
          <w:rFonts w:eastAsia="Times New Roman"/>
          <w:bCs/>
          <w:sz w:val="20"/>
          <w:szCs w:val="20"/>
        </w:rPr>
        <w:t xml:space="preserve"> </w:t>
      </w:r>
      <w:r w:rsidR="00820053" w:rsidRPr="00924771">
        <w:rPr>
          <w:sz w:val="20"/>
          <w:szCs w:val="20"/>
        </w:rPr>
        <w:t>201</w:t>
      </w:r>
      <w:r w:rsidR="00924771" w:rsidRPr="00924771">
        <w:rPr>
          <w:rFonts w:hint="eastAsia"/>
          <w:sz w:val="20"/>
          <w:szCs w:val="20"/>
          <w:lang w:eastAsia="zh-CN"/>
        </w:rPr>
        <w:t>3</w:t>
      </w:r>
      <w:r w:rsidR="00820053" w:rsidRPr="00924771">
        <w:rPr>
          <w:sz w:val="20"/>
          <w:szCs w:val="20"/>
        </w:rPr>
        <w:t>;</w:t>
      </w:r>
      <w:r w:rsidRPr="00924771">
        <w:rPr>
          <w:sz w:val="20"/>
          <w:szCs w:val="20"/>
          <w:lang w:eastAsia="zh-CN"/>
        </w:rPr>
        <w:t>6</w:t>
      </w:r>
      <w:r w:rsidR="00820053" w:rsidRPr="00924771">
        <w:rPr>
          <w:sz w:val="20"/>
          <w:szCs w:val="20"/>
        </w:rPr>
        <w:t>(</w:t>
      </w:r>
      <w:r w:rsidRPr="00924771">
        <w:rPr>
          <w:sz w:val="20"/>
          <w:szCs w:val="20"/>
        </w:rPr>
        <w:t>1</w:t>
      </w:r>
      <w:r w:rsidR="00820053" w:rsidRPr="00924771">
        <w:rPr>
          <w:sz w:val="20"/>
          <w:szCs w:val="20"/>
        </w:rPr>
        <w:t>):</w:t>
      </w:r>
      <w:r w:rsidR="00924771" w:rsidRPr="00924771">
        <w:rPr>
          <w:rFonts w:hint="eastAsia"/>
          <w:sz w:val="20"/>
          <w:szCs w:val="20"/>
          <w:lang w:eastAsia="zh-CN"/>
        </w:rPr>
        <w:t>32</w:t>
      </w:r>
      <w:r w:rsidR="00820053" w:rsidRPr="00924771">
        <w:rPr>
          <w:sz w:val="20"/>
          <w:szCs w:val="20"/>
          <w:lang w:eastAsia="zh-CN"/>
        </w:rPr>
        <w:t>-</w:t>
      </w:r>
      <w:r w:rsidR="00C0060C">
        <w:rPr>
          <w:rFonts w:hint="eastAsia"/>
          <w:sz w:val="20"/>
          <w:szCs w:val="20"/>
          <w:lang w:eastAsia="zh-CN"/>
        </w:rPr>
        <w:t>38</w:t>
      </w:r>
      <w:r w:rsidR="00820053" w:rsidRPr="00924771">
        <w:rPr>
          <w:sz w:val="20"/>
          <w:szCs w:val="20"/>
        </w:rPr>
        <w:t xml:space="preserve">]. (ISSN: 1554-0200). </w:t>
      </w:r>
      <w:hyperlink r:id="rId7" w:history="1">
        <w:r w:rsidR="00820053" w:rsidRPr="00924771">
          <w:rPr>
            <w:rStyle w:val="Hyperlink"/>
            <w:sz w:val="20"/>
            <w:szCs w:val="20"/>
          </w:rPr>
          <w:t>http://www.sciencepub.net/newyork</w:t>
        </w:r>
      </w:hyperlink>
      <w:r w:rsidR="00820053" w:rsidRPr="00924771">
        <w:rPr>
          <w:sz w:val="20"/>
          <w:szCs w:val="20"/>
          <w:lang w:eastAsia="zh-CN"/>
        </w:rPr>
        <w:t xml:space="preserve">. </w:t>
      </w:r>
      <w:r w:rsidRPr="00924771">
        <w:rPr>
          <w:sz w:val="20"/>
          <w:szCs w:val="20"/>
          <w:lang w:eastAsia="zh-CN"/>
        </w:rPr>
        <w:t>6</w:t>
      </w:r>
    </w:p>
    <w:p w:rsidR="0008698D" w:rsidRPr="00924771" w:rsidRDefault="0008698D" w:rsidP="00924771">
      <w:pPr>
        <w:bidi w:val="0"/>
        <w:spacing w:after="0" w:line="240" w:lineRule="auto"/>
        <w:jc w:val="both"/>
        <w:rPr>
          <w:sz w:val="20"/>
          <w:szCs w:val="20"/>
        </w:rPr>
      </w:pPr>
    </w:p>
    <w:p w:rsidR="0008698D" w:rsidRPr="00924771" w:rsidRDefault="0008698D" w:rsidP="00924771">
      <w:pPr>
        <w:bidi w:val="0"/>
        <w:spacing w:after="0" w:line="240" w:lineRule="auto"/>
        <w:jc w:val="both"/>
        <w:rPr>
          <w:sz w:val="20"/>
          <w:szCs w:val="20"/>
        </w:rPr>
      </w:pPr>
      <w:r w:rsidRPr="00924771">
        <w:rPr>
          <w:b/>
          <w:bCs/>
          <w:sz w:val="20"/>
          <w:szCs w:val="20"/>
        </w:rPr>
        <w:t>Keywords:</w:t>
      </w:r>
      <w:r w:rsidRPr="00924771">
        <w:rPr>
          <w:sz w:val="20"/>
          <w:szCs w:val="20"/>
        </w:rPr>
        <w:t xml:space="preserve"> Trademarks, Brand, Performance </w:t>
      </w:r>
      <w:proofErr w:type="gramStart"/>
      <w:r w:rsidRPr="00924771">
        <w:rPr>
          <w:sz w:val="20"/>
          <w:szCs w:val="20"/>
        </w:rPr>
        <w:t>indices ,operating</w:t>
      </w:r>
      <w:proofErr w:type="gramEnd"/>
      <w:r w:rsidRPr="00924771">
        <w:rPr>
          <w:sz w:val="20"/>
          <w:szCs w:val="20"/>
        </w:rPr>
        <w:t xml:space="preserve"> cash flow ,the cost of Advertising.</w:t>
      </w:r>
    </w:p>
    <w:p w:rsidR="001C5216" w:rsidRPr="00924771" w:rsidRDefault="001C5216" w:rsidP="00924771">
      <w:pPr>
        <w:bidi w:val="0"/>
        <w:spacing w:after="0" w:line="240" w:lineRule="auto"/>
        <w:jc w:val="both"/>
        <w:rPr>
          <w:sz w:val="20"/>
          <w:szCs w:val="20"/>
        </w:rPr>
      </w:pPr>
    </w:p>
    <w:p w:rsidR="00924771" w:rsidRDefault="00924771" w:rsidP="00924771">
      <w:pPr>
        <w:bidi w:val="0"/>
        <w:spacing w:after="0" w:line="240" w:lineRule="auto"/>
        <w:jc w:val="both"/>
        <w:rPr>
          <w:b/>
          <w:bCs/>
          <w:sz w:val="20"/>
          <w:szCs w:val="20"/>
        </w:rPr>
        <w:sectPr w:rsidR="00924771" w:rsidSect="00C0060C">
          <w:headerReference w:type="default" r:id="rId8"/>
          <w:footerReference w:type="default" r:id="rId9"/>
          <w:type w:val="continuous"/>
          <w:pgSz w:w="12242" w:h="15842" w:code="1"/>
          <w:pgMar w:top="1440" w:right="1440" w:bottom="1440" w:left="1440" w:header="709" w:footer="709" w:gutter="0"/>
          <w:pgNumType w:start="32"/>
          <w:cols w:space="708"/>
          <w:bidi/>
          <w:docGrid w:linePitch="360"/>
        </w:sectPr>
      </w:pPr>
    </w:p>
    <w:p w:rsidR="00BD74F6" w:rsidRPr="00924771" w:rsidRDefault="00BD74F6" w:rsidP="00924771">
      <w:pPr>
        <w:bidi w:val="0"/>
        <w:spacing w:after="0" w:line="240" w:lineRule="auto"/>
        <w:jc w:val="both"/>
        <w:rPr>
          <w:sz w:val="20"/>
          <w:szCs w:val="20"/>
        </w:rPr>
      </w:pPr>
      <w:r w:rsidRPr="00924771">
        <w:rPr>
          <w:b/>
          <w:bCs/>
          <w:sz w:val="20"/>
          <w:szCs w:val="20"/>
        </w:rPr>
        <w:lastRenderedPageBreak/>
        <w:t>1- Introduction</w:t>
      </w:r>
    </w:p>
    <w:p w:rsidR="00984D8B" w:rsidRPr="00924771" w:rsidRDefault="002B5566" w:rsidP="00924771">
      <w:pPr>
        <w:bidi w:val="0"/>
        <w:spacing w:after="0" w:line="240" w:lineRule="auto"/>
        <w:jc w:val="both"/>
        <w:rPr>
          <w:sz w:val="20"/>
          <w:szCs w:val="20"/>
        </w:rPr>
      </w:pPr>
      <w:r w:rsidRPr="00924771">
        <w:rPr>
          <w:sz w:val="20"/>
          <w:szCs w:val="20"/>
        </w:rPr>
        <w:tab/>
      </w:r>
      <w:r w:rsidR="00290771" w:rsidRPr="00924771">
        <w:rPr>
          <w:sz w:val="20"/>
          <w:szCs w:val="20"/>
        </w:rPr>
        <w:t>W</w:t>
      </w:r>
      <w:r w:rsidR="001D40C7" w:rsidRPr="00924771">
        <w:rPr>
          <w:sz w:val="20"/>
          <w:szCs w:val="20"/>
        </w:rPr>
        <w:t>henever we talk about property, unconsciously our mind is directed to concrete examples of property such as, money, land, goods,</w:t>
      </w:r>
      <w:r w:rsidR="00290771" w:rsidRPr="00924771">
        <w:rPr>
          <w:sz w:val="20"/>
          <w:szCs w:val="20"/>
        </w:rPr>
        <w:t xml:space="preserve"> and so forth. This is while in nowadays world another kind of ownership is considered, which is for more important that tangible properties, and is known as intellectual </w:t>
      </w:r>
      <w:r w:rsidR="00984D8B" w:rsidRPr="00924771">
        <w:rPr>
          <w:sz w:val="20"/>
          <w:szCs w:val="20"/>
        </w:rPr>
        <w:t>property (or intangible property), in fact, this kind of properties has unique features compared to other goods and properties has unique features compared to other goods and products, such that it is a direct result of human intellectual work, and is not lost through consumption (Arabi</w:t>
      </w:r>
      <w:proofErr w:type="gramStart"/>
      <w:r w:rsidR="00984D8B" w:rsidRPr="00924771">
        <w:rPr>
          <w:sz w:val="20"/>
          <w:szCs w:val="20"/>
        </w:rPr>
        <w:t>,1388,page39</w:t>
      </w:r>
      <w:proofErr w:type="gramEnd"/>
      <w:r w:rsidR="00984D8B" w:rsidRPr="00924771">
        <w:rPr>
          <w:sz w:val="20"/>
          <w:szCs w:val="20"/>
        </w:rPr>
        <w:t>).</w:t>
      </w:r>
    </w:p>
    <w:p w:rsidR="00984D8B" w:rsidRPr="00924771" w:rsidRDefault="00984D8B" w:rsidP="00924771">
      <w:pPr>
        <w:bidi w:val="0"/>
        <w:spacing w:after="0" w:line="240" w:lineRule="auto"/>
        <w:jc w:val="both"/>
        <w:rPr>
          <w:sz w:val="20"/>
          <w:szCs w:val="20"/>
        </w:rPr>
      </w:pPr>
      <w:r w:rsidRPr="00924771">
        <w:rPr>
          <w:sz w:val="20"/>
          <w:szCs w:val="20"/>
        </w:rPr>
        <w:t xml:space="preserve">Among various examples of industrial and intangible </w:t>
      </w:r>
      <w:proofErr w:type="gramStart"/>
      <w:r w:rsidRPr="00924771">
        <w:rPr>
          <w:sz w:val="20"/>
          <w:szCs w:val="20"/>
        </w:rPr>
        <w:t>property(</w:t>
      </w:r>
      <w:proofErr w:type="gramEnd"/>
      <w:r w:rsidRPr="00924771">
        <w:rPr>
          <w:sz w:val="20"/>
          <w:szCs w:val="20"/>
        </w:rPr>
        <w:t xml:space="preserve">Such as patent, copyright, technical knowledge, right to design, etc), trademarks(brand) have an effective </w:t>
      </w:r>
      <w:r w:rsidR="00E51CA5" w:rsidRPr="00924771">
        <w:rPr>
          <w:sz w:val="20"/>
          <w:szCs w:val="20"/>
        </w:rPr>
        <w:t>role in the development and earning more revenue for businesses (calboil,2005).</w:t>
      </w:r>
    </w:p>
    <w:p w:rsidR="00E51CA5" w:rsidRPr="00924771" w:rsidRDefault="00E51CA5" w:rsidP="00924771">
      <w:pPr>
        <w:bidi w:val="0"/>
        <w:spacing w:after="0" w:line="240" w:lineRule="auto"/>
        <w:jc w:val="both"/>
        <w:rPr>
          <w:sz w:val="20"/>
          <w:szCs w:val="20"/>
        </w:rPr>
      </w:pPr>
      <w:r w:rsidRPr="00924771">
        <w:rPr>
          <w:sz w:val="20"/>
          <w:szCs w:val="20"/>
        </w:rPr>
        <w:t xml:space="preserve">In </w:t>
      </w:r>
      <w:r w:rsidR="0028411A" w:rsidRPr="00924771">
        <w:rPr>
          <w:sz w:val="20"/>
          <w:szCs w:val="20"/>
        </w:rPr>
        <w:t>this research we have tried to study how to measure one of the most significant company's capitals, that is trademark</w:t>
      </w:r>
      <w:r w:rsidR="003E2AF7" w:rsidRPr="00924771">
        <w:rPr>
          <w:sz w:val="20"/>
          <w:szCs w:val="20"/>
        </w:rPr>
        <w:t xml:space="preserve"> and effective factors on it among companies listed on Tehran stoke Exchange. The result of this research can present a practical application, as well as making way for future research in this area.</w:t>
      </w:r>
    </w:p>
    <w:p w:rsidR="003E2AF7" w:rsidRPr="00924771" w:rsidRDefault="003E2AF7" w:rsidP="00924771">
      <w:pPr>
        <w:bidi w:val="0"/>
        <w:spacing w:after="0" w:line="240" w:lineRule="auto"/>
        <w:jc w:val="both"/>
        <w:rPr>
          <w:sz w:val="20"/>
          <w:szCs w:val="20"/>
        </w:rPr>
      </w:pPr>
    </w:p>
    <w:p w:rsidR="003E2AF7" w:rsidRPr="00924771" w:rsidRDefault="003E2AF7" w:rsidP="00924771">
      <w:pPr>
        <w:bidi w:val="0"/>
        <w:spacing w:after="0" w:line="240" w:lineRule="auto"/>
        <w:jc w:val="both"/>
        <w:rPr>
          <w:b/>
          <w:bCs/>
          <w:sz w:val="20"/>
          <w:szCs w:val="20"/>
        </w:rPr>
      </w:pPr>
      <w:r w:rsidRPr="00924771">
        <w:rPr>
          <w:b/>
          <w:bCs/>
          <w:sz w:val="20"/>
          <w:szCs w:val="20"/>
        </w:rPr>
        <w:t xml:space="preserve">2- The </w:t>
      </w:r>
      <w:proofErr w:type="spellStart"/>
      <w:r w:rsidR="001C5216" w:rsidRPr="00924771">
        <w:rPr>
          <w:b/>
          <w:bCs/>
          <w:sz w:val="20"/>
          <w:szCs w:val="20"/>
        </w:rPr>
        <w:t>O</w:t>
      </w:r>
      <w:r w:rsidRPr="00924771">
        <w:rPr>
          <w:b/>
          <w:bCs/>
          <w:sz w:val="20"/>
          <w:szCs w:val="20"/>
        </w:rPr>
        <w:t>trical</w:t>
      </w:r>
      <w:proofErr w:type="spellEnd"/>
      <w:r w:rsidRPr="00924771">
        <w:rPr>
          <w:b/>
          <w:bCs/>
          <w:sz w:val="20"/>
          <w:szCs w:val="20"/>
        </w:rPr>
        <w:t xml:space="preserve"> Basics of the Research</w:t>
      </w:r>
    </w:p>
    <w:p w:rsidR="00B30997" w:rsidRPr="00924771" w:rsidRDefault="002B5566" w:rsidP="00924771">
      <w:pPr>
        <w:bidi w:val="0"/>
        <w:spacing w:after="0" w:line="240" w:lineRule="auto"/>
        <w:jc w:val="both"/>
        <w:rPr>
          <w:sz w:val="20"/>
          <w:szCs w:val="20"/>
        </w:rPr>
      </w:pPr>
      <w:r w:rsidRPr="00924771">
        <w:rPr>
          <w:sz w:val="20"/>
          <w:szCs w:val="20"/>
        </w:rPr>
        <w:tab/>
      </w:r>
      <w:r w:rsidR="00B30997" w:rsidRPr="00924771">
        <w:rPr>
          <w:sz w:val="20"/>
          <w:szCs w:val="20"/>
        </w:rPr>
        <w:t>A- Indicators of profitability and Trademark's value:</w:t>
      </w:r>
    </w:p>
    <w:p w:rsidR="00567366" w:rsidRPr="00924771" w:rsidRDefault="002B5566" w:rsidP="00924771">
      <w:pPr>
        <w:bidi w:val="0"/>
        <w:spacing w:after="0" w:line="240" w:lineRule="auto"/>
        <w:jc w:val="both"/>
        <w:rPr>
          <w:sz w:val="20"/>
          <w:szCs w:val="20"/>
        </w:rPr>
      </w:pPr>
      <w:r w:rsidRPr="00924771">
        <w:rPr>
          <w:sz w:val="20"/>
          <w:szCs w:val="20"/>
        </w:rPr>
        <w:tab/>
      </w:r>
      <w:r w:rsidR="00B30997" w:rsidRPr="00924771">
        <w:rPr>
          <w:sz w:val="20"/>
          <w:szCs w:val="20"/>
        </w:rPr>
        <w:t xml:space="preserve">Indicators of profitability and financial performance whose relationship to the value of </w:t>
      </w:r>
      <w:r w:rsidR="00B30997" w:rsidRPr="00924771">
        <w:rPr>
          <w:sz w:val="20"/>
          <w:szCs w:val="20"/>
        </w:rPr>
        <w:lastRenderedPageBreak/>
        <w:t>trademarks is being studied in this research include return on equities, sales revenue, and the ratio of profit per share to price per share.</w:t>
      </w:r>
      <w:r w:rsidR="00326D22" w:rsidRPr="00924771">
        <w:rPr>
          <w:sz w:val="20"/>
          <w:szCs w:val="20"/>
        </w:rPr>
        <w:t xml:space="preserve"> </w:t>
      </w:r>
      <w:proofErr w:type="gramStart"/>
      <w:r w:rsidR="00326D22" w:rsidRPr="00924771">
        <w:rPr>
          <w:sz w:val="20"/>
          <w:szCs w:val="20"/>
        </w:rPr>
        <w:t>share</w:t>
      </w:r>
      <w:proofErr w:type="gramEnd"/>
      <w:r w:rsidR="00326D22" w:rsidRPr="00924771">
        <w:rPr>
          <w:sz w:val="20"/>
          <w:szCs w:val="20"/>
        </w:rPr>
        <w:t xml:space="preserve"> holders and other potential in restore always look for gaining more profits and return. </w:t>
      </w:r>
      <w:proofErr w:type="gramStart"/>
      <w:r w:rsidR="00326D22" w:rsidRPr="00924771">
        <w:rPr>
          <w:sz w:val="20"/>
          <w:szCs w:val="20"/>
        </w:rPr>
        <w:t>in</w:t>
      </w:r>
      <w:proofErr w:type="gramEnd"/>
      <w:r w:rsidR="00326D22" w:rsidRPr="00924771">
        <w:rPr>
          <w:sz w:val="20"/>
          <w:szCs w:val="20"/>
        </w:rPr>
        <w:t xml:space="preserve"> order achieve their goal, they consider various indicators and variables including net profit, the amount of the company's dividends, etc. If sales revenue, net profit, and return on equities improves and more profit is paid to share </w:t>
      </w:r>
      <w:proofErr w:type="gramStart"/>
      <w:r w:rsidR="00326D22" w:rsidRPr="00924771">
        <w:rPr>
          <w:sz w:val="20"/>
          <w:szCs w:val="20"/>
        </w:rPr>
        <w:t>holders(</w:t>
      </w:r>
      <w:proofErr w:type="gramEnd"/>
      <w:r w:rsidR="00326D22" w:rsidRPr="00924771">
        <w:rPr>
          <w:sz w:val="20"/>
          <w:szCs w:val="20"/>
        </w:rPr>
        <w:t xml:space="preserve"> increase in the ratio of profit per share to its price) com</w:t>
      </w:r>
      <w:r w:rsidR="00567366" w:rsidRPr="00924771">
        <w:rPr>
          <w:sz w:val="20"/>
          <w:szCs w:val="20"/>
        </w:rPr>
        <w:t xml:space="preserve">pared to the pervious years- then, share holders are satisfied with their investment in the company and as a result, stoke trading volume of the company increases. This leads to further increase is share prices, and an increase in difference of the company's market value compared to its book value. </w:t>
      </w:r>
      <w:proofErr w:type="gramStart"/>
      <w:r w:rsidR="00567366" w:rsidRPr="00924771">
        <w:rPr>
          <w:sz w:val="20"/>
          <w:szCs w:val="20"/>
        </w:rPr>
        <w:t>the</w:t>
      </w:r>
      <w:proofErr w:type="gramEnd"/>
      <w:r w:rsidR="00567366" w:rsidRPr="00924771">
        <w:rPr>
          <w:sz w:val="20"/>
          <w:szCs w:val="20"/>
        </w:rPr>
        <w:t xml:space="preserve"> value of in tangible property including trademarks.</w:t>
      </w:r>
    </w:p>
    <w:p w:rsidR="008F24B8" w:rsidRPr="00924771" w:rsidRDefault="002B5566" w:rsidP="00924771">
      <w:pPr>
        <w:bidi w:val="0"/>
        <w:spacing w:after="0" w:line="240" w:lineRule="auto"/>
        <w:jc w:val="both"/>
        <w:rPr>
          <w:sz w:val="20"/>
          <w:szCs w:val="20"/>
        </w:rPr>
      </w:pPr>
      <w:r w:rsidRPr="00924771">
        <w:rPr>
          <w:sz w:val="20"/>
          <w:szCs w:val="20"/>
        </w:rPr>
        <w:tab/>
      </w:r>
      <w:r w:rsidR="00567366" w:rsidRPr="00924771">
        <w:rPr>
          <w:sz w:val="20"/>
          <w:szCs w:val="20"/>
        </w:rPr>
        <w:t xml:space="preserve">B- Advertising and trademarks. Businesses are never </w:t>
      </w:r>
      <w:proofErr w:type="gramStart"/>
      <w:r w:rsidR="00567366" w:rsidRPr="00924771">
        <w:rPr>
          <w:sz w:val="20"/>
          <w:szCs w:val="20"/>
        </w:rPr>
        <w:t>need</w:t>
      </w:r>
      <w:proofErr w:type="gramEnd"/>
      <w:r w:rsidR="00567366" w:rsidRPr="00924771">
        <w:rPr>
          <w:sz w:val="20"/>
          <w:szCs w:val="20"/>
        </w:rPr>
        <w:t xml:space="preserve"> </w:t>
      </w:r>
      <w:r w:rsidR="008F24B8" w:rsidRPr="00924771">
        <w:rPr>
          <w:sz w:val="20"/>
          <w:szCs w:val="20"/>
        </w:rPr>
        <w:t xml:space="preserve">less of advertising. Advertising affects the behavior of consumers. </w:t>
      </w:r>
      <w:proofErr w:type="gramStart"/>
      <w:r w:rsidR="008F24B8" w:rsidRPr="00924771">
        <w:rPr>
          <w:sz w:val="20"/>
          <w:szCs w:val="20"/>
        </w:rPr>
        <w:t>positive</w:t>
      </w:r>
      <w:proofErr w:type="gramEnd"/>
      <w:r w:rsidR="008F24B8" w:rsidRPr="00924771">
        <w:rPr>
          <w:sz w:val="20"/>
          <w:szCs w:val="20"/>
        </w:rPr>
        <w:t xml:space="preserve"> Advertising decreases marketing expenses, and if we can attract new customers, then the revenue increases. Advertising has a direct influence on sales, and on increase in sales, in turn, is effective on company's profitability .The brand of businesses that have been popular through advertising competitors if they don't advertise continuously.</w:t>
      </w:r>
    </w:p>
    <w:p w:rsidR="00E92B81" w:rsidRPr="00924771" w:rsidRDefault="008F24B8" w:rsidP="00924771">
      <w:pPr>
        <w:bidi w:val="0"/>
        <w:spacing w:after="0" w:line="240" w:lineRule="auto"/>
        <w:ind w:firstLine="720"/>
        <w:jc w:val="both"/>
        <w:rPr>
          <w:sz w:val="20"/>
          <w:szCs w:val="20"/>
        </w:rPr>
      </w:pPr>
      <w:r w:rsidRPr="00924771">
        <w:rPr>
          <w:sz w:val="20"/>
          <w:szCs w:val="20"/>
        </w:rPr>
        <w:t xml:space="preserve">Advertising can lead </w:t>
      </w:r>
      <w:r w:rsidR="00E92B81" w:rsidRPr="00924771">
        <w:rPr>
          <w:sz w:val="20"/>
          <w:szCs w:val="20"/>
        </w:rPr>
        <w:t xml:space="preserve">to increase in consumption, and experience in using the product can be effective on the brad's value. Advertising affects brand links by presenting information on provable </w:t>
      </w:r>
      <w:r w:rsidR="00E92B81" w:rsidRPr="00924771">
        <w:rPr>
          <w:sz w:val="20"/>
          <w:szCs w:val="20"/>
        </w:rPr>
        <w:lastRenderedPageBreak/>
        <w:t xml:space="preserve">properties, as price and physical features. More, </w:t>
      </w:r>
      <w:proofErr w:type="gramStart"/>
      <w:r w:rsidR="00E92B81" w:rsidRPr="00924771">
        <w:rPr>
          <w:sz w:val="20"/>
          <w:szCs w:val="20"/>
        </w:rPr>
        <w:t>advertising  creates</w:t>
      </w:r>
      <w:proofErr w:type="gramEnd"/>
      <w:r w:rsidR="00E92B81" w:rsidRPr="00924771">
        <w:rPr>
          <w:sz w:val="20"/>
          <w:szCs w:val="20"/>
        </w:rPr>
        <w:t xml:space="preserve"> positive valuations and attitudes that are easily appreciable in our minds(keller,1993). </w:t>
      </w:r>
      <w:proofErr w:type="gramStart"/>
      <w:r w:rsidR="00E92B81" w:rsidRPr="00924771">
        <w:rPr>
          <w:sz w:val="20"/>
          <w:szCs w:val="20"/>
        </w:rPr>
        <w:t>so</w:t>
      </w:r>
      <w:proofErr w:type="gramEnd"/>
      <w:r w:rsidR="00E92B81" w:rsidRPr="00924771">
        <w:rPr>
          <w:sz w:val="20"/>
          <w:szCs w:val="20"/>
        </w:rPr>
        <w:t xml:space="preserve">, it is expected that the value of trademarks (brands) goes up as the company's advertising costs increase. </w:t>
      </w:r>
    </w:p>
    <w:p w:rsidR="00AA2027" w:rsidRPr="00924771" w:rsidRDefault="002B5566" w:rsidP="00924771">
      <w:pPr>
        <w:bidi w:val="0"/>
        <w:spacing w:after="0" w:line="240" w:lineRule="auto"/>
        <w:jc w:val="both"/>
        <w:rPr>
          <w:sz w:val="20"/>
          <w:szCs w:val="20"/>
        </w:rPr>
      </w:pPr>
      <w:r w:rsidRPr="00924771">
        <w:rPr>
          <w:sz w:val="20"/>
          <w:szCs w:val="20"/>
        </w:rPr>
        <w:tab/>
      </w:r>
      <w:r w:rsidR="00E92B81" w:rsidRPr="00924771">
        <w:rPr>
          <w:sz w:val="20"/>
          <w:szCs w:val="20"/>
        </w:rPr>
        <w:t xml:space="preserve">C- company's non-financial properties and trademark's value in this research, the impact </w:t>
      </w:r>
      <w:r w:rsidR="009502C3" w:rsidRPr="00924771">
        <w:rPr>
          <w:sz w:val="20"/>
          <w:szCs w:val="20"/>
        </w:rPr>
        <w:t xml:space="preserve">of two non-financial properties of the company on the value of their trademarks has been studied. </w:t>
      </w:r>
      <w:proofErr w:type="gramStart"/>
      <w:r w:rsidR="009502C3" w:rsidRPr="00924771">
        <w:rPr>
          <w:sz w:val="20"/>
          <w:szCs w:val="20"/>
        </w:rPr>
        <w:t>theses</w:t>
      </w:r>
      <w:proofErr w:type="gramEnd"/>
      <w:r w:rsidR="009502C3" w:rsidRPr="00924771">
        <w:rPr>
          <w:sz w:val="20"/>
          <w:szCs w:val="20"/>
        </w:rPr>
        <w:t xml:space="preserve"> properties are company's size and life. larger -sized companies- having more </w:t>
      </w:r>
      <w:proofErr w:type="spellStart"/>
      <w:r w:rsidR="009502C3" w:rsidRPr="00924771">
        <w:rPr>
          <w:sz w:val="20"/>
          <w:szCs w:val="20"/>
        </w:rPr>
        <w:t>resourses</w:t>
      </w:r>
      <w:proofErr w:type="spellEnd"/>
      <w:r w:rsidR="009502C3" w:rsidRPr="00924771">
        <w:rPr>
          <w:sz w:val="20"/>
          <w:szCs w:val="20"/>
        </w:rPr>
        <w:t>, facilities, and opportunities over similar companies- by creating subsidiaries and branches at various points can achieve more share of products market or production services, and also expand their activity level</w:t>
      </w:r>
      <w:r w:rsidR="00C8004A" w:rsidRPr="00924771">
        <w:rPr>
          <w:sz w:val="20"/>
          <w:szCs w:val="20"/>
        </w:rPr>
        <w:t xml:space="preserve"> in the whole country, or even in the international level. </w:t>
      </w:r>
      <w:proofErr w:type="gramStart"/>
      <w:r w:rsidR="00C8004A" w:rsidRPr="00924771">
        <w:rPr>
          <w:sz w:val="20"/>
          <w:szCs w:val="20"/>
        </w:rPr>
        <w:t>this</w:t>
      </w:r>
      <w:proofErr w:type="gramEnd"/>
      <w:r w:rsidR="00C8004A" w:rsidRPr="00924771">
        <w:rPr>
          <w:sz w:val="20"/>
          <w:szCs w:val="20"/>
        </w:rPr>
        <w:t xml:space="preserve"> means to introduce one's brand to the public. </w:t>
      </w:r>
      <w:proofErr w:type="gramStart"/>
      <w:r w:rsidR="00C8004A" w:rsidRPr="00924771">
        <w:rPr>
          <w:sz w:val="20"/>
          <w:szCs w:val="20"/>
        </w:rPr>
        <w:t>larger</w:t>
      </w:r>
      <w:proofErr w:type="gramEnd"/>
      <w:r w:rsidR="00C8004A" w:rsidRPr="00924771">
        <w:rPr>
          <w:sz w:val="20"/>
          <w:szCs w:val="20"/>
        </w:rPr>
        <w:t xml:space="preserve"> companies be</w:t>
      </w:r>
      <w:r w:rsidR="00A12A83" w:rsidRPr="00924771">
        <w:rPr>
          <w:sz w:val="20"/>
          <w:szCs w:val="20"/>
        </w:rPr>
        <w:t xml:space="preserve">cause of taking advantage of political opportunities, extensive advertising, and the government </w:t>
      </w:r>
      <w:r w:rsidR="00F41335" w:rsidRPr="00924771">
        <w:rPr>
          <w:sz w:val="20"/>
          <w:szCs w:val="20"/>
        </w:rPr>
        <w:t>support can</w:t>
      </w:r>
      <w:r w:rsidR="007B41E3" w:rsidRPr="00924771">
        <w:rPr>
          <w:sz w:val="20"/>
          <w:szCs w:val="20"/>
        </w:rPr>
        <w:t xml:space="preserve"> be more support can be more su</w:t>
      </w:r>
      <w:r w:rsidR="00AA2027" w:rsidRPr="00924771">
        <w:rPr>
          <w:sz w:val="20"/>
          <w:szCs w:val="20"/>
        </w:rPr>
        <w:t xml:space="preserve">ccessful than their competitors. </w:t>
      </w:r>
      <w:proofErr w:type="gramStart"/>
      <w:r w:rsidR="00AA2027" w:rsidRPr="00924771">
        <w:rPr>
          <w:sz w:val="20"/>
          <w:szCs w:val="20"/>
        </w:rPr>
        <w:t>in</w:t>
      </w:r>
      <w:proofErr w:type="gramEnd"/>
      <w:r w:rsidR="00AA2027" w:rsidRPr="00924771">
        <w:rPr>
          <w:sz w:val="20"/>
          <w:szCs w:val="20"/>
        </w:rPr>
        <w:t xml:space="preserve"> addition, order companies because of experience and popularity gained over the time can maintain their position against competitors. </w:t>
      </w:r>
      <w:proofErr w:type="gramStart"/>
      <w:r w:rsidR="00AA2027" w:rsidRPr="00924771">
        <w:rPr>
          <w:sz w:val="20"/>
          <w:szCs w:val="20"/>
        </w:rPr>
        <w:t>of</w:t>
      </w:r>
      <w:proofErr w:type="gramEnd"/>
      <w:r w:rsidR="00AA2027" w:rsidRPr="00924771">
        <w:rPr>
          <w:sz w:val="20"/>
          <w:szCs w:val="20"/>
        </w:rPr>
        <w:t xml:space="preserve"> course, this requires going forward whit the latest technology and applying new methods of production and marketing.</w:t>
      </w:r>
    </w:p>
    <w:p w:rsidR="00AA2027" w:rsidRPr="00924771" w:rsidRDefault="00AA2027" w:rsidP="00924771">
      <w:pPr>
        <w:bidi w:val="0"/>
        <w:spacing w:after="0" w:line="240" w:lineRule="auto"/>
        <w:jc w:val="both"/>
        <w:rPr>
          <w:sz w:val="20"/>
          <w:szCs w:val="20"/>
        </w:rPr>
      </w:pPr>
    </w:p>
    <w:p w:rsidR="00AA2027" w:rsidRPr="00924771" w:rsidRDefault="00AA2027" w:rsidP="00924771">
      <w:pPr>
        <w:bidi w:val="0"/>
        <w:spacing w:after="0" w:line="240" w:lineRule="auto"/>
        <w:jc w:val="both"/>
        <w:rPr>
          <w:b/>
          <w:bCs/>
          <w:sz w:val="20"/>
          <w:szCs w:val="20"/>
        </w:rPr>
      </w:pPr>
      <w:r w:rsidRPr="00924771">
        <w:rPr>
          <w:b/>
          <w:bCs/>
          <w:sz w:val="20"/>
          <w:szCs w:val="20"/>
        </w:rPr>
        <w:t xml:space="preserve">3- The Background of </w:t>
      </w:r>
      <w:r w:rsidR="001C5216" w:rsidRPr="00924771">
        <w:rPr>
          <w:b/>
          <w:bCs/>
          <w:sz w:val="20"/>
          <w:szCs w:val="20"/>
        </w:rPr>
        <w:t>M</w:t>
      </w:r>
      <w:r w:rsidRPr="00924771">
        <w:rPr>
          <w:b/>
          <w:bCs/>
          <w:sz w:val="20"/>
          <w:szCs w:val="20"/>
        </w:rPr>
        <w:t>arketing</w:t>
      </w:r>
    </w:p>
    <w:p w:rsidR="007870D0" w:rsidRPr="00924771" w:rsidRDefault="002B5566" w:rsidP="00924771">
      <w:pPr>
        <w:bidi w:val="0"/>
        <w:spacing w:after="0" w:line="240" w:lineRule="auto"/>
        <w:jc w:val="both"/>
        <w:rPr>
          <w:sz w:val="20"/>
          <w:szCs w:val="20"/>
        </w:rPr>
      </w:pPr>
      <w:r w:rsidRPr="00924771">
        <w:rPr>
          <w:sz w:val="20"/>
          <w:szCs w:val="20"/>
        </w:rPr>
        <w:tab/>
      </w:r>
      <w:r w:rsidR="007870D0" w:rsidRPr="00924771">
        <w:rPr>
          <w:sz w:val="20"/>
          <w:szCs w:val="20"/>
        </w:rPr>
        <w:t>I</w:t>
      </w:r>
      <w:r w:rsidR="00017443" w:rsidRPr="00924771">
        <w:rPr>
          <w:sz w:val="20"/>
          <w:szCs w:val="20"/>
        </w:rPr>
        <w:t>n this section, home and for</w:t>
      </w:r>
      <w:r w:rsidR="007870D0" w:rsidRPr="00924771">
        <w:rPr>
          <w:sz w:val="20"/>
          <w:szCs w:val="20"/>
        </w:rPr>
        <w:t>eign researches that have already been done in this area are presented in short as follows:</w:t>
      </w:r>
    </w:p>
    <w:p w:rsidR="008D2DB6" w:rsidRPr="00924771" w:rsidRDefault="002B5566" w:rsidP="00924771">
      <w:pPr>
        <w:bidi w:val="0"/>
        <w:spacing w:after="0" w:line="240" w:lineRule="auto"/>
        <w:jc w:val="both"/>
        <w:rPr>
          <w:sz w:val="20"/>
          <w:szCs w:val="20"/>
        </w:rPr>
      </w:pPr>
      <w:r w:rsidRPr="00924771">
        <w:rPr>
          <w:sz w:val="20"/>
          <w:szCs w:val="20"/>
        </w:rPr>
        <w:tab/>
      </w:r>
      <w:proofErr w:type="spellStart"/>
      <w:r w:rsidRPr="00924771">
        <w:rPr>
          <w:sz w:val="20"/>
          <w:szCs w:val="20"/>
        </w:rPr>
        <w:t>K</w:t>
      </w:r>
      <w:r w:rsidR="007870D0" w:rsidRPr="00924771">
        <w:rPr>
          <w:sz w:val="20"/>
          <w:szCs w:val="20"/>
        </w:rPr>
        <w:t>apareliotis</w:t>
      </w:r>
      <w:proofErr w:type="spellEnd"/>
      <w:r w:rsidRPr="00924771">
        <w:rPr>
          <w:sz w:val="20"/>
          <w:szCs w:val="20"/>
        </w:rPr>
        <w:t xml:space="preserve"> and </w:t>
      </w:r>
      <w:proofErr w:type="spellStart"/>
      <w:proofErr w:type="gramStart"/>
      <w:r w:rsidRPr="00924771">
        <w:rPr>
          <w:sz w:val="20"/>
          <w:szCs w:val="20"/>
        </w:rPr>
        <w:t>P</w:t>
      </w:r>
      <w:r w:rsidR="007870D0" w:rsidRPr="00924771">
        <w:rPr>
          <w:sz w:val="20"/>
          <w:szCs w:val="20"/>
        </w:rPr>
        <w:t>anopoulos</w:t>
      </w:r>
      <w:proofErr w:type="spellEnd"/>
      <w:r w:rsidR="007870D0" w:rsidRPr="00924771">
        <w:rPr>
          <w:sz w:val="20"/>
          <w:szCs w:val="20"/>
        </w:rPr>
        <w:t>(</w:t>
      </w:r>
      <w:proofErr w:type="gramEnd"/>
      <w:r w:rsidR="007870D0" w:rsidRPr="00924771">
        <w:rPr>
          <w:sz w:val="20"/>
          <w:szCs w:val="20"/>
        </w:rPr>
        <w:t xml:space="preserve">2010) studied the effects of four variable including marketing costs, research and development costs, company's life, and brand's life. These researchers according to data </w:t>
      </w:r>
      <w:r w:rsidR="0048130D" w:rsidRPr="00924771">
        <w:rPr>
          <w:sz w:val="20"/>
          <w:szCs w:val="20"/>
        </w:rPr>
        <w:t xml:space="preserve">access and reporting in Greece stock </w:t>
      </w:r>
      <w:proofErr w:type="gramStart"/>
      <w:r w:rsidR="0048130D" w:rsidRPr="00924771">
        <w:rPr>
          <w:sz w:val="20"/>
          <w:szCs w:val="20"/>
        </w:rPr>
        <w:t>Exchange,</w:t>
      </w:r>
      <w:proofErr w:type="gramEnd"/>
      <w:r w:rsidR="0048130D" w:rsidRPr="00924771">
        <w:rPr>
          <w:sz w:val="20"/>
          <w:szCs w:val="20"/>
        </w:rPr>
        <w:t xml:space="preserve"> studied 37 companies with data of the eight year period from 2000 to 2007. the result of their research showed that marking cos</w:t>
      </w:r>
      <w:r w:rsidR="008D2DB6" w:rsidRPr="00924771">
        <w:rPr>
          <w:sz w:val="20"/>
          <w:szCs w:val="20"/>
        </w:rPr>
        <w:t>ts, company's life and brand's life have a positive significant relationship with the value of the brand's life have a positive significant relationship with the value of the brand; however there is no relationship between research and development costs and the value of the brand.</w:t>
      </w:r>
    </w:p>
    <w:p w:rsidR="008328E9" w:rsidRPr="00924771" w:rsidRDefault="008D2DB6" w:rsidP="00924771">
      <w:pPr>
        <w:bidi w:val="0"/>
        <w:spacing w:after="0" w:line="240" w:lineRule="auto"/>
        <w:jc w:val="both"/>
        <w:rPr>
          <w:sz w:val="20"/>
          <w:szCs w:val="20"/>
        </w:rPr>
      </w:pPr>
      <w:proofErr w:type="spellStart"/>
      <w:r w:rsidRPr="00924771">
        <w:rPr>
          <w:sz w:val="20"/>
          <w:szCs w:val="20"/>
        </w:rPr>
        <w:t>Sahay</w:t>
      </w:r>
      <w:proofErr w:type="spellEnd"/>
      <w:r w:rsidRPr="00924771">
        <w:rPr>
          <w:sz w:val="20"/>
          <w:szCs w:val="20"/>
        </w:rPr>
        <w:t xml:space="preserve"> and </w:t>
      </w:r>
      <w:proofErr w:type="spellStart"/>
      <w:r w:rsidRPr="00924771">
        <w:rPr>
          <w:sz w:val="20"/>
          <w:szCs w:val="20"/>
        </w:rPr>
        <w:t>Piliai</w:t>
      </w:r>
      <w:proofErr w:type="spellEnd"/>
      <w:r w:rsidRPr="00924771">
        <w:rPr>
          <w:sz w:val="20"/>
          <w:szCs w:val="20"/>
        </w:rPr>
        <w:t xml:space="preserve"> (2009) investigated the impact of certain variables on brand value in India stock exchange and concluded that the ratio of </w:t>
      </w:r>
      <w:r w:rsidR="00BC0A3F" w:rsidRPr="00924771">
        <w:rPr>
          <w:sz w:val="20"/>
          <w:szCs w:val="20"/>
        </w:rPr>
        <w:t>advertising</w:t>
      </w:r>
      <w:r w:rsidR="00D81AA4" w:rsidRPr="00924771">
        <w:rPr>
          <w:sz w:val="20"/>
          <w:szCs w:val="20"/>
        </w:rPr>
        <w:t xml:space="preserve"> costs to the total marketing costs, and the ratio of</w:t>
      </w:r>
      <w:r w:rsidR="00BC0A3F" w:rsidRPr="00924771">
        <w:rPr>
          <w:sz w:val="20"/>
          <w:szCs w:val="20"/>
        </w:rPr>
        <w:t xml:space="preserve"> </w:t>
      </w:r>
      <w:r w:rsidR="00D81AA4" w:rsidRPr="00924771">
        <w:rPr>
          <w:sz w:val="20"/>
          <w:szCs w:val="20"/>
        </w:rPr>
        <w:t>costs to the total marketing costs</w:t>
      </w:r>
      <w:r w:rsidR="008328E9" w:rsidRPr="00924771">
        <w:rPr>
          <w:sz w:val="20"/>
          <w:szCs w:val="20"/>
        </w:rPr>
        <w:t xml:space="preserve"> have a positive significant (meaning full) relationship with brand value.</w:t>
      </w:r>
    </w:p>
    <w:p w:rsidR="00827183" w:rsidRPr="00924771" w:rsidRDefault="002B5566" w:rsidP="00924771">
      <w:pPr>
        <w:bidi w:val="0"/>
        <w:spacing w:after="0" w:line="240" w:lineRule="auto"/>
        <w:jc w:val="both"/>
        <w:rPr>
          <w:sz w:val="20"/>
          <w:szCs w:val="20"/>
        </w:rPr>
      </w:pPr>
      <w:r w:rsidRPr="00924771">
        <w:rPr>
          <w:sz w:val="20"/>
          <w:szCs w:val="20"/>
        </w:rPr>
        <w:tab/>
      </w:r>
      <w:r w:rsidR="008328E9" w:rsidRPr="00924771">
        <w:rPr>
          <w:sz w:val="20"/>
          <w:szCs w:val="20"/>
        </w:rPr>
        <w:t xml:space="preserve">The results of studies by Morgan and </w:t>
      </w:r>
      <w:proofErr w:type="spellStart"/>
      <w:r w:rsidR="008328E9" w:rsidRPr="00924771">
        <w:rPr>
          <w:sz w:val="20"/>
          <w:szCs w:val="20"/>
        </w:rPr>
        <w:t>Rego</w:t>
      </w:r>
      <w:proofErr w:type="spellEnd"/>
      <w:r w:rsidR="008328E9" w:rsidRPr="00924771">
        <w:rPr>
          <w:sz w:val="20"/>
          <w:szCs w:val="20"/>
        </w:rPr>
        <w:t xml:space="preserve"> (2009) showed that sales costs, cash flows and market share have a significant relation with trademarks, but advertising costs don't have such a relationship with trademarks. </w:t>
      </w:r>
      <w:proofErr w:type="spellStart"/>
      <w:proofErr w:type="gramStart"/>
      <w:r w:rsidR="008328E9" w:rsidRPr="00924771">
        <w:rPr>
          <w:sz w:val="20"/>
          <w:szCs w:val="20"/>
        </w:rPr>
        <w:t>Belkaoui</w:t>
      </w:r>
      <w:proofErr w:type="spellEnd"/>
      <w:r w:rsidR="008328E9" w:rsidRPr="00924771">
        <w:rPr>
          <w:sz w:val="20"/>
          <w:szCs w:val="20"/>
        </w:rPr>
        <w:t>(</w:t>
      </w:r>
      <w:proofErr w:type="gramEnd"/>
      <w:r w:rsidR="008328E9" w:rsidRPr="00924771">
        <w:rPr>
          <w:sz w:val="20"/>
          <w:szCs w:val="20"/>
        </w:rPr>
        <w:t>2003) in his study inves</w:t>
      </w:r>
      <w:r w:rsidR="00827183" w:rsidRPr="00924771">
        <w:rPr>
          <w:sz w:val="20"/>
          <w:szCs w:val="20"/>
        </w:rPr>
        <w:t xml:space="preserve">tigated the relationship between intellectual capital and the </w:t>
      </w:r>
      <w:r w:rsidR="00827183" w:rsidRPr="00924771">
        <w:rPr>
          <w:sz w:val="20"/>
          <w:szCs w:val="20"/>
        </w:rPr>
        <w:lastRenderedPageBreak/>
        <w:t xml:space="preserve">performance the U.S. multinational businesses. He concluded that there is a significant relationship between the aforementioned variables. Also, </w:t>
      </w:r>
      <w:proofErr w:type="spellStart"/>
      <w:r w:rsidR="00827183" w:rsidRPr="00924771">
        <w:rPr>
          <w:sz w:val="20"/>
          <w:szCs w:val="20"/>
        </w:rPr>
        <w:t>Pfeil</w:t>
      </w:r>
      <w:proofErr w:type="spellEnd"/>
      <w:r w:rsidR="00827183" w:rsidRPr="00924771">
        <w:rPr>
          <w:sz w:val="20"/>
          <w:szCs w:val="20"/>
        </w:rPr>
        <w:t xml:space="preserve"> in his research concluded that the value of intellectual capital has a positive significant relationship with the company's performance.</w:t>
      </w:r>
    </w:p>
    <w:p w:rsidR="00B34867" w:rsidRPr="00924771" w:rsidRDefault="002B5566" w:rsidP="00924771">
      <w:pPr>
        <w:bidi w:val="0"/>
        <w:spacing w:after="0" w:line="240" w:lineRule="auto"/>
        <w:jc w:val="both"/>
        <w:rPr>
          <w:sz w:val="20"/>
          <w:szCs w:val="20"/>
        </w:rPr>
      </w:pPr>
      <w:r w:rsidRPr="00924771">
        <w:rPr>
          <w:sz w:val="20"/>
          <w:szCs w:val="20"/>
        </w:rPr>
        <w:tab/>
      </w:r>
      <w:proofErr w:type="spellStart"/>
      <w:r w:rsidR="00827183" w:rsidRPr="00924771">
        <w:rPr>
          <w:sz w:val="20"/>
          <w:szCs w:val="20"/>
        </w:rPr>
        <w:t>Azizi</w:t>
      </w:r>
      <w:proofErr w:type="spellEnd"/>
      <w:r w:rsidR="00827183" w:rsidRPr="00924771">
        <w:rPr>
          <w:sz w:val="20"/>
          <w:szCs w:val="20"/>
        </w:rPr>
        <w:t xml:space="preserve">, </w:t>
      </w:r>
      <w:proofErr w:type="spellStart"/>
      <w:r w:rsidR="00827183" w:rsidRPr="00924771">
        <w:rPr>
          <w:sz w:val="20"/>
          <w:szCs w:val="20"/>
        </w:rPr>
        <w:t>Darishi</w:t>
      </w:r>
      <w:proofErr w:type="spellEnd"/>
      <w:r w:rsidR="00827183" w:rsidRPr="00924771">
        <w:rPr>
          <w:sz w:val="20"/>
          <w:szCs w:val="20"/>
        </w:rPr>
        <w:t xml:space="preserve">, and </w:t>
      </w:r>
      <w:proofErr w:type="spellStart"/>
      <w:r w:rsidR="00827183" w:rsidRPr="00924771">
        <w:rPr>
          <w:sz w:val="20"/>
          <w:szCs w:val="20"/>
        </w:rPr>
        <w:t>Namayan</w:t>
      </w:r>
      <w:proofErr w:type="spellEnd"/>
      <w:r w:rsidR="004C239C" w:rsidRPr="00924771">
        <w:rPr>
          <w:sz w:val="20"/>
          <w:szCs w:val="20"/>
        </w:rPr>
        <w:t xml:space="preserve"> </w:t>
      </w:r>
      <w:r w:rsidR="00827183" w:rsidRPr="00924771">
        <w:rPr>
          <w:sz w:val="20"/>
          <w:szCs w:val="20"/>
        </w:rPr>
        <w:t>(1390) in their</w:t>
      </w:r>
      <w:r w:rsidR="00B34867" w:rsidRPr="00924771">
        <w:rPr>
          <w:sz w:val="20"/>
          <w:szCs w:val="20"/>
        </w:rPr>
        <w:t xml:space="preserve"> research in listed [manufacturing] companies on Tehran stoke Exchange </w:t>
      </w:r>
      <w:proofErr w:type="gramStart"/>
      <w:r w:rsidR="00B34867" w:rsidRPr="00924771">
        <w:rPr>
          <w:sz w:val="20"/>
          <w:szCs w:val="20"/>
        </w:rPr>
        <w:t>between 1380 to 1388</w:t>
      </w:r>
      <w:proofErr w:type="gramEnd"/>
      <w:r w:rsidR="00B34867" w:rsidRPr="00924771">
        <w:rPr>
          <w:sz w:val="20"/>
          <w:szCs w:val="20"/>
        </w:rPr>
        <w:t xml:space="preserve"> studied the effects of certain variables on mentioned company's brand value by using (</w:t>
      </w:r>
      <w:proofErr w:type="spellStart"/>
      <w:r w:rsidR="00B34867" w:rsidRPr="00924771">
        <w:rPr>
          <w:sz w:val="20"/>
          <w:szCs w:val="20"/>
        </w:rPr>
        <w:t>kiotobin</w:t>
      </w:r>
      <w:proofErr w:type="spellEnd"/>
      <w:r w:rsidR="00B34867" w:rsidRPr="00924771">
        <w:rPr>
          <w:sz w:val="20"/>
          <w:szCs w:val="20"/>
        </w:rPr>
        <w:t xml:space="preserve"> standard).</w:t>
      </w:r>
    </w:p>
    <w:p w:rsidR="00B34867" w:rsidRPr="00924771" w:rsidRDefault="00B34867" w:rsidP="00924771">
      <w:pPr>
        <w:bidi w:val="0"/>
        <w:spacing w:after="0" w:line="240" w:lineRule="auto"/>
        <w:jc w:val="both"/>
        <w:rPr>
          <w:sz w:val="20"/>
          <w:szCs w:val="20"/>
        </w:rPr>
      </w:pPr>
      <w:r w:rsidRPr="00924771">
        <w:rPr>
          <w:sz w:val="20"/>
          <w:szCs w:val="20"/>
        </w:rPr>
        <w:t>The result of their research showed that intensity of advertising company's life brand's life, and market share have a positive significant and relationship with brand value.</w:t>
      </w:r>
    </w:p>
    <w:p w:rsidR="009565B0" w:rsidRPr="00924771" w:rsidRDefault="002B5566" w:rsidP="00924771">
      <w:pPr>
        <w:bidi w:val="0"/>
        <w:spacing w:after="0" w:line="240" w:lineRule="auto"/>
        <w:jc w:val="both"/>
        <w:rPr>
          <w:sz w:val="20"/>
          <w:szCs w:val="20"/>
        </w:rPr>
      </w:pPr>
      <w:r w:rsidRPr="00924771">
        <w:rPr>
          <w:sz w:val="20"/>
          <w:szCs w:val="20"/>
        </w:rPr>
        <w:tab/>
      </w:r>
      <w:proofErr w:type="spellStart"/>
      <w:r w:rsidR="00B34867" w:rsidRPr="00924771">
        <w:rPr>
          <w:sz w:val="20"/>
          <w:szCs w:val="20"/>
        </w:rPr>
        <w:t>Namazi</w:t>
      </w:r>
      <w:proofErr w:type="spellEnd"/>
      <w:r w:rsidR="00B34867" w:rsidRPr="00924771">
        <w:rPr>
          <w:sz w:val="20"/>
          <w:szCs w:val="20"/>
        </w:rPr>
        <w:t xml:space="preserve"> and </w:t>
      </w:r>
      <w:proofErr w:type="spellStart"/>
      <w:proofErr w:type="gramStart"/>
      <w:r w:rsidR="00B34867" w:rsidRPr="00924771">
        <w:rPr>
          <w:sz w:val="20"/>
          <w:szCs w:val="20"/>
        </w:rPr>
        <w:t>Ebrahimi</w:t>
      </w:r>
      <w:proofErr w:type="spellEnd"/>
      <w:r w:rsidR="00B34867" w:rsidRPr="00924771">
        <w:rPr>
          <w:sz w:val="20"/>
          <w:szCs w:val="20"/>
        </w:rPr>
        <w:t>(</w:t>
      </w:r>
      <w:proofErr w:type="gramEnd"/>
      <w:r w:rsidR="00B34867" w:rsidRPr="00924771">
        <w:rPr>
          <w:sz w:val="20"/>
          <w:szCs w:val="20"/>
        </w:rPr>
        <w:t>1388) did a research titled as (the study of the effects of intellectual capital on current and future performances of listed companies on Tehran stock Exchange.</w:t>
      </w:r>
    </w:p>
    <w:p w:rsidR="009565B0" w:rsidRPr="00924771" w:rsidRDefault="002B5566" w:rsidP="00924771">
      <w:pPr>
        <w:bidi w:val="0"/>
        <w:spacing w:after="0" w:line="240" w:lineRule="auto"/>
        <w:jc w:val="both"/>
        <w:rPr>
          <w:sz w:val="20"/>
          <w:szCs w:val="20"/>
        </w:rPr>
      </w:pPr>
      <w:r w:rsidRPr="00924771">
        <w:rPr>
          <w:sz w:val="20"/>
          <w:szCs w:val="20"/>
        </w:rPr>
        <w:tab/>
      </w:r>
      <w:r w:rsidR="009565B0" w:rsidRPr="00924771">
        <w:rPr>
          <w:sz w:val="20"/>
          <w:szCs w:val="20"/>
        </w:rPr>
        <w:t xml:space="preserve">The results indicate that regardless of the company size. </w:t>
      </w:r>
      <w:proofErr w:type="gramStart"/>
      <w:r w:rsidR="009565B0" w:rsidRPr="00924771">
        <w:rPr>
          <w:sz w:val="20"/>
          <w:szCs w:val="20"/>
        </w:rPr>
        <w:t>its</w:t>
      </w:r>
      <w:proofErr w:type="gramEnd"/>
      <w:r w:rsidR="009565B0" w:rsidRPr="00924771">
        <w:rPr>
          <w:sz w:val="20"/>
          <w:szCs w:val="20"/>
        </w:rPr>
        <w:t xml:space="preserve"> debt structure and post financial performance, there is a positive significant relationship between intellectual capital, current and future financial performance of the company both in the level of all companies and in the level of industries.</w:t>
      </w:r>
    </w:p>
    <w:p w:rsidR="009565B0" w:rsidRPr="00924771" w:rsidRDefault="009565B0" w:rsidP="00924771">
      <w:pPr>
        <w:bidi w:val="0"/>
        <w:spacing w:after="0" w:line="240" w:lineRule="auto"/>
        <w:jc w:val="both"/>
        <w:rPr>
          <w:sz w:val="20"/>
          <w:szCs w:val="20"/>
        </w:rPr>
      </w:pPr>
    </w:p>
    <w:p w:rsidR="009565B0" w:rsidRPr="00924771" w:rsidRDefault="009565B0" w:rsidP="00924771">
      <w:pPr>
        <w:bidi w:val="0"/>
        <w:spacing w:after="0" w:line="240" w:lineRule="auto"/>
        <w:jc w:val="both"/>
        <w:rPr>
          <w:b/>
          <w:bCs/>
          <w:sz w:val="20"/>
          <w:szCs w:val="20"/>
        </w:rPr>
      </w:pPr>
      <w:r w:rsidRPr="00924771">
        <w:rPr>
          <w:b/>
          <w:bCs/>
          <w:sz w:val="20"/>
          <w:szCs w:val="20"/>
        </w:rPr>
        <w:t>4- The Research Hypotheses</w:t>
      </w:r>
    </w:p>
    <w:p w:rsidR="00751869" w:rsidRPr="00924771" w:rsidRDefault="002B5566" w:rsidP="00924771">
      <w:pPr>
        <w:bidi w:val="0"/>
        <w:spacing w:after="0" w:line="240" w:lineRule="auto"/>
        <w:jc w:val="both"/>
        <w:rPr>
          <w:sz w:val="20"/>
          <w:szCs w:val="20"/>
        </w:rPr>
      </w:pPr>
      <w:r w:rsidRPr="00924771">
        <w:rPr>
          <w:sz w:val="20"/>
          <w:szCs w:val="20"/>
        </w:rPr>
        <w:tab/>
      </w:r>
      <w:r w:rsidR="009565B0" w:rsidRPr="00924771">
        <w:rPr>
          <w:sz w:val="20"/>
          <w:szCs w:val="20"/>
        </w:rPr>
        <w:t xml:space="preserve">The research hypotheses were developed based on the theatrical basics and previous researches </w:t>
      </w:r>
      <w:r w:rsidR="00F20119" w:rsidRPr="00924771">
        <w:rPr>
          <w:sz w:val="20"/>
          <w:szCs w:val="20"/>
        </w:rPr>
        <w:t>as follows:</w:t>
      </w:r>
    </w:p>
    <w:p w:rsidR="00751869" w:rsidRPr="00924771" w:rsidRDefault="002B5566" w:rsidP="00924771">
      <w:pPr>
        <w:bidi w:val="0"/>
        <w:spacing w:after="0" w:line="240" w:lineRule="auto"/>
        <w:jc w:val="both"/>
        <w:rPr>
          <w:sz w:val="20"/>
          <w:szCs w:val="20"/>
        </w:rPr>
      </w:pPr>
      <w:r w:rsidRPr="00924771">
        <w:rPr>
          <w:b/>
          <w:bCs/>
          <w:sz w:val="20"/>
          <w:szCs w:val="20"/>
        </w:rPr>
        <w:tab/>
      </w:r>
      <w:r w:rsidR="00F20119" w:rsidRPr="00924771">
        <w:rPr>
          <w:b/>
          <w:bCs/>
          <w:sz w:val="20"/>
          <w:szCs w:val="20"/>
        </w:rPr>
        <w:t xml:space="preserve"> </w:t>
      </w:r>
      <w:r w:rsidR="00F20119" w:rsidRPr="00924771">
        <w:rPr>
          <w:b/>
          <w:bCs/>
          <w:sz w:val="20"/>
          <w:szCs w:val="20"/>
          <w:u w:val="single"/>
        </w:rPr>
        <w:t>First hypothesis:</w:t>
      </w:r>
      <w:r w:rsidR="00F20119" w:rsidRPr="00924771">
        <w:rPr>
          <w:sz w:val="20"/>
          <w:szCs w:val="20"/>
        </w:rPr>
        <w:t xml:space="preserve"> There is a positive significant relationship between profitability and value of the trademark.</w:t>
      </w:r>
    </w:p>
    <w:p w:rsidR="00751869" w:rsidRPr="00924771" w:rsidRDefault="002B5566" w:rsidP="00924771">
      <w:pPr>
        <w:bidi w:val="0"/>
        <w:spacing w:after="0" w:line="240" w:lineRule="auto"/>
        <w:jc w:val="both"/>
        <w:rPr>
          <w:sz w:val="20"/>
          <w:szCs w:val="20"/>
        </w:rPr>
      </w:pPr>
      <w:r w:rsidRPr="00924771">
        <w:rPr>
          <w:b/>
          <w:bCs/>
          <w:sz w:val="20"/>
          <w:szCs w:val="20"/>
        </w:rPr>
        <w:tab/>
      </w:r>
      <w:r w:rsidR="00F20119" w:rsidRPr="00924771">
        <w:rPr>
          <w:b/>
          <w:bCs/>
          <w:sz w:val="20"/>
          <w:szCs w:val="20"/>
        </w:rPr>
        <w:t xml:space="preserve"> </w:t>
      </w:r>
      <w:r w:rsidR="00F20119" w:rsidRPr="00924771">
        <w:rPr>
          <w:b/>
          <w:bCs/>
          <w:sz w:val="20"/>
          <w:szCs w:val="20"/>
          <w:u w:val="single"/>
        </w:rPr>
        <w:t>Second hypothesis:</w:t>
      </w:r>
      <w:r w:rsidR="00F20119" w:rsidRPr="00924771">
        <w:rPr>
          <w:sz w:val="20"/>
          <w:szCs w:val="20"/>
        </w:rPr>
        <w:t xml:space="preserve"> There is a positive significant relationship between sales revenue and value of the trademark.</w:t>
      </w:r>
    </w:p>
    <w:p w:rsidR="00751869" w:rsidRPr="00924771" w:rsidRDefault="002B5566" w:rsidP="00924771">
      <w:pPr>
        <w:bidi w:val="0"/>
        <w:spacing w:after="0" w:line="240" w:lineRule="auto"/>
        <w:jc w:val="both"/>
        <w:rPr>
          <w:sz w:val="20"/>
          <w:szCs w:val="20"/>
        </w:rPr>
      </w:pPr>
      <w:r w:rsidRPr="00924771">
        <w:rPr>
          <w:sz w:val="20"/>
          <w:szCs w:val="20"/>
        </w:rPr>
        <w:tab/>
      </w:r>
      <w:r w:rsidR="00F20119" w:rsidRPr="00924771">
        <w:rPr>
          <w:sz w:val="20"/>
          <w:szCs w:val="20"/>
        </w:rPr>
        <w:t xml:space="preserve"> </w:t>
      </w:r>
      <w:r w:rsidR="00F20119" w:rsidRPr="00924771">
        <w:rPr>
          <w:b/>
          <w:bCs/>
          <w:sz w:val="20"/>
          <w:szCs w:val="20"/>
          <w:u w:val="single"/>
        </w:rPr>
        <w:t>Third hypothesis:</w:t>
      </w:r>
      <w:r w:rsidR="00F20119" w:rsidRPr="00924771">
        <w:rPr>
          <w:sz w:val="20"/>
          <w:szCs w:val="20"/>
        </w:rPr>
        <w:t xml:space="preserve"> There is a positive significant relationship between operating cash flow and value of the trademark.</w:t>
      </w:r>
    </w:p>
    <w:p w:rsidR="00F20119" w:rsidRPr="00924771" w:rsidRDefault="002B5566" w:rsidP="00924771">
      <w:pPr>
        <w:bidi w:val="0"/>
        <w:spacing w:after="0" w:line="240" w:lineRule="auto"/>
        <w:jc w:val="both"/>
        <w:rPr>
          <w:sz w:val="20"/>
          <w:szCs w:val="20"/>
        </w:rPr>
      </w:pPr>
      <w:r w:rsidRPr="00924771">
        <w:rPr>
          <w:b/>
          <w:bCs/>
          <w:sz w:val="20"/>
          <w:szCs w:val="20"/>
        </w:rPr>
        <w:tab/>
      </w:r>
      <w:r w:rsidR="00F20119" w:rsidRPr="00924771">
        <w:rPr>
          <w:b/>
          <w:bCs/>
          <w:sz w:val="20"/>
          <w:szCs w:val="20"/>
        </w:rPr>
        <w:t xml:space="preserve"> </w:t>
      </w:r>
      <w:r w:rsidR="00751869" w:rsidRPr="00924771">
        <w:rPr>
          <w:b/>
          <w:bCs/>
          <w:sz w:val="20"/>
          <w:szCs w:val="20"/>
          <w:u w:val="single"/>
        </w:rPr>
        <w:t>Forth hypothesis:</w:t>
      </w:r>
      <w:r w:rsidR="00751869" w:rsidRPr="00924771">
        <w:rPr>
          <w:sz w:val="20"/>
          <w:szCs w:val="20"/>
        </w:rPr>
        <w:t xml:space="preserve"> There is a positive significant relationship between intensity of advertising and value of the trademark.</w:t>
      </w:r>
    </w:p>
    <w:p w:rsidR="001C0992" w:rsidRPr="00924771" w:rsidRDefault="002B5566" w:rsidP="00924771">
      <w:pPr>
        <w:bidi w:val="0"/>
        <w:spacing w:after="0" w:line="240" w:lineRule="auto"/>
        <w:jc w:val="both"/>
        <w:rPr>
          <w:sz w:val="20"/>
          <w:szCs w:val="20"/>
        </w:rPr>
      </w:pPr>
      <w:r w:rsidRPr="00924771">
        <w:rPr>
          <w:b/>
          <w:bCs/>
          <w:sz w:val="20"/>
          <w:szCs w:val="20"/>
          <w:u w:val="single"/>
        </w:rPr>
        <w:tab/>
      </w:r>
      <w:r w:rsidR="00751869" w:rsidRPr="00924771">
        <w:rPr>
          <w:b/>
          <w:bCs/>
          <w:sz w:val="20"/>
          <w:szCs w:val="20"/>
          <w:u w:val="single"/>
        </w:rPr>
        <w:t>Fifth hypothesis:</w:t>
      </w:r>
      <w:r w:rsidR="00751869" w:rsidRPr="00924771">
        <w:rPr>
          <w:sz w:val="20"/>
          <w:szCs w:val="20"/>
        </w:rPr>
        <w:t xml:space="preserve"> There is a positive significant relationship between</w:t>
      </w:r>
      <w:r w:rsidR="001C0992" w:rsidRPr="00924771">
        <w:rPr>
          <w:sz w:val="20"/>
          <w:szCs w:val="20"/>
        </w:rPr>
        <w:t xml:space="preserve"> the ratio </w:t>
      </w:r>
      <w:r w:rsidR="00751869" w:rsidRPr="00924771">
        <w:rPr>
          <w:sz w:val="20"/>
          <w:szCs w:val="20"/>
        </w:rPr>
        <w:t>of profit</w:t>
      </w:r>
      <w:r w:rsidR="001C0992" w:rsidRPr="00924771">
        <w:rPr>
          <w:sz w:val="20"/>
          <w:szCs w:val="20"/>
        </w:rPr>
        <w:t xml:space="preserve"> to price per share and value of the trademark.</w:t>
      </w:r>
    </w:p>
    <w:p w:rsidR="001C0992" w:rsidRPr="00924771" w:rsidRDefault="002B5566" w:rsidP="00924771">
      <w:pPr>
        <w:bidi w:val="0"/>
        <w:spacing w:after="0" w:line="240" w:lineRule="auto"/>
        <w:jc w:val="both"/>
        <w:rPr>
          <w:sz w:val="20"/>
          <w:szCs w:val="20"/>
        </w:rPr>
      </w:pPr>
      <w:r w:rsidRPr="00924771">
        <w:rPr>
          <w:b/>
          <w:bCs/>
          <w:sz w:val="20"/>
          <w:szCs w:val="20"/>
          <w:u w:val="single"/>
        </w:rPr>
        <w:tab/>
      </w:r>
      <w:r w:rsidR="001C0992" w:rsidRPr="00924771">
        <w:rPr>
          <w:b/>
          <w:bCs/>
          <w:sz w:val="20"/>
          <w:szCs w:val="20"/>
          <w:u w:val="single"/>
        </w:rPr>
        <w:t>Sixth hypothesis:</w:t>
      </w:r>
      <w:r w:rsidR="001C0992" w:rsidRPr="00924771">
        <w:rPr>
          <w:sz w:val="20"/>
          <w:szCs w:val="20"/>
        </w:rPr>
        <w:t xml:space="preserve"> There is a positive significant relationship between the company size and value of the trademark.</w:t>
      </w:r>
    </w:p>
    <w:p w:rsidR="001C0992" w:rsidRPr="00924771" w:rsidRDefault="001C0992" w:rsidP="00924771">
      <w:pPr>
        <w:bidi w:val="0"/>
        <w:spacing w:after="0" w:line="240" w:lineRule="auto"/>
        <w:jc w:val="center"/>
        <w:rPr>
          <w:sz w:val="20"/>
          <w:szCs w:val="20"/>
        </w:rPr>
      </w:pPr>
    </w:p>
    <w:p w:rsidR="001C0992" w:rsidRPr="00924771" w:rsidRDefault="001C0992" w:rsidP="00924771">
      <w:pPr>
        <w:bidi w:val="0"/>
        <w:spacing w:after="0" w:line="240" w:lineRule="auto"/>
        <w:jc w:val="both"/>
        <w:rPr>
          <w:sz w:val="20"/>
          <w:szCs w:val="20"/>
        </w:rPr>
      </w:pPr>
    </w:p>
    <w:p w:rsidR="001C0992" w:rsidRPr="00924771" w:rsidRDefault="001C0992" w:rsidP="00924771">
      <w:pPr>
        <w:bidi w:val="0"/>
        <w:spacing w:after="0" w:line="240" w:lineRule="auto"/>
        <w:jc w:val="both"/>
        <w:rPr>
          <w:b/>
          <w:bCs/>
          <w:sz w:val="20"/>
          <w:szCs w:val="20"/>
        </w:rPr>
      </w:pPr>
      <w:r w:rsidRPr="00924771">
        <w:rPr>
          <w:b/>
          <w:bCs/>
          <w:sz w:val="20"/>
          <w:szCs w:val="20"/>
        </w:rPr>
        <w:t>5- Variables and Experimental Models of Research</w:t>
      </w:r>
    </w:p>
    <w:p w:rsidR="001C0992" w:rsidRPr="00924771" w:rsidRDefault="001C0992" w:rsidP="00924771">
      <w:pPr>
        <w:bidi w:val="0"/>
        <w:spacing w:after="0" w:line="240" w:lineRule="auto"/>
        <w:jc w:val="both"/>
        <w:rPr>
          <w:sz w:val="20"/>
          <w:szCs w:val="20"/>
        </w:rPr>
      </w:pPr>
      <w:r w:rsidRPr="00924771">
        <w:rPr>
          <w:sz w:val="20"/>
          <w:szCs w:val="20"/>
        </w:rPr>
        <w:t>In this research eight financial and non-financial variables including a dependent and seven independent variables are used as stated in table (1).</w:t>
      </w:r>
    </w:p>
    <w:p w:rsidR="00924771" w:rsidRDefault="00924771" w:rsidP="00924771">
      <w:pPr>
        <w:bidi w:val="0"/>
        <w:spacing w:after="0" w:line="240" w:lineRule="auto"/>
        <w:jc w:val="both"/>
        <w:rPr>
          <w:sz w:val="20"/>
          <w:szCs w:val="20"/>
        </w:rPr>
        <w:sectPr w:rsidR="00924771" w:rsidSect="00924771">
          <w:type w:val="continuous"/>
          <w:pgSz w:w="12242" w:h="15842" w:code="1"/>
          <w:pgMar w:top="1440" w:right="1440" w:bottom="1440" w:left="1440" w:header="709" w:footer="709" w:gutter="0"/>
          <w:cols w:num="2" w:space="576"/>
          <w:docGrid w:linePitch="360"/>
        </w:sectPr>
      </w:pPr>
    </w:p>
    <w:p w:rsidR="00843054" w:rsidRPr="00924771" w:rsidRDefault="00843054" w:rsidP="00924771">
      <w:pPr>
        <w:bidi w:val="0"/>
        <w:spacing w:after="0" w:line="240" w:lineRule="auto"/>
        <w:jc w:val="both"/>
        <w:rPr>
          <w:sz w:val="20"/>
          <w:szCs w:val="20"/>
        </w:rPr>
      </w:pPr>
    </w:p>
    <w:p w:rsidR="001C0992" w:rsidRPr="00924771" w:rsidRDefault="00924771" w:rsidP="00924771">
      <w:pPr>
        <w:bidi w:val="0"/>
        <w:spacing w:after="0" w:line="240" w:lineRule="auto"/>
        <w:jc w:val="both"/>
        <w:rPr>
          <w:sz w:val="20"/>
          <w:szCs w:val="20"/>
        </w:rPr>
      </w:pPr>
      <w:proofErr w:type="gramStart"/>
      <w:r>
        <w:rPr>
          <w:rFonts w:hint="eastAsia"/>
          <w:sz w:val="20"/>
          <w:szCs w:val="20"/>
          <w:lang w:eastAsia="zh-CN"/>
        </w:rPr>
        <w:lastRenderedPageBreak/>
        <w:t>T</w:t>
      </w:r>
      <w:r w:rsidR="00843054" w:rsidRPr="00924771">
        <w:rPr>
          <w:sz w:val="20"/>
          <w:szCs w:val="20"/>
        </w:rPr>
        <w:t>able(</w:t>
      </w:r>
      <w:proofErr w:type="gramEnd"/>
      <w:r w:rsidR="00843054" w:rsidRPr="00924771">
        <w:rPr>
          <w:sz w:val="20"/>
          <w:szCs w:val="20"/>
        </w:rPr>
        <w:t>1) separation financial and non-financial variables effective on value of the trademark.</w:t>
      </w:r>
    </w:p>
    <w:tbl>
      <w:tblPr>
        <w:tblStyle w:val="TableGrid"/>
        <w:bidiVisual/>
        <w:tblW w:w="5000" w:type="pct"/>
        <w:tblLook w:val="04A0"/>
      </w:tblPr>
      <w:tblGrid>
        <w:gridCol w:w="3192"/>
        <w:gridCol w:w="3193"/>
        <w:gridCol w:w="3193"/>
      </w:tblGrid>
      <w:tr w:rsidR="00843054" w:rsidRPr="00924771" w:rsidTr="00924771">
        <w:trPr>
          <w:trHeight w:val="70"/>
        </w:trPr>
        <w:tc>
          <w:tcPr>
            <w:tcW w:w="1666" w:type="pct"/>
          </w:tcPr>
          <w:p w:rsidR="00843054" w:rsidRPr="00924771" w:rsidRDefault="00843054" w:rsidP="00924771">
            <w:pPr>
              <w:bidi w:val="0"/>
              <w:jc w:val="both"/>
              <w:rPr>
                <w:b/>
                <w:bCs/>
                <w:sz w:val="20"/>
                <w:szCs w:val="20"/>
              </w:rPr>
            </w:pPr>
            <w:r w:rsidRPr="00924771">
              <w:rPr>
                <w:b/>
                <w:bCs/>
                <w:sz w:val="20"/>
                <w:szCs w:val="20"/>
              </w:rPr>
              <w:t>Dependent variables</w:t>
            </w:r>
          </w:p>
        </w:tc>
        <w:tc>
          <w:tcPr>
            <w:tcW w:w="3334" w:type="pct"/>
            <w:gridSpan w:val="2"/>
          </w:tcPr>
          <w:p w:rsidR="00843054" w:rsidRPr="00924771" w:rsidRDefault="00843054" w:rsidP="00924771">
            <w:pPr>
              <w:bidi w:val="0"/>
              <w:jc w:val="both"/>
              <w:rPr>
                <w:b/>
                <w:bCs/>
                <w:sz w:val="20"/>
                <w:szCs w:val="20"/>
              </w:rPr>
            </w:pPr>
            <w:r w:rsidRPr="00924771">
              <w:rPr>
                <w:b/>
                <w:bCs/>
                <w:sz w:val="20"/>
                <w:szCs w:val="20"/>
              </w:rPr>
              <w:t>Independent variables</w:t>
            </w:r>
          </w:p>
        </w:tc>
      </w:tr>
      <w:tr w:rsidR="00843054" w:rsidRPr="00924771" w:rsidTr="00924771">
        <w:trPr>
          <w:trHeight w:val="70"/>
        </w:trPr>
        <w:tc>
          <w:tcPr>
            <w:tcW w:w="1666" w:type="pct"/>
          </w:tcPr>
          <w:p w:rsidR="00843054" w:rsidRPr="00924771" w:rsidRDefault="00843054" w:rsidP="00924771">
            <w:pPr>
              <w:bidi w:val="0"/>
              <w:jc w:val="both"/>
              <w:rPr>
                <w:sz w:val="20"/>
                <w:szCs w:val="20"/>
              </w:rPr>
            </w:pPr>
            <w:r w:rsidRPr="00924771">
              <w:rPr>
                <w:sz w:val="20"/>
                <w:szCs w:val="20"/>
              </w:rPr>
              <w:t>Value of the Trademarks</w:t>
            </w:r>
          </w:p>
        </w:tc>
        <w:tc>
          <w:tcPr>
            <w:tcW w:w="1667" w:type="pct"/>
          </w:tcPr>
          <w:p w:rsidR="00843054" w:rsidRPr="00924771" w:rsidRDefault="00843054" w:rsidP="00924771">
            <w:pPr>
              <w:bidi w:val="0"/>
              <w:jc w:val="both"/>
              <w:rPr>
                <w:sz w:val="20"/>
                <w:szCs w:val="20"/>
              </w:rPr>
            </w:pPr>
            <w:r w:rsidRPr="00924771">
              <w:rPr>
                <w:sz w:val="20"/>
                <w:szCs w:val="20"/>
              </w:rPr>
              <w:t>Financial Variable</w:t>
            </w:r>
          </w:p>
        </w:tc>
        <w:tc>
          <w:tcPr>
            <w:tcW w:w="1667" w:type="pct"/>
          </w:tcPr>
          <w:p w:rsidR="00843054" w:rsidRPr="00924771" w:rsidRDefault="00843054" w:rsidP="00924771">
            <w:pPr>
              <w:bidi w:val="0"/>
              <w:jc w:val="both"/>
              <w:rPr>
                <w:sz w:val="20"/>
                <w:szCs w:val="20"/>
              </w:rPr>
            </w:pPr>
            <w:r w:rsidRPr="00924771">
              <w:rPr>
                <w:sz w:val="20"/>
                <w:szCs w:val="20"/>
              </w:rPr>
              <w:t>Return Equities</w:t>
            </w:r>
          </w:p>
        </w:tc>
      </w:tr>
      <w:tr w:rsidR="00843054" w:rsidRPr="00924771" w:rsidTr="00924771">
        <w:trPr>
          <w:trHeight w:val="70"/>
        </w:trPr>
        <w:tc>
          <w:tcPr>
            <w:tcW w:w="1666" w:type="pct"/>
          </w:tcPr>
          <w:p w:rsidR="00843054" w:rsidRPr="00924771" w:rsidRDefault="00843054" w:rsidP="00924771">
            <w:pPr>
              <w:bidi w:val="0"/>
              <w:jc w:val="both"/>
              <w:rPr>
                <w:sz w:val="20"/>
                <w:szCs w:val="20"/>
              </w:rPr>
            </w:pPr>
            <w:r w:rsidRPr="00924771">
              <w:rPr>
                <w:sz w:val="20"/>
                <w:szCs w:val="20"/>
              </w:rPr>
              <w:t>Value of the Trademarks</w:t>
            </w:r>
          </w:p>
        </w:tc>
        <w:tc>
          <w:tcPr>
            <w:tcW w:w="1667" w:type="pct"/>
          </w:tcPr>
          <w:p w:rsidR="00843054" w:rsidRPr="00924771" w:rsidRDefault="00843054" w:rsidP="00924771">
            <w:pPr>
              <w:bidi w:val="0"/>
              <w:jc w:val="both"/>
              <w:rPr>
                <w:sz w:val="20"/>
                <w:szCs w:val="20"/>
              </w:rPr>
            </w:pPr>
            <w:r w:rsidRPr="00924771">
              <w:rPr>
                <w:sz w:val="20"/>
                <w:szCs w:val="20"/>
              </w:rPr>
              <w:t>Financial Variable</w:t>
            </w:r>
          </w:p>
        </w:tc>
        <w:tc>
          <w:tcPr>
            <w:tcW w:w="1667" w:type="pct"/>
          </w:tcPr>
          <w:p w:rsidR="00843054" w:rsidRPr="00924771" w:rsidRDefault="00843054" w:rsidP="00924771">
            <w:pPr>
              <w:bidi w:val="0"/>
              <w:jc w:val="both"/>
              <w:rPr>
                <w:sz w:val="20"/>
                <w:szCs w:val="20"/>
              </w:rPr>
            </w:pPr>
            <w:r w:rsidRPr="00924771">
              <w:rPr>
                <w:sz w:val="20"/>
                <w:szCs w:val="20"/>
              </w:rPr>
              <w:t>Sales revenue</w:t>
            </w:r>
          </w:p>
        </w:tc>
      </w:tr>
      <w:tr w:rsidR="00843054" w:rsidRPr="00924771" w:rsidTr="00924771">
        <w:trPr>
          <w:trHeight w:val="70"/>
        </w:trPr>
        <w:tc>
          <w:tcPr>
            <w:tcW w:w="1666" w:type="pct"/>
          </w:tcPr>
          <w:p w:rsidR="00843054" w:rsidRPr="00924771" w:rsidRDefault="00843054" w:rsidP="00924771">
            <w:pPr>
              <w:bidi w:val="0"/>
              <w:jc w:val="both"/>
              <w:rPr>
                <w:sz w:val="20"/>
                <w:szCs w:val="20"/>
              </w:rPr>
            </w:pPr>
            <w:r w:rsidRPr="00924771">
              <w:rPr>
                <w:sz w:val="20"/>
                <w:szCs w:val="20"/>
              </w:rPr>
              <w:t>Value of the Trademarks</w:t>
            </w:r>
          </w:p>
        </w:tc>
        <w:tc>
          <w:tcPr>
            <w:tcW w:w="1667" w:type="pct"/>
          </w:tcPr>
          <w:p w:rsidR="00843054" w:rsidRPr="00924771" w:rsidRDefault="00843054" w:rsidP="00924771">
            <w:pPr>
              <w:bidi w:val="0"/>
              <w:jc w:val="both"/>
              <w:rPr>
                <w:sz w:val="20"/>
                <w:szCs w:val="20"/>
              </w:rPr>
            </w:pPr>
            <w:r w:rsidRPr="00924771">
              <w:rPr>
                <w:sz w:val="20"/>
                <w:szCs w:val="20"/>
              </w:rPr>
              <w:t>Financial Variable</w:t>
            </w:r>
          </w:p>
        </w:tc>
        <w:tc>
          <w:tcPr>
            <w:tcW w:w="1667" w:type="pct"/>
          </w:tcPr>
          <w:p w:rsidR="00843054" w:rsidRPr="00924771" w:rsidRDefault="00843054" w:rsidP="00924771">
            <w:pPr>
              <w:bidi w:val="0"/>
              <w:jc w:val="both"/>
              <w:rPr>
                <w:sz w:val="20"/>
                <w:szCs w:val="20"/>
              </w:rPr>
            </w:pPr>
            <w:r w:rsidRPr="00924771">
              <w:rPr>
                <w:sz w:val="20"/>
                <w:szCs w:val="20"/>
              </w:rPr>
              <w:t>Operating cash flow</w:t>
            </w:r>
          </w:p>
        </w:tc>
      </w:tr>
      <w:tr w:rsidR="00843054" w:rsidRPr="00924771" w:rsidTr="00924771">
        <w:trPr>
          <w:trHeight w:val="70"/>
        </w:trPr>
        <w:tc>
          <w:tcPr>
            <w:tcW w:w="1666" w:type="pct"/>
          </w:tcPr>
          <w:p w:rsidR="00843054" w:rsidRPr="00924771" w:rsidRDefault="00843054" w:rsidP="00924771">
            <w:pPr>
              <w:bidi w:val="0"/>
              <w:jc w:val="both"/>
              <w:rPr>
                <w:sz w:val="20"/>
                <w:szCs w:val="20"/>
              </w:rPr>
            </w:pPr>
            <w:r w:rsidRPr="00924771">
              <w:rPr>
                <w:sz w:val="20"/>
                <w:szCs w:val="20"/>
              </w:rPr>
              <w:t>Value of the Trademarks</w:t>
            </w:r>
          </w:p>
        </w:tc>
        <w:tc>
          <w:tcPr>
            <w:tcW w:w="1667" w:type="pct"/>
          </w:tcPr>
          <w:p w:rsidR="00843054" w:rsidRPr="00924771" w:rsidRDefault="00843054" w:rsidP="00924771">
            <w:pPr>
              <w:bidi w:val="0"/>
              <w:jc w:val="both"/>
              <w:rPr>
                <w:sz w:val="20"/>
                <w:szCs w:val="20"/>
              </w:rPr>
            </w:pPr>
            <w:r w:rsidRPr="00924771">
              <w:rPr>
                <w:sz w:val="20"/>
                <w:szCs w:val="20"/>
              </w:rPr>
              <w:t>Financial Variable</w:t>
            </w:r>
          </w:p>
        </w:tc>
        <w:tc>
          <w:tcPr>
            <w:tcW w:w="1667" w:type="pct"/>
          </w:tcPr>
          <w:p w:rsidR="00843054" w:rsidRPr="00924771" w:rsidRDefault="00843054" w:rsidP="00924771">
            <w:pPr>
              <w:bidi w:val="0"/>
              <w:jc w:val="both"/>
              <w:rPr>
                <w:sz w:val="20"/>
                <w:szCs w:val="20"/>
              </w:rPr>
            </w:pPr>
            <w:r w:rsidRPr="00924771">
              <w:rPr>
                <w:sz w:val="20"/>
                <w:szCs w:val="20"/>
              </w:rPr>
              <w:t>Advertising costs</w:t>
            </w:r>
          </w:p>
        </w:tc>
      </w:tr>
      <w:tr w:rsidR="00843054" w:rsidRPr="00924771" w:rsidTr="00924771">
        <w:trPr>
          <w:trHeight w:val="70"/>
        </w:trPr>
        <w:tc>
          <w:tcPr>
            <w:tcW w:w="1666" w:type="pct"/>
          </w:tcPr>
          <w:p w:rsidR="00843054" w:rsidRPr="00924771" w:rsidRDefault="00843054" w:rsidP="00924771">
            <w:pPr>
              <w:bidi w:val="0"/>
              <w:jc w:val="both"/>
              <w:rPr>
                <w:sz w:val="20"/>
                <w:szCs w:val="20"/>
              </w:rPr>
            </w:pPr>
            <w:r w:rsidRPr="00924771">
              <w:rPr>
                <w:sz w:val="20"/>
                <w:szCs w:val="20"/>
              </w:rPr>
              <w:t>Value of the Trademarks</w:t>
            </w:r>
          </w:p>
        </w:tc>
        <w:tc>
          <w:tcPr>
            <w:tcW w:w="1667" w:type="pct"/>
          </w:tcPr>
          <w:p w:rsidR="00843054" w:rsidRPr="00924771" w:rsidRDefault="00843054" w:rsidP="00924771">
            <w:pPr>
              <w:bidi w:val="0"/>
              <w:jc w:val="both"/>
              <w:rPr>
                <w:sz w:val="20"/>
                <w:szCs w:val="20"/>
              </w:rPr>
            </w:pPr>
            <w:r w:rsidRPr="00924771">
              <w:rPr>
                <w:sz w:val="20"/>
                <w:szCs w:val="20"/>
              </w:rPr>
              <w:t>Financial Variable</w:t>
            </w:r>
          </w:p>
        </w:tc>
        <w:tc>
          <w:tcPr>
            <w:tcW w:w="1667" w:type="pct"/>
          </w:tcPr>
          <w:p w:rsidR="00843054" w:rsidRPr="00924771" w:rsidRDefault="00843054" w:rsidP="00924771">
            <w:pPr>
              <w:bidi w:val="0"/>
              <w:jc w:val="both"/>
              <w:rPr>
                <w:sz w:val="20"/>
                <w:szCs w:val="20"/>
              </w:rPr>
            </w:pPr>
            <w:r w:rsidRPr="00924771">
              <w:rPr>
                <w:sz w:val="20"/>
                <w:szCs w:val="20"/>
              </w:rPr>
              <w:t>Ratio of profit per share</w:t>
            </w:r>
          </w:p>
        </w:tc>
      </w:tr>
      <w:tr w:rsidR="00843054" w:rsidRPr="00924771" w:rsidTr="00924771">
        <w:trPr>
          <w:trHeight w:val="70"/>
        </w:trPr>
        <w:tc>
          <w:tcPr>
            <w:tcW w:w="1666" w:type="pct"/>
          </w:tcPr>
          <w:p w:rsidR="00843054" w:rsidRPr="00924771" w:rsidRDefault="00843054" w:rsidP="00924771">
            <w:pPr>
              <w:bidi w:val="0"/>
              <w:jc w:val="both"/>
              <w:rPr>
                <w:sz w:val="20"/>
                <w:szCs w:val="20"/>
              </w:rPr>
            </w:pPr>
            <w:r w:rsidRPr="00924771">
              <w:rPr>
                <w:sz w:val="20"/>
                <w:szCs w:val="20"/>
              </w:rPr>
              <w:t>Value of the Trademarks</w:t>
            </w:r>
          </w:p>
        </w:tc>
        <w:tc>
          <w:tcPr>
            <w:tcW w:w="1667" w:type="pct"/>
          </w:tcPr>
          <w:p w:rsidR="00843054" w:rsidRPr="00924771" w:rsidRDefault="00843054" w:rsidP="00924771">
            <w:pPr>
              <w:bidi w:val="0"/>
              <w:jc w:val="both"/>
              <w:rPr>
                <w:sz w:val="20"/>
                <w:szCs w:val="20"/>
              </w:rPr>
            </w:pPr>
            <w:r w:rsidRPr="00924771">
              <w:rPr>
                <w:sz w:val="20"/>
                <w:szCs w:val="20"/>
              </w:rPr>
              <w:t>Financial Variable</w:t>
            </w:r>
          </w:p>
        </w:tc>
        <w:tc>
          <w:tcPr>
            <w:tcW w:w="1667" w:type="pct"/>
          </w:tcPr>
          <w:p w:rsidR="00843054" w:rsidRPr="00924771" w:rsidRDefault="00843054" w:rsidP="00924771">
            <w:pPr>
              <w:bidi w:val="0"/>
              <w:jc w:val="both"/>
              <w:rPr>
                <w:sz w:val="20"/>
                <w:szCs w:val="20"/>
              </w:rPr>
            </w:pPr>
            <w:r w:rsidRPr="00924771">
              <w:rPr>
                <w:sz w:val="20"/>
                <w:szCs w:val="20"/>
              </w:rPr>
              <w:t>To price per share</w:t>
            </w:r>
          </w:p>
        </w:tc>
      </w:tr>
      <w:tr w:rsidR="00843054" w:rsidRPr="00924771" w:rsidTr="00924771">
        <w:trPr>
          <w:trHeight w:val="70"/>
        </w:trPr>
        <w:tc>
          <w:tcPr>
            <w:tcW w:w="1666" w:type="pct"/>
            <w:tcBorders>
              <w:bottom w:val="single" w:sz="4" w:space="0" w:color="auto"/>
            </w:tcBorders>
          </w:tcPr>
          <w:p w:rsidR="00843054" w:rsidRPr="00924771" w:rsidRDefault="00843054" w:rsidP="00924771">
            <w:pPr>
              <w:bidi w:val="0"/>
              <w:jc w:val="both"/>
              <w:rPr>
                <w:sz w:val="20"/>
                <w:szCs w:val="20"/>
              </w:rPr>
            </w:pPr>
            <w:r w:rsidRPr="00924771">
              <w:rPr>
                <w:sz w:val="20"/>
                <w:szCs w:val="20"/>
              </w:rPr>
              <w:t>Value of the Trademarks</w:t>
            </w:r>
          </w:p>
        </w:tc>
        <w:tc>
          <w:tcPr>
            <w:tcW w:w="1667" w:type="pct"/>
            <w:tcBorders>
              <w:bottom w:val="single" w:sz="4" w:space="0" w:color="auto"/>
            </w:tcBorders>
          </w:tcPr>
          <w:p w:rsidR="00843054" w:rsidRPr="00924771" w:rsidRDefault="00843054" w:rsidP="00924771">
            <w:pPr>
              <w:bidi w:val="0"/>
              <w:jc w:val="both"/>
              <w:rPr>
                <w:sz w:val="20"/>
                <w:szCs w:val="20"/>
              </w:rPr>
            </w:pPr>
            <w:r w:rsidRPr="00924771">
              <w:rPr>
                <w:sz w:val="20"/>
                <w:szCs w:val="20"/>
              </w:rPr>
              <w:t>Financial Variable</w:t>
            </w:r>
          </w:p>
        </w:tc>
        <w:tc>
          <w:tcPr>
            <w:tcW w:w="1667" w:type="pct"/>
            <w:tcBorders>
              <w:bottom w:val="single" w:sz="4" w:space="0" w:color="auto"/>
            </w:tcBorders>
          </w:tcPr>
          <w:p w:rsidR="00843054" w:rsidRPr="00924771" w:rsidRDefault="00843054" w:rsidP="00924771">
            <w:pPr>
              <w:bidi w:val="0"/>
              <w:jc w:val="both"/>
              <w:rPr>
                <w:sz w:val="20"/>
                <w:szCs w:val="20"/>
              </w:rPr>
            </w:pPr>
            <w:r w:rsidRPr="00924771">
              <w:rPr>
                <w:sz w:val="20"/>
                <w:szCs w:val="20"/>
              </w:rPr>
              <w:t>Company size</w:t>
            </w:r>
          </w:p>
        </w:tc>
      </w:tr>
      <w:tr w:rsidR="00843054" w:rsidRPr="00924771" w:rsidTr="00924771">
        <w:trPr>
          <w:trHeight w:val="70"/>
        </w:trPr>
        <w:tc>
          <w:tcPr>
            <w:tcW w:w="1666" w:type="pct"/>
            <w:tcBorders>
              <w:top w:val="single" w:sz="4" w:space="0" w:color="auto"/>
            </w:tcBorders>
          </w:tcPr>
          <w:p w:rsidR="00843054" w:rsidRPr="00924771" w:rsidRDefault="00843054" w:rsidP="00924771">
            <w:pPr>
              <w:bidi w:val="0"/>
              <w:jc w:val="both"/>
              <w:rPr>
                <w:sz w:val="20"/>
                <w:szCs w:val="20"/>
              </w:rPr>
            </w:pPr>
            <w:r w:rsidRPr="00924771">
              <w:rPr>
                <w:sz w:val="20"/>
                <w:szCs w:val="20"/>
              </w:rPr>
              <w:t>Value of the Trademarks</w:t>
            </w:r>
          </w:p>
        </w:tc>
        <w:tc>
          <w:tcPr>
            <w:tcW w:w="1667" w:type="pct"/>
            <w:tcBorders>
              <w:top w:val="single" w:sz="4" w:space="0" w:color="auto"/>
            </w:tcBorders>
          </w:tcPr>
          <w:p w:rsidR="00843054" w:rsidRPr="00924771" w:rsidRDefault="00843054" w:rsidP="00924771">
            <w:pPr>
              <w:bidi w:val="0"/>
              <w:jc w:val="both"/>
              <w:rPr>
                <w:sz w:val="20"/>
                <w:szCs w:val="20"/>
              </w:rPr>
            </w:pPr>
            <w:r w:rsidRPr="00924771">
              <w:rPr>
                <w:sz w:val="20"/>
                <w:szCs w:val="20"/>
              </w:rPr>
              <w:t>Financial Variable</w:t>
            </w:r>
          </w:p>
        </w:tc>
        <w:tc>
          <w:tcPr>
            <w:tcW w:w="1667" w:type="pct"/>
            <w:tcBorders>
              <w:top w:val="single" w:sz="4" w:space="0" w:color="auto"/>
            </w:tcBorders>
          </w:tcPr>
          <w:p w:rsidR="00843054" w:rsidRPr="00924771" w:rsidRDefault="00843054" w:rsidP="00924771">
            <w:pPr>
              <w:bidi w:val="0"/>
              <w:jc w:val="both"/>
              <w:rPr>
                <w:rFonts w:hint="eastAsia"/>
                <w:sz w:val="20"/>
                <w:szCs w:val="20"/>
                <w:lang w:eastAsia="zh-CN"/>
              </w:rPr>
            </w:pPr>
            <w:r w:rsidRPr="00924771">
              <w:rPr>
                <w:sz w:val="20"/>
                <w:szCs w:val="20"/>
              </w:rPr>
              <w:t>Company life</w:t>
            </w:r>
          </w:p>
        </w:tc>
      </w:tr>
    </w:tbl>
    <w:p w:rsidR="00751869" w:rsidRPr="00924771" w:rsidRDefault="00751869" w:rsidP="00924771">
      <w:pPr>
        <w:bidi w:val="0"/>
        <w:spacing w:after="0" w:line="240" w:lineRule="auto"/>
        <w:jc w:val="both"/>
        <w:rPr>
          <w:sz w:val="20"/>
          <w:szCs w:val="20"/>
          <w:rtl/>
        </w:rPr>
      </w:pPr>
    </w:p>
    <w:p w:rsidR="00924771" w:rsidRDefault="00924771" w:rsidP="00924771">
      <w:pPr>
        <w:bidi w:val="0"/>
        <w:spacing w:after="0" w:line="240" w:lineRule="auto"/>
        <w:jc w:val="both"/>
        <w:rPr>
          <w:b/>
          <w:bCs/>
          <w:sz w:val="20"/>
          <w:szCs w:val="20"/>
        </w:rPr>
        <w:sectPr w:rsidR="00924771" w:rsidSect="00924771">
          <w:type w:val="continuous"/>
          <w:pgSz w:w="12242" w:h="15842" w:code="1"/>
          <w:pgMar w:top="1440" w:right="1440" w:bottom="1440" w:left="1440" w:header="709" w:footer="709" w:gutter="0"/>
          <w:cols w:space="708"/>
          <w:bidi/>
          <w:docGrid w:linePitch="360"/>
        </w:sectPr>
      </w:pPr>
    </w:p>
    <w:p w:rsidR="005131A4" w:rsidRPr="00924771" w:rsidRDefault="005131A4" w:rsidP="00924771">
      <w:pPr>
        <w:bidi w:val="0"/>
        <w:spacing w:after="0" w:line="240" w:lineRule="auto"/>
        <w:jc w:val="both"/>
        <w:rPr>
          <w:b/>
          <w:bCs/>
          <w:sz w:val="20"/>
          <w:szCs w:val="20"/>
        </w:rPr>
      </w:pPr>
      <w:r w:rsidRPr="00924771">
        <w:rPr>
          <w:b/>
          <w:bCs/>
          <w:sz w:val="20"/>
          <w:szCs w:val="20"/>
        </w:rPr>
        <w:lastRenderedPageBreak/>
        <w:t>A- Independent variables</w:t>
      </w:r>
    </w:p>
    <w:p w:rsidR="006113F5" w:rsidRPr="00924771" w:rsidRDefault="002B5566" w:rsidP="00924771">
      <w:pPr>
        <w:bidi w:val="0"/>
        <w:spacing w:after="0" w:line="240" w:lineRule="auto"/>
        <w:jc w:val="both"/>
        <w:rPr>
          <w:sz w:val="20"/>
          <w:szCs w:val="20"/>
        </w:rPr>
      </w:pPr>
      <w:r w:rsidRPr="00924771">
        <w:rPr>
          <w:sz w:val="20"/>
          <w:szCs w:val="20"/>
        </w:rPr>
        <w:tab/>
        <w:t>I</w:t>
      </w:r>
      <w:r w:rsidR="005131A4" w:rsidRPr="00924771">
        <w:rPr>
          <w:sz w:val="20"/>
          <w:szCs w:val="20"/>
        </w:rPr>
        <w:t xml:space="preserve">n order to measure the value of trademarks, models, and methods introduced by </w:t>
      </w:r>
      <w:proofErr w:type="gramStart"/>
      <w:r w:rsidR="005131A4" w:rsidRPr="00924771">
        <w:rPr>
          <w:sz w:val="20"/>
          <w:szCs w:val="20"/>
        </w:rPr>
        <w:t>Fernandez(</w:t>
      </w:r>
      <w:proofErr w:type="gramEnd"/>
      <w:r w:rsidR="005131A4" w:rsidRPr="00924771">
        <w:rPr>
          <w:sz w:val="20"/>
          <w:szCs w:val="20"/>
        </w:rPr>
        <w:t xml:space="preserve">2008) have been used. </w:t>
      </w:r>
      <w:proofErr w:type="gramStart"/>
      <w:r w:rsidR="005131A4" w:rsidRPr="00924771">
        <w:rPr>
          <w:sz w:val="20"/>
          <w:szCs w:val="20"/>
        </w:rPr>
        <w:t>it</w:t>
      </w:r>
      <w:proofErr w:type="gramEnd"/>
      <w:r w:rsidR="005131A4" w:rsidRPr="00924771">
        <w:rPr>
          <w:sz w:val="20"/>
          <w:szCs w:val="20"/>
        </w:rPr>
        <w:t xml:space="preserve"> is very difficult to introduce same standards for meas</w:t>
      </w:r>
      <w:r w:rsidR="006113F5" w:rsidRPr="00924771">
        <w:rPr>
          <w:sz w:val="20"/>
          <w:szCs w:val="20"/>
        </w:rPr>
        <w:t xml:space="preserve">uring company's trademarks. </w:t>
      </w:r>
      <w:proofErr w:type="gramStart"/>
      <w:r w:rsidR="006113F5" w:rsidRPr="00924771">
        <w:rPr>
          <w:sz w:val="20"/>
          <w:szCs w:val="20"/>
        </w:rPr>
        <w:t>Fernandez(</w:t>
      </w:r>
      <w:proofErr w:type="gramEnd"/>
      <w:r w:rsidR="006113F5" w:rsidRPr="00924771">
        <w:rPr>
          <w:sz w:val="20"/>
          <w:szCs w:val="20"/>
        </w:rPr>
        <w:t xml:space="preserve">2008) has offered different ways of measuring trademarks as follows: </w:t>
      </w:r>
    </w:p>
    <w:p w:rsidR="006113F5" w:rsidRPr="00924771" w:rsidRDefault="002B5566" w:rsidP="00924771">
      <w:pPr>
        <w:bidi w:val="0"/>
        <w:spacing w:after="0" w:line="240" w:lineRule="auto"/>
        <w:ind w:leftChars="1" w:left="993" w:hangingChars="495" w:hanging="990"/>
        <w:jc w:val="both"/>
        <w:rPr>
          <w:sz w:val="20"/>
          <w:szCs w:val="20"/>
        </w:rPr>
      </w:pPr>
      <w:r w:rsidRPr="00924771">
        <w:rPr>
          <w:sz w:val="20"/>
          <w:szCs w:val="20"/>
        </w:rPr>
        <w:tab/>
      </w:r>
      <w:r w:rsidR="006113F5" w:rsidRPr="00924771">
        <w:rPr>
          <w:sz w:val="20"/>
          <w:szCs w:val="20"/>
        </w:rPr>
        <w:t xml:space="preserve">1- The value of company's market value of shares. </w:t>
      </w:r>
    </w:p>
    <w:p w:rsidR="006113F5" w:rsidRPr="00924771" w:rsidRDefault="002B5566" w:rsidP="00924771">
      <w:pPr>
        <w:bidi w:val="0"/>
        <w:spacing w:after="0" w:line="240" w:lineRule="auto"/>
        <w:ind w:leftChars="1" w:left="993" w:hangingChars="495" w:hanging="990"/>
        <w:jc w:val="both"/>
        <w:rPr>
          <w:sz w:val="20"/>
          <w:szCs w:val="20"/>
        </w:rPr>
      </w:pPr>
      <w:r w:rsidRPr="00924771">
        <w:rPr>
          <w:sz w:val="20"/>
          <w:szCs w:val="20"/>
        </w:rPr>
        <w:tab/>
      </w:r>
      <w:r w:rsidR="006113F5" w:rsidRPr="00924771">
        <w:rPr>
          <w:sz w:val="20"/>
          <w:szCs w:val="20"/>
        </w:rPr>
        <w:t xml:space="preserve">2- Difference between market value and book value of the company's shares (added value of market). This method is calculated by some companies in </w:t>
      </w:r>
      <w:proofErr w:type="gramStart"/>
      <w:r w:rsidR="006113F5" w:rsidRPr="00924771">
        <w:rPr>
          <w:sz w:val="20"/>
          <w:szCs w:val="20"/>
        </w:rPr>
        <w:t>the from</w:t>
      </w:r>
      <w:proofErr w:type="gramEnd"/>
      <w:r w:rsidR="006113F5" w:rsidRPr="00924771">
        <w:rPr>
          <w:sz w:val="20"/>
          <w:szCs w:val="20"/>
        </w:rPr>
        <w:t xml:space="preserve"> of difference between market value of shares and adjusted book value. </w:t>
      </w:r>
    </w:p>
    <w:p w:rsidR="006113F5" w:rsidRPr="00924771" w:rsidRDefault="006113F5" w:rsidP="00924771">
      <w:pPr>
        <w:bidi w:val="0"/>
        <w:spacing w:after="0" w:line="240" w:lineRule="auto"/>
        <w:jc w:val="both"/>
        <w:rPr>
          <w:sz w:val="20"/>
          <w:szCs w:val="20"/>
        </w:rPr>
      </w:pPr>
      <w:r w:rsidRPr="00924771">
        <w:rPr>
          <w:sz w:val="20"/>
          <w:szCs w:val="20"/>
        </w:rPr>
        <w:t xml:space="preserve">3- Difference between market value and book value of shares minus the value of the management team </w:t>
      </w:r>
      <w:proofErr w:type="gramStart"/>
      <w:r w:rsidRPr="00924771">
        <w:rPr>
          <w:sz w:val="20"/>
          <w:szCs w:val="20"/>
        </w:rPr>
        <w:t>power(</w:t>
      </w:r>
      <w:proofErr w:type="gramEnd"/>
      <w:r w:rsidRPr="00924771">
        <w:rPr>
          <w:sz w:val="20"/>
          <w:szCs w:val="20"/>
        </w:rPr>
        <w:t>intellectual capital).</w:t>
      </w:r>
    </w:p>
    <w:p w:rsidR="006113F5" w:rsidRPr="00924771" w:rsidRDefault="002B5566" w:rsidP="00924771">
      <w:pPr>
        <w:bidi w:val="0"/>
        <w:spacing w:after="0" w:line="240" w:lineRule="auto"/>
        <w:jc w:val="both"/>
        <w:rPr>
          <w:sz w:val="20"/>
          <w:szCs w:val="20"/>
        </w:rPr>
      </w:pPr>
      <w:r w:rsidRPr="00924771">
        <w:rPr>
          <w:sz w:val="20"/>
          <w:szCs w:val="20"/>
        </w:rPr>
        <w:tab/>
      </w:r>
      <w:r w:rsidR="006113F5" w:rsidRPr="00924771">
        <w:rPr>
          <w:sz w:val="20"/>
          <w:szCs w:val="20"/>
        </w:rPr>
        <w:t xml:space="preserve">4- Difference between the value of the company with the same kind of product, but without brand. </w:t>
      </w:r>
    </w:p>
    <w:p w:rsidR="00962043" w:rsidRPr="00924771" w:rsidRDefault="002B5566" w:rsidP="00924771">
      <w:pPr>
        <w:bidi w:val="0"/>
        <w:spacing w:after="0" w:line="240" w:lineRule="auto"/>
        <w:jc w:val="both"/>
        <w:rPr>
          <w:sz w:val="20"/>
          <w:szCs w:val="20"/>
        </w:rPr>
      </w:pPr>
      <w:r w:rsidRPr="00924771">
        <w:rPr>
          <w:sz w:val="20"/>
          <w:szCs w:val="20"/>
        </w:rPr>
        <w:tab/>
      </w:r>
      <w:r w:rsidR="006113F5" w:rsidRPr="00924771">
        <w:rPr>
          <w:sz w:val="20"/>
          <w:szCs w:val="20"/>
        </w:rPr>
        <w:t xml:space="preserve">5- </w:t>
      </w:r>
      <w:proofErr w:type="gramStart"/>
      <w:r w:rsidR="006924B4" w:rsidRPr="00924771">
        <w:rPr>
          <w:sz w:val="20"/>
          <w:szCs w:val="20"/>
        </w:rPr>
        <w:t>present</w:t>
      </w:r>
      <w:proofErr w:type="gramEnd"/>
      <w:r w:rsidR="006924B4" w:rsidRPr="00924771">
        <w:rPr>
          <w:sz w:val="20"/>
          <w:szCs w:val="20"/>
        </w:rPr>
        <w:t xml:space="preserve"> value of the company's free cash flow by using the expected return r</w:t>
      </w:r>
      <w:r w:rsidR="00962043" w:rsidRPr="00924771">
        <w:rPr>
          <w:sz w:val="20"/>
          <w:szCs w:val="20"/>
        </w:rPr>
        <w:t>ate.</w:t>
      </w:r>
    </w:p>
    <w:p w:rsidR="00666FF3" w:rsidRPr="00924771" w:rsidRDefault="002B5566" w:rsidP="00924771">
      <w:pPr>
        <w:bidi w:val="0"/>
        <w:spacing w:after="0" w:line="240" w:lineRule="auto"/>
        <w:jc w:val="both"/>
        <w:rPr>
          <w:sz w:val="20"/>
          <w:szCs w:val="20"/>
        </w:rPr>
      </w:pPr>
      <w:r w:rsidRPr="00924771">
        <w:rPr>
          <w:sz w:val="20"/>
          <w:szCs w:val="20"/>
        </w:rPr>
        <w:tab/>
        <w:t>I</w:t>
      </w:r>
      <w:r w:rsidR="00962043" w:rsidRPr="00924771">
        <w:rPr>
          <w:sz w:val="20"/>
          <w:szCs w:val="20"/>
        </w:rPr>
        <w:t xml:space="preserve">n the present research, second method introduced by </w:t>
      </w:r>
      <w:proofErr w:type="gramStart"/>
      <w:r w:rsidR="00962043" w:rsidRPr="00924771">
        <w:rPr>
          <w:sz w:val="20"/>
          <w:szCs w:val="20"/>
        </w:rPr>
        <w:t>Fernandez(</w:t>
      </w:r>
      <w:proofErr w:type="gramEnd"/>
      <w:r w:rsidR="00962043" w:rsidRPr="00924771">
        <w:rPr>
          <w:sz w:val="20"/>
          <w:szCs w:val="20"/>
        </w:rPr>
        <w:t xml:space="preserve">2008) is used as an indicator to determine the value of trademarks titled as added value of market. According to this method, the value of trademark equals the difference between market value of the company's shares and book value of its shares. The reason for choosing this method is its accessibility to related variables from financial statements of sample companies </w:t>
      </w:r>
      <w:r w:rsidR="00666FF3" w:rsidRPr="00924771">
        <w:rPr>
          <w:sz w:val="20"/>
          <w:szCs w:val="20"/>
        </w:rPr>
        <w:t>for calculations of course, this method dose not calculate the value of comparing the value of trademarks in the studied company's brand and trademark would worth more than other companies.</w:t>
      </w:r>
    </w:p>
    <w:p w:rsidR="00666FF3" w:rsidRPr="00924771" w:rsidRDefault="00666FF3" w:rsidP="00924771">
      <w:pPr>
        <w:bidi w:val="0"/>
        <w:spacing w:after="0" w:line="240" w:lineRule="auto"/>
        <w:jc w:val="both"/>
        <w:rPr>
          <w:b/>
          <w:bCs/>
          <w:sz w:val="20"/>
          <w:szCs w:val="20"/>
        </w:rPr>
      </w:pPr>
      <w:r w:rsidRPr="00924771">
        <w:rPr>
          <w:b/>
          <w:bCs/>
          <w:sz w:val="20"/>
          <w:szCs w:val="20"/>
        </w:rPr>
        <w:t>B- Independent variables</w:t>
      </w:r>
    </w:p>
    <w:p w:rsidR="00666FF3" w:rsidRPr="00924771" w:rsidRDefault="00666FF3" w:rsidP="00924771">
      <w:pPr>
        <w:bidi w:val="0"/>
        <w:spacing w:after="0" w:line="240" w:lineRule="auto"/>
        <w:ind w:left="426" w:hangingChars="213" w:hanging="426"/>
        <w:jc w:val="both"/>
        <w:rPr>
          <w:sz w:val="20"/>
          <w:szCs w:val="20"/>
        </w:rPr>
      </w:pPr>
      <w:r w:rsidRPr="00924771">
        <w:rPr>
          <w:sz w:val="20"/>
          <w:szCs w:val="20"/>
        </w:rPr>
        <w:t xml:space="preserve">1- Profitability: the criterion for measuring profitability in this research is return on equities. </w:t>
      </w:r>
      <w:proofErr w:type="gramStart"/>
      <w:r w:rsidRPr="00924771">
        <w:rPr>
          <w:sz w:val="20"/>
          <w:szCs w:val="20"/>
        </w:rPr>
        <w:t>this</w:t>
      </w:r>
      <w:proofErr w:type="gramEnd"/>
      <w:r w:rsidRPr="00924771">
        <w:rPr>
          <w:sz w:val="20"/>
          <w:szCs w:val="20"/>
        </w:rPr>
        <w:t xml:space="preserve"> variable is </w:t>
      </w:r>
      <w:r w:rsidR="009F0FD8" w:rsidRPr="00924771">
        <w:rPr>
          <w:sz w:val="20"/>
          <w:szCs w:val="20"/>
        </w:rPr>
        <w:t xml:space="preserve">obtained from dividing net profit by total of equities. </w:t>
      </w:r>
    </w:p>
    <w:p w:rsidR="009F0FD8" w:rsidRPr="00924771" w:rsidRDefault="009F0FD8" w:rsidP="00924771">
      <w:pPr>
        <w:bidi w:val="0"/>
        <w:spacing w:after="0" w:line="240" w:lineRule="auto"/>
        <w:ind w:left="426" w:hangingChars="213" w:hanging="426"/>
        <w:jc w:val="both"/>
        <w:rPr>
          <w:sz w:val="20"/>
          <w:szCs w:val="20"/>
        </w:rPr>
      </w:pPr>
      <w:r w:rsidRPr="00924771">
        <w:rPr>
          <w:sz w:val="20"/>
          <w:szCs w:val="20"/>
        </w:rPr>
        <w:t xml:space="preserve">2- </w:t>
      </w:r>
      <w:proofErr w:type="gramStart"/>
      <w:r w:rsidRPr="00924771">
        <w:rPr>
          <w:sz w:val="20"/>
          <w:szCs w:val="20"/>
        </w:rPr>
        <w:t>sales</w:t>
      </w:r>
      <w:proofErr w:type="gramEnd"/>
      <w:r w:rsidRPr="00924771">
        <w:rPr>
          <w:sz w:val="20"/>
          <w:szCs w:val="20"/>
        </w:rPr>
        <w:t xml:space="preserve"> revenue: equals company's total sales during the year. </w:t>
      </w:r>
      <w:proofErr w:type="gramStart"/>
      <w:r w:rsidRPr="00924771">
        <w:rPr>
          <w:sz w:val="20"/>
          <w:szCs w:val="20"/>
        </w:rPr>
        <w:t>it</w:t>
      </w:r>
      <w:proofErr w:type="gramEnd"/>
      <w:r w:rsidRPr="00924771">
        <w:rPr>
          <w:sz w:val="20"/>
          <w:szCs w:val="20"/>
        </w:rPr>
        <w:t xml:space="preserve"> can be derived from income </w:t>
      </w:r>
      <w:r w:rsidRPr="00924771">
        <w:rPr>
          <w:sz w:val="20"/>
          <w:szCs w:val="20"/>
        </w:rPr>
        <w:lastRenderedPageBreak/>
        <w:t>statement, for comparability of companies, sales revenue is divided by total assets.</w:t>
      </w:r>
    </w:p>
    <w:p w:rsidR="00E53A3C" w:rsidRPr="00924771" w:rsidRDefault="009F0FD8" w:rsidP="00924771">
      <w:pPr>
        <w:bidi w:val="0"/>
        <w:spacing w:after="0" w:line="240" w:lineRule="auto"/>
        <w:ind w:left="284" w:hangingChars="142" w:hanging="284"/>
        <w:jc w:val="both"/>
        <w:rPr>
          <w:sz w:val="20"/>
          <w:szCs w:val="20"/>
        </w:rPr>
      </w:pPr>
      <w:r w:rsidRPr="00924771">
        <w:rPr>
          <w:sz w:val="20"/>
          <w:szCs w:val="20"/>
        </w:rPr>
        <w:t>3- Operating cash flow: equals the total cash obtained from company's operation</w:t>
      </w:r>
      <w:r w:rsidR="00E53A3C" w:rsidRPr="00924771">
        <w:rPr>
          <w:sz w:val="20"/>
          <w:szCs w:val="20"/>
        </w:rPr>
        <w:t xml:space="preserve">s during the year. </w:t>
      </w:r>
      <w:proofErr w:type="gramStart"/>
      <w:r w:rsidR="00E53A3C" w:rsidRPr="00924771">
        <w:rPr>
          <w:sz w:val="20"/>
          <w:szCs w:val="20"/>
        </w:rPr>
        <w:t>it</w:t>
      </w:r>
      <w:proofErr w:type="gramEnd"/>
      <w:r w:rsidR="00E53A3C" w:rsidRPr="00924771">
        <w:rPr>
          <w:sz w:val="20"/>
          <w:szCs w:val="20"/>
        </w:rPr>
        <w:t xml:space="preserve"> can be derived from the statement of cash flow. </w:t>
      </w:r>
      <w:proofErr w:type="gramStart"/>
      <w:r w:rsidR="00E53A3C" w:rsidRPr="00924771">
        <w:rPr>
          <w:sz w:val="20"/>
          <w:szCs w:val="20"/>
        </w:rPr>
        <w:t>in</w:t>
      </w:r>
      <w:proofErr w:type="gramEnd"/>
      <w:r w:rsidR="00E53A3C" w:rsidRPr="00924771">
        <w:rPr>
          <w:sz w:val="20"/>
          <w:szCs w:val="20"/>
        </w:rPr>
        <w:t xml:space="preserve"> order to increase the comparability of companies, operating cash flow is also divided by total assets(properties).</w:t>
      </w:r>
    </w:p>
    <w:p w:rsidR="00E53A3C" w:rsidRPr="00924771" w:rsidRDefault="00E53A3C" w:rsidP="00924771">
      <w:pPr>
        <w:bidi w:val="0"/>
        <w:spacing w:after="0" w:line="240" w:lineRule="auto"/>
        <w:jc w:val="both"/>
        <w:rPr>
          <w:sz w:val="20"/>
          <w:szCs w:val="20"/>
        </w:rPr>
      </w:pPr>
      <w:r w:rsidRPr="00924771">
        <w:rPr>
          <w:sz w:val="20"/>
          <w:szCs w:val="20"/>
        </w:rPr>
        <w:t xml:space="preserve">4- </w:t>
      </w:r>
      <w:proofErr w:type="gramStart"/>
      <w:r w:rsidRPr="00924771">
        <w:rPr>
          <w:sz w:val="20"/>
          <w:szCs w:val="20"/>
        </w:rPr>
        <w:t>intensity</w:t>
      </w:r>
      <w:proofErr w:type="gramEnd"/>
      <w:r w:rsidRPr="00924771">
        <w:rPr>
          <w:sz w:val="20"/>
          <w:szCs w:val="20"/>
        </w:rPr>
        <w:t xml:space="preserve"> of advertising costs to its total assets.</w:t>
      </w:r>
    </w:p>
    <w:p w:rsidR="00E53A3C" w:rsidRPr="00924771" w:rsidRDefault="00E53A3C" w:rsidP="00924771">
      <w:pPr>
        <w:bidi w:val="0"/>
        <w:spacing w:after="0" w:line="240" w:lineRule="auto"/>
        <w:ind w:left="426" w:hangingChars="213" w:hanging="426"/>
        <w:jc w:val="both"/>
        <w:rPr>
          <w:sz w:val="20"/>
          <w:szCs w:val="20"/>
        </w:rPr>
      </w:pPr>
      <w:r w:rsidRPr="00924771">
        <w:rPr>
          <w:sz w:val="20"/>
          <w:szCs w:val="20"/>
        </w:rPr>
        <w:t xml:space="preserve">5- </w:t>
      </w:r>
      <w:proofErr w:type="gramStart"/>
      <w:r w:rsidRPr="00924771">
        <w:rPr>
          <w:sz w:val="20"/>
          <w:szCs w:val="20"/>
        </w:rPr>
        <w:t>the</w:t>
      </w:r>
      <w:proofErr w:type="gramEnd"/>
      <w:r w:rsidRPr="00924771">
        <w:rPr>
          <w:sz w:val="20"/>
          <w:szCs w:val="20"/>
        </w:rPr>
        <w:t xml:space="preserve"> ratio of profit to price per share: equals the ratio of earnings per share to price per share.</w:t>
      </w:r>
    </w:p>
    <w:p w:rsidR="009C0B33" w:rsidRPr="00924771" w:rsidRDefault="00E53A3C" w:rsidP="00924771">
      <w:pPr>
        <w:bidi w:val="0"/>
        <w:spacing w:after="0" w:line="240" w:lineRule="auto"/>
        <w:ind w:left="284" w:hangingChars="142" w:hanging="284"/>
        <w:jc w:val="both"/>
        <w:rPr>
          <w:sz w:val="20"/>
          <w:szCs w:val="20"/>
        </w:rPr>
      </w:pPr>
      <w:r w:rsidRPr="00924771">
        <w:rPr>
          <w:sz w:val="20"/>
          <w:szCs w:val="20"/>
        </w:rPr>
        <w:t xml:space="preserve">6- The size of the company's: </w:t>
      </w:r>
      <w:proofErr w:type="gramStart"/>
      <w:r w:rsidRPr="00924771">
        <w:rPr>
          <w:sz w:val="20"/>
          <w:szCs w:val="20"/>
        </w:rPr>
        <w:t>equals company's</w:t>
      </w:r>
      <w:proofErr w:type="gramEnd"/>
      <w:r w:rsidRPr="00924771">
        <w:rPr>
          <w:sz w:val="20"/>
          <w:szCs w:val="20"/>
        </w:rPr>
        <w:t xml:space="preserve"> term of activity; that is differ</w:t>
      </w:r>
      <w:r w:rsidR="009C0B33" w:rsidRPr="00924771">
        <w:rPr>
          <w:sz w:val="20"/>
          <w:szCs w:val="20"/>
        </w:rPr>
        <w:t>ence between the current year and the establishment year of the company is calculated.</w:t>
      </w:r>
    </w:p>
    <w:p w:rsidR="009C0B33" w:rsidRPr="00924771" w:rsidRDefault="002B5566" w:rsidP="00924771">
      <w:pPr>
        <w:bidi w:val="0"/>
        <w:spacing w:after="0" w:line="240" w:lineRule="auto"/>
        <w:jc w:val="both"/>
        <w:rPr>
          <w:sz w:val="20"/>
          <w:szCs w:val="20"/>
        </w:rPr>
      </w:pPr>
      <w:r w:rsidRPr="00924771">
        <w:rPr>
          <w:sz w:val="20"/>
          <w:szCs w:val="20"/>
        </w:rPr>
        <w:tab/>
      </w:r>
      <w:r w:rsidR="009C0B33" w:rsidRPr="00924771">
        <w:rPr>
          <w:sz w:val="20"/>
          <w:szCs w:val="20"/>
        </w:rPr>
        <w:t>Regression model for studying the relationship between independent and dependent variables of the research is formulated as multivariable model as follows:</w:t>
      </w:r>
    </w:p>
    <w:p w:rsidR="009C0B33" w:rsidRPr="00924771" w:rsidRDefault="009C0B33" w:rsidP="00924771">
      <w:pPr>
        <w:bidi w:val="0"/>
        <w:spacing w:after="0" w:line="240" w:lineRule="auto"/>
        <w:jc w:val="both"/>
        <w:rPr>
          <w:sz w:val="20"/>
          <w:szCs w:val="20"/>
          <w:vertAlign w:val="subscript"/>
        </w:rPr>
      </w:pPr>
      <w:r w:rsidRPr="00924771">
        <w:rPr>
          <w:sz w:val="20"/>
          <w:szCs w:val="20"/>
        </w:rPr>
        <w:t xml:space="preserve">Trade value= </w:t>
      </w:r>
      <w:r w:rsidRPr="00924771">
        <w:rPr>
          <w:rFonts w:cs="Times New Roman"/>
          <w:sz w:val="20"/>
          <w:szCs w:val="20"/>
        </w:rPr>
        <w:t>β</w:t>
      </w:r>
      <w:r w:rsidRPr="00924771">
        <w:rPr>
          <w:sz w:val="20"/>
          <w:szCs w:val="20"/>
          <w:vertAlign w:val="subscript"/>
        </w:rPr>
        <w:t>0</w:t>
      </w:r>
      <w:r w:rsidRPr="00924771">
        <w:rPr>
          <w:sz w:val="20"/>
          <w:szCs w:val="20"/>
        </w:rPr>
        <w:t>+</w:t>
      </w:r>
      <w:r w:rsidRPr="00924771">
        <w:rPr>
          <w:rFonts w:cs="Times New Roman"/>
          <w:sz w:val="20"/>
          <w:szCs w:val="20"/>
        </w:rPr>
        <w:t>β</w:t>
      </w:r>
      <w:r w:rsidRPr="00924771">
        <w:rPr>
          <w:sz w:val="20"/>
          <w:szCs w:val="20"/>
          <w:vertAlign w:val="subscript"/>
        </w:rPr>
        <w:t>1</w:t>
      </w:r>
      <w:r w:rsidRPr="00924771">
        <w:rPr>
          <w:sz w:val="20"/>
          <w:szCs w:val="20"/>
        </w:rPr>
        <w:t xml:space="preserve">ROE + </w:t>
      </w:r>
      <w:r w:rsidRPr="00924771">
        <w:rPr>
          <w:rFonts w:cs="Times New Roman"/>
          <w:sz w:val="20"/>
          <w:szCs w:val="20"/>
        </w:rPr>
        <w:t>β</w:t>
      </w:r>
      <w:r w:rsidRPr="00924771">
        <w:rPr>
          <w:sz w:val="20"/>
          <w:szCs w:val="20"/>
          <w:vertAlign w:val="subscript"/>
        </w:rPr>
        <w:t>2</w:t>
      </w:r>
      <w:r w:rsidRPr="00924771">
        <w:rPr>
          <w:sz w:val="20"/>
          <w:szCs w:val="20"/>
        </w:rPr>
        <w:t>sales</w:t>
      </w:r>
      <w:r w:rsidRPr="00924771">
        <w:rPr>
          <w:sz w:val="20"/>
          <w:szCs w:val="20"/>
          <w:vertAlign w:val="subscript"/>
        </w:rPr>
        <w:t>it</w:t>
      </w:r>
      <w:r w:rsidRPr="00924771">
        <w:rPr>
          <w:sz w:val="20"/>
          <w:szCs w:val="20"/>
        </w:rPr>
        <w:t xml:space="preserve"> +</w:t>
      </w:r>
      <w:r w:rsidRPr="00924771">
        <w:rPr>
          <w:rFonts w:cs="Times New Roman"/>
          <w:sz w:val="20"/>
          <w:szCs w:val="20"/>
        </w:rPr>
        <w:t>β</w:t>
      </w:r>
      <w:r w:rsidRPr="00924771">
        <w:rPr>
          <w:sz w:val="20"/>
          <w:szCs w:val="20"/>
          <w:vertAlign w:val="subscript"/>
        </w:rPr>
        <w:t>2</w:t>
      </w:r>
      <w:r w:rsidRPr="00924771">
        <w:rPr>
          <w:sz w:val="20"/>
          <w:szCs w:val="20"/>
        </w:rPr>
        <w:t>CFO</w:t>
      </w:r>
      <w:r w:rsidRPr="00924771">
        <w:rPr>
          <w:sz w:val="20"/>
          <w:szCs w:val="20"/>
          <w:vertAlign w:val="subscript"/>
        </w:rPr>
        <w:t>it</w:t>
      </w:r>
      <w:r w:rsidRPr="00924771">
        <w:rPr>
          <w:sz w:val="20"/>
          <w:szCs w:val="20"/>
        </w:rPr>
        <w:t>+</w:t>
      </w:r>
      <w:r w:rsidRPr="00924771">
        <w:rPr>
          <w:rFonts w:cs="Times New Roman"/>
          <w:sz w:val="20"/>
          <w:szCs w:val="20"/>
        </w:rPr>
        <w:t>β</w:t>
      </w:r>
      <w:r w:rsidRPr="00924771">
        <w:rPr>
          <w:sz w:val="20"/>
          <w:szCs w:val="20"/>
          <w:vertAlign w:val="subscript"/>
        </w:rPr>
        <w:t>4</w:t>
      </w:r>
      <w:r w:rsidRPr="00924771">
        <w:rPr>
          <w:sz w:val="20"/>
          <w:szCs w:val="20"/>
        </w:rPr>
        <w:t>adver</w:t>
      </w:r>
      <w:r w:rsidRPr="00924771">
        <w:rPr>
          <w:sz w:val="20"/>
          <w:szCs w:val="20"/>
          <w:vertAlign w:val="subscript"/>
        </w:rPr>
        <w:t>it</w:t>
      </w:r>
      <w:r w:rsidRPr="00924771">
        <w:rPr>
          <w:sz w:val="20"/>
          <w:szCs w:val="20"/>
        </w:rPr>
        <w:t>+</w:t>
      </w:r>
      <w:r w:rsidRPr="00924771">
        <w:rPr>
          <w:rFonts w:cs="Times New Roman"/>
          <w:sz w:val="20"/>
          <w:szCs w:val="20"/>
        </w:rPr>
        <w:t>β</w:t>
      </w:r>
      <w:r w:rsidRPr="00924771">
        <w:rPr>
          <w:sz w:val="20"/>
          <w:szCs w:val="20"/>
          <w:vertAlign w:val="subscript"/>
        </w:rPr>
        <w:t>5</w:t>
      </w:r>
      <w:r w:rsidRPr="00924771">
        <w:rPr>
          <w:sz w:val="20"/>
          <w:szCs w:val="20"/>
        </w:rPr>
        <w:t>E/P</w:t>
      </w:r>
      <w:r w:rsidRPr="00924771">
        <w:rPr>
          <w:sz w:val="20"/>
          <w:szCs w:val="20"/>
          <w:vertAlign w:val="subscript"/>
        </w:rPr>
        <w:t>it</w:t>
      </w:r>
      <w:r w:rsidRPr="00924771">
        <w:rPr>
          <w:sz w:val="20"/>
          <w:szCs w:val="20"/>
        </w:rPr>
        <w:t xml:space="preserve">+ </w:t>
      </w:r>
      <w:r w:rsidRPr="00924771">
        <w:rPr>
          <w:rFonts w:cs="Times New Roman"/>
          <w:sz w:val="20"/>
          <w:szCs w:val="20"/>
        </w:rPr>
        <w:t>β</w:t>
      </w:r>
      <w:r w:rsidRPr="00924771">
        <w:rPr>
          <w:sz w:val="20"/>
          <w:szCs w:val="20"/>
          <w:vertAlign w:val="subscript"/>
        </w:rPr>
        <w:t>6</w:t>
      </w:r>
      <w:r w:rsidRPr="00924771">
        <w:rPr>
          <w:sz w:val="20"/>
          <w:szCs w:val="20"/>
        </w:rPr>
        <w:t xml:space="preserve"> L size+ </w:t>
      </w:r>
      <w:r w:rsidRPr="00924771">
        <w:rPr>
          <w:rFonts w:cs="Times New Roman"/>
          <w:sz w:val="20"/>
          <w:szCs w:val="20"/>
        </w:rPr>
        <w:t>β</w:t>
      </w:r>
      <w:r w:rsidRPr="00924771">
        <w:rPr>
          <w:sz w:val="20"/>
          <w:szCs w:val="20"/>
          <w:vertAlign w:val="subscript"/>
        </w:rPr>
        <w:t>7</w:t>
      </w:r>
      <w:r w:rsidRPr="00924771">
        <w:rPr>
          <w:sz w:val="20"/>
          <w:szCs w:val="20"/>
        </w:rPr>
        <w:t>Age</w:t>
      </w:r>
      <w:r w:rsidRPr="00924771">
        <w:rPr>
          <w:sz w:val="20"/>
          <w:szCs w:val="20"/>
          <w:vertAlign w:val="subscript"/>
        </w:rPr>
        <w:t>it</w:t>
      </w:r>
      <w:r w:rsidRPr="00924771">
        <w:rPr>
          <w:sz w:val="20"/>
          <w:szCs w:val="20"/>
        </w:rPr>
        <w:t>+e</w:t>
      </w:r>
      <w:r w:rsidRPr="00924771">
        <w:rPr>
          <w:sz w:val="20"/>
          <w:szCs w:val="20"/>
          <w:vertAlign w:val="subscript"/>
        </w:rPr>
        <w:t>it</w:t>
      </w:r>
    </w:p>
    <w:p w:rsidR="001B4480" w:rsidRPr="00924771" w:rsidRDefault="009C0B33" w:rsidP="00924771">
      <w:pPr>
        <w:bidi w:val="0"/>
        <w:spacing w:after="0" w:line="240" w:lineRule="auto"/>
        <w:jc w:val="both"/>
        <w:rPr>
          <w:sz w:val="20"/>
          <w:szCs w:val="20"/>
        </w:rPr>
      </w:pPr>
      <w:proofErr w:type="gramStart"/>
      <w:r w:rsidRPr="00924771">
        <w:rPr>
          <w:sz w:val="20"/>
          <w:szCs w:val="20"/>
        </w:rPr>
        <w:t>left</w:t>
      </w:r>
      <w:proofErr w:type="gramEnd"/>
      <w:r w:rsidRPr="00924771">
        <w:rPr>
          <w:sz w:val="20"/>
          <w:szCs w:val="20"/>
        </w:rPr>
        <w:t xml:space="preserve"> side variable(Trade value) in this model indicates the value of trademark (dependent variable). ROE, sale, CFO, </w:t>
      </w:r>
      <w:proofErr w:type="spellStart"/>
      <w:r w:rsidRPr="00924771">
        <w:rPr>
          <w:sz w:val="20"/>
          <w:szCs w:val="20"/>
        </w:rPr>
        <w:t>adver</w:t>
      </w:r>
      <w:proofErr w:type="spellEnd"/>
      <w:r w:rsidRPr="00924771">
        <w:rPr>
          <w:sz w:val="20"/>
          <w:szCs w:val="20"/>
        </w:rPr>
        <w:t>, EIP, L size</w:t>
      </w:r>
      <w:r w:rsidR="001B4480" w:rsidRPr="00924771">
        <w:rPr>
          <w:sz w:val="20"/>
          <w:szCs w:val="20"/>
        </w:rPr>
        <w:t xml:space="preserve">, and age respectively represent profitability, sales revenue, operating cash flow, </w:t>
      </w:r>
      <w:proofErr w:type="gramStart"/>
      <w:r w:rsidR="001B4480" w:rsidRPr="00924771">
        <w:rPr>
          <w:sz w:val="20"/>
          <w:szCs w:val="20"/>
        </w:rPr>
        <w:t>intensity</w:t>
      </w:r>
      <w:proofErr w:type="gramEnd"/>
      <w:r w:rsidR="001B4480" w:rsidRPr="00924771">
        <w:rPr>
          <w:sz w:val="20"/>
          <w:szCs w:val="20"/>
        </w:rPr>
        <w:t xml:space="preserve"> of advertising costs, the ratio of earning to price per share, company size and life (independent variables). </w:t>
      </w:r>
      <w:proofErr w:type="gramStart"/>
      <w:r w:rsidR="001B4480" w:rsidRPr="00924771">
        <w:rPr>
          <w:sz w:val="20"/>
          <w:szCs w:val="20"/>
        </w:rPr>
        <w:t>in</w:t>
      </w:r>
      <w:proofErr w:type="gramEnd"/>
      <w:r w:rsidR="001B4480" w:rsidRPr="00924771">
        <w:rPr>
          <w:sz w:val="20"/>
          <w:szCs w:val="20"/>
        </w:rPr>
        <w:t xml:space="preserve"> addition (</w:t>
      </w:r>
      <w:proofErr w:type="spellStart"/>
      <w:r w:rsidR="001B4480" w:rsidRPr="00924771">
        <w:rPr>
          <w:sz w:val="20"/>
          <w:szCs w:val="20"/>
        </w:rPr>
        <w:t>i</w:t>
      </w:r>
      <w:proofErr w:type="spellEnd"/>
      <w:r w:rsidR="001B4480" w:rsidRPr="00924771">
        <w:rPr>
          <w:sz w:val="20"/>
          <w:szCs w:val="20"/>
        </w:rPr>
        <w:t xml:space="preserve">) and (t) in this model mean </w:t>
      </w:r>
      <w:proofErr w:type="spellStart"/>
      <w:r w:rsidR="001B4480" w:rsidRPr="00924771">
        <w:rPr>
          <w:sz w:val="20"/>
          <w:szCs w:val="20"/>
        </w:rPr>
        <w:t>Ith</w:t>
      </w:r>
      <w:proofErr w:type="spellEnd"/>
      <w:r w:rsidR="001B4480" w:rsidRPr="00924771">
        <w:rPr>
          <w:sz w:val="20"/>
          <w:szCs w:val="20"/>
        </w:rPr>
        <w:t xml:space="preserve"> company in </w:t>
      </w:r>
      <w:proofErr w:type="spellStart"/>
      <w:r w:rsidR="001B4480" w:rsidRPr="00924771">
        <w:rPr>
          <w:sz w:val="20"/>
          <w:szCs w:val="20"/>
        </w:rPr>
        <w:t>tth</w:t>
      </w:r>
      <w:proofErr w:type="spellEnd"/>
      <w:r w:rsidR="001B4480" w:rsidRPr="00924771">
        <w:rPr>
          <w:sz w:val="20"/>
          <w:szCs w:val="20"/>
        </w:rPr>
        <w:t xml:space="preserve"> year, and (e) represents the model's coefficient of error.</w:t>
      </w:r>
    </w:p>
    <w:p w:rsidR="001B4480" w:rsidRPr="00924771" w:rsidRDefault="001B4480" w:rsidP="00924771">
      <w:pPr>
        <w:bidi w:val="0"/>
        <w:spacing w:after="0" w:line="240" w:lineRule="auto"/>
        <w:jc w:val="both"/>
        <w:rPr>
          <w:b/>
          <w:bCs/>
          <w:sz w:val="20"/>
          <w:szCs w:val="20"/>
        </w:rPr>
      </w:pPr>
      <w:r w:rsidRPr="00924771">
        <w:rPr>
          <w:b/>
          <w:bCs/>
          <w:sz w:val="20"/>
          <w:szCs w:val="20"/>
        </w:rPr>
        <w:t>6- Research Method</w:t>
      </w:r>
    </w:p>
    <w:p w:rsidR="001B4480" w:rsidRPr="00924771" w:rsidRDefault="002B5566" w:rsidP="00924771">
      <w:pPr>
        <w:bidi w:val="0"/>
        <w:spacing w:after="0" w:line="240" w:lineRule="auto"/>
        <w:jc w:val="both"/>
        <w:rPr>
          <w:sz w:val="20"/>
          <w:szCs w:val="20"/>
        </w:rPr>
      </w:pPr>
      <w:r w:rsidRPr="00924771">
        <w:rPr>
          <w:sz w:val="20"/>
          <w:szCs w:val="20"/>
        </w:rPr>
        <w:tab/>
      </w:r>
      <w:r w:rsidR="001B4480" w:rsidRPr="00924771">
        <w:rPr>
          <w:sz w:val="20"/>
          <w:szCs w:val="20"/>
        </w:rPr>
        <w:t xml:space="preserve">This research is functional-descriptive in terms of purpose, and the kind of solidarity in terms of nature and method. </w:t>
      </w:r>
      <w:proofErr w:type="gramStart"/>
      <w:r w:rsidR="001B4480" w:rsidRPr="00924771">
        <w:rPr>
          <w:sz w:val="20"/>
          <w:szCs w:val="20"/>
        </w:rPr>
        <w:t>this</w:t>
      </w:r>
      <w:proofErr w:type="gramEnd"/>
      <w:r w:rsidR="001B4480" w:rsidRPr="00924771">
        <w:rPr>
          <w:sz w:val="20"/>
          <w:szCs w:val="20"/>
        </w:rPr>
        <w:t xml:space="preserve"> research- based on research plan-is semi empirical, and based on approach, it is post event (through post data).</w:t>
      </w:r>
    </w:p>
    <w:p w:rsidR="001B4480" w:rsidRPr="00924771" w:rsidRDefault="001B4480" w:rsidP="00924771">
      <w:pPr>
        <w:bidi w:val="0"/>
        <w:spacing w:after="0" w:line="240" w:lineRule="auto"/>
        <w:jc w:val="both"/>
        <w:rPr>
          <w:b/>
          <w:bCs/>
          <w:sz w:val="20"/>
          <w:szCs w:val="20"/>
        </w:rPr>
      </w:pPr>
      <w:r w:rsidRPr="00924771">
        <w:rPr>
          <w:b/>
          <w:bCs/>
          <w:sz w:val="20"/>
          <w:szCs w:val="20"/>
        </w:rPr>
        <w:t>7- Statistical Community and Sampling</w:t>
      </w:r>
    </w:p>
    <w:p w:rsidR="001B4480" w:rsidRPr="00924771" w:rsidRDefault="002B5566" w:rsidP="00924771">
      <w:pPr>
        <w:bidi w:val="0"/>
        <w:spacing w:after="0" w:line="240" w:lineRule="auto"/>
        <w:jc w:val="both"/>
        <w:rPr>
          <w:sz w:val="20"/>
          <w:szCs w:val="20"/>
        </w:rPr>
      </w:pPr>
      <w:r w:rsidRPr="00924771">
        <w:rPr>
          <w:sz w:val="20"/>
          <w:szCs w:val="20"/>
        </w:rPr>
        <w:tab/>
      </w:r>
      <w:r w:rsidR="001B4480" w:rsidRPr="00924771">
        <w:rPr>
          <w:sz w:val="20"/>
          <w:szCs w:val="20"/>
        </w:rPr>
        <w:t xml:space="preserve">Statistical </w:t>
      </w:r>
      <w:r w:rsidR="00064514" w:rsidRPr="00924771">
        <w:rPr>
          <w:sz w:val="20"/>
          <w:szCs w:val="20"/>
        </w:rPr>
        <w:t xml:space="preserve">community in this research includes all companies listed on Tehran stoke Exchange </w:t>
      </w:r>
      <w:proofErr w:type="gramStart"/>
      <w:r w:rsidR="00064514" w:rsidRPr="00924771">
        <w:rPr>
          <w:sz w:val="20"/>
          <w:szCs w:val="20"/>
        </w:rPr>
        <w:t>between 1383 to 1388,</w:t>
      </w:r>
      <w:proofErr w:type="gramEnd"/>
      <w:r w:rsidR="00064514" w:rsidRPr="00924771">
        <w:rPr>
          <w:sz w:val="20"/>
          <w:szCs w:val="20"/>
        </w:rPr>
        <w:t xml:space="preserve"> and maintained their membership during this period. the reason for choosing and studying stoke companies is the possibility of easier access to financial information of these companies and having more homogenous data </w:t>
      </w:r>
      <w:r w:rsidR="00064514" w:rsidRPr="00924771">
        <w:rPr>
          <w:sz w:val="20"/>
          <w:szCs w:val="20"/>
        </w:rPr>
        <w:lastRenderedPageBreak/>
        <w:t>because of the regulations of Tehran stoke Exchange organization total number of listed companies on Tehran stoke Exchange amounts to 422 companies.</w:t>
      </w:r>
    </w:p>
    <w:p w:rsidR="00064514" w:rsidRPr="00924771" w:rsidRDefault="00064514" w:rsidP="00924771">
      <w:pPr>
        <w:bidi w:val="0"/>
        <w:spacing w:after="0" w:line="240" w:lineRule="auto"/>
        <w:jc w:val="both"/>
        <w:rPr>
          <w:sz w:val="20"/>
          <w:szCs w:val="20"/>
        </w:rPr>
      </w:pPr>
      <w:proofErr w:type="gramStart"/>
      <w:r w:rsidRPr="00924771">
        <w:rPr>
          <w:sz w:val="20"/>
          <w:szCs w:val="20"/>
        </w:rPr>
        <w:t>the</w:t>
      </w:r>
      <w:proofErr w:type="gramEnd"/>
      <w:r w:rsidRPr="00924771">
        <w:rPr>
          <w:sz w:val="20"/>
          <w:szCs w:val="20"/>
        </w:rPr>
        <w:t xml:space="preserve"> method of choosing sample in this research is (systematic elimination method). </w:t>
      </w:r>
      <w:proofErr w:type="gramStart"/>
      <w:r w:rsidRPr="00924771">
        <w:rPr>
          <w:sz w:val="20"/>
          <w:szCs w:val="20"/>
        </w:rPr>
        <w:t>in</w:t>
      </w:r>
      <w:proofErr w:type="gramEnd"/>
      <w:r w:rsidRPr="00924771">
        <w:rPr>
          <w:sz w:val="20"/>
          <w:szCs w:val="20"/>
        </w:rPr>
        <w:t xml:space="preserve"> this method, among all listed companies, those not qua</w:t>
      </w:r>
      <w:r w:rsidR="002D2C0B" w:rsidRPr="00924771">
        <w:rPr>
          <w:sz w:val="20"/>
          <w:szCs w:val="20"/>
        </w:rPr>
        <w:t>lified and finally all remaining companies were selected for testing.</w:t>
      </w:r>
    </w:p>
    <w:p w:rsidR="002D2C0B" w:rsidRPr="00924771" w:rsidRDefault="002B5566" w:rsidP="00924771">
      <w:pPr>
        <w:bidi w:val="0"/>
        <w:spacing w:after="0" w:line="240" w:lineRule="auto"/>
        <w:jc w:val="both"/>
        <w:rPr>
          <w:sz w:val="20"/>
          <w:szCs w:val="20"/>
        </w:rPr>
      </w:pPr>
      <w:r w:rsidRPr="00924771">
        <w:rPr>
          <w:sz w:val="20"/>
          <w:szCs w:val="20"/>
        </w:rPr>
        <w:tab/>
        <w:t>C</w:t>
      </w:r>
      <w:r w:rsidR="002D2C0B" w:rsidRPr="00924771">
        <w:rPr>
          <w:sz w:val="20"/>
          <w:szCs w:val="20"/>
        </w:rPr>
        <w:t>ompanies should have full information for all financial statements such as balance sheet, income statement, and the statement of cash flow.</w:t>
      </w:r>
    </w:p>
    <w:p w:rsidR="00201F8C" w:rsidRPr="00924771" w:rsidRDefault="002B5566" w:rsidP="00924771">
      <w:pPr>
        <w:bidi w:val="0"/>
        <w:spacing w:after="0" w:line="240" w:lineRule="auto"/>
        <w:jc w:val="both"/>
        <w:rPr>
          <w:sz w:val="20"/>
          <w:szCs w:val="20"/>
        </w:rPr>
      </w:pPr>
      <w:r w:rsidRPr="00924771">
        <w:rPr>
          <w:sz w:val="20"/>
          <w:szCs w:val="20"/>
        </w:rPr>
        <w:tab/>
      </w:r>
      <w:r w:rsidR="00201F8C" w:rsidRPr="00924771">
        <w:rPr>
          <w:sz w:val="20"/>
          <w:szCs w:val="20"/>
        </w:rPr>
        <w:t xml:space="preserve">Their financial (Fiscal) year should be ended by </w:t>
      </w:r>
      <w:proofErr w:type="spellStart"/>
      <w:r w:rsidR="00201F8C" w:rsidRPr="00924771">
        <w:rPr>
          <w:sz w:val="20"/>
          <w:szCs w:val="20"/>
        </w:rPr>
        <w:t>Esfand</w:t>
      </w:r>
      <w:proofErr w:type="spellEnd"/>
      <w:r w:rsidR="00306F45" w:rsidRPr="00924771">
        <w:rPr>
          <w:sz w:val="20"/>
          <w:szCs w:val="20"/>
        </w:rPr>
        <w:t xml:space="preserve"> 29</w:t>
      </w:r>
      <w:r w:rsidR="00306F45" w:rsidRPr="00924771">
        <w:rPr>
          <w:sz w:val="20"/>
          <w:szCs w:val="20"/>
          <w:vertAlign w:val="superscript"/>
        </w:rPr>
        <w:t>th</w:t>
      </w:r>
      <w:r w:rsidR="00306F45" w:rsidRPr="00924771">
        <w:rPr>
          <w:sz w:val="20"/>
          <w:szCs w:val="20"/>
        </w:rPr>
        <w:t>.</w:t>
      </w:r>
    </w:p>
    <w:p w:rsidR="00306F45" w:rsidRPr="00924771" w:rsidRDefault="002B5566" w:rsidP="00924771">
      <w:pPr>
        <w:bidi w:val="0"/>
        <w:spacing w:after="0" w:line="240" w:lineRule="auto"/>
        <w:jc w:val="both"/>
        <w:rPr>
          <w:sz w:val="20"/>
          <w:szCs w:val="20"/>
        </w:rPr>
      </w:pPr>
      <w:r w:rsidRPr="00924771">
        <w:rPr>
          <w:sz w:val="20"/>
          <w:szCs w:val="20"/>
        </w:rPr>
        <w:tab/>
      </w:r>
      <w:r w:rsidR="00306F45" w:rsidRPr="00924771">
        <w:rPr>
          <w:sz w:val="20"/>
          <w:szCs w:val="20"/>
        </w:rPr>
        <w:t>Companies should be active in Tehran stoke Exchange during the period of the research.</w:t>
      </w:r>
    </w:p>
    <w:p w:rsidR="00306F45" w:rsidRPr="00924771" w:rsidRDefault="002B5566" w:rsidP="00924771">
      <w:pPr>
        <w:bidi w:val="0"/>
        <w:spacing w:after="0" w:line="240" w:lineRule="auto"/>
        <w:jc w:val="both"/>
        <w:rPr>
          <w:sz w:val="20"/>
          <w:szCs w:val="20"/>
        </w:rPr>
      </w:pPr>
      <w:r w:rsidRPr="00924771">
        <w:rPr>
          <w:sz w:val="20"/>
          <w:szCs w:val="20"/>
        </w:rPr>
        <w:tab/>
      </w:r>
      <w:r w:rsidR="00306F45" w:rsidRPr="00924771">
        <w:rPr>
          <w:sz w:val="20"/>
          <w:szCs w:val="20"/>
        </w:rPr>
        <w:t>Companies should not change fiscal year during the research.</w:t>
      </w:r>
    </w:p>
    <w:p w:rsidR="00306F45" w:rsidRPr="00924771" w:rsidRDefault="00306F45" w:rsidP="00924771">
      <w:pPr>
        <w:bidi w:val="0"/>
        <w:spacing w:after="0" w:line="240" w:lineRule="auto"/>
        <w:jc w:val="both"/>
        <w:rPr>
          <w:sz w:val="20"/>
          <w:szCs w:val="20"/>
        </w:rPr>
      </w:pPr>
      <w:r w:rsidRPr="00924771">
        <w:rPr>
          <w:sz w:val="20"/>
          <w:szCs w:val="20"/>
        </w:rPr>
        <w:t>- Companies should not be the kind of investment or financial intermediation.</w:t>
      </w:r>
    </w:p>
    <w:p w:rsidR="00306F45" w:rsidRPr="00924771" w:rsidRDefault="00306F45" w:rsidP="00924771">
      <w:pPr>
        <w:bidi w:val="0"/>
        <w:spacing w:after="0" w:line="240" w:lineRule="auto"/>
        <w:jc w:val="both"/>
        <w:rPr>
          <w:sz w:val="20"/>
          <w:szCs w:val="20"/>
        </w:rPr>
      </w:pPr>
      <w:proofErr w:type="gramStart"/>
      <w:r w:rsidRPr="00924771">
        <w:rPr>
          <w:sz w:val="20"/>
          <w:szCs w:val="20"/>
        </w:rPr>
        <w:t>in</w:t>
      </w:r>
      <w:proofErr w:type="gramEnd"/>
      <w:r w:rsidRPr="00924771">
        <w:rPr>
          <w:sz w:val="20"/>
          <w:szCs w:val="20"/>
        </w:rPr>
        <w:t xml:space="preserve"> the present research, given the limitations</w:t>
      </w:r>
      <w:r w:rsidR="00370913" w:rsidRPr="00924771">
        <w:rPr>
          <w:sz w:val="20"/>
          <w:szCs w:val="20"/>
        </w:rPr>
        <w:t xml:space="preserve"> mentioned, 76 companies were studied as the research sample.</w:t>
      </w:r>
    </w:p>
    <w:p w:rsidR="00370913" w:rsidRPr="00924771" w:rsidRDefault="00370913" w:rsidP="00924771">
      <w:pPr>
        <w:bidi w:val="0"/>
        <w:spacing w:after="0" w:line="240" w:lineRule="auto"/>
        <w:jc w:val="both"/>
        <w:rPr>
          <w:b/>
          <w:bCs/>
          <w:sz w:val="20"/>
          <w:szCs w:val="20"/>
        </w:rPr>
      </w:pPr>
      <w:r w:rsidRPr="00924771">
        <w:rPr>
          <w:b/>
          <w:bCs/>
          <w:sz w:val="20"/>
          <w:szCs w:val="20"/>
        </w:rPr>
        <w:t>8- Data Collection Method</w:t>
      </w:r>
    </w:p>
    <w:p w:rsidR="002225DB" w:rsidRPr="00924771" w:rsidRDefault="002B5566" w:rsidP="00924771">
      <w:pPr>
        <w:bidi w:val="0"/>
        <w:spacing w:after="0" w:line="240" w:lineRule="auto"/>
        <w:jc w:val="both"/>
        <w:rPr>
          <w:sz w:val="20"/>
          <w:szCs w:val="20"/>
        </w:rPr>
      </w:pPr>
      <w:r w:rsidRPr="00924771">
        <w:rPr>
          <w:sz w:val="20"/>
          <w:szCs w:val="20"/>
        </w:rPr>
        <w:tab/>
      </w:r>
      <w:r w:rsidR="002225DB" w:rsidRPr="00924771">
        <w:rPr>
          <w:sz w:val="20"/>
          <w:szCs w:val="20"/>
        </w:rPr>
        <w:t>In this research, data is collected in two steps, in the first step, library method is used in order to formulate theoretical basics of the research, and in the second step, in order to collect desired data, the sample company's documents such as financial statements contained in CD</w:t>
      </w:r>
      <w:r w:rsidR="002225DB" w:rsidRPr="00924771">
        <w:rPr>
          <w:sz w:val="20"/>
          <w:szCs w:val="20"/>
          <w:vertAlign w:val="subscript"/>
        </w:rPr>
        <w:t>s</w:t>
      </w:r>
      <w:r w:rsidR="002225DB" w:rsidRPr="00924771">
        <w:rPr>
          <w:sz w:val="20"/>
          <w:szCs w:val="20"/>
        </w:rPr>
        <w:t xml:space="preserve"> presented by Tehran stoke Exchange, organization and website of the Research, Development, and Islamic studies of Tehran stoke Exchange, organization (http://rdis.ir) are used. There fore data collection method is a field study method.</w:t>
      </w:r>
    </w:p>
    <w:p w:rsidR="002225DB" w:rsidRPr="00924771" w:rsidRDefault="002225DB" w:rsidP="00924771">
      <w:pPr>
        <w:bidi w:val="0"/>
        <w:spacing w:after="0" w:line="240" w:lineRule="auto"/>
        <w:jc w:val="both"/>
        <w:rPr>
          <w:b/>
          <w:bCs/>
          <w:sz w:val="20"/>
          <w:szCs w:val="20"/>
        </w:rPr>
      </w:pPr>
      <w:r w:rsidRPr="00924771">
        <w:rPr>
          <w:b/>
          <w:bCs/>
          <w:sz w:val="20"/>
          <w:szCs w:val="20"/>
        </w:rPr>
        <w:t>9- Hypothesis Testing Method and Tools</w:t>
      </w:r>
    </w:p>
    <w:p w:rsidR="00CB657D" w:rsidRPr="00924771" w:rsidRDefault="002B5566" w:rsidP="00924771">
      <w:pPr>
        <w:bidi w:val="0"/>
        <w:spacing w:after="0" w:line="240" w:lineRule="auto"/>
        <w:jc w:val="both"/>
        <w:rPr>
          <w:sz w:val="20"/>
          <w:szCs w:val="20"/>
        </w:rPr>
      </w:pPr>
      <w:r w:rsidRPr="00924771">
        <w:rPr>
          <w:sz w:val="20"/>
          <w:szCs w:val="20"/>
        </w:rPr>
        <w:tab/>
        <w:t>D</w:t>
      </w:r>
      <w:r w:rsidR="002225DB" w:rsidRPr="00924771">
        <w:rPr>
          <w:sz w:val="20"/>
          <w:szCs w:val="20"/>
        </w:rPr>
        <w:t xml:space="preserve">ata analysis and hypothesis testing have been used with the help of </w:t>
      </w:r>
      <w:proofErr w:type="gramStart"/>
      <w:r w:rsidR="002225DB" w:rsidRPr="00924771">
        <w:rPr>
          <w:sz w:val="20"/>
          <w:szCs w:val="20"/>
        </w:rPr>
        <w:t>a statistical</w:t>
      </w:r>
      <w:proofErr w:type="gramEnd"/>
      <w:r w:rsidR="002225DB" w:rsidRPr="00924771">
        <w:rPr>
          <w:sz w:val="20"/>
          <w:szCs w:val="20"/>
        </w:rPr>
        <w:t xml:space="preserve"> software called (E views). In order for testing the research hypotheses, the multivariable regression mod</w:t>
      </w:r>
      <w:r w:rsidR="00CB657D" w:rsidRPr="00924771">
        <w:rPr>
          <w:sz w:val="20"/>
          <w:szCs w:val="20"/>
        </w:rPr>
        <w:t>el testing relying on combined a</w:t>
      </w:r>
      <w:r w:rsidR="002225DB" w:rsidRPr="00924771">
        <w:rPr>
          <w:sz w:val="20"/>
          <w:szCs w:val="20"/>
        </w:rPr>
        <w:t>p</w:t>
      </w:r>
      <w:r w:rsidR="00CB657D" w:rsidRPr="00924771">
        <w:rPr>
          <w:sz w:val="20"/>
          <w:szCs w:val="20"/>
        </w:rPr>
        <w:t>p</w:t>
      </w:r>
      <w:r w:rsidR="002225DB" w:rsidRPr="00924771">
        <w:rPr>
          <w:sz w:val="20"/>
          <w:szCs w:val="20"/>
        </w:rPr>
        <w:t>r</w:t>
      </w:r>
      <w:r w:rsidR="00CB657D" w:rsidRPr="00924771">
        <w:rPr>
          <w:sz w:val="20"/>
          <w:szCs w:val="20"/>
        </w:rPr>
        <w:t>o</w:t>
      </w:r>
      <w:r w:rsidR="002225DB" w:rsidRPr="00924771">
        <w:rPr>
          <w:sz w:val="20"/>
          <w:szCs w:val="20"/>
        </w:rPr>
        <w:t>ach</w:t>
      </w:r>
      <w:r w:rsidR="00CB657D" w:rsidRPr="00924771">
        <w:rPr>
          <w:sz w:val="20"/>
          <w:szCs w:val="20"/>
        </w:rPr>
        <w:t xml:space="preserve"> of data is used. The use of combined data is a popular method there is no need to much statistics and information. </w:t>
      </w:r>
      <w:proofErr w:type="gramStart"/>
      <w:r w:rsidR="00CB657D" w:rsidRPr="00924771">
        <w:rPr>
          <w:sz w:val="20"/>
          <w:szCs w:val="20"/>
        </w:rPr>
        <w:t>yet</w:t>
      </w:r>
      <w:proofErr w:type="gramEnd"/>
      <w:r w:rsidR="00CB657D" w:rsidRPr="00924771">
        <w:rPr>
          <w:sz w:val="20"/>
          <w:szCs w:val="20"/>
        </w:rPr>
        <w:t>, it answer many questions correctly (</w:t>
      </w:r>
      <w:proofErr w:type="spellStart"/>
      <w:r w:rsidR="00CB657D" w:rsidRPr="00924771">
        <w:rPr>
          <w:sz w:val="20"/>
          <w:szCs w:val="20"/>
        </w:rPr>
        <w:t>Ashraf</w:t>
      </w:r>
      <w:proofErr w:type="spellEnd"/>
      <w:r w:rsidR="00CB657D" w:rsidRPr="00924771">
        <w:rPr>
          <w:sz w:val="20"/>
          <w:szCs w:val="20"/>
        </w:rPr>
        <w:t xml:space="preserve"> </w:t>
      </w:r>
      <w:proofErr w:type="spellStart"/>
      <w:r w:rsidR="00CB657D" w:rsidRPr="00924771">
        <w:rPr>
          <w:sz w:val="20"/>
          <w:szCs w:val="20"/>
        </w:rPr>
        <w:t>zadeh</w:t>
      </w:r>
      <w:proofErr w:type="spellEnd"/>
      <w:r w:rsidR="00CB657D" w:rsidRPr="00924771">
        <w:rPr>
          <w:sz w:val="20"/>
          <w:szCs w:val="20"/>
        </w:rPr>
        <w:t xml:space="preserve"> and </w:t>
      </w:r>
      <w:proofErr w:type="spellStart"/>
      <w:r w:rsidR="00CB657D" w:rsidRPr="00924771">
        <w:rPr>
          <w:sz w:val="20"/>
          <w:szCs w:val="20"/>
        </w:rPr>
        <w:t>Mehregan</w:t>
      </w:r>
      <w:proofErr w:type="spellEnd"/>
      <w:r w:rsidR="00CB657D" w:rsidRPr="00924771">
        <w:rPr>
          <w:sz w:val="20"/>
          <w:szCs w:val="20"/>
        </w:rPr>
        <w:t xml:space="preserve">, 1387). Another advantage of this method is that by </w:t>
      </w:r>
      <w:r w:rsidR="00CB657D" w:rsidRPr="00924771">
        <w:rPr>
          <w:sz w:val="20"/>
          <w:szCs w:val="20"/>
        </w:rPr>
        <w:lastRenderedPageBreak/>
        <w:t xml:space="preserve">using it, the dynamism of variables over the time can be estimable. </w:t>
      </w:r>
      <w:proofErr w:type="gramStart"/>
      <w:r w:rsidR="00CB657D" w:rsidRPr="00924771">
        <w:rPr>
          <w:sz w:val="20"/>
          <w:szCs w:val="20"/>
        </w:rPr>
        <w:t>while</w:t>
      </w:r>
      <w:proofErr w:type="gramEnd"/>
      <w:r w:rsidR="00CB657D" w:rsidRPr="00924771">
        <w:rPr>
          <w:sz w:val="20"/>
          <w:szCs w:val="20"/>
        </w:rPr>
        <w:t xml:space="preserve"> in cross-sectional studies because of not including time in estimations, this is not possible (</w:t>
      </w:r>
      <w:proofErr w:type="spellStart"/>
      <w:r w:rsidR="00CB657D" w:rsidRPr="00924771">
        <w:rPr>
          <w:sz w:val="20"/>
          <w:szCs w:val="20"/>
        </w:rPr>
        <w:t>zara</w:t>
      </w:r>
      <w:proofErr w:type="spellEnd"/>
      <w:r w:rsidR="00CB657D" w:rsidRPr="00924771">
        <w:rPr>
          <w:sz w:val="20"/>
          <w:szCs w:val="20"/>
        </w:rPr>
        <w:t xml:space="preserve"> </w:t>
      </w:r>
      <w:proofErr w:type="spellStart"/>
      <w:r w:rsidR="00CB657D" w:rsidRPr="00924771">
        <w:rPr>
          <w:sz w:val="20"/>
          <w:szCs w:val="20"/>
        </w:rPr>
        <w:t>nejad</w:t>
      </w:r>
      <w:proofErr w:type="spellEnd"/>
      <w:r w:rsidR="00CB657D" w:rsidRPr="00924771">
        <w:rPr>
          <w:sz w:val="20"/>
          <w:szCs w:val="20"/>
        </w:rPr>
        <w:t xml:space="preserve"> and </w:t>
      </w:r>
      <w:proofErr w:type="spellStart"/>
      <w:r w:rsidR="00CB657D" w:rsidRPr="00924771">
        <w:rPr>
          <w:sz w:val="20"/>
          <w:szCs w:val="20"/>
        </w:rPr>
        <w:t>Anvari</w:t>
      </w:r>
      <w:proofErr w:type="spellEnd"/>
      <w:r w:rsidR="00CB657D" w:rsidRPr="00924771">
        <w:rPr>
          <w:sz w:val="20"/>
          <w:szCs w:val="20"/>
        </w:rPr>
        <w:t xml:space="preserve"> 1387). In this method, in order to select the kind of model estimation method, char or restricted F-test and </w:t>
      </w:r>
      <w:proofErr w:type="spellStart"/>
      <w:r w:rsidR="00CB657D" w:rsidRPr="00924771">
        <w:rPr>
          <w:sz w:val="20"/>
          <w:szCs w:val="20"/>
        </w:rPr>
        <w:t>Hausman</w:t>
      </w:r>
      <w:proofErr w:type="spellEnd"/>
      <w:r w:rsidR="00CB657D" w:rsidRPr="00924771">
        <w:rPr>
          <w:sz w:val="20"/>
          <w:szCs w:val="20"/>
        </w:rPr>
        <w:t xml:space="preserve"> test are used. </w:t>
      </w:r>
    </w:p>
    <w:p w:rsidR="00CB657D" w:rsidRPr="00924771" w:rsidRDefault="00CB657D" w:rsidP="00924771">
      <w:pPr>
        <w:bidi w:val="0"/>
        <w:spacing w:after="0" w:line="240" w:lineRule="auto"/>
        <w:jc w:val="both"/>
        <w:rPr>
          <w:b/>
          <w:bCs/>
          <w:sz w:val="20"/>
          <w:szCs w:val="20"/>
        </w:rPr>
      </w:pPr>
      <w:r w:rsidRPr="00924771">
        <w:rPr>
          <w:b/>
          <w:bCs/>
          <w:sz w:val="20"/>
          <w:szCs w:val="20"/>
        </w:rPr>
        <w:t xml:space="preserve">10- The Research </w:t>
      </w:r>
      <w:proofErr w:type="spellStart"/>
      <w:r w:rsidRPr="00924771">
        <w:rPr>
          <w:b/>
          <w:bCs/>
          <w:sz w:val="20"/>
          <w:szCs w:val="20"/>
        </w:rPr>
        <w:t>Foun</w:t>
      </w:r>
      <w:proofErr w:type="spellEnd"/>
      <w:r w:rsidR="003808AB" w:rsidRPr="00924771">
        <w:rPr>
          <w:b/>
          <w:bCs/>
          <w:sz w:val="20"/>
          <w:szCs w:val="20"/>
        </w:rPr>
        <w:t xml:space="preserve"> </w:t>
      </w:r>
      <w:r w:rsidRPr="00924771">
        <w:rPr>
          <w:b/>
          <w:bCs/>
          <w:sz w:val="20"/>
          <w:szCs w:val="20"/>
        </w:rPr>
        <w:t>di</w:t>
      </w:r>
      <w:r w:rsidR="003808AB" w:rsidRPr="00924771">
        <w:rPr>
          <w:b/>
          <w:bCs/>
          <w:sz w:val="20"/>
          <w:szCs w:val="20"/>
        </w:rPr>
        <w:t>n</w:t>
      </w:r>
      <w:r w:rsidRPr="00924771">
        <w:rPr>
          <w:b/>
          <w:bCs/>
          <w:sz w:val="20"/>
          <w:szCs w:val="20"/>
        </w:rPr>
        <w:t>gs</w:t>
      </w:r>
    </w:p>
    <w:p w:rsidR="003808AB" w:rsidRPr="00924771" w:rsidRDefault="003808AB" w:rsidP="00924771">
      <w:pPr>
        <w:bidi w:val="0"/>
        <w:spacing w:after="0" w:line="240" w:lineRule="auto"/>
        <w:jc w:val="both"/>
        <w:rPr>
          <w:b/>
          <w:bCs/>
          <w:sz w:val="20"/>
          <w:szCs w:val="20"/>
        </w:rPr>
      </w:pPr>
      <w:r w:rsidRPr="00924771">
        <w:rPr>
          <w:b/>
          <w:bCs/>
          <w:sz w:val="20"/>
          <w:szCs w:val="20"/>
        </w:rPr>
        <w:t>(10-1)- The value of trademark in sample companies</w:t>
      </w:r>
    </w:p>
    <w:p w:rsidR="000204A1" w:rsidRPr="00924771" w:rsidRDefault="002B5566" w:rsidP="00924771">
      <w:pPr>
        <w:bidi w:val="0"/>
        <w:spacing w:after="0" w:line="240" w:lineRule="auto"/>
        <w:jc w:val="both"/>
        <w:rPr>
          <w:sz w:val="20"/>
          <w:szCs w:val="20"/>
        </w:rPr>
      </w:pPr>
      <w:r w:rsidRPr="00924771">
        <w:rPr>
          <w:sz w:val="20"/>
          <w:szCs w:val="20"/>
        </w:rPr>
        <w:tab/>
      </w:r>
      <w:r w:rsidR="003808AB" w:rsidRPr="00924771">
        <w:rPr>
          <w:sz w:val="20"/>
          <w:szCs w:val="20"/>
        </w:rPr>
        <w:t xml:space="preserve">The index used for comparing the value of trademarks in the studied companies is market value added. This value is obtained from the difference between the adjusted market value and book value of the company's shares using index of general price level. in this research in order to create better comparability of trademarks value, the difference between market value of shares and book value, and be between zero and one. </w:t>
      </w:r>
      <w:r w:rsidR="000204A1" w:rsidRPr="00924771">
        <w:rPr>
          <w:sz w:val="20"/>
          <w:szCs w:val="20"/>
        </w:rPr>
        <w:t>I</w:t>
      </w:r>
      <w:r w:rsidR="003808AB" w:rsidRPr="00924771">
        <w:rPr>
          <w:sz w:val="20"/>
          <w:szCs w:val="20"/>
        </w:rPr>
        <w:t>ndices</w:t>
      </w:r>
      <w:r w:rsidR="000204A1" w:rsidRPr="00924771">
        <w:rPr>
          <w:sz w:val="20"/>
          <w:szCs w:val="20"/>
        </w:rPr>
        <w:t xml:space="preserve"> of general price level mined from website of the central bank for between 1383 to 1388 are presented in </w:t>
      </w:r>
      <w:proofErr w:type="gramStart"/>
      <w:r w:rsidR="000204A1" w:rsidRPr="00924771">
        <w:rPr>
          <w:sz w:val="20"/>
          <w:szCs w:val="20"/>
        </w:rPr>
        <w:t>table(</w:t>
      </w:r>
      <w:proofErr w:type="gramEnd"/>
      <w:r w:rsidR="000204A1" w:rsidRPr="00924771">
        <w:rPr>
          <w:sz w:val="20"/>
          <w:szCs w:val="20"/>
        </w:rPr>
        <w:t>2).</w:t>
      </w:r>
    </w:p>
    <w:p w:rsidR="000204A1" w:rsidRPr="00924771" w:rsidRDefault="000204A1" w:rsidP="00924771">
      <w:pPr>
        <w:bidi w:val="0"/>
        <w:spacing w:after="0" w:line="240" w:lineRule="auto"/>
        <w:jc w:val="both"/>
        <w:rPr>
          <w:sz w:val="20"/>
          <w:szCs w:val="20"/>
        </w:rPr>
      </w:pPr>
    </w:p>
    <w:p w:rsidR="000204A1" w:rsidRPr="00924771" w:rsidRDefault="000204A1" w:rsidP="00924771">
      <w:pPr>
        <w:bidi w:val="0"/>
        <w:spacing w:after="0" w:line="240" w:lineRule="auto"/>
        <w:jc w:val="center"/>
        <w:rPr>
          <w:sz w:val="20"/>
          <w:szCs w:val="20"/>
        </w:rPr>
      </w:pPr>
      <w:proofErr w:type="gramStart"/>
      <w:r w:rsidRPr="00924771">
        <w:rPr>
          <w:sz w:val="20"/>
          <w:szCs w:val="20"/>
        </w:rPr>
        <w:t>Table(</w:t>
      </w:r>
      <w:proofErr w:type="gramEnd"/>
      <w:r w:rsidRPr="00924771">
        <w:rPr>
          <w:sz w:val="20"/>
          <w:szCs w:val="20"/>
        </w:rPr>
        <w:t>2) : Indices of General price level</w:t>
      </w:r>
    </w:p>
    <w:tbl>
      <w:tblPr>
        <w:tblStyle w:val="TableGrid"/>
        <w:bidiVisual/>
        <w:tblW w:w="5000" w:type="pct"/>
        <w:tblLook w:val="04A0"/>
      </w:tblPr>
      <w:tblGrid>
        <w:gridCol w:w="650"/>
        <w:gridCol w:w="650"/>
        <w:gridCol w:w="650"/>
        <w:gridCol w:w="650"/>
        <w:gridCol w:w="650"/>
        <w:gridCol w:w="650"/>
        <w:gridCol w:w="709"/>
      </w:tblGrid>
      <w:tr w:rsidR="000204A1" w:rsidRPr="00924771" w:rsidTr="00924771">
        <w:tc>
          <w:tcPr>
            <w:tcW w:w="705" w:type="pct"/>
          </w:tcPr>
          <w:p w:rsidR="000204A1" w:rsidRPr="00924771" w:rsidRDefault="000204A1" w:rsidP="00924771">
            <w:pPr>
              <w:bidi w:val="0"/>
              <w:jc w:val="both"/>
              <w:rPr>
                <w:sz w:val="18"/>
                <w:szCs w:val="18"/>
              </w:rPr>
            </w:pPr>
            <w:r w:rsidRPr="00924771">
              <w:rPr>
                <w:sz w:val="18"/>
                <w:szCs w:val="18"/>
              </w:rPr>
              <w:t>1388</w:t>
            </w:r>
          </w:p>
        </w:tc>
        <w:tc>
          <w:tcPr>
            <w:tcW w:w="705" w:type="pct"/>
          </w:tcPr>
          <w:p w:rsidR="000204A1" w:rsidRPr="00924771" w:rsidRDefault="000204A1" w:rsidP="00924771">
            <w:pPr>
              <w:bidi w:val="0"/>
              <w:jc w:val="both"/>
              <w:rPr>
                <w:sz w:val="18"/>
                <w:szCs w:val="18"/>
              </w:rPr>
            </w:pPr>
            <w:r w:rsidRPr="00924771">
              <w:rPr>
                <w:sz w:val="18"/>
                <w:szCs w:val="18"/>
              </w:rPr>
              <w:t>1387</w:t>
            </w:r>
          </w:p>
        </w:tc>
        <w:tc>
          <w:tcPr>
            <w:tcW w:w="705" w:type="pct"/>
          </w:tcPr>
          <w:p w:rsidR="000204A1" w:rsidRPr="00924771" w:rsidRDefault="000204A1" w:rsidP="00924771">
            <w:pPr>
              <w:bidi w:val="0"/>
              <w:jc w:val="both"/>
              <w:rPr>
                <w:sz w:val="18"/>
                <w:szCs w:val="18"/>
              </w:rPr>
            </w:pPr>
            <w:r w:rsidRPr="00924771">
              <w:rPr>
                <w:sz w:val="18"/>
                <w:szCs w:val="18"/>
              </w:rPr>
              <w:t>1386</w:t>
            </w:r>
          </w:p>
        </w:tc>
        <w:tc>
          <w:tcPr>
            <w:tcW w:w="705" w:type="pct"/>
          </w:tcPr>
          <w:p w:rsidR="000204A1" w:rsidRPr="00924771" w:rsidRDefault="000204A1" w:rsidP="00924771">
            <w:pPr>
              <w:bidi w:val="0"/>
              <w:jc w:val="both"/>
              <w:rPr>
                <w:sz w:val="18"/>
                <w:szCs w:val="18"/>
              </w:rPr>
            </w:pPr>
            <w:r w:rsidRPr="00924771">
              <w:rPr>
                <w:sz w:val="18"/>
                <w:szCs w:val="18"/>
              </w:rPr>
              <w:t>1385</w:t>
            </w:r>
          </w:p>
        </w:tc>
        <w:tc>
          <w:tcPr>
            <w:tcW w:w="705" w:type="pct"/>
          </w:tcPr>
          <w:p w:rsidR="000204A1" w:rsidRPr="00924771" w:rsidRDefault="000204A1" w:rsidP="00924771">
            <w:pPr>
              <w:bidi w:val="0"/>
              <w:jc w:val="both"/>
              <w:rPr>
                <w:sz w:val="18"/>
                <w:szCs w:val="18"/>
              </w:rPr>
            </w:pPr>
            <w:r w:rsidRPr="00924771">
              <w:rPr>
                <w:sz w:val="18"/>
                <w:szCs w:val="18"/>
              </w:rPr>
              <w:t>1384</w:t>
            </w:r>
          </w:p>
        </w:tc>
        <w:tc>
          <w:tcPr>
            <w:tcW w:w="705" w:type="pct"/>
          </w:tcPr>
          <w:p w:rsidR="000204A1" w:rsidRPr="00924771" w:rsidRDefault="000204A1" w:rsidP="00924771">
            <w:pPr>
              <w:bidi w:val="0"/>
              <w:jc w:val="both"/>
              <w:rPr>
                <w:sz w:val="18"/>
                <w:szCs w:val="18"/>
              </w:rPr>
            </w:pPr>
            <w:r w:rsidRPr="00924771">
              <w:rPr>
                <w:sz w:val="18"/>
                <w:szCs w:val="18"/>
              </w:rPr>
              <w:t>1383</w:t>
            </w:r>
          </w:p>
        </w:tc>
        <w:tc>
          <w:tcPr>
            <w:tcW w:w="769" w:type="pct"/>
          </w:tcPr>
          <w:p w:rsidR="000204A1" w:rsidRPr="00924771" w:rsidRDefault="000204A1" w:rsidP="00924771">
            <w:pPr>
              <w:bidi w:val="0"/>
              <w:jc w:val="both"/>
              <w:rPr>
                <w:sz w:val="18"/>
                <w:szCs w:val="18"/>
              </w:rPr>
            </w:pPr>
            <w:r w:rsidRPr="00924771">
              <w:rPr>
                <w:sz w:val="18"/>
                <w:szCs w:val="18"/>
              </w:rPr>
              <w:t>year</w:t>
            </w:r>
          </w:p>
        </w:tc>
      </w:tr>
      <w:tr w:rsidR="000204A1" w:rsidRPr="00924771" w:rsidTr="00924771">
        <w:tc>
          <w:tcPr>
            <w:tcW w:w="705" w:type="pct"/>
          </w:tcPr>
          <w:p w:rsidR="000204A1" w:rsidRPr="00924771" w:rsidRDefault="000204A1" w:rsidP="00924771">
            <w:pPr>
              <w:bidi w:val="0"/>
              <w:jc w:val="both"/>
              <w:rPr>
                <w:sz w:val="18"/>
                <w:szCs w:val="18"/>
              </w:rPr>
            </w:pPr>
            <w:r w:rsidRPr="00924771">
              <w:rPr>
                <w:sz w:val="18"/>
                <w:szCs w:val="18"/>
              </w:rPr>
              <w:t>10/8</w:t>
            </w:r>
          </w:p>
        </w:tc>
        <w:tc>
          <w:tcPr>
            <w:tcW w:w="705" w:type="pct"/>
          </w:tcPr>
          <w:p w:rsidR="000204A1" w:rsidRPr="00924771" w:rsidRDefault="000204A1" w:rsidP="00924771">
            <w:pPr>
              <w:bidi w:val="0"/>
              <w:jc w:val="both"/>
              <w:rPr>
                <w:sz w:val="18"/>
                <w:szCs w:val="18"/>
              </w:rPr>
            </w:pPr>
            <w:r w:rsidRPr="00924771">
              <w:rPr>
                <w:sz w:val="18"/>
                <w:szCs w:val="18"/>
              </w:rPr>
              <w:t>25/4</w:t>
            </w:r>
          </w:p>
        </w:tc>
        <w:tc>
          <w:tcPr>
            <w:tcW w:w="705" w:type="pct"/>
          </w:tcPr>
          <w:p w:rsidR="000204A1" w:rsidRPr="00924771" w:rsidRDefault="000204A1" w:rsidP="00924771">
            <w:pPr>
              <w:bidi w:val="0"/>
              <w:jc w:val="both"/>
              <w:rPr>
                <w:sz w:val="18"/>
                <w:szCs w:val="18"/>
              </w:rPr>
            </w:pPr>
            <w:r w:rsidRPr="00924771">
              <w:rPr>
                <w:sz w:val="18"/>
                <w:szCs w:val="18"/>
              </w:rPr>
              <w:t>18/4</w:t>
            </w:r>
          </w:p>
        </w:tc>
        <w:tc>
          <w:tcPr>
            <w:tcW w:w="705" w:type="pct"/>
          </w:tcPr>
          <w:p w:rsidR="000204A1" w:rsidRPr="00924771" w:rsidRDefault="000204A1" w:rsidP="00924771">
            <w:pPr>
              <w:bidi w:val="0"/>
              <w:jc w:val="both"/>
              <w:rPr>
                <w:sz w:val="18"/>
                <w:szCs w:val="18"/>
              </w:rPr>
            </w:pPr>
            <w:r w:rsidRPr="00924771">
              <w:rPr>
                <w:sz w:val="18"/>
                <w:szCs w:val="18"/>
              </w:rPr>
              <w:t>11/9</w:t>
            </w:r>
          </w:p>
        </w:tc>
        <w:tc>
          <w:tcPr>
            <w:tcW w:w="705" w:type="pct"/>
          </w:tcPr>
          <w:p w:rsidR="000204A1" w:rsidRPr="00924771" w:rsidRDefault="000204A1" w:rsidP="00924771">
            <w:pPr>
              <w:bidi w:val="0"/>
              <w:jc w:val="both"/>
              <w:rPr>
                <w:sz w:val="18"/>
                <w:szCs w:val="18"/>
              </w:rPr>
            </w:pPr>
            <w:r w:rsidRPr="00924771">
              <w:rPr>
                <w:sz w:val="18"/>
                <w:szCs w:val="18"/>
              </w:rPr>
              <w:t>10/4</w:t>
            </w:r>
          </w:p>
        </w:tc>
        <w:tc>
          <w:tcPr>
            <w:tcW w:w="705" w:type="pct"/>
          </w:tcPr>
          <w:p w:rsidR="000204A1" w:rsidRPr="00924771" w:rsidRDefault="000204A1" w:rsidP="00924771">
            <w:pPr>
              <w:bidi w:val="0"/>
              <w:jc w:val="both"/>
              <w:rPr>
                <w:sz w:val="18"/>
                <w:szCs w:val="18"/>
              </w:rPr>
            </w:pPr>
            <w:r w:rsidRPr="00924771">
              <w:rPr>
                <w:sz w:val="18"/>
                <w:szCs w:val="18"/>
              </w:rPr>
              <w:t>15/4</w:t>
            </w:r>
          </w:p>
        </w:tc>
        <w:tc>
          <w:tcPr>
            <w:tcW w:w="769" w:type="pct"/>
          </w:tcPr>
          <w:p w:rsidR="000204A1" w:rsidRPr="00924771" w:rsidRDefault="000204A1" w:rsidP="00924771">
            <w:pPr>
              <w:bidi w:val="0"/>
              <w:jc w:val="both"/>
              <w:rPr>
                <w:sz w:val="18"/>
                <w:szCs w:val="18"/>
              </w:rPr>
            </w:pPr>
            <w:r w:rsidRPr="00924771">
              <w:rPr>
                <w:sz w:val="18"/>
                <w:szCs w:val="18"/>
              </w:rPr>
              <w:t>Index</w:t>
            </w:r>
          </w:p>
        </w:tc>
      </w:tr>
    </w:tbl>
    <w:p w:rsidR="000204A1" w:rsidRPr="00924771" w:rsidRDefault="000204A1" w:rsidP="00924771">
      <w:pPr>
        <w:bidi w:val="0"/>
        <w:spacing w:after="0" w:line="240" w:lineRule="auto"/>
        <w:jc w:val="both"/>
        <w:rPr>
          <w:sz w:val="20"/>
          <w:szCs w:val="20"/>
        </w:rPr>
      </w:pPr>
      <w:r w:rsidRPr="00924771">
        <w:rPr>
          <w:sz w:val="20"/>
          <w:szCs w:val="20"/>
        </w:rPr>
        <w:t>- Source: Mined from website of (www.cbi.ir).</w:t>
      </w:r>
    </w:p>
    <w:p w:rsidR="00924771" w:rsidRDefault="00924771" w:rsidP="00924771">
      <w:pPr>
        <w:bidi w:val="0"/>
        <w:spacing w:after="0" w:line="240" w:lineRule="auto"/>
        <w:jc w:val="both"/>
        <w:rPr>
          <w:rFonts w:hint="eastAsia"/>
          <w:sz w:val="20"/>
          <w:szCs w:val="20"/>
          <w:lang w:eastAsia="zh-CN"/>
        </w:rPr>
      </w:pPr>
    </w:p>
    <w:p w:rsidR="00997A70" w:rsidRPr="00924771" w:rsidRDefault="000204A1" w:rsidP="00924771">
      <w:pPr>
        <w:bidi w:val="0"/>
        <w:spacing w:after="0" w:line="240" w:lineRule="auto"/>
        <w:ind w:firstLine="720"/>
        <w:jc w:val="both"/>
        <w:rPr>
          <w:sz w:val="20"/>
          <w:szCs w:val="20"/>
        </w:rPr>
      </w:pPr>
      <w:r w:rsidRPr="00924771">
        <w:rPr>
          <w:sz w:val="20"/>
          <w:szCs w:val="20"/>
        </w:rPr>
        <w:t>The</w:t>
      </w:r>
      <w:r w:rsidR="001C5216" w:rsidRPr="00924771">
        <w:rPr>
          <w:sz w:val="20"/>
          <w:szCs w:val="20"/>
        </w:rPr>
        <w:t xml:space="preserve"> impact of inflation index on book value of equities has been exerted in a way that amounts related to </w:t>
      </w:r>
      <w:proofErr w:type="gramStart"/>
      <w:r w:rsidR="001C5216" w:rsidRPr="00924771">
        <w:rPr>
          <w:sz w:val="20"/>
          <w:szCs w:val="20"/>
        </w:rPr>
        <w:t>companies</w:t>
      </w:r>
      <w:proofErr w:type="gramEnd"/>
      <w:r w:rsidR="001C5216" w:rsidRPr="00924771">
        <w:rPr>
          <w:sz w:val="20"/>
          <w:szCs w:val="20"/>
        </w:rPr>
        <w:t xml:space="preserve"> balance sheet- in addition to changes </w:t>
      </w:r>
      <w:r w:rsidR="00997A70" w:rsidRPr="00924771">
        <w:rPr>
          <w:sz w:val="20"/>
          <w:szCs w:val="20"/>
        </w:rPr>
        <w:t>r</w:t>
      </w:r>
      <w:r w:rsidR="001C5216" w:rsidRPr="00924771">
        <w:rPr>
          <w:sz w:val="20"/>
          <w:szCs w:val="20"/>
        </w:rPr>
        <w:t>esulting</w:t>
      </w:r>
      <w:r w:rsidR="00997A70" w:rsidRPr="00924771">
        <w:rPr>
          <w:sz w:val="20"/>
          <w:szCs w:val="20"/>
        </w:rPr>
        <w:t xml:space="preserve"> from financial and accounting events over various years- have been adjusted using inflation rate each year. This causes some difference between market value and book value of share, resulting from general price level and inflation rate, to decrease.</w:t>
      </w:r>
    </w:p>
    <w:p w:rsidR="00F418C1" w:rsidRPr="00924771" w:rsidRDefault="00F418C1" w:rsidP="00924771">
      <w:pPr>
        <w:bidi w:val="0"/>
        <w:spacing w:after="0" w:line="240" w:lineRule="auto"/>
        <w:jc w:val="both"/>
        <w:rPr>
          <w:sz w:val="20"/>
          <w:szCs w:val="20"/>
        </w:rPr>
      </w:pPr>
    </w:p>
    <w:p w:rsidR="00997A70" w:rsidRPr="00924771" w:rsidRDefault="00997A70" w:rsidP="00924771">
      <w:pPr>
        <w:bidi w:val="0"/>
        <w:spacing w:after="0" w:line="240" w:lineRule="auto"/>
        <w:jc w:val="both"/>
        <w:rPr>
          <w:b/>
          <w:bCs/>
          <w:sz w:val="20"/>
          <w:szCs w:val="20"/>
        </w:rPr>
      </w:pPr>
      <w:r w:rsidRPr="00924771">
        <w:rPr>
          <w:b/>
          <w:bCs/>
          <w:sz w:val="20"/>
          <w:szCs w:val="20"/>
        </w:rPr>
        <w:t>(10-2)- Descriptive statistics</w:t>
      </w:r>
    </w:p>
    <w:p w:rsidR="003D1E75" w:rsidRPr="00924771" w:rsidRDefault="00997A70" w:rsidP="00924771">
      <w:pPr>
        <w:bidi w:val="0"/>
        <w:spacing w:after="0" w:line="240" w:lineRule="auto"/>
        <w:ind w:firstLine="720"/>
        <w:jc w:val="both"/>
        <w:rPr>
          <w:sz w:val="20"/>
          <w:szCs w:val="20"/>
        </w:rPr>
      </w:pPr>
      <w:r w:rsidRPr="00924771">
        <w:rPr>
          <w:sz w:val="20"/>
          <w:szCs w:val="20"/>
        </w:rPr>
        <w:t>In this research, first using some raw data, the number of the research variables including are calculated, then descriptive</w:t>
      </w:r>
      <w:r w:rsidR="009F0853" w:rsidRPr="00924771">
        <w:rPr>
          <w:sz w:val="20"/>
          <w:szCs w:val="20"/>
        </w:rPr>
        <w:t xml:space="preserve"> statistics of the research</w:t>
      </w:r>
      <w:r w:rsidR="003D1E75" w:rsidRPr="00924771">
        <w:rPr>
          <w:sz w:val="20"/>
          <w:szCs w:val="20"/>
        </w:rPr>
        <w:t xml:space="preserve"> including are rage, median, maximum, minimum and standard deviation of the research data, are calculated and presented in the situation of the research data.</w:t>
      </w:r>
    </w:p>
    <w:p w:rsidR="00924771" w:rsidRDefault="00924771" w:rsidP="00924771">
      <w:pPr>
        <w:bidi w:val="0"/>
        <w:spacing w:after="0" w:line="240" w:lineRule="auto"/>
        <w:jc w:val="both"/>
        <w:rPr>
          <w:sz w:val="20"/>
          <w:szCs w:val="20"/>
        </w:rPr>
        <w:sectPr w:rsidR="00924771" w:rsidSect="00924771">
          <w:type w:val="continuous"/>
          <w:pgSz w:w="12242" w:h="15842" w:code="1"/>
          <w:pgMar w:top="1440" w:right="1440" w:bottom="1440" w:left="1440" w:header="709" w:footer="709" w:gutter="0"/>
          <w:cols w:num="2" w:space="576"/>
          <w:docGrid w:linePitch="360"/>
        </w:sectPr>
      </w:pPr>
    </w:p>
    <w:p w:rsidR="003D1E75" w:rsidRPr="00924771" w:rsidRDefault="003D1E75" w:rsidP="00924771">
      <w:pPr>
        <w:bidi w:val="0"/>
        <w:spacing w:after="0" w:line="240" w:lineRule="auto"/>
        <w:jc w:val="both"/>
        <w:rPr>
          <w:sz w:val="20"/>
          <w:szCs w:val="20"/>
        </w:rPr>
      </w:pPr>
    </w:p>
    <w:p w:rsidR="003D1E75" w:rsidRPr="00924771" w:rsidRDefault="00924771" w:rsidP="00924771">
      <w:pPr>
        <w:bidi w:val="0"/>
        <w:spacing w:after="0" w:line="240" w:lineRule="auto"/>
        <w:jc w:val="center"/>
        <w:rPr>
          <w:color w:val="000000" w:themeColor="text1"/>
          <w:sz w:val="20"/>
          <w:szCs w:val="20"/>
        </w:rPr>
      </w:pPr>
      <w:proofErr w:type="gramStart"/>
      <w:r>
        <w:rPr>
          <w:rFonts w:hint="eastAsia"/>
          <w:color w:val="000000" w:themeColor="text1"/>
          <w:sz w:val="20"/>
          <w:szCs w:val="20"/>
          <w:lang w:eastAsia="zh-CN"/>
        </w:rPr>
        <w:t>T</w:t>
      </w:r>
      <w:r w:rsidR="003D1E75" w:rsidRPr="00924771">
        <w:rPr>
          <w:color w:val="000000" w:themeColor="text1"/>
          <w:sz w:val="20"/>
          <w:szCs w:val="20"/>
        </w:rPr>
        <w:t>able(</w:t>
      </w:r>
      <w:proofErr w:type="gramEnd"/>
      <w:r w:rsidR="003D1E75" w:rsidRPr="00924771">
        <w:rPr>
          <w:color w:val="000000" w:themeColor="text1"/>
          <w:sz w:val="20"/>
          <w:szCs w:val="20"/>
        </w:rPr>
        <w:t>4): Descriptive statistics of the research</w:t>
      </w:r>
    </w:p>
    <w:tbl>
      <w:tblPr>
        <w:tblStyle w:val="TableGrid"/>
        <w:bidiVisual/>
        <w:tblW w:w="0" w:type="auto"/>
        <w:jc w:val="center"/>
        <w:tblLook w:val="04A0"/>
      </w:tblPr>
      <w:tblGrid>
        <w:gridCol w:w="1701"/>
        <w:gridCol w:w="1430"/>
        <w:gridCol w:w="839"/>
        <w:gridCol w:w="865"/>
        <w:gridCol w:w="736"/>
        <w:gridCol w:w="758"/>
        <w:gridCol w:w="976"/>
        <w:gridCol w:w="2247"/>
      </w:tblGrid>
      <w:tr w:rsidR="001616CA" w:rsidRPr="00924771" w:rsidTr="00924771">
        <w:trPr>
          <w:trHeight w:val="197"/>
          <w:jc w:val="center"/>
        </w:trPr>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Number of observation</w:t>
            </w:r>
          </w:p>
        </w:tc>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 xml:space="preserve">Standard </w:t>
            </w:r>
            <w:proofErr w:type="spellStart"/>
            <w:r w:rsidRPr="00924771">
              <w:rPr>
                <w:color w:val="000000" w:themeColor="text1"/>
                <w:sz w:val="16"/>
                <w:szCs w:val="16"/>
              </w:rPr>
              <w:t>Diviation</w:t>
            </w:r>
            <w:proofErr w:type="spellEnd"/>
          </w:p>
        </w:tc>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minimum</w:t>
            </w:r>
          </w:p>
        </w:tc>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maximum</w:t>
            </w:r>
          </w:p>
        </w:tc>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Median</w:t>
            </w:r>
          </w:p>
        </w:tc>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Average</w:t>
            </w:r>
          </w:p>
        </w:tc>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symbol</w:t>
            </w:r>
          </w:p>
        </w:tc>
        <w:tc>
          <w:tcPr>
            <w:tcW w:w="0" w:type="auto"/>
          </w:tcPr>
          <w:p w:rsidR="001616CA" w:rsidRPr="00924771" w:rsidRDefault="004C239C" w:rsidP="00924771">
            <w:pPr>
              <w:bidi w:val="0"/>
              <w:jc w:val="both"/>
              <w:rPr>
                <w:color w:val="000000" w:themeColor="text1"/>
                <w:sz w:val="16"/>
                <w:szCs w:val="16"/>
                <w:rtl/>
              </w:rPr>
            </w:pPr>
            <w:r w:rsidRPr="00924771">
              <w:rPr>
                <w:color w:val="000000" w:themeColor="text1"/>
                <w:sz w:val="16"/>
                <w:szCs w:val="16"/>
              </w:rPr>
              <w:t>variables</w:t>
            </w:r>
          </w:p>
        </w:tc>
      </w:tr>
      <w:tr w:rsidR="001616CA" w:rsidRPr="00924771" w:rsidTr="00924771">
        <w:trPr>
          <w:jc w:val="center"/>
        </w:trPr>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121867</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-286473</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6649382</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224792</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583792</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Trade value</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Trademark value</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106586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-248989</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6289108</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106941</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532172</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Trade value</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Trademark value inflation rated</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0.1983</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-0.0426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0.6832</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0.4189</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o.4926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ROE</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Return on equities</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0.3216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0.24.2</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1.3276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0.5838</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0.6289</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Sales</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Sales</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0.2168</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-0.2846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0.8946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0.5528</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0.5428</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CF</w:t>
            </w:r>
            <w:r w:rsidR="002F183A" w:rsidRPr="00924771">
              <w:rPr>
                <w:color w:val="000000" w:themeColor="text1"/>
                <w:sz w:val="16"/>
                <w:szCs w:val="16"/>
              </w:rPr>
              <w:t>E</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Operating cash flow</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0.0102</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0.0029</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0.1627</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0.0743</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0.0954</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A</w:t>
            </w:r>
            <w:r w:rsidR="002F183A" w:rsidRPr="00924771">
              <w:rPr>
                <w:color w:val="000000" w:themeColor="text1"/>
                <w:sz w:val="16"/>
                <w:szCs w:val="16"/>
              </w:rPr>
              <w:t xml:space="preserve"> </w:t>
            </w:r>
            <w:proofErr w:type="spellStart"/>
            <w:r w:rsidR="002F183A" w:rsidRPr="00924771">
              <w:rPr>
                <w:color w:val="000000" w:themeColor="text1"/>
                <w:sz w:val="16"/>
                <w:szCs w:val="16"/>
              </w:rPr>
              <w:t>d</w:t>
            </w:r>
            <w:r w:rsidRPr="00924771">
              <w:rPr>
                <w:color w:val="000000" w:themeColor="text1"/>
                <w:sz w:val="16"/>
                <w:szCs w:val="16"/>
              </w:rPr>
              <w:t>ver</w:t>
            </w:r>
            <w:proofErr w:type="spellEnd"/>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Advertising</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0.1652</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-0.3176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0.7829</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0.4156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0.4890</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EIP</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Ratio of earning per share price</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0.1426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5.1672</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6.0263</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5.3287</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5.4167</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L size</w:t>
            </w:r>
          </w:p>
        </w:tc>
        <w:tc>
          <w:tcPr>
            <w:tcW w:w="0" w:type="auto"/>
          </w:tcPr>
          <w:p w:rsidR="001616CA" w:rsidRPr="00924771" w:rsidRDefault="00862CED" w:rsidP="00924771">
            <w:pPr>
              <w:bidi w:val="0"/>
              <w:jc w:val="both"/>
              <w:rPr>
                <w:color w:val="000000" w:themeColor="text1"/>
                <w:sz w:val="16"/>
                <w:szCs w:val="16"/>
                <w:rtl/>
              </w:rPr>
            </w:pPr>
            <w:r w:rsidRPr="00924771">
              <w:rPr>
                <w:color w:val="000000" w:themeColor="text1"/>
                <w:sz w:val="16"/>
                <w:szCs w:val="16"/>
              </w:rPr>
              <w:t xml:space="preserve">Company size </w:t>
            </w:r>
          </w:p>
        </w:tc>
      </w:tr>
      <w:tr w:rsidR="001616CA" w:rsidRPr="00924771" w:rsidTr="00924771">
        <w:trPr>
          <w:jc w:val="center"/>
        </w:trPr>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456</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8.1874</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9.0000</w:t>
            </w:r>
          </w:p>
        </w:tc>
        <w:tc>
          <w:tcPr>
            <w:tcW w:w="0" w:type="auto"/>
          </w:tcPr>
          <w:p w:rsidR="001616CA" w:rsidRPr="00924771" w:rsidRDefault="003122AE" w:rsidP="00924771">
            <w:pPr>
              <w:bidi w:val="0"/>
              <w:jc w:val="both"/>
              <w:rPr>
                <w:color w:val="000000" w:themeColor="text1"/>
                <w:sz w:val="16"/>
                <w:szCs w:val="16"/>
                <w:rtl/>
              </w:rPr>
            </w:pPr>
            <w:r w:rsidRPr="00924771">
              <w:rPr>
                <w:color w:val="000000" w:themeColor="text1"/>
                <w:sz w:val="16"/>
                <w:szCs w:val="16"/>
              </w:rPr>
              <w:t>52.00000</w:t>
            </w:r>
          </w:p>
        </w:tc>
        <w:tc>
          <w:tcPr>
            <w:tcW w:w="0" w:type="auto"/>
          </w:tcPr>
          <w:p w:rsidR="001616CA" w:rsidRPr="00924771" w:rsidRDefault="003122AE" w:rsidP="00924771">
            <w:pPr>
              <w:bidi w:val="0"/>
              <w:jc w:val="both"/>
              <w:rPr>
                <w:color w:val="000000" w:themeColor="text1"/>
                <w:sz w:val="16"/>
                <w:szCs w:val="16"/>
                <w:rtl/>
              </w:rPr>
            </w:pPr>
            <w:r w:rsidRPr="00924771">
              <w:rPr>
                <w:color w:val="000000" w:themeColor="text1"/>
                <w:sz w:val="16"/>
                <w:szCs w:val="16"/>
              </w:rPr>
              <w:t>20.1178</w:t>
            </w:r>
          </w:p>
        </w:tc>
        <w:tc>
          <w:tcPr>
            <w:tcW w:w="0" w:type="auto"/>
          </w:tcPr>
          <w:p w:rsidR="001616CA" w:rsidRPr="00924771" w:rsidRDefault="003122AE" w:rsidP="00924771">
            <w:pPr>
              <w:bidi w:val="0"/>
              <w:jc w:val="both"/>
              <w:rPr>
                <w:color w:val="000000" w:themeColor="text1"/>
                <w:sz w:val="16"/>
                <w:szCs w:val="16"/>
                <w:rtl/>
              </w:rPr>
            </w:pPr>
            <w:r w:rsidRPr="00924771">
              <w:rPr>
                <w:color w:val="000000" w:themeColor="text1"/>
                <w:sz w:val="16"/>
                <w:szCs w:val="16"/>
              </w:rPr>
              <w:t>21.7983</w:t>
            </w:r>
          </w:p>
        </w:tc>
        <w:tc>
          <w:tcPr>
            <w:tcW w:w="0" w:type="auto"/>
          </w:tcPr>
          <w:p w:rsidR="001616CA" w:rsidRPr="00924771" w:rsidRDefault="00D31973" w:rsidP="00924771">
            <w:pPr>
              <w:bidi w:val="0"/>
              <w:jc w:val="both"/>
              <w:rPr>
                <w:color w:val="000000" w:themeColor="text1"/>
                <w:sz w:val="16"/>
                <w:szCs w:val="16"/>
                <w:rtl/>
              </w:rPr>
            </w:pPr>
            <w:r w:rsidRPr="00924771">
              <w:rPr>
                <w:color w:val="000000" w:themeColor="text1"/>
                <w:sz w:val="16"/>
                <w:szCs w:val="16"/>
              </w:rPr>
              <w:t>Age</w:t>
            </w:r>
          </w:p>
        </w:tc>
        <w:tc>
          <w:tcPr>
            <w:tcW w:w="0" w:type="auto"/>
          </w:tcPr>
          <w:p w:rsidR="001616CA" w:rsidRPr="00924771" w:rsidRDefault="00862CED" w:rsidP="00924771">
            <w:pPr>
              <w:bidi w:val="0"/>
              <w:jc w:val="both"/>
              <w:rPr>
                <w:color w:val="000000" w:themeColor="text1"/>
                <w:sz w:val="16"/>
                <w:szCs w:val="16"/>
                <w:rtl/>
              </w:rPr>
            </w:pPr>
            <w:proofErr w:type="spellStart"/>
            <w:r w:rsidRPr="00924771">
              <w:rPr>
                <w:color w:val="000000" w:themeColor="text1"/>
                <w:sz w:val="16"/>
                <w:szCs w:val="16"/>
              </w:rPr>
              <w:t>Cobpany</w:t>
            </w:r>
            <w:proofErr w:type="spellEnd"/>
            <w:r w:rsidRPr="00924771">
              <w:rPr>
                <w:color w:val="000000" w:themeColor="text1"/>
                <w:sz w:val="16"/>
                <w:szCs w:val="16"/>
              </w:rPr>
              <w:t xml:space="preserve"> age </w:t>
            </w:r>
          </w:p>
        </w:tc>
      </w:tr>
    </w:tbl>
    <w:p w:rsidR="003D1E75" w:rsidRPr="00924771" w:rsidRDefault="003D1E75" w:rsidP="00924771">
      <w:pPr>
        <w:bidi w:val="0"/>
        <w:spacing w:after="0" w:line="240" w:lineRule="auto"/>
        <w:jc w:val="both"/>
        <w:rPr>
          <w:color w:val="FF0000"/>
          <w:sz w:val="20"/>
          <w:szCs w:val="20"/>
        </w:rPr>
      </w:pPr>
    </w:p>
    <w:p w:rsidR="003D1E75" w:rsidRPr="00924771" w:rsidRDefault="00546F14" w:rsidP="00924771">
      <w:pPr>
        <w:bidi w:val="0"/>
        <w:spacing w:after="0" w:line="240" w:lineRule="auto"/>
        <w:jc w:val="center"/>
        <w:rPr>
          <w:sz w:val="20"/>
          <w:szCs w:val="20"/>
        </w:rPr>
      </w:pPr>
      <w:proofErr w:type="gramStart"/>
      <w:r w:rsidRPr="00924771">
        <w:rPr>
          <w:sz w:val="20"/>
          <w:szCs w:val="20"/>
        </w:rPr>
        <w:lastRenderedPageBreak/>
        <w:t>source</w:t>
      </w:r>
      <w:proofErr w:type="gramEnd"/>
      <w:r w:rsidRPr="00924771">
        <w:rPr>
          <w:sz w:val="20"/>
          <w:szCs w:val="20"/>
        </w:rPr>
        <w:t>: calculations by the research</w:t>
      </w:r>
    </w:p>
    <w:p w:rsidR="00546F14" w:rsidRPr="00924771" w:rsidRDefault="00546F14" w:rsidP="00924771">
      <w:pPr>
        <w:bidi w:val="0"/>
        <w:spacing w:after="0" w:line="240" w:lineRule="auto"/>
        <w:jc w:val="both"/>
        <w:rPr>
          <w:b/>
          <w:bCs/>
          <w:sz w:val="20"/>
          <w:szCs w:val="20"/>
        </w:rPr>
      </w:pPr>
      <w:r w:rsidRPr="00924771">
        <w:rPr>
          <w:b/>
          <w:bCs/>
          <w:sz w:val="20"/>
          <w:szCs w:val="20"/>
        </w:rPr>
        <w:t>(10-3) Correlation Coefficients Test</w:t>
      </w:r>
    </w:p>
    <w:p w:rsidR="00650920" w:rsidRPr="00924771" w:rsidRDefault="002B5566" w:rsidP="00924771">
      <w:pPr>
        <w:bidi w:val="0"/>
        <w:spacing w:after="0" w:line="240" w:lineRule="auto"/>
        <w:jc w:val="both"/>
        <w:rPr>
          <w:sz w:val="20"/>
          <w:szCs w:val="20"/>
        </w:rPr>
      </w:pPr>
      <w:r w:rsidRPr="00924771">
        <w:rPr>
          <w:sz w:val="20"/>
          <w:szCs w:val="20"/>
        </w:rPr>
        <w:tab/>
      </w:r>
      <w:r w:rsidR="00546F14" w:rsidRPr="00924771">
        <w:rPr>
          <w:sz w:val="20"/>
          <w:szCs w:val="20"/>
        </w:rPr>
        <w:t>In order to determine the rate of</w:t>
      </w:r>
      <w:r w:rsidR="00650920" w:rsidRPr="00924771">
        <w:rPr>
          <w:sz w:val="20"/>
          <w:szCs w:val="20"/>
        </w:rPr>
        <w:t xml:space="preserve"> relationship between variables, Pearson's correlation coefficient has been used. </w:t>
      </w:r>
      <w:proofErr w:type="gramStart"/>
      <w:r w:rsidR="00650920" w:rsidRPr="00924771">
        <w:rPr>
          <w:sz w:val="20"/>
          <w:szCs w:val="20"/>
        </w:rPr>
        <w:t>the</w:t>
      </w:r>
      <w:proofErr w:type="gramEnd"/>
      <w:r w:rsidR="00650920" w:rsidRPr="00924771">
        <w:rPr>
          <w:sz w:val="20"/>
          <w:szCs w:val="20"/>
        </w:rPr>
        <w:t xml:space="preserve"> study of correlation is a statistical tool by which we can measure the degree to which a variable is related to the other variable is related to the other variable in a linear way.</w:t>
      </w:r>
    </w:p>
    <w:p w:rsidR="00E971DB" w:rsidRPr="00924771" w:rsidRDefault="002B5566" w:rsidP="00924771">
      <w:pPr>
        <w:bidi w:val="0"/>
        <w:spacing w:after="0" w:line="240" w:lineRule="auto"/>
        <w:jc w:val="both"/>
        <w:rPr>
          <w:sz w:val="20"/>
          <w:szCs w:val="20"/>
        </w:rPr>
      </w:pPr>
      <w:r w:rsidRPr="00924771">
        <w:rPr>
          <w:sz w:val="20"/>
          <w:szCs w:val="20"/>
        </w:rPr>
        <w:tab/>
        <w:t>C</w:t>
      </w:r>
      <w:r w:rsidR="00E971DB" w:rsidRPr="00924771">
        <w:rPr>
          <w:sz w:val="20"/>
          <w:szCs w:val="20"/>
        </w:rPr>
        <w:t xml:space="preserve">orrelation relationship between the research variables and their significance statistic (sig or p-value) is presented in </w:t>
      </w:r>
      <w:proofErr w:type="gramStart"/>
      <w:r w:rsidR="00E971DB" w:rsidRPr="00924771">
        <w:rPr>
          <w:sz w:val="20"/>
          <w:szCs w:val="20"/>
        </w:rPr>
        <w:t>table(</w:t>
      </w:r>
      <w:proofErr w:type="gramEnd"/>
      <w:r w:rsidR="00E971DB" w:rsidRPr="00924771">
        <w:rPr>
          <w:sz w:val="20"/>
          <w:szCs w:val="20"/>
        </w:rPr>
        <w:t>5)</w:t>
      </w:r>
    </w:p>
    <w:p w:rsidR="001616CA" w:rsidRPr="00924771" w:rsidRDefault="001616CA" w:rsidP="00924771">
      <w:pPr>
        <w:bidi w:val="0"/>
        <w:spacing w:after="0" w:line="240" w:lineRule="auto"/>
        <w:jc w:val="both"/>
        <w:rPr>
          <w:sz w:val="20"/>
          <w:szCs w:val="20"/>
        </w:rPr>
      </w:pPr>
    </w:p>
    <w:p w:rsidR="00E971DB" w:rsidRPr="00924771" w:rsidRDefault="00E971DB" w:rsidP="00924771">
      <w:pPr>
        <w:bidi w:val="0"/>
        <w:spacing w:after="0" w:line="240" w:lineRule="auto"/>
        <w:jc w:val="both"/>
        <w:rPr>
          <w:sz w:val="20"/>
          <w:szCs w:val="20"/>
          <w:rtl/>
        </w:rPr>
      </w:pPr>
      <w:proofErr w:type="gramStart"/>
      <w:r w:rsidRPr="00924771">
        <w:rPr>
          <w:sz w:val="20"/>
          <w:szCs w:val="20"/>
        </w:rPr>
        <w:t>Table(</w:t>
      </w:r>
      <w:proofErr w:type="gramEnd"/>
      <w:r w:rsidRPr="00924771">
        <w:rPr>
          <w:sz w:val="20"/>
          <w:szCs w:val="20"/>
        </w:rPr>
        <w:t>5): pear son's correlation coefficients between the research variables</w:t>
      </w:r>
    </w:p>
    <w:tbl>
      <w:tblPr>
        <w:tblStyle w:val="TableGrid"/>
        <w:bidiVisual/>
        <w:tblW w:w="5000" w:type="pct"/>
        <w:tblLook w:val="04A0"/>
      </w:tblPr>
      <w:tblGrid>
        <w:gridCol w:w="698"/>
        <w:gridCol w:w="952"/>
        <w:gridCol w:w="950"/>
        <w:gridCol w:w="958"/>
        <w:gridCol w:w="944"/>
        <w:gridCol w:w="952"/>
        <w:gridCol w:w="854"/>
        <w:gridCol w:w="1634"/>
        <w:gridCol w:w="1636"/>
      </w:tblGrid>
      <w:tr w:rsidR="00D4604D" w:rsidRPr="00924771" w:rsidTr="00924771">
        <w:tc>
          <w:tcPr>
            <w:tcW w:w="364" w:type="pct"/>
          </w:tcPr>
          <w:p w:rsidR="001616CA" w:rsidRPr="00924771" w:rsidRDefault="001616CA" w:rsidP="00924771">
            <w:pPr>
              <w:bidi w:val="0"/>
              <w:jc w:val="both"/>
              <w:rPr>
                <w:b/>
                <w:bCs/>
                <w:sz w:val="20"/>
                <w:szCs w:val="20"/>
              </w:rPr>
            </w:pPr>
            <w:r w:rsidRPr="00924771">
              <w:rPr>
                <w:b/>
                <w:bCs/>
                <w:sz w:val="20"/>
                <w:szCs w:val="20"/>
              </w:rPr>
              <w:t>Age</w:t>
            </w:r>
          </w:p>
        </w:tc>
        <w:tc>
          <w:tcPr>
            <w:tcW w:w="497" w:type="pct"/>
          </w:tcPr>
          <w:p w:rsidR="001616CA" w:rsidRPr="00924771" w:rsidRDefault="001616CA" w:rsidP="00924771">
            <w:pPr>
              <w:bidi w:val="0"/>
              <w:jc w:val="both"/>
              <w:rPr>
                <w:b/>
                <w:bCs/>
                <w:sz w:val="20"/>
                <w:szCs w:val="20"/>
              </w:rPr>
            </w:pPr>
            <w:r w:rsidRPr="00924771">
              <w:rPr>
                <w:b/>
                <w:bCs/>
                <w:sz w:val="20"/>
                <w:szCs w:val="20"/>
              </w:rPr>
              <w:t>L size</w:t>
            </w:r>
          </w:p>
        </w:tc>
        <w:tc>
          <w:tcPr>
            <w:tcW w:w="496" w:type="pct"/>
          </w:tcPr>
          <w:p w:rsidR="001616CA" w:rsidRPr="00924771" w:rsidRDefault="001616CA" w:rsidP="00924771">
            <w:pPr>
              <w:bidi w:val="0"/>
              <w:jc w:val="both"/>
              <w:rPr>
                <w:b/>
                <w:bCs/>
                <w:sz w:val="20"/>
                <w:szCs w:val="20"/>
              </w:rPr>
            </w:pPr>
            <w:r w:rsidRPr="00924771">
              <w:rPr>
                <w:b/>
                <w:bCs/>
                <w:sz w:val="20"/>
                <w:szCs w:val="20"/>
              </w:rPr>
              <w:t>EIP</w:t>
            </w:r>
          </w:p>
        </w:tc>
        <w:tc>
          <w:tcPr>
            <w:tcW w:w="500" w:type="pct"/>
          </w:tcPr>
          <w:p w:rsidR="001616CA" w:rsidRPr="00924771" w:rsidRDefault="001616CA" w:rsidP="00924771">
            <w:pPr>
              <w:bidi w:val="0"/>
              <w:jc w:val="both"/>
              <w:rPr>
                <w:b/>
                <w:bCs/>
                <w:sz w:val="20"/>
                <w:szCs w:val="20"/>
              </w:rPr>
            </w:pPr>
            <w:proofErr w:type="spellStart"/>
            <w:r w:rsidRPr="00924771">
              <w:rPr>
                <w:b/>
                <w:bCs/>
                <w:sz w:val="20"/>
                <w:szCs w:val="20"/>
              </w:rPr>
              <w:t>Adver</w:t>
            </w:r>
            <w:proofErr w:type="spellEnd"/>
          </w:p>
        </w:tc>
        <w:tc>
          <w:tcPr>
            <w:tcW w:w="493" w:type="pct"/>
          </w:tcPr>
          <w:p w:rsidR="001616CA" w:rsidRPr="00924771" w:rsidRDefault="001616CA" w:rsidP="00924771">
            <w:pPr>
              <w:bidi w:val="0"/>
              <w:jc w:val="both"/>
              <w:rPr>
                <w:b/>
                <w:bCs/>
                <w:sz w:val="20"/>
                <w:szCs w:val="20"/>
              </w:rPr>
            </w:pPr>
            <w:r w:rsidRPr="00924771">
              <w:rPr>
                <w:b/>
                <w:bCs/>
                <w:sz w:val="20"/>
                <w:szCs w:val="20"/>
              </w:rPr>
              <w:t>CFO</w:t>
            </w:r>
          </w:p>
        </w:tc>
        <w:tc>
          <w:tcPr>
            <w:tcW w:w="497" w:type="pct"/>
          </w:tcPr>
          <w:p w:rsidR="001616CA" w:rsidRPr="00924771" w:rsidRDefault="001616CA" w:rsidP="00924771">
            <w:pPr>
              <w:bidi w:val="0"/>
              <w:jc w:val="both"/>
              <w:rPr>
                <w:b/>
                <w:bCs/>
                <w:sz w:val="20"/>
                <w:szCs w:val="20"/>
              </w:rPr>
            </w:pPr>
            <w:r w:rsidRPr="00924771">
              <w:rPr>
                <w:b/>
                <w:bCs/>
                <w:sz w:val="20"/>
                <w:szCs w:val="20"/>
              </w:rPr>
              <w:t>Sales</w:t>
            </w:r>
          </w:p>
        </w:tc>
        <w:tc>
          <w:tcPr>
            <w:tcW w:w="446" w:type="pct"/>
          </w:tcPr>
          <w:p w:rsidR="001616CA" w:rsidRPr="00924771" w:rsidRDefault="001616CA" w:rsidP="00924771">
            <w:pPr>
              <w:bidi w:val="0"/>
              <w:jc w:val="both"/>
              <w:rPr>
                <w:b/>
                <w:bCs/>
                <w:sz w:val="20"/>
                <w:szCs w:val="20"/>
              </w:rPr>
            </w:pPr>
            <w:r w:rsidRPr="00924771">
              <w:rPr>
                <w:b/>
                <w:bCs/>
                <w:sz w:val="20"/>
                <w:szCs w:val="20"/>
              </w:rPr>
              <w:t>ROE</w:t>
            </w:r>
          </w:p>
        </w:tc>
        <w:tc>
          <w:tcPr>
            <w:tcW w:w="853" w:type="pct"/>
          </w:tcPr>
          <w:p w:rsidR="001616CA" w:rsidRPr="00924771" w:rsidRDefault="001616CA" w:rsidP="00924771">
            <w:pPr>
              <w:bidi w:val="0"/>
              <w:jc w:val="both"/>
              <w:rPr>
                <w:b/>
                <w:bCs/>
                <w:sz w:val="20"/>
                <w:szCs w:val="20"/>
              </w:rPr>
            </w:pPr>
            <w:r w:rsidRPr="00924771">
              <w:rPr>
                <w:b/>
                <w:bCs/>
                <w:sz w:val="20"/>
                <w:szCs w:val="20"/>
              </w:rPr>
              <w:t>Trade value</w:t>
            </w:r>
          </w:p>
        </w:tc>
        <w:tc>
          <w:tcPr>
            <w:tcW w:w="854" w:type="pct"/>
          </w:tcPr>
          <w:p w:rsidR="001616CA" w:rsidRPr="00924771" w:rsidRDefault="001616CA" w:rsidP="00924771">
            <w:pPr>
              <w:bidi w:val="0"/>
              <w:jc w:val="both"/>
              <w:rPr>
                <w:b/>
                <w:bCs/>
                <w:sz w:val="20"/>
                <w:szCs w:val="20"/>
                <w:rtl/>
              </w:rPr>
            </w:pPr>
          </w:p>
        </w:tc>
      </w:tr>
      <w:tr w:rsidR="00D4604D" w:rsidRPr="00924771" w:rsidTr="00924771">
        <w:tc>
          <w:tcPr>
            <w:tcW w:w="364"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96" w:type="pct"/>
          </w:tcPr>
          <w:p w:rsidR="001616CA" w:rsidRPr="00924771" w:rsidRDefault="001616CA" w:rsidP="00924771">
            <w:pPr>
              <w:bidi w:val="0"/>
              <w:jc w:val="both"/>
              <w:rPr>
                <w:sz w:val="20"/>
                <w:szCs w:val="20"/>
                <w:rtl/>
              </w:rPr>
            </w:pPr>
          </w:p>
        </w:tc>
        <w:tc>
          <w:tcPr>
            <w:tcW w:w="500" w:type="pct"/>
          </w:tcPr>
          <w:p w:rsidR="001616CA" w:rsidRPr="00924771" w:rsidRDefault="001616CA" w:rsidP="00924771">
            <w:pPr>
              <w:bidi w:val="0"/>
              <w:jc w:val="both"/>
              <w:rPr>
                <w:sz w:val="20"/>
                <w:szCs w:val="20"/>
                <w:rtl/>
              </w:rPr>
            </w:pPr>
          </w:p>
        </w:tc>
        <w:tc>
          <w:tcPr>
            <w:tcW w:w="493"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46" w:type="pct"/>
          </w:tcPr>
          <w:p w:rsidR="001616CA" w:rsidRPr="00924771" w:rsidRDefault="001616CA" w:rsidP="00924771">
            <w:pPr>
              <w:bidi w:val="0"/>
              <w:jc w:val="both"/>
              <w:rPr>
                <w:sz w:val="20"/>
                <w:szCs w:val="20"/>
                <w:rtl/>
              </w:rPr>
            </w:pPr>
          </w:p>
        </w:tc>
        <w:tc>
          <w:tcPr>
            <w:tcW w:w="853" w:type="pct"/>
          </w:tcPr>
          <w:p w:rsidR="001616CA" w:rsidRPr="00924771" w:rsidRDefault="001616CA" w:rsidP="00924771">
            <w:pPr>
              <w:bidi w:val="0"/>
              <w:jc w:val="both"/>
              <w:rPr>
                <w:sz w:val="20"/>
                <w:szCs w:val="20"/>
              </w:rPr>
            </w:pPr>
            <w:r w:rsidRPr="00924771">
              <w:rPr>
                <w:sz w:val="20"/>
                <w:szCs w:val="20"/>
              </w:rPr>
              <w:t>1</w:t>
            </w:r>
          </w:p>
        </w:tc>
        <w:tc>
          <w:tcPr>
            <w:tcW w:w="854" w:type="pct"/>
          </w:tcPr>
          <w:p w:rsidR="001616CA" w:rsidRPr="00924771" w:rsidRDefault="001616CA" w:rsidP="00924771">
            <w:pPr>
              <w:bidi w:val="0"/>
              <w:jc w:val="both"/>
              <w:rPr>
                <w:b/>
                <w:bCs/>
                <w:sz w:val="20"/>
                <w:szCs w:val="20"/>
                <w:rtl/>
              </w:rPr>
            </w:pPr>
            <w:r w:rsidRPr="00924771">
              <w:rPr>
                <w:b/>
                <w:bCs/>
                <w:sz w:val="20"/>
                <w:szCs w:val="20"/>
              </w:rPr>
              <w:t>T</w:t>
            </w:r>
            <w:r w:rsidR="00D4604D" w:rsidRPr="00924771">
              <w:rPr>
                <w:b/>
                <w:bCs/>
                <w:sz w:val="20"/>
                <w:szCs w:val="20"/>
              </w:rPr>
              <w:t xml:space="preserve">rade </w:t>
            </w:r>
            <w:r w:rsidRPr="00924771">
              <w:rPr>
                <w:b/>
                <w:bCs/>
                <w:sz w:val="20"/>
                <w:szCs w:val="20"/>
              </w:rPr>
              <w:t>valu</w:t>
            </w:r>
            <w:r w:rsidR="00D4604D" w:rsidRPr="00924771">
              <w:rPr>
                <w:b/>
                <w:bCs/>
                <w:sz w:val="20"/>
                <w:szCs w:val="20"/>
              </w:rPr>
              <w:t>e</w:t>
            </w:r>
          </w:p>
        </w:tc>
      </w:tr>
      <w:tr w:rsidR="00D4604D" w:rsidRPr="00924771" w:rsidTr="00924771">
        <w:tc>
          <w:tcPr>
            <w:tcW w:w="364"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96" w:type="pct"/>
          </w:tcPr>
          <w:p w:rsidR="001616CA" w:rsidRPr="00924771" w:rsidRDefault="001616CA" w:rsidP="00924771">
            <w:pPr>
              <w:bidi w:val="0"/>
              <w:jc w:val="both"/>
              <w:rPr>
                <w:sz w:val="20"/>
                <w:szCs w:val="20"/>
                <w:rtl/>
              </w:rPr>
            </w:pPr>
          </w:p>
        </w:tc>
        <w:tc>
          <w:tcPr>
            <w:tcW w:w="500" w:type="pct"/>
          </w:tcPr>
          <w:p w:rsidR="001616CA" w:rsidRPr="00924771" w:rsidRDefault="001616CA" w:rsidP="00924771">
            <w:pPr>
              <w:bidi w:val="0"/>
              <w:jc w:val="both"/>
              <w:rPr>
                <w:sz w:val="20"/>
                <w:szCs w:val="20"/>
                <w:rtl/>
              </w:rPr>
            </w:pPr>
          </w:p>
        </w:tc>
        <w:tc>
          <w:tcPr>
            <w:tcW w:w="493"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46" w:type="pct"/>
          </w:tcPr>
          <w:p w:rsidR="001616CA" w:rsidRPr="00924771" w:rsidRDefault="001616CA" w:rsidP="00924771">
            <w:pPr>
              <w:bidi w:val="0"/>
              <w:jc w:val="both"/>
              <w:rPr>
                <w:sz w:val="20"/>
                <w:szCs w:val="20"/>
              </w:rPr>
            </w:pPr>
            <w:r w:rsidRPr="00924771">
              <w:rPr>
                <w:sz w:val="20"/>
                <w:szCs w:val="20"/>
              </w:rPr>
              <w:t>1</w:t>
            </w:r>
          </w:p>
        </w:tc>
        <w:tc>
          <w:tcPr>
            <w:tcW w:w="853" w:type="pct"/>
          </w:tcPr>
          <w:p w:rsidR="001616CA" w:rsidRPr="00924771" w:rsidRDefault="001616CA" w:rsidP="00924771">
            <w:pPr>
              <w:bidi w:val="0"/>
              <w:jc w:val="both"/>
              <w:rPr>
                <w:sz w:val="20"/>
                <w:szCs w:val="20"/>
              </w:rPr>
            </w:pPr>
            <w:r w:rsidRPr="00924771">
              <w:rPr>
                <w:sz w:val="20"/>
                <w:szCs w:val="20"/>
              </w:rPr>
              <w:t>0/133</w:t>
            </w:r>
          </w:p>
        </w:tc>
        <w:tc>
          <w:tcPr>
            <w:tcW w:w="854" w:type="pct"/>
          </w:tcPr>
          <w:p w:rsidR="001616CA" w:rsidRPr="00924771" w:rsidRDefault="001616CA" w:rsidP="00924771">
            <w:pPr>
              <w:bidi w:val="0"/>
              <w:jc w:val="both"/>
              <w:rPr>
                <w:b/>
                <w:bCs/>
                <w:sz w:val="20"/>
                <w:szCs w:val="20"/>
              </w:rPr>
            </w:pPr>
            <w:r w:rsidRPr="00924771">
              <w:rPr>
                <w:b/>
                <w:bCs/>
                <w:sz w:val="20"/>
                <w:szCs w:val="20"/>
              </w:rPr>
              <w:t>ROE</w:t>
            </w:r>
          </w:p>
        </w:tc>
      </w:tr>
      <w:tr w:rsidR="00D4604D" w:rsidRPr="00924771" w:rsidTr="00924771">
        <w:tc>
          <w:tcPr>
            <w:tcW w:w="364"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96" w:type="pct"/>
          </w:tcPr>
          <w:p w:rsidR="001616CA" w:rsidRPr="00924771" w:rsidRDefault="001616CA" w:rsidP="00924771">
            <w:pPr>
              <w:bidi w:val="0"/>
              <w:jc w:val="both"/>
              <w:rPr>
                <w:sz w:val="20"/>
                <w:szCs w:val="20"/>
                <w:rtl/>
              </w:rPr>
            </w:pPr>
          </w:p>
        </w:tc>
        <w:tc>
          <w:tcPr>
            <w:tcW w:w="500" w:type="pct"/>
          </w:tcPr>
          <w:p w:rsidR="001616CA" w:rsidRPr="00924771" w:rsidRDefault="001616CA" w:rsidP="00924771">
            <w:pPr>
              <w:bidi w:val="0"/>
              <w:jc w:val="both"/>
              <w:rPr>
                <w:sz w:val="20"/>
                <w:szCs w:val="20"/>
                <w:rtl/>
              </w:rPr>
            </w:pPr>
          </w:p>
        </w:tc>
        <w:tc>
          <w:tcPr>
            <w:tcW w:w="493"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Pr>
            </w:pPr>
            <w:r w:rsidRPr="00924771">
              <w:rPr>
                <w:sz w:val="20"/>
                <w:szCs w:val="20"/>
              </w:rPr>
              <w:t>1</w:t>
            </w:r>
          </w:p>
        </w:tc>
        <w:tc>
          <w:tcPr>
            <w:tcW w:w="446" w:type="pct"/>
          </w:tcPr>
          <w:p w:rsidR="001616CA" w:rsidRPr="00924771" w:rsidRDefault="001616CA" w:rsidP="00924771">
            <w:pPr>
              <w:bidi w:val="0"/>
              <w:jc w:val="both"/>
              <w:rPr>
                <w:sz w:val="20"/>
                <w:szCs w:val="20"/>
              </w:rPr>
            </w:pPr>
            <w:r w:rsidRPr="00924771">
              <w:rPr>
                <w:sz w:val="20"/>
                <w:szCs w:val="20"/>
              </w:rPr>
              <w:t>0/349</w:t>
            </w:r>
          </w:p>
        </w:tc>
        <w:tc>
          <w:tcPr>
            <w:tcW w:w="853" w:type="pct"/>
          </w:tcPr>
          <w:p w:rsidR="001616CA" w:rsidRPr="00924771" w:rsidRDefault="001616CA" w:rsidP="00924771">
            <w:pPr>
              <w:bidi w:val="0"/>
              <w:jc w:val="both"/>
              <w:rPr>
                <w:sz w:val="20"/>
                <w:szCs w:val="20"/>
              </w:rPr>
            </w:pPr>
            <w:r w:rsidRPr="00924771">
              <w:rPr>
                <w:sz w:val="20"/>
                <w:szCs w:val="20"/>
              </w:rPr>
              <w:t>0/188</w:t>
            </w:r>
          </w:p>
        </w:tc>
        <w:tc>
          <w:tcPr>
            <w:tcW w:w="854" w:type="pct"/>
          </w:tcPr>
          <w:p w:rsidR="001616CA" w:rsidRPr="00924771" w:rsidRDefault="001616CA" w:rsidP="00924771">
            <w:pPr>
              <w:bidi w:val="0"/>
              <w:jc w:val="both"/>
              <w:rPr>
                <w:b/>
                <w:bCs/>
                <w:sz w:val="20"/>
                <w:szCs w:val="20"/>
              </w:rPr>
            </w:pPr>
            <w:r w:rsidRPr="00924771">
              <w:rPr>
                <w:b/>
                <w:bCs/>
                <w:sz w:val="20"/>
                <w:szCs w:val="20"/>
              </w:rPr>
              <w:t>Sales</w:t>
            </w:r>
          </w:p>
        </w:tc>
      </w:tr>
      <w:tr w:rsidR="00D4604D" w:rsidRPr="00924771" w:rsidTr="00924771">
        <w:tc>
          <w:tcPr>
            <w:tcW w:w="364"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96" w:type="pct"/>
          </w:tcPr>
          <w:p w:rsidR="001616CA" w:rsidRPr="00924771" w:rsidRDefault="001616CA" w:rsidP="00924771">
            <w:pPr>
              <w:bidi w:val="0"/>
              <w:jc w:val="both"/>
              <w:rPr>
                <w:sz w:val="20"/>
                <w:szCs w:val="20"/>
                <w:rtl/>
              </w:rPr>
            </w:pPr>
          </w:p>
        </w:tc>
        <w:tc>
          <w:tcPr>
            <w:tcW w:w="500" w:type="pct"/>
          </w:tcPr>
          <w:p w:rsidR="001616CA" w:rsidRPr="00924771" w:rsidRDefault="001616CA" w:rsidP="00924771">
            <w:pPr>
              <w:bidi w:val="0"/>
              <w:jc w:val="both"/>
              <w:rPr>
                <w:sz w:val="20"/>
                <w:szCs w:val="20"/>
                <w:rtl/>
              </w:rPr>
            </w:pPr>
          </w:p>
        </w:tc>
        <w:tc>
          <w:tcPr>
            <w:tcW w:w="493" w:type="pct"/>
          </w:tcPr>
          <w:p w:rsidR="001616CA" w:rsidRPr="00924771" w:rsidRDefault="001616CA" w:rsidP="00924771">
            <w:pPr>
              <w:bidi w:val="0"/>
              <w:jc w:val="both"/>
              <w:rPr>
                <w:sz w:val="20"/>
                <w:szCs w:val="20"/>
              </w:rPr>
            </w:pPr>
            <w:r w:rsidRPr="00924771">
              <w:rPr>
                <w:sz w:val="20"/>
                <w:szCs w:val="20"/>
              </w:rPr>
              <w:t>1</w:t>
            </w:r>
          </w:p>
        </w:tc>
        <w:tc>
          <w:tcPr>
            <w:tcW w:w="497" w:type="pct"/>
          </w:tcPr>
          <w:p w:rsidR="001616CA" w:rsidRPr="00924771" w:rsidRDefault="001616CA" w:rsidP="00924771">
            <w:pPr>
              <w:bidi w:val="0"/>
              <w:jc w:val="both"/>
              <w:rPr>
                <w:sz w:val="20"/>
                <w:szCs w:val="20"/>
              </w:rPr>
            </w:pPr>
            <w:r w:rsidRPr="00924771">
              <w:rPr>
                <w:sz w:val="20"/>
                <w:szCs w:val="20"/>
              </w:rPr>
              <w:t>0/226</w:t>
            </w:r>
          </w:p>
        </w:tc>
        <w:tc>
          <w:tcPr>
            <w:tcW w:w="446" w:type="pct"/>
          </w:tcPr>
          <w:p w:rsidR="001616CA" w:rsidRPr="00924771" w:rsidRDefault="001616CA" w:rsidP="00924771">
            <w:pPr>
              <w:bidi w:val="0"/>
              <w:jc w:val="both"/>
              <w:rPr>
                <w:sz w:val="20"/>
                <w:szCs w:val="20"/>
              </w:rPr>
            </w:pPr>
            <w:r w:rsidRPr="00924771">
              <w:rPr>
                <w:sz w:val="20"/>
                <w:szCs w:val="20"/>
              </w:rPr>
              <w:t>0/153</w:t>
            </w:r>
          </w:p>
        </w:tc>
        <w:tc>
          <w:tcPr>
            <w:tcW w:w="853" w:type="pct"/>
          </w:tcPr>
          <w:p w:rsidR="001616CA" w:rsidRPr="00924771" w:rsidRDefault="001616CA" w:rsidP="00924771">
            <w:pPr>
              <w:bidi w:val="0"/>
              <w:jc w:val="both"/>
              <w:rPr>
                <w:sz w:val="20"/>
                <w:szCs w:val="20"/>
              </w:rPr>
            </w:pPr>
            <w:r w:rsidRPr="00924771">
              <w:rPr>
                <w:sz w:val="20"/>
                <w:szCs w:val="20"/>
              </w:rPr>
              <w:t>0/094</w:t>
            </w:r>
          </w:p>
        </w:tc>
        <w:tc>
          <w:tcPr>
            <w:tcW w:w="854" w:type="pct"/>
          </w:tcPr>
          <w:p w:rsidR="001616CA" w:rsidRPr="00924771" w:rsidRDefault="001616CA" w:rsidP="00924771">
            <w:pPr>
              <w:bidi w:val="0"/>
              <w:jc w:val="both"/>
              <w:rPr>
                <w:b/>
                <w:bCs/>
                <w:sz w:val="20"/>
                <w:szCs w:val="20"/>
              </w:rPr>
            </w:pPr>
            <w:r w:rsidRPr="00924771">
              <w:rPr>
                <w:b/>
                <w:bCs/>
                <w:sz w:val="20"/>
                <w:szCs w:val="20"/>
              </w:rPr>
              <w:t>CFO</w:t>
            </w:r>
          </w:p>
        </w:tc>
      </w:tr>
      <w:tr w:rsidR="00D4604D" w:rsidRPr="00924771" w:rsidTr="00924771">
        <w:tc>
          <w:tcPr>
            <w:tcW w:w="364"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96" w:type="pct"/>
          </w:tcPr>
          <w:p w:rsidR="001616CA" w:rsidRPr="00924771" w:rsidRDefault="001616CA" w:rsidP="00924771">
            <w:pPr>
              <w:bidi w:val="0"/>
              <w:jc w:val="both"/>
              <w:rPr>
                <w:sz w:val="20"/>
                <w:szCs w:val="20"/>
                <w:rtl/>
              </w:rPr>
            </w:pPr>
          </w:p>
        </w:tc>
        <w:tc>
          <w:tcPr>
            <w:tcW w:w="500" w:type="pct"/>
          </w:tcPr>
          <w:p w:rsidR="001616CA" w:rsidRPr="00924771" w:rsidRDefault="001616CA" w:rsidP="00924771">
            <w:pPr>
              <w:bidi w:val="0"/>
              <w:jc w:val="both"/>
              <w:rPr>
                <w:sz w:val="20"/>
                <w:szCs w:val="20"/>
              </w:rPr>
            </w:pPr>
            <w:r w:rsidRPr="00924771">
              <w:rPr>
                <w:sz w:val="20"/>
                <w:szCs w:val="20"/>
              </w:rPr>
              <w:t>1</w:t>
            </w:r>
          </w:p>
        </w:tc>
        <w:tc>
          <w:tcPr>
            <w:tcW w:w="493" w:type="pct"/>
          </w:tcPr>
          <w:p w:rsidR="001616CA" w:rsidRPr="00924771" w:rsidRDefault="001616CA" w:rsidP="00924771">
            <w:pPr>
              <w:bidi w:val="0"/>
              <w:jc w:val="both"/>
              <w:rPr>
                <w:sz w:val="20"/>
                <w:szCs w:val="20"/>
              </w:rPr>
            </w:pPr>
            <w:r w:rsidRPr="00924771">
              <w:rPr>
                <w:sz w:val="20"/>
                <w:szCs w:val="20"/>
              </w:rPr>
              <w:t>0/216</w:t>
            </w:r>
          </w:p>
        </w:tc>
        <w:tc>
          <w:tcPr>
            <w:tcW w:w="497" w:type="pct"/>
          </w:tcPr>
          <w:p w:rsidR="001616CA" w:rsidRPr="00924771" w:rsidRDefault="001616CA" w:rsidP="00924771">
            <w:pPr>
              <w:bidi w:val="0"/>
              <w:jc w:val="both"/>
              <w:rPr>
                <w:sz w:val="20"/>
                <w:szCs w:val="20"/>
              </w:rPr>
            </w:pPr>
            <w:r w:rsidRPr="00924771">
              <w:rPr>
                <w:sz w:val="20"/>
                <w:szCs w:val="20"/>
              </w:rPr>
              <w:t>0/186</w:t>
            </w:r>
          </w:p>
        </w:tc>
        <w:tc>
          <w:tcPr>
            <w:tcW w:w="446" w:type="pct"/>
          </w:tcPr>
          <w:p w:rsidR="001616CA" w:rsidRPr="00924771" w:rsidRDefault="001616CA" w:rsidP="00924771">
            <w:pPr>
              <w:bidi w:val="0"/>
              <w:jc w:val="both"/>
              <w:rPr>
                <w:sz w:val="20"/>
                <w:szCs w:val="20"/>
              </w:rPr>
            </w:pPr>
            <w:r w:rsidRPr="00924771">
              <w:rPr>
                <w:sz w:val="20"/>
                <w:szCs w:val="20"/>
              </w:rPr>
              <w:t>0/102</w:t>
            </w:r>
          </w:p>
        </w:tc>
        <w:tc>
          <w:tcPr>
            <w:tcW w:w="853" w:type="pct"/>
          </w:tcPr>
          <w:p w:rsidR="001616CA" w:rsidRPr="00924771" w:rsidRDefault="001616CA" w:rsidP="00924771">
            <w:pPr>
              <w:bidi w:val="0"/>
              <w:jc w:val="both"/>
              <w:rPr>
                <w:sz w:val="20"/>
                <w:szCs w:val="20"/>
              </w:rPr>
            </w:pPr>
            <w:r w:rsidRPr="00924771">
              <w:rPr>
                <w:sz w:val="20"/>
                <w:szCs w:val="20"/>
              </w:rPr>
              <w:t>0/322</w:t>
            </w:r>
          </w:p>
        </w:tc>
        <w:tc>
          <w:tcPr>
            <w:tcW w:w="854" w:type="pct"/>
          </w:tcPr>
          <w:p w:rsidR="001616CA" w:rsidRPr="00924771" w:rsidRDefault="001616CA" w:rsidP="00924771">
            <w:pPr>
              <w:bidi w:val="0"/>
              <w:jc w:val="both"/>
              <w:rPr>
                <w:b/>
                <w:bCs/>
                <w:sz w:val="20"/>
                <w:szCs w:val="20"/>
              </w:rPr>
            </w:pPr>
            <w:proofErr w:type="spellStart"/>
            <w:r w:rsidRPr="00924771">
              <w:rPr>
                <w:b/>
                <w:bCs/>
                <w:sz w:val="20"/>
                <w:szCs w:val="20"/>
              </w:rPr>
              <w:t>Adver</w:t>
            </w:r>
            <w:proofErr w:type="spellEnd"/>
          </w:p>
        </w:tc>
      </w:tr>
      <w:tr w:rsidR="00D4604D" w:rsidRPr="00924771" w:rsidTr="00924771">
        <w:tc>
          <w:tcPr>
            <w:tcW w:w="364"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tl/>
              </w:rPr>
            </w:pPr>
          </w:p>
        </w:tc>
        <w:tc>
          <w:tcPr>
            <w:tcW w:w="496" w:type="pct"/>
          </w:tcPr>
          <w:p w:rsidR="001616CA" w:rsidRPr="00924771" w:rsidRDefault="001616CA" w:rsidP="00924771">
            <w:pPr>
              <w:bidi w:val="0"/>
              <w:jc w:val="both"/>
              <w:rPr>
                <w:sz w:val="20"/>
                <w:szCs w:val="20"/>
              </w:rPr>
            </w:pPr>
            <w:r w:rsidRPr="00924771">
              <w:rPr>
                <w:sz w:val="20"/>
                <w:szCs w:val="20"/>
              </w:rPr>
              <w:t>1</w:t>
            </w:r>
          </w:p>
        </w:tc>
        <w:tc>
          <w:tcPr>
            <w:tcW w:w="500" w:type="pct"/>
          </w:tcPr>
          <w:p w:rsidR="001616CA" w:rsidRPr="00924771" w:rsidRDefault="001616CA" w:rsidP="00924771">
            <w:pPr>
              <w:bidi w:val="0"/>
              <w:jc w:val="both"/>
              <w:rPr>
                <w:sz w:val="20"/>
                <w:szCs w:val="20"/>
              </w:rPr>
            </w:pPr>
            <w:r w:rsidRPr="00924771">
              <w:rPr>
                <w:sz w:val="20"/>
                <w:szCs w:val="20"/>
              </w:rPr>
              <w:t>0/156</w:t>
            </w:r>
          </w:p>
        </w:tc>
        <w:tc>
          <w:tcPr>
            <w:tcW w:w="493" w:type="pct"/>
          </w:tcPr>
          <w:p w:rsidR="001616CA" w:rsidRPr="00924771" w:rsidRDefault="001616CA" w:rsidP="00924771">
            <w:pPr>
              <w:bidi w:val="0"/>
              <w:jc w:val="both"/>
              <w:rPr>
                <w:sz w:val="20"/>
                <w:szCs w:val="20"/>
              </w:rPr>
            </w:pPr>
            <w:r w:rsidRPr="00924771">
              <w:rPr>
                <w:sz w:val="20"/>
                <w:szCs w:val="20"/>
              </w:rPr>
              <w:t>0/345</w:t>
            </w:r>
          </w:p>
        </w:tc>
        <w:tc>
          <w:tcPr>
            <w:tcW w:w="497" w:type="pct"/>
          </w:tcPr>
          <w:p w:rsidR="001616CA" w:rsidRPr="00924771" w:rsidRDefault="001616CA" w:rsidP="00924771">
            <w:pPr>
              <w:bidi w:val="0"/>
              <w:jc w:val="both"/>
              <w:rPr>
                <w:sz w:val="20"/>
                <w:szCs w:val="20"/>
              </w:rPr>
            </w:pPr>
            <w:r w:rsidRPr="00924771">
              <w:rPr>
                <w:sz w:val="20"/>
                <w:szCs w:val="20"/>
              </w:rPr>
              <w:t>0/342</w:t>
            </w:r>
          </w:p>
        </w:tc>
        <w:tc>
          <w:tcPr>
            <w:tcW w:w="446" w:type="pct"/>
          </w:tcPr>
          <w:p w:rsidR="001616CA" w:rsidRPr="00924771" w:rsidRDefault="001616CA" w:rsidP="00924771">
            <w:pPr>
              <w:bidi w:val="0"/>
              <w:jc w:val="both"/>
              <w:rPr>
                <w:sz w:val="20"/>
                <w:szCs w:val="20"/>
              </w:rPr>
            </w:pPr>
            <w:r w:rsidRPr="00924771">
              <w:rPr>
                <w:sz w:val="20"/>
                <w:szCs w:val="20"/>
              </w:rPr>
              <w:t>0/042</w:t>
            </w:r>
          </w:p>
        </w:tc>
        <w:tc>
          <w:tcPr>
            <w:tcW w:w="853" w:type="pct"/>
          </w:tcPr>
          <w:p w:rsidR="001616CA" w:rsidRPr="00924771" w:rsidRDefault="001616CA" w:rsidP="00924771">
            <w:pPr>
              <w:bidi w:val="0"/>
              <w:jc w:val="both"/>
              <w:rPr>
                <w:sz w:val="20"/>
                <w:szCs w:val="20"/>
              </w:rPr>
            </w:pPr>
            <w:r w:rsidRPr="00924771">
              <w:rPr>
                <w:sz w:val="20"/>
                <w:szCs w:val="20"/>
              </w:rPr>
              <w:t>0/206</w:t>
            </w:r>
          </w:p>
        </w:tc>
        <w:tc>
          <w:tcPr>
            <w:tcW w:w="854" w:type="pct"/>
          </w:tcPr>
          <w:p w:rsidR="001616CA" w:rsidRPr="00924771" w:rsidRDefault="001616CA" w:rsidP="00924771">
            <w:pPr>
              <w:bidi w:val="0"/>
              <w:jc w:val="both"/>
              <w:rPr>
                <w:b/>
                <w:bCs/>
                <w:sz w:val="20"/>
                <w:szCs w:val="20"/>
              </w:rPr>
            </w:pPr>
            <w:r w:rsidRPr="00924771">
              <w:rPr>
                <w:b/>
                <w:bCs/>
                <w:sz w:val="20"/>
                <w:szCs w:val="20"/>
              </w:rPr>
              <w:t>EIP</w:t>
            </w:r>
          </w:p>
        </w:tc>
      </w:tr>
      <w:tr w:rsidR="00D4604D" w:rsidRPr="00924771" w:rsidTr="00924771">
        <w:tc>
          <w:tcPr>
            <w:tcW w:w="364" w:type="pct"/>
          </w:tcPr>
          <w:p w:rsidR="001616CA" w:rsidRPr="00924771" w:rsidRDefault="001616CA" w:rsidP="00924771">
            <w:pPr>
              <w:bidi w:val="0"/>
              <w:jc w:val="both"/>
              <w:rPr>
                <w:sz w:val="20"/>
                <w:szCs w:val="20"/>
                <w:rtl/>
              </w:rPr>
            </w:pPr>
          </w:p>
        </w:tc>
        <w:tc>
          <w:tcPr>
            <w:tcW w:w="497" w:type="pct"/>
          </w:tcPr>
          <w:p w:rsidR="001616CA" w:rsidRPr="00924771" w:rsidRDefault="001616CA" w:rsidP="00924771">
            <w:pPr>
              <w:bidi w:val="0"/>
              <w:jc w:val="both"/>
              <w:rPr>
                <w:sz w:val="20"/>
                <w:szCs w:val="20"/>
              </w:rPr>
            </w:pPr>
            <w:r w:rsidRPr="00924771">
              <w:rPr>
                <w:sz w:val="20"/>
                <w:szCs w:val="20"/>
              </w:rPr>
              <w:t>1</w:t>
            </w:r>
          </w:p>
        </w:tc>
        <w:tc>
          <w:tcPr>
            <w:tcW w:w="496" w:type="pct"/>
          </w:tcPr>
          <w:p w:rsidR="001616CA" w:rsidRPr="00924771" w:rsidRDefault="001616CA" w:rsidP="00924771">
            <w:pPr>
              <w:bidi w:val="0"/>
              <w:jc w:val="both"/>
              <w:rPr>
                <w:sz w:val="20"/>
                <w:szCs w:val="20"/>
              </w:rPr>
            </w:pPr>
            <w:r w:rsidRPr="00924771">
              <w:rPr>
                <w:sz w:val="20"/>
                <w:szCs w:val="20"/>
              </w:rPr>
              <w:t>0/365</w:t>
            </w:r>
          </w:p>
        </w:tc>
        <w:tc>
          <w:tcPr>
            <w:tcW w:w="500" w:type="pct"/>
          </w:tcPr>
          <w:p w:rsidR="001616CA" w:rsidRPr="00924771" w:rsidRDefault="001616CA" w:rsidP="00924771">
            <w:pPr>
              <w:bidi w:val="0"/>
              <w:jc w:val="both"/>
              <w:rPr>
                <w:sz w:val="20"/>
                <w:szCs w:val="20"/>
              </w:rPr>
            </w:pPr>
            <w:r w:rsidRPr="00924771">
              <w:rPr>
                <w:sz w:val="20"/>
                <w:szCs w:val="20"/>
              </w:rPr>
              <w:t>0/224</w:t>
            </w:r>
          </w:p>
        </w:tc>
        <w:tc>
          <w:tcPr>
            <w:tcW w:w="493" w:type="pct"/>
          </w:tcPr>
          <w:p w:rsidR="001616CA" w:rsidRPr="00924771" w:rsidRDefault="001616CA" w:rsidP="00924771">
            <w:pPr>
              <w:bidi w:val="0"/>
              <w:jc w:val="both"/>
              <w:rPr>
                <w:sz w:val="20"/>
                <w:szCs w:val="20"/>
              </w:rPr>
            </w:pPr>
            <w:r w:rsidRPr="00924771">
              <w:rPr>
                <w:sz w:val="20"/>
                <w:szCs w:val="20"/>
              </w:rPr>
              <w:t>0/329</w:t>
            </w:r>
          </w:p>
        </w:tc>
        <w:tc>
          <w:tcPr>
            <w:tcW w:w="497" w:type="pct"/>
          </w:tcPr>
          <w:p w:rsidR="001616CA" w:rsidRPr="00924771" w:rsidRDefault="001616CA" w:rsidP="00924771">
            <w:pPr>
              <w:bidi w:val="0"/>
              <w:jc w:val="both"/>
              <w:rPr>
                <w:sz w:val="20"/>
                <w:szCs w:val="20"/>
              </w:rPr>
            </w:pPr>
            <w:r w:rsidRPr="00924771">
              <w:rPr>
                <w:sz w:val="20"/>
                <w:szCs w:val="20"/>
              </w:rPr>
              <w:t>0/188</w:t>
            </w:r>
          </w:p>
        </w:tc>
        <w:tc>
          <w:tcPr>
            <w:tcW w:w="446" w:type="pct"/>
          </w:tcPr>
          <w:p w:rsidR="001616CA" w:rsidRPr="00924771" w:rsidRDefault="001616CA" w:rsidP="00924771">
            <w:pPr>
              <w:bidi w:val="0"/>
              <w:jc w:val="both"/>
              <w:rPr>
                <w:sz w:val="20"/>
                <w:szCs w:val="20"/>
              </w:rPr>
            </w:pPr>
            <w:r w:rsidRPr="00924771">
              <w:rPr>
                <w:sz w:val="20"/>
                <w:szCs w:val="20"/>
              </w:rPr>
              <w:t>0/534</w:t>
            </w:r>
          </w:p>
        </w:tc>
        <w:tc>
          <w:tcPr>
            <w:tcW w:w="853" w:type="pct"/>
          </w:tcPr>
          <w:p w:rsidR="001616CA" w:rsidRPr="00924771" w:rsidRDefault="001616CA" w:rsidP="00924771">
            <w:pPr>
              <w:bidi w:val="0"/>
              <w:jc w:val="both"/>
              <w:rPr>
                <w:sz w:val="20"/>
                <w:szCs w:val="20"/>
              </w:rPr>
            </w:pPr>
            <w:r w:rsidRPr="00924771">
              <w:rPr>
                <w:sz w:val="20"/>
                <w:szCs w:val="20"/>
              </w:rPr>
              <w:t>0/233</w:t>
            </w:r>
          </w:p>
        </w:tc>
        <w:tc>
          <w:tcPr>
            <w:tcW w:w="854" w:type="pct"/>
          </w:tcPr>
          <w:p w:rsidR="001616CA" w:rsidRPr="00924771" w:rsidRDefault="001616CA" w:rsidP="00924771">
            <w:pPr>
              <w:bidi w:val="0"/>
              <w:jc w:val="both"/>
              <w:rPr>
                <w:b/>
                <w:bCs/>
                <w:sz w:val="20"/>
                <w:szCs w:val="20"/>
              </w:rPr>
            </w:pPr>
            <w:r w:rsidRPr="00924771">
              <w:rPr>
                <w:b/>
                <w:bCs/>
                <w:sz w:val="20"/>
                <w:szCs w:val="20"/>
              </w:rPr>
              <w:t>L size</w:t>
            </w:r>
          </w:p>
        </w:tc>
      </w:tr>
      <w:tr w:rsidR="00D4604D" w:rsidRPr="00924771" w:rsidTr="00924771">
        <w:tc>
          <w:tcPr>
            <w:tcW w:w="364" w:type="pct"/>
          </w:tcPr>
          <w:p w:rsidR="001616CA" w:rsidRPr="00924771" w:rsidRDefault="001616CA" w:rsidP="00924771">
            <w:pPr>
              <w:bidi w:val="0"/>
              <w:jc w:val="both"/>
              <w:rPr>
                <w:sz w:val="20"/>
                <w:szCs w:val="20"/>
              </w:rPr>
            </w:pPr>
            <w:r w:rsidRPr="00924771">
              <w:rPr>
                <w:sz w:val="20"/>
                <w:szCs w:val="20"/>
              </w:rPr>
              <w:t>1</w:t>
            </w:r>
          </w:p>
        </w:tc>
        <w:tc>
          <w:tcPr>
            <w:tcW w:w="497" w:type="pct"/>
          </w:tcPr>
          <w:p w:rsidR="001616CA" w:rsidRPr="00924771" w:rsidRDefault="001616CA" w:rsidP="00924771">
            <w:pPr>
              <w:bidi w:val="0"/>
              <w:jc w:val="both"/>
              <w:rPr>
                <w:sz w:val="20"/>
                <w:szCs w:val="20"/>
              </w:rPr>
            </w:pPr>
            <w:r w:rsidRPr="00924771">
              <w:rPr>
                <w:sz w:val="20"/>
                <w:szCs w:val="20"/>
              </w:rPr>
              <w:t>0/389</w:t>
            </w:r>
          </w:p>
        </w:tc>
        <w:tc>
          <w:tcPr>
            <w:tcW w:w="496" w:type="pct"/>
          </w:tcPr>
          <w:p w:rsidR="001616CA" w:rsidRPr="00924771" w:rsidRDefault="001616CA" w:rsidP="00924771">
            <w:pPr>
              <w:bidi w:val="0"/>
              <w:jc w:val="both"/>
              <w:rPr>
                <w:sz w:val="20"/>
                <w:szCs w:val="20"/>
              </w:rPr>
            </w:pPr>
            <w:r w:rsidRPr="00924771">
              <w:rPr>
                <w:sz w:val="20"/>
                <w:szCs w:val="20"/>
              </w:rPr>
              <w:t>0/286</w:t>
            </w:r>
          </w:p>
        </w:tc>
        <w:tc>
          <w:tcPr>
            <w:tcW w:w="500" w:type="pct"/>
          </w:tcPr>
          <w:p w:rsidR="001616CA" w:rsidRPr="00924771" w:rsidRDefault="001616CA" w:rsidP="00924771">
            <w:pPr>
              <w:bidi w:val="0"/>
              <w:jc w:val="both"/>
              <w:rPr>
                <w:sz w:val="20"/>
                <w:szCs w:val="20"/>
              </w:rPr>
            </w:pPr>
            <w:r w:rsidRPr="00924771">
              <w:rPr>
                <w:sz w:val="20"/>
                <w:szCs w:val="20"/>
              </w:rPr>
              <w:t>0/281</w:t>
            </w:r>
          </w:p>
        </w:tc>
        <w:tc>
          <w:tcPr>
            <w:tcW w:w="493" w:type="pct"/>
          </w:tcPr>
          <w:p w:rsidR="001616CA" w:rsidRPr="00924771" w:rsidRDefault="001616CA" w:rsidP="00924771">
            <w:pPr>
              <w:bidi w:val="0"/>
              <w:jc w:val="both"/>
              <w:rPr>
                <w:sz w:val="20"/>
                <w:szCs w:val="20"/>
              </w:rPr>
            </w:pPr>
            <w:r w:rsidRPr="00924771">
              <w:rPr>
                <w:sz w:val="20"/>
                <w:szCs w:val="20"/>
              </w:rPr>
              <w:t>0/114</w:t>
            </w:r>
          </w:p>
        </w:tc>
        <w:tc>
          <w:tcPr>
            <w:tcW w:w="497" w:type="pct"/>
          </w:tcPr>
          <w:p w:rsidR="001616CA" w:rsidRPr="00924771" w:rsidRDefault="001616CA" w:rsidP="00924771">
            <w:pPr>
              <w:bidi w:val="0"/>
              <w:jc w:val="both"/>
              <w:rPr>
                <w:sz w:val="20"/>
                <w:szCs w:val="20"/>
              </w:rPr>
            </w:pPr>
            <w:r w:rsidRPr="00924771">
              <w:rPr>
                <w:sz w:val="20"/>
                <w:szCs w:val="20"/>
              </w:rPr>
              <w:t>0/065</w:t>
            </w:r>
          </w:p>
        </w:tc>
        <w:tc>
          <w:tcPr>
            <w:tcW w:w="446" w:type="pct"/>
          </w:tcPr>
          <w:p w:rsidR="001616CA" w:rsidRPr="00924771" w:rsidRDefault="001616CA" w:rsidP="00924771">
            <w:pPr>
              <w:bidi w:val="0"/>
              <w:jc w:val="both"/>
              <w:rPr>
                <w:sz w:val="20"/>
                <w:szCs w:val="20"/>
              </w:rPr>
            </w:pPr>
            <w:r w:rsidRPr="00924771">
              <w:rPr>
                <w:sz w:val="20"/>
                <w:szCs w:val="20"/>
              </w:rPr>
              <w:t>0/485</w:t>
            </w:r>
          </w:p>
        </w:tc>
        <w:tc>
          <w:tcPr>
            <w:tcW w:w="853" w:type="pct"/>
          </w:tcPr>
          <w:p w:rsidR="001616CA" w:rsidRPr="00924771" w:rsidRDefault="001616CA" w:rsidP="00924771">
            <w:pPr>
              <w:bidi w:val="0"/>
              <w:jc w:val="both"/>
              <w:rPr>
                <w:sz w:val="20"/>
                <w:szCs w:val="20"/>
              </w:rPr>
            </w:pPr>
            <w:r w:rsidRPr="00924771">
              <w:rPr>
                <w:sz w:val="20"/>
                <w:szCs w:val="20"/>
              </w:rPr>
              <w:t>0/124</w:t>
            </w:r>
          </w:p>
        </w:tc>
        <w:tc>
          <w:tcPr>
            <w:tcW w:w="854" w:type="pct"/>
          </w:tcPr>
          <w:p w:rsidR="001616CA" w:rsidRPr="00924771" w:rsidRDefault="001616CA" w:rsidP="00924771">
            <w:pPr>
              <w:bidi w:val="0"/>
              <w:jc w:val="both"/>
              <w:rPr>
                <w:b/>
                <w:bCs/>
                <w:sz w:val="20"/>
                <w:szCs w:val="20"/>
              </w:rPr>
            </w:pPr>
            <w:r w:rsidRPr="00924771">
              <w:rPr>
                <w:b/>
                <w:bCs/>
                <w:sz w:val="20"/>
                <w:szCs w:val="20"/>
              </w:rPr>
              <w:t>Age</w:t>
            </w:r>
          </w:p>
        </w:tc>
      </w:tr>
    </w:tbl>
    <w:p w:rsidR="00170B2F" w:rsidRPr="00924771" w:rsidRDefault="00170B2F" w:rsidP="00924771">
      <w:pPr>
        <w:bidi w:val="0"/>
        <w:spacing w:after="0" w:line="240" w:lineRule="auto"/>
        <w:jc w:val="both"/>
        <w:rPr>
          <w:sz w:val="20"/>
          <w:szCs w:val="20"/>
        </w:rPr>
      </w:pPr>
      <w:r w:rsidRPr="00924771">
        <w:rPr>
          <w:sz w:val="20"/>
          <w:szCs w:val="20"/>
        </w:rPr>
        <w:t>Source: calculations by the researcher</w:t>
      </w:r>
    </w:p>
    <w:p w:rsidR="00170B2F" w:rsidRPr="00924771" w:rsidRDefault="00170B2F" w:rsidP="00924771">
      <w:pPr>
        <w:bidi w:val="0"/>
        <w:spacing w:after="0" w:line="240" w:lineRule="auto"/>
        <w:jc w:val="both"/>
        <w:rPr>
          <w:sz w:val="20"/>
          <w:szCs w:val="20"/>
        </w:rPr>
      </w:pPr>
      <w:r w:rsidRPr="00924771">
        <w:rPr>
          <w:sz w:val="20"/>
          <w:szCs w:val="20"/>
        </w:rPr>
        <w:t>Painted parts indicate a significant correlation between variables in level %1 and %5.</w:t>
      </w:r>
    </w:p>
    <w:p w:rsidR="00F418C1" w:rsidRPr="00924771" w:rsidRDefault="00F418C1" w:rsidP="00924771">
      <w:pPr>
        <w:bidi w:val="0"/>
        <w:spacing w:after="0" w:line="240" w:lineRule="auto"/>
        <w:jc w:val="both"/>
        <w:rPr>
          <w:sz w:val="20"/>
          <w:szCs w:val="20"/>
        </w:rPr>
      </w:pPr>
    </w:p>
    <w:p w:rsidR="00924771" w:rsidRDefault="00924771" w:rsidP="00924771">
      <w:pPr>
        <w:bidi w:val="0"/>
        <w:spacing w:after="0" w:line="240" w:lineRule="auto"/>
        <w:jc w:val="both"/>
        <w:rPr>
          <w:b/>
          <w:bCs/>
          <w:sz w:val="20"/>
          <w:szCs w:val="20"/>
        </w:rPr>
        <w:sectPr w:rsidR="00924771" w:rsidSect="00924771">
          <w:type w:val="continuous"/>
          <w:pgSz w:w="12242" w:h="15842" w:code="1"/>
          <w:pgMar w:top="1440" w:right="1440" w:bottom="1440" w:left="1440" w:header="709" w:footer="709" w:gutter="0"/>
          <w:cols w:space="708"/>
          <w:bidi/>
          <w:docGrid w:linePitch="360"/>
        </w:sectPr>
      </w:pPr>
    </w:p>
    <w:p w:rsidR="00170B2F" w:rsidRPr="00924771" w:rsidRDefault="00170B2F" w:rsidP="00924771">
      <w:pPr>
        <w:bidi w:val="0"/>
        <w:spacing w:after="0" w:line="240" w:lineRule="auto"/>
        <w:jc w:val="both"/>
        <w:rPr>
          <w:b/>
          <w:bCs/>
          <w:sz w:val="20"/>
          <w:szCs w:val="20"/>
        </w:rPr>
      </w:pPr>
      <w:r w:rsidRPr="00924771">
        <w:rPr>
          <w:b/>
          <w:bCs/>
          <w:sz w:val="20"/>
          <w:szCs w:val="20"/>
        </w:rPr>
        <w:lastRenderedPageBreak/>
        <w:t xml:space="preserve">(10-4) </w:t>
      </w:r>
      <w:proofErr w:type="gramStart"/>
      <w:r w:rsidRPr="00924771">
        <w:rPr>
          <w:b/>
          <w:bCs/>
          <w:sz w:val="20"/>
          <w:szCs w:val="20"/>
        </w:rPr>
        <w:t>The</w:t>
      </w:r>
      <w:proofErr w:type="gramEnd"/>
      <w:r w:rsidRPr="00924771">
        <w:rPr>
          <w:b/>
          <w:bCs/>
          <w:sz w:val="20"/>
          <w:szCs w:val="20"/>
        </w:rPr>
        <w:t xml:space="preserve"> Research Hypothesis Testing</w:t>
      </w:r>
    </w:p>
    <w:p w:rsidR="00BD3F10" w:rsidRPr="00924771" w:rsidRDefault="002B5566" w:rsidP="00924771">
      <w:pPr>
        <w:bidi w:val="0"/>
        <w:spacing w:after="0" w:line="240" w:lineRule="auto"/>
        <w:jc w:val="both"/>
        <w:rPr>
          <w:sz w:val="20"/>
          <w:szCs w:val="20"/>
        </w:rPr>
      </w:pPr>
      <w:r w:rsidRPr="00924771">
        <w:rPr>
          <w:sz w:val="20"/>
          <w:szCs w:val="20"/>
        </w:rPr>
        <w:tab/>
        <w:t>I</w:t>
      </w:r>
      <w:r w:rsidR="00170B2F" w:rsidRPr="00924771">
        <w:rPr>
          <w:sz w:val="20"/>
          <w:szCs w:val="20"/>
        </w:rPr>
        <w:t xml:space="preserve">n this research the number of sections (companies) is 76 and the number of year of the period is 6 year (1383 to 1388). So the number of the observations for testing hypotheses is 456 which are combined and then estimated by lasted squares in the introduced model. In order to choose a proper method for estimating mentioned model in various (time) sections and periods of combined data, chow test is used. If the statistic (F) is </w:t>
      </w:r>
      <w:r w:rsidR="008B4ADC" w:rsidRPr="00924771">
        <w:rPr>
          <w:sz w:val="20"/>
          <w:szCs w:val="20"/>
        </w:rPr>
        <w:t xml:space="preserve">bigger than critical value, the null hypothesis is rejected and fixed effect model is accepted. The approach of fixed effect is acceptable only when we can explain the difference between </w:t>
      </w:r>
      <w:r w:rsidR="00BD3F10" w:rsidRPr="00924771">
        <w:rPr>
          <w:sz w:val="20"/>
          <w:szCs w:val="20"/>
        </w:rPr>
        <w:t xml:space="preserve">companies and differences in intercept terms. </w:t>
      </w:r>
      <w:proofErr w:type="gramStart"/>
      <w:r w:rsidR="00BD3F10" w:rsidRPr="00924771">
        <w:rPr>
          <w:sz w:val="20"/>
          <w:szCs w:val="20"/>
        </w:rPr>
        <w:t>in</w:t>
      </w:r>
      <w:proofErr w:type="gramEnd"/>
      <w:r w:rsidR="00BD3F10" w:rsidRPr="00924771">
        <w:rPr>
          <w:sz w:val="20"/>
          <w:szCs w:val="20"/>
        </w:rPr>
        <w:t xml:space="preserve"> case of similar intercept terms, pooled data is used for hypothesis testing.</w:t>
      </w:r>
    </w:p>
    <w:p w:rsidR="00BD3F10" w:rsidRPr="00924771" w:rsidRDefault="002B5566" w:rsidP="00924771">
      <w:pPr>
        <w:bidi w:val="0"/>
        <w:spacing w:after="0" w:line="240" w:lineRule="auto"/>
        <w:jc w:val="both"/>
        <w:rPr>
          <w:sz w:val="20"/>
          <w:szCs w:val="20"/>
        </w:rPr>
      </w:pPr>
      <w:r w:rsidRPr="00924771">
        <w:rPr>
          <w:sz w:val="20"/>
          <w:szCs w:val="20"/>
        </w:rPr>
        <w:tab/>
      </w:r>
      <w:proofErr w:type="gramStart"/>
      <w:r w:rsidR="00BD3F10" w:rsidRPr="00924771">
        <w:rPr>
          <w:sz w:val="20"/>
          <w:szCs w:val="20"/>
        </w:rPr>
        <w:t>Results of chaw test is</w:t>
      </w:r>
      <w:proofErr w:type="gramEnd"/>
      <w:r w:rsidR="00BD3F10" w:rsidRPr="00924771">
        <w:rPr>
          <w:sz w:val="20"/>
          <w:szCs w:val="20"/>
        </w:rPr>
        <w:t xml:space="preserve"> presented in table (6). Results of chaw test confirmed the null hypothesis of the test that intercept terms are the same in all periods.</w:t>
      </w:r>
    </w:p>
    <w:p w:rsidR="00BD3F10" w:rsidRPr="00924771" w:rsidRDefault="002B5566" w:rsidP="00924771">
      <w:pPr>
        <w:bidi w:val="0"/>
        <w:spacing w:after="0" w:line="240" w:lineRule="auto"/>
        <w:jc w:val="both"/>
        <w:rPr>
          <w:sz w:val="20"/>
          <w:szCs w:val="20"/>
        </w:rPr>
      </w:pPr>
      <w:r w:rsidRPr="00924771">
        <w:rPr>
          <w:sz w:val="20"/>
          <w:szCs w:val="20"/>
        </w:rPr>
        <w:tab/>
      </w:r>
      <w:r w:rsidR="00BD3F10" w:rsidRPr="00924771">
        <w:rPr>
          <w:sz w:val="20"/>
          <w:szCs w:val="20"/>
        </w:rPr>
        <w:t xml:space="preserve">So </w:t>
      </w:r>
      <w:proofErr w:type="gramStart"/>
      <w:r w:rsidR="00BD3F10" w:rsidRPr="00924771">
        <w:rPr>
          <w:sz w:val="20"/>
          <w:szCs w:val="20"/>
        </w:rPr>
        <w:t>the ,method</w:t>
      </w:r>
      <w:proofErr w:type="gramEnd"/>
      <w:r w:rsidR="00BD3F10" w:rsidRPr="00924771">
        <w:rPr>
          <w:sz w:val="20"/>
          <w:szCs w:val="20"/>
        </w:rPr>
        <w:t xml:space="preserve"> of pooled data estimation is a more appropriate option for estimation of the research hypothesis testing models. According to this method all data is combined and estimated by ordinary least squares regression.</w:t>
      </w:r>
    </w:p>
    <w:p w:rsidR="00924771" w:rsidRDefault="00924771" w:rsidP="00924771">
      <w:pPr>
        <w:bidi w:val="0"/>
        <w:spacing w:after="0" w:line="240" w:lineRule="auto"/>
        <w:jc w:val="both"/>
        <w:rPr>
          <w:rFonts w:hint="eastAsia"/>
          <w:b/>
          <w:bCs/>
          <w:sz w:val="20"/>
          <w:szCs w:val="20"/>
          <w:lang w:eastAsia="zh-CN"/>
        </w:rPr>
      </w:pPr>
    </w:p>
    <w:p w:rsidR="00546F14" w:rsidRPr="00924771" w:rsidRDefault="00BD3F10" w:rsidP="00924771">
      <w:pPr>
        <w:bidi w:val="0"/>
        <w:spacing w:after="0" w:line="240" w:lineRule="auto"/>
        <w:jc w:val="both"/>
        <w:rPr>
          <w:b/>
          <w:bCs/>
          <w:sz w:val="20"/>
          <w:szCs w:val="20"/>
        </w:rPr>
      </w:pPr>
      <w:r w:rsidRPr="00924771">
        <w:rPr>
          <w:b/>
          <w:bCs/>
          <w:sz w:val="20"/>
          <w:szCs w:val="20"/>
        </w:rPr>
        <w:t>Table (6): Results of chaw test</w:t>
      </w:r>
    </w:p>
    <w:tbl>
      <w:tblPr>
        <w:tblStyle w:val="TableGrid"/>
        <w:bidiVisual/>
        <w:tblW w:w="0" w:type="auto"/>
        <w:tblLook w:val="04A0"/>
      </w:tblPr>
      <w:tblGrid>
        <w:gridCol w:w="2459"/>
        <w:gridCol w:w="1172"/>
        <w:gridCol w:w="978"/>
      </w:tblGrid>
      <w:tr w:rsidR="00BD3F10" w:rsidRPr="00924771" w:rsidTr="00DF2F54">
        <w:tc>
          <w:tcPr>
            <w:tcW w:w="5443" w:type="dxa"/>
          </w:tcPr>
          <w:p w:rsidR="00BD3F10" w:rsidRPr="00924771" w:rsidRDefault="00BD3F10" w:rsidP="00924771">
            <w:pPr>
              <w:bidi w:val="0"/>
              <w:jc w:val="both"/>
              <w:rPr>
                <w:b/>
                <w:bCs/>
                <w:sz w:val="20"/>
                <w:szCs w:val="20"/>
                <w:rtl/>
              </w:rPr>
            </w:pPr>
          </w:p>
        </w:tc>
        <w:tc>
          <w:tcPr>
            <w:tcW w:w="1701" w:type="dxa"/>
          </w:tcPr>
          <w:p w:rsidR="00BD3F10" w:rsidRPr="00924771" w:rsidRDefault="00BD3F10" w:rsidP="00924771">
            <w:pPr>
              <w:bidi w:val="0"/>
              <w:jc w:val="both"/>
              <w:rPr>
                <w:b/>
                <w:bCs/>
                <w:sz w:val="20"/>
                <w:szCs w:val="20"/>
              </w:rPr>
            </w:pPr>
            <w:r w:rsidRPr="00924771">
              <w:rPr>
                <w:b/>
                <w:bCs/>
                <w:sz w:val="20"/>
                <w:szCs w:val="20"/>
              </w:rPr>
              <w:t xml:space="preserve">Statistic </w:t>
            </w:r>
          </w:p>
        </w:tc>
        <w:tc>
          <w:tcPr>
            <w:tcW w:w="1384" w:type="dxa"/>
          </w:tcPr>
          <w:p w:rsidR="00BD3F10" w:rsidRPr="00924771" w:rsidRDefault="00BD3F10" w:rsidP="00924771">
            <w:pPr>
              <w:bidi w:val="0"/>
              <w:jc w:val="both"/>
              <w:rPr>
                <w:b/>
                <w:bCs/>
                <w:sz w:val="20"/>
                <w:szCs w:val="20"/>
              </w:rPr>
            </w:pPr>
            <w:r w:rsidRPr="00924771">
              <w:rPr>
                <w:b/>
                <w:bCs/>
                <w:sz w:val="20"/>
                <w:szCs w:val="20"/>
              </w:rPr>
              <w:t>p-</w:t>
            </w:r>
            <w:r w:rsidR="00DF2F54" w:rsidRPr="00924771">
              <w:rPr>
                <w:b/>
                <w:bCs/>
                <w:sz w:val="20"/>
                <w:szCs w:val="20"/>
              </w:rPr>
              <w:t>Value</w:t>
            </w:r>
          </w:p>
        </w:tc>
      </w:tr>
      <w:tr w:rsidR="00BD3F10" w:rsidRPr="00924771" w:rsidTr="00DF2F54">
        <w:tc>
          <w:tcPr>
            <w:tcW w:w="5443" w:type="dxa"/>
          </w:tcPr>
          <w:p w:rsidR="00BD3F10" w:rsidRPr="00924771" w:rsidRDefault="00DF2F54" w:rsidP="00924771">
            <w:pPr>
              <w:bidi w:val="0"/>
              <w:jc w:val="both"/>
              <w:rPr>
                <w:b/>
                <w:bCs/>
                <w:sz w:val="20"/>
                <w:szCs w:val="20"/>
              </w:rPr>
            </w:pPr>
            <w:r w:rsidRPr="00924771">
              <w:rPr>
                <w:b/>
                <w:bCs/>
                <w:sz w:val="20"/>
                <w:szCs w:val="20"/>
              </w:rPr>
              <w:t>Chaw test for studying the research model</w:t>
            </w:r>
          </w:p>
        </w:tc>
        <w:tc>
          <w:tcPr>
            <w:tcW w:w="1701" w:type="dxa"/>
          </w:tcPr>
          <w:p w:rsidR="00BD3F10" w:rsidRPr="00924771" w:rsidRDefault="00DF2F54" w:rsidP="00924771">
            <w:pPr>
              <w:bidi w:val="0"/>
              <w:jc w:val="both"/>
              <w:rPr>
                <w:b/>
                <w:bCs/>
                <w:sz w:val="20"/>
                <w:szCs w:val="20"/>
              </w:rPr>
            </w:pPr>
            <w:r w:rsidRPr="00924771">
              <w:rPr>
                <w:b/>
                <w:bCs/>
                <w:sz w:val="20"/>
                <w:szCs w:val="20"/>
              </w:rPr>
              <w:t>0/2894</w:t>
            </w:r>
          </w:p>
        </w:tc>
        <w:tc>
          <w:tcPr>
            <w:tcW w:w="1384" w:type="dxa"/>
          </w:tcPr>
          <w:p w:rsidR="00BD3F10" w:rsidRPr="00924771" w:rsidRDefault="00DF2F54" w:rsidP="00924771">
            <w:pPr>
              <w:bidi w:val="0"/>
              <w:jc w:val="both"/>
              <w:rPr>
                <w:b/>
                <w:bCs/>
                <w:sz w:val="20"/>
                <w:szCs w:val="20"/>
              </w:rPr>
            </w:pPr>
            <w:r w:rsidRPr="00924771">
              <w:rPr>
                <w:b/>
                <w:bCs/>
                <w:sz w:val="20"/>
                <w:szCs w:val="20"/>
              </w:rPr>
              <w:t>0/6892</w:t>
            </w:r>
          </w:p>
        </w:tc>
      </w:tr>
    </w:tbl>
    <w:p w:rsidR="00BD3F10" w:rsidRPr="00924771" w:rsidRDefault="00DF2F54" w:rsidP="00924771">
      <w:pPr>
        <w:bidi w:val="0"/>
        <w:spacing w:after="0" w:line="240" w:lineRule="auto"/>
        <w:jc w:val="both"/>
        <w:rPr>
          <w:sz w:val="20"/>
          <w:szCs w:val="20"/>
        </w:rPr>
      </w:pPr>
      <w:r w:rsidRPr="00924771">
        <w:rPr>
          <w:sz w:val="20"/>
          <w:szCs w:val="20"/>
        </w:rPr>
        <w:t>Source: calculations by the research</w:t>
      </w:r>
    </w:p>
    <w:p w:rsidR="00924771" w:rsidRDefault="00924771" w:rsidP="00924771">
      <w:pPr>
        <w:bidi w:val="0"/>
        <w:spacing w:after="0" w:line="240" w:lineRule="auto"/>
        <w:jc w:val="both"/>
        <w:rPr>
          <w:rFonts w:hint="eastAsia"/>
          <w:sz w:val="20"/>
          <w:szCs w:val="20"/>
          <w:lang w:eastAsia="zh-CN"/>
        </w:rPr>
      </w:pPr>
    </w:p>
    <w:p w:rsidR="00DF2F54" w:rsidRPr="00924771" w:rsidRDefault="00DF2F54" w:rsidP="00924771">
      <w:pPr>
        <w:bidi w:val="0"/>
        <w:spacing w:after="0" w:line="240" w:lineRule="auto"/>
        <w:ind w:firstLine="720"/>
        <w:jc w:val="both"/>
        <w:rPr>
          <w:sz w:val="20"/>
          <w:szCs w:val="20"/>
        </w:rPr>
      </w:pPr>
      <w:r w:rsidRPr="00924771">
        <w:rPr>
          <w:sz w:val="20"/>
          <w:szCs w:val="20"/>
        </w:rPr>
        <w:t xml:space="preserve">After determining a proper model for testing hypothesis in this part the relationship between independent and dependent variables are studied by </w:t>
      </w:r>
      <w:r w:rsidRPr="00924771">
        <w:rPr>
          <w:sz w:val="20"/>
          <w:szCs w:val="20"/>
        </w:rPr>
        <w:lastRenderedPageBreak/>
        <w:t>estimating the research model using pooled data method.</w:t>
      </w:r>
    </w:p>
    <w:p w:rsidR="008D7F6B" w:rsidRPr="00924771" w:rsidRDefault="00DF2F54" w:rsidP="00924771">
      <w:pPr>
        <w:bidi w:val="0"/>
        <w:spacing w:after="0" w:line="240" w:lineRule="auto"/>
        <w:jc w:val="both"/>
        <w:rPr>
          <w:sz w:val="20"/>
          <w:szCs w:val="20"/>
        </w:rPr>
      </w:pPr>
      <w:r w:rsidRPr="00924771">
        <w:rPr>
          <w:sz w:val="20"/>
          <w:szCs w:val="20"/>
        </w:rPr>
        <w:t>Estimation of the research model in the level of total data combination has been done in two ways. First data related to the research variables including tra</w:t>
      </w:r>
      <w:r w:rsidR="008D7F6B" w:rsidRPr="00924771">
        <w:rPr>
          <w:sz w:val="20"/>
          <w:szCs w:val="20"/>
        </w:rPr>
        <w:t>demark value is estimated in the research model, before adjusting book value figures. Then in order to compare and study the effects of inflation rate, the model is estimated using inflation using ordinary least square regression model mentioned in two cases, are presented in table</w:t>
      </w:r>
      <w:r w:rsidR="00924771">
        <w:rPr>
          <w:rFonts w:hint="eastAsia"/>
          <w:sz w:val="20"/>
          <w:szCs w:val="20"/>
          <w:lang w:eastAsia="zh-CN"/>
        </w:rPr>
        <w:t xml:space="preserve"> 6</w:t>
      </w:r>
      <w:r w:rsidR="008D7F6B" w:rsidRPr="00924771">
        <w:rPr>
          <w:sz w:val="20"/>
          <w:szCs w:val="20"/>
        </w:rPr>
        <w:t>.</w:t>
      </w:r>
    </w:p>
    <w:p w:rsidR="008D7F6B" w:rsidRPr="00924771" w:rsidRDefault="002B5566" w:rsidP="00924771">
      <w:pPr>
        <w:bidi w:val="0"/>
        <w:spacing w:after="0" w:line="240" w:lineRule="auto"/>
        <w:jc w:val="both"/>
        <w:rPr>
          <w:sz w:val="20"/>
          <w:szCs w:val="20"/>
        </w:rPr>
      </w:pPr>
      <w:r w:rsidRPr="00924771">
        <w:rPr>
          <w:sz w:val="20"/>
          <w:szCs w:val="20"/>
        </w:rPr>
        <w:tab/>
      </w:r>
      <w:r w:rsidR="008D7F6B" w:rsidRPr="00924771">
        <w:rPr>
          <w:sz w:val="20"/>
          <w:szCs w:val="20"/>
        </w:rPr>
        <w:t xml:space="preserve">As you see in </w:t>
      </w:r>
      <w:r w:rsidR="00924771">
        <w:rPr>
          <w:sz w:val="20"/>
          <w:szCs w:val="20"/>
          <w:lang w:eastAsia="zh-CN"/>
        </w:rPr>
        <w:t>the</w:t>
      </w:r>
      <w:r w:rsidR="00924771">
        <w:rPr>
          <w:rFonts w:hint="eastAsia"/>
          <w:sz w:val="20"/>
          <w:szCs w:val="20"/>
          <w:lang w:eastAsia="zh-CN"/>
        </w:rPr>
        <w:t xml:space="preserve"> </w:t>
      </w:r>
      <w:r w:rsidR="008D7F6B" w:rsidRPr="00924771">
        <w:rPr>
          <w:sz w:val="20"/>
          <w:szCs w:val="20"/>
        </w:rPr>
        <w:t>table</w:t>
      </w:r>
      <w:r w:rsidR="00924771">
        <w:rPr>
          <w:rFonts w:hint="eastAsia"/>
          <w:sz w:val="20"/>
          <w:szCs w:val="20"/>
          <w:lang w:eastAsia="zh-CN"/>
        </w:rPr>
        <w:t>s</w:t>
      </w:r>
      <w:r w:rsidR="008D7F6B" w:rsidRPr="00924771">
        <w:rPr>
          <w:sz w:val="20"/>
          <w:szCs w:val="20"/>
        </w:rPr>
        <w:t>, (F) statistic of the research model- in both estimation cases is generally significant (</w:t>
      </w:r>
      <w:proofErr w:type="spellStart"/>
      <w:r w:rsidR="00374DEA" w:rsidRPr="00924771">
        <w:rPr>
          <w:sz w:val="20"/>
          <w:szCs w:val="20"/>
        </w:rPr>
        <w:t>P</w:t>
      </w:r>
      <w:r w:rsidR="008D7F6B" w:rsidRPr="00924771">
        <w:rPr>
          <w:sz w:val="20"/>
          <w:szCs w:val="20"/>
        </w:rPr>
        <w:t>rob</w:t>
      </w:r>
      <w:proofErr w:type="spellEnd"/>
      <w:r w:rsidR="008D7F6B" w:rsidRPr="00924771">
        <w:rPr>
          <w:sz w:val="20"/>
          <w:szCs w:val="20"/>
        </w:rPr>
        <w:t>= 0/000).</w:t>
      </w:r>
    </w:p>
    <w:p w:rsidR="00374DEA" w:rsidRPr="00924771" w:rsidRDefault="002B5566" w:rsidP="00924771">
      <w:pPr>
        <w:bidi w:val="0"/>
        <w:spacing w:after="0" w:line="240" w:lineRule="auto"/>
        <w:jc w:val="both"/>
        <w:rPr>
          <w:sz w:val="20"/>
          <w:szCs w:val="20"/>
        </w:rPr>
      </w:pPr>
      <w:r w:rsidRPr="00924771">
        <w:rPr>
          <w:sz w:val="20"/>
          <w:szCs w:val="20"/>
        </w:rPr>
        <w:tab/>
      </w:r>
      <w:r w:rsidR="008D7F6B" w:rsidRPr="00924771">
        <w:rPr>
          <w:sz w:val="20"/>
          <w:szCs w:val="20"/>
        </w:rPr>
        <w:t xml:space="preserve">According to data on left side of the table, the coefficient of adjusted determination resulting from the estimation is 0/3489. We conclude that almost 35 percent of the dependent variable changes, that is the value of trademark and intangible assets of sample </w:t>
      </w:r>
      <w:proofErr w:type="gramStart"/>
      <w:r w:rsidR="008D7F6B" w:rsidRPr="00924771">
        <w:rPr>
          <w:sz w:val="20"/>
          <w:szCs w:val="20"/>
        </w:rPr>
        <w:t>companies</w:t>
      </w:r>
      <w:r w:rsidR="00374DEA" w:rsidRPr="00924771">
        <w:rPr>
          <w:sz w:val="20"/>
          <w:szCs w:val="20"/>
        </w:rPr>
        <w:t>,</w:t>
      </w:r>
      <w:proofErr w:type="gramEnd"/>
      <w:r w:rsidR="00374DEA" w:rsidRPr="00924771">
        <w:rPr>
          <w:sz w:val="20"/>
          <w:szCs w:val="20"/>
        </w:rPr>
        <w:t xml:space="preserve"> result from independent variables, and the other 65 percent of its changes depend on other factors.</w:t>
      </w:r>
    </w:p>
    <w:p w:rsidR="00374DEA" w:rsidRPr="00924771" w:rsidRDefault="00374DEA" w:rsidP="00924771">
      <w:pPr>
        <w:bidi w:val="0"/>
        <w:spacing w:after="0" w:line="240" w:lineRule="auto"/>
        <w:jc w:val="both"/>
        <w:rPr>
          <w:color w:val="FF0000"/>
          <w:sz w:val="20"/>
          <w:szCs w:val="20"/>
        </w:rPr>
      </w:pPr>
    </w:p>
    <w:p w:rsidR="00374DEA" w:rsidRPr="00924771" w:rsidRDefault="00374DEA" w:rsidP="00924771">
      <w:pPr>
        <w:bidi w:val="0"/>
        <w:spacing w:after="0" w:line="240" w:lineRule="auto"/>
        <w:jc w:val="both"/>
        <w:rPr>
          <w:sz w:val="20"/>
          <w:szCs w:val="20"/>
        </w:rPr>
      </w:pPr>
      <w:r w:rsidRPr="00924771">
        <w:rPr>
          <w:sz w:val="20"/>
          <w:szCs w:val="20"/>
        </w:rPr>
        <w:t>Source: calculations by the researcher</w:t>
      </w:r>
    </w:p>
    <w:p w:rsidR="00374DEA" w:rsidRPr="00924771" w:rsidRDefault="00374DEA" w:rsidP="00924771">
      <w:pPr>
        <w:bidi w:val="0"/>
        <w:spacing w:after="0" w:line="240" w:lineRule="auto"/>
        <w:jc w:val="both"/>
        <w:rPr>
          <w:b/>
          <w:sz w:val="20"/>
          <w:szCs w:val="20"/>
        </w:rPr>
      </w:pPr>
      <w:r w:rsidRPr="00924771">
        <w:rPr>
          <w:b/>
          <w:sz w:val="20"/>
          <w:szCs w:val="20"/>
        </w:rPr>
        <w:t>Dependent variable of the model: Trademark (Trade) value.</w:t>
      </w:r>
    </w:p>
    <w:p w:rsidR="00726084" w:rsidRPr="00924771" w:rsidRDefault="00924771" w:rsidP="00924771">
      <w:pPr>
        <w:bidi w:val="0"/>
        <w:spacing w:after="0" w:line="240" w:lineRule="auto"/>
        <w:ind w:firstLine="720"/>
        <w:jc w:val="both"/>
        <w:rPr>
          <w:sz w:val="20"/>
          <w:szCs w:val="20"/>
        </w:rPr>
      </w:pPr>
      <w:r>
        <w:rPr>
          <w:rFonts w:hint="eastAsia"/>
          <w:sz w:val="20"/>
          <w:szCs w:val="20"/>
          <w:lang w:eastAsia="zh-CN"/>
        </w:rPr>
        <w:t>I</w:t>
      </w:r>
      <w:r w:rsidR="00374DEA" w:rsidRPr="00924771">
        <w:rPr>
          <w:sz w:val="20"/>
          <w:szCs w:val="20"/>
        </w:rPr>
        <w:t xml:space="preserve">n order to study the significance of the model's coefficient t-statistic analysis is used. Error level of the significance of model's coefficient is taken %5. </w:t>
      </w:r>
      <w:proofErr w:type="gramStart"/>
      <w:r w:rsidR="00374DEA" w:rsidRPr="00924771">
        <w:rPr>
          <w:sz w:val="20"/>
          <w:szCs w:val="20"/>
        </w:rPr>
        <w:t>in</w:t>
      </w:r>
      <w:proofErr w:type="gramEnd"/>
      <w:r w:rsidR="00374DEA" w:rsidRPr="00924771">
        <w:rPr>
          <w:sz w:val="20"/>
          <w:szCs w:val="20"/>
        </w:rPr>
        <w:t xml:space="preserve"> order to confirm a significant relationship between </w:t>
      </w:r>
      <w:r w:rsidR="00044A09" w:rsidRPr="00924771">
        <w:rPr>
          <w:sz w:val="20"/>
          <w:szCs w:val="20"/>
        </w:rPr>
        <w:t>independent and dependent variables</w:t>
      </w:r>
      <w:r w:rsidR="00726084" w:rsidRPr="00924771">
        <w:rPr>
          <w:sz w:val="20"/>
          <w:szCs w:val="20"/>
        </w:rPr>
        <w:t xml:space="preserve">, p-value of each variable should be less than this value. </w:t>
      </w:r>
      <w:proofErr w:type="spellStart"/>
      <w:r w:rsidR="00726084" w:rsidRPr="00924771">
        <w:rPr>
          <w:sz w:val="20"/>
          <w:szCs w:val="20"/>
        </w:rPr>
        <w:t>Dorbin</w:t>
      </w:r>
      <w:proofErr w:type="spellEnd"/>
      <w:r w:rsidR="00726084" w:rsidRPr="00924771">
        <w:rPr>
          <w:sz w:val="20"/>
          <w:szCs w:val="20"/>
        </w:rPr>
        <w:t xml:space="preserve"> Watson test is used for studying self-correlation between the model errors. Given that the rate of the </w:t>
      </w:r>
      <w:r w:rsidR="00726084" w:rsidRPr="00924771">
        <w:rPr>
          <w:sz w:val="20"/>
          <w:szCs w:val="20"/>
        </w:rPr>
        <w:lastRenderedPageBreak/>
        <w:t xml:space="preserve">resulting </w:t>
      </w:r>
      <w:proofErr w:type="spellStart"/>
      <w:r w:rsidR="00726084" w:rsidRPr="00924771">
        <w:rPr>
          <w:sz w:val="20"/>
          <w:szCs w:val="20"/>
        </w:rPr>
        <w:t>Dorbin</w:t>
      </w:r>
      <w:proofErr w:type="spellEnd"/>
      <w:r w:rsidR="00726084" w:rsidRPr="00924771">
        <w:rPr>
          <w:sz w:val="20"/>
          <w:szCs w:val="20"/>
        </w:rPr>
        <w:t xml:space="preserve"> Watson statistic in both cases of the model estimation has been 1/9837 and 2/1318, self-correlation in the values if the model error is reject</w:t>
      </w:r>
      <w:r w:rsidR="00F418C1" w:rsidRPr="00924771">
        <w:rPr>
          <w:sz w:val="20"/>
          <w:szCs w:val="20"/>
        </w:rPr>
        <w:t>e</w:t>
      </w:r>
      <w:r w:rsidR="00726084" w:rsidRPr="00924771">
        <w:rPr>
          <w:sz w:val="20"/>
          <w:szCs w:val="20"/>
        </w:rPr>
        <w:t>d.</w:t>
      </w:r>
    </w:p>
    <w:p w:rsidR="00F418C1" w:rsidRPr="00924771" w:rsidRDefault="00F418C1" w:rsidP="00924771">
      <w:pPr>
        <w:bidi w:val="0"/>
        <w:spacing w:after="0" w:line="240" w:lineRule="auto"/>
        <w:jc w:val="both"/>
        <w:rPr>
          <w:sz w:val="20"/>
          <w:szCs w:val="20"/>
        </w:rPr>
      </w:pPr>
    </w:p>
    <w:p w:rsidR="00F418C1" w:rsidRPr="00924771" w:rsidRDefault="00F418C1" w:rsidP="00924771">
      <w:pPr>
        <w:bidi w:val="0"/>
        <w:spacing w:after="0" w:line="240" w:lineRule="auto"/>
        <w:jc w:val="both"/>
        <w:rPr>
          <w:b/>
          <w:bCs/>
          <w:sz w:val="20"/>
          <w:szCs w:val="20"/>
        </w:rPr>
      </w:pPr>
      <w:r w:rsidRPr="00924771">
        <w:rPr>
          <w:b/>
          <w:bCs/>
          <w:sz w:val="20"/>
          <w:szCs w:val="20"/>
        </w:rPr>
        <w:t>(10-5)- Results of testing first hypothesis</w:t>
      </w:r>
    </w:p>
    <w:p w:rsidR="00CD0E60" w:rsidRPr="00924771" w:rsidRDefault="002B5566" w:rsidP="00924771">
      <w:pPr>
        <w:bidi w:val="0"/>
        <w:spacing w:after="0" w:line="240" w:lineRule="auto"/>
        <w:jc w:val="both"/>
        <w:rPr>
          <w:sz w:val="20"/>
          <w:szCs w:val="20"/>
        </w:rPr>
      </w:pPr>
      <w:r w:rsidRPr="00924771">
        <w:rPr>
          <w:sz w:val="20"/>
          <w:szCs w:val="20"/>
        </w:rPr>
        <w:tab/>
      </w:r>
      <w:r w:rsidR="00CD0E60" w:rsidRPr="00924771">
        <w:rPr>
          <w:sz w:val="20"/>
          <w:szCs w:val="20"/>
        </w:rPr>
        <w:t>In first hypothesis the relationship between return on equities and trademark value was investigated. Return</w:t>
      </w:r>
      <w:r w:rsidR="00F418C1" w:rsidRPr="00924771">
        <w:rPr>
          <w:b/>
          <w:bCs/>
          <w:sz w:val="20"/>
          <w:szCs w:val="20"/>
        </w:rPr>
        <w:t xml:space="preserve"> </w:t>
      </w:r>
      <w:r w:rsidR="00CD0E60" w:rsidRPr="00924771">
        <w:rPr>
          <w:sz w:val="20"/>
          <w:szCs w:val="20"/>
        </w:rPr>
        <w:t xml:space="preserve">on equities, is significant in error level of 1 percent, so the relationship between return on equities and trademark value is confirmed in total data analysis in both cases of the model estimation. </w:t>
      </w:r>
      <w:proofErr w:type="gramStart"/>
      <w:r w:rsidR="00CD0E60" w:rsidRPr="00924771">
        <w:rPr>
          <w:sz w:val="20"/>
          <w:szCs w:val="20"/>
        </w:rPr>
        <w:t>coefficient</w:t>
      </w:r>
      <w:proofErr w:type="gramEnd"/>
      <w:r w:rsidR="00CD0E60" w:rsidRPr="00924771">
        <w:rPr>
          <w:sz w:val="20"/>
          <w:szCs w:val="20"/>
        </w:rPr>
        <w:t xml:space="preserve"> of this variable has a positive sign that means there is a direct relationship between return on equities and trademark value among the examined companies.</w:t>
      </w:r>
    </w:p>
    <w:p w:rsidR="001C66ED" w:rsidRPr="00924771" w:rsidRDefault="002B5566" w:rsidP="00924771">
      <w:pPr>
        <w:bidi w:val="0"/>
        <w:spacing w:after="0" w:line="240" w:lineRule="auto"/>
        <w:jc w:val="both"/>
        <w:rPr>
          <w:sz w:val="20"/>
          <w:szCs w:val="20"/>
        </w:rPr>
      </w:pPr>
      <w:r w:rsidRPr="00924771">
        <w:rPr>
          <w:sz w:val="20"/>
          <w:szCs w:val="20"/>
        </w:rPr>
        <w:tab/>
        <w:t>T</w:t>
      </w:r>
      <w:r w:rsidR="00CD0E60" w:rsidRPr="00924771">
        <w:rPr>
          <w:sz w:val="20"/>
          <w:szCs w:val="20"/>
        </w:rPr>
        <w:t>his is because an increase in profitability in companies leads</w:t>
      </w:r>
      <w:r w:rsidR="00CB1DEC" w:rsidRPr="00924771">
        <w:rPr>
          <w:sz w:val="20"/>
          <w:szCs w:val="20"/>
        </w:rPr>
        <w:t xml:space="preserve"> to an</w:t>
      </w:r>
      <w:r w:rsidR="009E065D" w:rsidRPr="00924771">
        <w:rPr>
          <w:sz w:val="20"/>
          <w:szCs w:val="20"/>
        </w:rPr>
        <w:t xml:space="preserve"> increase in profitability in companies leads to an increase in stoke market prices, and given that in order to measure trademark value. </w:t>
      </w:r>
      <w:r w:rsidR="00D65C2F" w:rsidRPr="00924771">
        <w:rPr>
          <w:sz w:val="20"/>
          <w:szCs w:val="20"/>
        </w:rPr>
        <w:t>T</w:t>
      </w:r>
      <w:r w:rsidR="009E065D" w:rsidRPr="00924771">
        <w:rPr>
          <w:sz w:val="20"/>
          <w:szCs w:val="20"/>
        </w:rPr>
        <w:t xml:space="preserve">he market will cause a higher value for trademarks and intangible assets of the company. </w:t>
      </w:r>
      <w:proofErr w:type="gramStart"/>
      <w:r w:rsidR="009E065D" w:rsidRPr="00924771">
        <w:rPr>
          <w:sz w:val="20"/>
          <w:szCs w:val="20"/>
        </w:rPr>
        <w:t>results</w:t>
      </w:r>
      <w:proofErr w:type="gramEnd"/>
      <w:r w:rsidR="009E065D" w:rsidRPr="00924771">
        <w:rPr>
          <w:sz w:val="20"/>
          <w:szCs w:val="20"/>
        </w:rPr>
        <w:t xml:space="preserve"> of funding related to this hypothes</w:t>
      </w:r>
      <w:r w:rsidR="00D65C2F" w:rsidRPr="00924771">
        <w:rPr>
          <w:sz w:val="20"/>
          <w:szCs w:val="20"/>
        </w:rPr>
        <w:t>is</w:t>
      </w:r>
      <w:r w:rsidR="009E065D" w:rsidRPr="00924771">
        <w:rPr>
          <w:sz w:val="20"/>
          <w:szCs w:val="20"/>
        </w:rPr>
        <w:t xml:space="preserve"> are consistent</w:t>
      </w:r>
      <w:r w:rsidR="001C66ED" w:rsidRPr="00924771">
        <w:rPr>
          <w:sz w:val="20"/>
          <w:szCs w:val="20"/>
        </w:rPr>
        <w:t xml:space="preserve"> with the results from research by banana (2006), </w:t>
      </w:r>
      <w:proofErr w:type="spellStart"/>
      <w:r w:rsidR="001C66ED" w:rsidRPr="00924771">
        <w:rPr>
          <w:sz w:val="20"/>
          <w:szCs w:val="20"/>
        </w:rPr>
        <w:t>Belkouei</w:t>
      </w:r>
      <w:proofErr w:type="spellEnd"/>
      <w:r w:rsidR="001C66ED" w:rsidRPr="00924771">
        <w:rPr>
          <w:sz w:val="20"/>
          <w:szCs w:val="20"/>
        </w:rPr>
        <w:t>(2003).</w:t>
      </w:r>
    </w:p>
    <w:p w:rsidR="001C66ED" w:rsidRPr="00924771" w:rsidRDefault="001C66ED" w:rsidP="00924771">
      <w:pPr>
        <w:bidi w:val="0"/>
        <w:spacing w:after="0" w:line="240" w:lineRule="auto"/>
        <w:jc w:val="both"/>
        <w:rPr>
          <w:sz w:val="20"/>
          <w:szCs w:val="20"/>
        </w:rPr>
      </w:pPr>
    </w:p>
    <w:p w:rsidR="002C7A48" w:rsidRPr="00924771" w:rsidRDefault="001C66ED" w:rsidP="00924771">
      <w:pPr>
        <w:bidi w:val="0"/>
        <w:spacing w:after="0" w:line="240" w:lineRule="auto"/>
        <w:jc w:val="both"/>
        <w:rPr>
          <w:b/>
          <w:bCs/>
          <w:sz w:val="20"/>
          <w:szCs w:val="20"/>
        </w:rPr>
      </w:pPr>
      <w:r w:rsidRPr="00924771">
        <w:rPr>
          <w:b/>
          <w:bCs/>
          <w:sz w:val="20"/>
          <w:szCs w:val="20"/>
        </w:rPr>
        <w:t>(10-6) Results of Testing Second Hypothe</w:t>
      </w:r>
      <w:r w:rsidR="002C7A48" w:rsidRPr="00924771">
        <w:rPr>
          <w:b/>
          <w:bCs/>
          <w:sz w:val="20"/>
          <w:szCs w:val="20"/>
        </w:rPr>
        <w:t>sis</w:t>
      </w:r>
    </w:p>
    <w:p w:rsidR="00811735" w:rsidRPr="00924771" w:rsidRDefault="002B5566" w:rsidP="00924771">
      <w:pPr>
        <w:bidi w:val="0"/>
        <w:spacing w:after="0" w:line="240" w:lineRule="auto"/>
        <w:jc w:val="both"/>
        <w:rPr>
          <w:sz w:val="20"/>
          <w:szCs w:val="20"/>
        </w:rPr>
      </w:pPr>
      <w:r w:rsidRPr="00924771">
        <w:rPr>
          <w:sz w:val="20"/>
          <w:szCs w:val="20"/>
        </w:rPr>
        <w:tab/>
        <w:t>T</w:t>
      </w:r>
      <w:r w:rsidR="002C7A48" w:rsidRPr="00924771">
        <w:rPr>
          <w:sz w:val="20"/>
          <w:szCs w:val="20"/>
        </w:rPr>
        <w:t xml:space="preserve">he purpose of testing second hypothesis is to </w:t>
      </w:r>
      <w:r w:rsidR="002F37CB" w:rsidRPr="00924771">
        <w:rPr>
          <w:sz w:val="20"/>
          <w:szCs w:val="20"/>
        </w:rPr>
        <w:t>investing the relationship between sales revenue and trademark valu</w:t>
      </w:r>
      <w:r w:rsidR="00811735" w:rsidRPr="00924771">
        <w:rPr>
          <w:sz w:val="20"/>
          <w:szCs w:val="20"/>
        </w:rPr>
        <w:t xml:space="preserve">e. </w:t>
      </w:r>
      <w:proofErr w:type="gramStart"/>
      <w:r w:rsidR="00811735" w:rsidRPr="00924771">
        <w:rPr>
          <w:sz w:val="20"/>
          <w:szCs w:val="20"/>
        </w:rPr>
        <w:t>t-statistic</w:t>
      </w:r>
      <w:proofErr w:type="gramEnd"/>
      <w:r w:rsidR="00811735" w:rsidRPr="00924771">
        <w:rPr>
          <w:sz w:val="20"/>
          <w:szCs w:val="20"/>
        </w:rPr>
        <w:t xml:space="preserve"> of sales variable at error level of 5%, so the relationship between sales and trademark is confirmed, and the type of relationship is direct. </w:t>
      </w:r>
      <w:proofErr w:type="gramStart"/>
      <w:r w:rsidR="00811735" w:rsidRPr="00924771">
        <w:rPr>
          <w:sz w:val="20"/>
          <w:szCs w:val="20"/>
        </w:rPr>
        <w:t>that</w:t>
      </w:r>
      <w:proofErr w:type="gramEnd"/>
      <w:r w:rsidR="00811735" w:rsidRPr="00924771">
        <w:rPr>
          <w:sz w:val="20"/>
          <w:szCs w:val="20"/>
        </w:rPr>
        <w:t xml:space="preserve"> is as sales increase, trademark value will increase as well. </w:t>
      </w:r>
      <w:proofErr w:type="gramStart"/>
      <w:r w:rsidR="00811735" w:rsidRPr="00924771">
        <w:rPr>
          <w:sz w:val="20"/>
          <w:szCs w:val="20"/>
        </w:rPr>
        <w:t>results</w:t>
      </w:r>
      <w:proofErr w:type="gramEnd"/>
      <w:r w:rsidR="00811735" w:rsidRPr="00924771">
        <w:rPr>
          <w:sz w:val="20"/>
          <w:szCs w:val="20"/>
        </w:rPr>
        <w:t xml:space="preserve"> of findings on this hypothesis are consistent with the results of a research by </w:t>
      </w:r>
      <w:proofErr w:type="spellStart"/>
      <w:r w:rsidR="00811735" w:rsidRPr="00924771">
        <w:rPr>
          <w:sz w:val="20"/>
          <w:szCs w:val="20"/>
        </w:rPr>
        <w:t>Belkouei</w:t>
      </w:r>
      <w:proofErr w:type="spellEnd"/>
      <w:r w:rsidR="00811735" w:rsidRPr="00924771">
        <w:rPr>
          <w:sz w:val="20"/>
          <w:szCs w:val="20"/>
        </w:rPr>
        <w:t>(2003).</w:t>
      </w:r>
    </w:p>
    <w:p w:rsidR="00811735" w:rsidRPr="00924771" w:rsidRDefault="00811735" w:rsidP="00924771">
      <w:pPr>
        <w:bidi w:val="0"/>
        <w:spacing w:after="0" w:line="240" w:lineRule="auto"/>
        <w:jc w:val="both"/>
        <w:rPr>
          <w:sz w:val="20"/>
          <w:szCs w:val="20"/>
        </w:rPr>
      </w:pPr>
    </w:p>
    <w:p w:rsidR="00811735" w:rsidRPr="00924771" w:rsidRDefault="00811735" w:rsidP="00924771">
      <w:pPr>
        <w:bidi w:val="0"/>
        <w:spacing w:after="0" w:line="240" w:lineRule="auto"/>
        <w:jc w:val="both"/>
        <w:rPr>
          <w:b/>
          <w:bCs/>
          <w:sz w:val="20"/>
          <w:szCs w:val="20"/>
        </w:rPr>
      </w:pPr>
      <w:r w:rsidRPr="00924771">
        <w:rPr>
          <w:b/>
          <w:bCs/>
          <w:sz w:val="20"/>
          <w:szCs w:val="20"/>
        </w:rPr>
        <w:t>(10-7) Results of testing third hypothesis</w:t>
      </w:r>
    </w:p>
    <w:p w:rsidR="004669F6" w:rsidRPr="00924771" w:rsidRDefault="002B5566" w:rsidP="00924771">
      <w:pPr>
        <w:bidi w:val="0"/>
        <w:spacing w:after="0" w:line="240" w:lineRule="auto"/>
        <w:jc w:val="both"/>
        <w:rPr>
          <w:sz w:val="20"/>
          <w:szCs w:val="20"/>
        </w:rPr>
      </w:pPr>
      <w:r w:rsidRPr="00924771">
        <w:rPr>
          <w:sz w:val="20"/>
          <w:szCs w:val="20"/>
        </w:rPr>
        <w:tab/>
        <w:t>T</w:t>
      </w:r>
      <w:r w:rsidR="00811735" w:rsidRPr="00924771">
        <w:rPr>
          <w:sz w:val="20"/>
          <w:szCs w:val="20"/>
        </w:rPr>
        <w:t xml:space="preserve">hird hypothesis studies the relationship between operating cash flow and trademark value. t- </w:t>
      </w:r>
      <w:proofErr w:type="gramStart"/>
      <w:r w:rsidR="00811735" w:rsidRPr="00924771">
        <w:rPr>
          <w:sz w:val="20"/>
          <w:szCs w:val="20"/>
        </w:rPr>
        <w:t>statistic</w:t>
      </w:r>
      <w:proofErr w:type="gramEnd"/>
      <w:r w:rsidR="00811735" w:rsidRPr="00924771">
        <w:rPr>
          <w:sz w:val="20"/>
          <w:szCs w:val="20"/>
        </w:rPr>
        <w:t xml:space="preserve"> of operating cash flow variable is significant at error of %1 because the relevant significant level is less than 1 percent. </w:t>
      </w:r>
      <w:proofErr w:type="gramStart"/>
      <w:r w:rsidR="00811735" w:rsidRPr="00924771">
        <w:rPr>
          <w:sz w:val="20"/>
          <w:szCs w:val="20"/>
        </w:rPr>
        <w:t>the</w:t>
      </w:r>
      <w:proofErr w:type="gramEnd"/>
      <w:r w:rsidR="00811735" w:rsidRPr="00924771">
        <w:rPr>
          <w:sz w:val="20"/>
          <w:szCs w:val="20"/>
        </w:rPr>
        <w:t xml:space="preserve"> type of relationship is also direct. Results of findings on this hypothesis are consistent with the results of a research by Morgan and </w:t>
      </w:r>
      <w:proofErr w:type="spellStart"/>
      <w:proofErr w:type="gramStart"/>
      <w:r w:rsidR="004669F6" w:rsidRPr="00924771">
        <w:rPr>
          <w:sz w:val="20"/>
          <w:szCs w:val="20"/>
        </w:rPr>
        <w:t>R</w:t>
      </w:r>
      <w:r w:rsidR="00811735" w:rsidRPr="00924771">
        <w:rPr>
          <w:sz w:val="20"/>
          <w:szCs w:val="20"/>
        </w:rPr>
        <w:t>ego</w:t>
      </w:r>
      <w:proofErr w:type="spellEnd"/>
      <w:r w:rsidR="004669F6" w:rsidRPr="00924771">
        <w:rPr>
          <w:sz w:val="20"/>
          <w:szCs w:val="20"/>
        </w:rPr>
        <w:t>(</w:t>
      </w:r>
      <w:proofErr w:type="gramEnd"/>
      <w:r w:rsidR="004669F6" w:rsidRPr="00924771">
        <w:rPr>
          <w:sz w:val="20"/>
          <w:szCs w:val="20"/>
        </w:rPr>
        <w:t>2009).</w:t>
      </w:r>
    </w:p>
    <w:p w:rsidR="004669F6" w:rsidRPr="00924771" w:rsidRDefault="004669F6" w:rsidP="00924771">
      <w:pPr>
        <w:bidi w:val="0"/>
        <w:spacing w:after="0" w:line="240" w:lineRule="auto"/>
        <w:jc w:val="both"/>
        <w:rPr>
          <w:sz w:val="20"/>
          <w:szCs w:val="20"/>
        </w:rPr>
      </w:pPr>
    </w:p>
    <w:p w:rsidR="004669F6" w:rsidRPr="00924771" w:rsidRDefault="004669F6" w:rsidP="00924771">
      <w:pPr>
        <w:bidi w:val="0"/>
        <w:spacing w:after="0" w:line="240" w:lineRule="auto"/>
        <w:jc w:val="both"/>
        <w:rPr>
          <w:b/>
          <w:bCs/>
          <w:sz w:val="20"/>
          <w:szCs w:val="20"/>
        </w:rPr>
      </w:pPr>
      <w:r w:rsidRPr="00924771">
        <w:rPr>
          <w:b/>
          <w:bCs/>
          <w:sz w:val="20"/>
          <w:szCs w:val="20"/>
        </w:rPr>
        <w:t>(10-8) Results of testing fourth hypothesis</w:t>
      </w:r>
    </w:p>
    <w:p w:rsidR="00B8433A" w:rsidRPr="00924771" w:rsidRDefault="002B5566" w:rsidP="00924771">
      <w:pPr>
        <w:bidi w:val="0"/>
        <w:spacing w:after="0" w:line="240" w:lineRule="auto"/>
        <w:jc w:val="both"/>
        <w:rPr>
          <w:sz w:val="20"/>
          <w:szCs w:val="20"/>
        </w:rPr>
      </w:pPr>
      <w:r w:rsidRPr="00924771">
        <w:rPr>
          <w:sz w:val="20"/>
          <w:szCs w:val="20"/>
        </w:rPr>
        <w:tab/>
      </w:r>
      <w:r w:rsidR="004669F6" w:rsidRPr="00924771">
        <w:rPr>
          <w:sz w:val="20"/>
          <w:szCs w:val="20"/>
        </w:rPr>
        <w:t xml:space="preserve">In fourth hypothesis the relationship between advertising costs and trademark value was studied. The relationship between intensity of advertising costs and trademark value is also confirmed at error level of 1 percent in both cases of the model estimation. Here, as well the type of relationship is direct. That is fourth hypothesis is also confirmed. Thus as advertising costs increase as well. This is because advertising increase in companies lead to introduction and identification of </w:t>
      </w:r>
      <w:r w:rsidR="004669F6" w:rsidRPr="00924771">
        <w:rPr>
          <w:sz w:val="20"/>
          <w:szCs w:val="20"/>
        </w:rPr>
        <w:lastRenderedPageBreak/>
        <w:t xml:space="preserve">the company and its products to the public, and this will increase the stoke market price. Given that market price approach is used to measure trademark value, so an increase in stock market causes higher value for trademarks and intangible assets of the company. Results of finding on this hypothesis are consistent with research results by </w:t>
      </w:r>
      <w:proofErr w:type="gramStart"/>
      <w:r w:rsidR="004669F6" w:rsidRPr="00924771">
        <w:rPr>
          <w:sz w:val="20"/>
          <w:szCs w:val="20"/>
        </w:rPr>
        <w:t>Fernandez(</w:t>
      </w:r>
      <w:proofErr w:type="gramEnd"/>
      <w:r w:rsidR="004669F6" w:rsidRPr="00924771">
        <w:rPr>
          <w:sz w:val="20"/>
          <w:szCs w:val="20"/>
        </w:rPr>
        <w:t xml:space="preserve">2008), </w:t>
      </w:r>
      <w:proofErr w:type="spellStart"/>
      <w:r w:rsidR="00B8433A" w:rsidRPr="00924771">
        <w:rPr>
          <w:sz w:val="20"/>
          <w:szCs w:val="20"/>
        </w:rPr>
        <w:t>S</w:t>
      </w:r>
      <w:r w:rsidR="004669F6" w:rsidRPr="00924771">
        <w:rPr>
          <w:sz w:val="20"/>
          <w:szCs w:val="20"/>
        </w:rPr>
        <w:t>ahay</w:t>
      </w:r>
      <w:proofErr w:type="spellEnd"/>
      <w:r w:rsidR="004669F6" w:rsidRPr="00924771">
        <w:rPr>
          <w:sz w:val="20"/>
          <w:szCs w:val="20"/>
        </w:rPr>
        <w:t xml:space="preserve"> and </w:t>
      </w:r>
      <w:proofErr w:type="spellStart"/>
      <w:r w:rsidR="00B8433A" w:rsidRPr="00924771">
        <w:rPr>
          <w:sz w:val="20"/>
          <w:szCs w:val="20"/>
        </w:rPr>
        <w:t>P</w:t>
      </w:r>
      <w:r w:rsidR="004669F6" w:rsidRPr="00924771">
        <w:rPr>
          <w:sz w:val="20"/>
          <w:szCs w:val="20"/>
        </w:rPr>
        <w:t>iliai</w:t>
      </w:r>
      <w:proofErr w:type="spellEnd"/>
      <w:r w:rsidR="004669F6" w:rsidRPr="00924771">
        <w:rPr>
          <w:sz w:val="20"/>
          <w:szCs w:val="20"/>
        </w:rPr>
        <w:t xml:space="preserve">(2009), </w:t>
      </w:r>
      <w:proofErr w:type="spellStart"/>
      <w:r w:rsidR="004669F6" w:rsidRPr="00924771">
        <w:rPr>
          <w:sz w:val="20"/>
          <w:szCs w:val="20"/>
        </w:rPr>
        <w:t>Azizi</w:t>
      </w:r>
      <w:proofErr w:type="spellEnd"/>
      <w:r w:rsidR="004669F6" w:rsidRPr="00924771">
        <w:rPr>
          <w:sz w:val="20"/>
          <w:szCs w:val="20"/>
        </w:rPr>
        <w:t xml:space="preserve">, </w:t>
      </w:r>
      <w:proofErr w:type="spellStart"/>
      <w:r w:rsidR="004669F6" w:rsidRPr="00924771">
        <w:rPr>
          <w:sz w:val="20"/>
          <w:szCs w:val="20"/>
        </w:rPr>
        <w:t>Darishi</w:t>
      </w:r>
      <w:proofErr w:type="spellEnd"/>
      <w:r w:rsidR="004669F6" w:rsidRPr="00924771">
        <w:rPr>
          <w:sz w:val="20"/>
          <w:szCs w:val="20"/>
        </w:rPr>
        <w:t xml:space="preserve"> and </w:t>
      </w:r>
      <w:proofErr w:type="spellStart"/>
      <w:r w:rsidR="00B8433A" w:rsidRPr="00924771">
        <w:rPr>
          <w:sz w:val="20"/>
          <w:szCs w:val="20"/>
        </w:rPr>
        <w:t>N</w:t>
      </w:r>
      <w:r w:rsidR="004669F6" w:rsidRPr="00924771">
        <w:rPr>
          <w:sz w:val="20"/>
          <w:szCs w:val="20"/>
        </w:rPr>
        <w:t>amamian</w:t>
      </w:r>
      <w:proofErr w:type="spellEnd"/>
      <w:r w:rsidR="004669F6" w:rsidRPr="00924771">
        <w:rPr>
          <w:sz w:val="20"/>
          <w:szCs w:val="20"/>
        </w:rPr>
        <w:t>(1390)</w:t>
      </w:r>
      <w:r w:rsidR="00B8433A" w:rsidRPr="00924771">
        <w:rPr>
          <w:sz w:val="20"/>
          <w:szCs w:val="20"/>
        </w:rPr>
        <w:t>.</w:t>
      </w:r>
    </w:p>
    <w:p w:rsidR="00B8433A" w:rsidRPr="00924771" w:rsidRDefault="00B8433A" w:rsidP="00924771">
      <w:pPr>
        <w:bidi w:val="0"/>
        <w:spacing w:after="0" w:line="240" w:lineRule="auto"/>
        <w:jc w:val="both"/>
        <w:rPr>
          <w:sz w:val="20"/>
          <w:szCs w:val="20"/>
        </w:rPr>
      </w:pPr>
      <w:r w:rsidRPr="00924771">
        <w:rPr>
          <w:sz w:val="20"/>
          <w:szCs w:val="20"/>
        </w:rPr>
        <w:t xml:space="preserve">However, they are not the same as results of a research by Morgan an </w:t>
      </w:r>
      <w:proofErr w:type="spellStart"/>
      <w:proofErr w:type="gramStart"/>
      <w:r w:rsidRPr="00924771">
        <w:rPr>
          <w:sz w:val="20"/>
          <w:szCs w:val="20"/>
        </w:rPr>
        <w:t>Rego</w:t>
      </w:r>
      <w:proofErr w:type="spellEnd"/>
      <w:r w:rsidRPr="00924771">
        <w:rPr>
          <w:sz w:val="20"/>
          <w:szCs w:val="20"/>
        </w:rPr>
        <w:t>(</w:t>
      </w:r>
      <w:proofErr w:type="gramEnd"/>
      <w:r w:rsidRPr="00924771">
        <w:rPr>
          <w:sz w:val="20"/>
          <w:szCs w:val="20"/>
        </w:rPr>
        <w:t>2009).</w:t>
      </w:r>
    </w:p>
    <w:p w:rsidR="00B8433A" w:rsidRPr="00924771" w:rsidRDefault="00B8433A" w:rsidP="00924771">
      <w:pPr>
        <w:bidi w:val="0"/>
        <w:spacing w:after="0" w:line="240" w:lineRule="auto"/>
        <w:jc w:val="both"/>
        <w:rPr>
          <w:sz w:val="20"/>
          <w:szCs w:val="20"/>
        </w:rPr>
      </w:pPr>
    </w:p>
    <w:p w:rsidR="00B8433A" w:rsidRPr="00924771" w:rsidRDefault="00B8433A" w:rsidP="00924771">
      <w:pPr>
        <w:bidi w:val="0"/>
        <w:spacing w:after="0" w:line="240" w:lineRule="auto"/>
        <w:jc w:val="both"/>
        <w:rPr>
          <w:b/>
          <w:bCs/>
          <w:sz w:val="20"/>
          <w:szCs w:val="20"/>
        </w:rPr>
      </w:pPr>
      <w:r w:rsidRPr="00924771">
        <w:rPr>
          <w:b/>
          <w:bCs/>
          <w:sz w:val="20"/>
          <w:szCs w:val="20"/>
        </w:rPr>
        <w:t xml:space="preserve">(10-9) Results of </w:t>
      </w:r>
      <w:r w:rsidR="000E5ED9" w:rsidRPr="00924771">
        <w:rPr>
          <w:b/>
          <w:bCs/>
          <w:sz w:val="20"/>
          <w:szCs w:val="20"/>
        </w:rPr>
        <w:t>T</w:t>
      </w:r>
      <w:r w:rsidRPr="00924771">
        <w:rPr>
          <w:b/>
          <w:bCs/>
          <w:sz w:val="20"/>
          <w:szCs w:val="20"/>
        </w:rPr>
        <w:t xml:space="preserve">esting </w:t>
      </w:r>
      <w:r w:rsidR="000E5ED9" w:rsidRPr="00924771">
        <w:rPr>
          <w:b/>
          <w:bCs/>
          <w:sz w:val="20"/>
          <w:szCs w:val="20"/>
        </w:rPr>
        <w:t>F</w:t>
      </w:r>
      <w:r w:rsidRPr="00924771">
        <w:rPr>
          <w:b/>
          <w:bCs/>
          <w:sz w:val="20"/>
          <w:szCs w:val="20"/>
        </w:rPr>
        <w:t xml:space="preserve">ifth </w:t>
      </w:r>
      <w:r w:rsidR="000E5ED9" w:rsidRPr="00924771">
        <w:rPr>
          <w:b/>
          <w:bCs/>
          <w:sz w:val="20"/>
          <w:szCs w:val="20"/>
        </w:rPr>
        <w:t>H</w:t>
      </w:r>
      <w:r w:rsidRPr="00924771">
        <w:rPr>
          <w:b/>
          <w:bCs/>
          <w:sz w:val="20"/>
          <w:szCs w:val="20"/>
        </w:rPr>
        <w:t>ypothesis</w:t>
      </w:r>
    </w:p>
    <w:p w:rsidR="000E5ED9" w:rsidRPr="00924771" w:rsidRDefault="002B5566" w:rsidP="00924771">
      <w:pPr>
        <w:bidi w:val="0"/>
        <w:spacing w:after="0" w:line="240" w:lineRule="auto"/>
        <w:jc w:val="both"/>
        <w:rPr>
          <w:sz w:val="20"/>
          <w:szCs w:val="20"/>
        </w:rPr>
      </w:pPr>
      <w:r w:rsidRPr="00924771">
        <w:rPr>
          <w:sz w:val="20"/>
          <w:szCs w:val="20"/>
        </w:rPr>
        <w:tab/>
        <w:t>F</w:t>
      </w:r>
      <w:r w:rsidR="00B8433A" w:rsidRPr="00924771">
        <w:rPr>
          <w:sz w:val="20"/>
          <w:szCs w:val="20"/>
        </w:rPr>
        <w:t xml:space="preserve">ifth hypothesis explores the relationship between the ratio of earnings per share to its price (EIP) and trademark value. Results of the research at data level suggest that the ratio of (EIP) and trademark value has significant relationship with confidence level of %99 and therefore, research </w:t>
      </w:r>
      <w:r w:rsidR="000E5ED9" w:rsidRPr="00924771">
        <w:rPr>
          <w:sz w:val="20"/>
          <w:szCs w:val="20"/>
        </w:rPr>
        <w:t>results confirm this hypothesis and the relationship is type of direct.</w:t>
      </w:r>
    </w:p>
    <w:p w:rsidR="000E5ED9" w:rsidRPr="00924771" w:rsidRDefault="000E5ED9" w:rsidP="00924771">
      <w:pPr>
        <w:bidi w:val="0"/>
        <w:spacing w:after="0" w:line="240" w:lineRule="auto"/>
        <w:jc w:val="both"/>
        <w:rPr>
          <w:sz w:val="20"/>
          <w:szCs w:val="20"/>
        </w:rPr>
      </w:pPr>
    </w:p>
    <w:p w:rsidR="000E5ED9" w:rsidRPr="00924771" w:rsidRDefault="000E5ED9" w:rsidP="00924771">
      <w:pPr>
        <w:bidi w:val="0"/>
        <w:spacing w:after="0" w:line="240" w:lineRule="auto"/>
        <w:jc w:val="both"/>
        <w:rPr>
          <w:b/>
          <w:bCs/>
          <w:sz w:val="20"/>
          <w:szCs w:val="20"/>
        </w:rPr>
      </w:pPr>
      <w:r w:rsidRPr="00924771">
        <w:rPr>
          <w:b/>
          <w:bCs/>
          <w:sz w:val="20"/>
          <w:szCs w:val="20"/>
        </w:rPr>
        <w:t>(10-10) Results of Testing Six hypothesis</w:t>
      </w:r>
    </w:p>
    <w:p w:rsidR="0048511C" w:rsidRPr="00924771" w:rsidRDefault="002B5566" w:rsidP="00924771">
      <w:pPr>
        <w:bidi w:val="0"/>
        <w:spacing w:after="0" w:line="240" w:lineRule="auto"/>
        <w:jc w:val="both"/>
        <w:rPr>
          <w:sz w:val="20"/>
          <w:szCs w:val="20"/>
        </w:rPr>
      </w:pPr>
      <w:r w:rsidRPr="00924771">
        <w:rPr>
          <w:sz w:val="20"/>
          <w:szCs w:val="20"/>
        </w:rPr>
        <w:tab/>
      </w:r>
      <w:r w:rsidR="000E5ED9" w:rsidRPr="00924771">
        <w:rPr>
          <w:sz w:val="20"/>
          <w:szCs w:val="20"/>
        </w:rPr>
        <w:t>Sixth hypothesis studies the relationship between company size and trademark value. Results of the research at combined data level suggested that the size of the company (total assets) and trademark value don't have a significant relationship and there fore, research results do not confirm this hypothesis. Possible reasons for rejecting this hypothesis at the level of total data. Combination can be sample</w:t>
      </w:r>
      <w:r w:rsidR="00D44C82" w:rsidRPr="00924771">
        <w:rPr>
          <w:sz w:val="20"/>
          <w:szCs w:val="20"/>
        </w:rPr>
        <w:t xml:space="preserve"> company's incomplete or out of date data. In addition, various factors which </w:t>
      </w:r>
      <w:r w:rsidR="00DB0DBC" w:rsidRPr="00924771">
        <w:rPr>
          <w:sz w:val="20"/>
          <w:szCs w:val="20"/>
        </w:rPr>
        <w:t xml:space="preserve">are not considered and </w:t>
      </w:r>
      <w:proofErr w:type="gramStart"/>
      <w:r w:rsidR="00DB0DBC" w:rsidRPr="00924771">
        <w:rPr>
          <w:sz w:val="20"/>
          <w:szCs w:val="20"/>
        </w:rPr>
        <w:t>studied,</w:t>
      </w:r>
      <w:proofErr w:type="gramEnd"/>
      <w:r w:rsidR="00DB0DBC" w:rsidRPr="00924771">
        <w:rPr>
          <w:sz w:val="20"/>
          <w:szCs w:val="20"/>
        </w:rPr>
        <w:t xml:space="preserve"> influence trademark value. Results of finding on this hypothesis are not the same as those by </w:t>
      </w:r>
      <w:proofErr w:type="spellStart"/>
      <w:r w:rsidR="00DB0DBC" w:rsidRPr="00924771">
        <w:rPr>
          <w:sz w:val="20"/>
          <w:szCs w:val="20"/>
        </w:rPr>
        <w:t>ka</w:t>
      </w:r>
      <w:r w:rsidR="0048511C" w:rsidRPr="00924771">
        <w:rPr>
          <w:sz w:val="20"/>
          <w:szCs w:val="20"/>
        </w:rPr>
        <w:t>parliotis</w:t>
      </w:r>
      <w:proofErr w:type="spellEnd"/>
      <w:r w:rsidR="0048511C" w:rsidRPr="00924771">
        <w:rPr>
          <w:sz w:val="20"/>
          <w:szCs w:val="20"/>
        </w:rPr>
        <w:t xml:space="preserve"> and </w:t>
      </w:r>
      <w:proofErr w:type="spellStart"/>
      <w:proofErr w:type="gramStart"/>
      <w:r w:rsidR="0048511C" w:rsidRPr="00924771">
        <w:rPr>
          <w:sz w:val="20"/>
          <w:szCs w:val="20"/>
        </w:rPr>
        <w:t>ponopulos</w:t>
      </w:r>
      <w:proofErr w:type="spellEnd"/>
      <w:r w:rsidR="0048511C" w:rsidRPr="00924771">
        <w:rPr>
          <w:sz w:val="20"/>
          <w:szCs w:val="20"/>
        </w:rPr>
        <w:t>(</w:t>
      </w:r>
      <w:proofErr w:type="gramEnd"/>
      <w:r w:rsidR="0048511C" w:rsidRPr="00924771">
        <w:rPr>
          <w:sz w:val="20"/>
          <w:szCs w:val="20"/>
        </w:rPr>
        <w:t xml:space="preserve">2010) and </w:t>
      </w:r>
      <w:proofErr w:type="spellStart"/>
      <w:r w:rsidR="0048511C" w:rsidRPr="00924771">
        <w:rPr>
          <w:sz w:val="20"/>
          <w:szCs w:val="20"/>
        </w:rPr>
        <w:t>Azizi</w:t>
      </w:r>
      <w:proofErr w:type="spellEnd"/>
      <w:r w:rsidR="0048511C" w:rsidRPr="00924771">
        <w:rPr>
          <w:sz w:val="20"/>
          <w:szCs w:val="20"/>
        </w:rPr>
        <w:t xml:space="preserve">, </w:t>
      </w:r>
      <w:proofErr w:type="spellStart"/>
      <w:r w:rsidR="0048511C" w:rsidRPr="00924771">
        <w:rPr>
          <w:sz w:val="20"/>
          <w:szCs w:val="20"/>
        </w:rPr>
        <w:t>Darvishi</w:t>
      </w:r>
      <w:proofErr w:type="spellEnd"/>
      <w:r w:rsidR="0048511C" w:rsidRPr="00924771">
        <w:rPr>
          <w:sz w:val="20"/>
          <w:szCs w:val="20"/>
        </w:rPr>
        <w:t xml:space="preserve">, and </w:t>
      </w:r>
      <w:proofErr w:type="spellStart"/>
      <w:r w:rsidR="0048511C" w:rsidRPr="00924771">
        <w:rPr>
          <w:sz w:val="20"/>
          <w:szCs w:val="20"/>
        </w:rPr>
        <w:t>Namamian</w:t>
      </w:r>
      <w:proofErr w:type="spellEnd"/>
      <w:r w:rsidR="0048511C" w:rsidRPr="00924771">
        <w:rPr>
          <w:sz w:val="20"/>
          <w:szCs w:val="20"/>
        </w:rPr>
        <w:t>(1390).</w:t>
      </w:r>
    </w:p>
    <w:p w:rsidR="0048511C" w:rsidRPr="00924771" w:rsidRDefault="0048511C" w:rsidP="00924771">
      <w:pPr>
        <w:bidi w:val="0"/>
        <w:spacing w:after="0" w:line="240" w:lineRule="auto"/>
        <w:jc w:val="both"/>
        <w:rPr>
          <w:sz w:val="20"/>
          <w:szCs w:val="20"/>
        </w:rPr>
      </w:pPr>
    </w:p>
    <w:p w:rsidR="0048511C" w:rsidRPr="00924771" w:rsidRDefault="0048511C" w:rsidP="00924771">
      <w:pPr>
        <w:bidi w:val="0"/>
        <w:spacing w:after="0" w:line="240" w:lineRule="auto"/>
        <w:jc w:val="both"/>
        <w:rPr>
          <w:sz w:val="20"/>
          <w:szCs w:val="20"/>
        </w:rPr>
      </w:pPr>
      <w:r w:rsidRPr="00924771">
        <w:rPr>
          <w:b/>
          <w:bCs/>
          <w:sz w:val="20"/>
          <w:szCs w:val="20"/>
        </w:rPr>
        <w:t>(10-11) Results of Testing Seventh Hypothesis</w:t>
      </w:r>
    </w:p>
    <w:p w:rsidR="008E7AA1" w:rsidRPr="00924771" w:rsidRDefault="002B5566" w:rsidP="00924771">
      <w:pPr>
        <w:bidi w:val="0"/>
        <w:spacing w:after="0" w:line="240" w:lineRule="auto"/>
        <w:jc w:val="both"/>
        <w:rPr>
          <w:sz w:val="20"/>
          <w:szCs w:val="20"/>
        </w:rPr>
      </w:pPr>
      <w:r w:rsidRPr="00924771">
        <w:rPr>
          <w:sz w:val="20"/>
          <w:szCs w:val="20"/>
        </w:rPr>
        <w:tab/>
      </w:r>
      <w:r w:rsidR="00E0566E" w:rsidRPr="00924771">
        <w:rPr>
          <w:sz w:val="20"/>
          <w:szCs w:val="20"/>
        </w:rPr>
        <w:t xml:space="preserve">The purpose of seventh hypothesis is to explore the relationship between company age and trademark value. It was expected that </w:t>
      </w:r>
      <w:proofErr w:type="gramStart"/>
      <w:r w:rsidR="00E0566E" w:rsidRPr="00924771">
        <w:rPr>
          <w:sz w:val="20"/>
          <w:szCs w:val="20"/>
        </w:rPr>
        <w:t>companies</w:t>
      </w:r>
      <w:proofErr w:type="gramEnd"/>
      <w:r w:rsidR="00E0566E" w:rsidRPr="00924771">
        <w:rPr>
          <w:sz w:val="20"/>
          <w:szCs w:val="20"/>
        </w:rPr>
        <w:t xml:space="preserve"> activity more years in the stick exchange, would have more valuable trademarks. Since, aging in company's activity leads to introducing more products and receiving an appropriate share of the market. According to the relationship between company's age and trademark value whit %5 error level in both cases of the model estimation was confirmed and the typo of relationship is direct. This shows that at %95 confidence </w:t>
      </w:r>
      <w:proofErr w:type="gramStart"/>
      <w:r w:rsidR="00E0566E" w:rsidRPr="00924771">
        <w:rPr>
          <w:sz w:val="20"/>
          <w:szCs w:val="20"/>
        </w:rPr>
        <w:t>level</w:t>
      </w:r>
      <w:proofErr w:type="gramEnd"/>
      <w:r w:rsidR="00E0566E" w:rsidRPr="00924771">
        <w:rPr>
          <w:sz w:val="20"/>
          <w:szCs w:val="20"/>
        </w:rPr>
        <w:t>, the sample company's age leads to an increase in trademark value. Re</w:t>
      </w:r>
      <w:r w:rsidR="008E7AA1" w:rsidRPr="00924771">
        <w:rPr>
          <w:sz w:val="20"/>
          <w:szCs w:val="20"/>
        </w:rPr>
        <w:t xml:space="preserve">sults of finding related to this hypothesis are consistent with those by </w:t>
      </w:r>
      <w:proofErr w:type="spellStart"/>
      <w:r w:rsidR="008E7AA1" w:rsidRPr="00924771">
        <w:rPr>
          <w:sz w:val="20"/>
          <w:szCs w:val="20"/>
        </w:rPr>
        <w:t>kaparliotis</w:t>
      </w:r>
      <w:proofErr w:type="spellEnd"/>
      <w:r w:rsidR="008E7AA1" w:rsidRPr="00924771">
        <w:rPr>
          <w:sz w:val="20"/>
          <w:szCs w:val="20"/>
        </w:rPr>
        <w:t xml:space="preserve"> and </w:t>
      </w:r>
      <w:proofErr w:type="spellStart"/>
      <w:proofErr w:type="gramStart"/>
      <w:r w:rsidR="008E7AA1" w:rsidRPr="00924771">
        <w:rPr>
          <w:sz w:val="20"/>
          <w:szCs w:val="20"/>
        </w:rPr>
        <w:t>Ponopulos</w:t>
      </w:r>
      <w:proofErr w:type="spellEnd"/>
      <w:r w:rsidR="008E7AA1" w:rsidRPr="00924771">
        <w:rPr>
          <w:sz w:val="20"/>
          <w:szCs w:val="20"/>
        </w:rPr>
        <w:t>(</w:t>
      </w:r>
      <w:proofErr w:type="gramEnd"/>
      <w:r w:rsidR="008E7AA1" w:rsidRPr="00924771">
        <w:rPr>
          <w:sz w:val="20"/>
          <w:szCs w:val="20"/>
        </w:rPr>
        <w:t xml:space="preserve">2010) and </w:t>
      </w:r>
      <w:proofErr w:type="spellStart"/>
      <w:r w:rsidR="008E7AA1" w:rsidRPr="00924771">
        <w:rPr>
          <w:sz w:val="20"/>
          <w:szCs w:val="20"/>
        </w:rPr>
        <w:t>Azizi</w:t>
      </w:r>
      <w:proofErr w:type="spellEnd"/>
      <w:r w:rsidR="008E7AA1" w:rsidRPr="00924771">
        <w:rPr>
          <w:sz w:val="20"/>
          <w:szCs w:val="20"/>
        </w:rPr>
        <w:t xml:space="preserve">, </w:t>
      </w:r>
      <w:proofErr w:type="spellStart"/>
      <w:r w:rsidR="008E7AA1" w:rsidRPr="00924771">
        <w:rPr>
          <w:sz w:val="20"/>
          <w:szCs w:val="20"/>
        </w:rPr>
        <w:t>Darvishi</w:t>
      </w:r>
      <w:proofErr w:type="spellEnd"/>
      <w:r w:rsidR="008E7AA1" w:rsidRPr="00924771">
        <w:rPr>
          <w:sz w:val="20"/>
          <w:szCs w:val="20"/>
        </w:rPr>
        <w:t xml:space="preserve">, and </w:t>
      </w:r>
      <w:proofErr w:type="spellStart"/>
      <w:r w:rsidR="008E7AA1" w:rsidRPr="00924771">
        <w:rPr>
          <w:sz w:val="20"/>
          <w:szCs w:val="20"/>
        </w:rPr>
        <w:t>Namamian</w:t>
      </w:r>
      <w:proofErr w:type="spellEnd"/>
      <w:r w:rsidR="008E7AA1" w:rsidRPr="00924771">
        <w:rPr>
          <w:sz w:val="20"/>
          <w:szCs w:val="20"/>
        </w:rPr>
        <w:t>(1390).</w:t>
      </w:r>
    </w:p>
    <w:p w:rsidR="008E7AA1" w:rsidRPr="00924771" w:rsidRDefault="008E7AA1" w:rsidP="00924771">
      <w:pPr>
        <w:bidi w:val="0"/>
        <w:spacing w:after="0" w:line="240" w:lineRule="auto"/>
        <w:jc w:val="both"/>
        <w:rPr>
          <w:sz w:val="20"/>
          <w:szCs w:val="20"/>
        </w:rPr>
      </w:pPr>
    </w:p>
    <w:p w:rsidR="008E7AA1" w:rsidRPr="00924771" w:rsidRDefault="008E7AA1" w:rsidP="00924771">
      <w:pPr>
        <w:bidi w:val="0"/>
        <w:spacing w:after="0" w:line="240" w:lineRule="auto"/>
        <w:jc w:val="both"/>
        <w:rPr>
          <w:b/>
          <w:bCs/>
          <w:sz w:val="20"/>
          <w:szCs w:val="20"/>
        </w:rPr>
      </w:pPr>
      <w:r w:rsidRPr="00924771">
        <w:rPr>
          <w:b/>
          <w:bCs/>
          <w:sz w:val="20"/>
          <w:szCs w:val="20"/>
        </w:rPr>
        <w:t>11- Conclusion and Suggestions</w:t>
      </w:r>
    </w:p>
    <w:p w:rsidR="00283D67" w:rsidRPr="00924771" w:rsidRDefault="002B5566" w:rsidP="00924771">
      <w:pPr>
        <w:bidi w:val="0"/>
        <w:spacing w:after="0" w:line="240" w:lineRule="auto"/>
        <w:jc w:val="both"/>
        <w:rPr>
          <w:sz w:val="20"/>
          <w:szCs w:val="20"/>
        </w:rPr>
      </w:pPr>
      <w:r w:rsidRPr="00924771">
        <w:rPr>
          <w:sz w:val="20"/>
          <w:szCs w:val="20"/>
        </w:rPr>
        <w:lastRenderedPageBreak/>
        <w:tab/>
      </w:r>
      <w:r w:rsidR="009463E0" w:rsidRPr="00924771">
        <w:rPr>
          <w:sz w:val="20"/>
          <w:szCs w:val="20"/>
        </w:rPr>
        <w:t>The method of estimating combined data and multivariable regression by the use of a sample including 76 listed companies listed on Tehran stoke Exchange between 1383 to 1388 is used for testing the research hypothesis. Due to the lack of revaluation in companies, and given the standard(criterion) used in this research for measuring and comparing trademarks of the studied companies, book value of shares was adjusted using annual inflation rate so as to prevent from possible false distance between market value of shares and their book value (as an indicator for measuring trademarks).</w:t>
      </w:r>
      <w:r w:rsidR="00283D67" w:rsidRPr="00924771">
        <w:rPr>
          <w:sz w:val="20"/>
          <w:szCs w:val="20"/>
        </w:rPr>
        <w:t xml:space="preserve"> In general results of the research model estimation is the same in both cases- before and after the adjustment of trademark value by the annual inflation rate, and all hypothesis of the research are confirmed, except for sixth hypothesis. There fore we saw that the level of general increase in prices and inflation rate is not effective on rejecting or confirming the hypothesis. Next the results of each hypothesis are presented separately and then compared to those of similar researches. </w:t>
      </w:r>
    </w:p>
    <w:p w:rsidR="000200A1" w:rsidRPr="00924771" w:rsidRDefault="002B5566" w:rsidP="00924771">
      <w:pPr>
        <w:bidi w:val="0"/>
        <w:spacing w:after="0" w:line="240" w:lineRule="auto"/>
        <w:jc w:val="both"/>
        <w:rPr>
          <w:sz w:val="20"/>
          <w:szCs w:val="20"/>
        </w:rPr>
      </w:pPr>
      <w:r w:rsidRPr="00924771">
        <w:rPr>
          <w:sz w:val="20"/>
          <w:szCs w:val="20"/>
        </w:rPr>
        <w:tab/>
      </w:r>
      <w:r w:rsidR="00283D67" w:rsidRPr="00924771">
        <w:rPr>
          <w:sz w:val="20"/>
          <w:szCs w:val="20"/>
        </w:rPr>
        <w:t>Results of the research based on combined data, in short suggested that: There is a positive significant relationship between return on equities and trademark value, and as a result, it was confirmed at %99 confidence level. The coefficient of sale revenue variable is also significant, which indicates that at %95 confidence level, in the sample companies as sales revenue increases, trademark value index increases as well.</w:t>
      </w:r>
      <w:r w:rsidR="00C20DE6" w:rsidRPr="00924771">
        <w:rPr>
          <w:sz w:val="20"/>
          <w:szCs w:val="20"/>
        </w:rPr>
        <w:t xml:space="preserve"> </w:t>
      </w:r>
      <w:proofErr w:type="gramStart"/>
      <w:r w:rsidR="00C20DE6" w:rsidRPr="00924771">
        <w:rPr>
          <w:sz w:val="20"/>
          <w:szCs w:val="20"/>
        </w:rPr>
        <w:t>operating</w:t>
      </w:r>
      <w:proofErr w:type="gramEnd"/>
      <w:r w:rsidR="00C20DE6" w:rsidRPr="00924771">
        <w:rPr>
          <w:sz w:val="20"/>
          <w:szCs w:val="20"/>
        </w:rPr>
        <w:t xml:space="preserve"> cash flow and trademark value have a significant relationship with %99 confidence level and therefore, results of the third hypothesis are confirmed and the type of </w:t>
      </w:r>
      <w:r w:rsidR="00687A57" w:rsidRPr="00924771">
        <w:rPr>
          <w:sz w:val="20"/>
          <w:szCs w:val="20"/>
        </w:rPr>
        <w:t xml:space="preserve">relationship is direct. There is a positive significant relationship between advertising costs and trademark value and as a result, fourth hypothesis is confirmed at confidence level of </w:t>
      </w:r>
      <w:r w:rsidR="000200A1" w:rsidRPr="00924771">
        <w:rPr>
          <w:sz w:val="20"/>
          <w:szCs w:val="20"/>
        </w:rPr>
        <w:t xml:space="preserve">%99. </w:t>
      </w:r>
      <w:proofErr w:type="gramStart"/>
      <w:r w:rsidR="000200A1" w:rsidRPr="00924771">
        <w:rPr>
          <w:sz w:val="20"/>
          <w:szCs w:val="20"/>
        </w:rPr>
        <w:t>thus</w:t>
      </w:r>
      <w:proofErr w:type="gramEnd"/>
      <w:r w:rsidR="000200A1" w:rsidRPr="00924771">
        <w:rPr>
          <w:sz w:val="20"/>
          <w:szCs w:val="20"/>
        </w:rPr>
        <w:t xml:space="preserve"> </w:t>
      </w:r>
      <w:r w:rsidR="00687A57" w:rsidRPr="00924771">
        <w:rPr>
          <w:sz w:val="20"/>
          <w:szCs w:val="20"/>
        </w:rPr>
        <w:t>with the increase of advertising costs, trademark value of the companies goes up, too. The ratio of (E/P) and trademark value hav</w:t>
      </w:r>
      <w:r w:rsidR="00E75F83" w:rsidRPr="00924771">
        <w:rPr>
          <w:sz w:val="20"/>
          <w:szCs w:val="20"/>
        </w:rPr>
        <w:t xml:space="preserve">e a significant relationship with %99 confidence level, and the relationship is type of direct, company's size (total assets) and there fore results of the sixth </w:t>
      </w:r>
      <w:r w:rsidR="00E75F83" w:rsidRPr="00924771">
        <w:rPr>
          <w:sz w:val="20"/>
          <w:szCs w:val="20"/>
        </w:rPr>
        <w:lastRenderedPageBreak/>
        <w:t xml:space="preserve">hypothesis are not confirmed. </w:t>
      </w:r>
      <w:proofErr w:type="gramStart"/>
      <w:r w:rsidR="00E75F83" w:rsidRPr="00924771">
        <w:rPr>
          <w:sz w:val="20"/>
          <w:szCs w:val="20"/>
        </w:rPr>
        <w:t>the</w:t>
      </w:r>
      <w:proofErr w:type="gramEnd"/>
      <w:r w:rsidR="00E75F83" w:rsidRPr="00924771">
        <w:rPr>
          <w:sz w:val="20"/>
          <w:szCs w:val="20"/>
        </w:rPr>
        <w:t xml:space="preserve"> coefficient of the company's age variable is positive and significant which shows that at %95 </w:t>
      </w:r>
      <w:r w:rsidR="0073735D" w:rsidRPr="00924771">
        <w:rPr>
          <w:sz w:val="20"/>
          <w:szCs w:val="20"/>
        </w:rPr>
        <w:t xml:space="preserve">confidence level, the sample company's age leads to an increase in trademark value. Based on the results obtained by research, we offer some suggestions for the future research as follows: A- the study of the impact of non financial variables such as the rate of share transactions, on trademark value. B- </w:t>
      </w:r>
      <w:proofErr w:type="gramStart"/>
      <w:r w:rsidR="0073735D" w:rsidRPr="00924771">
        <w:rPr>
          <w:sz w:val="20"/>
          <w:szCs w:val="20"/>
        </w:rPr>
        <w:t>the</w:t>
      </w:r>
      <w:proofErr w:type="gramEnd"/>
      <w:r w:rsidR="0073735D" w:rsidRPr="00924771">
        <w:rPr>
          <w:sz w:val="20"/>
          <w:szCs w:val="20"/>
        </w:rPr>
        <w:t xml:space="preserve"> study of the impact of profitability and financial performance on trademark value using other introduced methods that we did not use in this research. C- </w:t>
      </w:r>
      <w:proofErr w:type="gramStart"/>
      <w:r w:rsidR="0073735D" w:rsidRPr="00924771">
        <w:rPr>
          <w:sz w:val="20"/>
          <w:szCs w:val="20"/>
        </w:rPr>
        <w:t>the</w:t>
      </w:r>
      <w:proofErr w:type="gramEnd"/>
      <w:r w:rsidR="0073735D" w:rsidRPr="00924771">
        <w:rPr>
          <w:sz w:val="20"/>
          <w:szCs w:val="20"/>
        </w:rPr>
        <w:t xml:space="preserve"> study of the impact of profitability and financial performance indices on intellectual property value and other intangible properties. D- </w:t>
      </w:r>
      <w:proofErr w:type="gramStart"/>
      <w:r w:rsidR="0073735D" w:rsidRPr="00924771">
        <w:rPr>
          <w:sz w:val="20"/>
          <w:szCs w:val="20"/>
        </w:rPr>
        <w:t>the</w:t>
      </w:r>
      <w:proofErr w:type="gramEnd"/>
      <w:r w:rsidR="0073735D" w:rsidRPr="00924771">
        <w:rPr>
          <w:sz w:val="20"/>
          <w:szCs w:val="20"/>
        </w:rPr>
        <w:t xml:space="preserve"> study of profitability and operating cash f</w:t>
      </w:r>
      <w:r w:rsidR="000200A1" w:rsidRPr="00924771">
        <w:rPr>
          <w:sz w:val="20"/>
          <w:szCs w:val="20"/>
        </w:rPr>
        <w:t>lo</w:t>
      </w:r>
      <w:r w:rsidR="0073735D" w:rsidRPr="00924771">
        <w:rPr>
          <w:sz w:val="20"/>
          <w:szCs w:val="20"/>
        </w:rPr>
        <w:t>w</w:t>
      </w:r>
      <w:r w:rsidR="000200A1" w:rsidRPr="00924771">
        <w:rPr>
          <w:sz w:val="20"/>
          <w:szCs w:val="20"/>
        </w:rPr>
        <w:t xml:space="preserve"> on trademark value at the level of various industries, and comparing them. E- Doing research in the same topic, however, in order to present more information, trademark value should be studied in an industry to industry way inside and outside the country (here. Iran).</w:t>
      </w:r>
    </w:p>
    <w:p w:rsidR="00A9433B" w:rsidRPr="00924771" w:rsidRDefault="00A9433B" w:rsidP="00924771">
      <w:pPr>
        <w:bidi w:val="0"/>
        <w:spacing w:after="0" w:line="240" w:lineRule="auto"/>
        <w:jc w:val="both"/>
        <w:rPr>
          <w:sz w:val="20"/>
          <w:szCs w:val="20"/>
        </w:rPr>
      </w:pPr>
    </w:p>
    <w:p w:rsidR="00A9433B" w:rsidRPr="00924771" w:rsidRDefault="00A9433B" w:rsidP="00924771">
      <w:pPr>
        <w:bidi w:val="0"/>
        <w:spacing w:after="0" w:line="240" w:lineRule="auto"/>
        <w:jc w:val="both"/>
        <w:rPr>
          <w:b/>
          <w:bCs/>
          <w:sz w:val="20"/>
          <w:szCs w:val="20"/>
        </w:rPr>
      </w:pPr>
      <w:r w:rsidRPr="00924771">
        <w:rPr>
          <w:b/>
          <w:bCs/>
          <w:sz w:val="20"/>
          <w:szCs w:val="20"/>
        </w:rPr>
        <w:t>References</w:t>
      </w:r>
    </w:p>
    <w:p w:rsidR="00A9433B" w:rsidRPr="00924771" w:rsidRDefault="00A9433B" w:rsidP="00924771">
      <w:pPr>
        <w:bidi w:val="0"/>
        <w:spacing w:after="0" w:line="240" w:lineRule="auto"/>
        <w:ind w:left="426" w:hangingChars="213" w:hanging="426"/>
        <w:jc w:val="both"/>
        <w:rPr>
          <w:sz w:val="20"/>
          <w:szCs w:val="20"/>
        </w:rPr>
      </w:pPr>
      <w:r w:rsidRPr="00924771">
        <w:rPr>
          <w:sz w:val="20"/>
          <w:szCs w:val="20"/>
        </w:rPr>
        <w:t xml:space="preserve">1- </w:t>
      </w:r>
      <w:proofErr w:type="spellStart"/>
      <w:r w:rsidRPr="00924771">
        <w:rPr>
          <w:sz w:val="20"/>
          <w:szCs w:val="20"/>
        </w:rPr>
        <w:t>Azar</w:t>
      </w:r>
      <w:proofErr w:type="spellEnd"/>
      <w:r w:rsidRPr="00924771">
        <w:rPr>
          <w:sz w:val="20"/>
          <w:szCs w:val="20"/>
        </w:rPr>
        <w:t xml:space="preserve">, </w:t>
      </w:r>
      <w:proofErr w:type="spellStart"/>
      <w:proofErr w:type="gramStart"/>
      <w:r w:rsidRPr="00924771">
        <w:rPr>
          <w:sz w:val="20"/>
          <w:szCs w:val="20"/>
        </w:rPr>
        <w:t>adel</w:t>
      </w:r>
      <w:proofErr w:type="spellEnd"/>
      <w:proofErr w:type="gramEnd"/>
      <w:r w:rsidRPr="00924771">
        <w:rPr>
          <w:sz w:val="20"/>
          <w:szCs w:val="20"/>
        </w:rPr>
        <w:t xml:space="preserve"> and </w:t>
      </w:r>
      <w:proofErr w:type="spellStart"/>
      <w:r w:rsidR="003364C0" w:rsidRPr="00924771">
        <w:rPr>
          <w:sz w:val="20"/>
          <w:szCs w:val="20"/>
        </w:rPr>
        <w:t>M</w:t>
      </w:r>
      <w:r w:rsidRPr="00924771">
        <w:rPr>
          <w:sz w:val="20"/>
          <w:szCs w:val="20"/>
        </w:rPr>
        <w:t>omeni</w:t>
      </w:r>
      <w:proofErr w:type="spellEnd"/>
      <w:r w:rsidRPr="00924771">
        <w:rPr>
          <w:sz w:val="20"/>
          <w:szCs w:val="20"/>
        </w:rPr>
        <w:t xml:space="preserve">, </w:t>
      </w:r>
      <w:r w:rsidR="003364C0" w:rsidRPr="00924771">
        <w:rPr>
          <w:sz w:val="20"/>
          <w:szCs w:val="20"/>
        </w:rPr>
        <w:t>M</w:t>
      </w:r>
      <w:r w:rsidRPr="00924771">
        <w:rPr>
          <w:sz w:val="20"/>
          <w:szCs w:val="20"/>
        </w:rPr>
        <w:t>ansour. (1381). Statistics and its Application in (Statistics Analysis) management, SAMT publication, vol.2</w:t>
      </w:r>
    </w:p>
    <w:p w:rsidR="00820053" w:rsidRPr="00924771" w:rsidRDefault="00A9433B" w:rsidP="00924771">
      <w:pPr>
        <w:bidi w:val="0"/>
        <w:spacing w:after="0" w:line="240" w:lineRule="auto"/>
        <w:ind w:left="282" w:hangingChars="141" w:hanging="282"/>
        <w:jc w:val="both"/>
        <w:rPr>
          <w:sz w:val="20"/>
          <w:szCs w:val="20"/>
        </w:rPr>
      </w:pPr>
      <w:r w:rsidRPr="00924771">
        <w:rPr>
          <w:sz w:val="20"/>
          <w:szCs w:val="20"/>
        </w:rPr>
        <w:t>2- Iranian Accounting standard, intangible properties standard, no</w:t>
      </w:r>
      <w:proofErr w:type="gramStart"/>
      <w:r w:rsidRPr="00924771">
        <w:rPr>
          <w:sz w:val="20"/>
          <w:szCs w:val="20"/>
        </w:rPr>
        <w:t>,17</w:t>
      </w:r>
      <w:proofErr w:type="gramEnd"/>
      <w:r w:rsidRPr="00924771">
        <w:rPr>
          <w:sz w:val="20"/>
          <w:szCs w:val="20"/>
        </w:rPr>
        <w:t xml:space="preserve"> (revised)</w:t>
      </w:r>
      <w:r w:rsidR="003364C0" w:rsidRPr="00924771">
        <w:rPr>
          <w:sz w:val="20"/>
          <w:szCs w:val="20"/>
        </w:rPr>
        <w:t>, the Audit organization.</w:t>
      </w:r>
    </w:p>
    <w:p w:rsidR="003364C0" w:rsidRPr="00924771" w:rsidRDefault="003364C0" w:rsidP="00924771">
      <w:pPr>
        <w:bidi w:val="0"/>
        <w:spacing w:after="0" w:line="240" w:lineRule="auto"/>
        <w:ind w:left="284" w:hangingChars="142" w:hanging="284"/>
        <w:jc w:val="both"/>
        <w:rPr>
          <w:sz w:val="20"/>
          <w:szCs w:val="20"/>
        </w:rPr>
      </w:pPr>
      <w:r w:rsidRPr="00924771">
        <w:rPr>
          <w:sz w:val="20"/>
          <w:szCs w:val="20"/>
        </w:rPr>
        <w:t xml:space="preserve">3- </w:t>
      </w:r>
      <w:proofErr w:type="spellStart"/>
      <w:r w:rsidRPr="00924771">
        <w:rPr>
          <w:sz w:val="20"/>
          <w:szCs w:val="20"/>
        </w:rPr>
        <w:t>Asharf</w:t>
      </w:r>
      <w:proofErr w:type="spellEnd"/>
      <w:r w:rsidRPr="00924771">
        <w:rPr>
          <w:sz w:val="20"/>
          <w:szCs w:val="20"/>
        </w:rPr>
        <w:t xml:space="preserve"> </w:t>
      </w:r>
      <w:proofErr w:type="spellStart"/>
      <w:r w:rsidR="00C21958" w:rsidRPr="00924771">
        <w:rPr>
          <w:sz w:val="20"/>
          <w:szCs w:val="20"/>
        </w:rPr>
        <w:t>Z</w:t>
      </w:r>
      <w:r w:rsidRPr="00924771">
        <w:rPr>
          <w:sz w:val="20"/>
          <w:szCs w:val="20"/>
        </w:rPr>
        <w:t>adeh</w:t>
      </w:r>
      <w:proofErr w:type="spellEnd"/>
      <w:r w:rsidRPr="00924771">
        <w:rPr>
          <w:sz w:val="20"/>
          <w:szCs w:val="20"/>
        </w:rPr>
        <w:t xml:space="preserve">, </w:t>
      </w:r>
      <w:proofErr w:type="spellStart"/>
      <w:r w:rsidRPr="00924771">
        <w:rPr>
          <w:sz w:val="20"/>
          <w:szCs w:val="20"/>
        </w:rPr>
        <w:t>Alireza</w:t>
      </w:r>
      <w:proofErr w:type="spellEnd"/>
      <w:r w:rsidRPr="00924771">
        <w:rPr>
          <w:sz w:val="20"/>
          <w:szCs w:val="20"/>
        </w:rPr>
        <w:t xml:space="preserve"> and Nader </w:t>
      </w:r>
      <w:proofErr w:type="spellStart"/>
      <w:proofErr w:type="gramStart"/>
      <w:r w:rsidRPr="00924771">
        <w:rPr>
          <w:sz w:val="20"/>
          <w:szCs w:val="20"/>
        </w:rPr>
        <w:t>Mehregan</w:t>
      </w:r>
      <w:proofErr w:type="spellEnd"/>
      <w:r w:rsidRPr="00924771">
        <w:rPr>
          <w:sz w:val="20"/>
          <w:szCs w:val="20"/>
        </w:rPr>
        <w:t>(</w:t>
      </w:r>
      <w:proofErr w:type="gramEnd"/>
      <w:r w:rsidRPr="00924771">
        <w:rPr>
          <w:sz w:val="20"/>
          <w:szCs w:val="20"/>
        </w:rPr>
        <w:t xml:space="preserve">1387). </w:t>
      </w:r>
      <w:proofErr w:type="gramStart"/>
      <w:r w:rsidRPr="00924771">
        <w:rPr>
          <w:sz w:val="20"/>
          <w:szCs w:val="20"/>
        </w:rPr>
        <w:t>panel</w:t>
      </w:r>
      <w:proofErr w:type="gramEnd"/>
      <w:r w:rsidRPr="00924771">
        <w:rPr>
          <w:sz w:val="20"/>
          <w:szCs w:val="20"/>
        </w:rPr>
        <w:t xml:space="preserve"> data Econometrics. Cooperative Research Institute of Tehran </w:t>
      </w:r>
      <w:proofErr w:type="gramStart"/>
      <w:r w:rsidRPr="00924771">
        <w:rPr>
          <w:sz w:val="20"/>
          <w:szCs w:val="20"/>
        </w:rPr>
        <w:t>university</w:t>
      </w:r>
      <w:proofErr w:type="gramEnd"/>
      <w:r w:rsidRPr="00924771">
        <w:rPr>
          <w:sz w:val="20"/>
          <w:szCs w:val="20"/>
        </w:rPr>
        <w:t>.</w:t>
      </w:r>
    </w:p>
    <w:p w:rsidR="003364C0" w:rsidRPr="00924771" w:rsidRDefault="003364C0" w:rsidP="00924771">
      <w:pPr>
        <w:bidi w:val="0"/>
        <w:spacing w:after="0" w:line="240" w:lineRule="auto"/>
        <w:ind w:left="284" w:hangingChars="142" w:hanging="284"/>
        <w:jc w:val="both"/>
        <w:rPr>
          <w:sz w:val="20"/>
          <w:szCs w:val="20"/>
        </w:rPr>
      </w:pPr>
      <w:r w:rsidRPr="00924771">
        <w:rPr>
          <w:sz w:val="20"/>
          <w:szCs w:val="20"/>
        </w:rPr>
        <w:t xml:space="preserve">4- </w:t>
      </w:r>
      <w:proofErr w:type="spellStart"/>
      <w:r w:rsidRPr="00924771">
        <w:rPr>
          <w:sz w:val="20"/>
          <w:szCs w:val="20"/>
        </w:rPr>
        <w:t>Anvari</w:t>
      </w:r>
      <w:proofErr w:type="spellEnd"/>
      <w:r w:rsidRPr="00924771">
        <w:rPr>
          <w:sz w:val="20"/>
          <w:szCs w:val="20"/>
        </w:rPr>
        <w:t xml:space="preserve"> </w:t>
      </w:r>
      <w:proofErr w:type="spellStart"/>
      <w:r w:rsidRPr="00924771">
        <w:rPr>
          <w:sz w:val="20"/>
          <w:szCs w:val="20"/>
        </w:rPr>
        <w:t>Rostami</w:t>
      </w:r>
      <w:proofErr w:type="spellEnd"/>
      <w:r w:rsidRPr="00924771">
        <w:rPr>
          <w:sz w:val="20"/>
          <w:szCs w:val="20"/>
        </w:rPr>
        <w:t xml:space="preserve">, Ali </w:t>
      </w:r>
      <w:proofErr w:type="spellStart"/>
      <w:r w:rsidRPr="00924771">
        <w:rPr>
          <w:sz w:val="20"/>
          <w:szCs w:val="20"/>
        </w:rPr>
        <w:t>Asghar</w:t>
      </w:r>
      <w:proofErr w:type="spellEnd"/>
      <w:r w:rsidRPr="00924771">
        <w:rPr>
          <w:sz w:val="20"/>
          <w:szCs w:val="20"/>
        </w:rPr>
        <w:t xml:space="preserve"> and Hassan </w:t>
      </w:r>
      <w:proofErr w:type="spellStart"/>
      <w:proofErr w:type="gramStart"/>
      <w:r w:rsidRPr="00924771">
        <w:rPr>
          <w:sz w:val="20"/>
          <w:szCs w:val="20"/>
        </w:rPr>
        <w:t>Servaji</w:t>
      </w:r>
      <w:proofErr w:type="spellEnd"/>
      <w:r w:rsidRPr="00924771">
        <w:rPr>
          <w:sz w:val="20"/>
          <w:szCs w:val="20"/>
        </w:rPr>
        <w:t>(</w:t>
      </w:r>
      <w:proofErr w:type="gramEnd"/>
      <w:r w:rsidRPr="00924771">
        <w:rPr>
          <w:sz w:val="20"/>
          <w:szCs w:val="20"/>
        </w:rPr>
        <w:t>1384) "Measuring Intellectual Capital and studying the Association of Intellectual capital and stoke market value of companies listed in Tehran stoke Exchange" Journal of Accounting Reviews. No 39, pp 28-44</w:t>
      </w:r>
    </w:p>
    <w:p w:rsidR="00811735" w:rsidRPr="00924771" w:rsidRDefault="003364C0" w:rsidP="00924771">
      <w:pPr>
        <w:bidi w:val="0"/>
        <w:spacing w:after="0" w:line="240" w:lineRule="auto"/>
        <w:ind w:left="284" w:hangingChars="142" w:hanging="284"/>
        <w:jc w:val="both"/>
        <w:rPr>
          <w:sz w:val="20"/>
          <w:szCs w:val="20"/>
        </w:rPr>
      </w:pPr>
      <w:r w:rsidRPr="00924771">
        <w:rPr>
          <w:sz w:val="20"/>
          <w:szCs w:val="20"/>
        </w:rPr>
        <w:t xml:space="preserve">5- </w:t>
      </w:r>
      <w:proofErr w:type="spellStart"/>
      <w:r w:rsidRPr="00924771">
        <w:rPr>
          <w:sz w:val="20"/>
          <w:szCs w:val="20"/>
        </w:rPr>
        <w:t>Namazi</w:t>
      </w:r>
      <w:proofErr w:type="spellEnd"/>
      <w:r w:rsidRPr="00924771">
        <w:rPr>
          <w:sz w:val="20"/>
          <w:szCs w:val="20"/>
        </w:rPr>
        <w:t xml:space="preserve">, </w:t>
      </w:r>
      <w:proofErr w:type="spellStart"/>
      <w:proofErr w:type="gramStart"/>
      <w:r w:rsidRPr="00924771">
        <w:rPr>
          <w:sz w:val="20"/>
          <w:szCs w:val="20"/>
        </w:rPr>
        <w:t>mohammad</w:t>
      </w:r>
      <w:proofErr w:type="spellEnd"/>
      <w:proofErr w:type="gramEnd"/>
      <w:r w:rsidRPr="00924771">
        <w:rPr>
          <w:sz w:val="20"/>
          <w:szCs w:val="20"/>
        </w:rPr>
        <w:t xml:space="preserve">, </w:t>
      </w:r>
      <w:proofErr w:type="spellStart"/>
      <w:r w:rsidRPr="00924771">
        <w:rPr>
          <w:sz w:val="20"/>
          <w:szCs w:val="20"/>
        </w:rPr>
        <w:t>shahla</w:t>
      </w:r>
      <w:proofErr w:type="spellEnd"/>
      <w:r w:rsidRPr="00924771">
        <w:rPr>
          <w:sz w:val="20"/>
          <w:szCs w:val="20"/>
        </w:rPr>
        <w:t xml:space="preserve"> </w:t>
      </w:r>
      <w:proofErr w:type="spellStart"/>
      <w:r w:rsidRPr="00924771">
        <w:rPr>
          <w:sz w:val="20"/>
          <w:szCs w:val="20"/>
        </w:rPr>
        <w:t>Ebrahimi</w:t>
      </w:r>
      <w:proofErr w:type="spellEnd"/>
      <w:r w:rsidRPr="00924771">
        <w:rPr>
          <w:sz w:val="20"/>
          <w:szCs w:val="20"/>
        </w:rPr>
        <w:t xml:space="preserve"> (1388) "A study of the effects of intellectual capital of the companies listed in Tehran stoke Exchange" Journal of Accounting Research. </w:t>
      </w:r>
      <w:proofErr w:type="gramStart"/>
      <w:r w:rsidRPr="00924771">
        <w:rPr>
          <w:sz w:val="20"/>
          <w:szCs w:val="20"/>
        </w:rPr>
        <w:t>First year No 4, pp 4-25</w:t>
      </w:r>
      <w:r w:rsidR="00924771">
        <w:rPr>
          <w:rFonts w:hint="eastAsia"/>
          <w:sz w:val="20"/>
          <w:szCs w:val="20"/>
          <w:lang w:eastAsia="zh-CN"/>
        </w:rPr>
        <w:t>.</w:t>
      </w:r>
      <w:proofErr w:type="gramEnd"/>
      <w:r w:rsidR="00811735" w:rsidRPr="00924771">
        <w:rPr>
          <w:sz w:val="20"/>
          <w:szCs w:val="20"/>
        </w:rPr>
        <w:t xml:space="preserve">  </w:t>
      </w:r>
    </w:p>
    <w:p w:rsidR="00924771" w:rsidRDefault="00924771" w:rsidP="00924771">
      <w:pPr>
        <w:tabs>
          <w:tab w:val="center" w:pos="4156"/>
        </w:tabs>
        <w:bidi w:val="0"/>
        <w:spacing w:after="0" w:line="240" w:lineRule="auto"/>
        <w:jc w:val="both"/>
        <w:rPr>
          <w:sz w:val="20"/>
          <w:szCs w:val="20"/>
        </w:rPr>
        <w:sectPr w:rsidR="00924771" w:rsidSect="00924771">
          <w:type w:val="continuous"/>
          <w:pgSz w:w="12242" w:h="15842" w:code="1"/>
          <w:pgMar w:top="1440" w:right="1440" w:bottom="1440" w:left="1440" w:header="709" w:footer="709" w:gutter="0"/>
          <w:cols w:num="2" w:space="576"/>
          <w:docGrid w:linePitch="360"/>
        </w:sectPr>
      </w:pPr>
    </w:p>
    <w:p w:rsidR="00F418C1" w:rsidRPr="00924771" w:rsidRDefault="002F37CB" w:rsidP="00924771">
      <w:pPr>
        <w:tabs>
          <w:tab w:val="center" w:pos="4156"/>
        </w:tabs>
        <w:bidi w:val="0"/>
        <w:spacing w:after="0" w:line="240" w:lineRule="auto"/>
        <w:jc w:val="both"/>
        <w:rPr>
          <w:sz w:val="20"/>
          <w:szCs w:val="20"/>
        </w:rPr>
      </w:pPr>
      <w:r w:rsidRPr="00924771">
        <w:rPr>
          <w:sz w:val="20"/>
          <w:szCs w:val="20"/>
        </w:rPr>
        <w:lastRenderedPageBreak/>
        <w:t xml:space="preserve"> </w:t>
      </w:r>
      <w:r w:rsidR="002C7A48" w:rsidRPr="00924771">
        <w:rPr>
          <w:sz w:val="20"/>
          <w:szCs w:val="20"/>
        </w:rPr>
        <w:t xml:space="preserve"> </w:t>
      </w:r>
      <w:r w:rsidR="00CD0E60" w:rsidRPr="00924771">
        <w:rPr>
          <w:sz w:val="20"/>
          <w:szCs w:val="20"/>
        </w:rPr>
        <w:t xml:space="preserve"> </w:t>
      </w:r>
    </w:p>
    <w:p w:rsidR="00924771" w:rsidRDefault="00924771" w:rsidP="00924771">
      <w:pPr>
        <w:bidi w:val="0"/>
        <w:spacing w:after="0" w:line="240" w:lineRule="auto"/>
        <w:jc w:val="both"/>
        <w:rPr>
          <w:rFonts w:hint="eastAsia"/>
          <w:sz w:val="20"/>
          <w:szCs w:val="20"/>
          <w:lang w:eastAsia="zh-CN"/>
        </w:rPr>
      </w:pPr>
    </w:p>
    <w:p w:rsidR="00F418C1" w:rsidRPr="00924771" w:rsidRDefault="00A9433B" w:rsidP="00924771">
      <w:pPr>
        <w:bidi w:val="0"/>
        <w:spacing w:after="0" w:line="240" w:lineRule="auto"/>
        <w:jc w:val="both"/>
        <w:rPr>
          <w:sz w:val="20"/>
          <w:szCs w:val="20"/>
        </w:rPr>
      </w:pPr>
      <w:r w:rsidRPr="00924771">
        <w:rPr>
          <w:sz w:val="20"/>
          <w:szCs w:val="20"/>
        </w:rPr>
        <w:t xml:space="preserve"> </w:t>
      </w:r>
      <w:r w:rsidR="002B5566" w:rsidRPr="00924771">
        <w:rPr>
          <w:sz w:val="20"/>
          <w:szCs w:val="20"/>
        </w:rPr>
        <w:t>11/18/2012</w:t>
      </w:r>
    </w:p>
    <w:sectPr w:rsidR="00F418C1" w:rsidRPr="00924771" w:rsidSect="00924771">
      <w:type w:val="continuous"/>
      <w:pgSz w:w="12242" w:h="15842" w:code="1"/>
      <w:pgMar w:top="1440" w:right="1440" w:bottom="1440" w:left="1440" w:header="709"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CB" w:rsidRDefault="00B17BCB" w:rsidP="00820053">
      <w:pPr>
        <w:spacing w:after="0" w:line="240" w:lineRule="auto"/>
      </w:pPr>
      <w:r>
        <w:separator/>
      </w:r>
    </w:p>
  </w:endnote>
  <w:endnote w:type="continuationSeparator" w:id="0">
    <w:p w:rsidR="00B17BCB" w:rsidRDefault="00B17BCB" w:rsidP="00820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r">
    <w:altName w:val="Courier New"/>
    <w:charset w:val="B2"/>
    <w:family w:val="auto"/>
    <w:pitch w:val="variable"/>
    <w:sig w:usb0="00002000" w:usb1="00000000" w:usb2="00000000"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232255"/>
      <w:docPartObj>
        <w:docPartGallery w:val="Page Numbers (Bottom of Page)"/>
        <w:docPartUnique/>
      </w:docPartObj>
    </w:sdtPr>
    <w:sdtEndPr>
      <w:rPr>
        <w:sz w:val="20"/>
        <w:szCs w:val="20"/>
      </w:rPr>
    </w:sdtEndPr>
    <w:sdtContent>
      <w:p w:rsidR="002B5566" w:rsidRPr="00924771" w:rsidRDefault="001B1214">
        <w:pPr>
          <w:pStyle w:val="Footer"/>
          <w:jc w:val="center"/>
          <w:rPr>
            <w:sz w:val="20"/>
            <w:szCs w:val="20"/>
          </w:rPr>
        </w:pPr>
        <w:r w:rsidRPr="00924771">
          <w:rPr>
            <w:sz w:val="20"/>
            <w:szCs w:val="20"/>
          </w:rPr>
          <w:fldChar w:fldCharType="begin"/>
        </w:r>
        <w:r w:rsidR="002B5566" w:rsidRPr="00924771">
          <w:rPr>
            <w:sz w:val="20"/>
            <w:szCs w:val="20"/>
          </w:rPr>
          <w:instrText xml:space="preserve"> PAGE   \* MERGEFORMAT </w:instrText>
        </w:r>
        <w:r w:rsidRPr="00924771">
          <w:rPr>
            <w:sz w:val="20"/>
            <w:szCs w:val="20"/>
          </w:rPr>
          <w:fldChar w:fldCharType="separate"/>
        </w:r>
        <w:r w:rsidR="00C0060C" w:rsidRPr="00C0060C">
          <w:rPr>
            <w:noProof/>
            <w:sz w:val="20"/>
            <w:szCs w:val="20"/>
            <w:lang w:val="zh-CN"/>
          </w:rPr>
          <w:t>32</w:t>
        </w:r>
        <w:r w:rsidRPr="00924771">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CB" w:rsidRDefault="00B17BCB" w:rsidP="00820053">
      <w:pPr>
        <w:spacing w:after="0" w:line="240" w:lineRule="auto"/>
      </w:pPr>
      <w:r>
        <w:separator/>
      </w:r>
    </w:p>
  </w:footnote>
  <w:footnote w:type="continuationSeparator" w:id="0">
    <w:p w:rsidR="00B17BCB" w:rsidRDefault="00B17BCB" w:rsidP="00820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3" w:rsidRPr="00924771" w:rsidRDefault="00820053" w:rsidP="00924771">
    <w:pPr>
      <w:pBdr>
        <w:bottom w:val="thinThickMediumGap" w:sz="12" w:space="1" w:color="auto"/>
      </w:pBdr>
      <w:adjustRightInd w:val="0"/>
      <w:snapToGrid w:val="0"/>
      <w:spacing w:after="0" w:line="240" w:lineRule="auto"/>
      <w:jc w:val="center"/>
      <w:rPr>
        <w:iCs/>
        <w:sz w:val="20"/>
        <w:szCs w:val="20"/>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Pr>
        <w:sz w:val="20"/>
      </w:rPr>
      <w:t>New York Science Journal 201</w:t>
    </w:r>
    <w:r w:rsidR="00AF77F0">
      <w:rPr>
        <w:sz w:val="20"/>
      </w:rPr>
      <w:t>3</w:t>
    </w:r>
    <w:proofErr w:type="gramStart"/>
    <w:r w:rsidRPr="004101AC">
      <w:rPr>
        <w:sz w:val="20"/>
      </w:rPr>
      <w:t>;</w:t>
    </w:r>
    <w:r w:rsidR="00AF77F0">
      <w:rPr>
        <w:sz w:val="20"/>
      </w:rPr>
      <w:t>6</w:t>
    </w:r>
    <w:proofErr w:type="gramEnd"/>
    <w:r w:rsidRPr="004101AC">
      <w:rPr>
        <w:sz w:val="20"/>
      </w:rPr>
      <w:t>(</w:t>
    </w:r>
    <w:r w:rsidR="00AF77F0">
      <w:rPr>
        <w:sz w:val="20"/>
      </w:rPr>
      <w:t>1</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p>
  <w:bookmarkEnd w:id="10"/>
  <w:bookmarkEnd w:id="11"/>
  <w:bookmarkEnd w:id="12"/>
  <w:bookmarkEnd w:id="13"/>
  <w:bookmarkEnd w:id="14"/>
  <w:bookmarkEnd w:id="15"/>
  <w:p w:rsidR="00820053" w:rsidRPr="00924771" w:rsidRDefault="00820053" w:rsidP="00924771">
    <w:pPr>
      <w:pStyle w:val="Header"/>
      <w:adjustRightInd w:val="0"/>
      <w:snapToGrid w:val="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D66ACC"/>
    <w:rsid w:val="00017443"/>
    <w:rsid w:val="000200A1"/>
    <w:rsid w:val="000204A1"/>
    <w:rsid w:val="00040D1C"/>
    <w:rsid w:val="00044A09"/>
    <w:rsid w:val="00064514"/>
    <w:rsid w:val="0008698D"/>
    <w:rsid w:val="000C5B34"/>
    <w:rsid w:val="000E5ED9"/>
    <w:rsid w:val="001126E5"/>
    <w:rsid w:val="0014403E"/>
    <w:rsid w:val="00151136"/>
    <w:rsid w:val="001616CA"/>
    <w:rsid w:val="00165970"/>
    <w:rsid w:val="00170B2F"/>
    <w:rsid w:val="00180813"/>
    <w:rsid w:val="001B1214"/>
    <w:rsid w:val="001B4480"/>
    <w:rsid w:val="001C0992"/>
    <w:rsid w:val="001C5216"/>
    <w:rsid w:val="001C66ED"/>
    <w:rsid w:val="001D1920"/>
    <w:rsid w:val="001D40C7"/>
    <w:rsid w:val="00201F8C"/>
    <w:rsid w:val="002225DB"/>
    <w:rsid w:val="00246971"/>
    <w:rsid w:val="00273D62"/>
    <w:rsid w:val="00283D67"/>
    <w:rsid w:val="0028411A"/>
    <w:rsid w:val="00290771"/>
    <w:rsid w:val="002B5566"/>
    <w:rsid w:val="002C7A48"/>
    <w:rsid w:val="002D2C0B"/>
    <w:rsid w:val="002F183A"/>
    <w:rsid w:val="002F37CB"/>
    <w:rsid w:val="00306F45"/>
    <w:rsid w:val="003122AE"/>
    <w:rsid w:val="00326D22"/>
    <w:rsid w:val="003364C0"/>
    <w:rsid w:val="00362D28"/>
    <w:rsid w:val="00370913"/>
    <w:rsid w:val="00374DEA"/>
    <w:rsid w:val="003808AB"/>
    <w:rsid w:val="003A3CE5"/>
    <w:rsid w:val="003D1E75"/>
    <w:rsid w:val="003E2AF7"/>
    <w:rsid w:val="00437D4C"/>
    <w:rsid w:val="004669F6"/>
    <w:rsid w:val="0048130D"/>
    <w:rsid w:val="0048511C"/>
    <w:rsid w:val="004C239C"/>
    <w:rsid w:val="004D454D"/>
    <w:rsid w:val="005131A4"/>
    <w:rsid w:val="0052765A"/>
    <w:rsid w:val="005350D5"/>
    <w:rsid w:val="005414A7"/>
    <w:rsid w:val="00543F9A"/>
    <w:rsid w:val="00546F14"/>
    <w:rsid w:val="00562BEE"/>
    <w:rsid w:val="00567366"/>
    <w:rsid w:val="005C0345"/>
    <w:rsid w:val="006113F5"/>
    <w:rsid w:val="00632490"/>
    <w:rsid w:val="00650920"/>
    <w:rsid w:val="00666FF3"/>
    <w:rsid w:val="00687A57"/>
    <w:rsid w:val="006924B4"/>
    <w:rsid w:val="006974F4"/>
    <w:rsid w:val="006A60EA"/>
    <w:rsid w:val="00726084"/>
    <w:rsid w:val="00733DA0"/>
    <w:rsid w:val="0073735D"/>
    <w:rsid w:val="00751869"/>
    <w:rsid w:val="007870D0"/>
    <w:rsid w:val="007B41E3"/>
    <w:rsid w:val="007F7B43"/>
    <w:rsid w:val="00811735"/>
    <w:rsid w:val="00820053"/>
    <w:rsid w:val="00827183"/>
    <w:rsid w:val="008328E9"/>
    <w:rsid w:val="00834052"/>
    <w:rsid w:val="00843054"/>
    <w:rsid w:val="00862CED"/>
    <w:rsid w:val="008B0A16"/>
    <w:rsid w:val="008B4ADC"/>
    <w:rsid w:val="008D2DB6"/>
    <w:rsid w:val="008D7F6B"/>
    <w:rsid w:val="008E7AA1"/>
    <w:rsid w:val="008F24B8"/>
    <w:rsid w:val="00913B2E"/>
    <w:rsid w:val="00924771"/>
    <w:rsid w:val="009463E0"/>
    <w:rsid w:val="009502C3"/>
    <w:rsid w:val="009565B0"/>
    <w:rsid w:val="00962043"/>
    <w:rsid w:val="00973AC1"/>
    <w:rsid w:val="00984D8B"/>
    <w:rsid w:val="00997A70"/>
    <w:rsid w:val="009C0B33"/>
    <w:rsid w:val="009C420C"/>
    <w:rsid w:val="009C652F"/>
    <w:rsid w:val="009D0EB9"/>
    <w:rsid w:val="009E065D"/>
    <w:rsid w:val="009F0853"/>
    <w:rsid w:val="009F0FD8"/>
    <w:rsid w:val="00A12A83"/>
    <w:rsid w:val="00A61032"/>
    <w:rsid w:val="00A67BC9"/>
    <w:rsid w:val="00A9433B"/>
    <w:rsid w:val="00A96862"/>
    <w:rsid w:val="00AA2027"/>
    <w:rsid w:val="00AB237D"/>
    <w:rsid w:val="00AC781E"/>
    <w:rsid w:val="00AF77F0"/>
    <w:rsid w:val="00B17BCB"/>
    <w:rsid w:val="00B30997"/>
    <w:rsid w:val="00B34867"/>
    <w:rsid w:val="00B8433A"/>
    <w:rsid w:val="00BC0A3F"/>
    <w:rsid w:val="00BD3F10"/>
    <w:rsid w:val="00BD74F6"/>
    <w:rsid w:val="00C0060C"/>
    <w:rsid w:val="00C07FAF"/>
    <w:rsid w:val="00C15F8C"/>
    <w:rsid w:val="00C20DE6"/>
    <w:rsid w:val="00C21958"/>
    <w:rsid w:val="00C71B2D"/>
    <w:rsid w:val="00C75342"/>
    <w:rsid w:val="00C8004A"/>
    <w:rsid w:val="00C82511"/>
    <w:rsid w:val="00C873E3"/>
    <w:rsid w:val="00CB1DEC"/>
    <w:rsid w:val="00CB657D"/>
    <w:rsid w:val="00CD0E60"/>
    <w:rsid w:val="00CE7DC4"/>
    <w:rsid w:val="00D27D60"/>
    <w:rsid w:val="00D31973"/>
    <w:rsid w:val="00D44C82"/>
    <w:rsid w:val="00D4604D"/>
    <w:rsid w:val="00D65C2F"/>
    <w:rsid w:val="00D66ACC"/>
    <w:rsid w:val="00D77688"/>
    <w:rsid w:val="00D81AA4"/>
    <w:rsid w:val="00DB0DBC"/>
    <w:rsid w:val="00DF2F54"/>
    <w:rsid w:val="00E0566E"/>
    <w:rsid w:val="00E302EF"/>
    <w:rsid w:val="00E51CA5"/>
    <w:rsid w:val="00E53A3C"/>
    <w:rsid w:val="00E75F83"/>
    <w:rsid w:val="00E92B81"/>
    <w:rsid w:val="00E971DB"/>
    <w:rsid w:val="00ED3560"/>
    <w:rsid w:val="00ED50F0"/>
    <w:rsid w:val="00F15AE4"/>
    <w:rsid w:val="00F20119"/>
    <w:rsid w:val="00F41335"/>
    <w:rsid w:val="00F418C1"/>
    <w:rsid w:val="00F450C0"/>
    <w:rsid w:val="00F663A7"/>
    <w:rsid w:val="00F7113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Zar"/>
        <w:sz w:val="28"/>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8698D"/>
    <w:rPr>
      <w:color w:val="0000FF" w:themeColor="hyperlink"/>
      <w:u w:val="single"/>
    </w:rPr>
  </w:style>
  <w:style w:type="paragraph" w:styleId="NoSpacing">
    <w:name w:val="No Spacing"/>
    <w:uiPriority w:val="1"/>
    <w:qFormat/>
    <w:rsid w:val="00820053"/>
    <w:pPr>
      <w:bidi/>
      <w:spacing w:after="0" w:line="240" w:lineRule="auto"/>
    </w:pPr>
  </w:style>
  <w:style w:type="paragraph" w:styleId="Header">
    <w:name w:val="header"/>
    <w:basedOn w:val="Normal"/>
    <w:link w:val="HeaderChar"/>
    <w:uiPriority w:val="99"/>
    <w:unhideWhenUsed/>
    <w:rsid w:val="00820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53"/>
  </w:style>
  <w:style w:type="paragraph" w:styleId="Footer">
    <w:name w:val="footer"/>
    <w:basedOn w:val="Normal"/>
    <w:link w:val="FooterChar"/>
    <w:uiPriority w:val="99"/>
    <w:unhideWhenUsed/>
    <w:rsid w:val="00820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Zar"/>
        <w:sz w:val="28"/>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8698D"/>
    <w:rPr>
      <w:color w:val="0000FF" w:themeColor="hyperlink"/>
      <w:u w:val="single"/>
    </w:rPr>
  </w:style>
  <w:style w:type="paragraph" w:styleId="NoSpacing">
    <w:name w:val="No Spacing"/>
    <w:uiPriority w:val="1"/>
    <w:qFormat/>
    <w:rsid w:val="00820053"/>
    <w:pPr>
      <w:bidi/>
      <w:spacing w:after="0" w:line="240" w:lineRule="auto"/>
    </w:pPr>
  </w:style>
  <w:style w:type="paragraph" w:styleId="Header">
    <w:name w:val="header"/>
    <w:basedOn w:val="Normal"/>
    <w:link w:val="HeaderChar"/>
    <w:uiPriority w:val="99"/>
    <w:unhideWhenUsed/>
    <w:rsid w:val="00820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53"/>
  </w:style>
  <w:style w:type="paragraph" w:styleId="Footer">
    <w:name w:val="footer"/>
    <w:basedOn w:val="Normal"/>
    <w:link w:val="FooterChar"/>
    <w:uiPriority w:val="99"/>
    <w:unhideWhenUsed/>
    <w:rsid w:val="00820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5AA2-4140-4D72-8C5B-2F6B83BD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32101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NPSoft</dc:creator>
  <cp:lastModifiedBy>Administrator</cp:lastModifiedBy>
  <cp:revision>8</cp:revision>
  <cp:lastPrinted>2012-11-26T19:00:00Z</cp:lastPrinted>
  <dcterms:created xsi:type="dcterms:W3CDTF">2012-12-08T22:09:00Z</dcterms:created>
  <dcterms:modified xsi:type="dcterms:W3CDTF">2012-12-11T07:16:00Z</dcterms:modified>
</cp:coreProperties>
</file>