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2F" w:rsidRPr="006C6819" w:rsidRDefault="00447A2F" w:rsidP="00572AB7">
      <w:pPr>
        <w:adjustRightInd w:val="0"/>
        <w:snapToGrid w:val="0"/>
        <w:spacing w:after="0" w:line="240" w:lineRule="auto"/>
        <w:jc w:val="center"/>
        <w:rPr>
          <w:rFonts w:ascii="Times New Roman" w:hAnsi="Times New Roman" w:cs="Times New Roman"/>
          <w:b/>
          <w:bCs/>
          <w:sz w:val="20"/>
          <w:szCs w:val="20"/>
          <w:lang w:eastAsia="zh-CN"/>
        </w:rPr>
      </w:pPr>
      <w:bookmarkStart w:id="0" w:name="OLE_LINK8"/>
      <w:bookmarkStart w:id="1" w:name="OLE_LINK9"/>
      <w:r w:rsidRPr="006C6819">
        <w:rPr>
          <w:rFonts w:ascii="Times New Roman" w:hAnsi="Times New Roman" w:cs="Times New Roman"/>
          <w:b/>
          <w:bCs/>
          <w:sz w:val="20"/>
          <w:szCs w:val="20"/>
        </w:rPr>
        <w:t>An analysis of the factors relating to the knowledge sharing of the faculty members of engineering and humanities faculties of university of Tehran</w:t>
      </w:r>
      <w:bookmarkEnd w:id="0"/>
      <w:bookmarkEnd w:id="1"/>
    </w:p>
    <w:p w:rsidR="00572AB7" w:rsidRPr="006C6819" w:rsidRDefault="00572AB7" w:rsidP="00572AB7">
      <w:pPr>
        <w:adjustRightInd w:val="0"/>
        <w:snapToGrid w:val="0"/>
        <w:spacing w:after="0" w:line="240" w:lineRule="auto"/>
        <w:jc w:val="center"/>
        <w:rPr>
          <w:rFonts w:ascii="Times New Roman" w:hAnsi="Times New Roman" w:cs="Times New Roman"/>
          <w:b/>
          <w:bCs/>
          <w:sz w:val="20"/>
          <w:szCs w:val="20"/>
          <w:lang w:eastAsia="zh-CN"/>
        </w:rPr>
      </w:pPr>
    </w:p>
    <w:p w:rsidR="00572AB7" w:rsidRPr="006C6819" w:rsidRDefault="00572AB7" w:rsidP="00572AB7">
      <w:pPr>
        <w:adjustRightInd w:val="0"/>
        <w:snapToGrid w:val="0"/>
        <w:spacing w:after="0" w:line="240" w:lineRule="auto"/>
        <w:jc w:val="center"/>
        <w:rPr>
          <w:rFonts w:ascii="Times New Roman" w:hAnsi="Times New Roman" w:cs="Times New Roman"/>
          <w:sz w:val="20"/>
          <w:szCs w:val="20"/>
          <w:vertAlign w:val="superscript"/>
          <w:lang w:eastAsia="zh-CN"/>
        </w:rPr>
      </w:pPr>
      <w:proofErr w:type="spellStart"/>
      <w:r w:rsidRPr="006C6819">
        <w:rPr>
          <w:rFonts w:ascii="Times New Roman" w:hAnsi="Times New Roman" w:cs="Times New Roman"/>
          <w:sz w:val="20"/>
          <w:szCs w:val="20"/>
          <w:lang w:bidi="fa-IR"/>
        </w:rPr>
        <w:t>Saadi</w:t>
      </w:r>
      <w:proofErr w:type="spellEnd"/>
      <w:r w:rsidRPr="006C6819">
        <w:rPr>
          <w:rFonts w:ascii="Times New Roman" w:hAnsi="Times New Roman" w:cs="Times New Roman"/>
          <w:sz w:val="20"/>
          <w:szCs w:val="20"/>
          <w:lang w:bidi="fa-IR"/>
        </w:rPr>
        <w:t xml:space="preserve"> </w:t>
      </w:r>
      <w:r w:rsidR="00704C4E" w:rsidRPr="006C6819">
        <w:rPr>
          <w:rFonts w:ascii="Times New Roman" w:hAnsi="Times New Roman" w:cs="Times New Roman"/>
          <w:sz w:val="20"/>
          <w:szCs w:val="20"/>
          <w:lang w:bidi="fa-IR"/>
        </w:rPr>
        <w:t>M</w:t>
      </w:r>
      <w:r w:rsidR="009B445E" w:rsidRPr="006C6819">
        <w:rPr>
          <w:rFonts w:ascii="Times New Roman" w:hAnsi="Times New Roman" w:cs="Times New Roman"/>
          <w:sz w:val="20"/>
          <w:szCs w:val="20"/>
        </w:rPr>
        <w:t xml:space="preserve"> </w:t>
      </w:r>
      <w:r w:rsidR="009B445E" w:rsidRPr="006C6819">
        <w:rPr>
          <w:rFonts w:ascii="Times New Roman" w:hAnsi="Times New Roman" w:cs="Times New Roman"/>
          <w:sz w:val="20"/>
          <w:szCs w:val="20"/>
          <w:vertAlign w:val="superscript"/>
        </w:rPr>
        <w:t>1</w:t>
      </w:r>
      <w:r w:rsidR="009B445E" w:rsidRPr="006C6819">
        <w:rPr>
          <w:rFonts w:ascii="Times New Roman" w:hAnsi="Times New Roman" w:cs="Times New Roman"/>
          <w:sz w:val="20"/>
          <w:szCs w:val="20"/>
        </w:rPr>
        <w:t xml:space="preserve">, </w:t>
      </w:r>
      <w:proofErr w:type="spellStart"/>
      <w:r w:rsidRPr="006C6819">
        <w:rPr>
          <w:rFonts w:ascii="Times New Roman" w:hAnsi="Times New Roman" w:cs="Times New Roman"/>
          <w:sz w:val="20"/>
          <w:szCs w:val="20"/>
          <w:lang w:bidi="fa-IR"/>
        </w:rPr>
        <w:t>Rostami</w:t>
      </w:r>
      <w:proofErr w:type="spellEnd"/>
      <w:r w:rsidRPr="006C6819">
        <w:rPr>
          <w:rFonts w:ascii="Times New Roman" w:hAnsi="Times New Roman" w:cs="Times New Roman"/>
          <w:sz w:val="20"/>
          <w:szCs w:val="20"/>
          <w:lang w:bidi="fa-IR"/>
        </w:rPr>
        <w:t xml:space="preserve"> </w:t>
      </w:r>
      <w:r w:rsidR="00704C4E" w:rsidRPr="006C6819">
        <w:rPr>
          <w:rFonts w:ascii="Times New Roman" w:hAnsi="Times New Roman" w:cs="Times New Roman"/>
          <w:sz w:val="20"/>
          <w:szCs w:val="20"/>
          <w:lang w:bidi="fa-IR"/>
        </w:rPr>
        <w:t>S</w:t>
      </w:r>
      <w:r w:rsidR="00704C4E" w:rsidRPr="006C6819">
        <w:rPr>
          <w:rFonts w:ascii="Times New Roman" w:hAnsi="Times New Roman" w:cs="Times New Roman"/>
          <w:sz w:val="20"/>
          <w:szCs w:val="20"/>
          <w:vertAlign w:val="superscript"/>
        </w:rPr>
        <w:t xml:space="preserve"> </w:t>
      </w:r>
      <w:r w:rsidR="009B445E" w:rsidRPr="006C6819">
        <w:rPr>
          <w:rFonts w:ascii="Times New Roman" w:hAnsi="Times New Roman" w:cs="Times New Roman"/>
          <w:sz w:val="20"/>
          <w:szCs w:val="20"/>
          <w:vertAlign w:val="superscript"/>
        </w:rPr>
        <w:t>2</w:t>
      </w:r>
      <w:r w:rsidRPr="006C6819">
        <w:rPr>
          <w:rFonts w:ascii="Times New Roman" w:hAnsi="Times New Roman" w:cs="Times New Roman"/>
          <w:sz w:val="20"/>
          <w:szCs w:val="20"/>
          <w:vertAlign w:val="superscript"/>
          <w:lang w:eastAsia="zh-CN"/>
        </w:rPr>
        <w:t xml:space="preserve"> </w:t>
      </w:r>
    </w:p>
    <w:p w:rsidR="00572AB7" w:rsidRPr="006C6819" w:rsidRDefault="00572AB7" w:rsidP="00572AB7">
      <w:pPr>
        <w:adjustRightInd w:val="0"/>
        <w:snapToGrid w:val="0"/>
        <w:spacing w:after="0" w:line="240" w:lineRule="auto"/>
        <w:jc w:val="center"/>
        <w:rPr>
          <w:rFonts w:ascii="Times New Roman" w:hAnsi="Times New Roman" w:cs="Times New Roman"/>
          <w:sz w:val="20"/>
          <w:szCs w:val="20"/>
          <w:vertAlign w:val="superscript"/>
          <w:lang w:eastAsia="zh-CN"/>
        </w:rPr>
      </w:pPr>
    </w:p>
    <w:p w:rsidR="00572AB7" w:rsidRPr="006C6819" w:rsidRDefault="007136AE" w:rsidP="00572AB7">
      <w:pPr>
        <w:adjustRightInd w:val="0"/>
        <w:snapToGrid w:val="0"/>
        <w:spacing w:after="0" w:line="240" w:lineRule="auto"/>
        <w:jc w:val="center"/>
        <w:rPr>
          <w:rFonts w:ascii="Times New Roman" w:hAnsi="Times New Roman" w:cs="Times New Roman"/>
          <w:sz w:val="20"/>
          <w:szCs w:val="20"/>
          <w:lang w:eastAsia="zh-CN"/>
        </w:rPr>
      </w:pPr>
      <w:r w:rsidRPr="006C6819">
        <w:rPr>
          <w:rFonts w:ascii="Times New Roman" w:hAnsi="Times New Roman" w:cs="Times New Roman"/>
          <w:sz w:val="20"/>
          <w:szCs w:val="20"/>
        </w:rPr>
        <w:t>1. M.A in Educational Management, University of Tehran, Iran.</w:t>
      </w:r>
    </w:p>
    <w:p w:rsidR="007136AE" w:rsidRPr="006C6819" w:rsidRDefault="007136AE" w:rsidP="00572AB7">
      <w:pPr>
        <w:adjustRightInd w:val="0"/>
        <w:snapToGrid w:val="0"/>
        <w:spacing w:after="0" w:line="240" w:lineRule="auto"/>
        <w:jc w:val="center"/>
        <w:rPr>
          <w:rFonts w:ascii="Times New Roman" w:hAnsi="Times New Roman" w:cs="Times New Roman"/>
          <w:sz w:val="20"/>
          <w:szCs w:val="20"/>
          <w:lang w:bidi="fa-IR"/>
        </w:rPr>
      </w:pPr>
      <w:r w:rsidRPr="006C6819">
        <w:rPr>
          <w:rFonts w:ascii="Times New Roman" w:hAnsi="Times New Roman" w:cs="Times New Roman"/>
          <w:sz w:val="20"/>
          <w:szCs w:val="20"/>
          <w:lang w:bidi="fa-IR"/>
        </w:rPr>
        <w:t xml:space="preserve"> 2. </w:t>
      </w:r>
      <w:r w:rsidRPr="006C6819">
        <w:rPr>
          <w:rFonts w:ascii="Times New Roman" w:hAnsi="Times New Roman" w:cs="Times New Roman"/>
          <w:sz w:val="20"/>
          <w:szCs w:val="20"/>
        </w:rPr>
        <w:t>M.A in Educational Management, University of Tehran, Iran.</w:t>
      </w:r>
    </w:p>
    <w:p w:rsidR="007136AE" w:rsidRPr="006C6819" w:rsidRDefault="0055253D" w:rsidP="00572AB7">
      <w:pPr>
        <w:adjustRightInd w:val="0"/>
        <w:snapToGrid w:val="0"/>
        <w:spacing w:after="0" w:line="240" w:lineRule="auto"/>
        <w:jc w:val="center"/>
        <w:rPr>
          <w:rFonts w:ascii="Times New Roman" w:hAnsi="Times New Roman" w:cs="Times New Roman"/>
          <w:sz w:val="20"/>
          <w:szCs w:val="20"/>
        </w:rPr>
      </w:pPr>
      <w:hyperlink r:id="rId8" w:history="1">
        <w:r w:rsidR="007136AE" w:rsidRPr="006C6819">
          <w:rPr>
            <w:rStyle w:val="Hyperlink"/>
            <w:rFonts w:ascii="Times New Roman" w:hAnsi="Times New Roman" w:cs="Times New Roman"/>
            <w:sz w:val="20"/>
            <w:szCs w:val="20"/>
          </w:rPr>
          <w:t>m.saadi65@gmail.com</w:t>
        </w:r>
      </w:hyperlink>
      <w:r w:rsidR="00572AB7" w:rsidRPr="006C6819">
        <w:rPr>
          <w:rFonts w:ascii="Times New Roman" w:hAnsi="Times New Roman" w:cs="Times New Roman"/>
          <w:sz w:val="20"/>
          <w:szCs w:val="20"/>
        </w:rPr>
        <w:t xml:space="preserve">, </w:t>
      </w:r>
      <w:hyperlink r:id="rId9" w:history="1">
        <w:r w:rsidR="007136AE" w:rsidRPr="006C6819">
          <w:rPr>
            <w:rStyle w:val="Hyperlink"/>
            <w:rFonts w:ascii="Times New Roman" w:hAnsi="Times New Roman" w:cs="Times New Roman"/>
            <w:sz w:val="20"/>
            <w:szCs w:val="20"/>
          </w:rPr>
          <w:t>rostami.sasan@gmail.com</w:t>
        </w:r>
      </w:hyperlink>
    </w:p>
    <w:p w:rsidR="00447A2F" w:rsidRPr="006C6819" w:rsidRDefault="00447A2F" w:rsidP="00572AB7">
      <w:pPr>
        <w:adjustRightInd w:val="0"/>
        <w:snapToGrid w:val="0"/>
        <w:spacing w:after="0" w:line="240" w:lineRule="auto"/>
        <w:rPr>
          <w:rFonts w:ascii="Times New Roman" w:hAnsi="Times New Roman" w:cs="Times New Roman"/>
          <w:sz w:val="20"/>
          <w:szCs w:val="20"/>
        </w:rPr>
      </w:pPr>
    </w:p>
    <w:p w:rsidR="00447A2F" w:rsidRPr="006C6819" w:rsidRDefault="00447A2F" w:rsidP="00572AB7">
      <w:pPr>
        <w:adjustRightInd w:val="0"/>
        <w:snapToGrid w:val="0"/>
        <w:spacing w:after="0" w:line="240" w:lineRule="auto"/>
        <w:jc w:val="both"/>
        <w:rPr>
          <w:rFonts w:ascii="Times New Roman" w:hAnsi="Times New Roman" w:cs="Times New Roman"/>
          <w:b/>
          <w:bCs/>
          <w:sz w:val="20"/>
          <w:szCs w:val="20"/>
        </w:rPr>
      </w:pPr>
      <w:r w:rsidRPr="006C6819">
        <w:rPr>
          <w:rFonts w:ascii="Times New Roman" w:hAnsi="Times New Roman" w:cs="Times New Roman"/>
          <w:b/>
          <w:bCs/>
          <w:sz w:val="20"/>
          <w:szCs w:val="20"/>
        </w:rPr>
        <w:t>Abstract</w:t>
      </w:r>
      <w:r w:rsidR="007136AE" w:rsidRPr="006C6819">
        <w:rPr>
          <w:rFonts w:ascii="Times New Roman" w:hAnsi="Times New Roman" w:cs="Times New Roman"/>
          <w:b/>
          <w:bCs/>
          <w:sz w:val="20"/>
          <w:szCs w:val="20"/>
        </w:rPr>
        <w:t xml:space="preserve">: </w:t>
      </w:r>
      <w:r w:rsidRPr="006C6819">
        <w:rPr>
          <w:rFonts w:ascii="Times New Roman" w:hAnsi="Times New Roman" w:cs="Times New Roman"/>
          <w:sz w:val="20"/>
          <w:szCs w:val="20"/>
        </w:rPr>
        <w:t xml:space="preserve">The aim of the present study is to explore the factors relating to the knowledge sharing of faculty members of engineering and humanities faculties of university of Tehran. The research uses survey methods and is descriptive in nature. The faculty members of the engineering and humanities faculties constitute the population of the study whose count was determined for each of the faculties and in general 100 faculty members were chosen from the engineering faculty and 99 faculty members were chosen from the humanities faculty. To gather the data, the researcher identified some factors based on the theoretical background (literature) and devised a questionnaire with 31 questions on personal, organizational and technological factors relating to knowledge sharing in university teachers. </w:t>
      </w:r>
      <w:r w:rsidRPr="006C6819">
        <w:rPr>
          <w:rFonts w:ascii="Times New Roman" w:hAnsi="Times New Roman" w:cs="Times New Roman"/>
          <w:iCs/>
          <w:sz w:val="20"/>
          <w:szCs w:val="20"/>
        </w:rPr>
        <w:t xml:space="preserve">To analyze the gathered data descriptive statistics values such as frequency, percentage and average, and inferential statistics measures such as </w:t>
      </w:r>
      <w:r w:rsidR="007654C5" w:rsidRPr="006C6819">
        <w:rPr>
          <w:rFonts w:ascii="Times New Roman" w:hAnsi="Times New Roman" w:cs="Times New Roman"/>
          <w:iCs/>
          <w:sz w:val="20"/>
          <w:szCs w:val="20"/>
        </w:rPr>
        <w:t>T-test</w:t>
      </w:r>
      <w:r w:rsidRPr="006C6819">
        <w:rPr>
          <w:rFonts w:ascii="Times New Roman" w:hAnsi="Times New Roman" w:cs="Times New Roman"/>
          <w:iCs/>
          <w:sz w:val="20"/>
          <w:szCs w:val="20"/>
        </w:rPr>
        <w:t xml:space="preserve"> are utilized. The results reveal that trust factor (4.08) and interpersonal relationships factor (5.53) from the personal factors, as well as compensation factor (2.83) from the organizational factors of knowledge sharing among faculty members of engineering faculty are higher than those values in humanities faculty, and culture factor (-4.76) and leadership factor (-2/20) from the organizational </w:t>
      </w:r>
      <w:r w:rsidRPr="006C6819">
        <w:rPr>
          <w:rFonts w:ascii="Times New Roman" w:hAnsi="Times New Roman" w:cs="Times New Roman"/>
          <w:sz w:val="20"/>
          <w:szCs w:val="20"/>
        </w:rPr>
        <w:t>factors of the faculty members of faculty of humanities were more than those of the faculty members of the faculty of engineering. This study also shows that there is no significant difference in the structure factor (-0.835) from the organizational factors and information technology factor (0.934) among the faculty members of the two faculties.</w:t>
      </w:r>
    </w:p>
    <w:p w:rsidR="00704C4E" w:rsidRPr="006C6819" w:rsidRDefault="00572AB7" w:rsidP="00572AB7">
      <w:pPr>
        <w:adjustRightInd w:val="0"/>
        <w:snapToGrid w:val="0"/>
        <w:spacing w:after="0" w:line="240" w:lineRule="auto"/>
        <w:jc w:val="both"/>
        <w:rPr>
          <w:rFonts w:ascii="Times New Roman" w:hAnsi="Times New Roman" w:cs="Times New Roman"/>
          <w:sz w:val="20"/>
          <w:szCs w:val="20"/>
          <w:lang w:eastAsia="zh-CN"/>
        </w:rPr>
      </w:pPr>
      <w:r w:rsidRPr="006C6819">
        <w:rPr>
          <w:rFonts w:ascii="Times New Roman" w:hAnsi="Times New Roman" w:cs="Times New Roman"/>
          <w:b/>
          <w:bCs/>
          <w:sz w:val="20"/>
          <w:szCs w:val="20"/>
          <w:lang w:eastAsia="zh-CN"/>
        </w:rPr>
        <w:t>[</w:t>
      </w:r>
      <w:proofErr w:type="spellStart"/>
      <w:r w:rsidRPr="006C6819">
        <w:rPr>
          <w:rFonts w:ascii="Times New Roman" w:hAnsi="Times New Roman" w:cs="Times New Roman"/>
          <w:sz w:val="20"/>
          <w:szCs w:val="20"/>
          <w:lang w:bidi="fa-IR"/>
        </w:rPr>
        <w:t>Saadi.M</w:t>
      </w:r>
      <w:proofErr w:type="spellEnd"/>
      <w:r w:rsidRPr="006C6819">
        <w:rPr>
          <w:rFonts w:ascii="Times New Roman" w:hAnsi="Times New Roman" w:cs="Times New Roman"/>
          <w:sz w:val="20"/>
          <w:szCs w:val="20"/>
        </w:rPr>
        <w:t xml:space="preserve">, </w:t>
      </w:r>
      <w:proofErr w:type="spellStart"/>
      <w:r w:rsidRPr="006C6819">
        <w:rPr>
          <w:rFonts w:ascii="Times New Roman" w:hAnsi="Times New Roman" w:cs="Times New Roman"/>
          <w:sz w:val="20"/>
          <w:szCs w:val="20"/>
          <w:lang w:bidi="fa-IR"/>
        </w:rPr>
        <w:t>Rostami</w:t>
      </w:r>
      <w:proofErr w:type="spellEnd"/>
      <w:r w:rsidRPr="006C6819">
        <w:rPr>
          <w:rFonts w:ascii="Times New Roman" w:hAnsi="Times New Roman" w:cs="Times New Roman"/>
          <w:sz w:val="20"/>
          <w:szCs w:val="20"/>
          <w:lang w:eastAsia="zh-CN" w:bidi="fa-IR"/>
        </w:rPr>
        <w:t xml:space="preserve"> </w:t>
      </w:r>
      <w:r w:rsidRPr="006C6819">
        <w:rPr>
          <w:rFonts w:ascii="Times New Roman" w:hAnsi="Times New Roman" w:cs="Times New Roman"/>
          <w:sz w:val="20"/>
          <w:szCs w:val="20"/>
          <w:lang w:bidi="fa-IR"/>
        </w:rPr>
        <w:t>S</w:t>
      </w:r>
      <w:r w:rsidRPr="006C6819">
        <w:rPr>
          <w:rFonts w:ascii="Times New Roman" w:hAnsi="Times New Roman" w:cs="Times New Roman"/>
          <w:sz w:val="20"/>
          <w:szCs w:val="20"/>
          <w:lang w:eastAsia="zh-CN" w:bidi="fa-IR"/>
        </w:rPr>
        <w:t>.</w:t>
      </w:r>
      <w:r w:rsidRPr="006C6819">
        <w:rPr>
          <w:rFonts w:ascii="Times New Roman" w:hAnsi="Times New Roman" w:cs="Times New Roman"/>
          <w:sz w:val="20"/>
          <w:szCs w:val="20"/>
          <w:vertAlign w:val="superscript"/>
        </w:rPr>
        <w:t xml:space="preserve"> </w:t>
      </w:r>
      <w:r w:rsidRPr="006C6819">
        <w:rPr>
          <w:rFonts w:ascii="Times New Roman" w:hAnsi="Times New Roman" w:cs="Times New Roman"/>
          <w:b/>
          <w:bCs/>
          <w:sz w:val="20"/>
          <w:szCs w:val="20"/>
        </w:rPr>
        <w:t>An analysis of the factors relating to the knowledge sharing of the faculty members of engineering and humanities faculties of university of Tehran</w:t>
      </w:r>
      <w:r w:rsidRPr="006C6819">
        <w:rPr>
          <w:rFonts w:ascii="Times New Roman" w:hAnsi="Times New Roman" w:cs="Times New Roman"/>
          <w:b/>
          <w:bCs/>
          <w:sz w:val="20"/>
          <w:szCs w:val="20"/>
          <w:lang w:eastAsia="zh-CN"/>
        </w:rPr>
        <w:t>.</w:t>
      </w:r>
      <w:r w:rsidRPr="006C6819">
        <w:rPr>
          <w:rFonts w:ascii="Times New Roman" w:eastAsia="Times New Roman" w:hAnsi="Times New Roman" w:cs="Times New Roman"/>
          <w:bCs/>
          <w:i/>
          <w:sz w:val="20"/>
          <w:szCs w:val="20"/>
        </w:rPr>
        <w:t xml:space="preserve"> </w:t>
      </w:r>
      <w:r w:rsidR="00D46F43" w:rsidRPr="006C6819">
        <w:rPr>
          <w:rFonts w:ascii="Times New Roman" w:eastAsia="Times New Roman" w:hAnsi="Times New Roman" w:cs="Times New Roman"/>
          <w:bCs/>
          <w:i/>
          <w:sz w:val="20"/>
          <w:szCs w:val="20"/>
        </w:rPr>
        <w:t xml:space="preserve">N Y </w:t>
      </w:r>
      <w:proofErr w:type="spellStart"/>
      <w:r w:rsidR="00D46F43" w:rsidRPr="006C6819">
        <w:rPr>
          <w:rFonts w:ascii="Times New Roman" w:eastAsia="Times New Roman" w:hAnsi="Times New Roman" w:cs="Times New Roman"/>
          <w:bCs/>
          <w:i/>
          <w:sz w:val="20"/>
          <w:szCs w:val="20"/>
        </w:rPr>
        <w:t>Sci</w:t>
      </w:r>
      <w:proofErr w:type="spellEnd"/>
      <w:r w:rsidR="00D46F43" w:rsidRPr="006C6819">
        <w:rPr>
          <w:rFonts w:ascii="Times New Roman" w:eastAsia="Times New Roman" w:hAnsi="Times New Roman" w:cs="Times New Roman"/>
          <w:bCs/>
          <w:i/>
          <w:sz w:val="20"/>
          <w:szCs w:val="20"/>
        </w:rPr>
        <w:t xml:space="preserve"> J</w:t>
      </w:r>
      <w:r w:rsidR="00D46F43" w:rsidRPr="006C6819">
        <w:rPr>
          <w:rFonts w:ascii="Times New Roman" w:eastAsia="Times New Roman" w:hAnsi="Times New Roman" w:cs="Times New Roman"/>
          <w:bCs/>
          <w:sz w:val="20"/>
          <w:szCs w:val="20"/>
        </w:rPr>
        <w:t xml:space="preserve"> </w:t>
      </w:r>
      <w:r w:rsidR="00D46F43" w:rsidRPr="006C6819">
        <w:rPr>
          <w:rFonts w:ascii="Times New Roman" w:hAnsi="Times New Roman" w:cs="Times New Roman"/>
          <w:sz w:val="20"/>
          <w:szCs w:val="20"/>
        </w:rPr>
        <w:t>2013;6(</w:t>
      </w:r>
      <w:r w:rsidR="00D46F43" w:rsidRPr="006C6819">
        <w:rPr>
          <w:rFonts w:ascii="Times New Roman" w:hAnsi="Times New Roman" w:cs="Times New Roman"/>
          <w:sz w:val="20"/>
          <w:szCs w:val="20"/>
          <w:lang w:eastAsia="zh-CN"/>
        </w:rPr>
        <w:t>2</w:t>
      </w:r>
      <w:r w:rsidR="00D46F43" w:rsidRPr="006C6819">
        <w:rPr>
          <w:rFonts w:ascii="Times New Roman" w:hAnsi="Times New Roman" w:cs="Times New Roman"/>
          <w:sz w:val="20"/>
          <w:szCs w:val="20"/>
        </w:rPr>
        <w:t>):</w:t>
      </w:r>
      <w:r w:rsidRPr="006C6819">
        <w:rPr>
          <w:rFonts w:ascii="Times New Roman" w:hAnsi="Times New Roman" w:cs="Times New Roman"/>
          <w:sz w:val="20"/>
          <w:szCs w:val="20"/>
          <w:lang w:eastAsia="zh-CN"/>
        </w:rPr>
        <w:t>42</w:t>
      </w:r>
      <w:r w:rsidR="00D46F43" w:rsidRPr="006C6819">
        <w:rPr>
          <w:rFonts w:ascii="Times New Roman" w:hAnsi="Times New Roman" w:cs="Times New Roman"/>
          <w:sz w:val="20"/>
          <w:szCs w:val="20"/>
          <w:lang w:eastAsia="zh-CN"/>
        </w:rPr>
        <w:t>-</w:t>
      </w:r>
      <w:r w:rsidR="00E519F1" w:rsidRPr="006C6819">
        <w:rPr>
          <w:rFonts w:ascii="Times New Roman" w:hAnsi="Times New Roman" w:cs="Times New Roman"/>
          <w:sz w:val="20"/>
          <w:szCs w:val="20"/>
          <w:lang w:eastAsia="zh-CN"/>
        </w:rPr>
        <w:t>48</w:t>
      </w:r>
      <w:r w:rsidR="00D46F43" w:rsidRPr="006C6819">
        <w:rPr>
          <w:rFonts w:ascii="Times New Roman" w:hAnsi="Times New Roman" w:cs="Times New Roman"/>
          <w:sz w:val="20"/>
          <w:szCs w:val="20"/>
        </w:rPr>
        <w:t xml:space="preserve">]. (ISSN: 1554-0200). </w:t>
      </w:r>
      <w:hyperlink r:id="rId10" w:history="1">
        <w:r w:rsidR="00D46F43" w:rsidRPr="006C6819">
          <w:rPr>
            <w:rStyle w:val="Hyperlink"/>
            <w:rFonts w:ascii="Times New Roman" w:hAnsi="Times New Roman" w:cs="Times New Roman"/>
            <w:sz w:val="20"/>
            <w:szCs w:val="20"/>
          </w:rPr>
          <w:t>http://www.sciencepub.net/newyork</w:t>
        </w:r>
      </w:hyperlink>
      <w:r w:rsidR="00D46F43" w:rsidRPr="006C6819">
        <w:rPr>
          <w:rFonts w:ascii="Times New Roman" w:hAnsi="Times New Roman" w:cs="Times New Roman"/>
          <w:sz w:val="20"/>
          <w:szCs w:val="20"/>
          <w:lang w:eastAsia="zh-CN"/>
        </w:rPr>
        <w:t>.</w:t>
      </w:r>
      <w:r w:rsidRPr="006C6819">
        <w:rPr>
          <w:rFonts w:ascii="Times New Roman" w:hAnsi="Times New Roman" w:cs="Times New Roman"/>
          <w:sz w:val="20"/>
          <w:szCs w:val="20"/>
          <w:lang w:eastAsia="zh-CN"/>
        </w:rPr>
        <w:t xml:space="preserve"> 7</w:t>
      </w:r>
    </w:p>
    <w:p w:rsidR="00D46F43" w:rsidRPr="006C6819" w:rsidRDefault="00D46F43" w:rsidP="00572AB7">
      <w:pPr>
        <w:adjustRightInd w:val="0"/>
        <w:snapToGrid w:val="0"/>
        <w:spacing w:after="0" w:line="240" w:lineRule="auto"/>
        <w:jc w:val="both"/>
        <w:rPr>
          <w:rFonts w:ascii="Times New Roman" w:hAnsi="Times New Roman" w:cs="Times New Roman"/>
          <w:b/>
          <w:bCs/>
          <w:sz w:val="20"/>
          <w:szCs w:val="20"/>
        </w:rPr>
      </w:pPr>
    </w:p>
    <w:p w:rsidR="00447A2F" w:rsidRPr="006C6819" w:rsidRDefault="00447A2F" w:rsidP="00572AB7">
      <w:pPr>
        <w:adjustRightInd w:val="0"/>
        <w:snapToGrid w:val="0"/>
        <w:spacing w:after="0" w:line="240" w:lineRule="auto"/>
        <w:jc w:val="both"/>
        <w:rPr>
          <w:rFonts w:ascii="Times New Roman" w:hAnsi="Times New Roman" w:cs="Times New Roman"/>
          <w:b/>
          <w:bCs/>
          <w:sz w:val="20"/>
          <w:szCs w:val="20"/>
          <w:rtl/>
          <w:lang w:bidi="fa-IR"/>
        </w:rPr>
      </w:pPr>
      <w:r w:rsidRPr="006C6819">
        <w:rPr>
          <w:rFonts w:ascii="Times New Roman" w:hAnsi="Times New Roman" w:cs="Times New Roman"/>
          <w:b/>
          <w:bCs/>
          <w:sz w:val="20"/>
          <w:szCs w:val="20"/>
        </w:rPr>
        <w:t xml:space="preserve">Keywords: </w:t>
      </w:r>
      <w:r w:rsidRPr="006C6819">
        <w:rPr>
          <w:rFonts w:ascii="Times New Roman" w:hAnsi="Times New Roman" w:cs="Times New Roman"/>
          <w:sz w:val="20"/>
          <w:szCs w:val="20"/>
        </w:rPr>
        <w:t>knowledge sharing – organizational factors – personal factors – information technology factors – faculty of engineering and humanities of university of Tehran.</w:t>
      </w:r>
    </w:p>
    <w:p w:rsidR="00AB4735" w:rsidRPr="006C6819" w:rsidRDefault="00AB4735" w:rsidP="00572AB7">
      <w:pPr>
        <w:adjustRightInd w:val="0"/>
        <w:snapToGrid w:val="0"/>
        <w:spacing w:after="0" w:line="240" w:lineRule="auto"/>
        <w:rPr>
          <w:rFonts w:ascii="Times New Roman" w:hAnsi="Times New Roman" w:cs="Times New Roman"/>
          <w:sz w:val="20"/>
          <w:szCs w:val="20"/>
        </w:rPr>
      </w:pPr>
    </w:p>
    <w:p w:rsidR="009B7DEF" w:rsidRPr="00572AB7" w:rsidRDefault="009B7DEF" w:rsidP="00572AB7">
      <w:pPr>
        <w:adjustRightInd w:val="0"/>
        <w:snapToGrid w:val="0"/>
        <w:spacing w:after="0" w:line="240" w:lineRule="auto"/>
        <w:rPr>
          <w:rFonts w:asciiTheme="majorBidi" w:hAnsiTheme="majorBidi" w:cstheme="majorBidi"/>
          <w:sz w:val="20"/>
          <w:szCs w:val="20"/>
        </w:rPr>
        <w:sectPr w:rsidR="009B7DEF" w:rsidRPr="00572AB7" w:rsidSect="00572AB7">
          <w:headerReference w:type="default" r:id="rId11"/>
          <w:footerReference w:type="default" r:id="rId12"/>
          <w:pgSz w:w="12240" w:h="15840" w:code="1"/>
          <w:pgMar w:top="1440" w:right="1440" w:bottom="1440" w:left="1440" w:header="720" w:footer="720" w:gutter="0"/>
          <w:pgNumType w:start="42"/>
          <w:cols w:space="720"/>
          <w:docGrid w:linePitch="360"/>
        </w:sectPr>
      </w:pPr>
    </w:p>
    <w:p w:rsidR="00C974E1" w:rsidRPr="00572AB7" w:rsidRDefault="00AA200A" w:rsidP="00572AB7">
      <w:pPr>
        <w:adjustRightInd w:val="0"/>
        <w:snapToGrid w:val="0"/>
        <w:spacing w:after="0" w:line="240" w:lineRule="auto"/>
        <w:jc w:val="both"/>
        <w:rPr>
          <w:rFonts w:asciiTheme="majorBidi" w:hAnsiTheme="majorBidi" w:cstheme="majorBidi"/>
          <w:b/>
          <w:bCs/>
          <w:sz w:val="20"/>
          <w:szCs w:val="20"/>
        </w:rPr>
      </w:pPr>
      <w:r w:rsidRPr="00572AB7">
        <w:rPr>
          <w:rFonts w:asciiTheme="majorBidi" w:hAnsiTheme="majorBidi" w:cstheme="majorBidi"/>
          <w:b/>
          <w:bCs/>
          <w:sz w:val="20"/>
          <w:szCs w:val="20"/>
        </w:rPr>
        <w:lastRenderedPageBreak/>
        <w:t>1. Introduction</w:t>
      </w:r>
    </w:p>
    <w:p w:rsidR="007040BD" w:rsidRPr="00572AB7" w:rsidRDefault="00572AB7" w:rsidP="00572AB7">
      <w:pPr>
        <w:adjustRightInd w:val="0"/>
        <w:snapToGrid w:val="0"/>
        <w:spacing w:after="0" w:line="240" w:lineRule="auto"/>
        <w:jc w:val="both"/>
        <w:rPr>
          <w:rFonts w:asciiTheme="majorBidi" w:hAnsiTheme="majorBidi" w:cstheme="majorBidi"/>
          <w:b/>
          <w:bCs/>
          <w:sz w:val="20"/>
          <w:szCs w:val="20"/>
        </w:rPr>
      </w:pPr>
      <w:r>
        <w:rPr>
          <w:rFonts w:asciiTheme="majorBidi" w:hAnsiTheme="majorBidi" w:cstheme="majorBidi"/>
          <w:sz w:val="20"/>
          <w:szCs w:val="20"/>
        </w:rPr>
        <w:t xml:space="preserve"> </w:t>
      </w:r>
      <w:r w:rsidR="00D02472" w:rsidRPr="00572AB7">
        <w:rPr>
          <w:rFonts w:asciiTheme="majorBidi" w:hAnsiTheme="majorBidi" w:cstheme="majorBidi"/>
          <w:sz w:val="20"/>
          <w:szCs w:val="20"/>
        </w:rPr>
        <w:t xml:space="preserve">Today, it has been more </w:t>
      </w:r>
      <w:r w:rsidR="00AA200A" w:rsidRPr="00572AB7">
        <w:rPr>
          <w:rFonts w:asciiTheme="majorBidi" w:hAnsiTheme="majorBidi" w:cstheme="majorBidi"/>
          <w:sz w:val="20"/>
          <w:szCs w:val="20"/>
        </w:rPr>
        <w:t>considered potential</w:t>
      </w:r>
      <w:r w:rsidR="005035AD" w:rsidRPr="00572AB7">
        <w:rPr>
          <w:rFonts w:asciiTheme="majorBidi" w:hAnsiTheme="majorBidi" w:cstheme="majorBidi"/>
          <w:sz w:val="20"/>
          <w:szCs w:val="20"/>
        </w:rPr>
        <w:t xml:space="preserve"> </w:t>
      </w:r>
      <w:r w:rsidR="00D02472" w:rsidRPr="00572AB7">
        <w:rPr>
          <w:rFonts w:asciiTheme="majorBidi" w:hAnsiTheme="majorBidi" w:cstheme="majorBidi"/>
          <w:sz w:val="20"/>
          <w:szCs w:val="20"/>
        </w:rPr>
        <w:t>importance of knowledge as a key</w:t>
      </w:r>
      <w:r w:rsidR="005035AD" w:rsidRPr="00572AB7">
        <w:rPr>
          <w:rFonts w:asciiTheme="majorBidi" w:hAnsiTheme="majorBidi" w:cstheme="majorBidi"/>
          <w:sz w:val="20"/>
          <w:szCs w:val="20"/>
        </w:rPr>
        <w:t xml:space="preserve"> </w:t>
      </w:r>
      <w:r w:rsidR="00D02472" w:rsidRPr="00572AB7">
        <w:rPr>
          <w:rFonts w:asciiTheme="majorBidi" w:hAnsiTheme="majorBidi" w:cstheme="majorBidi"/>
          <w:sz w:val="20"/>
          <w:szCs w:val="20"/>
        </w:rPr>
        <w:t>source of p</w:t>
      </w:r>
      <w:r w:rsidR="00C974E1" w:rsidRPr="00572AB7">
        <w:rPr>
          <w:rFonts w:asciiTheme="majorBidi" w:hAnsiTheme="majorBidi" w:cstheme="majorBidi"/>
          <w:sz w:val="20"/>
          <w:szCs w:val="20"/>
        </w:rPr>
        <w:t xml:space="preserve">roducing </w:t>
      </w:r>
      <w:r w:rsidR="009D0669" w:rsidRPr="00572AB7">
        <w:rPr>
          <w:rFonts w:asciiTheme="majorBidi" w:hAnsiTheme="majorBidi" w:cstheme="majorBidi"/>
          <w:sz w:val="20"/>
          <w:szCs w:val="20"/>
        </w:rPr>
        <w:t>permanent income and competitive advantage in knowledge – oriented econom</w:t>
      </w:r>
      <w:r w:rsidR="005035AD" w:rsidRPr="00572AB7">
        <w:rPr>
          <w:rFonts w:asciiTheme="majorBidi" w:hAnsiTheme="majorBidi" w:cstheme="majorBidi"/>
          <w:sz w:val="20"/>
          <w:szCs w:val="20"/>
        </w:rPr>
        <w:t xml:space="preserve">y </w:t>
      </w:r>
      <w:r w:rsidR="009D0669" w:rsidRPr="00572AB7">
        <w:rPr>
          <w:rFonts w:asciiTheme="majorBidi" w:hAnsiTheme="majorBidi" w:cstheme="majorBidi"/>
          <w:sz w:val="20"/>
          <w:szCs w:val="20"/>
        </w:rPr>
        <w:t>(</w:t>
      </w:r>
      <w:r w:rsidR="00306F29" w:rsidRPr="00572AB7">
        <w:rPr>
          <w:rFonts w:asciiTheme="majorBidi" w:hAnsiTheme="majorBidi" w:cstheme="majorBidi"/>
          <w:sz w:val="20"/>
          <w:szCs w:val="20"/>
        </w:rPr>
        <w:t>Grant 1996,</w:t>
      </w:r>
      <w:r>
        <w:rPr>
          <w:rFonts w:asciiTheme="majorBidi" w:hAnsiTheme="majorBidi" w:cstheme="majorBidi" w:hint="eastAsia"/>
          <w:sz w:val="20"/>
          <w:szCs w:val="20"/>
          <w:lang w:eastAsia="zh-CN"/>
        </w:rPr>
        <w:t xml:space="preserve"> </w:t>
      </w:r>
      <w:proofErr w:type="spellStart"/>
      <w:r w:rsidR="00306F29" w:rsidRPr="00572AB7">
        <w:rPr>
          <w:rFonts w:asciiTheme="majorBidi" w:hAnsiTheme="majorBidi" w:cstheme="majorBidi"/>
          <w:sz w:val="20"/>
          <w:szCs w:val="20"/>
        </w:rPr>
        <w:t>Bresnen</w:t>
      </w:r>
      <w:proofErr w:type="spellEnd"/>
      <w:r w:rsidR="00306F29" w:rsidRPr="00572AB7">
        <w:rPr>
          <w:rFonts w:asciiTheme="majorBidi" w:hAnsiTheme="majorBidi" w:cstheme="majorBidi"/>
          <w:sz w:val="20"/>
          <w:szCs w:val="20"/>
        </w:rPr>
        <w:t xml:space="preserve"> 2003,</w:t>
      </w:r>
      <w:r>
        <w:rPr>
          <w:rFonts w:asciiTheme="majorBidi" w:hAnsiTheme="majorBidi" w:cstheme="majorBidi" w:hint="eastAsia"/>
          <w:sz w:val="20"/>
          <w:szCs w:val="20"/>
          <w:lang w:eastAsia="zh-CN"/>
        </w:rPr>
        <w:t xml:space="preserve"> </w:t>
      </w:r>
      <w:proofErr w:type="spellStart"/>
      <w:r w:rsidR="00306F29" w:rsidRPr="00572AB7">
        <w:rPr>
          <w:rFonts w:asciiTheme="majorBidi" w:hAnsiTheme="majorBidi" w:cstheme="majorBidi"/>
          <w:sz w:val="20"/>
          <w:szCs w:val="20"/>
        </w:rPr>
        <w:t>Renzel</w:t>
      </w:r>
      <w:proofErr w:type="spellEnd"/>
      <w:r>
        <w:rPr>
          <w:rFonts w:asciiTheme="majorBidi" w:hAnsiTheme="majorBidi" w:cstheme="majorBidi" w:hint="eastAsia"/>
          <w:sz w:val="20"/>
          <w:szCs w:val="20"/>
          <w:lang w:eastAsia="zh-CN"/>
        </w:rPr>
        <w:t xml:space="preserve"> </w:t>
      </w:r>
      <w:r w:rsidR="00306F29" w:rsidRPr="00572AB7">
        <w:rPr>
          <w:rFonts w:asciiTheme="majorBidi" w:hAnsiTheme="majorBidi" w:cstheme="majorBidi"/>
          <w:sz w:val="20"/>
          <w:szCs w:val="20"/>
        </w:rPr>
        <w:t>2008</w:t>
      </w:r>
      <w:r w:rsidR="009D0669" w:rsidRPr="00572AB7">
        <w:rPr>
          <w:rFonts w:asciiTheme="majorBidi" w:hAnsiTheme="majorBidi" w:cstheme="majorBidi"/>
          <w:sz w:val="20"/>
          <w:szCs w:val="20"/>
        </w:rPr>
        <w:t>).</w:t>
      </w:r>
      <w:r>
        <w:rPr>
          <w:rFonts w:asciiTheme="majorBidi" w:hAnsiTheme="majorBidi" w:cstheme="majorBidi" w:hint="eastAsia"/>
          <w:sz w:val="20"/>
          <w:szCs w:val="20"/>
          <w:lang w:eastAsia="zh-CN"/>
        </w:rPr>
        <w:t xml:space="preserve"> </w:t>
      </w:r>
      <w:r w:rsidR="00EC7029" w:rsidRPr="00572AB7">
        <w:rPr>
          <w:rFonts w:asciiTheme="majorBidi" w:hAnsiTheme="majorBidi" w:cstheme="majorBidi"/>
          <w:sz w:val="20"/>
          <w:szCs w:val="20"/>
        </w:rPr>
        <w:t xml:space="preserve">Because </w:t>
      </w:r>
      <w:r w:rsidR="00151B41" w:rsidRPr="00572AB7">
        <w:rPr>
          <w:rFonts w:asciiTheme="majorBidi" w:hAnsiTheme="majorBidi" w:cstheme="majorBidi"/>
          <w:sz w:val="20"/>
          <w:szCs w:val="20"/>
        </w:rPr>
        <w:t>it’s</w:t>
      </w:r>
      <w:r w:rsidR="00EC7029" w:rsidRPr="00572AB7">
        <w:rPr>
          <w:rFonts w:asciiTheme="majorBidi" w:hAnsiTheme="majorBidi" w:cstheme="majorBidi"/>
          <w:sz w:val="20"/>
          <w:szCs w:val="20"/>
        </w:rPr>
        <w:t xml:space="preserve"> unique and non-replaceable and </w:t>
      </w:r>
      <w:r w:rsidR="00287D8A" w:rsidRPr="00572AB7">
        <w:rPr>
          <w:rFonts w:asciiTheme="majorBidi" w:hAnsiTheme="majorBidi" w:cstheme="majorBidi"/>
          <w:sz w:val="20"/>
          <w:szCs w:val="20"/>
        </w:rPr>
        <w:t xml:space="preserve">imitable </w:t>
      </w:r>
      <w:r w:rsidR="00EC7029" w:rsidRPr="00572AB7">
        <w:rPr>
          <w:rFonts w:asciiTheme="majorBidi" w:hAnsiTheme="majorBidi" w:cstheme="majorBidi"/>
          <w:sz w:val="20"/>
          <w:szCs w:val="20"/>
        </w:rPr>
        <w:t>hardly</w:t>
      </w:r>
      <w:r>
        <w:rPr>
          <w:rFonts w:asciiTheme="majorBidi" w:hAnsiTheme="majorBidi" w:cstheme="majorBidi" w:hint="eastAsia"/>
          <w:sz w:val="20"/>
          <w:szCs w:val="20"/>
          <w:lang w:eastAsia="zh-CN"/>
        </w:rPr>
        <w:t xml:space="preserve"> </w:t>
      </w:r>
      <w:r w:rsidR="00EC7029" w:rsidRPr="00572AB7">
        <w:rPr>
          <w:rFonts w:asciiTheme="majorBidi" w:hAnsiTheme="majorBidi" w:cstheme="majorBidi"/>
          <w:sz w:val="20"/>
          <w:szCs w:val="20"/>
        </w:rPr>
        <w:t>(</w:t>
      </w:r>
      <w:proofErr w:type="spellStart"/>
      <w:r>
        <w:rPr>
          <w:rFonts w:asciiTheme="majorBidi" w:hAnsiTheme="majorBidi" w:cstheme="majorBidi"/>
          <w:sz w:val="20"/>
          <w:szCs w:val="20"/>
        </w:rPr>
        <w:t>Ambrosini</w:t>
      </w:r>
      <w:proofErr w:type="spellEnd"/>
      <w:r w:rsidR="00306F29" w:rsidRPr="00572AB7">
        <w:rPr>
          <w:rFonts w:asciiTheme="majorBidi" w:hAnsiTheme="majorBidi" w:cstheme="majorBidi"/>
          <w:sz w:val="20"/>
          <w:szCs w:val="20"/>
        </w:rPr>
        <w:t>,</w:t>
      </w:r>
      <w:r>
        <w:rPr>
          <w:rFonts w:asciiTheme="majorBidi" w:hAnsiTheme="majorBidi" w:cstheme="majorBidi" w:hint="eastAsia"/>
          <w:sz w:val="20"/>
          <w:szCs w:val="20"/>
          <w:lang w:eastAsia="zh-CN"/>
        </w:rPr>
        <w:t xml:space="preserve"> </w:t>
      </w:r>
      <w:r w:rsidR="00306F29" w:rsidRPr="00572AB7">
        <w:rPr>
          <w:rFonts w:asciiTheme="majorBidi" w:hAnsiTheme="majorBidi" w:cstheme="majorBidi"/>
          <w:sz w:val="20"/>
          <w:szCs w:val="20"/>
        </w:rPr>
        <w:t>2001</w:t>
      </w:r>
      <w:r w:rsidR="00EC7029" w:rsidRPr="00572AB7">
        <w:rPr>
          <w:rFonts w:asciiTheme="majorBidi" w:hAnsiTheme="majorBidi" w:cstheme="majorBidi"/>
          <w:sz w:val="20"/>
          <w:szCs w:val="20"/>
        </w:rPr>
        <w:t>).</w:t>
      </w:r>
      <w:r>
        <w:rPr>
          <w:rFonts w:asciiTheme="majorBidi" w:hAnsiTheme="majorBidi" w:cstheme="majorBidi" w:hint="eastAsia"/>
          <w:sz w:val="20"/>
          <w:szCs w:val="20"/>
          <w:lang w:eastAsia="zh-CN"/>
        </w:rPr>
        <w:t xml:space="preserve"> </w:t>
      </w:r>
      <w:r w:rsidR="00EC7029" w:rsidRPr="00572AB7">
        <w:rPr>
          <w:rFonts w:asciiTheme="majorBidi" w:hAnsiTheme="majorBidi" w:cstheme="majorBidi"/>
          <w:sz w:val="20"/>
          <w:szCs w:val="20"/>
        </w:rPr>
        <w:t xml:space="preserve">Also, </w:t>
      </w:r>
      <w:proofErr w:type="spellStart"/>
      <w:r w:rsidR="00EC7029" w:rsidRPr="00572AB7">
        <w:rPr>
          <w:rFonts w:asciiTheme="majorBidi" w:hAnsiTheme="majorBidi" w:cstheme="majorBidi"/>
          <w:sz w:val="20"/>
          <w:szCs w:val="20"/>
        </w:rPr>
        <w:t>Pritve</w:t>
      </w:r>
      <w:proofErr w:type="spellEnd"/>
      <w:r w:rsidR="00EC7029" w:rsidRPr="00572AB7">
        <w:rPr>
          <w:rFonts w:asciiTheme="majorBidi" w:hAnsiTheme="majorBidi" w:cstheme="majorBidi"/>
          <w:sz w:val="20"/>
          <w:szCs w:val="20"/>
        </w:rPr>
        <w:t xml:space="preserve"> and </w:t>
      </w:r>
      <w:proofErr w:type="spellStart"/>
      <w:r w:rsidR="00EC7029" w:rsidRPr="00572AB7">
        <w:rPr>
          <w:rFonts w:asciiTheme="majorBidi" w:hAnsiTheme="majorBidi" w:cstheme="majorBidi"/>
          <w:sz w:val="20"/>
          <w:szCs w:val="20"/>
        </w:rPr>
        <w:t>Ruila</w:t>
      </w:r>
      <w:proofErr w:type="spellEnd"/>
      <w:r w:rsidR="00EC7029" w:rsidRPr="00572AB7">
        <w:rPr>
          <w:rFonts w:asciiTheme="majorBidi" w:hAnsiTheme="majorBidi" w:cstheme="majorBidi"/>
          <w:sz w:val="20"/>
          <w:szCs w:val="20"/>
        </w:rPr>
        <w:t xml:space="preserve"> (2004) believe that there </w:t>
      </w:r>
      <w:r w:rsidR="00151B41" w:rsidRPr="00572AB7">
        <w:rPr>
          <w:rFonts w:asciiTheme="majorBidi" w:hAnsiTheme="majorBidi" w:cstheme="majorBidi"/>
          <w:sz w:val="20"/>
          <w:szCs w:val="20"/>
        </w:rPr>
        <w:t>isn’t</w:t>
      </w:r>
      <w:r w:rsidR="00EC7029" w:rsidRPr="00572AB7">
        <w:rPr>
          <w:rFonts w:asciiTheme="majorBidi" w:hAnsiTheme="majorBidi" w:cstheme="majorBidi"/>
          <w:sz w:val="20"/>
          <w:szCs w:val="20"/>
        </w:rPr>
        <w:t xml:space="preserve"> any doubt concerning</w:t>
      </w:r>
      <w:r>
        <w:rPr>
          <w:rFonts w:asciiTheme="majorBidi" w:hAnsiTheme="majorBidi" w:cstheme="majorBidi"/>
          <w:sz w:val="20"/>
          <w:szCs w:val="20"/>
        </w:rPr>
        <w:t xml:space="preserve"> </w:t>
      </w:r>
      <w:r w:rsidR="00EC7029" w:rsidRPr="00572AB7">
        <w:rPr>
          <w:rFonts w:asciiTheme="majorBidi" w:hAnsiTheme="majorBidi" w:cstheme="majorBidi"/>
          <w:sz w:val="20"/>
          <w:szCs w:val="20"/>
        </w:rPr>
        <w:t xml:space="preserve">knowledge value and learning in improving </w:t>
      </w:r>
      <w:r w:rsidR="00AA200A" w:rsidRPr="00572AB7">
        <w:rPr>
          <w:rFonts w:asciiTheme="majorBidi" w:hAnsiTheme="majorBidi" w:cstheme="majorBidi"/>
          <w:sz w:val="20"/>
          <w:szCs w:val="20"/>
        </w:rPr>
        <w:t>worthiness’s</w:t>
      </w:r>
      <w:r w:rsidR="00EC7029" w:rsidRPr="00572AB7">
        <w:rPr>
          <w:rFonts w:asciiTheme="majorBidi" w:hAnsiTheme="majorBidi" w:cstheme="majorBidi"/>
          <w:sz w:val="20"/>
          <w:szCs w:val="20"/>
        </w:rPr>
        <w:t xml:space="preserve"> and organizational function in full of challenge environment of global </w:t>
      </w:r>
      <w:r w:rsidR="00AA200A" w:rsidRPr="00572AB7">
        <w:rPr>
          <w:rFonts w:asciiTheme="majorBidi" w:hAnsiTheme="majorBidi" w:cstheme="majorBidi"/>
          <w:sz w:val="20"/>
          <w:szCs w:val="20"/>
        </w:rPr>
        <w:t>today’s</w:t>
      </w:r>
      <w:r w:rsidR="00EC7029" w:rsidRPr="00572AB7">
        <w:rPr>
          <w:rFonts w:asciiTheme="majorBidi" w:hAnsiTheme="majorBidi" w:cstheme="majorBidi"/>
          <w:sz w:val="20"/>
          <w:szCs w:val="20"/>
        </w:rPr>
        <w:t xml:space="preserve"> com</w:t>
      </w:r>
      <w:r w:rsidR="005116CB" w:rsidRPr="00572AB7">
        <w:rPr>
          <w:rFonts w:asciiTheme="majorBidi" w:hAnsiTheme="majorBidi" w:cstheme="majorBidi"/>
          <w:sz w:val="20"/>
          <w:szCs w:val="20"/>
        </w:rPr>
        <w:t>petitions.</w:t>
      </w:r>
      <w:r w:rsidR="00A32E7B" w:rsidRPr="00572AB7">
        <w:rPr>
          <w:rFonts w:asciiTheme="majorBidi" w:hAnsiTheme="majorBidi" w:cstheme="majorBidi"/>
          <w:sz w:val="20"/>
          <w:szCs w:val="20"/>
        </w:rPr>
        <w:t xml:space="preserve"> </w:t>
      </w:r>
      <w:proofErr w:type="spellStart"/>
      <w:r w:rsidR="00A32E7B" w:rsidRPr="00572AB7">
        <w:rPr>
          <w:rFonts w:asciiTheme="majorBidi" w:hAnsiTheme="majorBidi" w:cstheme="majorBidi"/>
          <w:sz w:val="20"/>
          <w:szCs w:val="20"/>
        </w:rPr>
        <w:t>Papuz</w:t>
      </w:r>
      <w:proofErr w:type="spellEnd"/>
      <w:r w:rsidR="00A32E7B" w:rsidRPr="00572AB7">
        <w:rPr>
          <w:rFonts w:asciiTheme="majorBidi" w:hAnsiTheme="majorBidi" w:cstheme="majorBidi"/>
          <w:sz w:val="20"/>
          <w:szCs w:val="20"/>
        </w:rPr>
        <w:t xml:space="preserve"> (1994</w:t>
      </w:r>
      <w:r w:rsidR="00AA200A" w:rsidRPr="00572AB7">
        <w:rPr>
          <w:rFonts w:asciiTheme="majorBidi" w:hAnsiTheme="majorBidi" w:cstheme="majorBidi"/>
          <w:sz w:val="20"/>
          <w:szCs w:val="20"/>
        </w:rPr>
        <w:t>) (</w:t>
      </w:r>
      <w:r w:rsidR="00306F29" w:rsidRPr="00572AB7">
        <w:rPr>
          <w:rFonts w:asciiTheme="majorBidi" w:hAnsiTheme="majorBidi" w:cstheme="majorBidi"/>
          <w:sz w:val="20"/>
          <w:szCs w:val="20"/>
        </w:rPr>
        <w:t>Chang</w:t>
      </w:r>
      <w:r w:rsidR="008464E7" w:rsidRPr="00572AB7">
        <w:rPr>
          <w:rFonts w:asciiTheme="majorBidi" w:hAnsiTheme="majorBidi" w:cstheme="majorBidi"/>
          <w:sz w:val="20"/>
          <w:szCs w:val="20"/>
        </w:rPr>
        <w:t>, 2008</w:t>
      </w:r>
      <w:r w:rsidR="00A32E7B" w:rsidRPr="00572AB7">
        <w:rPr>
          <w:rFonts w:asciiTheme="majorBidi" w:hAnsiTheme="majorBidi" w:cstheme="majorBidi"/>
          <w:sz w:val="20"/>
          <w:szCs w:val="20"/>
        </w:rPr>
        <w:t xml:space="preserve">) believes that mainly knowledge management follows </w:t>
      </w:r>
      <w:r w:rsidR="00AA200A" w:rsidRPr="00572AB7">
        <w:rPr>
          <w:rFonts w:asciiTheme="majorBidi" w:hAnsiTheme="majorBidi" w:cstheme="majorBidi"/>
          <w:sz w:val="20"/>
          <w:szCs w:val="20"/>
        </w:rPr>
        <w:t>making,</w:t>
      </w:r>
      <w:r w:rsidR="00A32E7B" w:rsidRPr="00572AB7">
        <w:rPr>
          <w:rFonts w:asciiTheme="majorBidi" w:hAnsiTheme="majorBidi" w:cstheme="majorBidi"/>
          <w:sz w:val="20"/>
          <w:szCs w:val="20"/>
        </w:rPr>
        <w:t xml:space="preserve"> contributing and using knowledge in order to achieve organizational learning. A note worthy characteristic to this strategic </w:t>
      </w:r>
      <w:r w:rsidR="005035AD" w:rsidRPr="00572AB7">
        <w:rPr>
          <w:rFonts w:asciiTheme="majorBidi" w:hAnsiTheme="majorBidi" w:cstheme="majorBidi"/>
          <w:sz w:val="20"/>
          <w:szCs w:val="20"/>
        </w:rPr>
        <w:t xml:space="preserve">source </w:t>
      </w:r>
      <w:r w:rsidR="00A32E7B" w:rsidRPr="00572AB7">
        <w:rPr>
          <w:rFonts w:asciiTheme="majorBidi" w:hAnsiTheme="majorBidi" w:cstheme="majorBidi"/>
          <w:sz w:val="20"/>
          <w:szCs w:val="20"/>
        </w:rPr>
        <w:t xml:space="preserve">(knowledge) is increasing </w:t>
      </w:r>
      <w:r w:rsidR="00AA200A" w:rsidRPr="00572AB7">
        <w:rPr>
          <w:rFonts w:asciiTheme="majorBidi" w:hAnsiTheme="majorBidi" w:cstheme="majorBidi"/>
          <w:sz w:val="20"/>
          <w:szCs w:val="20"/>
        </w:rPr>
        <w:t>its</w:t>
      </w:r>
      <w:r w:rsidR="00A32E7B" w:rsidRPr="00572AB7">
        <w:rPr>
          <w:rFonts w:asciiTheme="majorBidi" w:hAnsiTheme="majorBidi" w:cstheme="majorBidi"/>
          <w:sz w:val="20"/>
          <w:szCs w:val="20"/>
        </w:rPr>
        <w:t xml:space="preserve"> value by contributing and sharing</w:t>
      </w:r>
      <w:r w:rsidR="00B52E1E" w:rsidRPr="00572AB7">
        <w:rPr>
          <w:rFonts w:asciiTheme="majorBidi" w:hAnsiTheme="majorBidi" w:cstheme="majorBidi"/>
          <w:sz w:val="20"/>
          <w:szCs w:val="20"/>
        </w:rPr>
        <w:t>. (</w:t>
      </w:r>
      <w:proofErr w:type="spellStart"/>
      <w:r w:rsidR="00A32E7B" w:rsidRPr="00572AB7">
        <w:rPr>
          <w:rFonts w:asciiTheme="majorBidi" w:hAnsiTheme="majorBidi" w:cstheme="majorBidi"/>
          <w:sz w:val="20"/>
          <w:szCs w:val="20"/>
        </w:rPr>
        <w:t>Grich</w:t>
      </w:r>
      <w:proofErr w:type="spellEnd"/>
      <w:r w:rsidR="00A32E7B" w:rsidRPr="00572AB7">
        <w:rPr>
          <w:rFonts w:asciiTheme="majorBidi" w:hAnsiTheme="majorBidi" w:cstheme="majorBidi"/>
          <w:sz w:val="20"/>
          <w:szCs w:val="20"/>
        </w:rPr>
        <w:t xml:space="preserve"> and others,</w:t>
      </w:r>
      <w:r>
        <w:rPr>
          <w:rFonts w:asciiTheme="majorBidi" w:hAnsiTheme="majorBidi" w:cstheme="majorBidi" w:hint="eastAsia"/>
          <w:sz w:val="20"/>
          <w:szCs w:val="20"/>
          <w:lang w:eastAsia="zh-CN"/>
        </w:rPr>
        <w:t xml:space="preserve"> </w:t>
      </w:r>
      <w:r w:rsidR="00A32E7B" w:rsidRPr="00572AB7">
        <w:rPr>
          <w:rFonts w:asciiTheme="majorBidi" w:hAnsiTheme="majorBidi" w:cstheme="majorBidi"/>
          <w:sz w:val="20"/>
          <w:szCs w:val="20"/>
        </w:rPr>
        <w:t>2007,</w:t>
      </w:r>
      <w:r>
        <w:rPr>
          <w:rFonts w:asciiTheme="majorBidi" w:hAnsiTheme="majorBidi" w:cstheme="majorBidi" w:hint="eastAsia"/>
          <w:sz w:val="20"/>
          <w:szCs w:val="20"/>
          <w:lang w:eastAsia="zh-CN"/>
        </w:rPr>
        <w:t xml:space="preserve"> </w:t>
      </w:r>
      <w:proofErr w:type="spellStart"/>
      <w:r w:rsidR="00A32E7B" w:rsidRPr="00572AB7">
        <w:rPr>
          <w:rFonts w:asciiTheme="majorBidi" w:hAnsiTheme="majorBidi" w:cstheme="majorBidi"/>
          <w:sz w:val="20"/>
          <w:szCs w:val="20"/>
        </w:rPr>
        <w:t>Eype</w:t>
      </w:r>
      <w:proofErr w:type="spellEnd"/>
      <w:r w:rsidR="00A32E7B" w:rsidRPr="00572AB7">
        <w:rPr>
          <w:rFonts w:asciiTheme="majorBidi" w:hAnsiTheme="majorBidi" w:cstheme="majorBidi"/>
          <w:sz w:val="20"/>
          <w:szCs w:val="20"/>
        </w:rPr>
        <w:t>,</w:t>
      </w:r>
      <w:r>
        <w:rPr>
          <w:rFonts w:asciiTheme="majorBidi" w:hAnsiTheme="majorBidi" w:cstheme="majorBidi" w:hint="eastAsia"/>
          <w:sz w:val="20"/>
          <w:szCs w:val="20"/>
          <w:lang w:eastAsia="zh-CN"/>
        </w:rPr>
        <w:t xml:space="preserve"> </w:t>
      </w:r>
      <w:r w:rsidR="00A32E7B" w:rsidRPr="00572AB7">
        <w:rPr>
          <w:rFonts w:asciiTheme="majorBidi" w:hAnsiTheme="majorBidi" w:cstheme="majorBidi"/>
          <w:sz w:val="20"/>
          <w:szCs w:val="20"/>
        </w:rPr>
        <w:t>2003) (</w:t>
      </w:r>
      <w:proofErr w:type="spellStart"/>
      <w:r w:rsidR="00306F29" w:rsidRPr="00572AB7">
        <w:rPr>
          <w:rFonts w:asciiTheme="majorBidi" w:hAnsiTheme="majorBidi" w:cstheme="majorBidi"/>
          <w:sz w:val="20"/>
          <w:szCs w:val="20"/>
        </w:rPr>
        <w:t>Renzel</w:t>
      </w:r>
      <w:proofErr w:type="spellEnd"/>
      <w:r w:rsidR="008464E7" w:rsidRPr="00572AB7">
        <w:rPr>
          <w:rFonts w:asciiTheme="majorBidi" w:hAnsiTheme="majorBidi" w:cstheme="majorBidi"/>
          <w:sz w:val="20"/>
          <w:szCs w:val="20"/>
        </w:rPr>
        <w:t>, 2008</w:t>
      </w:r>
      <w:r w:rsidR="00A32E7B" w:rsidRPr="00572AB7">
        <w:rPr>
          <w:rFonts w:asciiTheme="majorBidi" w:hAnsiTheme="majorBidi" w:cstheme="majorBidi"/>
          <w:sz w:val="20"/>
          <w:szCs w:val="20"/>
        </w:rPr>
        <w:t xml:space="preserve">) </w:t>
      </w:r>
      <w:r w:rsidR="00B52E1E" w:rsidRPr="00572AB7">
        <w:rPr>
          <w:rFonts w:asciiTheme="majorBidi" w:hAnsiTheme="majorBidi" w:cstheme="majorBidi"/>
          <w:sz w:val="20"/>
          <w:szCs w:val="20"/>
        </w:rPr>
        <w:t>Believes</w:t>
      </w:r>
      <w:r w:rsidR="00A32E7B" w:rsidRPr="00572AB7">
        <w:rPr>
          <w:rFonts w:asciiTheme="majorBidi" w:hAnsiTheme="majorBidi" w:cstheme="majorBidi"/>
          <w:sz w:val="20"/>
          <w:szCs w:val="20"/>
        </w:rPr>
        <w:t xml:space="preserve"> that people can achieve results beyond their individual results by </w:t>
      </w:r>
      <w:r w:rsidR="0061274B" w:rsidRPr="00572AB7">
        <w:rPr>
          <w:rFonts w:asciiTheme="majorBidi" w:hAnsiTheme="majorBidi" w:cstheme="majorBidi"/>
          <w:sz w:val="20"/>
          <w:szCs w:val="20"/>
        </w:rPr>
        <w:t>contributing knowledge.</w:t>
      </w:r>
      <w:r w:rsidR="00BD5605" w:rsidRPr="00572AB7">
        <w:rPr>
          <w:rFonts w:asciiTheme="majorBidi" w:hAnsiTheme="majorBidi" w:cstheme="majorBidi"/>
          <w:sz w:val="20"/>
          <w:szCs w:val="20"/>
        </w:rPr>
        <w:t xml:space="preserve"> </w:t>
      </w:r>
      <w:r w:rsidR="00AA200A" w:rsidRPr="00572AB7">
        <w:rPr>
          <w:rFonts w:asciiTheme="majorBidi" w:hAnsiTheme="majorBidi" w:cstheme="majorBidi"/>
          <w:sz w:val="20"/>
          <w:szCs w:val="20"/>
        </w:rPr>
        <w:t>Knowledge</w:t>
      </w:r>
      <w:r w:rsidR="00BD5605" w:rsidRPr="00572AB7">
        <w:rPr>
          <w:rFonts w:asciiTheme="majorBidi" w:hAnsiTheme="majorBidi" w:cstheme="majorBidi"/>
          <w:sz w:val="20"/>
          <w:szCs w:val="20"/>
        </w:rPr>
        <w:t xml:space="preserve"> sharing</w:t>
      </w:r>
      <w:r w:rsidR="005035AD" w:rsidRPr="00572AB7">
        <w:rPr>
          <w:rFonts w:asciiTheme="majorBidi" w:hAnsiTheme="majorBidi" w:cstheme="majorBidi"/>
          <w:sz w:val="20"/>
          <w:szCs w:val="20"/>
        </w:rPr>
        <w:t xml:space="preserve"> </w:t>
      </w:r>
      <w:r w:rsidR="0061274B" w:rsidRPr="00572AB7">
        <w:rPr>
          <w:rFonts w:asciiTheme="majorBidi" w:hAnsiTheme="majorBidi" w:cstheme="majorBidi"/>
          <w:sz w:val="20"/>
          <w:szCs w:val="20"/>
        </w:rPr>
        <w:t xml:space="preserve">has been important to extent that many people have accepted that achievement of knowledge management depends </w:t>
      </w:r>
      <w:r w:rsidR="00AA200A" w:rsidRPr="00572AB7">
        <w:rPr>
          <w:rFonts w:asciiTheme="majorBidi" w:hAnsiTheme="majorBidi" w:cstheme="majorBidi"/>
          <w:sz w:val="20"/>
          <w:szCs w:val="20"/>
        </w:rPr>
        <w:t>on knowledge</w:t>
      </w:r>
      <w:r w:rsidR="00BD5605" w:rsidRPr="00572AB7">
        <w:rPr>
          <w:rFonts w:asciiTheme="majorBidi" w:hAnsiTheme="majorBidi" w:cstheme="majorBidi"/>
          <w:sz w:val="20"/>
          <w:szCs w:val="20"/>
        </w:rPr>
        <w:t xml:space="preserve"> </w:t>
      </w:r>
      <w:proofErr w:type="spellStart"/>
      <w:r w:rsidR="00BD5605" w:rsidRPr="00572AB7">
        <w:rPr>
          <w:rFonts w:asciiTheme="majorBidi" w:hAnsiTheme="majorBidi" w:cstheme="majorBidi"/>
          <w:sz w:val="20"/>
          <w:szCs w:val="20"/>
        </w:rPr>
        <w:t>sharing</w:t>
      </w:r>
      <w:r>
        <w:rPr>
          <w:rFonts w:asciiTheme="majorBidi" w:hAnsiTheme="majorBidi" w:cstheme="majorBidi"/>
          <w:sz w:val="20"/>
          <w:szCs w:val="20"/>
        </w:rPr>
        <w:t>.</w:t>
      </w:r>
      <w:r w:rsidR="00AA200A" w:rsidRPr="00572AB7">
        <w:rPr>
          <w:rFonts w:asciiTheme="majorBidi" w:hAnsiTheme="majorBidi" w:cstheme="majorBidi"/>
          <w:sz w:val="20"/>
          <w:szCs w:val="20"/>
        </w:rPr>
        <w:t>Also</w:t>
      </w:r>
      <w:proofErr w:type="spellEnd"/>
      <w:r w:rsidR="00AA200A" w:rsidRPr="00572AB7">
        <w:rPr>
          <w:rFonts w:asciiTheme="majorBidi" w:hAnsiTheme="majorBidi" w:cstheme="majorBidi"/>
          <w:sz w:val="20"/>
          <w:szCs w:val="20"/>
        </w:rPr>
        <w:t>;</w:t>
      </w:r>
      <w:r w:rsidR="005116CB" w:rsidRPr="00572AB7">
        <w:rPr>
          <w:rFonts w:asciiTheme="majorBidi" w:hAnsiTheme="majorBidi" w:cstheme="majorBidi"/>
          <w:sz w:val="20"/>
          <w:szCs w:val="20"/>
        </w:rPr>
        <w:t xml:space="preserve"> </w:t>
      </w:r>
      <w:r w:rsidR="0061274B" w:rsidRPr="00572AB7">
        <w:rPr>
          <w:rFonts w:asciiTheme="majorBidi" w:hAnsiTheme="majorBidi" w:cstheme="majorBidi"/>
          <w:sz w:val="20"/>
          <w:szCs w:val="20"/>
        </w:rPr>
        <w:t xml:space="preserve">some people </w:t>
      </w:r>
      <w:r w:rsidR="007416FE" w:rsidRPr="00572AB7">
        <w:rPr>
          <w:rFonts w:asciiTheme="majorBidi" w:hAnsiTheme="majorBidi" w:cstheme="majorBidi"/>
          <w:sz w:val="20"/>
          <w:szCs w:val="20"/>
        </w:rPr>
        <w:t xml:space="preserve">believe </w:t>
      </w:r>
      <w:r w:rsidR="00AA200A" w:rsidRPr="00572AB7">
        <w:rPr>
          <w:rFonts w:asciiTheme="majorBidi" w:hAnsiTheme="majorBidi" w:cstheme="majorBidi"/>
          <w:sz w:val="20"/>
          <w:szCs w:val="20"/>
        </w:rPr>
        <w:t>that knowledge</w:t>
      </w:r>
      <w:r w:rsidR="00BD5605" w:rsidRPr="00572AB7">
        <w:rPr>
          <w:rFonts w:asciiTheme="majorBidi" w:hAnsiTheme="majorBidi" w:cstheme="majorBidi"/>
          <w:sz w:val="20"/>
          <w:szCs w:val="20"/>
        </w:rPr>
        <w:t xml:space="preserve"> sharing</w:t>
      </w:r>
      <w:r w:rsidR="005035AD" w:rsidRPr="00572AB7">
        <w:rPr>
          <w:rFonts w:asciiTheme="majorBidi" w:hAnsiTheme="majorBidi" w:cstheme="majorBidi"/>
          <w:sz w:val="20"/>
          <w:szCs w:val="20"/>
        </w:rPr>
        <w:t xml:space="preserve"> </w:t>
      </w:r>
      <w:r w:rsidR="007416FE" w:rsidRPr="00572AB7">
        <w:rPr>
          <w:rFonts w:asciiTheme="majorBidi" w:hAnsiTheme="majorBidi" w:cstheme="majorBidi"/>
          <w:sz w:val="20"/>
          <w:szCs w:val="20"/>
        </w:rPr>
        <w:t xml:space="preserve">is the </w:t>
      </w:r>
      <w:r w:rsidR="007416FE" w:rsidRPr="00572AB7">
        <w:rPr>
          <w:rFonts w:asciiTheme="majorBidi" w:hAnsiTheme="majorBidi" w:cstheme="majorBidi"/>
          <w:sz w:val="20"/>
          <w:szCs w:val="20"/>
        </w:rPr>
        <w:lastRenderedPageBreak/>
        <w:t xml:space="preserve">most important part of knowledge </w:t>
      </w:r>
      <w:r w:rsidR="00AA200A" w:rsidRPr="00572AB7">
        <w:rPr>
          <w:rFonts w:asciiTheme="majorBidi" w:hAnsiTheme="majorBidi" w:cstheme="majorBidi"/>
          <w:sz w:val="20"/>
          <w:szCs w:val="20"/>
        </w:rPr>
        <w:t xml:space="preserve">management. </w:t>
      </w:r>
      <w:r w:rsidR="007416FE" w:rsidRPr="00572AB7">
        <w:rPr>
          <w:rFonts w:asciiTheme="majorBidi" w:hAnsiTheme="majorBidi" w:cstheme="majorBidi"/>
          <w:sz w:val="20"/>
          <w:szCs w:val="20"/>
        </w:rPr>
        <w:t>In</w:t>
      </w:r>
      <w:r w:rsidR="005035AD" w:rsidRPr="00572AB7">
        <w:rPr>
          <w:rFonts w:asciiTheme="majorBidi" w:hAnsiTheme="majorBidi" w:cstheme="majorBidi"/>
          <w:sz w:val="20"/>
          <w:szCs w:val="20"/>
        </w:rPr>
        <w:t xml:space="preserve"> </w:t>
      </w:r>
      <w:r w:rsidR="00AA200A" w:rsidRPr="00572AB7">
        <w:rPr>
          <w:rFonts w:asciiTheme="majorBidi" w:hAnsiTheme="majorBidi" w:cstheme="majorBidi"/>
          <w:sz w:val="20"/>
          <w:szCs w:val="20"/>
        </w:rPr>
        <w:t>fact,</w:t>
      </w:r>
      <w:r w:rsidR="007416FE" w:rsidRPr="00572AB7">
        <w:rPr>
          <w:rFonts w:asciiTheme="majorBidi" w:hAnsiTheme="majorBidi" w:cstheme="majorBidi"/>
          <w:sz w:val="20"/>
          <w:szCs w:val="20"/>
        </w:rPr>
        <w:t xml:space="preserve"> an instrument that is contributed knowledge by that and </w:t>
      </w:r>
      <w:r w:rsidR="00AA200A" w:rsidRPr="00572AB7">
        <w:rPr>
          <w:rFonts w:asciiTheme="majorBidi" w:hAnsiTheme="majorBidi" w:cstheme="majorBidi"/>
          <w:sz w:val="20"/>
          <w:szCs w:val="20"/>
        </w:rPr>
        <w:t>factors</w:t>
      </w:r>
      <w:r w:rsidR="007416FE" w:rsidRPr="00572AB7">
        <w:rPr>
          <w:rFonts w:asciiTheme="majorBidi" w:hAnsiTheme="majorBidi" w:cstheme="majorBidi"/>
          <w:sz w:val="20"/>
          <w:szCs w:val="20"/>
        </w:rPr>
        <w:t xml:space="preserve"> that </w:t>
      </w:r>
      <w:r w:rsidR="005B7762" w:rsidRPr="00572AB7">
        <w:rPr>
          <w:rFonts w:asciiTheme="majorBidi" w:hAnsiTheme="majorBidi" w:cstheme="majorBidi"/>
          <w:sz w:val="20"/>
          <w:szCs w:val="20"/>
        </w:rPr>
        <w:t xml:space="preserve">contribution </w:t>
      </w:r>
      <w:r w:rsidR="007416FE" w:rsidRPr="00572AB7">
        <w:rPr>
          <w:rFonts w:asciiTheme="majorBidi" w:hAnsiTheme="majorBidi" w:cstheme="majorBidi"/>
          <w:sz w:val="20"/>
          <w:szCs w:val="20"/>
        </w:rPr>
        <w:t xml:space="preserve">contributing and </w:t>
      </w:r>
      <w:r w:rsidR="005035AD" w:rsidRPr="00572AB7">
        <w:rPr>
          <w:rFonts w:asciiTheme="majorBidi" w:hAnsiTheme="majorBidi" w:cstheme="majorBidi"/>
          <w:sz w:val="20"/>
          <w:szCs w:val="20"/>
        </w:rPr>
        <w:t xml:space="preserve">transferring </w:t>
      </w:r>
      <w:r w:rsidR="00AA200A" w:rsidRPr="00572AB7">
        <w:rPr>
          <w:rFonts w:asciiTheme="majorBidi" w:hAnsiTheme="majorBidi" w:cstheme="majorBidi"/>
          <w:sz w:val="20"/>
          <w:szCs w:val="20"/>
        </w:rPr>
        <w:t>knowledge,</w:t>
      </w:r>
      <w:r w:rsidR="007416FE" w:rsidRPr="00572AB7">
        <w:rPr>
          <w:rFonts w:asciiTheme="majorBidi" w:hAnsiTheme="majorBidi" w:cstheme="majorBidi"/>
          <w:sz w:val="20"/>
          <w:szCs w:val="20"/>
        </w:rPr>
        <w:t xml:space="preserve"> are knowledge management basics (</w:t>
      </w:r>
      <w:proofErr w:type="spellStart"/>
      <w:r w:rsidR="00306F29" w:rsidRPr="00572AB7">
        <w:rPr>
          <w:rFonts w:asciiTheme="majorBidi" w:hAnsiTheme="majorBidi" w:cstheme="majorBidi"/>
          <w:sz w:val="20"/>
          <w:szCs w:val="20"/>
        </w:rPr>
        <w:t>Renzel</w:t>
      </w:r>
      <w:proofErr w:type="spellEnd"/>
      <w:r w:rsidR="008464E7" w:rsidRPr="00572AB7">
        <w:rPr>
          <w:rFonts w:asciiTheme="majorBidi" w:hAnsiTheme="majorBidi" w:cstheme="majorBidi"/>
          <w:sz w:val="20"/>
          <w:szCs w:val="20"/>
        </w:rPr>
        <w:t>, 2008</w:t>
      </w:r>
      <w:r w:rsidR="007416FE" w:rsidRPr="00572AB7">
        <w:rPr>
          <w:rFonts w:asciiTheme="majorBidi" w:hAnsiTheme="majorBidi" w:cstheme="majorBidi"/>
          <w:sz w:val="20"/>
          <w:szCs w:val="20"/>
        </w:rPr>
        <w:t>). With respect to investigations made</w:t>
      </w:r>
      <w:r>
        <w:rPr>
          <w:rFonts w:asciiTheme="majorBidi" w:hAnsiTheme="majorBidi" w:cstheme="majorBidi"/>
          <w:sz w:val="20"/>
          <w:szCs w:val="20"/>
        </w:rPr>
        <w:t xml:space="preserve">, </w:t>
      </w:r>
      <w:r w:rsidR="007416FE" w:rsidRPr="00572AB7">
        <w:rPr>
          <w:rFonts w:asciiTheme="majorBidi" w:hAnsiTheme="majorBidi" w:cstheme="majorBidi"/>
          <w:sz w:val="20"/>
          <w:szCs w:val="20"/>
        </w:rPr>
        <w:t>researchers that have made investigations about contributing knowledge, have introduced each one</w:t>
      </w:r>
      <w:r>
        <w:rPr>
          <w:rFonts w:asciiTheme="majorBidi" w:hAnsiTheme="majorBidi" w:cstheme="majorBidi"/>
          <w:sz w:val="20"/>
          <w:szCs w:val="20"/>
        </w:rPr>
        <w:t xml:space="preserve"> </w:t>
      </w:r>
      <w:r w:rsidR="007416FE" w:rsidRPr="00572AB7">
        <w:rPr>
          <w:rFonts w:asciiTheme="majorBidi" w:hAnsiTheme="majorBidi" w:cstheme="majorBidi"/>
          <w:sz w:val="20"/>
          <w:szCs w:val="20"/>
        </w:rPr>
        <w:t xml:space="preserve">of aspectual factors related to </w:t>
      </w:r>
      <w:r w:rsidR="00BD5605" w:rsidRPr="00572AB7">
        <w:rPr>
          <w:rFonts w:asciiTheme="majorBidi" w:hAnsiTheme="majorBidi" w:cstheme="majorBidi"/>
          <w:sz w:val="20"/>
          <w:szCs w:val="20"/>
        </w:rPr>
        <w:t>knowledge sharing</w:t>
      </w:r>
      <w:r w:rsidR="007416FE" w:rsidRPr="00572AB7">
        <w:rPr>
          <w:rFonts w:asciiTheme="majorBidi" w:hAnsiTheme="majorBidi" w:cstheme="majorBidi"/>
          <w:sz w:val="20"/>
          <w:szCs w:val="20"/>
        </w:rPr>
        <w:t>.</w:t>
      </w:r>
      <w:r>
        <w:rPr>
          <w:rFonts w:asciiTheme="majorBidi" w:hAnsiTheme="majorBidi" w:cstheme="majorBidi" w:hint="eastAsia"/>
          <w:sz w:val="20"/>
          <w:szCs w:val="20"/>
          <w:lang w:eastAsia="zh-CN"/>
        </w:rPr>
        <w:t xml:space="preserve"> </w:t>
      </w:r>
      <w:r w:rsidR="00736E14" w:rsidRPr="00572AB7">
        <w:rPr>
          <w:rFonts w:asciiTheme="majorBidi" w:hAnsiTheme="majorBidi" w:cstheme="majorBidi"/>
          <w:sz w:val="20"/>
          <w:szCs w:val="20"/>
        </w:rPr>
        <w:t>Generally some of them have introduced only organizational factors and individual factors in general form</w:t>
      </w:r>
      <w:r>
        <w:rPr>
          <w:rFonts w:asciiTheme="majorBidi" w:hAnsiTheme="majorBidi" w:cstheme="majorBidi" w:hint="eastAsia"/>
          <w:sz w:val="20"/>
          <w:szCs w:val="20"/>
          <w:lang w:eastAsia="zh-CN"/>
        </w:rPr>
        <w:t xml:space="preserve"> </w:t>
      </w:r>
      <w:r w:rsidR="00736E14" w:rsidRPr="00572AB7">
        <w:rPr>
          <w:rFonts w:asciiTheme="majorBidi" w:hAnsiTheme="majorBidi" w:cstheme="majorBidi"/>
          <w:sz w:val="20"/>
          <w:szCs w:val="20"/>
        </w:rPr>
        <w:t>(</w:t>
      </w:r>
      <w:proofErr w:type="spellStart"/>
      <w:r w:rsidR="00306F29" w:rsidRPr="00572AB7">
        <w:rPr>
          <w:rFonts w:asciiTheme="majorBidi" w:hAnsiTheme="majorBidi" w:cstheme="majorBidi"/>
          <w:sz w:val="20"/>
          <w:szCs w:val="20"/>
        </w:rPr>
        <w:t>Alizadeh</w:t>
      </w:r>
      <w:proofErr w:type="spellEnd"/>
      <w:r w:rsidR="00306F29" w:rsidRPr="00572AB7">
        <w:rPr>
          <w:rFonts w:asciiTheme="majorBidi" w:hAnsiTheme="majorBidi" w:cstheme="majorBidi"/>
          <w:sz w:val="20"/>
          <w:szCs w:val="20"/>
        </w:rPr>
        <w:t xml:space="preserve"> 2009,</w:t>
      </w:r>
      <w:r>
        <w:rPr>
          <w:rFonts w:asciiTheme="majorBidi" w:hAnsiTheme="majorBidi" w:cstheme="majorBidi" w:hint="eastAsia"/>
          <w:sz w:val="20"/>
          <w:szCs w:val="20"/>
          <w:lang w:eastAsia="zh-CN"/>
        </w:rPr>
        <w:t xml:space="preserve"> </w:t>
      </w:r>
      <w:r w:rsidR="00306F29" w:rsidRPr="00572AB7">
        <w:rPr>
          <w:rFonts w:asciiTheme="majorBidi" w:hAnsiTheme="majorBidi" w:cstheme="majorBidi"/>
          <w:sz w:val="20"/>
          <w:szCs w:val="20"/>
        </w:rPr>
        <w:t>Connelly 2003,</w:t>
      </w:r>
      <w:r>
        <w:rPr>
          <w:rFonts w:asciiTheme="majorBidi" w:hAnsiTheme="majorBidi" w:cstheme="majorBidi" w:hint="eastAsia"/>
          <w:sz w:val="20"/>
          <w:szCs w:val="20"/>
          <w:lang w:eastAsia="zh-CN"/>
        </w:rPr>
        <w:t xml:space="preserve"> </w:t>
      </w:r>
      <w:proofErr w:type="spellStart"/>
      <w:r w:rsidR="00306F29" w:rsidRPr="00572AB7">
        <w:rPr>
          <w:rFonts w:asciiTheme="majorBidi" w:hAnsiTheme="majorBidi" w:cstheme="majorBidi"/>
          <w:sz w:val="20"/>
          <w:szCs w:val="20"/>
        </w:rPr>
        <w:t>Khatmyan</w:t>
      </w:r>
      <w:proofErr w:type="spellEnd"/>
      <w:r w:rsidR="00306F29" w:rsidRPr="00572AB7">
        <w:rPr>
          <w:rFonts w:asciiTheme="majorBidi" w:hAnsiTheme="majorBidi" w:cstheme="majorBidi"/>
          <w:sz w:val="20"/>
          <w:szCs w:val="20"/>
        </w:rPr>
        <w:t xml:space="preserve"> &amp; </w:t>
      </w:r>
      <w:proofErr w:type="spellStart"/>
      <w:r w:rsidR="00306F29" w:rsidRPr="00572AB7">
        <w:rPr>
          <w:rFonts w:asciiTheme="majorBidi" w:hAnsiTheme="majorBidi" w:cstheme="majorBidi"/>
          <w:sz w:val="20"/>
          <w:szCs w:val="20"/>
        </w:rPr>
        <w:t>Parirokh</w:t>
      </w:r>
      <w:proofErr w:type="spellEnd"/>
      <w:r w:rsidR="00306F29" w:rsidRPr="00572AB7">
        <w:rPr>
          <w:rFonts w:asciiTheme="majorBidi" w:hAnsiTheme="majorBidi" w:cstheme="majorBidi"/>
          <w:sz w:val="20"/>
          <w:szCs w:val="20"/>
        </w:rPr>
        <w:t xml:space="preserve"> 2009</w:t>
      </w:r>
      <w:r w:rsidR="00736E14" w:rsidRPr="00572AB7">
        <w:rPr>
          <w:rFonts w:asciiTheme="majorBidi" w:hAnsiTheme="majorBidi" w:cstheme="majorBidi"/>
          <w:sz w:val="20"/>
          <w:szCs w:val="20"/>
        </w:rPr>
        <w:t>)</w:t>
      </w:r>
      <w:r>
        <w:rPr>
          <w:rFonts w:asciiTheme="majorBidi" w:hAnsiTheme="majorBidi" w:cstheme="majorBidi"/>
          <w:sz w:val="20"/>
          <w:szCs w:val="20"/>
        </w:rPr>
        <w:t xml:space="preserve">, </w:t>
      </w:r>
      <w:r w:rsidR="00736E14" w:rsidRPr="00572AB7">
        <w:rPr>
          <w:rFonts w:asciiTheme="majorBidi" w:hAnsiTheme="majorBidi" w:cstheme="majorBidi"/>
          <w:sz w:val="20"/>
          <w:szCs w:val="20"/>
        </w:rPr>
        <w:t>some of other people have considered mental factors(</w:t>
      </w:r>
      <w:r w:rsidR="006C54B4" w:rsidRPr="00572AB7">
        <w:rPr>
          <w:rFonts w:asciiTheme="majorBidi" w:hAnsiTheme="majorBidi" w:cstheme="majorBidi"/>
          <w:sz w:val="20"/>
          <w:szCs w:val="20"/>
        </w:rPr>
        <w:t>Abbasi,2010</w:t>
      </w:r>
      <w:r w:rsidR="00736E14" w:rsidRPr="00572AB7">
        <w:rPr>
          <w:rFonts w:asciiTheme="majorBidi" w:hAnsiTheme="majorBidi" w:cstheme="majorBidi"/>
          <w:sz w:val="20"/>
          <w:szCs w:val="20"/>
        </w:rPr>
        <w:t>).</w:t>
      </w:r>
      <w:r>
        <w:rPr>
          <w:rFonts w:asciiTheme="majorBidi" w:hAnsiTheme="majorBidi" w:cstheme="majorBidi" w:hint="eastAsia"/>
          <w:sz w:val="20"/>
          <w:szCs w:val="20"/>
          <w:lang w:eastAsia="zh-CN"/>
        </w:rPr>
        <w:t xml:space="preserve"> </w:t>
      </w:r>
      <w:r w:rsidR="00736E14" w:rsidRPr="00572AB7">
        <w:rPr>
          <w:rFonts w:asciiTheme="majorBidi" w:hAnsiTheme="majorBidi" w:cstheme="majorBidi"/>
          <w:sz w:val="20"/>
          <w:szCs w:val="20"/>
        </w:rPr>
        <w:t xml:space="preserve">some of other people have </w:t>
      </w:r>
      <w:r w:rsidR="005035AD" w:rsidRPr="00572AB7">
        <w:rPr>
          <w:rFonts w:asciiTheme="majorBidi" w:hAnsiTheme="majorBidi" w:cstheme="majorBidi"/>
          <w:sz w:val="20"/>
          <w:szCs w:val="20"/>
        </w:rPr>
        <w:t xml:space="preserve">referred </w:t>
      </w:r>
      <w:r w:rsidR="00760B87" w:rsidRPr="00572AB7">
        <w:rPr>
          <w:rFonts w:asciiTheme="majorBidi" w:hAnsiTheme="majorBidi" w:cstheme="majorBidi"/>
          <w:sz w:val="20"/>
          <w:szCs w:val="20"/>
        </w:rPr>
        <w:t xml:space="preserve">to three factors of organizational and individual and </w:t>
      </w:r>
      <w:r w:rsidR="005035AD" w:rsidRPr="00572AB7">
        <w:rPr>
          <w:rFonts w:asciiTheme="majorBidi" w:hAnsiTheme="majorBidi" w:cstheme="majorBidi"/>
          <w:sz w:val="20"/>
          <w:szCs w:val="20"/>
        </w:rPr>
        <w:t xml:space="preserve">technology </w:t>
      </w:r>
      <w:r w:rsidR="00A64093" w:rsidRPr="00572AB7">
        <w:rPr>
          <w:rFonts w:asciiTheme="majorBidi" w:hAnsiTheme="majorBidi" w:cstheme="majorBidi"/>
          <w:sz w:val="20"/>
          <w:szCs w:val="20"/>
        </w:rPr>
        <w:t>in their investigation</w:t>
      </w:r>
      <w:r>
        <w:rPr>
          <w:rFonts w:asciiTheme="majorBidi" w:hAnsiTheme="majorBidi" w:cstheme="majorBidi" w:hint="eastAsia"/>
          <w:sz w:val="20"/>
          <w:szCs w:val="20"/>
          <w:lang w:eastAsia="zh-CN"/>
        </w:rPr>
        <w:t xml:space="preserve"> </w:t>
      </w:r>
      <w:r w:rsidR="00A64093" w:rsidRPr="00572AB7">
        <w:rPr>
          <w:rFonts w:asciiTheme="majorBidi" w:hAnsiTheme="majorBidi" w:cstheme="majorBidi"/>
          <w:sz w:val="20"/>
          <w:szCs w:val="20"/>
        </w:rPr>
        <w:t>(</w:t>
      </w:r>
      <w:r w:rsidR="00D42CF3" w:rsidRPr="00572AB7">
        <w:rPr>
          <w:rFonts w:asciiTheme="majorBidi" w:hAnsiTheme="majorBidi" w:cstheme="majorBidi"/>
          <w:sz w:val="20"/>
          <w:szCs w:val="20"/>
        </w:rPr>
        <w:t xml:space="preserve">Hang 2007,Lin 2007, </w:t>
      </w:r>
      <w:proofErr w:type="spellStart"/>
      <w:r w:rsidR="00D42CF3" w:rsidRPr="00572AB7">
        <w:rPr>
          <w:rFonts w:asciiTheme="majorBidi" w:hAnsiTheme="majorBidi" w:cstheme="majorBidi"/>
          <w:sz w:val="20"/>
          <w:szCs w:val="20"/>
        </w:rPr>
        <w:t>Miroslav</w:t>
      </w:r>
      <w:proofErr w:type="spellEnd"/>
      <w:r w:rsidR="00D42CF3" w:rsidRPr="00572AB7">
        <w:rPr>
          <w:rFonts w:asciiTheme="majorBidi" w:hAnsiTheme="majorBidi" w:cstheme="majorBidi"/>
          <w:sz w:val="20"/>
          <w:szCs w:val="20"/>
        </w:rPr>
        <w:t xml:space="preserve"> 2007,</w:t>
      </w:r>
      <w:r>
        <w:rPr>
          <w:rFonts w:asciiTheme="majorBidi" w:hAnsiTheme="majorBidi" w:cstheme="majorBidi" w:hint="eastAsia"/>
          <w:sz w:val="20"/>
          <w:szCs w:val="20"/>
          <w:lang w:eastAsia="zh-CN"/>
        </w:rPr>
        <w:t xml:space="preserve"> </w:t>
      </w:r>
      <w:proofErr w:type="spellStart"/>
      <w:r w:rsidR="00D42CF3" w:rsidRPr="00572AB7">
        <w:rPr>
          <w:rFonts w:asciiTheme="majorBidi" w:hAnsiTheme="majorBidi" w:cstheme="majorBidi"/>
          <w:sz w:val="20"/>
          <w:szCs w:val="20"/>
        </w:rPr>
        <w:t>fischer</w:t>
      </w:r>
      <w:proofErr w:type="spellEnd"/>
      <w:r w:rsidR="00D42CF3" w:rsidRPr="00572AB7">
        <w:rPr>
          <w:rFonts w:asciiTheme="majorBidi" w:hAnsiTheme="majorBidi" w:cstheme="majorBidi"/>
          <w:sz w:val="20"/>
          <w:szCs w:val="20"/>
        </w:rPr>
        <w:t xml:space="preserve"> 2001,</w:t>
      </w:r>
      <w:r>
        <w:rPr>
          <w:rFonts w:asciiTheme="majorBidi" w:hAnsiTheme="majorBidi" w:cstheme="majorBidi" w:hint="eastAsia"/>
          <w:sz w:val="20"/>
          <w:szCs w:val="20"/>
          <w:lang w:eastAsia="zh-CN"/>
        </w:rPr>
        <w:t xml:space="preserve"> </w:t>
      </w:r>
      <w:r w:rsidR="00D42CF3" w:rsidRPr="00572AB7">
        <w:rPr>
          <w:rFonts w:asciiTheme="majorBidi" w:hAnsiTheme="majorBidi" w:cstheme="majorBidi"/>
          <w:sz w:val="20"/>
          <w:szCs w:val="20"/>
        </w:rPr>
        <w:t>Huang 1998,Kaplan 1992,Sohrabi 2010</w:t>
      </w:r>
      <w:r w:rsidR="00A64093" w:rsidRPr="00572AB7">
        <w:rPr>
          <w:rFonts w:asciiTheme="majorBidi" w:hAnsiTheme="majorBidi" w:cstheme="majorBidi"/>
          <w:sz w:val="20"/>
          <w:szCs w:val="20"/>
        </w:rPr>
        <w:t xml:space="preserve">), also </w:t>
      </w:r>
      <w:r w:rsidR="00FA52C8" w:rsidRPr="00572AB7">
        <w:rPr>
          <w:rFonts w:asciiTheme="majorBidi" w:hAnsiTheme="majorBidi" w:cstheme="majorBidi"/>
          <w:sz w:val="20"/>
          <w:szCs w:val="20"/>
        </w:rPr>
        <w:t xml:space="preserve">researchers have </w:t>
      </w:r>
      <w:r w:rsidR="005035AD" w:rsidRPr="00572AB7">
        <w:rPr>
          <w:rFonts w:asciiTheme="majorBidi" w:hAnsiTheme="majorBidi" w:cstheme="majorBidi"/>
          <w:sz w:val="20"/>
          <w:szCs w:val="20"/>
        </w:rPr>
        <w:t xml:space="preserve">referred </w:t>
      </w:r>
      <w:r w:rsidR="00FA52C8" w:rsidRPr="00572AB7">
        <w:rPr>
          <w:rFonts w:asciiTheme="majorBidi" w:hAnsiTheme="majorBidi" w:cstheme="majorBidi"/>
          <w:sz w:val="20"/>
          <w:szCs w:val="20"/>
        </w:rPr>
        <w:t>to only tiny components of organizational factors of</w:t>
      </w:r>
      <w:r>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FA52C8" w:rsidRPr="00572AB7">
        <w:rPr>
          <w:rFonts w:asciiTheme="majorBidi" w:hAnsiTheme="majorBidi" w:cstheme="majorBidi"/>
          <w:sz w:val="20"/>
          <w:szCs w:val="20"/>
        </w:rPr>
        <w:t xml:space="preserve"> some of other people have combined number of tiny components of individual and organizational factors altogether (</w:t>
      </w:r>
      <w:proofErr w:type="spellStart"/>
      <w:r w:rsidR="00D42CF3" w:rsidRPr="00572AB7">
        <w:rPr>
          <w:rFonts w:asciiTheme="majorBidi" w:hAnsiTheme="majorBidi" w:cstheme="majorBidi"/>
          <w:sz w:val="20"/>
          <w:szCs w:val="20"/>
        </w:rPr>
        <w:t>Mortazavi</w:t>
      </w:r>
      <w:proofErr w:type="spellEnd"/>
      <w:r>
        <w:rPr>
          <w:rFonts w:asciiTheme="majorBidi" w:hAnsiTheme="majorBidi" w:cstheme="majorBidi"/>
          <w:sz w:val="20"/>
          <w:szCs w:val="20"/>
        </w:rPr>
        <w:t xml:space="preserve"> </w:t>
      </w:r>
      <w:r w:rsidR="00D42CF3" w:rsidRPr="00572AB7">
        <w:rPr>
          <w:rFonts w:asciiTheme="majorBidi" w:hAnsiTheme="majorBidi" w:cstheme="majorBidi"/>
          <w:sz w:val="20"/>
          <w:szCs w:val="20"/>
        </w:rPr>
        <w:t>2008,</w:t>
      </w:r>
      <w:r>
        <w:rPr>
          <w:rFonts w:asciiTheme="majorBidi" w:hAnsiTheme="majorBidi" w:cstheme="majorBidi" w:hint="eastAsia"/>
          <w:sz w:val="20"/>
          <w:szCs w:val="20"/>
          <w:lang w:eastAsia="zh-CN"/>
        </w:rPr>
        <w:t xml:space="preserve"> </w:t>
      </w:r>
      <w:proofErr w:type="spellStart"/>
      <w:r w:rsidR="00D42CF3" w:rsidRPr="00572AB7">
        <w:rPr>
          <w:rFonts w:asciiTheme="majorBidi" w:hAnsiTheme="majorBidi" w:cstheme="majorBidi"/>
          <w:sz w:val="20"/>
          <w:szCs w:val="20"/>
        </w:rPr>
        <w:t>Shami</w:t>
      </w:r>
      <w:proofErr w:type="spellEnd"/>
      <w:r w:rsidR="00D42CF3" w:rsidRPr="00572AB7">
        <w:rPr>
          <w:rFonts w:asciiTheme="majorBidi" w:hAnsiTheme="majorBidi" w:cstheme="majorBidi"/>
          <w:sz w:val="20"/>
          <w:szCs w:val="20"/>
        </w:rPr>
        <w:t xml:space="preserve"> 2009,</w:t>
      </w:r>
      <w:r>
        <w:rPr>
          <w:rFonts w:asciiTheme="majorBidi" w:hAnsiTheme="majorBidi" w:cstheme="majorBidi" w:hint="eastAsia"/>
          <w:sz w:val="20"/>
          <w:szCs w:val="20"/>
          <w:lang w:eastAsia="zh-CN"/>
        </w:rPr>
        <w:t xml:space="preserve"> </w:t>
      </w:r>
      <w:r w:rsidR="00D42CF3" w:rsidRPr="00572AB7">
        <w:rPr>
          <w:rFonts w:asciiTheme="majorBidi" w:hAnsiTheme="majorBidi" w:cstheme="majorBidi"/>
          <w:sz w:val="20"/>
          <w:szCs w:val="20"/>
        </w:rPr>
        <w:t>Wang 2010, Gold 2001,</w:t>
      </w:r>
      <w:r>
        <w:rPr>
          <w:rFonts w:asciiTheme="majorBidi" w:hAnsiTheme="majorBidi" w:cstheme="majorBidi" w:hint="eastAsia"/>
          <w:sz w:val="20"/>
          <w:szCs w:val="20"/>
          <w:lang w:eastAsia="zh-CN"/>
        </w:rPr>
        <w:t xml:space="preserve"> </w:t>
      </w:r>
      <w:r w:rsidR="00D42CF3" w:rsidRPr="00572AB7">
        <w:rPr>
          <w:rFonts w:asciiTheme="majorBidi" w:hAnsiTheme="majorBidi" w:cstheme="majorBidi"/>
          <w:sz w:val="20"/>
          <w:szCs w:val="20"/>
        </w:rPr>
        <w:t>Lee 2003,</w:t>
      </w:r>
      <w:r>
        <w:rPr>
          <w:rFonts w:asciiTheme="majorBidi" w:hAnsiTheme="majorBidi" w:cstheme="majorBidi" w:hint="eastAsia"/>
          <w:sz w:val="20"/>
          <w:szCs w:val="20"/>
          <w:lang w:eastAsia="zh-CN"/>
        </w:rPr>
        <w:t xml:space="preserve"> </w:t>
      </w:r>
      <w:r w:rsidR="00D42CF3" w:rsidRPr="00572AB7">
        <w:rPr>
          <w:rFonts w:asciiTheme="majorBidi" w:hAnsiTheme="majorBidi" w:cstheme="majorBidi"/>
          <w:sz w:val="20"/>
          <w:szCs w:val="20"/>
        </w:rPr>
        <w:t>Park 2006</w:t>
      </w:r>
      <w:r w:rsidR="00FA52C8" w:rsidRPr="00572AB7">
        <w:rPr>
          <w:rFonts w:asciiTheme="majorBidi" w:hAnsiTheme="majorBidi" w:cstheme="majorBidi"/>
          <w:sz w:val="20"/>
          <w:szCs w:val="20"/>
        </w:rPr>
        <w:t>).</w:t>
      </w:r>
    </w:p>
    <w:p w:rsidR="00AB3F45" w:rsidRPr="00572AB7" w:rsidRDefault="00AB3F45" w:rsidP="00572AB7">
      <w:pPr>
        <w:adjustRightInd w:val="0"/>
        <w:snapToGrid w:val="0"/>
        <w:spacing w:after="0" w:line="240" w:lineRule="auto"/>
        <w:ind w:firstLine="720"/>
        <w:jc w:val="both"/>
        <w:rPr>
          <w:rFonts w:asciiTheme="majorBidi" w:hAnsiTheme="majorBidi" w:cstheme="majorBidi"/>
          <w:sz w:val="20"/>
          <w:szCs w:val="20"/>
        </w:rPr>
      </w:pPr>
      <w:r w:rsidRPr="00572AB7">
        <w:rPr>
          <w:rFonts w:asciiTheme="majorBidi" w:hAnsiTheme="majorBidi" w:cstheme="majorBidi"/>
          <w:sz w:val="20"/>
          <w:szCs w:val="20"/>
        </w:rPr>
        <w:t xml:space="preserve">Generally universities and high education institutes are </w:t>
      </w:r>
      <w:r w:rsidR="00AF1C90" w:rsidRPr="00572AB7">
        <w:rPr>
          <w:rFonts w:asciiTheme="majorBidi" w:hAnsiTheme="majorBidi" w:cstheme="majorBidi"/>
          <w:sz w:val="20"/>
          <w:szCs w:val="20"/>
        </w:rPr>
        <w:t xml:space="preserve">content </w:t>
      </w:r>
      <w:r w:rsidRPr="00572AB7">
        <w:rPr>
          <w:rFonts w:asciiTheme="majorBidi" w:hAnsiTheme="majorBidi" w:cstheme="majorBidi"/>
          <w:sz w:val="20"/>
          <w:szCs w:val="20"/>
        </w:rPr>
        <w:t xml:space="preserve">places for producing </w:t>
      </w:r>
      <w:r w:rsidRPr="00572AB7">
        <w:rPr>
          <w:rFonts w:asciiTheme="majorBidi" w:hAnsiTheme="majorBidi" w:cstheme="majorBidi"/>
          <w:sz w:val="20"/>
          <w:szCs w:val="20"/>
        </w:rPr>
        <w:lastRenderedPageBreak/>
        <w:t>knowledge</w:t>
      </w:r>
      <w:r w:rsid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B52E1E" w:rsidRPr="00572AB7">
        <w:rPr>
          <w:rFonts w:asciiTheme="majorBidi" w:hAnsiTheme="majorBidi" w:cstheme="majorBidi"/>
          <w:sz w:val="20"/>
          <w:szCs w:val="20"/>
        </w:rPr>
        <w:t>However,</w:t>
      </w:r>
      <w:r w:rsidRPr="00572AB7">
        <w:rPr>
          <w:rFonts w:asciiTheme="majorBidi" w:hAnsiTheme="majorBidi" w:cstheme="majorBidi"/>
          <w:sz w:val="20"/>
          <w:szCs w:val="20"/>
        </w:rPr>
        <w:t xml:space="preserve"> some time ago these universities and high educations that they search for </w:t>
      </w:r>
      <w:r w:rsidR="00AF1C90" w:rsidRPr="00572AB7">
        <w:rPr>
          <w:rFonts w:asciiTheme="majorBidi" w:hAnsiTheme="majorBidi" w:cstheme="majorBidi"/>
          <w:sz w:val="20"/>
          <w:szCs w:val="20"/>
        </w:rPr>
        <w:t xml:space="preserve">systematic </w:t>
      </w:r>
      <w:r w:rsidRPr="00572AB7">
        <w:rPr>
          <w:rFonts w:asciiTheme="majorBidi" w:hAnsiTheme="majorBidi" w:cstheme="majorBidi"/>
          <w:sz w:val="20"/>
          <w:szCs w:val="20"/>
        </w:rPr>
        <w:t xml:space="preserve">processes for </w:t>
      </w:r>
      <w:r w:rsidR="00AF1C90" w:rsidRPr="00572AB7">
        <w:rPr>
          <w:rFonts w:asciiTheme="majorBidi" w:hAnsiTheme="majorBidi" w:cstheme="majorBidi"/>
          <w:sz w:val="20"/>
          <w:szCs w:val="20"/>
        </w:rPr>
        <w:t xml:space="preserve">improving </w:t>
      </w:r>
      <w:r w:rsidRPr="00572AB7">
        <w:rPr>
          <w:rFonts w:asciiTheme="majorBidi" w:hAnsiTheme="majorBidi" w:cstheme="majorBidi"/>
          <w:sz w:val="20"/>
          <w:szCs w:val="20"/>
        </w:rPr>
        <w:t>quality of their main functions</w:t>
      </w:r>
      <w:r w:rsid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Pr="00572AB7">
        <w:rPr>
          <w:rFonts w:asciiTheme="majorBidi" w:hAnsiTheme="majorBidi" w:cstheme="majorBidi"/>
          <w:sz w:val="20"/>
          <w:szCs w:val="20"/>
        </w:rPr>
        <w:t xml:space="preserve">universities and high education institutes require growth and development and investment of their manpower to account </w:t>
      </w:r>
      <w:r w:rsidR="00B52E1E" w:rsidRPr="00572AB7">
        <w:rPr>
          <w:rFonts w:asciiTheme="majorBidi" w:hAnsiTheme="majorBidi" w:cstheme="majorBidi"/>
          <w:sz w:val="20"/>
          <w:szCs w:val="20"/>
        </w:rPr>
        <w:t>external and</w:t>
      </w:r>
      <w:r w:rsidRPr="00572AB7">
        <w:rPr>
          <w:rFonts w:asciiTheme="majorBidi" w:hAnsiTheme="majorBidi" w:cstheme="majorBidi"/>
          <w:sz w:val="20"/>
          <w:szCs w:val="20"/>
        </w:rPr>
        <w:t xml:space="preserve"> internal challenges and encounter </w:t>
      </w:r>
      <w:r w:rsidR="00AF1C90" w:rsidRPr="00572AB7">
        <w:rPr>
          <w:rFonts w:asciiTheme="majorBidi" w:hAnsiTheme="majorBidi" w:cstheme="majorBidi"/>
          <w:sz w:val="20"/>
          <w:szCs w:val="20"/>
        </w:rPr>
        <w:t xml:space="preserve">ultra reaction </w:t>
      </w:r>
      <w:r w:rsidRPr="00572AB7">
        <w:rPr>
          <w:rFonts w:asciiTheme="majorBidi" w:hAnsiTheme="majorBidi" w:cstheme="majorBidi"/>
          <w:sz w:val="20"/>
          <w:szCs w:val="20"/>
        </w:rPr>
        <w:t xml:space="preserve">in facing them. </w:t>
      </w:r>
      <w:r w:rsidR="00FC033F" w:rsidRPr="00572AB7">
        <w:rPr>
          <w:rFonts w:asciiTheme="majorBidi" w:hAnsiTheme="majorBidi" w:cstheme="majorBidi"/>
          <w:sz w:val="20"/>
          <w:szCs w:val="20"/>
        </w:rPr>
        <w:t>In this case</w:t>
      </w:r>
      <w:r w:rsidR="00572AB7">
        <w:rPr>
          <w:rFonts w:asciiTheme="majorBidi" w:hAnsiTheme="majorBidi" w:cstheme="majorBidi"/>
          <w:sz w:val="20"/>
          <w:szCs w:val="20"/>
        </w:rPr>
        <w:t xml:space="preserve">, </w:t>
      </w:r>
      <w:r w:rsidR="00FC033F" w:rsidRPr="00572AB7">
        <w:rPr>
          <w:rFonts w:asciiTheme="majorBidi" w:hAnsiTheme="majorBidi" w:cstheme="majorBidi"/>
          <w:sz w:val="20"/>
          <w:szCs w:val="20"/>
        </w:rPr>
        <w:t xml:space="preserve">universities and </w:t>
      </w:r>
      <w:r w:rsidR="00D741A1" w:rsidRPr="00572AB7">
        <w:rPr>
          <w:rFonts w:asciiTheme="majorBidi" w:hAnsiTheme="majorBidi" w:cstheme="majorBidi"/>
          <w:sz w:val="20"/>
          <w:szCs w:val="20"/>
        </w:rPr>
        <w:t>h</w:t>
      </w:r>
      <w:r w:rsidR="00FC033F" w:rsidRPr="00572AB7">
        <w:rPr>
          <w:rFonts w:asciiTheme="majorBidi" w:hAnsiTheme="majorBidi" w:cstheme="majorBidi"/>
          <w:sz w:val="20"/>
          <w:szCs w:val="20"/>
        </w:rPr>
        <w:t>igh education institutes have to</w:t>
      </w:r>
      <w:r w:rsidR="00572AB7">
        <w:rPr>
          <w:rFonts w:asciiTheme="majorBidi" w:hAnsiTheme="majorBidi" w:cstheme="majorBidi"/>
          <w:sz w:val="20"/>
          <w:szCs w:val="20"/>
        </w:rPr>
        <w:t xml:space="preserve"> </w:t>
      </w:r>
      <w:r w:rsidR="008E66F3" w:rsidRPr="00572AB7">
        <w:rPr>
          <w:rFonts w:asciiTheme="majorBidi" w:hAnsiTheme="majorBidi" w:cstheme="majorBidi"/>
          <w:sz w:val="20"/>
          <w:szCs w:val="20"/>
        </w:rPr>
        <w:t xml:space="preserve">create </w:t>
      </w:r>
      <w:r w:rsidR="00D741A1" w:rsidRPr="00572AB7">
        <w:rPr>
          <w:rFonts w:asciiTheme="majorBidi" w:hAnsiTheme="majorBidi" w:cstheme="majorBidi"/>
          <w:sz w:val="20"/>
          <w:szCs w:val="20"/>
        </w:rPr>
        <w:t xml:space="preserve">learning environment for their staff until there by they promote creatively learning and ability of </w:t>
      </w:r>
      <w:r w:rsidR="00986074" w:rsidRPr="00572AB7">
        <w:rPr>
          <w:rFonts w:asciiTheme="majorBidi" w:hAnsiTheme="majorBidi" w:cstheme="majorBidi"/>
          <w:sz w:val="20"/>
          <w:szCs w:val="20"/>
        </w:rPr>
        <w:t>solving</w:t>
      </w:r>
      <w:r w:rsidR="00572AB7">
        <w:rPr>
          <w:rFonts w:asciiTheme="majorBidi" w:hAnsiTheme="majorBidi" w:cstheme="majorBidi"/>
          <w:sz w:val="20"/>
          <w:szCs w:val="20"/>
        </w:rPr>
        <w:t xml:space="preserve"> </w:t>
      </w:r>
      <w:r w:rsidR="00986074" w:rsidRPr="00572AB7">
        <w:rPr>
          <w:rFonts w:asciiTheme="majorBidi" w:hAnsiTheme="majorBidi" w:cstheme="majorBidi"/>
          <w:sz w:val="20"/>
          <w:szCs w:val="20"/>
        </w:rPr>
        <w:t>problem item</w:t>
      </w:r>
      <w:r w:rsid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986074" w:rsidRPr="00572AB7">
        <w:rPr>
          <w:rFonts w:asciiTheme="majorBidi" w:hAnsiTheme="majorBidi" w:cstheme="majorBidi"/>
          <w:sz w:val="20"/>
          <w:szCs w:val="20"/>
        </w:rPr>
        <w:t>On the other hand</w:t>
      </w:r>
      <w:r w:rsidR="00572AB7">
        <w:rPr>
          <w:rFonts w:asciiTheme="majorBidi" w:hAnsiTheme="majorBidi" w:cstheme="majorBidi"/>
          <w:sz w:val="20"/>
          <w:szCs w:val="20"/>
        </w:rPr>
        <w:t xml:space="preserve">, </w:t>
      </w:r>
      <w:r w:rsidR="00986074" w:rsidRPr="00572AB7">
        <w:rPr>
          <w:rFonts w:asciiTheme="majorBidi" w:hAnsiTheme="majorBidi" w:cstheme="majorBidi"/>
          <w:sz w:val="20"/>
          <w:szCs w:val="20"/>
        </w:rPr>
        <w:t xml:space="preserve">universities require people with high </w:t>
      </w:r>
      <w:r w:rsidR="0088204B" w:rsidRPr="00572AB7">
        <w:rPr>
          <w:rFonts w:asciiTheme="majorBidi" w:hAnsiTheme="majorBidi" w:cstheme="majorBidi"/>
          <w:sz w:val="20"/>
          <w:szCs w:val="20"/>
        </w:rPr>
        <w:t xml:space="preserve">professional expertise that they </w:t>
      </w:r>
      <w:r w:rsidR="000F085A" w:rsidRPr="00572AB7">
        <w:rPr>
          <w:rFonts w:asciiTheme="majorBidi" w:hAnsiTheme="majorBidi" w:cstheme="majorBidi"/>
          <w:sz w:val="20"/>
          <w:szCs w:val="20"/>
        </w:rPr>
        <w:t xml:space="preserve">have shared their knowledge and experience with other colleagues to provide learning fields and knowledge enrichment that </w:t>
      </w:r>
      <w:r w:rsidR="00B52E1E" w:rsidRPr="00572AB7">
        <w:rPr>
          <w:rFonts w:asciiTheme="majorBidi" w:hAnsiTheme="majorBidi" w:cstheme="majorBidi"/>
          <w:sz w:val="20"/>
          <w:szCs w:val="20"/>
        </w:rPr>
        <w:t>it’s</w:t>
      </w:r>
      <w:r w:rsidR="000F085A" w:rsidRPr="00572AB7">
        <w:rPr>
          <w:rFonts w:asciiTheme="majorBidi" w:hAnsiTheme="majorBidi" w:cstheme="majorBidi"/>
          <w:sz w:val="20"/>
          <w:szCs w:val="20"/>
        </w:rPr>
        <w:t xml:space="preserve"> done by sharing </w:t>
      </w:r>
      <w:r w:rsidR="00886CE8" w:rsidRPr="00572AB7">
        <w:rPr>
          <w:rFonts w:asciiTheme="majorBidi" w:hAnsiTheme="majorBidi" w:cstheme="majorBidi"/>
          <w:sz w:val="20"/>
          <w:szCs w:val="20"/>
        </w:rPr>
        <w:t>and</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8E66F3" w:rsidRPr="00572AB7">
        <w:rPr>
          <w:rFonts w:asciiTheme="majorBidi" w:hAnsiTheme="majorBidi" w:cstheme="majorBidi"/>
          <w:sz w:val="20"/>
          <w:szCs w:val="20"/>
        </w:rPr>
        <w:t xml:space="preserve"> </w:t>
      </w:r>
      <w:r w:rsidR="00886CE8" w:rsidRPr="00572AB7">
        <w:rPr>
          <w:rFonts w:asciiTheme="majorBidi" w:hAnsiTheme="majorBidi" w:cstheme="majorBidi"/>
          <w:sz w:val="20"/>
          <w:szCs w:val="20"/>
        </w:rPr>
        <w:t>among faculty as expert powers at universities</w:t>
      </w:r>
      <w:r w:rsid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4161CC" w:rsidRPr="00572AB7">
        <w:rPr>
          <w:rFonts w:asciiTheme="majorBidi" w:hAnsiTheme="majorBidi" w:cstheme="majorBidi"/>
          <w:sz w:val="20"/>
          <w:szCs w:val="20"/>
        </w:rPr>
        <w:t xml:space="preserve">Regarding that </w:t>
      </w:r>
      <w:r w:rsidR="0078066B" w:rsidRPr="00572AB7">
        <w:rPr>
          <w:rFonts w:asciiTheme="majorBidi" w:hAnsiTheme="majorBidi" w:cstheme="majorBidi"/>
          <w:sz w:val="20"/>
          <w:szCs w:val="20"/>
        </w:rPr>
        <w:t xml:space="preserve">there </w:t>
      </w:r>
      <w:r w:rsidR="00B52E1E" w:rsidRPr="00572AB7">
        <w:rPr>
          <w:rFonts w:asciiTheme="majorBidi" w:hAnsiTheme="majorBidi" w:cstheme="majorBidi"/>
          <w:sz w:val="20"/>
          <w:szCs w:val="20"/>
        </w:rPr>
        <w:t>isn’t</w:t>
      </w:r>
      <w:r w:rsidR="0078066B" w:rsidRPr="00572AB7">
        <w:rPr>
          <w:rFonts w:asciiTheme="majorBidi" w:hAnsiTheme="majorBidi" w:cstheme="majorBidi"/>
          <w:sz w:val="20"/>
          <w:szCs w:val="20"/>
        </w:rPr>
        <w:t xml:space="preserve"> any </w:t>
      </w:r>
      <w:r w:rsidR="008E66F3" w:rsidRPr="00572AB7">
        <w:rPr>
          <w:rFonts w:asciiTheme="majorBidi" w:hAnsiTheme="majorBidi" w:cstheme="majorBidi"/>
          <w:sz w:val="20"/>
          <w:szCs w:val="20"/>
        </w:rPr>
        <w:t xml:space="preserve">comprehensiveness </w:t>
      </w:r>
      <w:r w:rsidR="0078066B" w:rsidRPr="00572AB7">
        <w:rPr>
          <w:rFonts w:asciiTheme="majorBidi" w:hAnsiTheme="majorBidi" w:cstheme="majorBidi"/>
          <w:sz w:val="20"/>
          <w:szCs w:val="20"/>
        </w:rPr>
        <w:t>between investigations made for factors of</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78066B" w:rsidRPr="00572AB7">
        <w:rPr>
          <w:rFonts w:asciiTheme="majorBidi" w:hAnsiTheme="majorBidi" w:cstheme="majorBidi"/>
          <w:sz w:val="20"/>
          <w:szCs w:val="20"/>
        </w:rPr>
        <w:t xml:space="preserve"> researchers have ever considered this issue </w:t>
      </w:r>
      <w:r w:rsidR="00871625" w:rsidRPr="00572AB7">
        <w:rPr>
          <w:rFonts w:asciiTheme="majorBidi" w:hAnsiTheme="majorBidi" w:cstheme="majorBidi"/>
          <w:sz w:val="20"/>
          <w:szCs w:val="20"/>
        </w:rPr>
        <w:t>each one form a view</w:t>
      </w:r>
      <w:r w:rsidR="00572AB7">
        <w:rPr>
          <w:rFonts w:asciiTheme="majorBidi" w:hAnsiTheme="majorBidi" w:cstheme="majorBidi"/>
          <w:sz w:val="20"/>
          <w:szCs w:val="20"/>
        </w:rPr>
        <w:t xml:space="preserve">, </w:t>
      </w:r>
      <w:r w:rsidR="00871625" w:rsidRPr="00572AB7">
        <w:rPr>
          <w:rFonts w:asciiTheme="majorBidi" w:hAnsiTheme="majorBidi" w:cstheme="majorBidi"/>
          <w:sz w:val="20"/>
          <w:szCs w:val="20"/>
        </w:rPr>
        <w:t>a researcher purpose in this investigation is that he considers effective factors on</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EC7EF7" w:rsidRPr="00572AB7">
        <w:rPr>
          <w:rFonts w:asciiTheme="majorBidi" w:hAnsiTheme="majorBidi" w:cstheme="majorBidi"/>
          <w:sz w:val="20"/>
          <w:szCs w:val="20"/>
        </w:rPr>
        <w:t xml:space="preserve"> </w:t>
      </w:r>
      <w:r w:rsidR="00871625" w:rsidRPr="00572AB7">
        <w:rPr>
          <w:rFonts w:asciiTheme="majorBidi" w:hAnsiTheme="majorBidi" w:cstheme="majorBidi"/>
          <w:sz w:val="20"/>
          <w:szCs w:val="20"/>
        </w:rPr>
        <w:t xml:space="preserve">among faculty of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00871625" w:rsidRPr="00572AB7">
        <w:rPr>
          <w:rFonts w:asciiTheme="majorBidi" w:hAnsiTheme="majorBidi" w:cstheme="majorBidi"/>
          <w:sz w:val="20"/>
          <w:szCs w:val="20"/>
        </w:rPr>
        <w:t xml:space="preserve"> and </w:t>
      </w:r>
      <w:r w:rsidR="00E45A74" w:rsidRPr="00572AB7">
        <w:rPr>
          <w:rFonts w:asciiTheme="majorBidi" w:hAnsiTheme="majorBidi" w:cstheme="majorBidi"/>
          <w:sz w:val="20"/>
          <w:szCs w:val="20"/>
        </w:rPr>
        <w:t>humanities</w:t>
      </w:r>
      <w:r w:rsidR="00572AB7">
        <w:rPr>
          <w:rFonts w:asciiTheme="majorBidi" w:hAnsiTheme="majorBidi" w:cstheme="majorBidi"/>
          <w:sz w:val="20"/>
          <w:szCs w:val="20"/>
        </w:rPr>
        <w:t xml:space="preserve"> </w:t>
      </w:r>
      <w:r w:rsidR="008E66F3" w:rsidRPr="00572AB7">
        <w:rPr>
          <w:rFonts w:asciiTheme="majorBidi" w:hAnsiTheme="majorBidi" w:cstheme="majorBidi"/>
          <w:sz w:val="20"/>
          <w:szCs w:val="20"/>
        </w:rPr>
        <w:t xml:space="preserve">Campus </w:t>
      </w:r>
      <w:r w:rsidR="00871625" w:rsidRPr="00572AB7">
        <w:rPr>
          <w:rFonts w:asciiTheme="majorBidi" w:hAnsiTheme="majorBidi" w:cstheme="majorBidi"/>
          <w:sz w:val="20"/>
          <w:szCs w:val="20"/>
        </w:rPr>
        <w:t xml:space="preserve">of Tehran university with more comprehensiveness that </w:t>
      </w:r>
      <w:r w:rsidR="00572AB7">
        <w:rPr>
          <w:rFonts w:asciiTheme="majorBidi" w:hAnsiTheme="majorBidi" w:cstheme="majorBidi"/>
          <w:sz w:val="20"/>
          <w:szCs w:val="20"/>
        </w:rPr>
        <w:t>includes organizational factors</w:t>
      </w:r>
      <w:r w:rsidR="00871625" w:rsidRP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871625" w:rsidRPr="00572AB7">
        <w:rPr>
          <w:rFonts w:asciiTheme="majorBidi" w:hAnsiTheme="majorBidi" w:cstheme="majorBidi"/>
          <w:sz w:val="20"/>
          <w:szCs w:val="20"/>
        </w:rPr>
        <w:t xml:space="preserve">individual factors, technology </w:t>
      </w:r>
      <w:proofErr w:type="spellStart"/>
      <w:r w:rsidR="00871625" w:rsidRPr="00572AB7">
        <w:rPr>
          <w:rFonts w:asciiTheme="majorBidi" w:hAnsiTheme="majorBidi" w:cstheme="majorBidi"/>
          <w:sz w:val="20"/>
          <w:szCs w:val="20"/>
        </w:rPr>
        <w:t>factors</w:t>
      </w:r>
      <w:r w:rsidR="00572AB7">
        <w:rPr>
          <w:rFonts w:asciiTheme="majorBidi" w:hAnsiTheme="majorBidi" w:cstheme="majorBidi"/>
          <w:sz w:val="20"/>
          <w:szCs w:val="20"/>
        </w:rPr>
        <w:t>.</w:t>
      </w:r>
      <w:r w:rsidR="00871625" w:rsidRPr="00572AB7">
        <w:rPr>
          <w:rFonts w:asciiTheme="majorBidi" w:hAnsiTheme="majorBidi" w:cstheme="majorBidi"/>
          <w:sz w:val="20"/>
          <w:szCs w:val="20"/>
        </w:rPr>
        <w:t>In</w:t>
      </w:r>
      <w:proofErr w:type="spellEnd"/>
      <w:r w:rsidR="00871625" w:rsidRPr="00572AB7">
        <w:rPr>
          <w:rFonts w:asciiTheme="majorBidi" w:hAnsiTheme="majorBidi" w:cstheme="majorBidi"/>
          <w:sz w:val="20"/>
          <w:szCs w:val="20"/>
        </w:rPr>
        <w:t xml:space="preserve"> this investigation about </w:t>
      </w:r>
      <w:r w:rsidR="00572AB7">
        <w:rPr>
          <w:rFonts w:asciiTheme="majorBidi" w:hAnsiTheme="majorBidi" w:cstheme="majorBidi"/>
          <w:sz w:val="20"/>
          <w:szCs w:val="20"/>
        </w:rPr>
        <w:t>organization factors, the cases</w:t>
      </w:r>
      <w:r w:rsidR="00871625" w:rsidRP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871625" w:rsidRPr="00572AB7">
        <w:rPr>
          <w:rFonts w:asciiTheme="majorBidi" w:hAnsiTheme="majorBidi" w:cstheme="majorBidi"/>
          <w:sz w:val="20"/>
          <w:szCs w:val="20"/>
        </w:rPr>
        <w:t xml:space="preserve">culture, structure, </w:t>
      </w:r>
      <w:r w:rsidR="00EC7EF7" w:rsidRPr="00572AB7">
        <w:rPr>
          <w:rFonts w:asciiTheme="majorBidi" w:hAnsiTheme="majorBidi" w:cstheme="majorBidi"/>
          <w:sz w:val="20"/>
          <w:szCs w:val="20"/>
        </w:rPr>
        <w:t>Leadership</w:t>
      </w:r>
      <w:r w:rsidR="00572AB7">
        <w:rPr>
          <w:rFonts w:asciiTheme="majorBidi" w:hAnsiTheme="majorBidi" w:cstheme="majorBidi"/>
          <w:sz w:val="20"/>
          <w:szCs w:val="20"/>
        </w:rPr>
        <w:t xml:space="preserve">, </w:t>
      </w:r>
      <w:r w:rsidR="00EC7EF7" w:rsidRPr="00572AB7">
        <w:rPr>
          <w:rFonts w:asciiTheme="majorBidi" w:hAnsiTheme="majorBidi" w:cstheme="majorBidi"/>
          <w:sz w:val="20"/>
          <w:szCs w:val="20"/>
        </w:rPr>
        <w:t>Compensation</w:t>
      </w:r>
      <w:r w:rsidR="00871625" w:rsidRPr="00572AB7">
        <w:rPr>
          <w:rFonts w:asciiTheme="majorBidi" w:hAnsiTheme="majorBidi" w:cstheme="majorBidi"/>
          <w:sz w:val="20"/>
          <w:szCs w:val="20"/>
        </w:rPr>
        <w:t xml:space="preserve"> are considered.</w:t>
      </w:r>
      <w:r w:rsidR="00572AB7">
        <w:rPr>
          <w:rFonts w:asciiTheme="majorBidi" w:hAnsiTheme="majorBidi" w:cstheme="majorBidi" w:hint="eastAsia"/>
          <w:sz w:val="20"/>
          <w:szCs w:val="20"/>
          <w:lang w:eastAsia="zh-CN"/>
        </w:rPr>
        <w:t xml:space="preserve"> </w:t>
      </w:r>
      <w:r w:rsidR="00790445" w:rsidRPr="00572AB7">
        <w:rPr>
          <w:rFonts w:asciiTheme="majorBidi" w:hAnsiTheme="majorBidi" w:cstheme="majorBidi"/>
          <w:sz w:val="20"/>
          <w:szCs w:val="20"/>
        </w:rPr>
        <w:t xml:space="preserve">The cases </w:t>
      </w:r>
      <w:r w:rsidR="00EC7EF7" w:rsidRPr="00572AB7">
        <w:rPr>
          <w:rFonts w:asciiTheme="majorBidi" w:hAnsiTheme="majorBidi" w:cstheme="majorBidi"/>
          <w:sz w:val="20"/>
          <w:szCs w:val="20"/>
        </w:rPr>
        <w:t>Trust</w:t>
      </w:r>
      <w:r w:rsidR="00790445" w:rsidRPr="00572AB7">
        <w:rPr>
          <w:rFonts w:asciiTheme="majorBidi" w:hAnsiTheme="majorBidi" w:cstheme="majorBidi"/>
          <w:sz w:val="20"/>
          <w:szCs w:val="20"/>
        </w:rPr>
        <w:t>,</w:t>
      </w:r>
      <w:r w:rsidR="00EC7EF7" w:rsidRPr="00572AB7">
        <w:rPr>
          <w:rFonts w:asciiTheme="majorBidi" w:hAnsiTheme="majorBidi" w:cstheme="majorBidi"/>
          <w:sz w:val="20"/>
          <w:szCs w:val="20"/>
        </w:rPr>
        <w:t xml:space="preserve"> Interpersonal relationships</w:t>
      </w:r>
      <w:r w:rsidR="00790445" w:rsidRPr="00572AB7">
        <w:rPr>
          <w:rFonts w:asciiTheme="majorBidi" w:hAnsiTheme="majorBidi" w:cstheme="majorBidi"/>
          <w:sz w:val="20"/>
          <w:szCs w:val="20"/>
        </w:rPr>
        <w:t>, are considered for individual factors.</w:t>
      </w:r>
      <w:r w:rsidR="00EC7EF7" w:rsidRPr="00572AB7">
        <w:rPr>
          <w:rFonts w:asciiTheme="majorBidi" w:hAnsiTheme="majorBidi" w:cstheme="majorBidi"/>
          <w:sz w:val="20"/>
          <w:szCs w:val="20"/>
        </w:rPr>
        <w:t xml:space="preserve"> </w:t>
      </w:r>
      <w:r w:rsidR="00790445" w:rsidRPr="00572AB7">
        <w:rPr>
          <w:rFonts w:asciiTheme="majorBidi" w:hAnsiTheme="majorBidi" w:cstheme="majorBidi"/>
          <w:sz w:val="20"/>
          <w:szCs w:val="20"/>
        </w:rPr>
        <w:t>Information technology and technological instruments are considered for technology factors.</w:t>
      </w:r>
    </w:p>
    <w:p w:rsidR="006A0051" w:rsidRPr="00572AB7" w:rsidRDefault="008464E7" w:rsidP="00572AB7">
      <w:pPr>
        <w:adjustRightInd w:val="0"/>
        <w:snapToGrid w:val="0"/>
        <w:spacing w:after="0" w:line="240" w:lineRule="auto"/>
        <w:jc w:val="both"/>
        <w:rPr>
          <w:rFonts w:asciiTheme="majorBidi" w:hAnsiTheme="majorBidi" w:cstheme="majorBidi"/>
          <w:b/>
          <w:bCs/>
          <w:sz w:val="20"/>
          <w:szCs w:val="20"/>
        </w:rPr>
      </w:pPr>
      <w:r w:rsidRPr="00572AB7">
        <w:rPr>
          <w:rFonts w:asciiTheme="majorBidi" w:hAnsiTheme="majorBidi" w:cstheme="majorBidi"/>
          <w:b/>
          <w:bCs/>
          <w:sz w:val="20"/>
          <w:szCs w:val="20"/>
        </w:rPr>
        <w:t xml:space="preserve">2. </w:t>
      </w:r>
      <w:r w:rsidR="006A0051" w:rsidRPr="00572AB7">
        <w:rPr>
          <w:rFonts w:asciiTheme="majorBidi" w:hAnsiTheme="majorBidi" w:cstheme="majorBidi"/>
          <w:b/>
          <w:bCs/>
          <w:sz w:val="20"/>
          <w:szCs w:val="20"/>
        </w:rPr>
        <w:t xml:space="preserve">Research </w:t>
      </w:r>
      <w:r w:rsidR="00EE5803" w:rsidRPr="00572AB7">
        <w:rPr>
          <w:rFonts w:asciiTheme="majorBidi" w:hAnsiTheme="majorBidi" w:cstheme="majorBidi"/>
          <w:b/>
          <w:bCs/>
          <w:sz w:val="20"/>
          <w:szCs w:val="20"/>
        </w:rPr>
        <w:t>Q</w:t>
      </w:r>
      <w:r w:rsidR="006A0051" w:rsidRPr="00572AB7">
        <w:rPr>
          <w:rFonts w:asciiTheme="majorBidi" w:hAnsiTheme="majorBidi" w:cstheme="majorBidi"/>
          <w:b/>
          <w:bCs/>
          <w:sz w:val="20"/>
          <w:szCs w:val="20"/>
        </w:rPr>
        <w:t>uestions</w:t>
      </w:r>
    </w:p>
    <w:p w:rsidR="006A0051" w:rsidRPr="00572AB7" w:rsidRDefault="006A0051" w:rsidP="00572AB7">
      <w:pPr>
        <w:pStyle w:val="ListParagraph"/>
        <w:numPr>
          <w:ilvl w:val="0"/>
          <w:numId w:val="1"/>
        </w:numPr>
        <w:adjustRightInd w:val="0"/>
        <w:snapToGrid w:val="0"/>
        <w:spacing w:after="0" w:line="240" w:lineRule="auto"/>
        <w:ind w:left="540"/>
        <w:contextualSpacing w:val="0"/>
        <w:jc w:val="both"/>
        <w:rPr>
          <w:rFonts w:asciiTheme="majorBidi" w:hAnsiTheme="majorBidi" w:cstheme="majorBidi"/>
          <w:sz w:val="20"/>
          <w:szCs w:val="20"/>
        </w:rPr>
      </w:pPr>
      <w:r w:rsidRPr="00572AB7">
        <w:rPr>
          <w:rFonts w:asciiTheme="majorBidi" w:hAnsiTheme="majorBidi" w:cstheme="majorBidi"/>
          <w:sz w:val="20"/>
          <w:szCs w:val="20"/>
        </w:rPr>
        <w:lastRenderedPageBreak/>
        <w:t xml:space="preserve">How is comparison of individual factors condition </w:t>
      </w:r>
      <w:r w:rsidR="00B52E1E" w:rsidRPr="00572AB7">
        <w:rPr>
          <w:rFonts w:asciiTheme="majorBidi" w:hAnsiTheme="majorBidi" w:cstheme="majorBidi"/>
          <w:sz w:val="20"/>
          <w:szCs w:val="20"/>
        </w:rPr>
        <w:t>of in</w:t>
      </w:r>
      <w:r w:rsidR="00EE37EB" w:rsidRPr="00572AB7">
        <w:rPr>
          <w:rFonts w:asciiTheme="majorBidi" w:hAnsiTheme="majorBidi" w:cstheme="majorBidi"/>
          <w:sz w:val="20"/>
          <w:szCs w:val="20"/>
        </w:rPr>
        <w:t xml:space="preserve">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and </w:t>
      </w:r>
      <w:r w:rsidR="00B52E1E" w:rsidRPr="00572AB7">
        <w:rPr>
          <w:rFonts w:asciiTheme="majorBidi" w:hAnsiTheme="majorBidi" w:cstheme="majorBidi"/>
          <w:sz w:val="20"/>
          <w:szCs w:val="20"/>
        </w:rPr>
        <w:t>humanities Campus</w:t>
      </w:r>
      <w:r w:rsidRPr="00572AB7">
        <w:rPr>
          <w:rFonts w:asciiTheme="majorBidi" w:hAnsiTheme="majorBidi" w:cstheme="majorBidi"/>
          <w:sz w:val="20"/>
          <w:szCs w:val="20"/>
        </w:rPr>
        <w:t xml:space="preserve"> of </w:t>
      </w:r>
      <w:r w:rsidR="00B52E1E" w:rsidRPr="00572AB7">
        <w:rPr>
          <w:rFonts w:asciiTheme="majorBidi" w:hAnsiTheme="majorBidi" w:cstheme="majorBidi"/>
          <w:sz w:val="20"/>
          <w:szCs w:val="20"/>
        </w:rPr>
        <w:t>Tehran</w:t>
      </w:r>
      <w:r w:rsidRPr="00572AB7">
        <w:rPr>
          <w:rFonts w:asciiTheme="majorBidi" w:hAnsiTheme="majorBidi" w:cstheme="majorBidi"/>
          <w:sz w:val="20"/>
          <w:szCs w:val="20"/>
        </w:rPr>
        <w:t xml:space="preserve"> university form faculty point of view?</w:t>
      </w:r>
    </w:p>
    <w:p w:rsidR="00D95E4B" w:rsidRPr="00572AB7" w:rsidRDefault="00D95E4B" w:rsidP="00572AB7">
      <w:pPr>
        <w:pStyle w:val="ListParagraph"/>
        <w:numPr>
          <w:ilvl w:val="0"/>
          <w:numId w:val="1"/>
        </w:numPr>
        <w:adjustRightInd w:val="0"/>
        <w:snapToGrid w:val="0"/>
        <w:spacing w:after="0" w:line="240" w:lineRule="auto"/>
        <w:ind w:left="540"/>
        <w:contextualSpacing w:val="0"/>
        <w:jc w:val="both"/>
        <w:rPr>
          <w:rFonts w:asciiTheme="majorBidi" w:hAnsiTheme="majorBidi" w:cstheme="majorBidi"/>
          <w:sz w:val="20"/>
          <w:szCs w:val="20"/>
        </w:rPr>
      </w:pPr>
      <w:r w:rsidRPr="00572AB7">
        <w:rPr>
          <w:rFonts w:asciiTheme="majorBidi" w:hAnsiTheme="majorBidi" w:cstheme="majorBidi"/>
          <w:sz w:val="20"/>
          <w:szCs w:val="20"/>
        </w:rPr>
        <w:t xml:space="preserve">How is comparison of organizational factors condition </w:t>
      </w:r>
      <w:r w:rsidR="00B52E1E" w:rsidRPr="00572AB7">
        <w:rPr>
          <w:rFonts w:asciiTheme="majorBidi" w:hAnsiTheme="majorBidi" w:cstheme="majorBidi"/>
          <w:sz w:val="20"/>
          <w:szCs w:val="20"/>
        </w:rPr>
        <w:t>of knowledge</w:t>
      </w:r>
      <w:r w:rsidR="00BD5605" w:rsidRPr="00572AB7">
        <w:rPr>
          <w:rFonts w:asciiTheme="majorBidi" w:hAnsiTheme="majorBidi" w:cstheme="majorBidi"/>
          <w:sz w:val="20"/>
          <w:szCs w:val="20"/>
        </w:rPr>
        <w:t xml:space="preserve"> sharing</w:t>
      </w:r>
      <w:r w:rsidR="00EE37EB" w:rsidRPr="00572AB7">
        <w:rPr>
          <w:rFonts w:asciiTheme="majorBidi" w:hAnsiTheme="majorBidi" w:cstheme="majorBidi"/>
          <w:sz w:val="20"/>
          <w:szCs w:val="20"/>
        </w:rPr>
        <w:t xml:space="preserve"> </w:t>
      </w:r>
      <w:r w:rsidRPr="00572AB7">
        <w:rPr>
          <w:rFonts w:asciiTheme="majorBidi" w:hAnsiTheme="majorBidi" w:cstheme="majorBidi"/>
          <w:sz w:val="20"/>
          <w:szCs w:val="20"/>
        </w:rPr>
        <w:t>in</w:t>
      </w:r>
      <w:r w:rsidR="00EE37EB" w:rsidRPr="00572AB7">
        <w:rPr>
          <w:rFonts w:asciiTheme="majorBidi" w:hAnsiTheme="majorBidi" w:cstheme="majorBidi"/>
          <w:sz w:val="20"/>
          <w:szCs w:val="20"/>
        </w:rPr>
        <w:t xml:space="preserve">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and </w:t>
      </w:r>
      <w:r w:rsidR="00B52E1E" w:rsidRPr="00572AB7">
        <w:rPr>
          <w:rFonts w:asciiTheme="majorBidi" w:hAnsiTheme="majorBidi" w:cstheme="majorBidi"/>
          <w:sz w:val="20"/>
          <w:szCs w:val="20"/>
        </w:rPr>
        <w:t>humanities Campus</w:t>
      </w:r>
      <w:r w:rsidRPr="00572AB7">
        <w:rPr>
          <w:rFonts w:asciiTheme="majorBidi" w:hAnsiTheme="majorBidi" w:cstheme="majorBidi"/>
          <w:sz w:val="20"/>
          <w:szCs w:val="20"/>
        </w:rPr>
        <w:t xml:space="preserve"> of </w:t>
      </w:r>
      <w:r w:rsidR="00B52E1E" w:rsidRPr="00572AB7">
        <w:rPr>
          <w:rFonts w:asciiTheme="majorBidi" w:hAnsiTheme="majorBidi" w:cstheme="majorBidi"/>
          <w:sz w:val="20"/>
          <w:szCs w:val="20"/>
        </w:rPr>
        <w:t>Tehran</w:t>
      </w:r>
      <w:r w:rsidRPr="00572AB7">
        <w:rPr>
          <w:rFonts w:asciiTheme="majorBidi" w:hAnsiTheme="majorBidi" w:cstheme="majorBidi"/>
          <w:sz w:val="20"/>
          <w:szCs w:val="20"/>
        </w:rPr>
        <w:t xml:space="preserve"> university form faculty point of view?</w:t>
      </w:r>
    </w:p>
    <w:p w:rsidR="00D95E4B" w:rsidRPr="00572AB7" w:rsidRDefault="00D95E4B" w:rsidP="00572AB7">
      <w:pPr>
        <w:pStyle w:val="ListParagraph"/>
        <w:numPr>
          <w:ilvl w:val="0"/>
          <w:numId w:val="1"/>
        </w:numPr>
        <w:adjustRightInd w:val="0"/>
        <w:snapToGrid w:val="0"/>
        <w:spacing w:after="0" w:line="240" w:lineRule="auto"/>
        <w:ind w:left="540"/>
        <w:contextualSpacing w:val="0"/>
        <w:jc w:val="both"/>
        <w:rPr>
          <w:rFonts w:asciiTheme="majorBidi" w:hAnsiTheme="majorBidi" w:cstheme="majorBidi"/>
          <w:sz w:val="20"/>
          <w:szCs w:val="20"/>
        </w:rPr>
      </w:pPr>
      <w:r w:rsidRPr="00572AB7">
        <w:rPr>
          <w:rFonts w:asciiTheme="majorBidi" w:hAnsiTheme="majorBidi" w:cstheme="majorBidi"/>
          <w:sz w:val="20"/>
          <w:szCs w:val="20"/>
        </w:rPr>
        <w:t xml:space="preserve">How is comparison of technology factors condition </w:t>
      </w:r>
      <w:r w:rsidR="00B52E1E" w:rsidRPr="00572AB7">
        <w:rPr>
          <w:rFonts w:asciiTheme="majorBidi" w:hAnsiTheme="majorBidi" w:cstheme="majorBidi"/>
          <w:sz w:val="20"/>
          <w:szCs w:val="20"/>
        </w:rPr>
        <w:t>of knowledge</w:t>
      </w:r>
      <w:r w:rsidR="00BD5605" w:rsidRPr="00572AB7">
        <w:rPr>
          <w:rFonts w:asciiTheme="majorBidi" w:hAnsiTheme="majorBidi" w:cstheme="majorBidi"/>
          <w:sz w:val="20"/>
          <w:szCs w:val="20"/>
        </w:rPr>
        <w:t xml:space="preserve"> sharing</w:t>
      </w:r>
      <w:r w:rsidR="00EE37EB" w:rsidRPr="00572AB7">
        <w:rPr>
          <w:rFonts w:asciiTheme="majorBidi" w:hAnsiTheme="majorBidi" w:cstheme="majorBidi"/>
          <w:sz w:val="20"/>
          <w:szCs w:val="20"/>
        </w:rPr>
        <w:t xml:space="preserve"> </w:t>
      </w:r>
      <w:r w:rsidRPr="00572AB7">
        <w:rPr>
          <w:rFonts w:asciiTheme="majorBidi" w:hAnsiTheme="majorBidi" w:cstheme="majorBidi"/>
          <w:sz w:val="20"/>
          <w:szCs w:val="20"/>
        </w:rPr>
        <w:t>in</w:t>
      </w:r>
      <w:r w:rsidR="00EE37EB" w:rsidRPr="00572AB7">
        <w:rPr>
          <w:rFonts w:asciiTheme="majorBidi" w:hAnsiTheme="majorBidi" w:cstheme="majorBidi"/>
          <w:sz w:val="20"/>
          <w:szCs w:val="20"/>
        </w:rPr>
        <w:t xml:space="preserve">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and </w:t>
      </w:r>
      <w:r w:rsidR="00B52E1E" w:rsidRPr="00572AB7">
        <w:rPr>
          <w:rFonts w:asciiTheme="majorBidi" w:hAnsiTheme="majorBidi" w:cstheme="majorBidi"/>
          <w:sz w:val="20"/>
          <w:szCs w:val="20"/>
        </w:rPr>
        <w:t>humanities Campus</w:t>
      </w:r>
      <w:r w:rsidRPr="00572AB7">
        <w:rPr>
          <w:rFonts w:asciiTheme="majorBidi" w:hAnsiTheme="majorBidi" w:cstheme="majorBidi"/>
          <w:sz w:val="20"/>
          <w:szCs w:val="20"/>
        </w:rPr>
        <w:t xml:space="preserve"> of </w:t>
      </w:r>
      <w:r w:rsidR="00B52E1E" w:rsidRPr="00572AB7">
        <w:rPr>
          <w:rFonts w:asciiTheme="majorBidi" w:hAnsiTheme="majorBidi" w:cstheme="majorBidi"/>
          <w:sz w:val="20"/>
          <w:szCs w:val="20"/>
        </w:rPr>
        <w:t>Tehran</w:t>
      </w:r>
      <w:r w:rsidRPr="00572AB7">
        <w:rPr>
          <w:rFonts w:asciiTheme="majorBidi" w:hAnsiTheme="majorBidi" w:cstheme="majorBidi"/>
          <w:sz w:val="20"/>
          <w:szCs w:val="20"/>
        </w:rPr>
        <w:t xml:space="preserve"> university form faculty point of view?</w:t>
      </w:r>
    </w:p>
    <w:p w:rsidR="00447A2F" w:rsidRPr="00572AB7" w:rsidRDefault="008464E7" w:rsidP="00572AB7">
      <w:pPr>
        <w:adjustRightInd w:val="0"/>
        <w:snapToGrid w:val="0"/>
        <w:spacing w:after="0" w:line="240" w:lineRule="auto"/>
        <w:jc w:val="both"/>
        <w:rPr>
          <w:rFonts w:asciiTheme="majorBidi" w:hAnsiTheme="majorBidi" w:cstheme="majorBidi"/>
          <w:b/>
          <w:bCs/>
          <w:sz w:val="20"/>
          <w:szCs w:val="20"/>
        </w:rPr>
      </w:pPr>
      <w:r w:rsidRPr="00572AB7">
        <w:rPr>
          <w:rFonts w:asciiTheme="majorBidi" w:hAnsiTheme="majorBidi" w:cstheme="majorBidi"/>
          <w:b/>
          <w:bCs/>
          <w:sz w:val="20"/>
          <w:szCs w:val="20"/>
        </w:rPr>
        <w:t xml:space="preserve">3. </w:t>
      </w:r>
      <w:r w:rsidR="00A84E3F" w:rsidRPr="00572AB7">
        <w:rPr>
          <w:rFonts w:asciiTheme="majorBidi" w:hAnsiTheme="majorBidi" w:cstheme="majorBidi"/>
          <w:b/>
          <w:bCs/>
          <w:sz w:val="20"/>
          <w:szCs w:val="20"/>
        </w:rPr>
        <w:t xml:space="preserve">Definition </w:t>
      </w:r>
      <w:r w:rsidR="00B52E1E" w:rsidRPr="00572AB7">
        <w:rPr>
          <w:rFonts w:asciiTheme="majorBidi" w:hAnsiTheme="majorBidi" w:cstheme="majorBidi"/>
          <w:b/>
          <w:bCs/>
          <w:sz w:val="20"/>
          <w:szCs w:val="20"/>
        </w:rPr>
        <w:t>of knowledge</w:t>
      </w:r>
      <w:r w:rsidR="00BD5605" w:rsidRPr="00572AB7">
        <w:rPr>
          <w:rFonts w:asciiTheme="majorBidi" w:hAnsiTheme="majorBidi" w:cstheme="majorBidi"/>
          <w:b/>
          <w:bCs/>
          <w:sz w:val="20"/>
          <w:szCs w:val="20"/>
        </w:rPr>
        <w:t xml:space="preserve"> sharing</w:t>
      </w:r>
      <w:r w:rsidR="00A84E3F" w:rsidRPr="00572AB7">
        <w:rPr>
          <w:rFonts w:asciiTheme="majorBidi" w:hAnsiTheme="majorBidi" w:cstheme="majorBidi"/>
          <w:b/>
          <w:bCs/>
          <w:sz w:val="20"/>
          <w:szCs w:val="20"/>
        </w:rPr>
        <w:t xml:space="preserve"> </w:t>
      </w:r>
      <w:r w:rsidR="00D42CF3" w:rsidRPr="00572AB7">
        <w:rPr>
          <w:rFonts w:asciiTheme="majorBidi" w:hAnsiTheme="majorBidi" w:cstheme="majorBidi"/>
          <w:b/>
          <w:bCs/>
          <w:sz w:val="20"/>
          <w:szCs w:val="20"/>
        </w:rPr>
        <w:t>its</w:t>
      </w:r>
      <w:r w:rsidR="00A84E3F" w:rsidRPr="00572AB7">
        <w:rPr>
          <w:rFonts w:asciiTheme="majorBidi" w:hAnsiTheme="majorBidi" w:cstheme="majorBidi"/>
          <w:b/>
          <w:bCs/>
          <w:sz w:val="20"/>
          <w:szCs w:val="20"/>
        </w:rPr>
        <w:t xml:space="preserve"> place</w:t>
      </w:r>
    </w:p>
    <w:p w:rsidR="00572AB7" w:rsidRDefault="007F6DDF" w:rsidP="00572AB7">
      <w:pPr>
        <w:adjustRightInd w:val="0"/>
        <w:snapToGrid w:val="0"/>
        <w:spacing w:after="0" w:line="240" w:lineRule="auto"/>
        <w:ind w:firstLine="720"/>
        <w:jc w:val="both"/>
        <w:rPr>
          <w:rStyle w:val="hps"/>
          <w:rFonts w:asciiTheme="majorBidi" w:hAnsiTheme="majorBidi" w:cstheme="majorBidi"/>
          <w:sz w:val="20"/>
          <w:szCs w:val="20"/>
          <w:lang w:eastAsia="zh-CN"/>
        </w:rPr>
      </w:pPr>
      <w:r w:rsidRPr="00572AB7">
        <w:rPr>
          <w:rFonts w:asciiTheme="majorBidi" w:hAnsiTheme="majorBidi" w:cstheme="majorBidi"/>
          <w:sz w:val="20"/>
          <w:szCs w:val="20"/>
        </w:rPr>
        <w:t>Many people believe that effective knowledge con</w:t>
      </w:r>
      <w:r w:rsidR="00EB3094" w:rsidRPr="00572AB7">
        <w:rPr>
          <w:rFonts w:asciiTheme="majorBidi" w:hAnsiTheme="majorBidi" w:cstheme="majorBidi"/>
          <w:sz w:val="20"/>
          <w:szCs w:val="20"/>
        </w:rPr>
        <w:t xml:space="preserve">tribution is one of the most important ways of employing key </w:t>
      </w:r>
      <w:r w:rsidR="00B52E1E" w:rsidRPr="00572AB7">
        <w:rPr>
          <w:rFonts w:asciiTheme="majorBidi" w:hAnsiTheme="majorBidi" w:cstheme="majorBidi"/>
          <w:sz w:val="20"/>
          <w:szCs w:val="20"/>
        </w:rPr>
        <w:t>worthiness’s</w:t>
      </w:r>
      <w:r w:rsidR="00EB3094" w:rsidRPr="00572AB7">
        <w:rPr>
          <w:rFonts w:asciiTheme="majorBidi" w:hAnsiTheme="majorBidi" w:cstheme="majorBidi"/>
          <w:sz w:val="20"/>
          <w:szCs w:val="20"/>
        </w:rPr>
        <w:t xml:space="preserve"> and obtaining competitive </w:t>
      </w:r>
      <w:r w:rsidR="00D42CF3" w:rsidRPr="00572AB7">
        <w:rPr>
          <w:rFonts w:asciiTheme="majorBidi" w:hAnsiTheme="majorBidi" w:cstheme="majorBidi"/>
          <w:sz w:val="20"/>
          <w:szCs w:val="20"/>
        </w:rPr>
        <w:t>advantage (Huang, 1998</w:t>
      </w:r>
      <w:r w:rsidR="00EB3094" w:rsidRPr="00572AB7">
        <w:rPr>
          <w:rFonts w:asciiTheme="majorBidi" w:hAnsiTheme="majorBidi" w:cstheme="majorBidi"/>
          <w:sz w:val="20"/>
          <w:szCs w:val="20"/>
        </w:rPr>
        <w:t>). Lee (2001) believes that</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EB3094" w:rsidRPr="00572AB7">
        <w:rPr>
          <w:rFonts w:asciiTheme="majorBidi" w:hAnsiTheme="majorBidi" w:cstheme="majorBidi"/>
          <w:sz w:val="20"/>
          <w:szCs w:val="20"/>
        </w:rPr>
        <w:t xml:space="preserve"> activities </w:t>
      </w:r>
      <w:r w:rsidR="008E66F3" w:rsidRPr="00572AB7">
        <w:rPr>
          <w:rFonts w:asciiTheme="majorBidi" w:hAnsiTheme="majorBidi" w:cstheme="majorBidi"/>
          <w:sz w:val="20"/>
          <w:szCs w:val="20"/>
        </w:rPr>
        <w:t xml:space="preserve">including </w:t>
      </w:r>
      <w:r w:rsidR="003A6043" w:rsidRPr="00572AB7">
        <w:rPr>
          <w:rFonts w:asciiTheme="majorBidi" w:hAnsiTheme="majorBidi" w:cstheme="majorBidi"/>
          <w:sz w:val="20"/>
          <w:szCs w:val="20"/>
        </w:rPr>
        <w:t>knowledge distribution and transfer</w:t>
      </w:r>
      <w:r w:rsidR="00572AB7">
        <w:rPr>
          <w:rFonts w:asciiTheme="majorBidi" w:hAnsiTheme="majorBidi" w:cstheme="majorBidi" w:hint="eastAsia"/>
          <w:sz w:val="20"/>
          <w:szCs w:val="20"/>
          <w:lang w:eastAsia="zh-CN"/>
        </w:rPr>
        <w:t xml:space="preserve"> (</w:t>
      </w:r>
      <w:r w:rsidR="003A6043" w:rsidRPr="00572AB7">
        <w:rPr>
          <w:rFonts w:asciiTheme="majorBidi" w:hAnsiTheme="majorBidi" w:cstheme="majorBidi"/>
          <w:sz w:val="20"/>
          <w:szCs w:val="20"/>
        </w:rPr>
        <w:t>explicit and implicit) from a person, group or an organization to others (</w:t>
      </w:r>
      <w:r w:rsidR="00D42CF3" w:rsidRPr="00572AB7">
        <w:rPr>
          <w:rFonts w:asciiTheme="majorBidi" w:hAnsiTheme="majorBidi" w:cstheme="majorBidi"/>
          <w:sz w:val="20"/>
          <w:szCs w:val="20"/>
        </w:rPr>
        <w:t>Kaplan,</w:t>
      </w:r>
      <w:r w:rsidR="00572AB7">
        <w:rPr>
          <w:rFonts w:asciiTheme="majorBidi" w:hAnsiTheme="majorBidi" w:cstheme="majorBidi" w:hint="eastAsia"/>
          <w:sz w:val="20"/>
          <w:szCs w:val="20"/>
          <w:lang w:eastAsia="zh-CN"/>
        </w:rPr>
        <w:t xml:space="preserve"> </w:t>
      </w:r>
      <w:r w:rsidR="00D42CF3" w:rsidRPr="00572AB7">
        <w:rPr>
          <w:rFonts w:asciiTheme="majorBidi" w:hAnsiTheme="majorBidi" w:cstheme="majorBidi"/>
          <w:sz w:val="20"/>
          <w:szCs w:val="20"/>
        </w:rPr>
        <w:t>1992</w:t>
      </w:r>
      <w:r w:rsidR="003A6043" w:rsidRP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3A6043" w:rsidRPr="00572AB7">
        <w:rPr>
          <w:rFonts w:asciiTheme="majorBidi" w:hAnsiTheme="majorBidi" w:cstheme="majorBidi"/>
          <w:sz w:val="20"/>
          <w:szCs w:val="20"/>
        </w:rPr>
        <w:t xml:space="preserve">Sang (2001) has showed that organizations can improve efficiency, decrease educational costs and make committee risk of </w:t>
      </w:r>
      <w:r w:rsidR="008E66F3" w:rsidRPr="00572AB7">
        <w:rPr>
          <w:rFonts w:asciiTheme="majorBidi" w:hAnsiTheme="majorBidi" w:cstheme="majorBidi"/>
          <w:sz w:val="20"/>
          <w:szCs w:val="20"/>
        </w:rPr>
        <w:t xml:space="preserve">non Trusting </w:t>
      </w:r>
      <w:r w:rsidR="003A6043" w:rsidRPr="00572AB7">
        <w:rPr>
          <w:rFonts w:asciiTheme="majorBidi" w:hAnsiTheme="majorBidi" w:cstheme="majorBidi"/>
          <w:sz w:val="20"/>
          <w:szCs w:val="20"/>
        </w:rPr>
        <w:t>the organization by contributing suitable knowledge</w:t>
      </w:r>
      <w:r w:rsidR="00572AB7">
        <w:rPr>
          <w:rFonts w:asciiTheme="majorBidi" w:hAnsiTheme="majorBidi" w:cstheme="majorBidi" w:hint="eastAsia"/>
          <w:sz w:val="20"/>
          <w:szCs w:val="20"/>
          <w:lang w:eastAsia="zh-CN"/>
        </w:rPr>
        <w:t xml:space="preserve"> </w:t>
      </w:r>
      <w:r w:rsidR="003A6043" w:rsidRPr="00572AB7">
        <w:rPr>
          <w:rFonts w:asciiTheme="majorBidi" w:hAnsiTheme="majorBidi" w:cstheme="majorBidi"/>
          <w:sz w:val="20"/>
          <w:szCs w:val="20"/>
        </w:rPr>
        <w:t>(</w:t>
      </w:r>
      <w:proofErr w:type="spellStart"/>
      <w:r w:rsidR="00D42CF3" w:rsidRPr="00572AB7">
        <w:rPr>
          <w:rFonts w:asciiTheme="majorBidi" w:hAnsiTheme="majorBidi" w:cstheme="majorBidi"/>
          <w:sz w:val="20"/>
          <w:szCs w:val="20"/>
        </w:rPr>
        <w:t>Sohrabi</w:t>
      </w:r>
      <w:proofErr w:type="spellEnd"/>
      <w:r w:rsidR="00572AB7">
        <w:rPr>
          <w:rFonts w:asciiTheme="majorBidi" w:hAnsiTheme="majorBidi" w:cstheme="majorBidi" w:hint="eastAsia"/>
          <w:sz w:val="20"/>
          <w:szCs w:val="20"/>
          <w:lang w:eastAsia="zh-CN"/>
        </w:rPr>
        <w:t xml:space="preserve"> </w:t>
      </w:r>
      <w:r w:rsidR="00D42CF3" w:rsidRPr="00572AB7">
        <w:rPr>
          <w:rFonts w:asciiTheme="majorBidi" w:hAnsiTheme="majorBidi" w:cstheme="majorBidi"/>
          <w:sz w:val="20"/>
          <w:szCs w:val="20"/>
        </w:rPr>
        <w:t>2010</w:t>
      </w:r>
      <w:r w:rsidR="003A6043" w:rsidRPr="00572AB7">
        <w:rPr>
          <w:rFonts w:asciiTheme="majorBidi" w:hAnsiTheme="majorBidi" w:cstheme="majorBidi"/>
          <w:sz w:val="20"/>
          <w:szCs w:val="20"/>
        </w:rPr>
        <w:t xml:space="preserve">). </w:t>
      </w:r>
      <w:proofErr w:type="spellStart"/>
      <w:r w:rsidR="003A6043" w:rsidRPr="00572AB7">
        <w:rPr>
          <w:rFonts w:asciiTheme="majorBidi" w:hAnsiTheme="majorBidi" w:cstheme="majorBidi"/>
          <w:sz w:val="20"/>
          <w:szCs w:val="20"/>
        </w:rPr>
        <w:t>Bartol</w:t>
      </w:r>
      <w:proofErr w:type="spellEnd"/>
      <w:r w:rsidR="003A6043" w:rsidRPr="00572AB7">
        <w:rPr>
          <w:rFonts w:asciiTheme="majorBidi" w:hAnsiTheme="majorBidi" w:cstheme="majorBidi"/>
          <w:sz w:val="20"/>
          <w:szCs w:val="20"/>
        </w:rPr>
        <w:t xml:space="preserve"> and </w:t>
      </w:r>
      <w:proofErr w:type="spellStart"/>
      <w:r w:rsidR="003A6043" w:rsidRPr="00572AB7">
        <w:rPr>
          <w:rFonts w:asciiTheme="majorBidi" w:hAnsiTheme="majorBidi" w:cstheme="majorBidi"/>
          <w:sz w:val="20"/>
          <w:szCs w:val="20"/>
        </w:rPr>
        <w:t>Kelovi</w:t>
      </w:r>
      <w:proofErr w:type="spellEnd"/>
      <w:r w:rsidR="003A6043" w:rsidRPr="00572AB7">
        <w:rPr>
          <w:rFonts w:asciiTheme="majorBidi" w:hAnsiTheme="majorBidi" w:cstheme="majorBidi"/>
          <w:sz w:val="20"/>
          <w:szCs w:val="20"/>
        </w:rPr>
        <w:t xml:space="preserve"> (2003) also indicate </w:t>
      </w:r>
      <w:r w:rsidR="00B52E1E" w:rsidRPr="00572AB7">
        <w:rPr>
          <w:rFonts w:asciiTheme="majorBidi" w:hAnsiTheme="majorBidi" w:cstheme="majorBidi"/>
          <w:sz w:val="20"/>
          <w:szCs w:val="20"/>
        </w:rPr>
        <w:t>that knowledge</w:t>
      </w:r>
      <w:r w:rsidR="00BD5605" w:rsidRPr="00572AB7">
        <w:rPr>
          <w:rFonts w:asciiTheme="majorBidi" w:hAnsiTheme="majorBidi" w:cstheme="majorBidi"/>
          <w:sz w:val="20"/>
          <w:szCs w:val="20"/>
        </w:rPr>
        <w:t xml:space="preserve"> sharing</w:t>
      </w:r>
      <w:r w:rsidR="003A6043" w:rsidRPr="00572AB7">
        <w:rPr>
          <w:rFonts w:asciiTheme="majorBidi" w:hAnsiTheme="majorBidi" w:cstheme="majorBidi"/>
          <w:sz w:val="20"/>
          <w:szCs w:val="20"/>
        </w:rPr>
        <w:t xml:space="preserve"> a set of </w:t>
      </w:r>
      <w:r w:rsidR="00B52E1E" w:rsidRPr="00572AB7">
        <w:rPr>
          <w:rFonts w:asciiTheme="majorBidi" w:hAnsiTheme="majorBidi" w:cstheme="majorBidi"/>
          <w:sz w:val="20"/>
          <w:szCs w:val="20"/>
        </w:rPr>
        <w:t>behaviors</w:t>
      </w:r>
      <w:r w:rsidR="008E66F3" w:rsidRPr="00572AB7">
        <w:rPr>
          <w:rFonts w:asciiTheme="majorBidi" w:hAnsiTheme="majorBidi" w:cstheme="majorBidi"/>
          <w:sz w:val="20"/>
          <w:szCs w:val="20"/>
        </w:rPr>
        <w:t xml:space="preserve"> </w:t>
      </w:r>
      <w:r w:rsidR="003A6043" w:rsidRPr="00572AB7">
        <w:rPr>
          <w:rFonts w:asciiTheme="majorBidi" w:hAnsiTheme="majorBidi" w:cstheme="majorBidi"/>
          <w:sz w:val="20"/>
          <w:szCs w:val="20"/>
        </w:rPr>
        <w:t xml:space="preserve">that include information exchange and </w:t>
      </w:r>
      <w:r w:rsidR="00447004" w:rsidRPr="00572AB7">
        <w:rPr>
          <w:rFonts w:asciiTheme="majorBidi" w:hAnsiTheme="majorBidi" w:cstheme="majorBidi"/>
          <w:sz w:val="20"/>
          <w:szCs w:val="20"/>
        </w:rPr>
        <w:t xml:space="preserve">helping each </w:t>
      </w:r>
      <w:r w:rsidR="00D42CF3" w:rsidRPr="00572AB7">
        <w:rPr>
          <w:rFonts w:asciiTheme="majorBidi" w:hAnsiTheme="majorBidi" w:cstheme="majorBidi"/>
          <w:sz w:val="20"/>
          <w:szCs w:val="20"/>
        </w:rPr>
        <w:t>other (</w:t>
      </w:r>
      <w:proofErr w:type="spellStart"/>
      <w:r w:rsidR="00D42CF3" w:rsidRPr="00572AB7">
        <w:rPr>
          <w:rFonts w:asciiTheme="majorBidi" w:hAnsiTheme="majorBidi" w:cstheme="majorBidi"/>
          <w:sz w:val="20"/>
          <w:szCs w:val="20"/>
        </w:rPr>
        <w:t>Renzel</w:t>
      </w:r>
      <w:proofErr w:type="spellEnd"/>
      <w:r w:rsidR="00D42CF3" w:rsidRP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D42CF3" w:rsidRPr="00572AB7">
        <w:rPr>
          <w:rFonts w:asciiTheme="majorBidi" w:hAnsiTheme="majorBidi" w:cstheme="majorBidi"/>
          <w:sz w:val="20"/>
          <w:szCs w:val="20"/>
        </w:rPr>
        <w:t>2008</w:t>
      </w:r>
      <w:r w:rsidR="00447004" w:rsidRP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447004" w:rsidRPr="00572AB7">
        <w:rPr>
          <w:rFonts w:asciiTheme="majorBidi" w:hAnsiTheme="majorBidi" w:cstheme="majorBidi"/>
          <w:sz w:val="20"/>
          <w:szCs w:val="20"/>
        </w:rPr>
        <w:t>Since each one of organizational</w:t>
      </w:r>
      <w:r w:rsidR="00572AB7">
        <w:rPr>
          <w:rFonts w:asciiTheme="majorBidi" w:hAnsiTheme="majorBidi" w:cstheme="majorBidi"/>
          <w:sz w:val="20"/>
          <w:szCs w:val="20"/>
        </w:rPr>
        <w:t xml:space="preserve">, </w:t>
      </w:r>
      <w:r w:rsidR="00447004" w:rsidRPr="00572AB7">
        <w:rPr>
          <w:rFonts w:asciiTheme="majorBidi" w:hAnsiTheme="majorBidi" w:cstheme="majorBidi"/>
          <w:sz w:val="20"/>
          <w:szCs w:val="20"/>
        </w:rPr>
        <w:t>individual factors and information technology related to</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8E66F3" w:rsidRPr="00572AB7">
        <w:rPr>
          <w:rFonts w:asciiTheme="majorBidi" w:hAnsiTheme="majorBidi" w:cstheme="majorBidi"/>
          <w:sz w:val="20"/>
          <w:szCs w:val="20"/>
        </w:rPr>
        <w:t xml:space="preserve"> </w:t>
      </w:r>
      <w:r w:rsidR="00447004" w:rsidRPr="00572AB7">
        <w:rPr>
          <w:rFonts w:asciiTheme="majorBidi" w:hAnsiTheme="majorBidi" w:cstheme="majorBidi"/>
          <w:sz w:val="20"/>
          <w:szCs w:val="20"/>
        </w:rPr>
        <w:t>have tiny components, the researcher has recognized tiny components related to</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8E66F3" w:rsidRPr="00572AB7">
        <w:rPr>
          <w:rFonts w:asciiTheme="majorBidi" w:hAnsiTheme="majorBidi" w:cstheme="majorBidi"/>
          <w:sz w:val="20"/>
          <w:szCs w:val="20"/>
        </w:rPr>
        <w:t xml:space="preserve"> </w:t>
      </w:r>
      <w:r w:rsidR="00837D7A" w:rsidRPr="00572AB7">
        <w:rPr>
          <w:rFonts w:asciiTheme="majorBidi" w:hAnsiTheme="majorBidi" w:cstheme="majorBidi"/>
          <w:sz w:val="20"/>
          <w:szCs w:val="20"/>
        </w:rPr>
        <w:t>with</w:t>
      </w:r>
      <w:r w:rsidR="008E66F3" w:rsidRPr="00572AB7">
        <w:rPr>
          <w:rFonts w:asciiTheme="majorBidi" w:hAnsiTheme="majorBidi" w:cstheme="majorBidi"/>
          <w:sz w:val="20"/>
          <w:szCs w:val="20"/>
        </w:rPr>
        <w:t xml:space="preserve"> </w:t>
      </w:r>
      <w:r w:rsidR="00837D7A" w:rsidRPr="00572AB7">
        <w:rPr>
          <w:rFonts w:asciiTheme="majorBidi" w:hAnsiTheme="majorBidi" w:cstheme="majorBidi"/>
          <w:sz w:val="20"/>
          <w:szCs w:val="20"/>
        </w:rPr>
        <w:t xml:space="preserve">respect to investigations made and their frequency has been </w:t>
      </w:r>
      <w:r w:rsidR="008E66F3" w:rsidRPr="00572AB7">
        <w:rPr>
          <w:rFonts w:asciiTheme="majorBidi" w:hAnsiTheme="majorBidi" w:cstheme="majorBidi"/>
          <w:sz w:val="20"/>
          <w:szCs w:val="20"/>
        </w:rPr>
        <w:t xml:space="preserve">denied </w:t>
      </w:r>
      <w:r w:rsidR="00837D7A" w:rsidRPr="00572AB7">
        <w:rPr>
          <w:rFonts w:asciiTheme="majorBidi" w:hAnsiTheme="majorBidi" w:cstheme="majorBidi"/>
          <w:sz w:val="20"/>
          <w:szCs w:val="20"/>
        </w:rPr>
        <w:t>in the following table</w:t>
      </w:r>
      <w:r w:rsidR="00572AB7">
        <w:rPr>
          <w:rFonts w:asciiTheme="majorBidi" w:hAnsiTheme="majorBidi" w:cstheme="majorBidi"/>
          <w:sz w:val="20"/>
          <w:szCs w:val="20"/>
        </w:rPr>
        <w:t>.</w:t>
      </w:r>
    </w:p>
    <w:p w:rsidR="00572AB7" w:rsidRDefault="00572AB7" w:rsidP="00572AB7">
      <w:pPr>
        <w:adjustRightInd w:val="0"/>
        <w:snapToGrid w:val="0"/>
        <w:spacing w:after="0" w:line="240" w:lineRule="auto"/>
        <w:jc w:val="center"/>
        <w:rPr>
          <w:rStyle w:val="hps"/>
          <w:rFonts w:asciiTheme="majorBidi" w:hAnsiTheme="majorBidi" w:cstheme="majorBidi"/>
          <w:sz w:val="20"/>
          <w:szCs w:val="20"/>
        </w:rPr>
        <w:sectPr w:rsidR="00572AB7" w:rsidSect="00D46F43">
          <w:type w:val="continuous"/>
          <w:pgSz w:w="12240" w:h="15840" w:code="1"/>
          <w:pgMar w:top="1440" w:right="1440" w:bottom="1440" w:left="1440" w:header="720" w:footer="720" w:gutter="0"/>
          <w:cols w:num="2" w:space="720"/>
          <w:docGrid w:linePitch="360"/>
        </w:sectPr>
      </w:pPr>
    </w:p>
    <w:p w:rsidR="00572AB7" w:rsidRDefault="00572AB7" w:rsidP="00572AB7">
      <w:pPr>
        <w:adjustRightInd w:val="0"/>
        <w:snapToGrid w:val="0"/>
        <w:spacing w:after="0" w:line="240" w:lineRule="auto"/>
        <w:jc w:val="center"/>
        <w:rPr>
          <w:rStyle w:val="hps"/>
          <w:rFonts w:asciiTheme="majorBidi" w:hAnsiTheme="majorBidi" w:cstheme="majorBidi"/>
          <w:sz w:val="20"/>
          <w:szCs w:val="20"/>
          <w:lang w:eastAsia="zh-CN"/>
        </w:rPr>
      </w:pPr>
    </w:p>
    <w:p w:rsidR="002D5120" w:rsidRPr="00572AB7" w:rsidRDefault="00D46207" w:rsidP="00572AB7">
      <w:pPr>
        <w:adjustRightInd w:val="0"/>
        <w:snapToGrid w:val="0"/>
        <w:spacing w:after="0" w:line="240" w:lineRule="auto"/>
        <w:jc w:val="center"/>
        <w:rPr>
          <w:rFonts w:asciiTheme="majorBidi" w:hAnsiTheme="majorBidi" w:cstheme="majorBidi"/>
          <w:sz w:val="20"/>
          <w:szCs w:val="20"/>
        </w:rPr>
      </w:pPr>
      <w:r w:rsidRPr="00572AB7">
        <w:rPr>
          <w:rStyle w:val="hps"/>
          <w:rFonts w:asciiTheme="majorBidi" w:hAnsiTheme="majorBidi" w:cstheme="majorBidi"/>
          <w:sz w:val="20"/>
          <w:szCs w:val="20"/>
        </w:rPr>
        <w:t xml:space="preserve">Table </w:t>
      </w:r>
      <w:r w:rsidR="00F8693C" w:rsidRPr="00572AB7">
        <w:rPr>
          <w:rStyle w:val="hps"/>
          <w:rFonts w:asciiTheme="majorBidi" w:hAnsiTheme="majorBidi" w:cstheme="majorBidi"/>
          <w:sz w:val="20"/>
          <w:szCs w:val="20"/>
        </w:rPr>
        <w:t>1.</w:t>
      </w:r>
      <w:r w:rsidRPr="00572AB7">
        <w:rPr>
          <w:rStyle w:val="hps"/>
          <w:rFonts w:asciiTheme="majorBidi" w:hAnsiTheme="majorBidi" w:cstheme="majorBidi"/>
          <w:sz w:val="20"/>
          <w:szCs w:val="20"/>
        </w:rPr>
        <w:t xml:space="preserve"> Tiny</w:t>
      </w:r>
      <w:r w:rsidRPr="00572AB7">
        <w:rPr>
          <w:rStyle w:val="longtext"/>
          <w:rFonts w:asciiTheme="majorBidi" w:hAnsiTheme="majorBidi" w:cstheme="majorBidi"/>
          <w:sz w:val="20"/>
          <w:szCs w:val="20"/>
        </w:rPr>
        <w:t xml:space="preserve"> </w:t>
      </w:r>
      <w:r w:rsidRPr="00572AB7">
        <w:rPr>
          <w:rFonts w:asciiTheme="majorBidi" w:hAnsiTheme="majorBidi" w:cstheme="majorBidi"/>
          <w:iCs/>
          <w:sz w:val="20"/>
          <w:szCs w:val="20"/>
        </w:rPr>
        <w:t>factors</w:t>
      </w:r>
      <w:r w:rsidRPr="00572AB7">
        <w:rPr>
          <w:rStyle w:val="hps"/>
          <w:rFonts w:asciiTheme="majorBidi" w:hAnsiTheme="majorBidi" w:cstheme="majorBidi"/>
          <w:sz w:val="20"/>
          <w:szCs w:val="20"/>
        </w:rPr>
        <w:t xml:space="preserve"> </w:t>
      </w:r>
      <w:r w:rsidRPr="00572AB7">
        <w:rPr>
          <w:rFonts w:asciiTheme="majorBidi" w:hAnsiTheme="majorBidi" w:cstheme="majorBidi"/>
          <w:iCs/>
          <w:sz w:val="20"/>
          <w:szCs w:val="20"/>
        </w:rPr>
        <w:t>knowledge sharing</w:t>
      </w:r>
      <w:r w:rsidRPr="00572AB7">
        <w:rPr>
          <w:rStyle w:val="longtext"/>
          <w:rFonts w:asciiTheme="majorBidi" w:hAnsiTheme="majorBidi" w:cstheme="majorBidi"/>
          <w:sz w:val="20"/>
          <w:szCs w:val="20"/>
        </w:rPr>
        <w:t xml:space="preserve"> </w:t>
      </w:r>
      <w:r w:rsidRPr="00572AB7">
        <w:rPr>
          <w:rStyle w:val="hps"/>
          <w:rFonts w:asciiTheme="majorBidi" w:hAnsiTheme="majorBidi" w:cstheme="majorBidi"/>
          <w:sz w:val="20"/>
          <w:szCs w:val="20"/>
        </w:rPr>
        <w:t>of</w:t>
      </w:r>
      <w:r w:rsidRPr="00572AB7">
        <w:rPr>
          <w:rStyle w:val="longtext"/>
          <w:rFonts w:asciiTheme="majorBidi" w:hAnsiTheme="majorBidi" w:cstheme="majorBidi"/>
          <w:sz w:val="20"/>
          <w:szCs w:val="20"/>
        </w:rPr>
        <w:t xml:space="preserve"> </w:t>
      </w:r>
      <w:r w:rsidRPr="00572AB7">
        <w:rPr>
          <w:rStyle w:val="hps"/>
          <w:rFonts w:asciiTheme="majorBidi" w:hAnsiTheme="majorBidi" w:cstheme="majorBidi"/>
          <w:sz w:val="20"/>
          <w:szCs w:val="20"/>
        </w:rPr>
        <w:t>experts and</w:t>
      </w:r>
      <w:r w:rsidRPr="00572AB7">
        <w:rPr>
          <w:rStyle w:val="longtext"/>
          <w:rFonts w:asciiTheme="majorBidi" w:hAnsiTheme="majorBidi" w:cstheme="majorBidi"/>
          <w:sz w:val="20"/>
          <w:szCs w:val="20"/>
        </w:rPr>
        <w:t xml:space="preserve"> </w:t>
      </w:r>
      <w:r w:rsidRPr="00572AB7">
        <w:rPr>
          <w:rStyle w:val="hps"/>
          <w:rFonts w:asciiTheme="majorBidi" w:hAnsiTheme="majorBidi" w:cstheme="majorBidi"/>
          <w:sz w:val="20"/>
          <w:szCs w:val="20"/>
        </w:rPr>
        <w:t>researchers</w:t>
      </w:r>
    </w:p>
    <w:tbl>
      <w:tblPr>
        <w:tblStyle w:val="TableGrid"/>
        <w:tblW w:w="5000" w:type="pct"/>
        <w:shd w:val="clear" w:color="auto" w:fill="FFFFFF" w:themeFill="background1"/>
        <w:tblLook w:val="04A0"/>
      </w:tblPr>
      <w:tblGrid>
        <w:gridCol w:w="7509"/>
        <w:gridCol w:w="1703"/>
        <w:gridCol w:w="364"/>
      </w:tblGrid>
      <w:tr w:rsidR="00826B7E" w:rsidRPr="006B1496" w:rsidTr="006B1496">
        <w:trPr>
          <w:trHeight w:val="70"/>
        </w:trPr>
        <w:tc>
          <w:tcPr>
            <w:tcW w:w="3921"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rPr>
            </w:pPr>
            <w:r w:rsidRPr="006B1496">
              <w:rPr>
                <w:rStyle w:val="hps"/>
                <w:rFonts w:asciiTheme="majorBidi" w:hAnsiTheme="majorBidi" w:cstheme="majorBidi"/>
                <w:bCs/>
                <w:sz w:val="20"/>
                <w:szCs w:val="20"/>
              </w:rPr>
              <w:t>Experts and</w:t>
            </w:r>
            <w:r w:rsidRPr="006B1496">
              <w:rPr>
                <w:rStyle w:val="longtext"/>
                <w:rFonts w:asciiTheme="majorBidi" w:hAnsiTheme="majorBidi" w:cstheme="majorBidi"/>
                <w:bCs/>
                <w:sz w:val="20"/>
                <w:szCs w:val="20"/>
              </w:rPr>
              <w:t xml:space="preserve"> </w:t>
            </w:r>
            <w:r w:rsidRPr="006B1496">
              <w:rPr>
                <w:rStyle w:val="hps"/>
                <w:rFonts w:asciiTheme="majorBidi" w:hAnsiTheme="majorBidi" w:cstheme="majorBidi"/>
                <w:bCs/>
                <w:sz w:val="20"/>
                <w:szCs w:val="20"/>
              </w:rPr>
              <w:t>Researchers</w:t>
            </w:r>
          </w:p>
        </w:tc>
        <w:tc>
          <w:tcPr>
            <w:tcW w:w="889"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rPr>
            </w:pPr>
            <w:r w:rsidRPr="006B1496">
              <w:rPr>
                <w:rFonts w:asciiTheme="majorBidi" w:hAnsiTheme="majorBidi" w:cstheme="majorBidi"/>
                <w:bCs/>
                <w:iCs/>
                <w:sz w:val="20"/>
                <w:szCs w:val="20"/>
              </w:rPr>
              <w:t>Factors</w:t>
            </w:r>
          </w:p>
        </w:tc>
        <w:tc>
          <w:tcPr>
            <w:tcW w:w="190" w:type="pct"/>
            <w:vMerge w:val="restart"/>
            <w:shd w:val="clear" w:color="auto" w:fill="FFFFFF" w:themeFill="background1"/>
            <w:textDirection w:val="btLr"/>
            <w:vAlign w:val="center"/>
          </w:tcPr>
          <w:p w:rsidR="00826B7E" w:rsidRPr="006B1496" w:rsidRDefault="00826B7E" w:rsidP="00572AB7">
            <w:pPr>
              <w:adjustRightInd w:val="0"/>
              <w:snapToGrid w:val="0"/>
              <w:ind w:left="113" w:right="113"/>
              <w:jc w:val="center"/>
              <w:rPr>
                <w:rFonts w:asciiTheme="majorBidi" w:hAnsiTheme="majorBidi" w:cstheme="majorBidi"/>
                <w:bCs/>
                <w:sz w:val="12"/>
                <w:szCs w:val="12"/>
              </w:rPr>
            </w:pPr>
            <w:r w:rsidRPr="006B1496">
              <w:rPr>
                <w:rFonts w:asciiTheme="majorBidi" w:hAnsiTheme="majorBidi" w:cstheme="majorBidi"/>
                <w:bCs/>
                <w:iCs/>
                <w:sz w:val="12"/>
                <w:szCs w:val="12"/>
              </w:rPr>
              <w:t>Organizational factors</w:t>
            </w:r>
          </w:p>
        </w:tc>
      </w:tr>
      <w:tr w:rsidR="00826B7E" w:rsidRPr="006B1496" w:rsidTr="006B1496">
        <w:trPr>
          <w:trHeight w:val="765"/>
        </w:trPr>
        <w:tc>
          <w:tcPr>
            <w:tcW w:w="3921" w:type="pct"/>
            <w:shd w:val="clear" w:color="auto" w:fill="FFFFFF" w:themeFill="background1"/>
          </w:tcPr>
          <w:p w:rsidR="00826B7E" w:rsidRPr="006B1496" w:rsidRDefault="00826B7E" w:rsidP="00572AB7">
            <w:pPr>
              <w:adjustRightInd w:val="0"/>
              <w:snapToGrid w:val="0"/>
              <w:jc w:val="both"/>
              <w:rPr>
                <w:rFonts w:asciiTheme="majorBidi" w:hAnsiTheme="majorBidi" w:cstheme="majorBidi"/>
                <w:sz w:val="20"/>
                <w:szCs w:val="20"/>
              </w:rPr>
            </w:pPr>
            <w:proofErr w:type="spellStart"/>
            <w:r w:rsidRPr="006B1496">
              <w:rPr>
                <w:rStyle w:val="hps"/>
                <w:rFonts w:asciiTheme="majorBidi" w:hAnsiTheme="majorBidi" w:cstheme="majorBidi"/>
                <w:sz w:val="20"/>
                <w:szCs w:val="20"/>
              </w:rPr>
              <w:t>Ramezani</w:t>
            </w:r>
            <w:proofErr w:type="spellEnd"/>
            <w:r w:rsidRPr="006B1496">
              <w:rPr>
                <w:rStyle w:val="hps"/>
                <w:rFonts w:asciiTheme="majorBidi" w:hAnsiTheme="majorBidi" w:cstheme="majorBidi"/>
                <w:sz w:val="20"/>
                <w:szCs w:val="20"/>
              </w:rPr>
              <w:t xml:space="preserve"> 2004,</w:t>
            </w:r>
            <w:r w:rsidRPr="006B1496">
              <w:rPr>
                <w:rFonts w:asciiTheme="majorBidi" w:hAnsiTheme="majorBidi" w:cstheme="majorBidi"/>
                <w:sz w:val="20"/>
                <w:szCs w:val="20"/>
              </w:rPr>
              <w:t xml:space="preserve"> </w:t>
            </w:r>
            <w:r w:rsidRPr="006B1496">
              <w:rPr>
                <w:rStyle w:val="longtext"/>
                <w:rFonts w:asciiTheme="majorBidi" w:hAnsiTheme="majorBidi" w:cstheme="majorBidi"/>
                <w:sz w:val="20"/>
                <w:szCs w:val="20"/>
              </w:rPr>
              <w:t xml:space="preserve">Kim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Lee 20004,Nemati 2004,</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Morad</w:t>
            </w:r>
            <w:proofErr w:type="spellEnd"/>
            <w:r w:rsidRPr="006B1496">
              <w:rPr>
                <w:rStyle w:val="hps"/>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zadwh</w:t>
            </w:r>
            <w:proofErr w:type="spellEnd"/>
            <w:r w:rsidRPr="006B1496">
              <w:rPr>
                <w:rStyle w:val="hps"/>
                <w:rFonts w:asciiTheme="majorBidi" w:hAnsiTheme="majorBidi" w:cstheme="majorBidi"/>
                <w:sz w:val="20"/>
                <w:szCs w:val="20"/>
              </w:rPr>
              <w:t xml:space="preserve"> 2006,</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Naqvi</w:t>
            </w:r>
            <w:proofErr w:type="spellEnd"/>
            <w:r w:rsidRPr="006B1496">
              <w:rPr>
                <w:rStyle w:val="hps"/>
                <w:rFonts w:asciiTheme="majorBidi" w:hAnsiTheme="majorBidi" w:cstheme="majorBidi"/>
                <w:sz w:val="20"/>
                <w:szCs w:val="20"/>
              </w:rPr>
              <w:t xml:space="preserve"> and </w:t>
            </w:r>
            <w:proofErr w:type="spellStart"/>
            <w:r w:rsidRPr="006B1496">
              <w:rPr>
                <w:rStyle w:val="hps"/>
                <w:rFonts w:asciiTheme="majorBidi" w:hAnsiTheme="majorBidi" w:cstheme="majorBidi"/>
                <w:sz w:val="20"/>
                <w:szCs w:val="20"/>
              </w:rPr>
              <w:t>bahrolom</w:t>
            </w:r>
            <w:proofErr w:type="spellEnd"/>
            <w:r w:rsidRPr="006B1496">
              <w:rPr>
                <w:rStyle w:val="hps"/>
                <w:rFonts w:asciiTheme="majorBidi" w:hAnsiTheme="majorBidi" w:cstheme="majorBidi"/>
                <w:sz w:val="20"/>
                <w:szCs w:val="20"/>
              </w:rPr>
              <w:t xml:space="preserve"> 2008,</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Alizadeh</w:t>
            </w:r>
            <w:proofErr w:type="spellEnd"/>
            <w:r w:rsidRPr="006B1496">
              <w:rPr>
                <w:rStyle w:val="hps"/>
                <w:rFonts w:asciiTheme="majorBidi" w:hAnsiTheme="majorBidi" w:cstheme="majorBidi"/>
                <w:sz w:val="20"/>
                <w:szCs w:val="20"/>
              </w:rPr>
              <w:t xml:space="preserve"> 2009,</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Cheng</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Ming Yu 2005,</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Mortazavi</w:t>
            </w:r>
            <w:proofErr w:type="spellEnd"/>
            <w:r w:rsidRPr="006B1496">
              <w:rPr>
                <w:rStyle w:val="hps"/>
                <w:rFonts w:asciiTheme="majorBidi" w:hAnsiTheme="majorBidi" w:cstheme="majorBidi"/>
                <w:sz w:val="20"/>
                <w:szCs w:val="20"/>
              </w:rPr>
              <w:t xml:space="preserve"> 2008,</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Gould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others 2001,</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Lee</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Choi</w:t>
            </w:r>
            <w:proofErr w:type="spellEnd"/>
            <w:r w:rsidRPr="006B1496">
              <w:rPr>
                <w:rStyle w:val="hps"/>
                <w:rFonts w:asciiTheme="majorBidi" w:hAnsiTheme="majorBidi" w:cstheme="majorBidi"/>
                <w:sz w:val="20"/>
                <w:szCs w:val="20"/>
              </w:rPr>
              <w:t xml:space="preserve"> 2003,</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Davenport</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others 1998,</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Jang</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Ye</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others 2006,</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Alavi</w:t>
            </w:r>
            <w:proofErr w:type="spellEnd"/>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Lydnr</w:t>
            </w:r>
            <w:proofErr w:type="spellEnd"/>
            <w:r w:rsidRPr="006B1496">
              <w:rPr>
                <w:rStyle w:val="hps"/>
                <w:rFonts w:asciiTheme="majorBidi" w:hAnsiTheme="majorBidi" w:cstheme="majorBidi"/>
                <w:sz w:val="20"/>
                <w:szCs w:val="20"/>
              </w:rPr>
              <w:t xml:space="preserve"> 2001,</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Parirokh</w:t>
            </w:r>
            <w:proofErr w:type="spellEnd"/>
            <w:r w:rsidRPr="006B1496">
              <w:rPr>
                <w:rStyle w:val="hps"/>
                <w:rFonts w:asciiTheme="majorBidi" w:hAnsiTheme="majorBidi" w:cstheme="majorBidi"/>
                <w:sz w:val="20"/>
                <w:szCs w:val="20"/>
              </w:rPr>
              <w:t xml:space="preserve"> 2009,Shami 1388,Wang and </w:t>
            </w:r>
            <w:proofErr w:type="spellStart"/>
            <w:r w:rsidRPr="006B1496">
              <w:rPr>
                <w:rStyle w:val="hps"/>
                <w:rFonts w:asciiTheme="majorBidi" w:hAnsiTheme="majorBidi" w:cstheme="majorBidi"/>
                <w:sz w:val="20"/>
                <w:szCs w:val="20"/>
              </w:rPr>
              <w:t>noo</w:t>
            </w:r>
            <w:proofErr w:type="spellEnd"/>
            <w:r w:rsidRPr="006B1496">
              <w:rPr>
                <w:rStyle w:val="hps"/>
                <w:rFonts w:asciiTheme="majorBidi" w:hAnsiTheme="majorBidi" w:cstheme="majorBidi"/>
                <w:sz w:val="20"/>
                <w:szCs w:val="20"/>
              </w:rPr>
              <w:t xml:space="preserve"> 2007,</w:t>
            </w:r>
            <w:r w:rsidRPr="006B1496">
              <w:rPr>
                <w:rFonts w:asciiTheme="majorBidi" w:hAnsiTheme="majorBidi" w:cstheme="majorBidi"/>
                <w:sz w:val="20"/>
                <w:szCs w:val="20"/>
              </w:rPr>
              <w:t xml:space="preserve"> </w:t>
            </w:r>
            <w:r w:rsidRPr="006B1496">
              <w:rPr>
                <w:rStyle w:val="longtext"/>
                <w:rFonts w:asciiTheme="majorBidi" w:hAnsiTheme="majorBidi" w:cstheme="majorBidi"/>
                <w:sz w:val="20"/>
                <w:szCs w:val="20"/>
              </w:rPr>
              <w:t>park 2006.</w:t>
            </w:r>
          </w:p>
        </w:tc>
        <w:tc>
          <w:tcPr>
            <w:tcW w:w="889"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rPr>
            </w:pPr>
            <w:r w:rsidRPr="006B1496">
              <w:rPr>
                <w:rFonts w:asciiTheme="majorBidi" w:hAnsiTheme="majorBidi" w:cstheme="majorBidi"/>
                <w:bCs/>
                <w:iCs/>
                <w:sz w:val="20"/>
                <w:szCs w:val="20"/>
              </w:rPr>
              <w:t>Culture</w:t>
            </w:r>
          </w:p>
        </w:tc>
        <w:tc>
          <w:tcPr>
            <w:tcW w:w="190" w:type="pct"/>
            <w:vMerge/>
            <w:shd w:val="clear" w:color="auto" w:fill="FFFFFF" w:themeFill="background1"/>
          </w:tcPr>
          <w:p w:rsidR="00826B7E" w:rsidRPr="006B1496" w:rsidRDefault="00826B7E" w:rsidP="00572AB7">
            <w:pPr>
              <w:adjustRightInd w:val="0"/>
              <w:snapToGrid w:val="0"/>
              <w:jc w:val="both"/>
              <w:rPr>
                <w:rFonts w:asciiTheme="majorBidi" w:hAnsiTheme="majorBidi" w:cstheme="majorBidi"/>
                <w:sz w:val="12"/>
                <w:szCs w:val="12"/>
              </w:rPr>
            </w:pPr>
          </w:p>
        </w:tc>
      </w:tr>
      <w:tr w:rsidR="00826B7E" w:rsidRPr="006B1496" w:rsidTr="006B1496">
        <w:trPr>
          <w:trHeight w:val="350"/>
        </w:trPr>
        <w:tc>
          <w:tcPr>
            <w:tcW w:w="3921" w:type="pct"/>
            <w:shd w:val="clear" w:color="auto" w:fill="FFFFFF" w:themeFill="background1"/>
          </w:tcPr>
          <w:p w:rsidR="00826B7E" w:rsidRPr="006B1496" w:rsidRDefault="006E00F9" w:rsidP="00572AB7">
            <w:pPr>
              <w:adjustRightInd w:val="0"/>
              <w:snapToGrid w:val="0"/>
              <w:jc w:val="both"/>
              <w:rPr>
                <w:rFonts w:asciiTheme="majorBidi" w:hAnsiTheme="majorBidi" w:cstheme="majorBidi"/>
                <w:sz w:val="20"/>
                <w:szCs w:val="20"/>
              </w:rPr>
            </w:pPr>
            <w:r w:rsidRPr="006B1496">
              <w:rPr>
                <w:rStyle w:val="hps"/>
                <w:rFonts w:asciiTheme="majorBidi" w:hAnsiTheme="majorBidi" w:cstheme="majorBidi"/>
                <w:sz w:val="20"/>
                <w:szCs w:val="20"/>
              </w:rPr>
              <w:t>O’Dell</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and</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Garrison 1998,</w:t>
            </w:r>
            <w:r w:rsidR="00826B7E" w:rsidRPr="006B1496">
              <w:rPr>
                <w:rStyle w:val="longtext"/>
                <w:rFonts w:asciiTheme="majorBidi" w:hAnsiTheme="majorBidi" w:cstheme="majorBidi"/>
                <w:sz w:val="20"/>
                <w:szCs w:val="20"/>
              </w:rPr>
              <w:t xml:space="preserve"> </w:t>
            </w:r>
            <w:proofErr w:type="spellStart"/>
            <w:r w:rsidR="00826B7E" w:rsidRPr="006B1496">
              <w:rPr>
                <w:rStyle w:val="hps"/>
                <w:rFonts w:asciiTheme="majorBidi" w:hAnsiTheme="majorBidi" w:cstheme="majorBidi"/>
                <w:sz w:val="20"/>
                <w:szCs w:val="20"/>
              </w:rPr>
              <w:t>Nonaka</w:t>
            </w:r>
            <w:proofErr w:type="spellEnd"/>
            <w:r w:rsidR="00826B7E" w:rsidRPr="006B1496">
              <w:rPr>
                <w:rStyle w:val="hps"/>
                <w:rFonts w:asciiTheme="majorBidi" w:hAnsiTheme="majorBidi" w:cstheme="majorBidi"/>
                <w:sz w:val="20"/>
                <w:szCs w:val="20"/>
              </w:rPr>
              <w:t xml:space="preserve"> and</w:t>
            </w:r>
            <w:r w:rsidR="00826B7E" w:rsidRPr="006B1496">
              <w:rPr>
                <w:rStyle w:val="longtext"/>
                <w:rFonts w:asciiTheme="majorBidi" w:hAnsiTheme="majorBidi" w:cstheme="majorBidi"/>
                <w:sz w:val="20"/>
                <w:szCs w:val="20"/>
              </w:rPr>
              <w:t xml:space="preserve"> </w:t>
            </w:r>
            <w:proofErr w:type="spellStart"/>
            <w:r w:rsidR="00826B7E" w:rsidRPr="006B1496">
              <w:rPr>
                <w:rStyle w:val="hps"/>
                <w:rFonts w:asciiTheme="majorBidi" w:hAnsiTheme="majorBidi" w:cstheme="majorBidi"/>
                <w:sz w:val="20"/>
                <w:szCs w:val="20"/>
              </w:rPr>
              <w:t>Takvchy</w:t>
            </w:r>
            <w:proofErr w:type="spellEnd"/>
            <w:r w:rsidR="00826B7E" w:rsidRPr="006B1496">
              <w:rPr>
                <w:rStyle w:val="hps"/>
                <w:rFonts w:asciiTheme="majorBidi" w:hAnsiTheme="majorBidi" w:cstheme="majorBidi"/>
                <w:sz w:val="20"/>
                <w:szCs w:val="20"/>
              </w:rPr>
              <w:t xml:space="preserve"> 1995,</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Ergot</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and</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Aypl1999,</w:t>
            </w:r>
            <w:r w:rsidR="00826B7E" w:rsidRPr="006B1496">
              <w:rPr>
                <w:rStyle w:val="longtext"/>
                <w:rFonts w:asciiTheme="majorBidi" w:hAnsiTheme="majorBidi" w:cstheme="majorBidi"/>
                <w:sz w:val="20"/>
                <w:szCs w:val="20"/>
              </w:rPr>
              <w:t xml:space="preserve"> </w:t>
            </w:r>
            <w:proofErr w:type="spellStart"/>
            <w:r w:rsidR="00826B7E" w:rsidRPr="006B1496">
              <w:rPr>
                <w:rStyle w:val="hps"/>
                <w:rFonts w:asciiTheme="majorBidi" w:hAnsiTheme="majorBidi" w:cstheme="majorBidi"/>
                <w:sz w:val="20"/>
                <w:szCs w:val="20"/>
              </w:rPr>
              <w:t>Valzak</w:t>
            </w:r>
            <w:proofErr w:type="spellEnd"/>
            <w:r w:rsidR="00826B7E" w:rsidRPr="006B1496">
              <w:rPr>
                <w:rStyle w:val="hps"/>
                <w:rFonts w:asciiTheme="majorBidi" w:hAnsiTheme="majorBidi" w:cstheme="majorBidi"/>
                <w:sz w:val="20"/>
                <w:szCs w:val="20"/>
              </w:rPr>
              <w:t xml:space="preserve"> 2005,</w:t>
            </w:r>
            <w:r w:rsidR="00826B7E" w:rsidRPr="006B1496">
              <w:rPr>
                <w:rFonts w:asciiTheme="majorBidi" w:hAnsiTheme="majorBidi" w:cstheme="majorBidi"/>
                <w:sz w:val="20"/>
                <w:szCs w:val="20"/>
              </w:rPr>
              <w:t xml:space="preserve"> </w:t>
            </w:r>
            <w:proofErr w:type="spellStart"/>
            <w:r w:rsidR="00826B7E" w:rsidRPr="006B1496">
              <w:rPr>
                <w:rStyle w:val="hps"/>
                <w:rFonts w:asciiTheme="majorBidi" w:hAnsiTheme="majorBidi" w:cstheme="majorBidi"/>
                <w:sz w:val="20"/>
                <w:szCs w:val="20"/>
              </w:rPr>
              <w:t>Mortazavi</w:t>
            </w:r>
            <w:proofErr w:type="spellEnd"/>
            <w:r w:rsidR="00826B7E" w:rsidRPr="006B1496">
              <w:rPr>
                <w:rStyle w:val="hps"/>
                <w:rFonts w:asciiTheme="majorBidi" w:hAnsiTheme="majorBidi" w:cstheme="majorBidi"/>
                <w:sz w:val="20"/>
                <w:szCs w:val="20"/>
              </w:rPr>
              <w:t xml:space="preserve"> 1387,</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Gould</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and</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others 2001,</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Lee</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and</w:t>
            </w:r>
            <w:r w:rsidR="00826B7E" w:rsidRPr="006B1496">
              <w:rPr>
                <w:rStyle w:val="longtext"/>
                <w:rFonts w:asciiTheme="majorBidi" w:hAnsiTheme="majorBidi" w:cstheme="majorBidi"/>
                <w:sz w:val="20"/>
                <w:szCs w:val="20"/>
              </w:rPr>
              <w:t xml:space="preserve"> </w:t>
            </w:r>
            <w:proofErr w:type="spellStart"/>
            <w:r w:rsidR="00826B7E" w:rsidRPr="006B1496">
              <w:rPr>
                <w:rStyle w:val="hps"/>
                <w:rFonts w:asciiTheme="majorBidi" w:hAnsiTheme="majorBidi" w:cstheme="majorBidi"/>
                <w:sz w:val="20"/>
                <w:szCs w:val="20"/>
              </w:rPr>
              <w:t>Choi</w:t>
            </w:r>
            <w:proofErr w:type="spellEnd"/>
            <w:r w:rsidR="00826B7E" w:rsidRPr="006B1496">
              <w:rPr>
                <w:rStyle w:val="hps"/>
                <w:rFonts w:asciiTheme="majorBidi" w:hAnsiTheme="majorBidi" w:cstheme="majorBidi"/>
                <w:sz w:val="20"/>
                <w:szCs w:val="20"/>
              </w:rPr>
              <w:t xml:space="preserve"> 2003,</w:t>
            </w:r>
            <w:r w:rsidR="00826B7E" w:rsidRPr="006B1496">
              <w:rPr>
                <w:rFonts w:asciiTheme="majorBidi" w:hAnsiTheme="majorBidi" w:cstheme="majorBidi"/>
                <w:sz w:val="20"/>
                <w:szCs w:val="20"/>
              </w:rPr>
              <w:t xml:space="preserve"> </w:t>
            </w:r>
            <w:r w:rsidR="00826B7E" w:rsidRPr="006B1496">
              <w:rPr>
                <w:rStyle w:val="longtext"/>
                <w:rFonts w:asciiTheme="majorBidi" w:hAnsiTheme="majorBidi" w:cstheme="majorBidi"/>
                <w:sz w:val="20"/>
                <w:szCs w:val="20"/>
              </w:rPr>
              <w:t xml:space="preserve">McCain 1999, </w:t>
            </w:r>
            <w:proofErr w:type="spellStart"/>
            <w:r w:rsidR="00826B7E" w:rsidRPr="006B1496">
              <w:rPr>
                <w:rStyle w:val="hps"/>
                <w:rFonts w:asciiTheme="majorBidi" w:hAnsiTheme="majorBidi" w:cstheme="majorBidi"/>
                <w:sz w:val="20"/>
                <w:szCs w:val="20"/>
              </w:rPr>
              <w:t>Shami</w:t>
            </w:r>
            <w:proofErr w:type="spellEnd"/>
            <w:r w:rsidR="00826B7E" w:rsidRPr="006B1496">
              <w:rPr>
                <w:rStyle w:val="hps"/>
                <w:rFonts w:asciiTheme="majorBidi" w:hAnsiTheme="majorBidi" w:cstheme="majorBidi"/>
                <w:sz w:val="20"/>
                <w:szCs w:val="20"/>
              </w:rPr>
              <w:t xml:space="preserve"> 2009,</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Wang</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 xml:space="preserve">and </w:t>
            </w:r>
            <w:proofErr w:type="spellStart"/>
            <w:r w:rsidR="00826B7E" w:rsidRPr="006B1496">
              <w:rPr>
                <w:rStyle w:val="hps"/>
                <w:rFonts w:asciiTheme="majorBidi" w:hAnsiTheme="majorBidi" w:cstheme="majorBidi"/>
                <w:sz w:val="20"/>
                <w:szCs w:val="20"/>
              </w:rPr>
              <w:t>noo</w:t>
            </w:r>
            <w:proofErr w:type="spellEnd"/>
            <w:r w:rsidR="00826B7E" w:rsidRPr="006B1496">
              <w:rPr>
                <w:rStyle w:val="hps"/>
                <w:rFonts w:asciiTheme="majorBidi" w:hAnsiTheme="majorBidi" w:cstheme="majorBidi"/>
                <w:sz w:val="20"/>
                <w:szCs w:val="20"/>
              </w:rPr>
              <w:t xml:space="preserve"> 2010,</w:t>
            </w:r>
            <w:r w:rsidR="00826B7E" w:rsidRPr="006B1496">
              <w:rPr>
                <w:rStyle w:val="longtext"/>
                <w:rFonts w:asciiTheme="majorBidi" w:hAnsiTheme="majorBidi" w:cstheme="majorBidi"/>
                <w:sz w:val="20"/>
                <w:szCs w:val="20"/>
              </w:rPr>
              <w:t xml:space="preserve"> </w:t>
            </w:r>
            <w:r w:rsidR="00826B7E" w:rsidRPr="006B1496">
              <w:rPr>
                <w:rStyle w:val="hps"/>
                <w:rFonts w:asciiTheme="majorBidi" w:hAnsiTheme="majorBidi" w:cstheme="majorBidi"/>
                <w:sz w:val="20"/>
                <w:szCs w:val="20"/>
              </w:rPr>
              <w:t>Park 2006.</w:t>
            </w:r>
          </w:p>
        </w:tc>
        <w:tc>
          <w:tcPr>
            <w:tcW w:w="889" w:type="pct"/>
            <w:shd w:val="clear" w:color="auto" w:fill="FFFFFF" w:themeFill="background1"/>
            <w:vAlign w:val="center"/>
          </w:tcPr>
          <w:p w:rsidR="00B52E1E" w:rsidRPr="006B1496" w:rsidRDefault="00826B7E" w:rsidP="00572AB7">
            <w:pPr>
              <w:adjustRightInd w:val="0"/>
              <w:snapToGrid w:val="0"/>
              <w:jc w:val="center"/>
              <w:rPr>
                <w:rFonts w:asciiTheme="majorBidi" w:hAnsiTheme="majorBidi" w:cstheme="majorBidi"/>
                <w:bCs/>
                <w:sz w:val="20"/>
                <w:szCs w:val="20"/>
              </w:rPr>
            </w:pPr>
            <w:r w:rsidRPr="006B1496">
              <w:rPr>
                <w:rFonts w:asciiTheme="majorBidi" w:hAnsiTheme="majorBidi" w:cstheme="majorBidi"/>
                <w:bCs/>
                <w:sz w:val="20"/>
                <w:szCs w:val="20"/>
              </w:rPr>
              <w:t>Structure</w:t>
            </w:r>
          </w:p>
        </w:tc>
        <w:tc>
          <w:tcPr>
            <w:tcW w:w="190" w:type="pct"/>
            <w:vMerge/>
            <w:shd w:val="clear" w:color="auto" w:fill="FFFFFF" w:themeFill="background1"/>
          </w:tcPr>
          <w:p w:rsidR="00826B7E" w:rsidRPr="006B1496" w:rsidRDefault="00826B7E" w:rsidP="00572AB7">
            <w:pPr>
              <w:adjustRightInd w:val="0"/>
              <w:snapToGrid w:val="0"/>
              <w:jc w:val="both"/>
              <w:rPr>
                <w:rFonts w:asciiTheme="majorBidi" w:hAnsiTheme="majorBidi" w:cstheme="majorBidi"/>
                <w:sz w:val="12"/>
                <w:szCs w:val="12"/>
              </w:rPr>
            </w:pPr>
          </w:p>
        </w:tc>
      </w:tr>
      <w:tr w:rsidR="00826B7E" w:rsidRPr="006B1496" w:rsidTr="006B1496">
        <w:trPr>
          <w:trHeight w:val="70"/>
        </w:trPr>
        <w:tc>
          <w:tcPr>
            <w:tcW w:w="3921" w:type="pct"/>
            <w:shd w:val="clear" w:color="auto" w:fill="FFFFFF" w:themeFill="background1"/>
          </w:tcPr>
          <w:p w:rsidR="00826B7E" w:rsidRPr="006B1496" w:rsidRDefault="00826B7E" w:rsidP="00572AB7">
            <w:pPr>
              <w:adjustRightInd w:val="0"/>
              <w:snapToGrid w:val="0"/>
              <w:jc w:val="both"/>
              <w:rPr>
                <w:rFonts w:asciiTheme="majorBidi" w:hAnsiTheme="majorBidi" w:cstheme="majorBidi"/>
                <w:sz w:val="20"/>
                <w:szCs w:val="20"/>
              </w:rPr>
            </w:pPr>
            <w:r w:rsidRPr="006B1496">
              <w:rPr>
                <w:rStyle w:val="hps"/>
                <w:rFonts w:asciiTheme="majorBidi" w:hAnsiTheme="majorBidi" w:cstheme="majorBidi"/>
                <w:sz w:val="20"/>
                <w:szCs w:val="20"/>
              </w:rPr>
              <w:t>Ming</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Yu 1995,</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McNeill 2003,</w:t>
            </w:r>
            <w:r w:rsidRPr="006B1496">
              <w:rPr>
                <w:rFonts w:asciiTheme="majorBidi" w:hAnsiTheme="majorBidi" w:cstheme="majorBidi"/>
                <w:sz w:val="20"/>
                <w:szCs w:val="20"/>
              </w:rPr>
              <w:t xml:space="preserve"> </w:t>
            </w:r>
            <w:r w:rsidRPr="006B1496">
              <w:rPr>
                <w:rStyle w:val="hps"/>
                <w:rFonts w:asciiTheme="majorBidi" w:hAnsiTheme="majorBidi" w:cstheme="majorBidi"/>
                <w:sz w:val="20"/>
                <w:szCs w:val="20"/>
              </w:rPr>
              <w:t>Young 2007,</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Khatmyan</w:t>
            </w:r>
            <w:proofErr w:type="spellEnd"/>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Parirokh</w:t>
            </w:r>
            <w:proofErr w:type="spellEnd"/>
            <w:r w:rsidRPr="006B1496">
              <w:rPr>
                <w:rStyle w:val="hps"/>
                <w:rFonts w:asciiTheme="majorBidi" w:hAnsiTheme="majorBidi" w:cstheme="majorBidi"/>
                <w:sz w:val="20"/>
                <w:szCs w:val="20"/>
              </w:rPr>
              <w:t xml:space="preserve"> 2009,Shami 2009.</w:t>
            </w:r>
          </w:p>
        </w:tc>
        <w:tc>
          <w:tcPr>
            <w:tcW w:w="889"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rPr>
            </w:pPr>
            <w:r w:rsidRPr="006B1496">
              <w:rPr>
                <w:rFonts w:asciiTheme="majorBidi" w:hAnsiTheme="majorBidi" w:cstheme="majorBidi"/>
                <w:bCs/>
                <w:sz w:val="20"/>
                <w:szCs w:val="20"/>
                <w:lang w:bidi="fa-IR"/>
              </w:rPr>
              <w:t>Leadership</w:t>
            </w:r>
          </w:p>
        </w:tc>
        <w:tc>
          <w:tcPr>
            <w:tcW w:w="190" w:type="pct"/>
            <w:vMerge/>
            <w:shd w:val="clear" w:color="auto" w:fill="FFFFFF" w:themeFill="background1"/>
          </w:tcPr>
          <w:p w:rsidR="00826B7E" w:rsidRPr="006B1496" w:rsidRDefault="00826B7E" w:rsidP="00572AB7">
            <w:pPr>
              <w:adjustRightInd w:val="0"/>
              <w:snapToGrid w:val="0"/>
              <w:jc w:val="both"/>
              <w:rPr>
                <w:rFonts w:asciiTheme="majorBidi" w:hAnsiTheme="majorBidi" w:cstheme="majorBidi"/>
                <w:sz w:val="12"/>
                <w:szCs w:val="12"/>
              </w:rPr>
            </w:pPr>
          </w:p>
        </w:tc>
      </w:tr>
      <w:tr w:rsidR="00826B7E" w:rsidRPr="006B1496" w:rsidTr="006B1496">
        <w:trPr>
          <w:trHeight w:val="215"/>
        </w:trPr>
        <w:tc>
          <w:tcPr>
            <w:tcW w:w="3921" w:type="pct"/>
            <w:shd w:val="clear" w:color="auto" w:fill="FFFFFF" w:themeFill="background1"/>
          </w:tcPr>
          <w:p w:rsidR="00826B7E" w:rsidRPr="006B1496" w:rsidRDefault="00826B7E" w:rsidP="00572AB7">
            <w:pPr>
              <w:adjustRightInd w:val="0"/>
              <w:snapToGrid w:val="0"/>
              <w:jc w:val="both"/>
              <w:rPr>
                <w:rFonts w:asciiTheme="majorBidi" w:hAnsiTheme="majorBidi" w:cstheme="majorBidi"/>
                <w:sz w:val="20"/>
                <w:szCs w:val="20"/>
              </w:rPr>
            </w:pPr>
            <w:proofErr w:type="spellStart"/>
            <w:r w:rsidRPr="006B1496">
              <w:rPr>
                <w:rStyle w:val="hps"/>
                <w:rFonts w:asciiTheme="majorBidi" w:hAnsiTheme="majorBidi" w:cstheme="majorBidi"/>
                <w:sz w:val="20"/>
                <w:szCs w:val="20"/>
              </w:rPr>
              <w:t>Salvpk</w:t>
            </w:r>
            <w:proofErr w:type="spellEnd"/>
            <w:r w:rsidRPr="006B1496">
              <w:rPr>
                <w:rStyle w:val="hps"/>
                <w:rFonts w:asciiTheme="majorBidi" w:hAnsiTheme="majorBidi" w:cstheme="majorBidi"/>
                <w:sz w:val="20"/>
                <w:szCs w:val="20"/>
              </w:rPr>
              <w:t xml:space="preserve"> 2000,</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Lee</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 on 2006,</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Davenport</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others1998,</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Alavi</w:t>
            </w:r>
            <w:proofErr w:type="spellEnd"/>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Lydnr</w:t>
            </w:r>
            <w:proofErr w:type="spellEnd"/>
            <w:r w:rsidRPr="006B1496">
              <w:rPr>
                <w:rStyle w:val="hps"/>
                <w:rFonts w:asciiTheme="majorBidi" w:hAnsiTheme="majorBidi" w:cstheme="majorBidi"/>
                <w:sz w:val="20"/>
                <w:szCs w:val="20"/>
              </w:rPr>
              <w:t xml:space="preserve"> 2001,</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Park 2006,</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Choi</w:t>
            </w:r>
            <w:proofErr w:type="spellEnd"/>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others 2008,</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Bok 2005,</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Abbasi</w:t>
            </w:r>
            <w:proofErr w:type="spellEnd"/>
            <w:r w:rsidRPr="006B1496">
              <w:rPr>
                <w:rStyle w:val="hps"/>
                <w:rFonts w:asciiTheme="majorBidi" w:hAnsiTheme="majorBidi" w:cstheme="majorBidi"/>
                <w:sz w:val="20"/>
                <w:szCs w:val="20"/>
              </w:rPr>
              <w:t xml:space="preserve"> 2010, Wang and </w:t>
            </w:r>
            <w:proofErr w:type="spellStart"/>
            <w:r w:rsidRPr="006B1496">
              <w:rPr>
                <w:rStyle w:val="hps"/>
                <w:rFonts w:asciiTheme="majorBidi" w:hAnsiTheme="majorBidi" w:cstheme="majorBidi"/>
                <w:sz w:val="20"/>
                <w:szCs w:val="20"/>
              </w:rPr>
              <w:t>noo</w:t>
            </w:r>
            <w:proofErr w:type="spellEnd"/>
            <w:r w:rsidRPr="006B1496">
              <w:rPr>
                <w:rStyle w:val="hps"/>
                <w:rFonts w:asciiTheme="majorBidi" w:hAnsiTheme="majorBidi" w:cstheme="majorBidi"/>
                <w:sz w:val="20"/>
                <w:szCs w:val="20"/>
              </w:rPr>
              <w:t xml:space="preserve"> 2010,</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Khatmyan</w:t>
            </w:r>
            <w:proofErr w:type="spellEnd"/>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Parirokh</w:t>
            </w:r>
            <w:proofErr w:type="spellEnd"/>
            <w:r w:rsidRPr="006B1496">
              <w:rPr>
                <w:rStyle w:val="hps"/>
                <w:rFonts w:asciiTheme="majorBidi" w:hAnsiTheme="majorBidi" w:cstheme="majorBidi"/>
                <w:sz w:val="20"/>
                <w:szCs w:val="20"/>
              </w:rPr>
              <w:t xml:space="preserve"> 2009.</w:t>
            </w:r>
          </w:p>
        </w:tc>
        <w:tc>
          <w:tcPr>
            <w:tcW w:w="889"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rPr>
            </w:pPr>
            <w:r w:rsidRPr="006B1496">
              <w:rPr>
                <w:rFonts w:asciiTheme="majorBidi" w:hAnsiTheme="majorBidi" w:cstheme="majorBidi"/>
                <w:bCs/>
                <w:iCs/>
                <w:sz w:val="20"/>
                <w:szCs w:val="20"/>
              </w:rPr>
              <w:t>Compensation</w:t>
            </w:r>
          </w:p>
        </w:tc>
        <w:tc>
          <w:tcPr>
            <w:tcW w:w="190" w:type="pct"/>
            <w:vMerge/>
            <w:shd w:val="clear" w:color="auto" w:fill="FFFFFF" w:themeFill="background1"/>
          </w:tcPr>
          <w:p w:rsidR="00826B7E" w:rsidRPr="006B1496" w:rsidRDefault="00826B7E" w:rsidP="00572AB7">
            <w:pPr>
              <w:adjustRightInd w:val="0"/>
              <w:snapToGrid w:val="0"/>
              <w:jc w:val="both"/>
              <w:rPr>
                <w:rFonts w:asciiTheme="majorBidi" w:hAnsiTheme="majorBidi" w:cstheme="majorBidi"/>
                <w:sz w:val="12"/>
                <w:szCs w:val="12"/>
              </w:rPr>
            </w:pPr>
          </w:p>
        </w:tc>
      </w:tr>
      <w:tr w:rsidR="00826B7E" w:rsidRPr="006B1496" w:rsidTr="006B1496">
        <w:trPr>
          <w:trHeight w:val="70"/>
        </w:trPr>
        <w:tc>
          <w:tcPr>
            <w:tcW w:w="3921" w:type="pct"/>
            <w:shd w:val="clear" w:color="auto" w:fill="FFFFFF" w:themeFill="background1"/>
          </w:tcPr>
          <w:p w:rsidR="00826B7E" w:rsidRPr="006B1496" w:rsidRDefault="00826B7E" w:rsidP="00572AB7">
            <w:pPr>
              <w:adjustRightInd w:val="0"/>
              <w:snapToGrid w:val="0"/>
              <w:jc w:val="both"/>
              <w:rPr>
                <w:rFonts w:asciiTheme="majorBidi" w:hAnsiTheme="majorBidi" w:cstheme="majorBidi"/>
                <w:sz w:val="20"/>
                <w:szCs w:val="20"/>
              </w:rPr>
            </w:pPr>
            <w:proofErr w:type="spellStart"/>
            <w:r w:rsidRPr="006B1496">
              <w:rPr>
                <w:rFonts w:asciiTheme="majorBidi" w:hAnsiTheme="majorBidi" w:cstheme="majorBidi"/>
                <w:sz w:val="20"/>
                <w:szCs w:val="20"/>
              </w:rPr>
              <w:t>Rahnemod</w:t>
            </w:r>
            <w:proofErr w:type="spellEnd"/>
            <w:r w:rsidRPr="006B1496">
              <w:rPr>
                <w:rFonts w:asciiTheme="majorBidi" w:hAnsiTheme="majorBidi" w:cstheme="majorBidi"/>
                <w:sz w:val="20"/>
                <w:szCs w:val="20"/>
              </w:rPr>
              <w:t xml:space="preserve"> and </w:t>
            </w:r>
            <w:proofErr w:type="spellStart"/>
            <w:r w:rsidRPr="006B1496">
              <w:rPr>
                <w:rFonts w:asciiTheme="majorBidi" w:hAnsiTheme="majorBidi" w:cstheme="majorBidi"/>
                <w:sz w:val="20"/>
                <w:szCs w:val="20"/>
              </w:rPr>
              <w:t>sadr</w:t>
            </w:r>
            <w:proofErr w:type="spellEnd"/>
            <w:r w:rsidRPr="006B1496">
              <w:rPr>
                <w:rFonts w:asciiTheme="majorBidi" w:hAnsiTheme="majorBidi" w:cstheme="majorBidi"/>
                <w:sz w:val="20"/>
                <w:szCs w:val="20"/>
              </w:rPr>
              <w:t xml:space="preserve"> 2009, </w:t>
            </w:r>
            <w:proofErr w:type="spellStart"/>
            <w:r w:rsidRPr="006B1496">
              <w:rPr>
                <w:rStyle w:val="hps"/>
                <w:rFonts w:asciiTheme="majorBidi" w:hAnsiTheme="majorBidi" w:cstheme="majorBidi"/>
                <w:sz w:val="20"/>
                <w:szCs w:val="20"/>
              </w:rPr>
              <w:t>Renzel</w:t>
            </w:r>
            <w:proofErr w:type="spellEnd"/>
            <w:r w:rsidRPr="006B1496">
              <w:rPr>
                <w:rStyle w:val="hps"/>
                <w:rFonts w:asciiTheme="majorBidi" w:hAnsiTheme="majorBidi" w:cstheme="majorBidi"/>
                <w:sz w:val="20"/>
                <w:szCs w:val="20"/>
              </w:rPr>
              <w:t xml:space="preserve"> 2008,</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Alizadeh</w:t>
            </w:r>
            <w:proofErr w:type="spellEnd"/>
            <w:r w:rsidRPr="006B1496">
              <w:rPr>
                <w:rStyle w:val="hps"/>
                <w:rFonts w:asciiTheme="majorBidi" w:hAnsiTheme="majorBidi" w:cstheme="majorBidi"/>
                <w:sz w:val="20"/>
                <w:szCs w:val="20"/>
              </w:rPr>
              <w:t xml:space="preserve"> 2009, </w:t>
            </w:r>
            <w:proofErr w:type="spellStart"/>
            <w:r w:rsidRPr="006B1496">
              <w:rPr>
                <w:rStyle w:val="hps"/>
                <w:rFonts w:asciiTheme="majorBidi" w:hAnsiTheme="majorBidi" w:cstheme="majorBidi"/>
                <w:sz w:val="20"/>
                <w:szCs w:val="20"/>
              </w:rPr>
              <w:t>Mortazavi</w:t>
            </w:r>
            <w:proofErr w:type="spellEnd"/>
            <w:r w:rsidRPr="006B1496">
              <w:rPr>
                <w:rStyle w:val="hps"/>
                <w:rFonts w:asciiTheme="majorBidi" w:hAnsiTheme="majorBidi" w:cstheme="majorBidi"/>
                <w:sz w:val="20"/>
                <w:szCs w:val="20"/>
              </w:rPr>
              <w:t xml:space="preserve"> 2008.</w:t>
            </w:r>
          </w:p>
        </w:tc>
        <w:tc>
          <w:tcPr>
            <w:tcW w:w="889"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rPr>
            </w:pPr>
            <w:r w:rsidRPr="006B1496">
              <w:rPr>
                <w:rFonts w:asciiTheme="majorBidi" w:hAnsiTheme="majorBidi" w:cstheme="majorBidi"/>
                <w:bCs/>
                <w:iCs/>
                <w:sz w:val="20"/>
                <w:szCs w:val="20"/>
              </w:rPr>
              <w:t>Trust</w:t>
            </w:r>
          </w:p>
        </w:tc>
        <w:tc>
          <w:tcPr>
            <w:tcW w:w="190" w:type="pct"/>
            <w:vMerge w:val="restart"/>
            <w:shd w:val="clear" w:color="auto" w:fill="FFFFFF" w:themeFill="background1"/>
            <w:textDirection w:val="btLr"/>
            <w:vAlign w:val="center"/>
          </w:tcPr>
          <w:p w:rsidR="00826B7E" w:rsidRPr="006B1496" w:rsidRDefault="00826B7E" w:rsidP="00572AB7">
            <w:pPr>
              <w:adjustRightInd w:val="0"/>
              <w:snapToGrid w:val="0"/>
              <w:ind w:left="113" w:right="113"/>
              <w:jc w:val="center"/>
              <w:rPr>
                <w:rFonts w:asciiTheme="majorBidi" w:hAnsiTheme="majorBidi" w:cstheme="majorBidi"/>
                <w:bCs/>
                <w:sz w:val="12"/>
                <w:szCs w:val="12"/>
              </w:rPr>
            </w:pPr>
            <w:r w:rsidRPr="006B1496">
              <w:rPr>
                <w:rFonts w:asciiTheme="majorBidi" w:hAnsiTheme="majorBidi" w:cstheme="majorBidi"/>
                <w:bCs/>
                <w:iCs/>
                <w:sz w:val="12"/>
                <w:szCs w:val="12"/>
              </w:rPr>
              <w:t>Personal factors</w:t>
            </w:r>
          </w:p>
        </w:tc>
      </w:tr>
      <w:tr w:rsidR="00826B7E" w:rsidRPr="006B1496" w:rsidTr="006B1496">
        <w:trPr>
          <w:trHeight w:val="278"/>
        </w:trPr>
        <w:tc>
          <w:tcPr>
            <w:tcW w:w="3921" w:type="pct"/>
            <w:shd w:val="clear" w:color="auto" w:fill="FFFFFF" w:themeFill="background1"/>
          </w:tcPr>
          <w:p w:rsidR="00826B7E" w:rsidRPr="006B1496" w:rsidRDefault="00826B7E" w:rsidP="00572AB7">
            <w:pPr>
              <w:adjustRightInd w:val="0"/>
              <w:snapToGrid w:val="0"/>
              <w:jc w:val="both"/>
              <w:rPr>
                <w:rFonts w:asciiTheme="majorBidi" w:hAnsiTheme="majorBidi" w:cstheme="majorBidi"/>
                <w:sz w:val="20"/>
                <w:szCs w:val="20"/>
              </w:rPr>
            </w:pPr>
            <w:proofErr w:type="spellStart"/>
            <w:r w:rsidRPr="006B1496">
              <w:rPr>
                <w:rStyle w:val="hps"/>
                <w:rFonts w:asciiTheme="majorBidi" w:hAnsiTheme="majorBidi" w:cstheme="majorBidi"/>
                <w:sz w:val="20"/>
                <w:szCs w:val="20"/>
              </w:rPr>
              <w:t>Baryng</w:t>
            </w:r>
            <w:proofErr w:type="spellEnd"/>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Klvvy</w:t>
            </w:r>
            <w:proofErr w:type="spellEnd"/>
            <w:r w:rsidRPr="006B1496">
              <w:rPr>
                <w:rStyle w:val="hps"/>
                <w:rFonts w:asciiTheme="majorBidi" w:hAnsiTheme="majorBidi" w:cstheme="majorBidi"/>
                <w:sz w:val="20"/>
                <w:szCs w:val="20"/>
              </w:rPr>
              <w:t xml:space="preserve"> 2000,</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Gynk1999,</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Ma</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 Kim2005,</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Alizadeh</w:t>
            </w:r>
            <w:proofErr w:type="spellEnd"/>
            <w:r w:rsidRPr="006B1496">
              <w:rPr>
                <w:rStyle w:val="hps"/>
                <w:rFonts w:asciiTheme="majorBidi" w:hAnsiTheme="majorBidi" w:cstheme="majorBidi"/>
                <w:sz w:val="20"/>
                <w:szCs w:val="20"/>
              </w:rPr>
              <w:t>, 2009,</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Parirokh</w:t>
            </w:r>
            <w:proofErr w:type="spellEnd"/>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Khatmyan</w:t>
            </w:r>
            <w:proofErr w:type="spellEnd"/>
            <w:r w:rsidRPr="006B1496">
              <w:rPr>
                <w:rStyle w:val="hps"/>
                <w:rFonts w:asciiTheme="majorBidi" w:hAnsiTheme="majorBidi" w:cstheme="majorBidi"/>
                <w:sz w:val="20"/>
                <w:szCs w:val="20"/>
              </w:rPr>
              <w:t xml:space="preserve"> 2009.</w:t>
            </w:r>
          </w:p>
        </w:tc>
        <w:tc>
          <w:tcPr>
            <w:tcW w:w="889"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lang w:eastAsia="zh-CN"/>
              </w:rPr>
            </w:pPr>
            <w:r w:rsidRPr="006B1496">
              <w:rPr>
                <w:rFonts w:asciiTheme="majorBidi" w:hAnsiTheme="majorBidi" w:cstheme="majorBidi"/>
                <w:bCs/>
                <w:iCs/>
                <w:sz w:val="20"/>
                <w:szCs w:val="20"/>
              </w:rPr>
              <w:t>Interpersonal relationships</w:t>
            </w:r>
          </w:p>
        </w:tc>
        <w:tc>
          <w:tcPr>
            <w:tcW w:w="190" w:type="pct"/>
            <w:vMerge/>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sz w:val="12"/>
                <w:szCs w:val="12"/>
              </w:rPr>
            </w:pPr>
          </w:p>
        </w:tc>
      </w:tr>
      <w:tr w:rsidR="00826B7E" w:rsidRPr="006B1496" w:rsidTr="006B1496">
        <w:trPr>
          <w:trHeight w:val="70"/>
        </w:trPr>
        <w:tc>
          <w:tcPr>
            <w:tcW w:w="3921" w:type="pct"/>
            <w:shd w:val="clear" w:color="auto" w:fill="FFFFFF" w:themeFill="background1"/>
          </w:tcPr>
          <w:p w:rsidR="00826B7E" w:rsidRPr="006B1496" w:rsidRDefault="00826B7E" w:rsidP="00572AB7">
            <w:pPr>
              <w:adjustRightInd w:val="0"/>
              <w:snapToGrid w:val="0"/>
              <w:jc w:val="both"/>
              <w:rPr>
                <w:rFonts w:asciiTheme="majorBidi" w:hAnsiTheme="majorBidi" w:cstheme="majorBidi"/>
                <w:sz w:val="20"/>
                <w:szCs w:val="20"/>
                <w:lang w:eastAsia="zh-CN"/>
              </w:rPr>
            </w:pPr>
            <w:r w:rsidRPr="006B1496">
              <w:rPr>
                <w:rStyle w:val="hps"/>
                <w:rFonts w:asciiTheme="majorBidi" w:hAnsiTheme="majorBidi" w:cstheme="majorBidi"/>
                <w:sz w:val="20"/>
                <w:szCs w:val="20"/>
              </w:rPr>
              <w:t>Davenport 1999,</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Kim</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Lee 2004,</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Lin 2007,</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Nemati1383,</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Morad</w:t>
            </w:r>
            <w:proofErr w:type="spellEnd"/>
            <w:r w:rsidRPr="006B1496">
              <w:rPr>
                <w:rStyle w:val="hps"/>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zadeh</w:t>
            </w:r>
            <w:proofErr w:type="spellEnd"/>
            <w:r w:rsidRPr="006B1496">
              <w:rPr>
                <w:rStyle w:val="hps"/>
                <w:rFonts w:asciiTheme="majorBidi" w:hAnsiTheme="majorBidi" w:cstheme="majorBidi"/>
                <w:sz w:val="20"/>
                <w:szCs w:val="20"/>
              </w:rPr>
              <w:t xml:space="preserve"> 2006,Rahnavard and </w:t>
            </w:r>
            <w:proofErr w:type="spellStart"/>
            <w:r w:rsidRPr="006B1496">
              <w:rPr>
                <w:rStyle w:val="hps"/>
                <w:rFonts w:asciiTheme="majorBidi" w:hAnsiTheme="majorBidi" w:cstheme="majorBidi"/>
                <w:sz w:val="20"/>
                <w:szCs w:val="20"/>
              </w:rPr>
              <w:t>Khavndkar</w:t>
            </w:r>
            <w:proofErr w:type="spellEnd"/>
            <w:r w:rsidRPr="006B1496">
              <w:rPr>
                <w:rStyle w:val="hps"/>
                <w:rFonts w:asciiTheme="majorBidi" w:hAnsiTheme="majorBidi" w:cstheme="majorBidi"/>
                <w:sz w:val="20"/>
                <w:szCs w:val="20"/>
              </w:rPr>
              <w:t xml:space="preserve"> 2006,</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Gould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others 2001,</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Lee</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w:t>
            </w:r>
            <w:r w:rsidRPr="006B1496">
              <w:rPr>
                <w:rStyle w:val="longtext"/>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Choi</w:t>
            </w:r>
            <w:proofErr w:type="spellEnd"/>
            <w:r w:rsidRPr="006B1496">
              <w:rPr>
                <w:rStyle w:val="hps"/>
                <w:rFonts w:asciiTheme="majorBidi" w:hAnsiTheme="majorBidi" w:cstheme="majorBidi"/>
                <w:sz w:val="20"/>
                <w:szCs w:val="20"/>
              </w:rPr>
              <w:t xml:space="preserve"> 2003,</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Abbasi</w:t>
            </w:r>
            <w:proofErr w:type="spellEnd"/>
            <w:r w:rsidRPr="006B1496">
              <w:rPr>
                <w:rStyle w:val="hps"/>
                <w:rFonts w:asciiTheme="majorBidi" w:hAnsiTheme="majorBidi" w:cstheme="majorBidi"/>
                <w:sz w:val="20"/>
                <w:szCs w:val="20"/>
              </w:rPr>
              <w:t xml:space="preserve"> 2010,</w:t>
            </w:r>
            <w:r w:rsidRPr="006B1496">
              <w:rPr>
                <w:rFonts w:asciiTheme="majorBidi" w:hAnsiTheme="majorBidi" w:cstheme="majorBidi"/>
                <w:sz w:val="20"/>
                <w:szCs w:val="20"/>
              </w:rPr>
              <w:t xml:space="preserve"> </w:t>
            </w:r>
            <w:proofErr w:type="spellStart"/>
            <w:r w:rsidRPr="006B1496">
              <w:rPr>
                <w:rStyle w:val="hps"/>
                <w:rFonts w:asciiTheme="majorBidi" w:hAnsiTheme="majorBidi" w:cstheme="majorBidi"/>
                <w:sz w:val="20"/>
                <w:szCs w:val="20"/>
              </w:rPr>
              <w:t>Sohrabi</w:t>
            </w:r>
            <w:proofErr w:type="spellEnd"/>
            <w:r w:rsidRPr="006B1496">
              <w:rPr>
                <w:rStyle w:val="hps"/>
                <w:rFonts w:asciiTheme="majorBidi" w:hAnsiTheme="majorBidi" w:cstheme="majorBidi"/>
                <w:sz w:val="20"/>
                <w:szCs w:val="20"/>
              </w:rPr>
              <w:t xml:space="preserve"> 2010,Shami 2009,</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Han</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et al 2007,</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Fischer 2004,</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Kaplan</w:t>
            </w:r>
            <w:r w:rsidRPr="006B1496">
              <w:rPr>
                <w:rStyle w:val="longtext"/>
                <w:rFonts w:asciiTheme="majorBidi" w:hAnsiTheme="majorBidi" w:cstheme="majorBidi"/>
                <w:sz w:val="20"/>
                <w:szCs w:val="20"/>
              </w:rPr>
              <w:t xml:space="preserve"> </w:t>
            </w:r>
            <w:r w:rsidRPr="006B1496">
              <w:rPr>
                <w:rStyle w:val="hps"/>
                <w:rFonts w:asciiTheme="majorBidi" w:hAnsiTheme="majorBidi" w:cstheme="majorBidi"/>
                <w:sz w:val="20"/>
                <w:szCs w:val="20"/>
              </w:rPr>
              <w:t>and Norton 1999, Park 2006.</w:t>
            </w:r>
          </w:p>
        </w:tc>
        <w:tc>
          <w:tcPr>
            <w:tcW w:w="889" w:type="pct"/>
            <w:shd w:val="clear" w:color="auto" w:fill="FFFFFF" w:themeFill="background1"/>
            <w:vAlign w:val="center"/>
          </w:tcPr>
          <w:p w:rsidR="00826B7E" w:rsidRPr="006B1496" w:rsidRDefault="00826B7E" w:rsidP="00572AB7">
            <w:pPr>
              <w:adjustRightInd w:val="0"/>
              <w:snapToGrid w:val="0"/>
              <w:jc w:val="center"/>
              <w:rPr>
                <w:rFonts w:asciiTheme="majorBidi" w:hAnsiTheme="majorBidi" w:cstheme="majorBidi"/>
                <w:bCs/>
                <w:sz w:val="20"/>
                <w:szCs w:val="20"/>
              </w:rPr>
            </w:pPr>
            <w:r w:rsidRPr="006B1496">
              <w:rPr>
                <w:rFonts w:asciiTheme="majorBidi" w:hAnsiTheme="majorBidi" w:cstheme="majorBidi"/>
                <w:bCs/>
                <w:sz w:val="20"/>
                <w:szCs w:val="20"/>
              </w:rPr>
              <w:t>Information technology</w:t>
            </w:r>
          </w:p>
        </w:tc>
        <w:tc>
          <w:tcPr>
            <w:tcW w:w="190" w:type="pct"/>
            <w:shd w:val="clear" w:color="auto" w:fill="FFFFFF" w:themeFill="background1"/>
            <w:textDirection w:val="btLr"/>
            <w:vAlign w:val="center"/>
          </w:tcPr>
          <w:p w:rsidR="00826B7E" w:rsidRPr="006B1496" w:rsidRDefault="00826B7E" w:rsidP="00572AB7">
            <w:pPr>
              <w:adjustRightInd w:val="0"/>
              <w:snapToGrid w:val="0"/>
              <w:ind w:left="113" w:right="113"/>
              <w:jc w:val="center"/>
              <w:rPr>
                <w:rFonts w:asciiTheme="majorBidi" w:hAnsiTheme="majorBidi" w:cstheme="majorBidi"/>
                <w:bCs/>
                <w:sz w:val="12"/>
                <w:szCs w:val="12"/>
              </w:rPr>
            </w:pPr>
            <w:r w:rsidRPr="006B1496">
              <w:rPr>
                <w:rFonts w:asciiTheme="majorBidi" w:hAnsiTheme="majorBidi" w:cstheme="majorBidi"/>
                <w:bCs/>
                <w:sz w:val="12"/>
                <w:szCs w:val="12"/>
              </w:rPr>
              <w:t>Information technology</w:t>
            </w:r>
          </w:p>
        </w:tc>
      </w:tr>
    </w:tbl>
    <w:p w:rsidR="00447A2F" w:rsidRPr="00572AB7" w:rsidRDefault="00447A2F" w:rsidP="00572AB7">
      <w:pPr>
        <w:adjustRightInd w:val="0"/>
        <w:snapToGrid w:val="0"/>
        <w:spacing w:after="0" w:line="240" w:lineRule="auto"/>
        <w:jc w:val="both"/>
        <w:rPr>
          <w:rFonts w:asciiTheme="majorBidi" w:hAnsiTheme="majorBidi" w:cstheme="majorBidi"/>
          <w:sz w:val="20"/>
          <w:szCs w:val="20"/>
        </w:rPr>
      </w:pPr>
    </w:p>
    <w:p w:rsidR="00D46207" w:rsidRPr="00572AB7" w:rsidRDefault="00981D24" w:rsidP="00572AB7">
      <w:pPr>
        <w:adjustRightInd w:val="0"/>
        <w:snapToGrid w:val="0"/>
        <w:spacing w:after="0" w:line="240" w:lineRule="auto"/>
        <w:jc w:val="both"/>
        <w:rPr>
          <w:rFonts w:asciiTheme="majorBidi" w:hAnsiTheme="majorBidi" w:cstheme="majorBidi"/>
          <w:sz w:val="20"/>
          <w:szCs w:val="20"/>
        </w:rPr>
      </w:pPr>
      <w:r w:rsidRPr="00572AB7">
        <w:rPr>
          <w:rFonts w:asciiTheme="majorBidi" w:hAnsiTheme="majorBidi" w:cstheme="majorBidi"/>
          <w:sz w:val="20"/>
          <w:szCs w:val="20"/>
        </w:rPr>
        <w:t xml:space="preserve">So, in this investigation action about organizational factors, the </w:t>
      </w:r>
      <w:r w:rsidR="00B52E1E" w:rsidRPr="00572AB7">
        <w:rPr>
          <w:rFonts w:asciiTheme="majorBidi" w:hAnsiTheme="majorBidi" w:cstheme="majorBidi"/>
          <w:sz w:val="20"/>
          <w:szCs w:val="20"/>
        </w:rPr>
        <w:t>cases:</w:t>
      </w:r>
      <w:r w:rsidR="008E66F3" w:rsidRPr="00572AB7">
        <w:rPr>
          <w:rFonts w:asciiTheme="majorBidi" w:hAnsiTheme="majorBidi" w:cstheme="majorBidi"/>
          <w:sz w:val="20"/>
          <w:szCs w:val="20"/>
        </w:rPr>
        <w:t xml:space="preserve"> culture</w:t>
      </w:r>
      <w:r w:rsidR="005C187A" w:rsidRPr="00572AB7">
        <w:rPr>
          <w:rFonts w:asciiTheme="majorBidi" w:hAnsiTheme="majorBidi" w:cstheme="majorBidi"/>
          <w:sz w:val="20"/>
          <w:szCs w:val="20"/>
        </w:rPr>
        <w:t xml:space="preserve">, structure, </w:t>
      </w:r>
      <w:r w:rsidR="00EC7EF7" w:rsidRPr="00572AB7">
        <w:rPr>
          <w:rFonts w:asciiTheme="majorBidi" w:hAnsiTheme="majorBidi" w:cstheme="majorBidi"/>
          <w:sz w:val="20"/>
          <w:szCs w:val="20"/>
        </w:rPr>
        <w:t>Leadership</w:t>
      </w:r>
      <w:r w:rsidR="005C187A" w:rsidRPr="00572AB7">
        <w:rPr>
          <w:rFonts w:asciiTheme="majorBidi" w:hAnsiTheme="majorBidi" w:cstheme="majorBidi"/>
          <w:sz w:val="20"/>
          <w:szCs w:val="20"/>
        </w:rPr>
        <w:t xml:space="preserve"> and </w:t>
      </w:r>
      <w:r w:rsidR="00EC7EF7" w:rsidRPr="00572AB7">
        <w:rPr>
          <w:rFonts w:asciiTheme="majorBidi" w:hAnsiTheme="majorBidi" w:cstheme="majorBidi"/>
          <w:sz w:val="20"/>
          <w:szCs w:val="20"/>
        </w:rPr>
        <w:t>Compensation</w:t>
      </w:r>
      <w:r w:rsidR="005C187A" w:rsidRPr="00572AB7">
        <w:rPr>
          <w:rFonts w:asciiTheme="majorBidi" w:hAnsiTheme="majorBidi" w:cstheme="majorBidi"/>
          <w:sz w:val="20"/>
          <w:szCs w:val="20"/>
        </w:rPr>
        <w:t xml:space="preserve"> system are </w:t>
      </w:r>
      <w:proofErr w:type="spellStart"/>
      <w:r w:rsidR="005C187A" w:rsidRPr="00572AB7">
        <w:rPr>
          <w:rFonts w:asciiTheme="majorBidi" w:hAnsiTheme="majorBidi" w:cstheme="majorBidi"/>
          <w:sz w:val="20"/>
          <w:szCs w:val="20"/>
        </w:rPr>
        <w:t>considered</w:t>
      </w:r>
      <w:r w:rsidR="00572AB7">
        <w:rPr>
          <w:rFonts w:asciiTheme="majorBidi" w:hAnsiTheme="majorBidi" w:cstheme="majorBidi"/>
          <w:sz w:val="20"/>
          <w:szCs w:val="20"/>
        </w:rPr>
        <w:t>.</w:t>
      </w:r>
      <w:r w:rsidR="005C187A" w:rsidRPr="00572AB7">
        <w:rPr>
          <w:rFonts w:asciiTheme="majorBidi" w:hAnsiTheme="majorBidi" w:cstheme="majorBidi"/>
          <w:sz w:val="20"/>
          <w:szCs w:val="20"/>
        </w:rPr>
        <w:t>The</w:t>
      </w:r>
      <w:proofErr w:type="spellEnd"/>
      <w:r w:rsidR="005C187A" w:rsidRPr="00572AB7">
        <w:rPr>
          <w:rFonts w:asciiTheme="majorBidi" w:hAnsiTheme="majorBidi" w:cstheme="majorBidi"/>
          <w:sz w:val="20"/>
          <w:szCs w:val="20"/>
        </w:rPr>
        <w:t xml:space="preserve"> cases: </w:t>
      </w:r>
      <w:r w:rsidR="00EC7EF7" w:rsidRPr="00572AB7">
        <w:rPr>
          <w:rFonts w:asciiTheme="majorBidi" w:hAnsiTheme="majorBidi" w:cstheme="majorBidi"/>
          <w:sz w:val="20"/>
          <w:szCs w:val="20"/>
        </w:rPr>
        <w:t>Trust</w:t>
      </w:r>
      <w:r w:rsidR="008E66F3" w:rsidRPr="00572AB7">
        <w:rPr>
          <w:rFonts w:asciiTheme="majorBidi" w:hAnsiTheme="majorBidi" w:cstheme="majorBidi"/>
          <w:sz w:val="20"/>
          <w:szCs w:val="20"/>
        </w:rPr>
        <w:t xml:space="preserve"> </w:t>
      </w:r>
      <w:r w:rsidR="005C187A" w:rsidRPr="00572AB7">
        <w:rPr>
          <w:rFonts w:asciiTheme="majorBidi" w:hAnsiTheme="majorBidi" w:cstheme="majorBidi"/>
          <w:sz w:val="20"/>
          <w:szCs w:val="20"/>
        </w:rPr>
        <w:t xml:space="preserve">and </w:t>
      </w:r>
      <w:r w:rsidR="00EC7EF7" w:rsidRPr="00572AB7">
        <w:rPr>
          <w:rFonts w:asciiTheme="majorBidi" w:hAnsiTheme="majorBidi" w:cstheme="majorBidi"/>
          <w:sz w:val="20"/>
          <w:szCs w:val="20"/>
        </w:rPr>
        <w:t>Interpersonal relationships</w:t>
      </w:r>
      <w:r w:rsidR="005C187A" w:rsidRPr="00572AB7">
        <w:rPr>
          <w:rFonts w:asciiTheme="majorBidi" w:hAnsiTheme="majorBidi" w:cstheme="majorBidi"/>
          <w:sz w:val="20"/>
          <w:szCs w:val="20"/>
        </w:rPr>
        <w:t xml:space="preserve"> are considered for individual factors.</w:t>
      </w:r>
      <w:r w:rsidR="008E66F3" w:rsidRPr="00572AB7">
        <w:rPr>
          <w:rFonts w:asciiTheme="majorBidi" w:hAnsiTheme="majorBidi" w:cstheme="majorBidi"/>
          <w:sz w:val="20"/>
          <w:szCs w:val="20"/>
        </w:rPr>
        <w:t xml:space="preserve"> </w:t>
      </w:r>
      <w:r w:rsidR="005C187A" w:rsidRPr="00572AB7">
        <w:rPr>
          <w:rFonts w:asciiTheme="majorBidi" w:hAnsiTheme="majorBidi" w:cstheme="majorBidi"/>
          <w:sz w:val="20"/>
          <w:szCs w:val="20"/>
        </w:rPr>
        <w:t>Information technology and technological instrument are considered for technology factors.</w:t>
      </w:r>
    </w:p>
    <w:p w:rsidR="00BA3F8C" w:rsidRPr="00572AB7" w:rsidRDefault="00BA3F8C" w:rsidP="00572AB7">
      <w:pPr>
        <w:adjustRightInd w:val="0"/>
        <w:snapToGrid w:val="0"/>
        <w:spacing w:after="0" w:line="240" w:lineRule="auto"/>
        <w:jc w:val="both"/>
        <w:rPr>
          <w:rFonts w:asciiTheme="majorBidi" w:hAnsiTheme="majorBidi" w:cstheme="majorBidi"/>
          <w:b/>
          <w:bCs/>
          <w:sz w:val="20"/>
          <w:szCs w:val="20"/>
        </w:rPr>
      </w:pPr>
      <w:r w:rsidRPr="00572AB7">
        <w:rPr>
          <w:rFonts w:asciiTheme="majorBidi" w:hAnsiTheme="majorBidi" w:cstheme="majorBidi"/>
          <w:b/>
          <w:bCs/>
          <w:sz w:val="20"/>
          <w:szCs w:val="20"/>
        </w:rPr>
        <w:t xml:space="preserve">Faculty characteristics </w:t>
      </w:r>
      <w:r w:rsidR="00B52E1E" w:rsidRPr="00572AB7">
        <w:rPr>
          <w:rFonts w:asciiTheme="majorBidi" w:hAnsiTheme="majorBidi" w:cstheme="majorBidi"/>
          <w:b/>
          <w:bCs/>
          <w:sz w:val="20"/>
          <w:szCs w:val="20"/>
        </w:rPr>
        <w:t>and knowledge</w:t>
      </w:r>
      <w:r w:rsidR="00BD5605" w:rsidRPr="00572AB7">
        <w:rPr>
          <w:rFonts w:asciiTheme="majorBidi" w:hAnsiTheme="majorBidi" w:cstheme="majorBidi"/>
          <w:b/>
          <w:bCs/>
          <w:sz w:val="20"/>
          <w:szCs w:val="20"/>
        </w:rPr>
        <w:t xml:space="preserve"> sharing</w:t>
      </w:r>
      <w:r w:rsidR="008E66F3" w:rsidRPr="00572AB7">
        <w:rPr>
          <w:rFonts w:asciiTheme="majorBidi" w:hAnsiTheme="majorBidi" w:cstheme="majorBidi"/>
          <w:b/>
          <w:bCs/>
          <w:sz w:val="20"/>
          <w:szCs w:val="20"/>
        </w:rPr>
        <w:t xml:space="preserve"> </w:t>
      </w:r>
      <w:r w:rsidRPr="00572AB7">
        <w:rPr>
          <w:rFonts w:asciiTheme="majorBidi" w:hAnsiTheme="majorBidi" w:cstheme="majorBidi"/>
          <w:b/>
          <w:bCs/>
          <w:sz w:val="20"/>
          <w:szCs w:val="20"/>
        </w:rPr>
        <w:t>in educational environments</w:t>
      </w:r>
    </w:p>
    <w:p w:rsidR="00BA3F8C" w:rsidRPr="00572AB7" w:rsidRDefault="00BA3F8C" w:rsidP="00572AB7">
      <w:pPr>
        <w:adjustRightInd w:val="0"/>
        <w:snapToGrid w:val="0"/>
        <w:spacing w:after="0" w:line="240" w:lineRule="auto"/>
        <w:ind w:firstLine="360"/>
        <w:jc w:val="both"/>
        <w:rPr>
          <w:rFonts w:asciiTheme="majorBidi" w:hAnsiTheme="majorBidi" w:cstheme="majorBidi"/>
          <w:sz w:val="20"/>
          <w:szCs w:val="20"/>
        </w:rPr>
      </w:pPr>
      <w:r w:rsidRPr="00572AB7">
        <w:rPr>
          <w:rFonts w:asciiTheme="majorBidi" w:hAnsiTheme="majorBidi" w:cstheme="majorBidi"/>
          <w:sz w:val="20"/>
          <w:szCs w:val="20"/>
        </w:rPr>
        <w:t xml:space="preserve">Faculty in educational institutes are one of most important </w:t>
      </w:r>
      <w:r w:rsidR="0033438A" w:rsidRPr="00572AB7">
        <w:rPr>
          <w:rFonts w:asciiTheme="majorBidi" w:hAnsiTheme="majorBidi" w:cstheme="majorBidi"/>
          <w:sz w:val="20"/>
          <w:szCs w:val="20"/>
        </w:rPr>
        <w:t xml:space="preserve">fields that present and provide </w:t>
      </w:r>
      <w:r w:rsidR="00460C7A" w:rsidRPr="00572AB7">
        <w:rPr>
          <w:rFonts w:asciiTheme="majorBidi" w:hAnsiTheme="majorBidi" w:cstheme="majorBidi"/>
          <w:sz w:val="20"/>
          <w:szCs w:val="20"/>
        </w:rPr>
        <w:t xml:space="preserve">knowledge and using it in the society and at </w:t>
      </w:r>
      <w:proofErr w:type="spellStart"/>
      <w:r w:rsidR="00460C7A" w:rsidRPr="00572AB7">
        <w:rPr>
          <w:rFonts w:asciiTheme="majorBidi" w:hAnsiTheme="majorBidi" w:cstheme="majorBidi"/>
          <w:sz w:val="20"/>
          <w:szCs w:val="20"/>
        </w:rPr>
        <w:t>university</w:t>
      </w:r>
      <w:r w:rsidR="00572AB7">
        <w:rPr>
          <w:rFonts w:asciiTheme="majorBidi" w:hAnsiTheme="majorBidi" w:cstheme="majorBidi"/>
          <w:sz w:val="20"/>
          <w:szCs w:val="20"/>
        </w:rPr>
        <w:t>.</w:t>
      </w:r>
      <w:r w:rsidR="00460C7A" w:rsidRPr="00572AB7">
        <w:rPr>
          <w:rFonts w:asciiTheme="majorBidi" w:hAnsiTheme="majorBidi" w:cstheme="majorBidi"/>
          <w:sz w:val="20"/>
          <w:szCs w:val="20"/>
        </w:rPr>
        <w:t>In</w:t>
      </w:r>
      <w:proofErr w:type="spellEnd"/>
      <w:r w:rsidR="00460C7A" w:rsidRPr="00572AB7">
        <w:rPr>
          <w:rFonts w:asciiTheme="majorBidi" w:hAnsiTheme="majorBidi" w:cstheme="majorBidi"/>
          <w:sz w:val="20"/>
          <w:szCs w:val="20"/>
        </w:rPr>
        <w:t xml:space="preserve"> this reason </w:t>
      </w:r>
      <w:r w:rsidR="008E66F3" w:rsidRPr="00572AB7">
        <w:rPr>
          <w:rFonts w:asciiTheme="majorBidi" w:hAnsiTheme="majorBidi" w:cstheme="majorBidi"/>
          <w:sz w:val="20"/>
          <w:szCs w:val="20"/>
        </w:rPr>
        <w:t xml:space="preserve">commuting </w:t>
      </w:r>
      <w:r w:rsidR="00460C7A" w:rsidRPr="00572AB7">
        <w:rPr>
          <w:rFonts w:asciiTheme="majorBidi" w:hAnsiTheme="majorBidi" w:cstheme="majorBidi"/>
          <w:sz w:val="20"/>
          <w:szCs w:val="20"/>
        </w:rPr>
        <w:t>them with each other</w:t>
      </w:r>
      <w:r w:rsidR="00572AB7">
        <w:rPr>
          <w:rFonts w:asciiTheme="majorBidi" w:hAnsiTheme="majorBidi" w:cstheme="majorBidi"/>
          <w:sz w:val="20"/>
          <w:szCs w:val="20"/>
        </w:rPr>
        <w:t xml:space="preserve">, </w:t>
      </w:r>
      <w:r w:rsidR="00460C7A" w:rsidRPr="00572AB7">
        <w:rPr>
          <w:rFonts w:asciiTheme="majorBidi" w:hAnsiTheme="majorBidi" w:cstheme="majorBidi"/>
          <w:sz w:val="20"/>
          <w:szCs w:val="20"/>
        </w:rPr>
        <w:t>information exchange in the fields related</w:t>
      </w:r>
      <w:r w:rsidR="00572AB7">
        <w:rPr>
          <w:rFonts w:asciiTheme="majorBidi" w:hAnsiTheme="majorBidi" w:cstheme="majorBidi"/>
          <w:sz w:val="20"/>
          <w:szCs w:val="20"/>
        </w:rPr>
        <w:t xml:space="preserve">, </w:t>
      </w:r>
      <w:r w:rsidR="00460C7A" w:rsidRPr="00572AB7">
        <w:rPr>
          <w:rFonts w:asciiTheme="majorBidi" w:hAnsiTheme="majorBidi" w:cstheme="majorBidi"/>
          <w:sz w:val="20"/>
          <w:szCs w:val="20"/>
        </w:rPr>
        <w:t xml:space="preserve">participation and sympathy in activities </w:t>
      </w:r>
      <w:r w:rsidR="004F6813" w:rsidRPr="00572AB7">
        <w:rPr>
          <w:rFonts w:asciiTheme="majorBidi" w:hAnsiTheme="majorBidi" w:cstheme="majorBidi"/>
          <w:sz w:val="20"/>
          <w:szCs w:val="20"/>
        </w:rPr>
        <w:t>and researches can play an important role in promoting social knowledge and rising educational quality in education of regular and disciplinary conceptions in an organization that in total</w:t>
      </w:r>
      <w:r w:rsidR="00572AB7">
        <w:rPr>
          <w:rFonts w:asciiTheme="majorBidi" w:hAnsiTheme="majorBidi" w:cstheme="majorBidi"/>
          <w:sz w:val="20"/>
          <w:szCs w:val="20"/>
        </w:rPr>
        <w:t xml:space="preserve">, </w:t>
      </w:r>
      <w:r w:rsidR="004F6813" w:rsidRPr="00572AB7">
        <w:rPr>
          <w:rFonts w:asciiTheme="majorBidi" w:hAnsiTheme="majorBidi" w:cstheme="majorBidi"/>
          <w:sz w:val="20"/>
          <w:szCs w:val="20"/>
        </w:rPr>
        <w:t>these conceptions and regulations have caused of creation a series of relations in</w:t>
      </w:r>
      <w:r w:rsidR="008E66F3" w:rsidRPr="00572AB7">
        <w:rPr>
          <w:rFonts w:asciiTheme="majorBidi" w:hAnsiTheme="majorBidi" w:cstheme="majorBidi"/>
          <w:sz w:val="20"/>
          <w:szCs w:val="20"/>
        </w:rPr>
        <w:t xml:space="preserve"> </w:t>
      </w:r>
      <w:r w:rsidR="004F6813" w:rsidRPr="00572AB7">
        <w:rPr>
          <w:rFonts w:asciiTheme="majorBidi" w:hAnsiTheme="majorBidi" w:cstheme="majorBidi"/>
          <w:sz w:val="20"/>
          <w:szCs w:val="20"/>
        </w:rPr>
        <w:t>campus. For example</w:t>
      </w:r>
      <w:r w:rsidR="008E66F3" w:rsidRPr="00572AB7">
        <w:rPr>
          <w:rFonts w:asciiTheme="majorBidi" w:hAnsiTheme="majorBidi" w:cstheme="majorBidi"/>
          <w:sz w:val="20"/>
          <w:szCs w:val="20"/>
        </w:rPr>
        <w:t>,</w:t>
      </w:r>
      <w:r w:rsidR="004F6813" w:rsidRPr="00572AB7">
        <w:rPr>
          <w:rFonts w:asciiTheme="majorBidi" w:hAnsiTheme="majorBidi" w:cstheme="majorBidi"/>
          <w:sz w:val="20"/>
          <w:szCs w:val="20"/>
        </w:rPr>
        <w:t xml:space="preserve"> it can be defined three </w:t>
      </w:r>
      <w:r w:rsidR="008E66F3" w:rsidRPr="00572AB7">
        <w:rPr>
          <w:rFonts w:asciiTheme="majorBidi" w:hAnsiTheme="majorBidi" w:cstheme="majorBidi"/>
          <w:sz w:val="20"/>
          <w:szCs w:val="20"/>
        </w:rPr>
        <w:t xml:space="preserve">types </w:t>
      </w:r>
      <w:r w:rsidR="004F6813" w:rsidRPr="00572AB7">
        <w:rPr>
          <w:rFonts w:asciiTheme="majorBidi" w:hAnsiTheme="majorBidi" w:cstheme="majorBidi"/>
          <w:sz w:val="20"/>
          <w:szCs w:val="20"/>
        </w:rPr>
        <w:t>of relations between faculty that are formed teaching methods of faculty members and their communication with colleagues and students:</w:t>
      </w:r>
    </w:p>
    <w:p w:rsidR="004F6813" w:rsidRPr="00572AB7" w:rsidRDefault="00227F27" w:rsidP="00572AB7">
      <w:pPr>
        <w:pStyle w:val="ListParagraph"/>
        <w:numPr>
          <w:ilvl w:val="0"/>
          <w:numId w:val="2"/>
        </w:numPr>
        <w:adjustRightInd w:val="0"/>
        <w:snapToGrid w:val="0"/>
        <w:spacing w:after="0" w:line="240" w:lineRule="auto"/>
        <w:contextualSpacing w:val="0"/>
        <w:jc w:val="both"/>
        <w:rPr>
          <w:rFonts w:asciiTheme="majorBidi" w:hAnsiTheme="majorBidi" w:cstheme="majorBidi"/>
          <w:sz w:val="20"/>
          <w:szCs w:val="20"/>
        </w:rPr>
      </w:pPr>
      <w:r w:rsidRPr="00572AB7">
        <w:rPr>
          <w:rFonts w:asciiTheme="majorBidi" w:hAnsiTheme="majorBidi" w:cstheme="majorBidi"/>
          <w:sz w:val="20"/>
          <w:szCs w:val="20"/>
        </w:rPr>
        <w:t>Occupational and professional relationship</w:t>
      </w:r>
      <w:r w:rsidR="006628EE" w:rsidRPr="00572AB7">
        <w:rPr>
          <w:rFonts w:asciiTheme="majorBidi" w:hAnsiTheme="majorBidi" w:cstheme="majorBidi"/>
          <w:sz w:val="20"/>
          <w:szCs w:val="20"/>
        </w:rPr>
        <w:t xml:space="preserve"> between faculty a university (</w:t>
      </w:r>
      <w:r w:rsidRPr="00572AB7">
        <w:rPr>
          <w:rFonts w:asciiTheme="majorBidi" w:hAnsiTheme="majorBidi" w:cstheme="majorBidi"/>
          <w:sz w:val="20"/>
          <w:szCs w:val="20"/>
        </w:rPr>
        <w:t>and) or other universities related.</w:t>
      </w:r>
    </w:p>
    <w:p w:rsidR="00227F27" w:rsidRPr="00572AB7" w:rsidRDefault="006628EE" w:rsidP="00572AB7">
      <w:pPr>
        <w:pStyle w:val="ListParagraph"/>
        <w:numPr>
          <w:ilvl w:val="0"/>
          <w:numId w:val="2"/>
        </w:numPr>
        <w:adjustRightInd w:val="0"/>
        <w:snapToGrid w:val="0"/>
        <w:spacing w:after="0" w:line="240" w:lineRule="auto"/>
        <w:contextualSpacing w:val="0"/>
        <w:jc w:val="both"/>
        <w:rPr>
          <w:rFonts w:asciiTheme="majorBidi" w:hAnsiTheme="majorBidi" w:cstheme="majorBidi"/>
          <w:sz w:val="20"/>
          <w:szCs w:val="20"/>
        </w:rPr>
      </w:pPr>
      <w:r w:rsidRPr="00572AB7">
        <w:rPr>
          <w:rFonts w:asciiTheme="majorBidi" w:hAnsiTheme="majorBidi" w:cstheme="majorBidi"/>
          <w:sz w:val="20"/>
          <w:szCs w:val="20"/>
        </w:rPr>
        <w:t>Formal relationship between faculty and their colleagues.</w:t>
      </w:r>
    </w:p>
    <w:p w:rsidR="00CD6C4D" w:rsidRPr="00572AB7" w:rsidRDefault="006628EE" w:rsidP="00572AB7">
      <w:pPr>
        <w:pStyle w:val="ListParagraph"/>
        <w:numPr>
          <w:ilvl w:val="0"/>
          <w:numId w:val="2"/>
        </w:numPr>
        <w:adjustRightInd w:val="0"/>
        <w:snapToGrid w:val="0"/>
        <w:spacing w:after="0" w:line="240" w:lineRule="auto"/>
        <w:contextualSpacing w:val="0"/>
        <w:jc w:val="both"/>
        <w:rPr>
          <w:rFonts w:asciiTheme="majorBidi" w:hAnsiTheme="majorBidi" w:cstheme="majorBidi"/>
          <w:sz w:val="20"/>
          <w:szCs w:val="20"/>
        </w:rPr>
      </w:pPr>
      <w:r w:rsidRPr="00572AB7">
        <w:rPr>
          <w:rFonts w:asciiTheme="majorBidi" w:hAnsiTheme="majorBidi" w:cstheme="majorBidi"/>
          <w:sz w:val="20"/>
          <w:szCs w:val="20"/>
        </w:rPr>
        <w:t xml:space="preserve">Official and regular relationship, </w:t>
      </w:r>
      <w:r w:rsidR="00CD6C4D" w:rsidRPr="00572AB7">
        <w:rPr>
          <w:rFonts w:asciiTheme="majorBidi" w:hAnsiTheme="majorBidi" w:cstheme="majorBidi"/>
          <w:sz w:val="20"/>
          <w:szCs w:val="20"/>
        </w:rPr>
        <w:t>with other staff in the campus Through these relationship</w:t>
      </w:r>
    </w:p>
    <w:p w:rsidR="006628EE" w:rsidRPr="00572AB7" w:rsidRDefault="008E66F3" w:rsidP="00572AB7">
      <w:pPr>
        <w:adjustRightInd w:val="0"/>
        <w:snapToGrid w:val="0"/>
        <w:spacing w:after="0" w:line="240" w:lineRule="auto"/>
        <w:ind w:left="360"/>
        <w:jc w:val="both"/>
        <w:rPr>
          <w:rFonts w:asciiTheme="majorBidi" w:hAnsiTheme="majorBidi" w:cstheme="majorBidi"/>
          <w:sz w:val="20"/>
          <w:szCs w:val="20"/>
        </w:rPr>
      </w:pPr>
      <w:r w:rsidRPr="00572AB7">
        <w:rPr>
          <w:rFonts w:asciiTheme="majorBidi" w:hAnsiTheme="majorBidi" w:cstheme="majorBidi"/>
          <w:sz w:val="20"/>
          <w:szCs w:val="20"/>
        </w:rPr>
        <w:t>O</w:t>
      </w:r>
      <w:r w:rsidR="006628EE" w:rsidRPr="00572AB7">
        <w:rPr>
          <w:rFonts w:asciiTheme="majorBidi" w:hAnsiTheme="majorBidi" w:cstheme="majorBidi"/>
          <w:sz w:val="20"/>
          <w:szCs w:val="20"/>
        </w:rPr>
        <w:t xml:space="preserve">nly occupational and professional relationship can be played a role in transferring knowledge and it is </w:t>
      </w:r>
      <w:r w:rsidR="00CD6C4D" w:rsidRPr="00572AB7">
        <w:rPr>
          <w:rFonts w:asciiTheme="majorBidi" w:hAnsiTheme="majorBidi" w:cstheme="majorBidi"/>
          <w:sz w:val="20"/>
          <w:szCs w:val="20"/>
        </w:rPr>
        <w:t xml:space="preserve">changes between </w:t>
      </w:r>
      <w:r w:rsidRPr="00572AB7">
        <w:rPr>
          <w:rFonts w:asciiTheme="majorBidi" w:hAnsiTheme="majorBidi" w:cstheme="majorBidi"/>
          <w:sz w:val="20"/>
          <w:szCs w:val="20"/>
        </w:rPr>
        <w:t xml:space="preserve">faculty </w:t>
      </w:r>
      <w:r w:rsidR="00CD6C4D" w:rsidRPr="00572AB7">
        <w:rPr>
          <w:rFonts w:asciiTheme="majorBidi" w:hAnsiTheme="majorBidi" w:cstheme="majorBidi"/>
          <w:sz w:val="20"/>
          <w:szCs w:val="20"/>
        </w:rPr>
        <w:t xml:space="preserve">members (Kim and </w:t>
      </w:r>
      <w:proofErr w:type="spellStart"/>
      <w:r w:rsidR="00CD6C4D" w:rsidRPr="00572AB7">
        <w:rPr>
          <w:rFonts w:asciiTheme="majorBidi" w:hAnsiTheme="majorBidi" w:cstheme="majorBidi"/>
          <w:sz w:val="20"/>
          <w:szCs w:val="20"/>
        </w:rPr>
        <w:t>Jou</w:t>
      </w:r>
      <w:proofErr w:type="spellEnd"/>
      <w:r w:rsidR="00B52E1E" w:rsidRPr="00572AB7">
        <w:rPr>
          <w:rFonts w:asciiTheme="majorBidi" w:hAnsiTheme="majorBidi" w:cstheme="majorBidi"/>
          <w:sz w:val="20"/>
          <w:szCs w:val="20"/>
        </w:rPr>
        <w:t>, 2008</w:t>
      </w:r>
      <w:r w:rsidR="00CD6C4D" w:rsidRPr="00572AB7">
        <w:rPr>
          <w:rFonts w:asciiTheme="majorBidi" w:hAnsiTheme="majorBidi" w:cstheme="majorBidi"/>
          <w:sz w:val="20"/>
          <w:szCs w:val="20"/>
        </w:rPr>
        <w:t>).</w:t>
      </w:r>
      <w:r w:rsidR="00D42CF3" w:rsidRPr="00572AB7">
        <w:rPr>
          <w:rFonts w:asciiTheme="majorBidi" w:hAnsiTheme="majorBidi" w:cstheme="majorBidi"/>
          <w:sz w:val="20"/>
          <w:szCs w:val="20"/>
        </w:rPr>
        <w:t>So,</w:t>
      </w:r>
      <w:r w:rsidR="00DF4CBC" w:rsidRPr="00572AB7">
        <w:rPr>
          <w:rFonts w:asciiTheme="majorBidi" w:hAnsiTheme="majorBidi" w:cstheme="majorBidi"/>
          <w:sz w:val="20"/>
          <w:szCs w:val="20"/>
        </w:rPr>
        <w:t xml:space="preserve"> need of notice and strengthening this relationship between faculty members at universities is felt more.</w:t>
      </w:r>
    </w:p>
    <w:p w:rsidR="002D40E3" w:rsidRPr="00572AB7" w:rsidRDefault="008464E7" w:rsidP="00572AB7">
      <w:pPr>
        <w:adjustRightInd w:val="0"/>
        <w:snapToGrid w:val="0"/>
        <w:spacing w:after="0" w:line="240" w:lineRule="auto"/>
        <w:ind w:left="360"/>
        <w:jc w:val="both"/>
        <w:rPr>
          <w:rFonts w:asciiTheme="majorBidi" w:hAnsiTheme="majorBidi" w:cstheme="majorBidi"/>
          <w:b/>
          <w:bCs/>
          <w:sz w:val="20"/>
          <w:szCs w:val="20"/>
        </w:rPr>
      </w:pPr>
      <w:r w:rsidRPr="00572AB7">
        <w:rPr>
          <w:rFonts w:asciiTheme="majorBidi" w:hAnsiTheme="majorBidi" w:cstheme="majorBidi"/>
          <w:b/>
          <w:bCs/>
          <w:sz w:val="20"/>
          <w:szCs w:val="20"/>
        </w:rPr>
        <w:t xml:space="preserve">4. </w:t>
      </w:r>
      <w:r w:rsidR="00993EF8" w:rsidRPr="00572AB7">
        <w:rPr>
          <w:rFonts w:asciiTheme="majorBidi" w:hAnsiTheme="majorBidi" w:cstheme="majorBidi"/>
          <w:b/>
          <w:bCs/>
          <w:sz w:val="20"/>
          <w:szCs w:val="20"/>
        </w:rPr>
        <w:t xml:space="preserve">Research </w:t>
      </w:r>
      <w:r w:rsidR="00EE5803" w:rsidRPr="00572AB7">
        <w:rPr>
          <w:rFonts w:asciiTheme="majorBidi" w:hAnsiTheme="majorBidi" w:cstheme="majorBidi"/>
          <w:b/>
          <w:bCs/>
          <w:sz w:val="20"/>
          <w:szCs w:val="20"/>
        </w:rPr>
        <w:t>M</w:t>
      </w:r>
      <w:r w:rsidR="00993EF8" w:rsidRPr="00572AB7">
        <w:rPr>
          <w:rFonts w:asciiTheme="majorBidi" w:hAnsiTheme="majorBidi" w:cstheme="majorBidi"/>
          <w:b/>
          <w:bCs/>
          <w:sz w:val="20"/>
          <w:szCs w:val="20"/>
        </w:rPr>
        <w:t>ethodology</w:t>
      </w:r>
    </w:p>
    <w:p w:rsidR="00993EF8" w:rsidRPr="00572AB7" w:rsidRDefault="00E06507" w:rsidP="00572AB7">
      <w:pPr>
        <w:adjustRightInd w:val="0"/>
        <w:snapToGrid w:val="0"/>
        <w:spacing w:after="0" w:line="240" w:lineRule="auto"/>
        <w:ind w:left="360"/>
        <w:jc w:val="both"/>
        <w:rPr>
          <w:rFonts w:asciiTheme="majorBidi" w:hAnsiTheme="majorBidi" w:cstheme="majorBidi"/>
          <w:sz w:val="20"/>
          <w:szCs w:val="20"/>
        </w:rPr>
      </w:pPr>
      <w:r w:rsidRPr="00572AB7">
        <w:rPr>
          <w:rFonts w:asciiTheme="majorBidi" w:hAnsiTheme="majorBidi" w:cstheme="majorBidi"/>
          <w:sz w:val="20"/>
          <w:szCs w:val="20"/>
        </w:rPr>
        <w:t>Based on research aim, this investigation is a type of fundamental and descriptive research is a type of survey in terms of collecting data</w:t>
      </w:r>
      <w:r w:rsidR="008E66F3" w:rsidRPr="00572AB7">
        <w:rPr>
          <w:rFonts w:asciiTheme="majorBidi" w:hAnsiTheme="majorBidi" w:cstheme="majorBidi"/>
          <w:sz w:val="20"/>
          <w:szCs w:val="20"/>
        </w:rPr>
        <w:t>. I</w:t>
      </w:r>
      <w:r w:rsidR="000B74FF" w:rsidRPr="00572AB7">
        <w:rPr>
          <w:rFonts w:asciiTheme="majorBidi" w:hAnsiTheme="majorBidi" w:cstheme="majorBidi"/>
          <w:sz w:val="20"/>
          <w:szCs w:val="20"/>
        </w:rPr>
        <w:t xml:space="preserve">nformation collection method has been in the form of library and questionnaire in this </w:t>
      </w:r>
      <w:proofErr w:type="spellStart"/>
      <w:r w:rsidR="000B74FF" w:rsidRPr="00572AB7">
        <w:rPr>
          <w:rFonts w:asciiTheme="majorBidi" w:hAnsiTheme="majorBidi" w:cstheme="majorBidi"/>
          <w:sz w:val="20"/>
          <w:szCs w:val="20"/>
        </w:rPr>
        <w:t>investigation</w:t>
      </w:r>
      <w:r w:rsidR="00572AB7">
        <w:rPr>
          <w:rFonts w:asciiTheme="majorBidi" w:hAnsiTheme="majorBidi" w:cstheme="majorBidi"/>
          <w:sz w:val="20"/>
          <w:szCs w:val="20"/>
        </w:rPr>
        <w:t>.</w:t>
      </w:r>
      <w:r w:rsidR="000B74FF" w:rsidRPr="00572AB7">
        <w:rPr>
          <w:rFonts w:asciiTheme="majorBidi" w:hAnsiTheme="majorBidi" w:cstheme="majorBidi"/>
          <w:sz w:val="20"/>
          <w:szCs w:val="20"/>
        </w:rPr>
        <w:t>The</w:t>
      </w:r>
      <w:proofErr w:type="spellEnd"/>
      <w:r w:rsidR="000B74FF" w:rsidRPr="00572AB7">
        <w:rPr>
          <w:rFonts w:asciiTheme="majorBidi" w:hAnsiTheme="majorBidi" w:cstheme="majorBidi"/>
          <w:sz w:val="20"/>
          <w:szCs w:val="20"/>
        </w:rPr>
        <w:t xml:space="preserve"> questionnaire verified by</w:t>
      </w:r>
      <w:r w:rsidR="008E66F3" w:rsidRP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8E66F3" w:rsidRPr="00572AB7">
        <w:rPr>
          <w:rFonts w:asciiTheme="majorBidi" w:hAnsiTheme="majorBidi" w:cstheme="majorBidi"/>
          <w:sz w:val="20"/>
          <w:szCs w:val="20"/>
        </w:rPr>
        <w:t xml:space="preserve"> </w:t>
      </w:r>
      <w:r w:rsidR="000B74FF" w:rsidRPr="00572AB7">
        <w:rPr>
          <w:rFonts w:asciiTheme="majorBidi" w:hAnsiTheme="majorBidi" w:cstheme="majorBidi"/>
          <w:sz w:val="20"/>
          <w:szCs w:val="20"/>
        </w:rPr>
        <w:t xml:space="preserve">has been provided with respect to collected research background and for assess of individual </w:t>
      </w:r>
      <w:r w:rsidR="00722E0C" w:rsidRPr="00572AB7">
        <w:rPr>
          <w:rFonts w:asciiTheme="majorBidi" w:hAnsiTheme="majorBidi" w:cstheme="majorBidi"/>
          <w:sz w:val="20"/>
          <w:szCs w:val="20"/>
        </w:rPr>
        <w:t>and organizational factors and informational technology among faculty members.</w:t>
      </w:r>
    </w:p>
    <w:p w:rsidR="00447A2F" w:rsidRPr="00572AB7" w:rsidRDefault="008464E7" w:rsidP="00572AB7">
      <w:pPr>
        <w:adjustRightInd w:val="0"/>
        <w:snapToGrid w:val="0"/>
        <w:spacing w:after="0" w:line="240" w:lineRule="auto"/>
        <w:ind w:left="270"/>
        <w:rPr>
          <w:rFonts w:asciiTheme="majorBidi" w:hAnsiTheme="majorBidi" w:cstheme="majorBidi"/>
          <w:b/>
          <w:bCs/>
          <w:sz w:val="20"/>
          <w:szCs w:val="20"/>
        </w:rPr>
      </w:pPr>
      <w:r w:rsidRPr="00572AB7">
        <w:rPr>
          <w:rFonts w:asciiTheme="majorBidi" w:hAnsiTheme="majorBidi" w:cstheme="majorBidi"/>
          <w:b/>
          <w:bCs/>
          <w:sz w:val="20"/>
          <w:szCs w:val="20"/>
        </w:rPr>
        <w:t xml:space="preserve">5. </w:t>
      </w:r>
      <w:r w:rsidR="00B52E1E" w:rsidRPr="00572AB7">
        <w:rPr>
          <w:rFonts w:asciiTheme="majorBidi" w:hAnsiTheme="majorBidi" w:cstheme="majorBidi"/>
          <w:b/>
          <w:bCs/>
          <w:sz w:val="20"/>
          <w:szCs w:val="20"/>
        </w:rPr>
        <w:t>Community,</w:t>
      </w:r>
      <w:r w:rsidR="00025E19" w:rsidRPr="00572AB7">
        <w:rPr>
          <w:rFonts w:asciiTheme="majorBidi" w:hAnsiTheme="majorBidi" w:cstheme="majorBidi"/>
          <w:b/>
          <w:bCs/>
          <w:sz w:val="20"/>
          <w:szCs w:val="20"/>
        </w:rPr>
        <w:t xml:space="preserve"> </w:t>
      </w:r>
      <w:r w:rsidR="00EE5803" w:rsidRPr="00572AB7">
        <w:rPr>
          <w:rFonts w:asciiTheme="majorBidi" w:hAnsiTheme="majorBidi" w:cstheme="majorBidi"/>
          <w:b/>
          <w:bCs/>
          <w:sz w:val="20"/>
          <w:szCs w:val="20"/>
        </w:rPr>
        <w:t>S</w:t>
      </w:r>
      <w:r w:rsidR="00025E19" w:rsidRPr="00572AB7">
        <w:rPr>
          <w:rFonts w:asciiTheme="majorBidi" w:hAnsiTheme="majorBidi" w:cstheme="majorBidi"/>
          <w:b/>
          <w:bCs/>
          <w:sz w:val="20"/>
          <w:szCs w:val="20"/>
        </w:rPr>
        <w:t xml:space="preserve">ample and Sampling </w:t>
      </w:r>
      <w:r w:rsidR="00EE5803" w:rsidRPr="00572AB7">
        <w:rPr>
          <w:rFonts w:asciiTheme="majorBidi" w:hAnsiTheme="majorBidi" w:cstheme="majorBidi"/>
          <w:b/>
          <w:bCs/>
          <w:sz w:val="20"/>
          <w:szCs w:val="20"/>
        </w:rPr>
        <w:t>M</w:t>
      </w:r>
      <w:r w:rsidR="00025E19" w:rsidRPr="00572AB7">
        <w:rPr>
          <w:rFonts w:asciiTheme="majorBidi" w:hAnsiTheme="majorBidi" w:cstheme="majorBidi"/>
          <w:b/>
          <w:bCs/>
          <w:sz w:val="20"/>
          <w:szCs w:val="20"/>
        </w:rPr>
        <w:t>ethod</w:t>
      </w:r>
    </w:p>
    <w:p w:rsidR="00025E19" w:rsidRPr="00572AB7" w:rsidRDefault="00025E19" w:rsidP="00572AB7">
      <w:pPr>
        <w:adjustRightInd w:val="0"/>
        <w:snapToGrid w:val="0"/>
        <w:spacing w:after="0" w:line="240" w:lineRule="auto"/>
        <w:ind w:firstLine="270"/>
        <w:jc w:val="both"/>
        <w:rPr>
          <w:rFonts w:asciiTheme="majorBidi" w:hAnsiTheme="majorBidi" w:cstheme="majorBidi"/>
          <w:sz w:val="20"/>
          <w:szCs w:val="20"/>
        </w:rPr>
      </w:pPr>
      <w:r w:rsidRPr="00572AB7">
        <w:rPr>
          <w:rFonts w:asciiTheme="majorBidi" w:hAnsiTheme="majorBidi" w:cstheme="majorBidi"/>
          <w:sz w:val="20"/>
          <w:szCs w:val="20"/>
        </w:rPr>
        <w:t xml:space="preserve">Community is considered by faculty of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A77BD6" w:rsidRPr="00572AB7">
        <w:rPr>
          <w:rStyle w:val="hps"/>
          <w:rFonts w:asciiTheme="majorBidi" w:hAnsiTheme="majorBidi" w:cstheme="majorBidi"/>
          <w:sz w:val="20"/>
          <w:szCs w:val="20"/>
        </w:rPr>
        <w:t>Campus</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 xml:space="preserve">that their number is determinate by separation of colleges and generally </w:t>
      </w:r>
      <w:r w:rsidR="00B52E1E" w:rsidRPr="00572AB7">
        <w:rPr>
          <w:rFonts w:asciiTheme="majorBidi" w:hAnsiTheme="majorBidi" w:cstheme="majorBidi"/>
          <w:sz w:val="20"/>
          <w:szCs w:val="20"/>
        </w:rPr>
        <w:t>are 299,</w:t>
      </w:r>
      <w:r w:rsidRPr="00572AB7">
        <w:rPr>
          <w:rFonts w:asciiTheme="majorBidi" w:hAnsiTheme="majorBidi" w:cstheme="majorBidi"/>
          <w:sz w:val="20"/>
          <w:szCs w:val="20"/>
        </w:rPr>
        <w:t xml:space="preserve"> 291 </w:t>
      </w:r>
      <w:proofErr w:type="spellStart"/>
      <w:r w:rsidRPr="00572AB7">
        <w:rPr>
          <w:rFonts w:asciiTheme="majorBidi" w:hAnsiTheme="majorBidi" w:cstheme="majorBidi"/>
          <w:sz w:val="20"/>
          <w:szCs w:val="20"/>
        </w:rPr>
        <w:t>respectively</w:t>
      </w:r>
      <w:r w:rsidR="00572AB7">
        <w:rPr>
          <w:rFonts w:asciiTheme="majorBidi" w:hAnsiTheme="majorBidi" w:cstheme="majorBidi"/>
          <w:sz w:val="20"/>
          <w:szCs w:val="20"/>
        </w:rPr>
        <w:t>.</w:t>
      </w:r>
      <w:r w:rsidRPr="00572AB7">
        <w:rPr>
          <w:rFonts w:asciiTheme="majorBidi" w:hAnsiTheme="majorBidi" w:cstheme="majorBidi"/>
          <w:sz w:val="20"/>
          <w:szCs w:val="20"/>
        </w:rPr>
        <w:t>Faculty</w:t>
      </w:r>
      <w:proofErr w:type="spellEnd"/>
      <w:r w:rsidRPr="00572AB7">
        <w:rPr>
          <w:rFonts w:asciiTheme="majorBidi" w:hAnsiTheme="majorBidi" w:cstheme="majorBidi"/>
          <w:sz w:val="20"/>
          <w:szCs w:val="20"/>
        </w:rPr>
        <w:t xml:space="preserve"> number of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colleges are 299 person that number of sample persons form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colleges are over 100 person based on cal</w:t>
      </w:r>
      <w:r w:rsidR="00A65DAF" w:rsidRPr="00572AB7">
        <w:rPr>
          <w:rFonts w:asciiTheme="majorBidi" w:hAnsiTheme="majorBidi" w:cstheme="majorBidi"/>
          <w:sz w:val="20"/>
          <w:szCs w:val="20"/>
        </w:rPr>
        <w:t xml:space="preserve">culation </w:t>
      </w:r>
      <w:proofErr w:type="spellStart"/>
      <w:r w:rsidR="00A65DAF" w:rsidRPr="00572AB7">
        <w:rPr>
          <w:rFonts w:asciiTheme="majorBidi" w:hAnsiTheme="majorBidi" w:cstheme="majorBidi"/>
          <w:sz w:val="20"/>
          <w:szCs w:val="20"/>
        </w:rPr>
        <w:t>estimated</w:t>
      </w:r>
      <w:r w:rsidR="00572AB7">
        <w:rPr>
          <w:rFonts w:asciiTheme="majorBidi" w:hAnsiTheme="majorBidi" w:cstheme="majorBidi"/>
          <w:sz w:val="20"/>
          <w:szCs w:val="20"/>
        </w:rPr>
        <w:t>.</w:t>
      </w:r>
      <w:r w:rsidR="00A65DAF" w:rsidRPr="00572AB7">
        <w:rPr>
          <w:rFonts w:asciiTheme="majorBidi" w:hAnsiTheme="majorBidi" w:cstheme="majorBidi"/>
          <w:sz w:val="20"/>
          <w:szCs w:val="20"/>
        </w:rPr>
        <w:t>And</w:t>
      </w:r>
      <w:proofErr w:type="spellEnd"/>
      <w:r w:rsidR="00A65DAF" w:rsidRPr="00572AB7">
        <w:rPr>
          <w:rFonts w:asciiTheme="majorBidi" w:hAnsiTheme="majorBidi" w:cstheme="majorBidi"/>
          <w:sz w:val="20"/>
          <w:szCs w:val="20"/>
        </w:rPr>
        <w:t xml:space="preserve"> regarding that faculty number in </w:t>
      </w:r>
      <w:r w:rsidR="00E45A74" w:rsidRPr="00572AB7">
        <w:rPr>
          <w:rFonts w:asciiTheme="majorBidi" w:hAnsiTheme="majorBidi" w:cstheme="majorBidi"/>
          <w:sz w:val="20"/>
          <w:szCs w:val="20"/>
        </w:rPr>
        <w:t xml:space="preserve">humanities </w:t>
      </w:r>
      <w:r w:rsidR="00A65DAF" w:rsidRPr="00572AB7">
        <w:rPr>
          <w:rFonts w:asciiTheme="majorBidi" w:hAnsiTheme="majorBidi" w:cstheme="majorBidi"/>
          <w:sz w:val="20"/>
          <w:szCs w:val="20"/>
        </w:rPr>
        <w:t xml:space="preserve">s are 99 persons. Sampling method in this investigation, sampling method of class or relative in proportion to </w:t>
      </w:r>
      <w:proofErr w:type="spellStart"/>
      <w:r w:rsidR="00A65DAF" w:rsidRPr="00572AB7">
        <w:rPr>
          <w:rFonts w:asciiTheme="majorBidi" w:hAnsiTheme="majorBidi" w:cstheme="majorBidi"/>
          <w:sz w:val="20"/>
          <w:szCs w:val="20"/>
        </w:rPr>
        <w:t>volume</w:t>
      </w:r>
      <w:r w:rsidR="00572AB7">
        <w:rPr>
          <w:rFonts w:asciiTheme="majorBidi" w:hAnsiTheme="majorBidi" w:cstheme="majorBidi"/>
          <w:sz w:val="20"/>
          <w:szCs w:val="20"/>
        </w:rPr>
        <w:t>.</w:t>
      </w:r>
      <w:r w:rsidR="00A65DAF" w:rsidRPr="00572AB7">
        <w:rPr>
          <w:rFonts w:asciiTheme="majorBidi" w:hAnsiTheme="majorBidi" w:cstheme="majorBidi"/>
          <w:sz w:val="20"/>
          <w:szCs w:val="20"/>
        </w:rPr>
        <w:t>So</w:t>
      </w:r>
      <w:proofErr w:type="spellEnd"/>
      <w:r w:rsidR="00A65DAF" w:rsidRPr="00572AB7">
        <w:rPr>
          <w:rFonts w:asciiTheme="majorBidi" w:hAnsiTheme="majorBidi" w:cstheme="majorBidi"/>
          <w:sz w:val="20"/>
          <w:szCs w:val="20"/>
        </w:rPr>
        <w:t xml:space="preserve"> number of sample persons has been estimated by separation of each college in the following table.</w:t>
      </w:r>
    </w:p>
    <w:p w:rsidR="00A8652B" w:rsidRPr="00572AB7" w:rsidRDefault="008464E7" w:rsidP="00572AB7">
      <w:pPr>
        <w:adjustRightInd w:val="0"/>
        <w:snapToGrid w:val="0"/>
        <w:spacing w:after="0" w:line="240" w:lineRule="auto"/>
        <w:rPr>
          <w:rFonts w:asciiTheme="majorBidi" w:hAnsiTheme="majorBidi" w:cstheme="majorBidi"/>
          <w:b/>
          <w:bCs/>
          <w:sz w:val="20"/>
          <w:szCs w:val="20"/>
        </w:rPr>
      </w:pPr>
      <w:r w:rsidRPr="00572AB7">
        <w:rPr>
          <w:rFonts w:asciiTheme="majorBidi" w:hAnsiTheme="majorBidi" w:cstheme="majorBidi"/>
          <w:b/>
          <w:bCs/>
          <w:sz w:val="20"/>
          <w:szCs w:val="20"/>
        </w:rPr>
        <w:t xml:space="preserve">6. </w:t>
      </w:r>
      <w:r w:rsidR="00A8652B" w:rsidRPr="00572AB7">
        <w:rPr>
          <w:rFonts w:asciiTheme="majorBidi" w:hAnsiTheme="majorBidi" w:cstheme="majorBidi"/>
          <w:b/>
          <w:bCs/>
          <w:sz w:val="20"/>
          <w:szCs w:val="20"/>
        </w:rPr>
        <w:t xml:space="preserve">Data </w:t>
      </w:r>
      <w:r w:rsidR="00EE5803" w:rsidRPr="00572AB7">
        <w:rPr>
          <w:rFonts w:asciiTheme="majorBidi" w:hAnsiTheme="majorBidi" w:cstheme="majorBidi"/>
          <w:b/>
          <w:bCs/>
          <w:sz w:val="20"/>
          <w:szCs w:val="20"/>
        </w:rPr>
        <w:t>C</w:t>
      </w:r>
      <w:r w:rsidR="00A8652B" w:rsidRPr="00572AB7">
        <w:rPr>
          <w:rFonts w:asciiTheme="majorBidi" w:hAnsiTheme="majorBidi" w:cstheme="majorBidi"/>
          <w:b/>
          <w:bCs/>
          <w:sz w:val="20"/>
          <w:szCs w:val="20"/>
        </w:rPr>
        <w:t xml:space="preserve">ollection </w:t>
      </w:r>
      <w:r w:rsidR="00EE5803" w:rsidRPr="00572AB7">
        <w:rPr>
          <w:rFonts w:asciiTheme="majorBidi" w:hAnsiTheme="majorBidi" w:cstheme="majorBidi"/>
          <w:b/>
          <w:bCs/>
          <w:sz w:val="20"/>
          <w:szCs w:val="20"/>
        </w:rPr>
        <w:t>T</w:t>
      </w:r>
      <w:r w:rsidR="00A8652B" w:rsidRPr="00572AB7">
        <w:rPr>
          <w:rFonts w:asciiTheme="majorBidi" w:hAnsiTheme="majorBidi" w:cstheme="majorBidi"/>
          <w:b/>
          <w:bCs/>
          <w:sz w:val="20"/>
          <w:szCs w:val="20"/>
        </w:rPr>
        <w:t>ools</w:t>
      </w:r>
    </w:p>
    <w:p w:rsidR="00A8652B" w:rsidRPr="00572AB7" w:rsidRDefault="00A8652B" w:rsidP="00572AB7">
      <w:pPr>
        <w:adjustRightInd w:val="0"/>
        <w:snapToGrid w:val="0"/>
        <w:spacing w:after="0" w:line="240" w:lineRule="auto"/>
        <w:ind w:firstLine="720"/>
        <w:jc w:val="both"/>
        <w:rPr>
          <w:rFonts w:asciiTheme="majorBidi" w:hAnsiTheme="majorBidi" w:cstheme="majorBidi"/>
          <w:sz w:val="20"/>
          <w:szCs w:val="20"/>
        </w:rPr>
      </w:pPr>
      <w:r w:rsidRPr="00572AB7">
        <w:rPr>
          <w:rFonts w:asciiTheme="majorBidi" w:hAnsiTheme="majorBidi" w:cstheme="majorBidi"/>
          <w:sz w:val="20"/>
          <w:szCs w:val="20"/>
        </w:rPr>
        <w:t xml:space="preserve">Questionnaire of this investigation includes two </w:t>
      </w:r>
      <w:proofErr w:type="spellStart"/>
      <w:r w:rsidRPr="00572AB7">
        <w:rPr>
          <w:rFonts w:asciiTheme="majorBidi" w:hAnsiTheme="majorBidi" w:cstheme="majorBidi"/>
          <w:sz w:val="20"/>
          <w:szCs w:val="20"/>
        </w:rPr>
        <w:t>part</w:t>
      </w:r>
      <w:r w:rsidR="00572AB7">
        <w:rPr>
          <w:rFonts w:asciiTheme="majorBidi" w:hAnsiTheme="majorBidi" w:cstheme="majorBidi"/>
          <w:sz w:val="20"/>
          <w:szCs w:val="20"/>
        </w:rPr>
        <w:t>.</w:t>
      </w:r>
      <w:r w:rsidRPr="00572AB7">
        <w:rPr>
          <w:rFonts w:asciiTheme="majorBidi" w:hAnsiTheme="majorBidi" w:cstheme="majorBidi"/>
          <w:sz w:val="20"/>
          <w:szCs w:val="20"/>
        </w:rPr>
        <w:t>In</w:t>
      </w:r>
      <w:proofErr w:type="spellEnd"/>
      <w:r w:rsidRPr="00572AB7">
        <w:rPr>
          <w:rFonts w:asciiTheme="majorBidi" w:hAnsiTheme="majorBidi" w:cstheme="majorBidi"/>
          <w:sz w:val="20"/>
          <w:szCs w:val="20"/>
        </w:rPr>
        <w:t xml:space="preserve"> the first part, </w:t>
      </w:r>
      <w:r w:rsidR="00A77BD6" w:rsidRPr="00572AB7">
        <w:rPr>
          <w:rFonts w:asciiTheme="majorBidi" w:hAnsiTheme="majorBidi" w:cstheme="majorBidi"/>
          <w:sz w:val="20"/>
          <w:szCs w:val="20"/>
        </w:rPr>
        <w:t xml:space="preserve">Sociological </w:t>
      </w:r>
      <w:r w:rsidRPr="00572AB7">
        <w:rPr>
          <w:rFonts w:asciiTheme="majorBidi" w:hAnsiTheme="majorBidi" w:cstheme="majorBidi"/>
          <w:sz w:val="20"/>
          <w:szCs w:val="20"/>
        </w:rPr>
        <w:t>information of faculty has been noted and the second part of the questionnaire is</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 xml:space="preserve">that this questionnaire has </w:t>
      </w:r>
      <w:r w:rsidR="00A77BD6" w:rsidRPr="00572AB7">
        <w:rPr>
          <w:rFonts w:asciiTheme="majorBidi" w:hAnsiTheme="majorBidi" w:cstheme="majorBidi"/>
          <w:sz w:val="20"/>
          <w:szCs w:val="20"/>
        </w:rPr>
        <w:t xml:space="preserve">verified </w:t>
      </w:r>
      <w:r w:rsidRPr="00572AB7">
        <w:rPr>
          <w:rFonts w:asciiTheme="majorBidi" w:hAnsiTheme="majorBidi" w:cstheme="majorBidi"/>
          <w:sz w:val="20"/>
          <w:szCs w:val="20"/>
        </w:rPr>
        <w:t xml:space="preserve">that it includes individual and organizational </w:t>
      </w:r>
      <w:r w:rsidR="00050546" w:rsidRPr="00572AB7">
        <w:rPr>
          <w:rFonts w:asciiTheme="majorBidi" w:hAnsiTheme="majorBidi" w:cstheme="majorBidi"/>
          <w:sz w:val="20"/>
          <w:szCs w:val="20"/>
        </w:rPr>
        <w:t>factors and information technology that each</w:t>
      </w:r>
      <w:r w:rsidR="00A77BD6" w:rsidRPr="00572AB7">
        <w:rPr>
          <w:rFonts w:asciiTheme="majorBidi" w:hAnsiTheme="majorBidi" w:cstheme="majorBidi"/>
          <w:sz w:val="20"/>
          <w:szCs w:val="20"/>
        </w:rPr>
        <w:t xml:space="preserve"> </w:t>
      </w:r>
      <w:r w:rsidR="00050546" w:rsidRPr="00572AB7">
        <w:rPr>
          <w:rFonts w:asciiTheme="majorBidi" w:hAnsiTheme="majorBidi" w:cstheme="majorBidi"/>
          <w:sz w:val="20"/>
          <w:szCs w:val="20"/>
        </w:rPr>
        <w:t>one of these factor includes tiny components that ultimately determine condition of</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196F0F" w:rsidRPr="00572AB7">
        <w:rPr>
          <w:rFonts w:asciiTheme="majorBidi" w:hAnsiTheme="majorBidi" w:cstheme="majorBidi"/>
          <w:sz w:val="20"/>
          <w:szCs w:val="20"/>
        </w:rPr>
        <w:t xml:space="preserve"> among </w:t>
      </w:r>
      <w:proofErr w:type="spellStart"/>
      <w:r w:rsidR="00196F0F" w:rsidRPr="00572AB7">
        <w:rPr>
          <w:rFonts w:asciiTheme="majorBidi" w:hAnsiTheme="majorBidi" w:cstheme="majorBidi"/>
          <w:sz w:val="20"/>
          <w:szCs w:val="20"/>
        </w:rPr>
        <w:t>faculty</w:t>
      </w:r>
      <w:r w:rsidR="00572AB7">
        <w:rPr>
          <w:rFonts w:asciiTheme="majorBidi" w:hAnsiTheme="majorBidi" w:cstheme="majorBidi"/>
          <w:sz w:val="20"/>
          <w:szCs w:val="20"/>
        </w:rPr>
        <w:t>.</w:t>
      </w:r>
      <w:r w:rsidR="00196F0F" w:rsidRPr="00572AB7">
        <w:rPr>
          <w:rFonts w:asciiTheme="majorBidi" w:hAnsiTheme="majorBidi" w:cstheme="majorBidi"/>
          <w:sz w:val="20"/>
          <w:szCs w:val="20"/>
        </w:rPr>
        <w:t>This</w:t>
      </w:r>
      <w:proofErr w:type="spellEnd"/>
      <w:r w:rsidR="00196F0F" w:rsidRPr="00572AB7">
        <w:rPr>
          <w:rFonts w:asciiTheme="majorBidi" w:hAnsiTheme="majorBidi" w:cstheme="majorBidi"/>
          <w:sz w:val="20"/>
          <w:szCs w:val="20"/>
        </w:rPr>
        <w:t xml:space="preserve"> questionnaire includes 5 question in the first part and it </w:t>
      </w:r>
      <w:r w:rsidR="00A77BD6" w:rsidRPr="00572AB7">
        <w:rPr>
          <w:rFonts w:asciiTheme="majorBidi" w:hAnsiTheme="majorBidi" w:cstheme="majorBidi"/>
          <w:sz w:val="20"/>
          <w:szCs w:val="20"/>
        </w:rPr>
        <w:t xml:space="preserve">includes </w:t>
      </w:r>
      <w:r w:rsidR="00196F0F" w:rsidRPr="00572AB7">
        <w:rPr>
          <w:rFonts w:asciiTheme="majorBidi" w:hAnsiTheme="majorBidi" w:cstheme="majorBidi"/>
          <w:sz w:val="20"/>
          <w:szCs w:val="20"/>
        </w:rPr>
        <w:t>31 question in the second part</w:t>
      </w:r>
      <w:r w:rsidR="00572AB7">
        <w:rPr>
          <w:rFonts w:asciiTheme="majorBidi" w:hAnsiTheme="majorBidi" w:cstheme="majorBidi"/>
          <w:sz w:val="20"/>
          <w:szCs w:val="20"/>
        </w:rPr>
        <w:t>.</w:t>
      </w:r>
      <w:r w:rsidR="00196F0F" w:rsidRPr="00572AB7">
        <w:rPr>
          <w:rFonts w:asciiTheme="majorBidi" w:hAnsiTheme="majorBidi" w:cstheme="majorBidi"/>
          <w:sz w:val="20"/>
          <w:szCs w:val="20"/>
        </w:rPr>
        <w:t xml:space="preserve"> The following table shows questions of each factor.</w:t>
      </w:r>
    </w:p>
    <w:p w:rsidR="00572AB7" w:rsidRDefault="00572AB7" w:rsidP="00572AB7">
      <w:pPr>
        <w:adjustRightInd w:val="0"/>
        <w:snapToGrid w:val="0"/>
        <w:spacing w:after="0" w:line="240" w:lineRule="auto"/>
        <w:jc w:val="center"/>
        <w:rPr>
          <w:rFonts w:asciiTheme="majorBidi" w:hAnsiTheme="majorBidi" w:cstheme="majorBidi"/>
          <w:sz w:val="20"/>
          <w:szCs w:val="20"/>
          <w:lang w:eastAsia="zh-CN"/>
        </w:rPr>
      </w:pPr>
    </w:p>
    <w:p w:rsidR="00463F3C" w:rsidRPr="00572AB7" w:rsidRDefault="00463F3C" w:rsidP="00572AB7">
      <w:pPr>
        <w:adjustRightInd w:val="0"/>
        <w:snapToGrid w:val="0"/>
        <w:spacing w:after="0" w:line="240" w:lineRule="auto"/>
        <w:jc w:val="center"/>
        <w:rPr>
          <w:rFonts w:asciiTheme="majorBidi" w:hAnsiTheme="majorBidi" w:cstheme="majorBidi"/>
          <w:sz w:val="20"/>
          <w:szCs w:val="20"/>
        </w:rPr>
      </w:pPr>
      <w:r w:rsidRPr="00572AB7">
        <w:rPr>
          <w:rFonts w:asciiTheme="majorBidi" w:hAnsiTheme="majorBidi" w:cstheme="majorBidi"/>
          <w:sz w:val="20"/>
          <w:szCs w:val="20"/>
        </w:rPr>
        <w:t>Table</w:t>
      </w:r>
      <w:r w:rsidR="00A77BD6" w:rsidRPr="00572AB7">
        <w:rPr>
          <w:rFonts w:asciiTheme="majorBidi" w:hAnsiTheme="majorBidi" w:cstheme="majorBidi"/>
          <w:sz w:val="20"/>
          <w:szCs w:val="20"/>
        </w:rPr>
        <w:t xml:space="preserve"> </w:t>
      </w:r>
      <w:r w:rsidR="00F8693C" w:rsidRPr="00572AB7">
        <w:rPr>
          <w:rFonts w:asciiTheme="majorBidi" w:hAnsiTheme="majorBidi" w:cstheme="majorBidi"/>
          <w:sz w:val="20"/>
          <w:szCs w:val="20"/>
        </w:rPr>
        <w:t>2.</w:t>
      </w:r>
      <w:r w:rsidRPr="00572AB7">
        <w:rPr>
          <w:rFonts w:asciiTheme="majorBidi" w:hAnsiTheme="majorBidi" w:cstheme="majorBidi"/>
          <w:sz w:val="20"/>
          <w:szCs w:val="20"/>
        </w:rPr>
        <w:t xml:space="preserve"> Questionnaire of contributing knowledge</w:t>
      </w:r>
    </w:p>
    <w:tbl>
      <w:tblPr>
        <w:tblStyle w:val="LightShading"/>
        <w:tblW w:w="0" w:type="auto"/>
        <w:shd w:val="clear" w:color="auto" w:fill="FFFFFF" w:themeFill="background1"/>
        <w:tblLook w:val="04A0"/>
      </w:tblPr>
      <w:tblGrid>
        <w:gridCol w:w="1733"/>
        <w:gridCol w:w="2872"/>
        <w:gridCol w:w="2344"/>
        <w:gridCol w:w="2110"/>
      </w:tblGrid>
      <w:tr w:rsidR="00CD7106" w:rsidRPr="00572AB7" w:rsidTr="006B1496">
        <w:trPr>
          <w:cnfStyle w:val="100000000000"/>
        </w:trPr>
        <w:tc>
          <w:tcPr>
            <w:cnfStyle w:val="001000000000"/>
            <w:tcW w:w="0" w:type="auto"/>
            <w:shd w:val="clear" w:color="auto" w:fill="FFFFFF" w:themeFill="background1"/>
          </w:tcPr>
          <w:p w:rsidR="00CD7106" w:rsidRPr="00572AB7" w:rsidRDefault="00CD7106" w:rsidP="006B1496">
            <w:pPr>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iCs/>
                <w:sz w:val="20"/>
                <w:szCs w:val="20"/>
              </w:rPr>
              <w:t>knowledge sharing</w:t>
            </w:r>
          </w:p>
        </w:tc>
        <w:tc>
          <w:tcPr>
            <w:tcW w:w="0" w:type="auto"/>
            <w:shd w:val="clear" w:color="auto" w:fill="FFFFFF" w:themeFill="background1"/>
          </w:tcPr>
          <w:p w:rsidR="00CD7106" w:rsidRPr="00572AB7" w:rsidRDefault="00CD7106" w:rsidP="006B1496">
            <w:pPr>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iCs/>
                <w:sz w:val="20"/>
                <w:szCs w:val="20"/>
              </w:rPr>
              <w:t>Organizational factors</w:t>
            </w:r>
          </w:p>
        </w:tc>
        <w:tc>
          <w:tcPr>
            <w:tcW w:w="0" w:type="auto"/>
            <w:shd w:val="clear" w:color="auto" w:fill="FFFFFF" w:themeFill="background1"/>
          </w:tcPr>
          <w:p w:rsidR="00CD7106" w:rsidRPr="00572AB7" w:rsidRDefault="00CD7106"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iCs/>
                <w:sz w:val="20"/>
                <w:szCs w:val="20"/>
              </w:rPr>
              <w:t>Personal factors</w:t>
            </w:r>
          </w:p>
        </w:tc>
        <w:tc>
          <w:tcPr>
            <w:tcW w:w="0" w:type="auto"/>
            <w:shd w:val="clear" w:color="auto" w:fill="FFFFFF" w:themeFill="background1"/>
          </w:tcPr>
          <w:p w:rsidR="00CD7106" w:rsidRPr="00572AB7" w:rsidRDefault="00CD7106"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Information technology</w:t>
            </w:r>
          </w:p>
        </w:tc>
      </w:tr>
      <w:tr w:rsidR="00CD7106" w:rsidRPr="00572AB7" w:rsidTr="006B1496">
        <w:trPr>
          <w:cnfStyle w:val="000000100000"/>
        </w:trPr>
        <w:tc>
          <w:tcPr>
            <w:cnfStyle w:val="001000000000"/>
            <w:tcW w:w="0" w:type="auto"/>
            <w:shd w:val="clear" w:color="auto" w:fill="FFFFFF" w:themeFill="background1"/>
          </w:tcPr>
          <w:p w:rsidR="00CD7106" w:rsidRPr="00572AB7" w:rsidRDefault="00CD7106" w:rsidP="00572AB7">
            <w:pPr>
              <w:adjustRightInd w:val="0"/>
              <w:snapToGrid w:val="0"/>
              <w:jc w:val="center"/>
              <w:rPr>
                <w:rFonts w:asciiTheme="majorBidi" w:hAnsiTheme="majorBidi" w:cstheme="majorBidi"/>
                <w:b w:val="0"/>
                <w:bCs w:val="0"/>
                <w:sz w:val="20"/>
                <w:szCs w:val="20"/>
              </w:rPr>
            </w:pPr>
            <w:r w:rsidRPr="00572AB7">
              <w:rPr>
                <w:rFonts w:asciiTheme="majorBidi" w:hAnsiTheme="majorBidi" w:cstheme="majorBidi"/>
                <w:b w:val="0"/>
                <w:bCs w:val="0"/>
                <w:iCs/>
                <w:sz w:val="20"/>
                <w:szCs w:val="20"/>
              </w:rPr>
              <w:t>factors</w:t>
            </w:r>
          </w:p>
        </w:tc>
        <w:tc>
          <w:tcPr>
            <w:tcW w:w="0" w:type="auto"/>
            <w:shd w:val="clear" w:color="auto" w:fill="FFFFFF" w:themeFill="background1"/>
          </w:tcPr>
          <w:p w:rsidR="00CD7106" w:rsidRPr="00572AB7" w:rsidRDefault="00CD7106" w:rsidP="006B1496">
            <w:pPr>
              <w:adjustRightInd w:val="0"/>
              <w:snapToGrid w:val="0"/>
              <w:jc w:val="center"/>
              <w:cnfStyle w:val="000000100000"/>
              <w:rPr>
                <w:rFonts w:asciiTheme="majorBidi" w:hAnsiTheme="majorBidi" w:cstheme="majorBidi"/>
                <w:sz w:val="20"/>
                <w:szCs w:val="20"/>
              </w:rPr>
            </w:pPr>
            <w:r w:rsidRPr="00572AB7">
              <w:rPr>
                <w:rFonts w:asciiTheme="majorBidi" w:hAnsiTheme="majorBidi" w:cstheme="majorBidi"/>
                <w:sz w:val="20"/>
                <w:szCs w:val="20"/>
              </w:rPr>
              <w:t>Structure</w:t>
            </w:r>
            <w:r w:rsidR="006B1496">
              <w:rPr>
                <w:rFonts w:asciiTheme="majorBidi" w:hAnsiTheme="majorBidi" w:cstheme="majorBidi" w:hint="eastAsia"/>
                <w:sz w:val="20"/>
                <w:szCs w:val="20"/>
                <w:lang w:eastAsia="zh-CN"/>
              </w:rPr>
              <w:t xml:space="preserve"> </w:t>
            </w:r>
            <w:r w:rsidR="006B1496" w:rsidRPr="00572AB7">
              <w:rPr>
                <w:rFonts w:asciiTheme="majorBidi" w:hAnsiTheme="majorBidi" w:cstheme="majorBidi"/>
                <w:sz w:val="20"/>
                <w:szCs w:val="20"/>
              </w:rPr>
              <w:t>(1- 2-3)</w:t>
            </w:r>
          </w:p>
          <w:p w:rsidR="00CD7106" w:rsidRPr="00572AB7" w:rsidRDefault="00CD7106" w:rsidP="00572AB7">
            <w:pPr>
              <w:adjustRightInd w:val="0"/>
              <w:snapToGrid w:val="0"/>
              <w:jc w:val="center"/>
              <w:cnfStyle w:val="000000100000"/>
              <w:rPr>
                <w:rFonts w:asciiTheme="majorBidi" w:hAnsiTheme="majorBidi" w:cstheme="majorBidi"/>
                <w:iCs/>
                <w:sz w:val="20"/>
                <w:szCs w:val="20"/>
              </w:rPr>
            </w:pPr>
            <w:r w:rsidRPr="00572AB7">
              <w:rPr>
                <w:rFonts w:asciiTheme="majorBidi" w:hAnsiTheme="majorBidi" w:cstheme="majorBidi"/>
                <w:iCs/>
                <w:sz w:val="20"/>
                <w:szCs w:val="20"/>
              </w:rPr>
              <w:t>Culture</w:t>
            </w:r>
            <w:r w:rsidR="006B1496">
              <w:rPr>
                <w:rFonts w:asciiTheme="majorBidi" w:hAnsiTheme="majorBidi" w:cstheme="majorBidi" w:hint="eastAsia"/>
                <w:iCs/>
                <w:sz w:val="20"/>
                <w:szCs w:val="20"/>
                <w:lang w:eastAsia="zh-CN"/>
              </w:rPr>
              <w:t xml:space="preserve"> </w:t>
            </w:r>
            <w:r w:rsidRPr="00572AB7">
              <w:rPr>
                <w:rFonts w:asciiTheme="majorBidi" w:hAnsiTheme="majorBidi" w:cstheme="majorBidi"/>
                <w:iCs/>
                <w:sz w:val="20"/>
                <w:szCs w:val="20"/>
              </w:rPr>
              <w:t>(4-5-6-7)</w:t>
            </w:r>
          </w:p>
          <w:p w:rsidR="00CD7106" w:rsidRPr="00572AB7" w:rsidRDefault="00CD7106" w:rsidP="00572AB7">
            <w:pPr>
              <w:adjustRightInd w:val="0"/>
              <w:snapToGrid w:val="0"/>
              <w:jc w:val="center"/>
              <w:cnfStyle w:val="000000100000"/>
              <w:rPr>
                <w:rFonts w:asciiTheme="majorBidi" w:hAnsiTheme="majorBidi" w:cstheme="majorBidi"/>
                <w:sz w:val="20"/>
                <w:szCs w:val="20"/>
              </w:rPr>
            </w:pPr>
            <w:r w:rsidRPr="00572AB7">
              <w:rPr>
                <w:rFonts w:asciiTheme="majorBidi" w:hAnsiTheme="majorBidi" w:cstheme="majorBidi"/>
                <w:sz w:val="20"/>
                <w:szCs w:val="20"/>
                <w:lang w:bidi="fa-IR"/>
              </w:rPr>
              <w:t xml:space="preserve"> </w:t>
            </w:r>
            <w:r w:rsidR="006B1496" w:rsidRPr="00572AB7">
              <w:rPr>
                <w:rFonts w:asciiTheme="majorBidi" w:hAnsiTheme="majorBidi" w:cstheme="majorBidi"/>
                <w:sz w:val="20"/>
                <w:szCs w:val="20"/>
                <w:lang w:bidi="fa-IR"/>
              </w:rPr>
              <w:t>L</w:t>
            </w:r>
            <w:r w:rsidR="00EB6A5B" w:rsidRPr="00572AB7">
              <w:rPr>
                <w:rFonts w:asciiTheme="majorBidi" w:hAnsiTheme="majorBidi" w:cstheme="majorBidi"/>
                <w:sz w:val="20"/>
                <w:szCs w:val="20"/>
                <w:lang w:bidi="fa-IR"/>
              </w:rPr>
              <w:t>eadership</w:t>
            </w:r>
            <w:r w:rsidR="006B1496">
              <w:rPr>
                <w:rFonts w:asciiTheme="majorBidi" w:hAnsiTheme="majorBidi" w:cstheme="majorBidi" w:hint="eastAsia"/>
                <w:sz w:val="20"/>
                <w:szCs w:val="20"/>
                <w:lang w:eastAsia="zh-CN" w:bidi="fa-IR"/>
              </w:rPr>
              <w:t xml:space="preserve"> </w:t>
            </w:r>
            <w:r w:rsidRPr="00572AB7">
              <w:rPr>
                <w:rFonts w:asciiTheme="majorBidi" w:hAnsiTheme="majorBidi" w:cstheme="majorBidi"/>
                <w:sz w:val="20"/>
                <w:szCs w:val="20"/>
                <w:lang w:bidi="fa-IR"/>
              </w:rPr>
              <w:t>(8-9-10-11-12)</w:t>
            </w:r>
          </w:p>
          <w:p w:rsidR="00CD7106" w:rsidRPr="00572AB7" w:rsidRDefault="00CD7106" w:rsidP="006B1496">
            <w:pPr>
              <w:bidi/>
              <w:adjustRightInd w:val="0"/>
              <w:snapToGrid w:val="0"/>
              <w:jc w:val="center"/>
              <w:cnfStyle w:val="000000100000"/>
              <w:rPr>
                <w:rFonts w:asciiTheme="majorBidi" w:hAnsiTheme="majorBidi" w:cstheme="majorBidi"/>
                <w:sz w:val="20"/>
                <w:szCs w:val="20"/>
              </w:rPr>
            </w:pPr>
            <w:r w:rsidRPr="00572AB7">
              <w:rPr>
                <w:rFonts w:asciiTheme="majorBidi" w:hAnsiTheme="majorBidi" w:cstheme="majorBidi"/>
                <w:iCs/>
                <w:sz w:val="20"/>
                <w:szCs w:val="20"/>
              </w:rPr>
              <w:t>Compensation ( 13-14-15-16-17)</w:t>
            </w:r>
          </w:p>
        </w:tc>
        <w:tc>
          <w:tcPr>
            <w:tcW w:w="0" w:type="auto"/>
            <w:shd w:val="clear" w:color="auto" w:fill="FFFFFF" w:themeFill="background1"/>
          </w:tcPr>
          <w:p w:rsidR="002D19A3" w:rsidRPr="00572AB7" w:rsidRDefault="002D19A3" w:rsidP="00572AB7">
            <w:pPr>
              <w:adjustRightInd w:val="0"/>
              <w:snapToGrid w:val="0"/>
              <w:jc w:val="center"/>
              <w:cnfStyle w:val="000000100000"/>
              <w:rPr>
                <w:rFonts w:asciiTheme="majorBidi" w:hAnsiTheme="majorBidi" w:cstheme="majorBidi"/>
                <w:iCs/>
                <w:sz w:val="20"/>
                <w:szCs w:val="20"/>
              </w:rPr>
            </w:pPr>
            <w:r w:rsidRPr="00572AB7">
              <w:rPr>
                <w:rFonts w:asciiTheme="majorBidi" w:hAnsiTheme="majorBidi" w:cstheme="majorBidi"/>
                <w:iCs/>
                <w:sz w:val="20"/>
                <w:szCs w:val="20"/>
              </w:rPr>
              <w:t>Trust</w:t>
            </w:r>
          </w:p>
          <w:p w:rsidR="002D19A3" w:rsidRPr="00572AB7" w:rsidRDefault="002D19A3" w:rsidP="00572AB7">
            <w:pPr>
              <w:adjustRightInd w:val="0"/>
              <w:snapToGrid w:val="0"/>
              <w:jc w:val="center"/>
              <w:cnfStyle w:val="000000100000"/>
              <w:rPr>
                <w:rFonts w:asciiTheme="majorBidi" w:hAnsiTheme="majorBidi" w:cstheme="majorBidi"/>
                <w:iCs/>
                <w:sz w:val="20"/>
                <w:szCs w:val="20"/>
              </w:rPr>
            </w:pPr>
            <w:r w:rsidRPr="00572AB7">
              <w:rPr>
                <w:rFonts w:asciiTheme="majorBidi" w:hAnsiTheme="majorBidi" w:cstheme="majorBidi"/>
                <w:iCs/>
                <w:sz w:val="20"/>
                <w:szCs w:val="20"/>
              </w:rPr>
              <w:t xml:space="preserve">( 18-19-20-21-22-23) </w:t>
            </w:r>
          </w:p>
          <w:p w:rsidR="002D19A3" w:rsidRPr="00572AB7" w:rsidRDefault="002D19A3" w:rsidP="00572AB7">
            <w:pPr>
              <w:adjustRightInd w:val="0"/>
              <w:snapToGrid w:val="0"/>
              <w:jc w:val="center"/>
              <w:cnfStyle w:val="000000100000"/>
              <w:rPr>
                <w:rFonts w:asciiTheme="majorBidi" w:hAnsiTheme="majorBidi" w:cstheme="majorBidi"/>
                <w:iCs/>
                <w:sz w:val="20"/>
                <w:szCs w:val="20"/>
              </w:rPr>
            </w:pPr>
            <w:r w:rsidRPr="00572AB7">
              <w:rPr>
                <w:rFonts w:asciiTheme="majorBidi" w:hAnsiTheme="majorBidi" w:cstheme="majorBidi"/>
                <w:iCs/>
                <w:sz w:val="20"/>
                <w:szCs w:val="20"/>
              </w:rPr>
              <w:t>Interpersonal relationships</w:t>
            </w:r>
          </w:p>
          <w:p w:rsidR="00CD7106" w:rsidRPr="006B1496" w:rsidRDefault="002D19A3" w:rsidP="006B1496">
            <w:pPr>
              <w:adjustRightInd w:val="0"/>
              <w:snapToGrid w:val="0"/>
              <w:jc w:val="center"/>
              <w:cnfStyle w:val="000000100000"/>
              <w:rPr>
                <w:rFonts w:asciiTheme="majorBidi" w:hAnsiTheme="majorBidi" w:cstheme="majorBidi"/>
                <w:sz w:val="20"/>
                <w:szCs w:val="20"/>
                <w:rtl/>
                <w:lang w:eastAsia="zh-CN"/>
              </w:rPr>
            </w:pPr>
            <w:r w:rsidRPr="00572AB7">
              <w:rPr>
                <w:rFonts w:asciiTheme="majorBidi" w:hAnsiTheme="majorBidi" w:cstheme="majorBidi"/>
                <w:iCs/>
                <w:sz w:val="20"/>
                <w:szCs w:val="20"/>
              </w:rPr>
              <w:t>(24-25-26)</w:t>
            </w:r>
          </w:p>
        </w:tc>
        <w:tc>
          <w:tcPr>
            <w:tcW w:w="0" w:type="auto"/>
            <w:shd w:val="clear" w:color="auto" w:fill="FFFFFF" w:themeFill="background1"/>
          </w:tcPr>
          <w:p w:rsidR="002D19A3" w:rsidRPr="00572AB7" w:rsidRDefault="002D19A3" w:rsidP="00572AB7">
            <w:pPr>
              <w:bidi/>
              <w:adjustRightInd w:val="0"/>
              <w:snapToGrid w:val="0"/>
              <w:jc w:val="center"/>
              <w:cnfStyle w:val="000000100000"/>
              <w:rPr>
                <w:rFonts w:asciiTheme="majorBidi" w:hAnsiTheme="majorBidi" w:cstheme="majorBidi"/>
                <w:sz w:val="20"/>
                <w:szCs w:val="20"/>
              </w:rPr>
            </w:pPr>
            <w:r w:rsidRPr="00572AB7">
              <w:rPr>
                <w:rFonts w:asciiTheme="majorBidi" w:hAnsiTheme="majorBidi" w:cstheme="majorBidi"/>
                <w:sz w:val="20"/>
                <w:szCs w:val="20"/>
              </w:rPr>
              <w:t>Information technology</w:t>
            </w:r>
          </w:p>
          <w:p w:rsidR="00CD7106" w:rsidRPr="00572AB7" w:rsidRDefault="002D19A3" w:rsidP="00572AB7">
            <w:pPr>
              <w:adjustRightInd w:val="0"/>
              <w:snapToGrid w:val="0"/>
              <w:jc w:val="center"/>
              <w:cnfStyle w:val="000000100000"/>
              <w:rPr>
                <w:rFonts w:asciiTheme="majorBidi" w:hAnsiTheme="majorBidi" w:cstheme="majorBidi"/>
                <w:sz w:val="20"/>
                <w:szCs w:val="20"/>
              </w:rPr>
            </w:pPr>
            <w:r w:rsidRPr="00572AB7">
              <w:rPr>
                <w:rFonts w:asciiTheme="majorBidi" w:hAnsiTheme="majorBidi" w:cstheme="majorBidi"/>
                <w:sz w:val="20"/>
                <w:szCs w:val="20"/>
              </w:rPr>
              <w:t>(27-28-29-30-31)</w:t>
            </w:r>
          </w:p>
        </w:tc>
      </w:tr>
    </w:tbl>
    <w:p w:rsidR="00463F3C" w:rsidRPr="00572AB7" w:rsidRDefault="00463F3C" w:rsidP="00572AB7">
      <w:pPr>
        <w:adjustRightInd w:val="0"/>
        <w:snapToGrid w:val="0"/>
        <w:spacing w:after="0" w:line="240" w:lineRule="auto"/>
        <w:rPr>
          <w:rFonts w:asciiTheme="majorBidi" w:hAnsiTheme="majorBidi" w:cstheme="majorBidi"/>
          <w:sz w:val="20"/>
          <w:szCs w:val="20"/>
        </w:rPr>
      </w:pPr>
    </w:p>
    <w:p w:rsidR="00463F3C" w:rsidRPr="00572AB7" w:rsidRDefault="008464E7" w:rsidP="00572AB7">
      <w:pPr>
        <w:adjustRightInd w:val="0"/>
        <w:snapToGrid w:val="0"/>
        <w:spacing w:after="0" w:line="240" w:lineRule="auto"/>
        <w:rPr>
          <w:rFonts w:asciiTheme="majorBidi" w:hAnsiTheme="majorBidi" w:cstheme="majorBidi"/>
          <w:b/>
          <w:bCs/>
          <w:sz w:val="20"/>
          <w:szCs w:val="20"/>
        </w:rPr>
      </w:pPr>
      <w:r w:rsidRPr="00572AB7">
        <w:rPr>
          <w:rFonts w:asciiTheme="majorBidi" w:hAnsiTheme="majorBidi" w:cstheme="majorBidi"/>
          <w:b/>
          <w:bCs/>
          <w:sz w:val="20"/>
          <w:szCs w:val="20"/>
        </w:rPr>
        <w:t xml:space="preserve">7. </w:t>
      </w:r>
      <w:r w:rsidR="00570747" w:rsidRPr="00572AB7">
        <w:rPr>
          <w:rFonts w:asciiTheme="majorBidi" w:hAnsiTheme="majorBidi" w:cstheme="majorBidi"/>
          <w:b/>
          <w:bCs/>
          <w:sz w:val="20"/>
          <w:szCs w:val="20"/>
        </w:rPr>
        <w:t xml:space="preserve">Data </w:t>
      </w:r>
      <w:r w:rsidR="00EE5803" w:rsidRPr="00572AB7">
        <w:rPr>
          <w:rFonts w:asciiTheme="majorBidi" w:hAnsiTheme="majorBidi" w:cstheme="majorBidi"/>
          <w:b/>
          <w:bCs/>
          <w:sz w:val="20"/>
          <w:szCs w:val="20"/>
        </w:rPr>
        <w:t>A</w:t>
      </w:r>
      <w:r w:rsidR="00570747" w:rsidRPr="00572AB7">
        <w:rPr>
          <w:rFonts w:asciiTheme="majorBidi" w:hAnsiTheme="majorBidi" w:cstheme="majorBidi"/>
          <w:b/>
          <w:bCs/>
          <w:sz w:val="20"/>
          <w:szCs w:val="20"/>
        </w:rPr>
        <w:t>nalysis</w:t>
      </w:r>
    </w:p>
    <w:p w:rsidR="00570747" w:rsidRPr="00572AB7" w:rsidRDefault="00570747" w:rsidP="00572AB7">
      <w:pPr>
        <w:adjustRightInd w:val="0"/>
        <w:snapToGrid w:val="0"/>
        <w:spacing w:after="0" w:line="240" w:lineRule="auto"/>
        <w:ind w:firstLine="360"/>
        <w:jc w:val="both"/>
        <w:rPr>
          <w:rFonts w:asciiTheme="majorBidi" w:hAnsiTheme="majorBidi" w:cstheme="majorBidi"/>
          <w:sz w:val="20"/>
          <w:szCs w:val="20"/>
        </w:rPr>
      </w:pPr>
      <w:r w:rsidRPr="00572AB7">
        <w:rPr>
          <w:rFonts w:asciiTheme="majorBidi" w:hAnsiTheme="majorBidi" w:cstheme="majorBidi"/>
          <w:sz w:val="20"/>
          <w:szCs w:val="20"/>
        </w:rPr>
        <w:t xml:space="preserve">T calculated in the meaningful level had been %5 bigger that critical table </w:t>
      </w:r>
      <w:proofErr w:type="spellStart"/>
      <w:r w:rsidRPr="00572AB7">
        <w:rPr>
          <w:rFonts w:asciiTheme="majorBidi" w:hAnsiTheme="majorBidi" w:cstheme="majorBidi"/>
          <w:sz w:val="20"/>
          <w:szCs w:val="20"/>
        </w:rPr>
        <w:t>value</w:t>
      </w:r>
      <w:r w:rsidR="00572AB7">
        <w:rPr>
          <w:rFonts w:asciiTheme="majorBidi" w:hAnsiTheme="majorBidi" w:cstheme="majorBidi"/>
          <w:sz w:val="20"/>
          <w:szCs w:val="20"/>
        </w:rPr>
        <w:t>.</w:t>
      </w:r>
      <w:r w:rsidRPr="00572AB7">
        <w:rPr>
          <w:rFonts w:asciiTheme="majorBidi" w:hAnsiTheme="majorBidi" w:cstheme="majorBidi"/>
          <w:sz w:val="20"/>
          <w:szCs w:val="20"/>
        </w:rPr>
        <w:t>For</w:t>
      </w:r>
      <w:proofErr w:type="spellEnd"/>
      <w:r w:rsidRPr="00572AB7">
        <w:rPr>
          <w:rFonts w:asciiTheme="majorBidi" w:hAnsiTheme="majorBidi" w:cstheme="majorBidi"/>
          <w:sz w:val="20"/>
          <w:szCs w:val="20"/>
        </w:rPr>
        <w:t xml:space="preserve"> considering main question of investigation</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each of variables of individual factors ( </w:t>
      </w:r>
      <w:r w:rsidR="00EC7EF7" w:rsidRPr="00572AB7">
        <w:rPr>
          <w:rFonts w:asciiTheme="majorBidi" w:hAnsiTheme="majorBidi" w:cstheme="majorBidi"/>
          <w:sz w:val="20"/>
          <w:szCs w:val="20"/>
        </w:rPr>
        <w:t>Trust</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and relationships between indivi</w:t>
      </w:r>
      <w:r w:rsidR="00572AB7">
        <w:rPr>
          <w:rFonts w:asciiTheme="majorBidi" w:hAnsiTheme="majorBidi" w:cstheme="majorBidi"/>
          <w:sz w:val="20"/>
          <w:szCs w:val="20"/>
        </w:rPr>
        <w:t>dual)</w:t>
      </w:r>
      <w:r w:rsidR="00A77BD6" w:rsidRP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A77BD6" w:rsidRPr="00572AB7">
        <w:rPr>
          <w:rFonts w:asciiTheme="majorBidi" w:hAnsiTheme="majorBidi" w:cstheme="majorBidi"/>
          <w:sz w:val="20"/>
          <w:szCs w:val="20"/>
        </w:rPr>
        <w:t>organizational factors (</w:t>
      </w:r>
      <w:r w:rsidRPr="00572AB7">
        <w:rPr>
          <w:rFonts w:asciiTheme="majorBidi" w:hAnsiTheme="majorBidi" w:cstheme="majorBidi"/>
          <w:sz w:val="20"/>
          <w:szCs w:val="20"/>
        </w:rPr>
        <w:t>structure</w:t>
      </w:r>
      <w:r w:rsidR="00572AB7">
        <w:rPr>
          <w:rFonts w:asciiTheme="majorBidi" w:hAnsiTheme="majorBidi" w:cstheme="majorBidi"/>
          <w:sz w:val="20"/>
          <w:szCs w:val="20"/>
        </w:rPr>
        <w:t xml:space="preserve">, </w:t>
      </w:r>
      <w:r w:rsidRPr="00572AB7">
        <w:rPr>
          <w:rFonts w:asciiTheme="majorBidi" w:hAnsiTheme="majorBidi" w:cstheme="majorBidi"/>
          <w:sz w:val="20"/>
          <w:szCs w:val="20"/>
        </w:rPr>
        <w:t>culture</w:t>
      </w:r>
      <w:r w:rsidR="00572AB7">
        <w:rPr>
          <w:rFonts w:asciiTheme="majorBidi" w:hAnsiTheme="majorBidi" w:cstheme="majorBidi"/>
          <w:sz w:val="20"/>
          <w:szCs w:val="20"/>
        </w:rPr>
        <w:t xml:space="preserve">, </w:t>
      </w:r>
      <w:r w:rsidR="00A77BD6" w:rsidRPr="00572AB7">
        <w:rPr>
          <w:rFonts w:asciiTheme="majorBidi" w:hAnsiTheme="majorBidi" w:cstheme="majorBidi"/>
          <w:sz w:val="20"/>
          <w:szCs w:val="20"/>
        </w:rPr>
        <w:t>leadership</w:t>
      </w:r>
      <w:r w:rsidRPr="00572AB7">
        <w:rPr>
          <w:rFonts w:asciiTheme="majorBidi" w:hAnsiTheme="majorBidi" w:cstheme="majorBidi"/>
          <w:sz w:val="20"/>
          <w:szCs w:val="20"/>
        </w:rPr>
        <w:t>,</w:t>
      </w:r>
      <w:r w:rsidR="00572AB7">
        <w:rPr>
          <w:rFonts w:asciiTheme="majorBidi" w:hAnsiTheme="majorBidi" w:cstheme="majorBidi" w:hint="eastAsia"/>
          <w:sz w:val="20"/>
          <w:szCs w:val="20"/>
          <w:lang w:eastAsia="zh-CN"/>
        </w:rPr>
        <w:t xml:space="preserve"> </w:t>
      </w:r>
      <w:r w:rsidR="00EC7EF7" w:rsidRPr="00572AB7">
        <w:rPr>
          <w:rFonts w:asciiTheme="majorBidi" w:hAnsiTheme="majorBidi" w:cstheme="majorBidi"/>
          <w:sz w:val="20"/>
          <w:szCs w:val="20"/>
        </w:rPr>
        <w:t>Compensation</w:t>
      </w:r>
      <w:r w:rsidRPr="00572AB7">
        <w:rPr>
          <w:rFonts w:asciiTheme="majorBidi" w:hAnsiTheme="majorBidi" w:cstheme="majorBidi"/>
          <w:sz w:val="20"/>
          <w:szCs w:val="20"/>
        </w:rPr>
        <w:t>) and technology factors are compared with each</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 xml:space="preserve">other in two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s to be determined whether a meaningful difference is among these variables in two above community or no.</w:t>
      </w:r>
    </w:p>
    <w:p w:rsidR="00235955" w:rsidRPr="00572AB7" w:rsidRDefault="001F46FC" w:rsidP="00572AB7">
      <w:pPr>
        <w:pStyle w:val="ListParagraph"/>
        <w:numPr>
          <w:ilvl w:val="1"/>
          <w:numId w:val="11"/>
        </w:numPr>
        <w:adjustRightInd w:val="0"/>
        <w:snapToGrid w:val="0"/>
        <w:spacing w:after="0" w:line="240" w:lineRule="auto"/>
        <w:contextualSpacing w:val="0"/>
        <w:jc w:val="both"/>
        <w:rPr>
          <w:rFonts w:asciiTheme="majorBidi" w:hAnsiTheme="majorBidi" w:cstheme="majorBidi"/>
          <w:b/>
          <w:bCs/>
          <w:sz w:val="20"/>
          <w:szCs w:val="20"/>
        </w:rPr>
      </w:pPr>
      <w:r w:rsidRPr="00572AB7">
        <w:rPr>
          <w:rFonts w:asciiTheme="majorBidi" w:hAnsiTheme="majorBidi" w:cstheme="majorBidi"/>
          <w:b/>
          <w:bCs/>
          <w:sz w:val="20"/>
          <w:szCs w:val="20"/>
        </w:rPr>
        <w:t>C</w:t>
      </w:r>
      <w:r w:rsidR="00714F14" w:rsidRPr="00572AB7">
        <w:rPr>
          <w:rFonts w:asciiTheme="majorBidi" w:hAnsiTheme="majorBidi" w:cstheme="majorBidi"/>
          <w:b/>
          <w:bCs/>
          <w:sz w:val="20"/>
          <w:szCs w:val="20"/>
        </w:rPr>
        <w:t>ondition comparison of individual factors of</w:t>
      </w:r>
      <w:r w:rsidR="00572AB7">
        <w:rPr>
          <w:rFonts w:asciiTheme="majorBidi" w:hAnsiTheme="majorBidi" w:cstheme="majorBidi"/>
          <w:b/>
          <w:bCs/>
          <w:sz w:val="20"/>
          <w:szCs w:val="20"/>
        </w:rPr>
        <w:t xml:space="preserve"> </w:t>
      </w:r>
      <w:r w:rsidR="00BD5605" w:rsidRPr="00572AB7">
        <w:rPr>
          <w:rFonts w:asciiTheme="majorBidi" w:hAnsiTheme="majorBidi" w:cstheme="majorBidi"/>
          <w:b/>
          <w:bCs/>
          <w:sz w:val="20"/>
          <w:szCs w:val="20"/>
        </w:rPr>
        <w:t>knowledge sharing</w:t>
      </w:r>
      <w:r w:rsidR="00714F14" w:rsidRPr="00572AB7">
        <w:rPr>
          <w:rFonts w:asciiTheme="majorBidi" w:hAnsiTheme="majorBidi" w:cstheme="majorBidi"/>
          <w:b/>
          <w:bCs/>
          <w:sz w:val="20"/>
          <w:szCs w:val="20"/>
        </w:rPr>
        <w:t xml:space="preserve"> in</w:t>
      </w:r>
      <w:r w:rsidR="00A77BD6" w:rsidRPr="00572AB7">
        <w:rPr>
          <w:rFonts w:asciiTheme="majorBidi" w:hAnsiTheme="majorBidi" w:cstheme="majorBidi"/>
          <w:b/>
          <w:bCs/>
          <w:sz w:val="20"/>
          <w:szCs w:val="20"/>
        </w:rPr>
        <w:t xml:space="preserve"> </w:t>
      </w:r>
      <w:r w:rsidR="00E45A74" w:rsidRPr="00572AB7">
        <w:rPr>
          <w:rFonts w:asciiTheme="majorBidi" w:hAnsiTheme="majorBidi" w:cstheme="majorBidi"/>
          <w:b/>
          <w:bCs/>
          <w:sz w:val="20"/>
          <w:szCs w:val="20"/>
        </w:rPr>
        <w:t xml:space="preserve">engineering </w:t>
      </w:r>
      <w:r w:rsidR="00714F14"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00714F14"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r w:rsidR="00714F14" w:rsidRPr="00572AB7">
        <w:rPr>
          <w:rFonts w:asciiTheme="majorBidi" w:hAnsiTheme="majorBidi" w:cstheme="majorBidi"/>
          <w:b/>
          <w:bCs/>
          <w:sz w:val="20"/>
          <w:szCs w:val="20"/>
        </w:rPr>
        <w:t xml:space="preserve"> from faculty point of view</w:t>
      </w:r>
    </w:p>
    <w:p w:rsidR="00714F14" w:rsidRPr="00572AB7" w:rsidRDefault="00714F14" w:rsidP="00572AB7">
      <w:pPr>
        <w:adjustRightInd w:val="0"/>
        <w:snapToGrid w:val="0"/>
        <w:spacing w:after="0" w:line="240" w:lineRule="auto"/>
        <w:ind w:left="360"/>
        <w:jc w:val="both"/>
        <w:rPr>
          <w:rFonts w:asciiTheme="majorBidi" w:hAnsiTheme="majorBidi" w:cstheme="majorBidi"/>
          <w:sz w:val="20"/>
          <w:szCs w:val="20"/>
        </w:rPr>
      </w:pPr>
      <w:r w:rsidRPr="00572AB7">
        <w:rPr>
          <w:rFonts w:asciiTheme="majorBidi" w:hAnsiTheme="majorBidi" w:cstheme="majorBidi"/>
          <w:sz w:val="20"/>
          <w:szCs w:val="20"/>
        </w:rPr>
        <w:t xml:space="preserve">Based on </w:t>
      </w:r>
      <w:r w:rsidR="00BD5605" w:rsidRPr="00572AB7">
        <w:rPr>
          <w:rFonts w:asciiTheme="majorBidi" w:hAnsiTheme="majorBidi" w:cstheme="majorBidi"/>
          <w:sz w:val="20"/>
          <w:szCs w:val="20"/>
        </w:rPr>
        <w:t>Levine</w:t>
      </w:r>
      <w:r w:rsidR="00572AB7">
        <w:rPr>
          <w:rFonts w:asciiTheme="majorBidi" w:hAnsiTheme="majorBidi" w:cstheme="majorBidi"/>
          <w:sz w:val="20"/>
          <w:szCs w:val="20"/>
        </w:rPr>
        <w:t xml:space="preserve"> </w:t>
      </w:r>
      <w:r w:rsidRPr="00572AB7">
        <w:rPr>
          <w:rFonts w:asciiTheme="majorBidi" w:hAnsiTheme="majorBidi" w:cstheme="majorBidi"/>
          <w:sz w:val="20"/>
          <w:szCs w:val="20"/>
        </w:rPr>
        <w:t>test</w:t>
      </w:r>
      <w:r w:rsidR="00572AB7">
        <w:rPr>
          <w:rFonts w:asciiTheme="majorBidi" w:hAnsiTheme="majorBidi" w:cstheme="majorBidi"/>
          <w:sz w:val="20"/>
          <w:szCs w:val="20"/>
        </w:rPr>
        <w:t xml:space="preserve">, </w:t>
      </w:r>
      <w:r w:rsidRPr="00572AB7">
        <w:rPr>
          <w:rFonts w:asciiTheme="majorBidi" w:hAnsiTheme="majorBidi" w:cstheme="majorBidi"/>
          <w:sz w:val="20"/>
          <w:szCs w:val="20"/>
        </w:rPr>
        <w:t>Since reliability rate obtained from this test has been more than %5</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we use equality method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Analysis</w:t>
      </w:r>
      <w:proofErr w:type="spellEnd"/>
      <w:r w:rsidRPr="00572AB7">
        <w:rPr>
          <w:rFonts w:asciiTheme="majorBidi" w:hAnsiTheme="majorBidi" w:cstheme="majorBidi"/>
          <w:sz w:val="20"/>
          <w:szCs w:val="20"/>
        </w:rPr>
        <w:t xml:space="preserve"> made on the base of test of T mono sample express </w:t>
      </w:r>
      <w:r w:rsidRPr="00572AB7">
        <w:rPr>
          <w:rFonts w:asciiTheme="majorBidi" w:hAnsiTheme="majorBidi" w:cstheme="majorBidi"/>
          <w:sz w:val="20"/>
          <w:szCs w:val="20"/>
        </w:rPr>
        <w:lastRenderedPageBreak/>
        <w:t xml:space="preserve">that there </w:t>
      </w:r>
      <w:r w:rsidR="00D42CF3" w:rsidRPr="00572AB7">
        <w:rPr>
          <w:rFonts w:asciiTheme="majorBidi" w:hAnsiTheme="majorBidi" w:cstheme="majorBidi"/>
          <w:sz w:val="20"/>
          <w:szCs w:val="20"/>
        </w:rPr>
        <w:t>isn’t</w:t>
      </w:r>
      <w:r w:rsidRPr="00572AB7">
        <w:rPr>
          <w:rFonts w:asciiTheme="majorBidi" w:hAnsiTheme="majorBidi" w:cstheme="majorBidi"/>
          <w:sz w:val="20"/>
          <w:szCs w:val="20"/>
        </w:rPr>
        <w:t xml:space="preserve"> meaning difference between </w:t>
      </w:r>
      <w:r w:rsidR="00312846" w:rsidRPr="00572AB7">
        <w:rPr>
          <w:rFonts w:asciiTheme="majorBidi" w:hAnsiTheme="majorBidi" w:cstheme="majorBidi"/>
          <w:sz w:val="20"/>
          <w:szCs w:val="20"/>
        </w:rPr>
        <w:t xml:space="preserve">individual factors in </w:t>
      </w:r>
      <w:r w:rsidR="00E45A74" w:rsidRPr="00572AB7">
        <w:rPr>
          <w:rFonts w:asciiTheme="majorBidi" w:hAnsiTheme="majorBidi" w:cstheme="majorBidi"/>
          <w:sz w:val="20"/>
          <w:szCs w:val="20"/>
        </w:rPr>
        <w:t xml:space="preserve">engineering </w:t>
      </w:r>
      <w:r w:rsidR="00312846"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00312846"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00312846" w:rsidRPr="00572AB7">
        <w:rPr>
          <w:rFonts w:asciiTheme="majorBidi" w:hAnsiTheme="majorBidi" w:cstheme="majorBidi"/>
          <w:sz w:val="20"/>
          <w:szCs w:val="20"/>
        </w:rPr>
        <w:t xml:space="preserve"> </w:t>
      </w:r>
      <w:r w:rsidR="00CD7FC8" w:rsidRPr="00572AB7">
        <w:rPr>
          <w:rFonts w:asciiTheme="majorBidi" w:hAnsiTheme="majorBidi" w:cstheme="majorBidi"/>
          <w:sz w:val="20"/>
          <w:szCs w:val="20"/>
        </w:rPr>
        <w:t>with value T (-1/35).( Table 3)</w:t>
      </w:r>
    </w:p>
    <w:p w:rsidR="006B1496" w:rsidRDefault="006B1496" w:rsidP="00572AB7">
      <w:pPr>
        <w:adjustRightInd w:val="0"/>
        <w:snapToGrid w:val="0"/>
        <w:spacing w:after="0" w:line="240" w:lineRule="auto"/>
        <w:ind w:left="360"/>
        <w:jc w:val="center"/>
        <w:rPr>
          <w:rFonts w:asciiTheme="majorBidi" w:hAnsiTheme="majorBidi" w:cstheme="majorBidi"/>
          <w:sz w:val="20"/>
          <w:szCs w:val="20"/>
          <w:lang w:eastAsia="zh-CN"/>
        </w:rPr>
      </w:pPr>
    </w:p>
    <w:p w:rsidR="0036429F" w:rsidRPr="00572AB7" w:rsidRDefault="0036429F"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3.</w:t>
      </w:r>
      <w:r w:rsidRPr="00572AB7">
        <w:rPr>
          <w:rFonts w:asciiTheme="majorBidi" w:hAnsiTheme="majorBidi" w:cstheme="majorBidi"/>
          <w:sz w:val="20"/>
          <w:szCs w:val="20"/>
        </w:rPr>
        <w:t xml:space="preserve"> Comparison of average </w:t>
      </w:r>
      <w:r w:rsidR="00A77BD6" w:rsidRPr="00572AB7">
        <w:rPr>
          <w:rFonts w:asciiTheme="majorBidi" w:hAnsiTheme="majorBidi" w:cstheme="majorBidi"/>
          <w:sz w:val="20"/>
          <w:szCs w:val="20"/>
        </w:rPr>
        <w:t xml:space="preserve">responsible </w:t>
      </w:r>
      <w:r w:rsidRPr="00572AB7">
        <w:rPr>
          <w:rFonts w:asciiTheme="majorBidi" w:hAnsiTheme="majorBidi" w:cstheme="majorBidi"/>
          <w:sz w:val="20"/>
          <w:szCs w:val="20"/>
        </w:rPr>
        <w:t xml:space="preserve">persons views in individual factors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845"/>
        <w:gridCol w:w="730"/>
        <w:gridCol w:w="2549"/>
        <w:gridCol w:w="730"/>
        <w:gridCol w:w="2859"/>
        <w:gridCol w:w="1863"/>
      </w:tblGrid>
      <w:tr w:rsidR="00FC41AF" w:rsidRPr="00572AB7" w:rsidTr="006B1496">
        <w:trPr>
          <w:cnfStyle w:val="100000000000"/>
        </w:trPr>
        <w:tc>
          <w:tcPr>
            <w:cnfStyle w:val="001000000000"/>
            <w:tcW w:w="822" w:type="pct"/>
            <w:gridSpan w:val="2"/>
            <w:shd w:val="clear" w:color="auto" w:fill="FFFFFF" w:themeFill="background1"/>
          </w:tcPr>
          <w:p w:rsidR="00FC41AF" w:rsidRPr="00572AB7" w:rsidRDefault="00FC41AF" w:rsidP="00572AB7">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331" w:type="pct"/>
            <w:shd w:val="clear" w:color="auto" w:fill="FFFFFF" w:themeFill="background1"/>
          </w:tcPr>
          <w:p w:rsidR="00FC41AF" w:rsidRPr="00572AB7" w:rsidRDefault="00FC41AF" w:rsidP="00572AB7">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381" w:type="pct"/>
            <w:shd w:val="clear" w:color="auto" w:fill="FFFFFF" w:themeFill="background1"/>
          </w:tcPr>
          <w:p w:rsidR="00FC41AF" w:rsidRPr="00572AB7" w:rsidRDefault="00FC41AF" w:rsidP="00572AB7">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493" w:type="pct"/>
            <w:shd w:val="clear" w:color="auto" w:fill="FFFFFF" w:themeFill="background1"/>
          </w:tcPr>
          <w:p w:rsidR="00FC41AF" w:rsidRPr="00572AB7" w:rsidRDefault="00FC41AF" w:rsidP="00572AB7">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974" w:type="pct"/>
            <w:shd w:val="clear" w:color="auto" w:fill="FFFFFF" w:themeFill="background1"/>
          </w:tcPr>
          <w:p w:rsidR="00FC41AF" w:rsidRPr="00572AB7" w:rsidRDefault="00FC41AF" w:rsidP="00572AB7">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FC41AF" w:rsidRPr="00572AB7" w:rsidTr="006B1496">
        <w:trPr>
          <w:cnfStyle w:val="000000100000"/>
        </w:trPr>
        <w:tc>
          <w:tcPr>
            <w:cnfStyle w:val="001000000000"/>
            <w:tcW w:w="441" w:type="pct"/>
            <w:shd w:val="clear" w:color="auto" w:fill="FFFFFF" w:themeFill="background1"/>
          </w:tcPr>
          <w:p w:rsidR="00FC41AF" w:rsidRPr="00572AB7" w:rsidRDefault="00FC41AF"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381" w:type="pct"/>
            <w:shd w:val="clear" w:color="auto" w:fill="FFFFFF" w:themeFill="background1"/>
          </w:tcPr>
          <w:p w:rsidR="00FC41AF" w:rsidRPr="00572AB7" w:rsidRDefault="00FC41AF" w:rsidP="00572AB7">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331" w:type="pct"/>
            <w:vMerge w:val="restart"/>
            <w:shd w:val="clear" w:color="auto" w:fill="FFFFFF" w:themeFill="background1"/>
          </w:tcPr>
          <w:p w:rsidR="00FC41AF" w:rsidRPr="00572AB7" w:rsidRDefault="00FC41AF" w:rsidP="00572AB7">
            <w:pPr>
              <w:tabs>
                <w:tab w:val="center" w:pos="1306"/>
              </w:tabs>
              <w:bidi/>
              <w:adjustRightInd w:val="0"/>
              <w:snapToGrid w:val="0"/>
              <w:jc w:val="center"/>
              <w:cnfStyle w:val="000000100000"/>
              <w:rPr>
                <w:rFonts w:asciiTheme="majorBidi" w:hAnsiTheme="majorBidi" w:cstheme="majorBidi"/>
                <w:sz w:val="20"/>
                <w:szCs w:val="20"/>
                <w:rtl/>
              </w:rPr>
            </w:pPr>
          </w:p>
          <w:p w:rsidR="00FC41AF" w:rsidRPr="00572AB7" w:rsidRDefault="00FC41AF" w:rsidP="00572AB7">
            <w:pPr>
              <w:tabs>
                <w:tab w:val="center" w:pos="1306"/>
              </w:tabs>
              <w:bidi/>
              <w:adjustRightInd w:val="0"/>
              <w:snapToGrid w:val="0"/>
              <w:jc w:val="center"/>
              <w:cnfStyle w:val="000000100000"/>
              <w:rPr>
                <w:rFonts w:asciiTheme="majorBidi" w:hAnsiTheme="majorBidi" w:cstheme="majorBidi"/>
                <w:sz w:val="20"/>
                <w:szCs w:val="20"/>
                <w:rtl/>
                <w:lang w:bidi="fa-IR"/>
              </w:rPr>
            </w:pPr>
            <w:r w:rsidRPr="00572AB7">
              <w:rPr>
                <w:rFonts w:asciiTheme="majorBidi" w:hAnsiTheme="majorBidi" w:cstheme="majorBidi"/>
                <w:sz w:val="20"/>
                <w:szCs w:val="20"/>
              </w:rPr>
              <w:t>0/179</w:t>
            </w:r>
          </w:p>
        </w:tc>
        <w:tc>
          <w:tcPr>
            <w:tcW w:w="381" w:type="pct"/>
            <w:vMerge w:val="restart"/>
            <w:shd w:val="clear" w:color="auto" w:fill="FFFFFF" w:themeFill="background1"/>
          </w:tcPr>
          <w:p w:rsidR="00FC41AF" w:rsidRPr="00572AB7" w:rsidRDefault="00FC41AF" w:rsidP="00572AB7">
            <w:pPr>
              <w:tabs>
                <w:tab w:val="center" w:pos="291"/>
              </w:tabs>
              <w:bidi/>
              <w:adjustRightInd w:val="0"/>
              <w:snapToGrid w:val="0"/>
              <w:jc w:val="center"/>
              <w:cnfStyle w:val="000000100000"/>
              <w:rPr>
                <w:rFonts w:asciiTheme="majorBidi" w:hAnsiTheme="majorBidi" w:cstheme="majorBidi"/>
                <w:sz w:val="20"/>
                <w:szCs w:val="20"/>
                <w:rtl/>
              </w:rPr>
            </w:pPr>
          </w:p>
          <w:p w:rsidR="00FC41AF" w:rsidRPr="00572AB7" w:rsidRDefault="00FC41AF" w:rsidP="00572AB7">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1/35</w:t>
            </w:r>
            <w:r w:rsidRPr="00572AB7">
              <w:rPr>
                <w:rFonts w:asciiTheme="majorBidi" w:hAnsiTheme="majorBidi" w:cstheme="majorBidi"/>
                <w:sz w:val="20"/>
                <w:szCs w:val="20"/>
                <w:rtl/>
              </w:rPr>
              <w:t>-</w:t>
            </w:r>
          </w:p>
        </w:tc>
        <w:tc>
          <w:tcPr>
            <w:tcW w:w="1493" w:type="pct"/>
            <w:vMerge w:val="restart"/>
            <w:shd w:val="clear" w:color="auto" w:fill="FFFFFF" w:themeFill="background1"/>
          </w:tcPr>
          <w:p w:rsidR="00FC41AF" w:rsidRPr="00572AB7" w:rsidRDefault="00FC41AF" w:rsidP="00572AB7">
            <w:pPr>
              <w:tabs>
                <w:tab w:val="left" w:pos="214"/>
                <w:tab w:val="center" w:pos="1193"/>
              </w:tabs>
              <w:bidi/>
              <w:adjustRightInd w:val="0"/>
              <w:snapToGrid w:val="0"/>
              <w:jc w:val="center"/>
              <w:cnfStyle w:val="000000100000"/>
              <w:rPr>
                <w:rFonts w:asciiTheme="majorBidi" w:hAnsiTheme="majorBidi" w:cstheme="majorBidi"/>
                <w:sz w:val="20"/>
                <w:szCs w:val="20"/>
                <w:rtl/>
              </w:rPr>
            </w:pPr>
          </w:p>
          <w:p w:rsidR="00FC41AF" w:rsidRPr="00572AB7" w:rsidRDefault="00FC41AF" w:rsidP="00572AB7">
            <w:pPr>
              <w:tabs>
                <w:tab w:val="left" w:pos="214"/>
                <w:tab w:val="center" w:pos="1193"/>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0/053</w:t>
            </w:r>
          </w:p>
        </w:tc>
        <w:tc>
          <w:tcPr>
            <w:tcW w:w="974" w:type="pct"/>
            <w:vMerge w:val="restart"/>
            <w:shd w:val="clear" w:color="auto" w:fill="FFFFFF" w:themeFill="background1"/>
          </w:tcPr>
          <w:p w:rsidR="00FC41AF" w:rsidRPr="00572AB7" w:rsidRDefault="00FC41AF" w:rsidP="00572AB7">
            <w:pPr>
              <w:bidi/>
              <w:adjustRightInd w:val="0"/>
              <w:snapToGrid w:val="0"/>
              <w:jc w:val="center"/>
              <w:cnfStyle w:val="000000100000"/>
              <w:rPr>
                <w:rFonts w:asciiTheme="majorBidi" w:hAnsiTheme="majorBidi" w:cstheme="majorBidi"/>
                <w:sz w:val="20"/>
                <w:szCs w:val="20"/>
                <w:rtl/>
              </w:rPr>
            </w:pPr>
          </w:p>
          <w:p w:rsidR="00FC41AF" w:rsidRPr="00572AB7" w:rsidRDefault="00FC41AF" w:rsidP="00572AB7">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Individual factors</w:t>
            </w:r>
          </w:p>
        </w:tc>
      </w:tr>
      <w:tr w:rsidR="00FC41AF" w:rsidRPr="00572AB7" w:rsidTr="006B1496">
        <w:tc>
          <w:tcPr>
            <w:cnfStyle w:val="001000000000"/>
            <w:tcW w:w="441" w:type="pct"/>
            <w:shd w:val="clear" w:color="auto" w:fill="FFFFFF" w:themeFill="background1"/>
          </w:tcPr>
          <w:p w:rsidR="00FC41AF" w:rsidRPr="00572AB7" w:rsidRDefault="00FC41AF"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0/045</w:t>
            </w:r>
            <w:r w:rsidRPr="00572AB7">
              <w:rPr>
                <w:rFonts w:asciiTheme="majorBidi" w:hAnsiTheme="majorBidi" w:cstheme="majorBidi"/>
                <w:b w:val="0"/>
                <w:bCs w:val="0"/>
                <w:sz w:val="20"/>
                <w:szCs w:val="20"/>
                <w:rtl/>
              </w:rPr>
              <w:t>-</w:t>
            </w:r>
          </w:p>
        </w:tc>
        <w:tc>
          <w:tcPr>
            <w:tcW w:w="381" w:type="pct"/>
            <w:shd w:val="clear" w:color="auto" w:fill="FFFFFF" w:themeFill="background1"/>
          </w:tcPr>
          <w:p w:rsidR="00FC41AF" w:rsidRPr="00572AB7" w:rsidRDefault="00FC41AF" w:rsidP="00572AB7">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0/24</w:t>
            </w:r>
            <w:r w:rsidRPr="00572AB7">
              <w:rPr>
                <w:rFonts w:asciiTheme="majorBidi" w:hAnsiTheme="majorBidi" w:cstheme="majorBidi"/>
                <w:sz w:val="20"/>
                <w:szCs w:val="20"/>
                <w:rtl/>
              </w:rPr>
              <w:t>-</w:t>
            </w:r>
          </w:p>
        </w:tc>
        <w:tc>
          <w:tcPr>
            <w:tcW w:w="1331" w:type="pct"/>
            <w:vMerge/>
            <w:shd w:val="clear" w:color="auto" w:fill="FFFFFF" w:themeFill="background1"/>
          </w:tcPr>
          <w:p w:rsidR="00FC41AF" w:rsidRPr="00572AB7" w:rsidRDefault="00FC41AF" w:rsidP="00572AB7">
            <w:pPr>
              <w:adjustRightInd w:val="0"/>
              <w:snapToGrid w:val="0"/>
              <w:jc w:val="both"/>
              <w:cnfStyle w:val="000000000000"/>
              <w:rPr>
                <w:rFonts w:asciiTheme="majorBidi" w:hAnsiTheme="majorBidi" w:cstheme="majorBidi"/>
                <w:sz w:val="20"/>
                <w:szCs w:val="20"/>
              </w:rPr>
            </w:pPr>
          </w:p>
        </w:tc>
        <w:tc>
          <w:tcPr>
            <w:tcW w:w="381" w:type="pct"/>
            <w:vMerge/>
            <w:shd w:val="clear" w:color="auto" w:fill="FFFFFF" w:themeFill="background1"/>
          </w:tcPr>
          <w:p w:rsidR="00FC41AF" w:rsidRPr="00572AB7" w:rsidRDefault="00FC41AF" w:rsidP="00572AB7">
            <w:pPr>
              <w:adjustRightInd w:val="0"/>
              <w:snapToGrid w:val="0"/>
              <w:jc w:val="both"/>
              <w:cnfStyle w:val="000000000000"/>
              <w:rPr>
                <w:rFonts w:asciiTheme="majorBidi" w:hAnsiTheme="majorBidi" w:cstheme="majorBidi"/>
                <w:sz w:val="20"/>
                <w:szCs w:val="20"/>
              </w:rPr>
            </w:pPr>
          </w:p>
        </w:tc>
        <w:tc>
          <w:tcPr>
            <w:tcW w:w="1493" w:type="pct"/>
            <w:vMerge/>
            <w:shd w:val="clear" w:color="auto" w:fill="FFFFFF" w:themeFill="background1"/>
          </w:tcPr>
          <w:p w:rsidR="00FC41AF" w:rsidRPr="00572AB7" w:rsidRDefault="00FC41AF" w:rsidP="00572AB7">
            <w:pPr>
              <w:adjustRightInd w:val="0"/>
              <w:snapToGrid w:val="0"/>
              <w:jc w:val="both"/>
              <w:cnfStyle w:val="000000000000"/>
              <w:rPr>
                <w:rFonts w:asciiTheme="majorBidi" w:hAnsiTheme="majorBidi" w:cstheme="majorBidi"/>
                <w:sz w:val="20"/>
                <w:szCs w:val="20"/>
              </w:rPr>
            </w:pPr>
          </w:p>
        </w:tc>
        <w:tc>
          <w:tcPr>
            <w:tcW w:w="974" w:type="pct"/>
            <w:vMerge/>
            <w:shd w:val="clear" w:color="auto" w:fill="FFFFFF" w:themeFill="background1"/>
          </w:tcPr>
          <w:p w:rsidR="00FC41AF" w:rsidRPr="00572AB7" w:rsidRDefault="00FC41AF" w:rsidP="00572AB7">
            <w:pPr>
              <w:adjustRightInd w:val="0"/>
              <w:snapToGrid w:val="0"/>
              <w:jc w:val="both"/>
              <w:cnfStyle w:val="000000000000"/>
              <w:rPr>
                <w:rFonts w:asciiTheme="majorBidi" w:hAnsiTheme="majorBidi" w:cstheme="majorBidi"/>
                <w:sz w:val="20"/>
                <w:szCs w:val="20"/>
              </w:rPr>
            </w:pPr>
          </w:p>
        </w:tc>
      </w:tr>
    </w:tbl>
    <w:p w:rsidR="00CD7FC8" w:rsidRPr="00572AB7" w:rsidRDefault="00CD7FC8" w:rsidP="00572AB7">
      <w:pPr>
        <w:adjustRightInd w:val="0"/>
        <w:snapToGrid w:val="0"/>
        <w:spacing w:after="0" w:line="240" w:lineRule="auto"/>
        <w:ind w:left="360"/>
        <w:jc w:val="center"/>
        <w:rPr>
          <w:rFonts w:asciiTheme="majorBidi" w:hAnsiTheme="majorBidi" w:cstheme="majorBidi"/>
          <w:sz w:val="20"/>
          <w:szCs w:val="20"/>
        </w:rPr>
      </w:pPr>
    </w:p>
    <w:p w:rsidR="00A66933" w:rsidRPr="00572AB7" w:rsidRDefault="006D2C47" w:rsidP="00572AB7">
      <w:pPr>
        <w:pStyle w:val="ListParagraph"/>
        <w:numPr>
          <w:ilvl w:val="2"/>
          <w:numId w:val="11"/>
        </w:numPr>
        <w:adjustRightInd w:val="0"/>
        <w:snapToGrid w:val="0"/>
        <w:spacing w:after="0" w:line="240" w:lineRule="auto"/>
        <w:contextualSpacing w:val="0"/>
        <w:jc w:val="both"/>
        <w:rPr>
          <w:rFonts w:asciiTheme="majorBidi" w:hAnsiTheme="majorBidi" w:cstheme="majorBidi"/>
          <w:b/>
          <w:bCs/>
          <w:sz w:val="20"/>
          <w:szCs w:val="20"/>
        </w:rPr>
      </w:pPr>
      <w:r w:rsidRPr="00572AB7">
        <w:rPr>
          <w:rFonts w:asciiTheme="majorBidi" w:hAnsiTheme="majorBidi" w:cstheme="majorBidi"/>
          <w:b/>
          <w:bCs/>
          <w:sz w:val="20"/>
          <w:szCs w:val="20"/>
        </w:rPr>
        <w:t xml:space="preserve">Comparison of condition from individual factors in </w:t>
      </w:r>
      <w:r w:rsidR="00E45A74" w:rsidRPr="00572AB7">
        <w:rPr>
          <w:rFonts w:asciiTheme="majorBidi" w:hAnsiTheme="majorBidi" w:cstheme="majorBidi"/>
          <w:b/>
          <w:bCs/>
          <w:sz w:val="20"/>
          <w:szCs w:val="20"/>
        </w:rPr>
        <w:t xml:space="preserve">engineering </w:t>
      </w:r>
      <w:r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p>
    <w:p w:rsidR="006D2C47" w:rsidRPr="00572AB7" w:rsidRDefault="006D2C47" w:rsidP="00572AB7">
      <w:pPr>
        <w:adjustRightInd w:val="0"/>
        <w:snapToGrid w:val="0"/>
        <w:spacing w:after="0" w:line="240" w:lineRule="auto"/>
        <w:ind w:left="360"/>
        <w:jc w:val="both"/>
        <w:rPr>
          <w:rFonts w:asciiTheme="majorBidi" w:hAnsiTheme="majorBidi" w:cstheme="majorBidi"/>
          <w:sz w:val="20"/>
          <w:szCs w:val="20"/>
        </w:rPr>
      </w:pPr>
      <w:r w:rsidRPr="00572AB7">
        <w:rPr>
          <w:rFonts w:asciiTheme="majorBidi" w:hAnsiTheme="majorBidi" w:cstheme="majorBidi"/>
          <w:sz w:val="20"/>
          <w:szCs w:val="20"/>
        </w:rPr>
        <w:t xml:space="preserve">Based </w:t>
      </w:r>
      <w:r w:rsidR="00BD5605" w:rsidRPr="00572AB7">
        <w:rPr>
          <w:rFonts w:asciiTheme="majorBidi" w:hAnsiTheme="majorBidi" w:cstheme="majorBidi"/>
          <w:sz w:val="20"/>
          <w:szCs w:val="20"/>
        </w:rPr>
        <w:t>Levine</w:t>
      </w:r>
      <w:r w:rsidR="00572AB7">
        <w:rPr>
          <w:rFonts w:asciiTheme="majorBidi" w:hAnsiTheme="majorBidi" w:cstheme="majorBidi"/>
          <w:sz w:val="20"/>
          <w:szCs w:val="20"/>
        </w:rPr>
        <w:t xml:space="preserve"> </w:t>
      </w:r>
      <w:r w:rsidRPr="00572AB7">
        <w:rPr>
          <w:rFonts w:asciiTheme="majorBidi" w:hAnsiTheme="majorBidi" w:cstheme="majorBidi"/>
          <w:sz w:val="20"/>
          <w:szCs w:val="20"/>
        </w:rPr>
        <w:t>test</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since Reliability rate obtained from this test has been more than %5,we use </w:t>
      </w:r>
      <w:r w:rsidR="00A77BD6" w:rsidRPr="00572AB7">
        <w:rPr>
          <w:rFonts w:asciiTheme="majorBidi" w:hAnsiTheme="majorBidi" w:cstheme="majorBidi"/>
          <w:sz w:val="20"/>
          <w:szCs w:val="20"/>
        </w:rPr>
        <w:t xml:space="preserve">equality </w:t>
      </w:r>
      <w:r w:rsidRPr="00572AB7">
        <w:rPr>
          <w:rFonts w:asciiTheme="majorBidi" w:hAnsiTheme="majorBidi" w:cstheme="majorBidi"/>
          <w:sz w:val="20"/>
          <w:szCs w:val="20"/>
        </w:rPr>
        <w:t xml:space="preserve">method of variance in Comparison test of average two community of </w:t>
      </w:r>
      <w:r w:rsidR="00E45A74" w:rsidRPr="00572AB7">
        <w:rPr>
          <w:rFonts w:asciiTheme="majorBidi" w:hAnsiTheme="majorBidi" w:cstheme="majorBidi"/>
          <w:sz w:val="20"/>
          <w:szCs w:val="20"/>
        </w:rPr>
        <w:t xml:space="preserve">engineering </w:t>
      </w:r>
      <w:r w:rsidR="00A92AA6"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00A92AA6"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00A92AA6" w:rsidRPr="00572AB7">
        <w:rPr>
          <w:rFonts w:asciiTheme="majorBidi" w:hAnsiTheme="majorBidi" w:cstheme="majorBidi"/>
          <w:sz w:val="20"/>
          <w:szCs w:val="20"/>
        </w:rPr>
        <w:t>Analysis</w:t>
      </w:r>
      <w:proofErr w:type="spellEnd"/>
      <w:r w:rsidR="00A92AA6" w:rsidRPr="00572AB7">
        <w:rPr>
          <w:rFonts w:asciiTheme="majorBidi" w:hAnsiTheme="majorBidi" w:cstheme="majorBidi"/>
          <w:sz w:val="20"/>
          <w:szCs w:val="20"/>
        </w:rPr>
        <w:t xml:space="preserve"> made on the base of </w:t>
      </w:r>
      <w:r w:rsidR="007654C5" w:rsidRPr="00572AB7">
        <w:rPr>
          <w:rFonts w:asciiTheme="majorBidi" w:hAnsiTheme="majorBidi" w:cstheme="majorBidi"/>
          <w:sz w:val="20"/>
          <w:szCs w:val="20"/>
        </w:rPr>
        <w:t>T-test</w:t>
      </w:r>
      <w:r w:rsidR="00A92AA6" w:rsidRPr="00572AB7">
        <w:rPr>
          <w:rFonts w:asciiTheme="majorBidi" w:hAnsiTheme="majorBidi" w:cstheme="majorBidi"/>
          <w:sz w:val="20"/>
          <w:szCs w:val="20"/>
        </w:rPr>
        <w:t xml:space="preserve"> express that there is a meaningful difference between </w:t>
      </w:r>
      <w:r w:rsidR="00EC7EF7" w:rsidRPr="00572AB7">
        <w:rPr>
          <w:rFonts w:asciiTheme="majorBidi" w:hAnsiTheme="majorBidi" w:cstheme="majorBidi"/>
          <w:sz w:val="20"/>
          <w:szCs w:val="20"/>
        </w:rPr>
        <w:t>Trust</w:t>
      </w:r>
      <w:r w:rsidR="00A77BD6" w:rsidRPr="00572AB7">
        <w:rPr>
          <w:rFonts w:asciiTheme="majorBidi" w:hAnsiTheme="majorBidi" w:cstheme="majorBidi"/>
          <w:sz w:val="20"/>
          <w:szCs w:val="20"/>
        </w:rPr>
        <w:t xml:space="preserve"> </w:t>
      </w:r>
      <w:r w:rsidR="00A92AA6" w:rsidRPr="00572AB7">
        <w:rPr>
          <w:rFonts w:asciiTheme="majorBidi" w:hAnsiTheme="majorBidi" w:cstheme="majorBidi"/>
          <w:sz w:val="20"/>
          <w:szCs w:val="20"/>
        </w:rPr>
        <w:t xml:space="preserve">variable from individual factors in </w:t>
      </w:r>
      <w:r w:rsidR="00E45A74" w:rsidRPr="00572AB7">
        <w:rPr>
          <w:rFonts w:asciiTheme="majorBidi" w:hAnsiTheme="majorBidi" w:cstheme="majorBidi"/>
          <w:sz w:val="20"/>
          <w:szCs w:val="20"/>
        </w:rPr>
        <w:t xml:space="preserve">engineering </w:t>
      </w:r>
      <w:r w:rsidR="00A92AA6"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00A92AA6"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00A92AA6" w:rsidRPr="00572AB7">
        <w:rPr>
          <w:rFonts w:asciiTheme="majorBidi" w:hAnsiTheme="majorBidi" w:cstheme="majorBidi"/>
          <w:sz w:val="20"/>
          <w:szCs w:val="20"/>
        </w:rPr>
        <w:t>S</w:t>
      </w:r>
      <w:r w:rsidR="007B24EB" w:rsidRPr="00572AB7">
        <w:rPr>
          <w:rFonts w:asciiTheme="majorBidi" w:hAnsiTheme="majorBidi" w:cstheme="majorBidi"/>
          <w:sz w:val="20"/>
          <w:szCs w:val="20"/>
        </w:rPr>
        <w:t>ince</w:t>
      </w:r>
      <w:proofErr w:type="spellEnd"/>
      <w:r w:rsidR="007B24EB" w:rsidRPr="00572AB7">
        <w:rPr>
          <w:rFonts w:asciiTheme="majorBidi" w:hAnsiTheme="majorBidi" w:cstheme="majorBidi"/>
          <w:sz w:val="20"/>
          <w:szCs w:val="20"/>
        </w:rPr>
        <w:t xml:space="preserve"> T obtained is positive (4/08)</w:t>
      </w:r>
      <w:r w:rsidR="00572AB7">
        <w:rPr>
          <w:rFonts w:asciiTheme="majorBidi" w:hAnsiTheme="majorBidi" w:cstheme="majorBidi"/>
          <w:sz w:val="20"/>
          <w:szCs w:val="20"/>
        </w:rPr>
        <w:t xml:space="preserve">, </w:t>
      </w:r>
      <w:r w:rsidR="007B24EB" w:rsidRPr="00572AB7">
        <w:rPr>
          <w:rFonts w:asciiTheme="majorBidi" w:hAnsiTheme="majorBidi" w:cstheme="majorBidi"/>
          <w:sz w:val="20"/>
          <w:szCs w:val="20"/>
        </w:rPr>
        <w:t xml:space="preserve">it shows that </w:t>
      </w:r>
      <w:r w:rsidR="00EC7EF7" w:rsidRPr="00572AB7">
        <w:rPr>
          <w:rFonts w:asciiTheme="majorBidi" w:hAnsiTheme="majorBidi" w:cstheme="majorBidi"/>
          <w:sz w:val="20"/>
          <w:szCs w:val="20"/>
        </w:rPr>
        <w:t>Trust</w:t>
      </w:r>
      <w:r w:rsidR="00A77BD6" w:rsidRPr="00572AB7">
        <w:rPr>
          <w:rFonts w:asciiTheme="majorBidi" w:hAnsiTheme="majorBidi" w:cstheme="majorBidi"/>
          <w:sz w:val="20"/>
          <w:szCs w:val="20"/>
        </w:rPr>
        <w:t xml:space="preserve"> </w:t>
      </w:r>
      <w:r w:rsidR="007B24EB" w:rsidRPr="00572AB7">
        <w:rPr>
          <w:rFonts w:asciiTheme="majorBidi" w:hAnsiTheme="majorBidi" w:cstheme="majorBidi"/>
          <w:sz w:val="20"/>
          <w:szCs w:val="20"/>
        </w:rPr>
        <w:t xml:space="preserve">in (the first community) of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007B24EB" w:rsidRPr="00572AB7">
        <w:rPr>
          <w:rFonts w:asciiTheme="majorBidi" w:hAnsiTheme="majorBidi" w:cstheme="majorBidi"/>
          <w:sz w:val="20"/>
          <w:szCs w:val="20"/>
        </w:rPr>
        <w:t xml:space="preserve"> is more than (the second community) of </w:t>
      </w:r>
      <w:r w:rsidR="00E45A74" w:rsidRPr="00572AB7">
        <w:rPr>
          <w:rFonts w:asciiTheme="majorBidi" w:hAnsiTheme="majorBidi" w:cstheme="majorBidi"/>
          <w:sz w:val="20"/>
          <w:szCs w:val="20"/>
        </w:rPr>
        <w:t xml:space="preserve">humanities </w:t>
      </w:r>
      <w:r w:rsidR="007B24EB"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007B24EB" w:rsidRPr="00572AB7">
        <w:rPr>
          <w:rFonts w:asciiTheme="majorBidi" w:hAnsiTheme="majorBidi" w:cstheme="majorBidi"/>
          <w:sz w:val="20"/>
          <w:szCs w:val="20"/>
        </w:rPr>
        <w:t>.(table 4)</w:t>
      </w:r>
    </w:p>
    <w:p w:rsidR="006E00F9" w:rsidRPr="00572AB7" w:rsidRDefault="00CA4243"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4.</w:t>
      </w:r>
      <w:r w:rsidRPr="00572AB7">
        <w:rPr>
          <w:rFonts w:asciiTheme="majorBidi" w:hAnsiTheme="majorBidi" w:cstheme="majorBidi"/>
          <w:sz w:val="20"/>
          <w:szCs w:val="20"/>
        </w:rPr>
        <w:t xml:space="preserve"> Comparison of average responsible views in </w:t>
      </w:r>
      <w:r w:rsidR="00EC7EF7" w:rsidRPr="00572AB7">
        <w:rPr>
          <w:rFonts w:asciiTheme="majorBidi" w:hAnsiTheme="majorBidi" w:cstheme="majorBidi"/>
          <w:sz w:val="20"/>
          <w:szCs w:val="20"/>
        </w:rPr>
        <w:t>Trust</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variable from</w:t>
      </w:r>
      <w:r w:rsidR="00740393" w:rsidRPr="00572AB7">
        <w:rPr>
          <w:rFonts w:asciiTheme="majorBidi" w:hAnsiTheme="majorBidi" w:cstheme="majorBidi"/>
          <w:sz w:val="20"/>
          <w:szCs w:val="20"/>
        </w:rPr>
        <w:t xml:space="preserve"> </w:t>
      </w:r>
      <w:r w:rsidR="00EB6A5B" w:rsidRPr="00572AB7">
        <w:rPr>
          <w:rFonts w:asciiTheme="majorBidi" w:hAnsiTheme="majorBidi" w:cstheme="majorBidi"/>
          <w:sz w:val="20"/>
          <w:szCs w:val="20"/>
        </w:rPr>
        <w:t>Individual factors T</w:t>
      </w:r>
      <w:r w:rsidR="007654C5" w:rsidRPr="00572AB7">
        <w:rPr>
          <w:rFonts w:asciiTheme="majorBidi" w:hAnsiTheme="majorBidi" w:cstheme="majorBidi"/>
          <w:sz w:val="20"/>
          <w:szCs w:val="20"/>
        </w:rPr>
        <w:t>-test</w:t>
      </w:r>
      <w:r w:rsidRPr="00572AB7">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831"/>
        <w:gridCol w:w="831"/>
        <w:gridCol w:w="2760"/>
        <w:gridCol w:w="707"/>
        <w:gridCol w:w="3097"/>
        <w:gridCol w:w="1350"/>
      </w:tblGrid>
      <w:tr w:rsidR="000D3568" w:rsidRPr="00572AB7" w:rsidTr="006B1496">
        <w:trPr>
          <w:cnfStyle w:val="100000000000"/>
        </w:trPr>
        <w:tc>
          <w:tcPr>
            <w:cnfStyle w:val="001000000000"/>
            <w:tcW w:w="867" w:type="pct"/>
            <w:gridSpan w:val="2"/>
            <w:shd w:val="clear" w:color="auto" w:fill="FFFFFF" w:themeFill="background1"/>
          </w:tcPr>
          <w:p w:rsidR="000D3568" w:rsidRPr="00572AB7" w:rsidRDefault="000D3568" w:rsidP="006B1496">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441" w:type="pct"/>
            <w:shd w:val="clear" w:color="auto" w:fill="FFFFFF" w:themeFill="background1"/>
          </w:tcPr>
          <w:p w:rsidR="000D3568" w:rsidRPr="00572AB7" w:rsidRDefault="000D3568" w:rsidP="006B1496">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369" w:type="pct"/>
            <w:shd w:val="clear" w:color="auto" w:fill="FFFFFF" w:themeFill="background1"/>
          </w:tcPr>
          <w:p w:rsidR="000D3568" w:rsidRPr="00572AB7" w:rsidRDefault="000D3568"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617" w:type="pct"/>
            <w:shd w:val="clear" w:color="auto" w:fill="FFFFFF" w:themeFill="background1"/>
          </w:tcPr>
          <w:p w:rsidR="000D3568" w:rsidRPr="00572AB7" w:rsidRDefault="000D3568"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706" w:type="pct"/>
            <w:shd w:val="clear" w:color="auto" w:fill="FFFFFF" w:themeFill="background1"/>
          </w:tcPr>
          <w:p w:rsidR="000D3568" w:rsidRPr="00572AB7" w:rsidRDefault="000D3568"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variable</w:t>
            </w:r>
          </w:p>
        </w:tc>
      </w:tr>
      <w:tr w:rsidR="00C974E1" w:rsidRPr="00572AB7" w:rsidTr="006B1496">
        <w:trPr>
          <w:cnfStyle w:val="000000100000"/>
        </w:trPr>
        <w:tc>
          <w:tcPr>
            <w:cnfStyle w:val="001000000000"/>
            <w:tcW w:w="434" w:type="pct"/>
            <w:shd w:val="clear" w:color="auto" w:fill="FFFFFF" w:themeFill="background1"/>
          </w:tcPr>
          <w:p w:rsidR="00DB4676" w:rsidRPr="00572AB7" w:rsidRDefault="00DB4676" w:rsidP="006B1496">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434" w:type="pct"/>
            <w:shd w:val="clear" w:color="auto" w:fill="FFFFFF" w:themeFill="background1"/>
          </w:tcPr>
          <w:p w:rsidR="00DB4676" w:rsidRPr="00572AB7" w:rsidRDefault="00DB4676"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441" w:type="pct"/>
            <w:vMerge w:val="restart"/>
            <w:shd w:val="clear" w:color="auto" w:fill="FFFFFF" w:themeFill="background1"/>
          </w:tcPr>
          <w:p w:rsidR="00DB4676" w:rsidRPr="00572AB7" w:rsidRDefault="00DB4676" w:rsidP="006B1496">
            <w:pPr>
              <w:tabs>
                <w:tab w:val="center" w:pos="1306"/>
              </w:tabs>
              <w:bidi/>
              <w:adjustRightInd w:val="0"/>
              <w:snapToGrid w:val="0"/>
              <w:jc w:val="center"/>
              <w:cnfStyle w:val="000000100000"/>
              <w:rPr>
                <w:rFonts w:asciiTheme="majorBidi" w:hAnsiTheme="majorBidi" w:cstheme="majorBidi"/>
                <w:sz w:val="20"/>
                <w:szCs w:val="20"/>
                <w:rtl/>
                <w:lang w:bidi="fa-IR"/>
              </w:rPr>
            </w:pPr>
            <w:r w:rsidRPr="00572AB7">
              <w:rPr>
                <w:rFonts w:asciiTheme="majorBidi" w:hAnsiTheme="majorBidi" w:cstheme="majorBidi"/>
                <w:sz w:val="20"/>
                <w:szCs w:val="20"/>
              </w:rPr>
              <w:t>0/000</w:t>
            </w:r>
          </w:p>
        </w:tc>
        <w:tc>
          <w:tcPr>
            <w:tcW w:w="369" w:type="pct"/>
            <w:vMerge w:val="restart"/>
            <w:shd w:val="clear" w:color="auto" w:fill="FFFFFF" w:themeFill="background1"/>
          </w:tcPr>
          <w:p w:rsidR="00DB4676" w:rsidRPr="00572AB7" w:rsidRDefault="00DB4676" w:rsidP="006B1496">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4/08</w:t>
            </w:r>
          </w:p>
        </w:tc>
        <w:tc>
          <w:tcPr>
            <w:tcW w:w="1617" w:type="pct"/>
            <w:vMerge w:val="restart"/>
            <w:shd w:val="clear" w:color="auto" w:fill="FFFFFF" w:themeFill="background1"/>
          </w:tcPr>
          <w:p w:rsidR="00DB4676" w:rsidRPr="00572AB7" w:rsidRDefault="00DB4676" w:rsidP="006B1496">
            <w:pPr>
              <w:tabs>
                <w:tab w:val="left" w:pos="214"/>
                <w:tab w:val="center" w:pos="1193"/>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0/678</w:t>
            </w:r>
          </w:p>
        </w:tc>
        <w:tc>
          <w:tcPr>
            <w:tcW w:w="706" w:type="pct"/>
            <w:vMerge w:val="restart"/>
            <w:shd w:val="clear" w:color="auto" w:fill="FFFFFF" w:themeFill="background1"/>
          </w:tcPr>
          <w:p w:rsidR="00DB4676" w:rsidRPr="00572AB7" w:rsidRDefault="00DB4676" w:rsidP="006B1496">
            <w:pPr>
              <w:bidi/>
              <w:adjustRightInd w:val="0"/>
              <w:snapToGrid w:val="0"/>
              <w:jc w:val="center"/>
              <w:cnfStyle w:val="000000100000"/>
              <w:rPr>
                <w:rFonts w:asciiTheme="majorBidi" w:hAnsiTheme="majorBidi" w:cstheme="majorBidi"/>
                <w:sz w:val="20"/>
                <w:szCs w:val="20"/>
                <w:rtl/>
                <w:lang w:bidi="fa-IR"/>
              </w:rPr>
            </w:pPr>
            <w:r w:rsidRPr="00572AB7">
              <w:rPr>
                <w:rFonts w:asciiTheme="majorBidi" w:hAnsiTheme="majorBidi" w:cstheme="majorBidi"/>
                <w:sz w:val="20"/>
                <w:szCs w:val="20"/>
              </w:rPr>
              <w:t>confidence</w:t>
            </w:r>
          </w:p>
        </w:tc>
      </w:tr>
      <w:tr w:rsidR="00DB4676" w:rsidRPr="00572AB7" w:rsidTr="006B1496">
        <w:tc>
          <w:tcPr>
            <w:cnfStyle w:val="001000000000"/>
            <w:tcW w:w="434" w:type="pct"/>
            <w:shd w:val="clear" w:color="auto" w:fill="FFFFFF" w:themeFill="background1"/>
          </w:tcPr>
          <w:p w:rsidR="00DB4676" w:rsidRPr="00572AB7" w:rsidRDefault="00DB4676" w:rsidP="006B1496">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0/627</w:t>
            </w:r>
          </w:p>
        </w:tc>
        <w:tc>
          <w:tcPr>
            <w:tcW w:w="434" w:type="pct"/>
            <w:shd w:val="clear" w:color="auto" w:fill="FFFFFF" w:themeFill="background1"/>
          </w:tcPr>
          <w:p w:rsidR="00DB4676" w:rsidRPr="00572AB7" w:rsidRDefault="00DB4676" w:rsidP="006B1496">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0/218</w:t>
            </w:r>
          </w:p>
        </w:tc>
        <w:tc>
          <w:tcPr>
            <w:tcW w:w="1441" w:type="pct"/>
            <w:vMerge/>
            <w:shd w:val="clear" w:color="auto" w:fill="FFFFFF" w:themeFill="background1"/>
          </w:tcPr>
          <w:p w:rsidR="00DB4676" w:rsidRPr="00572AB7" w:rsidRDefault="00DB4676" w:rsidP="006B1496">
            <w:pPr>
              <w:adjustRightInd w:val="0"/>
              <w:snapToGrid w:val="0"/>
              <w:jc w:val="center"/>
              <w:cnfStyle w:val="000000000000"/>
              <w:rPr>
                <w:rFonts w:asciiTheme="majorBidi" w:hAnsiTheme="majorBidi" w:cstheme="majorBidi"/>
                <w:sz w:val="20"/>
                <w:szCs w:val="20"/>
              </w:rPr>
            </w:pPr>
          </w:p>
        </w:tc>
        <w:tc>
          <w:tcPr>
            <w:tcW w:w="369" w:type="pct"/>
            <w:vMerge/>
            <w:shd w:val="clear" w:color="auto" w:fill="FFFFFF" w:themeFill="background1"/>
          </w:tcPr>
          <w:p w:rsidR="00DB4676" w:rsidRPr="00572AB7" w:rsidRDefault="00DB4676" w:rsidP="006B1496">
            <w:pPr>
              <w:adjustRightInd w:val="0"/>
              <w:snapToGrid w:val="0"/>
              <w:jc w:val="center"/>
              <w:cnfStyle w:val="000000000000"/>
              <w:rPr>
                <w:rFonts w:asciiTheme="majorBidi" w:hAnsiTheme="majorBidi" w:cstheme="majorBidi"/>
                <w:sz w:val="20"/>
                <w:szCs w:val="20"/>
              </w:rPr>
            </w:pPr>
          </w:p>
        </w:tc>
        <w:tc>
          <w:tcPr>
            <w:tcW w:w="1617" w:type="pct"/>
            <w:vMerge/>
            <w:shd w:val="clear" w:color="auto" w:fill="FFFFFF" w:themeFill="background1"/>
          </w:tcPr>
          <w:p w:rsidR="00DB4676" w:rsidRPr="00572AB7" w:rsidRDefault="00DB4676" w:rsidP="006B1496">
            <w:pPr>
              <w:adjustRightInd w:val="0"/>
              <w:snapToGrid w:val="0"/>
              <w:jc w:val="center"/>
              <w:cnfStyle w:val="000000000000"/>
              <w:rPr>
                <w:rFonts w:asciiTheme="majorBidi" w:hAnsiTheme="majorBidi" w:cstheme="majorBidi"/>
                <w:sz w:val="20"/>
                <w:szCs w:val="20"/>
              </w:rPr>
            </w:pPr>
          </w:p>
        </w:tc>
        <w:tc>
          <w:tcPr>
            <w:tcW w:w="706" w:type="pct"/>
            <w:vMerge/>
            <w:shd w:val="clear" w:color="auto" w:fill="FFFFFF" w:themeFill="background1"/>
          </w:tcPr>
          <w:p w:rsidR="00DB4676" w:rsidRPr="00572AB7" w:rsidRDefault="00DB4676" w:rsidP="006B1496">
            <w:pPr>
              <w:adjustRightInd w:val="0"/>
              <w:snapToGrid w:val="0"/>
              <w:jc w:val="center"/>
              <w:cnfStyle w:val="000000000000"/>
              <w:rPr>
                <w:rFonts w:asciiTheme="majorBidi" w:hAnsiTheme="majorBidi" w:cstheme="majorBidi"/>
                <w:sz w:val="20"/>
                <w:szCs w:val="20"/>
              </w:rPr>
            </w:pPr>
          </w:p>
        </w:tc>
      </w:tr>
    </w:tbl>
    <w:p w:rsidR="00CA4243" w:rsidRPr="00572AB7" w:rsidRDefault="00CA4243" w:rsidP="006B1496">
      <w:pPr>
        <w:adjustRightInd w:val="0"/>
        <w:snapToGrid w:val="0"/>
        <w:spacing w:after="0" w:line="240" w:lineRule="auto"/>
        <w:ind w:left="360"/>
        <w:jc w:val="center"/>
        <w:rPr>
          <w:rFonts w:asciiTheme="majorBidi" w:hAnsiTheme="majorBidi" w:cstheme="majorBidi"/>
          <w:sz w:val="20"/>
          <w:szCs w:val="20"/>
        </w:rPr>
      </w:pPr>
    </w:p>
    <w:p w:rsidR="00326E56" w:rsidRPr="00572AB7" w:rsidRDefault="008464E7" w:rsidP="00572AB7">
      <w:pPr>
        <w:adjustRightInd w:val="0"/>
        <w:snapToGrid w:val="0"/>
        <w:spacing w:after="0" w:line="240" w:lineRule="auto"/>
        <w:rPr>
          <w:rFonts w:asciiTheme="majorBidi" w:hAnsiTheme="majorBidi" w:cstheme="majorBidi"/>
          <w:b/>
          <w:bCs/>
          <w:sz w:val="20"/>
          <w:szCs w:val="20"/>
        </w:rPr>
      </w:pPr>
      <w:r w:rsidRPr="00572AB7">
        <w:rPr>
          <w:rFonts w:asciiTheme="majorBidi" w:hAnsiTheme="majorBidi" w:cstheme="majorBidi"/>
          <w:b/>
          <w:bCs/>
          <w:sz w:val="20"/>
          <w:szCs w:val="20"/>
        </w:rPr>
        <w:t>7.1.2 Comparison</w:t>
      </w:r>
      <w:r w:rsidR="00326E56" w:rsidRPr="00572AB7">
        <w:rPr>
          <w:rFonts w:asciiTheme="majorBidi" w:hAnsiTheme="majorBidi" w:cstheme="majorBidi"/>
          <w:b/>
          <w:bCs/>
          <w:sz w:val="20"/>
          <w:szCs w:val="20"/>
        </w:rPr>
        <w:t xml:space="preserve"> of</w:t>
      </w:r>
      <w:r w:rsidR="00572AB7">
        <w:rPr>
          <w:rFonts w:asciiTheme="majorBidi" w:hAnsiTheme="majorBidi" w:cstheme="majorBidi"/>
          <w:b/>
          <w:bCs/>
          <w:sz w:val="20"/>
          <w:szCs w:val="20"/>
        </w:rPr>
        <w:t xml:space="preserve"> </w:t>
      </w:r>
      <w:r w:rsidR="00B52E1E" w:rsidRPr="00572AB7">
        <w:rPr>
          <w:rFonts w:asciiTheme="majorBidi" w:hAnsiTheme="majorBidi" w:cstheme="majorBidi"/>
          <w:b/>
          <w:bCs/>
          <w:iCs/>
          <w:sz w:val="20"/>
          <w:szCs w:val="20"/>
        </w:rPr>
        <w:t>Interpersonal relationships</w:t>
      </w:r>
      <w:r w:rsidR="00326E56" w:rsidRPr="00572AB7">
        <w:rPr>
          <w:rFonts w:asciiTheme="majorBidi" w:hAnsiTheme="majorBidi" w:cstheme="majorBidi"/>
          <w:b/>
          <w:bCs/>
          <w:sz w:val="20"/>
          <w:szCs w:val="20"/>
          <w:rtl/>
          <w:lang w:bidi="fa-IR"/>
        </w:rPr>
        <w:t xml:space="preserve"> </w:t>
      </w:r>
      <w:r w:rsidR="00326E56" w:rsidRPr="00572AB7">
        <w:rPr>
          <w:rFonts w:asciiTheme="majorBidi" w:hAnsiTheme="majorBidi" w:cstheme="majorBidi"/>
          <w:b/>
          <w:bCs/>
          <w:sz w:val="20"/>
          <w:szCs w:val="20"/>
        </w:rPr>
        <w:t xml:space="preserve">from individual factors in </w:t>
      </w:r>
      <w:r w:rsidR="00E45A74" w:rsidRPr="00572AB7">
        <w:rPr>
          <w:rFonts w:asciiTheme="majorBidi" w:hAnsiTheme="majorBidi" w:cstheme="majorBidi"/>
          <w:b/>
          <w:bCs/>
          <w:sz w:val="20"/>
          <w:szCs w:val="20"/>
        </w:rPr>
        <w:t xml:space="preserve">engineering </w:t>
      </w:r>
      <w:r w:rsidR="00326E56"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00BD5605" w:rsidRPr="00572AB7">
        <w:rPr>
          <w:rFonts w:asciiTheme="majorBidi" w:hAnsiTheme="majorBidi" w:cstheme="majorBidi"/>
          <w:b/>
          <w:bCs/>
          <w:sz w:val="20"/>
          <w:szCs w:val="20"/>
        </w:rPr>
        <w:t>Campus</w:t>
      </w:r>
    </w:p>
    <w:p w:rsidR="00326E56" w:rsidRPr="00572AB7" w:rsidRDefault="00326E56" w:rsidP="00572AB7">
      <w:pPr>
        <w:adjustRightInd w:val="0"/>
        <w:snapToGrid w:val="0"/>
        <w:spacing w:after="0" w:line="240" w:lineRule="auto"/>
        <w:ind w:left="360"/>
        <w:jc w:val="both"/>
        <w:rPr>
          <w:rFonts w:asciiTheme="majorBidi" w:hAnsiTheme="majorBidi" w:cstheme="majorBidi"/>
          <w:sz w:val="20"/>
          <w:szCs w:val="20"/>
          <w:rtl/>
        </w:rPr>
      </w:pPr>
      <w:r w:rsidRPr="00572AB7">
        <w:rPr>
          <w:rFonts w:asciiTheme="majorBidi" w:hAnsiTheme="majorBidi" w:cstheme="majorBidi"/>
          <w:sz w:val="20"/>
          <w:szCs w:val="20"/>
        </w:rPr>
        <w:t xml:space="preserve">Based </w:t>
      </w:r>
      <w:r w:rsidR="00BD5605" w:rsidRPr="00572AB7">
        <w:rPr>
          <w:rFonts w:asciiTheme="majorBidi" w:hAnsiTheme="majorBidi" w:cstheme="majorBidi"/>
          <w:sz w:val="20"/>
          <w:szCs w:val="20"/>
        </w:rPr>
        <w:t>Levine</w:t>
      </w:r>
      <w:r w:rsidR="00572AB7">
        <w:rPr>
          <w:rFonts w:asciiTheme="majorBidi" w:hAnsiTheme="majorBidi" w:cstheme="majorBidi"/>
          <w:sz w:val="20"/>
          <w:szCs w:val="20"/>
        </w:rPr>
        <w:t xml:space="preserve"> </w:t>
      </w:r>
      <w:r w:rsidRPr="00572AB7">
        <w:rPr>
          <w:rFonts w:asciiTheme="majorBidi" w:hAnsiTheme="majorBidi" w:cstheme="majorBidi"/>
          <w:sz w:val="20"/>
          <w:szCs w:val="20"/>
        </w:rPr>
        <w:t>test</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since Reliability rate obtained from this test has been more than %5,we use </w:t>
      </w:r>
      <w:r w:rsidR="00A77BD6" w:rsidRPr="00572AB7">
        <w:rPr>
          <w:rFonts w:asciiTheme="majorBidi" w:hAnsiTheme="majorBidi" w:cstheme="majorBidi"/>
          <w:sz w:val="20"/>
          <w:szCs w:val="20"/>
        </w:rPr>
        <w:t xml:space="preserve">equality </w:t>
      </w:r>
      <w:r w:rsidRPr="00572AB7">
        <w:rPr>
          <w:rFonts w:asciiTheme="majorBidi" w:hAnsiTheme="majorBidi" w:cstheme="majorBidi"/>
          <w:sz w:val="20"/>
          <w:szCs w:val="20"/>
        </w:rPr>
        <w:t xml:space="preserve">method of variance in Comparison test of average two community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Analysis</w:t>
      </w:r>
      <w:proofErr w:type="spellEnd"/>
      <w:r w:rsidRPr="00572AB7">
        <w:rPr>
          <w:rFonts w:asciiTheme="majorBidi" w:hAnsiTheme="majorBidi" w:cstheme="majorBidi"/>
          <w:sz w:val="20"/>
          <w:szCs w:val="20"/>
        </w:rPr>
        <w:t xml:space="preserve"> made on the base of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 xml:space="preserve"> express that there is a meaningful difference between of</w:t>
      </w:r>
      <w:r w:rsidR="00572AB7">
        <w:rPr>
          <w:rFonts w:asciiTheme="majorBidi" w:hAnsiTheme="majorBidi" w:cstheme="majorBidi"/>
          <w:sz w:val="20"/>
          <w:szCs w:val="20"/>
        </w:rPr>
        <w:t xml:space="preserve"> </w:t>
      </w:r>
      <w:r w:rsidRPr="00572AB7">
        <w:rPr>
          <w:rFonts w:asciiTheme="majorBidi" w:hAnsiTheme="majorBidi" w:cstheme="majorBidi"/>
          <w:iCs/>
          <w:sz w:val="20"/>
          <w:szCs w:val="20"/>
        </w:rPr>
        <w:t>Interpersonal relationships</w:t>
      </w:r>
      <w:r w:rsidRPr="00572AB7">
        <w:rPr>
          <w:rFonts w:asciiTheme="majorBidi" w:hAnsiTheme="majorBidi" w:cstheme="majorBidi"/>
          <w:sz w:val="20"/>
          <w:szCs w:val="20"/>
          <w:rtl/>
          <w:lang w:bidi="fa-IR"/>
        </w:rPr>
        <w:t xml:space="preserve"> </w:t>
      </w:r>
      <w:r w:rsidRPr="00572AB7">
        <w:rPr>
          <w:rFonts w:asciiTheme="majorBidi" w:hAnsiTheme="majorBidi" w:cstheme="majorBidi"/>
          <w:sz w:val="20"/>
          <w:szCs w:val="20"/>
        </w:rPr>
        <w:t xml:space="preserve">variable from individual factors in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Since</w:t>
      </w:r>
      <w:proofErr w:type="spellEnd"/>
      <w:r w:rsidRPr="00572AB7">
        <w:rPr>
          <w:rFonts w:asciiTheme="majorBidi" w:hAnsiTheme="majorBidi" w:cstheme="majorBidi"/>
          <w:sz w:val="20"/>
          <w:szCs w:val="20"/>
        </w:rPr>
        <w:t xml:space="preserve"> T obtained is positive (</w:t>
      </w:r>
      <w:r w:rsidR="004C045A" w:rsidRPr="00572AB7">
        <w:rPr>
          <w:rFonts w:asciiTheme="majorBidi" w:hAnsiTheme="majorBidi" w:cstheme="majorBidi"/>
          <w:sz w:val="20"/>
          <w:szCs w:val="20"/>
        </w:rPr>
        <w:t>5/53</w:t>
      </w:r>
      <w:r w:rsidRPr="00572AB7">
        <w:rPr>
          <w:rFonts w:asciiTheme="majorBidi" w:hAnsiTheme="majorBidi" w:cstheme="majorBidi"/>
          <w:sz w:val="20"/>
          <w:szCs w:val="20"/>
        </w:rPr>
        <w:t>)</w:t>
      </w:r>
      <w:r w:rsidR="00572AB7">
        <w:rPr>
          <w:rFonts w:asciiTheme="majorBidi" w:hAnsiTheme="majorBidi" w:cstheme="majorBidi"/>
          <w:sz w:val="20"/>
          <w:szCs w:val="20"/>
        </w:rPr>
        <w:t xml:space="preserve">, </w:t>
      </w:r>
      <w:r w:rsidRPr="00572AB7">
        <w:rPr>
          <w:rFonts w:asciiTheme="majorBidi" w:hAnsiTheme="majorBidi" w:cstheme="majorBidi"/>
          <w:sz w:val="20"/>
          <w:szCs w:val="20"/>
        </w:rPr>
        <w:t>it shows that of</w:t>
      </w:r>
      <w:r w:rsidR="00572AB7">
        <w:rPr>
          <w:rFonts w:asciiTheme="majorBidi" w:hAnsiTheme="majorBidi" w:cstheme="majorBidi"/>
          <w:sz w:val="20"/>
          <w:szCs w:val="20"/>
        </w:rPr>
        <w:t xml:space="preserve"> </w:t>
      </w:r>
      <w:r w:rsidRPr="00572AB7">
        <w:rPr>
          <w:rFonts w:asciiTheme="majorBidi" w:hAnsiTheme="majorBidi" w:cstheme="majorBidi"/>
          <w:iCs/>
          <w:sz w:val="20"/>
          <w:szCs w:val="20"/>
        </w:rPr>
        <w:t>Interpersonal relationships</w:t>
      </w:r>
      <w:r w:rsidRPr="00572AB7">
        <w:rPr>
          <w:rFonts w:asciiTheme="majorBidi" w:hAnsiTheme="majorBidi" w:cstheme="majorBidi"/>
          <w:sz w:val="20"/>
          <w:szCs w:val="20"/>
          <w:rtl/>
          <w:lang w:bidi="fa-IR"/>
        </w:rPr>
        <w:t xml:space="preserve"> </w:t>
      </w:r>
      <w:r w:rsidRPr="00572AB7">
        <w:rPr>
          <w:rFonts w:asciiTheme="majorBidi" w:hAnsiTheme="majorBidi" w:cstheme="majorBidi"/>
          <w:sz w:val="20"/>
          <w:szCs w:val="20"/>
        </w:rPr>
        <w:t xml:space="preserve">in (the first community) of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is more than (the second community) of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.(table </w:t>
      </w:r>
      <w:r w:rsidR="004C045A" w:rsidRPr="00572AB7">
        <w:rPr>
          <w:rFonts w:asciiTheme="majorBidi" w:hAnsiTheme="majorBidi" w:cstheme="majorBidi"/>
          <w:sz w:val="20"/>
          <w:szCs w:val="20"/>
        </w:rPr>
        <w:t>5</w:t>
      </w:r>
      <w:r w:rsidRPr="00572AB7">
        <w:rPr>
          <w:rFonts w:asciiTheme="majorBidi" w:hAnsiTheme="majorBidi" w:cstheme="majorBidi"/>
          <w:sz w:val="20"/>
          <w:szCs w:val="20"/>
        </w:rPr>
        <w:t>)</w:t>
      </w:r>
    </w:p>
    <w:p w:rsidR="00326E56" w:rsidRPr="00572AB7" w:rsidRDefault="00326E56"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5.</w:t>
      </w:r>
      <w:r w:rsidRPr="00572AB7">
        <w:rPr>
          <w:rFonts w:asciiTheme="majorBidi" w:hAnsiTheme="majorBidi" w:cstheme="majorBidi"/>
          <w:sz w:val="20"/>
          <w:szCs w:val="20"/>
        </w:rPr>
        <w:t xml:space="preserve"> Comparison of average responsible views in </w:t>
      </w:r>
      <w:r w:rsidRPr="00572AB7">
        <w:rPr>
          <w:rFonts w:asciiTheme="majorBidi" w:hAnsiTheme="majorBidi" w:cstheme="majorBidi"/>
          <w:iCs/>
          <w:sz w:val="20"/>
          <w:szCs w:val="20"/>
        </w:rPr>
        <w:t>Interpersonal relationships</w:t>
      </w:r>
      <w:r w:rsidRPr="00572AB7">
        <w:rPr>
          <w:rFonts w:asciiTheme="majorBidi" w:hAnsiTheme="majorBidi" w:cstheme="majorBidi"/>
          <w:sz w:val="20"/>
          <w:szCs w:val="20"/>
        </w:rPr>
        <w:t xml:space="preserve"> variable from individual </w:t>
      </w:r>
      <w:r w:rsidR="00B52E1E" w:rsidRPr="00572AB7">
        <w:rPr>
          <w:rFonts w:asciiTheme="majorBidi" w:hAnsiTheme="majorBidi" w:cstheme="majorBidi"/>
          <w:sz w:val="20"/>
          <w:szCs w:val="20"/>
        </w:rPr>
        <w:t>factors T</w:t>
      </w:r>
      <w:r w:rsidR="007654C5" w:rsidRPr="00572AB7">
        <w:rPr>
          <w:rFonts w:asciiTheme="majorBidi" w:hAnsiTheme="majorBidi" w:cstheme="majorBidi"/>
          <w:sz w:val="20"/>
          <w:szCs w:val="20"/>
        </w:rPr>
        <w:t>-test</w:t>
      </w:r>
      <w:r w:rsidRPr="00572AB7">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714"/>
        <w:gridCol w:w="716"/>
        <w:gridCol w:w="2375"/>
        <w:gridCol w:w="609"/>
        <w:gridCol w:w="2666"/>
        <w:gridCol w:w="2496"/>
      </w:tblGrid>
      <w:tr w:rsidR="000A6262" w:rsidRPr="00572AB7" w:rsidTr="006B1496">
        <w:trPr>
          <w:cnfStyle w:val="100000000000"/>
        </w:trPr>
        <w:tc>
          <w:tcPr>
            <w:cnfStyle w:val="001000000000"/>
            <w:tcW w:w="747" w:type="pct"/>
            <w:gridSpan w:val="2"/>
            <w:shd w:val="clear" w:color="auto" w:fill="FFFFFF" w:themeFill="background1"/>
          </w:tcPr>
          <w:p w:rsidR="000A6262" w:rsidRPr="00572AB7" w:rsidRDefault="000A6262" w:rsidP="006B1496">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240" w:type="pct"/>
            <w:shd w:val="clear" w:color="auto" w:fill="FFFFFF" w:themeFill="background1"/>
          </w:tcPr>
          <w:p w:rsidR="000A6262" w:rsidRPr="00572AB7" w:rsidRDefault="000A6262" w:rsidP="006B1496">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318" w:type="pct"/>
            <w:shd w:val="clear" w:color="auto" w:fill="FFFFFF" w:themeFill="background1"/>
          </w:tcPr>
          <w:p w:rsidR="000A6262" w:rsidRPr="00572AB7" w:rsidRDefault="000A6262"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392" w:type="pct"/>
            <w:shd w:val="clear" w:color="auto" w:fill="FFFFFF" w:themeFill="background1"/>
          </w:tcPr>
          <w:p w:rsidR="000A6262" w:rsidRPr="00572AB7" w:rsidRDefault="000A6262"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1303" w:type="pct"/>
            <w:shd w:val="clear" w:color="auto" w:fill="FFFFFF" w:themeFill="background1"/>
          </w:tcPr>
          <w:p w:rsidR="000A6262" w:rsidRPr="00572AB7" w:rsidRDefault="000A6262"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2E56E1" w:rsidRPr="00572AB7" w:rsidTr="006B1496">
        <w:trPr>
          <w:cnfStyle w:val="000000100000"/>
        </w:trPr>
        <w:tc>
          <w:tcPr>
            <w:cnfStyle w:val="001000000000"/>
            <w:tcW w:w="373" w:type="pct"/>
            <w:shd w:val="clear" w:color="auto" w:fill="FFFFFF" w:themeFill="background1"/>
          </w:tcPr>
          <w:p w:rsidR="002E56E1" w:rsidRPr="00572AB7" w:rsidRDefault="002E56E1" w:rsidP="006B1496">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373" w:type="pct"/>
            <w:shd w:val="clear" w:color="auto" w:fill="FFFFFF" w:themeFill="background1"/>
          </w:tcPr>
          <w:p w:rsidR="002E56E1" w:rsidRPr="00572AB7" w:rsidRDefault="002E56E1"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240" w:type="pct"/>
            <w:vMerge w:val="restart"/>
            <w:shd w:val="clear" w:color="auto" w:fill="FFFFFF" w:themeFill="background1"/>
          </w:tcPr>
          <w:p w:rsidR="002E56E1" w:rsidRPr="00572AB7" w:rsidRDefault="002E56E1" w:rsidP="006B1496">
            <w:pPr>
              <w:tabs>
                <w:tab w:val="center" w:pos="1306"/>
              </w:tabs>
              <w:bidi/>
              <w:adjustRightInd w:val="0"/>
              <w:snapToGrid w:val="0"/>
              <w:jc w:val="center"/>
              <w:cnfStyle w:val="000000100000"/>
              <w:rPr>
                <w:rFonts w:asciiTheme="majorBidi" w:hAnsiTheme="majorBidi" w:cstheme="majorBidi"/>
                <w:sz w:val="20"/>
                <w:szCs w:val="20"/>
                <w:rtl/>
                <w:lang w:bidi="fa-IR"/>
              </w:rPr>
            </w:pPr>
            <w:r w:rsidRPr="00572AB7">
              <w:rPr>
                <w:rFonts w:asciiTheme="majorBidi" w:hAnsiTheme="majorBidi" w:cstheme="majorBidi"/>
                <w:sz w:val="20"/>
                <w:szCs w:val="20"/>
              </w:rPr>
              <w:t>0/000</w:t>
            </w:r>
          </w:p>
        </w:tc>
        <w:tc>
          <w:tcPr>
            <w:tcW w:w="318" w:type="pct"/>
            <w:vMerge w:val="restart"/>
            <w:shd w:val="clear" w:color="auto" w:fill="FFFFFF" w:themeFill="background1"/>
          </w:tcPr>
          <w:p w:rsidR="002E56E1" w:rsidRPr="00572AB7" w:rsidRDefault="002E56E1" w:rsidP="006B1496">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5/53</w:t>
            </w:r>
          </w:p>
        </w:tc>
        <w:tc>
          <w:tcPr>
            <w:tcW w:w="1392" w:type="pct"/>
            <w:vMerge w:val="restart"/>
            <w:shd w:val="clear" w:color="auto" w:fill="FFFFFF" w:themeFill="background1"/>
          </w:tcPr>
          <w:p w:rsidR="002E56E1" w:rsidRPr="00572AB7" w:rsidRDefault="002E56E1" w:rsidP="006B1496">
            <w:pPr>
              <w:tabs>
                <w:tab w:val="left" w:pos="214"/>
                <w:tab w:val="center" w:pos="1193"/>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0/996</w:t>
            </w:r>
          </w:p>
        </w:tc>
        <w:tc>
          <w:tcPr>
            <w:tcW w:w="1303" w:type="pct"/>
            <w:vMerge w:val="restart"/>
            <w:shd w:val="clear" w:color="auto" w:fill="FFFFFF" w:themeFill="background1"/>
          </w:tcPr>
          <w:p w:rsidR="002E56E1" w:rsidRPr="00572AB7" w:rsidRDefault="002E56E1" w:rsidP="006B1496">
            <w:pPr>
              <w:bidi/>
              <w:adjustRightInd w:val="0"/>
              <w:snapToGrid w:val="0"/>
              <w:jc w:val="center"/>
              <w:cnfStyle w:val="000000100000"/>
              <w:rPr>
                <w:rFonts w:asciiTheme="majorBidi" w:hAnsiTheme="majorBidi" w:cstheme="majorBidi"/>
                <w:sz w:val="20"/>
                <w:szCs w:val="20"/>
                <w:rtl/>
              </w:rPr>
            </w:pPr>
          </w:p>
          <w:p w:rsidR="002E56E1" w:rsidRPr="00572AB7" w:rsidRDefault="002E56E1"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iCs/>
                <w:sz w:val="20"/>
                <w:szCs w:val="20"/>
              </w:rPr>
              <w:t>Interpersonal relationships</w:t>
            </w:r>
          </w:p>
        </w:tc>
      </w:tr>
      <w:tr w:rsidR="000A6262" w:rsidRPr="00572AB7" w:rsidTr="006B1496">
        <w:tc>
          <w:tcPr>
            <w:cnfStyle w:val="001000000000"/>
            <w:tcW w:w="373" w:type="pct"/>
            <w:shd w:val="clear" w:color="auto" w:fill="FFFFFF" w:themeFill="background1"/>
          </w:tcPr>
          <w:p w:rsidR="000A6262" w:rsidRPr="00572AB7" w:rsidRDefault="000A6262"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0/833</w:t>
            </w:r>
          </w:p>
        </w:tc>
        <w:tc>
          <w:tcPr>
            <w:tcW w:w="373" w:type="pct"/>
            <w:shd w:val="clear" w:color="auto" w:fill="FFFFFF" w:themeFill="background1"/>
          </w:tcPr>
          <w:p w:rsidR="000A6262" w:rsidRPr="00572AB7" w:rsidRDefault="000A6262" w:rsidP="00572AB7">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0/395</w:t>
            </w:r>
          </w:p>
        </w:tc>
        <w:tc>
          <w:tcPr>
            <w:tcW w:w="1240" w:type="pct"/>
            <w:vMerge/>
            <w:shd w:val="clear" w:color="auto" w:fill="FFFFFF" w:themeFill="background1"/>
          </w:tcPr>
          <w:p w:rsidR="000A6262" w:rsidRPr="00572AB7" w:rsidRDefault="000A6262" w:rsidP="00572AB7">
            <w:pPr>
              <w:adjustRightInd w:val="0"/>
              <w:snapToGrid w:val="0"/>
              <w:jc w:val="both"/>
              <w:cnfStyle w:val="000000000000"/>
              <w:rPr>
                <w:rFonts w:asciiTheme="majorBidi" w:hAnsiTheme="majorBidi" w:cstheme="majorBidi"/>
                <w:sz w:val="20"/>
                <w:szCs w:val="20"/>
              </w:rPr>
            </w:pPr>
          </w:p>
        </w:tc>
        <w:tc>
          <w:tcPr>
            <w:tcW w:w="318" w:type="pct"/>
            <w:vMerge/>
            <w:shd w:val="clear" w:color="auto" w:fill="FFFFFF" w:themeFill="background1"/>
          </w:tcPr>
          <w:p w:rsidR="000A6262" w:rsidRPr="00572AB7" w:rsidRDefault="000A6262" w:rsidP="00572AB7">
            <w:pPr>
              <w:adjustRightInd w:val="0"/>
              <w:snapToGrid w:val="0"/>
              <w:jc w:val="both"/>
              <w:cnfStyle w:val="000000000000"/>
              <w:rPr>
                <w:rFonts w:asciiTheme="majorBidi" w:hAnsiTheme="majorBidi" w:cstheme="majorBidi"/>
                <w:sz w:val="20"/>
                <w:szCs w:val="20"/>
              </w:rPr>
            </w:pPr>
          </w:p>
        </w:tc>
        <w:tc>
          <w:tcPr>
            <w:tcW w:w="1392" w:type="pct"/>
            <w:vMerge/>
            <w:shd w:val="clear" w:color="auto" w:fill="FFFFFF" w:themeFill="background1"/>
          </w:tcPr>
          <w:p w:rsidR="000A6262" w:rsidRPr="00572AB7" w:rsidRDefault="000A6262" w:rsidP="00572AB7">
            <w:pPr>
              <w:adjustRightInd w:val="0"/>
              <w:snapToGrid w:val="0"/>
              <w:jc w:val="both"/>
              <w:cnfStyle w:val="000000000000"/>
              <w:rPr>
                <w:rFonts w:asciiTheme="majorBidi" w:hAnsiTheme="majorBidi" w:cstheme="majorBidi"/>
                <w:sz w:val="20"/>
                <w:szCs w:val="20"/>
              </w:rPr>
            </w:pPr>
          </w:p>
        </w:tc>
        <w:tc>
          <w:tcPr>
            <w:tcW w:w="1303" w:type="pct"/>
            <w:vMerge/>
            <w:shd w:val="clear" w:color="auto" w:fill="FFFFFF" w:themeFill="background1"/>
          </w:tcPr>
          <w:p w:rsidR="000A6262" w:rsidRPr="00572AB7" w:rsidRDefault="000A6262" w:rsidP="00572AB7">
            <w:pPr>
              <w:adjustRightInd w:val="0"/>
              <w:snapToGrid w:val="0"/>
              <w:jc w:val="both"/>
              <w:cnfStyle w:val="000000000000"/>
              <w:rPr>
                <w:rFonts w:asciiTheme="majorBidi" w:hAnsiTheme="majorBidi" w:cstheme="majorBidi"/>
                <w:sz w:val="20"/>
                <w:szCs w:val="20"/>
              </w:rPr>
            </w:pPr>
          </w:p>
        </w:tc>
      </w:tr>
    </w:tbl>
    <w:p w:rsidR="00326E56" w:rsidRPr="00572AB7" w:rsidRDefault="00326E56" w:rsidP="00572AB7">
      <w:pPr>
        <w:bidi/>
        <w:adjustRightInd w:val="0"/>
        <w:snapToGrid w:val="0"/>
        <w:spacing w:after="0" w:line="240" w:lineRule="auto"/>
        <w:jc w:val="both"/>
        <w:rPr>
          <w:rFonts w:asciiTheme="majorBidi" w:hAnsiTheme="majorBidi" w:cstheme="majorBidi"/>
          <w:b/>
          <w:bCs/>
          <w:sz w:val="20"/>
          <w:szCs w:val="20"/>
          <w:rtl/>
          <w:lang w:bidi="fa-IR"/>
        </w:rPr>
      </w:pPr>
    </w:p>
    <w:p w:rsidR="00D6080B" w:rsidRPr="00572AB7" w:rsidRDefault="00D6080B" w:rsidP="00572AB7">
      <w:pPr>
        <w:pStyle w:val="ListParagraph"/>
        <w:numPr>
          <w:ilvl w:val="1"/>
          <w:numId w:val="11"/>
        </w:numPr>
        <w:adjustRightInd w:val="0"/>
        <w:snapToGrid w:val="0"/>
        <w:spacing w:after="0" w:line="240" w:lineRule="auto"/>
        <w:contextualSpacing w:val="0"/>
        <w:jc w:val="both"/>
        <w:rPr>
          <w:rFonts w:asciiTheme="majorBidi" w:hAnsiTheme="majorBidi" w:cstheme="majorBidi"/>
          <w:b/>
          <w:bCs/>
          <w:sz w:val="20"/>
          <w:szCs w:val="20"/>
        </w:rPr>
      </w:pPr>
      <w:r w:rsidRPr="00572AB7">
        <w:rPr>
          <w:rFonts w:asciiTheme="majorBidi" w:hAnsiTheme="majorBidi" w:cstheme="majorBidi"/>
          <w:b/>
          <w:bCs/>
          <w:sz w:val="20"/>
          <w:szCs w:val="20"/>
        </w:rPr>
        <w:t>Condition comparison of organizational factors of</w:t>
      </w:r>
      <w:r w:rsidR="00572AB7">
        <w:rPr>
          <w:rFonts w:asciiTheme="majorBidi" w:hAnsiTheme="majorBidi" w:cstheme="majorBidi"/>
          <w:b/>
          <w:bCs/>
          <w:sz w:val="20"/>
          <w:szCs w:val="20"/>
        </w:rPr>
        <w:t xml:space="preserve"> </w:t>
      </w:r>
      <w:r w:rsidR="00BD5605" w:rsidRPr="00572AB7">
        <w:rPr>
          <w:rFonts w:asciiTheme="majorBidi" w:hAnsiTheme="majorBidi" w:cstheme="majorBidi"/>
          <w:b/>
          <w:bCs/>
          <w:sz w:val="20"/>
          <w:szCs w:val="20"/>
        </w:rPr>
        <w:t>knowledge sharing</w:t>
      </w:r>
      <w:r w:rsidRPr="00572AB7">
        <w:rPr>
          <w:rFonts w:asciiTheme="majorBidi" w:hAnsiTheme="majorBidi" w:cstheme="majorBidi"/>
          <w:b/>
          <w:bCs/>
          <w:sz w:val="20"/>
          <w:szCs w:val="20"/>
        </w:rPr>
        <w:t xml:space="preserve"> in</w:t>
      </w:r>
      <w:r w:rsidR="00A77BD6" w:rsidRPr="00572AB7">
        <w:rPr>
          <w:rFonts w:asciiTheme="majorBidi" w:hAnsiTheme="majorBidi" w:cstheme="majorBidi"/>
          <w:b/>
          <w:bCs/>
          <w:sz w:val="20"/>
          <w:szCs w:val="20"/>
        </w:rPr>
        <w:t xml:space="preserve"> </w:t>
      </w:r>
      <w:r w:rsidR="00E45A74" w:rsidRPr="00572AB7">
        <w:rPr>
          <w:rFonts w:asciiTheme="majorBidi" w:hAnsiTheme="majorBidi" w:cstheme="majorBidi"/>
          <w:b/>
          <w:bCs/>
          <w:sz w:val="20"/>
          <w:szCs w:val="20"/>
        </w:rPr>
        <w:t xml:space="preserve">engineering </w:t>
      </w:r>
      <w:r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r w:rsidRPr="00572AB7">
        <w:rPr>
          <w:rFonts w:asciiTheme="majorBidi" w:hAnsiTheme="majorBidi" w:cstheme="majorBidi"/>
          <w:b/>
          <w:bCs/>
          <w:sz w:val="20"/>
          <w:szCs w:val="20"/>
        </w:rPr>
        <w:t xml:space="preserve"> from faculty point of view</w:t>
      </w:r>
    </w:p>
    <w:p w:rsidR="00D6080B" w:rsidRPr="00572AB7" w:rsidRDefault="00D6080B" w:rsidP="00572AB7">
      <w:pPr>
        <w:adjustRightInd w:val="0"/>
        <w:snapToGrid w:val="0"/>
        <w:spacing w:after="0" w:line="240" w:lineRule="auto"/>
        <w:ind w:left="360"/>
        <w:jc w:val="both"/>
        <w:rPr>
          <w:rFonts w:asciiTheme="majorBidi" w:hAnsiTheme="majorBidi" w:cstheme="majorBidi"/>
          <w:sz w:val="20"/>
          <w:szCs w:val="20"/>
        </w:rPr>
      </w:pPr>
      <w:r w:rsidRPr="00572AB7">
        <w:rPr>
          <w:rFonts w:asciiTheme="majorBidi" w:hAnsiTheme="majorBidi" w:cstheme="majorBidi"/>
          <w:sz w:val="20"/>
          <w:szCs w:val="20"/>
        </w:rPr>
        <w:t xml:space="preserve">Based on </w:t>
      </w:r>
      <w:r w:rsidR="00BD5605" w:rsidRPr="00572AB7">
        <w:rPr>
          <w:rFonts w:asciiTheme="majorBidi" w:hAnsiTheme="majorBidi" w:cstheme="majorBidi"/>
          <w:sz w:val="20"/>
          <w:szCs w:val="20"/>
        </w:rPr>
        <w:t>Levine</w:t>
      </w:r>
      <w:r w:rsidR="00572AB7">
        <w:rPr>
          <w:rFonts w:asciiTheme="majorBidi" w:hAnsiTheme="majorBidi" w:cstheme="majorBidi"/>
          <w:sz w:val="20"/>
          <w:szCs w:val="20"/>
        </w:rPr>
        <w:t xml:space="preserve"> </w:t>
      </w:r>
      <w:r w:rsidRPr="00572AB7">
        <w:rPr>
          <w:rFonts w:asciiTheme="majorBidi" w:hAnsiTheme="majorBidi" w:cstheme="majorBidi"/>
          <w:sz w:val="20"/>
          <w:szCs w:val="20"/>
        </w:rPr>
        <w:t>test</w:t>
      </w:r>
      <w:r w:rsidR="00572AB7">
        <w:rPr>
          <w:rFonts w:asciiTheme="majorBidi" w:hAnsiTheme="majorBidi" w:cstheme="majorBidi"/>
          <w:sz w:val="20"/>
          <w:szCs w:val="20"/>
        </w:rPr>
        <w:t xml:space="preserve">, </w:t>
      </w:r>
      <w:r w:rsidRPr="00572AB7">
        <w:rPr>
          <w:rFonts w:asciiTheme="majorBidi" w:hAnsiTheme="majorBidi" w:cstheme="majorBidi"/>
          <w:sz w:val="20"/>
          <w:szCs w:val="20"/>
        </w:rPr>
        <w:t>Since reliability rate obtained from this test has been under than %5</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we use </w:t>
      </w:r>
      <w:r w:rsidRPr="00572AB7">
        <w:rPr>
          <w:rStyle w:val="hps"/>
          <w:rFonts w:asciiTheme="majorBidi" w:hAnsiTheme="majorBidi" w:cstheme="majorBidi"/>
          <w:sz w:val="20"/>
          <w:szCs w:val="20"/>
        </w:rPr>
        <w:t>Inequality</w:t>
      </w:r>
      <w:r w:rsidRPr="00572AB7">
        <w:rPr>
          <w:rFonts w:asciiTheme="majorBidi" w:hAnsiTheme="majorBidi" w:cstheme="majorBidi"/>
          <w:sz w:val="20"/>
          <w:szCs w:val="20"/>
        </w:rPr>
        <w:t xml:space="preserve"> method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Analysis</w:t>
      </w:r>
      <w:proofErr w:type="spellEnd"/>
      <w:r w:rsidRPr="00572AB7">
        <w:rPr>
          <w:rFonts w:asciiTheme="majorBidi" w:hAnsiTheme="majorBidi" w:cstheme="majorBidi"/>
          <w:sz w:val="20"/>
          <w:szCs w:val="20"/>
        </w:rPr>
        <w:t xml:space="preserve"> made on the base of test of T mono sample express that there is meaning difference between organizational</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factors in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with value T (-2/14).( Table 6)</w:t>
      </w:r>
    </w:p>
    <w:p w:rsidR="006B1496" w:rsidRDefault="006B1496" w:rsidP="00572AB7">
      <w:pPr>
        <w:adjustRightInd w:val="0"/>
        <w:snapToGrid w:val="0"/>
        <w:spacing w:after="0" w:line="240" w:lineRule="auto"/>
        <w:ind w:left="360"/>
        <w:jc w:val="center"/>
        <w:rPr>
          <w:rFonts w:asciiTheme="majorBidi" w:hAnsiTheme="majorBidi" w:cstheme="majorBidi"/>
          <w:sz w:val="20"/>
          <w:szCs w:val="20"/>
          <w:lang w:eastAsia="zh-CN"/>
        </w:rPr>
      </w:pPr>
    </w:p>
    <w:p w:rsidR="00D6080B" w:rsidRPr="00572AB7" w:rsidRDefault="00D6080B"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6.</w:t>
      </w:r>
      <w:r w:rsidRPr="00572AB7">
        <w:rPr>
          <w:rFonts w:asciiTheme="majorBidi" w:hAnsiTheme="majorBidi" w:cstheme="majorBidi"/>
          <w:sz w:val="20"/>
          <w:szCs w:val="20"/>
        </w:rPr>
        <w:t xml:space="preserve"> Comparison of average </w:t>
      </w:r>
      <w:r w:rsidR="00A77BD6" w:rsidRPr="00572AB7">
        <w:rPr>
          <w:rFonts w:asciiTheme="majorBidi" w:hAnsiTheme="majorBidi" w:cstheme="majorBidi"/>
          <w:sz w:val="20"/>
          <w:szCs w:val="20"/>
        </w:rPr>
        <w:t xml:space="preserve">responsible </w:t>
      </w:r>
      <w:r w:rsidRPr="00572AB7">
        <w:rPr>
          <w:rFonts w:asciiTheme="majorBidi" w:hAnsiTheme="majorBidi" w:cstheme="majorBidi"/>
          <w:sz w:val="20"/>
          <w:szCs w:val="20"/>
        </w:rPr>
        <w:t xml:space="preserve">persons views in organizational factors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711"/>
        <w:gridCol w:w="711"/>
        <w:gridCol w:w="2482"/>
        <w:gridCol w:w="711"/>
        <w:gridCol w:w="2787"/>
        <w:gridCol w:w="2174"/>
      </w:tblGrid>
      <w:tr w:rsidR="00CB04BB" w:rsidRPr="00572AB7" w:rsidTr="006B1496">
        <w:trPr>
          <w:cnfStyle w:val="100000000000"/>
        </w:trPr>
        <w:tc>
          <w:tcPr>
            <w:cnfStyle w:val="001000000000"/>
            <w:tcW w:w="742" w:type="pct"/>
            <w:gridSpan w:val="2"/>
            <w:shd w:val="clear" w:color="auto" w:fill="FFFFFF" w:themeFill="background1"/>
          </w:tcPr>
          <w:p w:rsidR="00CB04BB" w:rsidRPr="00572AB7" w:rsidRDefault="00CB04BB" w:rsidP="00572AB7">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296" w:type="pct"/>
            <w:shd w:val="clear" w:color="auto" w:fill="FFFFFF" w:themeFill="background1"/>
          </w:tcPr>
          <w:p w:rsidR="00CB04BB" w:rsidRPr="00572AB7" w:rsidRDefault="00CB04BB" w:rsidP="00572AB7">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371" w:type="pct"/>
            <w:shd w:val="clear" w:color="auto" w:fill="FFFFFF" w:themeFill="background1"/>
          </w:tcPr>
          <w:p w:rsidR="00CB04BB" w:rsidRPr="00572AB7" w:rsidRDefault="00CB04BB" w:rsidP="00572AB7">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455" w:type="pct"/>
            <w:shd w:val="clear" w:color="auto" w:fill="FFFFFF" w:themeFill="background1"/>
          </w:tcPr>
          <w:p w:rsidR="00CB04BB" w:rsidRPr="00572AB7" w:rsidRDefault="00CB04BB" w:rsidP="00572AB7">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1135" w:type="pct"/>
            <w:shd w:val="clear" w:color="auto" w:fill="FFFFFF" w:themeFill="background1"/>
          </w:tcPr>
          <w:p w:rsidR="00CB04BB" w:rsidRPr="00572AB7" w:rsidRDefault="00CB04BB" w:rsidP="00572AB7">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CB04BB" w:rsidRPr="00572AB7" w:rsidTr="006B1496">
        <w:trPr>
          <w:cnfStyle w:val="000000100000"/>
        </w:trPr>
        <w:tc>
          <w:tcPr>
            <w:cnfStyle w:val="001000000000"/>
            <w:tcW w:w="371" w:type="pct"/>
            <w:shd w:val="clear" w:color="auto" w:fill="FFFFFF" w:themeFill="background1"/>
          </w:tcPr>
          <w:p w:rsidR="00CB04BB" w:rsidRPr="00572AB7" w:rsidRDefault="00CB04BB"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371" w:type="pct"/>
            <w:shd w:val="clear" w:color="auto" w:fill="FFFFFF" w:themeFill="background1"/>
          </w:tcPr>
          <w:p w:rsidR="00CB04BB" w:rsidRPr="00572AB7" w:rsidRDefault="00CB04BB" w:rsidP="00572AB7">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296" w:type="pct"/>
            <w:vMerge w:val="restart"/>
            <w:shd w:val="clear" w:color="auto" w:fill="FFFFFF" w:themeFill="background1"/>
          </w:tcPr>
          <w:p w:rsidR="00CB04BB" w:rsidRPr="00572AB7" w:rsidRDefault="00CB04BB" w:rsidP="00572AB7">
            <w:pPr>
              <w:tabs>
                <w:tab w:val="center" w:pos="1306"/>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0/034</w:t>
            </w:r>
          </w:p>
        </w:tc>
        <w:tc>
          <w:tcPr>
            <w:tcW w:w="371" w:type="pct"/>
            <w:vMerge w:val="restart"/>
            <w:shd w:val="clear" w:color="auto" w:fill="FFFFFF" w:themeFill="background1"/>
          </w:tcPr>
          <w:p w:rsidR="00CB04BB" w:rsidRPr="00572AB7" w:rsidRDefault="00CB04BB" w:rsidP="00572AB7">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2/14</w:t>
            </w:r>
            <w:r w:rsidRPr="00572AB7">
              <w:rPr>
                <w:rFonts w:asciiTheme="majorBidi" w:hAnsiTheme="majorBidi" w:cstheme="majorBidi"/>
                <w:sz w:val="20"/>
                <w:szCs w:val="20"/>
                <w:rtl/>
              </w:rPr>
              <w:t>-</w:t>
            </w:r>
          </w:p>
        </w:tc>
        <w:tc>
          <w:tcPr>
            <w:tcW w:w="1455" w:type="pct"/>
            <w:vMerge w:val="restart"/>
            <w:shd w:val="clear" w:color="auto" w:fill="FFFFFF" w:themeFill="background1"/>
          </w:tcPr>
          <w:p w:rsidR="00CB04BB" w:rsidRPr="00572AB7" w:rsidRDefault="00CB04BB" w:rsidP="00572AB7">
            <w:pPr>
              <w:tabs>
                <w:tab w:val="left" w:pos="214"/>
                <w:tab w:val="center" w:pos="1193"/>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0/070</w:t>
            </w:r>
          </w:p>
        </w:tc>
        <w:tc>
          <w:tcPr>
            <w:tcW w:w="1135" w:type="pct"/>
            <w:vMerge w:val="restart"/>
            <w:shd w:val="clear" w:color="auto" w:fill="FFFFFF" w:themeFill="background1"/>
          </w:tcPr>
          <w:p w:rsidR="00CB04BB" w:rsidRPr="00572AB7" w:rsidRDefault="00CB04BB" w:rsidP="00572AB7">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organizational factors</w:t>
            </w:r>
          </w:p>
        </w:tc>
      </w:tr>
      <w:tr w:rsidR="00CB04BB" w:rsidRPr="00572AB7" w:rsidTr="006B1496">
        <w:tc>
          <w:tcPr>
            <w:cnfStyle w:val="001000000000"/>
            <w:tcW w:w="371" w:type="pct"/>
            <w:shd w:val="clear" w:color="auto" w:fill="FFFFFF" w:themeFill="background1"/>
          </w:tcPr>
          <w:p w:rsidR="00CB04BB" w:rsidRPr="00572AB7" w:rsidRDefault="00CB04BB"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0/14</w:t>
            </w:r>
            <w:r w:rsidRPr="00572AB7">
              <w:rPr>
                <w:rFonts w:asciiTheme="majorBidi" w:hAnsiTheme="majorBidi" w:cstheme="majorBidi"/>
                <w:b w:val="0"/>
                <w:bCs w:val="0"/>
                <w:sz w:val="20"/>
                <w:szCs w:val="20"/>
                <w:rtl/>
              </w:rPr>
              <w:t>-</w:t>
            </w:r>
          </w:p>
        </w:tc>
        <w:tc>
          <w:tcPr>
            <w:tcW w:w="371" w:type="pct"/>
            <w:shd w:val="clear" w:color="auto" w:fill="FFFFFF" w:themeFill="background1"/>
          </w:tcPr>
          <w:p w:rsidR="00CB04BB" w:rsidRPr="00572AB7" w:rsidRDefault="00CB04BB" w:rsidP="00572AB7">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-0/38</w:t>
            </w:r>
          </w:p>
        </w:tc>
        <w:tc>
          <w:tcPr>
            <w:tcW w:w="1296" w:type="pct"/>
            <w:vMerge/>
            <w:shd w:val="clear" w:color="auto" w:fill="FFFFFF" w:themeFill="background1"/>
          </w:tcPr>
          <w:p w:rsidR="00CB04BB" w:rsidRPr="00572AB7" w:rsidRDefault="00CB04BB" w:rsidP="00572AB7">
            <w:pPr>
              <w:adjustRightInd w:val="0"/>
              <w:snapToGrid w:val="0"/>
              <w:jc w:val="center"/>
              <w:cnfStyle w:val="000000000000"/>
              <w:rPr>
                <w:rFonts w:asciiTheme="majorBidi" w:hAnsiTheme="majorBidi" w:cstheme="majorBidi"/>
                <w:sz w:val="20"/>
                <w:szCs w:val="20"/>
              </w:rPr>
            </w:pPr>
          </w:p>
        </w:tc>
        <w:tc>
          <w:tcPr>
            <w:tcW w:w="371" w:type="pct"/>
            <w:vMerge/>
            <w:shd w:val="clear" w:color="auto" w:fill="FFFFFF" w:themeFill="background1"/>
          </w:tcPr>
          <w:p w:rsidR="00CB04BB" w:rsidRPr="00572AB7" w:rsidRDefault="00CB04BB" w:rsidP="00572AB7">
            <w:pPr>
              <w:adjustRightInd w:val="0"/>
              <w:snapToGrid w:val="0"/>
              <w:jc w:val="center"/>
              <w:cnfStyle w:val="000000000000"/>
              <w:rPr>
                <w:rFonts w:asciiTheme="majorBidi" w:hAnsiTheme="majorBidi" w:cstheme="majorBidi"/>
                <w:sz w:val="20"/>
                <w:szCs w:val="20"/>
              </w:rPr>
            </w:pPr>
          </w:p>
        </w:tc>
        <w:tc>
          <w:tcPr>
            <w:tcW w:w="1455" w:type="pct"/>
            <w:vMerge/>
            <w:shd w:val="clear" w:color="auto" w:fill="FFFFFF" w:themeFill="background1"/>
          </w:tcPr>
          <w:p w:rsidR="00CB04BB" w:rsidRPr="00572AB7" w:rsidRDefault="00CB04BB" w:rsidP="00572AB7">
            <w:pPr>
              <w:adjustRightInd w:val="0"/>
              <w:snapToGrid w:val="0"/>
              <w:jc w:val="center"/>
              <w:cnfStyle w:val="000000000000"/>
              <w:rPr>
                <w:rFonts w:asciiTheme="majorBidi" w:hAnsiTheme="majorBidi" w:cstheme="majorBidi"/>
                <w:sz w:val="20"/>
                <w:szCs w:val="20"/>
              </w:rPr>
            </w:pPr>
          </w:p>
        </w:tc>
        <w:tc>
          <w:tcPr>
            <w:tcW w:w="1135" w:type="pct"/>
            <w:vMerge/>
            <w:shd w:val="clear" w:color="auto" w:fill="FFFFFF" w:themeFill="background1"/>
          </w:tcPr>
          <w:p w:rsidR="00CB04BB" w:rsidRPr="00572AB7" w:rsidRDefault="00CB04BB" w:rsidP="00572AB7">
            <w:pPr>
              <w:adjustRightInd w:val="0"/>
              <w:snapToGrid w:val="0"/>
              <w:jc w:val="both"/>
              <w:cnfStyle w:val="000000000000"/>
              <w:rPr>
                <w:rFonts w:asciiTheme="majorBidi" w:hAnsiTheme="majorBidi" w:cstheme="majorBidi"/>
                <w:sz w:val="20"/>
                <w:szCs w:val="20"/>
              </w:rPr>
            </w:pPr>
          </w:p>
        </w:tc>
      </w:tr>
    </w:tbl>
    <w:p w:rsidR="00FC0DDD" w:rsidRPr="00572AB7" w:rsidRDefault="008464E7" w:rsidP="00572AB7">
      <w:pPr>
        <w:adjustRightInd w:val="0"/>
        <w:snapToGrid w:val="0"/>
        <w:spacing w:after="0" w:line="240" w:lineRule="auto"/>
        <w:ind w:left="360"/>
        <w:jc w:val="both"/>
        <w:rPr>
          <w:rFonts w:asciiTheme="majorBidi" w:hAnsiTheme="majorBidi" w:cstheme="majorBidi"/>
          <w:b/>
          <w:bCs/>
          <w:sz w:val="20"/>
          <w:szCs w:val="20"/>
        </w:rPr>
      </w:pPr>
      <w:r w:rsidRPr="00572AB7">
        <w:rPr>
          <w:rFonts w:asciiTheme="majorBidi" w:hAnsiTheme="majorBidi" w:cstheme="majorBidi"/>
          <w:b/>
          <w:bCs/>
          <w:sz w:val="20"/>
          <w:szCs w:val="20"/>
        </w:rPr>
        <w:t>7.2.1</w:t>
      </w:r>
      <w:r w:rsidR="00FC0DDD" w:rsidRPr="00572AB7">
        <w:rPr>
          <w:rFonts w:asciiTheme="majorBidi" w:hAnsiTheme="majorBidi" w:cstheme="majorBidi"/>
          <w:b/>
          <w:bCs/>
          <w:sz w:val="20"/>
          <w:szCs w:val="20"/>
        </w:rPr>
        <w:t xml:space="preserve"> Comparison of Structure from organization factors in </w:t>
      </w:r>
      <w:r w:rsidR="00E45A74" w:rsidRPr="00572AB7">
        <w:rPr>
          <w:rFonts w:asciiTheme="majorBidi" w:hAnsiTheme="majorBidi" w:cstheme="majorBidi"/>
          <w:b/>
          <w:bCs/>
          <w:sz w:val="20"/>
          <w:szCs w:val="20"/>
        </w:rPr>
        <w:t xml:space="preserve">engineering </w:t>
      </w:r>
      <w:r w:rsidR="00FC0DDD"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00FC0DDD"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p>
    <w:p w:rsidR="00FC0DDD" w:rsidRPr="00572AB7" w:rsidRDefault="00FC0DDD" w:rsidP="00572AB7">
      <w:pPr>
        <w:adjustRightInd w:val="0"/>
        <w:snapToGrid w:val="0"/>
        <w:spacing w:after="0" w:line="240" w:lineRule="auto"/>
        <w:ind w:left="360"/>
        <w:jc w:val="both"/>
        <w:rPr>
          <w:rFonts w:asciiTheme="majorBidi" w:hAnsiTheme="majorBidi" w:cstheme="majorBidi"/>
          <w:sz w:val="20"/>
          <w:szCs w:val="20"/>
        </w:rPr>
      </w:pPr>
      <w:r w:rsidRPr="00572AB7">
        <w:rPr>
          <w:rFonts w:asciiTheme="majorBidi" w:hAnsiTheme="majorBidi" w:cstheme="majorBidi"/>
          <w:sz w:val="20"/>
          <w:szCs w:val="20"/>
        </w:rPr>
        <w:t xml:space="preserve">Based </w:t>
      </w:r>
      <w:r w:rsidR="00BD5605" w:rsidRPr="00572AB7">
        <w:rPr>
          <w:rFonts w:asciiTheme="majorBidi" w:hAnsiTheme="majorBidi" w:cstheme="majorBidi"/>
          <w:sz w:val="20"/>
          <w:szCs w:val="20"/>
        </w:rPr>
        <w:t>Levine</w:t>
      </w:r>
      <w:r w:rsidRPr="00572AB7">
        <w:rPr>
          <w:rFonts w:asciiTheme="majorBidi" w:hAnsiTheme="majorBidi" w:cstheme="majorBidi"/>
          <w:sz w:val="20"/>
          <w:szCs w:val="20"/>
        </w:rPr>
        <w:t xml:space="preserve"> </w:t>
      </w:r>
      <w:r w:rsidR="00B52E1E" w:rsidRPr="00572AB7">
        <w:rPr>
          <w:rFonts w:asciiTheme="majorBidi" w:hAnsiTheme="majorBidi" w:cstheme="majorBidi"/>
          <w:sz w:val="20"/>
          <w:szCs w:val="20"/>
        </w:rPr>
        <w:t>test, since</w:t>
      </w:r>
      <w:r w:rsidRPr="00572AB7">
        <w:rPr>
          <w:rFonts w:asciiTheme="majorBidi" w:hAnsiTheme="majorBidi" w:cstheme="majorBidi"/>
          <w:sz w:val="20"/>
          <w:szCs w:val="20"/>
        </w:rPr>
        <w:t xml:space="preserve"> Reliability rate obtained from this test has been more than %5,we use </w:t>
      </w:r>
      <w:r w:rsidR="00A77BD6" w:rsidRPr="00572AB7">
        <w:rPr>
          <w:rFonts w:asciiTheme="majorBidi" w:hAnsiTheme="majorBidi" w:cstheme="majorBidi"/>
          <w:sz w:val="20"/>
          <w:szCs w:val="20"/>
        </w:rPr>
        <w:t xml:space="preserve">equality </w:t>
      </w:r>
      <w:r w:rsidRPr="00572AB7">
        <w:rPr>
          <w:rFonts w:asciiTheme="majorBidi" w:hAnsiTheme="majorBidi" w:cstheme="majorBidi"/>
          <w:sz w:val="20"/>
          <w:szCs w:val="20"/>
        </w:rPr>
        <w:t xml:space="preserve">method of variance in Comparison test of average two community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52E1E" w:rsidRPr="00572AB7">
        <w:rPr>
          <w:rFonts w:asciiTheme="majorBidi" w:hAnsiTheme="majorBidi" w:cstheme="majorBidi"/>
          <w:sz w:val="20"/>
          <w:szCs w:val="20"/>
        </w:rPr>
        <w:t>Campus.</w:t>
      </w:r>
      <w:r w:rsidR="00B52E1E" w:rsidRPr="00572AB7">
        <w:rPr>
          <w:rStyle w:val="hps"/>
          <w:rFonts w:asciiTheme="majorBidi" w:hAnsiTheme="majorBidi" w:cstheme="majorBidi"/>
          <w:sz w:val="20"/>
          <w:szCs w:val="20"/>
        </w:rPr>
        <w:t xml:space="preserve"> Analysis</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based on</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a single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sample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t</w:t>
      </w:r>
      <w:r w:rsidRPr="00572AB7">
        <w:rPr>
          <w:rFonts w:asciiTheme="majorBidi" w:hAnsiTheme="majorBidi" w:cstheme="majorBidi"/>
          <w:sz w:val="20"/>
          <w:szCs w:val="20"/>
        </w:rPr>
        <w:t xml:space="preserve">-test, </w:t>
      </w:r>
      <w:r w:rsidRPr="00572AB7">
        <w:rPr>
          <w:rStyle w:val="hps"/>
          <w:rFonts w:asciiTheme="majorBidi" w:hAnsiTheme="majorBidi" w:cstheme="majorBidi"/>
          <w:sz w:val="20"/>
          <w:szCs w:val="20"/>
        </w:rPr>
        <w:t>indicates that</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the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variable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structure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of</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the organizational</w:t>
      </w:r>
      <w:r w:rsidRPr="00572AB7">
        <w:rPr>
          <w:rFonts w:asciiTheme="majorBidi" w:hAnsiTheme="majorBidi" w:cstheme="majorBidi"/>
          <w:sz w:val="20"/>
          <w:szCs w:val="20"/>
        </w:rPr>
        <w:t xml:space="preserve">,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Style w:val="hps"/>
          <w:rFonts w:asciiTheme="majorBidi" w:hAnsiTheme="majorBidi" w:cstheme="majorBidi"/>
          <w:sz w:val="20"/>
          <w:szCs w:val="20"/>
        </w:rPr>
        <w:t xml:space="preserve">humanities </w:t>
      </w:r>
      <w:r w:rsidRPr="00572AB7">
        <w:rPr>
          <w:rStyle w:val="hps"/>
          <w:rFonts w:asciiTheme="majorBidi" w:hAnsiTheme="majorBidi" w:cstheme="majorBidi"/>
          <w:sz w:val="20"/>
          <w:szCs w:val="20"/>
        </w:rPr>
        <w:t>s</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campus</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with</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the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t</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w:t>
      </w:r>
      <w:r w:rsidRPr="00572AB7">
        <w:rPr>
          <w:rFonts w:asciiTheme="majorBidi" w:hAnsiTheme="majorBidi" w:cstheme="majorBidi"/>
          <w:sz w:val="20"/>
          <w:szCs w:val="20"/>
        </w:rPr>
        <w:t xml:space="preserve">-./835) </w:t>
      </w:r>
      <w:r w:rsidRPr="00572AB7">
        <w:rPr>
          <w:rStyle w:val="hps"/>
          <w:rFonts w:asciiTheme="majorBidi" w:hAnsiTheme="majorBidi" w:cstheme="majorBidi"/>
          <w:sz w:val="20"/>
          <w:szCs w:val="20"/>
        </w:rPr>
        <w:t>difference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does not exist.</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(Table</w:t>
      </w:r>
      <w:r w:rsidRPr="00572AB7">
        <w:rPr>
          <w:rFonts w:asciiTheme="majorBidi" w:hAnsiTheme="majorBidi" w:cstheme="majorBidi"/>
          <w:sz w:val="20"/>
          <w:szCs w:val="20"/>
        </w:rPr>
        <w:t xml:space="preserve"> </w:t>
      </w:r>
      <w:r w:rsidRPr="00572AB7">
        <w:rPr>
          <w:rStyle w:val="hps"/>
          <w:rFonts w:asciiTheme="majorBidi" w:hAnsiTheme="majorBidi" w:cstheme="majorBidi"/>
          <w:sz w:val="20"/>
          <w:szCs w:val="20"/>
        </w:rPr>
        <w:t>7)</w:t>
      </w:r>
    </w:p>
    <w:p w:rsidR="006B1496" w:rsidRDefault="006B1496" w:rsidP="00572AB7">
      <w:pPr>
        <w:adjustRightInd w:val="0"/>
        <w:snapToGrid w:val="0"/>
        <w:spacing w:after="0" w:line="240" w:lineRule="auto"/>
        <w:ind w:left="360"/>
        <w:jc w:val="center"/>
        <w:rPr>
          <w:rFonts w:asciiTheme="majorBidi" w:hAnsiTheme="majorBidi" w:cstheme="majorBidi"/>
          <w:sz w:val="20"/>
          <w:szCs w:val="20"/>
          <w:lang w:eastAsia="zh-CN"/>
        </w:rPr>
      </w:pPr>
    </w:p>
    <w:p w:rsidR="00FC0DDD" w:rsidRPr="00572AB7" w:rsidRDefault="00FC0DDD"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7.</w:t>
      </w:r>
      <w:r w:rsidRPr="00572AB7">
        <w:rPr>
          <w:rFonts w:asciiTheme="majorBidi" w:hAnsiTheme="majorBidi" w:cstheme="majorBidi"/>
          <w:sz w:val="20"/>
          <w:szCs w:val="20"/>
        </w:rPr>
        <w:t xml:space="preserve"> Comparison of average responsible views in Structure variable from</w:t>
      </w:r>
      <w:r w:rsidR="001F62E5" w:rsidRPr="00572AB7">
        <w:rPr>
          <w:rFonts w:asciiTheme="majorBidi" w:hAnsiTheme="majorBidi" w:cstheme="majorBidi"/>
          <w:sz w:val="20"/>
          <w:szCs w:val="20"/>
        </w:rPr>
        <w:t xml:space="preserve"> organization factors T</w:t>
      </w:r>
      <w:r w:rsidR="007654C5" w:rsidRPr="00572AB7">
        <w:rPr>
          <w:rFonts w:asciiTheme="majorBidi" w:hAnsiTheme="majorBidi" w:cstheme="majorBidi"/>
          <w:sz w:val="20"/>
          <w:szCs w:val="20"/>
        </w:rPr>
        <w:t>-test</w:t>
      </w:r>
      <w:r w:rsidRPr="00572AB7">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823"/>
        <w:gridCol w:w="903"/>
        <w:gridCol w:w="2727"/>
        <w:gridCol w:w="902"/>
        <w:gridCol w:w="3060"/>
        <w:gridCol w:w="1161"/>
      </w:tblGrid>
      <w:tr w:rsidR="001F62E5" w:rsidRPr="00572AB7" w:rsidTr="006B1496">
        <w:trPr>
          <w:cnfStyle w:val="100000000000"/>
          <w:trHeight w:val="160"/>
        </w:trPr>
        <w:tc>
          <w:tcPr>
            <w:cnfStyle w:val="001000000000"/>
            <w:tcW w:w="900" w:type="pct"/>
            <w:gridSpan w:val="2"/>
            <w:shd w:val="clear" w:color="auto" w:fill="FFFFFF" w:themeFill="background1"/>
          </w:tcPr>
          <w:p w:rsidR="001F62E5" w:rsidRPr="00572AB7" w:rsidRDefault="001F62E5" w:rsidP="00572AB7">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424" w:type="pct"/>
            <w:shd w:val="clear" w:color="auto" w:fill="FFFFFF" w:themeFill="background1"/>
          </w:tcPr>
          <w:p w:rsidR="001F62E5" w:rsidRPr="00572AB7" w:rsidRDefault="001F62E5" w:rsidP="00572AB7">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471" w:type="pct"/>
            <w:shd w:val="clear" w:color="auto" w:fill="FFFFFF" w:themeFill="background1"/>
          </w:tcPr>
          <w:p w:rsidR="001F62E5" w:rsidRPr="00572AB7" w:rsidRDefault="001F62E5" w:rsidP="00572AB7">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598" w:type="pct"/>
            <w:shd w:val="clear" w:color="auto" w:fill="FFFFFF" w:themeFill="background1"/>
          </w:tcPr>
          <w:p w:rsidR="001F62E5" w:rsidRPr="00572AB7" w:rsidRDefault="001F62E5" w:rsidP="00572AB7">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606" w:type="pct"/>
            <w:shd w:val="clear" w:color="auto" w:fill="FFFFFF" w:themeFill="background1"/>
          </w:tcPr>
          <w:p w:rsidR="001F62E5" w:rsidRPr="00572AB7" w:rsidRDefault="001F62E5" w:rsidP="00572AB7">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210220" w:rsidRPr="00572AB7" w:rsidTr="006B1496">
        <w:trPr>
          <w:cnfStyle w:val="000000100000"/>
        </w:trPr>
        <w:tc>
          <w:tcPr>
            <w:cnfStyle w:val="001000000000"/>
            <w:tcW w:w="429" w:type="pct"/>
            <w:shd w:val="clear" w:color="auto" w:fill="FFFFFF" w:themeFill="background1"/>
          </w:tcPr>
          <w:p w:rsidR="00210220" w:rsidRPr="00572AB7" w:rsidRDefault="00210220"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471" w:type="pct"/>
            <w:shd w:val="clear" w:color="auto" w:fill="FFFFFF" w:themeFill="background1"/>
          </w:tcPr>
          <w:p w:rsidR="00210220" w:rsidRPr="00572AB7" w:rsidRDefault="00210220" w:rsidP="00572AB7">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424" w:type="pct"/>
            <w:vMerge w:val="restart"/>
            <w:shd w:val="clear" w:color="auto" w:fill="FFFFFF" w:themeFill="background1"/>
          </w:tcPr>
          <w:p w:rsidR="00210220" w:rsidRPr="00572AB7" w:rsidRDefault="00210220" w:rsidP="00572AB7">
            <w:pPr>
              <w:tabs>
                <w:tab w:val="center" w:pos="1306"/>
              </w:tabs>
              <w:bidi/>
              <w:adjustRightInd w:val="0"/>
              <w:snapToGrid w:val="0"/>
              <w:cnfStyle w:val="000000100000"/>
              <w:rPr>
                <w:rFonts w:asciiTheme="majorBidi" w:hAnsiTheme="majorBidi" w:cstheme="majorBidi"/>
                <w:sz w:val="20"/>
                <w:szCs w:val="20"/>
                <w:rtl/>
              </w:rPr>
            </w:pPr>
            <w:r w:rsidRPr="00572AB7">
              <w:rPr>
                <w:rFonts w:asciiTheme="majorBidi" w:hAnsiTheme="majorBidi" w:cstheme="majorBidi"/>
                <w:sz w:val="20"/>
                <w:szCs w:val="20"/>
              </w:rPr>
              <w:t>0/405</w:t>
            </w:r>
          </w:p>
        </w:tc>
        <w:tc>
          <w:tcPr>
            <w:tcW w:w="471" w:type="pct"/>
            <w:vMerge w:val="restart"/>
            <w:shd w:val="clear" w:color="auto" w:fill="FFFFFF" w:themeFill="background1"/>
          </w:tcPr>
          <w:p w:rsidR="00210220" w:rsidRPr="00572AB7" w:rsidRDefault="00210220" w:rsidP="00572AB7">
            <w:pPr>
              <w:tabs>
                <w:tab w:val="center" w:pos="291"/>
              </w:tabs>
              <w:bidi/>
              <w:adjustRightInd w:val="0"/>
              <w:snapToGrid w:val="0"/>
              <w:cnfStyle w:val="000000100000"/>
              <w:rPr>
                <w:rFonts w:asciiTheme="majorBidi" w:hAnsiTheme="majorBidi" w:cstheme="majorBidi"/>
                <w:sz w:val="20"/>
                <w:szCs w:val="20"/>
                <w:rtl/>
              </w:rPr>
            </w:pPr>
            <w:r w:rsidRPr="00572AB7">
              <w:rPr>
                <w:rFonts w:asciiTheme="majorBidi" w:hAnsiTheme="majorBidi" w:cstheme="majorBidi"/>
                <w:sz w:val="20"/>
                <w:szCs w:val="20"/>
              </w:rPr>
              <w:t>0/835</w:t>
            </w:r>
            <w:r w:rsidRPr="00572AB7">
              <w:rPr>
                <w:rFonts w:asciiTheme="majorBidi" w:hAnsiTheme="majorBidi" w:cstheme="majorBidi"/>
                <w:sz w:val="20"/>
                <w:szCs w:val="20"/>
                <w:rtl/>
              </w:rPr>
              <w:t>-</w:t>
            </w:r>
          </w:p>
        </w:tc>
        <w:tc>
          <w:tcPr>
            <w:tcW w:w="1598" w:type="pct"/>
            <w:vMerge w:val="restart"/>
            <w:shd w:val="clear" w:color="auto" w:fill="FFFFFF" w:themeFill="background1"/>
          </w:tcPr>
          <w:p w:rsidR="00210220" w:rsidRPr="00572AB7" w:rsidRDefault="00210220" w:rsidP="00572AB7">
            <w:pPr>
              <w:tabs>
                <w:tab w:val="left" w:pos="214"/>
                <w:tab w:val="center" w:pos="1193"/>
              </w:tabs>
              <w:bidi/>
              <w:adjustRightInd w:val="0"/>
              <w:snapToGrid w:val="0"/>
              <w:cnfStyle w:val="000000100000"/>
              <w:rPr>
                <w:rFonts w:asciiTheme="majorBidi" w:hAnsiTheme="majorBidi" w:cstheme="majorBidi"/>
                <w:sz w:val="20"/>
                <w:szCs w:val="20"/>
                <w:rtl/>
              </w:rPr>
            </w:pPr>
            <w:r w:rsidRPr="00572AB7">
              <w:rPr>
                <w:rFonts w:asciiTheme="majorBidi" w:hAnsiTheme="majorBidi" w:cstheme="majorBidi"/>
                <w:sz w:val="20"/>
                <w:szCs w:val="20"/>
              </w:rPr>
              <w:t>0/144</w:t>
            </w:r>
          </w:p>
        </w:tc>
        <w:tc>
          <w:tcPr>
            <w:tcW w:w="606" w:type="pct"/>
            <w:vMerge w:val="restart"/>
            <w:shd w:val="clear" w:color="auto" w:fill="FFFFFF" w:themeFill="background1"/>
          </w:tcPr>
          <w:p w:rsidR="00210220" w:rsidRPr="00572AB7" w:rsidRDefault="00210220" w:rsidP="00572AB7">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Structure</w:t>
            </w:r>
          </w:p>
        </w:tc>
      </w:tr>
      <w:tr w:rsidR="00210220" w:rsidRPr="00572AB7" w:rsidTr="006B1496">
        <w:tc>
          <w:tcPr>
            <w:cnfStyle w:val="001000000000"/>
            <w:tcW w:w="429" w:type="pct"/>
            <w:shd w:val="clear" w:color="auto" w:fill="FFFFFF" w:themeFill="background1"/>
          </w:tcPr>
          <w:p w:rsidR="00210220" w:rsidRPr="00572AB7" w:rsidRDefault="00210220"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0/102</w:t>
            </w:r>
          </w:p>
        </w:tc>
        <w:tc>
          <w:tcPr>
            <w:tcW w:w="471" w:type="pct"/>
            <w:shd w:val="clear" w:color="auto" w:fill="FFFFFF" w:themeFill="background1"/>
          </w:tcPr>
          <w:p w:rsidR="00210220" w:rsidRPr="00572AB7" w:rsidRDefault="00210220" w:rsidP="00572AB7">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-0/253</w:t>
            </w:r>
          </w:p>
        </w:tc>
        <w:tc>
          <w:tcPr>
            <w:tcW w:w="1424" w:type="pct"/>
            <w:vMerge/>
            <w:shd w:val="clear" w:color="auto" w:fill="FFFFFF" w:themeFill="background1"/>
          </w:tcPr>
          <w:p w:rsidR="00210220" w:rsidRPr="00572AB7" w:rsidRDefault="00210220" w:rsidP="00572AB7">
            <w:pPr>
              <w:adjustRightInd w:val="0"/>
              <w:snapToGrid w:val="0"/>
              <w:jc w:val="both"/>
              <w:cnfStyle w:val="000000000000"/>
              <w:rPr>
                <w:rFonts w:asciiTheme="majorBidi" w:hAnsiTheme="majorBidi" w:cstheme="majorBidi"/>
                <w:sz w:val="20"/>
                <w:szCs w:val="20"/>
              </w:rPr>
            </w:pPr>
          </w:p>
        </w:tc>
        <w:tc>
          <w:tcPr>
            <w:tcW w:w="471" w:type="pct"/>
            <w:vMerge/>
            <w:shd w:val="clear" w:color="auto" w:fill="FFFFFF" w:themeFill="background1"/>
          </w:tcPr>
          <w:p w:rsidR="00210220" w:rsidRPr="00572AB7" w:rsidRDefault="00210220" w:rsidP="00572AB7">
            <w:pPr>
              <w:adjustRightInd w:val="0"/>
              <w:snapToGrid w:val="0"/>
              <w:jc w:val="both"/>
              <w:cnfStyle w:val="000000000000"/>
              <w:rPr>
                <w:rFonts w:asciiTheme="majorBidi" w:hAnsiTheme="majorBidi" w:cstheme="majorBidi"/>
                <w:sz w:val="20"/>
                <w:szCs w:val="20"/>
              </w:rPr>
            </w:pPr>
          </w:p>
        </w:tc>
        <w:tc>
          <w:tcPr>
            <w:tcW w:w="1598" w:type="pct"/>
            <w:vMerge/>
            <w:shd w:val="clear" w:color="auto" w:fill="FFFFFF" w:themeFill="background1"/>
          </w:tcPr>
          <w:p w:rsidR="00210220" w:rsidRPr="00572AB7" w:rsidRDefault="00210220" w:rsidP="00572AB7">
            <w:pPr>
              <w:adjustRightInd w:val="0"/>
              <w:snapToGrid w:val="0"/>
              <w:jc w:val="both"/>
              <w:cnfStyle w:val="000000000000"/>
              <w:rPr>
                <w:rFonts w:asciiTheme="majorBidi" w:hAnsiTheme="majorBidi" w:cstheme="majorBidi"/>
                <w:sz w:val="20"/>
                <w:szCs w:val="20"/>
              </w:rPr>
            </w:pPr>
          </w:p>
        </w:tc>
        <w:tc>
          <w:tcPr>
            <w:tcW w:w="606" w:type="pct"/>
            <w:vMerge/>
            <w:shd w:val="clear" w:color="auto" w:fill="FFFFFF" w:themeFill="background1"/>
          </w:tcPr>
          <w:p w:rsidR="00210220" w:rsidRPr="00572AB7" w:rsidRDefault="00210220" w:rsidP="00572AB7">
            <w:pPr>
              <w:adjustRightInd w:val="0"/>
              <w:snapToGrid w:val="0"/>
              <w:jc w:val="both"/>
              <w:cnfStyle w:val="000000000000"/>
              <w:rPr>
                <w:rFonts w:asciiTheme="majorBidi" w:hAnsiTheme="majorBidi" w:cstheme="majorBidi"/>
                <w:sz w:val="20"/>
                <w:szCs w:val="20"/>
              </w:rPr>
            </w:pPr>
          </w:p>
        </w:tc>
      </w:tr>
    </w:tbl>
    <w:p w:rsidR="006B1496" w:rsidRDefault="006B1496" w:rsidP="00572AB7">
      <w:pPr>
        <w:adjustRightInd w:val="0"/>
        <w:snapToGrid w:val="0"/>
        <w:spacing w:after="0" w:line="240" w:lineRule="auto"/>
        <w:ind w:left="360"/>
        <w:jc w:val="both"/>
        <w:rPr>
          <w:rFonts w:asciiTheme="majorBidi" w:hAnsiTheme="majorBidi" w:cstheme="majorBidi"/>
          <w:sz w:val="20"/>
          <w:szCs w:val="20"/>
          <w:lang w:eastAsia="zh-CN"/>
        </w:rPr>
      </w:pPr>
    </w:p>
    <w:p w:rsidR="00643565" w:rsidRPr="00572AB7" w:rsidRDefault="008464E7" w:rsidP="006B1496">
      <w:pPr>
        <w:adjustRightInd w:val="0"/>
        <w:snapToGrid w:val="0"/>
        <w:spacing w:after="0" w:line="240" w:lineRule="auto"/>
        <w:jc w:val="both"/>
        <w:rPr>
          <w:rFonts w:asciiTheme="majorBidi" w:hAnsiTheme="majorBidi" w:cstheme="majorBidi"/>
          <w:b/>
          <w:bCs/>
          <w:sz w:val="20"/>
          <w:szCs w:val="20"/>
        </w:rPr>
      </w:pPr>
      <w:r w:rsidRPr="00572AB7">
        <w:rPr>
          <w:rFonts w:asciiTheme="majorBidi" w:hAnsiTheme="majorBidi" w:cstheme="majorBidi"/>
          <w:b/>
          <w:bCs/>
          <w:sz w:val="20"/>
          <w:szCs w:val="20"/>
        </w:rPr>
        <w:lastRenderedPageBreak/>
        <w:t>7.2.2</w:t>
      </w:r>
      <w:r w:rsidR="00643565" w:rsidRPr="00572AB7">
        <w:rPr>
          <w:rFonts w:asciiTheme="majorBidi" w:hAnsiTheme="majorBidi" w:cstheme="majorBidi"/>
          <w:b/>
          <w:bCs/>
          <w:sz w:val="20"/>
          <w:szCs w:val="20"/>
        </w:rPr>
        <w:t xml:space="preserve"> Comparison of </w:t>
      </w:r>
      <w:r w:rsidR="00643565" w:rsidRPr="00572AB7">
        <w:rPr>
          <w:rFonts w:asciiTheme="majorBidi" w:hAnsiTheme="majorBidi" w:cstheme="majorBidi"/>
          <w:b/>
          <w:bCs/>
          <w:iCs/>
          <w:sz w:val="20"/>
          <w:szCs w:val="20"/>
        </w:rPr>
        <w:t>Culture</w:t>
      </w:r>
      <w:r w:rsidR="00643565" w:rsidRPr="00572AB7">
        <w:rPr>
          <w:rFonts w:asciiTheme="majorBidi" w:hAnsiTheme="majorBidi" w:cstheme="majorBidi"/>
          <w:b/>
          <w:bCs/>
          <w:sz w:val="20"/>
          <w:szCs w:val="20"/>
        </w:rPr>
        <w:t xml:space="preserve"> from organization factors in </w:t>
      </w:r>
      <w:r w:rsidR="00E45A74" w:rsidRPr="00572AB7">
        <w:rPr>
          <w:rFonts w:asciiTheme="majorBidi" w:hAnsiTheme="majorBidi" w:cstheme="majorBidi"/>
          <w:b/>
          <w:bCs/>
          <w:sz w:val="20"/>
          <w:szCs w:val="20"/>
        </w:rPr>
        <w:t xml:space="preserve">engineering </w:t>
      </w:r>
      <w:r w:rsidR="00643565"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00643565"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p>
    <w:p w:rsidR="00C97AED" w:rsidRPr="00572AB7" w:rsidRDefault="00643565" w:rsidP="006B1496">
      <w:pPr>
        <w:adjustRightInd w:val="0"/>
        <w:snapToGrid w:val="0"/>
        <w:spacing w:after="0" w:line="240" w:lineRule="auto"/>
        <w:ind w:firstLine="360"/>
        <w:jc w:val="both"/>
        <w:rPr>
          <w:rFonts w:asciiTheme="majorBidi" w:hAnsiTheme="majorBidi" w:cstheme="majorBidi"/>
          <w:sz w:val="20"/>
          <w:szCs w:val="20"/>
        </w:rPr>
      </w:pPr>
      <w:r w:rsidRPr="00572AB7">
        <w:rPr>
          <w:rFonts w:asciiTheme="majorBidi" w:hAnsiTheme="majorBidi" w:cstheme="majorBidi"/>
          <w:sz w:val="20"/>
          <w:szCs w:val="20"/>
        </w:rPr>
        <w:t xml:space="preserve">Based </w:t>
      </w:r>
      <w:r w:rsidR="00BD5605" w:rsidRPr="00572AB7">
        <w:rPr>
          <w:rFonts w:asciiTheme="majorBidi" w:hAnsiTheme="majorBidi" w:cstheme="majorBidi"/>
          <w:sz w:val="20"/>
          <w:szCs w:val="20"/>
        </w:rPr>
        <w:t>Levine</w:t>
      </w:r>
      <w:r w:rsidR="00572AB7">
        <w:rPr>
          <w:rFonts w:asciiTheme="majorBidi" w:hAnsiTheme="majorBidi" w:cstheme="majorBidi"/>
          <w:sz w:val="20"/>
          <w:szCs w:val="20"/>
        </w:rPr>
        <w:t xml:space="preserve"> </w:t>
      </w:r>
      <w:r w:rsidRPr="00572AB7">
        <w:rPr>
          <w:rFonts w:asciiTheme="majorBidi" w:hAnsiTheme="majorBidi" w:cstheme="majorBidi"/>
          <w:sz w:val="20"/>
          <w:szCs w:val="20"/>
        </w:rPr>
        <w:t>test</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since Reliability rate obtained from this test has been more than %5,we use </w:t>
      </w:r>
      <w:r w:rsidR="00A77BD6" w:rsidRPr="00572AB7">
        <w:rPr>
          <w:rFonts w:asciiTheme="majorBidi" w:hAnsiTheme="majorBidi" w:cstheme="majorBidi"/>
          <w:sz w:val="20"/>
          <w:szCs w:val="20"/>
        </w:rPr>
        <w:t xml:space="preserve">equality </w:t>
      </w:r>
      <w:r w:rsidRPr="00572AB7">
        <w:rPr>
          <w:rFonts w:asciiTheme="majorBidi" w:hAnsiTheme="majorBidi" w:cstheme="majorBidi"/>
          <w:sz w:val="20"/>
          <w:szCs w:val="20"/>
        </w:rPr>
        <w:t xml:space="preserve">method of variance in Comparison test of average two community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Analysis</w:t>
      </w:r>
      <w:proofErr w:type="spellEnd"/>
      <w:r w:rsidRPr="00572AB7">
        <w:rPr>
          <w:rFonts w:asciiTheme="majorBidi" w:hAnsiTheme="majorBidi" w:cstheme="majorBidi"/>
          <w:sz w:val="20"/>
          <w:szCs w:val="20"/>
        </w:rPr>
        <w:t xml:space="preserve"> made on the base of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 xml:space="preserve"> express that there is a meaningful difference between </w:t>
      </w:r>
      <w:r w:rsidRPr="00572AB7">
        <w:rPr>
          <w:rFonts w:asciiTheme="majorBidi" w:hAnsiTheme="majorBidi" w:cstheme="majorBidi"/>
          <w:iCs/>
          <w:sz w:val="20"/>
          <w:szCs w:val="20"/>
        </w:rPr>
        <w:t>Culture</w:t>
      </w:r>
      <w:r w:rsidRPr="00572AB7">
        <w:rPr>
          <w:rFonts w:asciiTheme="majorBidi" w:hAnsiTheme="majorBidi" w:cstheme="majorBidi"/>
          <w:sz w:val="20"/>
          <w:szCs w:val="20"/>
        </w:rPr>
        <w:t xml:space="preserve"> variable from organization factors in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Since</w:t>
      </w:r>
      <w:proofErr w:type="spellEnd"/>
      <w:r w:rsidRPr="00572AB7">
        <w:rPr>
          <w:rFonts w:asciiTheme="majorBidi" w:hAnsiTheme="majorBidi" w:cstheme="majorBidi"/>
          <w:sz w:val="20"/>
          <w:szCs w:val="20"/>
        </w:rPr>
        <w:t xml:space="preserve"> T obtained is </w:t>
      </w:r>
      <w:r w:rsidRPr="00572AB7">
        <w:rPr>
          <w:rStyle w:val="hps"/>
          <w:rFonts w:asciiTheme="majorBidi" w:hAnsiTheme="majorBidi" w:cstheme="majorBidi"/>
          <w:sz w:val="20"/>
          <w:szCs w:val="20"/>
        </w:rPr>
        <w:t>negative</w:t>
      </w:r>
      <w:r w:rsidRPr="00572AB7">
        <w:rPr>
          <w:rFonts w:asciiTheme="majorBidi" w:hAnsiTheme="majorBidi" w:cstheme="majorBidi"/>
          <w:sz w:val="20"/>
          <w:szCs w:val="20"/>
        </w:rPr>
        <w:t xml:space="preserve"> (-4/76 )</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it shows that </w:t>
      </w:r>
      <w:r w:rsidRPr="00572AB7">
        <w:rPr>
          <w:rFonts w:asciiTheme="majorBidi" w:hAnsiTheme="majorBidi" w:cstheme="majorBidi"/>
          <w:iCs/>
          <w:sz w:val="20"/>
          <w:szCs w:val="20"/>
        </w:rPr>
        <w:t>Culture</w:t>
      </w:r>
      <w:r w:rsidRPr="00572AB7">
        <w:rPr>
          <w:rFonts w:asciiTheme="majorBidi" w:hAnsiTheme="majorBidi" w:cstheme="majorBidi"/>
          <w:sz w:val="20"/>
          <w:szCs w:val="20"/>
        </w:rPr>
        <w:t xml:space="preserve"> in (the second community) of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is more than (the second community) of </w:t>
      </w:r>
      <w:r w:rsidR="00E45A74" w:rsidRPr="00572AB7">
        <w:rPr>
          <w:rFonts w:asciiTheme="majorBidi" w:hAnsiTheme="majorBidi" w:cstheme="majorBidi"/>
          <w:sz w:val="20"/>
          <w:szCs w:val="20"/>
        </w:rPr>
        <w:t>engineering</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.(table 8)</w:t>
      </w:r>
    </w:p>
    <w:p w:rsidR="006B1496" w:rsidRDefault="006B1496" w:rsidP="00572AB7">
      <w:pPr>
        <w:adjustRightInd w:val="0"/>
        <w:snapToGrid w:val="0"/>
        <w:spacing w:after="0" w:line="240" w:lineRule="auto"/>
        <w:ind w:left="360"/>
        <w:jc w:val="center"/>
        <w:rPr>
          <w:rFonts w:asciiTheme="majorBidi" w:hAnsiTheme="majorBidi" w:cstheme="majorBidi"/>
          <w:sz w:val="20"/>
          <w:szCs w:val="20"/>
          <w:lang w:eastAsia="zh-CN"/>
        </w:rPr>
      </w:pPr>
    </w:p>
    <w:p w:rsidR="00643565" w:rsidRPr="00572AB7" w:rsidRDefault="00643565"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8.</w:t>
      </w:r>
      <w:r w:rsidRPr="00572AB7">
        <w:rPr>
          <w:rFonts w:asciiTheme="majorBidi" w:hAnsiTheme="majorBidi" w:cstheme="majorBidi"/>
          <w:sz w:val="20"/>
          <w:szCs w:val="20"/>
        </w:rPr>
        <w:t xml:space="preserve"> Comparison of average responsible views in </w:t>
      </w:r>
      <w:r w:rsidRPr="00572AB7">
        <w:rPr>
          <w:rFonts w:asciiTheme="majorBidi" w:hAnsiTheme="majorBidi" w:cstheme="majorBidi"/>
          <w:iCs/>
          <w:sz w:val="20"/>
          <w:szCs w:val="20"/>
        </w:rPr>
        <w:t>Culture</w:t>
      </w:r>
      <w:r w:rsidRPr="00572AB7">
        <w:rPr>
          <w:rFonts w:asciiTheme="majorBidi" w:hAnsiTheme="majorBidi" w:cstheme="majorBidi"/>
          <w:sz w:val="20"/>
          <w:szCs w:val="20"/>
        </w:rPr>
        <w:t xml:space="preserve"> variable from</w:t>
      </w:r>
      <w:r w:rsidR="00210220" w:rsidRPr="00572AB7">
        <w:rPr>
          <w:rFonts w:asciiTheme="majorBidi" w:hAnsiTheme="majorBidi" w:cstheme="majorBidi"/>
          <w:sz w:val="20"/>
          <w:szCs w:val="20"/>
        </w:rPr>
        <w:t xml:space="preserve"> Organization factors T</w:t>
      </w:r>
      <w:r w:rsidR="007654C5" w:rsidRPr="00572AB7">
        <w:rPr>
          <w:rFonts w:asciiTheme="majorBidi" w:hAnsiTheme="majorBidi" w:cstheme="majorBidi"/>
          <w:sz w:val="20"/>
          <w:szCs w:val="20"/>
        </w:rPr>
        <w:t>-test</w:t>
      </w:r>
      <w:r w:rsidRPr="00572AB7">
        <w:rPr>
          <w:rFonts w:asciiTheme="majorBidi" w:hAnsiTheme="majorBidi" w:cstheme="majorBidi"/>
          <w:sz w:val="20"/>
          <w:szCs w:val="20"/>
        </w:rPr>
        <w:t>.</w:t>
      </w:r>
    </w:p>
    <w:tbl>
      <w:tblPr>
        <w:tblStyle w:val="LightShading"/>
        <w:tblW w:w="5000" w:type="pct"/>
        <w:jc w:val="center"/>
        <w:shd w:val="clear" w:color="auto" w:fill="FFFFFF" w:themeFill="background1"/>
        <w:tblLook w:val="04A0"/>
      </w:tblPr>
      <w:tblGrid>
        <w:gridCol w:w="907"/>
        <w:gridCol w:w="908"/>
        <w:gridCol w:w="2743"/>
        <w:gridCol w:w="883"/>
        <w:gridCol w:w="3078"/>
        <w:gridCol w:w="1057"/>
      </w:tblGrid>
      <w:tr w:rsidR="0059498A" w:rsidRPr="00572AB7" w:rsidTr="006B1496">
        <w:trPr>
          <w:cnfStyle w:val="100000000000"/>
          <w:jc w:val="center"/>
        </w:trPr>
        <w:tc>
          <w:tcPr>
            <w:cnfStyle w:val="001000000000"/>
            <w:tcW w:w="948" w:type="pct"/>
            <w:gridSpan w:val="2"/>
            <w:shd w:val="clear" w:color="auto" w:fill="FFFFFF" w:themeFill="background1"/>
          </w:tcPr>
          <w:p w:rsidR="0059498A" w:rsidRPr="00572AB7" w:rsidRDefault="0059498A" w:rsidP="006B1496">
            <w:pPr>
              <w:tabs>
                <w:tab w:val="left" w:pos="249"/>
                <w:tab w:val="center" w:pos="799"/>
              </w:tabs>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432" w:type="pct"/>
            <w:shd w:val="clear" w:color="auto" w:fill="FFFFFF" w:themeFill="background1"/>
          </w:tcPr>
          <w:p w:rsidR="0059498A" w:rsidRPr="00572AB7" w:rsidRDefault="0059498A" w:rsidP="006B1496">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461" w:type="pct"/>
            <w:shd w:val="clear" w:color="auto" w:fill="FFFFFF" w:themeFill="background1"/>
          </w:tcPr>
          <w:p w:rsidR="0059498A" w:rsidRPr="00572AB7" w:rsidRDefault="0059498A"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607" w:type="pct"/>
            <w:shd w:val="clear" w:color="auto" w:fill="FFFFFF" w:themeFill="background1"/>
          </w:tcPr>
          <w:p w:rsidR="0059498A" w:rsidRPr="00572AB7" w:rsidRDefault="0059498A"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552" w:type="pct"/>
            <w:shd w:val="clear" w:color="auto" w:fill="FFFFFF" w:themeFill="background1"/>
          </w:tcPr>
          <w:p w:rsidR="0059498A" w:rsidRPr="00572AB7" w:rsidRDefault="0059498A"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59498A" w:rsidRPr="00572AB7" w:rsidTr="006B1496">
        <w:trPr>
          <w:cnfStyle w:val="000000100000"/>
          <w:jc w:val="center"/>
        </w:trPr>
        <w:tc>
          <w:tcPr>
            <w:cnfStyle w:val="001000000000"/>
            <w:tcW w:w="474" w:type="pct"/>
            <w:shd w:val="clear" w:color="auto" w:fill="FFFFFF" w:themeFill="background1"/>
          </w:tcPr>
          <w:p w:rsidR="0059498A" w:rsidRPr="00572AB7" w:rsidRDefault="0059498A" w:rsidP="006B1496">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474" w:type="pct"/>
            <w:shd w:val="clear" w:color="auto" w:fill="FFFFFF" w:themeFill="background1"/>
          </w:tcPr>
          <w:p w:rsidR="0059498A" w:rsidRPr="00572AB7" w:rsidRDefault="0059498A"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432" w:type="pct"/>
            <w:vMerge w:val="restart"/>
            <w:shd w:val="clear" w:color="auto" w:fill="FFFFFF" w:themeFill="background1"/>
          </w:tcPr>
          <w:p w:rsidR="0059498A" w:rsidRPr="00572AB7" w:rsidRDefault="0059498A" w:rsidP="006B1496">
            <w:pPr>
              <w:tabs>
                <w:tab w:val="center" w:pos="1306"/>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tl/>
              </w:rPr>
              <w:t>000/0</w:t>
            </w:r>
          </w:p>
        </w:tc>
        <w:tc>
          <w:tcPr>
            <w:tcW w:w="461" w:type="pct"/>
            <w:vMerge w:val="restart"/>
            <w:shd w:val="clear" w:color="auto" w:fill="FFFFFF" w:themeFill="background1"/>
          </w:tcPr>
          <w:p w:rsidR="0059498A" w:rsidRPr="00572AB7" w:rsidRDefault="0059498A" w:rsidP="006B1496">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76</w:t>
            </w:r>
            <w:r w:rsidRPr="00572AB7">
              <w:rPr>
                <w:rFonts w:asciiTheme="majorBidi" w:hAnsiTheme="majorBidi" w:cstheme="majorBidi"/>
                <w:sz w:val="20"/>
                <w:szCs w:val="20"/>
                <w:rtl/>
              </w:rPr>
              <w:t>/</w:t>
            </w:r>
            <w:r w:rsidRPr="00572AB7">
              <w:rPr>
                <w:rFonts w:asciiTheme="majorBidi" w:hAnsiTheme="majorBidi" w:cstheme="majorBidi"/>
                <w:sz w:val="20"/>
                <w:szCs w:val="20"/>
              </w:rPr>
              <w:t>-4</w:t>
            </w:r>
          </w:p>
        </w:tc>
        <w:tc>
          <w:tcPr>
            <w:tcW w:w="1607" w:type="pct"/>
            <w:vMerge w:val="restart"/>
            <w:shd w:val="clear" w:color="auto" w:fill="FFFFFF" w:themeFill="background1"/>
          </w:tcPr>
          <w:p w:rsidR="0059498A" w:rsidRPr="00572AB7" w:rsidRDefault="0059498A" w:rsidP="006B1496">
            <w:pPr>
              <w:tabs>
                <w:tab w:val="left" w:pos="214"/>
                <w:tab w:val="center" w:pos="1193"/>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305</w:t>
            </w:r>
            <w:r w:rsidRPr="00572AB7">
              <w:rPr>
                <w:rFonts w:asciiTheme="majorBidi" w:hAnsiTheme="majorBidi" w:cstheme="majorBidi"/>
                <w:sz w:val="20"/>
                <w:szCs w:val="20"/>
                <w:rtl/>
              </w:rPr>
              <w:t>/0</w:t>
            </w:r>
          </w:p>
        </w:tc>
        <w:tc>
          <w:tcPr>
            <w:tcW w:w="552" w:type="pct"/>
            <w:vMerge w:val="restart"/>
            <w:shd w:val="clear" w:color="auto" w:fill="FFFFFF" w:themeFill="background1"/>
          </w:tcPr>
          <w:p w:rsidR="0059498A" w:rsidRPr="00572AB7" w:rsidRDefault="0059498A"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iCs/>
                <w:sz w:val="20"/>
                <w:szCs w:val="20"/>
              </w:rPr>
              <w:t>Culture</w:t>
            </w:r>
          </w:p>
        </w:tc>
      </w:tr>
      <w:tr w:rsidR="0059498A" w:rsidRPr="00572AB7" w:rsidTr="006B1496">
        <w:trPr>
          <w:jc w:val="center"/>
        </w:trPr>
        <w:tc>
          <w:tcPr>
            <w:cnfStyle w:val="001000000000"/>
            <w:tcW w:w="474" w:type="pct"/>
            <w:shd w:val="clear" w:color="auto" w:fill="FFFFFF" w:themeFill="background1"/>
          </w:tcPr>
          <w:p w:rsidR="0059498A" w:rsidRPr="00572AB7" w:rsidRDefault="0059498A"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283</w:t>
            </w:r>
            <w:r w:rsidRPr="00572AB7">
              <w:rPr>
                <w:rFonts w:asciiTheme="majorBidi" w:hAnsiTheme="majorBidi" w:cstheme="majorBidi"/>
                <w:b w:val="0"/>
                <w:bCs w:val="0"/>
                <w:sz w:val="20"/>
                <w:szCs w:val="20"/>
                <w:rtl/>
              </w:rPr>
              <w:t>/</w:t>
            </w:r>
            <w:r w:rsidRPr="00572AB7">
              <w:rPr>
                <w:rFonts w:asciiTheme="majorBidi" w:hAnsiTheme="majorBidi" w:cstheme="majorBidi"/>
                <w:b w:val="0"/>
                <w:bCs w:val="0"/>
                <w:sz w:val="20"/>
                <w:szCs w:val="20"/>
              </w:rPr>
              <w:t>-0</w:t>
            </w:r>
          </w:p>
        </w:tc>
        <w:tc>
          <w:tcPr>
            <w:tcW w:w="474" w:type="pct"/>
            <w:shd w:val="clear" w:color="auto" w:fill="FFFFFF" w:themeFill="background1"/>
          </w:tcPr>
          <w:p w:rsidR="0059498A" w:rsidRPr="00572AB7" w:rsidRDefault="0059498A" w:rsidP="00572AB7">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686</w:t>
            </w:r>
            <w:r w:rsidRPr="00572AB7">
              <w:rPr>
                <w:rFonts w:asciiTheme="majorBidi" w:hAnsiTheme="majorBidi" w:cstheme="majorBidi"/>
                <w:sz w:val="20"/>
                <w:szCs w:val="20"/>
                <w:rtl/>
              </w:rPr>
              <w:t>/0</w:t>
            </w:r>
            <w:r w:rsidRPr="00572AB7">
              <w:rPr>
                <w:rFonts w:asciiTheme="majorBidi" w:hAnsiTheme="majorBidi" w:cstheme="majorBidi"/>
                <w:sz w:val="20"/>
                <w:szCs w:val="20"/>
              </w:rPr>
              <w:t>-</w:t>
            </w:r>
          </w:p>
        </w:tc>
        <w:tc>
          <w:tcPr>
            <w:tcW w:w="1432" w:type="pct"/>
            <w:vMerge/>
            <w:shd w:val="clear" w:color="auto" w:fill="FFFFFF" w:themeFill="background1"/>
          </w:tcPr>
          <w:p w:rsidR="0059498A" w:rsidRPr="00572AB7" w:rsidRDefault="0059498A" w:rsidP="00572AB7">
            <w:pPr>
              <w:adjustRightInd w:val="0"/>
              <w:snapToGrid w:val="0"/>
              <w:jc w:val="both"/>
              <w:cnfStyle w:val="000000000000"/>
              <w:rPr>
                <w:rFonts w:asciiTheme="majorBidi" w:hAnsiTheme="majorBidi" w:cstheme="majorBidi"/>
                <w:sz w:val="20"/>
                <w:szCs w:val="20"/>
              </w:rPr>
            </w:pPr>
          </w:p>
        </w:tc>
        <w:tc>
          <w:tcPr>
            <w:tcW w:w="461" w:type="pct"/>
            <w:vMerge/>
            <w:shd w:val="clear" w:color="auto" w:fill="FFFFFF" w:themeFill="background1"/>
          </w:tcPr>
          <w:p w:rsidR="0059498A" w:rsidRPr="00572AB7" w:rsidRDefault="0059498A" w:rsidP="00572AB7">
            <w:pPr>
              <w:adjustRightInd w:val="0"/>
              <w:snapToGrid w:val="0"/>
              <w:jc w:val="both"/>
              <w:cnfStyle w:val="000000000000"/>
              <w:rPr>
                <w:rFonts w:asciiTheme="majorBidi" w:hAnsiTheme="majorBidi" w:cstheme="majorBidi"/>
                <w:sz w:val="20"/>
                <w:szCs w:val="20"/>
              </w:rPr>
            </w:pPr>
          </w:p>
        </w:tc>
        <w:tc>
          <w:tcPr>
            <w:tcW w:w="1607" w:type="pct"/>
            <w:vMerge/>
            <w:shd w:val="clear" w:color="auto" w:fill="FFFFFF" w:themeFill="background1"/>
          </w:tcPr>
          <w:p w:rsidR="0059498A" w:rsidRPr="00572AB7" w:rsidRDefault="0059498A" w:rsidP="00572AB7">
            <w:pPr>
              <w:adjustRightInd w:val="0"/>
              <w:snapToGrid w:val="0"/>
              <w:jc w:val="both"/>
              <w:cnfStyle w:val="000000000000"/>
              <w:rPr>
                <w:rFonts w:asciiTheme="majorBidi" w:hAnsiTheme="majorBidi" w:cstheme="majorBidi"/>
                <w:sz w:val="20"/>
                <w:szCs w:val="20"/>
              </w:rPr>
            </w:pPr>
          </w:p>
        </w:tc>
        <w:tc>
          <w:tcPr>
            <w:tcW w:w="552" w:type="pct"/>
            <w:vMerge/>
            <w:shd w:val="clear" w:color="auto" w:fill="FFFFFF" w:themeFill="background1"/>
          </w:tcPr>
          <w:p w:rsidR="0059498A" w:rsidRPr="00572AB7" w:rsidRDefault="0059498A" w:rsidP="00572AB7">
            <w:pPr>
              <w:adjustRightInd w:val="0"/>
              <w:snapToGrid w:val="0"/>
              <w:jc w:val="both"/>
              <w:cnfStyle w:val="000000000000"/>
              <w:rPr>
                <w:rFonts w:asciiTheme="majorBidi" w:hAnsiTheme="majorBidi" w:cstheme="majorBidi"/>
                <w:sz w:val="20"/>
                <w:szCs w:val="20"/>
              </w:rPr>
            </w:pPr>
          </w:p>
        </w:tc>
      </w:tr>
    </w:tbl>
    <w:p w:rsidR="00180735" w:rsidRPr="00572AB7" w:rsidRDefault="00180735" w:rsidP="00572AB7">
      <w:pPr>
        <w:adjustRightInd w:val="0"/>
        <w:snapToGrid w:val="0"/>
        <w:spacing w:after="0" w:line="240" w:lineRule="auto"/>
        <w:ind w:left="360"/>
        <w:jc w:val="both"/>
        <w:rPr>
          <w:rFonts w:asciiTheme="majorBidi" w:hAnsiTheme="majorBidi" w:cstheme="majorBidi"/>
          <w:sz w:val="20"/>
          <w:szCs w:val="20"/>
        </w:rPr>
      </w:pPr>
    </w:p>
    <w:p w:rsidR="00EB56CB" w:rsidRPr="00572AB7" w:rsidRDefault="008464E7" w:rsidP="006B1496">
      <w:pPr>
        <w:adjustRightInd w:val="0"/>
        <w:snapToGrid w:val="0"/>
        <w:spacing w:after="0" w:line="240" w:lineRule="auto"/>
        <w:jc w:val="both"/>
        <w:rPr>
          <w:rFonts w:asciiTheme="majorBidi" w:hAnsiTheme="majorBidi" w:cstheme="majorBidi"/>
          <w:b/>
          <w:bCs/>
          <w:sz w:val="20"/>
          <w:szCs w:val="20"/>
        </w:rPr>
      </w:pPr>
      <w:r w:rsidRPr="00572AB7">
        <w:rPr>
          <w:rFonts w:asciiTheme="majorBidi" w:hAnsiTheme="majorBidi" w:cstheme="majorBidi"/>
          <w:b/>
          <w:bCs/>
          <w:sz w:val="20"/>
          <w:szCs w:val="20"/>
        </w:rPr>
        <w:t>7.2.3</w:t>
      </w:r>
      <w:r w:rsidR="00EB56CB" w:rsidRPr="00572AB7">
        <w:rPr>
          <w:rFonts w:asciiTheme="majorBidi" w:hAnsiTheme="majorBidi" w:cstheme="majorBidi"/>
          <w:b/>
          <w:bCs/>
          <w:sz w:val="20"/>
          <w:szCs w:val="20"/>
        </w:rPr>
        <w:t xml:space="preserve"> Comparison of </w:t>
      </w:r>
      <w:r w:rsidR="00EB56CB" w:rsidRPr="00572AB7">
        <w:rPr>
          <w:rFonts w:asciiTheme="majorBidi" w:hAnsiTheme="majorBidi" w:cstheme="majorBidi"/>
          <w:b/>
          <w:bCs/>
          <w:sz w:val="20"/>
          <w:szCs w:val="20"/>
          <w:lang w:bidi="fa-IR"/>
        </w:rPr>
        <w:t>Leadership</w:t>
      </w:r>
      <w:r w:rsidR="00EB56CB" w:rsidRPr="00572AB7">
        <w:rPr>
          <w:rFonts w:asciiTheme="majorBidi" w:hAnsiTheme="majorBidi" w:cstheme="majorBidi"/>
          <w:b/>
          <w:bCs/>
          <w:sz w:val="20"/>
          <w:szCs w:val="20"/>
        </w:rPr>
        <w:t xml:space="preserve"> from organization factors in </w:t>
      </w:r>
      <w:r w:rsidR="00E45A74" w:rsidRPr="00572AB7">
        <w:rPr>
          <w:rFonts w:asciiTheme="majorBidi" w:hAnsiTheme="majorBidi" w:cstheme="majorBidi"/>
          <w:b/>
          <w:bCs/>
          <w:sz w:val="20"/>
          <w:szCs w:val="20"/>
        </w:rPr>
        <w:t xml:space="preserve">engineering </w:t>
      </w:r>
      <w:r w:rsidR="00EB56CB"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00EB56CB"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p>
    <w:p w:rsidR="00EB56CB" w:rsidRPr="00572AB7" w:rsidRDefault="00EB56CB" w:rsidP="006B1496">
      <w:pPr>
        <w:adjustRightInd w:val="0"/>
        <w:snapToGrid w:val="0"/>
        <w:spacing w:after="0" w:line="240" w:lineRule="auto"/>
        <w:ind w:firstLine="360"/>
        <w:jc w:val="both"/>
        <w:rPr>
          <w:rFonts w:asciiTheme="majorBidi" w:hAnsiTheme="majorBidi" w:cstheme="majorBidi"/>
          <w:sz w:val="20"/>
          <w:szCs w:val="20"/>
        </w:rPr>
      </w:pPr>
      <w:r w:rsidRPr="00572AB7">
        <w:rPr>
          <w:rFonts w:asciiTheme="majorBidi" w:hAnsiTheme="majorBidi" w:cstheme="majorBidi"/>
          <w:sz w:val="20"/>
          <w:szCs w:val="20"/>
        </w:rPr>
        <w:t xml:space="preserve">Based </w:t>
      </w:r>
      <w:r w:rsidR="00BD5605" w:rsidRPr="00572AB7">
        <w:rPr>
          <w:rFonts w:asciiTheme="majorBidi" w:hAnsiTheme="majorBidi" w:cstheme="majorBidi"/>
          <w:sz w:val="20"/>
          <w:szCs w:val="20"/>
        </w:rPr>
        <w:t>Levine</w:t>
      </w:r>
      <w:r w:rsidR="00572AB7">
        <w:rPr>
          <w:rFonts w:asciiTheme="majorBidi" w:hAnsiTheme="majorBidi" w:cstheme="majorBidi"/>
          <w:sz w:val="20"/>
          <w:szCs w:val="20"/>
        </w:rPr>
        <w:t xml:space="preserve"> </w:t>
      </w:r>
      <w:r w:rsidRPr="00572AB7">
        <w:rPr>
          <w:rFonts w:asciiTheme="majorBidi" w:hAnsiTheme="majorBidi" w:cstheme="majorBidi"/>
          <w:sz w:val="20"/>
          <w:szCs w:val="20"/>
        </w:rPr>
        <w:t>test</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since Reliability rate obtained from this test has been more than %5,we use </w:t>
      </w:r>
      <w:r w:rsidR="00A77BD6" w:rsidRPr="00572AB7">
        <w:rPr>
          <w:rFonts w:asciiTheme="majorBidi" w:hAnsiTheme="majorBidi" w:cstheme="majorBidi"/>
          <w:sz w:val="20"/>
          <w:szCs w:val="20"/>
        </w:rPr>
        <w:t xml:space="preserve">equality </w:t>
      </w:r>
      <w:r w:rsidRPr="00572AB7">
        <w:rPr>
          <w:rFonts w:asciiTheme="majorBidi" w:hAnsiTheme="majorBidi" w:cstheme="majorBidi"/>
          <w:sz w:val="20"/>
          <w:szCs w:val="20"/>
        </w:rPr>
        <w:t xml:space="preserve">method of variance in Comparison test of average two community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Analysis</w:t>
      </w:r>
      <w:proofErr w:type="spellEnd"/>
      <w:r w:rsidRPr="00572AB7">
        <w:rPr>
          <w:rFonts w:asciiTheme="majorBidi" w:hAnsiTheme="majorBidi" w:cstheme="majorBidi"/>
          <w:sz w:val="20"/>
          <w:szCs w:val="20"/>
        </w:rPr>
        <w:t xml:space="preserve"> made on the base of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 xml:space="preserve"> express that there is a meaningful difference between </w:t>
      </w:r>
      <w:r w:rsidRPr="00572AB7">
        <w:rPr>
          <w:rFonts w:asciiTheme="majorBidi" w:hAnsiTheme="majorBidi" w:cstheme="majorBidi"/>
          <w:sz w:val="20"/>
          <w:szCs w:val="20"/>
          <w:lang w:bidi="fa-IR"/>
        </w:rPr>
        <w:t>Leadership</w:t>
      </w:r>
      <w:r w:rsidRPr="00572AB7">
        <w:rPr>
          <w:rFonts w:asciiTheme="majorBidi" w:hAnsiTheme="majorBidi" w:cstheme="majorBidi"/>
          <w:sz w:val="20"/>
          <w:szCs w:val="20"/>
        </w:rPr>
        <w:t xml:space="preserve"> variable from organization factors in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Since</w:t>
      </w:r>
      <w:proofErr w:type="spellEnd"/>
      <w:r w:rsidRPr="00572AB7">
        <w:rPr>
          <w:rFonts w:asciiTheme="majorBidi" w:hAnsiTheme="majorBidi" w:cstheme="majorBidi"/>
          <w:sz w:val="20"/>
          <w:szCs w:val="20"/>
        </w:rPr>
        <w:t xml:space="preserve"> T obtained is </w:t>
      </w:r>
      <w:r w:rsidRPr="00572AB7">
        <w:rPr>
          <w:rStyle w:val="hps"/>
          <w:rFonts w:asciiTheme="majorBidi" w:hAnsiTheme="majorBidi" w:cstheme="majorBidi"/>
          <w:sz w:val="20"/>
          <w:szCs w:val="20"/>
        </w:rPr>
        <w:t>Negative</w:t>
      </w:r>
      <w:r w:rsidRPr="00572AB7">
        <w:rPr>
          <w:rFonts w:asciiTheme="majorBidi" w:hAnsiTheme="majorBidi" w:cstheme="majorBidi"/>
          <w:sz w:val="20"/>
          <w:szCs w:val="20"/>
        </w:rPr>
        <w:t xml:space="preserve"> (-2/20 )</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it shows that </w:t>
      </w:r>
      <w:r w:rsidRPr="00572AB7">
        <w:rPr>
          <w:rFonts w:asciiTheme="majorBidi" w:hAnsiTheme="majorBidi" w:cstheme="majorBidi"/>
          <w:sz w:val="20"/>
          <w:szCs w:val="20"/>
          <w:lang w:bidi="fa-IR"/>
        </w:rPr>
        <w:t>Leadership</w:t>
      </w:r>
      <w:r w:rsidRPr="00572AB7">
        <w:rPr>
          <w:rFonts w:asciiTheme="majorBidi" w:hAnsiTheme="majorBidi" w:cstheme="majorBidi"/>
          <w:sz w:val="20"/>
          <w:szCs w:val="20"/>
        </w:rPr>
        <w:t xml:space="preserve"> in (the second community) of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is more than (the second community) of </w:t>
      </w:r>
      <w:r w:rsidR="00E45A74" w:rsidRPr="00572AB7">
        <w:rPr>
          <w:rFonts w:asciiTheme="majorBidi" w:hAnsiTheme="majorBidi" w:cstheme="majorBidi"/>
          <w:sz w:val="20"/>
          <w:szCs w:val="20"/>
        </w:rPr>
        <w:t>engineering</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.(table 9)</w:t>
      </w:r>
    </w:p>
    <w:p w:rsidR="006B1496" w:rsidRDefault="006B1496" w:rsidP="00572AB7">
      <w:pPr>
        <w:adjustRightInd w:val="0"/>
        <w:snapToGrid w:val="0"/>
        <w:spacing w:after="0" w:line="240" w:lineRule="auto"/>
        <w:ind w:left="360"/>
        <w:jc w:val="center"/>
        <w:rPr>
          <w:rFonts w:asciiTheme="majorBidi" w:hAnsiTheme="majorBidi" w:cstheme="majorBidi"/>
          <w:sz w:val="20"/>
          <w:szCs w:val="20"/>
          <w:lang w:eastAsia="zh-CN"/>
        </w:rPr>
      </w:pPr>
    </w:p>
    <w:p w:rsidR="00175B40" w:rsidRPr="00572AB7" w:rsidRDefault="00EB56CB"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9.</w:t>
      </w:r>
      <w:r w:rsidRPr="00572AB7">
        <w:rPr>
          <w:rFonts w:asciiTheme="majorBidi" w:hAnsiTheme="majorBidi" w:cstheme="majorBidi"/>
          <w:sz w:val="20"/>
          <w:szCs w:val="20"/>
        </w:rPr>
        <w:t xml:space="preserve"> Comparison of average responsible views in </w:t>
      </w:r>
      <w:r w:rsidRPr="00572AB7">
        <w:rPr>
          <w:rFonts w:asciiTheme="majorBidi" w:hAnsiTheme="majorBidi" w:cstheme="majorBidi"/>
          <w:sz w:val="20"/>
          <w:szCs w:val="20"/>
          <w:lang w:bidi="fa-IR"/>
        </w:rPr>
        <w:t>Leadership</w:t>
      </w:r>
      <w:r w:rsidRPr="00572AB7">
        <w:rPr>
          <w:rFonts w:asciiTheme="majorBidi" w:hAnsiTheme="majorBidi" w:cstheme="majorBidi"/>
          <w:sz w:val="20"/>
          <w:szCs w:val="20"/>
        </w:rPr>
        <w:t xml:space="preserve"> variable from</w:t>
      </w:r>
      <w:r w:rsidR="00F70F30" w:rsidRPr="00572AB7">
        <w:rPr>
          <w:rFonts w:asciiTheme="majorBidi" w:hAnsiTheme="majorBidi" w:cstheme="majorBidi"/>
          <w:sz w:val="20"/>
          <w:szCs w:val="20"/>
        </w:rPr>
        <w:t xml:space="preserve"> </w:t>
      </w:r>
      <w:r w:rsidR="007654C5" w:rsidRPr="00572AB7">
        <w:rPr>
          <w:rStyle w:val="hps"/>
          <w:rFonts w:asciiTheme="majorBidi" w:hAnsiTheme="majorBidi" w:cstheme="majorBidi"/>
          <w:sz w:val="20"/>
          <w:szCs w:val="20"/>
        </w:rPr>
        <w:t>organization</w:t>
      </w:r>
      <w:r w:rsidR="007654C5" w:rsidRPr="00572AB7">
        <w:rPr>
          <w:rFonts w:asciiTheme="majorBidi" w:hAnsiTheme="majorBidi" w:cstheme="majorBidi"/>
          <w:sz w:val="20"/>
          <w:szCs w:val="20"/>
        </w:rPr>
        <w:t xml:space="preserve"> </w:t>
      </w:r>
      <w:r w:rsidR="00F70F30" w:rsidRPr="00572AB7">
        <w:rPr>
          <w:rFonts w:asciiTheme="majorBidi" w:hAnsiTheme="majorBidi" w:cstheme="majorBidi"/>
          <w:sz w:val="20"/>
          <w:szCs w:val="20"/>
        </w:rPr>
        <w:t>factors T</w:t>
      </w:r>
      <w:r w:rsidR="007654C5" w:rsidRPr="00572AB7">
        <w:rPr>
          <w:rFonts w:asciiTheme="majorBidi" w:hAnsiTheme="majorBidi" w:cstheme="majorBidi"/>
          <w:sz w:val="20"/>
          <w:szCs w:val="20"/>
        </w:rPr>
        <w:t>-test</w:t>
      </w:r>
      <w:r w:rsidRPr="00572AB7">
        <w:rPr>
          <w:rFonts w:asciiTheme="majorBidi" w:hAnsiTheme="majorBidi" w:cstheme="majorBidi"/>
          <w:sz w:val="20"/>
          <w:szCs w:val="20"/>
        </w:rPr>
        <w:t>.</w:t>
      </w:r>
    </w:p>
    <w:tbl>
      <w:tblPr>
        <w:tblStyle w:val="LightShading"/>
        <w:tblW w:w="5000" w:type="pct"/>
        <w:tblLook w:val="04A0"/>
      </w:tblPr>
      <w:tblGrid>
        <w:gridCol w:w="881"/>
        <w:gridCol w:w="881"/>
        <w:gridCol w:w="2658"/>
        <w:gridCol w:w="856"/>
        <w:gridCol w:w="2984"/>
        <w:gridCol w:w="1316"/>
      </w:tblGrid>
      <w:tr w:rsidR="00F70F30" w:rsidRPr="00572AB7" w:rsidTr="006B1496">
        <w:trPr>
          <w:cnfStyle w:val="100000000000"/>
        </w:trPr>
        <w:tc>
          <w:tcPr>
            <w:cnfStyle w:val="001000000000"/>
            <w:tcW w:w="919" w:type="pct"/>
            <w:gridSpan w:val="2"/>
          </w:tcPr>
          <w:p w:rsidR="00F70F30" w:rsidRPr="00572AB7" w:rsidRDefault="00F70F30" w:rsidP="006B1496">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388" w:type="pct"/>
          </w:tcPr>
          <w:p w:rsidR="00F70F30" w:rsidRPr="00572AB7" w:rsidRDefault="00F70F30" w:rsidP="006B1496">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447" w:type="pct"/>
          </w:tcPr>
          <w:p w:rsidR="00F70F30" w:rsidRPr="00572AB7" w:rsidRDefault="00F70F30"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558" w:type="pct"/>
          </w:tcPr>
          <w:p w:rsidR="00F70F30" w:rsidRPr="00572AB7" w:rsidRDefault="00F70F30"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687" w:type="pct"/>
          </w:tcPr>
          <w:p w:rsidR="00F70F30" w:rsidRPr="00572AB7" w:rsidRDefault="00F70F30"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B0214E" w:rsidRPr="00572AB7" w:rsidTr="006B1496">
        <w:trPr>
          <w:cnfStyle w:val="000000100000"/>
        </w:trPr>
        <w:tc>
          <w:tcPr>
            <w:cnfStyle w:val="001000000000"/>
            <w:tcW w:w="460" w:type="pct"/>
            <w:shd w:val="clear" w:color="auto" w:fill="FFFFFF" w:themeFill="background1"/>
          </w:tcPr>
          <w:p w:rsidR="00F70F30" w:rsidRPr="00572AB7" w:rsidRDefault="00F70F30" w:rsidP="006B1496">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460" w:type="pct"/>
            <w:shd w:val="clear" w:color="auto" w:fill="FFFFFF" w:themeFill="background1"/>
          </w:tcPr>
          <w:p w:rsidR="00F70F30" w:rsidRPr="00572AB7" w:rsidRDefault="00F70F30"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388" w:type="pct"/>
            <w:vMerge w:val="restart"/>
            <w:shd w:val="clear" w:color="auto" w:fill="FFFFFF" w:themeFill="background1"/>
          </w:tcPr>
          <w:p w:rsidR="00F70F30" w:rsidRPr="00572AB7" w:rsidRDefault="00F70F30" w:rsidP="006B1496">
            <w:pPr>
              <w:tabs>
                <w:tab w:val="center" w:pos="1306"/>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029</w:t>
            </w:r>
            <w:r w:rsidRPr="00572AB7">
              <w:rPr>
                <w:rFonts w:asciiTheme="majorBidi" w:hAnsiTheme="majorBidi" w:cstheme="majorBidi"/>
                <w:sz w:val="20"/>
                <w:szCs w:val="20"/>
                <w:rtl/>
              </w:rPr>
              <w:t>/0</w:t>
            </w:r>
          </w:p>
        </w:tc>
        <w:tc>
          <w:tcPr>
            <w:tcW w:w="447" w:type="pct"/>
            <w:vMerge w:val="restart"/>
            <w:shd w:val="clear" w:color="auto" w:fill="FFFFFF" w:themeFill="background1"/>
          </w:tcPr>
          <w:p w:rsidR="00F70F30" w:rsidRPr="00572AB7" w:rsidRDefault="00F70F30" w:rsidP="006B1496">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20</w:t>
            </w:r>
            <w:r w:rsidRPr="00572AB7">
              <w:rPr>
                <w:rFonts w:asciiTheme="majorBidi" w:hAnsiTheme="majorBidi" w:cstheme="majorBidi"/>
                <w:sz w:val="20"/>
                <w:szCs w:val="20"/>
                <w:rtl/>
              </w:rPr>
              <w:t>/</w:t>
            </w:r>
            <w:r w:rsidRPr="00572AB7">
              <w:rPr>
                <w:rFonts w:asciiTheme="majorBidi" w:hAnsiTheme="majorBidi" w:cstheme="majorBidi"/>
                <w:sz w:val="20"/>
                <w:szCs w:val="20"/>
              </w:rPr>
              <w:t>-2</w:t>
            </w:r>
          </w:p>
        </w:tc>
        <w:tc>
          <w:tcPr>
            <w:tcW w:w="1558" w:type="pct"/>
            <w:vMerge w:val="restart"/>
            <w:shd w:val="clear" w:color="auto" w:fill="FFFFFF" w:themeFill="background1"/>
          </w:tcPr>
          <w:p w:rsidR="00F70F30" w:rsidRPr="00572AB7" w:rsidRDefault="00F70F30" w:rsidP="006B1496">
            <w:pPr>
              <w:tabs>
                <w:tab w:val="left" w:pos="214"/>
                <w:tab w:val="center" w:pos="1193"/>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270</w:t>
            </w:r>
            <w:r w:rsidRPr="00572AB7">
              <w:rPr>
                <w:rFonts w:asciiTheme="majorBidi" w:hAnsiTheme="majorBidi" w:cstheme="majorBidi"/>
                <w:sz w:val="20"/>
                <w:szCs w:val="20"/>
                <w:rtl/>
              </w:rPr>
              <w:t>/0</w:t>
            </w:r>
          </w:p>
        </w:tc>
        <w:tc>
          <w:tcPr>
            <w:tcW w:w="687" w:type="pct"/>
            <w:vMerge w:val="restart"/>
            <w:shd w:val="clear" w:color="auto" w:fill="FFFFFF" w:themeFill="background1"/>
          </w:tcPr>
          <w:p w:rsidR="00F70F30" w:rsidRPr="00572AB7" w:rsidRDefault="00F70F30"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lang w:bidi="fa-IR"/>
              </w:rPr>
              <w:t>Leadership</w:t>
            </w:r>
          </w:p>
        </w:tc>
      </w:tr>
      <w:tr w:rsidR="00577315" w:rsidRPr="00572AB7" w:rsidTr="006B1496">
        <w:tc>
          <w:tcPr>
            <w:cnfStyle w:val="001000000000"/>
            <w:tcW w:w="460" w:type="pct"/>
            <w:shd w:val="clear" w:color="auto" w:fill="FFFFFF" w:themeFill="background1"/>
          </w:tcPr>
          <w:p w:rsidR="00F70F30" w:rsidRPr="00572AB7" w:rsidRDefault="00F70F30"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023</w:t>
            </w:r>
            <w:r w:rsidRPr="00572AB7">
              <w:rPr>
                <w:rFonts w:asciiTheme="majorBidi" w:hAnsiTheme="majorBidi" w:cstheme="majorBidi"/>
                <w:b w:val="0"/>
                <w:bCs w:val="0"/>
                <w:sz w:val="20"/>
                <w:szCs w:val="20"/>
                <w:rtl/>
              </w:rPr>
              <w:t>/</w:t>
            </w:r>
            <w:r w:rsidRPr="00572AB7">
              <w:rPr>
                <w:rFonts w:asciiTheme="majorBidi" w:hAnsiTheme="majorBidi" w:cstheme="majorBidi"/>
                <w:b w:val="0"/>
                <w:bCs w:val="0"/>
                <w:sz w:val="20"/>
                <w:szCs w:val="20"/>
              </w:rPr>
              <w:t>-0</w:t>
            </w:r>
          </w:p>
        </w:tc>
        <w:tc>
          <w:tcPr>
            <w:tcW w:w="460" w:type="pct"/>
            <w:shd w:val="clear" w:color="auto" w:fill="FFFFFF" w:themeFill="background1"/>
          </w:tcPr>
          <w:p w:rsidR="00F70F30" w:rsidRPr="00572AB7" w:rsidRDefault="00F70F30" w:rsidP="00572AB7">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418</w:t>
            </w:r>
            <w:r w:rsidRPr="00572AB7">
              <w:rPr>
                <w:rFonts w:asciiTheme="majorBidi" w:hAnsiTheme="majorBidi" w:cstheme="majorBidi"/>
                <w:sz w:val="20"/>
                <w:szCs w:val="20"/>
                <w:rtl/>
              </w:rPr>
              <w:t>/0</w:t>
            </w:r>
            <w:r w:rsidRPr="00572AB7">
              <w:rPr>
                <w:rFonts w:asciiTheme="majorBidi" w:hAnsiTheme="majorBidi" w:cstheme="majorBidi"/>
                <w:sz w:val="20"/>
                <w:szCs w:val="20"/>
              </w:rPr>
              <w:t>-</w:t>
            </w:r>
          </w:p>
        </w:tc>
        <w:tc>
          <w:tcPr>
            <w:tcW w:w="1388" w:type="pct"/>
            <w:vMerge/>
            <w:shd w:val="clear" w:color="auto" w:fill="FFFFFF" w:themeFill="background1"/>
          </w:tcPr>
          <w:p w:rsidR="00F70F30" w:rsidRPr="00572AB7" w:rsidRDefault="00F70F30" w:rsidP="00572AB7">
            <w:pPr>
              <w:adjustRightInd w:val="0"/>
              <w:snapToGrid w:val="0"/>
              <w:jc w:val="both"/>
              <w:cnfStyle w:val="000000000000"/>
              <w:rPr>
                <w:rFonts w:asciiTheme="majorBidi" w:hAnsiTheme="majorBidi" w:cstheme="majorBidi"/>
                <w:sz w:val="20"/>
                <w:szCs w:val="20"/>
              </w:rPr>
            </w:pPr>
          </w:p>
        </w:tc>
        <w:tc>
          <w:tcPr>
            <w:tcW w:w="447" w:type="pct"/>
            <w:vMerge/>
            <w:shd w:val="clear" w:color="auto" w:fill="FFFFFF" w:themeFill="background1"/>
          </w:tcPr>
          <w:p w:rsidR="00F70F30" w:rsidRPr="00572AB7" w:rsidRDefault="00F70F30" w:rsidP="00572AB7">
            <w:pPr>
              <w:adjustRightInd w:val="0"/>
              <w:snapToGrid w:val="0"/>
              <w:jc w:val="both"/>
              <w:cnfStyle w:val="000000000000"/>
              <w:rPr>
                <w:rFonts w:asciiTheme="majorBidi" w:hAnsiTheme="majorBidi" w:cstheme="majorBidi"/>
                <w:sz w:val="20"/>
                <w:szCs w:val="20"/>
              </w:rPr>
            </w:pPr>
          </w:p>
        </w:tc>
        <w:tc>
          <w:tcPr>
            <w:tcW w:w="1558" w:type="pct"/>
            <w:vMerge/>
            <w:shd w:val="clear" w:color="auto" w:fill="FFFFFF" w:themeFill="background1"/>
          </w:tcPr>
          <w:p w:rsidR="00F70F30" w:rsidRPr="00572AB7" w:rsidRDefault="00F70F30" w:rsidP="00572AB7">
            <w:pPr>
              <w:adjustRightInd w:val="0"/>
              <w:snapToGrid w:val="0"/>
              <w:jc w:val="both"/>
              <w:cnfStyle w:val="000000000000"/>
              <w:rPr>
                <w:rFonts w:asciiTheme="majorBidi" w:hAnsiTheme="majorBidi" w:cstheme="majorBidi"/>
                <w:sz w:val="20"/>
                <w:szCs w:val="20"/>
              </w:rPr>
            </w:pPr>
          </w:p>
        </w:tc>
        <w:tc>
          <w:tcPr>
            <w:tcW w:w="687" w:type="pct"/>
            <w:vMerge/>
            <w:shd w:val="clear" w:color="auto" w:fill="FFFFFF" w:themeFill="background1"/>
          </w:tcPr>
          <w:p w:rsidR="00F70F30" w:rsidRPr="00572AB7" w:rsidRDefault="00F70F30" w:rsidP="00572AB7">
            <w:pPr>
              <w:adjustRightInd w:val="0"/>
              <w:snapToGrid w:val="0"/>
              <w:jc w:val="both"/>
              <w:cnfStyle w:val="000000000000"/>
              <w:rPr>
                <w:rFonts w:asciiTheme="majorBidi" w:hAnsiTheme="majorBidi" w:cstheme="majorBidi"/>
                <w:sz w:val="20"/>
                <w:szCs w:val="20"/>
              </w:rPr>
            </w:pPr>
          </w:p>
        </w:tc>
      </w:tr>
    </w:tbl>
    <w:p w:rsidR="00180735" w:rsidRPr="00572AB7" w:rsidRDefault="00180735" w:rsidP="00572AB7">
      <w:pPr>
        <w:adjustRightInd w:val="0"/>
        <w:snapToGrid w:val="0"/>
        <w:spacing w:after="0" w:line="240" w:lineRule="auto"/>
        <w:jc w:val="both"/>
        <w:rPr>
          <w:rFonts w:asciiTheme="majorBidi" w:hAnsiTheme="majorBidi" w:cstheme="majorBidi"/>
          <w:sz w:val="20"/>
          <w:szCs w:val="20"/>
        </w:rPr>
      </w:pPr>
    </w:p>
    <w:p w:rsidR="0026276A" w:rsidRPr="00572AB7" w:rsidRDefault="0026276A" w:rsidP="006B1496">
      <w:pPr>
        <w:pStyle w:val="ListParagraph"/>
        <w:numPr>
          <w:ilvl w:val="2"/>
          <w:numId w:val="12"/>
        </w:numPr>
        <w:adjustRightInd w:val="0"/>
        <w:snapToGrid w:val="0"/>
        <w:spacing w:after="0" w:line="240" w:lineRule="auto"/>
        <w:ind w:left="720"/>
        <w:contextualSpacing w:val="0"/>
        <w:jc w:val="both"/>
        <w:rPr>
          <w:rFonts w:asciiTheme="majorBidi" w:hAnsiTheme="majorBidi" w:cstheme="majorBidi"/>
          <w:b/>
          <w:bCs/>
          <w:sz w:val="20"/>
          <w:szCs w:val="20"/>
        </w:rPr>
      </w:pPr>
      <w:r w:rsidRPr="00572AB7">
        <w:rPr>
          <w:rFonts w:asciiTheme="majorBidi" w:hAnsiTheme="majorBidi" w:cstheme="majorBidi"/>
          <w:b/>
          <w:bCs/>
          <w:sz w:val="20"/>
          <w:szCs w:val="20"/>
        </w:rPr>
        <w:t xml:space="preserve">Comparison of </w:t>
      </w:r>
      <w:r w:rsidRPr="00572AB7">
        <w:rPr>
          <w:rFonts w:asciiTheme="majorBidi" w:hAnsiTheme="majorBidi" w:cstheme="majorBidi"/>
          <w:b/>
          <w:bCs/>
          <w:iCs/>
          <w:sz w:val="20"/>
          <w:szCs w:val="20"/>
        </w:rPr>
        <w:t>Compensation</w:t>
      </w:r>
      <w:r w:rsidRPr="00572AB7">
        <w:rPr>
          <w:rFonts w:asciiTheme="majorBidi" w:hAnsiTheme="majorBidi" w:cstheme="majorBidi"/>
          <w:b/>
          <w:bCs/>
          <w:sz w:val="20"/>
          <w:szCs w:val="20"/>
        </w:rPr>
        <w:t xml:space="preserve"> from organization factors in </w:t>
      </w:r>
      <w:r w:rsidR="00E45A74" w:rsidRPr="00572AB7">
        <w:rPr>
          <w:rFonts w:asciiTheme="majorBidi" w:hAnsiTheme="majorBidi" w:cstheme="majorBidi"/>
          <w:b/>
          <w:bCs/>
          <w:sz w:val="20"/>
          <w:szCs w:val="20"/>
        </w:rPr>
        <w:t xml:space="preserve">engineering </w:t>
      </w:r>
      <w:r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p>
    <w:p w:rsidR="0026276A" w:rsidRPr="00572AB7" w:rsidRDefault="0026276A" w:rsidP="006B1496">
      <w:pPr>
        <w:adjustRightInd w:val="0"/>
        <w:snapToGrid w:val="0"/>
        <w:spacing w:after="0" w:line="240" w:lineRule="auto"/>
        <w:ind w:firstLine="360"/>
        <w:jc w:val="both"/>
        <w:rPr>
          <w:rFonts w:asciiTheme="majorBidi" w:hAnsiTheme="majorBidi" w:cstheme="majorBidi"/>
          <w:sz w:val="20"/>
          <w:szCs w:val="20"/>
        </w:rPr>
      </w:pPr>
      <w:r w:rsidRPr="00572AB7">
        <w:rPr>
          <w:rFonts w:asciiTheme="majorBidi" w:hAnsiTheme="majorBidi" w:cstheme="majorBidi"/>
          <w:sz w:val="20"/>
          <w:szCs w:val="20"/>
        </w:rPr>
        <w:t xml:space="preserve">Based </w:t>
      </w:r>
      <w:r w:rsidR="00A77BD6" w:rsidRPr="00572AB7">
        <w:rPr>
          <w:rFonts w:asciiTheme="majorBidi" w:hAnsiTheme="majorBidi" w:cstheme="majorBidi"/>
          <w:sz w:val="20"/>
          <w:szCs w:val="20"/>
        </w:rPr>
        <w:t>Levine</w:t>
      </w:r>
      <w:r w:rsidRPr="00572AB7">
        <w:rPr>
          <w:rFonts w:asciiTheme="majorBidi" w:hAnsiTheme="majorBidi" w:cstheme="majorBidi"/>
          <w:sz w:val="20"/>
          <w:szCs w:val="20"/>
        </w:rPr>
        <w:t xml:space="preserve"> </w:t>
      </w:r>
      <w:r w:rsidR="005F45B8" w:rsidRPr="00572AB7">
        <w:rPr>
          <w:rFonts w:asciiTheme="majorBidi" w:hAnsiTheme="majorBidi" w:cstheme="majorBidi"/>
          <w:sz w:val="20"/>
          <w:szCs w:val="20"/>
        </w:rPr>
        <w:t>test, since</w:t>
      </w:r>
      <w:r w:rsidRPr="00572AB7">
        <w:rPr>
          <w:rFonts w:asciiTheme="majorBidi" w:hAnsiTheme="majorBidi" w:cstheme="majorBidi"/>
          <w:sz w:val="20"/>
          <w:szCs w:val="20"/>
        </w:rPr>
        <w:t xml:space="preserve"> Reliability rate obtained from this test has been under %5,we use </w:t>
      </w:r>
      <w:r w:rsidRPr="00572AB7">
        <w:rPr>
          <w:rStyle w:val="hps"/>
          <w:rFonts w:asciiTheme="majorBidi" w:hAnsiTheme="majorBidi" w:cstheme="majorBidi"/>
          <w:sz w:val="20"/>
          <w:szCs w:val="20"/>
        </w:rPr>
        <w:t>Inequality</w:t>
      </w:r>
      <w:r w:rsidRPr="00572AB7">
        <w:rPr>
          <w:rFonts w:asciiTheme="majorBidi" w:hAnsiTheme="majorBidi" w:cstheme="majorBidi"/>
          <w:sz w:val="20"/>
          <w:szCs w:val="20"/>
        </w:rPr>
        <w:t xml:space="preserve"> method of variance in Comparison test of average two community of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Analysis made on the base of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 xml:space="preserve"> express that there is a meaningful difference between </w:t>
      </w:r>
      <w:r w:rsidR="00EC7EF7" w:rsidRPr="00572AB7">
        <w:rPr>
          <w:rFonts w:asciiTheme="majorBidi" w:hAnsiTheme="majorBidi" w:cstheme="majorBidi"/>
          <w:sz w:val="20"/>
          <w:szCs w:val="20"/>
        </w:rPr>
        <w:t>Trust</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 xml:space="preserve">variable from </w:t>
      </w:r>
      <w:r w:rsidRPr="00572AB7">
        <w:rPr>
          <w:rFonts w:asciiTheme="majorBidi" w:hAnsiTheme="majorBidi" w:cstheme="majorBidi"/>
          <w:iCs/>
          <w:sz w:val="20"/>
          <w:szCs w:val="20"/>
        </w:rPr>
        <w:t>Compensation</w:t>
      </w:r>
      <w:r w:rsidRPr="00572AB7">
        <w:rPr>
          <w:rFonts w:asciiTheme="majorBidi" w:hAnsiTheme="majorBidi" w:cstheme="majorBidi"/>
          <w:sz w:val="20"/>
          <w:szCs w:val="20"/>
        </w:rPr>
        <w:t xml:space="preserve"> factor</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in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Since</w:t>
      </w:r>
      <w:proofErr w:type="spellEnd"/>
      <w:r w:rsidRPr="00572AB7">
        <w:rPr>
          <w:rFonts w:asciiTheme="majorBidi" w:hAnsiTheme="majorBidi" w:cstheme="majorBidi"/>
          <w:sz w:val="20"/>
          <w:szCs w:val="20"/>
        </w:rPr>
        <w:t xml:space="preserve"> T obtained is positive (2/83)</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it shows that </w:t>
      </w:r>
      <w:r w:rsidR="00EC7EF7" w:rsidRPr="00572AB7">
        <w:rPr>
          <w:rFonts w:asciiTheme="majorBidi" w:hAnsiTheme="majorBidi" w:cstheme="majorBidi"/>
          <w:sz w:val="20"/>
          <w:szCs w:val="20"/>
        </w:rPr>
        <w:t>Trust</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 xml:space="preserve">in (the first community) of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is more than (the second community) of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.(table 10)</w:t>
      </w:r>
    </w:p>
    <w:p w:rsidR="006B1496" w:rsidRDefault="006B1496" w:rsidP="00572AB7">
      <w:pPr>
        <w:adjustRightInd w:val="0"/>
        <w:snapToGrid w:val="0"/>
        <w:spacing w:after="0" w:line="240" w:lineRule="auto"/>
        <w:ind w:left="360"/>
        <w:jc w:val="center"/>
        <w:rPr>
          <w:rFonts w:asciiTheme="majorBidi" w:hAnsiTheme="majorBidi" w:cstheme="majorBidi"/>
          <w:sz w:val="20"/>
          <w:szCs w:val="20"/>
          <w:lang w:eastAsia="zh-CN"/>
        </w:rPr>
      </w:pPr>
    </w:p>
    <w:p w:rsidR="0026276A" w:rsidRPr="00572AB7" w:rsidRDefault="0026276A"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10.</w:t>
      </w:r>
      <w:r w:rsidRPr="00572AB7">
        <w:rPr>
          <w:rFonts w:asciiTheme="majorBidi" w:hAnsiTheme="majorBidi" w:cstheme="majorBidi"/>
          <w:sz w:val="20"/>
          <w:szCs w:val="20"/>
        </w:rPr>
        <w:t xml:space="preserve"> Comparison of average responsible views in </w:t>
      </w:r>
      <w:r w:rsidRPr="00572AB7">
        <w:rPr>
          <w:rFonts w:asciiTheme="majorBidi" w:hAnsiTheme="majorBidi" w:cstheme="majorBidi"/>
          <w:iCs/>
          <w:sz w:val="20"/>
          <w:szCs w:val="20"/>
        </w:rPr>
        <w:t>Compensation</w:t>
      </w:r>
      <w:r w:rsidRPr="00572AB7">
        <w:rPr>
          <w:rFonts w:asciiTheme="majorBidi" w:hAnsiTheme="majorBidi" w:cstheme="majorBidi"/>
          <w:sz w:val="20"/>
          <w:szCs w:val="20"/>
        </w:rPr>
        <w:t xml:space="preserve"> variable from</w:t>
      </w:r>
      <w:r w:rsidR="007654C5" w:rsidRPr="00572AB7">
        <w:rPr>
          <w:rFonts w:asciiTheme="majorBidi" w:hAnsiTheme="majorBidi" w:cstheme="majorBidi"/>
          <w:sz w:val="20"/>
          <w:szCs w:val="20"/>
        </w:rPr>
        <w:t xml:space="preserve"> O</w:t>
      </w:r>
      <w:r w:rsidRPr="00572AB7">
        <w:rPr>
          <w:rFonts w:asciiTheme="majorBidi" w:hAnsiTheme="majorBidi" w:cstheme="majorBidi"/>
          <w:sz w:val="20"/>
          <w:szCs w:val="20"/>
        </w:rPr>
        <w:t>rganization</w:t>
      </w:r>
      <w:r w:rsidR="00572AB7">
        <w:rPr>
          <w:rFonts w:asciiTheme="majorBidi" w:hAnsiTheme="majorBidi" w:cstheme="majorBidi"/>
          <w:sz w:val="20"/>
          <w:szCs w:val="20"/>
        </w:rPr>
        <w:t xml:space="preserve"> </w:t>
      </w:r>
      <w:r w:rsidRPr="00572AB7">
        <w:rPr>
          <w:rFonts w:asciiTheme="majorBidi" w:hAnsiTheme="majorBidi" w:cstheme="majorBidi"/>
          <w:sz w:val="20"/>
          <w:szCs w:val="20"/>
        </w:rPr>
        <w:t>factors</w:t>
      </w:r>
      <w:r w:rsidR="00572AB7">
        <w:rPr>
          <w:rFonts w:asciiTheme="majorBidi" w:hAnsiTheme="majorBidi" w:cstheme="majorBidi"/>
          <w:sz w:val="20"/>
          <w:szCs w:val="20"/>
        </w:rPr>
        <w:t xml:space="preserve">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791"/>
        <w:gridCol w:w="791"/>
        <w:gridCol w:w="2626"/>
        <w:gridCol w:w="806"/>
        <w:gridCol w:w="2947"/>
        <w:gridCol w:w="1615"/>
      </w:tblGrid>
      <w:tr w:rsidR="006A60FB" w:rsidRPr="00572AB7" w:rsidTr="006B1496">
        <w:trPr>
          <w:cnfStyle w:val="100000000000"/>
        </w:trPr>
        <w:tc>
          <w:tcPr>
            <w:cnfStyle w:val="001000000000"/>
            <w:tcW w:w="826" w:type="pct"/>
            <w:gridSpan w:val="2"/>
            <w:shd w:val="clear" w:color="auto" w:fill="FFFFFF" w:themeFill="background1"/>
          </w:tcPr>
          <w:p w:rsidR="006A60FB" w:rsidRPr="00572AB7" w:rsidRDefault="006A60FB" w:rsidP="006B1496">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371" w:type="pct"/>
            <w:shd w:val="clear" w:color="auto" w:fill="FFFFFF" w:themeFill="background1"/>
          </w:tcPr>
          <w:p w:rsidR="006A60FB" w:rsidRPr="00572AB7" w:rsidRDefault="006A60FB" w:rsidP="006B1496">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421" w:type="pct"/>
            <w:shd w:val="clear" w:color="auto" w:fill="FFFFFF" w:themeFill="background1"/>
          </w:tcPr>
          <w:p w:rsidR="006A60FB" w:rsidRPr="00572AB7" w:rsidRDefault="006A60FB"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539" w:type="pct"/>
            <w:shd w:val="clear" w:color="auto" w:fill="FFFFFF" w:themeFill="background1"/>
          </w:tcPr>
          <w:p w:rsidR="006A60FB" w:rsidRPr="00572AB7" w:rsidRDefault="006A60FB"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843" w:type="pct"/>
            <w:shd w:val="clear" w:color="auto" w:fill="FFFFFF" w:themeFill="background1"/>
          </w:tcPr>
          <w:p w:rsidR="006A60FB" w:rsidRPr="00572AB7" w:rsidRDefault="006A60FB"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6A60FB" w:rsidRPr="00572AB7" w:rsidTr="006B1496">
        <w:trPr>
          <w:cnfStyle w:val="000000100000"/>
        </w:trPr>
        <w:tc>
          <w:tcPr>
            <w:cnfStyle w:val="001000000000"/>
            <w:tcW w:w="413" w:type="pct"/>
            <w:shd w:val="clear" w:color="auto" w:fill="FFFFFF" w:themeFill="background1"/>
          </w:tcPr>
          <w:p w:rsidR="006A60FB" w:rsidRPr="00572AB7" w:rsidRDefault="006A60FB" w:rsidP="006B1496">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413" w:type="pct"/>
            <w:shd w:val="clear" w:color="auto" w:fill="FFFFFF" w:themeFill="background1"/>
          </w:tcPr>
          <w:p w:rsidR="006A60FB" w:rsidRPr="00572AB7" w:rsidRDefault="006A60FB"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371" w:type="pct"/>
            <w:vMerge w:val="restart"/>
            <w:shd w:val="clear" w:color="auto" w:fill="FFFFFF" w:themeFill="background1"/>
          </w:tcPr>
          <w:p w:rsidR="006A60FB" w:rsidRPr="00572AB7" w:rsidRDefault="006A60FB" w:rsidP="006B1496">
            <w:pPr>
              <w:tabs>
                <w:tab w:val="center" w:pos="1306"/>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005</w:t>
            </w:r>
            <w:r w:rsidRPr="00572AB7">
              <w:rPr>
                <w:rFonts w:asciiTheme="majorBidi" w:hAnsiTheme="majorBidi" w:cstheme="majorBidi"/>
                <w:sz w:val="20"/>
                <w:szCs w:val="20"/>
                <w:rtl/>
              </w:rPr>
              <w:t>/0</w:t>
            </w:r>
          </w:p>
        </w:tc>
        <w:tc>
          <w:tcPr>
            <w:tcW w:w="421" w:type="pct"/>
            <w:vMerge w:val="restart"/>
            <w:shd w:val="clear" w:color="auto" w:fill="FFFFFF" w:themeFill="background1"/>
          </w:tcPr>
          <w:p w:rsidR="006A60FB" w:rsidRPr="00572AB7" w:rsidRDefault="006A60FB" w:rsidP="006B1496">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83</w:t>
            </w:r>
            <w:r w:rsidRPr="00572AB7">
              <w:rPr>
                <w:rFonts w:asciiTheme="majorBidi" w:hAnsiTheme="majorBidi" w:cstheme="majorBidi"/>
                <w:sz w:val="20"/>
                <w:szCs w:val="20"/>
                <w:rtl/>
              </w:rPr>
              <w:t>/</w:t>
            </w:r>
            <w:r w:rsidRPr="00572AB7">
              <w:rPr>
                <w:rFonts w:asciiTheme="majorBidi" w:hAnsiTheme="majorBidi" w:cstheme="majorBidi"/>
                <w:sz w:val="20"/>
                <w:szCs w:val="20"/>
              </w:rPr>
              <w:t>2</w:t>
            </w:r>
          </w:p>
        </w:tc>
        <w:tc>
          <w:tcPr>
            <w:tcW w:w="1539" w:type="pct"/>
            <w:vMerge w:val="restart"/>
            <w:shd w:val="clear" w:color="auto" w:fill="FFFFFF" w:themeFill="background1"/>
          </w:tcPr>
          <w:p w:rsidR="006A60FB" w:rsidRPr="00572AB7" w:rsidRDefault="006A60FB" w:rsidP="006B1496">
            <w:pPr>
              <w:tabs>
                <w:tab w:val="left" w:pos="214"/>
                <w:tab w:val="center" w:pos="1193"/>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007</w:t>
            </w:r>
            <w:r w:rsidRPr="00572AB7">
              <w:rPr>
                <w:rFonts w:asciiTheme="majorBidi" w:hAnsiTheme="majorBidi" w:cstheme="majorBidi"/>
                <w:sz w:val="20"/>
                <w:szCs w:val="20"/>
                <w:rtl/>
              </w:rPr>
              <w:t>/0</w:t>
            </w:r>
          </w:p>
        </w:tc>
        <w:tc>
          <w:tcPr>
            <w:tcW w:w="843" w:type="pct"/>
            <w:vMerge w:val="restart"/>
            <w:shd w:val="clear" w:color="auto" w:fill="FFFFFF" w:themeFill="background1"/>
          </w:tcPr>
          <w:p w:rsidR="006A60FB" w:rsidRPr="00572AB7" w:rsidRDefault="006A60FB"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iCs/>
                <w:sz w:val="20"/>
                <w:szCs w:val="20"/>
              </w:rPr>
              <w:t>Compensation</w:t>
            </w:r>
          </w:p>
        </w:tc>
      </w:tr>
      <w:tr w:rsidR="006A60FB" w:rsidRPr="00572AB7" w:rsidTr="006B1496">
        <w:tc>
          <w:tcPr>
            <w:cnfStyle w:val="001000000000"/>
            <w:tcW w:w="413" w:type="pct"/>
            <w:shd w:val="clear" w:color="auto" w:fill="FFFFFF" w:themeFill="background1"/>
          </w:tcPr>
          <w:p w:rsidR="006A60FB" w:rsidRPr="00572AB7" w:rsidRDefault="006A60FB"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496</w:t>
            </w:r>
            <w:r w:rsidRPr="00572AB7">
              <w:rPr>
                <w:rFonts w:asciiTheme="majorBidi" w:hAnsiTheme="majorBidi" w:cstheme="majorBidi"/>
                <w:b w:val="0"/>
                <w:bCs w:val="0"/>
                <w:sz w:val="20"/>
                <w:szCs w:val="20"/>
                <w:rtl/>
              </w:rPr>
              <w:t>/</w:t>
            </w:r>
            <w:r w:rsidRPr="00572AB7">
              <w:rPr>
                <w:rFonts w:asciiTheme="majorBidi" w:hAnsiTheme="majorBidi" w:cstheme="majorBidi"/>
                <w:b w:val="0"/>
                <w:bCs w:val="0"/>
                <w:sz w:val="20"/>
                <w:szCs w:val="20"/>
              </w:rPr>
              <w:t>0</w:t>
            </w:r>
          </w:p>
        </w:tc>
        <w:tc>
          <w:tcPr>
            <w:tcW w:w="413" w:type="pct"/>
            <w:shd w:val="clear" w:color="auto" w:fill="FFFFFF" w:themeFill="background1"/>
          </w:tcPr>
          <w:p w:rsidR="006A60FB" w:rsidRPr="00572AB7" w:rsidRDefault="006A60FB" w:rsidP="00572AB7">
            <w:pPr>
              <w:bidi/>
              <w:adjustRightInd w:val="0"/>
              <w:snapToGrid w:val="0"/>
              <w:jc w:val="center"/>
              <w:cnfStyle w:val="000000000000"/>
              <w:rPr>
                <w:rFonts w:asciiTheme="majorBidi" w:hAnsiTheme="majorBidi" w:cstheme="majorBidi"/>
                <w:sz w:val="20"/>
                <w:szCs w:val="20"/>
                <w:rtl/>
              </w:rPr>
            </w:pPr>
            <w:r w:rsidRPr="00572AB7">
              <w:rPr>
                <w:rFonts w:asciiTheme="majorBidi" w:hAnsiTheme="majorBidi" w:cstheme="majorBidi"/>
                <w:sz w:val="20"/>
                <w:szCs w:val="20"/>
              </w:rPr>
              <w:t>088</w:t>
            </w:r>
            <w:r w:rsidRPr="00572AB7">
              <w:rPr>
                <w:rFonts w:asciiTheme="majorBidi" w:hAnsiTheme="majorBidi" w:cstheme="majorBidi"/>
                <w:sz w:val="20"/>
                <w:szCs w:val="20"/>
                <w:rtl/>
              </w:rPr>
              <w:t>/</w:t>
            </w:r>
            <w:r w:rsidRPr="00572AB7">
              <w:rPr>
                <w:rFonts w:asciiTheme="majorBidi" w:hAnsiTheme="majorBidi" w:cstheme="majorBidi"/>
                <w:sz w:val="20"/>
                <w:szCs w:val="20"/>
              </w:rPr>
              <w:t>0</w:t>
            </w:r>
          </w:p>
        </w:tc>
        <w:tc>
          <w:tcPr>
            <w:tcW w:w="1371" w:type="pct"/>
            <w:vMerge/>
            <w:shd w:val="clear" w:color="auto" w:fill="FFFFFF" w:themeFill="background1"/>
          </w:tcPr>
          <w:p w:rsidR="006A60FB" w:rsidRPr="00572AB7" w:rsidRDefault="006A60FB" w:rsidP="00572AB7">
            <w:pPr>
              <w:adjustRightInd w:val="0"/>
              <w:snapToGrid w:val="0"/>
              <w:jc w:val="both"/>
              <w:cnfStyle w:val="000000000000"/>
              <w:rPr>
                <w:rFonts w:asciiTheme="majorBidi" w:hAnsiTheme="majorBidi" w:cstheme="majorBidi"/>
                <w:sz w:val="20"/>
                <w:szCs w:val="20"/>
              </w:rPr>
            </w:pPr>
          </w:p>
        </w:tc>
        <w:tc>
          <w:tcPr>
            <w:tcW w:w="421" w:type="pct"/>
            <w:vMerge/>
            <w:shd w:val="clear" w:color="auto" w:fill="FFFFFF" w:themeFill="background1"/>
          </w:tcPr>
          <w:p w:rsidR="006A60FB" w:rsidRPr="00572AB7" w:rsidRDefault="006A60FB" w:rsidP="00572AB7">
            <w:pPr>
              <w:adjustRightInd w:val="0"/>
              <w:snapToGrid w:val="0"/>
              <w:jc w:val="both"/>
              <w:cnfStyle w:val="000000000000"/>
              <w:rPr>
                <w:rFonts w:asciiTheme="majorBidi" w:hAnsiTheme="majorBidi" w:cstheme="majorBidi"/>
                <w:sz w:val="20"/>
                <w:szCs w:val="20"/>
              </w:rPr>
            </w:pPr>
          </w:p>
        </w:tc>
        <w:tc>
          <w:tcPr>
            <w:tcW w:w="1539" w:type="pct"/>
            <w:vMerge/>
            <w:shd w:val="clear" w:color="auto" w:fill="FFFFFF" w:themeFill="background1"/>
          </w:tcPr>
          <w:p w:rsidR="006A60FB" w:rsidRPr="00572AB7" w:rsidRDefault="006A60FB" w:rsidP="00572AB7">
            <w:pPr>
              <w:adjustRightInd w:val="0"/>
              <w:snapToGrid w:val="0"/>
              <w:jc w:val="both"/>
              <w:cnfStyle w:val="000000000000"/>
              <w:rPr>
                <w:rFonts w:asciiTheme="majorBidi" w:hAnsiTheme="majorBidi" w:cstheme="majorBidi"/>
                <w:sz w:val="20"/>
                <w:szCs w:val="20"/>
              </w:rPr>
            </w:pPr>
          </w:p>
        </w:tc>
        <w:tc>
          <w:tcPr>
            <w:tcW w:w="843" w:type="pct"/>
            <w:vMerge/>
            <w:shd w:val="clear" w:color="auto" w:fill="FFFFFF" w:themeFill="background1"/>
          </w:tcPr>
          <w:p w:rsidR="006A60FB" w:rsidRPr="00572AB7" w:rsidRDefault="006A60FB" w:rsidP="00572AB7">
            <w:pPr>
              <w:adjustRightInd w:val="0"/>
              <w:snapToGrid w:val="0"/>
              <w:jc w:val="both"/>
              <w:cnfStyle w:val="000000000000"/>
              <w:rPr>
                <w:rFonts w:asciiTheme="majorBidi" w:hAnsiTheme="majorBidi" w:cstheme="majorBidi"/>
                <w:sz w:val="20"/>
                <w:szCs w:val="20"/>
              </w:rPr>
            </w:pPr>
          </w:p>
        </w:tc>
      </w:tr>
    </w:tbl>
    <w:p w:rsidR="00180735" w:rsidRPr="00572AB7" w:rsidRDefault="00180735" w:rsidP="00572AB7">
      <w:pPr>
        <w:adjustRightInd w:val="0"/>
        <w:snapToGrid w:val="0"/>
        <w:spacing w:after="0" w:line="240" w:lineRule="auto"/>
        <w:jc w:val="both"/>
        <w:rPr>
          <w:rFonts w:asciiTheme="majorBidi" w:hAnsiTheme="majorBidi" w:cstheme="majorBidi"/>
          <w:sz w:val="20"/>
          <w:szCs w:val="20"/>
        </w:rPr>
      </w:pPr>
    </w:p>
    <w:p w:rsidR="00AE452C" w:rsidRPr="00572AB7" w:rsidRDefault="00AE452C" w:rsidP="006B1496">
      <w:pPr>
        <w:pStyle w:val="ListParagraph"/>
        <w:numPr>
          <w:ilvl w:val="1"/>
          <w:numId w:val="12"/>
        </w:numPr>
        <w:adjustRightInd w:val="0"/>
        <w:snapToGrid w:val="0"/>
        <w:spacing w:after="0" w:line="240" w:lineRule="auto"/>
        <w:ind w:left="450"/>
        <w:contextualSpacing w:val="0"/>
        <w:jc w:val="both"/>
        <w:rPr>
          <w:rFonts w:asciiTheme="majorBidi" w:hAnsiTheme="majorBidi" w:cstheme="majorBidi"/>
          <w:b/>
          <w:bCs/>
          <w:sz w:val="20"/>
          <w:szCs w:val="20"/>
        </w:rPr>
      </w:pPr>
      <w:r w:rsidRPr="00572AB7">
        <w:rPr>
          <w:rFonts w:asciiTheme="majorBidi" w:hAnsiTheme="majorBidi" w:cstheme="majorBidi"/>
          <w:b/>
          <w:bCs/>
          <w:sz w:val="20"/>
          <w:szCs w:val="20"/>
        </w:rPr>
        <w:t>Condition comparison of Information technology factors of</w:t>
      </w:r>
      <w:r w:rsidR="00572AB7">
        <w:rPr>
          <w:rFonts w:asciiTheme="majorBidi" w:hAnsiTheme="majorBidi" w:cstheme="majorBidi"/>
          <w:b/>
          <w:bCs/>
          <w:sz w:val="20"/>
          <w:szCs w:val="20"/>
        </w:rPr>
        <w:t xml:space="preserve"> </w:t>
      </w:r>
      <w:r w:rsidR="00BD5605" w:rsidRPr="00572AB7">
        <w:rPr>
          <w:rFonts w:asciiTheme="majorBidi" w:hAnsiTheme="majorBidi" w:cstheme="majorBidi"/>
          <w:b/>
          <w:bCs/>
          <w:sz w:val="20"/>
          <w:szCs w:val="20"/>
        </w:rPr>
        <w:t>knowledge sharing</w:t>
      </w:r>
      <w:r w:rsidRPr="00572AB7">
        <w:rPr>
          <w:rFonts w:asciiTheme="majorBidi" w:hAnsiTheme="majorBidi" w:cstheme="majorBidi"/>
          <w:b/>
          <w:bCs/>
          <w:sz w:val="20"/>
          <w:szCs w:val="20"/>
        </w:rPr>
        <w:t xml:space="preserve"> in</w:t>
      </w:r>
      <w:r w:rsidR="00A77BD6" w:rsidRPr="00572AB7">
        <w:rPr>
          <w:rFonts w:asciiTheme="majorBidi" w:hAnsiTheme="majorBidi" w:cstheme="majorBidi"/>
          <w:b/>
          <w:bCs/>
          <w:sz w:val="20"/>
          <w:szCs w:val="20"/>
        </w:rPr>
        <w:t xml:space="preserve"> </w:t>
      </w:r>
      <w:r w:rsidR="00E45A74" w:rsidRPr="00572AB7">
        <w:rPr>
          <w:rFonts w:asciiTheme="majorBidi" w:hAnsiTheme="majorBidi" w:cstheme="majorBidi"/>
          <w:b/>
          <w:bCs/>
          <w:sz w:val="20"/>
          <w:szCs w:val="20"/>
        </w:rPr>
        <w:t xml:space="preserve">engineering </w:t>
      </w:r>
      <w:r w:rsidRPr="00572AB7">
        <w:rPr>
          <w:rFonts w:asciiTheme="majorBidi" w:hAnsiTheme="majorBidi" w:cstheme="majorBidi"/>
          <w:b/>
          <w:bCs/>
          <w:sz w:val="20"/>
          <w:szCs w:val="20"/>
        </w:rPr>
        <w:t xml:space="preserve">and </w:t>
      </w:r>
      <w:r w:rsidR="00E45A74" w:rsidRPr="00572AB7">
        <w:rPr>
          <w:rFonts w:asciiTheme="majorBidi" w:hAnsiTheme="majorBidi" w:cstheme="majorBidi"/>
          <w:b/>
          <w:bCs/>
          <w:sz w:val="20"/>
          <w:szCs w:val="20"/>
        </w:rPr>
        <w:t xml:space="preserve">humanities </w:t>
      </w:r>
      <w:r w:rsidRPr="00572AB7">
        <w:rPr>
          <w:rFonts w:asciiTheme="majorBidi" w:hAnsiTheme="majorBidi" w:cstheme="majorBidi"/>
          <w:b/>
          <w:bCs/>
          <w:sz w:val="20"/>
          <w:szCs w:val="20"/>
        </w:rPr>
        <w:t xml:space="preserve">s </w:t>
      </w:r>
      <w:r w:rsidR="00BD5605" w:rsidRPr="00572AB7">
        <w:rPr>
          <w:rFonts w:asciiTheme="majorBidi" w:hAnsiTheme="majorBidi" w:cstheme="majorBidi"/>
          <w:b/>
          <w:bCs/>
          <w:sz w:val="20"/>
          <w:szCs w:val="20"/>
        </w:rPr>
        <w:t>Campus</w:t>
      </w:r>
      <w:r w:rsidRPr="00572AB7">
        <w:rPr>
          <w:rFonts w:asciiTheme="majorBidi" w:hAnsiTheme="majorBidi" w:cstheme="majorBidi"/>
          <w:b/>
          <w:bCs/>
          <w:sz w:val="20"/>
          <w:szCs w:val="20"/>
        </w:rPr>
        <w:t xml:space="preserve"> from faculty point of view</w:t>
      </w:r>
    </w:p>
    <w:p w:rsidR="00AE452C" w:rsidRPr="00572AB7" w:rsidRDefault="00AE452C" w:rsidP="006B1496">
      <w:pPr>
        <w:adjustRightInd w:val="0"/>
        <w:snapToGrid w:val="0"/>
        <w:spacing w:after="0" w:line="240" w:lineRule="auto"/>
        <w:ind w:firstLine="360"/>
        <w:jc w:val="both"/>
        <w:rPr>
          <w:rFonts w:asciiTheme="majorBidi" w:hAnsiTheme="majorBidi" w:cstheme="majorBidi"/>
          <w:sz w:val="20"/>
          <w:szCs w:val="20"/>
        </w:rPr>
      </w:pPr>
      <w:r w:rsidRPr="00572AB7">
        <w:rPr>
          <w:rFonts w:asciiTheme="majorBidi" w:hAnsiTheme="majorBidi" w:cstheme="majorBidi"/>
          <w:sz w:val="20"/>
          <w:szCs w:val="20"/>
        </w:rPr>
        <w:t xml:space="preserve">Based on </w:t>
      </w:r>
      <w:r w:rsidR="00A77BD6" w:rsidRPr="00572AB7">
        <w:rPr>
          <w:rFonts w:asciiTheme="majorBidi" w:hAnsiTheme="majorBidi" w:cstheme="majorBidi"/>
          <w:sz w:val="20"/>
          <w:szCs w:val="20"/>
        </w:rPr>
        <w:t>Levine test</w:t>
      </w:r>
      <w:r w:rsidRPr="00572AB7">
        <w:rPr>
          <w:rFonts w:asciiTheme="majorBidi" w:hAnsiTheme="majorBidi" w:cstheme="majorBidi"/>
          <w:sz w:val="20"/>
          <w:szCs w:val="20"/>
        </w:rPr>
        <w:t>,</w:t>
      </w:r>
      <w:r w:rsidR="00A77BD6" w:rsidRPr="00572AB7">
        <w:rPr>
          <w:rFonts w:asciiTheme="majorBidi" w:hAnsiTheme="majorBidi" w:cstheme="majorBidi"/>
          <w:sz w:val="20"/>
          <w:szCs w:val="20"/>
        </w:rPr>
        <w:t xml:space="preserve"> </w:t>
      </w:r>
      <w:r w:rsidRPr="00572AB7">
        <w:rPr>
          <w:rFonts w:asciiTheme="majorBidi" w:hAnsiTheme="majorBidi" w:cstheme="majorBidi"/>
          <w:sz w:val="20"/>
          <w:szCs w:val="20"/>
        </w:rPr>
        <w:t>Since reliability rate obtained from this test has been more than %5</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we use equality method of </w:t>
      </w:r>
      <w:r w:rsidR="00E45A74" w:rsidRPr="00572AB7">
        <w:rPr>
          <w:rFonts w:asciiTheme="majorBidi" w:hAnsiTheme="majorBidi" w:cstheme="majorBidi"/>
          <w:sz w:val="20"/>
          <w:szCs w:val="20"/>
        </w:rPr>
        <w:t xml:space="preserve">engineering </w:t>
      </w:r>
      <w:r w:rsidR="005F45B8"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proofErr w:type="spellStart"/>
      <w:r w:rsidR="00BD5605" w:rsidRPr="00572AB7">
        <w:rPr>
          <w:rFonts w:asciiTheme="majorBidi" w:hAnsiTheme="majorBidi" w:cstheme="majorBidi"/>
          <w:sz w:val="20"/>
          <w:szCs w:val="20"/>
        </w:rPr>
        <w:t>Campus</w:t>
      </w:r>
      <w:r w:rsidR="00572AB7">
        <w:rPr>
          <w:rFonts w:asciiTheme="majorBidi" w:hAnsiTheme="majorBidi" w:cstheme="majorBidi"/>
          <w:sz w:val="20"/>
          <w:szCs w:val="20"/>
        </w:rPr>
        <w:t>.</w:t>
      </w:r>
      <w:r w:rsidRPr="00572AB7">
        <w:rPr>
          <w:rFonts w:asciiTheme="majorBidi" w:hAnsiTheme="majorBidi" w:cstheme="majorBidi"/>
          <w:sz w:val="20"/>
          <w:szCs w:val="20"/>
        </w:rPr>
        <w:t>Analysis</w:t>
      </w:r>
      <w:proofErr w:type="spellEnd"/>
      <w:r w:rsidRPr="00572AB7">
        <w:rPr>
          <w:rFonts w:asciiTheme="majorBidi" w:hAnsiTheme="majorBidi" w:cstheme="majorBidi"/>
          <w:sz w:val="20"/>
          <w:szCs w:val="20"/>
        </w:rPr>
        <w:t xml:space="preserve"> made on the base of test of T mono sample express that there </w:t>
      </w:r>
      <w:r w:rsidR="00B52E1E" w:rsidRPr="00572AB7">
        <w:rPr>
          <w:rFonts w:asciiTheme="majorBidi" w:hAnsiTheme="majorBidi" w:cstheme="majorBidi"/>
          <w:sz w:val="20"/>
          <w:szCs w:val="20"/>
        </w:rPr>
        <w:t>isn’t</w:t>
      </w:r>
      <w:r w:rsidRPr="00572AB7">
        <w:rPr>
          <w:rFonts w:asciiTheme="majorBidi" w:hAnsiTheme="majorBidi" w:cstheme="majorBidi"/>
          <w:sz w:val="20"/>
          <w:szCs w:val="20"/>
        </w:rPr>
        <w:t xml:space="preserve"> meaning difference between Information technology factors in </w:t>
      </w:r>
      <w:r w:rsidR="00E45A74" w:rsidRPr="00572AB7">
        <w:rPr>
          <w:rFonts w:asciiTheme="majorBidi" w:hAnsiTheme="majorBidi" w:cstheme="majorBidi"/>
          <w:sz w:val="20"/>
          <w:szCs w:val="20"/>
        </w:rPr>
        <w:t xml:space="preserve">engineering </w:t>
      </w:r>
      <w:r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Pr="00572AB7">
        <w:rPr>
          <w:rFonts w:asciiTheme="majorBidi" w:hAnsiTheme="majorBidi" w:cstheme="majorBidi"/>
          <w:sz w:val="20"/>
          <w:szCs w:val="20"/>
        </w:rPr>
        <w:t xml:space="preserve"> with value T( 0/934).( Table 11)</w:t>
      </w:r>
    </w:p>
    <w:p w:rsidR="006B1496" w:rsidRDefault="006B1496" w:rsidP="00572AB7">
      <w:pPr>
        <w:adjustRightInd w:val="0"/>
        <w:snapToGrid w:val="0"/>
        <w:spacing w:after="0" w:line="240" w:lineRule="auto"/>
        <w:ind w:left="360"/>
        <w:jc w:val="center"/>
        <w:rPr>
          <w:rFonts w:asciiTheme="majorBidi" w:hAnsiTheme="majorBidi" w:cstheme="majorBidi"/>
          <w:sz w:val="20"/>
          <w:szCs w:val="20"/>
          <w:lang w:eastAsia="zh-CN"/>
        </w:rPr>
      </w:pPr>
    </w:p>
    <w:p w:rsidR="00AE452C" w:rsidRPr="00572AB7" w:rsidRDefault="00AE452C" w:rsidP="00572AB7">
      <w:pPr>
        <w:adjustRightInd w:val="0"/>
        <w:snapToGrid w:val="0"/>
        <w:spacing w:after="0" w:line="240" w:lineRule="auto"/>
        <w:ind w:left="360"/>
        <w:jc w:val="center"/>
        <w:rPr>
          <w:rFonts w:asciiTheme="majorBidi" w:hAnsiTheme="majorBidi" w:cstheme="majorBidi"/>
          <w:sz w:val="20"/>
          <w:szCs w:val="20"/>
        </w:rPr>
      </w:pPr>
      <w:r w:rsidRPr="00572AB7">
        <w:rPr>
          <w:rFonts w:asciiTheme="majorBidi" w:hAnsiTheme="majorBidi" w:cstheme="majorBidi"/>
          <w:sz w:val="20"/>
          <w:szCs w:val="20"/>
        </w:rPr>
        <w:t xml:space="preserve">Table </w:t>
      </w:r>
      <w:r w:rsidR="00F8693C" w:rsidRPr="00572AB7">
        <w:rPr>
          <w:rFonts w:asciiTheme="majorBidi" w:hAnsiTheme="majorBidi" w:cstheme="majorBidi"/>
          <w:sz w:val="20"/>
          <w:szCs w:val="20"/>
        </w:rPr>
        <w:t>11.</w:t>
      </w:r>
      <w:r w:rsidRPr="00572AB7">
        <w:rPr>
          <w:rFonts w:asciiTheme="majorBidi" w:hAnsiTheme="majorBidi" w:cstheme="majorBidi"/>
          <w:sz w:val="20"/>
          <w:szCs w:val="20"/>
        </w:rPr>
        <w:t xml:space="preserve"> Comparison of average </w:t>
      </w:r>
      <w:r w:rsidR="00A77BD6" w:rsidRPr="00572AB7">
        <w:rPr>
          <w:rFonts w:asciiTheme="majorBidi" w:hAnsiTheme="majorBidi" w:cstheme="majorBidi"/>
          <w:sz w:val="20"/>
          <w:szCs w:val="20"/>
        </w:rPr>
        <w:t xml:space="preserve">responsibility </w:t>
      </w:r>
      <w:r w:rsidRPr="00572AB7">
        <w:rPr>
          <w:rFonts w:asciiTheme="majorBidi" w:hAnsiTheme="majorBidi" w:cstheme="majorBidi"/>
          <w:sz w:val="20"/>
          <w:szCs w:val="20"/>
        </w:rPr>
        <w:t xml:space="preserve">persons views in Information technology factors </w:t>
      </w:r>
      <w:r w:rsidR="007654C5" w:rsidRPr="00572AB7">
        <w:rPr>
          <w:rFonts w:asciiTheme="majorBidi" w:hAnsiTheme="majorBidi" w:cstheme="majorBidi"/>
          <w:sz w:val="20"/>
          <w:szCs w:val="20"/>
        </w:rPr>
        <w:t>T-test</w:t>
      </w:r>
      <w:r w:rsidRPr="00572AB7">
        <w:rPr>
          <w:rFonts w:asciiTheme="majorBidi" w:hAnsiTheme="majorBidi" w:cstheme="majorBidi"/>
          <w:sz w:val="20"/>
          <w:szCs w:val="20"/>
        </w:rPr>
        <w:t>.</w:t>
      </w:r>
    </w:p>
    <w:tbl>
      <w:tblPr>
        <w:tblStyle w:val="LightShading"/>
        <w:tblW w:w="5000" w:type="pct"/>
        <w:shd w:val="clear" w:color="auto" w:fill="FFFFFF" w:themeFill="background1"/>
        <w:tblLook w:val="04A0"/>
      </w:tblPr>
      <w:tblGrid>
        <w:gridCol w:w="716"/>
        <w:gridCol w:w="841"/>
        <w:gridCol w:w="2381"/>
        <w:gridCol w:w="716"/>
        <w:gridCol w:w="2672"/>
        <w:gridCol w:w="2250"/>
      </w:tblGrid>
      <w:tr w:rsidR="00D52B93" w:rsidRPr="00572AB7" w:rsidTr="006B1496">
        <w:trPr>
          <w:cnfStyle w:val="100000000000"/>
          <w:trHeight w:val="60"/>
        </w:trPr>
        <w:tc>
          <w:tcPr>
            <w:cnfStyle w:val="001000000000"/>
            <w:tcW w:w="813" w:type="pct"/>
            <w:gridSpan w:val="2"/>
            <w:shd w:val="clear" w:color="auto" w:fill="FFFFFF" w:themeFill="background1"/>
          </w:tcPr>
          <w:p w:rsidR="00D52B93" w:rsidRPr="00572AB7" w:rsidRDefault="00D52B93" w:rsidP="006B1496">
            <w:pPr>
              <w:bidi/>
              <w:adjustRightInd w:val="0"/>
              <w:snapToGrid w:val="0"/>
              <w:jc w:val="center"/>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lang w:bidi="fa-IR"/>
              </w:rPr>
              <w:t>Trust level</w:t>
            </w:r>
          </w:p>
        </w:tc>
        <w:tc>
          <w:tcPr>
            <w:tcW w:w="1243" w:type="pct"/>
            <w:shd w:val="clear" w:color="auto" w:fill="FFFFFF" w:themeFill="background1"/>
          </w:tcPr>
          <w:p w:rsidR="00D52B93" w:rsidRPr="00572AB7" w:rsidRDefault="00D52B93" w:rsidP="006B1496">
            <w:pPr>
              <w:bidi/>
              <w:adjustRightInd w:val="0"/>
              <w:snapToGrid w:val="0"/>
              <w:jc w:val="center"/>
              <w:cnfStyle w:val="100000000000"/>
              <w:rPr>
                <w:rFonts w:asciiTheme="majorBidi" w:hAnsiTheme="majorBidi" w:cstheme="majorBidi"/>
                <w:b w:val="0"/>
                <w:bCs w:val="0"/>
                <w:sz w:val="20"/>
                <w:szCs w:val="20"/>
                <w:lang w:bidi="fa-IR"/>
              </w:rPr>
            </w:pPr>
            <w:r w:rsidRPr="00572AB7">
              <w:rPr>
                <w:rFonts w:asciiTheme="majorBidi" w:hAnsiTheme="majorBidi" w:cstheme="majorBidi"/>
                <w:b w:val="0"/>
                <w:bCs w:val="0"/>
                <w:sz w:val="20"/>
                <w:szCs w:val="20"/>
                <w:lang w:bidi="fa-IR"/>
              </w:rPr>
              <w:t>Meaningful rate of T-test</w:t>
            </w:r>
          </w:p>
        </w:tc>
        <w:tc>
          <w:tcPr>
            <w:tcW w:w="374" w:type="pct"/>
            <w:shd w:val="clear" w:color="auto" w:fill="FFFFFF" w:themeFill="background1"/>
          </w:tcPr>
          <w:p w:rsidR="00D52B93" w:rsidRPr="00572AB7" w:rsidRDefault="00D52B93" w:rsidP="006B1496">
            <w:pPr>
              <w:bidi/>
              <w:adjustRightInd w:val="0"/>
              <w:snapToGrid w:val="0"/>
              <w:jc w:val="center"/>
              <w:cnfStyle w:val="100000000000"/>
              <w:rPr>
                <w:rFonts w:asciiTheme="majorBidi" w:hAnsiTheme="majorBidi" w:cstheme="majorBidi"/>
                <w:b w:val="0"/>
                <w:bCs w:val="0"/>
                <w:sz w:val="20"/>
                <w:szCs w:val="20"/>
                <w:rtl/>
                <w:lang w:bidi="fa-IR"/>
              </w:rPr>
            </w:pPr>
            <w:r w:rsidRPr="00572AB7">
              <w:rPr>
                <w:rFonts w:asciiTheme="majorBidi" w:hAnsiTheme="majorBidi" w:cstheme="majorBidi"/>
                <w:b w:val="0"/>
                <w:bCs w:val="0"/>
                <w:sz w:val="20"/>
                <w:szCs w:val="20"/>
              </w:rPr>
              <w:t>t</w:t>
            </w:r>
          </w:p>
        </w:tc>
        <w:tc>
          <w:tcPr>
            <w:tcW w:w="1395" w:type="pct"/>
            <w:shd w:val="clear" w:color="auto" w:fill="FFFFFF" w:themeFill="background1"/>
          </w:tcPr>
          <w:p w:rsidR="00D52B93" w:rsidRPr="00572AB7" w:rsidRDefault="00D52B93"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Reliability rate of Leven test</w:t>
            </w:r>
          </w:p>
        </w:tc>
        <w:tc>
          <w:tcPr>
            <w:tcW w:w="1175" w:type="pct"/>
            <w:shd w:val="clear" w:color="auto" w:fill="FFFFFF" w:themeFill="background1"/>
          </w:tcPr>
          <w:p w:rsidR="00D52B93" w:rsidRPr="00572AB7" w:rsidRDefault="00D52B93" w:rsidP="006B1496">
            <w:pPr>
              <w:bidi/>
              <w:adjustRightInd w:val="0"/>
              <w:snapToGrid w:val="0"/>
              <w:jc w:val="center"/>
              <w:cnfStyle w:val="100000000000"/>
              <w:rPr>
                <w:rFonts w:asciiTheme="majorBidi" w:hAnsiTheme="majorBidi" w:cstheme="majorBidi"/>
                <w:b w:val="0"/>
                <w:bCs w:val="0"/>
                <w:sz w:val="20"/>
                <w:szCs w:val="20"/>
                <w:rtl/>
              </w:rPr>
            </w:pPr>
            <w:r w:rsidRPr="00572AB7">
              <w:rPr>
                <w:rFonts w:asciiTheme="majorBidi" w:hAnsiTheme="majorBidi" w:cstheme="majorBidi"/>
                <w:b w:val="0"/>
                <w:bCs w:val="0"/>
                <w:sz w:val="20"/>
                <w:szCs w:val="20"/>
              </w:rPr>
              <w:t>variable</w:t>
            </w:r>
          </w:p>
        </w:tc>
      </w:tr>
      <w:tr w:rsidR="00D52B93" w:rsidRPr="00572AB7" w:rsidTr="006B1496">
        <w:trPr>
          <w:cnfStyle w:val="000000100000"/>
        </w:trPr>
        <w:tc>
          <w:tcPr>
            <w:cnfStyle w:val="001000000000"/>
            <w:tcW w:w="374" w:type="pct"/>
            <w:shd w:val="clear" w:color="auto" w:fill="FFFFFF" w:themeFill="background1"/>
          </w:tcPr>
          <w:p w:rsidR="00D52B93" w:rsidRPr="00572AB7" w:rsidRDefault="00D52B93" w:rsidP="006B1496">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max</w:t>
            </w:r>
          </w:p>
        </w:tc>
        <w:tc>
          <w:tcPr>
            <w:tcW w:w="439" w:type="pct"/>
            <w:shd w:val="clear" w:color="auto" w:fill="FFFFFF" w:themeFill="background1"/>
          </w:tcPr>
          <w:p w:rsidR="00D52B93" w:rsidRPr="00572AB7" w:rsidRDefault="00D52B93"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min</w:t>
            </w:r>
          </w:p>
        </w:tc>
        <w:tc>
          <w:tcPr>
            <w:tcW w:w="1243" w:type="pct"/>
            <w:vMerge w:val="restart"/>
            <w:shd w:val="clear" w:color="auto" w:fill="FFFFFF" w:themeFill="background1"/>
          </w:tcPr>
          <w:p w:rsidR="00D52B93" w:rsidRPr="00572AB7" w:rsidRDefault="00D52B93" w:rsidP="006B1496">
            <w:pPr>
              <w:tabs>
                <w:tab w:val="center" w:pos="1306"/>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0/352</w:t>
            </w:r>
          </w:p>
        </w:tc>
        <w:tc>
          <w:tcPr>
            <w:tcW w:w="374" w:type="pct"/>
            <w:vMerge w:val="restart"/>
            <w:shd w:val="clear" w:color="auto" w:fill="FFFFFF" w:themeFill="background1"/>
          </w:tcPr>
          <w:p w:rsidR="00D52B93" w:rsidRPr="00572AB7" w:rsidRDefault="00D52B93" w:rsidP="006B1496">
            <w:pPr>
              <w:tabs>
                <w:tab w:val="center" w:pos="291"/>
              </w:tabs>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0/934</w:t>
            </w:r>
          </w:p>
        </w:tc>
        <w:tc>
          <w:tcPr>
            <w:tcW w:w="1395" w:type="pct"/>
            <w:vMerge w:val="restart"/>
            <w:shd w:val="clear" w:color="auto" w:fill="FFFFFF" w:themeFill="background1"/>
          </w:tcPr>
          <w:p w:rsidR="00D52B93" w:rsidRPr="00572AB7" w:rsidRDefault="00D52B93" w:rsidP="006B1496">
            <w:pPr>
              <w:tabs>
                <w:tab w:val="left" w:pos="214"/>
                <w:tab w:val="center" w:pos="1193"/>
              </w:tabs>
              <w:bidi/>
              <w:adjustRightInd w:val="0"/>
              <w:snapToGrid w:val="0"/>
              <w:jc w:val="center"/>
              <w:cnfStyle w:val="000000100000"/>
              <w:rPr>
                <w:rFonts w:asciiTheme="majorBidi" w:hAnsiTheme="majorBidi" w:cstheme="majorBidi"/>
                <w:sz w:val="20"/>
                <w:szCs w:val="20"/>
                <w:rtl/>
                <w:lang w:bidi="fa-IR"/>
              </w:rPr>
            </w:pPr>
            <w:r w:rsidRPr="00572AB7">
              <w:rPr>
                <w:rFonts w:asciiTheme="majorBidi" w:hAnsiTheme="majorBidi" w:cstheme="majorBidi"/>
                <w:sz w:val="20"/>
                <w:szCs w:val="20"/>
              </w:rPr>
              <w:t>599</w:t>
            </w:r>
            <w:r w:rsidRPr="00572AB7">
              <w:rPr>
                <w:rFonts w:asciiTheme="majorBidi" w:hAnsiTheme="majorBidi" w:cstheme="majorBidi"/>
                <w:sz w:val="20"/>
                <w:szCs w:val="20"/>
                <w:rtl/>
              </w:rPr>
              <w:t>/0</w:t>
            </w:r>
          </w:p>
        </w:tc>
        <w:tc>
          <w:tcPr>
            <w:tcW w:w="1175" w:type="pct"/>
            <w:vMerge w:val="restart"/>
            <w:shd w:val="clear" w:color="auto" w:fill="FFFFFF" w:themeFill="background1"/>
          </w:tcPr>
          <w:p w:rsidR="00D52B93" w:rsidRPr="00572AB7" w:rsidRDefault="00D52B93" w:rsidP="006B1496">
            <w:pPr>
              <w:bidi/>
              <w:adjustRightInd w:val="0"/>
              <w:snapToGrid w:val="0"/>
              <w:jc w:val="center"/>
              <w:cnfStyle w:val="000000100000"/>
              <w:rPr>
                <w:rFonts w:asciiTheme="majorBidi" w:hAnsiTheme="majorBidi" w:cstheme="majorBidi"/>
                <w:sz w:val="20"/>
                <w:szCs w:val="20"/>
                <w:rtl/>
              </w:rPr>
            </w:pPr>
          </w:p>
          <w:p w:rsidR="00D52B93" w:rsidRPr="00572AB7" w:rsidRDefault="00D52B93" w:rsidP="006B1496">
            <w:pPr>
              <w:bidi/>
              <w:adjustRightInd w:val="0"/>
              <w:snapToGrid w:val="0"/>
              <w:jc w:val="center"/>
              <w:cnfStyle w:val="000000100000"/>
              <w:rPr>
                <w:rFonts w:asciiTheme="majorBidi" w:hAnsiTheme="majorBidi" w:cstheme="majorBidi"/>
                <w:sz w:val="20"/>
                <w:szCs w:val="20"/>
                <w:rtl/>
              </w:rPr>
            </w:pPr>
            <w:r w:rsidRPr="00572AB7">
              <w:rPr>
                <w:rFonts w:asciiTheme="majorBidi" w:hAnsiTheme="majorBidi" w:cstheme="majorBidi"/>
                <w:sz w:val="20"/>
                <w:szCs w:val="20"/>
              </w:rPr>
              <w:t>Information technology</w:t>
            </w:r>
          </w:p>
        </w:tc>
      </w:tr>
      <w:tr w:rsidR="00D52B93" w:rsidRPr="00572AB7" w:rsidTr="006B1496">
        <w:trPr>
          <w:trHeight w:val="80"/>
        </w:trPr>
        <w:tc>
          <w:tcPr>
            <w:cnfStyle w:val="001000000000"/>
            <w:tcW w:w="374" w:type="pct"/>
            <w:shd w:val="clear" w:color="auto" w:fill="FFFFFF" w:themeFill="background1"/>
          </w:tcPr>
          <w:p w:rsidR="00D52B93" w:rsidRPr="00572AB7" w:rsidRDefault="00D52B93" w:rsidP="00572AB7">
            <w:pPr>
              <w:bidi/>
              <w:adjustRightInd w:val="0"/>
              <w:snapToGrid w:val="0"/>
              <w:jc w:val="center"/>
              <w:rPr>
                <w:rFonts w:asciiTheme="majorBidi" w:hAnsiTheme="majorBidi" w:cstheme="majorBidi"/>
                <w:b w:val="0"/>
                <w:bCs w:val="0"/>
                <w:sz w:val="20"/>
                <w:szCs w:val="20"/>
                <w:rtl/>
              </w:rPr>
            </w:pPr>
            <w:r w:rsidRPr="00572AB7">
              <w:rPr>
                <w:rFonts w:asciiTheme="majorBidi" w:hAnsiTheme="majorBidi" w:cstheme="majorBidi"/>
                <w:b w:val="0"/>
                <w:bCs w:val="0"/>
                <w:sz w:val="20"/>
                <w:szCs w:val="20"/>
              </w:rPr>
              <w:t>0/302</w:t>
            </w:r>
          </w:p>
        </w:tc>
        <w:tc>
          <w:tcPr>
            <w:tcW w:w="439" w:type="pct"/>
            <w:shd w:val="clear" w:color="auto" w:fill="FFFFFF" w:themeFill="background1"/>
          </w:tcPr>
          <w:p w:rsidR="00D52B93" w:rsidRPr="00572AB7" w:rsidRDefault="00D52B93" w:rsidP="00572AB7">
            <w:pPr>
              <w:bidi/>
              <w:adjustRightInd w:val="0"/>
              <w:snapToGrid w:val="0"/>
              <w:cnfStyle w:val="000000000000"/>
              <w:rPr>
                <w:rFonts w:asciiTheme="majorBidi" w:hAnsiTheme="majorBidi" w:cstheme="majorBidi"/>
                <w:sz w:val="20"/>
                <w:szCs w:val="20"/>
                <w:rtl/>
              </w:rPr>
            </w:pPr>
            <w:r w:rsidRPr="00572AB7">
              <w:rPr>
                <w:rFonts w:asciiTheme="majorBidi" w:hAnsiTheme="majorBidi" w:cstheme="majorBidi"/>
                <w:sz w:val="20"/>
                <w:szCs w:val="20"/>
              </w:rPr>
              <w:t xml:space="preserve"> -0/108</w:t>
            </w:r>
          </w:p>
        </w:tc>
        <w:tc>
          <w:tcPr>
            <w:tcW w:w="1243" w:type="pct"/>
            <w:vMerge/>
            <w:shd w:val="clear" w:color="auto" w:fill="FFFFFF" w:themeFill="background1"/>
          </w:tcPr>
          <w:p w:rsidR="00D52B93" w:rsidRPr="00572AB7" w:rsidRDefault="00D52B93" w:rsidP="00572AB7">
            <w:pPr>
              <w:adjustRightInd w:val="0"/>
              <w:snapToGrid w:val="0"/>
              <w:jc w:val="both"/>
              <w:cnfStyle w:val="000000000000"/>
              <w:rPr>
                <w:rFonts w:asciiTheme="majorBidi" w:hAnsiTheme="majorBidi" w:cstheme="majorBidi"/>
                <w:sz w:val="20"/>
                <w:szCs w:val="20"/>
              </w:rPr>
            </w:pPr>
          </w:p>
        </w:tc>
        <w:tc>
          <w:tcPr>
            <w:tcW w:w="374" w:type="pct"/>
            <w:vMerge/>
            <w:shd w:val="clear" w:color="auto" w:fill="FFFFFF" w:themeFill="background1"/>
          </w:tcPr>
          <w:p w:rsidR="00D52B93" w:rsidRPr="00572AB7" w:rsidRDefault="00D52B93" w:rsidP="00572AB7">
            <w:pPr>
              <w:adjustRightInd w:val="0"/>
              <w:snapToGrid w:val="0"/>
              <w:jc w:val="both"/>
              <w:cnfStyle w:val="000000000000"/>
              <w:rPr>
                <w:rFonts w:asciiTheme="majorBidi" w:hAnsiTheme="majorBidi" w:cstheme="majorBidi"/>
                <w:sz w:val="20"/>
                <w:szCs w:val="20"/>
              </w:rPr>
            </w:pPr>
          </w:p>
        </w:tc>
        <w:tc>
          <w:tcPr>
            <w:tcW w:w="1395" w:type="pct"/>
            <w:vMerge/>
            <w:shd w:val="clear" w:color="auto" w:fill="FFFFFF" w:themeFill="background1"/>
          </w:tcPr>
          <w:p w:rsidR="00D52B93" w:rsidRPr="00572AB7" w:rsidRDefault="00D52B93" w:rsidP="00572AB7">
            <w:pPr>
              <w:adjustRightInd w:val="0"/>
              <w:snapToGrid w:val="0"/>
              <w:jc w:val="both"/>
              <w:cnfStyle w:val="000000000000"/>
              <w:rPr>
                <w:rFonts w:asciiTheme="majorBidi" w:hAnsiTheme="majorBidi" w:cstheme="majorBidi"/>
                <w:sz w:val="20"/>
                <w:szCs w:val="20"/>
              </w:rPr>
            </w:pPr>
          </w:p>
        </w:tc>
        <w:tc>
          <w:tcPr>
            <w:tcW w:w="1175" w:type="pct"/>
            <w:vMerge/>
            <w:shd w:val="clear" w:color="auto" w:fill="FFFFFF" w:themeFill="background1"/>
          </w:tcPr>
          <w:p w:rsidR="00D52B93" w:rsidRPr="00572AB7" w:rsidRDefault="00D52B93" w:rsidP="00572AB7">
            <w:pPr>
              <w:adjustRightInd w:val="0"/>
              <w:snapToGrid w:val="0"/>
              <w:jc w:val="both"/>
              <w:cnfStyle w:val="000000000000"/>
              <w:rPr>
                <w:rFonts w:asciiTheme="majorBidi" w:hAnsiTheme="majorBidi" w:cstheme="majorBidi"/>
                <w:sz w:val="20"/>
                <w:szCs w:val="20"/>
              </w:rPr>
            </w:pPr>
          </w:p>
        </w:tc>
      </w:tr>
    </w:tbl>
    <w:p w:rsidR="00180735" w:rsidRPr="00572AB7" w:rsidRDefault="00180735" w:rsidP="00572AB7">
      <w:pPr>
        <w:adjustRightInd w:val="0"/>
        <w:snapToGrid w:val="0"/>
        <w:spacing w:after="0" w:line="240" w:lineRule="auto"/>
        <w:jc w:val="both"/>
        <w:rPr>
          <w:rFonts w:asciiTheme="majorBidi" w:hAnsiTheme="majorBidi" w:cstheme="majorBidi"/>
          <w:sz w:val="20"/>
          <w:szCs w:val="20"/>
        </w:rPr>
      </w:pPr>
    </w:p>
    <w:p w:rsidR="00572AB7" w:rsidRDefault="00572AB7" w:rsidP="00572AB7">
      <w:pPr>
        <w:adjustRightInd w:val="0"/>
        <w:snapToGrid w:val="0"/>
        <w:spacing w:after="0" w:line="240" w:lineRule="auto"/>
        <w:ind w:left="360"/>
        <w:jc w:val="both"/>
        <w:rPr>
          <w:rFonts w:asciiTheme="majorBidi" w:hAnsiTheme="majorBidi" w:cstheme="majorBidi"/>
          <w:b/>
          <w:bCs/>
          <w:sz w:val="20"/>
          <w:szCs w:val="20"/>
        </w:rPr>
        <w:sectPr w:rsidR="00572AB7" w:rsidSect="00572AB7">
          <w:type w:val="continuous"/>
          <w:pgSz w:w="12240" w:h="15840" w:code="1"/>
          <w:pgMar w:top="1440" w:right="1440" w:bottom="1440" w:left="1440" w:header="720" w:footer="720" w:gutter="0"/>
          <w:cols w:space="720"/>
          <w:docGrid w:linePitch="360"/>
        </w:sectPr>
      </w:pPr>
    </w:p>
    <w:p w:rsidR="00180735" w:rsidRPr="00572AB7" w:rsidRDefault="008464E7" w:rsidP="006B1496">
      <w:pPr>
        <w:adjustRightInd w:val="0"/>
        <w:snapToGrid w:val="0"/>
        <w:spacing w:after="0" w:line="240" w:lineRule="auto"/>
        <w:jc w:val="both"/>
        <w:rPr>
          <w:rFonts w:asciiTheme="majorBidi" w:hAnsiTheme="majorBidi" w:cstheme="majorBidi"/>
          <w:b/>
          <w:bCs/>
          <w:sz w:val="20"/>
          <w:szCs w:val="20"/>
        </w:rPr>
      </w:pPr>
      <w:r w:rsidRPr="00572AB7">
        <w:rPr>
          <w:rFonts w:asciiTheme="majorBidi" w:hAnsiTheme="majorBidi" w:cstheme="majorBidi"/>
          <w:b/>
          <w:bCs/>
          <w:sz w:val="20"/>
          <w:szCs w:val="20"/>
        </w:rPr>
        <w:lastRenderedPageBreak/>
        <w:t xml:space="preserve">8. </w:t>
      </w:r>
      <w:r w:rsidR="00180735" w:rsidRPr="00572AB7">
        <w:rPr>
          <w:rFonts w:asciiTheme="majorBidi" w:hAnsiTheme="majorBidi" w:cstheme="majorBidi"/>
          <w:b/>
          <w:bCs/>
          <w:sz w:val="20"/>
          <w:szCs w:val="20"/>
        </w:rPr>
        <w:t>Conclusion</w:t>
      </w:r>
    </w:p>
    <w:p w:rsidR="00D52B93" w:rsidRDefault="009E0CE0" w:rsidP="006B1496">
      <w:pPr>
        <w:adjustRightInd w:val="0"/>
        <w:snapToGrid w:val="0"/>
        <w:spacing w:after="0" w:line="240" w:lineRule="auto"/>
        <w:ind w:firstLine="720"/>
        <w:jc w:val="both"/>
        <w:rPr>
          <w:rFonts w:asciiTheme="majorBidi" w:hAnsiTheme="majorBidi" w:cstheme="majorBidi"/>
          <w:sz w:val="20"/>
          <w:szCs w:val="20"/>
          <w:lang w:eastAsia="zh-CN"/>
        </w:rPr>
      </w:pPr>
      <w:r w:rsidRPr="00572AB7">
        <w:rPr>
          <w:rFonts w:asciiTheme="majorBidi" w:hAnsiTheme="majorBidi" w:cstheme="majorBidi"/>
          <w:sz w:val="20"/>
          <w:szCs w:val="20"/>
        </w:rPr>
        <w:t xml:space="preserve">There </w:t>
      </w:r>
      <w:r w:rsidR="00D42CF3" w:rsidRPr="00572AB7">
        <w:rPr>
          <w:rFonts w:asciiTheme="majorBidi" w:hAnsiTheme="majorBidi" w:cstheme="majorBidi"/>
          <w:sz w:val="20"/>
          <w:szCs w:val="20"/>
        </w:rPr>
        <w:t>isn’t any</w:t>
      </w:r>
      <w:r w:rsidRPr="00572AB7">
        <w:rPr>
          <w:rFonts w:asciiTheme="majorBidi" w:hAnsiTheme="majorBidi" w:cstheme="majorBidi"/>
          <w:sz w:val="20"/>
          <w:szCs w:val="20"/>
        </w:rPr>
        <w:t xml:space="preserve"> doubt concerning knowledge</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value and learning in improving </w:t>
      </w:r>
      <w:r w:rsidR="00B52E1E" w:rsidRPr="00572AB7">
        <w:rPr>
          <w:rFonts w:asciiTheme="majorBidi" w:hAnsiTheme="majorBidi" w:cstheme="majorBidi"/>
          <w:sz w:val="20"/>
          <w:szCs w:val="20"/>
        </w:rPr>
        <w:t>worthiness’s</w:t>
      </w:r>
      <w:r w:rsidRPr="00572AB7">
        <w:rPr>
          <w:rFonts w:asciiTheme="majorBidi" w:hAnsiTheme="majorBidi" w:cstheme="majorBidi"/>
          <w:sz w:val="20"/>
          <w:szCs w:val="20"/>
        </w:rPr>
        <w:t xml:space="preserve"> and organizational function </w:t>
      </w:r>
      <w:proofErr w:type="spellStart"/>
      <w:r w:rsidRPr="00572AB7">
        <w:rPr>
          <w:rFonts w:asciiTheme="majorBidi" w:hAnsiTheme="majorBidi" w:cstheme="majorBidi"/>
          <w:sz w:val="20"/>
          <w:szCs w:val="20"/>
        </w:rPr>
        <w:t>today</w:t>
      </w:r>
      <w:r w:rsidR="00572AB7">
        <w:rPr>
          <w:rFonts w:asciiTheme="majorBidi" w:hAnsiTheme="majorBidi" w:cstheme="majorBidi"/>
          <w:sz w:val="20"/>
          <w:szCs w:val="20"/>
        </w:rPr>
        <w:t>.</w:t>
      </w:r>
      <w:r w:rsidRPr="00572AB7">
        <w:rPr>
          <w:rFonts w:asciiTheme="majorBidi" w:hAnsiTheme="majorBidi" w:cstheme="majorBidi"/>
          <w:sz w:val="20"/>
          <w:szCs w:val="20"/>
        </w:rPr>
        <w:t>Mainly</w:t>
      </w:r>
      <w:proofErr w:type="spellEnd"/>
      <w:r w:rsidRPr="00572AB7">
        <w:rPr>
          <w:rFonts w:asciiTheme="majorBidi" w:hAnsiTheme="majorBidi" w:cstheme="majorBidi"/>
          <w:sz w:val="20"/>
          <w:szCs w:val="20"/>
        </w:rPr>
        <w:t xml:space="preserve"> knowledge</w:t>
      </w:r>
      <w:r w:rsidR="00572AB7">
        <w:rPr>
          <w:rFonts w:asciiTheme="majorBidi" w:hAnsiTheme="majorBidi" w:cstheme="majorBidi"/>
          <w:sz w:val="20"/>
          <w:szCs w:val="20"/>
        </w:rPr>
        <w:t xml:space="preserve"> </w:t>
      </w:r>
      <w:r w:rsidRPr="00572AB7">
        <w:rPr>
          <w:rFonts w:asciiTheme="majorBidi" w:hAnsiTheme="majorBidi" w:cstheme="majorBidi"/>
          <w:sz w:val="20"/>
          <w:szCs w:val="20"/>
        </w:rPr>
        <w:t>management follows making, contributing and using knowledge</w:t>
      </w:r>
      <w:r w:rsidR="00572AB7">
        <w:rPr>
          <w:rFonts w:asciiTheme="majorBidi" w:hAnsiTheme="majorBidi" w:cstheme="majorBidi"/>
          <w:sz w:val="20"/>
          <w:szCs w:val="20"/>
        </w:rPr>
        <w:t xml:space="preserve"> </w:t>
      </w:r>
      <w:r w:rsidRPr="00572AB7">
        <w:rPr>
          <w:rFonts w:asciiTheme="majorBidi" w:hAnsiTheme="majorBidi" w:cstheme="majorBidi"/>
          <w:sz w:val="20"/>
          <w:szCs w:val="20"/>
        </w:rPr>
        <w:t xml:space="preserve">in order to </w:t>
      </w:r>
      <w:r w:rsidR="00C94ECB" w:rsidRPr="00572AB7">
        <w:rPr>
          <w:rFonts w:asciiTheme="majorBidi" w:hAnsiTheme="majorBidi" w:cstheme="majorBidi"/>
          <w:sz w:val="20"/>
          <w:szCs w:val="20"/>
        </w:rPr>
        <w:t xml:space="preserve">achieve </w:t>
      </w:r>
      <w:r w:rsidRPr="00572AB7">
        <w:rPr>
          <w:rFonts w:asciiTheme="majorBidi" w:hAnsiTheme="majorBidi" w:cstheme="majorBidi"/>
          <w:sz w:val="20"/>
          <w:szCs w:val="20"/>
        </w:rPr>
        <w:t xml:space="preserve">organizational </w:t>
      </w:r>
      <w:proofErr w:type="spellStart"/>
      <w:r w:rsidRPr="00572AB7">
        <w:rPr>
          <w:rFonts w:asciiTheme="majorBidi" w:hAnsiTheme="majorBidi" w:cstheme="majorBidi"/>
          <w:sz w:val="20"/>
          <w:szCs w:val="20"/>
        </w:rPr>
        <w:lastRenderedPageBreak/>
        <w:t>learning</w:t>
      </w:r>
      <w:r w:rsidR="00572AB7">
        <w:rPr>
          <w:rFonts w:asciiTheme="majorBidi" w:hAnsiTheme="majorBidi" w:cstheme="majorBidi"/>
          <w:sz w:val="20"/>
          <w:szCs w:val="20"/>
        </w:rPr>
        <w:t>.</w:t>
      </w:r>
      <w:r w:rsidRPr="00572AB7">
        <w:rPr>
          <w:rFonts w:asciiTheme="majorBidi" w:hAnsiTheme="majorBidi" w:cstheme="majorBidi"/>
          <w:sz w:val="20"/>
          <w:szCs w:val="20"/>
        </w:rPr>
        <w:t>A</w:t>
      </w:r>
      <w:proofErr w:type="spellEnd"/>
      <w:r w:rsidRPr="00572AB7">
        <w:rPr>
          <w:rFonts w:asciiTheme="majorBidi" w:hAnsiTheme="majorBidi" w:cstheme="majorBidi"/>
          <w:sz w:val="20"/>
          <w:szCs w:val="20"/>
        </w:rPr>
        <w:t xml:space="preserve"> note worthy characteristic to this strategic source (knowledge) is increasing </w:t>
      </w:r>
      <w:r w:rsidR="00B52E1E" w:rsidRPr="00572AB7">
        <w:rPr>
          <w:rFonts w:asciiTheme="majorBidi" w:hAnsiTheme="majorBidi" w:cstheme="majorBidi"/>
          <w:sz w:val="20"/>
          <w:szCs w:val="20"/>
        </w:rPr>
        <w:t>its</w:t>
      </w:r>
      <w:r w:rsidRPr="00572AB7">
        <w:rPr>
          <w:rFonts w:asciiTheme="majorBidi" w:hAnsiTheme="majorBidi" w:cstheme="majorBidi"/>
          <w:sz w:val="20"/>
          <w:szCs w:val="20"/>
        </w:rPr>
        <w:t xml:space="preserve"> value by contributing and sharing.</w:t>
      </w:r>
      <w:r w:rsidR="009636E7" w:rsidRPr="00572AB7">
        <w:rPr>
          <w:rFonts w:asciiTheme="majorBidi" w:hAnsiTheme="majorBidi" w:cstheme="majorBidi"/>
          <w:sz w:val="20"/>
          <w:szCs w:val="20"/>
        </w:rPr>
        <w:t xml:space="preserve"> </w:t>
      </w:r>
      <w:r w:rsidRPr="00572AB7">
        <w:rPr>
          <w:rFonts w:asciiTheme="majorBidi" w:hAnsiTheme="majorBidi" w:cstheme="majorBidi"/>
          <w:sz w:val="20"/>
          <w:szCs w:val="20"/>
        </w:rPr>
        <w:t xml:space="preserve">People </w:t>
      </w:r>
      <w:r w:rsidR="007112C3" w:rsidRPr="00572AB7">
        <w:rPr>
          <w:rFonts w:asciiTheme="majorBidi" w:hAnsiTheme="majorBidi" w:cstheme="majorBidi"/>
          <w:sz w:val="20"/>
          <w:szCs w:val="20"/>
        </w:rPr>
        <w:t xml:space="preserve">can achieve results beyond their individual results by contributing knowledge. </w:t>
      </w:r>
      <w:r w:rsidR="000E2F29" w:rsidRPr="00572AB7">
        <w:rPr>
          <w:rFonts w:asciiTheme="majorBidi" w:hAnsiTheme="majorBidi" w:cstheme="majorBidi"/>
          <w:sz w:val="20"/>
          <w:szCs w:val="20"/>
        </w:rPr>
        <w:t>C</w:t>
      </w:r>
      <w:r w:rsidR="007112C3" w:rsidRPr="00572AB7">
        <w:rPr>
          <w:rFonts w:asciiTheme="majorBidi" w:hAnsiTheme="majorBidi" w:cstheme="majorBidi"/>
          <w:sz w:val="20"/>
          <w:szCs w:val="20"/>
        </w:rPr>
        <w:t>ontributing</w:t>
      </w:r>
      <w:r w:rsidR="00C94ECB" w:rsidRPr="00572AB7">
        <w:rPr>
          <w:rFonts w:asciiTheme="majorBidi" w:hAnsiTheme="majorBidi" w:cstheme="majorBidi"/>
          <w:sz w:val="20"/>
          <w:szCs w:val="20"/>
        </w:rPr>
        <w:t xml:space="preserve"> knowledge </w:t>
      </w:r>
      <w:r w:rsidR="000E2F29" w:rsidRPr="00572AB7">
        <w:rPr>
          <w:rFonts w:asciiTheme="majorBidi" w:hAnsiTheme="majorBidi" w:cstheme="majorBidi"/>
          <w:sz w:val="20"/>
          <w:szCs w:val="20"/>
        </w:rPr>
        <w:t xml:space="preserve">has been important to extent that many people have accepted </w:t>
      </w:r>
      <w:r w:rsidR="000E2F29" w:rsidRPr="00572AB7">
        <w:rPr>
          <w:rFonts w:asciiTheme="majorBidi" w:hAnsiTheme="majorBidi" w:cstheme="majorBidi"/>
          <w:sz w:val="20"/>
          <w:szCs w:val="20"/>
        </w:rPr>
        <w:lastRenderedPageBreak/>
        <w:t>that achievement of knowledge management depends on contributing knowledge.</w:t>
      </w:r>
      <w:r w:rsidR="00572AB7">
        <w:rPr>
          <w:rFonts w:asciiTheme="majorBidi" w:hAnsiTheme="majorBidi" w:cstheme="majorBidi"/>
          <w:sz w:val="20"/>
          <w:szCs w:val="20"/>
        </w:rPr>
        <w:t xml:space="preserve"> </w:t>
      </w:r>
      <w:r w:rsidR="000E2F29" w:rsidRPr="00572AB7">
        <w:rPr>
          <w:rFonts w:asciiTheme="majorBidi" w:hAnsiTheme="majorBidi" w:cstheme="majorBidi"/>
          <w:sz w:val="20"/>
          <w:szCs w:val="20"/>
        </w:rPr>
        <w:t>In</w:t>
      </w:r>
      <w:r w:rsidR="00C94ECB" w:rsidRPr="00572AB7">
        <w:rPr>
          <w:rFonts w:asciiTheme="majorBidi" w:hAnsiTheme="majorBidi" w:cstheme="majorBidi"/>
          <w:sz w:val="20"/>
          <w:szCs w:val="20"/>
        </w:rPr>
        <w:t xml:space="preserve"> </w:t>
      </w:r>
      <w:r w:rsidR="000E2F29" w:rsidRPr="00572AB7">
        <w:rPr>
          <w:rFonts w:asciiTheme="majorBidi" w:hAnsiTheme="majorBidi" w:cstheme="majorBidi"/>
          <w:sz w:val="20"/>
          <w:szCs w:val="20"/>
        </w:rPr>
        <w:t>fact an instrument (tool) that is contributed by that and factors that contributing and transferring</w:t>
      </w:r>
      <w:r w:rsidR="007654C5" w:rsidRPr="00572AB7">
        <w:rPr>
          <w:rFonts w:asciiTheme="majorBidi" w:hAnsiTheme="majorBidi" w:cstheme="majorBidi"/>
          <w:sz w:val="20"/>
          <w:szCs w:val="20"/>
        </w:rPr>
        <w:t xml:space="preserve"> </w:t>
      </w:r>
      <w:r w:rsidR="005F45B8" w:rsidRPr="00572AB7">
        <w:rPr>
          <w:rFonts w:asciiTheme="majorBidi" w:hAnsiTheme="majorBidi" w:cstheme="majorBidi"/>
          <w:sz w:val="20"/>
          <w:szCs w:val="20"/>
        </w:rPr>
        <w:t>knowledge</w:t>
      </w:r>
      <w:r w:rsidR="000E2F29" w:rsidRPr="00572AB7">
        <w:rPr>
          <w:rFonts w:asciiTheme="majorBidi" w:hAnsiTheme="majorBidi" w:cstheme="majorBidi"/>
          <w:sz w:val="20"/>
          <w:szCs w:val="20"/>
        </w:rPr>
        <w:t xml:space="preserve"> are knowledge management basics. Generally universities and high education institutes are counted places for producing knowledge</w:t>
      </w:r>
      <w:r w:rsidR="00572AB7">
        <w:rPr>
          <w:rFonts w:asciiTheme="majorBidi" w:hAnsiTheme="majorBidi" w:cstheme="majorBidi"/>
          <w:sz w:val="20"/>
          <w:szCs w:val="20"/>
        </w:rPr>
        <w:t xml:space="preserve">, </w:t>
      </w:r>
      <w:r w:rsidR="000E2F29" w:rsidRPr="00572AB7">
        <w:rPr>
          <w:rFonts w:asciiTheme="majorBidi" w:hAnsiTheme="majorBidi" w:cstheme="majorBidi"/>
          <w:sz w:val="20"/>
          <w:szCs w:val="20"/>
        </w:rPr>
        <w:t xml:space="preserve">however </w:t>
      </w:r>
      <w:r w:rsidR="00C12947" w:rsidRPr="00572AB7">
        <w:rPr>
          <w:rFonts w:asciiTheme="majorBidi" w:hAnsiTheme="majorBidi" w:cstheme="majorBidi"/>
          <w:sz w:val="20"/>
          <w:szCs w:val="20"/>
        </w:rPr>
        <w:t>sometime ago these universities and high education institutes have been no considered as learner organizations and organizations that they search for systematic process for improving quality of their main functions</w:t>
      </w:r>
      <w:r w:rsidR="00572AB7">
        <w:rPr>
          <w:rFonts w:asciiTheme="majorBidi" w:hAnsiTheme="majorBidi" w:cstheme="majorBidi"/>
          <w:sz w:val="20"/>
          <w:szCs w:val="20"/>
        </w:rPr>
        <w:t>.</w:t>
      </w:r>
      <w:r w:rsidR="006B1496">
        <w:rPr>
          <w:rFonts w:asciiTheme="majorBidi" w:hAnsiTheme="majorBidi" w:cstheme="majorBidi" w:hint="eastAsia"/>
          <w:sz w:val="20"/>
          <w:szCs w:val="20"/>
          <w:lang w:eastAsia="zh-CN"/>
        </w:rPr>
        <w:t xml:space="preserve"> </w:t>
      </w:r>
      <w:r w:rsidR="00C12947" w:rsidRPr="00572AB7">
        <w:rPr>
          <w:rFonts w:asciiTheme="majorBidi" w:hAnsiTheme="majorBidi" w:cstheme="majorBidi"/>
          <w:sz w:val="20"/>
          <w:szCs w:val="20"/>
        </w:rPr>
        <w:t xml:space="preserve">Universities and high education institutes require growth and development and investment of their man power to account external and internal challenges and encounter </w:t>
      </w:r>
      <w:r w:rsidR="007654C5" w:rsidRPr="00572AB7">
        <w:rPr>
          <w:rFonts w:asciiTheme="majorBidi" w:hAnsiTheme="majorBidi" w:cstheme="majorBidi"/>
          <w:sz w:val="20"/>
          <w:szCs w:val="20"/>
        </w:rPr>
        <w:t xml:space="preserve">ultra </w:t>
      </w:r>
      <w:r w:rsidR="00C12947" w:rsidRPr="00572AB7">
        <w:rPr>
          <w:rFonts w:asciiTheme="majorBidi" w:hAnsiTheme="majorBidi" w:cstheme="majorBidi"/>
          <w:sz w:val="20"/>
          <w:szCs w:val="20"/>
        </w:rPr>
        <w:t xml:space="preserve">reaction </w:t>
      </w:r>
      <w:proofErr w:type="spellStart"/>
      <w:r w:rsidR="00C12947" w:rsidRPr="00572AB7">
        <w:rPr>
          <w:rFonts w:asciiTheme="majorBidi" w:hAnsiTheme="majorBidi" w:cstheme="majorBidi"/>
          <w:sz w:val="20"/>
          <w:szCs w:val="20"/>
        </w:rPr>
        <w:t>them</w:t>
      </w:r>
      <w:r w:rsidR="00572AB7">
        <w:rPr>
          <w:rFonts w:asciiTheme="majorBidi" w:hAnsiTheme="majorBidi" w:cstheme="majorBidi"/>
          <w:sz w:val="20"/>
          <w:szCs w:val="20"/>
        </w:rPr>
        <w:t>.</w:t>
      </w:r>
      <w:r w:rsidR="00C12947" w:rsidRPr="00572AB7">
        <w:rPr>
          <w:rFonts w:asciiTheme="majorBidi" w:hAnsiTheme="majorBidi" w:cstheme="majorBidi"/>
          <w:sz w:val="20"/>
          <w:szCs w:val="20"/>
        </w:rPr>
        <w:t>In</w:t>
      </w:r>
      <w:proofErr w:type="spellEnd"/>
      <w:r w:rsidR="00C12947" w:rsidRPr="00572AB7">
        <w:rPr>
          <w:rFonts w:asciiTheme="majorBidi" w:hAnsiTheme="majorBidi" w:cstheme="majorBidi"/>
          <w:sz w:val="20"/>
          <w:szCs w:val="20"/>
        </w:rPr>
        <w:t xml:space="preserve"> this case universities and high education institutes have to </w:t>
      </w:r>
      <w:r w:rsidR="007654C5" w:rsidRPr="00572AB7">
        <w:rPr>
          <w:rFonts w:asciiTheme="majorBidi" w:hAnsiTheme="majorBidi" w:cstheme="majorBidi"/>
          <w:sz w:val="20"/>
          <w:szCs w:val="20"/>
        </w:rPr>
        <w:t xml:space="preserve">create </w:t>
      </w:r>
      <w:r w:rsidR="00C12947" w:rsidRPr="00572AB7">
        <w:rPr>
          <w:rFonts w:asciiTheme="majorBidi" w:hAnsiTheme="majorBidi" w:cstheme="majorBidi"/>
          <w:sz w:val="20"/>
          <w:szCs w:val="20"/>
        </w:rPr>
        <w:t>learning environment for their staff until thereby they promote creatively learning and ability of solving problem in them. On the other hand,</w:t>
      </w:r>
      <w:r w:rsidR="00A531CF" w:rsidRPr="00572AB7">
        <w:rPr>
          <w:rFonts w:asciiTheme="majorBidi" w:hAnsiTheme="majorBidi" w:cstheme="majorBidi"/>
          <w:sz w:val="20"/>
          <w:szCs w:val="20"/>
        </w:rPr>
        <w:t xml:space="preserve"> universities require people with high professional expertise that they have shared thei</w:t>
      </w:r>
      <w:r w:rsidR="00E12A82" w:rsidRPr="00572AB7">
        <w:rPr>
          <w:rFonts w:asciiTheme="majorBidi" w:hAnsiTheme="majorBidi" w:cstheme="majorBidi"/>
          <w:sz w:val="20"/>
          <w:szCs w:val="20"/>
        </w:rPr>
        <w:t>r</w:t>
      </w:r>
      <w:r w:rsidR="00A531CF" w:rsidRPr="00572AB7">
        <w:rPr>
          <w:rFonts w:asciiTheme="majorBidi" w:hAnsiTheme="majorBidi" w:cstheme="majorBidi"/>
          <w:sz w:val="20"/>
          <w:szCs w:val="20"/>
        </w:rPr>
        <w:t xml:space="preserve"> </w:t>
      </w:r>
      <w:r w:rsidR="00E12A82" w:rsidRPr="00572AB7">
        <w:rPr>
          <w:rFonts w:asciiTheme="majorBidi" w:hAnsiTheme="majorBidi" w:cstheme="majorBidi"/>
          <w:sz w:val="20"/>
          <w:szCs w:val="20"/>
        </w:rPr>
        <w:t xml:space="preserve">knowledge and </w:t>
      </w:r>
      <w:r w:rsidR="00C33FCC" w:rsidRPr="00572AB7">
        <w:rPr>
          <w:rFonts w:asciiTheme="majorBidi" w:hAnsiTheme="majorBidi" w:cstheme="majorBidi"/>
          <w:sz w:val="20"/>
          <w:szCs w:val="20"/>
        </w:rPr>
        <w:t xml:space="preserve">experience with other their colleagues to provide learning fields and knowledge enrichment that this is done by sharing and </w:t>
      </w:r>
      <w:r w:rsidR="00BD5605" w:rsidRPr="00572AB7">
        <w:rPr>
          <w:rFonts w:asciiTheme="majorBidi" w:hAnsiTheme="majorBidi" w:cstheme="majorBidi"/>
          <w:sz w:val="20"/>
          <w:szCs w:val="20"/>
        </w:rPr>
        <w:t>knowledge sharing</w:t>
      </w:r>
      <w:r w:rsidR="007654C5" w:rsidRPr="00572AB7">
        <w:rPr>
          <w:rFonts w:asciiTheme="majorBidi" w:hAnsiTheme="majorBidi" w:cstheme="majorBidi"/>
          <w:sz w:val="20"/>
          <w:szCs w:val="20"/>
        </w:rPr>
        <w:t xml:space="preserve"> </w:t>
      </w:r>
      <w:r w:rsidR="00C33FCC" w:rsidRPr="00572AB7">
        <w:rPr>
          <w:rFonts w:asciiTheme="majorBidi" w:hAnsiTheme="majorBidi" w:cstheme="majorBidi"/>
          <w:sz w:val="20"/>
          <w:szCs w:val="20"/>
        </w:rPr>
        <w:t>among faculty as expert powers at universities. So, Factors related to</w:t>
      </w:r>
      <w:r w:rsidR="00572AB7">
        <w:rPr>
          <w:rFonts w:asciiTheme="majorBidi" w:hAnsiTheme="majorBidi" w:cstheme="majorBidi"/>
          <w:sz w:val="20"/>
          <w:szCs w:val="20"/>
        </w:rPr>
        <w:t xml:space="preserve"> </w:t>
      </w:r>
      <w:r w:rsidR="00BD5605" w:rsidRPr="00572AB7">
        <w:rPr>
          <w:rFonts w:asciiTheme="majorBidi" w:hAnsiTheme="majorBidi" w:cstheme="majorBidi"/>
          <w:sz w:val="20"/>
          <w:szCs w:val="20"/>
        </w:rPr>
        <w:t>knowledge sharing</w:t>
      </w:r>
      <w:r w:rsidR="007654C5" w:rsidRPr="00572AB7">
        <w:rPr>
          <w:rFonts w:asciiTheme="majorBidi" w:hAnsiTheme="majorBidi" w:cstheme="majorBidi"/>
          <w:sz w:val="20"/>
          <w:szCs w:val="20"/>
        </w:rPr>
        <w:t xml:space="preserve"> </w:t>
      </w:r>
      <w:r w:rsidR="000D44EC" w:rsidRPr="00572AB7">
        <w:rPr>
          <w:rFonts w:asciiTheme="majorBidi" w:hAnsiTheme="majorBidi" w:cstheme="majorBidi"/>
          <w:sz w:val="20"/>
          <w:szCs w:val="20"/>
        </w:rPr>
        <w:t xml:space="preserve">has been determined based on </w:t>
      </w:r>
      <w:r w:rsidR="007654C5" w:rsidRPr="00572AB7">
        <w:rPr>
          <w:rFonts w:asciiTheme="majorBidi" w:hAnsiTheme="majorBidi" w:cstheme="majorBidi"/>
          <w:sz w:val="20"/>
          <w:szCs w:val="20"/>
        </w:rPr>
        <w:t xml:space="preserve">theoretical </w:t>
      </w:r>
      <w:r w:rsidR="000D44EC" w:rsidRPr="00572AB7">
        <w:rPr>
          <w:rFonts w:asciiTheme="majorBidi" w:hAnsiTheme="majorBidi" w:cstheme="majorBidi"/>
          <w:sz w:val="20"/>
          <w:szCs w:val="20"/>
        </w:rPr>
        <w:t>bases in has investigation and these factor that include individual</w:t>
      </w:r>
      <w:r w:rsidR="00572AB7">
        <w:rPr>
          <w:rFonts w:asciiTheme="majorBidi" w:hAnsiTheme="majorBidi" w:cstheme="majorBidi"/>
          <w:sz w:val="20"/>
          <w:szCs w:val="20"/>
        </w:rPr>
        <w:t xml:space="preserve">, </w:t>
      </w:r>
      <w:r w:rsidR="000D44EC" w:rsidRPr="00572AB7">
        <w:rPr>
          <w:rFonts w:asciiTheme="majorBidi" w:hAnsiTheme="majorBidi" w:cstheme="majorBidi"/>
          <w:sz w:val="20"/>
          <w:szCs w:val="20"/>
        </w:rPr>
        <w:t>organizational factors and information technology</w:t>
      </w:r>
      <w:r w:rsidR="00572AB7">
        <w:rPr>
          <w:rFonts w:asciiTheme="majorBidi" w:hAnsiTheme="majorBidi" w:cstheme="majorBidi"/>
          <w:sz w:val="20"/>
          <w:szCs w:val="20"/>
        </w:rPr>
        <w:t xml:space="preserve">, </w:t>
      </w:r>
      <w:r w:rsidR="000D44EC" w:rsidRPr="00572AB7">
        <w:rPr>
          <w:rFonts w:asciiTheme="majorBidi" w:hAnsiTheme="majorBidi" w:cstheme="majorBidi"/>
          <w:sz w:val="20"/>
          <w:szCs w:val="20"/>
        </w:rPr>
        <w:t xml:space="preserve">have been </w:t>
      </w:r>
      <w:r w:rsidR="007654C5" w:rsidRPr="00572AB7">
        <w:rPr>
          <w:rFonts w:asciiTheme="majorBidi" w:hAnsiTheme="majorBidi" w:cstheme="majorBidi"/>
          <w:sz w:val="20"/>
          <w:szCs w:val="20"/>
        </w:rPr>
        <w:t xml:space="preserve">consider </w:t>
      </w:r>
      <w:r w:rsidR="000D44EC" w:rsidRPr="00572AB7">
        <w:rPr>
          <w:rFonts w:asciiTheme="majorBidi" w:hAnsiTheme="majorBidi" w:cstheme="majorBidi"/>
          <w:sz w:val="20"/>
          <w:szCs w:val="20"/>
        </w:rPr>
        <w:t>in</w:t>
      </w:r>
      <w:r w:rsidR="006B4841" w:rsidRPr="00572AB7">
        <w:rPr>
          <w:rFonts w:asciiTheme="majorBidi" w:hAnsiTheme="majorBidi" w:cstheme="majorBidi"/>
          <w:sz w:val="20"/>
          <w:szCs w:val="20"/>
        </w:rPr>
        <w:t xml:space="preserve"> </w:t>
      </w:r>
      <w:r w:rsidR="00E45A74" w:rsidRPr="00572AB7">
        <w:rPr>
          <w:rFonts w:asciiTheme="majorBidi" w:hAnsiTheme="majorBidi" w:cstheme="majorBidi"/>
          <w:sz w:val="20"/>
          <w:szCs w:val="20"/>
        </w:rPr>
        <w:t xml:space="preserve">engineering </w:t>
      </w:r>
      <w:r w:rsidR="000D44EC"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000D44EC" w:rsidRPr="00572AB7">
        <w:rPr>
          <w:rFonts w:asciiTheme="majorBidi" w:hAnsiTheme="majorBidi" w:cstheme="majorBidi"/>
          <w:sz w:val="20"/>
          <w:szCs w:val="20"/>
        </w:rPr>
        <w:t xml:space="preserve">s </w:t>
      </w:r>
      <w:r w:rsidR="00BD5605" w:rsidRPr="00572AB7">
        <w:rPr>
          <w:rFonts w:asciiTheme="majorBidi" w:hAnsiTheme="majorBidi" w:cstheme="majorBidi"/>
          <w:sz w:val="20"/>
          <w:szCs w:val="20"/>
        </w:rPr>
        <w:t>Campus</w:t>
      </w:r>
      <w:r w:rsidR="003F31A1" w:rsidRPr="00572AB7">
        <w:rPr>
          <w:rFonts w:asciiTheme="majorBidi" w:hAnsiTheme="majorBidi" w:cstheme="majorBidi"/>
          <w:sz w:val="20"/>
          <w:szCs w:val="20"/>
        </w:rPr>
        <w:t xml:space="preserve"> of Tehran university from faculty point of view that it was </w:t>
      </w:r>
      <w:r w:rsidR="007654C5" w:rsidRPr="00572AB7">
        <w:rPr>
          <w:rFonts w:asciiTheme="majorBidi" w:hAnsiTheme="majorBidi" w:cstheme="majorBidi"/>
          <w:sz w:val="20"/>
          <w:szCs w:val="20"/>
        </w:rPr>
        <w:t xml:space="preserve">determined </w:t>
      </w:r>
      <w:r w:rsidR="003F31A1" w:rsidRPr="00572AB7">
        <w:rPr>
          <w:rFonts w:asciiTheme="majorBidi" w:hAnsiTheme="majorBidi" w:cstheme="majorBidi"/>
          <w:sz w:val="20"/>
          <w:szCs w:val="20"/>
        </w:rPr>
        <w:t>based on findings of this in</w:t>
      </w:r>
      <w:r w:rsidR="006B4841" w:rsidRPr="00572AB7">
        <w:rPr>
          <w:rFonts w:asciiTheme="majorBidi" w:hAnsiTheme="majorBidi" w:cstheme="majorBidi"/>
          <w:sz w:val="20"/>
          <w:szCs w:val="20"/>
        </w:rPr>
        <w:t xml:space="preserve">vestigation that </w:t>
      </w:r>
      <w:r w:rsidR="00EC7EF7" w:rsidRPr="00572AB7">
        <w:rPr>
          <w:rFonts w:asciiTheme="majorBidi" w:hAnsiTheme="majorBidi" w:cstheme="majorBidi"/>
          <w:sz w:val="20"/>
          <w:szCs w:val="20"/>
        </w:rPr>
        <w:t>Trust</w:t>
      </w:r>
      <w:r w:rsidR="007654C5" w:rsidRPr="00572AB7">
        <w:rPr>
          <w:rFonts w:asciiTheme="majorBidi" w:hAnsiTheme="majorBidi" w:cstheme="majorBidi"/>
          <w:sz w:val="20"/>
          <w:szCs w:val="20"/>
        </w:rPr>
        <w:t xml:space="preserve"> </w:t>
      </w:r>
      <w:r w:rsidR="006B4841" w:rsidRPr="00572AB7">
        <w:rPr>
          <w:rFonts w:asciiTheme="majorBidi" w:hAnsiTheme="majorBidi" w:cstheme="majorBidi"/>
          <w:sz w:val="20"/>
          <w:szCs w:val="20"/>
        </w:rPr>
        <w:t xml:space="preserve">component and relationships among individual from individual factors and </w:t>
      </w:r>
      <w:r w:rsidR="00EC7EF7" w:rsidRPr="00572AB7">
        <w:rPr>
          <w:rFonts w:asciiTheme="majorBidi" w:hAnsiTheme="majorBidi" w:cstheme="majorBidi"/>
          <w:sz w:val="20"/>
          <w:szCs w:val="20"/>
        </w:rPr>
        <w:t>Compensation</w:t>
      </w:r>
      <w:r w:rsidR="006B4841" w:rsidRPr="00572AB7">
        <w:rPr>
          <w:rFonts w:asciiTheme="majorBidi" w:hAnsiTheme="majorBidi" w:cstheme="majorBidi"/>
          <w:sz w:val="20"/>
          <w:szCs w:val="20"/>
        </w:rPr>
        <w:t xml:space="preserve"> component from organizational factors in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006B4841" w:rsidRPr="00572AB7">
        <w:rPr>
          <w:rFonts w:asciiTheme="majorBidi" w:hAnsiTheme="majorBidi" w:cstheme="majorBidi"/>
          <w:sz w:val="20"/>
          <w:szCs w:val="20"/>
        </w:rPr>
        <w:t xml:space="preserve"> has been more than </w:t>
      </w:r>
      <w:r w:rsidR="00E45A74" w:rsidRPr="00572AB7">
        <w:rPr>
          <w:rFonts w:asciiTheme="majorBidi" w:hAnsiTheme="majorBidi" w:cstheme="majorBidi"/>
          <w:sz w:val="20"/>
          <w:szCs w:val="20"/>
        </w:rPr>
        <w:t xml:space="preserve">humanities </w:t>
      </w:r>
      <w:r w:rsidR="006B4841" w:rsidRPr="00572AB7">
        <w:rPr>
          <w:rFonts w:asciiTheme="majorBidi" w:hAnsiTheme="majorBidi" w:cstheme="majorBidi"/>
          <w:sz w:val="20"/>
          <w:szCs w:val="20"/>
        </w:rPr>
        <w:t xml:space="preserve">s and culture and </w:t>
      </w:r>
      <w:r w:rsidR="00EC7EF7" w:rsidRPr="00572AB7">
        <w:rPr>
          <w:rFonts w:asciiTheme="majorBidi" w:hAnsiTheme="majorBidi" w:cstheme="majorBidi"/>
          <w:sz w:val="20"/>
          <w:szCs w:val="20"/>
        </w:rPr>
        <w:t>Leadership</w:t>
      </w:r>
      <w:r w:rsidR="006B4841" w:rsidRPr="00572AB7">
        <w:rPr>
          <w:rFonts w:asciiTheme="majorBidi" w:hAnsiTheme="majorBidi" w:cstheme="majorBidi"/>
          <w:sz w:val="20"/>
          <w:szCs w:val="20"/>
        </w:rPr>
        <w:t xml:space="preserve"> component form organizational </w:t>
      </w:r>
      <w:r w:rsidR="007654C5" w:rsidRPr="00572AB7">
        <w:rPr>
          <w:rFonts w:asciiTheme="majorBidi" w:hAnsiTheme="majorBidi" w:cstheme="majorBidi"/>
          <w:sz w:val="20"/>
          <w:szCs w:val="20"/>
        </w:rPr>
        <w:t xml:space="preserve">factors </w:t>
      </w:r>
      <w:r w:rsidR="006B4841" w:rsidRPr="00572AB7">
        <w:rPr>
          <w:rFonts w:asciiTheme="majorBidi" w:hAnsiTheme="majorBidi" w:cstheme="majorBidi"/>
          <w:sz w:val="20"/>
          <w:szCs w:val="20"/>
        </w:rPr>
        <w:t xml:space="preserve">in </w:t>
      </w:r>
      <w:r w:rsidR="00E45A74" w:rsidRPr="00572AB7">
        <w:rPr>
          <w:rFonts w:asciiTheme="majorBidi" w:hAnsiTheme="majorBidi" w:cstheme="majorBidi"/>
          <w:sz w:val="20"/>
          <w:szCs w:val="20"/>
        </w:rPr>
        <w:t xml:space="preserve">humanities </w:t>
      </w:r>
      <w:r w:rsidR="006B4841" w:rsidRPr="00572AB7">
        <w:rPr>
          <w:rFonts w:asciiTheme="majorBidi" w:hAnsiTheme="majorBidi" w:cstheme="majorBidi"/>
          <w:sz w:val="20"/>
          <w:szCs w:val="20"/>
        </w:rPr>
        <w:t xml:space="preserve">s has been more than </w:t>
      </w:r>
      <w:r w:rsidR="00E45A74" w:rsidRPr="00572AB7">
        <w:rPr>
          <w:rFonts w:asciiTheme="majorBidi" w:hAnsiTheme="majorBidi" w:cstheme="majorBidi"/>
          <w:sz w:val="20"/>
          <w:szCs w:val="20"/>
        </w:rPr>
        <w:t xml:space="preserve">engineering </w:t>
      </w:r>
      <w:r w:rsidR="00BD5605" w:rsidRPr="00572AB7">
        <w:rPr>
          <w:rFonts w:asciiTheme="majorBidi" w:hAnsiTheme="majorBidi" w:cstheme="majorBidi"/>
          <w:sz w:val="20"/>
          <w:szCs w:val="20"/>
        </w:rPr>
        <w:t>Campus</w:t>
      </w:r>
      <w:r w:rsidR="006B4841" w:rsidRPr="00572AB7">
        <w:rPr>
          <w:rFonts w:asciiTheme="majorBidi" w:hAnsiTheme="majorBidi" w:cstheme="majorBidi"/>
          <w:sz w:val="20"/>
          <w:szCs w:val="20"/>
        </w:rPr>
        <w:t xml:space="preserve"> and structure component form organizational factors and information technology factor have been different between </w:t>
      </w:r>
      <w:r w:rsidR="00E45A74" w:rsidRPr="00572AB7">
        <w:rPr>
          <w:rFonts w:asciiTheme="majorBidi" w:hAnsiTheme="majorBidi" w:cstheme="majorBidi"/>
          <w:sz w:val="20"/>
          <w:szCs w:val="20"/>
        </w:rPr>
        <w:t xml:space="preserve">engineering </w:t>
      </w:r>
      <w:r w:rsidR="006B4841" w:rsidRPr="00572AB7">
        <w:rPr>
          <w:rFonts w:asciiTheme="majorBidi" w:hAnsiTheme="majorBidi" w:cstheme="majorBidi"/>
          <w:sz w:val="20"/>
          <w:szCs w:val="20"/>
        </w:rPr>
        <w:t xml:space="preserve">and </w:t>
      </w:r>
      <w:r w:rsidR="00E45A74" w:rsidRPr="00572AB7">
        <w:rPr>
          <w:rFonts w:asciiTheme="majorBidi" w:hAnsiTheme="majorBidi" w:cstheme="majorBidi"/>
          <w:sz w:val="20"/>
          <w:szCs w:val="20"/>
        </w:rPr>
        <w:t xml:space="preserve">humanities </w:t>
      </w:r>
      <w:r w:rsidR="006B4841" w:rsidRPr="00572AB7">
        <w:rPr>
          <w:rFonts w:asciiTheme="majorBidi" w:hAnsiTheme="majorBidi" w:cstheme="majorBidi"/>
          <w:sz w:val="20"/>
          <w:szCs w:val="20"/>
        </w:rPr>
        <w:t xml:space="preserve">s </w:t>
      </w:r>
      <w:r w:rsidR="007654C5" w:rsidRPr="00572AB7">
        <w:rPr>
          <w:rStyle w:val="hps"/>
          <w:rFonts w:asciiTheme="majorBidi" w:hAnsiTheme="majorBidi" w:cstheme="majorBidi"/>
          <w:sz w:val="20"/>
          <w:szCs w:val="20"/>
        </w:rPr>
        <w:t>Campus</w:t>
      </w:r>
      <w:r w:rsidR="006B4841" w:rsidRPr="00572AB7">
        <w:rPr>
          <w:rFonts w:asciiTheme="majorBidi" w:hAnsiTheme="majorBidi" w:cstheme="majorBidi"/>
          <w:sz w:val="20"/>
          <w:szCs w:val="20"/>
        </w:rPr>
        <w:t>.</w:t>
      </w:r>
    </w:p>
    <w:p w:rsidR="00E519F1" w:rsidRPr="00572AB7" w:rsidRDefault="00E519F1" w:rsidP="006B1496">
      <w:pPr>
        <w:adjustRightInd w:val="0"/>
        <w:snapToGrid w:val="0"/>
        <w:spacing w:after="0" w:line="240" w:lineRule="auto"/>
        <w:ind w:firstLine="720"/>
        <w:jc w:val="both"/>
        <w:rPr>
          <w:rFonts w:asciiTheme="majorBidi" w:hAnsiTheme="majorBidi" w:cstheme="majorBidi"/>
          <w:sz w:val="20"/>
          <w:szCs w:val="20"/>
          <w:lang w:eastAsia="zh-CN"/>
        </w:rPr>
      </w:pPr>
    </w:p>
    <w:p w:rsidR="006E00F9" w:rsidRPr="00572AB7" w:rsidRDefault="007916B1" w:rsidP="00572AB7">
      <w:pPr>
        <w:adjustRightInd w:val="0"/>
        <w:snapToGrid w:val="0"/>
        <w:spacing w:after="0" w:line="240" w:lineRule="auto"/>
        <w:jc w:val="both"/>
        <w:rPr>
          <w:rFonts w:asciiTheme="majorBidi" w:hAnsiTheme="majorBidi" w:cstheme="majorBidi"/>
          <w:b/>
          <w:bCs/>
          <w:sz w:val="20"/>
          <w:szCs w:val="20"/>
          <w:lang w:bidi="fa-IR"/>
        </w:rPr>
      </w:pPr>
      <w:r w:rsidRPr="00572AB7">
        <w:rPr>
          <w:rStyle w:val="hps"/>
          <w:rFonts w:asciiTheme="majorBidi" w:hAnsiTheme="majorBidi" w:cstheme="majorBidi"/>
          <w:b/>
          <w:bCs/>
          <w:sz w:val="20"/>
          <w:szCs w:val="20"/>
        </w:rPr>
        <w:t>Resources</w:t>
      </w:r>
    </w:p>
    <w:p w:rsidR="006E00F9" w:rsidRPr="00E519F1" w:rsidRDefault="006E00F9" w:rsidP="006B1496">
      <w:pPr>
        <w:pStyle w:val="ListParagraph"/>
        <w:numPr>
          <w:ilvl w:val="0"/>
          <w:numId w:val="13"/>
        </w:numPr>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Abbasi</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Rasoul</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(2010)</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Analysis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influencing factors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of knowledge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behavior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using a model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planned behavior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Agriculture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Bank employees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Master's thesis</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Asfehan</w:t>
      </w:r>
      <w:proofErr w:type="spellEnd"/>
      <w:r w:rsidRPr="00E519F1">
        <w:rPr>
          <w:rStyle w:val="hps"/>
          <w:rFonts w:asciiTheme="majorBidi" w:hAnsiTheme="majorBidi" w:cstheme="majorBidi"/>
          <w:sz w:val="19"/>
          <w:szCs w:val="19"/>
        </w:rPr>
        <w:t xml:space="preserve"> universities</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lang w:bidi="fa-IR"/>
        </w:rPr>
        <w:t>Alavi</w:t>
      </w:r>
      <w:proofErr w:type="spellEnd"/>
      <w:r w:rsidRPr="00E519F1">
        <w:rPr>
          <w:rFonts w:asciiTheme="majorBidi" w:hAnsiTheme="majorBidi" w:cstheme="majorBidi"/>
          <w:sz w:val="19"/>
          <w:szCs w:val="19"/>
          <w:lang w:bidi="fa-IR"/>
        </w:rPr>
        <w:t>,</w:t>
      </w:r>
      <w:r w:rsidR="00E519F1">
        <w:rPr>
          <w:rFonts w:asciiTheme="majorBidi" w:hAnsiTheme="majorBidi" w:cstheme="majorBidi" w:hint="eastAsia"/>
          <w:sz w:val="19"/>
          <w:szCs w:val="19"/>
          <w:lang w:eastAsia="zh-CN" w:bidi="fa-IR"/>
        </w:rPr>
        <w:t xml:space="preserve"> </w:t>
      </w:r>
      <w:r w:rsidRPr="00E519F1">
        <w:rPr>
          <w:rFonts w:asciiTheme="majorBidi" w:hAnsiTheme="majorBidi" w:cstheme="majorBidi"/>
          <w:sz w:val="19"/>
          <w:szCs w:val="19"/>
          <w:lang w:bidi="fa-IR"/>
        </w:rPr>
        <w:t>M.,</w:t>
      </w:r>
      <w:r w:rsidR="00E519F1">
        <w:rPr>
          <w:rFonts w:asciiTheme="majorBidi" w:hAnsiTheme="majorBidi" w:cstheme="majorBidi" w:hint="eastAsia"/>
          <w:sz w:val="19"/>
          <w:szCs w:val="19"/>
          <w:lang w:eastAsia="zh-CN" w:bidi="fa-IR"/>
        </w:rPr>
        <w:t xml:space="preserve"> </w:t>
      </w:r>
      <w:proofErr w:type="spellStart"/>
      <w:r w:rsidRPr="00E519F1">
        <w:rPr>
          <w:rFonts w:asciiTheme="majorBidi" w:hAnsiTheme="majorBidi" w:cstheme="majorBidi"/>
          <w:sz w:val="19"/>
          <w:szCs w:val="19"/>
          <w:lang w:bidi="fa-IR"/>
        </w:rPr>
        <w:t>Leidner</w:t>
      </w:r>
      <w:proofErr w:type="spellEnd"/>
      <w:r w:rsidRPr="00E519F1">
        <w:rPr>
          <w:rFonts w:asciiTheme="majorBidi" w:hAnsiTheme="majorBidi" w:cstheme="majorBidi"/>
          <w:sz w:val="19"/>
          <w:szCs w:val="19"/>
          <w:lang w:bidi="fa-IR"/>
        </w:rPr>
        <w:t>,</w:t>
      </w:r>
      <w:r w:rsidR="00E519F1">
        <w:rPr>
          <w:rFonts w:asciiTheme="majorBidi" w:hAnsiTheme="majorBidi" w:cstheme="majorBidi" w:hint="eastAsia"/>
          <w:sz w:val="19"/>
          <w:szCs w:val="19"/>
          <w:lang w:eastAsia="zh-CN" w:bidi="fa-IR"/>
        </w:rPr>
        <w:t xml:space="preserve"> </w:t>
      </w:r>
      <w:r w:rsidRPr="00E519F1">
        <w:rPr>
          <w:rFonts w:asciiTheme="majorBidi" w:hAnsiTheme="majorBidi" w:cstheme="majorBidi"/>
          <w:sz w:val="19"/>
          <w:szCs w:val="19"/>
          <w:lang w:bidi="fa-IR"/>
        </w:rPr>
        <w:t>D.</w:t>
      </w:r>
      <w:r w:rsidR="00E519F1">
        <w:rPr>
          <w:rFonts w:asciiTheme="majorBidi" w:hAnsiTheme="majorBidi" w:cstheme="majorBidi" w:hint="eastAsia"/>
          <w:sz w:val="19"/>
          <w:szCs w:val="19"/>
          <w:lang w:eastAsia="zh-CN" w:bidi="fa-IR"/>
        </w:rPr>
        <w:t xml:space="preserve"> </w:t>
      </w:r>
      <w:r w:rsidRPr="00E519F1">
        <w:rPr>
          <w:rFonts w:asciiTheme="majorBidi" w:hAnsiTheme="majorBidi" w:cstheme="majorBidi"/>
          <w:sz w:val="19"/>
          <w:szCs w:val="19"/>
          <w:lang w:bidi="fa-IR"/>
        </w:rPr>
        <w:t>(1999).</w:t>
      </w:r>
      <w:r w:rsidR="00E519F1">
        <w:rPr>
          <w:rFonts w:asciiTheme="majorBidi" w:hAnsiTheme="majorBidi" w:cstheme="majorBidi" w:hint="eastAsia"/>
          <w:sz w:val="19"/>
          <w:szCs w:val="19"/>
          <w:lang w:eastAsia="zh-CN" w:bidi="fa-IR"/>
        </w:rPr>
        <w:t xml:space="preserve"> </w:t>
      </w:r>
      <w:r w:rsidRPr="00E519F1">
        <w:rPr>
          <w:rFonts w:asciiTheme="majorBidi" w:hAnsiTheme="majorBidi" w:cstheme="majorBidi"/>
          <w:sz w:val="19"/>
          <w:szCs w:val="19"/>
          <w:lang w:bidi="fa-IR"/>
        </w:rPr>
        <w:t xml:space="preserve">Knowledge management Systems: Emerging </w:t>
      </w:r>
      <w:proofErr w:type="spellStart"/>
      <w:r w:rsidRPr="00E519F1">
        <w:rPr>
          <w:rFonts w:asciiTheme="majorBidi" w:hAnsiTheme="majorBidi" w:cstheme="majorBidi"/>
          <w:sz w:val="19"/>
          <w:szCs w:val="19"/>
          <w:lang w:bidi="fa-IR"/>
        </w:rPr>
        <w:t>Viiews</w:t>
      </w:r>
      <w:proofErr w:type="spellEnd"/>
      <w:r w:rsidRPr="00E519F1">
        <w:rPr>
          <w:rFonts w:asciiTheme="majorBidi" w:hAnsiTheme="majorBidi" w:cstheme="majorBidi"/>
          <w:sz w:val="19"/>
          <w:szCs w:val="19"/>
          <w:lang w:bidi="fa-IR"/>
        </w:rPr>
        <w:t xml:space="preserve"> and Practices from the Field.</w:t>
      </w:r>
      <w:r w:rsidR="00E519F1">
        <w:rPr>
          <w:rFonts w:asciiTheme="majorBidi" w:hAnsiTheme="majorBidi" w:cstheme="majorBidi" w:hint="eastAsia"/>
          <w:sz w:val="19"/>
          <w:szCs w:val="19"/>
          <w:lang w:eastAsia="zh-CN" w:bidi="fa-IR"/>
        </w:rPr>
        <w:t xml:space="preserve"> </w:t>
      </w:r>
      <w:r w:rsidRPr="00E519F1">
        <w:rPr>
          <w:rFonts w:asciiTheme="majorBidi" w:hAnsiTheme="majorBidi" w:cstheme="majorBidi"/>
          <w:i/>
          <w:iCs/>
          <w:sz w:val="19"/>
          <w:szCs w:val="19"/>
          <w:lang w:bidi="fa-IR"/>
        </w:rPr>
        <w:t>In Proceeding of the 32 Hawaii International IEEE Conference on System Sciences</w:t>
      </w:r>
      <w:r w:rsidRPr="00E519F1">
        <w:rPr>
          <w:rFonts w:asciiTheme="majorBidi" w:hAnsiTheme="majorBidi" w:cstheme="majorBidi"/>
          <w:sz w:val="19"/>
          <w:szCs w:val="19"/>
          <w:lang w:bidi="fa-IR"/>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Alizadeh</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(2009)</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faculty</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attitudes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about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Master's thesis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 xml:space="preserve">University </w:t>
      </w:r>
      <w:proofErr w:type="spellStart"/>
      <w:r w:rsidRPr="00E519F1">
        <w:rPr>
          <w:rStyle w:val="hps"/>
          <w:rFonts w:asciiTheme="majorBidi" w:hAnsiTheme="majorBidi" w:cstheme="majorBidi"/>
          <w:sz w:val="19"/>
          <w:szCs w:val="19"/>
        </w:rPr>
        <w:t>Tarbiat</w:t>
      </w:r>
      <w:proofErr w:type="spellEnd"/>
      <w:r w:rsidRPr="00E519F1">
        <w:rPr>
          <w:rStyle w:val="hps"/>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Modares</w:t>
      </w:r>
      <w:proofErr w:type="spellEnd"/>
      <w:r w:rsidRPr="00E519F1">
        <w:rPr>
          <w:rStyle w:val="hps"/>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Ambrosini</w:t>
      </w:r>
      <w:proofErr w:type="spellEnd"/>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V.,</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&amp; Bowman</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C</w:t>
      </w:r>
      <w:r w:rsidR="00572AB7"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(2001).</w:t>
      </w:r>
      <w:r w:rsidR="00E519F1">
        <w:rPr>
          <w:rFonts w:asciiTheme="majorBidi" w:hAnsiTheme="majorBidi" w:cstheme="majorBidi" w:hint="eastAsia"/>
          <w:sz w:val="19"/>
          <w:szCs w:val="19"/>
          <w:lang w:eastAsia="zh-CN"/>
        </w:rPr>
        <w:t xml:space="preserve"> </w:t>
      </w:r>
      <w:r w:rsidR="00E519F1">
        <w:rPr>
          <w:rFonts w:asciiTheme="majorBidi" w:hAnsiTheme="majorBidi" w:cstheme="majorBidi"/>
          <w:sz w:val="19"/>
          <w:szCs w:val="19"/>
        </w:rPr>
        <w:t>Tacit Knowledge</w:t>
      </w:r>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Some Suggestions for </w:t>
      </w:r>
      <w:proofErr w:type="spellStart"/>
      <w:r w:rsidRPr="00E519F1">
        <w:rPr>
          <w:rFonts w:asciiTheme="majorBidi" w:hAnsiTheme="majorBidi" w:cstheme="majorBidi"/>
          <w:sz w:val="19"/>
          <w:szCs w:val="19"/>
        </w:rPr>
        <w:lastRenderedPageBreak/>
        <w:t>Operationalization</w:t>
      </w:r>
      <w:proofErr w:type="spellEnd"/>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proofErr w:type="spellStart"/>
      <w:r w:rsidR="00E519F1">
        <w:rPr>
          <w:rFonts w:asciiTheme="majorBidi" w:hAnsiTheme="majorBidi" w:cstheme="majorBidi"/>
          <w:sz w:val="19"/>
          <w:szCs w:val="19"/>
        </w:rPr>
        <w:t>Jouranal</w:t>
      </w:r>
      <w:proofErr w:type="spellEnd"/>
      <w:r w:rsidR="00E519F1">
        <w:rPr>
          <w:rFonts w:asciiTheme="majorBidi" w:hAnsiTheme="majorBidi" w:cstheme="majorBidi"/>
          <w:sz w:val="19"/>
          <w:szCs w:val="19"/>
        </w:rPr>
        <w:t xml:space="preserve"> of Management systems</w:t>
      </w:r>
      <w:r w:rsidRPr="00E519F1">
        <w:rPr>
          <w:rFonts w:asciiTheme="majorBidi" w:hAnsiTheme="majorBidi" w:cstheme="majorBidi"/>
          <w:sz w:val="19"/>
          <w:szCs w:val="19"/>
        </w:rPr>
        <w:t xml:space="preserve">: emerging views and practices from the </w:t>
      </w:r>
      <w:proofErr w:type="spellStart"/>
      <w:r w:rsidRPr="00E519F1">
        <w:rPr>
          <w:rFonts w:asciiTheme="majorBidi" w:hAnsiTheme="majorBidi" w:cstheme="majorBidi"/>
          <w:sz w:val="19"/>
          <w:szCs w:val="19"/>
        </w:rPr>
        <w:t>field</w:t>
      </w:r>
      <w:r w:rsidR="00572AB7" w:rsidRPr="00E519F1">
        <w:rPr>
          <w:rFonts w:asciiTheme="majorBidi" w:hAnsiTheme="majorBidi" w:cstheme="majorBidi"/>
          <w:sz w:val="19"/>
          <w:szCs w:val="19"/>
        </w:rPr>
        <w:t>.</w:t>
      </w:r>
      <w:r w:rsidRPr="00E519F1">
        <w:rPr>
          <w:rFonts w:asciiTheme="majorBidi" w:hAnsiTheme="majorBidi" w:cstheme="majorBidi"/>
          <w:i/>
          <w:iCs/>
          <w:sz w:val="19"/>
          <w:szCs w:val="19"/>
        </w:rPr>
        <w:t>In</w:t>
      </w:r>
      <w:proofErr w:type="spellEnd"/>
      <w:r w:rsidRPr="00E519F1">
        <w:rPr>
          <w:rFonts w:asciiTheme="majorBidi" w:hAnsiTheme="majorBidi" w:cstheme="majorBidi"/>
          <w:i/>
          <w:iCs/>
          <w:sz w:val="19"/>
          <w:szCs w:val="19"/>
        </w:rPr>
        <w:t xml:space="preserve"> proceedings of the 32 Hawaii International IEEE Conference on system Sciences</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Argote</w:t>
      </w:r>
      <w:proofErr w:type="spellEnd"/>
      <w:r w:rsidRPr="00E519F1">
        <w:rPr>
          <w:rFonts w:asciiTheme="majorBidi" w:hAnsiTheme="majorBidi" w:cstheme="majorBidi"/>
          <w:sz w:val="19"/>
          <w:szCs w:val="19"/>
        </w:rPr>
        <w:t xml:space="preserve">, L., and D. </w:t>
      </w:r>
      <w:proofErr w:type="spellStart"/>
      <w:r w:rsidRPr="00E519F1">
        <w:rPr>
          <w:rFonts w:asciiTheme="majorBidi" w:hAnsiTheme="majorBidi" w:cstheme="majorBidi"/>
          <w:sz w:val="19"/>
          <w:szCs w:val="19"/>
        </w:rPr>
        <w:t>Epple</w:t>
      </w:r>
      <w:proofErr w:type="spellEnd"/>
      <w:r w:rsidRPr="00E519F1">
        <w:rPr>
          <w:rFonts w:asciiTheme="majorBidi" w:hAnsiTheme="majorBidi" w:cstheme="majorBidi"/>
          <w:sz w:val="19"/>
          <w:szCs w:val="19"/>
        </w:rPr>
        <w:t>(1999)</w:t>
      </w:r>
      <w:r w:rsidR="00572AB7" w:rsidRPr="00E519F1">
        <w:rPr>
          <w:rFonts w:asciiTheme="majorBidi" w:hAnsiTheme="majorBidi" w:cstheme="majorBidi"/>
          <w:sz w:val="19"/>
          <w:szCs w:val="19"/>
        </w:rPr>
        <w:t>.</w:t>
      </w:r>
      <w:r w:rsidRPr="00E519F1">
        <w:rPr>
          <w:rFonts w:asciiTheme="majorBidi" w:hAnsiTheme="majorBidi" w:cstheme="majorBidi"/>
          <w:sz w:val="19"/>
          <w:szCs w:val="19"/>
        </w:rPr>
        <w:t xml:space="preserve"> </w:t>
      </w:r>
      <w:r w:rsidRPr="00E519F1">
        <w:rPr>
          <w:rFonts w:asciiTheme="majorBidi" w:hAnsiTheme="majorBidi" w:cstheme="majorBidi"/>
          <w:i/>
          <w:iCs/>
          <w:sz w:val="19"/>
          <w:szCs w:val="19"/>
        </w:rPr>
        <w:t>Learning Curves In Manufacturing</w:t>
      </w:r>
      <w:r w:rsidRPr="00E519F1">
        <w:rPr>
          <w:rFonts w:asciiTheme="majorBidi" w:hAnsiTheme="majorBidi" w:cstheme="majorBidi"/>
          <w:sz w:val="19"/>
          <w:szCs w:val="19"/>
        </w:rPr>
        <w:t>. Science,247(23):920-924</w:t>
      </w:r>
      <w:r w:rsidR="00572AB7"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Bock,G.W</w:t>
      </w:r>
      <w:proofErr w:type="spellEnd"/>
      <w:r w:rsidRPr="00E519F1">
        <w:rPr>
          <w:rFonts w:asciiTheme="majorBidi" w:hAnsiTheme="majorBidi" w:cstheme="majorBidi"/>
          <w:sz w:val="19"/>
          <w:szCs w:val="19"/>
        </w:rPr>
        <w:t>.,&amp; Kim</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 xml:space="preserve">Y.G.,2002.Breaking the myths of </w:t>
      </w:r>
      <w:proofErr w:type="spellStart"/>
      <w:r w:rsidRPr="00E519F1">
        <w:rPr>
          <w:rFonts w:asciiTheme="majorBidi" w:hAnsiTheme="majorBidi" w:cstheme="majorBidi"/>
          <w:sz w:val="19"/>
          <w:szCs w:val="19"/>
        </w:rPr>
        <w:t>reward:an</w:t>
      </w:r>
      <w:proofErr w:type="spellEnd"/>
      <w:r w:rsidRPr="00E519F1">
        <w:rPr>
          <w:rFonts w:asciiTheme="majorBidi" w:hAnsiTheme="majorBidi" w:cstheme="majorBidi"/>
          <w:sz w:val="19"/>
          <w:szCs w:val="19"/>
        </w:rPr>
        <w:t xml:space="preserve"> exploratory study of attitudes about Knowledge </w:t>
      </w:r>
      <w:proofErr w:type="spellStart"/>
      <w:r w:rsidRPr="00E519F1">
        <w:rPr>
          <w:rFonts w:asciiTheme="majorBidi" w:hAnsiTheme="majorBidi" w:cstheme="majorBidi"/>
          <w:sz w:val="19"/>
          <w:szCs w:val="19"/>
        </w:rPr>
        <w:t>sharing.</w:t>
      </w:r>
      <w:r w:rsidRPr="00E519F1">
        <w:rPr>
          <w:rFonts w:asciiTheme="majorBidi" w:hAnsiTheme="majorBidi" w:cstheme="majorBidi"/>
          <w:i/>
          <w:iCs/>
          <w:sz w:val="19"/>
          <w:szCs w:val="19"/>
        </w:rPr>
        <w:t>Information</w:t>
      </w:r>
      <w:proofErr w:type="spellEnd"/>
      <w:r w:rsidRPr="00E519F1">
        <w:rPr>
          <w:rFonts w:asciiTheme="majorBidi" w:hAnsiTheme="majorBidi" w:cstheme="majorBidi"/>
          <w:i/>
          <w:iCs/>
          <w:sz w:val="19"/>
          <w:szCs w:val="19"/>
        </w:rPr>
        <w:t xml:space="preserve"> Resource Management Journal</w:t>
      </w:r>
      <w:r w:rsidRPr="00E519F1">
        <w:rPr>
          <w:rFonts w:asciiTheme="majorBidi" w:hAnsiTheme="majorBidi" w:cstheme="majorBidi"/>
          <w:sz w:val="19"/>
          <w:szCs w:val="19"/>
        </w:rPr>
        <w:t>,vol25.No 2.pp 14-21.</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Bresnen</w:t>
      </w:r>
      <w:proofErr w:type="spellEnd"/>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M.,</w:t>
      </w:r>
      <w:r w:rsidR="006B1496"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Ed</w:t>
      </w:r>
      <w:r w:rsidR="006B1496" w:rsidRPr="00E519F1">
        <w:rPr>
          <w:rFonts w:asciiTheme="majorBidi" w:hAnsiTheme="majorBidi" w:cstheme="majorBidi"/>
          <w:sz w:val="19"/>
          <w:szCs w:val="19"/>
        </w:rPr>
        <w:t>elman,L</w:t>
      </w:r>
      <w:proofErr w:type="spellEnd"/>
      <w:r w:rsidR="006B1496"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proofErr w:type="spellStart"/>
      <w:r w:rsidR="006B1496" w:rsidRPr="00E519F1">
        <w:rPr>
          <w:rFonts w:asciiTheme="majorBidi" w:hAnsiTheme="majorBidi" w:cstheme="majorBidi"/>
          <w:sz w:val="19"/>
          <w:szCs w:val="19"/>
        </w:rPr>
        <w:t>Newell,S</w:t>
      </w:r>
      <w:proofErr w:type="spellEnd"/>
      <w:r w:rsidR="006B1496"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proofErr w:type="spellStart"/>
      <w:r w:rsidR="006B1496" w:rsidRPr="00E519F1">
        <w:rPr>
          <w:rFonts w:asciiTheme="majorBidi" w:hAnsiTheme="majorBidi" w:cstheme="majorBidi"/>
          <w:sz w:val="19"/>
          <w:szCs w:val="19"/>
        </w:rPr>
        <w:t>Scarbrough</w:t>
      </w:r>
      <w:proofErr w:type="spellEnd"/>
      <w:r w:rsidR="006B1496"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&amp; Swan,</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J. (2003).</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Social Practices and the management of Knowledge in project environments,</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International </w:t>
      </w:r>
      <w:r w:rsidRPr="00E519F1">
        <w:rPr>
          <w:rFonts w:asciiTheme="majorBidi" w:hAnsiTheme="majorBidi" w:cstheme="majorBidi"/>
          <w:i/>
          <w:iCs/>
          <w:sz w:val="19"/>
          <w:szCs w:val="19"/>
        </w:rPr>
        <w:t>Journal of Project Management</w:t>
      </w:r>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Vol.21.No.157-166.</w:t>
      </w:r>
    </w:p>
    <w:p w:rsidR="006E00F9" w:rsidRPr="00E519F1" w:rsidRDefault="006E00F9" w:rsidP="006B1496">
      <w:pPr>
        <w:pStyle w:val="ListParagraph"/>
        <w:numPr>
          <w:ilvl w:val="0"/>
          <w:numId w:val="13"/>
        </w:numPr>
        <w:adjustRightInd w:val="0"/>
        <w:snapToGrid w:val="0"/>
        <w:spacing w:after="0" w:line="240" w:lineRule="auto"/>
        <w:ind w:left="360"/>
        <w:contextualSpacing w:val="0"/>
        <w:jc w:val="both"/>
        <w:rPr>
          <w:rFonts w:asciiTheme="majorBidi" w:hAnsiTheme="majorBidi" w:cstheme="majorBidi"/>
          <w:sz w:val="19"/>
          <w:szCs w:val="19"/>
          <w:rtl/>
        </w:rPr>
      </w:pPr>
      <w:r w:rsidRPr="00E519F1">
        <w:rPr>
          <w:rFonts w:asciiTheme="majorBidi" w:hAnsiTheme="majorBidi" w:cstheme="majorBidi"/>
          <w:sz w:val="19"/>
          <w:szCs w:val="19"/>
        </w:rPr>
        <w:t>Chang,</w:t>
      </w:r>
      <w:r w:rsid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s.c</w:t>
      </w:r>
      <w:proofErr w:type="spellEnd"/>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&amp;</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Lee,</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M.S.</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(2008).</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The Linkage Between Knowledge Accumulation Capability and Organizational </w:t>
      </w:r>
      <w:proofErr w:type="spellStart"/>
      <w:r w:rsidRPr="00E519F1">
        <w:rPr>
          <w:rFonts w:asciiTheme="majorBidi" w:hAnsiTheme="majorBidi" w:cstheme="majorBidi"/>
          <w:sz w:val="19"/>
          <w:szCs w:val="19"/>
        </w:rPr>
        <w:t>Lnnovation.</w:t>
      </w:r>
      <w:r w:rsidRPr="00E519F1">
        <w:rPr>
          <w:rFonts w:asciiTheme="majorBidi" w:hAnsiTheme="majorBidi" w:cstheme="majorBidi"/>
          <w:i/>
          <w:iCs/>
          <w:sz w:val="19"/>
          <w:szCs w:val="19"/>
        </w:rPr>
        <w:t>Journal</w:t>
      </w:r>
      <w:proofErr w:type="spellEnd"/>
      <w:r w:rsidRPr="00E519F1">
        <w:rPr>
          <w:rFonts w:asciiTheme="majorBidi" w:hAnsiTheme="majorBidi" w:cstheme="majorBidi"/>
          <w:i/>
          <w:iCs/>
          <w:sz w:val="19"/>
          <w:szCs w:val="19"/>
        </w:rPr>
        <w:t xml:space="preserve"> of Knowledge</w:t>
      </w:r>
      <w:r w:rsidR="00572AB7" w:rsidRPr="00E519F1">
        <w:rPr>
          <w:rFonts w:asciiTheme="majorBidi" w:hAnsiTheme="majorBidi" w:cstheme="majorBidi"/>
          <w:i/>
          <w:iCs/>
          <w:sz w:val="19"/>
          <w:szCs w:val="19"/>
        </w:rPr>
        <w:t xml:space="preserve"> </w:t>
      </w:r>
      <w:r w:rsidRPr="00E519F1">
        <w:rPr>
          <w:rFonts w:asciiTheme="majorBidi" w:hAnsiTheme="majorBidi" w:cstheme="majorBidi"/>
          <w:i/>
          <w:iCs/>
          <w:sz w:val="19"/>
          <w:szCs w:val="19"/>
        </w:rPr>
        <w:t>Management</w:t>
      </w:r>
      <w:r w:rsidRPr="00E519F1">
        <w:rPr>
          <w:rFonts w:asciiTheme="majorBidi" w:hAnsiTheme="majorBidi" w:cstheme="majorBidi"/>
          <w:sz w:val="19"/>
          <w:szCs w:val="19"/>
        </w:rPr>
        <w:t>,Vol.12.No.1,pp3-20</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Chow,W.S</w:t>
      </w:r>
      <w:proofErr w:type="spellEnd"/>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and </w:t>
      </w:r>
      <w:proofErr w:type="spellStart"/>
      <w:r w:rsidRPr="00E519F1">
        <w:rPr>
          <w:rFonts w:asciiTheme="majorBidi" w:hAnsiTheme="majorBidi" w:cstheme="majorBidi"/>
          <w:sz w:val="19"/>
          <w:szCs w:val="19"/>
        </w:rPr>
        <w:t>Chan,L.S</w:t>
      </w:r>
      <w:proofErr w:type="spellEnd"/>
      <w:r w:rsidRPr="00E519F1">
        <w:rPr>
          <w:rFonts w:asciiTheme="majorBidi" w:hAnsiTheme="majorBidi" w:cstheme="majorBidi"/>
          <w:sz w:val="19"/>
          <w:szCs w:val="19"/>
        </w:rPr>
        <w:t>.(2008).</w:t>
      </w:r>
      <w:r w:rsidR="006B1496"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Sociol</w:t>
      </w:r>
      <w:proofErr w:type="spellEnd"/>
      <w:r w:rsidRPr="00E519F1">
        <w:rPr>
          <w:rFonts w:asciiTheme="majorBidi" w:hAnsiTheme="majorBidi" w:cstheme="majorBidi"/>
          <w:sz w:val="19"/>
          <w:szCs w:val="19"/>
        </w:rPr>
        <w:t xml:space="preserve"> Network,</w:t>
      </w:r>
      <w:r w:rsidR="006B1496"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Sociol</w:t>
      </w:r>
      <w:proofErr w:type="spellEnd"/>
      <w:r w:rsidRPr="00E519F1">
        <w:rPr>
          <w:rFonts w:asciiTheme="majorBidi" w:hAnsiTheme="majorBidi" w:cstheme="majorBidi"/>
          <w:sz w:val="19"/>
          <w:szCs w:val="19"/>
        </w:rPr>
        <w:t xml:space="preserve"> Trust and Shared Gods in Organizational Knowledge </w:t>
      </w:r>
      <w:proofErr w:type="spellStart"/>
      <w:r w:rsidRPr="00E519F1">
        <w:rPr>
          <w:rFonts w:asciiTheme="majorBidi" w:hAnsiTheme="majorBidi" w:cstheme="majorBidi"/>
          <w:sz w:val="19"/>
          <w:szCs w:val="19"/>
        </w:rPr>
        <w:t>Sharing.</w:t>
      </w:r>
      <w:r w:rsidRPr="00E519F1">
        <w:rPr>
          <w:rFonts w:asciiTheme="majorBidi" w:hAnsiTheme="majorBidi" w:cstheme="majorBidi"/>
          <w:i/>
          <w:iCs/>
          <w:sz w:val="19"/>
          <w:szCs w:val="19"/>
        </w:rPr>
        <w:t>Journal</w:t>
      </w:r>
      <w:proofErr w:type="spellEnd"/>
      <w:r w:rsidRPr="00E519F1">
        <w:rPr>
          <w:rFonts w:asciiTheme="majorBidi" w:hAnsiTheme="majorBidi" w:cstheme="majorBidi"/>
          <w:i/>
          <w:iCs/>
          <w:sz w:val="19"/>
          <w:szCs w:val="19"/>
        </w:rPr>
        <w:t xml:space="preserve"> of Information and Management</w:t>
      </w:r>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45,458-465</w:t>
      </w:r>
      <w:r w:rsidRPr="00E519F1">
        <w:rPr>
          <w:rFonts w:asciiTheme="majorBidi" w:hAnsiTheme="majorBidi" w:cstheme="majorBidi"/>
          <w:sz w:val="19"/>
          <w:szCs w:val="19"/>
          <w:rtl/>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lang w:bidi="fa-IR"/>
        </w:rPr>
        <w:t>Connelly, Catherine A</w:t>
      </w:r>
      <w:r w:rsidR="00572AB7" w:rsidRPr="00E519F1">
        <w:rPr>
          <w:rFonts w:asciiTheme="majorBidi" w:hAnsiTheme="majorBidi" w:cstheme="majorBidi"/>
          <w:sz w:val="19"/>
          <w:szCs w:val="19"/>
          <w:lang w:bidi="fa-IR"/>
        </w:rPr>
        <w:t xml:space="preserve">, </w:t>
      </w:r>
      <w:r w:rsidRPr="00E519F1">
        <w:rPr>
          <w:rFonts w:asciiTheme="majorBidi" w:hAnsiTheme="majorBidi" w:cstheme="majorBidi"/>
          <w:sz w:val="19"/>
          <w:szCs w:val="19"/>
          <w:lang w:bidi="fa-IR"/>
        </w:rPr>
        <w:t xml:space="preserve">(2003). </w:t>
      </w:r>
      <w:r w:rsidRPr="00E519F1">
        <w:rPr>
          <w:rFonts w:asciiTheme="majorBidi" w:hAnsiTheme="majorBidi" w:cstheme="majorBidi"/>
          <w:i/>
          <w:iCs/>
          <w:sz w:val="19"/>
          <w:szCs w:val="19"/>
          <w:lang w:bidi="fa-IR"/>
        </w:rPr>
        <w:t xml:space="preserve">Predictors of knowledge sharing </w:t>
      </w:r>
      <w:proofErr w:type="spellStart"/>
      <w:r w:rsidRPr="00E519F1">
        <w:rPr>
          <w:rFonts w:asciiTheme="majorBidi" w:hAnsiTheme="majorBidi" w:cstheme="majorBidi"/>
          <w:i/>
          <w:iCs/>
          <w:sz w:val="19"/>
          <w:szCs w:val="19"/>
          <w:lang w:bidi="fa-IR"/>
        </w:rPr>
        <w:t>inorganizations</w:t>
      </w:r>
      <w:proofErr w:type="spellEnd"/>
      <w:r w:rsidRPr="00E519F1">
        <w:rPr>
          <w:rFonts w:asciiTheme="majorBidi" w:hAnsiTheme="majorBidi" w:cstheme="majorBidi"/>
          <w:i/>
          <w:iCs/>
          <w:sz w:val="19"/>
          <w:szCs w:val="19"/>
          <w:lang w:bidi="fa-IR"/>
        </w:rPr>
        <w:t>.</w:t>
      </w:r>
      <w:r w:rsidRPr="00E519F1">
        <w:rPr>
          <w:rFonts w:asciiTheme="majorBidi" w:hAnsiTheme="majorBidi" w:cstheme="majorBidi"/>
          <w:sz w:val="19"/>
          <w:szCs w:val="19"/>
          <w:lang w:bidi="fa-IR"/>
        </w:rPr>
        <w:t xml:space="preserve"> Queen's university, Kingston, Ontario, Canada</w:t>
      </w:r>
      <w:r w:rsidR="00572AB7" w:rsidRPr="00E519F1">
        <w:rPr>
          <w:rFonts w:asciiTheme="majorBidi" w:hAnsiTheme="majorBidi" w:cstheme="majorBidi"/>
          <w:sz w:val="19"/>
          <w:szCs w:val="19"/>
          <w:rtl/>
          <w:lang w:bidi="fa-IR"/>
        </w:rPr>
        <w:t xml:space="preserve">, </w:t>
      </w:r>
      <w:r w:rsidRPr="00E519F1">
        <w:rPr>
          <w:rFonts w:asciiTheme="majorBidi" w:hAnsiTheme="majorBidi" w:cstheme="majorBidi"/>
          <w:sz w:val="19"/>
          <w:szCs w:val="19"/>
          <w:lang w:bidi="fa-IR"/>
        </w:rPr>
        <w:t>K7L3N6</w:t>
      </w:r>
      <w:r w:rsidRPr="00E519F1">
        <w:rPr>
          <w:rFonts w:asciiTheme="majorBidi" w:hAnsiTheme="majorBidi" w:cstheme="majorBidi"/>
          <w:sz w:val="19"/>
          <w:szCs w:val="19"/>
          <w:rtl/>
          <w:lang w:bidi="fa-IR"/>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Davenport,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T.H.,</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De Long</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D.W.,</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&amp; Beers, M.C.</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(1998).</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Successful Knowledge management Projects</w:t>
      </w:r>
      <w:r w:rsidR="00572AB7"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i/>
          <w:iCs/>
          <w:sz w:val="19"/>
          <w:szCs w:val="19"/>
        </w:rPr>
        <w:t>Solan</w:t>
      </w:r>
      <w:proofErr w:type="spellEnd"/>
      <w:r w:rsidRPr="00E519F1">
        <w:rPr>
          <w:rFonts w:asciiTheme="majorBidi" w:hAnsiTheme="majorBidi" w:cstheme="majorBidi"/>
          <w:i/>
          <w:iCs/>
          <w:sz w:val="19"/>
          <w:szCs w:val="19"/>
        </w:rPr>
        <w:t xml:space="preserve"> Management </w:t>
      </w:r>
      <w:proofErr w:type="spellStart"/>
      <w:r w:rsidRPr="00E519F1">
        <w:rPr>
          <w:rFonts w:asciiTheme="majorBidi" w:hAnsiTheme="majorBidi" w:cstheme="majorBidi"/>
          <w:i/>
          <w:iCs/>
          <w:sz w:val="19"/>
          <w:szCs w:val="19"/>
        </w:rPr>
        <w:t>Reviw</w:t>
      </w:r>
      <w:proofErr w:type="spellEnd"/>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Vol.39.</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No</w:t>
      </w:r>
      <w:r w:rsidR="00572AB7" w:rsidRPr="00E519F1">
        <w:rPr>
          <w:rFonts w:asciiTheme="majorBidi" w:hAnsiTheme="majorBidi" w:cstheme="majorBidi"/>
          <w:sz w:val="19"/>
          <w:szCs w:val="19"/>
        </w:rPr>
        <w:t>.</w:t>
      </w:r>
      <w:r w:rsidRPr="00E519F1">
        <w:rPr>
          <w:rFonts w:asciiTheme="majorBidi" w:hAnsiTheme="majorBidi" w:cstheme="majorBidi"/>
          <w:sz w:val="19"/>
          <w:szCs w:val="19"/>
        </w:rPr>
        <w:t>2,</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pp.43-58</w:t>
      </w:r>
      <w:r w:rsidRPr="00E519F1">
        <w:rPr>
          <w:rFonts w:asciiTheme="majorBidi" w:hAnsiTheme="majorBidi" w:cstheme="majorBidi"/>
          <w:sz w:val="19"/>
          <w:szCs w:val="19"/>
          <w:rtl/>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Fischer,</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M.</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(2001).</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Innovation,</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Knowledge creation and systems of </w:t>
      </w:r>
      <w:proofErr w:type="spellStart"/>
      <w:r w:rsidRPr="00E519F1">
        <w:rPr>
          <w:rFonts w:asciiTheme="majorBidi" w:hAnsiTheme="majorBidi" w:cstheme="majorBidi"/>
          <w:sz w:val="19"/>
          <w:szCs w:val="19"/>
        </w:rPr>
        <w:t>innovation.</w:t>
      </w:r>
      <w:r w:rsidRPr="00E519F1">
        <w:rPr>
          <w:rFonts w:asciiTheme="majorBidi" w:hAnsiTheme="majorBidi" w:cstheme="majorBidi"/>
          <w:i/>
          <w:iCs/>
          <w:sz w:val="19"/>
          <w:szCs w:val="19"/>
        </w:rPr>
        <w:t>The</w:t>
      </w:r>
      <w:proofErr w:type="spellEnd"/>
      <w:r w:rsidRPr="00E519F1">
        <w:rPr>
          <w:rFonts w:asciiTheme="majorBidi" w:hAnsiTheme="majorBidi" w:cstheme="majorBidi"/>
          <w:i/>
          <w:iCs/>
          <w:sz w:val="19"/>
          <w:szCs w:val="19"/>
        </w:rPr>
        <w:t xml:space="preserve"> Annals of Regional science</w:t>
      </w:r>
      <w:r w:rsidRPr="00E519F1">
        <w:rPr>
          <w:rFonts w:asciiTheme="majorBidi" w:hAnsiTheme="majorBidi" w:cstheme="majorBidi"/>
          <w:sz w:val="19"/>
          <w:szCs w:val="19"/>
        </w:rPr>
        <w:t xml:space="preserve"> No,(35)</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2PP 199-216</w:t>
      </w:r>
      <w:r w:rsidRPr="00E519F1">
        <w:rPr>
          <w:rFonts w:asciiTheme="majorBidi" w:hAnsiTheme="majorBidi" w:cstheme="majorBidi"/>
          <w:sz w:val="19"/>
          <w:szCs w:val="19"/>
          <w:rtl/>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Gold,A.H</w:t>
      </w:r>
      <w:proofErr w:type="spellEnd"/>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Malhotra</w:t>
      </w:r>
      <w:proofErr w:type="spellEnd"/>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&amp; </w:t>
      </w:r>
      <w:proofErr w:type="spellStart"/>
      <w:r w:rsidRPr="00E519F1">
        <w:rPr>
          <w:rFonts w:asciiTheme="majorBidi" w:hAnsiTheme="majorBidi" w:cstheme="majorBidi"/>
          <w:sz w:val="19"/>
          <w:szCs w:val="19"/>
        </w:rPr>
        <w:t>Segars</w:t>
      </w:r>
      <w:proofErr w:type="spellEnd"/>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A.H.</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(2001). Knowledge Management: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an Organizational Capabilities </w:t>
      </w:r>
      <w:proofErr w:type="spellStart"/>
      <w:r w:rsidRPr="00E519F1">
        <w:rPr>
          <w:rFonts w:asciiTheme="majorBidi" w:hAnsiTheme="majorBidi" w:cstheme="majorBidi"/>
          <w:sz w:val="19"/>
          <w:szCs w:val="19"/>
        </w:rPr>
        <w:t>Perspective.</w:t>
      </w:r>
      <w:r w:rsidRPr="00E519F1">
        <w:rPr>
          <w:rFonts w:asciiTheme="majorBidi" w:hAnsiTheme="majorBidi" w:cstheme="majorBidi"/>
          <w:i/>
          <w:iCs/>
          <w:sz w:val="19"/>
          <w:szCs w:val="19"/>
        </w:rPr>
        <w:t>Journal</w:t>
      </w:r>
      <w:proofErr w:type="spellEnd"/>
      <w:r w:rsidRPr="00E519F1">
        <w:rPr>
          <w:rFonts w:asciiTheme="majorBidi" w:hAnsiTheme="majorBidi" w:cstheme="majorBidi"/>
          <w:i/>
          <w:iCs/>
          <w:sz w:val="19"/>
          <w:szCs w:val="19"/>
        </w:rPr>
        <w:t xml:space="preserve"> of Management Information Systems</w:t>
      </w:r>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Vol.11.No 1,PP 185-214.</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Grant, R.M. (1996).</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Toward a Knowledge-based Theory of the firm.</w:t>
      </w:r>
      <w:r w:rsidRPr="00E519F1">
        <w:rPr>
          <w:rFonts w:asciiTheme="majorBidi" w:hAnsiTheme="majorBidi" w:cstheme="majorBidi"/>
          <w:i/>
          <w:iCs/>
          <w:sz w:val="19"/>
          <w:szCs w:val="19"/>
        </w:rPr>
        <w:t xml:space="preserve"> Strategic Management Journal</w:t>
      </w:r>
      <w:r w:rsidRPr="00E519F1">
        <w:rPr>
          <w:rFonts w:asciiTheme="majorBidi" w:hAnsiTheme="majorBidi" w:cstheme="majorBidi"/>
          <w:sz w:val="19"/>
          <w:szCs w:val="19"/>
        </w:rPr>
        <w:t>, Vol.17.</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pp.109-22.</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Hicks,R.C</w:t>
      </w:r>
      <w:proofErr w:type="spellEnd"/>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Dattero</w:t>
      </w:r>
      <w:proofErr w:type="spellEnd"/>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R.,&amp; </w:t>
      </w:r>
      <w:proofErr w:type="spellStart"/>
      <w:r w:rsidRPr="00E519F1">
        <w:rPr>
          <w:rFonts w:asciiTheme="majorBidi" w:hAnsiTheme="majorBidi" w:cstheme="majorBidi"/>
          <w:sz w:val="19"/>
          <w:szCs w:val="19"/>
        </w:rPr>
        <w:t>Galup</w:t>
      </w:r>
      <w:proofErr w:type="spellEnd"/>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S.D.(2007).</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A Metaphor for Knowledge management Islands in a Tacit </w:t>
      </w:r>
      <w:proofErr w:type="spellStart"/>
      <w:r w:rsidRPr="00E519F1">
        <w:rPr>
          <w:rFonts w:asciiTheme="majorBidi" w:hAnsiTheme="majorBidi" w:cstheme="majorBidi"/>
          <w:sz w:val="19"/>
          <w:szCs w:val="19"/>
        </w:rPr>
        <w:t>sae</w:t>
      </w:r>
      <w:proofErr w:type="spellEnd"/>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 xml:space="preserve">Journal of </w:t>
      </w:r>
      <w:proofErr w:type="spellStart"/>
      <w:r w:rsidRPr="00E519F1">
        <w:rPr>
          <w:rFonts w:asciiTheme="majorBidi" w:hAnsiTheme="majorBidi" w:cstheme="majorBidi"/>
          <w:i/>
          <w:iCs/>
          <w:sz w:val="19"/>
          <w:szCs w:val="19"/>
        </w:rPr>
        <w:t>Kowledge</w:t>
      </w:r>
      <w:proofErr w:type="spellEnd"/>
      <w:r w:rsidRPr="00E519F1">
        <w:rPr>
          <w:rFonts w:asciiTheme="majorBidi" w:hAnsiTheme="majorBidi" w:cstheme="majorBidi"/>
          <w:i/>
          <w:iCs/>
          <w:sz w:val="19"/>
          <w:szCs w:val="19"/>
        </w:rPr>
        <w:t xml:space="preserve"> Management</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Vol.11.</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No.1,pp</w:t>
      </w:r>
      <w:r w:rsidR="00572AB7" w:rsidRPr="00E519F1">
        <w:rPr>
          <w:rFonts w:asciiTheme="majorBidi" w:hAnsiTheme="majorBidi" w:cstheme="majorBidi"/>
          <w:sz w:val="19"/>
          <w:szCs w:val="19"/>
        </w:rPr>
        <w:t>.</w:t>
      </w:r>
      <w:r w:rsidRPr="00E519F1">
        <w:rPr>
          <w:rFonts w:asciiTheme="majorBidi" w:hAnsiTheme="majorBidi" w:cstheme="majorBidi"/>
          <w:sz w:val="19"/>
          <w:szCs w:val="19"/>
        </w:rPr>
        <w:t>5-16</w:t>
      </w:r>
      <w:r w:rsidRPr="00E519F1">
        <w:rPr>
          <w:rFonts w:asciiTheme="majorBidi" w:hAnsiTheme="majorBidi" w:cstheme="majorBidi"/>
          <w:sz w:val="19"/>
          <w:szCs w:val="19"/>
          <w:rtl/>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Huang,</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C.C.,</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R.</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Luther</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 xml:space="preserve">and </w:t>
      </w:r>
      <w:proofErr w:type="spellStart"/>
      <w:r w:rsidRPr="00E519F1">
        <w:rPr>
          <w:rFonts w:asciiTheme="majorBidi" w:hAnsiTheme="majorBidi" w:cstheme="majorBidi"/>
          <w:sz w:val="19"/>
          <w:szCs w:val="19"/>
        </w:rPr>
        <w:t>M</w:t>
      </w:r>
      <w:r w:rsidR="00572AB7" w:rsidRPr="00E519F1">
        <w:rPr>
          <w:rFonts w:asciiTheme="majorBidi" w:hAnsiTheme="majorBidi" w:cstheme="majorBidi"/>
          <w:sz w:val="19"/>
          <w:szCs w:val="19"/>
        </w:rPr>
        <w:t>.</w:t>
      </w:r>
      <w:r w:rsidRPr="00E519F1">
        <w:rPr>
          <w:rFonts w:asciiTheme="majorBidi" w:hAnsiTheme="majorBidi" w:cstheme="majorBidi"/>
          <w:sz w:val="19"/>
          <w:szCs w:val="19"/>
        </w:rPr>
        <w:t>Tayles</w:t>
      </w:r>
      <w:proofErr w:type="spellEnd"/>
      <w:r w:rsidRPr="00E519F1">
        <w:rPr>
          <w:rFonts w:asciiTheme="majorBidi" w:hAnsiTheme="majorBidi" w:cstheme="majorBidi"/>
          <w:sz w:val="19"/>
          <w:szCs w:val="19"/>
        </w:rPr>
        <w:t xml:space="preserve">. (2007).An evidence based </w:t>
      </w:r>
      <w:proofErr w:type="spellStart"/>
      <w:r w:rsidRPr="00E519F1">
        <w:rPr>
          <w:rFonts w:asciiTheme="majorBidi" w:hAnsiTheme="majorBidi" w:cstheme="majorBidi"/>
          <w:sz w:val="19"/>
          <w:szCs w:val="19"/>
        </w:rPr>
        <w:t>taxanomy</w:t>
      </w:r>
      <w:proofErr w:type="spellEnd"/>
      <w:r w:rsidRPr="00E519F1">
        <w:rPr>
          <w:rFonts w:asciiTheme="majorBidi" w:hAnsiTheme="majorBidi" w:cstheme="majorBidi"/>
          <w:sz w:val="19"/>
          <w:szCs w:val="19"/>
        </w:rPr>
        <w:t xml:space="preserve"> of intellectual capital.</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Journal of Intellectual capital</w:t>
      </w:r>
      <w:r w:rsidR="00572AB7" w:rsidRPr="00E519F1">
        <w:rPr>
          <w:rFonts w:asciiTheme="majorBidi" w:hAnsiTheme="majorBidi" w:cstheme="majorBidi"/>
          <w:sz w:val="19"/>
          <w:szCs w:val="19"/>
        </w:rPr>
        <w:t>.</w:t>
      </w:r>
      <w:r w:rsidRPr="00E519F1">
        <w:rPr>
          <w:rFonts w:asciiTheme="majorBidi" w:hAnsiTheme="majorBidi" w:cstheme="majorBidi"/>
          <w:sz w:val="19"/>
          <w:szCs w:val="19"/>
        </w:rPr>
        <w:t>(8)3.PP 386-403</w:t>
      </w:r>
      <w:r w:rsidRPr="00E519F1">
        <w:rPr>
          <w:rFonts w:asciiTheme="majorBidi" w:hAnsiTheme="majorBidi" w:cstheme="majorBidi"/>
          <w:sz w:val="19"/>
          <w:szCs w:val="19"/>
          <w:rtl/>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Huang,</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K.T.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(1998).</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Capitalizing on intellectual assets</w:t>
      </w:r>
      <w:r w:rsidR="00572AB7"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IBM.</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Systems Journal</w:t>
      </w:r>
      <w:r w:rsidR="00572AB7"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(37)4.</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PP570-583.</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Kaplan,</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R.S</w:t>
      </w:r>
      <w:r w:rsidR="00572AB7" w:rsidRPr="00E519F1">
        <w:rPr>
          <w:rFonts w:asciiTheme="majorBidi" w:hAnsiTheme="majorBidi" w:cstheme="majorBidi"/>
          <w:sz w:val="19"/>
          <w:szCs w:val="19"/>
        </w:rPr>
        <w:t>.</w:t>
      </w:r>
      <w:r w:rsidRPr="00E519F1">
        <w:rPr>
          <w:rFonts w:asciiTheme="majorBidi" w:hAnsiTheme="majorBidi" w:cstheme="majorBidi"/>
          <w:sz w:val="19"/>
          <w:szCs w:val="19"/>
        </w:rPr>
        <w:t xml:space="preserve"> and </w:t>
      </w:r>
      <w:proofErr w:type="spellStart"/>
      <w:r w:rsidRPr="00E519F1">
        <w:rPr>
          <w:rFonts w:asciiTheme="majorBidi" w:hAnsiTheme="majorBidi" w:cstheme="majorBidi"/>
          <w:sz w:val="19"/>
          <w:szCs w:val="19"/>
        </w:rPr>
        <w:t>D.P.norton</w:t>
      </w:r>
      <w:proofErr w:type="spellEnd"/>
      <w:r w:rsidRPr="00E519F1">
        <w:rPr>
          <w:rFonts w:asciiTheme="majorBidi" w:hAnsiTheme="majorBidi" w:cstheme="majorBidi"/>
          <w:sz w:val="19"/>
          <w:szCs w:val="19"/>
        </w:rPr>
        <w:t>.(1992).The balanced Scorecard.</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Measures that drive performance.</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Harvard Business Review</w:t>
      </w:r>
      <w:r w:rsidRPr="00E519F1">
        <w:rPr>
          <w:rFonts w:asciiTheme="majorBidi" w:hAnsiTheme="majorBidi" w:cstheme="majorBidi"/>
          <w:sz w:val="19"/>
          <w:szCs w:val="19"/>
        </w:rPr>
        <w:t>.(70)1.PP71-80.</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Khatmyan</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far</w:t>
      </w:r>
      <w:r w:rsidRPr="00E519F1">
        <w:rPr>
          <w:rFonts w:asciiTheme="majorBidi" w:hAnsiTheme="majorBidi" w:cstheme="majorBidi"/>
          <w:sz w:val="19"/>
          <w:szCs w:val="19"/>
        </w:rPr>
        <w:t xml:space="preserve">, </w:t>
      </w:r>
      <w:proofErr w:type="spellStart"/>
      <w:r w:rsidRPr="00E519F1">
        <w:rPr>
          <w:rFonts w:asciiTheme="majorBidi" w:hAnsiTheme="majorBidi" w:cstheme="majorBidi"/>
          <w:sz w:val="19"/>
          <w:szCs w:val="19"/>
        </w:rPr>
        <w:t>Parisa</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Parirokh</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Mehri</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(2009)</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Investigate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 factors encouraging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inhibiting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 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organizations,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libraries, museums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and Documentation Center of</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Astan</w:t>
      </w:r>
      <w:proofErr w:type="spellEnd"/>
      <w:r w:rsidRPr="00E519F1">
        <w:rPr>
          <w:rStyle w:val="hps"/>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Quds</w:t>
      </w:r>
      <w:proofErr w:type="spellEnd"/>
      <w:r w:rsidRPr="00E519F1">
        <w:rPr>
          <w:rStyle w:val="hps"/>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Razavi</w:t>
      </w:r>
      <w:proofErr w:type="spellEnd"/>
      <w:r w:rsidRPr="00E519F1">
        <w:rPr>
          <w:rStyle w:val="hps"/>
          <w:rFonts w:asciiTheme="majorBidi" w:hAnsiTheme="majorBidi" w:cstheme="majorBidi"/>
          <w:sz w:val="19"/>
          <w:szCs w:val="19"/>
        </w:rPr>
        <w: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Journal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library and information science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No. 12</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lang w:bidi="fa-IR"/>
        </w:rPr>
      </w:pPr>
      <w:r w:rsidRPr="00E519F1">
        <w:rPr>
          <w:rFonts w:asciiTheme="majorBidi" w:hAnsiTheme="majorBidi" w:cstheme="majorBidi"/>
          <w:sz w:val="19"/>
          <w:szCs w:val="19"/>
        </w:rPr>
        <w:lastRenderedPageBreak/>
        <w:t>Kim,</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s.</w:t>
      </w:r>
      <w:r w:rsidR="006B1496"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Ju</w:t>
      </w:r>
      <w:proofErr w:type="spellEnd"/>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B.</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(2008).</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An Analysis of </w:t>
      </w:r>
      <w:proofErr w:type="spellStart"/>
      <w:r w:rsidRPr="00E519F1">
        <w:rPr>
          <w:rFonts w:asciiTheme="majorBidi" w:hAnsiTheme="majorBidi" w:cstheme="majorBidi"/>
          <w:sz w:val="19"/>
          <w:szCs w:val="19"/>
        </w:rPr>
        <w:t>Faculy</w:t>
      </w:r>
      <w:proofErr w:type="spellEnd"/>
      <w:r w:rsidRPr="00E519F1">
        <w:rPr>
          <w:rFonts w:asciiTheme="majorBidi" w:hAnsiTheme="majorBidi" w:cstheme="majorBidi"/>
          <w:sz w:val="19"/>
          <w:szCs w:val="19"/>
        </w:rPr>
        <w:t xml:space="preserve"> perceptions:</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Attitudes Toward Knowledge sharing and Collaboration in on Academic </w:t>
      </w:r>
      <w:proofErr w:type="spellStart"/>
      <w:r w:rsidRPr="00E519F1">
        <w:rPr>
          <w:rFonts w:asciiTheme="majorBidi" w:hAnsiTheme="majorBidi" w:cstheme="majorBidi"/>
          <w:sz w:val="19"/>
          <w:szCs w:val="19"/>
        </w:rPr>
        <w:t>Instiution</w:t>
      </w:r>
      <w:proofErr w:type="spellEnd"/>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Journal of information science Research</w:t>
      </w:r>
      <w:r w:rsidRPr="00E519F1">
        <w:rPr>
          <w:rFonts w:asciiTheme="majorBidi" w:hAnsiTheme="majorBidi" w:cstheme="majorBidi"/>
          <w:sz w:val="19"/>
          <w:szCs w:val="19"/>
        </w:rPr>
        <w:t>,</w:t>
      </w:r>
      <w:r w:rsidR="006B1496"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30,282-290.</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 xml:space="preserve">Lee, D. J., &amp; </w:t>
      </w:r>
      <w:proofErr w:type="spellStart"/>
      <w:r w:rsidRPr="00E519F1">
        <w:rPr>
          <w:rFonts w:asciiTheme="majorBidi" w:hAnsiTheme="majorBidi" w:cstheme="majorBidi"/>
          <w:sz w:val="19"/>
          <w:szCs w:val="19"/>
        </w:rPr>
        <w:t>Ahn</w:t>
      </w:r>
      <w:proofErr w:type="spellEnd"/>
      <w:r w:rsidRPr="00E519F1">
        <w:rPr>
          <w:rFonts w:asciiTheme="majorBidi" w:hAnsiTheme="majorBidi" w:cstheme="majorBidi"/>
          <w:sz w:val="19"/>
          <w:szCs w:val="19"/>
        </w:rPr>
        <w:t xml:space="preserve">, J. H. (2006). Reward systems for intra-organizational knowledge sharing. </w:t>
      </w:r>
      <w:r w:rsidRPr="00E519F1">
        <w:rPr>
          <w:rFonts w:asciiTheme="majorBidi" w:hAnsiTheme="majorBidi" w:cstheme="majorBidi"/>
          <w:i/>
          <w:iCs/>
          <w:sz w:val="19"/>
          <w:szCs w:val="19"/>
        </w:rPr>
        <w:t>European</w:t>
      </w:r>
      <w:r w:rsidR="00572AB7" w:rsidRPr="00E519F1">
        <w:rPr>
          <w:rFonts w:asciiTheme="majorBidi" w:hAnsiTheme="majorBidi" w:cstheme="majorBidi"/>
          <w:i/>
          <w:iCs/>
          <w:sz w:val="19"/>
          <w:szCs w:val="19"/>
        </w:rPr>
        <w:t xml:space="preserve"> </w:t>
      </w:r>
      <w:r w:rsidRPr="00E519F1">
        <w:rPr>
          <w:rFonts w:asciiTheme="majorBidi" w:hAnsiTheme="majorBidi" w:cstheme="majorBidi"/>
          <w:i/>
          <w:iCs/>
          <w:sz w:val="19"/>
          <w:szCs w:val="19"/>
        </w:rPr>
        <w:t>Journal of Operational Research</w:t>
      </w:r>
      <w:r w:rsidRPr="00E519F1">
        <w:rPr>
          <w:rFonts w:asciiTheme="majorBidi" w:hAnsiTheme="majorBidi" w:cstheme="majorBidi"/>
          <w:sz w:val="19"/>
          <w:szCs w:val="19"/>
        </w:rPr>
        <w:t>, 180(2), 938-956.</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Lee,H</w:t>
      </w:r>
      <w:proofErr w:type="spellEnd"/>
      <w:r w:rsidRPr="00E519F1">
        <w:rPr>
          <w:rFonts w:asciiTheme="majorBidi" w:hAnsiTheme="majorBidi" w:cstheme="majorBidi"/>
          <w:sz w:val="19"/>
          <w:szCs w:val="19"/>
        </w:rPr>
        <w:t xml:space="preserve">., &amp; </w:t>
      </w:r>
      <w:proofErr w:type="spellStart"/>
      <w:r w:rsidRPr="00E519F1">
        <w:rPr>
          <w:rFonts w:asciiTheme="majorBidi" w:hAnsiTheme="majorBidi" w:cstheme="majorBidi"/>
          <w:sz w:val="19"/>
          <w:szCs w:val="19"/>
        </w:rPr>
        <w:t>Choi</w:t>
      </w:r>
      <w:proofErr w:type="spellEnd"/>
      <w:r w:rsidRPr="00E519F1">
        <w:rPr>
          <w:rFonts w:asciiTheme="majorBidi" w:hAnsiTheme="majorBidi" w:cstheme="majorBidi"/>
          <w:sz w:val="19"/>
          <w:szCs w:val="19"/>
        </w:rPr>
        <w:t>, B</w:t>
      </w:r>
      <w:r w:rsidR="00572AB7" w:rsidRPr="00E519F1">
        <w:rPr>
          <w:rFonts w:asciiTheme="majorBidi" w:hAnsiTheme="majorBidi" w:cstheme="majorBidi"/>
          <w:sz w:val="19"/>
          <w:szCs w:val="19"/>
        </w:rPr>
        <w:t>.</w:t>
      </w:r>
      <w:r w:rsidRPr="00E519F1">
        <w:rPr>
          <w:rFonts w:asciiTheme="majorBidi" w:hAnsiTheme="majorBidi" w:cstheme="majorBidi"/>
          <w:sz w:val="19"/>
          <w:szCs w:val="19"/>
        </w:rPr>
        <w:t xml:space="preserve"> 2003.Knowledge Management Enablers,</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Processes, and Organizational Performance: an Integrative View and Empirical Examination.</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Journal of Management Information Systems</w:t>
      </w:r>
      <w:r w:rsidRPr="00E519F1">
        <w:rPr>
          <w:rFonts w:asciiTheme="majorBidi" w:hAnsiTheme="majorBidi" w:cstheme="majorBidi"/>
          <w:sz w:val="19"/>
          <w:szCs w:val="19"/>
        </w:rPr>
        <w:t>, Vol</w:t>
      </w:r>
      <w:r w:rsidR="00572AB7" w:rsidRPr="00E519F1">
        <w:rPr>
          <w:rFonts w:asciiTheme="majorBidi" w:hAnsiTheme="majorBidi" w:cstheme="majorBidi"/>
          <w:sz w:val="19"/>
          <w:szCs w:val="19"/>
        </w:rPr>
        <w:t>.</w:t>
      </w:r>
      <w:r w:rsidRPr="00E519F1">
        <w:rPr>
          <w:rFonts w:asciiTheme="majorBidi" w:hAnsiTheme="majorBidi" w:cstheme="majorBidi"/>
          <w:sz w:val="19"/>
          <w:szCs w:val="19"/>
        </w:rPr>
        <w:t>20</w:t>
      </w:r>
      <w:r w:rsidR="00572AB7" w:rsidRPr="00E519F1">
        <w:rPr>
          <w:rFonts w:asciiTheme="majorBidi" w:hAnsiTheme="majorBidi" w:cstheme="majorBidi"/>
          <w:sz w:val="19"/>
          <w:szCs w:val="19"/>
        </w:rPr>
        <w:t>.</w:t>
      </w:r>
      <w:r w:rsidRPr="00E519F1">
        <w:rPr>
          <w:rFonts w:asciiTheme="majorBidi" w:hAnsiTheme="majorBidi" w:cstheme="majorBidi"/>
          <w:sz w:val="19"/>
          <w:szCs w:val="19"/>
        </w:rPr>
        <w:t>No1,</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PP 179-228.</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lang w:bidi="fa-IR"/>
        </w:rPr>
        <w:t xml:space="preserve">Lin, H.F. </w:t>
      </w:r>
      <w:r w:rsidRPr="00E519F1">
        <w:rPr>
          <w:rFonts w:asciiTheme="majorBidi" w:hAnsiTheme="majorBidi" w:cstheme="majorBidi"/>
          <w:sz w:val="19"/>
          <w:szCs w:val="19"/>
          <w:rtl/>
          <w:lang w:bidi="fa-IR"/>
        </w:rPr>
        <w:t>)</w:t>
      </w:r>
      <w:r w:rsidRPr="00E519F1">
        <w:rPr>
          <w:rFonts w:asciiTheme="majorBidi" w:hAnsiTheme="majorBidi" w:cstheme="majorBidi"/>
          <w:sz w:val="19"/>
          <w:szCs w:val="19"/>
          <w:lang w:bidi="fa-IR"/>
        </w:rPr>
        <w:t>2007</w:t>
      </w:r>
      <w:r w:rsidRPr="00E519F1">
        <w:rPr>
          <w:rFonts w:asciiTheme="majorBidi" w:hAnsiTheme="majorBidi" w:cstheme="majorBidi"/>
          <w:sz w:val="19"/>
          <w:szCs w:val="19"/>
          <w:rtl/>
          <w:lang w:bidi="fa-IR"/>
        </w:rPr>
        <w:t>(</w:t>
      </w:r>
      <w:r w:rsidRPr="00E519F1">
        <w:rPr>
          <w:rFonts w:asciiTheme="majorBidi" w:hAnsiTheme="majorBidi" w:cstheme="majorBidi"/>
          <w:sz w:val="19"/>
          <w:szCs w:val="19"/>
          <w:lang w:bidi="fa-IR"/>
        </w:rPr>
        <w:t>. Knowledge sharing and firm innovation capability: an empirical</w:t>
      </w:r>
      <w:r w:rsidRPr="00E519F1">
        <w:rPr>
          <w:rFonts w:asciiTheme="majorBidi" w:hAnsiTheme="majorBidi" w:cstheme="majorBidi"/>
          <w:sz w:val="19"/>
          <w:szCs w:val="19"/>
          <w:rtl/>
          <w:lang w:bidi="fa-IR"/>
        </w:rPr>
        <w:t xml:space="preserve"> </w:t>
      </w:r>
      <w:r w:rsidRPr="00E519F1">
        <w:rPr>
          <w:rFonts w:asciiTheme="majorBidi" w:hAnsiTheme="majorBidi" w:cstheme="majorBidi"/>
          <w:sz w:val="19"/>
          <w:szCs w:val="19"/>
          <w:lang w:bidi="fa-IR"/>
        </w:rPr>
        <w:t xml:space="preserve">study. </w:t>
      </w:r>
      <w:r w:rsidRPr="00E519F1">
        <w:rPr>
          <w:rFonts w:asciiTheme="majorBidi" w:hAnsiTheme="majorBidi" w:cstheme="majorBidi"/>
          <w:i/>
          <w:iCs/>
          <w:sz w:val="19"/>
          <w:szCs w:val="19"/>
          <w:lang w:bidi="fa-IR"/>
        </w:rPr>
        <w:t>International Journal of Manpower</w:t>
      </w:r>
      <w:r w:rsidRPr="00E519F1">
        <w:rPr>
          <w:rFonts w:asciiTheme="majorBidi" w:hAnsiTheme="majorBidi" w:cstheme="majorBidi"/>
          <w:sz w:val="19"/>
          <w:szCs w:val="19"/>
          <w:lang w:bidi="fa-IR"/>
        </w:rPr>
        <w:t>. (28)3/4: 315-332.</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Lin,H</w:t>
      </w:r>
      <w:r w:rsidR="00572AB7" w:rsidRPr="00E519F1">
        <w:rPr>
          <w:rFonts w:asciiTheme="majorBidi" w:hAnsiTheme="majorBidi" w:cstheme="majorBidi"/>
          <w:sz w:val="19"/>
          <w:szCs w:val="19"/>
        </w:rPr>
        <w:t>.</w:t>
      </w:r>
      <w:r w:rsidRPr="00E519F1">
        <w:rPr>
          <w:rFonts w:asciiTheme="majorBidi" w:hAnsiTheme="majorBidi" w:cstheme="majorBidi"/>
          <w:sz w:val="19"/>
          <w:szCs w:val="19"/>
        </w:rPr>
        <w:t>F</w:t>
      </w:r>
      <w:proofErr w:type="spellEnd"/>
      <w:r w:rsidRPr="00E519F1">
        <w:rPr>
          <w:rFonts w:asciiTheme="majorBidi" w:hAnsiTheme="majorBidi" w:cstheme="majorBidi"/>
          <w:sz w:val="19"/>
          <w:szCs w:val="19"/>
        </w:rPr>
        <w:t>.,</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&amp;</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Lee, G.G.(2006).</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Effects of socio-engineering factors on organizational intention to encourage Knowledge sharing.</w:t>
      </w:r>
      <w:r w:rsidRPr="00E519F1">
        <w:rPr>
          <w:rFonts w:asciiTheme="majorBidi" w:hAnsiTheme="majorBidi" w:cstheme="majorBidi"/>
          <w:i/>
          <w:iCs/>
          <w:sz w:val="19"/>
          <w:szCs w:val="19"/>
        </w:rPr>
        <w:t xml:space="preserve"> Journal Management Decision</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Vol.44.No.1,pp.74-88.</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MacNeil</w:t>
      </w:r>
      <w:proofErr w:type="spellEnd"/>
      <w:r w:rsidRPr="00E519F1">
        <w:rPr>
          <w:rFonts w:asciiTheme="majorBidi" w:hAnsiTheme="majorBidi" w:cstheme="majorBidi"/>
          <w:sz w:val="19"/>
          <w:szCs w:val="19"/>
        </w:rPr>
        <w:t xml:space="preserve"> Christina M. (2003). Line managers: </w:t>
      </w:r>
      <w:r w:rsidRPr="00E519F1">
        <w:rPr>
          <w:rFonts w:asciiTheme="majorBidi" w:hAnsiTheme="majorBidi" w:cstheme="majorBidi"/>
          <w:i/>
          <w:iCs/>
          <w:sz w:val="19"/>
          <w:szCs w:val="19"/>
        </w:rPr>
        <w:t>facilitators of knowledge sharing in teams</w:t>
      </w:r>
      <w:r w:rsidR="00572AB7" w:rsidRPr="00E519F1">
        <w:rPr>
          <w:rFonts w:asciiTheme="majorBidi" w:hAnsiTheme="majorBidi" w:cstheme="majorBidi"/>
          <w:i/>
          <w:iCs/>
          <w:sz w:val="19"/>
          <w:szCs w:val="19"/>
        </w:rPr>
        <w:t>.</w:t>
      </w:r>
      <w:r w:rsidRPr="00E519F1">
        <w:rPr>
          <w:rFonts w:asciiTheme="majorBidi" w:hAnsiTheme="majorBidi" w:cstheme="majorBidi"/>
          <w:i/>
          <w:iCs/>
          <w:sz w:val="19"/>
          <w:szCs w:val="19"/>
        </w:rPr>
        <w:t xml:space="preserve"> Journal:</w:t>
      </w:r>
      <w:r w:rsidRPr="00E519F1">
        <w:rPr>
          <w:rFonts w:asciiTheme="majorBidi" w:hAnsiTheme="majorBidi" w:cstheme="majorBidi"/>
          <w:sz w:val="19"/>
          <w:szCs w:val="19"/>
        </w:rPr>
        <w:t xml:space="preserve"> Employee Relations, p.p. 294 – 30.</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 xml:space="preserve">McCann, Joseph (1999). Design Principles an Innovating Company. </w:t>
      </w:r>
      <w:r w:rsidRPr="00E519F1">
        <w:rPr>
          <w:rFonts w:asciiTheme="majorBidi" w:hAnsiTheme="majorBidi" w:cstheme="majorBidi"/>
          <w:i/>
          <w:iCs/>
          <w:sz w:val="19"/>
          <w:szCs w:val="19"/>
        </w:rPr>
        <w:t>Academy of Management Executive.</w:t>
      </w:r>
      <w:r w:rsidR="00572AB7" w:rsidRPr="00E519F1">
        <w:rPr>
          <w:rFonts w:asciiTheme="majorBidi" w:hAnsiTheme="majorBidi" w:cstheme="majorBidi"/>
          <w:sz w:val="19"/>
          <w:szCs w:val="19"/>
        </w:rPr>
        <w:t xml:space="preserve"> </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Style w:val="hps"/>
          <w:rFonts w:asciiTheme="majorBidi" w:hAnsiTheme="majorBidi" w:cstheme="majorBidi"/>
          <w:sz w:val="19"/>
          <w:szCs w:val="19"/>
        </w:rPr>
        <w:t>Ming Yu</w:t>
      </w:r>
      <w:r w:rsidRPr="00E519F1">
        <w:rPr>
          <w:rFonts w:asciiTheme="majorBidi" w:hAnsiTheme="majorBidi" w:cstheme="majorBidi"/>
          <w:sz w:val="19"/>
          <w:szCs w:val="19"/>
        </w:rPr>
        <w:t xml:space="preserve">, Cheng </w:t>
      </w:r>
      <w:r w:rsidRPr="00E519F1">
        <w:rPr>
          <w:rStyle w:val="hps"/>
          <w:rFonts w:asciiTheme="majorBidi" w:hAnsiTheme="majorBidi" w:cstheme="majorBidi"/>
          <w:sz w:val="19"/>
          <w:szCs w:val="19"/>
        </w:rPr>
        <w:t>(2005)</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Tasyrrhbran</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role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 the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institutionalization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organizational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 management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Translate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Tulip</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Jamshidi</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Higher Education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magazine</w:t>
      </w:r>
      <w:r w:rsidRPr="00E519F1">
        <w:rPr>
          <w:rFonts w:asciiTheme="majorBidi" w:hAnsiTheme="majorBidi" w:cstheme="majorBidi"/>
          <w:sz w:val="19"/>
          <w:szCs w:val="19"/>
        </w:rPr>
        <w:t xml:space="preserve">, first year, </w:t>
      </w:r>
      <w:r w:rsidRPr="00E519F1">
        <w:rPr>
          <w:rStyle w:val="hps"/>
          <w:rFonts w:asciiTheme="majorBidi" w:hAnsiTheme="majorBidi" w:cstheme="majorBidi"/>
          <w:sz w:val="19"/>
          <w:szCs w:val="19"/>
        </w:rPr>
        <w:t>No. 18.</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Miroslav</w:t>
      </w:r>
      <w:proofErr w:type="spellEnd"/>
      <w:r w:rsidRPr="00E519F1">
        <w:rPr>
          <w:rFonts w:asciiTheme="majorBidi" w:hAnsiTheme="majorBidi" w:cstheme="majorBidi"/>
          <w:sz w:val="19"/>
          <w:szCs w:val="19"/>
        </w:rPr>
        <w:t>,</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R.</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and Karin.</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(2007).</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Fostering</w:t>
      </w:r>
      <w:r w:rsidRPr="00E519F1">
        <w:rPr>
          <w:rFonts w:asciiTheme="majorBidi" w:hAnsiTheme="majorBidi" w:cstheme="majorBidi"/>
          <w:sz w:val="19"/>
          <w:szCs w:val="19"/>
          <w:rtl/>
        </w:rPr>
        <w:t xml:space="preserve"> </w:t>
      </w:r>
      <w:r w:rsidRPr="00E519F1">
        <w:rPr>
          <w:rFonts w:asciiTheme="majorBidi" w:hAnsiTheme="majorBidi" w:cstheme="majorBidi"/>
          <w:sz w:val="19"/>
          <w:szCs w:val="19"/>
        </w:rPr>
        <w:t>innovation</w:t>
      </w:r>
      <w:r w:rsidRPr="00E519F1">
        <w:rPr>
          <w:rFonts w:asciiTheme="majorBidi" w:hAnsiTheme="majorBidi" w:cstheme="majorBidi"/>
          <w:sz w:val="19"/>
          <w:szCs w:val="19"/>
          <w:rtl/>
        </w:rPr>
        <w:t xml:space="preserve"> </w:t>
      </w:r>
      <w:r w:rsidRPr="00E519F1">
        <w:rPr>
          <w:rFonts w:asciiTheme="majorBidi" w:hAnsiTheme="majorBidi" w:cstheme="majorBidi"/>
          <w:sz w:val="19"/>
          <w:szCs w:val="19"/>
        </w:rPr>
        <w:t>by unlearning tacit Knowledge.</w:t>
      </w:r>
      <w:r w:rsidR="00E519F1"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Kybernetes</w:t>
      </w:r>
      <w:proofErr w:type="spellEnd"/>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(36).</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PP404-419.</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Moradzadeh</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w:t>
      </w:r>
      <w:r w:rsidRPr="00E519F1">
        <w:rPr>
          <w:rFonts w:asciiTheme="majorBidi" w:hAnsiTheme="majorBidi" w:cstheme="majorBidi"/>
          <w:sz w:val="19"/>
          <w:szCs w:val="19"/>
        </w:rPr>
        <w:t xml:space="preserve">, et al </w:t>
      </w:r>
      <w:r w:rsidRPr="00E519F1">
        <w:rPr>
          <w:rStyle w:val="hps"/>
          <w:rFonts w:asciiTheme="majorBidi" w:hAnsiTheme="majorBidi" w:cstheme="majorBidi"/>
          <w:sz w:val="19"/>
          <w:szCs w:val="19"/>
        </w:rPr>
        <w:t>(2006</w:t>
      </w:r>
      <w:r w:rsidRPr="00E519F1">
        <w:rPr>
          <w:rFonts w:asciiTheme="majorBidi" w:hAnsiTheme="majorBidi" w:cstheme="majorBidi"/>
          <w:sz w:val="19"/>
          <w:szCs w:val="19"/>
        </w:rPr>
        <w:t>)</w:t>
      </w:r>
      <w:r w:rsidR="00572AB7" w:rsidRPr="00E519F1">
        <w:rPr>
          <w:rFonts w:asciiTheme="majorBidi" w:hAnsiTheme="majorBidi" w:cstheme="majorBidi"/>
          <w:sz w:val="19"/>
          <w:szCs w:val="19"/>
        </w:rPr>
        <w:t>.</w:t>
      </w:r>
      <w:r w:rsidRPr="00E519F1">
        <w:rPr>
          <w:rStyle w:val="hps"/>
          <w:rFonts w:asciiTheme="majorBidi" w:hAnsiTheme="majorBidi" w:cstheme="majorBidi"/>
          <w:sz w:val="19"/>
          <w:szCs w:val="19"/>
        </w:rPr>
        <w:t>10</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 success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factors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of knowledge management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 organizations.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Devise</w:t>
      </w:r>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130</w:t>
      </w:r>
      <w:r w:rsidRPr="00E519F1">
        <w:rPr>
          <w:rStyle w:val="atn"/>
          <w:rFonts w:asciiTheme="majorBidi" w:hAnsiTheme="majorBidi" w:cstheme="majorBidi"/>
          <w:sz w:val="19"/>
          <w:szCs w:val="19"/>
        </w:rPr>
        <w:t>-</w:t>
      </w:r>
      <w:r w:rsidRPr="00E519F1">
        <w:rPr>
          <w:rFonts w:asciiTheme="majorBidi" w:hAnsiTheme="majorBidi" w:cstheme="majorBidi"/>
          <w:sz w:val="19"/>
          <w:szCs w:val="19"/>
        </w:rPr>
        <w:t>138.</w:t>
      </w:r>
    </w:p>
    <w:p w:rsidR="006E00F9" w:rsidRPr="00E519F1" w:rsidRDefault="006E00F9" w:rsidP="006B1496">
      <w:pPr>
        <w:pStyle w:val="ListParagraph"/>
        <w:numPr>
          <w:ilvl w:val="0"/>
          <w:numId w:val="13"/>
        </w:numPr>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Mortazavi</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Sayyida</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Alya</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(2008).</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Pathology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 the organization.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Master's thesis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Tehran University</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Nemati</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Mohammad</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Ali</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Jamshidi</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(2007)</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Relationship</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and</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 process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 and experience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on the development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social capital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among the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member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units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 xml:space="preserve">martyr </w:t>
      </w:r>
      <w:proofErr w:type="spellStart"/>
      <w:r w:rsidRPr="00E519F1">
        <w:rPr>
          <w:rStyle w:val="hps"/>
          <w:rFonts w:asciiTheme="majorBidi" w:hAnsiTheme="majorBidi" w:cstheme="majorBidi"/>
          <w:sz w:val="19"/>
          <w:szCs w:val="19"/>
        </w:rPr>
        <w:t>Beheshti</w:t>
      </w:r>
      <w:proofErr w:type="spellEnd"/>
      <w:r w:rsidRPr="00E519F1">
        <w:rPr>
          <w:rStyle w:val="hps"/>
          <w:rFonts w:asciiTheme="majorBidi" w:hAnsiTheme="majorBidi" w:cstheme="majorBidi"/>
          <w:sz w:val="19"/>
          <w:szCs w:val="19"/>
        </w:rPr>
        <w:t xml:space="preserve"> University</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Technology</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Development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Center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First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National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Conference on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 Management</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Nonaka</w:t>
      </w:r>
      <w:proofErr w:type="spellEnd"/>
      <w:r w:rsidRPr="00E519F1">
        <w:rPr>
          <w:rFonts w:asciiTheme="majorBidi" w:hAnsiTheme="majorBidi" w:cstheme="majorBidi"/>
          <w:sz w:val="19"/>
          <w:szCs w:val="19"/>
        </w:rPr>
        <w:t>, I &amp; Takeuchi, H. (1995).</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The knowledge- creating company</w:t>
      </w:r>
      <w:r w:rsidRPr="00E519F1">
        <w:rPr>
          <w:rFonts w:asciiTheme="majorBidi" w:hAnsiTheme="majorBidi" w:cstheme="majorBidi"/>
          <w:sz w:val="19"/>
          <w:szCs w:val="19"/>
        </w:rPr>
        <w:t xml:space="preserve">: How Japanese companies create the dynamics of innovation. Oxford </w:t>
      </w:r>
      <w:proofErr w:type="spellStart"/>
      <w:r w:rsidRPr="00E519F1">
        <w:rPr>
          <w:rFonts w:asciiTheme="majorBidi" w:hAnsiTheme="majorBidi" w:cstheme="majorBidi"/>
          <w:sz w:val="19"/>
          <w:szCs w:val="19"/>
        </w:rPr>
        <w:t>Universiti</w:t>
      </w:r>
      <w:proofErr w:type="spellEnd"/>
      <w:r w:rsidRPr="00E519F1">
        <w:rPr>
          <w:rFonts w:asciiTheme="majorBidi" w:hAnsiTheme="majorBidi" w:cstheme="majorBidi"/>
          <w:sz w:val="19"/>
          <w:szCs w:val="19"/>
        </w:rPr>
        <w:t xml:space="preserve"> Press, New York.</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O'Dell, C., and C. Grayson.</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(1998).</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If Only We Knew What We Know</w:t>
      </w:r>
      <w:r w:rsidRPr="00E519F1">
        <w:rPr>
          <w:rFonts w:asciiTheme="majorBidi" w:hAnsiTheme="majorBidi" w:cstheme="majorBidi"/>
          <w:sz w:val="19"/>
          <w:szCs w:val="19"/>
        </w:rPr>
        <w:t>: Identification And</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Transfer Of Internal Best Practices</w:t>
      </w:r>
      <w:r w:rsidR="00572AB7" w:rsidRPr="00E519F1">
        <w:rPr>
          <w:rFonts w:asciiTheme="majorBidi" w:hAnsiTheme="majorBidi" w:cstheme="majorBidi"/>
          <w:sz w:val="19"/>
          <w:szCs w:val="19"/>
        </w:rPr>
        <w:t>.</w:t>
      </w:r>
      <w:r w:rsidRPr="00E519F1">
        <w:rPr>
          <w:rFonts w:asciiTheme="majorBidi" w:hAnsiTheme="majorBidi" w:cstheme="majorBidi"/>
          <w:sz w:val="19"/>
          <w:szCs w:val="19"/>
        </w:rPr>
        <w:t xml:space="preserve"> California Management Review 40(3): 154-174</w:t>
      </w:r>
      <w:r w:rsidR="00572AB7"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Park</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K.(2006).</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 review of the</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Knowledge management model based on an empirical</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 xml:space="preserve">survey </w:t>
      </w:r>
      <w:r w:rsidRPr="00E519F1">
        <w:rPr>
          <w:rFonts w:asciiTheme="majorBidi" w:hAnsiTheme="majorBidi" w:cstheme="majorBidi"/>
          <w:sz w:val="19"/>
          <w:szCs w:val="19"/>
        </w:rPr>
        <w:lastRenderedPageBreak/>
        <w:t>of Korean experts</w:t>
      </w:r>
      <w:r w:rsidR="00572AB7" w:rsidRPr="00E519F1">
        <w:rPr>
          <w:rFonts w:asciiTheme="majorBidi" w:hAnsiTheme="majorBidi" w:cstheme="majorBidi"/>
          <w:sz w:val="19"/>
          <w:szCs w:val="19"/>
        </w:rPr>
        <w:t>.</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Doctoral dissertation</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University of Kyushu,</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Korea.</w:t>
      </w:r>
      <w:r w:rsidR="00E519F1"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i/>
          <w:iCs/>
          <w:sz w:val="19"/>
          <w:szCs w:val="19"/>
        </w:rPr>
        <w:t>Proquest</w:t>
      </w:r>
      <w:proofErr w:type="spellEnd"/>
      <w:r w:rsidRPr="00E519F1">
        <w:rPr>
          <w:rFonts w:asciiTheme="majorBidi" w:hAnsiTheme="majorBidi" w:cstheme="majorBidi"/>
          <w:i/>
          <w:iCs/>
          <w:sz w:val="19"/>
          <w:szCs w:val="19"/>
        </w:rPr>
        <w:t xml:space="preserve"> Information and learning Company</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Preto</w:t>
      </w:r>
      <w:proofErr w:type="spellEnd"/>
      <w:r w:rsidRPr="00E519F1">
        <w:rPr>
          <w:rFonts w:asciiTheme="majorBidi" w:hAnsiTheme="majorBidi" w:cstheme="majorBidi"/>
          <w:sz w:val="19"/>
          <w:szCs w:val="19"/>
        </w:rPr>
        <w:t>,</w:t>
      </w:r>
      <w:r w:rsid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I.M.,</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&amp; Revilla, E.(2004). An empirical investigation of Knowledge Management Styles and their effects on Learning capacity</w:t>
      </w:r>
      <w:r w:rsidR="00572AB7" w:rsidRPr="00E519F1">
        <w:rPr>
          <w:rFonts w:asciiTheme="majorBidi" w:hAnsiTheme="majorBidi" w:cstheme="majorBidi"/>
          <w:sz w:val="19"/>
          <w:szCs w:val="19"/>
        </w:rPr>
        <w:t>.</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Management research</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Vol.2.No.2,pp133-146.</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Rahnavard</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Faraj</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Sadr</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(2009)</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Perception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about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sharing culture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organization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government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employees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management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beyond</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 second year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Number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_</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8.51</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- 74</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Rahnavard</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and</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Khavndkar</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Farajollah</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Galilee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(2008).</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 impact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of knowledge 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success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outsourcing services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Journal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Information Technology</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Management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49 to 64</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Ramezani</w:t>
      </w:r>
      <w:proofErr w:type="spellEnd"/>
      <w:r w:rsidRPr="00E519F1">
        <w:rPr>
          <w:rStyle w:val="hps"/>
          <w:rFonts w:asciiTheme="majorBidi" w:hAnsiTheme="majorBidi" w:cstheme="majorBidi"/>
          <w:sz w:val="19"/>
          <w:szCs w:val="19"/>
        </w:rPr>
        <w: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(2004)</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management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process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Journal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devise.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XV</w:t>
      </w:r>
      <w:r w:rsidRPr="00E519F1">
        <w:rPr>
          <w:rFonts w:asciiTheme="majorBidi" w:hAnsiTheme="majorBidi" w:cstheme="majorBidi"/>
          <w:sz w:val="19"/>
          <w:szCs w:val="19"/>
        </w:rPr>
        <w:t xml:space="preserve">, No. </w:t>
      </w:r>
      <w:r w:rsidRPr="00E519F1">
        <w:rPr>
          <w:rStyle w:val="hps"/>
          <w:rFonts w:asciiTheme="majorBidi" w:hAnsiTheme="majorBidi" w:cstheme="majorBidi"/>
          <w:sz w:val="19"/>
          <w:szCs w:val="19"/>
        </w:rPr>
        <w:t>147,</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pp.</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32.</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Renzl,B</w:t>
      </w:r>
      <w:proofErr w:type="spellEnd"/>
      <w:r w:rsidRPr="00E519F1">
        <w:rPr>
          <w:rFonts w:asciiTheme="majorBidi" w:hAnsiTheme="majorBidi" w:cstheme="majorBidi"/>
          <w:sz w:val="19"/>
          <w:szCs w:val="19"/>
        </w:rPr>
        <w:t>.(2008)</w:t>
      </w:r>
      <w:r w:rsidR="00572AB7" w:rsidRPr="00E519F1">
        <w:rPr>
          <w:rFonts w:asciiTheme="majorBidi" w:hAnsiTheme="majorBidi" w:cstheme="majorBidi"/>
          <w:sz w:val="19"/>
          <w:szCs w:val="19"/>
        </w:rPr>
        <w:t>.</w:t>
      </w:r>
      <w:r w:rsidRPr="00E519F1">
        <w:rPr>
          <w:rFonts w:asciiTheme="majorBidi" w:hAnsiTheme="majorBidi" w:cstheme="majorBidi"/>
          <w:i/>
          <w:iCs/>
          <w:sz w:val="19"/>
          <w:szCs w:val="19"/>
        </w:rPr>
        <w:t>Trust in Management and Knowledge Sharing</w:t>
      </w:r>
      <w:r w:rsidRPr="00E519F1">
        <w:rPr>
          <w:rFonts w:asciiTheme="majorBidi" w:hAnsiTheme="majorBidi" w:cstheme="majorBidi"/>
          <w:sz w:val="19"/>
          <w:szCs w:val="19"/>
        </w:rPr>
        <w:t xml:space="preserve"> :The Mediating effects of fear and Knowledge Documentation.</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Omega,</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Vol.36.</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pp.206-220.</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Salopek</w:t>
      </w:r>
      <w:proofErr w:type="spellEnd"/>
      <w:r w:rsidRPr="00E519F1">
        <w:rPr>
          <w:rFonts w:asciiTheme="majorBidi" w:hAnsiTheme="majorBidi" w:cstheme="majorBidi"/>
          <w:sz w:val="19"/>
          <w:szCs w:val="19"/>
        </w:rPr>
        <w:t xml:space="preserve">, J.J.(2000) </w:t>
      </w:r>
      <w:r w:rsidRPr="00E519F1">
        <w:rPr>
          <w:rFonts w:asciiTheme="majorBidi" w:hAnsiTheme="majorBidi" w:cstheme="majorBidi"/>
          <w:i/>
          <w:iCs/>
          <w:sz w:val="19"/>
          <w:szCs w:val="19"/>
        </w:rPr>
        <w:t>Common Knowledge</w:t>
      </w:r>
      <w:r w:rsidRPr="00E519F1">
        <w:rPr>
          <w:rFonts w:asciiTheme="majorBidi" w:hAnsiTheme="majorBidi" w:cstheme="majorBidi"/>
          <w:sz w:val="19"/>
          <w:szCs w:val="19"/>
        </w:rPr>
        <w:t>: How Companies Thrive by Sharing What they Know, Training &amp; Develo</w:t>
      </w:r>
      <w:r w:rsidR="00572AB7" w:rsidRPr="00E519F1">
        <w:rPr>
          <w:rFonts w:asciiTheme="majorBidi" w:hAnsiTheme="majorBidi" w:cstheme="majorBidi"/>
          <w:sz w:val="19"/>
          <w:szCs w:val="19"/>
        </w:rPr>
        <w:t xml:space="preserve">pment, Vol. 54, pp. 63-64. </w:t>
      </w:r>
    </w:p>
    <w:p w:rsidR="006E00F9" w:rsidRPr="00E519F1" w:rsidRDefault="006E00F9" w:rsidP="006B1496">
      <w:pPr>
        <w:pStyle w:val="ListParagraph"/>
        <w:numPr>
          <w:ilvl w:val="0"/>
          <w:numId w:val="13"/>
        </w:numPr>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Sarmad</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Z.</w:t>
      </w:r>
      <w:r w:rsidRPr="00E519F1">
        <w:rPr>
          <w:rFonts w:asciiTheme="majorBidi" w:hAnsiTheme="majorBidi" w:cstheme="majorBidi"/>
          <w:sz w:val="19"/>
          <w:szCs w:val="19"/>
        </w:rPr>
        <w:t xml:space="preserve">, and </w:t>
      </w:r>
      <w:r w:rsidRPr="00E519F1">
        <w:rPr>
          <w:rStyle w:val="hps"/>
          <w:rFonts w:asciiTheme="majorBidi" w:hAnsiTheme="majorBidi" w:cstheme="majorBidi"/>
          <w:sz w:val="19"/>
          <w:szCs w:val="19"/>
        </w:rPr>
        <w:t>Merchant</w:t>
      </w:r>
      <w:r w:rsidRPr="00E519F1">
        <w:rPr>
          <w:rFonts w:asciiTheme="majorBidi" w:hAnsiTheme="majorBidi" w:cstheme="majorBidi"/>
          <w:sz w:val="19"/>
          <w:szCs w:val="19"/>
        </w:rPr>
        <w:t xml:space="preserve">, A. </w:t>
      </w:r>
      <w:r w:rsidRPr="00E519F1">
        <w:rPr>
          <w:rStyle w:val="hps"/>
          <w:rFonts w:asciiTheme="majorBidi" w:hAnsiTheme="majorBidi" w:cstheme="majorBidi"/>
          <w:sz w:val="19"/>
          <w:szCs w:val="19"/>
        </w:rPr>
        <w:t>and</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Hegazy</w:t>
      </w:r>
      <w:proofErr w:type="spellEnd"/>
      <w:r w:rsidRPr="00E519F1">
        <w:rPr>
          <w:rFonts w:asciiTheme="majorBidi" w:hAnsiTheme="majorBidi" w:cstheme="majorBidi"/>
          <w:sz w:val="19"/>
          <w:szCs w:val="19"/>
        </w:rPr>
        <w:t xml:space="preserve">, E. </w:t>
      </w:r>
      <w:r w:rsidRPr="00E519F1">
        <w:rPr>
          <w:rStyle w:val="hps"/>
          <w:rFonts w:asciiTheme="majorBidi" w:hAnsiTheme="majorBidi" w:cstheme="majorBidi"/>
          <w:sz w:val="19"/>
          <w:szCs w:val="19"/>
        </w:rPr>
        <w:t>(2008).</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Methods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research 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behavioral science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Tehran</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Agah</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Publications</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Shami</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Zanjani</w:t>
      </w:r>
      <w:proofErr w:type="spellEnd"/>
      <w:r w:rsidRPr="00E519F1">
        <w:rPr>
          <w:rFonts w:asciiTheme="majorBidi" w:hAnsiTheme="majorBidi" w:cstheme="majorBidi"/>
          <w:sz w:val="19"/>
          <w:szCs w:val="19"/>
        </w:rPr>
        <w:t>, M.</w:t>
      </w:r>
      <w:r w:rsidRPr="00E519F1">
        <w:rPr>
          <w:rStyle w:val="hps"/>
          <w:rFonts w:asciiTheme="majorBidi" w:hAnsiTheme="majorBidi" w:cstheme="majorBidi"/>
          <w:sz w:val="19"/>
          <w:szCs w:val="19"/>
        </w:rPr>
        <w:t>.(2009)</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Design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model for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 projects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based on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their</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characteristics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Thesis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Tehran University</w:t>
      </w:r>
      <w:r w:rsidRPr="00E519F1">
        <w:rPr>
          <w:rFonts w:asciiTheme="majorBidi" w:hAnsiTheme="majorBidi" w:cstheme="majorBidi"/>
          <w:sz w:val="19"/>
          <w:szCs w:val="19"/>
        </w:rPr>
        <w:t>.</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Style w:val="hps"/>
          <w:rFonts w:asciiTheme="majorBidi" w:hAnsiTheme="majorBidi" w:cstheme="majorBidi"/>
          <w:sz w:val="19"/>
          <w:szCs w:val="19"/>
        </w:rPr>
        <w:t>Sohrabi</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B.</w:t>
      </w:r>
      <w:r w:rsidRPr="00E519F1">
        <w:rPr>
          <w:rFonts w:asciiTheme="majorBidi" w:hAnsiTheme="majorBidi" w:cstheme="majorBidi"/>
          <w:sz w:val="19"/>
          <w:szCs w:val="19"/>
        </w:rPr>
        <w:t xml:space="preserve">, et al </w:t>
      </w:r>
      <w:r w:rsidRPr="00E519F1">
        <w:rPr>
          <w:rStyle w:val="hps"/>
          <w:rFonts w:asciiTheme="majorBidi" w:hAnsiTheme="majorBidi" w:cstheme="majorBidi"/>
          <w:sz w:val="19"/>
          <w:szCs w:val="19"/>
        </w:rPr>
        <w:t>(2010)</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Provide a</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practical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model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for measuring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knowledge-sharing</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capabilities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Quarterly Journal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Research, Science and</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Technology</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Period</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26.</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No. 1.</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Song</w:t>
      </w:r>
      <w:r w:rsidR="00572AB7" w:rsidRPr="00E519F1">
        <w:rPr>
          <w:rFonts w:asciiTheme="majorBidi" w:hAnsiTheme="majorBidi" w:cstheme="majorBidi"/>
          <w:sz w:val="19"/>
          <w:szCs w:val="19"/>
        </w:rPr>
        <w:t xml:space="preserve">, </w:t>
      </w:r>
      <w:r w:rsidRPr="00E519F1">
        <w:rPr>
          <w:rFonts w:asciiTheme="majorBidi" w:hAnsiTheme="majorBidi" w:cstheme="majorBidi"/>
          <w:sz w:val="19"/>
          <w:szCs w:val="19"/>
        </w:rPr>
        <w:t>S.</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(2001).</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An Internet Knowledge Sharing System,</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i/>
          <w:iCs/>
          <w:sz w:val="19"/>
          <w:szCs w:val="19"/>
        </w:rPr>
        <w:t>The Journal of Computer Information System</w:t>
      </w:r>
      <w:r w:rsidRPr="00E519F1">
        <w:rPr>
          <w:rFonts w:asciiTheme="majorBidi" w:hAnsiTheme="majorBidi" w:cstheme="majorBidi"/>
          <w:sz w:val="19"/>
          <w:szCs w:val="19"/>
        </w:rPr>
        <w:t>,</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Vol.42.</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No.3,pp.25-30.</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Style w:val="hps"/>
          <w:rFonts w:asciiTheme="majorBidi" w:hAnsiTheme="majorBidi" w:cstheme="majorBidi"/>
          <w:sz w:val="19"/>
          <w:szCs w:val="19"/>
        </w:rPr>
      </w:pPr>
      <w:proofErr w:type="spellStart"/>
      <w:r w:rsidRPr="00E519F1">
        <w:rPr>
          <w:rStyle w:val="hps"/>
          <w:rFonts w:asciiTheme="majorBidi" w:hAnsiTheme="majorBidi" w:cstheme="majorBidi"/>
          <w:sz w:val="19"/>
          <w:szCs w:val="19"/>
        </w:rPr>
        <w:t>Syed</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Naqvi</w:t>
      </w:r>
      <w:proofErr w:type="spellEnd"/>
      <w:r w:rsidRPr="00E519F1">
        <w:rPr>
          <w:rFonts w:asciiTheme="majorBidi" w:hAnsiTheme="majorBidi" w:cstheme="majorBidi"/>
          <w:sz w:val="19"/>
          <w:szCs w:val="19"/>
        </w:rPr>
        <w:t xml:space="preserve">, Mir, </w:t>
      </w:r>
      <w:proofErr w:type="spellStart"/>
      <w:r w:rsidRPr="00E519F1">
        <w:rPr>
          <w:rStyle w:val="hps"/>
          <w:rFonts w:asciiTheme="majorBidi" w:hAnsiTheme="majorBidi" w:cstheme="majorBidi"/>
          <w:sz w:val="19"/>
          <w:szCs w:val="19"/>
        </w:rPr>
        <w:t>Bahrol-olum</w:t>
      </w:r>
      <w:proofErr w:type="spellEnd"/>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Seyed</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Mohammad</w:t>
      </w:r>
      <w:r w:rsidRPr="00E519F1">
        <w:rPr>
          <w:rFonts w:asciiTheme="majorBidi" w:hAnsiTheme="majorBidi" w:cstheme="majorBidi"/>
          <w:sz w:val="19"/>
          <w:szCs w:val="19"/>
        </w:rPr>
        <w:t xml:space="preserve"> </w:t>
      </w:r>
      <w:proofErr w:type="spellStart"/>
      <w:r w:rsidRPr="00E519F1">
        <w:rPr>
          <w:rStyle w:val="hps"/>
          <w:rFonts w:asciiTheme="majorBidi" w:hAnsiTheme="majorBidi" w:cstheme="majorBidi"/>
          <w:sz w:val="19"/>
          <w:szCs w:val="19"/>
        </w:rPr>
        <w:t>Mehdi</w:t>
      </w:r>
      <w:proofErr w:type="spellEnd"/>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(2008).</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Explain</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knowledge management</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infrastructures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using a model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organizational</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culture</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and leadership</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Journal of</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Management Studies</w:t>
      </w:r>
      <w:r w:rsidRPr="00E519F1">
        <w:rPr>
          <w:rFonts w:asciiTheme="majorBidi" w:hAnsiTheme="majorBidi" w:cstheme="majorBidi"/>
          <w:sz w:val="19"/>
          <w:szCs w:val="19"/>
        </w:rPr>
        <w:t xml:space="preserve">. </w:t>
      </w:r>
      <w:r w:rsidRPr="00E519F1">
        <w:rPr>
          <w:rStyle w:val="hps"/>
          <w:rFonts w:asciiTheme="majorBidi" w:hAnsiTheme="majorBidi" w:cstheme="majorBidi"/>
          <w:sz w:val="19"/>
          <w:szCs w:val="19"/>
        </w:rPr>
        <w:t>87-104</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Walczak</w:t>
      </w:r>
      <w:proofErr w:type="spellEnd"/>
      <w:r w:rsidRPr="00E519F1">
        <w:rPr>
          <w:rFonts w:asciiTheme="majorBidi" w:hAnsiTheme="majorBidi" w:cstheme="majorBidi"/>
          <w:sz w:val="19"/>
          <w:szCs w:val="19"/>
        </w:rPr>
        <w:t xml:space="preserve">, S. (2005) “Organizational knowledge management structure.” The Learning Organization, </w:t>
      </w:r>
      <w:proofErr w:type="spellStart"/>
      <w:r w:rsidRPr="00E519F1">
        <w:rPr>
          <w:rFonts w:asciiTheme="majorBidi" w:hAnsiTheme="majorBidi" w:cstheme="majorBidi"/>
          <w:sz w:val="19"/>
          <w:szCs w:val="19"/>
        </w:rPr>
        <w:t>Vol</w:t>
      </w:r>
      <w:proofErr w:type="spellEnd"/>
      <w:r w:rsidRPr="00E519F1">
        <w:rPr>
          <w:rFonts w:asciiTheme="majorBidi" w:hAnsiTheme="majorBidi" w:cstheme="majorBidi"/>
          <w:sz w:val="19"/>
          <w:szCs w:val="19"/>
        </w:rPr>
        <w:t xml:space="preserve"> 12, No 4, 330-339.</w:t>
      </w:r>
      <w:r w:rsidR="00572AB7" w:rsidRPr="00E519F1">
        <w:rPr>
          <w:rFonts w:asciiTheme="majorBidi" w:hAnsiTheme="majorBidi" w:cstheme="majorBidi"/>
          <w:sz w:val="19"/>
          <w:szCs w:val="19"/>
        </w:rPr>
        <w:t xml:space="preserve"> </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proofErr w:type="spellStart"/>
      <w:r w:rsidRPr="00E519F1">
        <w:rPr>
          <w:rFonts w:asciiTheme="majorBidi" w:hAnsiTheme="majorBidi" w:cstheme="majorBidi"/>
          <w:sz w:val="19"/>
          <w:szCs w:val="19"/>
        </w:rPr>
        <w:t>Walczak</w:t>
      </w:r>
      <w:proofErr w:type="spellEnd"/>
      <w:r w:rsidRPr="00E519F1">
        <w:rPr>
          <w:rFonts w:asciiTheme="majorBidi" w:hAnsiTheme="majorBidi" w:cstheme="majorBidi"/>
          <w:sz w:val="19"/>
          <w:szCs w:val="19"/>
        </w:rPr>
        <w:t xml:space="preserve">, S. (2005) “Organizational knowledge management structure.” The Learning Organization, </w:t>
      </w:r>
      <w:proofErr w:type="spellStart"/>
      <w:r w:rsidRPr="00E519F1">
        <w:rPr>
          <w:rFonts w:asciiTheme="majorBidi" w:hAnsiTheme="majorBidi" w:cstheme="majorBidi"/>
          <w:sz w:val="19"/>
          <w:szCs w:val="19"/>
        </w:rPr>
        <w:t>Vol</w:t>
      </w:r>
      <w:proofErr w:type="spellEnd"/>
      <w:r w:rsidRPr="00E519F1">
        <w:rPr>
          <w:rFonts w:asciiTheme="majorBidi" w:hAnsiTheme="majorBidi" w:cstheme="majorBidi"/>
          <w:sz w:val="19"/>
          <w:szCs w:val="19"/>
        </w:rPr>
        <w:t xml:space="preserve"> 12, No 4, 330-339.</w:t>
      </w:r>
      <w:r w:rsidR="00572AB7" w:rsidRPr="00E519F1">
        <w:rPr>
          <w:rFonts w:asciiTheme="majorBidi" w:hAnsiTheme="majorBidi" w:cstheme="majorBidi"/>
          <w:sz w:val="19"/>
          <w:szCs w:val="19"/>
        </w:rPr>
        <w:t xml:space="preserve"> </w:t>
      </w:r>
    </w:p>
    <w:p w:rsidR="006E00F9" w:rsidRPr="00E519F1" w:rsidRDefault="006E00F9" w:rsidP="006B1496">
      <w:pPr>
        <w:pStyle w:val="ListParagraph"/>
        <w:numPr>
          <w:ilvl w:val="0"/>
          <w:numId w:val="13"/>
        </w:numPr>
        <w:shd w:val="clear" w:color="auto" w:fill="FFFFFF" w:themeFill="background1"/>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Wang,</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S.,</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and R.A.</w:t>
      </w:r>
      <w:r w:rsidR="00E519F1" w:rsidRPr="00E519F1">
        <w:rPr>
          <w:rFonts w:asciiTheme="majorBidi" w:hAnsiTheme="majorBidi" w:cstheme="majorBidi" w:hint="eastAsia"/>
          <w:sz w:val="19"/>
          <w:szCs w:val="19"/>
          <w:lang w:eastAsia="zh-CN"/>
        </w:rPr>
        <w:t xml:space="preserve"> </w:t>
      </w:r>
      <w:proofErr w:type="spellStart"/>
      <w:r w:rsidRPr="00E519F1">
        <w:rPr>
          <w:rFonts w:asciiTheme="majorBidi" w:hAnsiTheme="majorBidi" w:cstheme="majorBidi"/>
          <w:sz w:val="19"/>
          <w:szCs w:val="19"/>
        </w:rPr>
        <w:t>Noe</w:t>
      </w:r>
      <w:proofErr w:type="spellEnd"/>
      <w:r w:rsidRPr="00E519F1">
        <w:rPr>
          <w:rFonts w:asciiTheme="majorBidi" w:hAnsiTheme="majorBidi" w:cstheme="majorBidi"/>
          <w:sz w:val="19"/>
          <w:szCs w:val="19"/>
        </w:rPr>
        <w:t xml:space="preserve"> </w:t>
      </w:r>
      <w:r w:rsidRPr="00E519F1">
        <w:rPr>
          <w:rFonts w:asciiTheme="majorBidi" w:hAnsiTheme="majorBidi" w:cstheme="majorBidi"/>
          <w:sz w:val="19"/>
          <w:szCs w:val="19"/>
          <w:rtl/>
        </w:rPr>
        <w:t>)</w:t>
      </w:r>
      <w:r w:rsidRPr="00E519F1">
        <w:rPr>
          <w:rFonts w:asciiTheme="majorBidi" w:hAnsiTheme="majorBidi" w:cstheme="majorBidi"/>
          <w:sz w:val="19"/>
          <w:szCs w:val="19"/>
        </w:rPr>
        <w:t>2010</w:t>
      </w:r>
      <w:r w:rsidRPr="00E519F1">
        <w:rPr>
          <w:rFonts w:asciiTheme="majorBidi" w:hAnsiTheme="majorBidi" w:cstheme="majorBidi"/>
          <w:sz w:val="19"/>
          <w:szCs w:val="19"/>
          <w:rtl/>
        </w:rPr>
        <w:t>(</w:t>
      </w:r>
      <w:r w:rsidRPr="00E519F1">
        <w:rPr>
          <w:rFonts w:asciiTheme="majorBidi" w:hAnsiTheme="majorBidi" w:cstheme="majorBidi"/>
          <w:sz w:val="19"/>
          <w:szCs w:val="19"/>
        </w:rPr>
        <w:t>.</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Knowledge Sharing :</w:t>
      </w:r>
      <w:r w:rsidR="00E519F1" w:rsidRPr="00E519F1">
        <w:rPr>
          <w:rFonts w:asciiTheme="majorBidi" w:hAnsiTheme="majorBidi" w:cstheme="majorBidi" w:hint="eastAsia"/>
          <w:sz w:val="19"/>
          <w:szCs w:val="19"/>
          <w:lang w:eastAsia="zh-CN"/>
        </w:rPr>
        <w:t xml:space="preserve"> </w:t>
      </w:r>
      <w:r w:rsidRPr="00E519F1">
        <w:rPr>
          <w:rFonts w:asciiTheme="majorBidi" w:hAnsiTheme="majorBidi" w:cstheme="majorBidi"/>
          <w:sz w:val="19"/>
          <w:szCs w:val="19"/>
        </w:rPr>
        <w:t xml:space="preserve">A </w:t>
      </w:r>
      <w:proofErr w:type="spellStart"/>
      <w:r w:rsidRPr="00E519F1">
        <w:rPr>
          <w:rFonts w:asciiTheme="majorBidi" w:hAnsiTheme="majorBidi" w:cstheme="majorBidi"/>
          <w:sz w:val="19"/>
          <w:szCs w:val="19"/>
        </w:rPr>
        <w:t>revewand</w:t>
      </w:r>
      <w:proofErr w:type="spellEnd"/>
      <w:r w:rsidRPr="00E519F1">
        <w:rPr>
          <w:rFonts w:asciiTheme="majorBidi" w:hAnsiTheme="majorBidi" w:cstheme="majorBidi"/>
          <w:sz w:val="19"/>
          <w:szCs w:val="19"/>
        </w:rPr>
        <w:t xml:space="preserve"> directions</w:t>
      </w:r>
      <w:r w:rsidRPr="00E519F1">
        <w:rPr>
          <w:rFonts w:asciiTheme="majorBidi" w:hAnsiTheme="majorBidi" w:cstheme="majorBidi"/>
          <w:sz w:val="19"/>
          <w:szCs w:val="19"/>
          <w:rtl/>
        </w:rPr>
        <w:t>.</w:t>
      </w:r>
    </w:p>
    <w:p w:rsidR="006E00F9" w:rsidRPr="00E519F1" w:rsidRDefault="006E00F9" w:rsidP="006B1496">
      <w:pPr>
        <w:pStyle w:val="ListParagraph"/>
        <w:numPr>
          <w:ilvl w:val="0"/>
          <w:numId w:val="13"/>
        </w:numPr>
        <w:autoSpaceDE w:val="0"/>
        <w:autoSpaceDN w:val="0"/>
        <w:adjustRightInd w:val="0"/>
        <w:snapToGrid w:val="0"/>
        <w:spacing w:after="0" w:line="240" w:lineRule="auto"/>
        <w:ind w:left="360"/>
        <w:contextualSpacing w:val="0"/>
        <w:jc w:val="both"/>
        <w:rPr>
          <w:rFonts w:asciiTheme="majorBidi" w:hAnsiTheme="majorBidi" w:cstheme="majorBidi"/>
          <w:sz w:val="19"/>
          <w:szCs w:val="19"/>
        </w:rPr>
      </w:pPr>
      <w:r w:rsidRPr="00E519F1">
        <w:rPr>
          <w:rFonts w:asciiTheme="majorBidi" w:hAnsiTheme="majorBidi" w:cstheme="majorBidi"/>
          <w:sz w:val="19"/>
          <w:szCs w:val="19"/>
        </w:rPr>
        <w:t xml:space="preserve">Yang, J. T. (2007). </w:t>
      </w:r>
      <w:r w:rsidRPr="00E519F1">
        <w:rPr>
          <w:rFonts w:asciiTheme="majorBidi" w:hAnsiTheme="majorBidi" w:cstheme="majorBidi"/>
          <w:i/>
          <w:iCs/>
          <w:sz w:val="19"/>
          <w:szCs w:val="19"/>
        </w:rPr>
        <w:t>Knowledge sharing</w:t>
      </w:r>
      <w:r w:rsidRPr="00E519F1">
        <w:rPr>
          <w:rFonts w:asciiTheme="majorBidi" w:hAnsiTheme="majorBidi" w:cstheme="majorBidi"/>
          <w:sz w:val="19"/>
          <w:szCs w:val="19"/>
        </w:rPr>
        <w:t>: Investigating appropriate leadership roles and collaborative culture. Tourism Management, 28(2), 530-543.</w:t>
      </w:r>
    </w:p>
    <w:p w:rsidR="00572AB7" w:rsidRDefault="00572AB7" w:rsidP="00572AB7">
      <w:pPr>
        <w:autoSpaceDE w:val="0"/>
        <w:autoSpaceDN w:val="0"/>
        <w:adjustRightInd w:val="0"/>
        <w:snapToGrid w:val="0"/>
        <w:spacing w:after="0" w:line="240" w:lineRule="auto"/>
        <w:jc w:val="both"/>
        <w:rPr>
          <w:rFonts w:asciiTheme="majorBidi" w:hAnsiTheme="majorBidi" w:cstheme="majorBidi"/>
          <w:sz w:val="20"/>
          <w:szCs w:val="20"/>
          <w:lang w:eastAsia="zh-CN"/>
        </w:rPr>
        <w:sectPr w:rsidR="00572AB7" w:rsidSect="00D46F43">
          <w:type w:val="continuous"/>
          <w:pgSz w:w="12240" w:h="15840" w:code="1"/>
          <w:pgMar w:top="1440" w:right="1440" w:bottom="1440" w:left="1440" w:header="720" w:footer="720" w:gutter="0"/>
          <w:cols w:num="2" w:space="720"/>
          <w:docGrid w:linePitch="360"/>
        </w:sectPr>
      </w:pPr>
    </w:p>
    <w:p w:rsidR="00572AB7" w:rsidRDefault="00572AB7" w:rsidP="00572AB7">
      <w:pPr>
        <w:autoSpaceDE w:val="0"/>
        <w:autoSpaceDN w:val="0"/>
        <w:adjustRightInd w:val="0"/>
        <w:snapToGrid w:val="0"/>
        <w:spacing w:after="0" w:line="240" w:lineRule="auto"/>
        <w:jc w:val="both"/>
        <w:rPr>
          <w:rFonts w:asciiTheme="majorBidi" w:hAnsiTheme="majorBidi" w:cstheme="majorBidi"/>
          <w:sz w:val="20"/>
          <w:szCs w:val="20"/>
          <w:lang w:eastAsia="zh-CN"/>
        </w:rPr>
      </w:pPr>
    </w:p>
    <w:p w:rsidR="00572AB7" w:rsidRPr="00572AB7" w:rsidRDefault="00572AB7" w:rsidP="00572AB7">
      <w:pPr>
        <w:autoSpaceDE w:val="0"/>
        <w:autoSpaceDN w:val="0"/>
        <w:adjustRightInd w:val="0"/>
        <w:snapToGrid w:val="0"/>
        <w:spacing w:after="0" w:line="240" w:lineRule="auto"/>
        <w:jc w:val="both"/>
        <w:rPr>
          <w:rFonts w:asciiTheme="majorBidi" w:hAnsiTheme="majorBidi" w:cstheme="majorBidi"/>
          <w:sz w:val="20"/>
          <w:szCs w:val="20"/>
          <w:rtl/>
          <w:lang w:eastAsia="zh-CN"/>
        </w:rPr>
      </w:pPr>
      <w:r>
        <w:rPr>
          <w:rFonts w:asciiTheme="majorBidi" w:hAnsiTheme="majorBidi" w:cstheme="majorBidi" w:hint="eastAsia"/>
          <w:sz w:val="20"/>
          <w:szCs w:val="20"/>
          <w:lang w:eastAsia="zh-CN"/>
        </w:rPr>
        <w:t>1/12/2013</w:t>
      </w:r>
    </w:p>
    <w:sectPr w:rsidR="00572AB7" w:rsidRPr="00572AB7" w:rsidSect="00572AB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B7" w:rsidRDefault="00572AB7" w:rsidP="00553BCD">
      <w:pPr>
        <w:spacing w:after="0" w:line="240" w:lineRule="auto"/>
      </w:pPr>
      <w:r>
        <w:separator/>
      </w:r>
    </w:p>
  </w:endnote>
  <w:endnote w:type="continuationSeparator" w:id="0">
    <w:p w:rsidR="00572AB7" w:rsidRDefault="00572AB7" w:rsidP="00553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113315"/>
      <w:docPartObj>
        <w:docPartGallery w:val="Page Numbers (Bottom of Page)"/>
        <w:docPartUnique/>
      </w:docPartObj>
    </w:sdtPr>
    <w:sdtEndPr>
      <w:rPr>
        <w:sz w:val="20"/>
        <w:szCs w:val="20"/>
      </w:rPr>
    </w:sdtEndPr>
    <w:sdtContent>
      <w:p w:rsidR="00572AB7" w:rsidRPr="00E519F1" w:rsidRDefault="0055253D">
        <w:pPr>
          <w:pStyle w:val="Footer"/>
          <w:jc w:val="center"/>
          <w:rPr>
            <w:sz w:val="20"/>
            <w:szCs w:val="20"/>
          </w:rPr>
        </w:pPr>
        <w:r w:rsidRPr="00E519F1">
          <w:rPr>
            <w:sz w:val="20"/>
            <w:szCs w:val="20"/>
          </w:rPr>
          <w:fldChar w:fldCharType="begin"/>
        </w:r>
        <w:r w:rsidR="00572AB7" w:rsidRPr="00E519F1">
          <w:rPr>
            <w:sz w:val="20"/>
            <w:szCs w:val="20"/>
          </w:rPr>
          <w:instrText xml:space="preserve"> PAGE   \* MERGEFORMAT </w:instrText>
        </w:r>
        <w:r w:rsidRPr="00E519F1">
          <w:rPr>
            <w:sz w:val="20"/>
            <w:szCs w:val="20"/>
          </w:rPr>
          <w:fldChar w:fldCharType="separate"/>
        </w:r>
        <w:r w:rsidR="006C6819">
          <w:rPr>
            <w:noProof/>
            <w:sz w:val="20"/>
            <w:szCs w:val="20"/>
          </w:rPr>
          <w:t>43</w:t>
        </w:r>
        <w:r w:rsidRPr="00E519F1">
          <w:rPr>
            <w:sz w:val="20"/>
            <w:szCs w:val="20"/>
          </w:rPr>
          <w:fldChar w:fldCharType="end"/>
        </w:r>
      </w:p>
    </w:sdtContent>
  </w:sdt>
  <w:p w:rsidR="00572AB7" w:rsidRPr="00E519F1" w:rsidRDefault="00572AB7">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B7" w:rsidRDefault="00572AB7" w:rsidP="00553BCD">
      <w:pPr>
        <w:spacing w:after="0" w:line="240" w:lineRule="auto"/>
      </w:pPr>
      <w:r>
        <w:separator/>
      </w:r>
    </w:p>
  </w:footnote>
  <w:footnote w:type="continuationSeparator" w:id="0">
    <w:p w:rsidR="00572AB7" w:rsidRDefault="00572AB7" w:rsidP="00553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7" w:rsidRPr="004101AC" w:rsidRDefault="00572AB7" w:rsidP="009B7DEF">
    <w:pPr>
      <w:pBdr>
        <w:bottom w:val="thinThickMediumGap" w:sz="12" w:space="1" w:color="auto"/>
      </w:pBdr>
      <w:jc w:val="center"/>
      <w:rPr>
        <w:iCs/>
        <w:sz w:val="20"/>
      </w:rPr>
    </w:pPr>
    <w:bookmarkStart w:id="2" w:name="OLE_LINK1"/>
    <w:bookmarkStart w:id="3" w:name="OLE_LINK2"/>
    <w:bookmarkStart w:id="4" w:name="_Hlk302678399"/>
    <w:bookmarkStart w:id="5" w:name="OLE_LINK3"/>
    <w:bookmarkStart w:id="6" w:name="OLE_LINK4"/>
    <w:bookmarkStart w:id="7" w:name="_Hlk302678401"/>
    <w:bookmarkStart w:id="8" w:name="OLE_LINK5"/>
    <w:bookmarkStart w:id="9" w:name="OLE_LINK6"/>
    <w:bookmarkStart w:id="10" w:name="OLE_LINK7"/>
    <w:bookmarkStart w:id="11" w:name="OLE_LINK10"/>
    <w:bookmarkStart w:id="12" w:name="OLE_LINK11"/>
    <w:bookmarkStart w:id="13" w:name="_Hlk347222710"/>
    <w:r>
      <w:rPr>
        <w:sz w:val="20"/>
      </w:rPr>
      <w:t>New York Science Journal 201</w:t>
    </w:r>
    <w:r>
      <w:rPr>
        <w:sz w:val="20"/>
        <w:lang w:eastAsia="zh-CN"/>
      </w:rPr>
      <w:t>3</w:t>
    </w:r>
    <w:r w:rsidRPr="004101AC">
      <w:rPr>
        <w:sz w:val="20"/>
      </w:rPr>
      <w:t>;</w:t>
    </w:r>
    <w:r>
      <w:rPr>
        <w:sz w:val="20"/>
      </w:rPr>
      <w:t>6</w:t>
    </w:r>
    <w:r w:rsidRPr="004101AC">
      <w:rPr>
        <w:sz w:val="20"/>
      </w:rPr>
      <w:t>(</w:t>
    </w:r>
    <w:r>
      <w:rPr>
        <w:sz w:val="20"/>
      </w:rPr>
      <w:t>2</w:t>
    </w:r>
    <w:r w:rsidRPr="004101AC">
      <w:rPr>
        <w:sz w:val="20"/>
      </w:rPr>
      <w:t>)</w:t>
    </w:r>
    <w:r>
      <w:rPr>
        <w:rFonts w:hint="eastAsia"/>
        <w:sz w:val="20"/>
        <w:lang w:eastAsia="zh-CN"/>
      </w:rPr>
      <w:t xml:space="preserve">                                              </w:t>
    </w:r>
    <w:r>
      <w:rPr>
        <w:iCs/>
        <w:sz w:val="20"/>
      </w:rPr>
      <w:t xml:space="preserve"> </w:t>
    </w:r>
    <w:hyperlink r:id="rId1" w:history="1">
      <w:r w:rsidRPr="004101AC">
        <w:rPr>
          <w:rStyle w:val="Hyperlink"/>
          <w:sz w:val="20"/>
        </w:rPr>
        <w:t>http://www.sciencepub.net/newyork</w:t>
      </w:r>
    </w:hyperlink>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5914"/>
    <w:multiLevelType w:val="hybridMultilevel"/>
    <w:tmpl w:val="E22A02D6"/>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F7C5E"/>
    <w:multiLevelType w:val="multilevel"/>
    <w:tmpl w:val="DFCAD398"/>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A95F66"/>
    <w:multiLevelType w:val="hybridMultilevel"/>
    <w:tmpl w:val="E22A02D6"/>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B78BD"/>
    <w:multiLevelType w:val="multilevel"/>
    <w:tmpl w:val="61DC8C1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35560EB"/>
    <w:multiLevelType w:val="hybridMultilevel"/>
    <w:tmpl w:val="C646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42D26"/>
    <w:multiLevelType w:val="multilevel"/>
    <w:tmpl w:val="78109EF2"/>
    <w:lvl w:ilvl="0">
      <w:start w:val="1"/>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
    <w:nsid w:val="52E2607A"/>
    <w:multiLevelType w:val="multilevel"/>
    <w:tmpl w:val="78109EF2"/>
    <w:lvl w:ilvl="0">
      <w:start w:val="1"/>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nsid w:val="5E37289B"/>
    <w:multiLevelType w:val="multilevel"/>
    <w:tmpl w:val="EADC9A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63586D21"/>
    <w:multiLevelType w:val="hybridMultilevel"/>
    <w:tmpl w:val="E22A02D6"/>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A754A"/>
    <w:multiLevelType w:val="hybridMultilevel"/>
    <w:tmpl w:val="3E0CC510"/>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C34136"/>
    <w:multiLevelType w:val="multilevel"/>
    <w:tmpl w:val="78109EF2"/>
    <w:lvl w:ilvl="0">
      <w:start w:val="1"/>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6EE64552"/>
    <w:multiLevelType w:val="hybridMultilevel"/>
    <w:tmpl w:val="1A52F9DA"/>
    <w:lvl w:ilvl="0" w:tplc="275A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81F99"/>
    <w:multiLevelType w:val="multilevel"/>
    <w:tmpl w:val="B038C1CC"/>
    <w:lvl w:ilvl="0">
      <w:start w:val="7"/>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1"/>
  </w:num>
  <w:num w:numId="2">
    <w:abstractNumId w:val="9"/>
  </w:num>
  <w:num w:numId="3">
    <w:abstractNumId w:val="8"/>
  </w:num>
  <w:num w:numId="4">
    <w:abstractNumId w:val="5"/>
  </w:num>
  <w:num w:numId="5">
    <w:abstractNumId w:val="0"/>
  </w:num>
  <w:num w:numId="6">
    <w:abstractNumId w:val="6"/>
  </w:num>
  <w:num w:numId="7">
    <w:abstractNumId w:val="3"/>
  </w:num>
  <w:num w:numId="8">
    <w:abstractNumId w:val="10"/>
  </w:num>
  <w:num w:numId="9">
    <w:abstractNumId w:val="2"/>
  </w:num>
  <w:num w:numId="10">
    <w:abstractNumId w:val="1"/>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447A2F"/>
    <w:rsid w:val="0000233E"/>
    <w:rsid w:val="00002D2A"/>
    <w:rsid w:val="00003650"/>
    <w:rsid w:val="00004EDC"/>
    <w:rsid w:val="00011F48"/>
    <w:rsid w:val="00013E10"/>
    <w:rsid w:val="000150EF"/>
    <w:rsid w:val="00015913"/>
    <w:rsid w:val="0001700A"/>
    <w:rsid w:val="000175AB"/>
    <w:rsid w:val="0002223F"/>
    <w:rsid w:val="00025E19"/>
    <w:rsid w:val="000260E5"/>
    <w:rsid w:val="00026C88"/>
    <w:rsid w:val="0002721B"/>
    <w:rsid w:val="000274CD"/>
    <w:rsid w:val="00032372"/>
    <w:rsid w:val="000328B8"/>
    <w:rsid w:val="00032964"/>
    <w:rsid w:val="000341F0"/>
    <w:rsid w:val="00034BB8"/>
    <w:rsid w:val="0003577C"/>
    <w:rsid w:val="00041854"/>
    <w:rsid w:val="000418D8"/>
    <w:rsid w:val="0004445F"/>
    <w:rsid w:val="0004648A"/>
    <w:rsid w:val="00046718"/>
    <w:rsid w:val="00046F7E"/>
    <w:rsid w:val="00050546"/>
    <w:rsid w:val="00061B1E"/>
    <w:rsid w:val="0006554F"/>
    <w:rsid w:val="000670E0"/>
    <w:rsid w:val="000709E5"/>
    <w:rsid w:val="00071086"/>
    <w:rsid w:val="00071102"/>
    <w:rsid w:val="00071DA5"/>
    <w:rsid w:val="000771ED"/>
    <w:rsid w:val="00086210"/>
    <w:rsid w:val="00090BC1"/>
    <w:rsid w:val="000926AF"/>
    <w:rsid w:val="00092E3D"/>
    <w:rsid w:val="00093575"/>
    <w:rsid w:val="000966A8"/>
    <w:rsid w:val="00097902"/>
    <w:rsid w:val="000A0668"/>
    <w:rsid w:val="000A1E95"/>
    <w:rsid w:val="000A2C7F"/>
    <w:rsid w:val="000A306F"/>
    <w:rsid w:val="000A3310"/>
    <w:rsid w:val="000A4380"/>
    <w:rsid w:val="000A54F6"/>
    <w:rsid w:val="000A5530"/>
    <w:rsid w:val="000A6262"/>
    <w:rsid w:val="000B0AFF"/>
    <w:rsid w:val="000B1B0A"/>
    <w:rsid w:val="000B2C13"/>
    <w:rsid w:val="000B48C4"/>
    <w:rsid w:val="000B5EB5"/>
    <w:rsid w:val="000B67D8"/>
    <w:rsid w:val="000B6CC3"/>
    <w:rsid w:val="000B74FF"/>
    <w:rsid w:val="000C0E49"/>
    <w:rsid w:val="000C17D3"/>
    <w:rsid w:val="000C427F"/>
    <w:rsid w:val="000C4939"/>
    <w:rsid w:val="000C622B"/>
    <w:rsid w:val="000D0BD8"/>
    <w:rsid w:val="000D2072"/>
    <w:rsid w:val="000D3568"/>
    <w:rsid w:val="000D44EC"/>
    <w:rsid w:val="000D4B95"/>
    <w:rsid w:val="000D5702"/>
    <w:rsid w:val="000E20E2"/>
    <w:rsid w:val="000E2626"/>
    <w:rsid w:val="000E27F9"/>
    <w:rsid w:val="000E2F29"/>
    <w:rsid w:val="000E53FA"/>
    <w:rsid w:val="000F085A"/>
    <w:rsid w:val="000F21BB"/>
    <w:rsid w:val="000F4304"/>
    <w:rsid w:val="000F49FD"/>
    <w:rsid w:val="000F4FC2"/>
    <w:rsid w:val="000F5A02"/>
    <w:rsid w:val="000F717F"/>
    <w:rsid w:val="000F7586"/>
    <w:rsid w:val="000F7917"/>
    <w:rsid w:val="001000B3"/>
    <w:rsid w:val="00102552"/>
    <w:rsid w:val="001035F3"/>
    <w:rsid w:val="001054C3"/>
    <w:rsid w:val="00111784"/>
    <w:rsid w:val="001171C3"/>
    <w:rsid w:val="00123ADB"/>
    <w:rsid w:val="00124555"/>
    <w:rsid w:val="00124631"/>
    <w:rsid w:val="00124D82"/>
    <w:rsid w:val="00127E05"/>
    <w:rsid w:val="00131314"/>
    <w:rsid w:val="00132E6F"/>
    <w:rsid w:val="00134B47"/>
    <w:rsid w:val="00136395"/>
    <w:rsid w:val="001368DE"/>
    <w:rsid w:val="001416B6"/>
    <w:rsid w:val="00141D4C"/>
    <w:rsid w:val="001439D5"/>
    <w:rsid w:val="00144093"/>
    <w:rsid w:val="0014461E"/>
    <w:rsid w:val="00144E19"/>
    <w:rsid w:val="00144F68"/>
    <w:rsid w:val="0014740C"/>
    <w:rsid w:val="001502DC"/>
    <w:rsid w:val="00150AAB"/>
    <w:rsid w:val="00151881"/>
    <w:rsid w:val="00151B41"/>
    <w:rsid w:val="001526D5"/>
    <w:rsid w:val="00155875"/>
    <w:rsid w:val="00163CD6"/>
    <w:rsid w:val="00164F3B"/>
    <w:rsid w:val="001672AE"/>
    <w:rsid w:val="00167BB7"/>
    <w:rsid w:val="00167EB8"/>
    <w:rsid w:val="00170B55"/>
    <w:rsid w:val="00170C83"/>
    <w:rsid w:val="00171857"/>
    <w:rsid w:val="0017278F"/>
    <w:rsid w:val="00173CCB"/>
    <w:rsid w:val="00175B40"/>
    <w:rsid w:val="0017651F"/>
    <w:rsid w:val="00177411"/>
    <w:rsid w:val="00180735"/>
    <w:rsid w:val="001810CF"/>
    <w:rsid w:val="00182B6A"/>
    <w:rsid w:val="00184278"/>
    <w:rsid w:val="00184452"/>
    <w:rsid w:val="0018464D"/>
    <w:rsid w:val="00186E43"/>
    <w:rsid w:val="001956EB"/>
    <w:rsid w:val="00196F0F"/>
    <w:rsid w:val="001A52D0"/>
    <w:rsid w:val="001B05EC"/>
    <w:rsid w:val="001B74E4"/>
    <w:rsid w:val="001C00C0"/>
    <w:rsid w:val="001C06E8"/>
    <w:rsid w:val="001C18FD"/>
    <w:rsid w:val="001C2AD9"/>
    <w:rsid w:val="001C4795"/>
    <w:rsid w:val="001C4C03"/>
    <w:rsid w:val="001C5579"/>
    <w:rsid w:val="001D2500"/>
    <w:rsid w:val="001E0132"/>
    <w:rsid w:val="001E1BF1"/>
    <w:rsid w:val="001E2A10"/>
    <w:rsid w:val="001F3832"/>
    <w:rsid w:val="001F46FC"/>
    <w:rsid w:val="001F62E5"/>
    <w:rsid w:val="001F635E"/>
    <w:rsid w:val="002002AB"/>
    <w:rsid w:val="00202D23"/>
    <w:rsid w:val="00203E18"/>
    <w:rsid w:val="002042FF"/>
    <w:rsid w:val="00210220"/>
    <w:rsid w:val="0021213E"/>
    <w:rsid w:val="00215674"/>
    <w:rsid w:val="00215C42"/>
    <w:rsid w:val="0021714F"/>
    <w:rsid w:val="00221F5D"/>
    <w:rsid w:val="0022667E"/>
    <w:rsid w:val="00227F27"/>
    <w:rsid w:val="002308CE"/>
    <w:rsid w:val="00232B7F"/>
    <w:rsid w:val="00233102"/>
    <w:rsid w:val="0023583E"/>
    <w:rsid w:val="00235955"/>
    <w:rsid w:val="00236185"/>
    <w:rsid w:val="00240A1B"/>
    <w:rsid w:val="00244C4C"/>
    <w:rsid w:val="00244D5F"/>
    <w:rsid w:val="002467CA"/>
    <w:rsid w:val="00246D17"/>
    <w:rsid w:val="00253671"/>
    <w:rsid w:val="00253EC7"/>
    <w:rsid w:val="00254E6D"/>
    <w:rsid w:val="00255529"/>
    <w:rsid w:val="00256361"/>
    <w:rsid w:val="00256B8E"/>
    <w:rsid w:val="002605C2"/>
    <w:rsid w:val="0026276A"/>
    <w:rsid w:val="002640D8"/>
    <w:rsid w:val="00267611"/>
    <w:rsid w:val="0027049C"/>
    <w:rsid w:val="00270A2F"/>
    <w:rsid w:val="0027229C"/>
    <w:rsid w:val="002731BB"/>
    <w:rsid w:val="0027351A"/>
    <w:rsid w:val="00277BD5"/>
    <w:rsid w:val="00281038"/>
    <w:rsid w:val="0028309D"/>
    <w:rsid w:val="00286A9E"/>
    <w:rsid w:val="002875E0"/>
    <w:rsid w:val="00287887"/>
    <w:rsid w:val="002878B2"/>
    <w:rsid w:val="00287AB2"/>
    <w:rsid w:val="00287D8A"/>
    <w:rsid w:val="00295B07"/>
    <w:rsid w:val="0029603F"/>
    <w:rsid w:val="002A18A8"/>
    <w:rsid w:val="002A1D20"/>
    <w:rsid w:val="002A2F52"/>
    <w:rsid w:val="002A6298"/>
    <w:rsid w:val="002A7009"/>
    <w:rsid w:val="002A7ACF"/>
    <w:rsid w:val="002B182C"/>
    <w:rsid w:val="002B6AB9"/>
    <w:rsid w:val="002B6D7D"/>
    <w:rsid w:val="002C1742"/>
    <w:rsid w:val="002C2BFD"/>
    <w:rsid w:val="002C3A23"/>
    <w:rsid w:val="002C3CBA"/>
    <w:rsid w:val="002C66ED"/>
    <w:rsid w:val="002C680E"/>
    <w:rsid w:val="002C7AC3"/>
    <w:rsid w:val="002D049F"/>
    <w:rsid w:val="002D0A05"/>
    <w:rsid w:val="002D19A3"/>
    <w:rsid w:val="002D1C54"/>
    <w:rsid w:val="002D21DF"/>
    <w:rsid w:val="002D40E3"/>
    <w:rsid w:val="002D5120"/>
    <w:rsid w:val="002D72FA"/>
    <w:rsid w:val="002E1EAE"/>
    <w:rsid w:val="002E3018"/>
    <w:rsid w:val="002E5595"/>
    <w:rsid w:val="002E56E1"/>
    <w:rsid w:val="002F08A7"/>
    <w:rsid w:val="002F0F55"/>
    <w:rsid w:val="002F3083"/>
    <w:rsid w:val="002F4D89"/>
    <w:rsid w:val="002F5005"/>
    <w:rsid w:val="002F6B37"/>
    <w:rsid w:val="00300F96"/>
    <w:rsid w:val="00301A18"/>
    <w:rsid w:val="00306F29"/>
    <w:rsid w:val="00310AB1"/>
    <w:rsid w:val="00311076"/>
    <w:rsid w:val="00311B3A"/>
    <w:rsid w:val="00312846"/>
    <w:rsid w:val="00313119"/>
    <w:rsid w:val="00313AC0"/>
    <w:rsid w:val="00313C54"/>
    <w:rsid w:val="0031474D"/>
    <w:rsid w:val="00314838"/>
    <w:rsid w:val="00314D80"/>
    <w:rsid w:val="0031716A"/>
    <w:rsid w:val="00317E90"/>
    <w:rsid w:val="0032386E"/>
    <w:rsid w:val="00323F75"/>
    <w:rsid w:val="0032632C"/>
    <w:rsid w:val="00326E56"/>
    <w:rsid w:val="00332A2D"/>
    <w:rsid w:val="003340BE"/>
    <w:rsid w:val="0033438A"/>
    <w:rsid w:val="00336089"/>
    <w:rsid w:val="003400C2"/>
    <w:rsid w:val="003407E4"/>
    <w:rsid w:val="0034342C"/>
    <w:rsid w:val="003455AC"/>
    <w:rsid w:val="0035171D"/>
    <w:rsid w:val="00353D12"/>
    <w:rsid w:val="00356407"/>
    <w:rsid w:val="003570CA"/>
    <w:rsid w:val="0035780D"/>
    <w:rsid w:val="0036429F"/>
    <w:rsid w:val="00365CFC"/>
    <w:rsid w:val="00367B1E"/>
    <w:rsid w:val="003732B1"/>
    <w:rsid w:val="00373D0C"/>
    <w:rsid w:val="003741AF"/>
    <w:rsid w:val="00375ABE"/>
    <w:rsid w:val="00376935"/>
    <w:rsid w:val="0038058D"/>
    <w:rsid w:val="00386CCE"/>
    <w:rsid w:val="003900AB"/>
    <w:rsid w:val="00392084"/>
    <w:rsid w:val="003920D1"/>
    <w:rsid w:val="00394698"/>
    <w:rsid w:val="003A1177"/>
    <w:rsid w:val="003A11C3"/>
    <w:rsid w:val="003A2A3D"/>
    <w:rsid w:val="003A39F2"/>
    <w:rsid w:val="003A6043"/>
    <w:rsid w:val="003B18AC"/>
    <w:rsid w:val="003B370F"/>
    <w:rsid w:val="003B3B11"/>
    <w:rsid w:val="003B55B2"/>
    <w:rsid w:val="003B6F71"/>
    <w:rsid w:val="003B7856"/>
    <w:rsid w:val="003C22A2"/>
    <w:rsid w:val="003C336D"/>
    <w:rsid w:val="003C6214"/>
    <w:rsid w:val="003C68D6"/>
    <w:rsid w:val="003C71E6"/>
    <w:rsid w:val="003D5151"/>
    <w:rsid w:val="003E25D1"/>
    <w:rsid w:val="003E5FF1"/>
    <w:rsid w:val="003E7401"/>
    <w:rsid w:val="003E78B2"/>
    <w:rsid w:val="003F043F"/>
    <w:rsid w:val="003F0CA4"/>
    <w:rsid w:val="003F31A1"/>
    <w:rsid w:val="003F3296"/>
    <w:rsid w:val="003F42C5"/>
    <w:rsid w:val="0040055B"/>
    <w:rsid w:val="0040298A"/>
    <w:rsid w:val="0040438D"/>
    <w:rsid w:val="004048C8"/>
    <w:rsid w:val="00415A59"/>
    <w:rsid w:val="00415D7F"/>
    <w:rsid w:val="004161CC"/>
    <w:rsid w:val="004205DC"/>
    <w:rsid w:val="004220A5"/>
    <w:rsid w:val="0042283F"/>
    <w:rsid w:val="00423711"/>
    <w:rsid w:val="004238A2"/>
    <w:rsid w:val="00424057"/>
    <w:rsid w:val="004249F5"/>
    <w:rsid w:val="00425F2F"/>
    <w:rsid w:val="00433552"/>
    <w:rsid w:val="00435FBB"/>
    <w:rsid w:val="004441F2"/>
    <w:rsid w:val="00444A04"/>
    <w:rsid w:val="00444F94"/>
    <w:rsid w:val="0044555E"/>
    <w:rsid w:val="00447004"/>
    <w:rsid w:val="004479B0"/>
    <w:rsid w:val="00447A2F"/>
    <w:rsid w:val="00450649"/>
    <w:rsid w:val="0045074E"/>
    <w:rsid w:val="0045136A"/>
    <w:rsid w:val="00452799"/>
    <w:rsid w:val="00452CC0"/>
    <w:rsid w:val="00453CD6"/>
    <w:rsid w:val="00453FC8"/>
    <w:rsid w:val="00460C7A"/>
    <w:rsid w:val="00462BA0"/>
    <w:rsid w:val="00463F3C"/>
    <w:rsid w:val="00464430"/>
    <w:rsid w:val="00465C4A"/>
    <w:rsid w:val="004666EF"/>
    <w:rsid w:val="00471981"/>
    <w:rsid w:val="00472EFC"/>
    <w:rsid w:val="00473B61"/>
    <w:rsid w:val="00473BAD"/>
    <w:rsid w:val="004742BC"/>
    <w:rsid w:val="004748FA"/>
    <w:rsid w:val="004751F4"/>
    <w:rsid w:val="004774EC"/>
    <w:rsid w:val="00477B2B"/>
    <w:rsid w:val="00482DEF"/>
    <w:rsid w:val="00485C98"/>
    <w:rsid w:val="00485F9A"/>
    <w:rsid w:val="00486859"/>
    <w:rsid w:val="004915C8"/>
    <w:rsid w:val="00492395"/>
    <w:rsid w:val="0049659E"/>
    <w:rsid w:val="00496EEE"/>
    <w:rsid w:val="004A0E15"/>
    <w:rsid w:val="004A1050"/>
    <w:rsid w:val="004A188B"/>
    <w:rsid w:val="004A2190"/>
    <w:rsid w:val="004A2F43"/>
    <w:rsid w:val="004A3C25"/>
    <w:rsid w:val="004A5348"/>
    <w:rsid w:val="004B58B9"/>
    <w:rsid w:val="004B5F83"/>
    <w:rsid w:val="004B70B9"/>
    <w:rsid w:val="004C045A"/>
    <w:rsid w:val="004C0E09"/>
    <w:rsid w:val="004C105A"/>
    <w:rsid w:val="004C587B"/>
    <w:rsid w:val="004C67C9"/>
    <w:rsid w:val="004D13CA"/>
    <w:rsid w:val="004D156D"/>
    <w:rsid w:val="004D2336"/>
    <w:rsid w:val="004D314F"/>
    <w:rsid w:val="004D69D2"/>
    <w:rsid w:val="004E22AD"/>
    <w:rsid w:val="004E42CF"/>
    <w:rsid w:val="004E6BC8"/>
    <w:rsid w:val="004F3623"/>
    <w:rsid w:val="004F3A78"/>
    <w:rsid w:val="004F4191"/>
    <w:rsid w:val="004F5A26"/>
    <w:rsid w:val="004F63F1"/>
    <w:rsid w:val="004F6813"/>
    <w:rsid w:val="005017C2"/>
    <w:rsid w:val="0050191F"/>
    <w:rsid w:val="00501AAE"/>
    <w:rsid w:val="005035AD"/>
    <w:rsid w:val="00504B88"/>
    <w:rsid w:val="00505A6C"/>
    <w:rsid w:val="00506491"/>
    <w:rsid w:val="005064FC"/>
    <w:rsid w:val="005078C2"/>
    <w:rsid w:val="005107BD"/>
    <w:rsid w:val="005110BC"/>
    <w:rsid w:val="005116CB"/>
    <w:rsid w:val="005212CB"/>
    <w:rsid w:val="00523B93"/>
    <w:rsid w:val="005244B8"/>
    <w:rsid w:val="00524E12"/>
    <w:rsid w:val="005321F6"/>
    <w:rsid w:val="00532201"/>
    <w:rsid w:val="00533685"/>
    <w:rsid w:val="005341A0"/>
    <w:rsid w:val="005348B5"/>
    <w:rsid w:val="00536131"/>
    <w:rsid w:val="005369A2"/>
    <w:rsid w:val="00540186"/>
    <w:rsid w:val="0054066D"/>
    <w:rsid w:val="005407F3"/>
    <w:rsid w:val="00540EF3"/>
    <w:rsid w:val="00542B1C"/>
    <w:rsid w:val="0054730A"/>
    <w:rsid w:val="0055253D"/>
    <w:rsid w:val="00553BCD"/>
    <w:rsid w:val="00555653"/>
    <w:rsid w:val="005559C4"/>
    <w:rsid w:val="00555F67"/>
    <w:rsid w:val="00560255"/>
    <w:rsid w:val="00560599"/>
    <w:rsid w:val="005610D3"/>
    <w:rsid w:val="00561D92"/>
    <w:rsid w:val="00570747"/>
    <w:rsid w:val="00572699"/>
    <w:rsid w:val="00572AB7"/>
    <w:rsid w:val="00572AF5"/>
    <w:rsid w:val="00573C5D"/>
    <w:rsid w:val="0057615E"/>
    <w:rsid w:val="00577315"/>
    <w:rsid w:val="0058119A"/>
    <w:rsid w:val="0058120D"/>
    <w:rsid w:val="00581A97"/>
    <w:rsid w:val="00585ED4"/>
    <w:rsid w:val="0058774A"/>
    <w:rsid w:val="005911F8"/>
    <w:rsid w:val="0059170F"/>
    <w:rsid w:val="00593A40"/>
    <w:rsid w:val="0059498A"/>
    <w:rsid w:val="00595B20"/>
    <w:rsid w:val="00596907"/>
    <w:rsid w:val="005A1E87"/>
    <w:rsid w:val="005A5FA1"/>
    <w:rsid w:val="005A7155"/>
    <w:rsid w:val="005B03C3"/>
    <w:rsid w:val="005B05BE"/>
    <w:rsid w:val="005B0FD1"/>
    <w:rsid w:val="005B1223"/>
    <w:rsid w:val="005B1BD2"/>
    <w:rsid w:val="005B2718"/>
    <w:rsid w:val="005B6F1E"/>
    <w:rsid w:val="005B7762"/>
    <w:rsid w:val="005C15A3"/>
    <w:rsid w:val="005C187A"/>
    <w:rsid w:val="005C283C"/>
    <w:rsid w:val="005C2EEC"/>
    <w:rsid w:val="005C3D07"/>
    <w:rsid w:val="005D1E3B"/>
    <w:rsid w:val="005D4BD7"/>
    <w:rsid w:val="005D59A0"/>
    <w:rsid w:val="005D61E6"/>
    <w:rsid w:val="005D66E2"/>
    <w:rsid w:val="005D7AAD"/>
    <w:rsid w:val="005F283D"/>
    <w:rsid w:val="005F45B8"/>
    <w:rsid w:val="005F5B18"/>
    <w:rsid w:val="005F683A"/>
    <w:rsid w:val="005F69AE"/>
    <w:rsid w:val="005F6F22"/>
    <w:rsid w:val="006019ED"/>
    <w:rsid w:val="00603541"/>
    <w:rsid w:val="00603D5D"/>
    <w:rsid w:val="00605BE5"/>
    <w:rsid w:val="00607D55"/>
    <w:rsid w:val="0061274B"/>
    <w:rsid w:val="0061375E"/>
    <w:rsid w:val="006139AD"/>
    <w:rsid w:val="00614877"/>
    <w:rsid w:val="006176CF"/>
    <w:rsid w:val="0062138C"/>
    <w:rsid w:val="00634B2F"/>
    <w:rsid w:val="00642864"/>
    <w:rsid w:val="00643565"/>
    <w:rsid w:val="006476DE"/>
    <w:rsid w:val="00657BFC"/>
    <w:rsid w:val="006628EE"/>
    <w:rsid w:val="00664B27"/>
    <w:rsid w:val="0066504A"/>
    <w:rsid w:val="00665B60"/>
    <w:rsid w:val="00666DB6"/>
    <w:rsid w:val="00671B4B"/>
    <w:rsid w:val="0067355E"/>
    <w:rsid w:val="00675368"/>
    <w:rsid w:val="006763FD"/>
    <w:rsid w:val="00681276"/>
    <w:rsid w:val="006812F0"/>
    <w:rsid w:val="00681F7E"/>
    <w:rsid w:val="00683B13"/>
    <w:rsid w:val="00685DEC"/>
    <w:rsid w:val="00685FCB"/>
    <w:rsid w:val="006878C1"/>
    <w:rsid w:val="006903CE"/>
    <w:rsid w:val="006908F9"/>
    <w:rsid w:val="0069092E"/>
    <w:rsid w:val="00691632"/>
    <w:rsid w:val="0069166E"/>
    <w:rsid w:val="00691CBB"/>
    <w:rsid w:val="00693E67"/>
    <w:rsid w:val="00694055"/>
    <w:rsid w:val="00694815"/>
    <w:rsid w:val="00694BB2"/>
    <w:rsid w:val="0069703E"/>
    <w:rsid w:val="006A0051"/>
    <w:rsid w:val="006A020B"/>
    <w:rsid w:val="006A1A8C"/>
    <w:rsid w:val="006A2306"/>
    <w:rsid w:val="006A593B"/>
    <w:rsid w:val="006A5D84"/>
    <w:rsid w:val="006A60FB"/>
    <w:rsid w:val="006B1496"/>
    <w:rsid w:val="006B4841"/>
    <w:rsid w:val="006B4886"/>
    <w:rsid w:val="006B51E1"/>
    <w:rsid w:val="006B79DC"/>
    <w:rsid w:val="006C4050"/>
    <w:rsid w:val="006C4B02"/>
    <w:rsid w:val="006C54B4"/>
    <w:rsid w:val="006C6819"/>
    <w:rsid w:val="006C7D1A"/>
    <w:rsid w:val="006D0C02"/>
    <w:rsid w:val="006D2C47"/>
    <w:rsid w:val="006D330A"/>
    <w:rsid w:val="006D44F2"/>
    <w:rsid w:val="006E00F9"/>
    <w:rsid w:val="006F078B"/>
    <w:rsid w:val="006F28D7"/>
    <w:rsid w:val="006F6D76"/>
    <w:rsid w:val="00702A9B"/>
    <w:rsid w:val="007040BD"/>
    <w:rsid w:val="00704B03"/>
    <w:rsid w:val="00704C4E"/>
    <w:rsid w:val="00705AA6"/>
    <w:rsid w:val="00707F25"/>
    <w:rsid w:val="007112C3"/>
    <w:rsid w:val="007128F9"/>
    <w:rsid w:val="007134B9"/>
    <w:rsid w:val="007136AE"/>
    <w:rsid w:val="00713770"/>
    <w:rsid w:val="007144E2"/>
    <w:rsid w:val="00714F14"/>
    <w:rsid w:val="00715571"/>
    <w:rsid w:val="00715AAB"/>
    <w:rsid w:val="00720E7F"/>
    <w:rsid w:val="00722E0C"/>
    <w:rsid w:val="007231BC"/>
    <w:rsid w:val="00725F0F"/>
    <w:rsid w:val="00727A65"/>
    <w:rsid w:val="00731B48"/>
    <w:rsid w:val="00731DC2"/>
    <w:rsid w:val="00734175"/>
    <w:rsid w:val="00734409"/>
    <w:rsid w:val="007362C6"/>
    <w:rsid w:val="0073686B"/>
    <w:rsid w:val="00736E14"/>
    <w:rsid w:val="007371BD"/>
    <w:rsid w:val="00740167"/>
    <w:rsid w:val="00740393"/>
    <w:rsid w:val="00740657"/>
    <w:rsid w:val="007416FE"/>
    <w:rsid w:val="00741BDB"/>
    <w:rsid w:val="00742DA3"/>
    <w:rsid w:val="007449BB"/>
    <w:rsid w:val="00745B67"/>
    <w:rsid w:val="007465C8"/>
    <w:rsid w:val="00746AD4"/>
    <w:rsid w:val="007505DB"/>
    <w:rsid w:val="00752379"/>
    <w:rsid w:val="00753037"/>
    <w:rsid w:val="00754B95"/>
    <w:rsid w:val="00755116"/>
    <w:rsid w:val="00755857"/>
    <w:rsid w:val="007558B2"/>
    <w:rsid w:val="00755A18"/>
    <w:rsid w:val="00757741"/>
    <w:rsid w:val="00760B87"/>
    <w:rsid w:val="00761453"/>
    <w:rsid w:val="00763288"/>
    <w:rsid w:val="007646DC"/>
    <w:rsid w:val="007654C5"/>
    <w:rsid w:val="00765CB9"/>
    <w:rsid w:val="007712DB"/>
    <w:rsid w:val="00772815"/>
    <w:rsid w:val="00774BD5"/>
    <w:rsid w:val="00776CC2"/>
    <w:rsid w:val="0078066B"/>
    <w:rsid w:val="0078104E"/>
    <w:rsid w:val="0078207F"/>
    <w:rsid w:val="00785A3D"/>
    <w:rsid w:val="00785DA8"/>
    <w:rsid w:val="00790445"/>
    <w:rsid w:val="00790B88"/>
    <w:rsid w:val="00791020"/>
    <w:rsid w:val="00791290"/>
    <w:rsid w:val="007912AA"/>
    <w:rsid w:val="007916B1"/>
    <w:rsid w:val="007975B6"/>
    <w:rsid w:val="0079788C"/>
    <w:rsid w:val="007A6BE4"/>
    <w:rsid w:val="007A7F64"/>
    <w:rsid w:val="007B05C4"/>
    <w:rsid w:val="007B0F1C"/>
    <w:rsid w:val="007B1C96"/>
    <w:rsid w:val="007B24EB"/>
    <w:rsid w:val="007B2693"/>
    <w:rsid w:val="007B5487"/>
    <w:rsid w:val="007C09FC"/>
    <w:rsid w:val="007C38D3"/>
    <w:rsid w:val="007C40F2"/>
    <w:rsid w:val="007C5AB7"/>
    <w:rsid w:val="007C6EA9"/>
    <w:rsid w:val="007C724B"/>
    <w:rsid w:val="007D1D04"/>
    <w:rsid w:val="007D50C9"/>
    <w:rsid w:val="007E42DA"/>
    <w:rsid w:val="007E43CC"/>
    <w:rsid w:val="007E5142"/>
    <w:rsid w:val="007E60F8"/>
    <w:rsid w:val="007E62B1"/>
    <w:rsid w:val="007F1CCF"/>
    <w:rsid w:val="007F4AD3"/>
    <w:rsid w:val="007F6DDF"/>
    <w:rsid w:val="00801A3D"/>
    <w:rsid w:val="00801D7B"/>
    <w:rsid w:val="0080243D"/>
    <w:rsid w:val="008030A1"/>
    <w:rsid w:val="00803155"/>
    <w:rsid w:val="00803D33"/>
    <w:rsid w:val="00806326"/>
    <w:rsid w:val="0080670F"/>
    <w:rsid w:val="0080771E"/>
    <w:rsid w:val="00811A0B"/>
    <w:rsid w:val="00816863"/>
    <w:rsid w:val="00817ACA"/>
    <w:rsid w:val="00817D47"/>
    <w:rsid w:val="008201BD"/>
    <w:rsid w:val="00820CBF"/>
    <w:rsid w:val="00823E5A"/>
    <w:rsid w:val="00825DF4"/>
    <w:rsid w:val="00826B7E"/>
    <w:rsid w:val="00834271"/>
    <w:rsid w:val="00836841"/>
    <w:rsid w:val="00837422"/>
    <w:rsid w:val="00837596"/>
    <w:rsid w:val="00837D7A"/>
    <w:rsid w:val="00843570"/>
    <w:rsid w:val="008439A4"/>
    <w:rsid w:val="00844FFF"/>
    <w:rsid w:val="008464E7"/>
    <w:rsid w:val="00846C87"/>
    <w:rsid w:val="00847C37"/>
    <w:rsid w:val="00852344"/>
    <w:rsid w:val="00853553"/>
    <w:rsid w:val="00853AA5"/>
    <w:rsid w:val="00853E17"/>
    <w:rsid w:val="00856FCA"/>
    <w:rsid w:val="00862514"/>
    <w:rsid w:val="00862F41"/>
    <w:rsid w:val="0086550C"/>
    <w:rsid w:val="00866629"/>
    <w:rsid w:val="00867F87"/>
    <w:rsid w:val="00871625"/>
    <w:rsid w:val="00873D88"/>
    <w:rsid w:val="00875717"/>
    <w:rsid w:val="00881E39"/>
    <w:rsid w:val="0088204B"/>
    <w:rsid w:val="008847EA"/>
    <w:rsid w:val="008853A9"/>
    <w:rsid w:val="00885D6E"/>
    <w:rsid w:val="008869DA"/>
    <w:rsid w:val="00886CE8"/>
    <w:rsid w:val="008902B2"/>
    <w:rsid w:val="00893353"/>
    <w:rsid w:val="00895A55"/>
    <w:rsid w:val="008A0C23"/>
    <w:rsid w:val="008A1405"/>
    <w:rsid w:val="008A1F40"/>
    <w:rsid w:val="008A2984"/>
    <w:rsid w:val="008A7608"/>
    <w:rsid w:val="008B468D"/>
    <w:rsid w:val="008B553D"/>
    <w:rsid w:val="008B5D46"/>
    <w:rsid w:val="008B7EA6"/>
    <w:rsid w:val="008C10E1"/>
    <w:rsid w:val="008C176A"/>
    <w:rsid w:val="008C46A0"/>
    <w:rsid w:val="008C4989"/>
    <w:rsid w:val="008C5425"/>
    <w:rsid w:val="008C7150"/>
    <w:rsid w:val="008C730F"/>
    <w:rsid w:val="008C7A06"/>
    <w:rsid w:val="008D10B1"/>
    <w:rsid w:val="008D13B1"/>
    <w:rsid w:val="008D37AF"/>
    <w:rsid w:val="008D438E"/>
    <w:rsid w:val="008D4FF1"/>
    <w:rsid w:val="008D7CE2"/>
    <w:rsid w:val="008E08D8"/>
    <w:rsid w:val="008E0DE0"/>
    <w:rsid w:val="008E66F3"/>
    <w:rsid w:val="008E6C2F"/>
    <w:rsid w:val="008F0CD8"/>
    <w:rsid w:val="008F0FFF"/>
    <w:rsid w:val="008F1B76"/>
    <w:rsid w:val="008F2A86"/>
    <w:rsid w:val="008F45AB"/>
    <w:rsid w:val="008F780E"/>
    <w:rsid w:val="00900158"/>
    <w:rsid w:val="00900C0B"/>
    <w:rsid w:val="009012F2"/>
    <w:rsid w:val="00904218"/>
    <w:rsid w:val="00906808"/>
    <w:rsid w:val="0090769A"/>
    <w:rsid w:val="009148FA"/>
    <w:rsid w:val="00914BD0"/>
    <w:rsid w:val="00916BBC"/>
    <w:rsid w:val="00922B54"/>
    <w:rsid w:val="0092532A"/>
    <w:rsid w:val="0092674D"/>
    <w:rsid w:val="009274F3"/>
    <w:rsid w:val="00930F54"/>
    <w:rsid w:val="009348D6"/>
    <w:rsid w:val="00935BBA"/>
    <w:rsid w:val="009369F3"/>
    <w:rsid w:val="00936EEF"/>
    <w:rsid w:val="00937C51"/>
    <w:rsid w:val="00940121"/>
    <w:rsid w:val="009410F6"/>
    <w:rsid w:val="00942F51"/>
    <w:rsid w:val="00943C54"/>
    <w:rsid w:val="00943E25"/>
    <w:rsid w:val="00943F7F"/>
    <w:rsid w:val="009444DB"/>
    <w:rsid w:val="0094487D"/>
    <w:rsid w:val="009450C2"/>
    <w:rsid w:val="00947CB9"/>
    <w:rsid w:val="009511D5"/>
    <w:rsid w:val="00952D38"/>
    <w:rsid w:val="00954045"/>
    <w:rsid w:val="00955B34"/>
    <w:rsid w:val="00960323"/>
    <w:rsid w:val="00961F0F"/>
    <w:rsid w:val="009636E7"/>
    <w:rsid w:val="009644C8"/>
    <w:rsid w:val="009664E0"/>
    <w:rsid w:val="009718A0"/>
    <w:rsid w:val="009729A7"/>
    <w:rsid w:val="00972BD6"/>
    <w:rsid w:val="009731D0"/>
    <w:rsid w:val="009736E9"/>
    <w:rsid w:val="00974580"/>
    <w:rsid w:val="009748A1"/>
    <w:rsid w:val="00976A08"/>
    <w:rsid w:val="00976EE5"/>
    <w:rsid w:val="00977B80"/>
    <w:rsid w:val="00980FD7"/>
    <w:rsid w:val="00981D24"/>
    <w:rsid w:val="00982425"/>
    <w:rsid w:val="00986074"/>
    <w:rsid w:val="00987369"/>
    <w:rsid w:val="00990117"/>
    <w:rsid w:val="00990CBC"/>
    <w:rsid w:val="009925D0"/>
    <w:rsid w:val="00993EF8"/>
    <w:rsid w:val="009975E7"/>
    <w:rsid w:val="00997CFD"/>
    <w:rsid w:val="009A0856"/>
    <w:rsid w:val="009A094E"/>
    <w:rsid w:val="009A2003"/>
    <w:rsid w:val="009A25A2"/>
    <w:rsid w:val="009A32BB"/>
    <w:rsid w:val="009B445E"/>
    <w:rsid w:val="009B4964"/>
    <w:rsid w:val="009B7DEF"/>
    <w:rsid w:val="009C0A13"/>
    <w:rsid w:val="009C0DB9"/>
    <w:rsid w:val="009C5C0B"/>
    <w:rsid w:val="009D0669"/>
    <w:rsid w:val="009D0ABE"/>
    <w:rsid w:val="009D30C9"/>
    <w:rsid w:val="009D4CE8"/>
    <w:rsid w:val="009D4F01"/>
    <w:rsid w:val="009D797A"/>
    <w:rsid w:val="009E0391"/>
    <w:rsid w:val="009E0CE0"/>
    <w:rsid w:val="009E2053"/>
    <w:rsid w:val="009E41EB"/>
    <w:rsid w:val="009E4B26"/>
    <w:rsid w:val="009E5C50"/>
    <w:rsid w:val="009F0971"/>
    <w:rsid w:val="009F31C6"/>
    <w:rsid w:val="009F369A"/>
    <w:rsid w:val="009F6AF9"/>
    <w:rsid w:val="009F7E26"/>
    <w:rsid w:val="00A0394F"/>
    <w:rsid w:val="00A03B59"/>
    <w:rsid w:val="00A046CE"/>
    <w:rsid w:val="00A0483C"/>
    <w:rsid w:val="00A05CD6"/>
    <w:rsid w:val="00A0747B"/>
    <w:rsid w:val="00A11F79"/>
    <w:rsid w:val="00A12D8B"/>
    <w:rsid w:val="00A14200"/>
    <w:rsid w:val="00A155DC"/>
    <w:rsid w:val="00A159AC"/>
    <w:rsid w:val="00A17522"/>
    <w:rsid w:val="00A20728"/>
    <w:rsid w:val="00A263A7"/>
    <w:rsid w:val="00A27873"/>
    <w:rsid w:val="00A31183"/>
    <w:rsid w:val="00A31280"/>
    <w:rsid w:val="00A312C8"/>
    <w:rsid w:val="00A32E7B"/>
    <w:rsid w:val="00A437A9"/>
    <w:rsid w:val="00A446D0"/>
    <w:rsid w:val="00A45A58"/>
    <w:rsid w:val="00A531CF"/>
    <w:rsid w:val="00A60B79"/>
    <w:rsid w:val="00A61884"/>
    <w:rsid w:val="00A62E9F"/>
    <w:rsid w:val="00A63303"/>
    <w:rsid w:val="00A64093"/>
    <w:rsid w:val="00A64449"/>
    <w:rsid w:val="00A65DAF"/>
    <w:rsid w:val="00A660C0"/>
    <w:rsid w:val="00A66491"/>
    <w:rsid w:val="00A66933"/>
    <w:rsid w:val="00A67DDA"/>
    <w:rsid w:val="00A7106E"/>
    <w:rsid w:val="00A716DE"/>
    <w:rsid w:val="00A71997"/>
    <w:rsid w:val="00A72C9B"/>
    <w:rsid w:val="00A73C08"/>
    <w:rsid w:val="00A77BD6"/>
    <w:rsid w:val="00A80681"/>
    <w:rsid w:val="00A80E6E"/>
    <w:rsid w:val="00A815B6"/>
    <w:rsid w:val="00A841DF"/>
    <w:rsid w:val="00A84E3F"/>
    <w:rsid w:val="00A8603F"/>
    <w:rsid w:val="00A8632D"/>
    <w:rsid w:val="00A8652B"/>
    <w:rsid w:val="00A91D29"/>
    <w:rsid w:val="00A92AA6"/>
    <w:rsid w:val="00A965F5"/>
    <w:rsid w:val="00AA1479"/>
    <w:rsid w:val="00AA200A"/>
    <w:rsid w:val="00AA462E"/>
    <w:rsid w:val="00AA5990"/>
    <w:rsid w:val="00AB10D2"/>
    <w:rsid w:val="00AB3F45"/>
    <w:rsid w:val="00AB4735"/>
    <w:rsid w:val="00AB49CE"/>
    <w:rsid w:val="00AB535F"/>
    <w:rsid w:val="00AB7A19"/>
    <w:rsid w:val="00AC4DF9"/>
    <w:rsid w:val="00AC58D9"/>
    <w:rsid w:val="00AC6675"/>
    <w:rsid w:val="00AD06DA"/>
    <w:rsid w:val="00AE03F1"/>
    <w:rsid w:val="00AE266E"/>
    <w:rsid w:val="00AE26BE"/>
    <w:rsid w:val="00AE2A10"/>
    <w:rsid w:val="00AE452C"/>
    <w:rsid w:val="00AE4DB8"/>
    <w:rsid w:val="00AF1C90"/>
    <w:rsid w:val="00AF31D6"/>
    <w:rsid w:val="00AF4C2A"/>
    <w:rsid w:val="00AF5345"/>
    <w:rsid w:val="00AF5573"/>
    <w:rsid w:val="00B0214E"/>
    <w:rsid w:val="00B023CF"/>
    <w:rsid w:val="00B05DB4"/>
    <w:rsid w:val="00B06164"/>
    <w:rsid w:val="00B12526"/>
    <w:rsid w:val="00B15132"/>
    <w:rsid w:val="00B15E67"/>
    <w:rsid w:val="00B2078B"/>
    <w:rsid w:val="00B2196E"/>
    <w:rsid w:val="00B249FB"/>
    <w:rsid w:val="00B3017B"/>
    <w:rsid w:val="00B32C75"/>
    <w:rsid w:val="00B33E94"/>
    <w:rsid w:val="00B35EDB"/>
    <w:rsid w:val="00B407E2"/>
    <w:rsid w:val="00B40DA8"/>
    <w:rsid w:val="00B412DD"/>
    <w:rsid w:val="00B41775"/>
    <w:rsid w:val="00B4420D"/>
    <w:rsid w:val="00B45F74"/>
    <w:rsid w:val="00B467E7"/>
    <w:rsid w:val="00B4718C"/>
    <w:rsid w:val="00B4728A"/>
    <w:rsid w:val="00B51A74"/>
    <w:rsid w:val="00B529A8"/>
    <w:rsid w:val="00B52E1E"/>
    <w:rsid w:val="00B531CD"/>
    <w:rsid w:val="00B54A31"/>
    <w:rsid w:val="00B5564E"/>
    <w:rsid w:val="00B55C1D"/>
    <w:rsid w:val="00B607C4"/>
    <w:rsid w:val="00B61ABC"/>
    <w:rsid w:val="00B63B11"/>
    <w:rsid w:val="00B66D81"/>
    <w:rsid w:val="00B70D85"/>
    <w:rsid w:val="00B73D5A"/>
    <w:rsid w:val="00B74981"/>
    <w:rsid w:val="00B74D01"/>
    <w:rsid w:val="00B76318"/>
    <w:rsid w:val="00B7791C"/>
    <w:rsid w:val="00B81067"/>
    <w:rsid w:val="00B82346"/>
    <w:rsid w:val="00B83947"/>
    <w:rsid w:val="00B86BA2"/>
    <w:rsid w:val="00B903FA"/>
    <w:rsid w:val="00B923B5"/>
    <w:rsid w:val="00B92635"/>
    <w:rsid w:val="00B92F54"/>
    <w:rsid w:val="00B960B4"/>
    <w:rsid w:val="00BA3F8C"/>
    <w:rsid w:val="00BA40BD"/>
    <w:rsid w:val="00BA455E"/>
    <w:rsid w:val="00BA4819"/>
    <w:rsid w:val="00BA4D4A"/>
    <w:rsid w:val="00BA6013"/>
    <w:rsid w:val="00BA62C7"/>
    <w:rsid w:val="00BA6661"/>
    <w:rsid w:val="00BA7F5C"/>
    <w:rsid w:val="00BB069F"/>
    <w:rsid w:val="00BB15B4"/>
    <w:rsid w:val="00BB25D4"/>
    <w:rsid w:val="00BB2CA3"/>
    <w:rsid w:val="00BB4CBA"/>
    <w:rsid w:val="00BB5F08"/>
    <w:rsid w:val="00BC1096"/>
    <w:rsid w:val="00BC2411"/>
    <w:rsid w:val="00BC335E"/>
    <w:rsid w:val="00BC39C7"/>
    <w:rsid w:val="00BC3D4F"/>
    <w:rsid w:val="00BD2849"/>
    <w:rsid w:val="00BD287A"/>
    <w:rsid w:val="00BD2A2E"/>
    <w:rsid w:val="00BD4423"/>
    <w:rsid w:val="00BD5605"/>
    <w:rsid w:val="00BD5962"/>
    <w:rsid w:val="00BD7A68"/>
    <w:rsid w:val="00BE5FA4"/>
    <w:rsid w:val="00BE7CD2"/>
    <w:rsid w:val="00BF0A02"/>
    <w:rsid w:val="00BF22EF"/>
    <w:rsid w:val="00BF3A7B"/>
    <w:rsid w:val="00BF4ACA"/>
    <w:rsid w:val="00C00538"/>
    <w:rsid w:val="00C01B87"/>
    <w:rsid w:val="00C02F9B"/>
    <w:rsid w:val="00C07C34"/>
    <w:rsid w:val="00C10D1B"/>
    <w:rsid w:val="00C12947"/>
    <w:rsid w:val="00C12A2B"/>
    <w:rsid w:val="00C17821"/>
    <w:rsid w:val="00C22A3C"/>
    <w:rsid w:val="00C23C41"/>
    <w:rsid w:val="00C33D44"/>
    <w:rsid w:val="00C33FCC"/>
    <w:rsid w:val="00C34DBE"/>
    <w:rsid w:val="00C36471"/>
    <w:rsid w:val="00C3650D"/>
    <w:rsid w:val="00C3661E"/>
    <w:rsid w:val="00C41858"/>
    <w:rsid w:val="00C41C61"/>
    <w:rsid w:val="00C453B0"/>
    <w:rsid w:val="00C4570B"/>
    <w:rsid w:val="00C46055"/>
    <w:rsid w:val="00C52E61"/>
    <w:rsid w:val="00C52F86"/>
    <w:rsid w:val="00C53BAB"/>
    <w:rsid w:val="00C54876"/>
    <w:rsid w:val="00C55A5C"/>
    <w:rsid w:val="00C56F17"/>
    <w:rsid w:val="00C57B41"/>
    <w:rsid w:val="00C61C12"/>
    <w:rsid w:val="00C64064"/>
    <w:rsid w:val="00C66671"/>
    <w:rsid w:val="00C668A4"/>
    <w:rsid w:val="00C70B41"/>
    <w:rsid w:val="00C731F0"/>
    <w:rsid w:val="00C75024"/>
    <w:rsid w:val="00C76112"/>
    <w:rsid w:val="00C76E89"/>
    <w:rsid w:val="00C76FA6"/>
    <w:rsid w:val="00C80FD1"/>
    <w:rsid w:val="00C81C2D"/>
    <w:rsid w:val="00C82C4D"/>
    <w:rsid w:val="00C8314B"/>
    <w:rsid w:val="00C83809"/>
    <w:rsid w:val="00C85199"/>
    <w:rsid w:val="00C8526C"/>
    <w:rsid w:val="00C87032"/>
    <w:rsid w:val="00C90FB8"/>
    <w:rsid w:val="00C92C84"/>
    <w:rsid w:val="00C93F26"/>
    <w:rsid w:val="00C94499"/>
    <w:rsid w:val="00C94ECB"/>
    <w:rsid w:val="00C95EE0"/>
    <w:rsid w:val="00C9678A"/>
    <w:rsid w:val="00C96791"/>
    <w:rsid w:val="00C974E1"/>
    <w:rsid w:val="00C9799A"/>
    <w:rsid w:val="00C97AED"/>
    <w:rsid w:val="00CA2B55"/>
    <w:rsid w:val="00CA4243"/>
    <w:rsid w:val="00CA46AE"/>
    <w:rsid w:val="00CB04BB"/>
    <w:rsid w:val="00CB16AF"/>
    <w:rsid w:val="00CB1E31"/>
    <w:rsid w:val="00CC172B"/>
    <w:rsid w:val="00CC2497"/>
    <w:rsid w:val="00CC537F"/>
    <w:rsid w:val="00CD49D7"/>
    <w:rsid w:val="00CD5146"/>
    <w:rsid w:val="00CD6C4D"/>
    <w:rsid w:val="00CD7106"/>
    <w:rsid w:val="00CD7A5B"/>
    <w:rsid w:val="00CD7FC8"/>
    <w:rsid w:val="00CE2FC5"/>
    <w:rsid w:val="00CE3058"/>
    <w:rsid w:val="00CF1721"/>
    <w:rsid w:val="00CF2167"/>
    <w:rsid w:val="00CF258B"/>
    <w:rsid w:val="00CF4670"/>
    <w:rsid w:val="00CF4DAE"/>
    <w:rsid w:val="00CF5EAC"/>
    <w:rsid w:val="00D0093F"/>
    <w:rsid w:val="00D02472"/>
    <w:rsid w:val="00D02572"/>
    <w:rsid w:val="00D02E19"/>
    <w:rsid w:val="00D05766"/>
    <w:rsid w:val="00D05879"/>
    <w:rsid w:val="00D0657A"/>
    <w:rsid w:val="00D06C1A"/>
    <w:rsid w:val="00D1017D"/>
    <w:rsid w:val="00D105B9"/>
    <w:rsid w:val="00D10830"/>
    <w:rsid w:val="00D122B9"/>
    <w:rsid w:val="00D12557"/>
    <w:rsid w:val="00D155CB"/>
    <w:rsid w:val="00D17305"/>
    <w:rsid w:val="00D2057A"/>
    <w:rsid w:val="00D20D6F"/>
    <w:rsid w:val="00D20D8E"/>
    <w:rsid w:val="00D22108"/>
    <w:rsid w:val="00D222B2"/>
    <w:rsid w:val="00D22A53"/>
    <w:rsid w:val="00D25880"/>
    <w:rsid w:val="00D32EB5"/>
    <w:rsid w:val="00D33A2B"/>
    <w:rsid w:val="00D33A76"/>
    <w:rsid w:val="00D427DC"/>
    <w:rsid w:val="00D42CF3"/>
    <w:rsid w:val="00D454B3"/>
    <w:rsid w:val="00D46207"/>
    <w:rsid w:val="00D46F43"/>
    <w:rsid w:val="00D52B93"/>
    <w:rsid w:val="00D57697"/>
    <w:rsid w:val="00D6080B"/>
    <w:rsid w:val="00D612EA"/>
    <w:rsid w:val="00D6259F"/>
    <w:rsid w:val="00D62F8A"/>
    <w:rsid w:val="00D659DF"/>
    <w:rsid w:val="00D66C90"/>
    <w:rsid w:val="00D741A1"/>
    <w:rsid w:val="00D74987"/>
    <w:rsid w:val="00D74DCA"/>
    <w:rsid w:val="00D85E98"/>
    <w:rsid w:val="00D92EE6"/>
    <w:rsid w:val="00D936BB"/>
    <w:rsid w:val="00D94A2E"/>
    <w:rsid w:val="00D95E4B"/>
    <w:rsid w:val="00DA0B2A"/>
    <w:rsid w:val="00DA1A77"/>
    <w:rsid w:val="00DA3D6C"/>
    <w:rsid w:val="00DA4DA9"/>
    <w:rsid w:val="00DB06F2"/>
    <w:rsid w:val="00DB1A3D"/>
    <w:rsid w:val="00DB2DDB"/>
    <w:rsid w:val="00DB3B7E"/>
    <w:rsid w:val="00DB4676"/>
    <w:rsid w:val="00DB4CC6"/>
    <w:rsid w:val="00DB5784"/>
    <w:rsid w:val="00DC0866"/>
    <w:rsid w:val="00DC0D12"/>
    <w:rsid w:val="00DC17A0"/>
    <w:rsid w:val="00DC220B"/>
    <w:rsid w:val="00DC3082"/>
    <w:rsid w:val="00DC392A"/>
    <w:rsid w:val="00DD1C0B"/>
    <w:rsid w:val="00DD45FE"/>
    <w:rsid w:val="00DD56F2"/>
    <w:rsid w:val="00DD577C"/>
    <w:rsid w:val="00DE3699"/>
    <w:rsid w:val="00DE46A3"/>
    <w:rsid w:val="00DE7EB2"/>
    <w:rsid w:val="00DF15B8"/>
    <w:rsid w:val="00DF2284"/>
    <w:rsid w:val="00DF4CBC"/>
    <w:rsid w:val="00DF7D88"/>
    <w:rsid w:val="00E0068F"/>
    <w:rsid w:val="00E0260A"/>
    <w:rsid w:val="00E02C67"/>
    <w:rsid w:val="00E03AFC"/>
    <w:rsid w:val="00E03F7C"/>
    <w:rsid w:val="00E0439E"/>
    <w:rsid w:val="00E06225"/>
    <w:rsid w:val="00E06507"/>
    <w:rsid w:val="00E11E49"/>
    <w:rsid w:val="00E12497"/>
    <w:rsid w:val="00E12A82"/>
    <w:rsid w:val="00E13C5B"/>
    <w:rsid w:val="00E14C27"/>
    <w:rsid w:val="00E159A4"/>
    <w:rsid w:val="00E15EB1"/>
    <w:rsid w:val="00E20256"/>
    <w:rsid w:val="00E21B25"/>
    <w:rsid w:val="00E24A1A"/>
    <w:rsid w:val="00E25D79"/>
    <w:rsid w:val="00E27CAC"/>
    <w:rsid w:val="00E33488"/>
    <w:rsid w:val="00E3357B"/>
    <w:rsid w:val="00E33B30"/>
    <w:rsid w:val="00E35CE1"/>
    <w:rsid w:val="00E36760"/>
    <w:rsid w:val="00E3700E"/>
    <w:rsid w:val="00E37D06"/>
    <w:rsid w:val="00E40E47"/>
    <w:rsid w:val="00E41B65"/>
    <w:rsid w:val="00E44823"/>
    <w:rsid w:val="00E45A74"/>
    <w:rsid w:val="00E47A95"/>
    <w:rsid w:val="00E511B9"/>
    <w:rsid w:val="00E519F1"/>
    <w:rsid w:val="00E563D7"/>
    <w:rsid w:val="00E56404"/>
    <w:rsid w:val="00E56EAF"/>
    <w:rsid w:val="00E62255"/>
    <w:rsid w:val="00E62F15"/>
    <w:rsid w:val="00E66598"/>
    <w:rsid w:val="00E66DAB"/>
    <w:rsid w:val="00E70FCF"/>
    <w:rsid w:val="00E72422"/>
    <w:rsid w:val="00E7249F"/>
    <w:rsid w:val="00E7418B"/>
    <w:rsid w:val="00E74829"/>
    <w:rsid w:val="00E751FF"/>
    <w:rsid w:val="00E75E78"/>
    <w:rsid w:val="00E764EC"/>
    <w:rsid w:val="00E7736C"/>
    <w:rsid w:val="00E802ED"/>
    <w:rsid w:val="00E8065C"/>
    <w:rsid w:val="00E82695"/>
    <w:rsid w:val="00E842F1"/>
    <w:rsid w:val="00E90855"/>
    <w:rsid w:val="00E93AE7"/>
    <w:rsid w:val="00EA03C4"/>
    <w:rsid w:val="00EA2B56"/>
    <w:rsid w:val="00EA7F40"/>
    <w:rsid w:val="00EB3094"/>
    <w:rsid w:val="00EB3AA2"/>
    <w:rsid w:val="00EB56CB"/>
    <w:rsid w:val="00EB6991"/>
    <w:rsid w:val="00EB6A5B"/>
    <w:rsid w:val="00EB74C4"/>
    <w:rsid w:val="00EB79ED"/>
    <w:rsid w:val="00EC19D7"/>
    <w:rsid w:val="00EC21A1"/>
    <w:rsid w:val="00EC52E5"/>
    <w:rsid w:val="00EC7029"/>
    <w:rsid w:val="00EC73DD"/>
    <w:rsid w:val="00EC7C16"/>
    <w:rsid w:val="00EC7EF7"/>
    <w:rsid w:val="00ED0050"/>
    <w:rsid w:val="00ED2F77"/>
    <w:rsid w:val="00ED5009"/>
    <w:rsid w:val="00ED7B5A"/>
    <w:rsid w:val="00EE37EB"/>
    <w:rsid w:val="00EE4B2A"/>
    <w:rsid w:val="00EE4E02"/>
    <w:rsid w:val="00EE5803"/>
    <w:rsid w:val="00EE58C7"/>
    <w:rsid w:val="00EE733E"/>
    <w:rsid w:val="00EF1253"/>
    <w:rsid w:val="00EF22B5"/>
    <w:rsid w:val="00EF2EA2"/>
    <w:rsid w:val="00EF30DD"/>
    <w:rsid w:val="00EF4E36"/>
    <w:rsid w:val="00F00184"/>
    <w:rsid w:val="00F02C2B"/>
    <w:rsid w:val="00F0424A"/>
    <w:rsid w:val="00F0738B"/>
    <w:rsid w:val="00F1012C"/>
    <w:rsid w:val="00F10D15"/>
    <w:rsid w:val="00F10D7C"/>
    <w:rsid w:val="00F145E7"/>
    <w:rsid w:val="00F16294"/>
    <w:rsid w:val="00F16A51"/>
    <w:rsid w:val="00F207D8"/>
    <w:rsid w:val="00F228DF"/>
    <w:rsid w:val="00F24529"/>
    <w:rsid w:val="00F24B1C"/>
    <w:rsid w:val="00F252C5"/>
    <w:rsid w:val="00F26937"/>
    <w:rsid w:val="00F306E7"/>
    <w:rsid w:val="00F32B59"/>
    <w:rsid w:val="00F35D2C"/>
    <w:rsid w:val="00F36734"/>
    <w:rsid w:val="00F4034B"/>
    <w:rsid w:val="00F43036"/>
    <w:rsid w:val="00F44165"/>
    <w:rsid w:val="00F44466"/>
    <w:rsid w:val="00F44EBC"/>
    <w:rsid w:val="00F459FA"/>
    <w:rsid w:val="00F511D0"/>
    <w:rsid w:val="00F52824"/>
    <w:rsid w:val="00F5322D"/>
    <w:rsid w:val="00F53F1B"/>
    <w:rsid w:val="00F5508A"/>
    <w:rsid w:val="00F55415"/>
    <w:rsid w:val="00F61131"/>
    <w:rsid w:val="00F630FB"/>
    <w:rsid w:val="00F63749"/>
    <w:rsid w:val="00F637E9"/>
    <w:rsid w:val="00F64A5D"/>
    <w:rsid w:val="00F64CCE"/>
    <w:rsid w:val="00F67574"/>
    <w:rsid w:val="00F70F30"/>
    <w:rsid w:val="00F72F17"/>
    <w:rsid w:val="00F7494D"/>
    <w:rsid w:val="00F753CA"/>
    <w:rsid w:val="00F76070"/>
    <w:rsid w:val="00F760BC"/>
    <w:rsid w:val="00F762FC"/>
    <w:rsid w:val="00F776E8"/>
    <w:rsid w:val="00F8114D"/>
    <w:rsid w:val="00F8627B"/>
    <w:rsid w:val="00F867A1"/>
    <w:rsid w:val="00F8693C"/>
    <w:rsid w:val="00F87156"/>
    <w:rsid w:val="00F92290"/>
    <w:rsid w:val="00F941FB"/>
    <w:rsid w:val="00F96A3B"/>
    <w:rsid w:val="00FA0BAC"/>
    <w:rsid w:val="00FA1660"/>
    <w:rsid w:val="00FA1BF1"/>
    <w:rsid w:val="00FA320E"/>
    <w:rsid w:val="00FA38B9"/>
    <w:rsid w:val="00FA52C8"/>
    <w:rsid w:val="00FB1113"/>
    <w:rsid w:val="00FB1245"/>
    <w:rsid w:val="00FB5021"/>
    <w:rsid w:val="00FB6556"/>
    <w:rsid w:val="00FB6C9F"/>
    <w:rsid w:val="00FC033F"/>
    <w:rsid w:val="00FC0A03"/>
    <w:rsid w:val="00FC0DDD"/>
    <w:rsid w:val="00FC3D38"/>
    <w:rsid w:val="00FC41AF"/>
    <w:rsid w:val="00FC490E"/>
    <w:rsid w:val="00FC5A45"/>
    <w:rsid w:val="00FD2F02"/>
    <w:rsid w:val="00FD5F5B"/>
    <w:rsid w:val="00FD741C"/>
    <w:rsid w:val="00FE57CA"/>
    <w:rsid w:val="00FE7BB0"/>
    <w:rsid w:val="00FF0CAE"/>
    <w:rsid w:val="00FF0D66"/>
    <w:rsid w:val="00FF1680"/>
    <w:rsid w:val="00FF74DC"/>
    <w:rsid w:val="00FF76D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2F"/>
    <w:rPr>
      <w:rFonts w:cs="B 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051"/>
    <w:pPr>
      <w:ind w:left="720"/>
      <w:contextualSpacing/>
    </w:pPr>
  </w:style>
  <w:style w:type="table" w:styleId="TableGrid">
    <w:name w:val="Table Grid"/>
    <w:basedOn w:val="TableNormal"/>
    <w:uiPriority w:val="59"/>
    <w:rsid w:val="00433552"/>
    <w:pPr>
      <w:spacing w:after="0" w:line="240" w:lineRule="auto"/>
    </w:pPr>
    <w:rPr>
      <w:rFonts w:cs="B Za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433552"/>
  </w:style>
  <w:style w:type="character" w:customStyle="1" w:styleId="hps">
    <w:name w:val="hps"/>
    <w:basedOn w:val="DefaultParagraphFont"/>
    <w:rsid w:val="00433552"/>
  </w:style>
  <w:style w:type="character" w:customStyle="1" w:styleId="atn">
    <w:name w:val="atn"/>
    <w:basedOn w:val="DefaultParagraphFont"/>
    <w:rsid w:val="007916B1"/>
  </w:style>
  <w:style w:type="paragraph" w:styleId="Header">
    <w:name w:val="header"/>
    <w:basedOn w:val="Normal"/>
    <w:link w:val="HeaderChar"/>
    <w:uiPriority w:val="99"/>
    <w:unhideWhenUsed/>
    <w:rsid w:val="0055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CD"/>
    <w:rPr>
      <w:rFonts w:cs="B Zar"/>
      <w:sz w:val="24"/>
      <w:szCs w:val="24"/>
    </w:rPr>
  </w:style>
  <w:style w:type="paragraph" w:styleId="Footer">
    <w:name w:val="footer"/>
    <w:basedOn w:val="Normal"/>
    <w:link w:val="FooterChar"/>
    <w:uiPriority w:val="99"/>
    <w:unhideWhenUsed/>
    <w:rsid w:val="0055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CD"/>
    <w:rPr>
      <w:rFonts w:cs="B Zar"/>
      <w:sz w:val="24"/>
      <w:szCs w:val="24"/>
    </w:rPr>
  </w:style>
  <w:style w:type="paragraph" w:styleId="FootnoteText">
    <w:name w:val="footnote text"/>
    <w:basedOn w:val="Normal"/>
    <w:link w:val="FootnoteTextChar"/>
    <w:uiPriority w:val="99"/>
    <w:semiHidden/>
    <w:unhideWhenUsed/>
    <w:rsid w:val="00553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BCD"/>
    <w:rPr>
      <w:rFonts w:cs="B Zar"/>
      <w:sz w:val="20"/>
      <w:szCs w:val="20"/>
    </w:rPr>
  </w:style>
  <w:style w:type="character" w:styleId="FootnoteReference">
    <w:name w:val="footnote reference"/>
    <w:basedOn w:val="DefaultParagraphFont"/>
    <w:uiPriority w:val="99"/>
    <w:semiHidden/>
    <w:unhideWhenUsed/>
    <w:rsid w:val="00553BCD"/>
    <w:rPr>
      <w:vertAlign w:val="superscript"/>
    </w:rPr>
  </w:style>
  <w:style w:type="character" w:styleId="Hyperlink">
    <w:name w:val="Hyperlink"/>
    <w:basedOn w:val="DefaultParagraphFont"/>
    <w:uiPriority w:val="99"/>
    <w:unhideWhenUsed/>
    <w:rsid w:val="00974580"/>
    <w:rPr>
      <w:color w:val="0000FF" w:themeColor="hyperlink"/>
      <w:u w:val="single"/>
    </w:rPr>
  </w:style>
  <w:style w:type="table" w:styleId="LightShading">
    <w:name w:val="Light Shading"/>
    <w:basedOn w:val="TableNormal"/>
    <w:uiPriority w:val="60"/>
    <w:rsid w:val="00B021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adi6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rostami.sasan@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F3AA-9584-4494-89E5-C5395020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Administrator</cp:lastModifiedBy>
  <cp:revision>6</cp:revision>
  <dcterms:created xsi:type="dcterms:W3CDTF">2013-01-26T10:32:00Z</dcterms:created>
  <dcterms:modified xsi:type="dcterms:W3CDTF">2013-01-30T00:27:00Z</dcterms:modified>
</cp:coreProperties>
</file>