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99" w:rsidRDefault="00C74E99" w:rsidP="00233E51">
      <w:pPr>
        <w:adjustRightInd w:val="0"/>
        <w:snapToGrid w:val="0"/>
        <w:spacing w:after="0" w:line="240" w:lineRule="auto"/>
        <w:jc w:val="center"/>
        <w:rPr>
          <w:rFonts w:ascii="Times New Roman" w:hAnsi="Times New Roman" w:cs="Times New Roman"/>
          <w:b/>
          <w:sz w:val="20"/>
          <w:szCs w:val="20"/>
          <w:lang w:eastAsia="zh-CN"/>
        </w:rPr>
      </w:pPr>
      <w:bookmarkStart w:id="0" w:name="OLE_LINK12"/>
      <w:bookmarkStart w:id="1" w:name="OLE_LINK13"/>
      <w:r w:rsidRPr="00BF63E4">
        <w:rPr>
          <w:rFonts w:ascii="Times New Roman" w:hAnsi="Times New Roman" w:cs="Times New Roman"/>
          <w:b/>
          <w:sz w:val="20"/>
          <w:szCs w:val="20"/>
        </w:rPr>
        <w:t>Determination of Bioactive Components of Decholestrate</w:t>
      </w:r>
      <w:r w:rsidR="00BE5890" w:rsidRPr="00BF63E4">
        <w:rPr>
          <w:rFonts w:ascii="Times New Roman" w:hAnsi="Times New Roman" w:cs="Times New Roman"/>
          <w:b/>
          <w:sz w:val="20"/>
          <w:szCs w:val="20"/>
        </w:rPr>
        <w:t>, a polyherbal formulation</w:t>
      </w:r>
      <w:r w:rsidRPr="00BF63E4">
        <w:rPr>
          <w:rFonts w:ascii="Times New Roman" w:hAnsi="Times New Roman" w:cs="Times New Roman"/>
          <w:b/>
          <w:sz w:val="20"/>
          <w:szCs w:val="20"/>
        </w:rPr>
        <w:t xml:space="preserve"> by GC-MS Analysis</w:t>
      </w:r>
      <w:bookmarkEnd w:id="0"/>
      <w:bookmarkEnd w:id="1"/>
    </w:p>
    <w:p w:rsidR="00F8712C" w:rsidRPr="00F8712C" w:rsidRDefault="00F8712C" w:rsidP="00233E51">
      <w:pPr>
        <w:adjustRightInd w:val="0"/>
        <w:snapToGrid w:val="0"/>
        <w:spacing w:after="0" w:line="240" w:lineRule="auto"/>
        <w:jc w:val="center"/>
        <w:rPr>
          <w:rFonts w:ascii="Times New Roman" w:hAnsi="Times New Roman" w:cs="Times New Roman"/>
          <w:b/>
          <w:sz w:val="20"/>
          <w:szCs w:val="20"/>
          <w:lang w:eastAsia="zh-CN"/>
        </w:rPr>
      </w:pPr>
    </w:p>
    <w:p w:rsidR="00B703D6" w:rsidRPr="00BF63E4" w:rsidRDefault="004C3107" w:rsidP="00233E51">
      <w:pPr>
        <w:autoSpaceDE w:val="0"/>
        <w:autoSpaceDN w:val="0"/>
        <w:adjustRightInd w:val="0"/>
        <w:snapToGrid w:val="0"/>
        <w:spacing w:after="0" w:line="240" w:lineRule="auto"/>
        <w:jc w:val="center"/>
        <w:rPr>
          <w:rFonts w:ascii="Times New Roman" w:hAnsi="Times New Roman" w:cs="Times New Roman"/>
          <w:sz w:val="20"/>
          <w:szCs w:val="20"/>
          <w:vertAlign w:val="superscript"/>
        </w:rPr>
      </w:pPr>
      <w:bookmarkStart w:id="2" w:name="OLE_LINK14"/>
      <w:bookmarkStart w:id="3" w:name="OLE_LINK15"/>
      <w:bookmarkStart w:id="4" w:name="OLE_LINK16"/>
      <w:bookmarkStart w:id="5" w:name="OLE_LINK17"/>
      <w:r w:rsidRPr="00BF63E4">
        <w:rPr>
          <w:rFonts w:ascii="Times New Roman" w:hAnsi="Times New Roman" w:cs="Times New Roman"/>
          <w:sz w:val="20"/>
          <w:szCs w:val="20"/>
        </w:rPr>
        <w:t>J. Mercy Jasmine</w:t>
      </w:r>
      <w:r w:rsidRPr="00BF63E4">
        <w:rPr>
          <w:rFonts w:ascii="Times New Roman" w:hAnsi="Times New Roman" w:cs="Times New Roman"/>
          <w:sz w:val="20"/>
          <w:szCs w:val="20"/>
          <w:vertAlign w:val="superscript"/>
        </w:rPr>
        <w:t>1</w:t>
      </w:r>
      <w:r w:rsidR="00BE5890" w:rsidRPr="00BF63E4">
        <w:rPr>
          <w:rFonts w:ascii="Times New Roman" w:hAnsi="Times New Roman" w:cs="Times New Roman"/>
          <w:sz w:val="20"/>
          <w:szCs w:val="20"/>
        </w:rPr>
        <w:t>,</w:t>
      </w:r>
      <w:r w:rsidR="00634C09" w:rsidRPr="00BF63E4">
        <w:rPr>
          <w:rFonts w:ascii="Times New Roman" w:hAnsi="Times New Roman" w:cs="Times New Roman"/>
          <w:sz w:val="20"/>
          <w:szCs w:val="20"/>
        </w:rPr>
        <w:t xml:space="preserve"> K. Latha</w:t>
      </w:r>
      <w:r w:rsidR="00634C09" w:rsidRPr="00BF63E4">
        <w:rPr>
          <w:rFonts w:ascii="Times New Roman" w:hAnsi="Times New Roman" w:cs="Times New Roman"/>
          <w:sz w:val="20"/>
          <w:szCs w:val="20"/>
          <w:vertAlign w:val="superscript"/>
        </w:rPr>
        <w:t>2</w:t>
      </w:r>
      <w:r w:rsidR="000B608D" w:rsidRPr="00BF63E4">
        <w:rPr>
          <w:rFonts w:ascii="Times New Roman" w:hAnsi="Times New Roman" w:cs="Times New Roman"/>
          <w:sz w:val="20"/>
          <w:szCs w:val="20"/>
        </w:rPr>
        <w:t>,</w:t>
      </w:r>
      <w:r w:rsidR="00BE5890" w:rsidRPr="00BF63E4">
        <w:rPr>
          <w:rFonts w:ascii="Times New Roman" w:hAnsi="Times New Roman" w:cs="Times New Roman"/>
          <w:sz w:val="20"/>
          <w:szCs w:val="20"/>
        </w:rPr>
        <w:t xml:space="preserve"> R. Vanaja</w:t>
      </w:r>
      <w:bookmarkEnd w:id="2"/>
      <w:bookmarkEnd w:id="3"/>
      <w:bookmarkEnd w:id="4"/>
      <w:bookmarkEnd w:id="5"/>
      <w:r w:rsidR="00634C09" w:rsidRPr="00BF63E4">
        <w:rPr>
          <w:rFonts w:ascii="Times New Roman" w:hAnsi="Times New Roman" w:cs="Times New Roman"/>
          <w:sz w:val="20"/>
          <w:szCs w:val="20"/>
          <w:vertAlign w:val="superscript"/>
        </w:rPr>
        <w:t>3</w:t>
      </w:r>
    </w:p>
    <w:p w:rsidR="00B703D6" w:rsidRPr="00BF63E4" w:rsidRDefault="00B703D6" w:rsidP="00233E51">
      <w:pPr>
        <w:autoSpaceDE w:val="0"/>
        <w:autoSpaceDN w:val="0"/>
        <w:adjustRightInd w:val="0"/>
        <w:snapToGrid w:val="0"/>
        <w:spacing w:after="0" w:line="240" w:lineRule="auto"/>
        <w:jc w:val="center"/>
        <w:rPr>
          <w:rFonts w:ascii="Times New Roman" w:hAnsi="Times New Roman" w:cs="Times New Roman"/>
          <w:sz w:val="20"/>
          <w:szCs w:val="20"/>
        </w:rPr>
      </w:pPr>
    </w:p>
    <w:p w:rsidR="00B703D6" w:rsidRPr="00BF63E4" w:rsidRDefault="009B656B" w:rsidP="00233E51">
      <w:pPr>
        <w:autoSpaceDE w:val="0"/>
        <w:autoSpaceDN w:val="0"/>
        <w:adjustRightInd w:val="0"/>
        <w:snapToGrid w:val="0"/>
        <w:spacing w:after="0" w:line="240" w:lineRule="auto"/>
        <w:jc w:val="center"/>
        <w:rPr>
          <w:rFonts w:ascii="Times New Roman" w:hAnsi="Times New Roman" w:cs="Times New Roman"/>
          <w:sz w:val="20"/>
          <w:szCs w:val="20"/>
        </w:rPr>
      </w:pPr>
      <w:r w:rsidRPr="00BF63E4">
        <w:rPr>
          <w:rFonts w:ascii="Times New Roman" w:hAnsi="Times New Roman" w:cs="Times New Roman"/>
          <w:sz w:val="20"/>
          <w:szCs w:val="20"/>
          <w:vertAlign w:val="superscript"/>
        </w:rPr>
        <w:t>1</w:t>
      </w:r>
      <w:r w:rsidRPr="00BF63E4">
        <w:rPr>
          <w:rFonts w:ascii="Times New Roman" w:hAnsi="Times New Roman" w:cs="Times New Roman"/>
          <w:sz w:val="20"/>
          <w:szCs w:val="20"/>
        </w:rPr>
        <w:t xml:space="preserve"> Institute of Biochemistry, Madras Medical College, Chennai</w:t>
      </w:r>
      <w:r w:rsidR="002561CA" w:rsidRPr="00BF63E4">
        <w:rPr>
          <w:rFonts w:ascii="Times New Roman" w:hAnsi="Times New Roman" w:cs="Times New Roman"/>
          <w:sz w:val="20"/>
          <w:szCs w:val="20"/>
        </w:rPr>
        <w:t xml:space="preserve"> – 600 003, Tamil Nadu, India</w:t>
      </w:r>
      <w:r w:rsidR="00A93171" w:rsidRPr="00BF63E4">
        <w:rPr>
          <w:rFonts w:ascii="Times New Roman" w:hAnsi="Times New Roman" w:cs="Times New Roman"/>
          <w:sz w:val="20"/>
          <w:szCs w:val="20"/>
        </w:rPr>
        <w:t>.</w:t>
      </w:r>
    </w:p>
    <w:p w:rsidR="00634C09" w:rsidRPr="00BF63E4" w:rsidRDefault="002561CA" w:rsidP="00233E51">
      <w:pPr>
        <w:autoSpaceDE w:val="0"/>
        <w:autoSpaceDN w:val="0"/>
        <w:adjustRightInd w:val="0"/>
        <w:snapToGrid w:val="0"/>
        <w:spacing w:after="0" w:line="240" w:lineRule="auto"/>
        <w:jc w:val="center"/>
        <w:rPr>
          <w:rFonts w:ascii="Times New Roman" w:hAnsi="Times New Roman" w:cs="Times New Roman"/>
          <w:sz w:val="20"/>
          <w:szCs w:val="20"/>
        </w:rPr>
      </w:pPr>
      <w:r w:rsidRPr="00BF63E4">
        <w:rPr>
          <w:rFonts w:ascii="Times New Roman" w:hAnsi="Times New Roman" w:cs="Times New Roman"/>
          <w:sz w:val="20"/>
          <w:szCs w:val="20"/>
          <w:vertAlign w:val="superscript"/>
        </w:rPr>
        <w:t>2</w:t>
      </w:r>
      <w:r w:rsidR="00634C09" w:rsidRPr="00BF63E4">
        <w:rPr>
          <w:rFonts w:ascii="Times New Roman" w:hAnsi="Times New Roman" w:cs="Times New Roman"/>
          <w:sz w:val="20"/>
          <w:szCs w:val="20"/>
        </w:rPr>
        <w:t>Herbal division, T.</w:t>
      </w:r>
      <w:r w:rsidR="00A93171" w:rsidRPr="00BF63E4">
        <w:rPr>
          <w:rFonts w:ascii="Times New Roman" w:hAnsi="Times New Roman" w:cs="Times New Roman"/>
          <w:sz w:val="20"/>
          <w:szCs w:val="20"/>
        </w:rPr>
        <w:t xml:space="preserve"> </w:t>
      </w:r>
      <w:r w:rsidR="00634C09" w:rsidRPr="00BF63E4">
        <w:rPr>
          <w:rFonts w:ascii="Times New Roman" w:hAnsi="Times New Roman" w:cs="Times New Roman"/>
          <w:sz w:val="20"/>
          <w:szCs w:val="20"/>
        </w:rPr>
        <w:t xml:space="preserve">Stanes &amp; Co. Ltd., </w:t>
      </w:r>
      <w:r w:rsidR="001350E6" w:rsidRPr="00BF63E4">
        <w:rPr>
          <w:rFonts w:ascii="Times New Roman" w:hAnsi="Times New Roman" w:cs="Times New Roman"/>
          <w:sz w:val="20"/>
          <w:szCs w:val="20"/>
        </w:rPr>
        <w:t>Coimbatore – 641 018, Tamil Nadu, India</w:t>
      </w:r>
      <w:r w:rsidR="00A93171" w:rsidRPr="00BF63E4">
        <w:rPr>
          <w:rFonts w:ascii="Times New Roman" w:hAnsi="Times New Roman" w:cs="Times New Roman"/>
          <w:sz w:val="20"/>
          <w:szCs w:val="20"/>
        </w:rPr>
        <w:t>.</w:t>
      </w:r>
    </w:p>
    <w:p w:rsidR="002561CA" w:rsidRDefault="00312F89" w:rsidP="00233E51">
      <w:pPr>
        <w:autoSpaceDE w:val="0"/>
        <w:autoSpaceDN w:val="0"/>
        <w:adjustRightInd w:val="0"/>
        <w:snapToGrid w:val="0"/>
        <w:spacing w:after="0" w:line="240" w:lineRule="auto"/>
        <w:jc w:val="center"/>
        <w:rPr>
          <w:rFonts w:ascii="Times New Roman" w:hAnsi="Times New Roman" w:cs="Times New Roman"/>
          <w:sz w:val="20"/>
          <w:szCs w:val="20"/>
        </w:rPr>
      </w:pPr>
      <w:r w:rsidRPr="00BF63E4">
        <w:rPr>
          <w:rFonts w:ascii="Times New Roman" w:hAnsi="Times New Roman" w:cs="Times New Roman"/>
          <w:sz w:val="20"/>
          <w:szCs w:val="20"/>
          <w:vertAlign w:val="superscript"/>
        </w:rPr>
        <w:t>3</w:t>
      </w:r>
      <w:r w:rsidR="00455829" w:rsidRPr="00BF63E4">
        <w:rPr>
          <w:rFonts w:ascii="Times New Roman" w:hAnsi="Times New Roman" w:cs="Times New Roman"/>
          <w:sz w:val="20"/>
          <w:szCs w:val="20"/>
        </w:rPr>
        <w:t xml:space="preserve">Department of Biochemistry, A. C. S Medical </w:t>
      </w:r>
      <w:r w:rsidR="00ED36CE">
        <w:rPr>
          <w:rFonts w:ascii="Times New Roman" w:hAnsi="Times New Roman" w:cs="Times New Roman"/>
          <w:sz w:val="20"/>
          <w:szCs w:val="20"/>
        </w:rPr>
        <w:t xml:space="preserve">College and Hospital, </w:t>
      </w:r>
      <w:r w:rsidR="00455829" w:rsidRPr="00BF63E4">
        <w:rPr>
          <w:rFonts w:ascii="Times New Roman" w:hAnsi="Times New Roman" w:cs="Times New Roman"/>
          <w:sz w:val="20"/>
          <w:szCs w:val="20"/>
        </w:rPr>
        <w:t>Chenna</w:t>
      </w:r>
      <w:r w:rsidR="001350E6" w:rsidRPr="00BF63E4">
        <w:rPr>
          <w:rFonts w:ascii="Times New Roman" w:hAnsi="Times New Roman" w:cs="Times New Roman"/>
          <w:sz w:val="20"/>
          <w:szCs w:val="20"/>
        </w:rPr>
        <w:t>i – 600 077, Tamil Nadu, India</w:t>
      </w:r>
      <w:r w:rsidR="00A93171" w:rsidRPr="00BF63E4">
        <w:rPr>
          <w:rFonts w:ascii="Times New Roman" w:hAnsi="Times New Roman" w:cs="Times New Roman"/>
          <w:sz w:val="20"/>
          <w:szCs w:val="20"/>
        </w:rPr>
        <w:t>.</w:t>
      </w:r>
    </w:p>
    <w:p w:rsidR="008112BB" w:rsidRPr="00BF63E4" w:rsidRDefault="004A0936" w:rsidP="00233E51">
      <w:pPr>
        <w:autoSpaceDE w:val="0"/>
        <w:autoSpaceDN w:val="0"/>
        <w:adjustRightInd w:val="0"/>
        <w:snapToGrid w:val="0"/>
        <w:spacing w:after="0" w:line="240" w:lineRule="auto"/>
        <w:jc w:val="center"/>
        <w:rPr>
          <w:rFonts w:ascii="Times New Roman" w:hAnsi="Times New Roman" w:cs="Times New Roman"/>
          <w:sz w:val="20"/>
          <w:szCs w:val="20"/>
          <w:lang w:eastAsia="zh-CN"/>
        </w:rPr>
      </w:pPr>
      <w:hyperlink r:id="rId7" w:history="1">
        <w:r w:rsidR="00233E51" w:rsidRPr="00D83CA6">
          <w:rPr>
            <w:rStyle w:val="Hyperlink"/>
            <w:rFonts w:ascii="Times New Roman" w:hAnsi="Times New Roman" w:cs="Times New Roman"/>
            <w:sz w:val="20"/>
            <w:szCs w:val="20"/>
          </w:rPr>
          <w:t>jasmine.mercy@gmail.com</w:t>
        </w:r>
      </w:hyperlink>
      <w:r w:rsidR="00233E51">
        <w:rPr>
          <w:rFonts w:ascii="Times New Roman" w:hAnsi="Times New Roman" w:cs="Times New Roman" w:hint="eastAsia"/>
          <w:sz w:val="20"/>
          <w:szCs w:val="20"/>
          <w:lang w:eastAsia="zh-CN"/>
        </w:rPr>
        <w:t xml:space="preserve"> </w:t>
      </w:r>
    </w:p>
    <w:p w:rsidR="00B703D6" w:rsidRPr="00BF63E4" w:rsidRDefault="00B703D6" w:rsidP="00233E51">
      <w:pPr>
        <w:autoSpaceDE w:val="0"/>
        <w:autoSpaceDN w:val="0"/>
        <w:adjustRightInd w:val="0"/>
        <w:snapToGrid w:val="0"/>
        <w:spacing w:after="0" w:line="240" w:lineRule="auto"/>
        <w:jc w:val="both"/>
        <w:rPr>
          <w:rFonts w:ascii="Times New Roman" w:hAnsi="Times New Roman" w:cs="Times New Roman"/>
          <w:b/>
          <w:sz w:val="20"/>
          <w:szCs w:val="20"/>
        </w:rPr>
      </w:pPr>
    </w:p>
    <w:p w:rsidR="00A9083A" w:rsidRDefault="00A9083A" w:rsidP="00233E51">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BF63E4">
        <w:rPr>
          <w:rFonts w:ascii="Times New Roman" w:hAnsi="Times New Roman" w:cs="Times New Roman"/>
          <w:b/>
          <w:sz w:val="20"/>
          <w:szCs w:val="20"/>
        </w:rPr>
        <w:t>Abstract:</w:t>
      </w:r>
      <w:r w:rsidR="00EE1B5B">
        <w:rPr>
          <w:rFonts w:ascii="Times New Roman" w:hAnsi="Times New Roman" w:cs="Times New Roman" w:hint="eastAsia"/>
          <w:b/>
          <w:sz w:val="20"/>
          <w:szCs w:val="20"/>
          <w:lang w:eastAsia="zh-CN"/>
        </w:rPr>
        <w:t xml:space="preserve"> </w:t>
      </w:r>
      <w:r w:rsidRPr="00BF63E4">
        <w:rPr>
          <w:rFonts w:ascii="Times New Roman" w:hAnsi="Times New Roman" w:cs="Times New Roman"/>
          <w:iCs/>
          <w:sz w:val="20"/>
          <w:szCs w:val="20"/>
        </w:rPr>
        <w:t>In this study, the bioactive compounds of Decholestrate, a polyherbal formulation, have been evaluated using GC-MS technique. The chemical composition of the aqueous extract of decholestrate was investigated using Perkin-Elmer Gas Chromatography - Mass Spectroscopy. This anal</w:t>
      </w:r>
      <w:r w:rsidR="00825C31">
        <w:rPr>
          <w:rFonts w:ascii="Times New Roman" w:hAnsi="Times New Roman" w:cs="Times New Roman"/>
          <w:iCs/>
          <w:sz w:val="20"/>
          <w:szCs w:val="20"/>
        </w:rPr>
        <w:t xml:space="preserve">ysis revealed the presence of </w:t>
      </w:r>
      <w:r w:rsidRPr="00BF63E4">
        <w:rPr>
          <w:rFonts w:ascii="Times New Roman" w:hAnsi="Times New Roman" w:cs="Times New Roman"/>
          <w:iCs/>
          <w:sz w:val="20"/>
          <w:szCs w:val="20"/>
        </w:rPr>
        <w:t>B</w:t>
      </w:r>
      <w:r w:rsidRPr="00BF63E4">
        <w:rPr>
          <w:rFonts w:ascii="Times New Roman" w:hAnsi="Times New Roman" w:cs="Times New Roman"/>
          <w:color w:val="000000"/>
          <w:sz w:val="20"/>
          <w:szCs w:val="20"/>
        </w:rPr>
        <w:t xml:space="preserve">icyclo[5.2.0]nonane, 4-methylene-2,8,8-trimethyl-2-vinyl- (23.79), 1,6,10-Dodecatrien-3-ol, 3,7,11-trimethyl- [S-(Z)]- (13.80), 1,3-Bis-(2-cyclopropyl,2-methylcyclopropyl)-but-2-en-1-one (13.05). The compounds found in the study are reported to possess </w:t>
      </w:r>
      <w:r w:rsidRPr="00BF63E4">
        <w:rPr>
          <w:rFonts w:ascii="Times New Roman" w:hAnsi="Times New Roman" w:cs="Times New Roman"/>
          <w:sz w:val="20"/>
          <w:szCs w:val="20"/>
        </w:rPr>
        <w:t>cardio</w:t>
      </w:r>
      <w:r w:rsidR="00023D7E">
        <w:rPr>
          <w:rFonts w:ascii="Times New Roman" w:hAnsi="Times New Roman" w:cs="Times New Roman"/>
          <w:sz w:val="20"/>
          <w:szCs w:val="20"/>
        </w:rPr>
        <w:t xml:space="preserve"> </w:t>
      </w:r>
      <w:r w:rsidRPr="00BF63E4">
        <w:rPr>
          <w:rFonts w:ascii="Times New Roman" w:hAnsi="Times New Roman" w:cs="Times New Roman"/>
          <w:sz w:val="20"/>
          <w:szCs w:val="20"/>
        </w:rPr>
        <w:t xml:space="preserve">toning </w:t>
      </w:r>
      <w:r w:rsidRPr="00BF63E4">
        <w:rPr>
          <w:rFonts w:ascii="Times New Roman" w:hAnsi="Times New Roman" w:cs="Times New Roman"/>
          <w:color w:val="000000"/>
          <w:sz w:val="20"/>
          <w:szCs w:val="20"/>
        </w:rPr>
        <w:t xml:space="preserve">properties and anti-hyperlipidemic activity. </w:t>
      </w:r>
      <w:r w:rsidR="00F1781C">
        <w:rPr>
          <w:rFonts w:ascii="Times New Roman" w:hAnsi="Times New Roman" w:cs="Times New Roman"/>
          <w:sz w:val="20"/>
          <w:szCs w:val="20"/>
        </w:rPr>
        <w:t xml:space="preserve">The </w:t>
      </w:r>
      <w:r w:rsidR="000B0FFD">
        <w:rPr>
          <w:rFonts w:ascii="Times New Roman" w:hAnsi="Times New Roman" w:cs="Times New Roman"/>
          <w:sz w:val="20"/>
          <w:szCs w:val="20"/>
        </w:rPr>
        <w:t>result of this study offers</w:t>
      </w:r>
      <w:r w:rsidRPr="00BF63E4">
        <w:rPr>
          <w:rFonts w:ascii="Times New Roman" w:hAnsi="Times New Roman" w:cs="Times New Roman"/>
          <w:sz w:val="20"/>
          <w:szCs w:val="20"/>
        </w:rPr>
        <w:t xml:space="preserve"> a platform to reconfirm the properties of the </w:t>
      </w:r>
      <w:r w:rsidRPr="00BF63E4">
        <w:rPr>
          <w:rFonts w:ascii="Times New Roman" w:hAnsi="Times New Roman" w:cs="Times New Roman"/>
          <w:iCs/>
          <w:sz w:val="20"/>
          <w:szCs w:val="20"/>
        </w:rPr>
        <w:t>components in decholestrate that are</w:t>
      </w:r>
      <w:r w:rsidRPr="00BF63E4">
        <w:rPr>
          <w:rFonts w:ascii="Times New Roman" w:hAnsi="Times New Roman" w:cs="Times New Roman"/>
          <w:sz w:val="20"/>
          <w:szCs w:val="20"/>
        </w:rPr>
        <w:t xml:space="preserve"> used as antihyperlipidemic agents.</w:t>
      </w:r>
    </w:p>
    <w:p w:rsidR="00EE1B5B" w:rsidRPr="00EE1B5B" w:rsidRDefault="00F8712C" w:rsidP="00233E51">
      <w:pPr>
        <w:autoSpaceDE w:val="0"/>
        <w:autoSpaceDN w:val="0"/>
        <w:adjustRightInd w:val="0"/>
        <w:snapToGrid w:val="0"/>
        <w:spacing w:after="0" w:line="240" w:lineRule="auto"/>
        <w:jc w:val="both"/>
        <w:rPr>
          <w:rFonts w:ascii="Times New Roman" w:hAnsi="Times New Roman" w:cs="Times New Roman"/>
          <w:i/>
          <w:iCs/>
          <w:sz w:val="20"/>
          <w:szCs w:val="20"/>
          <w:lang w:eastAsia="zh-CN"/>
        </w:rPr>
      </w:pPr>
      <w:r>
        <w:rPr>
          <w:rFonts w:ascii="Times New Roman" w:hAnsi="Times New Roman" w:cs="Times New Roman" w:hint="eastAsia"/>
          <w:sz w:val="20"/>
          <w:szCs w:val="20"/>
          <w:lang w:eastAsia="zh-CN"/>
        </w:rPr>
        <w:t>[</w:t>
      </w:r>
      <w:r w:rsidRPr="00BF63E4">
        <w:rPr>
          <w:rFonts w:ascii="Times New Roman" w:hAnsi="Times New Roman" w:cs="Times New Roman"/>
          <w:sz w:val="20"/>
          <w:szCs w:val="20"/>
        </w:rPr>
        <w:t>J. Mercy Jasmine, K. Latha, R. Vanaja</w:t>
      </w:r>
      <w:r>
        <w:rPr>
          <w:rFonts w:ascii="Times New Roman" w:hAnsi="Times New Roman" w:cs="Times New Roman" w:hint="eastAsia"/>
          <w:sz w:val="20"/>
          <w:szCs w:val="20"/>
          <w:lang w:eastAsia="zh-CN"/>
        </w:rPr>
        <w:t>.</w:t>
      </w:r>
      <w:r w:rsidRPr="00BF63E4">
        <w:rPr>
          <w:rFonts w:ascii="Times New Roman" w:hAnsi="Times New Roman" w:cs="Times New Roman"/>
          <w:b/>
          <w:sz w:val="20"/>
          <w:szCs w:val="20"/>
        </w:rPr>
        <w:t xml:space="preserve"> Determination of Bioactive Components of Decholestrate, a polyherbal formulation by GC-MS Analysis</w:t>
      </w:r>
      <w:r>
        <w:rPr>
          <w:rFonts w:ascii="Times New Roman" w:hAnsi="Times New Roman" w:cs="Times New Roman" w:hint="eastAsia"/>
          <w:b/>
          <w:sz w:val="20"/>
          <w:szCs w:val="20"/>
          <w:lang w:eastAsia="zh-CN"/>
        </w:rPr>
        <w:t>.</w:t>
      </w:r>
      <w:r w:rsidRPr="00230710">
        <w:rPr>
          <w:rFonts w:ascii="Times New Roman" w:hAnsi="Times New Roman"/>
          <w:i/>
          <w:sz w:val="20"/>
          <w:szCs w:val="20"/>
        </w:rPr>
        <w:t xml:space="preserve"> </w:t>
      </w:r>
      <w:r w:rsidR="00EE1B5B" w:rsidRPr="00230710">
        <w:rPr>
          <w:rFonts w:ascii="Times New Roman" w:hAnsi="Times New Roman"/>
          <w:i/>
          <w:sz w:val="20"/>
          <w:szCs w:val="20"/>
        </w:rPr>
        <w:t>N Y Sci J</w:t>
      </w:r>
      <w:r w:rsidR="00EE1B5B" w:rsidRPr="00230710">
        <w:rPr>
          <w:rFonts w:ascii="Times New Roman" w:hAnsi="Times New Roman"/>
          <w:sz w:val="20"/>
          <w:szCs w:val="20"/>
        </w:rPr>
        <w:t xml:space="preserve"> 2013;6(</w:t>
      </w:r>
      <w:r w:rsidR="00EE1B5B">
        <w:rPr>
          <w:rFonts w:ascii="Times New Roman" w:hAnsi="Times New Roman" w:hint="eastAsia"/>
          <w:b/>
          <w:sz w:val="20"/>
          <w:szCs w:val="20"/>
          <w:lang w:eastAsia="zh-CN"/>
        </w:rPr>
        <w:t>5</w:t>
      </w:r>
      <w:r w:rsidR="00EE1B5B" w:rsidRPr="00230710">
        <w:rPr>
          <w:rFonts w:ascii="Times New Roman" w:hAnsi="Times New Roman"/>
          <w:sz w:val="20"/>
          <w:szCs w:val="20"/>
        </w:rPr>
        <w:t>):</w:t>
      </w:r>
      <w:r w:rsidR="00EE1B5B">
        <w:rPr>
          <w:rFonts w:ascii="Times New Roman" w:hAnsi="Times New Roman" w:hint="eastAsia"/>
          <w:sz w:val="20"/>
          <w:szCs w:val="20"/>
          <w:lang w:eastAsia="zh-CN"/>
        </w:rPr>
        <w:t>1</w:t>
      </w:r>
      <w:r w:rsidR="00EE1B5B" w:rsidRPr="00230710">
        <w:rPr>
          <w:rFonts w:ascii="Times New Roman" w:hAnsi="Times New Roman"/>
          <w:sz w:val="20"/>
          <w:szCs w:val="20"/>
          <w:lang w:eastAsia="zh-CN"/>
        </w:rPr>
        <w:t>-</w:t>
      </w:r>
      <w:r w:rsidR="00233E51">
        <w:rPr>
          <w:rFonts w:ascii="Times New Roman" w:hAnsi="Times New Roman" w:hint="eastAsia"/>
          <w:sz w:val="20"/>
          <w:szCs w:val="20"/>
          <w:lang w:eastAsia="zh-CN"/>
        </w:rPr>
        <w:t>5</w:t>
      </w:r>
      <w:r w:rsidR="00EE1B5B" w:rsidRPr="00230710">
        <w:rPr>
          <w:rFonts w:ascii="Times New Roman" w:hAnsi="Times New Roman"/>
          <w:sz w:val="20"/>
          <w:szCs w:val="20"/>
        </w:rPr>
        <w:t xml:space="preserve">]. (ISSN: 1554-0200). </w:t>
      </w:r>
      <w:hyperlink r:id="rId8" w:history="1">
        <w:r w:rsidR="00EE1B5B" w:rsidRPr="00230710">
          <w:rPr>
            <w:rStyle w:val="Hyperlink"/>
            <w:rFonts w:ascii="Times New Roman" w:hAnsi="Times New Roman"/>
            <w:sz w:val="20"/>
            <w:szCs w:val="20"/>
          </w:rPr>
          <w:t>http://www.sciencepub.net/newyork</w:t>
        </w:r>
      </w:hyperlink>
      <w:r w:rsidR="00EE1B5B" w:rsidRPr="00230710">
        <w:rPr>
          <w:rFonts w:ascii="Times New Roman" w:hAnsi="Times New Roman"/>
          <w:sz w:val="20"/>
          <w:szCs w:val="20"/>
          <w:lang w:eastAsia="zh-CN"/>
        </w:rPr>
        <w:t>.</w:t>
      </w:r>
      <w:r w:rsidR="00EE1B5B">
        <w:rPr>
          <w:rFonts w:ascii="Times New Roman" w:hAnsi="Times New Roman" w:hint="eastAsia"/>
          <w:sz w:val="20"/>
          <w:szCs w:val="20"/>
          <w:lang w:eastAsia="zh-CN"/>
        </w:rPr>
        <w:t xml:space="preserve"> 1</w:t>
      </w:r>
    </w:p>
    <w:p w:rsidR="00A9083A" w:rsidRPr="00BF63E4" w:rsidRDefault="00A9083A" w:rsidP="00233E51">
      <w:pPr>
        <w:autoSpaceDE w:val="0"/>
        <w:autoSpaceDN w:val="0"/>
        <w:adjustRightInd w:val="0"/>
        <w:snapToGrid w:val="0"/>
        <w:spacing w:after="0" w:line="240" w:lineRule="auto"/>
        <w:jc w:val="both"/>
        <w:rPr>
          <w:rFonts w:ascii="Times New Roman" w:hAnsi="Times New Roman" w:cs="Times New Roman"/>
          <w:b/>
          <w:sz w:val="20"/>
          <w:szCs w:val="20"/>
        </w:rPr>
      </w:pPr>
    </w:p>
    <w:p w:rsidR="00A9083A" w:rsidRPr="00BF63E4" w:rsidRDefault="00A9083A" w:rsidP="00233E51">
      <w:pPr>
        <w:autoSpaceDE w:val="0"/>
        <w:autoSpaceDN w:val="0"/>
        <w:adjustRightInd w:val="0"/>
        <w:snapToGrid w:val="0"/>
        <w:spacing w:after="0" w:line="240" w:lineRule="auto"/>
        <w:jc w:val="both"/>
        <w:rPr>
          <w:rFonts w:ascii="Times New Roman" w:hAnsi="Times New Roman" w:cs="Times New Roman"/>
          <w:sz w:val="20"/>
          <w:szCs w:val="20"/>
        </w:rPr>
      </w:pPr>
      <w:r w:rsidRPr="00BF63E4">
        <w:rPr>
          <w:rFonts w:ascii="Times New Roman" w:hAnsi="Times New Roman" w:cs="Times New Roman"/>
          <w:b/>
          <w:sz w:val="20"/>
          <w:szCs w:val="20"/>
        </w:rPr>
        <w:t xml:space="preserve">Keywords: </w:t>
      </w:r>
      <w:r w:rsidR="001321DD">
        <w:rPr>
          <w:rFonts w:ascii="Times New Roman" w:hAnsi="Times New Roman" w:cs="Times New Roman"/>
          <w:sz w:val="20"/>
          <w:szCs w:val="20"/>
        </w:rPr>
        <w:t xml:space="preserve">GC-MS analysis; </w:t>
      </w:r>
      <w:r w:rsidR="000E7B26">
        <w:rPr>
          <w:rFonts w:ascii="Times New Roman" w:hAnsi="Times New Roman" w:cs="Times New Roman"/>
          <w:sz w:val="20"/>
          <w:szCs w:val="20"/>
        </w:rPr>
        <w:t>b</w:t>
      </w:r>
      <w:r w:rsidRPr="00BF63E4">
        <w:rPr>
          <w:rFonts w:ascii="Times New Roman" w:hAnsi="Times New Roman" w:cs="Times New Roman"/>
          <w:sz w:val="20"/>
          <w:szCs w:val="20"/>
        </w:rPr>
        <w:t>io</w:t>
      </w:r>
      <w:r w:rsidR="001321DD">
        <w:rPr>
          <w:rFonts w:ascii="Times New Roman" w:hAnsi="Times New Roman" w:cs="Times New Roman"/>
          <w:sz w:val="20"/>
          <w:szCs w:val="20"/>
        </w:rPr>
        <w:t>activity of phytoconstituents;</w:t>
      </w:r>
      <w:r w:rsidRPr="00BF63E4">
        <w:rPr>
          <w:rFonts w:ascii="Times New Roman" w:hAnsi="Times New Roman" w:cs="Times New Roman"/>
          <w:sz w:val="20"/>
          <w:szCs w:val="20"/>
        </w:rPr>
        <w:t xml:space="preserve"> polyherbal formulation</w:t>
      </w:r>
    </w:p>
    <w:p w:rsidR="00B703D6" w:rsidRPr="00BF63E4" w:rsidRDefault="00B703D6" w:rsidP="00233E51">
      <w:pPr>
        <w:autoSpaceDE w:val="0"/>
        <w:autoSpaceDN w:val="0"/>
        <w:adjustRightInd w:val="0"/>
        <w:snapToGrid w:val="0"/>
        <w:spacing w:after="0" w:line="240" w:lineRule="auto"/>
        <w:jc w:val="both"/>
        <w:rPr>
          <w:rFonts w:ascii="Times New Roman" w:hAnsi="Times New Roman" w:cs="Times New Roman"/>
          <w:b/>
          <w:sz w:val="20"/>
          <w:szCs w:val="20"/>
        </w:rPr>
      </w:pPr>
    </w:p>
    <w:p w:rsidR="00BD3AC3" w:rsidRDefault="00BD3AC3" w:rsidP="00233E51">
      <w:pPr>
        <w:autoSpaceDE w:val="0"/>
        <w:autoSpaceDN w:val="0"/>
        <w:adjustRightInd w:val="0"/>
        <w:snapToGrid w:val="0"/>
        <w:spacing w:after="0" w:line="240" w:lineRule="auto"/>
        <w:jc w:val="both"/>
        <w:rPr>
          <w:rFonts w:ascii="Times New Roman" w:hAnsi="Times New Roman" w:cs="Times New Roman"/>
          <w:b/>
          <w:sz w:val="20"/>
          <w:szCs w:val="20"/>
        </w:rPr>
        <w:sectPr w:rsidR="00BD3AC3" w:rsidSect="006A44B1">
          <w:headerReference w:type="default" r:id="rId9"/>
          <w:footerReference w:type="default" r:id="rId10"/>
          <w:type w:val="continuous"/>
          <w:pgSz w:w="12240" w:h="15840" w:code="1"/>
          <w:pgMar w:top="1440" w:right="1440" w:bottom="1440" w:left="1440" w:header="720" w:footer="720" w:gutter="0"/>
          <w:cols w:space="708"/>
          <w:docGrid w:linePitch="360"/>
        </w:sectPr>
      </w:pPr>
    </w:p>
    <w:p w:rsidR="000854A0" w:rsidRPr="00A9391C" w:rsidRDefault="00A9391C" w:rsidP="00233E51">
      <w:pPr>
        <w:autoSpaceDE w:val="0"/>
        <w:autoSpaceDN w:val="0"/>
        <w:adjustRightInd w:val="0"/>
        <w:snapToGrid w:val="0"/>
        <w:spacing w:after="0" w:line="240" w:lineRule="auto"/>
        <w:jc w:val="both"/>
        <w:rPr>
          <w:rFonts w:ascii="Times New Roman" w:hAnsi="Times New Roman" w:cs="Times New Roman"/>
          <w:b/>
          <w:sz w:val="20"/>
          <w:szCs w:val="20"/>
        </w:rPr>
      </w:pPr>
      <w:r w:rsidRPr="00A9391C">
        <w:rPr>
          <w:rFonts w:ascii="Times New Roman" w:hAnsi="Times New Roman" w:cs="Times New Roman"/>
          <w:b/>
          <w:sz w:val="20"/>
          <w:szCs w:val="20"/>
        </w:rPr>
        <w:lastRenderedPageBreak/>
        <w:t>1.</w:t>
      </w:r>
      <w:r>
        <w:rPr>
          <w:rFonts w:ascii="Times New Roman" w:hAnsi="Times New Roman" w:cs="Times New Roman"/>
          <w:b/>
          <w:sz w:val="20"/>
          <w:szCs w:val="20"/>
        </w:rPr>
        <w:t xml:space="preserve"> </w:t>
      </w:r>
      <w:r w:rsidR="000854A0" w:rsidRPr="00A9391C">
        <w:rPr>
          <w:rFonts w:ascii="Times New Roman" w:hAnsi="Times New Roman" w:cs="Times New Roman"/>
          <w:b/>
          <w:sz w:val="20"/>
          <w:szCs w:val="20"/>
        </w:rPr>
        <w:t>Introduction</w:t>
      </w:r>
    </w:p>
    <w:p w:rsidR="00D810C0" w:rsidRPr="00BF63E4" w:rsidRDefault="00E8755C" w:rsidP="00233E51">
      <w:pPr>
        <w:autoSpaceDE w:val="0"/>
        <w:autoSpaceDN w:val="0"/>
        <w:adjustRightInd w:val="0"/>
        <w:snapToGrid w:val="0"/>
        <w:spacing w:after="0" w:line="240" w:lineRule="auto"/>
        <w:ind w:firstLine="720"/>
        <w:jc w:val="both"/>
        <w:rPr>
          <w:rFonts w:ascii="Times New Roman" w:hAnsi="Times New Roman" w:cs="Times New Roman"/>
          <w:sz w:val="20"/>
          <w:szCs w:val="20"/>
        </w:rPr>
      </w:pPr>
      <w:r w:rsidRPr="00BF63E4">
        <w:rPr>
          <w:rFonts w:ascii="Times New Roman" w:hAnsi="Times New Roman" w:cs="Times New Roman"/>
          <w:sz w:val="20"/>
          <w:szCs w:val="20"/>
        </w:rPr>
        <w:t>Plants serve as a basis of traditional medicinal systems</w:t>
      </w:r>
      <w:r w:rsidR="00893CB4" w:rsidRPr="00BF63E4">
        <w:rPr>
          <w:rFonts w:ascii="Times New Roman" w:hAnsi="Times New Roman" w:cs="Times New Roman"/>
          <w:sz w:val="20"/>
          <w:szCs w:val="20"/>
        </w:rPr>
        <w:t xml:space="preserve"> for thousands of years</w:t>
      </w:r>
      <w:r w:rsidRPr="00BF63E4">
        <w:rPr>
          <w:rFonts w:ascii="Times New Roman" w:hAnsi="Times New Roman" w:cs="Times New Roman"/>
          <w:sz w:val="20"/>
          <w:szCs w:val="20"/>
        </w:rPr>
        <w:t xml:space="preserve"> (Hammer, 1999)</w:t>
      </w:r>
      <w:r w:rsidR="0067276F" w:rsidRPr="00BF63E4">
        <w:rPr>
          <w:rFonts w:ascii="Times New Roman" w:hAnsi="Times New Roman" w:cs="Times New Roman"/>
          <w:sz w:val="20"/>
          <w:szCs w:val="20"/>
        </w:rPr>
        <w:t>.</w:t>
      </w:r>
      <w:r w:rsidR="00DC4314" w:rsidRPr="00BF63E4">
        <w:rPr>
          <w:rFonts w:ascii="Times New Roman" w:hAnsi="Times New Roman" w:cs="Times New Roman"/>
          <w:sz w:val="20"/>
          <w:szCs w:val="20"/>
        </w:rPr>
        <w:t xml:space="preserve"> </w:t>
      </w:r>
      <w:r w:rsidR="00DC4314" w:rsidRPr="00BF63E4">
        <w:rPr>
          <w:rFonts w:ascii="Times New Roman" w:eastAsia="E-BZ" w:hAnsi="Times New Roman" w:cs="Times New Roman"/>
          <w:sz w:val="20"/>
          <w:szCs w:val="20"/>
        </w:rPr>
        <w:t xml:space="preserve">Natural products from microbial sources have been the primary source of antibiotics, but with </w:t>
      </w:r>
      <w:r w:rsidR="00310B3A" w:rsidRPr="00BF63E4">
        <w:rPr>
          <w:rFonts w:ascii="Times New Roman" w:eastAsia="E-BZ" w:hAnsi="Times New Roman" w:cs="Times New Roman"/>
          <w:sz w:val="20"/>
          <w:szCs w:val="20"/>
        </w:rPr>
        <w:t>the increasing</w:t>
      </w:r>
      <w:r w:rsidR="00DC4314" w:rsidRPr="00BF63E4">
        <w:rPr>
          <w:rFonts w:ascii="Times New Roman" w:eastAsia="E-BZ" w:hAnsi="Times New Roman" w:cs="Times New Roman"/>
          <w:sz w:val="20"/>
          <w:szCs w:val="20"/>
        </w:rPr>
        <w:t xml:space="preserve"> recognition of herbal medicine as an alternative form of health care, the screening of medicinal plants for active compou</w:t>
      </w:r>
      <w:r w:rsidR="005C56EF" w:rsidRPr="00BF63E4">
        <w:rPr>
          <w:rFonts w:ascii="Times New Roman" w:eastAsia="E-BZ" w:hAnsi="Times New Roman" w:cs="Times New Roman"/>
          <w:sz w:val="20"/>
          <w:szCs w:val="20"/>
        </w:rPr>
        <w:t>nds has become very significant</w:t>
      </w:r>
      <w:r w:rsidR="00D4378D">
        <w:rPr>
          <w:rFonts w:ascii="Times New Roman" w:eastAsia="E-BZ" w:hAnsi="Times New Roman" w:cs="Times New Roman"/>
          <w:sz w:val="20"/>
          <w:szCs w:val="20"/>
        </w:rPr>
        <w:t xml:space="preserve"> (Koduru</w:t>
      </w:r>
      <w:r w:rsidR="00DC4314" w:rsidRPr="00BF63E4">
        <w:rPr>
          <w:rFonts w:ascii="Times New Roman" w:eastAsia="E-BZ" w:hAnsi="Times New Roman" w:cs="Times New Roman"/>
          <w:sz w:val="20"/>
          <w:szCs w:val="20"/>
        </w:rPr>
        <w:t xml:space="preserve"> </w:t>
      </w:r>
      <w:r w:rsidR="00DC4314" w:rsidRPr="00BF63E4">
        <w:rPr>
          <w:rFonts w:ascii="Times New Roman" w:eastAsia="E-BZ" w:hAnsi="Times New Roman" w:cs="Times New Roman"/>
          <w:i/>
          <w:sz w:val="20"/>
          <w:szCs w:val="20"/>
        </w:rPr>
        <w:t>et al.,</w:t>
      </w:r>
      <w:r w:rsidR="009C6C95" w:rsidRPr="00BF63E4">
        <w:rPr>
          <w:rFonts w:ascii="Times New Roman" w:eastAsia="E-BZ" w:hAnsi="Times New Roman" w:cs="Times New Roman"/>
          <w:i/>
          <w:sz w:val="20"/>
          <w:szCs w:val="20"/>
        </w:rPr>
        <w:t xml:space="preserve"> </w:t>
      </w:r>
      <w:r w:rsidR="005C56EF" w:rsidRPr="00BF63E4">
        <w:rPr>
          <w:rFonts w:ascii="Times New Roman" w:eastAsia="E-BZ" w:hAnsi="Times New Roman" w:cs="Times New Roman"/>
          <w:sz w:val="20"/>
          <w:szCs w:val="20"/>
        </w:rPr>
        <w:t>2006</w:t>
      </w:r>
      <w:r w:rsidR="00DC4314" w:rsidRPr="00BF63E4">
        <w:rPr>
          <w:rFonts w:ascii="Times New Roman" w:eastAsia="E-BZ" w:hAnsi="Times New Roman" w:cs="Times New Roman"/>
          <w:sz w:val="20"/>
          <w:szCs w:val="20"/>
        </w:rPr>
        <w:t>)</w:t>
      </w:r>
      <w:r w:rsidR="005C56EF" w:rsidRPr="00BF63E4">
        <w:rPr>
          <w:rFonts w:ascii="Times New Roman" w:eastAsia="E-BZ" w:hAnsi="Times New Roman" w:cs="Times New Roman"/>
          <w:sz w:val="20"/>
          <w:szCs w:val="20"/>
        </w:rPr>
        <w:t>.</w:t>
      </w:r>
      <w:r w:rsidR="00233E51">
        <w:rPr>
          <w:rFonts w:ascii="Times New Roman" w:eastAsia="E-BZ" w:hAnsi="Times New Roman" w:cs="Times New Roman"/>
          <w:sz w:val="20"/>
          <w:szCs w:val="20"/>
        </w:rPr>
        <w:t xml:space="preserve"> </w:t>
      </w:r>
      <w:r w:rsidR="0067276F" w:rsidRPr="00BF63E4">
        <w:rPr>
          <w:rFonts w:ascii="Times New Roman" w:hAnsi="Times New Roman" w:cs="Times New Roman"/>
          <w:sz w:val="20"/>
          <w:szCs w:val="20"/>
        </w:rPr>
        <w:t>Plants produce a remarkable diverse array of over 5,00,000 low and high molecular mass natural products which are known as secondary metabolites (Fatope, 2001).</w:t>
      </w:r>
      <w:r w:rsidR="007D6A6F" w:rsidRPr="00BF63E4">
        <w:rPr>
          <w:rFonts w:ascii="Times New Roman" w:hAnsi="Times New Roman" w:cs="Times New Roman"/>
          <w:sz w:val="20"/>
          <w:szCs w:val="20"/>
        </w:rPr>
        <w:t xml:space="preserve"> </w:t>
      </w:r>
      <w:r w:rsidR="009B1C03" w:rsidRPr="00BF63E4">
        <w:rPr>
          <w:rFonts w:ascii="Times New Roman" w:hAnsi="Times New Roman" w:cs="Times New Roman"/>
          <w:sz w:val="20"/>
          <w:szCs w:val="20"/>
        </w:rPr>
        <w:t xml:space="preserve">Distinguished example of these compounds </w:t>
      </w:r>
      <w:r w:rsidR="00241AD6" w:rsidRPr="00BF63E4">
        <w:rPr>
          <w:rFonts w:ascii="Times New Roman" w:hAnsi="Times New Roman" w:cs="Times New Roman"/>
          <w:sz w:val="20"/>
          <w:szCs w:val="20"/>
        </w:rPr>
        <w:t>includes</w:t>
      </w:r>
      <w:r w:rsidR="009B1C03" w:rsidRPr="00BF63E4">
        <w:rPr>
          <w:rFonts w:ascii="Times New Roman" w:hAnsi="Times New Roman" w:cs="Times New Roman"/>
          <w:sz w:val="20"/>
          <w:szCs w:val="20"/>
        </w:rPr>
        <w:t xml:space="preserve"> flavonoids, phenols, saponins and cyanogenic glycosides (Shahidi, 2000 </w:t>
      </w:r>
      <w:r w:rsidR="009015EB" w:rsidRPr="00BF63E4">
        <w:rPr>
          <w:rFonts w:ascii="Times New Roman" w:hAnsi="Times New Roman" w:cs="Times New Roman"/>
          <w:sz w:val="20"/>
          <w:szCs w:val="20"/>
        </w:rPr>
        <w:t>and S</w:t>
      </w:r>
      <w:r w:rsidR="009B1C03" w:rsidRPr="00BF63E4">
        <w:rPr>
          <w:rFonts w:ascii="Times New Roman" w:hAnsi="Times New Roman" w:cs="Times New Roman"/>
          <w:sz w:val="20"/>
          <w:szCs w:val="20"/>
        </w:rPr>
        <w:t xml:space="preserve">hahidi </w:t>
      </w:r>
      <w:r w:rsidR="009B1C03" w:rsidRPr="00BF63E4">
        <w:rPr>
          <w:rFonts w:ascii="Times New Roman" w:hAnsi="Times New Roman" w:cs="Times New Roman"/>
          <w:i/>
          <w:iCs/>
          <w:sz w:val="20"/>
          <w:szCs w:val="20"/>
        </w:rPr>
        <w:t>et al</w:t>
      </w:r>
      <w:r w:rsidR="009B1C03" w:rsidRPr="00BF63E4">
        <w:rPr>
          <w:rFonts w:ascii="Times New Roman" w:hAnsi="Times New Roman" w:cs="Times New Roman"/>
          <w:sz w:val="20"/>
          <w:szCs w:val="20"/>
        </w:rPr>
        <w:t>., 2008).</w:t>
      </w:r>
      <w:r w:rsidR="00554853" w:rsidRPr="00BF63E4">
        <w:rPr>
          <w:rFonts w:ascii="Times New Roman" w:hAnsi="Times New Roman" w:cs="Times New Roman"/>
          <w:sz w:val="20"/>
          <w:szCs w:val="20"/>
        </w:rPr>
        <w:t xml:space="preserve"> </w:t>
      </w:r>
      <w:r w:rsidR="00D16D4D" w:rsidRPr="00BF63E4">
        <w:rPr>
          <w:rFonts w:ascii="Times New Roman" w:hAnsi="Times New Roman" w:cs="Times New Roman"/>
          <w:sz w:val="20"/>
          <w:szCs w:val="20"/>
        </w:rPr>
        <w:t xml:space="preserve">It has been shown that </w:t>
      </w:r>
      <w:r w:rsidR="00D16D4D" w:rsidRPr="00BF63E4">
        <w:rPr>
          <w:rFonts w:ascii="Times New Roman" w:hAnsi="Times New Roman" w:cs="Times New Roman"/>
          <w:i/>
          <w:iCs/>
          <w:sz w:val="20"/>
          <w:szCs w:val="20"/>
        </w:rPr>
        <w:t xml:space="preserve">in vitro </w:t>
      </w:r>
      <w:r w:rsidR="00D16D4D" w:rsidRPr="00BF63E4">
        <w:rPr>
          <w:rFonts w:ascii="Times New Roman" w:hAnsi="Times New Roman" w:cs="Times New Roman"/>
          <w:sz w:val="20"/>
          <w:szCs w:val="20"/>
        </w:rPr>
        <w:t>screening methods could provide the needed preliminary observations necessary to select crude plant extracts with potentially useful properties for further chemical and pharmacological investigations (Mathekaga and Meyer, 1998).</w:t>
      </w:r>
    </w:p>
    <w:p w:rsidR="00AB0E7C" w:rsidRPr="00BF63E4" w:rsidRDefault="00AB0E7C" w:rsidP="00233E51">
      <w:pPr>
        <w:autoSpaceDE w:val="0"/>
        <w:autoSpaceDN w:val="0"/>
        <w:adjustRightInd w:val="0"/>
        <w:snapToGrid w:val="0"/>
        <w:spacing w:after="0" w:line="240" w:lineRule="auto"/>
        <w:ind w:firstLine="720"/>
        <w:jc w:val="both"/>
        <w:rPr>
          <w:rFonts w:ascii="Times New Roman" w:eastAsia="Arial Unicode MS" w:hAnsi="Times New Roman" w:cs="Times New Roman"/>
          <w:sz w:val="20"/>
          <w:szCs w:val="20"/>
        </w:rPr>
      </w:pPr>
      <w:r w:rsidRPr="00BF63E4">
        <w:rPr>
          <w:rFonts w:ascii="Times New Roman" w:hAnsi="Times New Roman" w:cs="Times New Roman"/>
          <w:sz w:val="20"/>
          <w:szCs w:val="20"/>
        </w:rPr>
        <w:t xml:space="preserve">Decholestrate is a polyherbal formulation </w:t>
      </w:r>
      <w:r w:rsidR="00310B3A" w:rsidRPr="00BF63E4">
        <w:rPr>
          <w:rFonts w:ascii="Times New Roman" w:hAnsi="Times New Roman" w:cs="Times New Roman"/>
          <w:sz w:val="20"/>
          <w:szCs w:val="20"/>
        </w:rPr>
        <w:t xml:space="preserve">that comprises </w:t>
      </w:r>
      <w:r w:rsidR="00C86B65" w:rsidRPr="00BF63E4">
        <w:rPr>
          <w:rFonts w:ascii="Times New Roman" w:hAnsi="Times New Roman" w:cs="Times New Roman"/>
          <w:sz w:val="20"/>
          <w:szCs w:val="20"/>
        </w:rPr>
        <w:t xml:space="preserve">of </w:t>
      </w:r>
      <w:r w:rsidR="00310B3A" w:rsidRPr="00BF63E4">
        <w:rPr>
          <w:rFonts w:ascii="Times New Roman" w:hAnsi="Times New Roman" w:cs="Times New Roman"/>
          <w:sz w:val="20"/>
          <w:szCs w:val="20"/>
        </w:rPr>
        <w:t xml:space="preserve">the extracts of the plant constituents from </w:t>
      </w:r>
      <w:r w:rsidR="00C86B65" w:rsidRPr="00BF63E4">
        <w:rPr>
          <w:rFonts w:ascii="Times New Roman" w:eastAsia="Calibri" w:hAnsi="Times New Roman" w:cs="Times New Roman"/>
          <w:i/>
          <w:sz w:val="20"/>
          <w:szCs w:val="20"/>
        </w:rPr>
        <w:t>Zing</w:t>
      </w:r>
      <w:r w:rsidR="00310B3A" w:rsidRPr="00BF63E4">
        <w:rPr>
          <w:rFonts w:ascii="Times New Roman" w:eastAsia="Calibri" w:hAnsi="Times New Roman" w:cs="Times New Roman"/>
          <w:i/>
          <w:sz w:val="20"/>
          <w:szCs w:val="20"/>
        </w:rPr>
        <w:t>i</w:t>
      </w:r>
      <w:r w:rsidR="00C86B65" w:rsidRPr="00BF63E4">
        <w:rPr>
          <w:rFonts w:ascii="Times New Roman" w:eastAsia="Calibri" w:hAnsi="Times New Roman" w:cs="Times New Roman"/>
          <w:i/>
          <w:sz w:val="20"/>
          <w:szCs w:val="20"/>
        </w:rPr>
        <w:t>ber officinale</w:t>
      </w:r>
      <w:r w:rsidR="00C86B65" w:rsidRPr="00BF63E4">
        <w:rPr>
          <w:rFonts w:ascii="Times New Roman" w:hAnsi="Times New Roman" w:cs="Times New Roman"/>
          <w:i/>
          <w:sz w:val="20"/>
          <w:szCs w:val="20"/>
        </w:rPr>
        <w:t xml:space="preserve"> </w:t>
      </w:r>
      <w:r w:rsidR="00C86B65" w:rsidRPr="00BF63E4">
        <w:rPr>
          <w:rFonts w:ascii="Times New Roman" w:hAnsi="Times New Roman" w:cs="Times New Roman"/>
          <w:sz w:val="20"/>
          <w:szCs w:val="20"/>
        </w:rPr>
        <w:t>(Ginger)</w:t>
      </w:r>
      <w:r w:rsidR="00C86B65" w:rsidRPr="00BF63E4">
        <w:rPr>
          <w:rFonts w:ascii="Times New Roman" w:hAnsi="Times New Roman" w:cs="Times New Roman"/>
          <w:i/>
          <w:sz w:val="20"/>
          <w:szCs w:val="20"/>
        </w:rPr>
        <w:t xml:space="preserve">, </w:t>
      </w:r>
      <w:r w:rsidR="00C86B65" w:rsidRPr="00BF63E4">
        <w:rPr>
          <w:rFonts w:ascii="Times New Roman" w:eastAsia="Calibri" w:hAnsi="Times New Roman" w:cs="Times New Roman"/>
          <w:i/>
          <w:sz w:val="20"/>
          <w:szCs w:val="20"/>
        </w:rPr>
        <w:t>Tinospora cordifolia</w:t>
      </w:r>
      <w:r w:rsidR="00C86B65" w:rsidRPr="00BF63E4">
        <w:rPr>
          <w:rFonts w:ascii="Times New Roman" w:hAnsi="Times New Roman" w:cs="Times New Roman"/>
          <w:sz w:val="20"/>
          <w:szCs w:val="20"/>
        </w:rPr>
        <w:t xml:space="preserve"> (Guduchi)</w:t>
      </w:r>
      <w:r w:rsidR="00C86B65" w:rsidRPr="00BF63E4">
        <w:rPr>
          <w:rFonts w:ascii="Times New Roman" w:hAnsi="Times New Roman" w:cs="Times New Roman"/>
          <w:i/>
          <w:sz w:val="20"/>
          <w:szCs w:val="20"/>
        </w:rPr>
        <w:t xml:space="preserve">, </w:t>
      </w:r>
      <w:r w:rsidR="00C86B65" w:rsidRPr="00BF63E4">
        <w:rPr>
          <w:rFonts w:ascii="Times New Roman" w:eastAsia="Calibri" w:hAnsi="Times New Roman" w:cs="Times New Roman"/>
          <w:i/>
          <w:sz w:val="20"/>
          <w:szCs w:val="20"/>
        </w:rPr>
        <w:t>Piper longum</w:t>
      </w:r>
      <w:r w:rsidR="00C86B65" w:rsidRPr="00BF63E4">
        <w:rPr>
          <w:rFonts w:ascii="Times New Roman" w:hAnsi="Times New Roman" w:cs="Times New Roman"/>
          <w:i/>
          <w:sz w:val="20"/>
          <w:szCs w:val="20"/>
        </w:rPr>
        <w:t xml:space="preserve"> </w:t>
      </w:r>
      <w:r w:rsidR="00C86B65" w:rsidRPr="00BF63E4">
        <w:rPr>
          <w:rFonts w:ascii="Times New Roman" w:hAnsi="Times New Roman" w:cs="Times New Roman"/>
          <w:sz w:val="20"/>
          <w:szCs w:val="20"/>
        </w:rPr>
        <w:t>(long pepper),</w:t>
      </w:r>
      <w:r w:rsidR="00C86B65" w:rsidRPr="00BF63E4">
        <w:rPr>
          <w:rFonts w:ascii="Times New Roman" w:hAnsi="Times New Roman" w:cs="Times New Roman"/>
          <w:i/>
          <w:sz w:val="20"/>
          <w:szCs w:val="20"/>
        </w:rPr>
        <w:t xml:space="preserve"> </w:t>
      </w:r>
      <w:r w:rsidR="00300657" w:rsidRPr="00BF63E4">
        <w:rPr>
          <w:rFonts w:ascii="Times New Roman" w:eastAsia="Calibri" w:hAnsi="Times New Roman" w:cs="Times New Roman"/>
          <w:i/>
          <w:sz w:val="20"/>
          <w:szCs w:val="20"/>
        </w:rPr>
        <w:t>Phyl</w:t>
      </w:r>
      <w:r w:rsidR="00300657" w:rsidRPr="00BF63E4">
        <w:rPr>
          <w:rFonts w:ascii="Times New Roman" w:hAnsi="Times New Roman" w:cs="Times New Roman"/>
          <w:i/>
          <w:sz w:val="20"/>
          <w:szCs w:val="20"/>
        </w:rPr>
        <w:t>l</w:t>
      </w:r>
      <w:r w:rsidR="00300657" w:rsidRPr="00BF63E4">
        <w:rPr>
          <w:rFonts w:ascii="Times New Roman" w:eastAsia="Calibri" w:hAnsi="Times New Roman" w:cs="Times New Roman"/>
          <w:i/>
          <w:sz w:val="20"/>
          <w:szCs w:val="20"/>
        </w:rPr>
        <w:t>anthus emblica</w:t>
      </w:r>
      <w:r w:rsidR="00300657" w:rsidRPr="00BF63E4">
        <w:rPr>
          <w:rFonts w:ascii="Times New Roman" w:hAnsi="Times New Roman" w:cs="Times New Roman"/>
          <w:i/>
          <w:sz w:val="20"/>
          <w:szCs w:val="20"/>
        </w:rPr>
        <w:t xml:space="preserve"> </w:t>
      </w:r>
      <w:r w:rsidR="00300657" w:rsidRPr="00BF63E4">
        <w:rPr>
          <w:rFonts w:ascii="Times New Roman" w:hAnsi="Times New Roman" w:cs="Times New Roman"/>
          <w:sz w:val="20"/>
          <w:szCs w:val="20"/>
        </w:rPr>
        <w:t xml:space="preserve">(Amla), </w:t>
      </w:r>
      <w:r w:rsidR="00300657" w:rsidRPr="00BF63E4">
        <w:rPr>
          <w:rFonts w:ascii="Times New Roman" w:eastAsia="Calibri" w:hAnsi="Times New Roman" w:cs="Times New Roman"/>
          <w:i/>
          <w:sz w:val="20"/>
          <w:szCs w:val="20"/>
        </w:rPr>
        <w:t>Embellia ribes</w:t>
      </w:r>
      <w:r w:rsidR="00300657" w:rsidRPr="00BF63E4">
        <w:rPr>
          <w:rFonts w:ascii="Times New Roman" w:hAnsi="Times New Roman" w:cs="Times New Roman"/>
          <w:sz w:val="20"/>
          <w:szCs w:val="20"/>
        </w:rPr>
        <w:t xml:space="preserve"> (False black pepper)</w:t>
      </w:r>
      <w:r w:rsidR="00300657" w:rsidRPr="00BF63E4">
        <w:rPr>
          <w:rFonts w:ascii="Times New Roman" w:hAnsi="Times New Roman" w:cs="Times New Roman"/>
          <w:i/>
          <w:sz w:val="20"/>
          <w:szCs w:val="20"/>
        </w:rPr>
        <w:t xml:space="preserve">, </w:t>
      </w:r>
      <w:r w:rsidR="00C86B65" w:rsidRPr="00BF63E4">
        <w:rPr>
          <w:rFonts w:ascii="Times New Roman" w:eastAsia="Calibri" w:hAnsi="Times New Roman" w:cs="Times New Roman"/>
          <w:i/>
          <w:sz w:val="20"/>
          <w:szCs w:val="20"/>
        </w:rPr>
        <w:t>Vigna unguiculata</w:t>
      </w:r>
      <w:r w:rsidR="00C86B65" w:rsidRPr="00BF63E4">
        <w:rPr>
          <w:rFonts w:ascii="Times New Roman" w:hAnsi="Times New Roman" w:cs="Times New Roman"/>
          <w:i/>
          <w:sz w:val="20"/>
          <w:szCs w:val="20"/>
        </w:rPr>
        <w:t xml:space="preserve"> </w:t>
      </w:r>
      <w:r w:rsidR="00C86B65" w:rsidRPr="00BF63E4">
        <w:rPr>
          <w:rFonts w:ascii="Times New Roman" w:hAnsi="Times New Roman" w:cs="Times New Roman"/>
          <w:sz w:val="20"/>
          <w:szCs w:val="20"/>
        </w:rPr>
        <w:t>(Cow pea)</w:t>
      </w:r>
      <w:r w:rsidR="00C86B65" w:rsidRPr="00BF63E4">
        <w:rPr>
          <w:rFonts w:ascii="Times New Roman" w:hAnsi="Times New Roman" w:cs="Times New Roman"/>
          <w:i/>
          <w:sz w:val="20"/>
          <w:szCs w:val="20"/>
        </w:rPr>
        <w:t xml:space="preserve">, </w:t>
      </w:r>
      <w:r w:rsidR="00C86B65" w:rsidRPr="00BF63E4">
        <w:rPr>
          <w:rFonts w:ascii="Times New Roman" w:eastAsia="Calibri" w:hAnsi="Times New Roman" w:cs="Times New Roman"/>
          <w:i/>
          <w:sz w:val="20"/>
          <w:szCs w:val="20"/>
        </w:rPr>
        <w:t>Garcinia cambogia</w:t>
      </w:r>
      <w:r w:rsidR="00C86B65" w:rsidRPr="00BF63E4">
        <w:rPr>
          <w:rFonts w:ascii="Times New Roman" w:hAnsi="Times New Roman" w:cs="Times New Roman"/>
          <w:sz w:val="20"/>
          <w:szCs w:val="20"/>
        </w:rPr>
        <w:t xml:space="preserve"> (Gambooge)</w:t>
      </w:r>
      <w:r w:rsidR="00C86B65" w:rsidRPr="00BF63E4">
        <w:rPr>
          <w:rFonts w:ascii="Times New Roman" w:hAnsi="Times New Roman" w:cs="Times New Roman"/>
          <w:i/>
          <w:sz w:val="20"/>
          <w:szCs w:val="20"/>
        </w:rPr>
        <w:t>,</w:t>
      </w:r>
      <w:r w:rsidR="00FC19F8" w:rsidRPr="00BF63E4">
        <w:rPr>
          <w:rFonts w:ascii="Times New Roman" w:hAnsi="Times New Roman" w:cs="Times New Roman"/>
          <w:i/>
          <w:sz w:val="20"/>
          <w:szCs w:val="20"/>
        </w:rPr>
        <w:t xml:space="preserve"> </w:t>
      </w:r>
      <w:r w:rsidR="00FC19F8" w:rsidRPr="00BF63E4">
        <w:rPr>
          <w:rFonts w:ascii="Times New Roman" w:eastAsia="Calibri" w:hAnsi="Times New Roman" w:cs="Times New Roman"/>
          <w:i/>
          <w:sz w:val="20"/>
          <w:szCs w:val="20"/>
        </w:rPr>
        <w:t>Commiphora mukul</w:t>
      </w:r>
      <w:r w:rsidR="00FC19F8" w:rsidRPr="00BF63E4">
        <w:rPr>
          <w:rFonts w:ascii="Times New Roman" w:hAnsi="Times New Roman" w:cs="Times New Roman"/>
          <w:i/>
          <w:sz w:val="20"/>
          <w:szCs w:val="20"/>
        </w:rPr>
        <w:t xml:space="preserve"> </w:t>
      </w:r>
      <w:r w:rsidR="00FC19F8" w:rsidRPr="00BF63E4">
        <w:rPr>
          <w:rFonts w:ascii="Times New Roman" w:hAnsi="Times New Roman" w:cs="Times New Roman"/>
          <w:sz w:val="20"/>
          <w:szCs w:val="20"/>
        </w:rPr>
        <w:t>(Guggul)</w:t>
      </w:r>
      <w:r w:rsidR="00FC19F8" w:rsidRPr="00BF63E4">
        <w:rPr>
          <w:rFonts w:ascii="Times New Roman" w:hAnsi="Times New Roman" w:cs="Times New Roman"/>
          <w:i/>
          <w:sz w:val="20"/>
          <w:szCs w:val="20"/>
        </w:rPr>
        <w:t>,</w:t>
      </w:r>
      <w:r w:rsidR="00960057" w:rsidRPr="00BF63E4">
        <w:rPr>
          <w:rFonts w:ascii="Times New Roman" w:hAnsi="Times New Roman" w:cs="Times New Roman"/>
          <w:i/>
          <w:sz w:val="20"/>
          <w:szCs w:val="20"/>
        </w:rPr>
        <w:t xml:space="preserve"> </w:t>
      </w:r>
      <w:r w:rsidR="00960057" w:rsidRPr="00BF63E4">
        <w:rPr>
          <w:rFonts w:ascii="Times New Roman" w:eastAsia="Calibri" w:hAnsi="Times New Roman" w:cs="Times New Roman"/>
          <w:i/>
          <w:sz w:val="20"/>
          <w:szCs w:val="20"/>
        </w:rPr>
        <w:t>Camellia sinensis</w:t>
      </w:r>
      <w:r w:rsidR="00960057" w:rsidRPr="00BF63E4">
        <w:rPr>
          <w:rFonts w:ascii="Times New Roman" w:hAnsi="Times New Roman" w:cs="Times New Roman"/>
          <w:i/>
          <w:sz w:val="20"/>
          <w:szCs w:val="20"/>
        </w:rPr>
        <w:t xml:space="preserve"> </w:t>
      </w:r>
      <w:r w:rsidR="00960057" w:rsidRPr="00BF63E4">
        <w:rPr>
          <w:rFonts w:ascii="Times New Roman" w:hAnsi="Times New Roman" w:cs="Times New Roman"/>
          <w:sz w:val="20"/>
          <w:szCs w:val="20"/>
        </w:rPr>
        <w:t>(Tea leaves)</w:t>
      </w:r>
      <w:r w:rsidR="00C86B65" w:rsidRPr="00BF63E4">
        <w:rPr>
          <w:rFonts w:ascii="Times New Roman" w:hAnsi="Times New Roman" w:cs="Times New Roman"/>
          <w:sz w:val="20"/>
          <w:szCs w:val="20"/>
        </w:rPr>
        <w:t xml:space="preserve">. The </w:t>
      </w:r>
      <w:r w:rsidR="003728D2" w:rsidRPr="00BF63E4">
        <w:rPr>
          <w:rFonts w:ascii="Times New Roman" w:hAnsi="Times New Roman" w:cs="Times New Roman"/>
          <w:sz w:val="20"/>
          <w:szCs w:val="20"/>
        </w:rPr>
        <w:t>above herbs are reported to possess</w:t>
      </w:r>
      <w:r w:rsidR="00C86B65" w:rsidRPr="00BF63E4">
        <w:rPr>
          <w:rFonts w:ascii="Times New Roman" w:hAnsi="Times New Roman" w:cs="Times New Roman"/>
          <w:sz w:val="20"/>
          <w:szCs w:val="20"/>
        </w:rPr>
        <w:t xml:space="preserve"> anti-diabetic, antihyperlipidemic (</w:t>
      </w:r>
      <w:r w:rsidR="00C86B65" w:rsidRPr="00BF63E4">
        <w:rPr>
          <w:rFonts w:ascii="Times New Roman" w:hAnsi="Times New Roman" w:cs="Times New Roman"/>
          <w:sz w:val="20"/>
          <w:szCs w:val="20"/>
          <w:shd w:val="clear" w:color="auto" w:fill="FFFFFF"/>
        </w:rPr>
        <w:t xml:space="preserve">Al-Amin </w:t>
      </w:r>
      <w:r w:rsidR="00C86B65" w:rsidRPr="00BF63E4">
        <w:rPr>
          <w:rFonts w:ascii="Times New Roman" w:hAnsi="Times New Roman" w:cs="Times New Roman"/>
          <w:i/>
          <w:sz w:val="20"/>
          <w:szCs w:val="20"/>
          <w:shd w:val="clear" w:color="auto" w:fill="FFFFFF"/>
        </w:rPr>
        <w:t>et al.,</w:t>
      </w:r>
      <w:r w:rsidR="00C86B65" w:rsidRPr="00BF63E4">
        <w:rPr>
          <w:rFonts w:ascii="Times New Roman" w:hAnsi="Times New Roman" w:cs="Times New Roman"/>
          <w:sz w:val="20"/>
          <w:szCs w:val="20"/>
          <w:shd w:val="clear" w:color="auto" w:fill="FFFFFF"/>
        </w:rPr>
        <w:t xml:space="preserve"> 2006</w:t>
      </w:r>
      <w:r w:rsidR="00C86B65" w:rsidRPr="00BF63E4">
        <w:rPr>
          <w:rFonts w:ascii="Times New Roman" w:hAnsi="Times New Roman" w:cs="Times New Roman"/>
          <w:sz w:val="20"/>
          <w:szCs w:val="20"/>
        </w:rPr>
        <w:t>), antiperiodic, anti-spasmodic, anti-inflammatory, antiarthritic, anti-aller</w:t>
      </w:r>
      <w:r w:rsidR="005C56EF" w:rsidRPr="00BF63E4">
        <w:rPr>
          <w:rFonts w:ascii="Times New Roman" w:hAnsi="Times New Roman" w:cs="Times New Roman"/>
          <w:sz w:val="20"/>
          <w:szCs w:val="20"/>
        </w:rPr>
        <w:t>gic and anti-diabetic</w:t>
      </w:r>
      <w:r w:rsidR="00B4092A">
        <w:rPr>
          <w:rFonts w:ascii="Times New Roman" w:hAnsi="Times New Roman" w:cs="Times New Roman"/>
          <w:sz w:val="20"/>
          <w:szCs w:val="20"/>
        </w:rPr>
        <w:t xml:space="preserve"> (Singh</w:t>
      </w:r>
      <w:r w:rsidR="00C86B65" w:rsidRPr="00BF63E4">
        <w:rPr>
          <w:rFonts w:ascii="Times New Roman" w:hAnsi="Times New Roman" w:cs="Times New Roman"/>
          <w:sz w:val="20"/>
          <w:szCs w:val="20"/>
        </w:rPr>
        <w:t xml:space="preserve"> </w:t>
      </w:r>
      <w:r w:rsidR="00C86B65" w:rsidRPr="00BF63E4">
        <w:rPr>
          <w:rFonts w:ascii="Times New Roman" w:hAnsi="Times New Roman" w:cs="Times New Roman"/>
          <w:i/>
          <w:sz w:val="20"/>
          <w:szCs w:val="20"/>
        </w:rPr>
        <w:t xml:space="preserve">et al., </w:t>
      </w:r>
      <w:r w:rsidR="00A020B8" w:rsidRPr="00BF63E4">
        <w:rPr>
          <w:rFonts w:ascii="Times New Roman" w:hAnsi="Times New Roman" w:cs="Times New Roman"/>
          <w:sz w:val="20"/>
          <w:szCs w:val="20"/>
        </w:rPr>
        <w:t>2003), antimicrobial (</w:t>
      </w:r>
      <w:r w:rsidR="00C86B65" w:rsidRPr="00BF63E4">
        <w:rPr>
          <w:rFonts w:ascii="Times New Roman" w:hAnsi="Times New Roman" w:cs="Times New Roman"/>
          <w:sz w:val="20"/>
          <w:szCs w:val="20"/>
        </w:rPr>
        <w:t>Ali</w:t>
      </w:r>
      <w:r w:rsidR="00300657" w:rsidRPr="00BF63E4">
        <w:rPr>
          <w:rFonts w:ascii="Times New Roman" w:hAnsi="Times New Roman" w:cs="Times New Roman"/>
          <w:sz w:val="20"/>
          <w:szCs w:val="20"/>
        </w:rPr>
        <w:t xml:space="preserve"> </w:t>
      </w:r>
      <w:r w:rsidR="00300657" w:rsidRPr="00BF63E4">
        <w:rPr>
          <w:rFonts w:ascii="Times New Roman" w:hAnsi="Times New Roman" w:cs="Times New Roman"/>
          <w:i/>
          <w:sz w:val="20"/>
          <w:szCs w:val="20"/>
        </w:rPr>
        <w:t>et al.,</w:t>
      </w:r>
      <w:r w:rsidR="00C86B65" w:rsidRPr="00BF63E4">
        <w:rPr>
          <w:rFonts w:ascii="Times New Roman" w:hAnsi="Times New Roman" w:cs="Times New Roman"/>
          <w:sz w:val="20"/>
          <w:szCs w:val="20"/>
        </w:rPr>
        <w:t xml:space="preserve"> 2007),</w:t>
      </w:r>
      <w:r w:rsidR="00233E51">
        <w:rPr>
          <w:rFonts w:ascii="Times New Roman" w:hAnsi="Times New Roman" w:cs="Times New Roman"/>
          <w:sz w:val="20"/>
          <w:szCs w:val="20"/>
        </w:rPr>
        <w:t xml:space="preserve"> </w:t>
      </w:r>
      <w:r w:rsidR="00C86B65" w:rsidRPr="00BF63E4">
        <w:rPr>
          <w:rFonts w:ascii="Times New Roman" w:hAnsi="Times New Roman" w:cs="Times New Roman"/>
          <w:sz w:val="20"/>
          <w:szCs w:val="20"/>
          <w:shd w:val="clear" w:color="auto" w:fill="FFFFFF"/>
        </w:rPr>
        <w:lastRenderedPageBreak/>
        <w:t>antioxidant</w:t>
      </w:r>
      <w:r w:rsidR="0023115F" w:rsidRPr="00BF63E4">
        <w:rPr>
          <w:rFonts w:ascii="Times New Roman" w:hAnsi="Times New Roman" w:cs="Times New Roman"/>
          <w:sz w:val="20"/>
          <w:szCs w:val="20"/>
          <w:shd w:val="clear" w:color="auto" w:fill="FFFFFF"/>
        </w:rPr>
        <w:t xml:space="preserve"> (</w:t>
      </w:r>
      <w:r w:rsidR="009F1E99">
        <w:rPr>
          <w:rFonts w:ascii="Times New Roman" w:hAnsi="Times New Roman" w:cs="Times New Roman"/>
          <w:sz w:val="20"/>
          <w:szCs w:val="20"/>
          <w:shd w:val="clear" w:color="auto" w:fill="FFFFFF"/>
        </w:rPr>
        <w:t>Siddhuraju</w:t>
      </w:r>
      <w:r w:rsidR="00D4378D">
        <w:rPr>
          <w:rFonts w:ascii="Times New Roman" w:hAnsi="Times New Roman" w:cs="Times New Roman"/>
          <w:sz w:val="20"/>
          <w:szCs w:val="20"/>
          <w:shd w:val="clear" w:color="auto" w:fill="FFFFFF"/>
        </w:rPr>
        <w:t xml:space="preserve"> and Becker</w:t>
      </w:r>
      <w:r w:rsidR="0023115F" w:rsidRPr="00BF63E4">
        <w:rPr>
          <w:rFonts w:ascii="Times New Roman" w:hAnsi="Times New Roman" w:cs="Times New Roman"/>
          <w:sz w:val="20"/>
          <w:szCs w:val="20"/>
          <w:shd w:val="clear" w:color="auto" w:fill="FFFFFF"/>
        </w:rPr>
        <w:t xml:space="preserve"> 2007)</w:t>
      </w:r>
      <w:r w:rsidR="00C86B65" w:rsidRPr="00BF63E4">
        <w:rPr>
          <w:rFonts w:ascii="Times New Roman" w:hAnsi="Times New Roman" w:cs="Times New Roman"/>
          <w:sz w:val="20"/>
          <w:szCs w:val="20"/>
          <w:shd w:val="clear" w:color="auto" w:fill="FFFFFF"/>
        </w:rPr>
        <w:t>, antiulcerogenic, hepatoprotective (</w:t>
      </w:r>
      <w:hyperlink r:id="rId11" w:history="1">
        <w:r w:rsidR="00C86B65" w:rsidRPr="00BF63E4">
          <w:rPr>
            <w:rStyle w:val="Hyperlink"/>
            <w:rFonts w:ascii="Times New Roman" w:hAnsi="Times New Roman" w:cs="Times New Roman"/>
            <w:color w:val="auto"/>
            <w:sz w:val="20"/>
            <w:szCs w:val="20"/>
            <w:u w:val="none"/>
            <w:bdr w:val="none" w:sz="0" w:space="0" w:color="auto" w:frame="1"/>
          </w:rPr>
          <w:t xml:space="preserve">Krishnaveni </w:t>
        </w:r>
      </w:hyperlink>
      <w:r w:rsidR="00966B44" w:rsidRPr="00BF63E4">
        <w:rPr>
          <w:rFonts w:ascii="Times New Roman" w:hAnsi="Times New Roman" w:cs="Times New Roman"/>
          <w:sz w:val="20"/>
          <w:szCs w:val="20"/>
        </w:rPr>
        <w:t xml:space="preserve">and </w:t>
      </w:r>
      <w:hyperlink r:id="rId12" w:history="1">
        <w:r w:rsidR="00C86B65" w:rsidRPr="00BF63E4">
          <w:rPr>
            <w:rStyle w:val="Hyperlink"/>
            <w:rFonts w:ascii="Times New Roman" w:hAnsi="Times New Roman" w:cs="Times New Roman"/>
            <w:color w:val="auto"/>
            <w:sz w:val="20"/>
            <w:szCs w:val="20"/>
            <w:u w:val="none"/>
            <w:bdr w:val="none" w:sz="0" w:space="0" w:color="auto" w:frame="1"/>
          </w:rPr>
          <w:t>Mirunalini</w:t>
        </w:r>
      </w:hyperlink>
      <w:r w:rsidR="00C86B65" w:rsidRPr="00BF63E4">
        <w:rPr>
          <w:rFonts w:ascii="Times New Roman" w:hAnsi="Times New Roman" w:cs="Times New Roman"/>
          <w:sz w:val="20"/>
          <w:szCs w:val="20"/>
        </w:rPr>
        <w:t>, 2010</w:t>
      </w:r>
      <w:r w:rsidR="00C86B65" w:rsidRPr="00BF63E4">
        <w:rPr>
          <w:rFonts w:ascii="Times New Roman" w:hAnsi="Times New Roman" w:cs="Times New Roman"/>
          <w:sz w:val="20"/>
          <w:szCs w:val="20"/>
          <w:shd w:val="clear" w:color="auto" w:fill="FFFFFF"/>
        </w:rPr>
        <w:t xml:space="preserve">), </w:t>
      </w:r>
      <w:r w:rsidR="005C56EF" w:rsidRPr="00BF63E4">
        <w:rPr>
          <w:rFonts w:ascii="Times New Roman" w:eastAsia="Arial Unicode MS" w:hAnsi="Times New Roman" w:cs="Times New Roman"/>
          <w:sz w:val="20"/>
          <w:szCs w:val="20"/>
        </w:rPr>
        <w:t>antibacterial</w:t>
      </w:r>
      <w:r w:rsidR="007D0C5E" w:rsidRPr="00BF63E4">
        <w:rPr>
          <w:rFonts w:ascii="Times New Roman" w:eastAsia="Arial Unicode MS" w:hAnsi="Times New Roman" w:cs="Times New Roman"/>
          <w:sz w:val="20"/>
          <w:szCs w:val="20"/>
        </w:rPr>
        <w:t xml:space="preserve"> </w:t>
      </w:r>
      <w:r w:rsidR="00D4378D">
        <w:rPr>
          <w:rFonts w:ascii="Times New Roman" w:eastAsia="Arial Unicode MS" w:hAnsi="Times New Roman" w:cs="Times New Roman"/>
          <w:sz w:val="20"/>
          <w:szCs w:val="20"/>
        </w:rPr>
        <w:t>(Radhakrishnan</w:t>
      </w:r>
      <w:r w:rsidR="00F76C51" w:rsidRPr="00BF63E4">
        <w:rPr>
          <w:rFonts w:ascii="Times New Roman" w:eastAsia="Arial Unicode MS" w:hAnsi="Times New Roman" w:cs="Times New Roman"/>
          <w:sz w:val="20"/>
          <w:szCs w:val="20"/>
        </w:rPr>
        <w:t xml:space="preserve"> </w:t>
      </w:r>
      <w:r w:rsidR="00F76C51" w:rsidRPr="00BF63E4">
        <w:rPr>
          <w:rFonts w:ascii="Times New Roman" w:eastAsia="Arial Unicode MS" w:hAnsi="Times New Roman" w:cs="Times New Roman"/>
          <w:i/>
          <w:sz w:val="20"/>
          <w:szCs w:val="20"/>
        </w:rPr>
        <w:t xml:space="preserve">et al., </w:t>
      </w:r>
      <w:r w:rsidR="00F76C51" w:rsidRPr="00BF63E4">
        <w:rPr>
          <w:rFonts w:ascii="Times New Roman" w:eastAsia="Arial Unicode MS" w:hAnsi="Times New Roman" w:cs="Times New Roman"/>
          <w:sz w:val="20"/>
          <w:szCs w:val="20"/>
        </w:rPr>
        <w:t>2011</w:t>
      </w:r>
      <w:r w:rsidR="00C86B65" w:rsidRPr="00BF63E4">
        <w:rPr>
          <w:rFonts w:ascii="Times New Roman" w:eastAsia="Arial Unicode MS" w:hAnsi="Times New Roman" w:cs="Times New Roman"/>
          <w:sz w:val="20"/>
          <w:szCs w:val="20"/>
        </w:rPr>
        <w:t>), anti-obesity (</w:t>
      </w:r>
      <w:hyperlink r:id="rId13" w:history="1">
        <w:r w:rsidR="00C86B65" w:rsidRPr="00BF63E4">
          <w:rPr>
            <w:rStyle w:val="Hyperlink"/>
            <w:rFonts w:ascii="Times New Roman" w:hAnsi="Times New Roman" w:cs="Times New Roman"/>
            <w:color w:val="auto"/>
            <w:sz w:val="20"/>
            <w:szCs w:val="20"/>
            <w:u w:val="none"/>
            <w:bdr w:val="none" w:sz="0" w:space="0" w:color="auto" w:frame="1"/>
          </w:rPr>
          <w:t xml:space="preserve">Heymsfield </w:t>
        </w:r>
      </w:hyperlink>
      <w:r w:rsidR="00C86B65" w:rsidRPr="00BF63E4">
        <w:rPr>
          <w:rFonts w:ascii="Times New Roman" w:hAnsi="Times New Roman" w:cs="Times New Roman"/>
          <w:i/>
          <w:sz w:val="20"/>
          <w:szCs w:val="20"/>
        </w:rPr>
        <w:t>et al.,</w:t>
      </w:r>
      <w:r w:rsidR="00C86B65" w:rsidRPr="00BF63E4">
        <w:rPr>
          <w:rFonts w:ascii="Times New Roman" w:hAnsi="Times New Roman" w:cs="Times New Roman"/>
          <w:sz w:val="20"/>
          <w:szCs w:val="20"/>
        </w:rPr>
        <w:t xml:space="preserve"> 1998</w:t>
      </w:r>
      <w:r w:rsidR="00C86B65" w:rsidRPr="00BF63E4">
        <w:rPr>
          <w:rFonts w:ascii="Times New Roman" w:eastAsia="Arial Unicode MS" w:hAnsi="Times New Roman" w:cs="Times New Roman"/>
          <w:sz w:val="20"/>
          <w:szCs w:val="20"/>
        </w:rPr>
        <w:t xml:space="preserve">), hypolipidemic (Wang </w:t>
      </w:r>
      <w:r w:rsidR="00C86B65" w:rsidRPr="00BF63E4">
        <w:rPr>
          <w:rFonts w:ascii="Times New Roman" w:eastAsia="Arial Unicode MS" w:hAnsi="Times New Roman" w:cs="Times New Roman"/>
          <w:i/>
          <w:sz w:val="20"/>
          <w:szCs w:val="20"/>
        </w:rPr>
        <w:t xml:space="preserve">et al., </w:t>
      </w:r>
      <w:r w:rsidR="00C86B65" w:rsidRPr="00BF63E4">
        <w:rPr>
          <w:rFonts w:ascii="Times New Roman" w:eastAsia="Arial Unicode MS" w:hAnsi="Times New Roman" w:cs="Times New Roman"/>
          <w:sz w:val="20"/>
          <w:szCs w:val="20"/>
        </w:rPr>
        <w:t>2004)</w:t>
      </w:r>
      <w:r w:rsidR="00966B44" w:rsidRPr="00BF63E4">
        <w:rPr>
          <w:rFonts w:ascii="Times New Roman" w:eastAsia="Arial Unicode MS" w:hAnsi="Times New Roman" w:cs="Times New Roman"/>
          <w:sz w:val="20"/>
          <w:szCs w:val="20"/>
        </w:rPr>
        <w:t xml:space="preserve"> and </w:t>
      </w:r>
      <w:r w:rsidR="00C86B65" w:rsidRPr="00BF63E4">
        <w:rPr>
          <w:rFonts w:ascii="Times New Roman" w:eastAsia="Arial Unicode MS" w:hAnsi="Times New Roman" w:cs="Times New Roman"/>
          <w:sz w:val="20"/>
          <w:szCs w:val="20"/>
        </w:rPr>
        <w:t>anti-carcinogenic prop</w:t>
      </w:r>
      <w:r w:rsidR="00A06489" w:rsidRPr="00BF63E4">
        <w:rPr>
          <w:rFonts w:ascii="Times New Roman" w:eastAsia="Arial Unicode MS" w:hAnsi="Times New Roman" w:cs="Times New Roman"/>
          <w:sz w:val="20"/>
          <w:szCs w:val="20"/>
        </w:rPr>
        <w:t>erties (Hamilton-Miller, 2001) respectively.</w:t>
      </w:r>
      <w:r w:rsidR="009A73AB" w:rsidRPr="00BF63E4">
        <w:rPr>
          <w:rFonts w:ascii="Times New Roman" w:eastAsia="Arial Unicode MS" w:hAnsi="Times New Roman" w:cs="Times New Roman"/>
          <w:sz w:val="20"/>
          <w:szCs w:val="20"/>
        </w:rPr>
        <w:t xml:space="preserve"> The aim of this study is to determine the organic compounds present in this formulation with the aid of GC-MS technique, which may provide an insight in its use as an antihyperlipidemic agent</w:t>
      </w:r>
      <w:r w:rsidR="005B33E0" w:rsidRPr="00BF63E4">
        <w:rPr>
          <w:rFonts w:ascii="Times New Roman" w:eastAsia="Arial Unicode MS" w:hAnsi="Times New Roman" w:cs="Times New Roman"/>
          <w:sz w:val="20"/>
          <w:szCs w:val="20"/>
        </w:rPr>
        <w:t>.</w:t>
      </w:r>
      <w:r w:rsidR="00561825" w:rsidRPr="00BF63E4">
        <w:rPr>
          <w:rFonts w:ascii="Times New Roman" w:eastAsia="Arial Unicode MS" w:hAnsi="Times New Roman" w:cs="Times New Roman"/>
          <w:sz w:val="20"/>
          <w:szCs w:val="20"/>
        </w:rPr>
        <w:t xml:space="preserve"> </w:t>
      </w:r>
    </w:p>
    <w:p w:rsidR="007A6692" w:rsidRPr="00BF63E4" w:rsidRDefault="007A6692" w:rsidP="00233E51">
      <w:pPr>
        <w:autoSpaceDE w:val="0"/>
        <w:autoSpaceDN w:val="0"/>
        <w:adjustRightInd w:val="0"/>
        <w:snapToGrid w:val="0"/>
        <w:spacing w:after="0" w:line="240" w:lineRule="auto"/>
        <w:jc w:val="both"/>
        <w:rPr>
          <w:rFonts w:ascii="Times New Roman" w:eastAsia="Arial Unicode MS" w:hAnsi="Times New Roman" w:cs="Times New Roman"/>
          <w:sz w:val="20"/>
          <w:szCs w:val="20"/>
        </w:rPr>
      </w:pPr>
    </w:p>
    <w:p w:rsidR="007A6692" w:rsidRPr="00BF63E4" w:rsidRDefault="001E0E25" w:rsidP="00233E51">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w:t>
      </w:r>
      <w:r w:rsidR="00A9391C">
        <w:rPr>
          <w:rFonts w:ascii="Times New Roman" w:hAnsi="Times New Roman" w:cs="Times New Roman"/>
          <w:b/>
          <w:bCs/>
          <w:sz w:val="20"/>
          <w:szCs w:val="20"/>
        </w:rPr>
        <w:t xml:space="preserve"> </w:t>
      </w:r>
      <w:r w:rsidR="007A6692" w:rsidRPr="00BF63E4">
        <w:rPr>
          <w:rFonts w:ascii="Times New Roman" w:hAnsi="Times New Roman" w:cs="Times New Roman"/>
          <w:b/>
          <w:bCs/>
          <w:sz w:val="20"/>
          <w:szCs w:val="20"/>
        </w:rPr>
        <w:t>Materials and Methods</w:t>
      </w:r>
    </w:p>
    <w:p w:rsidR="007A6692" w:rsidRPr="00BF63E4" w:rsidRDefault="007A6692" w:rsidP="00233E51">
      <w:pPr>
        <w:autoSpaceDE w:val="0"/>
        <w:autoSpaceDN w:val="0"/>
        <w:adjustRightInd w:val="0"/>
        <w:snapToGrid w:val="0"/>
        <w:spacing w:after="0" w:line="240" w:lineRule="auto"/>
        <w:jc w:val="both"/>
        <w:rPr>
          <w:rFonts w:ascii="Times New Roman" w:hAnsi="Times New Roman" w:cs="Times New Roman"/>
          <w:sz w:val="20"/>
          <w:szCs w:val="20"/>
        </w:rPr>
      </w:pPr>
      <w:r w:rsidRPr="00BF63E4">
        <w:rPr>
          <w:rFonts w:ascii="Times New Roman" w:hAnsi="Times New Roman" w:cs="Times New Roman"/>
          <w:b/>
          <w:bCs/>
          <w:sz w:val="20"/>
          <w:szCs w:val="20"/>
        </w:rPr>
        <w:t xml:space="preserve">Plant material </w:t>
      </w:r>
    </w:p>
    <w:p w:rsidR="007A6692" w:rsidRDefault="007A6692" w:rsidP="00233E51">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BF63E4">
        <w:rPr>
          <w:rFonts w:ascii="Times New Roman" w:hAnsi="Times New Roman" w:cs="Times New Roman"/>
          <w:sz w:val="20"/>
          <w:szCs w:val="20"/>
        </w:rPr>
        <w:t>Fresh plant/plant parts were purchased</w:t>
      </w:r>
      <w:r w:rsidR="00C874E8" w:rsidRPr="00BF63E4">
        <w:rPr>
          <w:rFonts w:ascii="Times New Roman" w:hAnsi="Times New Roman" w:cs="Times New Roman"/>
          <w:sz w:val="20"/>
          <w:szCs w:val="20"/>
        </w:rPr>
        <w:t xml:space="preserve"> from local market in Coimbatore, Tamilnadu and Thrissur, Kerala, </w:t>
      </w:r>
      <w:r w:rsidRPr="00BF63E4">
        <w:rPr>
          <w:rFonts w:ascii="Times New Roman" w:hAnsi="Times New Roman" w:cs="Times New Roman"/>
          <w:sz w:val="20"/>
          <w:szCs w:val="20"/>
        </w:rPr>
        <w:t>India. The taxonomic identities of these plants were confirmed and the voucher specimen numbers of the plants</w:t>
      </w:r>
      <w:r w:rsidR="00C874E8" w:rsidRPr="00BF63E4">
        <w:rPr>
          <w:rFonts w:ascii="Times New Roman" w:hAnsi="Times New Roman" w:cs="Times New Roman"/>
          <w:sz w:val="20"/>
          <w:szCs w:val="20"/>
        </w:rPr>
        <w:t xml:space="preserve"> were deposited at Phytopharma testing la</w:t>
      </w:r>
      <w:r w:rsidR="00D53030" w:rsidRPr="00BF63E4">
        <w:rPr>
          <w:rFonts w:ascii="Times New Roman" w:hAnsi="Times New Roman" w:cs="Times New Roman"/>
          <w:sz w:val="20"/>
          <w:szCs w:val="20"/>
        </w:rPr>
        <w:t>b, T.</w:t>
      </w:r>
      <w:r w:rsidR="00281CEF">
        <w:rPr>
          <w:rFonts w:ascii="Times New Roman" w:hAnsi="Times New Roman" w:cs="Times New Roman" w:hint="eastAsia"/>
          <w:sz w:val="20"/>
          <w:szCs w:val="20"/>
          <w:lang w:eastAsia="zh-CN"/>
        </w:rPr>
        <w:t xml:space="preserve"> </w:t>
      </w:r>
      <w:r w:rsidR="00D53030" w:rsidRPr="00BF63E4">
        <w:rPr>
          <w:rFonts w:ascii="Times New Roman" w:hAnsi="Times New Roman" w:cs="Times New Roman"/>
          <w:sz w:val="20"/>
          <w:szCs w:val="20"/>
        </w:rPr>
        <w:t>Stanes Company Ltd. Coimbatore.</w:t>
      </w:r>
      <w:r w:rsidRPr="00BF63E4">
        <w:rPr>
          <w:rFonts w:ascii="Times New Roman" w:hAnsi="Times New Roman" w:cs="Times New Roman"/>
          <w:sz w:val="20"/>
          <w:szCs w:val="20"/>
        </w:rPr>
        <w:t xml:space="preserve"> Fresh plant material was washed under running tap water, air dried and then homogenized to fine powder and stored in airtight bottles.</w:t>
      </w:r>
    </w:p>
    <w:p w:rsidR="00F8712C" w:rsidRPr="00BF63E4" w:rsidRDefault="00F8712C" w:rsidP="00233E51">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7A6692" w:rsidRPr="00BF63E4" w:rsidRDefault="00807589" w:rsidP="00233E51">
      <w:pPr>
        <w:autoSpaceDE w:val="0"/>
        <w:autoSpaceDN w:val="0"/>
        <w:adjustRightInd w:val="0"/>
        <w:snapToGrid w:val="0"/>
        <w:spacing w:after="0" w:line="240" w:lineRule="auto"/>
        <w:jc w:val="both"/>
        <w:rPr>
          <w:rFonts w:ascii="Times New Roman" w:hAnsi="Times New Roman" w:cs="Times New Roman"/>
          <w:b/>
          <w:sz w:val="20"/>
          <w:szCs w:val="20"/>
        </w:rPr>
      </w:pPr>
      <w:r w:rsidRPr="00BF63E4">
        <w:rPr>
          <w:rFonts w:ascii="Times New Roman" w:hAnsi="Times New Roman" w:cs="Times New Roman"/>
          <w:b/>
          <w:sz w:val="20"/>
          <w:szCs w:val="20"/>
        </w:rPr>
        <w:t>Plant</w:t>
      </w:r>
      <w:r w:rsidR="007A6692" w:rsidRPr="00BF63E4">
        <w:rPr>
          <w:rFonts w:ascii="Times New Roman" w:hAnsi="Times New Roman" w:cs="Times New Roman"/>
          <w:b/>
          <w:sz w:val="20"/>
          <w:szCs w:val="20"/>
        </w:rPr>
        <w:t xml:space="preserve"> extraction</w:t>
      </w:r>
      <w:r w:rsidRPr="00BF63E4">
        <w:rPr>
          <w:rFonts w:ascii="Times New Roman" w:hAnsi="Times New Roman" w:cs="Times New Roman"/>
          <w:b/>
          <w:sz w:val="20"/>
          <w:szCs w:val="20"/>
        </w:rPr>
        <w:t xml:space="preserve"> procedure</w:t>
      </w:r>
    </w:p>
    <w:p w:rsidR="007A6692" w:rsidRDefault="007A6692" w:rsidP="00233E51">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BF63E4">
        <w:rPr>
          <w:rFonts w:ascii="Times New Roman" w:hAnsi="Times New Roman" w:cs="Times New Roman"/>
          <w:sz w:val="20"/>
          <w:szCs w:val="20"/>
        </w:rPr>
        <w:t xml:space="preserve">10 g of air-dried powder </w:t>
      </w:r>
      <w:r w:rsidR="00241AD6" w:rsidRPr="00BF63E4">
        <w:rPr>
          <w:rFonts w:ascii="Times New Roman" w:hAnsi="Times New Roman" w:cs="Times New Roman"/>
          <w:sz w:val="20"/>
          <w:szCs w:val="20"/>
        </w:rPr>
        <w:t xml:space="preserve">of the plant constituents </w:t>
      </w:r>
      <w:r w:rsidRPr="00BF63E4">
        <w:rPr>
          <w:rFonts w:ascii="Times New Roman" w:hAnsi="Times New Roman" w:cs="Times New Roman"/>
          <w:sz w:val="20"/>
          <w:szCs w:val="20"/>
        </w:rPr>
        <w:t xml:space="preserve">was added to </w:t>
      </w:r>
      <w:r w:rsidR="00D65473" w:rsidRPr="00BF63E4">
        <w:rPr>
          <w:rFonts w:ascii="Times New Roman" w:hAnsi="Times New Roman" w:cs="Times New Roman"/>
          <w:sz w:val="20"/>
          <w:szCs w:val="20"/>
        </w:rPr>
        <w:t>distill</w:t>
      </w:r>
      <w:r w:rsidR="00BF2A3F" w:rsidRPr="00BF63E4">
        <w:rPr>
          <w:rFonts w:ascii="Times New Roman" w:hAnsi="Times New Roman" w:cs="Times New Roman"/>
          <w:sz w:val="20"/>
          <w:szCs w:val="20"/>
        </w:rPr>
        <w:t>ed</w:t>
      </w:r>
      <w:r w:rsidRPr="00BF63E4">
        <w:rPr>
          <w:rFonts w:ascii="Times New Roman" w:hAnsi="Times New Roman" w:cs="Times New Roman"/>
          <w:sz w:val="20"/>
          <w:szCs w:val="20"/>
        </w:rPr>
        <w:t xml:space="preserve"> water</w:t>
      </w:r>
      <w:r w:rsidR="00D53030" w:rsidRPr="00BF63E4">
        <w:rPr>
          <w:rFonts w:ascii="Times New Roman" w:hAnsi="Times New Roman" w:cs="Times New Roman"/>
          <w:sz w:val="20"/>
          <w:szCs w:val="20"/>
        </w:rPr>
        <w:t xml:space="preserve"> [1:10]</w:t>
      </w:r>
      <w:r w:rsidRPr="00BF63E4">
        <w:rPr>
          <w:rFonts w:ascii="Times New Roman" w:hAnsi="Times New Roman" w:cs="Times New Roman"/>
          <w:sz w:val="20"/>
          <w:szCs w:val="20"/>
        </w:rPr>
        <w:t xml:space="preserve"> and boiled on slow heat for 2 h</w:t>
      </w:r>
      <w:r w:rsidR="00D53030" w:rsidRPr="00BF63E4">
        <w:rPr>
          <w:rFonts w:ascii="Times New Roman" w:hAnsi="Times New Roman" w:cs="Times New Roman"/>
          <w:sz w:val="20"/>
          <w:szCs w:val="20"/>
        </w:rPr>
        <w:t xml:space="preserve"> with periodical stirring</w:t>
      </w:r>
      <w:r w:rsidRPr="00BF63E4">
        <w:rPr>
          <w:rFonts w:ascii="Times New Roman" w:hAnsi="Times New Roman" w:cs="Times New Roman"/>
          <w:sz w:val="20"/>
          <w:szCs w:val="20"/>
        </w:rPr>
        <w:t xml:space="preserve">. It was then filtered through 8 layers of muslin cloth and centrifuged at </w:t>
      </w:r>
      <w:r w:rsidR="00D53030" w:rsidRPr="00BF63E4">
        <w:rPr>
          <w:rFonts w:ascii="Times New Roman" w:hAnsi="Times New Roman" w:cs="Times New Roman"/>
          <w:sz w:val="20"/>
          <w:szCs w:val="20"/>
        </w:rPr>
        <w:t>5000rpm</w:t>
      </w:r>
      <w:r w:rsidRPr="00BF63E4">
        <w:rPr>
          <w:rFonts w:ascii="Times New Roman" w:hAnsi="Times New Roman" w:cs="Times New Roman"/>
          <w:sz w:val="20"/>
          <w:szCs w:val="20"/>
        </w:rPr>
        <w:t xml:space="preserve"> for 10 min</w:t>
      </w:r>
      <w:r w:rsidR="00FB786C" w:rsidRPr="00BF63E4">
        <w:rPr>
          <w:rFonts w:ascii="Times New Roman" w:hAnsi="Times New Roman" w:cs="Times New Roman"/>
          <w:sz w:val="20"/>
          <w:szCs w:val="20"/>
        </w:rPr>
        <w:t>s</w:t>
      </w:r>
      <w:r w:rsidRPr="00BF63E4">
        <w:rPr>
          <w:rFonts w:ascii="Times New Roman" w:hAnsi="Times New Roman" w:cs="Times New Roman"/>
          <w:sz w:val="20"/>
          <w:szCs w:val="20"/>
        </w:rPr>
        <w:t>. The supernatant was collected</w:t>
      </w:r>
      <w:r w:rsidR="00FB786C" w:rsidRPr="00BF63E4">
        <w:rPr>
          <w:rFonts w:ascii="Times New Roman" w:hAnsi="Times New Roman" w:cs="Times New Roman"/>
          <w:sz w:val="20"/>
          <w:szCs w:val="20"/>
        </w:rPr>
        <w:t xml:space="preserve"> and the above procedure was repeated thrice.</w:t>
      </w:r>
      <w:r w:rsidRPr="00BF63E4">
        <w:rPr>
          <w:rFonts w:ascii="Times New Roman" w:hAnsi="Times New Roman" w:cs="Times New Roman"/>
          <w:sz w:val="20"/>
          <w:szCs w:val="20"/>
        </w:rPr>
        <w:t xml:space="preserve"> After 6 hours, the supernatant collected at </w:t>
      </w:r>
      <w:r w:rsidR="009E5C8D" w:rsidRPr="00BF63E4">
        <w:rPr>
          <w:rFonts w:ascii="Times New Roman" w:hAnsi="Times New Roman" w:cs="Times New Roman"/>
          <w:sz w:val="20"/>
          <w:szCs w:val="20"/>
        </w:rPr>
        <w:t>an interval of every 2 hours were</w:t>
      </w:r>
      <w:r w:rsidRPr="00BF63E4">
        <w:rPr>
          <w:rFonts w:ascii="Times New Roman" w:hAnsi="Times New Roman" w:cs="Times New Roman"/>
          <w:sz w:val="20"/>
          <w:szCs w:val="20"/>
        </w:rPr>
        <w:t xml:space="preserve"> pooled together and concentrated to make the final volume one-fourth of</w:t>
      </w:r>
      <w:r w:rsidR="000956B4">
        <w:rPr>
          <w:rFonts w:ascii="Times New Roman" w:hAnsi="Times New Roman" w:cs="Times New Roman"/>
          <w:sz w:val="20"/>
          <w:szCs w:val="20"/>
        </w:rPr>
        <w:t xml:space="preserve"> the original volume (Harbone</w:t>
      </w:r>
      <w:r w:rsidRPr="00BF63E4">
        <w:rPr>
          <w:rFonts w:ascii="Times New Roman" w:hAnsi="Times New Roman" w:cs="Times New Roman"/>
          <w:sz w:val="20"/>
          <w:szCs w:val="20"/>
        </w:rPr>
        <w:t xml:space="preserve">, 1973). It was then </w:t>
      </w:r>
      <w:r w:rsidRPr="00BF63E4">
        <w:rPr>
          <w:rFonts w:ascii="Times New Roman" w:hAnsi="Times New Roman" w:cs="Times New Roman"/>
          <w:sz w:val="20"/>
          <w:szCs w:val="20"/>
        </w:rPr>
        <w:lastRenderedPageBreak/>
        <w:t>autoclaved at 121</w:t>
      </w:r>
      <w:r w:rsidRPr="00BF63E4">
        <w:rPr>
          <w:rFonts w:ascii="Times New Roman" w:hAnsi="Times New Roman" w:cs="Times New Roman"/>
          <w:sz w:val="20"/>
          <w:szCs w:val="20"/>
          <w:vertAlign w:val="superscript"/>
        </w:rPr>
        <w:t xml:space="preserve">o </w:t>
      </w:r>
      <w:r w:rsidRPr="00BF63E4">
        <w:rPr>
          <w:rFonts w:ascii="Times New Roman" w:hAnsi="Times New Roman" w:cs="Times New Roman"/>
          <w:sz w:val="20"/>
          <w:szCs w:val="20"/>
        </w:rPr>
        <w:t>C and at 15 lbs pressure and stored at 4</w:t>
      </w:r>
      <w:r w:rsidRPr="00BF63E4">
        <w:rPr>
          <w:rFonts w:ascii="Times New Roman" w:hAnsi="Times New Roman" w:cs="Times New Roman"/>
          <w:sz w:val="20"/>
          <w:szCs w:val="20"/>
          <w:vertAlign w:val="superscript"/>
        </w:rPr>
        <w:t xml:space="preserve">o </w:t>
      </w:r>
      <w:r w:rsidRPr="00BF63E4">
        <w:rPr>
          <w:rFonts w:ascii="Times New Roman" w:hAnsi="Times New Roman" w:cs="Times New Roman"/>
          <w:sz w:val="20"/>
          <w:szCs w:val="20"/>
        </w:rPr>
        <w:t>C. The resulted powder was</w:t>
      </w:r>
      <w:r w:rsidR="00313CDA" w:rsidRPr="00BF63E4">
        <w:rPr>
          <w:rFonts w:ascii="Times New Roman" w:hAnsi="Times New Roman" w:cs="Times New Roman"/>
          <w:sz w:val="20"/>
          <w:szCs w:val="20"/>
        </w:rPr>
        <w:t xml:space="preserve"> collected for every individual plant. These powders in equal proportions were mixed </w:t>
      </w:r>
      <w:r w:rsidR="00241AD6" w:rsidRPr="00BF63E4">
        <w:rPr>
          <w:rFonts w:ascii="Times New Roman" w:hAnsi="Times New Roman" w:cs="Times New Roman"/>
          <w:sz w:val="20"/>
          <w:szCs w:val="20"/>
        </w:rPr>
        <w:t>and homogenised in distill</w:t>
      </w:r>
      <w:r w:rsidR="00821DB9" w:rsidRPr="00BF63E4">
        <w:rPr>
          <w:rFonts w:ascii="Times New Roman" w:hAnsi="Times New Roman" w:cs="Times New Roman"/>
          <w:sz w:val="20"/>
          <w:szCs w:val="20"/>
        </w:rPr>
        <w:t>ed</w:t>
      </w:r>
      <w:r w:rsidR="00241AD6" w:rsidRPr="00BF63E4">
        <w:rPr>
          <w:rFonts w:ascii="Times New Roman" w:hAnsi="Times New Roman" w:cs="Times New Roman"/>
          <w:sz w:val="20"/>
          <w:szCs w:val="20"/>
        </w:rPr>
        <w:t xml:space="preserve"> water [1:20] </w:t>
      </w:r>
      <w:r w:rsidR="00313CDA" w:rsidRPr="00BF63E4">
        <w:rPr>
          <w:rFonts w:ascii="Times New Roman" w:hAnsi="Times New Roman" w:cs="Times New Roman"/>
          <w:sz w:val="20"/>
          <w:szCs w:val="20"/>
        </w:rPr>
        <w:t xml:space="preserve">at </w:t>
      </w:r>
      <w:r w:rsidR="00DF1BF9" w:rsidRPr="00BF63E4">
        <w:rPr>
          <w:rFonts w:ascii="Times New Roman" w:hAnsi="Times New Roman" w:cs="Times New Roman"/>
          <w:sz w:val="20"/>
          <w:szCs w:val="20"/>
        </w:rPr>
        <w:t>60</w:t>
      </w:r>
      <w:r w:rsidR="00DF1BF9" w:rsidRPr="00BF63E4">
        <w:rPr>
          <w:rFonts w:ascii="Times New Roman" w:hAnsi="Times New Roman" w:cs="Times New Roman"/>
          <w:sz w:val="20"/>
          <w:szCs w:val="20"/>
          <w:vertAlign w:val="superscript"/>
        </w:rPr>
        <w:t xml:space="preserve"> o </w:t>
      </w:r>
      <w:r w:rsidR="00DF1BF9" w:rsidRPr="00BF63E4">
        <w:rPr>
          <w:rFonts w:ascii="Times New Roman" w:hAnsi="Times New Roman" w:cs="Times New Roman"/>
          <w:sz w:val="20"/>
          <w:szCs w:val="20"/>
        </w:rPr>
        <w:t xml:space="preserve">C to </w:t>
      </w:r>
      <w:r w:rsidR="00A326C9" w:rsidRPr="00BF63E4">
        <w:rPr>
          <w:rFonts w:ascii="Times New Roman" w:hAnsi="Times New Roman" w:cs="Times New Roman"/>
          <w:sz w:val="20"/>
          <w:szCs w:val="20"/>
        </w:rPr>
        <w:t xml:space="preserve">form </w:t>
      </w:r>
      <w:r w:rsidR="009071F9" w:rsidRPr="00BF63E4">
        <w:rPr>
          <w:rFonts w:ascii="Times New Roman" w:hAnsi="Times New Roman" w:cs="Times New Roman"/>
          <w:sz w:val="20"/>
          <w:szCs w:val="20"/>
        </w:rPr>
        <w:t xml:space="preserve">a </w:t>
      </w:r>
      <w:r w:rsidR="00DF1BF9" w:rsidRPr="00BF63E4">
        <w:rPr>
          <w:rFonts w:ascii="Times New Roman" w:hAnsi="Times New Roman" w:cs="Times New Roman"/>
          <w:sz w:val="20"/>
          <w:szCs w:val="20"/>
        </w:rPr>
        <w:t xml:space="preserve">concoction. It </w:t>
      </w:r>
      <w:r w:rsidR="009071F9" w:rsidRPr="00BF63E4">
        <w:rPr>
          <w:rFonts w:ascii="Times New Roman" w:hAnsi="Times New Roman" w:cs="Times New Roman"/>
          <w:sz w:val="20"/>
          <w:szCs w:val="20"/>
        </w:rPr>
        <w:t>wa</w:t>
      </w:r>
      <w:r w:rsidR="00DF1BF9" w:rsidRPr="00BF63E4">
        <w:rPr>
          <w:rFonts w:ascii="Times New Roman" w:hAnsi="Times New Roman" w:cs="Times New Roman"/>
          <w:sz w:val="20"/>
          <w:szCs w:val="20"/>
        </w:rPr>
        <w:t xml:space="preserve">s then vaccum dried and used for the </w:t>
      </w:r>
      <w:r w:rsidR="008C0DAA" w:rsidRPr="00BF63E4">
        <w:rPr>
          <w:rFonts w:ascii="Times New Roman" w:hAnsi="Times New Roman" w:cs="Times New Roman"/>
          <w:sz w:val="20"/>
          <w:szCs w:val="20"/>
        </w:rPr>
        <w:t>GCMS analysis</w:t>
      </w:r>
      <w:r w:rsidR="00F30AE0" w:rsidRPr="00BF63E4">
        <w:rPr>
          <w:rFonts w:ascii="Times New Roman" w:hAnsi="Times New Roman" w:cs="Times New Roman"/>
          <w:sz w:val="20"/>
          <w:szCs w:val="20"/>
        </w:rPr>
        <w:t>.</w:t>
      </w:r>
    </w:p>
    <w:p w:rsidR="00F8712C" w:rsidRPr="00BF63E4" w:rsidRDefault="00F8712C" w:rsidP="00233E51">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p>
    <w:p w:rsidR="000804B2" w:rsidRPr="00BF63E4" w:rsidRDefault="000804B2" w:rsidP="00233E51">
      <w:pPr>
        <w:autoSpaceDE w:val="0"/>
        <w:autoSpaceDN w:val="0"/>
        <w:adjustRightInd w:val="0"/>
        <w:snapToGrid w:val="0"/>
        <w:spacing w:after="0" w:line="240" w:lineRule="auto"/>
        <w:jc w:val="both"/>
        <w:rPr>
          <w:rFonts w:ascii="Times New Roman" w:hAnsi="Times New Roman" w:cs="Times New Roman"/>
          <w:b/>
          <w:bCs/>
          <w:sz w:val="20"/>
          <w:szCs w:val="20"/>
        </w:rPr>
      </w:pPr>
      <w:r w:rsidRPr="00BF63E4">
        <w:rPr>
          <w:rFonts w:ascii="Times New Roman" w:hAnsi="Times New Roman" w:cs="Times New Roman"/>
          <w:b/>
          <w:bCs/>
          <w:sz w:val="20"/>
          <w:szCs w:val="20"/>
        </w:rPr>
        <w:t>Gas Chromatography – mass spectrum analysis</w:t>
      </w:r>
      <w:r w:rsidR="00524FF2" w:rsidRPr="00BF63E4">
        <w:rPr>
          <w:rFonts w:ascii="Times New Roman" w:hAnsi="Times New Roman" w:cs="Times New Roman"/>
          <w:b/>
          <w:bCs/>
          <w:sz w:val="20"/>
          <w:szCs w:val="20"/>
        </w:rPr>
        <w:t xml:space="preserve"> </w:t>
      </w:r>
      <w:r w:rsidRPr="00BF63E4">
        <w:rPr>
          <w:rFonts w:ascii="Times New Roman" w:hAnsi="Times New Roman" w:cs="Times New Roman"/>
          <w:b/>
          <w:bCs/>
          <w:sz w:val="20"/>
          <w:szCs w:val="20"/>
        </w:rPr>
        <w:t>(GC-MS)</w:t>
      </w:r>
    </w:p>
    <w:p w:rsidR="007A6692" w:rsidRDefault="00233E51" w:rsidP="00940251">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Pr>
          <w:rFonts w:ascii="Times New Roman" w:hAnsi="Times New Roman" w:cs="Times New Roman"/>
          <w:sz w:val="20"/>
          <w:szCs w:val="20"/>
        </w:rPr>
        <w:t xml:space="preserve"> </w:t>
      </w:r>
      <w:r w:rsidR="000804B2" w:rsidRPr="00BF63E4">
        <w:rPr>
          <w:rFonts w:ascii="Times New Roman" w:hAnsi="Times New Roman" w:cs="Times New Roman"/>
          <w:sz w:val="20"/>
          <w:szCs w:val="20"/>
        </w:rPr>
        <w:t xml:space="preserve">GC-MS analysis was </w:t>
      </w:r>
      <w:r w:rsidR="00463F04" w:rsidRPr="00BF63E4">
        <w:rPr>
          <w:rFonts w:ascii="Times New Roman" w:hAnsi="Times New Roman" w:cs="Times New Roman"/>
          <w:sz w:val="20"/>
          <w:szCs w:val="20"/>
        </w:rPr>
        <w:t>carried out on a GC clarus 500 Perkin E</w:t>
      </w:r>
      <w:r w:rsidR="000804B2" w:rsidRPr="00BF63E4">
        <w:rPr>
          <w:rFonts w:ascii="Times New Roman" w:hAnsi="Times New Roman" w:cs="Times New Roman"/>
          <w:sz w:val="20"/>
          <w:szCs w:val="20"/>
        </w:rPr>
        <w:t>lmer system and gas chromatograph interfaced to a mass spectrometer (GC-MS) instrument employing the following conditions. Column Elite-1 fused silica capillary column (30mm x 0.25mm ID x 1 μ Mdf, composed of 100% Dimethyl poly siloxane), operating in</w:t>
      </w:r>
      <w:r w:rsidR="00884921" w:rsidRPr="00BF63E4">
        <w:rPr>
          <w:rFonts w:ascii="Times New Roman" w:hAnsi="Times New Roman" w:cs="Times New Roman"/>
          <w:sz w:val="20"/>
          <w:szCs w:val="20"/>
        </w:rPr>
        <w:t xml:space="preserve"> </w:t>
      </w:r>
      <w:r w:rsidR="000804B2" w:rsidRPr="00BF63E4">
        <w:rPr>
          <w:rFonts w:ascii="Times New Roman" w:hAnsi="Times New Roman" w:cs="Times New Roman"/>
          <w:sz w:val="20"/>
          <w:szCs w:val="20"/>
        </w:rPr>
        <w:t>electron impact mode at 70eV; Helium (99.999%) was used as carrier gas at a constant flow of 1ml /min and an injection volume of 2 ml was employed (split ratio of 10:1); Injector temperature 250</w:t>
      </w:r>
      <w:r w:rsidR="000804B2" w:rsidRPr="00BF63E4">
        <w:rPr>
          <w:rFonts w:ascii="Times New Roman" w:hAnsi="Times New Roman" w:cs="Times New Roman"/>
          <w:sz w:val="20"/>
          <w:szCs w:val="20"/>
          <w:vertAlign w:val="superscript"/>
        </w:rPr>
        <w:t>o</w:t>
      </w:r>
      <w:r w:rsidR="000804B2" w:rsidRPr="00BF63E4">
        <w:rPr>
          <w:rFonts w:ascii="Times New Roman" w:hAnsi="Times New Roman" w:cs="Times New Roman"/>
          <w:sz w:val="20"/>
          <w:szCs w:val="20"/>
        </w:rPr>
        <w:t>C; Ion</w:t>
      </w:r>
      <w:r w:rsidR="005124A6" w:rsidRPr="00BF63E4">
        <w:rPr>
          <w:rFonts w:ascii="Times New Roman" w:hAnsi="Times New Roman" w:cs="Times New Roman"/>
          <w:sz w:val="20"/>
          <w:szCs w:val="20"/>
        </w:rPr>
        <w:t>-</w:t>
      </w:r>
      <w:r w:rsidR="000804B2" w:rsidRPr="00BF63E4">
        <w:rPr>
          <w:rFonts w:ascii="Times New Roman" w:hAnsi="Times New Roman" w:cs="Times New Roman"/>
          <w:sz w:val="20"/>
          <w:szCs w:val="20"/>
        </w:rPr>
        <w:t>source temperature 280</w:t>
      </w:r>
      <w:r w:rsidR="000804B2" w:rsidRPr="00BF63E4">
        <w:rPr>
          <w:rFonts w:ascii="Times New Roman" w:hAnsi="Times New Roman" w:cs="Times New Roman"/>
          <w:sz w:val="20"/>
          <w:szCs w:val="20"/>
          <w:vertAlign w:val="superscript"/>
        </w:rPr>
        <w:t>o</w:t>
      </w:r>
      <w:r w:rsidR="000804B2" w:rsidRPr="00BF63E4">
        <w:rPr>
          <w:rFonts w:ascii="Times New Roman" w:hAnsi="Times New Roman" w:cs="Times New Roman"/>
          <w:sz w:val="20"/>
          <w:szCs w:val="20"/>
        </w:rPr>
        <w:t>C. the oven temperature was programmed from 110</w:t>
      </w:r>
      <w:r w:rsidR="000804B2" w:rsidRPr="00BF63E4">
        <w:rPr>
          <w:rFonts w:ascii="Times New Roman" w:hAnsi="Times New Roman" w:cs="Times New Roman"/>
          <w:sz w:val="20"/>
          <w:szCs w:val="20"/>
          <w:vertAlign w:val="superscript"/>
        </w:rPr>
        <w:t>o</w:t>
      </w:r>
      <w:r w:rsidR="000804B2" w:rsidRPr="00BF63E4">
        <w:rPr>
          <w:rFonts w:ascii="Times New Roman" w:hAnsi="Times New Roman" w:cs="Times New Roman"/>
          <w:sz w:val="20"/>
          <w:szCs w:val="20"/>
        </w:rPr>
        <w:t>C (isothermal for 2 min) with an increase of 10</w:t>
      </w:r>
      <w:r w:rsidR="000804B2" w:rsidRPr="00BF63E4">
        <w:rPr>
          <w:rFonts w:ascii="Times New Roman" w:hAnsi="Times New Roman" w:cs="Times New Roman"/>
          <w:sz w:val="20"/>
          <w:szCs w:val="20"/>
          <w:vertAlign w:val="superscript"/>
        </w:rPr>
        <w:t>o</w:t>
      </w:r>
      <w:r w:rsidR="000804B2" w:rsidRPr="00BF63E4">
        <w:rPr>
          <w:rFonts w:ascii="Times New Roman" w:hAnsi="Times New Roman" w:cs="Times New Roman"/>
          <w:sz w:val="20"/>
          <w:szCs w:val="20"/>
        </w:rPr>
        <w:t>C / min, to 200</w:t>
      </w:r>
      <w:r w:rsidR="000804B2" w:rsidRPr="00BF63E4">
        <w:rPr>
          <w:rFonts w:ascii="Times New Roman" w:hAnsi="Times New Roman" w:cs="Times New Roman"/>
          <w:sz w:val="20"/>
          <w:szCs w:val="20"/>
          <w:vertAlign w:val="superscript"/>
        </w:rPr>
        <w:t>o</w:t>
      </w:r>
      <w:r w:rsidR="000804B2" w:rsidRPr="00BF63E4">
        <w:rPr>
          <w:rFonts w:ascii="Times New Roman" w:hAnsi="Times New Roman" w:cs="Times New Roman"/>
          <w:sz w:val="20"/>
          <w:szCs w:val="20"/>
        </w:rPr>
        <w:t>C then 5</w:t>
      </w:r>
      <w:r w:rsidR="000804B2" w:rsidRPr="00BF63E4">
        <w:rPr>
          <w:rFonts w:ascii="Times New Roman" w:hAnsi="Times New Roman" w:cs="Times New Roman"/>
          <w:sz w:val="20"/>
          <w:szCs w:val="20"/>
          <w:vertAlign w:val="superscript"/>
        </w:rPr>
        <w:t>o</w:t>
      </w:r>
      <w:r w:rsidR="000804B2" w:rsidRPr="00BF63E4">
        <w:rPr>
          <w:rFonts w:ascii="Times New Roman" w:hAnsi="Times New Roman" w:cs="Times New Roman"/>
          <w:sz w:val="20"/>
          <w:szCs w:val="20"/>
        </w:rPr>
        <w:t>C / min, to 280</w:t>
      </w:r>
      <w:r w:rsidR="000804B2" w:rsidRPr="00BF63E4">
        <w:rPr>
          <w:rFonts w:ascii="Times New Roman" w:hAnsi="Times New Roman" w:cs="Times New Roman"/>
          <w:sz w:val="20"/>
          <w:szCs w:val="20"/>
          <w:vertAlign w:val="superscript"/>
        </w:rPr>
        <w:t>o</w:t>
      </w:r>
      <w:r w:rsidR="005124A6" w:rsidRPr="00BF63E4">
        <w:rPr>
          <w:rFonts w:ascii="Times New Roman" w:hAnsi="Times New Roman" w:cs="Times New Roman"/>
          <w:sz w:val="20"/>
          <w:szCs w:val="20"/>
        </w:rPr>
        <w:t>C, ending with a 9 min Iso</w:t>
      </w:r>
      <w:r w:rsidR="000804B2" w:rsidRPr="00BF63E4">
        <w:rPr>
          <w:rFonts w:ascii="Times New Roman" w:hAnsi="Times New Roman" w:cs="Times New Roman"/>
          <w:sz w:val="20"/>
          <w:szCs w:val="20"/>
        </w:rPr>
        <w:t>thermal at 280</w:t>
      </w:r>
      <w:r w:rsidR="000804B2" w:rsidRPr="00BF63E4">
        <w:rPr>
          <w:rFonts w:ascii="Times New Roman" w:hAnsi="Times New Roman" w:cs="Times New Roman"/>
          <w:sz w:val="20"/>
          <w:szCs w:val="20"/>
          <w:vertAlign w:val="superscript"/>
        </w:rPr>
        <w:t>o</w:t>
      </w:r>
      <w:r w:rsidR="000804B2" w:rsidRPr="00BF63E4">
        <w:rPr>
          <w:rFonts w:ascii="Times New Roman" w:hAnsi="Times New Roman" w:cs="Times New Roman"/>
          <w:sz w:val="20"/>
          <w:szCs w:val="20"/>
        </w:rPr>
        <w:t xml:space="preserve">C. </w:t>
      </w:r>
      <w:r w:rsidR="000F410D" w:rsidRPr="00BF63E4">
        <w:rPr>
          <w:rFonts w:ascii="Times New Roman" w:hAnsi="Times New Roman" w:cs="Times New Roman"/>
          <w:sz w:val="20"/>
          <w:szCs w:val="20"/>
        </w:rPr>
        <w:t>Mass spectra were</w:t>
      </w:r>
      <w:r w:rsidR="000804B2" w:rsidRPr="00BF63E4">
        <w:rPr>
          <w:rFonts w:ascii="Times New Roman" w:hAnsi="Times New Roman" w:cs="Times New Roman"/>
          <w:sz w:val="20"/>
          <w:szCs w:val="20"/>
        </w:rPr>
        <w:t xml:space="preserve"> taken at 70eV; a scan interval of 0.5 seconds and fragments from 45 to 450 Da. Total GC running time was 36 min. The relative percentage of each component was calculated by comparing its average peak area to the total area. Software adopted</w:t>
      </w:r>
      <w:r w:rsidR="00884921" w:rsidRPr="00BF63E4">
        <w:rPr>
          <w:rFonts w:ascii="Times New Roman" w:hAnsi="Times New Roman" w:cs="Times New Roman"/>
          <w:sz w:val="20"/>
          <w:szCs w:val="20"/>
        </w:rPr>
        <w:t xml:space="preserve"> </w:t>
      </w:r>
      <w:r w:rsidR="000804B2" w:rsidRPr="00BF63E4">
        <w:rPr>
          <w:rFonts w:ascii="Times New Roman" w:hAnsi="Times New Roman" w:cs="Times New Roman"/>
          <w:sz w:val="20"/>
          <w:szCs w:val="20"/>
        </w:rPr>
        <w:lastRenderedPageBreak/>
        <w:t>to handle mass spectra and chromatograms was a</w:t>
      </w:r>
      <w:r w:rsidR="00884921" w:rsidRPr="00BF63E4">
        <w:rPr>
          <w:rFonts w:ascii="Times New Roman" w:hAnsi="Times New Roman" w:cs="Times New Roman"/>
          <w:sz w:val="20"/>
          <w:szCs w:val="20"/>
        </w:rPr>
        <w:t xml:space="preserve"> </w:t>
      </w:r>
      <w:r w:rsidR="000804B2" w:rsidRPr="00BF63E4">
        <w:rPr>
          <w:rFonts w:ascii="Times New Roman" w:hAnsi="Times New Roman" w:cs="Times New Roman"/>
          <w:sz w:val="20"/>
          <w:szCs w:val="20"/>
        </w:rPr>
        <w:t>Turbo Mass Ver5.2.0.</w:t>
      </w:r>
      <w:r w:rsidR="00EB5F14" w:rsidRPr="00BF63E4">
        <w:rPr>
          <w:rFonts w:ascii="Times New Roman" w:hAnsi="Times New Roman" w:cs="Times New Roman"/>
          <w:sz w:val="20"/>
          <w:szCs w:val="20"/>
        </w:rPr>
        <w:t xml:space="preserve"> </w:t>
      </w:r>
    </w:p>
    <w:p w:rsidR="00233E51" w:rsidRPr="00BF63E4" w:rsidRDefault="00233E51" w:rsidP="00233E51">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EB5F14" w:rsidRPr="00BF63E4" w:rsidRDefault="00EB5F14" w:rsidP="00233E51">
      <w:pPr>
        <w:autoSpaceDE w:val="0"/>
        <w:autoSpaceDN w:val="0"/>
        <w:adjustRightInd w:val="0"/>
        <w:snapToGrid w:val="0"/>
        <w:spacing w:after="0" w:line="240" w:lineRule="auto"/>
        <w:jc w:val="both"/>
        <w:rPr>
          <w:rFonts w:ascii="Times New Roman" w:hAnsi="Times New Roman" w:cs="Times New Roman"/>
          <w:b/>
          <w:bCs/>
          <w:sz w:val="20"/>
          <w:szCs w:val="20"/>
        </w:rPr>
      </w:pPr>
      <w:r w:rsidRPr="00BF63E4">
        <w:rPr>
          <w:rFonts w:ascii="Times New Roman" w:hAnsi="Times New Roman" w:cs="Times New Roman"/>
          <w:b/>
          <w:bCs/>
          <w:sz w:val="20"/>
          <w:szCs w:val="20"/>
        </w:rPr>
        <w:t>Identification of components</w:t>
      </w:r>
    </w:p>
    <w:p w:rsidR="00EB5F14" w:rsidRDefault="00233E51" w:rsidP="00F8712C">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Pr>
          <w:rFonts w:ascii="Times New Roman" w:hAnsi="Times New Roman" w:cs="Times New Roman"/>
          <w:sz w:val="20"/>
          <w:szCs w:val="20"/>
        </w:rPr>
        <w:t xml:space="preserve"> </w:t>
      </w:r>
      <w:r w:rsidR="00EB5F14" w:rsidRPr="00BF63E4">
        <w:rPr>
          <w:rFonts w:ascii="Times New Roman" w:hAnsi="Times New Roman" w:cs="Times New Roman"/>
          <w:sz w:val="20"/>
          <w:szCs w:val="20"/>
        </w:rPr>
        <w:t>Interpretation of mass spectrum GC-MS was conducted using the database of National Institute Standard and Technique (NIST) having more than 62,000 patterns. The spectrum of the unknown component was compared with the spectrum of the</w:t>
      </w:r>
      <w:r w:rsidR="002A2591" w:rsidRPr="00BF63E4">
        <w:rPr>
          <w:rFonts w:ascii="Times New Roman" w:hAnsi="Times New Roman" w:cs="Times New Roman"/>
          <w:sz w:val="20"/>
          <w:szCs w:val="20"/>
        </w:rPr>
        <w:t xml:space="preserve"> </w:t>
      </w:r>
      <w:r w:rsidR="00EB5F14" w:rsidRPr="00BF63E4">
        <w:rPr>
          <w:rFonts w:ascii="Times New Roman" w:hAnsi="Times New Roman" w:cs="Times New Roman"/>
          <w:sz w:val="20"/>
          <w:szCs w:val="20"/>
        </w:rPr>
        <w:t>known components stored in the NIST library. The</w:t>
      </w:r>
      <w:r w:rsidR="002A2591" w:rsidRPr="00BF63E4">
        <w:rPr>
          <w:rFonts w:ascii="Times New Roman" w:hAnsi="Times New Roman" w:cs="Times New Roman"/>
          <w:sz w:val="20"/>
          <w:szCs w:val="20"/>
        </w:rPr>
        <w:t xml:space="preserve"> </w:t>
      </w:r>
      <w:r w:rsidR="00B467A8">
        <w:rPr>
          <w:rFonts w:ascii="Times New Roman" w:hAnsi="Times New Roman" w:cs="Times New Roman"/>
          <w:sz w:val="20"/>
          <w:szCs w:val="20"/>
        </w:rPr>
        <w:t>name, molecular weight, s</w:t>
      </w:r>
      <w:r w:rsidR="00EB5F14" w:rsidRPr="00BF63E4">
        <w:rPr>
          <w:rFonts w:ascii="Times New Roman" w:hAnsi="Times New Roman" w:cs="Times New Roman"/>
          <w:sz w:val="20"/>
          <w:szCs w:val="20"/>
        </w:rPr>
        <w:t>tructure of the component</w:t>
      </w:r>
      <w:r w:rsidR="00E61F8C" w:rsidRPr="00BF63E4">
        <w:rPr>
          <w:rFonts w:ascii="Times New Roman" w:hAnsi="Times New Roman" w:cs="Times New Roman"/>
          <w:sz w:val="20"/>
          <w:szCs w:val="20"/>
        </w:rPr>
        <w:t>s</w:t>
      </w:r>
      <w:r w:rsidR="002A2591" w:rsidRPr="00BF63E4">
        <w:rPr>
          <w:rFonts w:ascii="Times New Roman" w:hAnsi="Times New Roman" w:cs="Times New Roman"/>
          <w:sz w:val="20"/>
          <w:szCs w:val="20"/>
        </w:rPr>
        <w:t xml:space="preserve"> </w:t>
      </w:r>
      <w:r w:rsidR="00E61F8C" w:rsidRPr="00BF63E4">
        <w:rPr>
          <w:rFonts w:ascii="Times New Roman" w:hAnsi="Times New Roman" w:cs="Times New Roman"/>
          <w:sz w:val="20"/>
          <w:szCs w:val="20"/>
        </w:rPr>
        <w:t>in</w:t>
      </w:r>
      <w:r w:rsidR="00EB5F14" w:rsidRPr="00BF63E4">
        <w:rPr>
          <w:rFonts w:ascii="Times New Roman" w:hAnsi="Times New Roman" w:cs="Times New Roman"/>
          <w:sz w:val="20"/>
          <w:szCs w:val="20"/>
        </w:rPr>
        <w:t xml:space="preserve"> the test material was ascertained.</w:t>
      </w:r>
    </w:p>
    <w:p w:rsidR="00233E51" w:rsidRPr="00BF63E4" w:rsidRDefault="00233E51" w:rsidP="00233E51">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6F5912" w:rsidRDefault="006F5912" w:rsidP="00233E51">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Pr="00BF63E4">
        <w:rPr>
          <w:rFonts w:ascii="Times New Roman" w:hAnsi="Times New Roman" w:cs="Times New Roman"/>
          <w:b/>
          <w:bCs/>
          <w:sz w:val="20"/>
          <w:szCs w:val="20"/>
        </w:rPr>
        <w:t>Results</w:t>
      </w:r>
    </w:p>
    <w:p w:rsidR="006F5912" w:rsidRDefault="006F5912" w:rsidP="00233E51">
      <w:pPr>
        <w:autoSpaceDE w:val="0"/>
        <w:autoSpaceDN w:val="0"/>
        <w:adjustRightInd w:val="0"/>
        <w:snapToGrid w:val="0"/>
        <w:spacing w:after="0" w:line="240" w:lineRule="auto"/>
        <w:ind w:firstLine="720"/>
        <w:jc w:val="both"/>
        <w:rPr>
          <w:rFonts w:ascii="Times New Roman" w:hAnsi="Times New Roman" w:cs="Times New Roman"/>
          <w:b/>
          <w:color w:val="000000"/>
          <w:sz w:val="20"/>
          <w:szCs w:val="20"/>
        </w:rPr>
      </w:pPr>
      <w:r w:rsidRPr="00BF63E4">
        <w:rPr>
          <w:rFonts w:ascii="Times New Roman" w:hAnsi="Times New Roman" w:cs="Times New Roman"/>
          <w:sz w:val="20"/>
          <w:szCs w:val="20"/>
        </w:rPr>
        <w:t xml:space="preserve">Fourteen compounds were identified in Decholestrate formulation by GC-MS analysis. The active principle, Molecular weight (MW), Concentration (%), Molecular formula (MF), Retention Time (RT) and their bioactivity are presented in Figure 1, Table 1 and 2 dictates that the predominant compounds are </w:t>
      </w:r>
      <w:r w:rsidRPr="00BF63E4">
        <w:rPr>
          <w:rFonts w:ascii="Times New Roman" w:hAnsi="Times New Roman" w:cs="Times New Roman"/>
          <w:color w:val="000000"/>
          <w:sz w:val="20"/>
          <w:szCs w:val="20"/>
        </w:rPr>
        <w:t>Bicyclo[5.2.0]nonane, 4-methylene-2,8,8-trimethyl-2-vinyl- (23.79),</w:t>
      </w:r>
      <w:r w:rsidR="00233E51">
        <w:rPr>
          <w:rFonts w:ascii="Times New Roman" w:hAnsi="Times New Roman" w:cs="Times New Roman"/>
          <w:color w:val="000000"/>
          <w:sz w:val="20"/>
          <w:szCs w:val="20"/>
        </w:rPr>
        <w:t xml:space="preserve"> </w:t>
      </w:r>
      <w:r w:rsidRPr="00BF63E4">
        <w:rPr>
          <w:rFonts w:ascii="Times New Roman" w:hAnsi="Times New Roman" w:cs="Times New Roman"/>
          <w:color w:val="000000"/>
          <w:sz w:val="20"/>
          <w:szCs w:val="20"/>
        </w:rPr>
        <w:t>1,6,10-Dodecatrien-3-ol, 3,7,11-trimethyl-, [S-(Z)]- (13.80), 1,3-Bis-(2-cyclopropyl,2-methylcyclopropyl)-but-2-en-1-one (13.05),</w:t>
      </w:r>
      <w:r w:rsidR="00233E51">
        <w:rPr>
          <w:rFonts w:ascii="Times New Roman" w:hAnsi="Times New Roman" w:cs="Times New Roman"/>
          <w:color w:val="000000"/>
          <w:sz w:val="20"/>
          <w:szCs w:val="20"/>
        </w:rPr>
        <w:t xml:space="preserve"> </w:t>
      </w:r>
      <w:r w:rsidRPr="00BF63E4">
        <w:rPr>
          <w:rFonts w:ascii="Times New Roman" w:hAnsi="Times New Roman" w:cs="Times New Roman"/>
          <w:color w:val="000000"/>
          <w:sz w:val="20"/>
          <w:szCs w:val="20"/>
        </w:rPr>
        <w:t>and Cyclohexane, 1-ethenyl-1-methyl-2,4-bis(1-methylethenyl)-, [1S-(1à,2á,4á)]- (11.26).</w:t>
      </w:r>
      <w:r w:rsidRPr="00BF63E4">
        <w:rPr>
          <w:rFonts w:ascii="Times New Roman" w:hAnsi="Times New Roman" w:cs="Times New Roman"/>
          <w:b/>
          <w:color w:val="000000"/>
          <w:sz w:val="20"/>
          <w:szCs w:val="20"/>
        </w:rPr>
        <w:t xml:space="preserve"> </w:t>
      </w:r>
    </w:p>
    <w:p w:rsidR="006F5912" w:rsidRDefault="006F5912" w:rsidP="00233E51">
      <w:pPr>
        <w:autoSpaceDE w:val="0"/>
        <w:autoSpaceDN w:val="0"/>
        <w:adjustRightInd w:val="0"/>
        <w:snapToGrid w:val="0"/>
        <w:spacing w:after="0" w:line="240" w:lineRule="auto"/>
        <w:jc w:val="both"/>
        <w:rPr>
          <w:rFonts w:ascii="Times New Roman" w:hAnsi="Times New Roman" w:cs="Times New Roman"/>
          <w:sz w:val="20"/>
          <w:szCs w:val="20"/>
          <w:shd w:val="clear" w:color="auto" w:fill="FFFFFF"/>
          <w:lang w:eastAsia="zh-CN"/>
        </w:rPr>
      </w:pPr>
    </w:p>
    <w:p w:rsidR="00BD3AC3" w:rsidRDefault="00BD3AC3" w:rsidP="00233E51">
      <w:pPr>
        <w:autoSpaceDE w:val="0"/>
        <w:autoSpaceDN w:val="0"/>
        <w:adjustRightInd w:val="0"/>
        <w:snapToGrid w:val="0"/>
        <w:spacing w:after="0" w:line="240" w:lineRule="auto"/>
        <w:jc w:val="both"/>
        <w:rPr>
          <w:rFonts w:ascii="Times New Roman" w:hAnsi="Times New Roman" w:cs="Times New Roman"/>
          <w:sz w:val="20"/>
          <w:szCs w:val="20"/>
        </w:rPr>
        <w:sectPr w:rsidR="00BD3AC3" w:rsidSect="006A44B1">
          <w:type w:val="continuous"/>
          <w:pgSz w:w="12240" w:h="15840" w:code="1"/>
          <w:pgMar w:top="1440" w:right="1440" w:bottom="1440" w:left="1440" w:header="720" w:footer="720" w:gutter="0"/>
          <w:cols w:num="2" w:space="708"/>
          <w:docGrid w:linePitch="360"/>
        </w:sectPr>
      </w:pPr>
    </w:p>
    <w:p w:rsidR="00A9391C" w:rsidRDefault="00A9391C" w:rsidP="00233E51">
      <w:pPr>
        <w:autoSpaceDE w:val="0"/>
        <w:autoSpaceDN w:val="0"/>
        <w:adjustRightInd w:val="0"/>
        <w:snapToGrid w:val="0"/>
        <w:spacing w:after="0" w:line="240" w:lineRule="auto"/>
        <w:jc w:val="both"/>
        <w:rPr>
          <w:rFonts w:ascii="Times New Roman" w:hAnsi="Times New Roman" w:cs="Times New Roman"/>
          <w:sz w:val="20"/>
          <w:szCs w:val="20"/>
        </w:rPr>
      </w:pPr>
    </w:p>
    <w:p w:rsidR="00F8712C" w:rsidRDefault="00F8712C" w:rsidP="00233E51">
      <w:pPr>
        <w:adjustRightInd w:val="0"/>
        <w:snapToGrid w:val="0"/>
        <w:spacing w:after="0" w:line="240" w:lineRule="auto"/>
        <w:jc w:val="both"/>
        <w:rPr>
          <w:rFonts w:ascii="Times New Roman" w:hAnsi="Times New Roman" w:cs="Times New Roman"/>
          <w:b/>
          <w:sz w:val="20"/>
          <w:szCs w:val="20"/>
          <w:lang w:eastAsia="zh-CN"/>
        </w:rPr>
      </w:pPr>
    </w:p>
    <w:p w:rsidR="00AA19F4" w:rsidRPr="00BF63E4" w:rsidRDefault="00233E51" w:rsidP="00233E51">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AA19F4" w:rsidRPr="00BF63E4">
        <w:rPr>
          <w:rFonts w:ascii="Times New Roman" w:hAnsi="Times New Roman" w:cs="Times New Roman"/>
          <w:b/>
          <w:noProof/>
          <w:sz w:val="20"/>
          <w:szCs w:val="20"/>
          <w:lang w:val="en-US" w:eastAsia="zh-CN"/>
        </w:rPr>
        <w:drawing>
          <wp:inline distT="0" distB="0" distL="0" distR="0">
            <wp:extent cx="5781675" cy="31337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795042" cy="3140970"/>
                    </a:xfrm>
                    <a:prstGeom prst="rect">
                      <a:avLst/>
                    </a:prstGeom>
                    <a:noFill/>
                    <a:ln w="9525">
                      <a:noFill/>
                      <a:miter lim="800000"/>
                      <a:headEnd/>
                      <a:tailEnd/>
                    </a:ln>
                  </pic:spPr>
                </pic:pic>
              </a:graphicData>
            </a:graphic>
          </wp:inline>
        </w:drawing>
      </w:r>
    </w:p>
    <w:p w:rsidR="00AA19F4" w:rsidRDefault="00233E51" w:rsidP="00233E51">
      <w:pPr>
        <w:autoSpaceDE w:val="0"/>
        <w:autoSpaceDN w:val="0"/>
        <w:adjustRightInd w:val="0"/>
        <w:snapToGrid w:val="0"/>
        <w:spacing w:after="0" w:line="240" w:lineRule="auto"/>
        <w:jc w:val="both"/>
        <w:rPr>
          <w:rFonts w:ascii="Times New Roman" w:hAnsi="Times New Roman" w:cs="Times New Roman"/>
          <w:sz w:val="20"/>
          <w:szCs w:val="20"/>
          <w:lang w:eastAsia="zh-CN"/>
        </w:rPr>
      </w:pPr>
      <w:r w:rsidRPr="00F9311D">
        <w:rPr>
          <w:rFonts w:ascii="Times New Roman" w:hAnsi="Times New Roman" w:cs="Times New Roman"/>
          <w:sz w:val="20"/>
          <w:szCs w:val="20"/>
        </w:rPr>
        <w:t>Figure 1. Chromatogram obtained from the GC-MS with the extract of Decholestrate</w:t>
      </w:r>
    </w:p>
    <w:p w:rsidR="00233E51" w:rsidRDefault="00233E51" w:rsidP="00233E51">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233E51" w:rsidRDefault="00233E51" w:rsidP="00233E51">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233E51" w:rsidRDefault="00233E51" w:rsidP="00233E51">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404581" w:rsidRDefault="009C26ED" w:rsidP="00233E51">
      <w:pPr>
        <w:autoSpaceDE w:val="0"/>
        <w:autoSpaceDN w:val="0"/>
        <w:adjustRightInd w:val="0"/>
        <w:snapToGrid w:val="0"/>
        <w:spacing w:after="0" w:line="240" w:lineRule="auto"/>
        <w:rPr>
          <w:rFonts w:ascii="Times New Roman" w:hAnsi="Times New Roman" w:cs="Times New Roman"/>
          <w:bCs/>
          <w:sz w:val="20"/>
          <w:szCs w:val="20"/>
          <w:lang w:eastAsia="zh-CN"/>
        </w:rPr>
      </w:pPr>
      <w:r w:rsidRPr="009C26ED">
        <w:rPr>
          <w:rFonts w:ascii="Times New Roman" w:hAnsi="Times New Roman" w:cs="Times New Roman"/>
          <w:sz w:val="20"/>
          <w:szCs w:val="20"/>
        </w:rPr>
        <w:t>T</w:t>
      </w:r>
      <w:r w:rsidR="00AE2D44" w:rsidRPr="009C26ED">
        <w:rPr>
          <w:rFonts w:ascii="Times New Roman" w:hAnsi="Times New Roman" w:cs="Times New Roman"/>
          <w:sz w:val="20"/>
          <w:szCs w:val="20"/>
        </w:rPr>
        <w:t>able 1</w:t>
      </w:r>
      <w:r w:rsidR="00AE2D44" w:rsidRPr="00F9311D">
        <w:rPr>
          <w:sz w:val="20"/>
          <w:szCs w:val="20"/>
        </w:rPr>
        <w:t>.</w:t>
      </w:r>
      <w:r w:rsidR="00354D1D">
        <w:rPr>
          <w:sz w:val="20"/>
          <w:szCs w:val="20"/>
        </w:rPr>
        <w:t xml:space="preserve"> </w:t>
      </w:r>
      <w:r w:rsidR="00354D1D" w:rsidRPr="00997523">
        <w:rPr>
          <w:rFonts w:ascii="Times New Roman" w:hAnsi="Times New Roman" w:cs="Times New Roman"/>
          <w:bCs/>
          <w:sz w:val="20"/>
          <w:szCs w:val="20"/>
        </w:rPr>
        <w:t xml:space="preserve">Total ionic chromatogram (GC-MS) of </w:t>
      </w:r>
      <w:r w:rsidR="00354D1D" w:rsidRPr="00997523">
        <w:rPr>
          <w:rFonts w:ascii="Times New Roman" w:hAnsi="Times New Roman" w:cs="Times New Roman"/>
          <w:bCs/>
          <w:iCs/>
          <w:sz w:val="20"/>
          <w:szCs w:val="20"/>
        </w:rPr>
        <w:t xml:space="preserve">decholestrate </w:t>
      </w:r>
      <w:r w:rsidR="00354D1D" w:rsidRPr="00997523">
        <w:rPr>
          <w:rFonts w:ascii="Times New Roman" w:hAnsi="Times New Roman" w:cs="Times New Roman"/>
          <w:bCs/>
          <w:sz w:val="20"/>
          <w:szCs w:val="20"/>
        </w:rPr>
        <w:t>obtained with 70eV using an Elite -1 fused silica capillary column with He gas as the carrier.</w:t>
      </w:r>
    </w:p>
    <w:p w:rsidR="00F8712C" w:rsidRDefault="00F8712C" w:rsidP="00233E51">
      <w:pPr>
        <w:autoSpaceDE w:val="0"/>
        <w:autoSpaceDN w:val="0"/>
        <w:adjustRightInd w:val="0"/>
        <w:snapToGrid w:val="0"/>
        <w:spacing w:after="0" w:line="240" w:lineRule="auto"/>
        <w:rPr>
          <w:rFonts w:ascii="Times New Roman" w:hAnsi="Times New Roman" w:cs="Times New Roman"/>
          <w:bCs/>
          <w:sz w:val="20"/>
          <w:szCs w:val="20"/>
          <w:lang w:eastAsia="zh-CN"/>
        </w:rPr>
      </w:pPr>
    </w:p>
    <w:tbl>
      <w:tblPr>
        <w:tblStyle w:val="TableGrid"/>
        <w:tblW w:w="0" w:type="auto"/>
        <w:jc w:val="center"/>
        <w:tblLook w:val="04A0"/>
      </w:tblPr>
      <w:tblGrid>
        <w:gridCol w:w="511"/>
        <w:gridCol w:w="666"/>
        <w:gridCol w:w="5046"/>
        <w:gridCol w:w="1620"/>
        <w:gridCol w:w="605"/>
        <w:gridCol w:w="1128"/>
      </w:tblGrid>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b/>
                <w:color w:val="000000"/>
                <w:sz w:val="20"/>
                <w:szCs w:val="20"/>
              </w:rPr>
            </w:pPr>
            <w:r w:rsidRPr="00BF63E4">
              <w:rPr>
                <w:rFonts w:ascii="Times New Roman" w:eastAsia="Calibri" w:hAnsi="Times New Roman" w:cs="Times New Roman"/>
                <w:b/>
                <w:color w:val="000000"/>
                <w:sz w:val="20"/>
                <w:szCs w:val="20"/>
              </w:rPr>
              <w:t>No.</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b/>
                <w:color w:val="000000"/>
                <w:sz w:val="20"/>
                <w:szCs w:val="20"/>
              </w:rPr>
            </w:pPr>
            <w:r w:rsidRPr="00BF63E4">
              <w:rPr>
                <w:rFonts w:ascii="Times New Roman" w:eastAsia="Calibri" w:hAnsi="Times New Roman" w:cs="Times New Roman"/>
                <w:b/>
                <w:color w:val="000000"/>
                <w:sz w:val="20"/>
                <w:szCs w:val="20"/>
              </w:rPr>
              <w:t>RT</w:t>
            </w:r>
          </w:p>
        </w:tc>
        <w:tc>
          <w:tcPr>
            <w:tcW w:w="0" w:type="auto"/>
            <w:vAlign w:val="center"/>
          </w:tcPr>
          <w:p w:rsidR="00892A74" w:rsidRPr="00BF63E4" w:rsidRDefault="00892A74" w:rsidP="00F8712C">
            <w:pPr>
              <w:autoSpaceDE w:val="0"/>
              <w:autoSpaceDN w:val="0"/>
              <w:adjustRightInd w:val="0"/>
              <w:snapToGrid w:val="0"/>
              <w:jc w:val="center"/>
              <w:rPr>
                <w:rFonts w:ascii="Times New Roman" w:eastAsia="Calibri" w:hAnsi="Times New Roman" w:cs="Times New Roman"/>
                <w:b/>
                <w:color w:val="000000"/>
                <w:sz w:val="20"/>
                <w:szCs w:val="20"/>
              </w:rPr>
            </w:pPr>
            <w:r w:rsidRPr="00BF63E4">
              <w:rPr>
                <w:rFonts w:ascii="Times New Roman" w:eastAsia="Calibri" w:hAnsi="Times New Roman" w:cs="Times New Roman"/>
                <w:b/>
                <w:color w:val="000000"/>
                <w:sz w:val="20"/>
                <w:szCs w:val="20"/>
              </w:rPr>
              <w:t>Name of the</w:t>
            </w:r>
            <w:r w:rsidR="00F8712C">
              <w:rPr>
                <w:rFonts w:ascii="Times New Roman" w:hAnsi="Times New Roman" w:cs="Times New Roman" w:hint="eastAsia"/>
                <w:b/>
                <w:color w:val="000000"/>
                <w:sz w:val="20"/>
                <w:szCs w:val="20"/>
                <w:lang w:eastAsia="zh-CN"/>
              </w:rPr>
              <w:t xml:space="preserve"> </w:t>
            </w:r>
            <w:r w:rsidRPr="00BF63E4">
              <w:rPr>
                <w:rFonts w:ascii="Times New Roman" w:eastAsia="Calibri" w:hAnsi="Times New Roman" w:cs="Times New Roman"/>
                <w:b/>
                <w:color w:val="000000"/>
                <w:sz w:val="20"/>
                <w:szCs w:val="20"/>
              </w:rPr>
              <w:t>compound</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b/>
                <w:color w:val="000000"/>
                <w:sz w:val="20"/>
                <w:szCs w:val="20"/>
              </w:rPr>
            </w:pPr>
            <w:r w:rsidRPr="00BF63E4">
              <w:rPr>
                <w:rFonts w:ascii="Times New Roman" w:eastAsia="Calibri" w:hAnsi="Times New Roman" w:cs="Times New Roman"/>
                <w:b/>
                <w:color w:val="000000"/>
                <w:sz w:val="20"/>
                <w:szCs w:val="20"/>
              </w:rPr>
              <w:t>Molecular formula</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b/>
                <w:color w:val="000000"/>
                <w:sz w:val="20"/>
                <w:szCs w:val="20"/>
              </w:rPr>
            </w:pPr>
            <w:r w:rsidRPr="00BF63E4">
              <w:rPr>
                <w:rFonts w:ascii="Times New Roman" w:eastAsia="Calibri" w:hAnsi="Times New Roman" w:cs="Times New Roman"/>
                <w:b/>
                <w:color w:val="000000"/>
                <w:sz w:val="20"/>
                <w:szCs w:val="20"/>
              </w:rPr>
              <w:t>MW</w:t>
            </w:r>
          </w:p>
        </w:tc>
        <w:tc>
          <w:tcPr>
            <w:tcW w:w="0" w:type="auto"/>
            <w:vAlign w:val="center"/>
          </w:tcPr>
          <w:p w:rsidR="00892A74" w:rsidRPr="00596191" w:rsidRDefault="00892A74" w:rsidP="00233E51">
            <w:pPr>
              <w:adjustRightInd w:val="0"/>
              <w:snapToGrid w:val="0"/>
              <w:jc w:val="center"/>
              <w:rPr>
                <w:rFonts w:ascii="Times New Roman" w:hAnsi="Times New Roman" w:cs="Times New Roman"/>
                <w:b/>
                <w:sz w:val="20"/>
                <w:szCs w:val="20"/>
              </w:rPr>
            </w:pPr>
            <w:r>
              <w:rPr>
                <w:rFonts w:ascii="Times New Roman" w:hAnsi="Times New Roman" w:cs="Times New Roman"/>
                <w:b/>
                <w:sz w:val="20"/>
                <w:szCs w:val="20"/>
              </w:rPr>
              <w:t>Peak Area%</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12.39</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Bicyclo[5.2.0]nonane, 4-methylene-2,8,8-trimethyl-2-vinyl-</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15</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24</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sz w:val="20"/>
                <w:szCs w:val="20"/>
              </w:rPr>
              <w:t>258</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23.79</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2</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12.75</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Cyclohexane, 1-ethenyl-1-methyl-2,4-bis(1-methylethenyl)-, [1S-(1à,2á,4á)]-</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15</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24</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204</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11.26</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3</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13.63</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1-Methylene-2b-hydroxymethyl-3,3-dimethyl-4b-(3-methylbut-2-enyl)-cyclohexane</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15</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26</w:t>
            </w:r>
            <w:r w:rsidRPr="00BF63E4">
              <w:rPr>
                <w:rFonts w:ascii="Times New Roman" w:hAnsi="Times New Roman" w:cs="Times New Roman"/>
                <w:color w:val="000000"/>
                <w:sz w:val="20"/>
                <w:szCs w:val="20"/>
              </w:rPr>
              <w:t>O</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222</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1.12</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4</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15.72</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1-Iodo-2-methylnonane</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10</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21</w:t>
            </w:r>
            <w:r w:rsidRPr="00BF63E4">
              <w:rPr>
                <w:rFonts w:ascii="Times New Roman" w:hAnsi="Times New Roman" w:cs="Times New Roman"/>
                <w:color w:val="000000"/>
                <w:sz w:val="20"/>
                <w:szCs w:val="20"/>
              </w:rPr>
              <w:t>I</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268</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1.04</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5</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17.11</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1-Iodo-2-methylundecane</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12</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25</w:t>
            </w:r>
            <w:r w:rsidRPr="00BF63E4">
              <w:rPr>
                <w:rFonts w:ascii="Times New Roman" w:hAnsi="Times New Roman" w:cs="Times New Roman"/>
                <w:color w:val="000000"/>
                <w:sz w:val="20"/>
                <w:szCs w:val="20"/>
              </w:rPr>
              <w:t>I</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296</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2.83</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6</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18.56</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Eicosane</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20</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42</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282</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5.22</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7</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20.01</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Tridecane, 3-methyl-</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14</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30</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198</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5.22</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8</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21.48</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Heptadecane, 2,6-dimethyl-</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19</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40</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268</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4.47</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9</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22.94</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Decane, 2,3,5,8-tetramethyl-</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14</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30</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198</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3.50</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10</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24.90</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1,3-Bis-(2-cyclopropyl,2-methylcyclopropyl)-but-2-en-1-one</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18</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26</w:t>
            </w:r>
            <w:r w:rsidRPr="00BF63E4">
              <w:rPr>
                <w:rFonts w:ascii="Times New Roman" w:hAnsi="Times New Roman" w:cs="Times New Roman"/>
                <w:color w:val="000000"/>
                <w:sz w:val="20"/>
                <w:szCs w:val="20"/>
              </w:rPr>
              <w:t>O</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258</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13.05</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11</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26.09</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Piperine</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17</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19</w:t>
            </w:r>
            <w:r w:rsidRPr="00BF63E4">
              <w:rPr>
                <w:rFonts w:ascii="Times New Roman" w:hAnsi="Times New Roman" w:cs="Times New Roman"/>
                <w:color w:val="000000"/>
                <w:sz w:val="20"/>
                <w:szCs w:val="20"/>
              </w:rPr>
              <w:t>NO</w:t>
            </w:r>
            <w:r w:rsidRPr="00BF63E4">
              <w:rPr>
                <w:rFonts w:ascii="Times New Roman" w:hAnsi="Times New Roman" w:cs="Times New Roman"/>
                <w:color w:val="000000"/>
                <w:position w:val="-4"/>
                <w:sz w:val="20"/>
                <w:szCs w:val="20"/>
              </w:rPr>
              <w:t>3</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285</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4.92</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12</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26.39</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1H-3a,7-Methanoazulene, octahydro-1,4,9,9-tetramethyl-</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15</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26</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206</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3.28</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13</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32.17</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1,6,10-Dodecatrien-3-ol, 3,7,11-trimethyl-, [S-(Z)]-</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15</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26</w:t>
            </w:r>
            <w:r w:rsidRPr="00BF63E4">
              <w:rPr>
                <w:rFonts w:ascii="Times New Roman" w:hAnsi="Times New Roman" w:cs="Times New Roman"/>
                <w:color w:val="000000"/>
                <w:sz w:val="20"/>
                <w:szCs w:val="20"/>
              </w:rPr>
              <w:t>O</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222</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13.80</w:t>
            </w:r>
          </w:p>
        </w:tc>
      </w:tr>
      <w:tr w:rsidR="00892A74" w:rsidTr="00233E51">
        <w:trPr>
          <w:cantSplit/>
          <w:jc w:val="center"/>
        </w:trPr>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14</w:t>
            </w:r>
          </w:p>
        </w:tc>
        <w:tc>
          <w:tcPr>
            <w:tcW w:w="0" w:type="auto"/>
            <w:vAlign w:val="center"/>
          </w:tcPr>
          <w:p w:rsidR="00892A74" w:rsidRPr="00BF63E4" w:rsidRDefault="00892A74" w:rsidP="00233E51">
            <w:pPr>
              <w:autoSpaceDE w:val="0"/>
              <w:autoSpaceDN w:val="0"/>
              <w:adjustRightInd w:val="0"/>
              <w:snapToGrid w:val="0"/>
              <w:jc w:val="center"/>
              <w:rPr>
                <w:rFonts w:ascii="Times New Roman" w:eastAsia="Calibri" w:hAnsi="Times New Roman" w:cs="Times New Roman"/>
                <w:color w:val="000000"/>
                <w:sz w:val="20"/>
                <w:szCs w:val="20"/>
              </w:rPr>
            </w:pPr>
            <w:r w:rsidRPr="00BF63E4">
              <w:rPr>
                <w:rFonts w:ascii="Times New Roman" w:eastAsia="Calibri" w:hAnsi="Times New Roman" w:cs="Times New Roman"/>
                <w:color w:val="000000"/>
                <w:sz w:val="20"/>
                <w:szCs w:val="20"/>
              </w:rPr>
              <w:t>33.01</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2,6,10-Dodecatrien-1-ol, 3,7,11-trimethyl-</w:t>
            </w:r>
          </w:p>
        </w:tc>
        <w:tc>
          <w:tcPr>
            <w:tcW w:w="0" w:type="auto"/>
            <w:vAlign w:val="center"/>
          </w:tcPr>
          <w:p w:rsidR="00892A74" w:rsidRPr="00BF63E4" w:rsidRDefault="00892A74" w:rsidP="00233E51">
            <w:pPr>
              <w:autoSpaceDE w:val="0"/>
              <w:autoSpaceDN w:val="0"/>
              <w:adjustRightInd w:val="0"/>
              <w:snapToGrid w:val="0"/>
              <w:jc w:val="center"/>
              <w:rPr>
                <w:rFonts w:ascii="Times New Roman" w:hAnsi="Times New Roman" w:cs="Times New Roman"/>
                <w:color w:val="000000"/>
                <w:sz w:val="20"/>
                <w:szCs w:val="20"/>
              </w:rPr>
            </w:pPr>
            <w:r w:rsidRPr="00BF63E4">
              <w:rPr>
                <w:rFonts w:ascii="Times New Roman" w:hAnsi="Times New Roman" w:cs="Times New Roman"/>
                <w:color w:val="000000"/>
                <w:sz w:val="20"/>
                <w:szCs w:val="20"/>
              </w:rPr>
              <w:t>C</w:t>
            </w:r>
            <w:r w:rsidRPr="00BF63E4">
              <w:rPr>
                <w:rFonts w:ascii="Times New Roman" w:hAnsi="Times New Roman" w:cs="Times New Roman"/>
                <w:color w:val="000000"/>
                <w:position w:val="-4"/>
                <w:sz w:val="20"/>
                <w:szCs w:val="20"/>
              </w:rPr>
              <w:t>15</w:t>
            </w:r>
            <w:r w:rsidRPr="00BF63E4">
              <w:rPr>
                <w:rFonts w:ascii="Times New Roman" w:hAnsi="Times New Roman" w:cs="Times New Roman"/>
                <w:color w:val="000000"/>
                <w:sz w:val="20"/>
                <w:szCs w:val="20"/>
              </w:rPr>
              <w:t>H</w:t>
            </w:r>
            <w:r w:rsidRPr="00BF63E4">
              <w:rPr>
                <w:rFonts w:ascii="Times New Roman" w:hAnsi="Times New Roman" w:cs="Times New Roman"/>
                <w:color w:val="000000"/>
                <w:position w:val="-4"/>
                <w:sz w:val="20"/>
                <w:szCs w:val="20"/>
              </w:rPr>
              <w:t>26</w:t>
            </w:r>
            <w:r w:rsidRPr="00BF63E4">
              <w:rPr>
                <w:rFonts w:ascii="Times New Roman" w:hAnsi="Times New Roman" w:cs="Times New Roman"/>
                <w:color w:val="000000"/>
                <w:sz w:val="20"/>
                <w:szCs w:val="20"/>
              </w:rPr>
              <w:t>O</w:t>
            </w:r>
          </w:p>
        </w:tc>
        <w:tc>
          <w:tcPr>
            <w:tcW w:w="0" w:type="auto"/>
            <w:vAlign w:val="center"/>
          </w:tcPr>
          <w:p w:rsidR="00892A74" w:rsidRPr="00BF63E4" w:rsidRDefault="00892A74" w:rsidP="00233E51">
            <w:pPr>
              <w:adjustRightInd w:val="0"/>
              <w:snapToGrid w:val="0"/>
              <w:jc w:val="center"/>
              <w:rPr>
                <w:rFonts w:ascii="Times New Roman" w:hAnsi="Times New Roman" w:cs="Times New Roman"/>
                <w:sz w:val="20"/>
                <w:szCs w:val="20"/>
              </w:rPr>
            </w:pPr>
            <w:r w:rsidRPr="00BF63E4">
              <w:rPr>
                <w:rFonts w:ascii="Times New Roman" w:hAnsi="Times New Roman" w:cs="Times New Roman"/>
                <w:color w:val="000000"/>
                <w:sz w:val="20"/>
                <w:szCs w:val="20"/>
              </w:rPr>
              <w:t>222</w:t>
            </w:r>
          </w:p>
        </w:tc>
        <w:tc>
          <w:tcPr>
            <w:tcW w:w="0" w:type="auto"/>
            <w:vAlign w:val="center"/>
          </w:tcPr>
          <w:p w:rsidR="00892A74" w:rsidRDefault="00892A74" w:rsidP="00233E51">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6.49</w:t>
            </w:r>
          </w:p>
        </w:tc>
      </w:tr>
    </w:tbl>
    <w:p w:rsidR="00233E51" w:rsidRDefault="00233E51" w:rsidP="00233E51">
      <w:pPr>
        <w:pStyle w:val="BodyText"/>
        <w:adjustRightInd w:val="0"/>
        <w:snapToGrid w:val="0"/>
        <w:rPr>
          <w:rFonts w:eastAsiaTheme="minorEastAsia"/>
          <w:sz w:val="20"/>
          <w:szCs w:val="20"/>
          <w:lang w:eastAsia="zh-CN"/>
        </w:rPr>
      </w:pPr>
    </w:p>
    <w:p w:rsidR="00233E51" w:rsidRDefault="00233E51" w:rsidP="00233E51">
      <w:pPr>
        <w:pStyle w:val="BodyText"/>
        <w:adjustRightInd w:val="0"/>
        <w:snapToGrid w:val="0"/>
        <w:rPr>
          <w:rFonts w:eastAsiaTheme="minorEastAsia"/>
          <w:sz w:val="20"/>
          <w:szCs w:val="20"/>
          <w:lang w:eastAsia="zh-CN"/>
        </w:rPr>
      </w:pPr>
    </w:p>
    <w:p w:rsidR="00101F5B" w:rsidRPr="00F9311D" w:rsidRDefault="004A0936" w:rsidP="00233E51">
      <w:pPr>
        <w:pStyle w:val="BodyText"/>
        <w:adjustRightInd w:val="0"/>
        <w:snapToGrid w:val="0"/>
        <w:rPr>
          <w:sz w:val="20"/>
          <w:szCs w:val="20"/>
        </w:rPr>
      </w:pPr>
      <w:r w:rsidRPr="004A0936">
        <w:rPr>
          <w:b/>
          <w:noProof/>
          <w:sz w:val="20"/>
          <w:szCs w:val="20"/>
          <w:lang w:val="en-IN" w:eastAsia="en-IN"/>
        </w:rPr>
        <w:pict>
          <v:shapetype id="_x0000_t32" coordsize="21600,21600" o:spt="32" o:oned="t" path="m,l21600,21600e" filled="f">
            <v:path arrowok="t" fillok="f" o:connecttype="none"/>
            <o:lock v:ext="edit" shapetype="t"/>
          </v:shapetype>
          <v:shape id="_x0000_s1031" type="#_x0000_t32" style="position:absolute;left:0;text-align:left;margin-left:-3.75pt;margin-top:425.35pt;width:472.95pt;height:0;z-index:251662336" o:connectortype="straight"/>
        </w:pict>
      </w:r>
      <w:r w:rsidR="00FF5D5E">
        <w:rPr>
          <w:sz w:val="20"/>
          <w:szCs w:val="20"/>
        </w:rPr>
        <w:t>T</w:t>
      </w:r>
      <w:r w:rsidR="007D0C5E" w:rsidRPr="00F9311D">
        <w:rPr>
          <w:sz w:val="20"/>
          <w:szCs w:val="20"/>
        </w:rPr>
        <w:t xml:space="preserve">able </w:t>
      </w:r>
      <w:r w:rsidR="00DB165B" w:rsidRPr="00F9311D">
        <w:rPr>
          <w:sz w:val="20"/>
          <w:szCs w:val="20"/>
        </w:rPr>
        <w:t>2</w:t>
      </w:r>
      <w:r w:rsidR="00AE2D44" w:rsidRPr="00F9311D">
        <w:rPr>
          <w:sz w:val="20"/>
          <w:szCs w:val="20"/>
        </w:rPr>
        <w:t>.</w:t>
      </w:r>
      <w:r w:rsidR="00DB165B" w:rsidRPr="00F9311D">
        <w:rPr>
          <w:sz w:val="20"/>
          <w:szCs w:val="20"/>
        </w:rPr>
        <w:t xml:space="preserve"> </w:t>
      </w:r>
      <w:r w:rsidR="00944A17">
        <w:rPr>
          <w:sz w:val="20"/>
          <w:szCs w:val="20"/>
        </w:rPr>
        <w:t>Activity of the c</w:t>
      </w:r>
      <w:r w:rsidR="00101F5B" w:rsidRPr="00F9311D">
        <w:rPr>
          <w:sz w:val="20"/>
          <w:szCs w:val="20"/>
        </w:rPr>
        <w:t>omponents ide</w:t>
      </w:r>
      <w:r w:rsidR="00DB165B" w:rsidRPr="00F9311D">
        <w:rPr>
          <w:sz w:val="20"/>
          <w:szCs w:val="20"/>
        </w:rPr>
        <w:t xml:space="preserve">ntified in Decholestrate </w:t>
      </w:r>
      <w:r w:rsidR="00101F5B" w:rsidRPr="00F9311D">
        <w:rPr>
          <w:sz w:val="20"/>
          <w:szCs w:val="20"/>
        </w:rPr>
        <w:t>[GC MS study]</w:t>
      </w:r>
    </w:p>
    <w:p w:rsidR="009B5FC0" w:rsidRPr="00BF63E4" w:rsidRDefault="009B5FC0" w:rsidP="00233E51">
      <w:pPr>
        <w:pStyle w:val="BodyText"/>
        <w:adjustRightInd w:val="0"/>
        <w:snapToGrid w:val="0"/>
        <w:rPr>
          <w:b/>
          <w:sz w:val="20"/>
          <w:szCs w:val="20"/>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810"/>
        <w:gridCol w:w="2250"/>
        <w:gridCol w:w="1080"/>
        <w:gridCol w:w="540"/>
        <w:gridCol w:w="810"/>
        <w:gridCol w:w="1170"/>
        <w:gridCol w:w="2889"/>
      </w:tblGrid>
      <w:tr w:rsidR="00233E51" w:rsidRPr="00233E51" w:rsidTr="00233E51">
        <w:trPr>
          <w:cantSplit/>
          <w:jc w:val="center"/>
        </w:trPr>
        <w:tc>
          <w:tcPr>
            <w:tcW w:w="5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b/>
                <w:color w:val="000000"/>
                <w:sz w:val="16"/>
                <w:szCs w:val="16"/>
              </w:rPr>
            </w:pPr>
            <w:r w:rsidRPr="00233E51">
              <w:rPr>
                <w:rFonts w:ascii="Times New Roman" w:eastAsia="Calibri" w:hAnsi="Times New Roman" w:cs="Times New Roman"/>
                <w:b/>
                <w:color w:val="000000"/>
                <w:sz w:val="16"/>
                <w:szCs w:val="16"/>
              </w:rPr>
              <w:t>No.</w:t>
            </w:r>
          </w:p>
        </w:tc>
        <w:tc>
          <w:tcPr>
            <w:tcW w:w="81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b/>
                <w:color w:val="000000"/>
                <w:sz w:val="16"/>
                <w:szCs w:val="16"/>
              </w:rPr>
            </w:pPr>
            <w:r w:rsidRPr="00233E51">
              <w:rPr>
                <w:rFonts w:ascii="Times New Roman" w:eastAsia="Calibri" w:hAnsi="Times New Roman" w:cs="Times New Roman"/>
                <w:b/>
                <w:color w:val="000000"/>
                <w:sz w:val="16"/>
                <w:szCs w:val="16"/>
              </w:rPr>
              <w:t>RT</w:t>
            </w:r>
          </w:p>
        </w:tc>
        <w:tc>
          <w:tcPr>
            <w:tcW w:w="22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b/>
                <w:color w:val="000000"/>
                <w:sz w:val="16"/>
                <w:szCs w:val="16"/>
              </w:rPr>
            </w:pPr>
            <w:r w:rsidRPr="00233E51">
              <w:rPr>
                <w:rFonts w:ascii="Times New Roman" w:eastAsia="Calibri" w:hAnsi="Times New Roman" w:cs="Times New Roman"/>
                <w:b/>
                <w:color w:val="000000"/>
                <w:sz w:val="16"/>
                <w:szCs w:val="16"/>
              </w:rPr>
              <w:t>Name of the compound</w:t>
            </w:r>
          </w:p>
        </w:tc>
        <w:tc>
          <w:tcPr>
            <w:tcW w:w="108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b/>
                <w:color w:val="000000"/>
                <w:sz w:val="16"/>
                <w:szCs w:val="16"/>
              </w:rPr>
            </w:pPr>
            <w:r w:rsidRPr="00233E51">
              <w:rPr>
                <w:rFonts w:ascii="Times New Roman" w:eastAsia="Calibri" w:hAnsi="Times New Roman" w:cs="Times New Roman"/>
                <w:b/>
                <w:color w:val="000000"/>
                <w:sz w:val="16"/>
                <w:szCs w:val="16"/>
              </w:rPr>
              <w:t>Molecular formula</w:t>
            </w:r>
          </w:p>
        </w:tc>
        <w:tc>
          <w:tcPr>
            <w:tcW w:w="54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b/>
                <w:color w:val="000000"/>
                <w:sz w:val="16"/>
                <w:szCs w:val="16"/>
              </w:rPr>
            </w:pPr>
            <w:r w:rsidRPr="00233E51">
              <w:rPr>
                <w:rFonts w:ascii="Times New Roman" w:eastAsia="Calibri" w:hAnsi="Times New Roman" w:cs="Times New Roman"/>
                <w:b/>
                <w:color w:val="000000"/>
                <w:sz w:val="16"/>
                <w:szCs w:val="16"/>
              </w:rPr>
              <w:t>MW</w:t>
            </w:r>
          </w:p>
        </w:tc>
        <w:tc>
          <w:tcPr>
            <w:tcW w:w="81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b/>
                <w:color w:val="000000"/>
                <w:sz w:val="16"/>
                <w:szCs w:val="16"/>
              </w:rPr>
            </w:pPr>
            <w:r w:rsidRPr="00233E51">
              <w:rPr>
                <w:rFonts w:ascii="Times New Roman" w:eastAsia="Calibri" w:hAnsi="Times New Roman" w:cs="Times New Roman"/>
                <w:b/>
                <w:color w:val="000000"/>
                <w:sz w:val="16"/>
                <w:szCs w:val="16"/>
              </w:rPr>
              <w:t>Peak Area %</w:t>
            </w:r>
          </w:p>
        </w:tc>
        <w:tc>
          <w:tcPr>
            <w:tcW w:w="117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b/>
                <w:color w:val="000000"/>
                <w:sz w:val="16"/>
                <w:szCs w:val="16"/>
              </w:rPr>
            </w:pPr>
            <w:r w:rsidRPr="00233E51">
              <w:rPr>
                <w:rFonts w:ascii="Times New Roman" w:eastAsia="Calibri" w:hAnsi="Times New Roman" w:cs="Times New Roman"/>
                <w:b/>
                <w:color w:val="000000"/>
                <w:sz w:val="16"/>
                <w:szCs w:val="16"/>
              </w:rPr>
              <w:t>Compound Nature</w:t>
            </w:r>
          </w:p>
        </w:tc>
        <w:tc>
          <w:tcPr>
            <w:tcW w:w="2889"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b/>
                <w:color w:val="000000"/>
                <w:sz w:val="16"/>
                <w:szCs w:val="16"/>
              </w:rPr>
            </w:pPr>
            <w:r w:rsidRPr="00233E51">
              <w:rPr>
                <w:rFonts w:ascii="Times New Roman" w:eastAsia="Calibri" w:hAnsi="Times New Roman" w:cs="Times New Roman"/>
                <w:b/>
                <w:color w:val="000000"/>
                <w:sz w:val="16"/>
                <w:szCs w:val="16"/>
              </w:rPr>
              <w:t>**Activity</w:t>
            </w:r>
          </w:p>
        </w:tc>
      </w:tr>
      <w:tr w:rsidR="00233E51" w:rsidRPr="00233E51" w:rsidTr="00233E51">
        <w:trPr>
          <w:cantSplit/>
          <w:jc w:val="center"/>
        </w:trPr>
        <w:tc>
          <w:tcPr>
            <w:tcW w:w="5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1</w:t>
            </w:r>
          </w:p>
        </w:tc>
        <w:tc>
          <w:tcPr>
            <w:tcW w:w="81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12.39</w:t>
            </w:r>
          </w:p>
        </w:tc>
        <w:tc>
          <w:tcPr>
            <w:tcW w:w="22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Bicyclo[5.2.0]nonane, 4-methylene-2,8,8-trimethyl-2-vinyl-</w:t>
            </w:r>
          </w:p>
        </w:tc>
        <w:tc>
          <w:tcPr>
            <w:tcW w:w="108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15</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24</w:t>
            </w:r>
          </w:p>
        </w:tc>
        <w:tc>
          <w:tcPr>
            <w:tcW w:w="54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sz w:val="16"/>
                <w:szCs w:val="16"/>
              </w:rPr>
              <w:t>258</w:t>
            </w:r>
          </w:p>
        </w:tc>
        <w:tc>
          <w:tcPr>
            <w:tcW w:w="81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23.79</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sz w:val="16"/>
                <w:szCs w:val="16"/>
              </w:rPr>
              <w:t>Sesquiterpene compound</w:t>
            </w:r>
          </w:p>
        </w:tc>
        <w:tc>
          <w:tcPr>
            <w:tcW w:w="2889" w:type="dxa"/>
            <w:vAlign w:val="center"/>
          </w:tcPr>
          <w:p w:rsidR="00101F5B" w:rsidRPr="00233E51" w:rsidRDefault="009E5C8D"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Antimicrobial,</w:t>
            </w:r>
            <w:r w:rsidR="00233E51" w:rsidRPr="00233E51">
              <w:rPr>
                <w:rFonts w:ascii="Times New Roman" w:hAnsi="Times New Roman" w:cs="Times New Roman"/>
                <w:color w:val="000000"/>
                <w:sz w:val="16"/>
                <w:szCs w:val="16"/>
              </w:rPr>
              <w:t xml:space="preserve"> </w:t>
            </w:r>
            <w:r w:rsidR="00101F5B" w:rsidRPr="00233E51">
              <w:rPr>
                <w:rFonts w:ascii="Times New Roman" w:hAnsi="Times New Roman" w:cs="Times New Roman"/>
                <w:color w:val="000000"/>
                <w:sz w:val="16"/>
                <w:szCs w:val="16"/>
              </w:rPr>
              <w:t>Anti-inflammatory</w:t>
            </w:r>
            <w:r w:rsidRPr="00233E51">
              <w:rPr>
                <w:rFonts w:ascii="Times New Roman" w:hAnsi="Times New Roman" w:cs="Times New Roman"/>
                <w:color w:val="000000"/>
                <w:sz w:val="16"/>
                <w:szCs w:val="16"/>
              </w:rPr>
              <w:t>,</w:t>
            </w:r>
            <w:r w:rsidR="00E71A7E" w:rsidRPr="00233E51">
              <w:rPr>
                <w:rFonts w:ascii="Times New Roman" w:hAnsi="Times New Roman" w:cs="Times New Roman"/>
                <w:color w:val="000000"/>
                <w:sz w:val="16"/>
                <w:szCs w:val="16"/>
              </w:rPr>
              <w:t xml:space="preserve"> Anti hyperlipidemic</w:t>
            </w:r>
          </w:p>
        </w:tc>
      </w:tr>
      <w:tr w:rsidR="00233E51" w:rsidRPr="00233E51" w:rsidTr="00233E51">
        <w:trPr>
          <w:cantSplit/>
          <w:jc w:val="center"/>
        </w:trPr>
        <w:tc>
          <w:tcPr>
            <w:tcW w:w="5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2</w:t>
            </w:r>
          </w:p>
        </w:tc>
        <w:tc>
          <w:tcPr>
            <w:tcW w:w="81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12.75</w:t>
            </w:r>
          </w:p>
        </w:tc>
        <w:tc>
          <w:tcPr>
            <w:tcW w:w="22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Cyclohexane, 1-ethenyl-1-methyl-2,4-bis(1-methylethenyl)-, [1S-(1à,2á,4á)]-</w:t>
            </w:r>
          </w:p>
        </w:tc>
        <w:tc>
          <w:tcPr>
            <w:tcW w:w="108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15</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24</w:t>
            </w:r>
          </w:p>
        </w:tc>
        <w:tc>
          <w:tcPr>
            <w:tcW w:w="54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204</w:t>
            </w:r>
          </w:p>
        </w:tc>
        <w:tc>
          <w:tcPr>
            <w:tcW w:w="81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11.26</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Sesquiterpene compound</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Antimicrobial</w:t>
            </w:r>
            <w:r w:rsidR="009E5C8D" w:rsidRPr="00233E51">
              <w:rPr>
                <w:rFonts w:ascii="Times New Roman" w:hAnsi="Times New Roman" w:cs="Times New Roman"/>
                <w:color w:val="000000"/>
                <w:sz w:val="16"/>
                <w:szCs w:val="16"/>
              </w:rPr>
              <w:t>,</w:t>
            </w:r>
            <w:r w:rsidR="00233E51" w:rsidRPr="00233E51">
              <w:rPr>
                <w:rFonts w:ascii="Times New Roman" w:hAnsi="Times New Roman" w:cs="Times New Roman"/>
                <w:color w:val="000000"/>
                <w:sz w:val="16"/>
                <w:szCs w:val="16"/>
              </w:rPr>
              <w:t xml:space="preserve"> </w:t>
            </w:r>
            <w:r w:rsidRPr="00233E51">
              <w:rPr>
                <w:rFonts w:ascii="Times New Roman" w:hAnsi="Times New Roman" w:cs="Times New Roman"/>
                <w:color w:val="000000"/>
                <w:sz w:val="16"/>
                <w:szCs w:val="16"/>
              </w:rPr>
              <w:t>Anti-inflammatory</w:t>
            </w:r>
            <w:r w:rsidR="009E5C8D" w:rsidRPr="00233E51">
              <w:rPr>
                <w:rFonts w:ascii="Times New Roman" w:hAnsi="Times New Roman" w:cs="Times New Roman"/>
                <w:color w:val="000000"/>
                <w:sz w:val="16"/>
                <w:szCs w:val="16"/>
              </w:rPr>
              <w:t>,</w:t>
            </w:r>
            <w:r w:rsidR="00E71A7E" w:rsidRPr="00233E51">
              <w:rPr>
                <w:rFonts w:ascii="Times New Roman" w:hAnsi="Times New Roman" w:cs="Times New Roman"/>
                <w:color w:val="000000"/>
                <w:sz w:val="16"/>
                <w:szCs w:val="16"/>
              </w:rPr>
              <w:t xml:space="preserve"> Anti hyperlipidemic</w:t>
            </w:r>
          </w:p>
        </w:tc>
      </w:tr>
      <w:tr w:rsidR="00233E51" w:rsidRPr="00233E51" w:rsidTr="00233E51">
        <w:trPr>
          <w:cantSplit/>
          <w:jc w:val="center"/>
        </w:trPr>
        <w:tc>
          <w:tcPr>
            <w:tcW w:w="5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3</w:t>
            </w:r>
          </w:p>
        </w:tc>
        <w:tc>
          <w:tcPr>
            <w:tcW w:w="81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13.63</w:t>
            </w:r>
          </w:p>
        </w:tc>
        <w:tc>
          <w:tcPr>
            <w:tcW w:w="22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1-Methylene-2b-hydroxymethyl-3,3-dimethyl-4b-(3-methylbut-2-enyl)-cyclohexane</w:t>
            </w:r>
          </w:p>
        </w:tc>
        <w:tc>
          <w:tcPr>
            <w:tcW w:w="108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15</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26</w:t>
            </w:r>
            <w:r w:rsidRPr="00233E51">
              <w:rPr>
                <w:rFonts w:ascii="Times New Roman" w:hAnsi="Times New Roman" w:cs="Times New Roman"/>
                <w:color w:val="000000"/>
                <w:sz w:val="16"/>
                <w:szCs w:val="16"/>
              </w:rPr>
              <w:t>O</w:t>
            </w:r>
          </w:p>
        </w:tc>
        <w:tc>
          <w:tcPr>
            <w:tcW w:w="54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222</w:t>
            </w:r>
          </w:p>
        </w:tc>
        <w:tc>
          <w:tcPr>
            <w:tcW w:w="81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1.12</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Sesquiterpene alcohol</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Antimicrobial</w:t>
            </w:r>
            <w:r w:rsidR="009E5C8D" w:rsidRPr="00233E51">
              <w:rPr>
                <w:rFonts w:ascii="Times New Roman" w:hAnsi="Times New Roman" w:cs="Times New Roman"/>
                <w:color w:val="000000"/>
                <w:sz w:val="16"/>
                <w:szCs w:val="16"/>
              </w:rPr>
              <w:t>,</w:t>
            </w:r>
            <w:r w:rsidR="00233E51" w:rsidRPr="00233E51">
              <w:rPr>
                <w:rFonts w:ascii="Times New Roman" w:hAnsi="Times New Roman" w:cs="Times New Roman"/>
                <w:color w:val="000000"/>
                <w:sz w:val="16"/>
                <w:szCs w:val="16"/>
              </w:rPr>
              <w:t xml:space="preserve"> </w:t>
            </w:r>
            <w:r w:rsidRPr="00233E51">
              <w:rPr>
                <w:rFonts w:ascii="Times New Roman" w:hAnsi="Times New Roman" w:cs="Times New Roman"/>
                <w:color w:val="000000"/>
                <w:sz w:val="16"/>
                <w:szCs w:val="16"/>
              </w:rPr>
              <w:t>Anti-inflammatory</w:t>
            </w:r>
            <w:r w:rsidR="009E5C8D" w:rsidRPr="00233E51">
              <w:rPr>
                <w:rFonts w:ascii="Times New Roman" w:hAnsi="Times New Roman" w:cs="Times New Roman"/>
                <w:color w:val="000000"/>
                <w:sz w:val="16"/>
                <w:szCs w:val="16"/>
              </w:rPr>
              <w:t>,</w:t>
            </w:r>
            <w:r w:rsidR="00E71A7E" w:rsidRPr="00233E51">
              <w:rPr>
                <w:rFonts w:ascii="Times New Roman" w:hAnsi="Times New Roman" w:cs="Times New Roman"/>
                <w:color w:val="000000"/>
                <w:sz w:val="16"/>
                <w:szCs w:val="16"/>
              </w:rPr>
              <w:t xml:space="preserve"> Anti hyperlipidemic</w:t>
            </w:r>
          </w:p>
        </w:tc>
      </w:tr>
      <w:tr w:rsidR="00233E51" w:rsidRPr="00233E51" w:rsidTr="00233E51">
        <w:trPr>
          <w:cantSplit/>
          <w:jc w:val="center"/>
        </w:trPr>
        <w:tc>
          <w:tcPr>
            <w:tcW w:w="5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4</w:t>
            </w:r>
          </w:p>
        </w:tc>
        <w:tc>
          <w:tcPr>
            <w:tcW w:w="81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15.72</w:t>
            </w:r>
          </w:p>
        </w:tc>
        <w:tc>
          <w:tcPr>
            <w:tcW w:w="22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1-Iodo-2-methylnonane</w:t>
            </w:r>
          </w:p>
        </w:tc>
        <w:tc>
          <w:tcPr>
            <w:tcW w:w="108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10</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21</w:t>
            </w:r>
            <w:r w:rsidRPr="00233E51">
              <w:rPr>
                <w:rFonts w:ascii="Times New Roman" w:hAnsi="Times New Roman" w:cs="Times New Roman"/>
                <w:color w:val="000000"/>
                <w:sz w:val="16"/>
                <w:szCs w:val="16"/>
              </w:rPr>
              <w:t>I</w:t>
            </w:r>
          </w:p>
        </w:tc>
        <w:tc>
          <w:tcPr>
            <w:tcW w:w="54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268</w:t>
            </w:r>
          </w:p>
        </w:tc>
        <w:tc>
          <w:tcPr>
            <w:tcW w:w="81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1.04</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Iodo compound</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Antimicrobial</w:t>
            </w:r>
          </w:p>
        </w:tc>
      </w:tr>
      <w:tr w:rsidR="00233E51" w:rsidRPr="00233E51" w:rsidTr="00233E51">
        <w:trPr>
          <w:cantSplit/>
          <w:jc w:val="center"/>
        </w:trPr>
        <w:tc>
          <w:tcPr>
            <w:tcW w:w="5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5</w:t>
            </w:r>
          </w:p>
        </w:tc>
        <w:tc>
          <w:tcPr>
            <w:tcW w:w="81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17.11</w:t>
            </w:r>
          </w:p>
        </w:tc>
        <w:tc>
          <w:tcPr>
            <w:tcW w:w="22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1-Iodo-2-methylundecane</w:t>
            </w:r>
          </w:p>
        </w:tc>
        <w:tc>
          <w:tcPr>
            <w:tcW w:w="108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12</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25</w:t>
            </w:r>
            <w:r w:rsidRPr="00233E51">
              <w:rPr>
                <w:rFonts w:ascii="Times New Roman" w:hAnsi="Times New Roman" w:cs="Times New Roman"/>
                <w:color w:val="000000"/>
                <w:sz w:val="16"/>
                <w:szCs w:val="16"/>
              </w:rPr>
              <w:t>I</w:t>
            </w:r>
          </w:p>
        </w:tc>
        <w:tc>
          <w:tcPr>
            <w:tcW w:w="54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296</w:t>
            </w:r>
          </w:p>
        </w:tc>
        <w:tc>
          <w:tcPr>
            <w:tcW w:w="81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2.83</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Iodo compound</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Antimicrobial</w:t>
            </w:r>
          </w:p>
        </w:tc>
      </w:tr>
      <w:tr w:rsidR="00233E51" w:rsidRPr="00233E51" w:rsidTr="00233E51">
        <w:trPr>
          <w:cantSplit/>
          <w:jc w:val="center"/>
        </w:trPr>
        <w:tc>
          <w:tcPr>
            <w:tcW w:w="5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6</w:t>
            </w:r>
          </w:p>
        </w:tc>
        <w:tc>
          <w:tcPr>
            <w:tcW w:w="81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18.56</w:t>
            </w:r>
          </w:p>
        </w:tc>
        <w:tc>
          <w:tcPr>
            <w:tcW w:w="22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Eicosane</w:t>
            </w:r>
          </w:p>
        </w:tc>
        <w:tc>
          <w:tcPr>
            <w:tcW w:w="108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20</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42</w:t>
            </w:r>
          </w:p>
        </w:tc>
        <w:tc>
          <w:tcPr>
            <w:tcW w:w="54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282</w:t>
            </w:r>
          </w:p>
        </w:tc>
        <w:tc>
          <w:tcPr>
            <w:tcW w:w="81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5.22</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Alkane</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No activity reported</w:t>
            </w:r>
          </w:p>
        </w:tc>
      </w:tr>
      <w:tr w:rsidR="00233E51" w:rsidRPr="00233E51" w:rsidTr="00233E51">
        <w:trPr>
          <w:cantSplit/>
          <w:jc w:val="center"/>
        </w:trPr>
        <w:tc>
          <w:tcPr>
            <w:tcW w:w="5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7</w:t>
            </w:r>
          </w:p>
        </w:tc>
        <w:tc>
          <w:tcPr>
            <w:tcW w:w="81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20.01</w:t>
            </w:r>
          </w:p>
        </w:tc>
        <w:tc>
          <w:tcPr>
            <w:tcW w:w="225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Tridecane, 3-methyl-</w:t>
            </w:r>
          </w:p>
        </w:tc>
        <w:tc>
          <w:tcPr>
            <w:tcW w:w="1080" w:type="dxa"/>
            <w:vAlign w:val="center"/>
            <w:hideMark/>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14</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30</w:t>
            </w:r>
          </w:p>
        </w:tc>
        <w:tc>
          <w:tcPr>
            <w:tcW w:w="54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198</w:t>
            </w:r>
          </w:p>
        </w:tc>
        <w:tc>
          <w:tcPr>
            <w:tcW w:w="810" w:type="dxa"/>
            <w:vAlign w:val="center"/>
            <w:hideMark/>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5.22</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Alkane compound</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No activity reported</w:t>
            </w:r>
          </w:p>
        </w:tc>
      </w:tr>
      <w:tr w:rsidR="00233E51" w:rsidRPr="00233E51" w:rsidTr="00233E51">
        <w:trPr>
          <w:cantSplit/>
          <w:jc w:val="center"/>
        </w:trPr>
        <w:tc>
          <w:tcPr>
            <w:tcW w:w="5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8</w:t>
            </w:r>
          </w:p>
        </w:tc>
        <w:tc>
          <w:tcPr>
            <w:tcW w:w="81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21.48</w:t>
            </w:r>
          </w:p>
        </w:tc>
        <w:tc>
          <w:tcPr>
            <w:tcW w:w="22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Heptadecane, 2,6-dimethyl-</w:t>
            </w:r>
          </w:p>
        </w:tc>
        <w:tc>
          <w:tcPr>
            <w:tcW w:w="108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19</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40</w:t>
            </w:r>
          </w:p>
        </w:tc>
        <w:tc>
          <w:tcPr>
            <w:tcW w:w="54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268</w:t>
            </w:r>
          </w:p>
        </w:tc>
        <w:tc>
          <w:tcPr>
            <w:tcW w:w="81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4.47</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Alkane compound</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No activity reported</w:t>
            </w:r>
          </w:p>
        </w:tc>
      </w:tr>
      <w:tr w:rsidR="00233E51" w:rsidRPr="00233E51" w:rsidTr="00233E51">
        <w:trPr>
          <w:cantSplit/>
          <w:jc w:val="center"/>
        </w:trPr>
        <w:tc>
          <w:tcPr>
            <w:tcW w:w="5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9</w:t>
            </w:r>
          </w:p>
        </w:tc>
        <w:tc>
          <w:tcPr>
            <w:tcW w:w="81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22.94</w:t>
            </w:r>
          </w:p>
        </w:tc>
        <w:tc>
          <w:tcPr>
            <w:tcW w:w="22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Decane, 2,3,5,8-tetramethyl-</w:t>
            </w:r>
          </w:p>
        </w:tc>
        <w:tc>
          <w:tcPr>
            <w:tcW w:w="108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14</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30</w:t>
            </w:r>
          </w:p>
        </w:tc>
        <w:tc>
          <w:tcPr>
            <w:tcW w:w="54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198</w:t>
            </w:r>
          </w:p>
        </w:tc>
        <w:tc>
          <w:tcPr>
            <w:tcW w:w="81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3.50</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Alkane compound</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No activity reported</w:t>
            </w:r>
          </w:p>
        </w:tc>
      </w:tr>
      <w:tr w:rsidR="00233E51" w:rsidRPr="00233E51" w:rsidTr="00233E51">
        <w:trPr>
          <w:cantSplit/>
          <w:jc w:val="center"/>
        </w:trPr>
        <w:tc>
          <w:tcPr>
            <w:tcW w:w="5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10</w:t>
            </w:r>
          </w:p>
        </w:tc>
        <w:tc>
          <w:tcPr>
            <w:tcW w:w="81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24.90</w:t>
            </w:r>
          </w:p>
        </w:tc>
        <w:tc>
          <w:tcPr>
            <w:tcW w:w="22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1,3-Bis-(2-cyclopropyl,2-methylcyclopropyl)-but-2-en-1-one</w:t>
            </w:r>
          </w:p>
        </w:tc>
        <w:tc>
          <w:tcPr>
            <w:tcW w:w="108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18</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26</w:t>
            </w:r>
            <w:r w:rsidRPr="00233E51">
              <w:rPr>
                <w:rFonts w:ascii="Times New Roman" w:hAnsi="Times New Roman" w:cs="Times New Roman"/>
                <w:color w:val="000000"/>
                <w:sz w:val="16"/>
                <w:szCs w:val="16"/>
              </w:rPr>
              <w:t>O</w:t>
            </w:r>
          </w:p>
        </w:tc>
        <w:tc>
          <w:tcPr>
            <w:tcW w:w="54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258</w:t>
            </w:r>
          </w:p>
        </w:tc>
        <w:tc>
          <w:tcPr>
            <w:tcW w:w="81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13.05</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Ketone compound</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No activity reported</w:t>
            </w:r>
          </w:p>
        </w:tc>
      </w:tr>
      <w:tr w:rsidR="00233E51" w:rsidRPr="00233E51" w:rsidTr="00233E51">
        <w:trPr>
          <w:cantSplit/>
          <w:jc w:val="center"/>
        </w:trPr>
        <w:tc>
          <w:tcPr>
            <w:tcW w:w="5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lastRenderedPageBreak/>
              <w:t>11</w:t>
            </w:r>
          </w:p>
        </w:tc>
        <w:tc>
          <w:tcPr>
            <w:tcW w:w="81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26.09</w:t>
            </w:r>
          </w:p>
        </w:tc>
        <w:tc>
          <w:tcPr>
            <w:tcW w:w="22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Piperine</w:t>
            </w:r>
          </w:p>
        </w:tc>
        <w:tc>
          <w:tcPr>
            <w:tcW w:w="108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17</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19</w:t>
            </w:r>
            <w:r w:rsidRPr="00233E51">
              <w:rPr>
                <w:rFonts w:ascii="Times New Roman" w:hAnsi="Times New Roman" w:cs="Times New Roman"/>
                <w:color w:val="000000"/>
                <w:sz w:val="16"/>
                <w:szCs w:val="16"/>
              </w:rPr>
              <w:t>NO</w:t>
            </w:r>
            <w:r w:rsidRPr="00233E51">
              <w:rPr>
                <w:rFonts w:ascii="Times New Roman" w:hAnsi="Times New Roman" w:cs="Times New Roman"/>
                <w:color w:val="000000"/>
                <w:position w:val="-4"/>
                <w:sz w:val="16"/>
                <w:szCs w:val="16"/>
              </w:rPr>
              <w:t>3</w:t>
            </w:r>
          </w:p>
        </w:tc>
        <w:tc>
          <w:tcPr>
            <w:tcW w:w="54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285</w:t>
            </w:r>
          </w:p>
        </w:tc>
        <w:tc>
          <w:tcPr>
            <w:tcW w:w="81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4.92</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Alkaloid</w:t>
            </w:r>
          </w:p>
        </w:tc>
        <w:tc>
          <w:tcPr>
            <w:tcW w:w="2889" w:type="dxa"/>
            <w:vAlign w:val="center"/>
          </w:tcPr>
          <w:p w:rsidR="0066003D" w:rsidRPr="00233E51" w:rsidRDefault="004A0936" w:rsidP="00233E51">
            <w:pPr>
              <w:adjustRightInd w:val="0"/>
              <w:snapToGrid w:val="0"/>
              <w:spacing w:after="0" w:line="240" w:lineRule="auto"/>
              <w:jc w:val="center"/>
              <w:rPr>
                <w:rFonts w:ascii="Times New Roman" w:hAnsi="Times New Roman" w:cs="Times New Roman"/>
                <w:sz w:val="16"/>
                <w:szCs w:val="16"/>
              </w:rPr>
            </w:pPr>
            <w:hyperlink r:id="rId15" w:history="1">
              <w:r w:rsidR="00101F5B" w:rsidRPr="00233E51">
                <w:rPr>
                  <w:rStyle w:val="Hyperlink"/>
                  <w:rFonts w:ascii="Times New Roman" w:hAnsi="Times New Roman" w:cs="Times New Roman"/>
                  <w:color w:val="auto"/>
                  <w:sz w:val="16"/>
                  <w:szCs w:val="16"/>
                  <w:u w:val="none"/>
                </w:rPr>
                <w:t>ATPase-Stimulant</w:t>
              </w:r>
            </w:hyperlink>
            <w:r w:rsidR="00101F5B" w:rsidRPr="00233E51">
              <w:rPr>
                <w:rFonts w:ascii="Times New Roman" w:hAnsi="Times New Roman" w:cs="Times New Roman"/>
                <w:sz w:val="16"/>
                <w:szCs w:val="16"/>
              </w:rPr>
              <w:t xml:space="preserve"> </w:t>
            </w:r>
            <w:hyperlink r:id="rId16" w:history="1">
              <w:r w:rsidR="00101F5B" w:rsidRPr="00233E51">
                <w:rPr>
                  <w:rStyle w:val="Hyperlink"/>
                  <w:rFonts w:ascii="Times New Roman" w:hAnsi="Times New Roman" w:cs="Times New Roman"/>
                  <w:color w:val="auto"/>
                  <w:sz w:val="16"/>
                  <w:szCs w:val="16"/>
                  <w:u w:val="none"/>
                </w:rPr>
                <w:t>Adrenergic</w:t>
              </w:r>
            </w:hyperlink>
            <w:r w:rsidR="00101F5B" w:rsidRPr="00233E51">
              <w:rPr>
                <w:rFonts w:ascii="Times New Roman" w:hAnsi="Times New Roman" w:cs="Times New Roman"/>
                <w:sz w:val="16"/>
                <w:szCs w:val="16"/>
              </w:rPr>
              <w:t xml:space="preserve"> </w:t>
            </w:r>
            <w:hyperlink r:id="rId17" w:history="1">
              <w:r w:rsidR="00101F5B" w:rsidRPr="00233E51">
                <w:rPr>
                  <w:rStyle w:val="Hyperlink"/>
                  <w:rFonts w:ascii="Times New Roman" w:hAnsi="Times New Roman" w:cs="Times New Roman"/>
                  <w:color w:val="auto"/>
                  <w:sz w:val="16"/>
                  <w:szCs w:val="16"/>
                  <w:u w:val="none"/>
                </w:rPr>
                <w:t>Analgesic</w:t>
              </w:r>
            </w:hyperlink>
            <w:r w:rsidR="00101F5B" w:rsidRPr="00233E51">
              <w:rPr>
                <w:rFonts w:ascii="Times New Roman" w:hAnsi="Times New Roman" w:cs="Times New Roman"/>
                <w:sz w:val="16"/>
                <w:szCs w:val="16"/>
              </w:rPr>
              <w:t xml:space="preserve"> </w:t>
            </w:r>
            <w:hyperlink r:id="rId18" w:history="1">
              <w:r w:rsidR="00101F5B" w:rsidRPr="00233E51">
                <w:rPr>
                  <w:rStyle w:val="Hyperlink"/>
                  <w:rFonts w:ascii="Times New Roman" w:hAnsi="Times New Roman" w:cs="Times New Roman"/>
                  <w:color w:val="auto"/>
                  <w:sz w:val="16"/>
                  <w:szCs w:val="16"/>
                  <w:u w:val="none"/>
                </w:rPr>
                <w:t>Anesthetic</w:t>
              </w:r>
            </w:hyperlink>
            <w:r w:rsidR="00101F5B" w:rsidRPr="00233E51">
              <w:rPr>
                <w:rFonts w:ascii="Times New Roman" w:hAnsi="Times New Roman" w:cs="Times New Roman"/>
                <w:sz w:val="16"/>
                <w:szCs w:val="16"/>
              </w:rPr>
              <w:t xml:space="preserve"> </w:t>
            </w:r>
            <w:hyperlink r:id="rId19" w:history="1">
              <w:r w:rsidR="00101F5B" w:rsidRPr="00233E51">
                <w:rPr>
                  <w:rStyle w:val="Hyperlink"/>
                  <w:rFonts w:ascii="Times New Roman" w:hAnsi="Times New Roman" w:cs="Times New Roman"/>
                  <w:color w:val="auto"/>
                  <w:sz w:val="16"/>
                  <w:szCs w:val="16"/>
                  <w:u w:val="none"/>
                </w:rPr>
                <w:t>Antiaflatoxin</w:t>
              </w:r>
            </w:hyperlink>
            <w:r w:rsidR="00101F5B" w:rsidRPr="00233E51">
              <w:rPr>
                <w:rFonts w:ascii="Times New Roman" w:hAnsi="Times New Roman" w:cs="Times New Roman"/>
                <w:sz w:val="16"/>
                <w:szCs w:val="16"/>
              </w:rPr>
              <w:t xml:space="preserve"> </w:t>
            </w:r>
            <w:hyperlink r:id="rId20" w:history="1">
              <w:r w:rsidR="00101F5B" w:rsidRPr="00233E51">
                <w:rPr>
                  <w:rStyle w:val="Hyperlink"/>
                  <w:rFonts w:ascii="Times New Roman" w:hAnsi="Times New Roman" w:cs="Times New Roman"/>
                  <w:color w:val="auto"/>
                  <w:sz w:val="16"/>
                  <w:szCs w:val="16"/>
                  <w:u w:val="none"/>
                </w:rPr>
                <w:t>Antibacterial</w:t>
              </w:r>
            </w:hyperlink>
            <w:r w:rsidR="00101F5B" w:rsidRPr="00233E51">
              <w:rPr>
                <w:rFonts w:ascii="Times New Roman" w:hAnsi="Times New Roman" w:cs="Times New Roman"/>
                <w:sz w:val="16"/>
                <w:szCs w:val="16"/>
              </w:rPr>
              <w:t>;</w:t>
            </w:r>
            <w:r w:rsidR="00233E51" w:rsidRPr="00233E51">
              <w:rPr>
                <w:rFonts w:ascii="Times New Roman" w:hAnsi="Times New Roman" w:cs="Times New Roman"/>
                <w:sz w:val="16"/>
                <w:szCs w:val="16"/>
              </w:rPr>
              <w:t xml:space="preserve"> </w:t>
            </w:r>
            <w:hyperlink r:id="rId21" w:history="1">
              <w:r w:rsidR="00101F5B" w:rsidRPr="00233E51">
                <w:rPr>
                  <w:rStyle w:val="Hyperlink"/>
                  <w:rFonts w:ascii="Times New Roman" w:hAnsi="Times New Roman" w:cs="Times New Roman"/>
                  <w:color w:val="auto"/>
                  <w:sz w:val="16"/>
                  <w:szCs w:val="16"/>
                  <w:u w:val="none"/>
                </w:rPr>
                <w:t>Anticlastogen</w:t>
              </w:r>
            </w:hyperlink>
            <w:r w:rsidR="00233E51" w:rsidRPr="00233E51">
              <w:rPr>
                <w:rFonts w:ascii="Times New Roman" w:hAnsi="Times New Roman" w:cs="Times New Roman"/>
                <w:sz w:val="16"/>
                <w:szCs w:val="16"/>
              </w:rPr>
              <w:t xml:space="preserve"> </w:t>
            </w:r>
            <w:hyperlink r:id="rId22" w:history="1">
              <w:r w:rsidR="00101F5B" w:rsidRPr="00233E51">
                <w:rPr>
                  <w:rStyle w:val="Hyperlink"/>
                  <w:rFonts w:ascii="Times New Roman" w:hAnsi="Times New Roman" w:cs="Times New Roman"/>
                  <w:color w:val="auto"/>
                  <w:sz w:val="16"/>
                  <w:szCs w:val="16"/>
                  <w:u w:val="none"/>
                </w:rPr>
                <w:t>Anticonvulsant</w:t>
              </w:r>
            </w:hyperlink>
            <w:r w:rsidR="00101F5B" w:rsidRPr="00233E51">
              <w:rPr>
                <w:rFonts w:ascii="Times New Roman" w:hAnsi="Times New Roman" w:cs="Times New Roman"/>
                <w:sz w:val="16"/>
                <w:szCs w:val="16"/>
              </w:rPr>
              <w:t xml:space="preserve"> </w:t>
            </w:r>
            <w:hyperlink r:id="rId23" w:history="1">
              <w:r w:rsidR="00101F5B" w:rsidRPr="00233E51">
                <w:rPr>
                  <w:rStyle w:val="Hyperlink"/>
                  <w:rFonts w:ascii="Times New Roman" w:hAnsi="Times New Roman" w:cs="Times New Roman"/>
                  <w:color w:val="auto"/>
                  <w:sz w:val="16"/>
                  <w:szCs w:val="16"/>
                  <w:u w:val="none"/>
                </w:rPr>
                <w:t>Antiedemic</w:t>
              </w:r>
            </w:hyperlink>
            <w:r w:rsidR="00233E51" w:rsidRPr="00233E51">
              <w:rPr>
                <w:rFonts w:ascii="Times New Roman" w:hAnsi="Times New Roman" w:cs="Times New Roman"/>
                <w:sz w:val="16"/>
                <w:szCs w:val="16"/>
              </w:rPr>
              <w:t xml:space="preserve"> </w:t>
            </w:r>
            <w:hyperlink r:id="rId24" w:history="1">
              <w:r w:rsidR="00101F5B" w:rsidRPr="00233E51">
                <w:rPr>
                  <w:rStyle w:val="Hyperlink"/>
                  <w:rFonts w:ascii="Times New Roman" w:hAnsi="Times New Roman" w:cs="Times New Roman"/>
                  <w:color w:val="auto"/>
                  <w:sz w:val="16"/>
                  <w:szCs w:val="16"/>
                  <w:u w:val="none"/>
                </w:rPr>
                <w:t>Antifertility</w:t>
              </w:r>
            </w:hyperlink>
            <w:r w:rsidR="00101F5B" w:rsidRPr="00233E51">
              <w:rPr>
                <w:rFonts w:ascii="Times New Roman" w:hAnsi="Times New Roman" w:cs="Times New Roman"/>
                <w:sz w:val="16"/>
                <w:szCs w:val="16"/>
              </w:rPr>
              <w:t xml:space="preserve"> </w:t>
            </w:r>
            <w:hyperlink r:id="rId25" w:history="1">
              <w:r w:rsidR="00101F5B" w:rsidRPr="00233E51">
                <w:rPr>
                  <w:rStyle w:val="Hyperlink"/>
                  <w:rFonts w:ascii="Times New Roman" w:hAnsi="Times New Roman" w:cs="Times New Roman"/>
                  <w:color w:val="auto"/>
                  <w:sz w:val="16"/>
                  <w:szCs w:val="16"/>
                  <w:u w:val="none"/>
                </w:rPr>
                <w:t>Antiimplantation</w:t>
              </w:r>
            </w:hyperlink>
            <w:r w:rsidR="00101F5B" w:rsidRPr="00233E51">
              <w:rPr>
                <w:rFonts w:ascii="Times New Roman" w:hAnsi="Times New Roman" w:cs="Times New Roman"/>
                <w:sz w:val="16"/>
                <w:szCs w:val="16"/>
              </w:rPr>
              <w:t xml:space="preserve"> </w:t>
            </w:r>
            <w:hyperlink r:id="rId26" w:history="1">
              <w:r w:rsidR="00101F5B" w:rsidRPr="00233E51">
                <w:rPr>
                  <w:rStyle w:val="Hyperlink"/>
                  <w:rFonts w:ascii="Times New Roman" w:hAnsi="Times New Roman" w:cs="Times New Roman"/>
                  <w:color w:val="auto"/>
                  <w:sz w:val="16"/>
                  <w:szCs w:val="16"/>
                  <w:u w:val="none"/>
                </w:rPr>
                <w:t>Antiinflammatory</w:t>
              </w:r>
            </w:hyperlink>
            <w:r w:rsidR="00101F5B" w:rsidRPr="00233E51">
              <w:rPr>
                <w:rFonts w:ascii="Times New Roman" w:hAnsi="Times New Roman" w:cs="Times New Roman"/>
                <w:sz w:val="16"/>
                <w:szCs w:val="16"/>
              </w:rPr>
              <w:t xml:space="preserve"> </w:t>
            </w:r>
            <w:hyperlink r:id="rId27" w:history="1">
              <w:r w:rsidR="00101F5B" w:rsidRPr="00233E51">
                <w:rPr>
                  <w:rStyle w:val="Hyperlink"/>
                  <w:rFonts w:ascii="Times New Roman" w:hAnsi="Times New Roman" w:cs="Times New Roman"/>
                  <w:color w:val="auto"/>
                  <w:sz w:val="16"/>
                  <w:szCs w:val="16"/>
                  <w:u w:val="none"/>
                </w:rPr>
                <w:t>Antileishmanic</w:t>
              </w:r>
            </w:hyperlink>
            <w:r w:rsidR="00101F5B" w:rsidRPr="00233E51">
              <w:rPr>
                <w:rFonts w:ascii="Times New Roman" w:hAnsi="Times New Roman" w:cs="Times New Roman"/>
                <w:sz w:val="16"/>
                <w:szCs w:val="16"/>
              </w:rPr>
              <w:t xml:space="preserve"> </w:t>
            </w:r>
            <w:hyperlink r:id="rId28" w:history="1">
              <w:r w:rsidR="00101F5B" w:rsidRPr="00233E51">
                <w:rPr>
                  <w:rStyle w:val="Hyperlink"/>
                  <w:rFonts w:ascii="Times New Roman" w:hAnsi="Times New Roman" w:cs="Times New Roman"/>
                  <w:color w:val="auto"/>
                  <w:sz w:val="16"/>
                  <w:szCs w:val="16"/>
                  <w:u w:val="none"/>
                </w:rPr>
                <w:t>Antimutagenic</w:t>
              </w:r>
            </w:hyperlink>
            <w:r w:rsidR="00101F5B" w:rsidRPr="00233E51">
              <w:rPr>
                <w:rFonts w:ascii="Times New Roman" w:hAnsi="Times New Roman" w:cs="Times New Roman"/>
                <w:sz w:val="16"/>
                <w:szCs w:val="16"/>
              </w:rPr>
              <w:t xml:space="preserve"> </w:t>
            </w:r>
            <w:hyperlink r:id="rId29" w:history="1">
              <w:r w:rsidR="00101F5B" w:rsidRPr="00233E51">
                <w:rPr>
                  <w:rStyle w:val="Hyperlink"/>
                  <w:rFonts w:ascii="Times New Roman" w:hAnsi="Times New Roman" w:cs="Times New Roman"/>
                  <w:color w:val="auto"/>
                  <w:sz w:val="16"/>
                  <w:szCs w:val="16"/>
                  <w:u w:val="none"/>
                </w:rPr>
                <w:t>Antinarcotic</w:t>
              </w:r>
            </w:hyperlink>
            <w:r w:rsidR="00101F5B" w:rsidRPr="00233E51">
              <w:rPr>
                <w:rFonts w:ascii="Times New Roman" w:hAnsi="Times New Roman" w:cs="Times New Roman"/>
                <w:sz w:val="16"/>
                <w:szCs w:val="16"/>
              </w:rPr>
              <w:t>;</w:t>
            </w:r>
            <w:r w:rsidR="00233E51" w:rsidRPr="00233E51">
              <w:rPr>
                <w:rFonts w:ascii="Times New Roman" w:hAnsi="Times New Roman" w:cs="Times New Roman"/>
                <w:sz w:val="16"/>
                <w:szCs w:val="16"/>
              </w:rPr>
              <w:t xml:space="preserve"> </w:t>
            </w:r>
            <w:hyperlink r:id="rId30" w:history="1">
              <w:r w:rsidR="00101F5B" w:rsidRPr="00233E51">
                <w:rPr>
                  <w:rStyle w:val="Hyperlink"/>
                  <w:rFonts w:ascii="Times New Roman" w:hAnsi="Times New Roman" w:cs="Times New Roman"/>
                  <w:color w:val="auto"/>
                  <w:sz w:val="16"/>
                  <w:szCs w:val="16"/>
                  <w:u w:val="none"/>
                </w:rPr>
                <w:t>Antioxidant</w:t>
              </w:r>
            </w:hyperlink>
            <w:r w:rsidR="00101F5B" w:rsidRPr="00233E51">
              <w:rPr>
                <w:rFonts w:ascii="Times New Roman" w:hAnsi="Times New Roman" w:cs="Times New Roman"/>
                <w:sz w:val="16"/>
                <w:szCs w:val="16"/>
              </w:rPr>
              <w:t xml:space="preserve"> </w:t>
            </w:r>
          </w:p>
          <w:p w:rsidR="00E7634D" w:rsidRPr="00233E51" w:rsidRDefault="004A0936" w:rsidP="00233E51">
            <w:pPr>
              <w:adjustRightInd w:val="0"/>
              <w:snapToGrid w:val="0"/>
              <w:spacing w:after="0" w:line="240" w:lineRule="auto"/>
              <w:jc w:val="center"/>
              <w:rPr>
                <w:rFonts w:ascii="Times New Roman" w:hAnsi="Times New Roman" w:cs="Times New Roman"/>
                <w:sz w:val="16"/>
                <w:szCs w:val="16"/>
              </w:rPr>
            </w:pPr>
            <w:hyperlink r:id="rId31" w:history="1">
              <w:r w:rsidR="00101F5B" w:rsidRPr="00233E51">
                <w:rPr>
                  <w:rStyle w:val="Hyperlink"/>
                  <w:rFonts w:ascii="Times New Roman" w:hAnsi="Times New Roman" w:cs="Times New Roman"/>
                  <w:color w:val="auto"/>
                  <w:sz w:val="16"/>
                  <w:szCs w:val="16"/>
                  <w:u w:val="none"/>
                </w:rPr>
                <w:t>Antiplasmodial</w:t>
              </w:r>
            </w:hyperlink>
            <w:r w:rsidR="00101F5B" w:rsidRPr="00233E51">
              <w:rPr>
                <w:rFonts w:ascii="Times New Roman" w:hAnsi="Times New Roman" w:cs="Times New Roman"/>
                <w:sz w:val="16"/>
                <w:szCs w:val="16"/>
              </w:rPr>
              <w:t xml:space="preserve"> </w:t>
            </w:r>
            <w:hyperlink r:id="rId32" w:history="1">
              <w:r w:rsidR="00101F5B" w:rsidRPr="00233E51">
                <w:rPr>
                  <w:rStyle w:val="Hyperlink"/>
                  <w:rFonts w:ascii="Times New Roman" w:hAnsi="Times New Roman" w:cs="Times New Roman"/>
                  <w:color w:val="auto"/>
                  <w:sz w:val="16"/>
                  <w:szCs w:val="16"/>
                  <w:u w:val="none"/>
                </w:rPr>
                <w:t>Antipyretic</w:t>
              </w:r>
            </w:hyperlink>
            <w:r w:rsidR="00101F5B" w:rsidRPr="00233E51">
              <w:rPr>
                <w:rFonts w:ascii="Times New Roman" w:hAnsi="Times New Roman" w:cs="Times New Roman"/>
                <w:sz w:val="16"/>
                <w:szCs w:val="16"/>
              </w:rPr>
              <w:t>;</w:t>
            </w:r>
            <w:r w:rsidR="00233E51" w:rsidRPr="00233E51">
              <w:rPr>
                <w:rFonts w:ascii="Times New Roman" w:hAnsi="Times New Roman" w:cs="Times New Roman"/>
                <w:sz w:val="16"/>
                <w:szCs w:val="16"/>
              </w:rPr>
              <w:t xml:space="preserve"> </w:t>
            </w:r>
            <w:hyperlink r:id="rId33" w:history="1">
              <w:r w:rsidR="00101F5B" w:rsidRPr="00233E51">
                <w:rPr>
                  <w:rStyle w:val="Hyperlink"/>
                  <w:rFonts w:ascii="Times New Roman" w:hAnsi="Times New Roman" w:cs="Times New Roman"/>
                  <w:color w:val="auto"/>
                  <w:sz w:val="16"/>
                  <w:szCs w:val="16"/>
                  <w:u w:val="none"/>
                </w:rPr>
                <w:t>Antiseptic</w:t>
              </w:r>
            </w:hyperlink>
            <w:r w:rsidR="00101F5B" w:rsidRPr="00233E51">
              <w:rPr>
                <w:rFonts w:ascii="Times New Roman" w:hAnsi="Times New Roman" w:cs="Times New Roman"/>
                <w:sz w:val="16"/>
                <w:szCs w:val="16"/>
              </w:rPr>
              <w:t xml:space="preserve"> </w:t>
            </w:r>
            <w:hyperlink r:id="rId34" w:history="1">
              <w:r w:rsidR="00101F5B" w:rsidRPr="00233E51">
                <w:rPr>
                  <w:rStyle w:val="Hyperlink"/>
                  <w:rFonts w:ascii="Times New Roman" w:hAnsi="Times New Roman" w:cs="Times New Roman"/>
                  <w:color w:val="auto"/>
                  <w:sz w:val="16"/>
                  <w:szCs w:val="16"/>
                  <w:u w:val="none"/>
                </w:rPr>
                <w:t>Antispasmodic</w:t>
              </w:r>
            </w:hyperlink>
            <w:r w:rsidR="00101F5B" w:rsidRPr="00233E51">
              <w:rPr>
                <w:rFonts w:ascii="Times New Roman" w:hAnsi="Times New Roman" w:cs="Times New Roman"/>
                <w:sz w:val="16"/>
                <w:szCs w:val="16"/>
              </w:rPr>
              <w:t xml:space="preserve"> </w:t>
            </w:r>
            <w:hyperlink r:id="rId35" w:history="1">
              <w:r w:rsidR="00101F5B" w:rsidRPr="00233E51">
                <w:rPr>
                  <w:rStyle w:val="Hyperlink"/>
                  <w:rFonts w:ascii="Times New Roman" w:hAnsi="Times New Roman" w:cs="Times New Roman"/>
                  <w:color w:val="auto"/>
                  <w:sz w:val="16"/>
                  <w:szCs w:val="16"/>
                  <w:u w:val="none"/>
                </w:rPr>
                <w:t>Aryl-Hydrocarbon-Hydroxylase-Inhibitor</w:t>
              </w:r>
            </w:hyperlink>
          </w:p>
          <w:p w:rsidR="0066003D" w:rsidRPr="00233E51" w:rsidRDefault="004A0936" w:rsidP="00233E51">
            <w:pPr>
              <w:adjustRightInd w:val="0"/>
              <w:snapToGrid w:val="0"/>
              <w:spacing w:after="0" w:line="240" w:lineRule="auto"/>
              <w:jc w:val="center"/>
              <w:rPr>
                <w:rFonts w:ascii="Times New Roman" w:hAnsi="Times New Roman" w:cs="Times New Roman"/>
                <w:sz w:val="16"/>
                <w:szCs w:val="16"/>
              </w:rPr>
            </w:pPr>
            <w:hyperlink r:id="rId36" w:history="1">
              <w:r w:rsidR="00101F5B" w:rsidRPr="00233E51">
                <w:rPr>
                  <w:rStyle w:val="Hyperlink"/>
                  <w:rFonts w:ascii="Times New Roman" w:hAnsi="Times New Roman" w:cs="Times New Roman"/>
                  <w:color w:val="auto"/>
                  <w:sz w:val="16"/>
                  <w:szCs w:val="16"/>
                  <w:u w:val="none"/>
                </w:rPr>
                <w:t>CNS-Stimulant</w:t>
              </w:r>
            </w:hyperlink>
            <w:r w:rsidR="00101F5B" w:rsidRPr="00233E51">
              <w:rPr>
                <w:rFonts w:ascii="Times New Roman" w:hAnsi="Times New Roman" w:cs="Times New Roman"/>
                <w:sz w:val="16"/>
                <w:szCs w:val="16"/>
              </w:rPr>
              <w:t xml:space="preserve"> </w:t>
            </w:r>
          </w:p>
          <w:p w:rsidR="0066003D" w:rsidRPr="00233E51" w:rsidRDefault="0066003D"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sz w:val="16"/>
                <w:szCs w:val="16"/>
              </w:rPr>
              <w:t>Cardio tonic</w:t>
            </w:r>
          </w:p>
          <w:p w:rsidR="00E90E4C" w:rsidRPr="00233E51" w:rsidRDefault="004A0936" w:rsidP="00233E51">
            <w:pPr>
              <w:adjustRightInd w:val="0"/>
              <w:snapToGrid w:val="0"/>
              <w:spacing w:after="0" w:line="240" w:lineRule="auto"/>
              <w:jc w:val="center"/>
              <w:rPr>
                <w:rFonts w:ascii="Times New Roman" w:hAnsi="Times New Roman" w:cs="Times New Roman"/>
                <w:sz w:val="16"/>
                <w:szCs w:val="16"/>
              </w:rPr>
            </w:pPr>
            <w:hyperlink r:id="rId37" w:history="1">
              <w:r w:rsidR="00101F5B" w:rsidRPr="00233E51">
                <w:rPr>
                  <w:rStyle w:val="Hyperlink"/>
                  <w:rFonts w:ascii="Times New Roman" w:hAnsi="Times New Roman" w:cs="Times New Roman"/>
                  <w:color w:val="auto"/>
                  <w:sz w:val="16"/>
                  <w:szCs w:val="16"/>
                  <w:u w:val="none"/>
                </w:rPr>
                <w:t>Carminative</w:t>
              </w:r>
            </w:hyperlink>
            <w:r w:rsidR="00101F5B" w:rsidRPr="00233E51">
              <w:rPr>
                <w:rFonts w:ascii="Times New Roman" w:hAnsi="Times New Roman" w:cs="Times New Roman"/>
                <w:sz w:val="16"/>
                <w:szCs w:val="16"/>
              </w:rPr>
              <w:t>;</w:t>
            </w:r>
            <w:r w:rsidR="00233E51" w:rsidRPr="00233E51">
              <w:rPr>
                <w:rFonts w:ascii="Times New Roman" w:hAnsi="Times New Roman" w:cs="Times New Roman"/>
                <w:sz w:val="16"/>
                <w:szCs w:val="16"/>
              </w:rPr>
              <w:t xml:space="preserve"> </w:t>
            </w:r>
            <w:hyperlink r:id="rId38" w:history="1">
              <w:r w:rsidR="00101F5B" w:rsidRPr="00233E51">
                <w:rPr>
                  <w:rStyle w:val="Hyperlink"/>
                  <w:rFonts w:ascii="Times New Roman" w:hAnsi="Times New Roman" w:cs="Times New Roman"/>
                  <w:color w:val="auto"/>
                  <w:sz w:val="16"/>
                  <w:szCs w:val="16"/>
                  <w:u w:val="none"/>
                </w:rPr>
                <w:t>Catecholaminogenic</w:t>
              </w:r>
            </w:hyperlink>
            <w:r w:rsidR="00101F5B" w:rsidRPr="00233E51">
              <w:rPr>
                <w:rFonts w:ascii="Times New Roman" w:hAnsi="Times New Roman" w:cs="Times New Roman"/>
                <w:sz w:val="16"/>
                <w:szCs w:val="16"/>
              </w:rPr>
              <w:t xml:space="preserve"> </w:t>
            </w:r>
          </w:p>
          <w:p w:rsidR="00101F5B" w:rsidRPr="00233E51" w:rsidRDefault="004A0936" w:rsidP="00233E51">
            <w:pPr>
              <w:adjustRightInd w:val="0"/>
              <w:snapToGrid w:val="0"/>
              <w:spacing w:after="0" w:line="240" w:lineRule="auto"/>
              <w:jc w:val="center"/>
              <w:rPr>
                <w:rFonts w:ascii="Times New Roman" w:hAnsi="Times New Roman" w:cs="Times New Roman"/>
                <w:sz w:val="16"/>
                <w:szCs w:val="16"/>
                <w:lang w:eastAsia="zh-CN"/>
              </w:rPr>
            </w:pPr>
            <w:hyperlink r:id="rId39" w:history="1">
              <w:r w:rsidR="00101F5B" w:rsidRPr="00233E51">
                <w:rPr>
                  <w:rStyle w:val="Hyperlink"/>
                  <w:rFonts w:ascii="Times New Roman" w:hAnsi="Times New Roman" w:cs="Times New Roman"/>
                  <w:color w:val="auto"/>
                  <w:sz w:val="16"/>
                  <w:szCs w:val="16"/>
                  <w:u w:val="none"/>
                </w:rPr>
                <w:t>Diaphoretic</w:t>
              </w:r>
            </w:hyperlink>
            <w:r w:rsidR="00101F5B" w:rsidRPr="00233E51">
              <w:rPr>
                <w:rFonts w:ascii="Times New Roman" w:hAnsi="Times New Roman" w:cs="Times New Roman"/>
                <w:sz w:val="16"/>
                <w:szCs w:val="16"/>
              </w:rPr>
              <w:t xml:space="preserve"> </w:t>
            </w:r>
            <w:hyperlink r:id="rId40" w:history="1">
              <w:r w:rsidR="00101F5B" w:rsidRPr="00233E51">
                <w:rPr>
                  <w:rStyle w:val="Hyperlink"/>
                  <w:rFonts w:ascii="Times New Roman" w:hAnsi="Times New Roman" w:cs="Times New Roman"/>
                  <w:color w:val="auto"/>
                  <w:sz w:val="16"/>
                  <w:szCs w:val="16"/>
                  <w:u w:val="none"/>
                </w:rPr>
                <w:t>Endorphinogenic</w:t>
              </w:r>
            </w:hyperlink>
            <w:r w:rsidR="00101F5B" w:rsidRPr="00233E51">
              <w:rPr>
                <w:rFonts w:ascii="Times New Roman" w:hAnsi="Times New Roman" w:cs="Times New Roman"/>
                <w:sz w:val="16"/>
                <w:szCs w:val="16"/>
              </w:rPr>
              <w:t xml:space="preserve"> </w:t>
            </w:r>
            <w:hyperlink r:id="rId41" w:history="1">
              <w:r w:rsidR="00101F5B" w:rsidRPr="00233E51">
                <w:rPr>
                  <w:rStyle w:val="Hyperlink"/>
                  <w:rFonts w:ascii="Times New Roman" w:hAnsi="Times New Roman" w:cs="Times New Roman"/>
                  <w:color w:val="auto"/>
                  <w:sz w:val="16"/>
                  <w:szCs w:val="16"/>
                  <w:u w:val="none"/>
                </w:rPr>
                <w:t>Epinephrininergic</w:t>
              </w:r>
            </w:hyperlink>
            <w:r w:rsidR="00101F5B" w:rsidRPr="00233E51">
              <w:rPr>
                <w:rFonts w:ascii="Times New Roman" w:hAnsi="Times New Roman" w:cs="Times New Roman"/>
                <w:sz w:val="16"/>
                <w:szCs w:val="16"/>
              </w:rPr>
              <w:t xml:space="preserve"> </w:t>
            </w:r>
            <w:hyperlink r:id="rId42" w:history="1">
              <w:r w:rsidR="00101F5B" w:rsidRPr="00233E51">
                <w:rPr>
                  <w:rStyle w:val="Hyperlink"/>
                  <w:rFonts w:ascii="Times New Roman" w:hAnsi="Times New Roman" w:cs="Times New Roman"/>
                  <w:color w:val="auto"/>
                  <w:sz w:val="16"/>
                  <w:szCs w:val="16"/>
                  <w:u w:val="none"/>
                </w:rPr>
                <w:t>FLavor</w:t>
              </w:r>
            </w:hyperlink>
            <w:r w:rsidR="00101F5B" w:rsidRPr="00233E51">
              <w:rPr>
                <w:rFonts w:ascii="Times New Roman" w:hAnsi="Times New Roman" w:cs="Times New Roman"/>
                <w:sz w:val="16"/>
                <w:szCs w:val="16"/>
              </w:rPr>
              <w:t>;</w:t>
            </w:r>
            <w:r w:rsidR="00233E51" w:rsidRPr="00233E51">
              <w:rPr>
                <w:rFonts w:ascii="Times New Roman" w:hAnsi="Times New Roman" w:cs="Times New Roman"/>
                <w:sz w:val="16"/>
                <w:szCs w:val="16"/>
              </w:rPr>
              <w:t xml:space="preserve"> </w:t>
            </w:r>
            <w:hyperlink r:id="rId43" w:history="1">
              <w:r w:rsidR="00101F5B" w:rsidRPr="00233E51">
                <w:rPr>
                  <w:rStyle w:val="Hyperlink"/>
                  <w:rFonts w:ascii="Times New Roman" w:hAnsi="Times New Roman" w:cs="Times New Roman"/>
                  <w:color w:val="auto"/>
                  <w:sz w:val="16"/>
                  <w:szCs w:val="16"/>
                  <w:u w:val="none"/>
                </w:rPr>
                <w:t>Hepatoprotective</w:t>
              </w:r>
            </w:hyperlink>
            <w:r w:rsidR="00101F5B" w:rsidRPr="00233E51">
              <w:rPr>
                <w:rFonts w:ascii="Times New Roman" w:hAnsi="Times New Roman" w:cs="Times New Roman"/>
                <w:sz w:val="16"/>
                <w:szCs w:val="16"/>
              </w:rPr>
              <w:t xml:space="preserve"> </w:t>
            </w:r>
            <w:hyperlink r:id="rId44" w:history="1">
              <w:r w:rsidR="00101F5B" w:rsidRPr="00233E51">
                <w:rPr>
                  <w:rStyle w:val="Hyperlink"/>
                  <w:rFonts w:ascii="Times New Roman" w:hAnsi="Times New Roman" w:cs="Times New Roman"/>
                  <w:color w:val="auto"/>
                  <w:sz w:val="16"/>
                  <w:szCs w:val="16"/>
                  <w:u w:val="none"/>
                </w:rPr>
                <w:t>Insecticide</w:t>
              </w:r>
            </w:hyperlink>
            <w:r w:rsidR="00101F5B" w:rsidRPr="00233E51">
              <w:rPr>
                <w:rFonts w:ascii="Times New Roman" w:hAnsi="Times New Roman" w:cs="Times New Roman"/>
                <w:sz w:val="16"/>
                <w:szCs w:val="16"/>
              </w:rPr>
              <w:t xml:space="preserve"> </w:t>
            </w:r>
            <w:hyperlink r:id="rId45" w:history="1">
              <w:r w:rsidR="00101F5B" w:rsidRPr="00233E51">
                <w:rPr>
                  <w:rStyle w:val="Hyperlink"/>
                  <w:rFonts w:ascii="Times New Roman" w:hAnsi="Times New Roman" w:cs="Times New Roman"/>
                  <w:color w:val="auto"/>
                  <w:sz w:val="16"/>
                  <w:szCs w:val="16"/>
                  <w:u w:val="none"/>
                </w:rPr>
                <w:t>Parasiticide</w:t>
              </w:r>
            </w:hyperlink>
            <w:r w:rsidR="00101F5B" w:rsidRPr="00233E51">
              <w:rPr>
                <w:rFonts w:ascii="Times New Roman" w:hAnsi="Times New Roman" w:cs="Times New Roman"/>
                <w:sz w:val="16"/>
                <w:szCs w:val="16"/>
              </w:rPr>
              <w:t xml:space="preserve"> </w:t>
            </w:r>
            <w:hyperlink r:id="rId46" w:history="1">
              <w:r w:rsidR="00101F5B" w:rsidRPr="00233E51">
                <w:rPr>
                  <w:rStyle w:val="Hyperlink"/>
                  <w:rFonts w:ascii="Times New Roman" w:hAnsi="Times New Roman" w:cs="Times New Roman"/>
                  <w:color w:val="auto"/>
                  <w:sz w:val="16"/>
                  <w:szCs w:val="16"/>
                  <w:u w:val="none"/>
                </w:rPr>
                <w:t>Pesticide</w:t>
              </w:r>
            </w:hyperlink>
            <w:r w:rsidR="00101F5B" w:rsidRPr="00233E51">
              <w:rPr>
                <w:rFonts w:ascii="Times New Roman" w:hAnsi="Times New Roman" w:cs="Times New Roman"/>
                <w:sz w:val="16"/>
                <w:szCs w:val="16"/>
              </w:rPr>
              <w:t>;</w:t>
            </w:r>
            <w:r w:rsidR="00233E51" w:rsidRPr="00233E51">
              <w:rPr>
                <w:rFonts w:ascii="Times New Roman" w:hAnsi="Times New Roman" w:cs="Times New Roman"/>
                <w:sz w:val="16"/>
                <w:szCs w:val="16"/>
              </w:rPr>
              <w:t xml:space="preserve"> </w:t>
            </w:r>
            <w:hyperlink r:id="rId47" w:history="1">
              <w:r w:rsidR="00101F5B" w:rsidRPr="00233E51">
                <w:rPr>
                  <w:rStyle w:val="Hyperlink"/>
                  <w:rFonts w:ascii="Times New Roman" w:hAnsi="Times New Roman" w:cs="Times New Roman"/>
                  <w:color w:val="auto"/>
                  <w:sz w:val="16"/>
                  <w:szCs w:val="16"/>
                  <w:u w:val="none"/>
                </w:rPr>
                <w:t>Respirostimulant</w:t>
              </w:r>
            </w:hyperlink>
            <w:r w:rsidR="00101F5B" w:rsidRPr="00233E51">
              <w:rPr>
                <w:rFonts w:ascii="Times New Roman" w:hAnsi="Times New Roman" w:cs="Times New Roman"/>
                <w:sz w:val="16"/>
                <w:szCs w:val="16"/>
              </w:rPr>
              <w:t xml:space="preserve"> </w:t>
            </w:r>
            <w:hyperlink r:id="rId48" w:history="1">
              <w:r w:rsidR="00101F5B" w:rsidRPr="00233E51">
                <w:rPr>
                  <w:rStyle w:val="Hyperlink"/>
                  <w:rFonts w:ascii="Times New Roman" w:hAnsi="Times New Roman" w:cs="Times New Roman"/>
                  <w:color w:val="auto"/>
                  <w:sz w:val="16"/>
                  <w:szCs w:val="16"/>
                  <w:u w:val="none"/>
                </w:rPr>
                <w:t>Secretogogue</w:t>
              </w:r>
            </w:hyperlink>
            <w:r w:rsidR="00101F5B" w:rsidRPr="00233E51">
              <w:rPr>
                <w:rFonts w:ascii="Times New Roman" w:hAnsi="Times New Roman" w:cs="Times New Roman"/>
                <w:sz w:val="16"/>
                <w:szCs w:val="16"/>
              </w:rPr>
              <w:t xml:space="preserve"> </w:t>
            </w:r>
            <w:hyperlink r:id="rId49" w:history="1">
              <w:r w:rsidR="00101F5B" w:rsidRPr="00233E51">
                <w:rPr>
                  <w:rStyle w:val="Hyperlink"/>
                  <w:rFonts w:ascii="Times New Roman" w:hAnsi="Times New Roman" w:cs="Times New Roman"/>
                  <w:color w:val="auto"/>
                  <w:sz w:val="16"/>
                  <w:szCs w:val="16"/>
                  <w:u w:val="none"/>
                </w:rPr>
                <w:t>Serotoninergic</w:t>
              </w:r>
            </w:hyperlink>
          </w:p>
        </w:tc>
      </w:tr>
      <w:tr w:rsidR="00233E51" w:rsidRPr="00233E51" w:rsidTr="00233E51">
        <w:trPr>
          <w:cantSplit/>
          <w:jc w:val="center"/>
        </w:trPr>
        <w:tc>
          <w:tcPr>
            <w:tcW w:w="5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12</w:t>
            </w:r>
          </w:p>
        </w:tc>
        <w:tc>
          <w:tcPr>
            <w:tcW w:w="81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26.39</w:t>
            </w:r>
          </w:p>
        </w:tc>
        <w:tc>
          <w:tcPr>
            <w:tcW w:w="22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1H-3a,7-Methanoazulene, octahydro-1,4,9,9-tetramethyl-</w:t>
            </w:r>
          </w:p>
        </w:tc>
        <w:tc>
          <w:tcPr>
            <w:tcW w:w="108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15</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26</w:t>
            </w:r>
          </w:p>
        </w:tc>
        <w:tc>
          <w:tcPr>
            <w:tcW w:w="54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206</w:t>
            </w:r>
          </w:p>
        </w:tc>
        <w:tc>
          <w:tcPr>
            <w:tcW w:w="81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3.28</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Sesquiterpene compound</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Antimicrobial</w:t>
            </w:r>
            <w:r w:rsidR="009E5C8D" w:rsidRPr="00233E51">
              <w:rPr>
                <w:rFonts w:ascii="Times New Roman" w:hAnsi="Times New Roman" w:cs="Times New Roman"/>
                <w:color w:val="000000"/>
                <w:sz w:val="16"/>
                <w:szCs w:val="16"/>
              </w:rPr>
              <w:t>,</w:t>
            </w:r>
            <w:r w:rsidR="00233E51" w:rsidRPr="00233E51">
              <w:rPr>
                <w:rFonts w:ascii="Times New Roman" w:hAnsi="Times New Roman" w:cs="Times New Roman"/>
                <w:color w:val="000000"/>
                <w:sz w:val="16"/>
                <w:szCs w:val="16"/>
              </w:rPr>
              <w:t xml:space="preserve"> </w:t>
            </w:r>
            <w:r w:rsidRPr="00233E51">
              <w:rPr>
                <w:rFonts w:ascii="Times New Roman" w:hAnsi="Times New Roman" w:cs="Times New Roman"/>
                <w:color w:val="000000"/>
                <w:sz w:val="16"/>
                <w:szCs w:val="16"/>
              </w:rPr>
              <w:t>Anti-inflammatory</w:t>
            </w:r>
            <w:r w:rsidR="009E5C8D" w:rsidRPr="00233E51">
              <w:rPr>
                <w:rFonts w:ascii="Times New Roman" w:hAnsi="Times New Roman" w:cs="Times New Roman"/>
                <w:color w:val="000000"/>
                <w:sz w:val="16"/>
                <w:szCs w:val="16"/>
              </w:rPr>
              <w:t>,</w:t>
            </w:r>
            <w:r w:rsidR="00E71A7E" w:rsidRPr="00233E51">
              <w:rPr>
                <w:rFonts w:ascii="Times New Roman" w:hAnsi="Times New Roman" w:cs="Times New Roman"/>
                <w:color w:val="000000"/>
                <w:sz w:val="16"/>
                <w:szCs w:val="16"/>
              </w:rPr>
              <w:t xml:space="preserve"> Anti hyperlipidemic</w:t>
            </w:r>
          </w:p>
        </w:tc>
      </w:tr>
      <w:tr w:rsidR="00233E51" w:rsidRPr="00233E51" w:rsidTr="00233E51">
        <w:trPr>
          <w:cantSplit/>
          <w:jc w:val="center"/>
        </w:trPr>
        <w:tc>
          <w:tcPr>
            <w:tcW w:w="5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13</w:t>
            </w:r>
          </w:p>
        </w:tc>
        <w:tc>
          <w:tcPr>
            <w:tcW w:w="81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32.17</w:t>
            </w:r>
          </w:p>
        </w:tc>
        <w:tc>
          <w:tcPr>
            <w:tcW w:w="22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1,6,10-Dodecatrien-3-ol, 3,7,11-trimethyl-, [S-(Z)]-</w:t>
            </w:r>
          </w:p>
        </w:tc>
        <w:tc>
          <w:tcPr>
            <w:tcW w:w="108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15</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26</w:t>
            </w:r>
            <w:r w:rsidRPr="00233E51">
              <w:rPr>
                <w:rFonts w:ascii="Times New Roman" w:hAnsi="Times New Roman" w:cs="Times New Roman"/>
                <w:color w:val="000000"/>
                <w:sz w:val="16"/>
                <w:szCs w:val="16"/>
              </w:rPr>
              <w:t>O</w:t>
            </w:r>
          </w:p>
        </w:tc>
        <w:tc>
          <w:tcPr>
            <w:tcW w:w="54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222</w:t>
            </w:r>
          </w:p>
        </w:tc>
        <w:tc>
          <w:tcPr>
            <w:tcW w:w="81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13.80</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lang w:eastAsia="zh-CN"/>
              </w:rPr>
            </w:pPr>
            <w:r w:rsidRPr="00233E51">
              <w:rPr>
                <w:rFonts w:ascii="Times New Roman" w:hAnsi="Times New Roman" w:cs="Times New Roman"/>
                <w:color w:val="000000"/>
                <w:sz w:val="16"/>
                <w:szCs w:val="16"/>
              </w:rPr>
              <w:t>Sesquiterpene alcohol</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Antimicrobial</w:t>
            </w:r>
            <w:r w:rsidR="009E5C8D" w:rsidRPr="00233E51">
              <w:rPr>
                <w:rFonts w:ascii="Times New Roman" w:hAnsi="Times New Roman" w:cs="Times New Roman"/>
                <w:color w:val="000000"/>
                <w:sz w:val="16"/>
                <w:szCs w:val="16"/>
              </w:rPr>
              <w:t>,</w:t>
            </w:r>
            <w:r w:rsidR="00233E51" w:rsidRPr="00233E51">
              <w:rPr>
                <w:rFonts w:ascii="Times New Roman" w:hAnsi="Times New Roman" w:cs="Times New Roman"/>
                <w:color w:val="000000"/>
                <w:sz w:val="16"/>
                <w:szCs w:val="16"/>
              </w:rPr>
              <w:t xml:space="preserve"> </w:t>
            </w:r>
            <w:r w:rsidRPr="00233E51">
              <w:rPr>
                <w:rFonts w:ascii="Times New Roman" w:hAnsi="Times New Roman" w:cs="Times New Roman"/>
                <w:color w:val="000000"/>
                <w:sz w:val="16"/>
                <w:szCs w:val="16"/>
              </w:rPr>
              <w:t>Anti-inflammatory</w:t>
            </w:r>
            <w:r w:rsidR="009E5C8D" w:rsidRPr="00233E51">
              <w:rPr>
                <w:rFonts w:ascii="Times New Roman" w:hAnsi="Times New Roman" w:cs="Times New Roman"/>
                <w:color w:val="000000"/>
                <w:sz w:val="16"/>
                <w:szCs w:val="16"/>
              </w:rPr>
              <w:t>,</w:t>
            </w:r>
            <w:r w:rsidR="00E71A7E" w:rsidRPr="00233E51">
              <w:rPr>
                <w:rFonts w:ascii="Times New Roman" w:hAnsi="Times New Roman" w:cs="Times New Roman"/>
                <w:color w:val="000000"/>
                <w:sz w:val="16"/>
                <w:szCs w:val="16"/>
              </w:rPr>
              <w:t xml:space="preserve"> Anti hyperlipidemic</w:t>
            </w:r>
          </w:p>
        </w:tc>
      </w:tr>
      <w:tr w:rsidR="00233E51" w:rsidRPr="00233E51" w:rsidTr="00233E51">
        <w:trPr>
          <w:cantSplit/>
          <w:jc w:val="center"/>
        </w:trPr>
        <w:tc>
          <w:tcPr>
            <w:tcW w:w="5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14</w:t>
            </w:r>
          </w:p>
        </w:tc>
        <w:tc>
          <w:tcPr>
            <w:tcW w:w="81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eastAsia="Calibri" w:hAnsi="Times New Roman" w:cs="Times New Roman"/>
                <w:color w:val="000000"/>
                <w:sz w:val="16"/>
                <w:szCs w:val="16"/>
              </w:rPr>
            </w:pPr>
            <w:r w:rsidRPr="00233E51">
              <w:rPr>
                <w:rFonts w:ascii="Times New Roman" w:eastAsia="Calibri" w:hAnsi="Times New Roman" w:cs="Times New Roman"/>
                <w:color w:val="000000"/>
                <w:sz w:val="16"/>
                <w:szCs w:val="16"/>
              </w:rPr>
              <w:t>33.01</w:t>
            </w:r>
          </w:p>
        </w:tc>
        <w:tc>
          <w:tcPr>
            <w:tcW w:w="225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2,6,10-Dodecatrien-1-ol, 3,7,11-trimethyl-</w:t>
            </w:r>
          </w:p>
        </w:tc>
        <w:tc>
          <w:tcPr>
            <w:tcW w:w="1080" w:type="dxa"/>
            <w:vAlign w:val="center"/>
          </w:tcPr>
          <w:p w:rsidR="00101F5B" w:rsidRPr="00233E51" w:rsidRDefault="00101F5B" w:rsidP="00233E51">
            <w:pPr>
              <w:autoSpaceDE w:val="0"/>
              <w:autoSpaceDN w:val="0"/>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C</w:t>
            </w:r>
            <w:r w:rsidRPr="00233E51">
              <w:rPr>
                <w:rFonts w:ascii="Times New Roman" w:hAnsi="Times New Roman" w:cs="Times New Roman"/>
                <w:color w:val="000000"/>
                <w:position w:val="-4"/>
                <w:sz w:val="16"/>
                <w:szCs w:val="16"/>
              </w:rPr>
              <w:t>15</w:t>
            </w:r>
            <w:r w:rsidRPr="00233E51">
              <w:rPr>
                <w:rFonts w:ascii="Times New Roman" w:hAnsi="Times New Roman" w:cs="Times New Roman"/>
                <w:color w:val="000000"/>
                <w:sz w:val="16"/>
                <w:szCs w:val="16"/>
              </w:rPr>
              <w:t>H</w:t>
            </w:r>
            <w:r w:rsidRPr="00233E51">
              <w:rPr>
                <w:rFonts w:ascii="Times New Roman" w:hAnsi="Times New Roman" w:cs="Times New Roman"/>
                <w:color w:val="000000"/>
                <w:position w:val="-4"/>
                <w:sz w:val="16"/>
                <w:szCs w:val="16"/>
              </w:rPr>
              <w:t>26</w:t>
            </w:r>
            <w:r w:rsidRPr="00233E51">
              <w:rPr>
                <w:rFonts w:ascii="Times New Roman" w:hAnsi="Times New Roman" w:cs="Times New Roman"/>
                <w:color w:val="000000"/>
                <w:sz w:val="16"/>
                <w:szCs w:val="16"/>
              </w:rPr>
              <w:t>O</w:t>
            </w:r>
          </w:p>
        </w:tc>
        <w:tc>
          <w:tcPr>
            <w:tcW w:w="54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sz w:val="16"/>
                <w:szCs w:val="16"/>
              </w:rPr>
            </w:pPr>
            <w:r w:rsidRPr="00233E51">
              <w:rPr>
                <w:rFonts w:ascii="Times New Roman" w:hAnsi="Times New Roman" w:cs="Times New Roman"/>
                <w:color w:val="000000"/>
                <w:sz w:val="16"/>
                <w:szCs w:val="16"/>
              </w:rPr>
              <w:t>222</w:t>
            </w:r>
          </w:p>
        </w:tc>
        <w:tc>
          <w:tcPr>
            <w:tcW w:w="81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6.49</w:t>
            </w:r>
          </w:p>
        </w:tc>
        <w:tc>
          <w:tcPr>
            <w:tcW w:w="1170"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Sesquiterpene alcohol</w:t>
            </w:r>
          </w:p>
        </w:tc>
        <w:tc>
          <w:tcPr>
            <w:tcW w:w="2889" w:type="dxa"/>
            <w:vAlign w:val="center"/>
          </w:tcPr>
          <w:p w:rsidR="00101F5B" w:rsidRPr="00233E51" w:rsidRDefault="00101F5B" w:rsidP="00233E51">
            <w:pPr>
              <w:adjustRightInd w:val="0"/>
              <w:snapToGrid w:val="0"/>
              <w:spacing w:after="0" w:line="240" w:lineRule="auto"/>
              <w:jc w:val="center"/>
              <w:rPr>
                <w:rFonts w:ascii="Times New Roman" w:hAnsi="Times New Roman" w:cs="Times New Roman"/>
                <w:color w:val="000000"/>
                <w:sz w:val="16"/>
                <w:szCs w:val="16"/>
              </w:rPr>
            </w:pPr>
            <w:r w:rsidRPr="00233E51">
              <w:rPr>
                <w:rFonts w:ascii="Times New Roman" w:hAnsi="Times New Roman" w:cs="Times New Roman"/>
                <w:color w:val="000000"/>
                <w:sz w:val="16"/>
                <w:szCs w:val="16"/>
              </w:rPr>
              <w:t>Antimicrobial</w:t>
            </w:r>
            <w:r w:rsidR="009E5C8D" w:rsidRPr="00233E51">
              <w:rPr>
                <w:rFonts w:ascii="Times New Roman" w:hAnsi="Times New Roman" w:cs="Times New Roman"/>
                <w:color w:val="000000"/>
                <w:sz w:val="16"/>
                <w:szCs w:val="16"/>
              </w:rPr>
              <w:t>,</w:t>
            </w:r>
            <w:r w:rsidR="00233E51" w:rsidRPr="00233E51">
              <w:rPr>
                <w:rFonts w:ascii="Times New Roman" w:hAnsi="Times New Roman" w:cs="Times New Roman"/>
                <w:color w:val="000000"/>
                <w:sz w:val="16"/>
                <w:szCs w:val="16"/>
              </w:rPr>
              <w:t xml:space="preserve"> </w:t>
            </w:r>
            <w:r w:rsidRPr="00233E51">
              <w:rPr>
                <w:rFonts w:ascii="Times New Roman" w:hAnsi="Times New Roman" w:cs="Times New Roman"/>
                <w:color w:val="000000"/>
                <w:sz w:val="16"/>
                <w:szCs w:val="16"/>
              </w:rPr>
              <w:t>Anti-inflammatory</w:t>
            </w:r>
            <w:r w:rsidR="009E5C8D" w:rsidRPr="00233E51">
              <w:rPr>
                <w:rFonts w:ascii="Times New Roman" w:hAnsi="Times New Roman" w:cs="Times New Roman"/>
                <w:color w:val="000000"/>
                <w:sz w:val="16"/>
                <w:szCs w:val="16"/>
              </w:rPr>
              <w:t>,</w:t>
            </w:r>
            <w:r w:rsidR="00E71A7E" w:rsidRPr="00233E51">
              <w:rPr>
                <w:rFonts w:ascii="Times New Roman" w:hAnsi="Times New Roman" w:cs="Times New Roman"/>
                <w:color w:val="000000"/>
                <w:sz w:val="16"/>
                <w:szCs w:val="16"/>
              </w:rPr>
              <w:t xml:space="preserve"> Anti hyperlipidemic</w:t>
            </w:r>
          </w:p>
        </w:tc>
      </w:tr>
    </w:tbl>
    <w:p w:rsidR="00101F5B" w:rsidRPr="00BF63E4" w:rsidRDefault="00101F5B" w:rsidP="00233E51">
      <w:pPr>
        <w:adjustRightInd w:val="0"/>
        <w:snapToGrid w:val="0"/>
        <w:spacing w:after="0" w:line="240" w:lineRule="auto"/>
        <w:jc w:val="both"/>
        <w:rPr>
          <w:rFonts w:ascii="Times New Roman" w:hAnsi="Times New Roman" w:cs="Times New Roman"/>
          <w:sz w:val="20"/>
          <w:szCs w:val="20"/>
        </w:rPr>
      </w:pPr>
      <w:r w:rsidRPr="00BF63E4">
        <w:rPr>
          <w:rFonts w:ascii="Times New Roman" w:hAnsi="Times New Roman" w:cs="Times New Roman"/>
          <w:b/>
          <w:bCs/>
          <w:sz w:val="20"/>
          <w:szCs w:val="20"/>
        </w:rPr>
        <w:t>**Activity source</w:t>
      </w:r>
      <w:r w:rsidRPr="00BF63E4">
        <w:rPr>
          <w:rFonts w:ascii="Times New Roman" w:hAnsi="Times New Roman" w:cs="Times New Roman"/>
          <w:sz w:val="20"/>
          <w:szCs w:val="20"/>
        </w:rPr>
        <w:t>: Dr Duke’s Phytochemic</w:t>
      </w:r>
      <w:r w:rsidR="00DA09CE">
        <w:rPr>
          <w:rFonts w:ascii="Times New Roman" w:hAnsi="Times New Roman" w:cs="Times New Roman"/>
          <w:sz w:val="20"/>
          <w:szCs w:val="20"/>
        </w:rPr>
        <w:t>al and Ethnobotanical data base</w:t>
      </w:r>
      <w:r w:rsidRPr="00BF63E4">
        <w:rPr>
          <w:rFonts w:ascii="Times New Roman" w:hAnsi="Times New Roman" w:cs="Times New Roman"/>
          <w:sz w:val="20"/>
          <w:szCs w:val="20"/>
        </w:rPr>
        <w:t>.</w:t>
      </w:r>
    </w:p>
    <w:p w:rsidR="00A9391C" w:rsidRDefault="00A9391C" w:rsidP="00233E51">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233E51" w:rsidRDefault="00233E51" w:rsidP="00233E51">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233E51" w:rsidRDefault="00233E51" w:rsidP="00233E51">
      <w:pPr>
        <w:autoSpaceDE w:val="0"/>
        <w:autoSpaceDN w:val="0"/>
        <w:adjustRightInd w:val="0"/>
        <w:snapToGrid w:val="0"/>
        <w:spacing w:after="0" w:line="240" w:lineRule="auto"/>
        <w:jc w:val="both"/>
        <w:rPr>
          <w:rFonts w:ascii="Times New Roman" w:hAnsi="Times New Roman" w:cs="Times New Roman"/>
          <w:b/>
          <w:bCs/>
          <w:sz w:val="20"/>
          <w:szCs w:val="20"/>
          <w:lang w:eastAsia="zh-CN"/>
        </w:rPr>
        <w:sectPr w:rsidR="00233E51" w:rsidSect="006A44B1">
          <w:type w:val="continuous"/>
          <w:pgSz w:w="12240" w:h="15840" w:code="1"/>
          <w:pgMar w:top="1440" w:right="1440" w:bottom="1440" w:left="1440" w:header="720" w:footer="720" w:gutter="0"/>
          <w:cols w:space="708"/>
          <w:docGrid w:linePitch="360"/>
        </w:sectPr>
      </w:pPr>
    </w:p>
    <w:p w:rsidR="00233E51" w:rsidRDefault="00233E51" w:rsidP="00233E51">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4. </w:t>
      </w:r>
      <w:r w:rsidRPr="00BF63E4">
        <w:rPr>
          <w:rFonts w:ascii="Times New Roman" w:hAnsi="Times New Roman" w:cs="Times New Roman"/>
          <w:b/>
          <w:bCs/>
          <w:sz w:val="20"/>
          <w:szCs w:val="20"/>
        </w:rPr>
        <w:t>Discussion</w:t>
      </w:r>
      <w:r>
        <w:rPr>
          <w:rFonts w:ascii="Times New Roman" w:hAnsi="Times New Roman" w:cs="Times New Roman"/>
          <w:b/>
          <w:bCs/>
          <w:sz w:val="20"/>
          <w:szCs w:val="20"/>
        </w:rPr>
        <w:t>s</w:t>
      </w:r>
    </w:p>
    <w:p w:rsidR="00233E51" w:rsidRDefault="00233E51" w:rsidP="00233E51">
      <w:pPr>
        <w:autoSpaceDE w:val="0"/>
        <w:autoSpaceDN w:val="0"/>
        <w:adjustRightInd w:val="0"/>
        <w:snapToGrid w:val="0"/>
        <w:spacing w:after="0" w:line="240" w:lineRule="auto"/>
        <w:ind w:firstLine="720"/>
        <w:jc w:val="both"/>
        <w:rPr>
          <w:rFonts w:ascii="Times New Roman" w:hAnsi="Times New Roman" w:cs="Times New Roman"/>
          <w:sz w:val="20"/>
          <w:szCs w:val="20"/>
          <w:shd w:val="clear" w:color="auto" w:fill="FFFFFF"/>
          <w:lang w:eastAsia="zh-CN"/>
        </w:rPr>
      </w:pPr>
      <w:r>
        <w:rPr>
          <w:rFonts w:ascii="Times New Roman" w:hAnsi="Times New Roman" w:cs="Times New Roman"/>
          <w:color w:val="000000"/>
          <w:sz w:val="20"/>
          <w:szCs w:val="20"/>
        </w:rPr>
        <w:t>T</w:t>
      </w:r>
      <w:r w:rsidRPr="00BF63E4">
        <w:rPr>
          <w:rFonts w:ascii="Times New Roman" w:hAnsi="Times New Roman" w:cs="Times New Roman"/>
          <w:color w:val="000000"/>
          <w:sz w:val="20"/>
          <w:szCs w:val="20"/>
        </w:rPr>
        <w:t>he results</w:t>
      </w:r>
      <w:r>
        <w:rPr>
          <w:rFonts w:ascii="Times New Roman" w:hAnsi="Times New Roman" w:cs="Times New Roman"/>
          <w:color w:val="000000"/>
          <w:sz w:val="20"/>
          <w:szCs w:val="20"/>
        </w:rPr>
        <w:t xml:space="preserve"> obtained show that majority of the </w:t>
      </w:r>
      <w:r w:rsidRPr="00BF63E4">
        <w:rPr>
          <w:rFonts w:ascii="Times New Roman" w:hAnsi="Times New Roman" w:cs="Times New Roman"/>
          <w:color w:val="000000"/>
          <w:sz w:val="20"/>
          <w:szCs w:val="20"/>
        </w:rPr>
        <w:t xml:space="preserve">predominant compounds </w:t>
      </w:r>
      <w:r>
        <w:rPr>
          <w:rFonts w:ascii="Times New Roman" w:hAnsi="Times New Roman" w:cs="Times New Roman"/>
          <w:color w:val="000000"/>
          <w:sz w:val="20"/>
          <w:szCs w:val="20"/>
        </w:rPr>
        <w:t xml:space="preserve">in the formulation </w:t>
      </w:r>
      <w:r w:rsidRPr="00BF63E4">
        <w:rPr>
          <w:rFonts w:ascii="Times New Roman" w:hAnsi="Times New Roman" w:cs="Times New Roman"/>
          <w:color w:val="000000"/>
          <w:sz w:val="20"/>
          <w:szCs w:val="20"/>
        </w:rPr>
        <w:t xml:space="preserve">are found to be </w:t>
      </w:r>
      <w:r>
        <w:rPr>
          <w:rFonts w:ascii="Times New Roman" w:hAnsi="Times New Roman" w:cs="Times New Roman"/>
          <w:sz w:val="20"/>
          <w:szCs w:val="20"/>
        </w:rPr>
        <w:t>sesquiterpene compounds. Sesquiterpenes we</w:t>
      </w:r>
      <w:r w:rsidRPr="00BF63E4">
        <w:rPr>
          <w:rFonts w:ascii="Times New Roman" w:hAnsi="Times New Roman" w:cs="Times New Roman"/>
          <w:sz w:val="20"/>
          <w:szCs w:val="20"/>
        </w:rPr>
        <w:t xml:space="preserve">re reported to have anti-hyperlipidemic activity. </w:t>
      </w:r>
      <w:r w:rsidRPr="00BF63E4">
        <w:rPr>
          <w:rFonts w:ascii="Times New Roman" w:hAnsi="Times New Roman" w:cs="Times New Roman"/>
          <w:sz w:val="20"/>
          <w:szCs w:val="20"/>
          <w:shd w:val="clear" w:color="auto" w:fill="FFFFFF"/>
        </w:rPr>
        <w:t xml:space="preserve">The oxygen functional groups at the 3- and 8-positions and exo-methylene moiety in alpha-methylene-gamma-butyrolactone ring were found to be essential for the anti-hyperlipidemic activity of guaiane-type sesquiterpene (Shimoda </w:t>
      </w:r>
      <w:r w:rsidRPr="00BF63E4">
        <w:rPr>
          <w:rFonts w:ascii="Times New Roman" w:hAnsi="Times New Roman" w:cs="Times New Roman"/>
          <w:i/>
          <w:sz w:val="20"/>
          <w:szCs w:val="20"/>
          <w:shd w:val="clear" w:color="auto" w:fill="FFFFFF"/>
        </w:rPr>
        <w:t>et al.,</w:t>
      </w:r>
      <w:r w:rsidRPr="00BF63E4">
        <w:rPr>
          <w:rFonts w:ascii="Times New Roman" w:hAnsi="Times New Roman" w:cs="Times New Roman"/>
          <w:sz w:val="20"/>
          <w:szCs w:val="20"/>
          <w:shd w:val="clear" w:color="auto" w:fill="FFFFFF"/>
        </w:rPr>
        <w:t xml:space="preserve"> 2003). Piperine, another component in the formulation, is a potent cardio toner. Thus based on these results it may be concluded that the components of decholestrate possess anti-hyperlipidemic activity. Further </w:t>
      </w:r>
      <w:r w:rsidRPr="00BF63E4">
        <w:rPr>
          <w:rFonts w:ascii="Times New Roman" w:hAnsi="Times New Roman" w:cs="Times New Roman"/>
          <w:i/>
          <w:sz w:val="20"/>
          <w:szCs w:val="20"/>
          <w:shd w:val="clear" w:color="auto" w:fill="FFFFFF"/>
        </w:rPr>
        <w:t xml:space="preserve">in vivo </w:t>
      </w:r>
      <w:r w:rsidRPr="00BF63E4">
        <w:rPr>
          <w:rFonts w:ascii="Times New Roman" w:hAnsi="Times New Roman" w:cs="Times New Roman"/>
          <w:sz w:val="20"/>
          <w:szCs w:val="20"/>
          <w:shd w:val="clear" w:color="auto" w:fill="FFFFFF"/>
        </w:rPr>
        <w:t xml:space="preserve">studies </w:t>
      </w:r>
      <w:r>
        <w:rPr>
          <w:rFonts w:ascii="Times New Roman" w:hAnsi="Times New Roman" w:cs="Times New Roman"/>
          <w:sz w:val="20"/>
          <w:szCs w:val="20"/>
          <w:shd w:val="clear" w:color="auto" w:fill="FFFFFF"/>
        </w:rPr>
        <w:t>may be carried out to reconfirm</w:t>
      </w:r>
      <w:r w:rsidRPr="00BF63E4">
        <w:rPr>
          <w:rFonts w:ascii="Times New Roman" w:hAnsi="Times New Roman" w:cs="Times New Roman"/>
          <w:sz w:val="20"/>
          <w:szCs w:val="20"/>
          <w:shd w:val="clear" w:color="auto" w:fill="FFFFFF"/>
        </w:rPr>
        <w:t xml:space="preserve"> the lipid lowering activity of the formulation.</w:t>
      </w:r>
    </w:p>
    <w:p w:rsidR="00233E51" w:rsidRDefault="00233E51" w:rsidP="00233E51">
      <w:pPr>
        <w:autoSpaceDE w:val="0"/>
        <w:autoSpaceDN w:val="0"/>
        <w:adjustRightInd w:val="0"/>
        <w:snapToGrid w:val="0"/>
        <w:spacing w:after="0" w:line="240" w:lineRule="auto"/>
        <w:jc w:val="both"/>
        <w:rPr>
          <w:rFonts w:ascii="Times New Roman" w:hAnsi="Times New Roman" w:cs="Times New Roman"/>
          <w:b/>
          <w:color w:val="000000"/>
          <w:sz w:val="20"/>
          <w:szCs w:val="20"/>
          <w:lang w:eastAsia="zh-CN"/>
        </w:rPr>
      </w:pPr>
    </w:p>
    <w:p w:rsidR="00993860" w:rsidRPr="00BF63E4" w:rsidRDefault="00993860" w:rsidP="00233E51">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BF63E4">
        <w:rPr>
          <w:rFonts w:ascii="Times New Roman" w:hAnsi="Times New Roman" w:cs="Times New Roman"/>
          <w:b/>
          <w:color w:val="000000"/>
          <w:sz w:val="20"/>
          <w:szCs w:val="20"/>
        </w:rPr>
        <w:t>Acknowledgements</w:t>
      </w:r>
    </w:p>
    <w:p w:rsidR="00993860" w:rsidRDefault="00233E51" w:rsidP="00940251">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993860" w:rsidRPr="00BF63E4">
        <w:rPr>
          <w:rFonts w:ascii="Times New Roman" w:hAnsi="Times New Roman" w:cs="Times New Roman"/>
          <w:sz w:val="20"/>
          <w:szCs w:val="20"/>
        </w:rPr>
        <w:t>The authors would like to thank Shri.</w:t>
      </w:r>
      <w:r w:rsidR="006F5912">
        <w:rPr>
          <w:rFonts w:ascii="Times New Roman" w:hAnsi="Times New Roman" w:cs="Times New Roman"/>
          <w:sz w:val="20"/>
          <w:szCs w:val="20"/>
        </w:rPr>
        <w:t xml:space="preserve"> </w:t>
      </w:r>
      <w:r w:rsidR="00993860" w:rsidRPr="00BF63E4">
        <w:rPr>
          <w:rFonts w:ascii="Times New Roman" w:hAnsi="Times New Roman" w:cs="Times New Roman"/>
          <w:sz w:val="20"/>
          <w:szCs w:val="20"/>
        </w:rPr>
        <w:t>S.</w:t>
      </w:r>
      <w:r w:rsidR="006F5912">
        <w:rPr>
          <w:rFonts w:ascii="Times New Roman" w:hAnsi="Times New Roman" w:cs="Times New Roman"/>
          <w:sz w:val="20"/>
          <w:szCs w:val="20"/>
        </w:rPr>
        <w:t xml:space="preserve"> </w:t>
      </w:r>
      <w:r w:rsidR="00993860" w:rsidRPr="00BF63E4">
        <w:rPr>
          <w:rFonts w:ascii="Times New Roman" w:hAnsi="Times New Roman" w:cs="Times New Roman"/>
          <w:sz w:val="20"/>
          <w:szCs w:val="20"/>
        </w:rPr>
        <w:t xml:space="preserve">Kumaravel, Scientist, Department of Food Quality and Testing, </w:t>
      </w:r>
      <w:r w:rsidR="00D65473" w:rsidRPr="00BF63E4">
        <w:rPr>
          <w:rFonts w:ascii="Times New Roman" w:hAnsi="Times New Roman" w:cs="Times New Roman"/>
          <w:sz w:val="20"/>
          <w:szCs w:val="20"/>
        </w:rPr>
        <w:t>I</w:t>
      </w:r>
      <w:r w:rsidR="00993860" w:rsidRPr="00BF63E4">
        <w:rPr>
          <w:rFonts w:ascii="Times New Roman" w:hAnsi="Times New Roman" w:cs="Times New Roman"/>
          <w:sz w:val="20"/>
          <w:szCs w:val="20"/>
        </w:rPr>
        <w:t xml:space="preserve">ndian Institute of Crop Processing Technology and Dr. K. Alagusundaram, Director, Indian Institute of Crop Processing Technology, </w:t>
      </w:r>
      <w:r w:rsidR="00B743CF" w:rsidRPr="00BF63E4">
        <w:rPr>
          <w:rFonts w:ascii="Times New Roman" w:hAnsi="Times New Roman" w:cs="Times New Roman"/>
          <w:sz w:val="20"/>
          <w:szCs w:val="20"/>
        </w:rPr>
        <w:t>Thanjavur</w:t>
      </w:r>
      <w:r w:rsidR="0046462B">
        <w:rPr>
          <w:rFonts w:ascii="Times New Roman" w:hAnsi="Times New Roman" w:cs="Times New Roman"/>
          <w:sz w:val="20"/>
          <w:szCs w:val="20"/>
        </w:rPr>
        <w:t>,</w:t>
      </w:r>
      <w:r w:rsidR="00B743CF" w:rsidRPr="00BF63E4">
        <w:rPr>
          <w:rFonts w:ascii="Times New Roman" w:hAnsi="Times New Roman" w:cs="Times New Roman"/>
          <w:sz w:val="20"/>
          <w:szCs w:val="20"/>
        </w:rPr>
        <w:t xml:space="preserve"> </w:t>
      </w:r>
      <w:r w:rsidR="00993860" w:rsidRPr="00BF63E4">
        <w:rPr>
          <w:rFonts w:ascii="Times New Roman" w:hAnsi="Times New Roman" w:cs="Times New Roman"/>
          <w:sz w:val="20"/>
          <w:szCs w:val="20"/>
        </w:rPr>
        <w:t>for guiding and supporting us throughout.</w:t>
      </w:r>
    </w:p>
    <w:p w:rsidR="00D1281C" w:rsidRDefault="00D1281C" w:rsidP="00233E51">
      <w:pPr>
        <w:autoSpaceDE w:val="0"/>
        <w:autoSpaceDN w:val="0"/>
        <w:adjustRightInd w:val="0"/>
        <w:snapToGrid w:val="0"/>
        <w:spacing w:after="0" w:line="240" w:lineRule="auto"/>
        <w:jc w:val="both"/>
        <w:rPr>
          <w:rFonts w:ascii="Times New Roman" w:hAnsi="Times New Roman" w:cs="Times New Roman"/>
          <w:sz w:val="20"/>
          <w:szCs w:val="20"/>
        </w:rPr>
      </w:pPr>
    </w:p>
    <w:p w:rsidR="00D1281C" w:rsidRPr="008112BB" w:rsidRDefault="00D1281C" w:rsidP="00233E51">
      <w:pPr>
        <w:autoSpaceDE w:val="0"/>
        <w:autoSpaceDN w:val="0"/>
        <w:adjustRightInd w:val="0"/>
        <w:snapToGrid w:val="0"/>
        <w:spacing w:after="0" w:line="240" w:lineRule="auto"/>
        <w:jc w:val="both"/>
        <w:rPr>
          <w:rFonts w:ascii="Times New Roman" w:hAnsi="Times New Roman" w:cs="Times New Roman"/>
          <w:b/>
          <w:sz w:val="20"/>
          <w:szCs w:val="20"/>
        </w:rPr>
      </w:pPr>
      <w:r w:rsidRPr="008112BB">
        <w:rPr>
          <w:rFonts w:ascii="Times New Roman" w:hAnsi="Times New Roman" w:cs="Times New Roman"/>
          <w:b/>
          <w:sz w:val="20"/>
          <w:szCs w:val="20"/>
        </w:rPr>
        <w:t>Corresponding Author:</w:t>
      </w:r>
    </w:p>
    <w:p w:rsidR="00D1281C" w:rsidRPr="00D1281C" w:rsidRDefault="00D1281C" w:rsidP="00233E51">
      <w:pPr>
        <w:autoSpaceDE w:val="0"/>
        <w:autoSpaceDN w:val="0"/>
        <w:adjustRightInd w:val="0"/>
        <w:snapToGrid w:val="0"/>
        <w:spacing w:after="0" w:line="240" w:lineRule="auto"/>
        <w:jc w:val="both"/>
        <w:rPr>
          <w:rFonts w:ascii="Times New Roman" w:hAnsi="Times New Roman" w:cs="Times New Roman"/>
          <w:sz w:val="20"/>
          <w:szCs w:val="20"/>
        </w:rPr>
      </w:pPr>
      <w:r w:rsidRPr="00D1281C">
        <w:rPr>
          <w:rFonts w:ascii="Times New Roman" w:hAnsi="Times New Roman" w:cs="Times New Roman"/>
          <w:sz w:val="20"/>
          <w:szCs w:val="20"/>
        </w:rPr>
        <w:t>J. Mercy Jasmine,</w:t>
      </w:r>
    </w:p>
    <w:p w:rsidR="00D1281C" w:rsidRDefault="00D1281C" w:rsidP="00233E51">
      <w:pPr>
        <w:autoSpaceDE w:val="0"/>
        <w:autoSpaceDN w:val="0"/>
        <w:adjustRightInd w:val="0"/>
        <w:snapToGrid w:val="0"/>
        <w:spacing w:after="0" w:line="240" w:lineRule="auto"/>
        <w:jc w:val="both"/>
        <w:rPr>
          <w:rFonts w:ascii="Times New Roman" w:hAnsi="Times New Roman" w:cs="Times New Roman"/>
          <w:sz w:val="20"/>
          <w:szCs w:val="20"/>
        </w:rPr>
      </w:pPr>
      <w:r w:rsidRPr="00D1281C">
        <w:rPr>
          <w:rFonts w:ascii="Times New Roman" w:hAnsi="Times New Roman" w:cs="Times New Roman"/>
          <w:sz w:val="20"/>
          <w:szCs w:val="20"/>
        </w:rPr>
        <w:t>Institute of Biochemistry,</w:t>
      </w:r>
    </w:p>
    <w:p w:rsidR="00D1281C" w:rsidRPr="00D1281C" w:rsidRDefault="00D1281C" w:rsidP="00233E51">
      <w:pPr>
        <w:autoSpaceDE w:val="0"/>
        <w:autoSpaceDN w:val="0"/>
        <w:adjustRightInd w:val="0"/>
        <w:snapToGrid w:val="0"/>
        <w:spacing w:after="0" w:line="240" w:lineRule="auto"/>
        <w:jc w:val="both"/>
        <w:rPr>
          <w:rFonts w:ascii="Times New Roman" w:hAnsi="Times New Roman" w:cs="Times New Roman"/>
          <w:sz w:val="20"/>
          <w:szCs w:val="20"/>
        </w:rPr>
      </w:pPr>
      <w:r w:rsidRPr="00D1281C">
        <w:rPr>
          <w:rFonts w:ascii="Times New Roman" w:hAnsi="Times New Roman" w:cs="Times New Roman"/>
          <w:sz w:val="20"/>
          <w:szCs w:val="20"/>
        </w:rPr>
        <w:t>Madras Medical College,</w:t>
      </w:r>
    </w:p>
    <w:p w:rsidR="00D1281C" w:rsidRPr="00D1281C" w:rsidRDefault="00F77A31" w:rsidP="00233E51">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Chennai – 600 003</w:t>
      </w:r>
      <w:r w:rsidR="00D1281C" w:rsidRPr="00D1281C">
        <w:rPr>
          <w:rFonts w:ascii="Times New Roman" w:hAnsi="Times New Roman" w:cs="Times New Roman"/>
          <w:sz w:val="20"/>
          <w:szCs w:val="20"/>
        </w:rPr>
        <w:t>,</w:t>
      </w:r>
    </w:p>
    <w:p w:rsidR="00D1281C" w:rsidRPr="00D1281C" w:rsidRDefault="00FE1480" w:rsidP="00233E51">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Tamil Nadu,</w:t>
      </w:r>
      <w:r w:rsidR="004423EC">
        <w:rPr>
          <w:rFonts w:ascii="Times New Roman" w:hAnsi="Times New Roman" w:cs="Times New Roman"/>
          <w:sz w:val="20"/>
          <w:szCs w:val="20"/>
        </w:rPr>
        <w:t xml:space="preserve"> </w:t>
      </w:r>
      <w:r w:rsidR="00D1281C" w:rsidRPr="00D1281C">
        <w:rPr>
          <w:rFonts w:ascii="Times New Roman" w:hAnsi="Times New Roman" w:cs="Times New Roman"/>
          <w:sz w:val="20"/>
          <w:szCs w:val="20"/>
        </w:rPr>
        <w:t>Ind</w:t>
      </w:r>
      <w:r>
        <w:rPr>
          <w:rFonts w:ascii="Times New Roman" w:hAnsi="Times New Roman" w:cs="Times New Roman"/>
          <w:sz w:val="20"/>
          <w:szCs w:val="20"/>
        </w:rPr>
        <w:t>ia</w:t>
      </w:r>
    </w:p>
    <w:p w:rsidR="00D1281C" w:rsidRPr="00D1281C" w:rsidRDefault="000F2291" w:rsidP="00233E51">
      <w:pPr>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E-mail:</w:t>
      </w:r>
      <w:r w:rsidR="00D1281C" w:rsidRPr="00D1281C">
        <w:rPr>
          <w:rFonts w:ascii="Times New Roman" w:hAnsi="Times New Roman" w:cs="Times New Roman"/>
          <w:sz w:val="20"/>
          <w:szCs w:val="20"/>
        </w:rPr>
        <w:t xml:space="preserve"> </w:t>
      </w:r>
      <w:hyperlink r:id="rId50" w:history="1">
        <w:r w:rsidR="00233E51" w:rsidRPr="00D83CA6">
          <w:rPr>
            <w:rStyle w:val="Hyperlink"/>
            <w:rFonts w:ascii="Times New Roman" w:hAnsi="Times New Roman" w:cs="Times New Roman"/>
            <w:sz w:val="20"/>
            <w:szCs w:val="20"/>
          </w:rPr>
          <w:t>jasmine.mercy@gmail.com</w:t>
        </w:r>
      </w:hyperlink>
      <w:r w:rsidR="00233E51">
        <w:rPr>
          <w:rFonts w:ascii="Times New Roman" w:hAnsi="Times New Roman" w:cs="Times New Roman" w:hint="eastAsia"/>
          <w:sz w:val="20"/>
          <w:szCs w:val="20"/>
          <w:lang w:eastAsia="zh-CN"/>
        </w:rPr>
        <w:t xml:space="preserve"> </w:t>
      </w:r>
    </w:p>
    <w:p w:rsidR="00BF63E4" w:rsidRDefault="00BF63E4" w:rsidP="00233E51">
      <w:pPr>
        <w:autoSpaceDE w:val="0"/>
        <w:autoSpaceDN w:val="0"/>
        <w:adjustRightInd w:val="0"/>
        <w:snapToGrid w:val="0"/>
        <w:spacing w:after="0" w:line="240" w:lineRule="auto"/>
        <w:jc w:val="both"/>
        <w:rPr>
          <w:rFonts w:ascii="Times New Roman" w:hAnsi="Times New Roman" w:cs="Times New Roman"/>
          <w:sz w:val="20"/>
          <w:szCs w:val="20"/>
        </w:rPr>
      </w:pPr>
    </w:p>
    <w:p w:rsidR="00EB02A6" w:rsidRPr="00EB02A6" w:rsidRDefault="00EB02A6" w:rsidP="00233E51">
      <w:pPr>
        <w:adjustRightInd w:val="0"/>
        <w:snapToGrid w:val="0"/>
        <w:spacing w:after="0" w:line="240" w:lineRule="auto"/>
        <w:jc w:val="both"/>
        <w:rPr>
          <w:rFonts w:ascii="Times New Roman" w:hAnsi="Times New Roman" w:cs="Times New Roman"/>
          <w:b/>
          <w:sz w:val="20"/>
          <w:szCs w:val="20"/>
        </w:rPr>
      </w:pPr>
      <w:r w:rsidRPr="00EB02A6">
        <w:rPr>
          <w:rFonts w:ascii="Times New Roman" w:hAnsi="Times New Roman" w:cs="Times New Roman"/>
          <w:b/>
          <w:sz w:val="20"/>
          <w:szCs w:val="20"/>
        </w:rPr>
        <w:t>References</w:t>
      </w:r>
    </w:p>
    <w:p w:rsidR="00EB02A6" w:rsidRPr="00B31CEF"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B31CEF">
        <w:rPr>
          <w:rFonts w:ascii="Times New Roman" w:hAnsi="Times New Roman" w:cs="Times New Roman"/>
          <w:sz w:val="20"/>
          <w:szCs w:val="20"/>
        </w:rPr>
        <w:t>Hammer K. Antimicrobial activity of essential oils and other plant extracts. J. Appl. Microbiol. 1999; 86:985–990.</w:t>
      </w:r>
    </w:p>
    <w:p w:rsidR="00EB02A6" w:rsidRPr="00B31CEF" w:rsidRDefault="00EB02A6" w:rsidP="00233E51">
      <w:pPr>
        <w:pStyle w:val="ListParagraph"/>
        <w:numPr>
          <w:ilvl w:val="0"/>
          <w:numId w:val="1"/>
        </w:numPr>
        <w:adjustRightInd w:val="0"/>
        <w:snapToGrid w:val="0"/>
        <w:spacing w:after="0" w:line="240" w:lineRule="auto"/>
        <w:contextualSpacing w:val="0"/>
        <w:jc w:val="both"/>
        <w:rPr>
          <w:rFonts w:ascii="Times New Roman" w:eastAsia="E-BZ" w:hAnsi="Times New Roman" w:cs="Times New Roman"/>
          <w:sz w:val="20"/>
          <w:szCs w:val="20"/>
        </w:rPr>
      </w:pPr>
      <w:r w:rsidRPr="00B31CEF">
        <w:rPr>
          <w:rFonts w:ascii="Times New Roman" w:eastAsia="E-BZ" w:hAnsi="Times New Roman" w:cs="Times New Roman"/>
          <w:sz w:val="20"/>
          <w:szCs w:val="20"/>
        </w:rPr>
        <w:t xml:space="preserve">Koduru S, Grierson DS, Afolayan AJ. Antimicrobial activity of </w:t>
      </w:r>
      <w:r w:rsidRPr="00B31CEF">
        <w:rPr>
          <w:rFonts w:ascii="Times New Roman" w:eastAsia="E-BX" w:hAnsi="Times New Roman" w:cs="Times New Roman"/>
          <w:sz w:val="20"/>
          <w:szCs w:val="20"/>
        </w:rPr>
        <w:t>Solanum aculeastrum</w:t>
      </w:r>
      <w:r w:rsidRPr="00B31CEF">
        <w:rPr>
          <w:rFonts w:ascii="Times New Roman" w:eastAsia="E-BZ" w:hAnsi="Times New Roman" w:cs="Times New Roman"/>
          <w:sz w:val="20"/>
          <w:szCs w:val="20"/>
        </w:rPr>
        <w:t xml:space="preserve">. </w:t>
      </w:r>
      <w:r w:rsidRPr="00B31CEF">
        <w:rPr>
          <w:rFonts w:ascii="Times New Roman" w:eastAsia="E-BX" w:hAnsi="Times New Roman" w:cs="Times New Roman"/>
          <w:sz w:val="20"/>
          <w:szCs w:val="20"/>
        </w:rPr>
        <w:t xml:space="preserve">Pharm Biol </w:t>
      </w:r>
      <w:r w:rsidRPr="00B31CEF">
        <w:rPr>
          <w:rFonts w:ascii="Times New Roman" w:eastAsia="E-BZ" w:hAnsi="Times New Roman" w:cs="Times New Roman"/>
          <w:sz w:val="20"/>
          <w:szCs w:val="20"/>
        </w:rPr>
        <w:t xml:space="preserve">2006; </w:t>
      </w:r>
      <w:r w:rsidRPr="00B31CEF">
        <w:rPr>
          <w:rFonts w:ascii="Times New Roman" w:eastAsia="E-HZ" w:hAnsi="Times New Roman" w:cs="Times New Roman"/>
          <w:sz w:val="20"/>
          <w:szCs w:val="20"/>
        </w:rPr>
        <w:t>44</w:t>
      </w:r>
      <w:r w:rsidRPr="00B31CEF">
        <w:rPr>
          <w:rFonts w:ascii="Times New Roman" w:eastAsia="E-BZ" w:hAnsi="Times New Roman" w:cs="Times New Roman"/>
          <w:sz w:val="20"/>
          <w:szCs w:val="20"/>
        </w:rPr>
        <w:t>: 283-286.</w:t>
      </w:r>
    </w:p>
    <w:p w:rsidR="00EB02A6" w:rsidRPr="00B31CEF"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B31CEF">
        <w:rPr>
          <w:rFonts w:ascii="Times New Roman" w:hAnsi="Times New Roman" w:cs="Times New Roman"/>
          <w:sz w:val="20"/>
          <w:szCs w:val="20"/>
        </w:rPr>
        <w:t>Fatope MO, Adowm OA, Takerida Y. Palmitate rimeria Americana Pharmaoeut. Biol. 2001; 38: 391–393.</w:t>
      </w:r>
    </w:p>
    <w:p w:rsidR="00EB02A6" w:rsidRPr="00B31CEF"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B31CEF">
        <w:rPr>
          <w:rFonts w:ascii="Times New Roman" w:hAnsi="Times New Roman" w:cs="Times New Roman"/>
          <w:sz w:val="20"/>
          <w:szCs w:val="20"/>
        </w:rPr>
        <w:t>Shahidi F. Antioxidant factors in plant foods and Selected oil seeds. Bio factor 2000; 13:179– 185.</w:t>
      </w:r>
    </w:p>
    <w:p w:rsidR="00EB02A6" w:rsidRPr="00B31CEF"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B31CEF">
        <w:rPr>
          <w:rFonts w:ascii="Times New Roman" w:hAnsi="Times New Roman" w:cs="Times New Roman"/>
          <w:sz w:val="20"/>
          <w:szCs w:val="20"/>
        </w:rPr>
        <w:t>Shahidi F, Mc Donald J, Chandrasekara H. Zhongy. Phytochemicals of foods, beverages and fruit, vinegar, chemistry and health effects. Asia Pacific J. Clin. Nutr. 2008; 17:380–382.</w:t>
      </w:r>
    </w:p>
    <w:p w:rsidR="00EB02A6" w:rsidRPr="00B31CEF"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B31CEF">
        <w:rPr>
          <w:rFonts w:ascii="Times New Roman" w:hAnsi="Times New Roman" w:cs="Times New Roman"/>
          <w:sz w:val="20"/>
          <w:szCs w:val="20"/>
        </w:rPr>
        <w:t xml:space="preserve">Mathekaga AD, Meyer JJM. Antibacterial activity of South African Helichrysum species. </w:t>
      </w:r>
      <w:r w:rsidRPr="00B31CEF">
        <w:rPr>
          <w:rFonts w:ascii="Times New Roman" w:hAnsi="Times New Roman" w:cs="Times New Roman"/>
          <w:iCs/>
          <w:sz w:val="20"/>
          <w:szCs w:val="20"/>
        </w:rPr>
        <w:t>South Afr. J. Bot</w:t>
      </w:r>
      <w:r w:rsidRPr="00B31CEF">
        <w:rPr>
          <w:rFonts w:ascii="Times New Roman" w:hAnsi="Times New Roman" w:cs="Times New Roman"/>
          <w:sz w:val="20"/>
          <w:szCs w:val="20"/>
        </w:rPr>
        <w:t>. 1998; 64: 293-5.</w:t>
      </w:r>
    </w:p>
    <w:p w:rsidR="00EB02A6" w:rsidRPr="00B31CEF"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B31CEF">
        <w:rPr>
          <w:rFonts w:ascii="Times New Roman" w:hAnsi="Times New Roman" w:cs="Times New Roman"/>
          <w:sz w:val="20"/>
          <w:szCs w:val="20"/>
        </w:rPr>
        <w:t>Al-Amin ZM, Thomson M, Al-Qattan KK, Peltonen-Shalaby R and Ali M.</w:t>
      </w:r>
      <w:r w:rsidR="00233E51">
        <w:rPr>
          <w:rFonts w:ascii="Times New Roman" w:hAnsi="Times New Roman" w:cs="Times New Roman"/>
          <w:sz w:val="20"/>
          <w:szCs w:val="20"/>
        </w:rPr>
        <w:t xml:space="preserve"> </w:t>
      </w:r>
      <w:r w:rsidRPr="00B31CEF">
        <w:rPr>
          <w:rFonts w:ascii="Times New Roman" w:hAnsi="Times New Roman" w:cs="Times New Roman"/>
          <w:sz w:val="20"/>
          <w:szCs w:val="20"/>
        </w:rPr>
        <w:t>Anti-diabetic and hypolipidaemic properties of ginger (</w:t>
      </w:r>
      <w:r w:rsidRPr="00B31CEF">
        <w:rPr>
          <w:rFonts w:ascii="Times New Roman" w:hAnsi="Times New Roman" w:cs="Times New Roman"/>
          <w:i/>
          <w:sz w:val="20"/>
          <w:szCs w:val="20"/>
        </w:rPr>
        <w:t>Zingiber ofﬁcinale</w:t>
      </w:r>
      <w:r w:rsidRPr="00B31CEF">
        <w:rPr>
          <w:rFonts w:ascii="Times New Roman" w:hAnsi="Times New Roman" w:cs="Times New Roman"/>
          <w:sz w:val="20"/>
          <w:szCs w:val="20"/>
        </w:rPr>
        <w:t>) in streptozotocin-induced diabetic rats. British Journal of Nutrition 2006; 96:660–666.</w:t>
      </w:r>
    </w:p>
    <w:p w:rsidR="00EB02A6" w:rsidRPr="00B31CEF"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B31CEF">
        <w:rPr>
          <w:rFonts w:ascii="Times New Roman" w:hAnsi="Times New Roman" w:cs="Times New Roman"/>
          <w:sz w:val="20"/>
          <w:szCs w:val="20"/>
        </w:rPr>
        <w:t xml:space="preserve">Singh SS, Pandey SC, Srivastava S, Gupta VS, Patro B, Ghosh AC. Chemistry and medicinal properties of </w:t>
      </w:r>
      <w:r w:rsidRPr="00B31CEF">
        <w:rPr>
          <w:rFonts w:ascii="Times New Roman" w:hAnsi="Times New Roman" w:cs="Times New Roman"/>
          <w:i/>
          <w:sz w:val="20"/>
          <w:szCs w:val="20"/>
        </w:rPr>
        <w:t>Tinospora cordifolia</w:t>
      </w:r>
      <w:r w:rsidRPr="00B31CEF">
        <w:rPr>
          <w:rFonts w:ascii="Times New Roman" w:hAnsi="Times New Roman" w:cs="Times New Roman"/>
          <w:sz w:val="20"/>
          <w:szCs w:val="20"/>
        </w:rPr>
        <w:t xml:space="preserve"> (guduchi). Indian Journal of Pharmacology 2003; 35:</w:t>
      </w:r>
      <w:r w:rsidR="00233E51">
        <w:rPr>
          <w:rFonts w:ascii="Times New Roman" w:hAnsi="Times New Roman" w:cs="Times New Roman"/>
          <w:sz w:val="20"/>
          <w:szCs w:val="20"/>
        </w:rPr>
        <w:t xml:space="preserve"> </w:t>
      </w:r>
      <w:r w:rsidRPr="00B31CEF">
        <w:rPr>
          <w:rFonts w:ascii="Times New Roman" w:hAnsi="Times New Roman" w:cs="Times New Roman"/>
          <w:sz w:val="20"/>
          <w:szCs w:val="20"/>
        </w:rPr>
        <w:t>83-91.</w:t>
      </w:r>
    </w:p>
    <w:p w:rsidR="00EB02A6" w:rsidRPr="00B31CEF"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B31CEF">
        <w:rPr>
          <w:rFonts w:ascii="Times New Roman" w:hAnsi="Times New Roman" w:cs="Times New Roman"/>
          <w:sz w:val="20"/>
          <w:szCs w:val="20"/>
        </w:rPr>
        <w:t xml:space="preserve">Ali MA, Alam NM, Yeasmin MS, Khan AM, Sayeed MA. Antimicrobial Screening of different extracts of </w:t>
      </w:r>
      <w:r w:rsidRPr="00B31CEF">
        <w:rPr>
          <w:rFonts w:ascii="Times New Roman" w:hAnsi="Times New Roman" w:cs="Times New Roman"/>
          <w:i/>
          <w:sz w:val="20"/>
          <w:szCs w:val="20"/>
        </w:rPr>
        <w:t>Piper longum</w:t>
      </w:r>
      <w:r w:rsidRPr="00B31CEF">
        <w:rPr>
          <w:rFonts w:ascii="Times New Roman" w:hAnsi="Times New Roman" w:cs="Times New Roman"/>
          <w:sz w:val="20"/>
          <w:szCs w:val="20"/>
        </w:rPr>
        <w:t xml:space="preserve"> Linn. </w:t>
      </w:r>
      <w:r w:rsidRPr="00B31CEF">
        <w:rPr>
          <w:rFonts w:ascii="Times New Roman" w:hAnsi="Times New Roman" w:cs="Times New Roman"/>
          <w:sz w:val="20"/>
          <w:szCs w:val="20"/>
        </w:rPr>
        <w:lastRenderedPageBreak/>
        <w:t>Research Journal of Agriculture and Biological Sciences 2007; 3(6): 852-857.</w:t>
      </w:r>
    </w:p>
    <w:p w:rsidR="00EB02A6" w:rsidRPr="00B31CEF"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B31CEF">
        <w:rPr>
          <w:rFonts w:ascii="Times New Roman" w:hAnsi="Times New Roman" w:cs="Times New Roman"/>
          <w:sz w:val="20"/>
          <w:szCs w:val="20"/>
        </w:rPr>
        <w:t>Perumal Sidd</w:t>
      </w:r>
      <w:r w:rsidR="006F693C">
        <w:rPr>
          <w:rFonts w:ascii="Times New Roman" w:hAnsi="Times New Roman" w:cs="Times New Roman"/>
          <w:sz w:val="20"/>
          <w:szCs w:val="20"/>
        </w:rPr>
        <w:t>h</w:t>
      </w:r>
      <w:r w:rsidRPr="00B31CEF">
        <w:rPr>
          <w:rFonts w:ascii="Times New Roman" w:hAnsi="Times New Roman" w:cs="Times New Roman"/>
          <w:sz w:val="20"/>
          <w:szCs w:val="20"/>
        </w:rPr>
        <w:t>uraju and Klaus Becker. The antioxidant and free radical scavenging activities of processed cowpea (</w:t>
      </w:r>
      <w:r w:rsidRPr="00B31CEF">
        <w:rPr>
          <w:rFonts w:ascii="Times New Roman" w:hAnsi="Times New Roman" w:cs="Times New Roman"/>
          <w:i/>
          <w:sz w:val="20"/>
          <w:szCs w:val="20"/>
        </w:rPr>
        <w:t xml:space="preserve">Vigna unguiculata </w:t>
      </w:r>
      <w:r w:rsidRPr="00B31CEF">
        <w:rPr>
          <w:rFonts w:ascii="Times New Roman" w:hAnsi="Times New Roman" w:cs="Times New Roman"/>
          <w:sz w:val="20"/>
          <w:szCs w:val="20"/>
        </w:rPr>
        <w:t>(L.) Walp.) seed extracts. Food Chemistry 2007;101(1):10-19.</w:t>
      </w:r>
    </w:p>
    <w:p w:rsidR="00EB02A6" w:rsidRPr="001A7188" w:rsidRDefault="004A093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hyperlink r:id="rId51" w:history="1">
        <w:r w:rsidR="00EB02A6" w:rsidRPr="001A7188">
          <w:rPr>
            <w:rStyle w:val="Hyperlink"/>
            <w:rFonts w:ascii="Times New Roman" w:hAnsi="Times New Roman" w:cs="Times New Roman"/>
            <w:color w:val="auto"/>
            <w:sz w:val="20"/>
            <w:szCs w:val="20"/>
            <w:u w:val="none"/>
            <w:bdr w:val="none" w:sz="0" w:space="0" w:color="auto" w:frame="1"/>
          </w:rPr>
          <w:t>Krishnaveni M</w:t>
        </w:r>
      </w:hyperlink>
      <w:r w:rsidR="00EB02A6" w:rsidRPr="001A7188">
        <w:rPr>
          <w:rFonts w:ascii="Times New Roman" w:hAnsi="Times New Roman" w:cs="Times New Roman"/>
          <w:sz w:val="20"/>
          <w:szCs w:val="20"/>
        </w:rPr>
        <w:t>,</w:t>
      </w:r>
      <w:r w:rsidR="00EB02A6" w:rsidRPr="001A7188">
        <w:rPr>
          <w:rStyle w:val="apple-converted-space"/>
          <w:rFonts w:ascii="Times New Roman" w:hAnsi="Times New Roman" w:cs="Times New Roman"/>
          <w:b/>
          <w:sz w:val="20"/>
          <w:szCs w:val="20"/>
        </w:rPr>
        <w:t> </w:t>
      </w:r>
      <w:hyperlink r:id="rId52" w:history="1">
        <w:r w:rsidR="00EB02A6" w:rsidRPr="001A7188">
          <w:rPr>
            <w:rStyle w:val="Hyperlink"/>
            <w:rFonts w:ascii="Times New Roman" w:hAnsi="Times New Roman" w:cs="Times New Roman"/>
            <w:color w:val="auto"/>
            <w:sz w:val="20"/>
            <w:szCs w:val="20"/>
            <w:u w:val="none"/>
            <w:bdr w:val="none" w:sz="0" w:space="0" w:color="auto" w:frame="1"/>
          </w:rPr>
          <w:t>Mirunalini S</w:t>
        </w:r>
      </w:hyperlink>
      <w:r w:rsidR="00EB02A6" w:rsidRPr="001A7188">
        <w:rPr>
          <w:rFonts w:ascii="Times New Roman" w:hAnsi="Times New Roman" w:cs="Times New Roman"/>
          <w:sz w:val="20"/>
          <w:szCs w:val="20"/>
        </w:rPr>
        <w:t xml:space="preserve">. Therapeutic potential of </w:t>
      </w:r>
      <w:r w:rsidR="00EB02A6" w:rsidRPr="001A7188">
        <w:rPr>
          <w:rFonts w:ascii="Times New Roman" w:hAnsi="Times New Roman" w:cs="Times New Roman"/>
          <w:i/>
          <w:sz w:val="20"/>
          <w:szCs w:val="20"/>
        </w:rPr>
        <w:t>Phyllanthus emblica</w:t>
      </w:r>
      <w:r w:rsidR="00EB02A6" w:rsidRPr="001A7188">
        <w:rPr>
          <w:rFonts w:ascii="Times New Roman" w:hAnsi="Times New Roman" w:cs="Times New Roman"/>
          <w:sz w:val="20"/>
          <w:szCs w:val="20"/>
        </w:rPr>
        <w:t xml:space="preserve"> (amla): the ayurvedic wonder. </w:t>
      </w:r>
      <w:hyperlink r:id="rId53" w:tooltip="Journal of basic and clinical physiology and pharmacology." w:history="1">
        <w:r w:rsidR="00EB02A6" w:rsidRPr="001A7188">
          <w:rPr>
            <w:rStyle w:val="Hyperlink"/>
            <w:rFonts w:ascii="Times New Roman" w:hAnsi="Times New Roman" w:cs="Times New Roman"/>
            <w:color w:val="auto"/>
            <w:sz w:val="20"/>
            <w:szCs w:val="20"/>
            <w:u w:val="none"/>
            <w:bdr w:val="none" w:sz="0" w:space="0" w:color="auto" w:frame="1"/>
          </w:rPr>
          <w:t>J Basic Clin Physiol Pharmacol.</w:t>
        </w:r>
      </w:hyperlink>
      <w:r w:rsidR="00233E51">
        <w:rPr>
          <w:rStyle w:val="apple-converted-space"/>
          <w:rFonts w:ascii="Times New Roman" w:hAnsi="Times New Roman" w:cs="Times New Roman" w:hint="eastAsia"/>
          <w:b/>
          <w:sz w:val="20"/>
          <w:szCs w:val="20"/>
          <w:lang w:eastAsia="zh-CN"/>
        </w:rPr>
        <w:t xml:space="preserve"> </w:t>
      </w:r>
      <w:r w:rsidR="00EB02A6" w:rsidRPr="001A7188">
        <w:rPr>
          <w:rFonts w:ascii="Times New Roman" w:hAnsi="Times New Roman" w:cs="Times New Roman"/>
          <w:sz w:val="20"/>
          <w:szCs w:val="20"/>
        </w:rPr>
        <w:t>2010;21(1):93-105.</w:t>
      </w:r>
    </w:p>
    <w:p w:rsidR="00EB02A6" w:rsidRPr="001A7188"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1A7188">
        <w:rPr>
          <w:rFonts w:ascii="Times New Roman" w:hAnsi="Times New Roman" w:cs="Times New Roman"/>
          <w:sz w:val="20"/>
          <w:szCs w:val="20"/>
        </w:rPr>
        <w:t xml:space="preserve">Radhakrishnan N, Gnanamani A, Mandal AB. A potential antibacterial agent Embelin, a natural benzoquinone extracted from </w:t>
      </w:r>
      <w:r w:rsidRPr="001A7188">
        <w:rPr>
          <w:rFonts w:ascii="Times New Roman" w:hAnsi="Times New Roman" w:cs="Times New Roman"/>
          <w:i/>
          <w:sz w:val="20"/>
          <w:szCs w:val="20"/>
        </w:rPr>
        <w:t xml:space="preserve">Embelia ribes. </w:t>
      </w:r>
      <w:r w:rsidRPr="001A7188">
        <w:rPr>
          <w:rFonts w:ascii="Times New Roman" w:hAnsi="Times New Roman" w:cs="Times New Roman"/>
          <w:sz w:val="20"/>
          <w:szCs w:val="20"/>
        </w:rPr>
        <w:t>Biology and Medicine 2011; 3 (2):1-7.</w:t>
      </w:r>
    </w:p>
    <w:p w:rsidR="00EB02A6" w:rsidRPr="001A7188" w:rsidRDefault="004A093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shd w:val="clear" w:color="auto" w:fill="FFFFFF"/>
        </w:rPr>
      </w:pPr>
      <w:hyperlink r:id="rId54" w:history="1">
        <w:r w:rsidR="00EB02A6" w:rsidRPr="001A7188">
          <w:rPr>
            <w:rStyle w:val="Hyperlink"/>
            <w:rFonts w:ascii="Times New Roman" w:hAnsi="Times New Roman" w:cs="Times New Roman"/>
            <w:color w:val="auto"/>
            <w:sz w:val="20"/>
            <w:szCs w:val="20"/>
            <w:u w:val="none"/>
            <w:bdr w:val="none" w:sz="0" w:space="0" w:color="auto" w:frame="1"/>
          </w:rPr>
          <w:t>Heymsfield SB</w:t>
        </w:r>
      </w:hyperlink>
      <w:r w:rsidR="00EB02A6" w:rsidRPr="001A7188">
        <w:rPr>
          <w:rFonts w:ascii="Times New Roman" w:hAnsi="Times New Roman" w:cs="Times New Roman"/>
          <w:sz w:val="20"/>
          <w:szCs w:val="20"/>
        </w:rPr>
        <w:t>,</w:t>
      </w:r>
      <w:r w:rsidR="00EB02A6" w:rsidRPr="001A7188">
        <w:rPr>
          <w:rStyle w:val="apple-converted-space"/>
          <w:rFonts w:ascii="Times New Roman" w:hAnsi="Times New Roman" w:cs="Times New Roman"/>
          <w:b/>
          <w:sz w:val="20"/>
          <w:szCs w:val="20"/>
        </w:rPr>
        <w:t> </w:t>
      </w:r>
      <w:hyperlink r:id="rId55" w:history="1">
        <w:r w:rsidR="00EB02A6" w:rsidRPr="001A7188">
          <w:rPr>
            <w:rStyle w:val="Hyperlink"/>
            <w:rFonts w:ascii="Times New Roman" w:hAnsi="Times New Roman" w:cs="Times New Roman"/>
            <w:color w:val="auto"/>
            <w:sz w:val="20"/>
            <w:szCs w:val="20"/>
            <w:u w:val="none"/>
            <w:bdr w:val="none" w:sz="0" w:space="0" w:color="auto" w:frame="1"/>
          </w:rPr>
          <w:t>Allison DB</w:t>
        </w:r>
      </w:hyperlink>
      <w:r w:rsidR="00EB02A6" w:rsidRPr="001A7188">
        <w:rPr>
          <w:rFonts w:ascii="Times New Roman" w:hAnsi="Times New Roman" w:cs="Times New Roman"/>
          <w:sz w:val="20"/>
          <w:szCs w:val="20"/>
        </w:rPr>
        <w:t>,</w:t>
      </w:r>
      <w:r w:rsidR="00EB02A6" w:rsidRPr="001A7188">
        <w:rPr>
          <w:rStyle w:val="apple-converted-space"/>
          <w:rFonts w:ascii="Times New Roman" w:hAnsi="Times New Roman" w:cs="Times New Roman"/>
          <w:b/>
          <w:sz w:val="20"/>
          <w:szCs w:val="20"/>
        </w:rPr>
        <w:t> </w:t>
      </w:r>
      <w:hyperlink r:id="rId56" w:history="1">
        <w:r w:rsidR="00EB02A6" w:rsidRPr="001A7188">
          <w:rPr>
            <w:rStyle w:val="Hyperlink"/>
            <w:rFonts w:ascii="Times New Roman" w:hAnsi="Times New Roman" w:cs="Times New Roman"/>
            <w:color w:val="auto"/>
            <w:sz w:val="20"/>
            <w:szCs w:val="20"/>
            <w:u w:val="none"/>
            <w:bdr w:val="none" w:sz="0" w:space="0" w:color="auto" w:frame="1"/>
          </w:rPr>
          <w:t>Vasselli JR</w:t>
        </w:r>
      </w:hyperlink>
      <w:r w:rsidR="00EB02A6" w:rsidRPr="001A7188">
        <w:rPr>
          <w:rFonts w:ascii="Times New Roman" w:hAnsi="Times New Roman" w:cs="Times New Roman"/>
          <w:sz w:val="20"/>
          <w:szCs w:val="20"/>
        </w:rPr>
        <w:t>,</w:t>
      </w:r>
      <w:r w:rsidR="00233E51">
        <w:rPr>
          <w:rStyle w:val="apple-converted-space"/>
          <w:rFonts w:ascii="Times New Roman" w:hAnsi="Times New Roman" w:cs="Times New Roman" w:hint="eastAsia"/>
          <w:b/>
          <w:sz w:val="20"/>
          <w:szCs w:val="20"/>
          <w:lang w:eastAsia="zh-CN"/>
        </w:rPr>
        <w:t xml:space="preserve"> </w:t>
      </w:r>
      <w:hyperlink r:id="rId57" w:history="1">
        <w:r w:rsidR="00EB02A6" w:rsidRPr="001A7188">
          <w:rPr>
            <w:rStyle w:val="Hyperlink"/>
            <w:rFonts w:ascii="Times New Roman" w:hAnsi="Times New Roman" w:cs="Times New Roman"/>
            <w:color w:val="auto"/>
            <w:sz w:val="20"/>
            <w:szCs w:val="20"/>
            <w:u w:val="none"/>
            <w:bdr w:val="none" w:sz="0" w:space="0" w:color="auto" w:frame="1"/>
          </w:rPr>
          <w:t>Pietrobelli A</w:t>
        </w:r>
      </w:hyperlink>
      <w:r w:rsidR="00EB02A6" w:rsidRPr="001A7188">
        <w:rPr>
          <w:rFonts w:ascii="Times New Roman" w:hAnsi="Times New Roman" w:cs="Times New Roman"/>
          <w:sz w:val="20"/>
          <w:szCs w:val="20"/>
        </w:rPr>
        <w:t>,</w:t>
      </w:r>
      <w:r w:rsidR="00EB02A6" w:rsidRPr="001A7188">
        <w:rPr>
          <w:rStyle w:val="apple-converted-space"/>
          <w:rFonts w:ascii="Times New Roman" w:hAnsi="Times New Roman" w:cs="Times New Roman"/>
          <w:b/>
          <w:sz w:val="20"/>
          <w:szCs w:val="20"/>
        </w:rPr>
        <w:t> </w:t>
      </w:r>
      <w:hyperlink r:id="rId58" w:history="1">
        <w:r w:rsidR="00EB02A6" w:rsidRPr="001A7188">
          <w:rPr>
            <w:rStyle w:val="Hyperlink"/>
            <w:rFonts w:ascii="Times New Roman" w:hAnsi="Times New Roman" w:cs="Times New Roman"/>
            <w:color w:val="auto"/>
            <w:sz w:val="20"/>
            <w:szCs w:val="20"/>
            <w:u w:val="none"/>
            <w:bdr w:val="none" w:sz="0" w:space="0" w:color="auto" w:frame="1"/>
          </w:rPr>
          <w:t>Greenfield D</w:t>
        </w:r>
      </w:hyperlink>
      <w:r w:rsidR="00EB02A6" w:rsidRPr="001A7188">
        <w:rPr>
          <w:rFonts w:ascii="Times New Roman" w:hAnsi="Times New Roman" w:cs="Times New Roman"/>
          <w:sz w:val="20"/>
          <w:szCs w:val="20"/>
        </w:rPr>
        <w:t>,</w:t>
      </w:r>
      <w:r w:rsidR="00EB02A6" w:rsidRPr="001A7188">
        <w:rPr>
          <w:rStyle w:val="apple-converted-space"/>
          <w:rFonts w:ascii="Times New Roman" w:hAnsi="Times New Roman" w:cs="Times New Roman"/>
          <w:b/>
          <w:sz w:val="20"/>
          <w:szCs w:val="20"/>
        </w:rPr>
        <w:t> </w:t>
      </w:r>
      <w:hyperlink r:id="rId59" w:history="1">
        <w:r w:rsidR="00EB02A6" w:rsidRPr="001A7188">
          <w:rPr>
            <w:rStyle w:val="Hyperlink"/>
            <w:rFonts w:ascii="Times New Roman" w:hAnsi="Times New Roman" w:cs="Times New Roman"/>
            <w:color w:val="auto"/>
            <w:sz w:val="20"/>
            <w:szCs w:val="20"/>
            <w:u w:val="none"/>
            <w:bdr w:val="none" w:sz="0" w:space="0" w:color="auto" w:frame="1"/>
          </w:rPr>
          <w:t>Nunez C</w:t>
        </w:r>
      </w:hyperlink>
      <w:r w:rsidR="00EB02A6" w:rsidRPr="001A7188">
        <w:rPr>
          <w:rFonts w:ascii="Times New Roman" w:hAnsi="Times New Roman" w:cs="Times New Roman"/>
          <w:sz w:val="20"/>
          <w:szCs w:val="20"/>
        </w:rPr>
        <w:t xml:space="preserve">. Garcinia cambogia (hydroxycitric acid) as a potential antiobesity agent: a randomized controlled trial. </w:t>
      </w:r>
      <w:hyperlink r:id="rId60" w:tooltip="JAMA : the journal of the American Medical Association." w:history="1">
        <w:r w:rsidR="00EB02A6" w:rsidRPr="001A7188">
          <w:rPr>
            <w:rStyle w:val="Hyperlink"/>
            <w:rFonts w:ascii="Times New Roman" w:hAnsi="Times New Roman" w:cs="Times New Roman"/>
            <w:color w:val="auto"/>
            <w:sz w:val="20"/>
            <w:szCs w:val="20"/>
            <w:u w:val="none"/>
            <w:bdr w:val="none" w:sz="0" w:space="0" w:color="auto" w:frame="1"/>
            <w:shd w:val="clear" w:color="auto" w:fill="FFFFFF"/>
          </w:rPr>
          <w:t>JAMA.</w:t>
        </w:r>
      </w:hyperlink>
      <w:r w:rsidR="00233E51">
        <w:rPr>
          <w:rStyle w:val="apple-converted-space"/>
          <w:rFonts w:ascii="Times New Roman" w:hAnsi="Times New Roman" w:cs="Times New Roman" w:hint="eastAsia"/>
          <w:b/>
          <w:sz w:val="20"/>
          <w:szCs w:val="20"/>
          <w:shd w:val="clear" w:color="auto" w:fill="FFFFFF"/>
          <w:lang w:eastAsia="zh-CN"/>
        </w:rPr>
        <w:t xml:space="preserve"> </w:t>
      </w:r>
      <w:r w:rsidR="00EB02A6" w:rsidRPr="001A7188">
        <w:rPr>
          <w:rFonts w:ascii="Times New Roman" w:hAnsi="Times New Roman" w:cs="Times New Roman"/>
          <w:sz w:val="20"/>
          <w:szCs w:val="20"/>
          <w:shd w:val="clear" w:color="auto" w:fill="FFFFFF"/>
        </w:rPr>
        <w:t>1998; 280(18):1596-600.</w:t>
      </w:r>
    </w:p>
    <w:p w:rsidR="00EB02A6" w:rsidRPr="001A7188" w:rsidRDefault="004A0936" w:rsidP="00233E51">
      <w:pPr>
        <w:pStyle w:val="ListParagraph"/>
        <w:numPr>
          <w:ilvl w:val="0"/>
          <w:numId w:val="1"/>
        </w:numPr>
        <w:adjustRightInd w:val="0"/>
        <w:snapToGrid w:val="0"/>
        <w:spacing w:after="0" w:line="240" w:lineRule="auto"/>
        <w:contextualSpacing w:val="0"/>
        <w:jc w:val="both"/>
        <w:rPr>
          <w:rFonts w:ascii="Times New Roman" w:eastAsia="Arial Unicode MS" w:hAnsi="Times New Roman" w:cs="Times New Roman"/>
          <w:sz w:val="20"/>
          <w:szCs w:val="20"/>
        </w:rPr>
      </w:pPr>
      <w:hyperlink r:id="rId61" w:history="1">
        <w:r w:rsidR="00EB02A6" w:rsidRPr="001A7188">
          <w:rPr>
            <w:rStyle w:val="Hyperlink"/>
            <w:rFonts w:ascii="Times New Roman" w:eastAsia="Arial Unicode MS" w:hAnsi="Times New Roman" w:cs="Times New Roman"/>
            <w:color w:val="auto"/>
            <w:sz w:val="20"/>
            <w:szCs w:val="20"/>
            <w:u w:val="none"/>
            <w:bdr w:val="none" w:sz="0" w:space="0" w:color="auto" w:frame="1"/>
          </w:rPr>
          <w:t>Wang</w:t>
        </w:r>
      </w:hyperlink>
      <w:r w:rsidR="00EB02A6" w:rsidRPr="001A7188">
        <w:rPr>
          <w:rFonts w:ascii="Times New Roman" w:hAnsi="Times New Roman" w:cs="Times New Roman"/>
          <w:sz w:val="20"/>
          <w:szCs w:val="20"/>
        </w:rPr>
        <w:t xml:space="preserve"> X</w:t>
      </w:r>
      <w:r w:rsidR="00EB02A6" w:rsidRPr="001A7188">
        <w:rPr>
          <w:rFonts w:ascii="Times New Roman" w:eastAsia="Arial Unicode MS" w:hAnsi="Times New Roman" w:cs="Times New Roman"/>
          <w:sz w:val="20"/>
          <w:szCs w:val="20"/>
        </w:rPr>
        <w:t>,</w:t>
      </w:r>
      <w:r w:rsidR="00233E51">
        <w:rPr>
          <w:rFonts w:ascii="Times New Roman" w:eastAsia="Arial Unicode MS" w:hAnsi="Times New Roman" w:cs="Times New Roman"/>
          <w:sz w:val="20"/>
          <w:szCs w:val="20"/>
          <w:bdr w:val="none" w:sz="0" w:space="0" w:color="auto" w:frame="1"/>
          <w:vertAlign w:val="superscript"/>
        </w:rPr>
        <w:t xml:space="preserve"> </w:t>
      </w:r>
      <w:hyperlink r:id="rId62" w:history="1">
        <w:r w:rsidR="00EB02A6" w:rsidRPr="001A7188">
          <w:rPr>
            <w:rStyle w:val="Hyperlink"/>
            <w:rFonts w:ascii="Times New Roman" w:eastAsia="Arial Unicode MS" w:hAnsi="Times New Roman" w:cs="Times New Roman"/>
            <w:color w:val="auto"/>
            <w:sz w:val="20"/>
            <w:szCs w:val="20"/>
            <w:u w:val="none"/>
            <w:bdr w:val="none" w:sz="0" w:space="0" w:color="auto" w:frame="1"/>
          </w:rPr>
          <w:t xml:space="preserve"> Greilberger</w:t>
        </w:r>
      </w:hyperlink>
      <w:r w:rsidR="00EB02A6" w:rsidRPr="001A7188">
        <w:rPr>
          <w:rFonts w:ascii="Times New Roman" w:hAnsi="Times New Roman" w:cs="Times New Roman"/>
          <w:sz w:val="20"/>
          <w:szCs w:val="20"/>
        </w:rPr>
        <w:t xml:space="preserve"> J</w:t>
      </w:r>
      <w:r w:rsidR="00EB02A6" w:rsidRPr="001A7188">
        <w:rPr>
          <w:rFonts w:ascii="Times New Roman" w:eastAsia="Arial Unicode MS" w:hAnsi="Times New Roman" w:cs="Times New Roman"/>
          <w:sz w:val="20"/>
          <w:szCs w:val="20"/>
        </w:rPr>
        <w:t>,</w:t>
      </w:r>
      <w:r w:rsidR="00233E51">
        <w:rPr>
          <w:rFonts w:ascii="Times New Roman" w:eastAsia="Arial Unicode MS" w:hAnsi="Times New Roman" w:cs="Times New Roman"/>
          <w:sz w:val="20"/>
          <w:szCs w:val="20"/>
          <w:bdr w:val="none" w:sz="0" w:space="0" w:color="auto" w:frame="1"/>
          <w:vertAlign w:val="superscript"/>
        </w:rPr>
        <w:t xml:space="preserve"> </w:t>
      </w:r>
      <w:hyperlink r:id="rId63" w:history="1">
        <w:r w:rsidR="00EB02A6" w:rsidRPr="001A7188">
          <w:rPr>
            <w:rStyle w:val="Hyperlink"/>
            <w:rFonts w:ascii="Times New Roman" w:eastAsia="Arial Unicode MS" w:hAnsi="Times New Roman" w:cs="Times New Roman"/>
            <w:color w:val="auto"/>
            <w:sz w:val="20"/>
            <w:szCs w:val="20"/>
            <w:u w:val="none"/>
            <w:bdr w:val="none" w:sz="0" w:space="0" w:color="auto" w:frame="1"/>
          </w:rPr>
          <w:t>Ledinski</w:t>
        </w:r>
      </w:hyperlink>
      <w:r w:rsidR="00EB02A6" w:rsidRPr="001A7188">
        <w:rPr>
          <w:rFonts w:ascii="Times New Roman" w:hAnsi="Times New Roman" w:cs="Times New Roman"/>
          <w:sz w:val="20"/>
          <w:szCs w:val="20"/>
        </w:rPr>
        <w:t xml:space="preserve"> G</w:t>
      </w:r>
      <w:r w:rsidR="00EB02A6" w:rsidRPr="001A7188">
        <w:rPr>
          <w:rFonts w:ascii="Times New Roman" w:eastAsia="Arial Unicode MS" w:hAnsi="Times New Roman" w:cs="Times New Roman"/>
          <w:sz w:val="20"/>
          <w:szCs w:val="20"/>
        </w:rPr>
        <w:t>,</w:t>
      </w:r>
      <w:r w:rsidR="00233E51">
        <w:rPr>
          <w:rFonts w:ascii="Times New Roman" w:eastAsia="Arial Unicode MS" w:hAnsi="Times New Roman" w:cs="Times New Roman"/>
          <w:sz w:val="20"/>
          <w:szCs w:val="20"/>
          <w:bdr w:val="none" w:sz="0" w:space="0" w:color="auto" w:frame="1"/>
          <w:vertAlign w:val="superscript"/>
        </w:rPr>
        <w:t xml:space="preserve"> </w:t>
      </w:r>
      <w:hyperlink r:id="rId64" w:history="1">
        <w:r w:rsidR="00EB02A6" w:rsidRPr="001A7188">
          <w:rPr>
            <w:rStyle w:val="Hyperlink"/>
            <w:rFonts w:ascii="Times New Roman" w:eastAsia="Arial Unicode MS" w:hAnsi="Times New Roman" w:cs="Times New Roman"/>
            <w:color w:val="auto"/>
            <w:sz w:val="20"/>
            <w:szCs w:val="20"/>
            <w:u w:val="none"/>
            <w:bdr w:val="none" w:sz="0" w:space="0" w:color="auto" w:frame="1"/>
          </w:rPr>
          <w:t>Kager</w:t>
        </w:r>
      </w:hyperlink>
      <w:r w:rsidR="00EB02A6" w:rsidRPr="001A7188">
        <w:rPr>
          <w:rFonts w:ascii="Times New Roman" w:hAnsi="Times New Roman" w:cs="Times New Roman"/>
          <w:sz w:val="20"/>
          <w:szCs w:val="20"/>
        </w:rPr>
        <w:t xml:space="preserve"> G</w:t>
      </w:r>
      <w:r w:rsidR="00EB02A6" w:rsidRPr="001A7188">
        <w:rPr>
          <w:rFonts w:ascii="Times New Roman" w:eastAsia="Arial Unicode MS" w:hAnsi="Times New Roman" w:cs="Times New Roman"/>
          <w:sz w:val="20"/>
          <w:szCs w:val="20"/>
        </w:rPr>
        <w:t>,</w:t>
      </w:r>
      <w:r w:rsidR="00233E51">
        <w:rPr>
          <w:rFonts w:ascii="Times New Roman" w:eastAsia="Arial Unicode MS" w:hAnsi="Times New Roman" w:cs="Times New Roman"/>
          <w:sz w:val="20"/>
          <w:szCs w:val="20"/>
          <w:bdr w:val="none" w:sz="0" w:space="0" w:color="auto" w:frame="1"/>
          <w:vertAlign w:val="superscript"/>
        </w:rPr>
        <w:t xml:space="preserve"> </w:t>
      </w:r>
      <w:hyperlink r:id="rId65" w:history="1">
        <w:r w:rsidR="00EB02A6" w:rsidRPr="001A7188">
          <w:rPr>
            <w:rStyle w:val="Hyperlink"/>
            <w:rFonts w:ascii="Times New Roman" w:eastAsia="Arial Unicode MS" w:hAnsi="Times New Roman" w:cs="Times New Roman"/>
            <w:color w:val="auto"/>
            <w:sz w:val="20"/>
            <w:szCs w:val="20"/>
            <w:u w:val="none"/>
            <w:bdr w:val="none" w:sz="0" w:space="0" w:color="auto" w:frame="1"/>
          </w:rPr>
          <w:t>Paigen</w:t>
        </w:r>
      </w:hyperlink>
      <w:r w:rsidR="00EB02A6" w:rsidRPr="001A7188">
        <w:rPr>
          <w:rFonts w:ascii="Times New Roman" w:hAnsi="Times New Roman" w:cs="Times New Roman"/>
          <w:sz w:val="20"/>
          <w:szCs w:val="20"/>
        </w:rPr>
        <w:t xml:space="preserve"> B</w:t>
      </w:r>
      <w:r w:rsidR="00EB02A6" w:rsidRPr="001A7188">
        <w:rPr>
          <w:rFonts w:ascii="Times New Roman" w:eastAsia="Arial Unicode MS" w:hAnsi="Times New Roman" w:cs="Times New Roman"/>
          <w:sz w:val="20"/>
          <w:szCs w:val="20"/>
        </w:rPr>
        <w:t>,</w:t>
      </w:r>
      <w:r w:rsidR="00233E51">
        <w:rPr>
          <w:rFonts w:ascii="Times New Roman" w:eastAsia="Arial Unicode MS" w:hAnsi="Times New Roman" w:cs="Times New Roman"/>
          <w:sz w:val="20"/>
          <w:szCs w:val="20"/>
          <w:bdr w:val="none" w:sz="0" w:space="0" w:color="auto" w:frame="1"/>
          <w:vertAlign w:val="superscript"/>
        </w:rPr>
        <w:t xml:space="preserve"> </w:t>
      </w:r>
      <w:hyperlink r:id="rId66" w:history="1">
        <w:r w:rsidR="00EB02A6" w:rsidRPr="001A7188">
          <w:rPr>
            <w:rStyle w:val="Hyperlink"/>
            <w:rFonts w:ascii="Times New Roman" w:eastAsia="Arial Unicode MS" w:hAnsi="Times New Roman" w:cs="Times New Roman"/>
            <w:color w:val="auto"/>
            <w:sz w:val="20"/>
            <w:szCs w:val="20"/>
            <w:u w:val="none"/>
            <w:bdr w:val="none" w:sz="0" w:space="0" w:color="auto" w:frame="1"/>
          </w:rPr>
          <w:t>Jürgens</w:t>
        </w:r>
      </w:hyperlink>
      <w:r w:rsidR="00EB02A6" w:rsidRPr="001A7188">
        <w:rPr>
          <w:rFonts w:ascii="Times New Roman" w:hAnsi="Times New Roman" w:cs="Times New Roman"/>
          <w:sz w:val="20"/>
          <w:szCs w:val="20"/>
        </w:rPr>
        <w:t xml:space="preserve"> G</w:t>
      </w:r>
      <w:r w:rsidR="00EB02A6" w:rsidRPr="001A7188">
        <w:rPr>
          <w:rFonts w:ascii="Times New Roman" w:eastAsia="Arial Unicode MS" w:hAnsi="Times New Roman" w:cs="Times New Roman"/>
          <w:sz w:val="20"/>
          <w:szCs w:val="20"/>
        </w:rPr>
        <w:t>. The hypolipidemic natural product</w:t>
      </w:r>
      <w:r w:rsidR="00EB02A6" w:rsidRPr="001A7188">
        <w:rPr>
          <w:rStyle w:val="apple-converted-space"/>
          <w:rFonts w:ascii="Times New Roman" w:eastAsia="Arial Unicode MS" w:hAnsi="Times New Roman" w:cs="Times New Roman"/>
          <w:sz w:val="20"/>
          <w:szCs w:val="20"/>
        </w:rPr>
        <w:t> </w:t>
      </w:r>
      <w:r w:rsidR="00EB02A6" w:rsidRPr="001A7188">
        <w:rPr>
          <w:rStyle w:val="Emphasis"/>
          <w:rFonts w:ascii="Times New Roman" w:eastAsia="Arial Unicode MS" w:hAnsi="Times New Roman" w:cs="Times New Roman"/>
          <w:sz w:val="20"/>
          <w:szCs w:val="20"/>
          <w:bdr w:val="none" w:sz="0" w:space="0" w:color="auto" w:frame="1"/>
        </w:rPr>
        <w:t>Commiphora mukul</w:t>
      </w:r>
      <w:r w:rsidR="00EB02A6" w:rsidRPr="001A7188">
        <w:rPr>
          <w:rStyle w:val="apple-converted-space"/>
          <w:rFonts w:ascii="Times New Roman" w:eastAsia="Arial Unicode MS" w:hAnsi="Times New Roman" w:cs="Times New Roman"/>
          <w:sz w:val="20"/>
          <w:szCs w:val="20"/>
        </w:rPr>
        <w:t> </w:t>
      </w:r>
      <w:r w:rsidR="00EB02A6" w:rsidRPr="001A7188">
        <w:rPr>
          <w:rFonts w:ascii="Times New Roman" w:eastAsia="Arial Unicode MS" w:hAnsi="Times New Roman" w:cs="Times New Roman"/>
          <w:sz w:val="20"/>
          <w:szCs w:val="20"/>
        </w:rPr>
        <w:t xml:space="preserve">and its component guggulsterone inhibit oxidative modification of LDL. </w:t>
      </w:r>
      <w:hyperlink r:id="rId67" w:tooltip="Go to Atherosclerosis on SciVerse ScienceDirect" w:history="1">
        <w:r w:rsidR="00EB02A6" w:rsidRPr="001A7188">
          <w:rPr>
            <w:rStyle w:val="Hyperlink"/>
            <w:rFonts w:ascii="Times New Roman" w:eastAsia="Arial Unicode MS" w:hAnsi="Times New Roman" w:cs="Times New Roman"/>
            <w:color w:val="auto"/>
            <w:sz w:val="20"/>
            <w:szCs w:val="20"/>
            <w:u w:val="none"/>
            <w:bdr w:val="none" w:sz="0" w:space="0" w:color="auto" w:frame="1"/>
          </w:rPr>
          <w:t>Atherosclerosis</w:t>
        </w:r>
      </w:hyperlink>
      <w:r w:rsidR="00233E51">
        <w:rPr>
          <w:rFonts w:ascii="Times New Roman" w:eastAsia="Arial Unicode MS" w:hAnsi="Times New Roman" w:cs="Times New Roman"/>
          <w:bCs/>
          <w:sz w:val="20"/>
          <w:szCs w:val="20"/>
        </w:rPr>
        <w:t xml:space="preserve"> </w:t>
      </w:r>
      <w:r w:rsidR="00EB02A6" w:rsidRPr="001A7188">
        <w:rPr>
          <w:rFonts w:ascii="Times New Roman" w:hAnsi="Times New Roman" w:cs="Times New Roman"/>
          <w:sz w:val="20"/>
          <w:szCs w:val="20"/>
          <w:bdr w:val="none" w:sz="0" w:space="0" w:color="auto" w:frame="1"/>
        </w:rPr>
        <w:t>2004; 172</w:t>
      </w:r>
      <w:r w:rsidR="00EB02A6" w:rsidRPr="001A7188">
        <w:rPr>
          <w:rFonts w:ascii="Times New Roman" w:eastAsia="Arial Unicode MS" w:hAnsi="Times New Roman" w:cs="Times New Roman"/>
          <w:sz w:val="20"/>
          <w:szCs w:val="20"/>
          <w:bdr w:val="none" w:sz="0" w:space="0" w:color="auto" w:frame="1"/>
        </w:rPr>
        <w:t>(2):</w:t>
      </w:r>
      <w:r w:rsidR="00EB02A6" w:rsidRPr="001A7188">
        <w:rPr>
          <w:rFonts w:ascii="Times New Roman" w:eastAsia="Arial Unicode MS" w:hAnsi="Times New Roman" w:cs="Times New Roman"/>
          <w:sz w:val="20"/>
          <w:szCs w:val="20"/>
        </w:rPr>
        <w:t xml:space="preserve"> 239–246.</w:t>
      </w:r>
    </w:p>
    <w:p w:rsidR="00EB02A6" w:rsidRPr="001A7188"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1A7188">
        <w:rPr>
          <w:rFonts w:ascii="Times New Roman" w:hAnsi="Times New Roman" w:cs="Times New Roman"/>
          <w:sz w:val="20"/>
          <w:szCs w:val="20"/>
        </w:rPr>
        <w:t>JMT Hamilton-Miller. Anti-carcinogenic properties of tea (</w:t>
      </w:r>
      <w:r w:rsidRPr="001A7188">
        <w:rPr>
          <w:rFonts w:ascii="Times New Roman" w:hAnsi="Times New Roman" w:cs="Times New Roman"/>
          <w:i/>
          <w:sz w:val="20"/>
          <w:szCs w:val="20"/>
        </w:rPr>
        <w:t>Camellia sinensis</w:t>
      </w:r>
      <w:r w:rsidRPr="001A7188">
        <w:rPr>
          <w:rFonts w:ascii="Times New Roman" w:hAnsi="Times New Roman" w:cs="Times New Roman"/>
          <w:sz w:val="20"/>
          <w:szCs w:val="20"/>
        </w:rPr>
        <w:t>). J. Med. Microbiol. 2001;</w:t>
      </w:r>
      <w:r w:rsidR="00233E51">
        <w:rPr>
          <w:rFonts w:ascii="Times New Roman" w:hAnsi="Times New Roman" w:cs="Times New Roman"/>
          <w:sz w:val="20"/>
          <w:szCs w:val="20"/>
        </w:rPr>
        <w:t xml:space="preserve"> </w:t>
      </w:r>
      <w:r w:rsidRPr="001A7188">
        <w:rPr>
          <w:rFonts w:ascii="Times New Roman" w:hAnsi="Times New Roman" w:cs="Times New Roman"/>
          <w:sz w:val="20"/>
          <w:szCs w:val="20"/>
        </w:rPr>
        <w:t>50: 299-302.</w:t>
      </w:r>
    </w:p>
    <w:p w:rsidR="00EB02A6" w:rsidRPr="001A7188"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1A7188">
        <w:rPr>
          <w:rFonts w:ascii="Times New Roman" w:hAnsi="Times New Roman" w:cs="Times New Roman"/>
          <w:sz w:val="20"/>
          <w:szCs w:val="20"/>
        </w:rPr>
        <w:t>Harbone JB. Phytochemical Methods. London: Chapman and Hill; 1973.</w:t>
      </w:r>
    </w:p>
    <w:p w:rsidR="00EB02A6" w:rsidRPr="001A7188" w:rsidRDefault="00EB02A6" w:rsidP="00233E51">
      <w:pPr>
        <w:pStyle w:val="ListParagraph"/>
        <w:numPr>
          <w:ilvl w:val="0"/>
          <w:numId w:val="1"/>
        </w:numPr>
        <w:adjustRightInd w:val="0"/>
        <w:snapToGrid w:val="0"/>
        <w:spacing w:after="0" w:line="240" w:lineRule="auto"/>
        <w:contextualSpacing w:val="0"/>
        <w:jc w:val="both"/>
        <w:rPr>
          <w:rFonts w:ascii="Times New Roman" w:hAnsi="Times New Roman" w:cs="Times New Roman"/>
          <w:sz w:val="20"/>
          <w:szCs w:val="20"/>
        </w:rPr>
      </w:pPr>
      <w:r w:rsidRPr="001A7188">
        <w:rPr>
          <w:rFonts w:ascii="Times New Roman" w:hAnsi="Times New Roman" w:cs="Times New Roman"/>
          <w:sz w:val="20"/>
          <w:szCs w:val="20"/>
        </w:rPr>
        <w:t>Shimoda H, Ninomiya K, Nishida N, Yoshino T, Morikawa T, Matsuda H and Yoshikawa M. Anti-Hyperlipidemic sesquiterpenes and new sesquiterpene glycosides from the leaves of artichoke (</w:t>
      </w:r>
      <w:r w:rsidRPr="001A7188">
        <w:rPr>
          <w:rFonts w:ascii="Times New Roman" w:hAnsi="Times New Roman" w:cs="Times New Roman"/>
          <w:i/>
          <w:sz w:val="20"/>
          <w:szCs w:val="20"/>
        </w:rPr>
        <w:t>Cynara scolymus</w:t>
      </w:r>
      <w:r w:rsidRPr="001A7188">
        <w:rPr>
          <w:rFonts w:ascii="Times New Roman" w:hAnsi="Times New Roman" w:cs="Times New Roman"/>
          <w:sz w:val="20"/>
          <w:szCs w:val="20"/>
        </w:rPr>
        <w:t xml:space="preserve"> L.): Structure Requirement and Mode of Action Bioorganic &amp; Medicinal Chemistry Letters 2003; 13: 223–228.</w:t>
      </w:r>
    </w:p>
    <w:p w:rsidR="00A9391C" w:rsidRDefault="00A9391C" w:rsidP="00233E51">
      <w:pPr>
        <w:adjustRightInd w:val="0"/>
        <w:snapToGrid w:val="0"/>
        <w:spacing w:after="0" w:line="240" w:lineRule="auto"/>
        <w:jc w:val="both"/>
        <w:rPr>
          <w:rFonts w:ascii="Times New Roman" w:hAnsi="Times New Roman" w:cs="Times New Roman"/>
          <w:sz w:val="20"/>
          <w:szCs w:val="20"/>
          <w:lang w:eastAsia="zh-CN"/>
        </w:rPr>
      </w:pPr>
    </w:p>
    <w:p w:rsidR="00233E51" w:rsidRDefault="00233E51" w:rsidP="00233E51">
      <w:pPr>
        <w:adjustRightInd w:val="0"/>
        <w:snapToGrid w:val="0"/>
        <w:spacing w:after="0" w:line="240" w:lineRule="auto"/>
        <w:jc w:val="both"/>
        <w:rPr>
          <w:rFonts w:ascii="Times New Roman" w:hAnsi="Times New Roman" w:cs="Times New Roman"/>
          <w:sz w:val="20"/>
          <w:szCs w:val="20"/>
          <w:lang w:eastAsia="zh-CN"/>
        </w:rPr>
        <w:sectPr w:rsidR="00233E51" w:rsidSect="006A44B1">
          <w:type w:val="continuous"/>
          <w:pgSz w:w="12240" w:h="15840" w:code="1"/>
          <w:pgMar w:top="1440" w:right="1440" w:bottom="1440" w:left="1440" w:header="720" w:footer="720" w:gutter="0"/>
          <w:cols w:num="2" w:space="708"/>
          <w:docGrid w:linePitch="360"/>
        </w:sectPr>
      </w:pPr>
    </w:p>
    <w:p w:rsidR="00C554DD" w:rsidRDefault="00C554DD" w:rsidP="00233E51">
      <w:pPr>
        <w:adjustRightInd w:val="0"/>
        <w:snapToGrid w:val="0"/>
        <w:spacing w:after="0" w:line="240" w:lineRule="auto"/>
        <w:jc w:val="both"/>
        <w:rPr>
          <w:rFonts w:ascii="Times New Roman" w:hAnsi="Times New Roman" w:cs="Times New Roman"/>
          <w:sz w:val="20"/>
          <w:szCs w:val="20"/>
          <w:lang w:eastAsia="zh-CN"/>
        </w:rPr>
      </w:pPr>
    </w:p>
    <w:p w:rsidR="00233E51" w:rsidRDefault="00233E51" w:rsidP="00233E51">
      <w:pPr>
        <w:adjustRightInd w:val="0"/>
        <w:snapToGrid w:val="0"/>
        <w:spacing w:after="0" w:line="240" w:lineRule="auto"/>
        <w:jc w:val="both"/>
        <w:rPr>
          <w:rFonts w:ascii="Times New Roman" w:hAnsi="Times New Roman" w:cs="Times New Roman"/>
          <w:sz w:val="20"/>
          <w:szCs w:val="20"/>
          <w:lang w:eastAsia="zh-CN"/>
        </w:rPr>
      </w:pPr>
    </w:p>
    <w:p w:rsidR="002F4409" w:rsidRPr="00BF63E4" w:rsidRDefault="00B550BB" w:rsidP="00233E51">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r w:rsidR="00AD5DE8">
        <w:rPr>
          <w:rFonts w:ascii="Times New Roman" w:hAnsi="Times New Roman" w:cs="Times New Roman"/>
          <w:sz w:val="20"/>
          <w:szCs w:val="20"/>
        </w:rPr>
        <w:t>/2013</w:t>
      </w:r>
    </w:p>
    <w:sectPr w:rsidR="002F4409" w:rsidRPr="00BF63E4" w:rsidSect="006A44B1">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841" w:rsidRDefault="00950841" w:rsidP="00E50EDC">
      <w:pPr>
        <w:spacing w:after="0" w:line="240" w:lineRule="auto"/>
      </w:pPr>
      <w:r>
        <w:separator/>
      </w:r>
    </w:p>
  </w:endnote>
  <w:endnote w:type="continuationSeparator" w:id="0">
    <w:p w:rsidR="00950841" w:rsidRDefault="00950841" w:rsidP="00E50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BZ">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E-BX">
    <w:altName w:val="Arial Unicode MS"/>
    <w:panose1 w:val="00000000000000000000"/>
    <w:charset w:val="86"/>
    <w:family w:val="auto"/>
    <w:notTrueType/>
    <w:pitch w:val="default"/>
    <w:sig w:usb0="00000000" w:usb1="080E0000" w:usb2="00000010" w:usb3="00000000" w:csb0="00040000" w:csb1="00000000"/>
  </w:font>
  <w:font w:name="E-HZ">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21170"/>
      <w:docPartObj>
        <w:docPartGallery w:val="Page Numbers (Bottom of Page)"/>
        <w:docPartUnique/>
      </w:docPartObj>
    </w:sdtPr>
    <w:sdtContent>
      <w:p w:rsidR="00233E51" w:rsidRDefault="004A0936">
        <w:pPr>
          <w:pStyle w:val="Footer"/>
          <w:jc w:val="center"/>
        </w:pPr>
        <w:fldSimple w:instr=" PAGE   \* MERGEFORMAT ">
          <w:r w:rsidR="0013366C">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841" w:rsidRDefault="00950841" w:rsidP="00E50EDC">
      <w:pPr>
        <w:spacing w:after="0" w:line="240" w:lineRule="auto"/>
      </w:pPr>
      <w:r>
        <w:separator/>
      </w:r>
    </w:p>
  </w:footnote>
  <w:footnote w:type="continuationSeparator" w:id="0">
    <w:p w:rsidR="00950841" w:rsidRDefault="00950841" w:rsidP="00E50E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B1" w:rsidRDefault="006A44B1" w:rsidP="006A44B1">
    <w:pPr>
      <w:pBdr>
        <w:bottom w:val="thinThickMediumGap" w:sz="12" w:space="1" w:color="auto"/>
      </w:pBdr>
      <w:adjustRightInd w:val="0"/>
      <w:snapToGrid w:val="0"/>
      <w:spacing w:after="0" w:line="240" w:lineRule="auto"/>
      <w:jc w:val="center"/>
      <w:rPr>
        <w:iCs/>
        <w:sz w:val="20"/>
      </w:rPr>
    </w:pPr>
    <w:bookmarkStart w:id="6" w:name="_Hlk313407879"/>
    <w:bookmarkStart w:id="7" w:name="OLE_LINK11"/>
    <w:bookmarkStart w:id="8" w:name="OLE_LINK10"/>
    <w:bookmarkStart w:id="9" w:name="_Hlk313407873"/>
    <w:bookmarkStart w:id="10" w:name="OLE_LINK9"/>
    <w:bookmarkStart w:id="11" w:name="OLE_LINK8"/>
    <w:bookmarkStart w:id="12" w:name="OLE_LINK7"/>
    <w:bookmarkStart w:id="13" w:name="OLE_LINK6"/>
    <w:bookmarkStart w:id="14" w:name="OLE_LINK5"/>
    <w:bookmarkStart w:id="15" w:name="_Hlk302678401"/>
    <w:bookmarkStart w:id="16" w:name="OLE_LINK4"/>
    <w:bookmarkStart w:id="17" w:name="OLE_LINK3"/>
    <w:bookmarkStart w:id="18" w:name="_Hlk302678399"/>
    <w:bookmarkStart w:id="19" w:name="OLE_LINK2"/>
    <w:bookmarkStart w:id="20" w:name="OLE_LINK1"/>
    <w:r>
      <w:rPr>
        <w:sz w:val="20"/>
      </w:rPr>
      <w:t>New York Science Journal 201</w:t>
    </w:r>
    <w:r>
      <w:rPr>
        <w:sz w:val="20"/>
        <w:lang w:eastAsia="zh-CN"/>
      </w:rPr>
      <w:t>3</w:t>
    </w:r>
    <w:r>
      <w:rPr>
        <w:sz w:val="20"/>
      </w:rPr>
      <w:t>;6(</w:t>
    </w:r>
    <w:r>
      <w:rPr>
        <w:sz w:val="20"/>
        <w:lang w:eastAsia="zh-CN"/>
      </w:rPr>
      <w:t>5</w:t>
    </w:r>
    <w:r>
      <w:rPr>
        <w:sz w:val="20"/>
      </w:rPr>
      <w:t>)</w:t>
    </w:r>
    <w:r>
      <w:rPr>
        <w:iCs/>
        <w:sz w:val="20"/>
      </w:rPr>
      <w:t xml:space="preserve">                                                </w:t>
    </w:r>
    <w:hyperlink r:id="rId1" w:history="1">
      <w:r>
        <w:rPr>
          <w:rStyle w:val="Hyperlink"/>
          <w:sz w:val="20"/>
        </w:rPr>
        <w:t>http://www.sciencepub.net/newyork</w:t>
      </w:r>
    </w:hyperlink>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6A44B1" w:rsidRDefault="006A44B1" w:rsidP="006A44B1">
    <w:pPr>
      <w:pStyle w:val="Header"/>
      <w:adjustRightInd w:val="0"/>
      <w:snapToGrid w:val="0"/>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54A"/>
    <w:multiLevelType w:val="hybridMultilevel"/>
    <w:tmpl w:val="A538CC6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27701D2C"/>
    <w:multiLevelType w:val="hybridMultilevel"/>
    <w:tmpl w:val="B784EAD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D1D7B1F"/>
    <w:multiLevelType w:val="hybridMultilevel"/>
    <w:tmpl w:val="09B24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C0F2644"/>
    <w:multiLevelType w:val="hybridMultilevel"/>
    <w:tmpl w:val="888E43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3793"/>
  </w:hdrShapeDefaults>
  <w:footnotePr>
    <w:footnote w:id="-1"/>
    <w:footnote w:id="0"/>
  </w:footnotePr>
  <w:endnotePr>
    <w:endnote w:id="-1"/>
    <w:endnote w:id="0"/>
  </w:endnotePr>
  <w:compat>
    <w:useFELayout/>
  </w:compat>
  <w:rsids>
    <w:rsidRoot w:val="00E8755C"/>
    <w:rsid w:val="00011101"/>
    <w:rsid w:val="00013FBE"/>
    <w:rsid w:val="0002198E"/>
    <w:rsid w:val="00023D7E"/>
    <w:rsid w:val="00041344"/>
    <w:rsid w:val="00044848"/>
    <w:rsid w:val="0004678A"/>
    <w:rsid w:val="000804B2"/>
    <w:rsid w:val="000854A0"/>
    <w:rsid w:val="00086E5C"/>
    <w:rsid w:val="000956B4"/>
    <w:rsid w:val="00097B0D"/>
    <w:rsid w:val="000B0FFD"/>
    <w:rsid w:val="000B4FEE"/>
    <w:rsid w:val="000B5A29"/>
    <w:rsid w:val="000B608D"/>
    <w:rsid w:val="000B749A"/>
    <w:rsid w:val="000D5047"/>
    <w:rsid w:val="000D5EC2"/>
    <w:rsid w:val="000E767F"/>
    <w:rsid w:val="000E7B26"/>
    <w:rsid w:val="000F2291"/>
    <w:rsid w:val="000F410D"/>
    <w:rsid w:val="00100920"/>
    <w:rsid w:val="00101F5B"/>
    <w:rsid w:val="00102E20"/>
    <w:rsid w:val="0010643C"/>
    <w:rsid w:val="0010667A"/>
    <w:rsid w:val="001127B7"/>
    <w:rsid w:val="00124C4F"/>
    <w:rsid w:val="001321DD"/>
    <w:rsid w:val="0013366C"/>
    <w:rsid w:val="001350E6"/>
    <w:rsid w:val="00161AEE"/>
    <w:rsid w:val="00197326"/>
    <w:rsid w:val="001A7188"/>
    <w:rsid w:val="001C7DED"/>
    <w:rsid w:val="001D6348"/>
    <w:rsid w:val="001E0E25"/>
    <w:rsid w:val="001E4CAE"/>
    <w:rsid w:val="001F2D67"/>
    <w:rsid w:val="001F54FD"/>
    <w:rsid w:val="001F6559"/>
    <w:rsid w:val="002000C4"/>
    <w:rsid w:val="00203052"/>
    <w:rsid w:val="002128DF"/>
    <w:rsid w:val="0023115F"/>
    <w:rsid w:val="002337CC"/>
    <w:rsid w:val="00233E51"/>
    <w:rsid w:val="00241AD6"/>
    <w:rsid w:val="00241E42"/>
    <w:rsid w:val="00245346"/>
    <w:rsid w:val="002561CA"/>
    <w:rsid w:val="00270C53"/>
    <w:rsid w:val="002818F3"/>
    <w:rsid w:val="00281CEF"/>
    <w:rsid w:val="002834A5"/>
    <w:rsid w:val="002A2591"/>
    <w:rsid w:val="002C5EC4"/>
    <w:rsid w:val="002F4409"/>
    <w:rsid w:val="00300657"/>
    <w:rsid w:val="00310B3A"/>
    <w:rsid w:val="00312F89"/>
    <w:rsid w:val="00313CDA"/>
    <w:rsid w:val="003529CF"/>
    <w:rsid w:val="00353B9E"/>
    <w:rsid w:val="0035476E"/>
    <w:rsid w:val="00354D1D"/>
    <w:rsid w:val="003728D2"/>
    <w:rsid w:val="00377998"/>
    <w:rsid w:val="00386E9A"/>
    <w:rsid w:val="003B78C8"/>
    <w:rsid w:val="003D1BAC"/>
    <w:rsid w:val="004001BA"/>
    <w:rsid w:val="00404581"/>
    <w:rsid w:val="00404EFE"/>
    <w:rsid w:val="004174AC"/>
    <w:rsid w:val="004423EC"/>
    <w:rsid w:val="00443318"/>
    <w:rsid w:val="00455829"/>
    <w:rsid w:val="004560DB"/>
    <w:rsid w:val="00463F04"/>
    <w:rsid w:val="0046462B"/>
    <w:rsid w:val="00480B9E"/>
    <w:rsid w:val="004838EF"/>
    <w:rsid w:val="00492C57"/>
    <w:rsid w:val="00496C70"/>
    <w:rsid w:val="004A0936"/>
    <w:rsid w:val="004A1745"/>
    <w:rsid w:val="004A3B67"/>
    <w:rsid w:val="004A639D"/>
    <w:rsid w:val="004C3107"/>
    <w:rsid w:val="004D7CA2"/>
    <w:rsid w:val="004E0A74"/>
    <w:rsid w:val="004F38CD"/>
    <w:rsid w:val="004F7095"/>
    <w:rsid w:val="005124A6"/>
    <w:rsid w:val="00521870"/>
    <w:rsid w:val="00524FF2"/>
    <w:rsid w:val="00532834"/>
    <w:rsid w:val="005410EC"/>
    <w:rsid w:val="00546A1F"/>
    <w:rsid w:val="005514F8"/>
    <w:rsid w:val="00554853"/>
    <w:rsid w:val="00561825"/>
    <w:rsid w:val="00570480"/>
    <w:rsid w:val="005741B9"/>
    <w:rsid w:val="00593D9F"/>
    <w:rsid w:val="005A4F28"/>
    <w:rsid w:val="005B33E0"/>
    <w:rsid w:val="005B5459"/>
    <w:rsid w:val="005C2BF1"/>
    <w:rsid w:val="005C56EF"/>
    <w:rsid w:val="005D2ECE"/>
    <w:rsid w:val="005E5D48"/>
    <w:rsid w:val="005F0ED1"/>
    <w:rsid w:val="005F717B"/>
    <w:rsid w:val="00617351"/>
    <w:rsid w:val="00634C09"/>
    <w:rsid w:val="0066003D"/>
    <w:rsid w:val="0067276F"/>
    <w:rsid w:val="00695B6E"/>
    <w:rsid w:val="006A44B1"/>
    <w:rsid w:val="006C2564"/>
    <w:rsid w:val="006F5912"/>
    <w:rsid w:val="006F6317"/>
    <w:rsid w:val="006F693C"/>
    <w:rsid w:val="00701C02"/>
    <w:rsid w:val="00702E0D"/>
    <w:rsid w:val="00714124"/>
    <w:rsid w:val="00723B5E"/>
    <w:rsid w:val="007439B8"/>
    <w:rsid w:val="00753FEB"/>
    <w:rsid w:val="00764E9C"/>
    <w:rsid w:val="00776209"/>
    <w:rsid w:val="00781A14"/>
    <w:rsid w:val="007A6692"/>
    <w:rsid w:val="007B699A"/>
    <w:rsid w:val="007D0C5E"/>
    <w:rsid w:val="007D6A6F"/>
    <w:rsid w:val="007F1E1A"/>
    <w:rsid w:val="007F5F81"/>
    <w:rsid w:val="00807589"/>
    <w:rsid w:val="008112BB"/>
    <w:rsid w:val="008214B1"/>
    <w:rsid w:val="00821DB9"/>
    <w:rsid w:val="00825C31"/>
    <w:rsid w:val="00835565"/>
    <w:rsid w:val="00843520"/>
    <w:rsid w:val="00851BEA"/>
    <w:rsid w:val="008614CE"/>
    <w:rsid w:val="008673C9"/>
    <w:rsid w:val="00880773"/>
    <w:rsid w:val="00884921"/>
    <w:rsid w:val="00886916"/>
    <w:rsid w:val="00886C4C"/>
    <w:rsid w:val="00892A74"/>
    <w:rsid w:val="00893CB4"/>
    <w:rsid w:val="008B2D34"/>
    <w:rsid w:val="008B398B"/>
    <w:rsid w:val="008C0DAA"/>
    <w:rsid w:val="008C0E51"/>
    <w:rsid w:val="008D6AB3"/>
    <w:rsid w:val="009015EB"/>
    <w:rsid w:val="00904236"/>
    <w:rsid w:val="009071F9"/>
    <w:rsid w:val="009148E0"/>
    <w:rsid w:val="00914B91"/>
    <w:rsid w:val="00940251"/>
    <w:rsid w:val="00944A17"/>
    <w:rsid w:val="00950841"/>
    <w:rsid w:val="00953817"/>
    <w:rsid w:val="00953E49"/>
    <w:rsid w:val="00960057"/>
    <w:rsid w:val="00966B44"/>
    <w:rsid w:val="0098057E"/>
    <w:rsid w:val="00993860"/>
    <w:rsid w:val="00996513"/>
    <w:rsid w:val="00997523"/>
    <w:rsid w:val="009A73AB"/>
    <w:rsid w:val="009B1C03"/>
    <w:rsid w:val="009B5FC0"/>
    <w:rsid w:val="009B656B"/>
    <w:rsid w:val="009C26ED"/>
    <w:rsid w:val="009C6C95"/>
    <w:rsid w:val="009E2CDF"/>
    <w:rsid w:val="009E5C8D"/>
    <w:rsid w:val="009F0BE9"/>
    <w:rsid w:val="009F1E99"/>
    <w:rsid w:val="009F50D6"/>
    <w:rsid w:val="00A020B8"/>
    <w:rsid w:val="00A06489"/>
    <w:rsid w:val="00A1707B"/>
    <w:rsid w:val="00A20238"/>
    <w:rsid w:val="00A326C9"/>
    <w:rsid w:val="00A32CF3"/>
    <w:rsid w:val="00A673CE"/>
    <w:rsid w:val="00A71038"/>
    <w:rsid w:val="00A8586C"/>
    <w:rsid w:val="00A9083A"/>
    <w:rsid w:val="00A93171"/>
    <w:rsid w:val="00A9391C"/>
    <w:rsid w:val="00A95FAF"/>
    <w:rsid w:val="00AA19F4"/>
    <w:rsid w:val="00AA7C2D"/>
    <w:rsid w:val="00AB0E7C"/>
    <w:rsid w:val="00AD3439"/>
    <w:rsid w:val="00AD5DE8"/>
    <w:rsid w:val="00AD7F40"/>
    <w:rsid w:val="00AE2D44"/>
    <w:rsid w:val="00AF2962"/>
    <w:rsid w:val="00B13057"/>
    <w:rsid w:val="00B4092A"/>
    <w:rsid w:val="00B467A8"/>
    <w:rsid w:val="00B50782"/>
    <w:rsid w:val="00B550BB"/>
    <w:rsid w:val="00B703D6"/>
    <w:rsid w:val="00B74050"/>
    <w:rsid w:val="00B743CF"/>
    <w:rsid w:val="00B75260"/>
    <w:rsid w:val="00B812AB"/>
    <w:rsid w:val="00BA006F"/>
    <w:rsid w:val="00BA3E68"/>
    <w:rsid w:val="00BA4599"/>
    <w:rsid w:val="00BA6665"/>
    <w:rsid w:val="00BB455A"/>
    <w:rsid w:val="00BD3AC3"/>
    <w:rsid w:val="00BD3BA7"/>
    <w:rsid w:val="00BE5890"/>
    <w:rsid w:val="00BF2A3F"/>
    <w:rsid w:val="00BF4901"/>
    <w:rsid w:val="00BF63E4"/>
    <w:rsid w:val="00C10BDE"/>
    <w:rsid w:val="00C37C52"/>
    <w:rsid w:val="00C428AE"/>
    <w:rsid w:val="00C43FBD"/>
    <w:rsid w:val="00C554DD"/>
    <w:rsid w:val="00C63ED7"/>
    <w:rsid w:val="00C720C2"/>
    <w:rsid w:val="00C73EF4"/>
    <w:rsid w:val="00C74C63"/>
    <w:rsid w:val="00C74E99"/>
    <w:rsid w:val="00C80771"/>
    <w:rsid w:val="00C86B65"/>
    <w:rsid w:val="00C874E8"/>
    <w:rsid w:val="00CC1532"/>
    <w:rsid w:val="00D11226"/>
    <w:rsid w:val="00D1281C"/>
    <w:rsid w:val="00D16D4D"/>
    <w:rsid w:val="00D171AE"/>
    <w:rsid w:val="00D318D9"/>
    <w:rsid w:val="00D4378D"/>
    <w:rsid w:val="00D437CB"/>
    <w:rsid w:val="00D52FBB"/>
    <w:rsid w:val="00D53030"/>
    <w:rsid w:val="00D61C1D"/>
    <w:rsid w:val="00D65473"/>
    <w:rsid w:val="00D72D59"/>
    <w:rsid w:val="00D810C0"/>
    <w:rsid w:val="00D83C69"/>
    <w:rsid w:val="00D91598"/>
    <w:rsid w:val="00DA09CE"/>
    <w:rsid w:val="00DB165B"/>
    <w:rsid w:val="00DB5410"/>
    <w:rsid w:val="00DC1493"/>
    <w:rsid w:val="00DC1C0B"/>
    <w:rsid w:val="00DC4314"/>
    <w:rsid w:val="00DE35FB"/>
    <w:rsid w:val="00DF1BF9"/>
    <w:rsid w:val="00E00038"/>
    <w:rsid w:val="00E2622F"/>
    <w:rsid w:val="00E3641E"/>
    <w:rsid w:val="00E50EDC"/>
    <w:rsid w:val="00E55407"/>
    <w:rsid w:val="00E60D1A"/>
    <w:rsid w:val="00E61F8C"/>
    <w:rsid w:val="00E62AF8"/>
    <w:rsid w:val="00E63EDE"/>
    <w:rsid w:val="00E71A7E"/>
    <w:rsid w:val="00E757A4"/>
    <w:rsid w:val="00E7634D"/>
    <w:rsid w:val="00E8755C"/>
    <w:rsid w:val="00E90E4C"/>
    <w:rsid w:val="00EA50DC"/>
    <w:rsid w:val="00EB02A6"/>
    <w:rsid w:val="00EB5D1A"/>
    <w:rsid w:val="00EB5F14"/>
    <w:rsid w:val="00EC3158"/>
    <w:rsid w:val="00EC5027"/>
    <w:rsid w:val="00EC6D9C"/>
    <w:rsid w:val="00ED36CE"/>
    <w:rsid w:val="00ED5084"/>
    <w:rsid w:val="00EE1B5B"/>
    <w:rsid w:val="00EF2AF3"/>
    <w:rsid w:val="00F10D26"/>
    <w:rsid w:val="00F1140B"/>
    <w:rsid w:val="00F12291"/>
    <w:rsid w:val="00F1781C"/>
    <w:rsid w:val="00F30AE0"/>
    <w:rsid w:val="00F35966"/>
    <w:rsid w:val="00F37D5E"/>
    <w:rsid w:val="00F4062B"/>
    <w:rsid w:val="00F76C51"/>
    <w:rsid w:val="00F77A31"/>
    <w:rsid w:val="00F8712C"/>
    <w:rsid w:val="00F9311D"/>
    <w:rsid w:val="00F95DC1"/>
    <w:rsid w:val="00FB786C"/>
    <w:rsid w:val="00FC19F8"/>
    <w:rsid w:val="00FD36F8"/>
    <w:rsid w:val="00FD7E80"/>
    <w:rsid w:val="00FE1480"/>
    <w:rsid w:val="00FE7D36"/>
    <w:rsid w:val="00FF5D5E"/>
  </w:rsids>
  <m:mathPr>
    <m:mathFont m:val="Cambria Math"/>
    <m:brkBin m:val="before"/>
    <m:brkBinSub m:val="--"/>
    <m:smallFrac m:val="off"/>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0C0"/>
  </w:style>
  <w:style w:type="paragraph" w:styleId="Heading1">
    <w:name w:val="heading 1"/>
    <w:basedOn w:val="Normal"/>
    <w:next w:val="Normal"/>
    <w:link w:val="Heading1Char"/>
    <w:uiPriority w:val="9"/>
    <w:qFormat/>
    <w:rsid w:val="00F359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6B65"/>
  </w:style>
  <w:style w:type="character" w:styleId="Hyperlink">
    <w:name w:val="Hyperlink"/>
    <w:basedOn w:val="DefaultParagraphFont"/>
    <w:uiPriority w:val="99"/>
    <w:unhideWhenUsed/>
    <w:rsid w:val="00C86B65"/>
    <w:rPr>
      <w:color w:val="0000FF"/>
      <w:u w:val="single"/>
    </w:rPr>
  </w:style>
  <w:style w:type="paragraph" w:customStyle="1" w:styleId="Default">
    <w:name w:val="Default"/>
    <w:rsid w:val="008B2D3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nhideWhenUsed/>
    <w:rsid w:val="00AA19F4"/>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A19F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A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9F4"/>
    <w:rPr>
      <w:rFonts w:ascii="Tahoma" w:hAnsi="Tahoma" w:cs="Tahoma"/>
      <w:sz w:val="16"/>
      <w:szCs w:val="16"/>
    </w:rPr>
  </w:style>
  <w:style w:type="paragraph" w:styleId="Title">
    <w:name w:val="Title"/>
    <w:basedOn w:val="Normal"/>
    <w:next w:val="Normal"/>
    <w:link w:val="TitleChar"/>
    <w:uiPriority w:val="10"/>
    <w:qFormat/>
    <w:rsid w:val="004A63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639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5966"/>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35966"/>
    <w:rPr>
      <w:i/>
      <w:iCs/>
    </w:rPr>
  </w:style>
  <w:style w:type="paragraph" w:styleId="ListParagraph">
    <w:name w:val="List Paragraph"/>
    <w:basedOn w:val="Normal"/>
    <w:uiPriority w:val="34"/>
    <w:qFormat/>
    <w:rsid w:val="00EB02A6"/>
    <w:pPr>
      <w:ind w:left="720"/>
      <w:contextualSpacing/>
    </w:pPr>
  </w:style>
  <w:style w:type="table" w:styleId="TableGrid">
    <w:name w:val="Table Grid"/>
    <w:basedOn w:val="TableNormal"/>
    <w:uiPriority w:val="59"/>
    <w:rsid w:val="00404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50EDC"/>
    <w:pPr>
      <w:tabs>
        <w:tab w:val="center" w:pos="4320"/>
        <w:tab w:val="right" w:pos="8640"/>
      </w:tabs>
      <w:spacing w:after="0" w:line="240" w:lineRule="auto"/>
    </w:pPr>
  </w:style>
  <w:style w:type="character" w:customStyle="1" w:styleId="HeaderChar">
    <w:name w:val="Header Char"/>
    <w:basedOn w:val="DefaultParagraphFont"/>
    <w:link w:val="Header"/>
    <w:rsid w:val="00E50EDC"/>
  </w:style>
  <w:style w:type="paragraph" w:styleId="Footer">
    <w:name w:val="footer"/>
    <w:basedOn w:val="Normal"/>
    <w:link w:val="FooterChar"/>
    <w:uiPriority w:val="99"/>
    <w:unhideWhenUsed/>
    <w:rsid w:val="00E50E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0EDC"/>
  </w:style>
</w:styles>
</file>

<file path=word/webSettings.xml><?xml version="1.0" encoding="utf-8"?>
<w:webSettings xmlns:r="http://schemas.openxmlformats.org/officeDocument/2006/relationships" xmlns:w="http://schemas.openxmlformats.org/wordprocessingml/2006/main">
  <w:divs>
    <w:div w:id="537160160">
      <w:bodyDiv w:val="1"/>
      <w:marLeft w:val="0"/>
      <w:marRight w:val="0"/>
      <w:marTop w:val="0"/>
      <w:marBottom w:val="0"/>
      <w:divBdr>
        <w:top w:val="none" w:sz="0" w:space="0" w:color="auto"/>
        <w:left w:val="none" w:sz="0" w:space="0" w:color="auto"/>
        <w:bottom w:val="none" w:sz="0" w:space="0" w:color="auto"/>
        <w:right w:val="none" w:sz="0" w:space="0" w:color="auto"/>
      </w:divBdr>
      <w:divsChild>
        <w:div w:id="824588011">
          <w:marLeft w:val="0"/>
          <w:marRight w:val="0"/>
          <w:marTop w:val="0"/>
          <w:marBottom w:val="0"/>
          <w:divBdr>
            <w:top w:val="none" w:sz="0" w:space="0" w:color="auto"/>
            <w:left w:val="none" w:sz="0" w:space="0" w:color="auto"/>
            <w:bottom w:val="none" w:sz="0" w:space="0" w:color="auto"/>
            <w:right w:val="none" w:sz="0" w:space="0" w:color="auto"/>
          </w:divBdr>
        </w:div>
        <w:div w:id="1812403381">
          <w:marLeft w:val="0"/>
          <w:marRight w:val="0"/>
          <w:marTop w:val="0"/>
          <w:marBottom w:val="0"/>
          <w:divBdr>
            <w:top w:val="none" w:sz="0" w:space="0" w:color="auto"/>
            <w:left w:val="none" w:sz="0" w:space="0" w:color="auto"/>
            <w:bottom w:val="none" w:sz="0" w:space="0" w:color="auto"/>
            <w:right w:val="none" w:sz="0" w:space="0" w:color="auto"/>
          </w:divBdr>
        </w:div>
        <w:div w:id="75202412">
          <w:marLeft w:val="0"/>
          <w:marRight w:val="0"/>
          <w:marTop w:val="0"/>
          <w:marBottom w:val="0"/>
          <w:divBdr>
            <w:top w:val="none" w:sz="0" w:space="0" w:color="auto"/>
            <w:left w:val="none" w:sz="0" w:space="0" w:color="auto"/>
            <w:bottom w:val="none" w:sz="0" w:space="0" w:color="auto"/>
            <w:right w:val="none" w:sz="0" w:space="0" w:color="auto"/>
          </w:divBdr>
        </w:div>
        <w:div w:id="1940067625">
          <w:marLeft w:val="0"/>
          <w:marRight w:val="0"/>
          <w:marTop w:val="0"/>
          <w:marBottom w:val="0"/>
          <w:divBdr>
            <w:top w:val="none" w:sz="0" w:space="0" w:color="auto"/>
            <w:left w:val="none" w:sz="0" w:space="0" w:color="auto"/>
            <w:bottom w:val="none" w:sz="0" w:space="0" w:color="auto"/>
            <w:right w:val="none" w:sz="0" w:space="0" w:color="auto"/>
          </w:divBdr>
        </w:div>
        <w:div w:id="1143892569">
          <w:marLeft w:val="0"/>
          <w:marRight w:val="0"/>
          <w:marTop w:val="0"/>
          <w:marBottom w:val="0"/>
          <w:divBdr>
            <w:top w:val="none" w:sz="0" w:space="0" w:color="auto"/>
            <w:left w:val="none" w:sz="0" w:space="0" w:color="auto"/>
            <w:bottom w:val="none" w:sz="0" w:space="0" w:color="auto"/>
            <w:right w:val="none" w:sz="0" w:space="0" w:color="auto"/>
          </w:divBdr>
        </w:div>
        <w:div w:id="197933275">
          <w:marLeft w:val="0"/>
          <w:marRight w:val="0"/>
          <w:marTop w:val="0"/>
          <w:marBottom w:val="0"/>
          <w:divBdr>
            <w:top w:val="none" w:sz="0" w:space="0" w:color="auto"/>
            <w:left w:val="none" w:sz="0" w:space="0" w:color="auto"/>
            <w:bottom w:val="none" w:sz="0" w:space="0" w:color="auto"/>
            <w:right w:val="none" w:sz="0" w:space="0" w:color="auto"/>
          </w:divBdr>
        </w:div>
        <w:div w:id="874998310">
          <w:marLeft w:val="0"/>
          <w:marRight w:val="0"/>
          <w:marTop w:val="0"/>
          <w:marBottom w:val="0"/>
          <w:divBdr>
            <w:top w:val="none" w:sz="0" w:space="0" w:color="auto"/>
            <w:left w:val="none" w:sz="0" w:space="0" w:color="auto"/>
            <w:bottom w:val="none" w:sz="0" w:space="0" w:color="auto"/>
            <w:right w:val="none" w:sz="0" w:space="0" w:color="auto"/>
          </w:divBdr>
        </w:div>
        <w:div w:id="913590031">
          <w:marLeft w:val="0"/>
          <w:marRight w:val="0"/>
          <w:marTop w:val="0"/>
          <w:marBottom w:val="0"/>
          <w:divBdr>
            <w:top w:val="none" w:sz="0" w:space="0" w:color="auto"/>
            <w:left w:val="none" w:sz="0" w:space="0" w:color="auto"/>
            <w:bottom w:val="none" w:sz="0" w:space="0" w:color="auto"/>
            <w:right w:val="none" w:sz="0" w:space="0" w:color="auto"/>
          </w:divBdr>
          <w:divsChild>
            <w:div w:id="1406226692">
              <w:marLeft w:val="0"/>
              <w:marRight w:val="0"/>
              <w:marTop w:val="0"/>
              <w:marBottom w:val="0"/>
              <w:divBdr>
                <w:top w:val="none" w:sz="0" w:space="0" w:color="auto"/>
                <w:left w:val="none" w:sz="0" w:space="0" w:color="auto"/>
                <w:bottom w:val="none" w:sz="0" w:space="0" w:color="auto"/>
                <w:right w:val="none" w:sz="0" w:space="0" w:color="auto"/>
              </w:divBdr>
            </w:div>
            <w:div w:id="7890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Heymsfield%20SB%5BAuthor%5D&amp;cauthor=true&amp;cauthor_uid=9820262" TargetMode="External"/><Relationship Id="rId18" Type="http://schemas.openxmlformats.org/officeDocument/2006/relationships/hyperlink" Target="http://www.ars-grin.gov/cgi-bin/duke/chemical_activity.pl?Anesthetic" TargetMode="External"/><Relationship Id="rId26" Type="http://schemas.openxmlformats.org/officeDocument/2006/relationships/hyperlink" Target="http://www.ars-grin.gov/cgi-bin/duke/chemical_activity.pl?Antiinflammatory" TargetMode="External"/><Relationship Id="rId39" Type="http://schemas.openxmlformats.org/officeDocument/2006/relationships/hyperlink" Target="http://www.ars-grin.gov/cgi-bin/duke/chemical_activity.pl?Diaphoretic" TargetMode="External"/><Relationship Id="rId21" Type="http://schemas.openxmlformats.org/officeDocument/2006/relationships/hyperlink" Target="http://www.ars-grin.gov/cgi-bin/duke/chemical_activity.pl?Anticlastogen" TargetMode="External"/><Relationship Id="rId34" Type="http://schemas.openxmlformats.org/officeDocument/2006/relationships/hyperlink" Target="http://www.ars-grin.gov/cgi-bin/duke/chemical_activity.pl?Antispasmodic" TargetMode="External"/><Relationship Id="rId42" Type="http://schemas.openxmlformats.org/officeDocument/2006/relationships/hyperlink" Target="http://www.ars-grin.gov/cgi-bin/duke/chemical_activity.pl?FLavor" TargetMode="External"/><Relationship Id="rId47" Type="http://schemas.openxmlformats.org/officeDocument/2006/relationships/hyperlink" Target="http://www.ars-grin.gov/cgi-bin/duke/chemical_activity.pl?Respirostimulant" TargetMode="External"/><Relationship Id="rId50" Type="http://schemas.openxmlformats.org/officeDocument/2006/relationships/hyperlink" Target="mailto:jasmine.mercy@gmail.com" TargetMode="External"/><Relationship Id="rId55" Type="http://schemas.openxmlformats.org/officeDocument/2006/relationships/hyperlink" Target="http://www.ncbi.nlm.nih.gov/pubmed?term=Allison%20DB%5BAuthor%5D&amp;cauthor=true&amp;cauthor_uid=9820262" TargetMode="External"/><Relationship Id="rId63" Type="http://schemas.openxmlformats.org/officeDocument/2006/relationships/hyperlink" Target="http://www.sciencedirect.com/science/article/pii/S0021915003004891" TargetMode="External"/><Relationship Id="rId68" Type="http://schemas.openxmlformats.org/officeDocument/2006/relationships/fontTable" Target="fontTable.xml"/><Relationship Id="rId7" Type="http://schemas.openxmlformats.org/officeDocument/2006/relationships/hyperlink" Target="mailto:jasmine.mercy@gmail.com" TargetMode="External"/><Relationship Id="rId2" Type="http://schemas.openxmlformats.org/officeDocument/2006/relationships/styles" Target="styles.xml"/><Relationship Id="rId16" Type="http://schemas.openxmlformats.org/officeDocument/2006/relationships/hyperlink" Target="http://www.ars-grin.gov/cgi-bin/duke/chemical_activity.pl?Adrenergic" TargetMode="External"/><Relationship Id="rId29" Type="http://schemas.openxmlformats.org/officeDocument/2006/relationships/hyperlink" Target="http://www.ars-grin.gov/cgi-bin/duke/chemical_activity.pl?Antinarcot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Krishnaveni%20M%5BAuthor%5D&amp;cauthor=true&amp;cauthor_uid=20506691" TargetMode="External"/><Relationship Id="rId24" Type="http://schemas.openxmlformats.org/officeDocument/2006/relationships/hyperlink" Target="http://www.ars-grin.gov/cgi-bin/duke/chemical_activity.pl?Antifertility" TargetMode="External"/><Relationship Id="rId32" Type="http://schemas.openxmlformats.org/officeDocument/2006/relationships/hyperlink" Target="http://www.ars-grin.gov/cgi-bin/duke/chemical_activity.pl?Antipyretic" TargetMode="External"/><Relationship Id="rId37" Type="http://schemas.openxmlformats.org/officeDocument/2006/relationships/hyperlink" Target="http://www.ars-grin.gov/cgi-bin/duke/chemical_activity.pl?Carminative" TargetMode="External"/><Relationship Id="rId40" Type="http://schemas.openxmlformats.org/officeDocument/2006/relationships/hyperlink" Target="http://www.ars-grin.gov/cgi-bin/duke/chemical_activity.pl?Endorphinogenic" TargetMode="External"/><Relationship Id="rId45" Type="http://schemas.openxmlformats.org/officeDocument/2006/relationships/hyperlink" Target="http://www.ars-grin.gov/cgi-bin/duke/chemical_activity.pl?Parasiticide" TargetMode="External"/><Relationship Id="rId53" Type="http://schemas.openxmlformats.org/officeDocument/2006/relationships/hyperlink" Target="http://www.ncbi.nlm.nih.gov/pubmed/20506691" TargetMode="External"/><Relationship Id="rId58" Type="http://schemas.openxmlformats.org/officeDocument/2006/relationships/hyperlink" Target="http://www.ncbi.nlm.nih.gov/pubmed?term=Greenfield%20D%5BAuthor%5D&amp;cauthor=true&amp;cauthor_uid=9820262" TargetMode="External"/><Relationship Id="rId66" Type="http://schemas.openxmlformats.org/officeDocument/2006/relationships/hyperlink" Target="http://www.sciencedirect.com/science/article/pii/S0021915003004891" TargetMode="External"/><Relationship Id="rId5" Type="http://schemas.openxmlformats.org/officeDocument/2006/relationships/footnotes" Target="footnotes.xml"/><Relationship Id="rId15" Type="http://schemas.openxmlformats.org/officeDocument/2006/relationships/hyperlink" Target="http://www.ars-grin.gov/cgi-bin/duke/chemical_activity.pl?ATPase-Stimulant" TargetMode="External"/><Relationship Id="rId23" Type="http://schemas.openxmlformats.org/officeDocument/2006/relationships/hyperlink" Target="http://www.ars-grin.gov/cgi-bin/duke/chemical_activity.pl?Antiedemic" TargetMode="External"/><Relationship Id="rId28" Type="http://schemas.openxmlformats.org/officeDocument/2006/relationships/hyperlink" Target="http://www.ars-grin.gov/cgi-bin/duke/chemical_activity.pl?Antimutagenic" TargetMode="External"/><Relationship Id="rId36" Type="http://schemas.openxmlformats.org/officeDocument/2006/relationships/hyperlink" Target="http://www.ars-grin.gov/cgi-bin/duke/chemical_activity.pl?CNS-Stimulant" TargetMode="External"/><Relationship Id="rId49" Type="http://schemas.openxmlformats.org/officeDocument/2006/relationships/hyperlink" Target="http://www.ars-grin.gov/cgi-bin/duke/chemical_activity.pl?Serotoninergic" TargetMode="External"/><Relationship Id="rId57" Type="http://schemas.openxmlformats.org/officeDocument/2006/relationships/hyperlink" Target="http://www.ncbi.nlm.nih.gov/pubmed?term=Pietrobelli%20A%5BAuthor%5D&amp;cauthor=true&amp;cauthor_uid=9820262" TargetMode="External"/><Relationship Id="rId61" Type="http://schemas.openxmlformats.org/officeDocument/2006/relationships/hyperlink" Target="http://www.sciencedirect.com/science/article/pii/S0021915003004891" TargetMode="External"/><Relationship Id="rId10" Type="http://schemas.openxmlformats.org/officeDocument/2006/relationships/footer" Target="footer1.xml"/><Relationship Id="rId19" Type="http://schemas.openxmlformats.org/officeDocument/2006/relationships/hyperlink" Target="http://www.ars-grin.gov/cgi-bin/duke/chemical_activity.pl?Antiaflatoxin" TargetMode="External"/><Relationship Id="rId31" Type="http://schemas.openxmlformats.org/officeDocument/2006/relationships/hyperlink" Target="http://www.ars-grin.gov/cgi-bin/duke/chemical_activity.pl?Antiplasmodial" TargetMode="External"/><Relationship Id="rId44" Type="http://schemas.openxmlformats.org/officeDocument/2006/relationships/hyperlink" Target="http://www.ars-grin.gov/cgi-bin/duke/chemical_activity.pl?Insecticide" TargetMode="External"/><Relationship Id="rId52" Type="http://schemas.openxmlformats.org/officeDocument/2006/relationships/hyperlink" Target="http://www.ncbi.nlm.nih.gov/pubmed?term=Mirunalini%20S%5BAuthor%5D&amp;cauthor=true&amp;cauthor_uid=20506691" TargetMode="External"/><Relationship Id="rId60" Type="http://schemas.openxmlformats.org/officeDocument/2006/relationships/hyperlink" Target="http://www.ncbi.nlm.nih.gov/pubmed/9820262" TargetMode="External"/><Relationship Id="rId65" Type="http://schemas.openxmlformats.org/officeDocument/2006/relationships/hyperlink" Target="http://www.sciencedirect.com/science/article/pii/S002191500300489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hyperlink" Target="http://www.ars-grin.gov/cgi-bin/duke/chemical_activity.pl?Anticonvulsant" TargetMode="External"/><Relationship Id="rId27" Type="http://schemas.openxmlformats.org/officeDocument/2006/relationships/hyperlink" Target="http://www.ars-grin.gov/cgi-bin/duke/chemical_activity.pl?Antileishmanic" TargetMode="External"/><Relationship Id="rId30" Type="http://schemas.openxmlformats.org/officeDocument/2006/relationships/hyperlink" Target="http://www.ars-grin.gov/cgi-bin/duke/chemical_activity.pl?Antioxidant" TargetMode="External"/><Relationship Id="rId35" Type="http://schemas.openxmlformats.org/officeDocument/2006/relationships/hyperlink" Target="http://www.ars-grin.gov/cgi-bin/duke/chemical_activity.pl?Aryl-Hydrocarbon-Hydroxylase-Inhibitor" TargetMode="External"/><Relationship Id="rId43" Type="http://schemas.openxmlformats.org/officeDocument/2006/relationships/hyperlink" Target="http://www.ars-grin.gov/cgi-bin/duke/chemical_activity.pl?Hepatoprotective" TargetMode="External"/><Relationship Id="rId48" Type="http://schemas.openxmlformats.org/officeDocument/2006/relationships/hyperlink" Target="http://www.ars-grin.gov/cgi-bin/duke/chemical_activity.pl?Secretogogue" TargetMode="External"/><Relationship Id="rId56" Type="http://schemas.openxmlformats.org/officeDocument/2006/relationships/hyperlink" Target="http://www.ncbi.nlm.nih.gov/pubmed?term=Vasselli%20JR%5BAuthor%5D&amp;cauthor=true&amp;cauthor_uid=9820262" TargetMode="External"/><Relationship Id="rId64" Type="http://schemas.openxmlformats.org/officeDocument/2006/relationships/hyperlink" Target="http://www.sciencedirect.com/science/article/pii/S0021915003004891" TargetMode="External"/><Relationship Id="rId69" Type="http://schemas.openxmlformats.org/officeDocument/2006/relationships/theme" Target="theme/theme1.xml"/><Relationship Id="rId8" Type="http://schemas.openxmlformats.org/officeDocument/2006/relationships/hyperlink" Target="http://www.sciencepub.net/newyork" TargetMode="External"/><Relationship Id="rId51" Type="http://schemas.openxmlformats.org/officeDocument/2006/relationships/hyperlink" Target="http://www.ncbi.nlm.nih.gov/pubmed?term=Krishnaveni%20M%5BAuthor%5D&amp;cauthor=true&amp;cauthor_uid=20506691" TargetMode="External"/><Relationship Id="rId3" Type="http://schemas.openxmlformats.org/officeDocument/2006/relationships/settings" Target="settings.xml"/><Relationship Id="rId12" Type="http://schemas.openxmlformats.org/officeDocument/2006/relationships/hyperlink" Target="http://www.ncbi.nlm.nih.gov/pubmed?term=Mirunalini%20S%5BAuthor%5D&amp;cauthor=true&amp;cauthor_uid=20506691" TargetMode="External"/><Relationship Id="rId17" Type="http://schemas.openxmlformats.org/officeDocument/2006/relationships/hyperlink" Target="http://www.ars-grin.gov/cgi-bin/duke/chemical_activity.pl?Analgesic" TargetMode="External"/><Relationship Id="rId25" Type="http://schemas.openxmlformats.org/officeDocument/2006/relationships/hyperlink" Target="http://www.ars-grin.gov/cgi-bin/duke/chemical_activity.pl?Antiimplantation" TargetMode="External"/><Relationship Id="rId33" Type="http://schemas.openxmlformats.org/officeDocument/2006/relationships/hyperlink" Target="http://www.ars-grin.gov/cgi-bin/duke/chemical_activity.pl?Antiseptic" TargetMode="External"/><Relationship Id="rId38" Type="http://schemas.openxmlformats.org/officeDocument/2006/relationships/hyperlink" Target="http://www.ars-grin.gov/cgi-bin/duke/chemical_activity.pl?Catecholaminogenic" TargetMode="External"/><Relationship Id="rId46" Type="http://schemas.openxmlformats.org/officeDocument/2006/relationships/hyperlink" Target="http://www.ars-grin.gov/cgi-bin/duke/chemical_activity.pl?Pesticide" TargetMode="External"/><Relationship Id="rId59" Type="http://schemas.openxmlformats.org/officeDocument/2006/relationships/hyperlink" Target="http://www.ncbi.nlm.nih.gov/pubmed?term=Nunez%20C%5BAuthor%5D&amp;cauthor=true&amp;cauthor_uid=9820262" TargetMode="External"/><Relationship Id="rId67" Type="http://schemas.openxmlformats.org/officeDocument/2006/relationships/hyperlink" Target="http://www.sciencedirect.com/science/journal/00219150" TargetMode="External"/><Relationship Id="rId20" Type="http://schemas.openxmlformats.org/officeDocument/2006/relationships/hyperlink" Target="http://www.ars-grin.gov/cgi-bin/duke/chemical_activity.pl?Antibacterial" TargetMode="External"/><Relationship Id="rId41" Type="http://schemas.openxmlformats.org/officeDocument/2006/relationships/hyperlink" Target="http://www.ars-grin.gov/cgi-bin/duke/chemical_activity.pl?Epinephrininergic" TargetMode="External"/><Relationship Id="rId54" Type="http://schemas.openxmlformats.org/officeDocument/2006/relationships/hyperlink" Target="http://www.ncbi.nlm.nih.gov/pubmed?term=Heymsfield%20SB%5BAuthor%5D&amp;cauthor=true&amp;cauthor_uid=9820262" TargetMode="External"/><Relationship Id="rId62" Type="http://schemas.openxmlformats.org/officeDocument/2006/relationships/hyperlink" Target="http://www.sciencedirect.com/science/article/pii/S002191500300489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dc:creator>
  <cp:lastModifiedBy>Administrator</cp:lastModifiedBy>
  <cp:revision>2</cp:revision>
  <cp:lastPrinted>2013-04-18T07:39:00Z</cp:lastPrinted>
  <dcterms:created xsi:type="dcterms:W3CDTF">2013-07-07T17:45:00Z</dcterms:created>
  <dcterms:modified xsi:type="dcterms:W3CDTF">2013-07-07T17:45:00Z</dcterms:modified>
</cp:coreProperties>
</file>