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B36" w:rsidRPr="003F610B" w:rsidRDefault="00EA0775" w:rsidP="003F610B">
      <w:pPr>
        <w:pStyle w:val="Default"/>
        <w:jc w:val="center"/>
        <w:rPr>
          <w:b/>
          <w:bCs/>
          <w:sz w:val="20"/>
          <w:szCs w:val="20"/>
        </w:rPr>
      </w:pPr>
      <w:r w:rsidRPr="003F610B">
        <w:rPr>
          <w:b/>
          <w:bCs/>
          <w:sz w:val="20"/>
          <w:szCs w:val="20"/>
        </w:rPr>
        <w:t xml:space="preserve">Temporal </w:t>
      </w:r>
      <w:r w:rsidR="00385A9C" w:rsidRPr="003F610B">
        <w:rPr>
          <w:b/>
          <w:bCs/>
          <w:sz w:val="20"/>
          <w:szCs w:val="20"/>
        </w:rPr>
        <w:t xml:space="preserve">and Spatial </w:t>
      </w:r>
      <w:r w:rsidRPr="003F610B">
        <w:rPr>
          <w:b/>
          <w:bCs/>
          <w:sz w:val="20"/>
          <w:szCs w:val="20"/>
        </w:rPr>
        <w:t xml:space="preserve">Change Detection of </w:t>
      </w:r>
      <w:r w:rsidR="005F211C" w:rsidRPr="003F610B">
        <w:rPr>
          <w:b/>
          <w:bCs/>
          <w:sz w:val="20"/>
          <w:szCs w:val="20"/>
        </w:rPr>
        <w:t xml:space="preserve">Variations in the Groundwater Composition </w:t>
      </w:r>
      <w:r w:rsidR="00C97F3C" w:rsidRPr="003F610B">
        <w:rPr>
          <w:b/>
          <w:bCs/>
          <w:sz w:val="20"/>
          <w:szCs w:val="20"/>
        </w:rPr>
        <w:t>by</w:t>
      </w:r>
      <w:r w:rsidR="008A3B36" w:rsidRPr="003F610B">
        <w:rPr>
          <w:b/>
          <w:bCs/>
          <w:sz w:val="20"/>
          <w:szCs w:val="20"/>
        </w:rPr>
        <w:t xml:space="preserve"> Multivariate Statistical </w:t>
      </w:r>
      <w:r w:rsidR="00A8224A" w:rsidRPr="003F610B">
        <w:rPr>
          <w:b/>
          <w:bCs/>
          <w:sz w:val="20"/>
          <w:szCs w:val="20"/>
        </w:rPr>
        <w:t>Techniques</w:t>
      </w:r>
    </w:p>
    <w:p w:rsidR="00EA0775" w:rsidRPr="003F610B" w:rsidRDefault="00EA0775" w:rsidP="003F610B">
      <w:pPr>
        <w:bidi w:val="0"/>
        <w:jc w:val="center"/>
        <w:rPr>
          <w:b/>
          <w:bCs/>
          <w:sz w:val="20"/>
          <w:szCs w:val="20"/>
        </w:rPr>
      </w:pPr>
    </w:p>
    <w:p w:rsidR="00EA0775" w:rsidRPr="003F610B" w:rsidRDefault="002A7866" w:rsidP="001B103C">
      <w:pPr>
        <w:bidi w:val="0"/>
        <w:jc w:val="center"/>
        <w:rPr>
          <w:b/>
          <w:bCs/>
          <w:sz w:val="20"/>
          <w:szCs w:val="20"/>
        </w:rPr>
      </w:pPr>
      <w:r w:rsidRPr="003F610B">
        <w:rPr>
          <w:sz w:val="20"/>
          <w:szCs w:val="20"/>
        </w:rPr>
        <w:t xml:space="preserve"> </w:t>
      </w:r>
      <w:proofErr w:type="spellStart"/>
      <w:r w:rsidRPr="003F610B">
        <w:rPr>
          <w:sz w:val="20"/>
          <w:szCs w:val="20"/>
        </w:rPr>
        <w:t>Nahed</w:t>
      </w:r>
      <w:proofErr w:type="spellEnd"/>
      <w:r w:rsidRPr="003F610B">
        <w:rPr>
          <w:sz w:val="20"/>
          <w:szCs w:val="20"/>
        </w:rPr>
        <w:t xml:space="preserve"> El </w:t>
      </w:r>
      <w:proofErr w:type="spellStart"/>
      <w:r w:rsidRPr="003F610B">
        <w:rPr>
          <w:sz w:val="20"/>
          <w:szCs w:val="20"/>
        </w:rPr>
        <w:t>Arabi</w:t>
      </w:r>
      <w:proofErr w:type="spellEnd"/>
      <w:r w:rsidRPr="003F610B">
        <w:rPr>
          <w:sz w:val="20"/>
          <w:szCs w:val="20"/>
        </w:rPr>
        <w:t xml:space="preserve"> </w:t>
      </w:r>
      <w:r w:rsidRPr="003F610B">
        <w:rPr>
          <w:b/>
          <w:bCs/>
          <w:sz w:val="20"/>
          <w:szCs w:val="20"/>
          <w:vertAlign w:val="superscript"/>
        </w:rPr>
        <w:t>1</w:t>
      </w:r>
      <w:r w:rsidRPr="003F610B">
        <w:rPr>
          <w:sz w:val="20"/>
          <w:szCs w:val="20"/>
        </w:rPr>
        <w:t xml:space="preserve">, </w:t>
      </w:r>
      <w:proofErr w:type="spellStart"/>
      <w:r w:rsidR="00EA0775" w:rsidRPr="003F610B">
        <w:rPr>
          <w:sz w:val="20"/>
          <w:szCs w:val="20"/>
        </w:rPr>
        <w:t>Yehia</w:t>
      </w:r>
      <w:proofErr w:type="spellEnd"/>
      <w:r w:rsidR="00EA0775" w:rsidRPr="003F610B">
        <w:rPr>
          <w:sz w:val="20"/>
          <w:szCs w:val="20"/>
        </w:rPr>
        <w:t xml:space="preserve"> </w:t>
      </w:r>
      <w:proofErr w:type="spellStart"/>
      <w:r w:rsidR="00EA0775" w:rsidRPr="003F610B">
        <w:rPr>
          <w:sz w:val="20"/>
          <w:szCs w:val="20"/>
        </w:rPr>
        <w:t>Idris</w:t>
      </w:r>
      <w:proofErr w:type="spellEnd"/>
      <w:r w:rsidR="00EA0775" w:rsidRPr="003F610B">
        <w:rPr>
          <w:b/>
          <w:bCs/>
          <w:sz w:val="20"/>
          <w:szCs w:val="20"/>
          <w:vertAlign w:val="superscript"/>
        </w:rPr>
        <w:t xml:space="preserve"> </w:t>
      </w:r>
      <w:r w:rsidRPr="003F610B">
        <w:rPr>
          <w:b/>
          <w:bCs/>
          <w:sz w:val="20"/>
          <w:szCs w:val="20"/>
          <w:vertAlign w:val="superscript"/>
        </w:rPr>
        <w:t>2</w:t>
      </w:r>
      <w:r w:rsidR="002B7E0D" w:rsidRPr="003F610B">
        <w:rPr>
          <w:sz w:val="20"/>
          <w:szCs w:val="20"/>
        </w:rPr>
        <w:t>,</w:t>
      </w:r>
      <w:r w:rsidR="00B92DE7">
        <w:rPr>
          <w:sz w:val="20"/>
          <w:szCs w:val="20"/>
        </w:rPr>
        <w:t xml:space="preserve"> </w:t>
      </w:r>
      <w:proofErr w:type="spellStart"/>
      <w:r w:rsidR="00716919">
        <w:rPr>
          <w:sz w:val="20"/>
          <w:szCs w:val="20"/>
        </w:rPr>
        <w:t>Akram</w:t>
      </w:r>
      <w:proofErr w:type="spellEnd"/>
      <w:r w:rsidR="00716919">
        <w:rPr>
          <w:sz w:val="20"/>
          <w:szCs w:val="20"/>
        </w:rPr>
        <w:t xml:space="preserve"> </w:t>
      </w:r>
      <w:proofErr w:type="spellStart"/>
      <w:r w:rsidR="00716919">
        <w:rPr>
          <w:sz w:val="20"/>
          <w:szCs w:val="20"/>
        </w:rPr>
        <w:t>Fekr</w:t>
      </w:r>
      <w:r w:rsidR="002B7E0D" w:rsidRPr="003F610B">
        <w:rPr>
          <w:sz w:val="20"/>
          <w:szCs w:val="20"/>
        </w:rPr>
        <w:t>y</w:t>
      </w:r>
      <w:proofErr w:type="spellEnd"/>
      <w:r w:rsidR="00EA0775" w:rsidRPr="003F610B">
        <w:rPr>
          <w:sz w:val="20"/>
          <w:szCs w:val="20"/>
        </w:rPr>
        <w:t xml:space="preserve"> </w:t>
      </w:r>
      <w:r w:rsidR="00EA0775" w:rsidRPr="003F610B">
        <w:rPr>
          <w:b/>
          <w:bCs/>
          <w:sz w:val="20"/>
          <w:szCs w:val="20"/>
          <w:vertAlign w:val="superscript"/>
        </w:rPr>
        <w:t>3</w:t>
      </w:r>
    </w:p>
    <w:p w:rsidR="00EA0775" w:rsidRPr="003F610B" w:rsidRDefault="00EA0775" w:rsidP="003F610B">
      <w:pPr>
        <w:bidi w:val="0"/>
        <w:jc w:val="center"/>
        <w:rPr>
          <w:b/>
          <w:bCs/>
          <w:sz w:val="20"/>
          <w:szCs w:val="20"/>
        </w:rPr>
      </w:pPr>
    </w:p>
    <w:p w:rsidR="00B92DE7" w:rsidRDefault="002A7866" w:rsidP="00E02DB1">
      <w:pPr>
        <w:bidi w:val="0"/>
        <w:jc w:val="center"/>
        <w:rPr>
          <w:rFonts w:hint="eastAsia"/>
          <w:sz w:val="20"/>
          <w:szCs w:val="20"/>
          <w:lang w:eastAsia="zh-CN"/>
        </w:rPr>
      </w:pPr>
      <w:r w:rsidRPr="003F610B">
        <w:rPr>
          <w:rStyle w:val="FootnoteReference"/>
          <w:sz w:val="20"/>
          <w:szCs w:val="20"/>
        </w:rPr>
        <w:t>1</w:t>
      </w:r>
      <w:r w:rsidRPr="003F610B">
        <w:rPr>
          <w:sz w:val="20"/>
          <w:szCs w:val="20"/>
        </w:rPr>
        <w:t xml:space="preserve"> Director of the Research Institute for Groundwater (RIGW), National Wate</w:t>
      </w:r>
      <w:r w:rsidR="00B92DE7">
        <w:rPr>
          <w:sz w:val="20"/>
          <w:szCs w:val="20"/>
        </w:rPr>
        <w:t>r Research Center (NWRC), Egypt</w:t>
      </w:r>
    </w:p>
    <w:p w:rsidR="00EA0775" w:rsidRPr="003F610B" w:rsidRDefault="00855845" w:rsidP="00B92DE7">
      <w:pPr>
        <w:bidi w:val="0"/>
        <w:jc w:val="center"/>
        <w:rPr>
          <w:sz w:val="20"/>
          <w:szCs w:val="20"/>
        </w:rPr>
      </w:pPr>
      <w:r w:rsidRPr="00234141">
        <w:rPr>
          <w:sz w:val="20"/>
          <w:szCs w:val="20"/>
          <w:vertAlign w:val="superscript"/>
        </w:rPr>
        <w:t>2</w:t>
      </w:r>
      <w:r w:rsidR="00B92DE7">
        <w:rPr>
          <w:rFonts w:hint="eastAsia"/>
          <w:sz w:val="20"/>
          <w:szCs w:val="20"/>
          <w:vertAlign w:val="superscript"/>
          <w:lang w:eastAsia="zh-CN"/>
        </w:rPr>
        <w:t xml:space="preserve"> </w:t>
      </w:r>
      <w:r w:rsidR="002A7866" w:rsidRPr="003F610B">
        <w:rPr>
          <w:sz w:val="20"/>
          <w:szCs w:val="20"/>
        </w:rPr>
        <w:t>RIGW, NWRC, Egypt</w:t>
      </w:r>
    </w:p>
    <w:p w:rsidR="00EA0775" w:rsidRPr="003F610B" w:rsidRDefault="00855845" w:rsidP="009C19B5">
      <w:pPr>
        <w:bidi w:val="0"/>
        <w:jc w:val="center"/>
        <w:rPr>
          <w:sz w:val="20"/>
          <w:szCs w:val="20"/>
        </w:rPr>
      </w:pPr>
      <w:proofErr w:type="gramStart"/>
      <w:r w:rsidRPr="00396E98">
        <w:rPr>
          <w:sz w:val="20"/>
          <w:szCs w:val="20"/>
          <w:vertAlign w:val="superscript"/>
        </w:rPr>
        <w:t>3</w:t>
      </w:r>
      <w:r w:rsidR="001B103C" w:rsidRPr="00396E98">
        <w:rPr>
          <w:sz w:val="20"/>
          <w:szCs w:val="20"/>
          <w:vertAlign w:val="superscript"/>
        </w:rPr>
        <w:t xml:space="preserve"> </w:t>
      </w:r>
      <w:r w:rsidR="001B103C">
        <w:rPr>
          <w:sz w:val="20"/>
          <w:szCs w:val="20"/>
        </w:rPr>
        <w:t xml:space="preserve">Head of </w:t>
      </w:r>
      <w:r w:rsidR="002B7E0D" w:rsidRPr="003F610B">
        <w:rPr>
          <w:sz w:val="20"/>
          <w:szCs w:val="20"/>
        </w:rPr>
        <w:t xml:space="preserve">Nile </w:t>
      </w:r>
      <w:r w:rsidR="009C19B5">
        <w:rPr>
          <w:sz w:val="20"/>
          <w:szCs w:val="20"/>
        </w:rPr>
        <w:t>Basin</w:t>
      </w:r>
      <w:r w:rsidR="002B7E0D" w:rsidRPr="003F610B">
        <w:rPr>
          <w:sz w:val="20"/>
          <w:szCs w:val="20"/>
        </w:rPr>
        <w:t xml:space="preserve"> Research Department,</w:t>
      </w:r>
      <w:r w:rsidR="00EA0775" w:rsidRPr="003F610B">
        <w:rPr>
          <w:sz w:val="20"/>
          <w:szCs w:val="20"/>
        </w:rPr>
        <w:t xml:space="preserve"> RIGW, NWRC, Egypt</w:t>
      </w:r>
      <w:r w:rsidR="003C6206" w:rsidRPr="003F610B">
        <w:rPr>
          <w:sz w:val="20"/>
          <w:szCs w:val="20"/>
        </w:rPr>
        <w:t>.</w:t>
      </w:r>
      <w:proofErr w:type="gramEnd"/>
    </w:p>
    <w:p w:rsidR="003F30E2" w:rsidRDefault="00855845" w:rsidP="003F610B">
      <w:pPr>
        <w:bidi w:val="0"/>
        <w:jc w:val="center"/>
        <w:rPr>
          <w:sz w:val="20"/>
          <w:szCs w:val="20"/>
        </w:rPr>
      </w:pPr>
      <w:r w:rsidRPr="003F610B">
        <w:rPr>
          <w:sz w:val="20"/>
          <w:szCs w:val="20"/>
        </w:rPr>
        <w:t xml:space="preserve">Email: </w:t>
      </w:r>
      <w:hyperlink r:id="rId7" w:history="1">
        <w:r w:rsidRPr="003F610B">
          <w:rPr>
            <w:rStyle w:val="Hyperlink"/>
            <w:sz w:val="20"/>
            <w:szCs w:val="20"/>
          </w:rPr>
          <w:t>Yehia_Idris@Yahoo.com</w:t>
        </w:r>
      </w:hyperlink>
      <w:r w:rsidRPr="003F610B">
        <w:rPr>
          <w:sz w:val="20"/>
          <w:szCs w:val="20"/>
        </w:rPr>
        <w:t>.</w:t>
      </w:r>
    </w:p>
    <w:p w:rsidR="003F610B" w:rsidRPr="003F610B" w:rsidRDefault="003F610B" w:rsidP="003F610B">
      <w:pPr>
        <w:bidi w:val="0"/>
        <w:jc w:val="center"/>
        <w:rPr>
          <w:sz w:val="20"/>
          <w:szCs w:val="20"/>
        </w:rPr>
      </w:pPr>
    </w:p>
    <w:p w:rsidR="00431196" w:rsidRPr="003F610B" w:rsidRDefault="00EA0775" w:rsidP="003F610B">
      <w:pPr>
        <w:bidi w:val="0"/>
        <w:jc w:val="lowKashida"/>
        <w:rPr>
          <w:sz w:val="20"/>
          <w:szCs w:val="20"/>
        </w:rPr>
      </w:pPr>
      <w:r w:rsidRPr="003F610B">
        <w:rPr>
          <w:b/>
          <w:bCs/>
          <w:sz w:val="20"/>
          <w:szCs w:val="20"/>
        </w:rPr>
        <w:t>Abstract</w:t>
      </w:r>
      <w:r w:rsidR="003F610B">
        <w:rPr>
          <w:b/>
          <w:bCs/>
          <w:sz w:val="20"/>
          <w:szCs w:val="20"/>
        </w:rPr>
        <w:t xml:space="preserve">: </w:t>
      </w:r>
      <w:r w:rsidR="00D74AE0" w:rsidRPr="003F610B">
        <w:rPr>
          <w:rFonts w:eastAsia="AdvTimes"/>
          <w:sz w:val="20"/>
          <w:szCs w:val="20"/>
        </w:rPr>
        <w:t xml:space="preserve">A set of quantitative analytical data from the </w:t>
      </w:r>
      <w:r w:rsidR="00A8224A" w:rsidRPr="003F610B">
        <w:rPr>
          <w:rFonts w:eastAsia="AdvTimes"/>
          <w:sz w:val="20"/>
          <w:szCs w:val="20"/>
        </w:rPr>
        <w:t>Nile Delta</w:t>
      </w:r>
      <w:r w:rsidR="00D74AE0" w:rsidRPr="003F610B">
        <w:rPr>
          <w:rFonts w:eastAsia="AdvTimes"/>
          <w:sz w:val="20"/>
          <w:szCs w:val="20"/>
        </w:rPr>
        <w:t xml:space="preserve"> aquifer, </w:t>
      </w:r>
      <w:r w:rsidR="0047589E" w:rsidRPr="003F610B">
        <w:rPr>
          <w:rFonts w:eastAsia="PMingLiU"/>
          <w:sz w:val="20"/>
          <w:szCs w:val="20"/>
          <w:lang w:eastAsia="zh-TW" w:bidi="ar-SA"/>
        </w:rPr>
        <w:t>lies between longitudes 30° 00’ 07” to 32° 02’ 47” East and latitudes 30° 08’42” to 31° 30’ 08” North in the Nile Delta region north Egypt</w:t>
      </w:r>
      <w:r w:rsidR="0047589E" w:rsidRPr="003F610B">
        <w:rPr>
          <w:rFonts w:eastAsia="AdvTimes"/>
          <w:sz w:val="20"/>
          <w:szCs w:val="20"/>
        </w:rPr>
        <w:t>,</w:t>
      </w:r>
      <w:r w:rsidR="00D74AE0" w:rsidRPr="003F610B">
        <w:rPr>
          <w:rFonts w:eastAsia="AdvTimes"/>
          <w:sz w:val="20"/>
          <w:szCs w:val="20"/>
        </w:rPr>
        <w:t xml:space="preserve"> has been processed by multivariate statistical techniques in order</w:t>
      </w:r>
      <w:r w:rsidR="00A8224A" w:rsidRPr="003F610B">
        <w:rPr>
          <w:rFonts w:eastAsia="AdvTimes"/>
          <w:sz w:val="20"/>
          <w:szCs w:val="20"/>
        </w:rPr>
        <w:t xml:space="preserve"> </w:t>
      </w:r>
      <w:r w:rsidR="00D74AE0" w:rsidRPr="003F610B">
        <w:rPr>
          <w:rFonts w:eastAsia="AdvTimes"/>
          <w:sz w:val="20"/>
          <w:szCs w:val="20"/>
        </w:rPr>
        <w:t xml:space="preserve">to investigate the </w:t>
      </w:r>
      <w:r w:rsidR="00DB17C9" w:rsidRPr="003F610B">
        <w:rPr>
          <w:rFonts w:eastAsia="AdvTimes"/>
          <w:sz w:val="20"/>
          <w:szCs w:val="20"/>
        </w:rPr>
        <w:t>factor controlling</w:t>
      </w:r>
      <w:r w:rsidR="004A6AB0" w:rsidRPr="003F610B">
        <w:rPr>
          <w:rFonts w:eastAsia="AdvTimes"/>
          <w:sz w:val="20"/>
          <w:szCs w:val="20"/>
        </w:rPr>
        <w:t xml:space="preserve"> </w:t>
      </w:r>
      <w:r w:rsidR="00D74AE0" w:rsidRPr="003F610B">
        <w:rPr>
          <w:rFonts w:eastAsia="AdvTimes"/>
          <w:sz w:val="20"/>
          <w:szCs w:val="20"/>
        </w:rPr>
        <w:t xml:space="preserve">the groundwater composition </w:t>
      </w:r>
      <w:r w:rsidR="00055CAA" w:rsidRPr="003F610B">
        <w:rPr>
          <w:rFonts w:eastAsia="PMingLiU"/>
          <w:sz w:val="20"/>
          <w:szCs w:val="20"/>
          <w:lang w:eastAsia="zh-TW" w:bidi="ar-SA"/>
        </w:rPr>
        <w:t>within a period of four years (2007-2010)</w:t>
      </w:r>
      <w:r w:rsidR="00D74AE0" w:rsidRPr="003F610B">
        <w:rPr>
          <w:rFonts w:eastAsia="AdvTimes"/>
          <w:sz w:val="20"/>
          <w:szCs w:val="20"/>
        </w:rPr>
        <w:t>. The original matrix</w:t>
      </w:r>
      <w:r w:rsidR="00A8224A" w:rsidRPr="003F610B">
        <w:rPr>
          <w:rFonts w:eastAsia="AdvTimes"/>
          <w:sz w:val="20"/>
          <w:szCs w:val="20"/>
        </w:rPr>
        <w:t xml:space="preserve"> consisted of 13</w:t>
      </w:r>
      <w:r w:rsidR="00D74AE0" w:rsidRPr="003F610B">
        <w:rPr>
          <w:rFonts w:eastAsia="AdvTimes"/>
          <w:sz w:val="20"/>
          <w:szCs w:val="20"/>
        </w:rPr>
        <w:t xml:space="preserve"> </w:t>
      </w:r>
      <w:r w:rsidR="004A6AB0" w:rsidRPr="003F610B">
        <w:rPr>
          <w:rFonts w:eastAsia="AdvTimes"/>
          <w:sz w:val="20"/>
          <w:szCs w:val="20"/>
        </w:rPr>
        <w:t>hydro-chemical</w:t>
      </w:r>
      <w:r w:rsidR="00D74AE0" w:rsidRPr="003F610B">
        <w:rPr>
          <w:rFonts w:eastAsia="AdvTimes"/>
          <w:sz w:val="20"/>
          <w:szCs w:val="20"/>
        </w:rPr>
        <w:t xml:space="preserve"> </w:t>
      </w:r>
      <w:r w:rsidR="004A6AB0" w:rsidRPr="003F610B">
        <w:rPr>
          <w:rFonts w:eastAsia="AdvTimes"/>
          <w:sz w:val="20"/>
          <w:szCs w:val="20"/>
        </w:rPr>
        <w:t>parameters</w:t>
      </w:r>
      <w:r w:rsidR="00D74AE0" w:rsidRPr="003F610B">
        <w:rPr>
          <w:rFonts w:eastAsia="AdvTimes"/>
          <w:sz w:val="20"/>
          <w:szCs w:val="20"/>
        </w:rPr>
        <w:t xml:space="preserve">, determined in </w:t>
      </w:r>
      <w:r w:rsidR="00A8224A" w:rsidRPr="003F610B">
        <w:rPr>
          <w:rFonts w:eastAsia="AdvTimes"/>
          <w:sz w:val="20"/>
          <w:szCs w:val="20"/>
        </w:rPr>
        <w:t>61</w:t>
      </w:r>
      <w:r w:rsidR="00D74AE0" w:rsidRPr="003F610B">
        <w:rPr>
          <w:rFonts w:eastAsia="AdvTimes"/>
          <w:sz w:val="20"/>
          <w:szCs w:val="20"/>
        </w:rPr>
        <w:t xml:space="preserve"> groundwater sampling sites of the aquifer. The </w:t>
      </w:r>
      <w:r w:rsidR="00A8224A" w:rsidRPr="003F610B">
        <w:rPr>
          <w:rFonts w:eastAsia="AdvTimes"/>
          <w:sz w:val="20"/>
          <w:szCs w:val="20"/>
        </w:rPr>
        <w:t xml:space="preserve">data of each round </w:t>
      </w:r>
      <w:r w:rsidR="00D74AE0" w:rsidRPr="003F610B">
        <w:rPr>
          <w:rFonts w:eastAsia="AdvTimes"/>
          <w:sz w:val="20"/>
          <w:szCs w:val="20"/>
        </w:rPr>
        <w:t xml:space="preserve">was </w:t>
      </w:r>
      <w:r w:rsidR="00A8224A" w:rsidRPr="003F610B">
        <w:rPr>
          <w:rFonts w:eastAsia="AdvTimes"/>
          <w:sz w:val="20"/>
          <w:szCs w:val="20"/>
        </w:rPr>
        <w:t>analyzed separately</w:t>
      </w:r>
      <w:r w:rsidR="00EE4921" w:rsidRPr="003F610B">
        <w:rPr>
          <w:rFonts w:eastAsia="AdvTimes"/>
          <w:sz w:val="20"/>
          <w:szCs w:val="20"/>
        </w:rPr>
        <w:t>.</w:t>
      </w:r>
      <w:r w:rsidR="00A8224A" w:rsidRPr="003F610B">
        <w:rPr>
          <w:rFonts w:eastAsia="AdvTimes"/>
          <w:sz w:val="20"/>
          <w:szCs w:val="20"/>
        </w:rPr>
        <w:t xml:space="preserve"> </w:t>
      </w:r>
      <w:r w:rsidR="00D74AE0" w:rsidRPr="003F610B">
        <w:rPr>
          <w:rFonts w:eastAsia="AdvTimes"/>
          <w:sz w:val="20"/>
          <w:szCs w:val="20"/>
        </w:rPr>
        <w:t>The exploration of the</w:t>
      </w:r>
      <w:r w:rsidR="00EE4921" w:rsidRPr="003F610B">
        <w:rPr>
          <w:rFonts w:eastAsia="AdvTimes"/>
          <w:sz w:val="20"/>
          <w:szCs w:val="20"/>
        </w:rPr>
        <w:t xml:space="preserve"> </w:t>
      </w:r>
      <w:r w:rsidR="00D74AE0" w:rsidRPr="003F610B">
        <w:rPr>
          <w:rFonts w:eastAsia="AdvTimes"/>
          <w:sz w:val="20"/>
          <w:szCs w:val="20"/>
        </w:rPr>
        <w:t xml:space="preserve">correlation </w:t>
      </w:r>
      <w:r w:rsidR="00DB17C9" w:rsidRPr="003F610B">
        <w:rPr>
          <w:rFonts w:eastAsia="AdvTimes"/>
          <w:sz w:val="20"/>
          <w:szCs w:val="20"/>
        </w:rPr>
        <w:t>matrices</w:t>
      </w:r>
      <w:r w:rsidR="00D74AE0" w:rsidRPr="003F610B">
        <w:rPr>
          <w:rFonts w:eastAsia="AdvTimes"/>
          <w:sz w:val="20"/>
          <w:szCs w:val="20"/>
        </w:rPr>
        <w:t xml:space="preserve"> allowed </w:t>
      </w:r>
      <w:r w:rsidR="00EE4921" w:rsidRPr="003F610B">
        <w:rPr>
          <w:rFonts w:eastAsia="AdvTimes"/>
          <w:sz w:val="20"/>
          <w:szCs w:val="20"/>
        </w:rPr>
        <w:t>uncovering</w:t>
      </w:r>
      <w:r w:rsidR="00D74AE0" w:rsidRPr="003F610B">
        <w:rPr>
          <w:rFonts w:eastAsia="AdvTimes"/>
          <w:sz w:val="20"/>
          <w:szCs w:val="20"/>
        </w:rPr>
        <w:t xml:space="preserve"> </w:t>
      </w:r>
      <w:r w:rsidR="00D16CB8" w:rsidRPr="003F610B">
        <w:rPr>
          <w:rFonts w:eastAsia="AdvTimes"/>
          <w:sz w:val="20"/>
          <w:szCs w:val="20"/>
        </w:rPr>
        <w:t xml:space="preserve">perfect and </w:t>
      </w:r>
      <w:r w:rsidR="00D74AE0" w:rsidRPr="003F610B">
        <w:rPr>
          <w:rFonts w:eastAsia="AdvTimes"/>
          <w:sz w:val="20"/>
          <w:szCs w:val="20"/>
        </w:rPr>
        <w:t xml:space="preserve">strong associations between some </w:t>
      </w:r>
      <w:r w:rsidR="001A462D" w:rsidRPr="003F610B">
        <w:rPr>
          <w:rFonts w:eastAsia="AdvTimes"/>
          <w:sz w:val="20"/>
          <w:szCs w:val="20"/>
        </w:rPr>
        <w:t>variables as</w:t>
      </w:r>
      <w:r w:rsidR="00D74AE0" w:rsidRPr="003F610B">
        <w:rPr>
          <w:rFonts w:eastAsia="AdvTimes"/>
          <w:sz w:val="20"/>
          <w:szCs w:val="20"/>
        </w:rPr>
        <w:t xml:space="preserve"> well as </w:t>
      </w:r>
      <w:r w:rsidR="003259B3" w:rsidRPr="003F610B">
        <w:rPr>
          <w:rFonts w:eastAsia="AdvTimes"/>
          <w:sz w:val="20"/>
          <w:szCs w:val="20"/>
        </w:rPr>
        <w:t xml:space="preserve">moderate and </w:t>
      </w:r>
      <w:r w:rsidR="00D74AE0" w:rsidRPr="003F610B">
        <w:rPr>
          <w:rFonts w:eastAsia="AdvTimes"/>
          <w:sz w:val="20"/>
          <w:szCs w:val="20"/>
        </w:rPr>
        <w:t>a</w:t>
      </w:r>
      <w:r w:rsidR="001A462D" w:rsidRPr="003F610B">
        <w:rPr>
          <w:rFonts w:eastAsia="AdvTimes"/>
          <w:sz w:val="20"/>
          <w:szCs w:val="20"/>
        </w:rPr>
        <w:t xml:space="preserve"> </w:t>
      </w:r>
      <w:r w:rsidR="00D74AE0" w:rsidRPr="003F610B">
        <w:rPr>
          <w:rFonts w:eastAsia="AdvTimes"/>
          <w:sz w:val="20"/>
          <w:szCs w:val="20"/>
        </w:rPr>
        <w:t>lack of association between the others</w:t>
      </w:r>
      <w:r w:rsidR="001A462D" w:rsidRPr="003F610B">
        <w:rPr>
          <w:rFonts w:eastAsia="AdvTimes"/>
          <w:sz w:val="20"/>
          <w:szCs w:val="20"/>
        </w:rPr>
        <w:t>.</w:t>
      </w:r>
      <w:r w:rsidR="00D74AE0" w:rsidRPr="003F610B">
        <w:rPr>
          <w:rFonts w:eastAsia="AdvTimes"/>
          <w:sz w:val="20"/>
          <w:szCs w:val="20"/>
        </w:rPr>
        <w:t xml:space="preserve"> </w:t>
      </w:r>
      <w:r w:rsidR="001A462D" w:rsidRPr="003F610B">
        <w:rPr>
          <w:rFonts w:eastAsia="AdvTimes"/>
          <w:sz w:val="20"/>
          <w:szCs w:val="20"/>
        </w:rPr>
        <w:t>Factor analysis</w:t>
      </w:r>
      <w:r w:rsidR="00D74AE0" w:rsidRPr="003F610B">
        <w:rPr>
          <w:rFonts w:eastAsia="AdvTimes"/>
          <w:sz w:val="20"/>
          <w:szCs w:val="20"/>
        </w:rPr>
        <w:t xml:space="preserve"> showed the existence of up</w:t>
      </w:r>
      <w:r w:rsidR="001A462D" w:rsidRPr="003F610B">
        <w:rPr>
          <w:rFonts w:eastAsia="AdvTimes"/>
          <w:sz w:val="20"/>
          <w:szCs w:val="20"/>
        </w:rPr>
        <w:t xml:space="preserve"> </w:t>
      </w:r>
      <w:r w:rsidR="00D74AE0" w:rsidRPr="003F610B">
        <w:rPr>
          <w:rFonts w:eastAsia="AdvTimes"/>
          <w:sz w:val="20"/>
          <w:szCs w:val="20"/>
        </w:rPr>
        <w:t xml:space="preserve">to </w:t>
      </w:r>
      <w:r w:rsidR="001A462D" w:rsidRPr="003F610B">
        <w:rPr>
          <w:rFonts w:eastAsia="AdvTimes"/>
          <w:sz w:val="20"/>
          <w:szCs w:val="20"/>
        </w:rPr>
        <w:t>five</w:t>
      </w:r>
      <w:r w:rsidR="00D74AE0" w:rsidRPr="003F610B">
        <w:rPr>
          <w:rFonts w:eastAsia="AdvTimes"/>
          <w:sz w:val="20"/>
          <w:szCs w:val="20"/>
        </w:rPr>
        <w:t xml:space="preserve"> signi</w:t>
      </w:r>
      <w:r w:rsidR="001A462D" w:rsidRPr="003F610B">
        <w:rPr>
          <w:rFonts w:eastAsia="AdvTimes"/>
          <w:sz w:val="20"/>
          <w:szCs w:val="20"/>
        </w:rPr>
        <w:t>fi</w:t>
      </w:r>
      <w:r w:rsidR="00D74AE0" w:rsidRPr="003F610B">
        <w:rPr>
          <w:rFonts w:eastAsia="AdvTimes"/>
          <w:sz w:val="20"/>
          <w:szCs w:val="20"/>
        </w:rPr>
        <w:t xml:space="preserve">cant </w:t>
      </w:r>
      <w:r w:rsidR="001A462D" w:rsidRPr="003F610B">
        <w:rPr>
          <w:rFonts w:eastAsia="AdvTimes"/>
          <w:sz w:val="20"/>
          <w:szCs w:val="20"/>
        </w:rPr>
        <w:t>factors</w:t>
      </w:r>
      <w:r w:rsidR="00D74AE0" w:rsidRPr="003F610B">
        <w:rPr>
          <w:rFonts w:eastAsia="AdvTimes"/>
          <w:sz w:val="20"/>
          <w:szCs w:val="20"/>
        </w:rPr>
        <w:t xml:space="preserve"> which account </w:t>
      </w:r>
      <w:r w:rsidR="001A462D" w:rsidRPr="003F610B">
        <w:rPr>
          <w:rFonts w:eastAsia="AdvTimes"/>
          <w:sz w:val="20"/>
          <w:szCs w:val="20"/>
        </w:rPr>
        <w:t xml:space="preserve">for </w:t>
      </w:r>
      <w:r w:rsidR="001A462D" w:rsidRPr="003F610B">
        <w:rPr>
          <w:sz w:val="20"/>
          <w:szCs w:val="20"/>
        </w:rPr>
        <w:t>80-91 % of the total variance</w:t>
      </w:r>
      <w:r w:rsidR="0076690F" w:rsidRPr="003F610B">
        <w:rPr>
          <w:sz w:val="20"/>
          <w:szCs w:val="20"/>
        </w:rPr>
        <w:t xml:space="preserve"> of hydrochemistry data</w:t>
      </w:r>
      <w:r w:rsidR="00D74AE0" w:rsidRPr="003F610B">
        <w:rPr>
          <w:rFonts w:eastAsia="AdvTimes"/>
          <w:sz w:val="20"/>
          <w:szCs w:val="20"/>
        </w:rPr>
        <w:t>. T</w:t>
      </w:r>
      <w:r w:rsidR="0076690F" w:rsidRPr="003F610B">
        <w:rPr>
          <w:rFonts w:eastAsia="AdvTimes"/>
          <w:sz w:val="20"/>
          <w:szCs w:val="20"/>
        </w:rPr>
        <w:t>he first two</w:t>
      </w:r>
      <w:r w:rsidR="00D74AE0" w:rsidRPr="003F610B">
        <w:rPr>
          <w:rFonts w:eastAsia="AdvTimes"/>
          <w:sz w:val="20"/>
          <w:szCs w:val="20"/>
        </w:rPr>
        <w:t xml:space="preserve"> can be initially assigned</w:t>
      </w:r>
      <w:r w:rsidR="001A462D" w:rsidRPr="003F610B">
        <w:rPr>
          <w:rFonts w:eastAsia="AdvTimes"/>
          <w:sz w:val="20"/>
          <w:szCs w:val="20"/>
        </w:rPr>
        <w:t xml:space="preserve"> </w:t>
      </w:r>
      <w:r w:rsidR="00D74AE0" w:rsidRPr="003F610B">
        <w:rPr>
          <w:rFonts w:eastAsia="AdvTimes"/>
          <w:sz w:val="20"/>
          <w:szCs w:val="20"/>
        </w:rPr>
        <w:t xml:space="preserve">to </w:t>
      </w:r>
      <w:r w:rsidR="00F50CF4" w:rsidRPr="003F610B">
        <w:rPr>
          <w:rFonts w:eastAsia="AdvTimes"/>
          <w:sz w:val="20"/>
          <w:szCs w:val="20"/>
        </w:rPr>
        <w:t xml:space="preserve">natural </w:t>
      </w:r>
      <w:r w:rsidR="00D74AE0" w:rsidRPr="003F610B">
        <w:rPr>
          <w:rFonts w:eastAsia="AdvTimes"/>
          <w:sz w:val="20"/>
          <w:szCs w:val="20"/>
        </w:rPr>
        <w:t>mineralization</w:t>
      </w:r>
      <w:r w:rsidR="00F50CF4" w:rsidRPr="003F610B">
        <w:rPr>
          <w:rFonts w:eastAsia="AdvTimes"/>
          <w:sz w:val="20"/>
          <w:szCs w:val="20"/>
        </w:rPr>
        <w:t xml:space="preserve"> and saline man made salinity</w:t>
      </w:r>
      <w:r w:rsidR="00D74AE0" w:rsidRPr="003F610B">
        <w:rPr>
          <w:rFonts w:eastAsia="AdvTimes"/>
          <w:sz w:val="20"/>
          <w:szCs w:val="20"/>
        </w:rPr>
        <w:t xml:space="preserve"> whereas the </w:t>
      </w:r>
      <w:r w:rsidR="00F50CF4" w:rsidRPr="003F610B">
        <w:rPr>
          <w:rFonts w:eastAsia="AdvTimes"/>
          <w:sz w:val="20"/>
          <w:szCs w:val="20"/>
        </w:rPr>
        <w:t>others are</w:t>
      </w:r>
      <w:r w:rsidR="00D74AE0" w:rsidRPr="003F610B">
        <w:rPr>
          <w:rFonts w:eastAsia="AdvTimes"/>
          <w:sz w:val="20"/>
          <w:szCs w:val="20"/>
        </w:rPr>
        <w:t xml:space="preserve"> built from variables indicative of pollution</w:t>
      </w:r>
      <w:r w:rsidR="007E0A46" w:rsidRPr="003F610B">
        <w:rPr>
          <w:rFonts w:eastAsia="AdvTimes"/>
          <w:sz w:val="20"/>
          <w:szCs w:val="20"/>
        </w:rPr>
        <w:t xml:space="preserve"> as a result of agriculture and industrial activities</w:t>
      </w:r>
      <w:r w:rsidR="00D74AE0" w:rsidRPr="003F610B">
        <w:rPr>
          <w:rFonts w:eastAsia="AdvTimes"/>
          <w:sz w:val="20"/>
          <w:szCs w:val="20"/>
        </w:rPr>
        <w:t xml:space="preserve">. </w:t>
      </w:r>
      <w:r w:rsidR="006947DF" w:rsidRPr="003F610B">
        <w:rPr>
          <w:rFonts w:eastAsia="AdvTimes"/>
          <w:sz w:val="20"/>
          <w:szCs w:val="20"/>
        </w:rPr>
        <w:t>The results</w:t>
      </w:r>
      <w:r w:rsidR="0061701A" w:rsidRPr="003F610B">
        <w:rPr>
          <w:rFonts w:eastAsia="AdvTimes"/>
          <w:sz w:val="20"/>
          <w:szCs w:val="20"/>
        </w:rPr>
        <w:t xml:space="preserve"> </w:t>
      </w:r>
      <w:r w:rsidR="006947DF" w:rsidRPr="003F610B">
        <w:rPr>
          <w:rFonts w:eastAsia="AdvTimes"/>
          <w:sz w:val="20"/>
          <w:szCs w:val="20"/>
        </w:rPr>
        <w:t>showed that t</w:t>
      </w:r>
      <w:r w:rsidR="00D74AE0" w:rsidRPr="003F610B">
        <w:rPr>
          <w:rFonts w:eastAsia="AdvTimes"/>
          <w:sz w:val="20"/>
          <w:szCs w:val="20"/>
        </w:rPr>
        <w:t xml:space="preserve">he </w:t>
      </w:r>
      <w:r w:rsidR="001A462D" w:rsidRPr="003F610B">
        <w:rPr>
          <w:rFonts w:eastAsia="AdvTimes"/>
          <w:sz w:val="20"/>
          <w:szCs w:val="20"/>
        </w:rPr>
        <w:t>fi</w:t>
      </w:r>
      <w:r w:rsidR="00D74AE0" w:rsidRPr="003F610B">
        <w:rPr>
          <w:rFonts w:eastAsia="AdvTimes"/>
          <w:sz w:val="20"/>
          <w:szCs w:val="20"/>
        </w:rPr>
        <w:t xml:space="preserve">rst </w:t>
      </w:r>
      <w:r w:rsidR="001A462D" w:rsidRPr="003F610B">
        <w:rPr>
          <w:rFonts w:eastAsia="AdvTimes"/>
          <w:sz w:val="20"/>
          <w:szCs w:val="20"/>
        </w:rPr>
        <w:t>factor component</w:t>
      </w:r>
      <w:r w:rsidR="00D74AE0" w:rsidRPr="003F610B">
        <w:rPr>
          <w:rFonts w:eastAsia="AdvTimes"/>
          <w:sz w:val="20"/>
          <w:szCs w:val="20"/>
        </w:rPr>
        <w:t xml:space="preserve"> </w:t>
      </w:r>
      <w:r w:rsidR="00DF4696" w:rsidRPr="003F610B">
        <w:rPr>
          <w:rFonts w:eastAsia="AdvTimes"/>
          <w:sz w:val="20"/>
          <w:szCs w:val="20"/>
        </w:rPr>
        <w:t>explained that salinity</w:t>
      </w:r>
      <w:r w:rsidR="006947DF" w:rsidRPr="003F610B">
        <w:rPr>
          <w:rFonts w:eastAsia="AdvTimes"/>
          <w:sz w:val="20"/>
          <w:szCs w:val="20"/>
        </w:rPr>
        <w:t xml:space="preserve"> increased</w:t>
      </w:r>
      <w:r w:rsidR="00D74AE0" w:rsidRPr="003F610B">
        <w:rPr>
          <w:rFonts w:eastAsia="AdvTimes"/>
          <w:sz w:val="20"/>
          <w:szCs w:val="20"/>
        </w:rPr>
        <w:t xml:space="preserve"> </w:t>
      </w:r>
      <w:r w:rsidR="0068637B" w:rsidRPr="003F610B">
        <w:rPr>
          <w:rFonts w:eastAsia="AdvTimes"/>
          <w:sz w:val="20"/>
          <w:szCs w:val="20"/>
        </w:rPr>
        <w:t>natural</w:t>
      </w:r>
      <w:r w:rsidR="00DF4696" w:rsidRPr="003F610B">
        <w:rPr>
          <w:rFonts w:eastAsia="AdvTimes"/>
          <w:sz w:val="20"/>
          <w:szCs w:val="20"/>
        </w:rPr>
        <w:t>ly and a</w:t>
      </w:r>
      <w:r w:rsidR="0076690F" w:rsidRPr="003F610B">
        <w:rPr>
          <w:rFonts w:eastAsia="AdvTimes"/>
          <w:sz w:val="20"/>
          <w:szCs w:val="20"/>
        </w:rPr>
        <w:t>n accumulation</w:t>
      </w:r>
      <w:r w:rsidR="00DF4696" w:rsidRPr="003F610B">
        <w:rPr>
          <w:rFonts w:eastAsia="AdvTimes"/>
          <w:sz w:val="20"/>
          <w:szCs w:val="20"/>
        </w:rPr>
        <w:t xml:space="preserve"> </w:t>
      </w:r>
      <w:r w:rsidR="0076690F" w:rsidRPr="003F610B">
        <w:rPr>
          <w:rFonts w:eastAsia="AdvTimes"/>
          <w:sz w:val="20"/>
          <w:szCs w:val="20"/>
        </w:rPr>
        <w:t>of</w:t>
      </w:r>
      <w:r w:rsidR="00DF4696" w:rsidRPr="003F610B">
        <w:rPr>
          <w:rFonts w:eastAsia="AdvTimes"/>
          <w:sz w:val="20"/>
          <w:szCs w:val="20"/>
        </w:rPr>
        <w:t xml:space="preserve"> </w:t>
      </w:r>
      <w:r w:rsidR="003C3F15" w:rsidRPr="003F610B">
        <w:rPr>
          <w:rFonts w:eastAsia="AdvTimes"/>
          <w:sz w:val="20"/>
          <w:szCs w:val="20"/>
        </w:rPr>
        <w:t>human</w:t>
      </w:r>
      <w:r w:rsidR="00DF4696" w:rsidRPr="003F610B">
        <w:rPr>
          <w:rFonts w:eastAsia="AdvTimes"/>
          <w:sz w:val="20"/>
          <w:szCs w:val="20"/>
        </w:rPr>
        <w:t xml:space="preserve"> activities by the </w:t>
      </w:r>
      <w:proofErr w:type="gramStart"/>
      <w:r w:rsidR="00DF4696" w:rsidRPr="003F610B">
        <w:rPr>
          <w:rFonts w:eastAsia="AdvTimes"/>
          <w:sz w:val="20"/>
          <w:szCs w:val="20"/>
        </w:rPr>
        <w:t>end</w:t>
      </w:r>
      <w:proofErr w:type="gramEnd"/>
      <w:r w:rsidR="00DF4696" w:rsidRPr="003F610B">
        <w:rPr>
          <w:rFonts w:eastAsia="AdvTimes"/>
          <w:sz w:val="20"/>
          <w:szCs w:val="20"/>
        </w:rPr>
        <w:t xml:space="preserve"> of the </w:t>
      </w:r>
      <w:r w:rsidR="006460EA" w:rsidRPr="003F610B">
        <w:rPr>
          <w:rFonts w:eastAsia="AdvTimes"/>
          <w:sz w:val="20"/>
          <w:szCs w:val="20"/>
        </w:rPr>
        <w:t>survey</w:t>
      </w:r>
      <w:r w:rsidR="00DF4696" w:rsidRPr="003F610B">
        <w:rPr>
          <w:rFonts w:eastAsia="AdvTimes"/>
          <w:sz w:val="20"/>
          <w:szCs w:val="20"/>
        </w:rPr>
        <w:t xml:space="preserve"> period.</w:t>
      </w:r>
      <w:r w:rsidR="0068637B" w:rsidRPr="003F610B">
        <w:rPr>
          <w:rFonts w:eastAsia="AdvTimes"/>
          <w:sz w:val="20"/>
          <w:szCs w:val="20"/>
        </w:rPr>
        <w:t xml:space="preserve"> </w:t>
      </w:r>
      <w:r w:rsidR="00F50CF4" w:rsidRPr="003F610B">
        <w:rPr>
          <w:rFonts w:eastAsia="AdvTimes"/>
          <w:sz w:val="20"/>
          <w:szCs w:val="20"/>
        </w:rPr>
        <w:t>Loading factor of s</w:t>
      </w:r>
      <w:r w:rsidR="001A462D" w:rsidRPr="003F610B">
        <w:rPr>
          <w:rFonts w:eastAsia="AdvTimes"/>
          <w:sz w:val="20"/>
          <w:szCs w:val="20"/>
        </w:rPr>
        <w:t xml:space="preserve">ome </w:t>
      </w:r>
      <w:r w:rsidR="00D74AE0" w:rsidRPr="003F610B">
        <w:rPr>
          <w:rFonts w:eastAsia="AdvTimes"/>
          <w:sz w:val="20"/>
          <w:szCs w:val="20"/>
        </w:rPr>
        <w:t xml:space="preserve">trace elements </w:t>
      </w:r>
      <w:r w:rsidR="00F50CF4" w:rsidRPr="003F610B">
        <w:rPr>
          <w:rFonts w:eastAsia="AdvTimes"/>
          <w:sz w:val="20"/>
          <w:szCs w:val="20"/>
        </w:rPr>
        <w:t>was</w:t>
      </w:r>
      <w:r w:rsidR="00DF4696" w:rsidRPr="003F610B">
        <w:rPr>
          <w:rFonts w:eastAsia="AdvTimes"/>
          <w:sz w:val="20"/>
          <w:szCs w:val="20"/>
        </w:rPr>
        <w:t xml:space="preserve"> also</w:t>
      </w:r>
      <w:r w:rsidR="00F50CF4" w:rsidRPr="003F610B">
        <w:rPr>
          <w:rFonts w:eastAsia="AdvTimes"/>
          <w:sz w:val="20"/>
          <w:szCs w:val="20"/>
        </w:rPr>
        <w:t xml:space="preserve"> </w:t>
      </w:r>
      <w:r w:rsidR="00D74AE0" w:rsidRPr="003F610B">
        <w:rPr>
          <w:rFonts w:eastAsia="AdvTimes"/>
          <w:sz w:val="20"/>
          <w:szCs w:val="20"/>
        </w:rPr>
        <w:t>increas</w:t>
      </w:r>
      <w:r w:rsidR="00F50CF4" w:rsidRPr="003F610B">
        <w:rPr>
          <w:rFonts w:eastAsia="AdvTimes"/>
          <w:sz w:val="20"/>
          <w:szCs w:val="20"/>
        </w:rPr>
        <w:t>ing</w:t>
      </w:r>
      <w:r w:rsidR="00D74AE0" w:rsidRPr="003F610B">
        <w:rPr>
          <w:rFonts w:eastAsia="AdvTimes"/>
          <w:sz w:val="20"/>
          <w:szCs w:val="20"/>
        </w:rPr>
        <w:t xml:space="preserve"> from the </w:t>
      </w:r>
      <w:r w:rsidR="001A462D" w:rsidRPr="003F610B">
        <w:rPr>
          <w:rFonts w:eastAsia="AdvTimes"/>
          <w:sz w:val="20"/>
          <w:szCs w:val="20"/>
        </w:rPr>
        <w:t>fi</w:t>
      </w:r>
      <w:r w:rsidR="00D74AE0" w:rsidRPr="003F610B">
        <w:rPr>
          <w:rFonts w:eastAsia="AdvTimes"/>
          <w:sz w:val="20"/>
          <w:szCs w:val="20"/>
        </w:rPr>
        <w:t>rst</w:t>
      </w:r>
      <w:r w:rsidR="00F50CF4" w:rsidRPr="003F610B">
        <w:rPr>
          <w:rFonts w:eastAsia="AdvTimes"/>
          <w:sz w:val="20"/>
          <w:szCs w:val="20"/>
        </w:rPr>
        <w:t xml:space="preserve"> round</w:t>
      </w:r>
      <w:r w:rsidR="00D74AE0" w:rsidRPr="003F610B">
        <w:rPr>
          <w:rFonts w:eastAsia="AdvTimes"/>
          <w:sz w:val="20"/>
          <w:szCs w:val="20"/>
        </w:rPr>
        <w:t xml:space="preserve"> to the </w:t>
      </w:r>
      <w:r w:rsidR="001A462D" w:rsidRPr="003F610B">
        <w:rPr>
          <w:rFonts w:eastAsia="AdvTimes"/>
          <w:sz w:val="20"/>
          <w:szCs w:val="20"/>
        </w:rPr>
        <w:t>last</w:t>
      </w:r>
      <w:r w:rsidR="00D74AE0" w:rsidRPr="003F610B">
        <w:rPr>
          <w:rFonts w:eastAsia="AdvTimes"/>
          <w:sz w:val="20"/>
          <w:szCs w:val="20"/>
        </w:rPr>
        <w:t xml:space="preserve"> </w:t>
      </w:r>
      <w:r w:rsidR="00F50CF4" w:rsidRPr="003F610B">
        <w:rPr>
          <w:rFonts w:eastAsia="AdvTimes"/>
          <w:sz w:val="20"/>
          <w:szCs w:val="20"/>
        </w:rPr>
        <w:t>one as a result of industrial activities</w:t>
      </w:r>
      <w:r w:rsidR="00DB17C9" w:rsidRPr="003F610B">
        <w:rPr>
          <w:rFonts w:eastAsia="AdvTimes"/>
          <w:sz w:val="20"/>
          <w:szCs w:val="20"/>
        </w:rPr>
        <w:t xml:space="preserve"> as accounted by the results of other four factors</w:t>
      </w:r>
      <w:r w:rsidR="00D74AE0" w:rsidRPr="003F610B">
        <w:rPr>
          <w:rFonts w:eastAsia="AdvTimes"/>
          <w:sz w:val="20"/>
          <w:szCs w:val="20"/>
        </w:rPr>
        <w:t xml:space="preserve">. </w:t>
      </w:r>
      <w:r w:rsidR="00E86840" w:rsidRPr="003F610B">
        <w:rPr>
          <w:sz w:val="20"/>
          <w:szCs w:val="20"/>
        </w:rPr>
        <w:t xml:space="preserve">Factor analysis represented that </w:t>
      </w:r>
      <w:proofErr w:type="spellStart"/>
      <w:r w:rsidR="00E86840" w:rsidRPr="003F610B">
        <w:rPr>
          <w:sz w:val="20"/>
          <w:szCs w:val="20"/>
        </w:rPr>
        <w:t>lithology</w:t>
      </w:r>
      <w:proofErr w:type="spellEnd"/>
      <w:r w:rsidR="00E86840" w:rsidRPr="003F610B">
        <w:rPr>
          <w:sz w:val="20"/>
          <w:szCs w:val="20"/>
        </w:rPr>
        <w:t xml:space="preserve">, and </w:t>
      </w:r>
      <w:proofErr w:type="spellStart"/>
      <w:r w:rsidR="00E86840" w:rsidRPr="003F610B">
        <w:rPr>
          <w:sz w:val="20"/>
          <w:szCs w:val="20"/>
        </w:rPr>
        <w:t>landuse</w:t>
      </w:r>
      <w:proofErr w:type="spellEnd"/>
      <w:r w:rsidR="00E86840" w:rsidRPr="003F610B">
        <w:rPr>
          <w:sz w:val="20"/>
          <w:szCs w:val="20"/>
        </w:rPr>
        <w:t xml:space="preserve"> played a significant role on groundwater quality in the study area.</w:t>
      </w:r>
      <w:r w:rsidR="003259B3" w:rsidRPr="003F610B">
        <w:rPr>
          <w:sz w:val="20"/>
          <w:szCs w:val="20"/>
        </w:rPr>
        <w:t xml:space="preserve"> </w:t>
      </w:r>
      <w:r w:rsidR="0061701A" w:rsidRPr="003F610B">
        <w:rPr>
          <w:sz w:val="20"/>
          <w:szCs w:val="20"/>
        </w:rPr>
        <w:t xml:space="preserve">The ARCGIS was utilized to </w:t>
      </w:r>
      <w:r w:rsidR="00054735" w:rsidRPr="003F610B">
        <w:rPr>
          <w:sz w:val="20"/>
          <w:szCs w:val="20"/>
        </w:rPr>
        <w:t>detect</w:t>
      </w:r>
      <w:r w:rsidR="0061701A" w:rsidRPr="003F610B">
        <w:rPr>
          <w:sz w:val="20"/>
          <w:szCs w:val="20"/>
        </w:rPr>
        <w:t xml:space="preserve"> the spatial variations. </w:t>
      </w:r>
      <w:r w:rsidR="00DB17C9" w:rsidRPr="003F610B">
        <w:rPr>
          <w:sz w:val="20"/>
          <w:szCs w:val="20"/>
        </w:rPr>
        <w:t>This work will provide policy makers and land managers with knowledge of the precise groundwater quality problems affecting the aquifer and can also serve as</w:t>
      </w:r>
      <w:r w:rsidR="004A6AB0" w:rsidRPr="003F610B">
        <w:rPr>
          <w:sz w:val="20"/>
          <w:szCs w:val="20"/>
        </w:rPr>
        <w:t xml:space="preserve"> </w:t>
      </w:r>
      <w:r w:rsidR="00DB17C9" w:rsidRPr="003F610B">
        <w:rPr>
          <w:sz w:val="20"/>
          <w:szCs w:val="20"/>
        </w:rPr>
        <w:t>a</w:t>
      </w:r>
      <w:r w:rsidR="004A6AB0" w:rsidRPr="003F610B">
        <w:rPr>
          <w:sz w:val="20"/>
          <w:szCs w:val="20"/>
        </w:rPr>
        <w:t xml:space="preserve"> </w:t>
      </w:r>
      <w:r w:rsidR="00DB17C9" w:rsidRPr="003F610B">
        <w:rPr>
          <w:sz w:val="20"/>
          <w:szCs w:val="20"/>
        </w:rPr>
        <w:t>guide for</w:t>
      </w:r>
      <w:r w:rsidR="00431196" w:rsidRPr="003F610B">
        <w:rPr>
          <w:sz w:val="20"/>
          <w:szCs w:val="20"/>
        </w:rPr>
        <w:t xml:space="preserve"> assessment of the </w:t>
      </w:r>
      <w:proofErr w:type="spellStart"/>
      <w:r w:rsidR="00431196" w:rsidRPr="003F610B">
        <w:rPr>
          <w:sz w:val="20"/>
          <w:szCs w:val="20"/>
        </w:rPr>
        <w:t>hydrogeochemical</w:t>
      </w:r>
      <w:proofErr w:type="spellEnd"/>
      <w:r w:rsidR="00431196" w:rsidRPr="003F610B">
        <w:rPr>
          <w:sz w:val="20"/>
          <w:szCs w:val="20"/>
        </w:rPr>
        <w:t xml:space="preserve"> processes controlling groundwater</w:t>
      </w:r>
      <w:r w:rsidR="00054735" w:rsidRPr="003F610B">
        <w:rPr>
          <w:sz w:val="20"/>
          <w:szCs w:val="20"/>
        </w:rPr>
        <w:t xml:space="preserve"> in the study area</w:t>
      </w:r>
      <w:r w:rsidR="00431196" w:rsidRPr="003F610B">
        <w:rPr>
          <w:sz w:val="20"/>
          <w:szCs w:val="20"/>
        </w:rPr>
        <w:t>.</w:t>
      </w:r>
      <w:r w:rsidR="00054735" w:rsidRPr="003F610B">
        <w:rPr>
          <w:sz w:val="20"/>
          <w:szCs w:val="20"/>
        </w:rPr>
        <w:t xml:space="preserve"> </w:t>
      </w:r>
      <w:r w:rsidR="003F30E2" w:rsidRPr="003F610B">
        <w:rPr>
          <w:sz w:val="20"/>
          <w:szCs w:val="20"/>
        </w:rPr>
        <w:t>The study recommended the environmental treatment for the industrial wastes</w:t>
      </w:r>
      <w:r w:rsidR="004A6AB0" w:rsidRPr="003F610B">
        <w:rPr>
          <w:sz w:val="20"/>
          <w:szCs w:val="20"/>
        </w:rPr>
        <w:t xml:space="preserve"> as well as r</w:t>
      </w:r>
      <w:r w:rsidR="003F30E2" w:rsidRPr="003F610B">
        <w:rPr>
          <w:sz w:val="20"/>
          <w:szCs w:val="20"/>
        </w:rPr>
        <w:t xml:space="preserve">egularly environmental check for </w:t>
      </w:r>
      <w:r w:rsidR="00054735" w:rsidRPr="003F610B">
        <w:rPr>
          <w:sz w:val="20"/>
          <w:szCs w:val="20"/>
        </w:rPr>
        <w:t xml:space="preserve">the </w:t>
      </w:r>
      <w:r w:rsidR="003F30E2" w:rsidRPr="003F610B">
        <w:rPr>
          <w:sz w:val="20"/>
          <w:szCs w:val="20"/>
        </w:rPr>
        <w:t>industrial activities</w:t>
      </w:r>
      <w:r w:rsidR="004A6AB0" w:rsidRPr="003F610B">
        <w:rPr>
          <w:sz w:val="20"/>
          <w:szCs w:val="20"/>
        </w:rPr>
        <w:t>.</w:t>
      </w:r>
    </w:p>
    <w:p w:rsidR="003F610B" w:rsidRPr="00042511" w:rsidRDefault="003F610B" w:rsidP="00716919">
      <w:pPr>
        <w:bidi w:val="0"/>
        <w:jc w:val="both"/>
        <w:rPr>
          <w:sz w:val="20"/>
          <w:szCs w:val="20"/>
        </w:rPr>
      </w:pPr>
      <w:proofErr w:type="gramStart"/>
      <w:r>
        <w:rPr>
          <w:rFonts w:eastAsia="AdvTimes"/>
          <w:sz w:val="20"/>
          <w:szCs w:val="20"/>
        </w:rPr>
        <w:t>[</w:t>
      </w:r>
      <w:proofErr w:type="spellStart"/>
      <w:r w:rsidRPr="003F610B">
        <w:rPr>
          <w:sz w:val="20"/>
          <w:szCs w:val="20"/>
        </w:rPr>
        <w:t>Nahed</w:t>
      </w:r>
      <w:proofErr w:type="spellEnd"/>
      <w:r w:rsidRPr="003F610B">
        <w:rPr>
          <w:sz w:val="20"/>
          <w:szCs w:val="20"/>
        </w:rPr>
        <w:t xml:space="preserve"> El </w:t>
      </w:r>
      <w:proofErr w:type="spellStart"/>
      <w:r w:rsidRPr="003F610B">
        <w:rPr>
          <w:sz w:val="20"/>
          <w:szCs w:val="20"/>
        </w:rPr>
        <w:t>Arabi</w:t>
      </w:r>
      <w:proofErr w:type="spellEnd"/>
      <w:r w:rsidRPr="003F610B">
        <w:rPr>
          <w:sz w:val="20"/>
          <w:szCs w:val="20"/>
        </w:rPr>
        <w:t xml:space="preserve">, </w:t>
      </w:r>
      <w:proofErr w:type="spellStart"/>
      <w:r w:rsidRPr="003F610B">
        <w:rPr>
          <w:sz w:val="20"/>
          <w:szCs w:val="20"/>
        </w:rPr>
        <w:t>Yehia</w:t>
      </w:r>
      <w:proofErr w:type="spellEnd"/>
      <w:r w:rsidRPr="003F610B">
        <w:rPr>
          <w:sz w:val="20"/>
          <w:szCs w:val="20"/>
        </w:rPr>
        <w:t xml:space="preserve"> </w:t>
      </w:r>
      <w:proofErr w:type="spellStart"/>
      <w:r w:rsidRPr="003F610B">
        <w:rPr>
          <w:sz w:val="20"/>
          <w:szCs w:val="20"/>
        </w:rPr>
        <w:t>Idris</w:t>
      </w:r>
      <w:proofErr w:type="spellEnd"/>
      <w:r>
        <w:rPr>
          <w:sz w:val="20"/>
          <w:szCs w:val="20"/>
        </w:rPr>
        <w:t xml:space="preserve"> and </w:t>
      </w:r>
      <w:proofErr w:type="spellStart"/>
      <w:r w:rsidRPr="003F610B">
        <w:rPr>
          <w:sz w:val="20"/>
          <w:szCs w:val="20"/>
        </w:rPr>
        <w:t>Akram</w:t>
      </w:r>
      <w:proofErr w:type="spellEnd"/>
      <w:r w:rsidRPr="003F610B">
        <w:rPr>
          <w:sz w:val="20"/>
          <w:szCs w:val="20"/>
        </w:rPr>
        <w:t xml:space="preserve"> </w:t>
      </w:r>
      <w:proofErr w:type="spellStart"/>
      <w:r w:rsidRPr="003F610B">
        <w:rPr>
          <w:sz w:val="20"/>
          <w:szCs w:val="20"/>
        </w:rPr>
        <w:t>Fekry</w:t>
      </w:r>
      <w:proofErr w:type="spellEnd"/>
      <w:r w:rsidR="00CC599F">
        <w:rPr>
          <w:rFonts w:hint="eastAsia"/>
          <w:sz w:val="20"/>
          <w:szCs w:val="20"/>
          <w:lang w:eastAsia="zh-CN"/>
        </w:rPr>
        <w:t>.</w:t>
      </w:r>
      <w:proofErr w:type="gramEnd"/>
      <w:r w:rsidRPr="003F610B">
        <w:rPr>
          <w:sz w:val="20"/>
          <w:szCs w:val="20"/>
        </w:rPr>
        <w:t xml:space="preserve"> </w:t>
      </w:r>
      <w:proofErr w:type="gramStart"/>
      <w:r w:rsidRPr="003F610B">
        <w:rPr>
          <w:b/>
          <w:bCs/>
          <w:sz w:val="20"/>
          <w:szCs w:val="20"/>
        </w:rPr>
        <w:t>Temporal and Spatial Change Detection of Variations in the Groundwater Composition by Multivariate Statistical Techniques</w:t>
      </w:r>
      <w:r w:rsidR="00CC599F">
        <w:rPr>
          <w:rFonts w:hint="eastAsia"/>
          <w:b/>
          <w:bCs/>
          <w:sz w:val="20"/>
          <w:szCs w:val="20"/>
          <w:lang w:eastAsia="zh-CN"/>
        </w:rPr>
        <w:t>.</w:t>
      </w:r>
      <w:proofErr w:type="gramEnd"/>
      <w:r w:rsidRPr="003F610B">
        <w:rPr>
          <w:bCs/>
          <w:i/>
          <w:sz w:val="20"/>
          <w:szCs w:val="20"/>
        </w:rPr>
        <w:t xml:space="preserve"> </w:t>
      </w:r>
      <w:r w:rsidRPr="00042511">
        <w:rPr>
          <w:bCs/>
          <w:i/>
          <w:sz w:val="20"/>
          <w:szCs w:val="20"/>
        </w:rPr>
        <w:t xml:space="preserve">N Y </w:t>
      </w:r>
      <w:proofErr w:type="spellStart"/>
      <w:r w:rsidRPr="00042511">
        <w:rPr>
          <w:bCs/>
          <w:i/>
          <w:sz w:val="20"/>
          <w:szCs w:val="20"/>
        </w:rPr>
        <w:t>Sci</w:t>
      </w:r>
      <w:proofErr w:type="spellEnd"/>
      <w:r w:rsidRPr="00042511">
        <w:rPr>
          <w:bCs/>
          <w:i/>
          <w:sz w:val="20"/>
          <w:szCs w:val="20"/>
        </w:rPr>
        <w:t xml:space="preserve"> J</w:t>
      </w:r>
      <w:r w:rsidRPr="00042511">
        <w:rPr>
          <w:bCs/>
          <w:sz w:val="20"/>
          <w:szCs w:val="20"/>
        </w:rPr>
        <w:t xml:space="preserve"> </w:t>
      </w:r>
      <w:r w:rsidRPr="00042511">
        <w:rPr>
          <w:sz w:val="20"/>
          <w:szCs w:val="20"/>
        </w:rPr>
        <w:t>2013</w:t>
      </w:r>
      <w:proofErr w:type="gramStart"/>
      <w:r w:rsidRPr="00042511">
        <w:rPr>
          <w:sz w:val="20"/>
          <w:szCs w:val="20"/>
        </w:rPr>
        <w:t>;6</w:t>
      </w:r>
      <w:proofErr w:type="gramEnd"/>
      <w:r w:rsidRPr="00042511">
        <w:rPr>
          <w:sz w:val="20"/>
          <w:szCs w:val="20"/>
        </w:rPr>
        <w:t>(</w:t>
      </w:r>
      <w:r w:rsidR="00CC599F">
        <w:rPr>
          <w:rFonts w:hint="eastAsia"/>
          <w:sz w:val="20"/>
          <w:szCs w:val="20"/>
          <w:lang w:eastAsia="zh-CN"/>
        </w:rPr>
        <w:t>11</w:t>
      </w:r>
      <w:r w:rsidRPr="00042511">
        <w:rPr>
          <w:sz w:val="20"/>
          <w:szCs w:val="20"/>
        </w:rPr>
        <w:t>):</w:t>
      </w:r>
      <w:r w:rsidR="00730C83">
        <w:rPr>
          <w:rFonts w:hint="eastAsia"/>
          <w:sz w:val="20"/>
          <w:szCs w:val="20"/>
          <w:lang w:eastAsia="zh-CN"/>
        </w:rPr>
        <w:t>38</w:t>
      </w:r>
      <w:r w:rsidRPr="00042511">
        <w:rPr>
          <w:sz w:val="20"/>
          <w:szCs w:val="20"/>
          <w:lang w:eastAsia="zh-CN"/>
        </w:rPr>
        <w:t>-</w:t>
      </w:r>
      <w:r w:rsidR="00730C83">
        <w:rPr>
          <w:rFonts w:hint="eastAsia"/>
          <w:sz w:val="20"/>
          <w:szCs w:val="20"/>
          <w:lang w:eastAsia="zh-CN"/>
        </w:rPr>
        <w:t>48</w:t>
      </w:r>
      <w:r w:rsidRPr="00042511">
        <w:rPr>
          <w:sz w:val="20"/>
          <w:szCs w:val="20"/>
        </w:rPr>
        <w:t xml:space="preserve">]. (ISSN: 1554-0200). </w:t>
      </w:r>
      <w:hyperlink r:id="rId8" w:history="1">
        <w:r w:rsidRPr="00042511">
          <w:rPr>
            <w:rStyle w:val="Hyperlink"/>
            <w:sz w:val="20"/>
            <w:szCs w:val="20"/>
          </w:rPr>
          <w:t>http://www.sciencepub.net/newyork</w:t>
        </w:r>
      </w:hyperlink>
      <w:r w:rsidRPr="00042511">
        <w:rPr>
          <w:sz w:val="20"/>
          <w:szCs w:val="20"/>
          <w:lang w:eastAsia="zh-CN"/>
        </w:rPr>
        <w:t xml:space="preserve">. </w:t>
      </w:r>
      <w:r w:rsidR="00CC599F">
        <w:rPr>
          <w:rFonts w:hint="eastAsia"/>
          <w:sz w:val="20"/>
          <w:szCs w:val="20"/>
          <w:lang w:eastAsia="zh-CN"/>
        </w:rPr>
        <w:t>6</w:t>
      </w:r>
    </w:p>
    <w:p w:rsidR="00EF0562" w:rsidRPr="003F610B" w:rsidRDefault="00EF0562" w:rsidP="003F610B">
      <w:pPr>
        <w:autoSpaceDE w:val="0"/>
        <w:autoSpaceDN w:val="0"/>
        <w:bidi w:val="0"/>
        <w:adjustRightInd w:val="0"/>
        <w:jc w:val="lowKashida"/>
        <w:rPr>
          <w:rFonts w:eastAsia="AdvTimes"/>
          <w:sz w:val="20"/>
          <w:szCs w:val="20"/>
        </w:rPr>
      </w:pPr>
    </w:p>
    <w:p w:rsidR="00DA3435" w:rsidRPr="003F610B" w:rsidRDefault="00D74AE0" w:rsidP="003F610B">
      <w:pPr>
        <w:autoSpaceDE w:val="0"/>
        <w:autoSpaceDN w:val="0"/>
        <w:bidi w:val="0"/>
        <w:adjustRightInd w:val="0"/>
        <w:jc w:val="lowKashida"/>
        <w:rPr>
          <w:sz w:val="20"/>
          <w:szCs w:val="20"/>
        </w:rPr>
      </w:pPr>
      <w:r w:rsidRPr="003F610B">
        <w:rPr>
          <w:rFonts w:eastAsia="AdvTimes"/>
          <w:b/>
          <w:bCs/>
          <w:sz w:val="20"/>
          <w:szCs w:val="20"/>
        </w:rPr>
        <w:t>Keywords</w:t>
      </w:r>
      <w:r w:rsidR="007F28D8" w:rsidRPr="003F610B">
        <w:rPr>
          <w:rFonts w:eastAsia="AdvTimes"/>
          <w:b/>
          <w:bCs/>
          <w:sz w:val="20"/>
          <w:szCs w:val="20"/>
        </w:rPr>
        <w:t>:</w:t>
      </w:r>
      <w:r w:rsidR="007F28D8" w:rsidRPr="003F610B">
        <w:rPr>
          <w:rFonts w:eastAsia="AdvTimes"/>
          <w:sz w:val="20"/>
          <w:szCs w:val="20"/>
        </w:rPr>
        <w:t xml:space="preserve"> </w:t>
      </w:r>
      <w:r w:rsidR="0047589E" w:rsidRPr="003F610B">
        <w:rPr>
          <w:rFonts w:eastAsia="AdvTimes"/>
          <w:sz w:val="20"/>
          <w:szCs w:val="20"/>
        </w:rPr>
        <w:t>G</w:t>
      </w:r>
      <w:r w:rsidR="007F28D8" w:rsidRPr="003F610B">
        <w:rPr>
          <w:rFonts w:eastAsia="AdvTimes"/>
          <w:sz w:val="20"/>
          <w:szCs w:val="20"/>
        </w:rPr>
        <w:t>roundwater</w:t>
      </w:r>
      <w:r w:rsidR="006460EA" w:rsidRPr="003F610B">
        <w:rPr>
          <w:rFonts w:eastAsia="AdvTimes"/>
          <w:sz w:val="20"/>
          <w:szCs w:val="20"/>
        </w:rPr>
        <w:t>;</w:t>
      </w:r>
      <w:r w:rsidR="007F28D8" w:rsidRPr="003F610B">
        <w:rPr>
          <w:rFonts w:eastAsia="AdvTimes"/>
          <w:sz w:val="20"/>
          <w:szCs w:val="20"/>
        </w:rPr>
        <w:t xml:space="preserve"> </w:t>
      </w:r>
      <w:r w:rsidR="0047589E" w:rsidRPr="003F610B">
        <w:rPr>
          <w:rFonts w:eastAsia="AdvTimes"/>
          <w:sz w:val="20"/>
          <w:szCs w:val="20"/>
        </w:rPr>
        <w:t>M</w:t>
      </w:r>
      <w:r w:rsidRPr="003F610B">
        <w:rPr>
          <w:rFonts w:eastAsia="AdvTimes"/>
          <w:sz w:val="20"/>
          <w:szCs w:val="20"/>
        </w:rPr>
        <w:t xml:space="preserve">ultivariate </w:t>
      </w:r>
      <w:r w:rsidR="0047589E" w:rsidRPr="003F610B">
        <w:rPr>
          <w:rFonts w:eastAsia="AdvTimes"/>
          <w:sz w:val="20"/>
          <w:szCs w:val="20"/>
        </w:rPr>
        <w:t>A</w:t>
      </w:r>
      <w:r w:rsidRPr="003F610B">
        <w:rPr>
          <w:rFonts w:eastAsia="AdvTimes"/>
          <w:sz w:val="20"/>
          <w:szCs w:val="20"/>
        </w:rPr>
        <w:t>nalysis</w:t>
      </w:r>
      <w:r w:rsidR="006460EA" w:rsidRPr="003F610B">
        <w:rPr>
          <w:rFonts w:eastAsia="AdvTimes"/>
          <w:sz w:val="20"/>
          <w:szCs w:val="20"/>
        </w:rPr>
        <w:t>;</w:t>
      </w:r>
      <w:r w:rsidRPr="003F610B">
        <w:rPr>
          <w:rFonts w:eastAsia="AdvTimes"/>
          <w:sz w:val="20"/>
          <w:szCs w:val="20"/>
        </w:rPr>
        <w:t xml:space="preserve"> </w:t>
      </w:r>
      <w:r w:rsidR="0047589E" w:rsidRPr="003F610B">
        <w:rPr>
          <w:rFonts w:eastAsia="AdvTimes"/>
          <w:sz w:val="20"/>
          <w:szCs w:val="20"/>
        </w:rPr>
        <w:t>F</w:t>
      </w:r>
      <w:r w:rsidR="00DB17C9" w:rsidRPr="003F610B">
        <w:rPr>
          <w:rFonts w:eastAsia="AdvTimes"/>
          <w:sz w:val="20"/>
          <w:szCs w:val="20"/>
        </w:rPr>
        <w:t>actor</w:t>
      </w:r>
      <w:r w:rsidRPr="003F610B">
        <w:rPr>
          <w:rFonts w:eastAsia="AdvTimes"/>
          <w:sz w:val="20"/>
          <w:szCs w:val="20"/>
        </w:rPr>
        <w:t xml:space="preserve"> </w:t>
      </w:r>
      <w:r w:rsidR="0047589E" w:rsidRPr="003F610B">
        <w:rPr>
          <w:rFonts w:eastAsia="AdvTimes"/>
          <w:sz w:val="20"/>
          <w:szCs w:val="20"/>
        </w:rPr>
        <w:t>A</w:t>
      </w:r>
      <w:r w:rsidRPr="003F610B">
        <w:rPr>
          <w:rFonts w:eastAsia="AdvTimes"/>
          <w:sz w:val="20"/>
          <w:szCs w:val="20"/>
        </w:rPr>
        <w:t>nalysis</w:t>
      </w:r>
      <w:r w:rsidR="006460EA" w:rsidRPr="003F610B">
        <w:rPr>
          <w:rFonts w:eastAsia="AdvTimes"/>
          <w:sz w:val="20"/>
          <w:szCs w:val="20"/>
        </w:rPr>
        <w:t>;</w:t>
      </w:r>
      <w:r w:rsidRPr="003F610B">
        <w:rPr>
          <w:rFonts w:eastAsia="AdvTimes"/>
          <w:sz w:val="20"/>
          <w:szCs w:val="20"/>
        </w:rPr>
        <w:t xml:space="preserve"> </w:t>
      </w:r>
      <w:r w:rsidR="0047589E" w:rsidRPr="003F610B">
        <w:rPr>
          <w:rFonts w:eastAsia="AdvTimes"/>
          <w:sz w:val="20"/>
          <w:szCs w:val="20"/>
        </w:rPr>
        <w:t>H</w:t>
      </w:r>
      <w:r w:rsidRPr="003F610B">
        <w:rPr>
          <w:rFonts w:eastAsia="AdvTimes"/>
          <w:sz w:val="20"/>
          <w:szCs w:val="20"/>
        </w:rPr>
        <w:t>ydrochemistry</w:t>
      </w:r>
      <w:r w:rsidR="006460EA" w:rsidRPr="003F610B">
        <w:rPr>
          <w:rFonts w:eastAsia="AdvTimes"/>
          <w:sz w:val="20"/>
          <w:szCs w:val="20"/>
        </w:rPr>
        <w:t>;</w:t>
      </w:r>
      <w:r w:rsidR="00DB17C9" w:rsidRPr="003F610B">
        <w:rPr>
          <w:rFonts w:eastAsia="AdvTimes"/>
          <w:sz w:val="20"/>
          <w:szCs w:val="20"/>
        </w:rPr>
        <w:t xml:space="preserve"> </w:t>
      </w:r>
      <w:r w:rsidR="0047589E" w:rsidRPr="003F610B">
        <w:rPr>
          <w:rFonts w:eastAsia="AdvTimes"/>
          <w:sz w:val="20"/>
          <w:szCs w:val="20"/>
        </w:rPr>
        <w:t>C</w:t>
      </w:r>
      <w:r w:rsidR="00DB17C9" w:rsidRPr="003F610B">
        <w:rPr>
          <w:rFonts w:eastAsia="AdvTimes"/>
          <w:sz w:val="20"/>
          <w:szCs w:val="20"/>
        </w:rPr>
        <w:t xml:space="preserve">hange </w:t>
      </w:r>
      <w:r w:rsidR="0047589E" w:rsidRPr="003F610B">
        <w:rPr>
          <w:rFonts w:eastAsia="AdvTimes"/>
          <w:sz w:val="20"/>
          <w:szCs w:val="20"/>
        </w:rPr>
        <w:t>D</w:t>
      </w:r>
      <w:r w:rsidR="00DB17C9" w:rsidRPr="003F610B">
        <w:rPr>
          <w:rFonts w:eastAsia="AdvTimes"/>
          <w:sz w:val="20"/>
          <w:szCs w:val="20"/>
        </w:rPr>
        <w:t>etection</w:t>
      </w:r>
      <w:r w:rsidR="006460EA" w:rsidRPr="003F610B">
        <w:rPr>
          <w:rFonts w:eastAsia="AdvTimes"/>
          <w:sz w:val="20"/>
          <w:szCs w:val="20"/>
        </w:rPr>
        <w:t>; GIS</w:t>
      </w:r>
    </w:p>
    <w:p w:rsidR="00D74AE0" w:rsidRPr="003F610B" w:rsidRDefault="00D74AE0" w:rsidP="003F610B">
      <w:pPr>
        <w:pStyle w:val="Default"/>
        <w:rPr>
          <w:sz w:val="20"/>
          <w:szCs w:val="20"/>
        </w:rPr>
      </w:pPr>
    </w:p>
    <w:p w:rsidR="00B92DE7" w:rsidRDefault="00B92DE7" w:rsidP="003F610B">
      <w:pPr>
        <w:pStyle w:val="Heading1"/>
        <w:rPr>
          <w:sz w:val="20"/>
          <w:szCs w:val="20"/>
        </w:rPr>
        <w:sectPr w:rsidR="00B92DE7" w:rsidSect="00B92DE7">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38"/>
          <w:cols w:space="425"/>
          <w:bidi/>
          <w:docGrid w:linePitch="360"/>
        </w:sectPr>
      </w:pPr>
    </w:p>
    <w:p w:rsidR="00B6684E" w:rsidRPr="003F610B" w:rsidRDefault="003F610B" w:rsidP="003F610B">
      <w:pPr>
        <w:pStyle w:val="Heading1"/>
        <w:rPr>
          <w:caps/>
          <w:sz w:val="20"/>
          <w:szCs w:val="20"/>
        </w:rPr>
      </w:pPr>
      <w:r w:rsidRPr="003F610B">
        <w:rPr>
          <w:sz w:val="20"/>
          <w:szCs w:val="20"/>
        </w:rPr>
        <w:lastRenderedPageBreak/>
        <w:t>1. Introduction</w:t>
      </w:r>
    </w:p>
    <w:p w:rsidR="00731414" w:rsidRPr="003F610B" w:rsidRDefault="00731414" w:rsidP="00716919">
      <w:pPr>
        <w:autoSpaceDE w:val="0"/>
        <w:autoSpaceDN w:val="0"/>
        <w:bidi w:val="0"/>
        <w:adjustRightInd w:val="0"/>
        <w:ind w:firstLine="426"/>
        <w:jc w:val="lowKashida"/>
        <w:rPr>
          <w:sz w:val="20"/>
          <w:szCs w:val="20"/>
        </w:rPr>
      </w:pPr>
      <w:r w:rsidRPr="003F610B">
        <w:rPr>
          <w:sz w:val="20"/>
          <w:szCs w:val="20"/>
        </w:rPr>
        <w:t>Groundwater is the major source of</w:t>
      </w:r>
      <w:r w:rsidR="00135FC6" w:rsidRPr="003F610B">
        <w:rPr>
          <w:sz w:val="20"/>
          <w:szCs w:val="20"/>
        </w:rPr>
        <w:t xml:space="preserve"> </w:t>
      </w:r>
      <w:r w:rsidRPr="003F610B">
        <w:rPr>
          <w:sz w:val="20"/>
          <w:szCs w:val="20"/>
        </w:rPr>
        <w:t>drinking water in both urban and rural areas.</w:t>
      </w:r>
      <w:r w:rsidR="00135FC6" w:rsidRPr="003F610B">
        <w:rPr>
          <w:sz w:val="20"/>
          <w:szCs w:val="20"/>
        </w:rPr>
        <w:t xml:space="preserve"> Also, it is </w:t>
      </w:r>
      <w:r w:rsidRPr="003F610B">
        <w:rPr>
          <w:sz w:val="20"/>
          <w:szCs w:val="20"/>
        </w:rPr>
        <w:t xml:space="preserve">frequently used as </w:t>
      </w:r>
      <w:r w:rsidR="00135FC6" w:rsidRPr="003F610B">
        <w:rPr>
          <w:sz w:val="20"/>
          <w:szCs w:val="20"/>
        </w:rPr>
        <w:t xml:space="preserve">an </w:t>
      </w:r>
      <w:r w:rsidRPr="003F610B">
        <w:rPr>
          <w:sz w:val="20"/>
          <w:szCs w:val="20"/>
        </w:rPr>
        <w:t>alternative source for agricultural and industrial</w:t>
      </w:r>
      <w:r w:rsidR="00135FC6" w:rsidRPr="003F610B">
        <w:rPr>
          <w:sz w:val="20"/>
          <w:szCs w:val="20"/>
        </w:rPr>
        <w:t xml:space="preserve"> </w:t>
      </w:r>
      <w:r w:rsidRPr="003F610B">
        <w:rPr>
          <w:sz w:val="20"/>
          <w:szCs w:val="20"/>
        </w:rPr>
        <w:t>sector</w:t>
      </w:r>
      <w:r w:rsidR="00135FC6" w:rsidRPr="003F610B">
        <w:rPr>
          <w:sz w:val="20"/>
          <w:szCs w:val="20"/>
        </w:rPr>
        <w:t>s.</w:t>
      </w:r>
      <w:r w:rsidR="00666809" w:rsidRPr="003F610B">
        <w:rPr>
          <w:color w:val="000000"/>
          <w:sz w:val="20"/>
          <w:szCs w:val="20"/>
        </w:rPr>
        <w:t xml:space="preserve"> </w:t>
      </w:r>
      <w:r w:rsidR="00A80283" w:rsidRPr="003F610B">
        <w:rPr>
          <w:color w:val="000000"/>
          <w:sz w:val="20"/>
          <w:szCs w:val="20"/>
        </w:rPr>
        <w:t xml:space="preserve">There are several factors capable of impinging on groundwater quality </w:t>
      </w:r>
      <w:r w:rsidRPr="003F610B">
        <w:rPr>
          <w:sz w:val="20"/>
          <w:szCs w:val="20"/>
        </w:rPr>
        <w:t xml:space="preserve">not only </w:t>
      </w:r>
      <w:r w:rsidR="00A7309F" w:rsidRPr="003F610B">
        <w:rPr>
          <w:sz w:val="20"/>
          <w:szCs w:val="20"/>
        </w:rPr>
        <w:t>the</w:t>
      </w:r>
      <w:r w:rsidRPr="003F610B">
        <w:rPr>
          <w:sz w:val="20"/>
          <w:szCs w:val="20"/>
        </w:rPr>
        <w:t xml:space="preserve"> natural factors such as</w:t>
      </w:r>
      <w:r w:rsidR="00135FC6" w:rsidRPr="003F610B">
        <w:rPr>
          <w:sz w:val="20"/>
          <w:szCs w:val="20"/>
        </w:rPr>
        <w:t xml:space="preserve"> </w:t>
      </w:r>
      <w:r w:rsidRPr="003F610B">
        <w:rPr>
          <w:sz w:val="20"/>
          <w:szCs w:val="20"/>
        </w:rPr>
        <w:t xml:space="preserve">the </w:t>
      </w:r>
      <w:proofErr w:type="spellStart"/>
      <w:r w:rsidRPr="003F610B">
        <w:rPr>
          <w:sz w:val="20"/>
          <w:szCs w:val="20"/>
        </w:rPr>
        <w:t>lithology</w:t>
      </w:r>
      <w:proofErr w:type="spellEnd"/>
      <w:r w:rsidRPr="003F610B">
        <w:rPr>
          <w:sz w:val="20"/>
          <w:szCs w:val="20"/>
        </w:rPr>
        <w:t xml:space="preserve"> of the aquifer, the quality of recharge</w:t>
      </w:r>
      <w:r w:rsidR="00135FC6" w:rsidRPr="003F610B">
        <w:rPr>
          <w:sz w:val="20"/>
          <w:szCs w:val="20"/>
        </w:rPr>
        <w:t xml:space="preserve"> </w:t>
      </w:r>
      <w:r w:rsidRPr="003F610B">
        <w:rPr>
          <w:sz w:val="20"/>
          <w:szCs w:val="20"/>
        </w:rPr>
        <w:t>water and the type of interaction between water</w:t>
      </w:r>
      <w:r w:rsidR="00135FC6" w:rsidRPr="003F610B">
        <w:rPr>
          <w:sz w:val="20"/>
          <w:szCs w:val="20"/>
        </w:rPr>
        <w:t xml:space="preserve"> </w:t>
      </w:r>
      <w:r w:rsidRPr="003F610B">
        <w:rPr>
          <w:sz w:val="20"/>
          <w:szCs w:val="20"/>
        </w:rPr>
        <w:t xml:space="preserve">and aquifer, but also </w:t>
      </w:r>
      <w:r w:rsidR="00A7309F" w:rsidRPr="003F610B">
        <w:rPr>
          <w:sz w:val="20"/>
          <w:szCs w:val="20"/>
        </w:rPr>
        <w:t>the</w:t>
      </w:r>
      <w:r w:rsidRPr="003F610B">
        <w:rPr>
          <w:sz w:val="20"/>
          <w:szCs w:val="20"/>
        </w:rPr>
        <w:t xml:space="preserve"> human activities</w:t>
      </w:r>
      <w:r w:rsidR="00A7309F" w:rsidRPr="003F610B">
        <w:rPr>
          <w:sz w:val="20"/>
          <w:szCs w:val="20"/>
        </w:rPr>
        <w:t>.</w:t>
      </w:r>
      <w:r w:rsidR="00A7309F" w:rsidRPr="003F610B">
        <w:rPr>
          <w:color w:val="000000"/>
          <w:sz w:val="20"/>
          <w:szCs w:val="20"/>
        </w:rPr>
        <w:t xml:space="preserve"> Either one or two factors could contaminate the aquifers to such an extent that the use of groundwater becomes restricted.</w:t>
      </w:r>
      <w:r w:rsidR="00666809" w:rsidRPr="003F610B">
        <w:rPr>
          <w:color w:val="000000"/>
          <w:sz w:val="20"/>
          <w:szCs w:val="20"/>
        </w:rPr>
        <w:t xml:space="preserve"> Thus, there is a need to regularly evaluate groundwater quality for improving water management</w:t>
      </w:r>
      <w:r w:rsidR="00D657C0" w:rsidRPr="003F610B">
        <w:rPr>
          <w:b/>
          <w:bCs/>
          <w:sz w:val="20"/>
          <w:szCs w:val="20"/>
        </w:rPr>
        <w:t xml:space="preserve"> </w:t>
      </w:r>
      <w:r w:rsidR="001B623D" w:rsidRPr="003F610B">
        <w:rPr>
          <w:sz w:val="20"/>
          <w:szCs w:val="20"/>
        </w:rPr>
        <w:t>(</w:t>
      </w:r>
      <w:proofErr w:type="spellStart"/>
      <w:r w:rsidR="001B623D" w:rsidRPr="003F610B">
        <w:rPr>
          <w:sz w:val="20"/>
          <w:szCs w:val="20"/>
        </w:rPr>
        <w:t>Mahmood</w:t>
      </w:r>
      <w:proofErr w:type="spellEnd"/>
      <w:r w:rsidR="001B623D" w:rsidRPr="003F610B">
        <w:rPr>
          <w:sz w:val="20"/>
          <w:szCs w:val="20"/>
        </w:rPr>
        <w:t xml:space="preserve"> </w:t>
      </w:r>
      <w:r w:rsidR="001B623D" w:rsidRPr="003F610B">
        <w:rPr>
          <w:i/>
          <w:iCs/>
          <w:sz w:val="20"/>
          <w:szCs w:val="20"/>
        </w:rPr>
        <w:t>et al</w:t>
      </w:r>
      <w:r w:rsidR="001B623D" w:rsidRPr="003F610B">
        <w:rPr>
          <w:sz w:val="20"/>
          <w:szCs w:val="20"/>
        </w:rPr>
        <w:t>.</w:t>
      </w:r>
      <w:r w:rsidR="00716919">
        <w:rPr>
          <w:sz w:val="20"/>
          <w:szCs w:val="20"/>
        </w:rPr>
        <w:t>,</w:t>
      </w:r>
      <w:r w:rsidR="001B623D" w:rsidRPr="003F610B">
        <w:rPr>
          <w:sz w:val="20"/>
          <w:szCs w:val="20"/>
        </w:rPr>
        <w:t xml:space="preserve"> 2011)</w:t>
      </w:r>
      <w:r w:rsidR="00A566F4" w:rsidRPr="003F610B">
        <w:rPr>
          <w:sz w:val="20"/>
          <w:szCs w:val="20"/>
        </w:rPr>
        <w:t>.</w:t>
      </w:r>
    </w:p>
    <w:p w:rsidR="00A32CF8" w:rsidRPr="003F610B" w:rsidRDefault="00AD351A" w:rsidP="00716919">
      <w:pPr>
        <w:autoSpaceDE w:val="0"/>
        <w:autoSpaceDN w:val="0"/>
        <w:bidi w:val="0"/>
        <w:adjustRightInd w:val="0"/>
        <w:ind w:firstLine="426"/>
        <w:jc w:val="lowKashida"/>
        <w:rPr>
          <w:sz w:val="20"/>
          <w:szCs w:val="20"/>
        </w:rPr>
      </w:pPr>
      <w:r w:rsidRPr="003F610B">
        <w:rPr>
          <w:sz w:val="20"/>
          <w:szCs w:val="20"/>
        </w:rPr>
        <w:t>The particular</w:t>
      </w:r>
      <w:r w:rsidR="00326C73" w:rsidRPr="003F610B">
        <w:rPr>
          <w:sz w:val="20"/>
          <w:szCs w:val="20"/>
        </w:rPr>
        <w:t xml:space="preserve"> </w:t>
      </w:r>
      <w:r w:rsidR="00A969E3" w:rsidRPr="003F610B">
        <w:rPr>
          <w:sz w:val="20"/>
          <w:szCs w:val="20"/>
        </w:rPr>
        <w:t>problem in case of water quality monitoring is the</w:t>
      </w:r>
      <w:r w:rsidR="00326C73" w:rsidRPr="003F610B">
        <w:rPr>
          <w:sz w:val="20"/>
          <w:szCs w:val="20"/>
        </w:rPr>
        <w:t xml:space="preserve"> </w:t>
      </w:r>
      <w:r w:rsidR="00A969E3" w:rsidRPr="003F610B">
        <w:rPr>
          <w:sz w:val="20"/>
          <w:szCs w:val="20"/>
        </w:rPr>
        <w:t>complexity associated with analysis a large number of</w:t>
      </w:r>
      <w:r w:rsidR="00326C73" w:rsidRPr="003F610B">
        <w:rPr>
          <w:sz w:val="20"/>
          <w:szCs w:val="20"/>
        </w:rPr>
        <w:t xml:space="preserve"> </w:t>
      </w:r>
      <w:r w:rsidR="00A969E3" w:rsidRPr="003F610B">
        <w:rPr>
          <w:sz w:val="20"/>
          <w:szCs w:val="20"/>
        </w:rPr>
        <w:t>measured variables</w:t>
      </w:r>
      <w:r w:rsidR="0053063C" w:rsidRPr="003F610B">
        <w:rPr>
          <w:sz w:val="20"/>
          <w:szCs w:val="20"/>
        </w:rPr>
        <w:t>.</w:t>
      </w:r>
      <w:r w:rsidR="00A969E3" w:rsidRPr="003F610B">
        <w:rPr>
          <w:sz w:val="20"/>
          <w:szCs w:val="20"/>
        </w:rPr>
        <w:t xml:space="preserve"> The data sets</w:t>
      </w:r>
      <w:r w:rsidR="00326C73" w:rsidRPr="003F610B">
        <w:rPr>
          <w:sz w:val="20"/>
          <w:szCs w:val="20"/>
        </w:rPr>
        <w:t xml:space="preserve"> </w:t>
      </w:r>
      <w:r w:rsidR="00A969E3" w:rsidRPr="003F610B">
        <w:rPr>
          <w:sz w:val="20"/>
          <w:szCs w:val="20"/>
        </w:rPr>
        <w:t>contain rich information about the behavior of the water</w:t>
      </w:r>
      <w:r w:rsidR="00326C73" w:rsidRPr="003F610B">
        <w:rPr>
          <w:sz w:val="20"/>
          <w:szCs w:val="20"/>
        </w:rPr>
        <w:t xml:space="preserve"> </w:t>
      </w:r>
      <w:r w:rsidR="00A969E3" w:rsidRPr="003F610B">
        <w:rPr>
          <w:sz w:val="20"/>
          <w:szCs w:val="20"/>
        </w:rPr>
        <w:t>body.</w:t>
      </w:r>
      <w:r w:rsidR="00D33722" w:rsidRPr="003F610B">
        <w:rPr>
          <w:sz w:val="20"/>
          <w:szCs w:val="20"/>
        </w:rPr>
        <w:t xml:space="preserve"> </w:t>
      </w:r>
      <w:r w:rsidR="00242A42" w:rsidRPr="003F610B">
        <w:rPr>
          <w:sz w:val="20"/>
          <w:szCs w:val="20"/>
        </w:rPr>
        <w:t xml:space="preserve">In recent years many studies have been done using multivariable statistical methods in the interpretation of water quality parameters which offer </w:t>
      </w:r>
      <w:r w:rsidR="00242A42" w:rsidRPr="003F610B">
        <w:rPr>
          <w:sz w:val="20"/>
          <w:szCs w:val="20"/>
        </w:rPr>
        <w:lastRenderedPageBreak/>
        <w:t>a better understanding of water quality and interpreting the complicated data sets.</w:t>
      </w:r>
      <w:r w:rsidR="00061BD7" w:rsidRPr="003F610B">
        <w:rPr>
          <w:sz w:val="20"/>
          <w:szCs w:val="20"/>
        </w:rPr>
        <w:t xml:space="preserve"> </w:t>
      </w:r>
      <w:r w:rsidR="00F56416" w:rsidRPr="003F610B">
        <w:rPr>
          <w:sz w:val="20"/>
          <w:szCs w:val="20"/>
        </w:rPr>
        <w:t>A</w:t>
      </w:r>
      <w:r w:rsidR="001B4B4D" w:rsidRPr="003F610B">
        <w:rPr>
          <w:sz w:val="20"/>
          <w:szCs w:val="20"/>
        </w:rPr>
        <w:t xml:space="preserve"> case study for the application of principal components analysis method for identifying relevant types of groundwater and the processes that bring about a change in their quality</w:t>
      </w:r>
      <w:r w:rsidR="00F56416" w:rsidRPr="003F610B">
        <w:rPr>
          <w:sz w:val="20"/>
          <w:szCs w:val="20"/>
        </w:rPr>
        <w:t xml:space="preserve"> was presented by (Sanchez-</w:t>
      </w:r>
      <w:proofErr w:type="spellStart"/>
      <w:r w:rsidR="00F56416" w:rsidRPr="003F610B">
        <w:rPr>
          <w:color w:val="000000"/>
          <w:sz w:val="20"/>
          <w:szCs w:val="20"/>
        </w:rPr>
        <w:t>Martos</w:t>
      </w:r>
      <w:proofErr w:type="spellEnd"/>
      <w:r w:rsidR="00F56416" w:rsidRPr="003F610B">
        <w:rPr>
          <w:b/>
          <w:bCs/>
          <w:color w:val="000000"/>
          <w:sz w:val="20"/>
          <w:szCs w:val="20"/>
        </w:rPr>
        <w:t xml:space="preserve"> </w:t>
      </w:r>
      <w:r w:rsidR="00F56416" w:rsidRPr="003F610B">
        <w:rPr>
          <w:i/>
          <w:iCs/>
          <w:color w:val="000000"/>
          <w:sz w:val="20"/>
          <w:szCs w:val="20"/>
        </w:rPr>
        <w:t>et al</w:t>
      </w:r>
      <w:r w:rsidR="00F56416" w:rsidRPr="00716919">
        <w:rPr>
          <w:i/>
          <w:iCs/>
          <w:color w:val="000000"/>
          <w:sz w:val="20"/>
          <w:szCs w:val="20"/>
        </w:rPr>
        <w:t>.</w:t>
      </w:r>
      <w:r w:rsidR="00716919" w:rsidRPr="00716919">
        <w:rPr>
          <w:i/>
          <w:iCs/>
          <w:color w:val="000000"/>
          <w:sz w:val="20"/>
          <w:szCs w:val="20"/>
        </w:rPr>
        <w:t>,</w:t>
      </w:r>
      <w:r w:rsidR="00F56416" w:rsidRPr="003F610B">
        <w:rPr>
          <w:b/>
          <w:bCs/>
          <w:color w:val="000000"/>
          <w:sz w:val="20"/>
          <w:szCs w:val="20"/>
        </w:rPr>
        <w:t xml:space="preserve"> </w:t>
      </w:r>
      <w:r w:rsidR="00F56416" w:rsidRPr="003F610B">
        <w:rPr>
          <w:color w:val="000000"/>
          <w:sz w:val="20"/>
          <w:szCs w:val="20"/>
        </w:rPr>
        <w:t>2001)</w:t>
      </w:r>
      <w:r w:rsidR="001B4B4D" w:rsidRPr="003F610B">
        <w:rPr>
          <w:sz w:val="20"/>
          <w:szCs w:val="20"/>
        </w:rPr>
        <w:t xml:space="preserve">. This methodology has been applied to the investigation of the </w:t>
      </w:r>
      <w:proofErr w:type="spellStart"/>
      <w:r w:rsidR="001B4B4D" w:rsidRPr="003F610B">
        <w:rPr>
          <w:sz w:val="20"/>
          <w:szCs w:val="20"/>
        </w:rPr>
        <w:t>detrital</w:t>
      </w:r>
      <w:proofErr w:type="spellEnd"/>
      <w:r w:rsidR="001B4B4D" w:rsidRPr="003F610B">
        <w:rPr>
          <w:sz w:val="20"/>
          <w:szCs w:val="20"/>
        </w:rPr>
        <w:t xml:space="preserve"> aquifer of the </w:t>
      </w:r>
      <w:proofErr w:type="spellStart"/>
      <w:r w:rsidR="001B4B4D" w:rsidRPr="003F610B">
        <w:rPr>
          <w:sz w:val="20"/>
          <w:szCs w:val="20"/>
        </w:rPr>
        <w:t>Bajo</w:t>
      </w:r>
      <w:proofErr w:type="spellEnd"/>
      <w:r w:rsidR="001B4B4D" w:rsidRPr="003F610B">
        <w:rPr>
          <w:sz w:val="20"/>
          <w:szCs w:val="20"/>
        </w:rPr>
        <w:t xml:space="preserve"> </w:t>
      </w:r>
      <w:proofErr w:type="spellStart"/>
      <w:r w:rsidR="001B4B4D" w:rsidRPr="003F610B">
        <w:rPr>
          <w:sz w:val="20"/>
          <w:szCs w:val="20"/>
        </w:rPr>
        <w:t>Andarax</w:t>
      </w:r>
      <w:proofErr w:type="spellEnd"/>
      <w:r w:rsidR="001B4B4D" w:rsidRPr="003F610B">
        <w:rPr>
          <w:sz w:val="20"/>
          <w:szCs w:val="20"/>
        </w:rPr>
        <w:t xml:space="preserve"> (</w:t>
      </w:r>
      <w:smartTag w:uri="urn:schemas-microsoft-com:office:smarttags" w:element="place">
        <w:smartTag w:uri="urn:schemas-microsoft-com:office:smarttags" w:element="City">
          <w:r w:rsidR="001B4B4D" w:rsidRPr="003F610B">
            <w:rPr>
              <w:sz w:val="20"/>
              <w:szCs w:val="20"/>
            </w:rPr>
            <w:t>Almeria</w:t>
          </w:r>
        </w:smartTag>
        <w:r w:rsidR="001B4B4D" w:rsidRPr="003F610B">
          <w:rPr>
            <w:sz w:val="20"/>
            <w:szCs w:val="20"/>
          </w:rPr>
          <w:t xml:space="preserve">, </w:t>
        </w:r>
        <w:smartTag w:uri="urn:schemas-microsoft-com:office:smarttags" w:element="country-region">
          <w:r w:rsidR="001B4B4D" w:rsidRPr="003F610B">
            <w:rPr>
              <w:sz w:val="20"/>
              <w:szCs w:val="20"/>
            </w:rPr>
            <w:t>Spain</w:t>
          </w:r>
        </w:smartTag>
      </w:smartTag>
      <w:r w:rsidR="001B4B4D" w:rsidRPr="003F610B">
        <w:rPr>
          <w:sz w:val="20"/>
          <w:szCs w:val="20"/>
        </w:rPr>
        <w:t xml:space="preserve">). </w:t>
      </w:r>
      <w:proofErr w:type="spellStart"/>
      <w:proofErr w:type="gramStart"/>
      <w:r w:rsidR="007F4F6A" w:rsidRPr="003F610B">
        <w:rPr>
          <w:sz w:val="20"/>
          <w:szCs w:val="20"/>
        </w:rPr>
        <w:t>Subyani</w:t>
      </w:r>
      <w:proofErr w:type="spellEnd"/>
      <w:r w:rsidR="007F4F6A" w:rsidRPr="003F610B">
        <w:rPr>
          <w:sz w:val="20"/>
          <w:szCs w:val="20"/>
        </w:rPr>
        <w:t>,</w:t>
      </w:r>
      <w:proofErr w:type="gramEnd"/>
      <w:r w:rsidR="007F4F6A" w:rsidRPr="003F610B">
        <w:rPr>
          <w:sz w:val="20"/>
          <w:szCs w:val="20"/>
        </w:rPr>
        <w:t xml:space="preserve"> and Al </w:t>
      </w:r>
      <w:proofErr w:type="spellStart"/>
      <w:r w:rsidR="007F4F6A" w:rsidRPr="003F610B">
        <w:rPr>
          <w:sz w:val="20"/>
          <w:szCs w:val="20"/>
        </w:rPr>
        <w:t>Ahmadi</w:t>
      </w:r>
      <w:proofErr w:type="spellEnd"/>
      <w:r w:rsidR="007F4F6A" w:rsidRPr="003F610B">
        <w:rPr>
          <w:sz w:val="20"/>
          <w:szCs w:val="20"/>
        </w:rPr>
        <w:t xml:space="preserve"> (2010) characterized the </w:t>
      </w:r>
      <w:proofErr w:type="spellStart"/>
      <w:r w:rsidR="007F4F6A" w:rsidRPr="003F610B">
        <w:rPr>
          <w:sz w:val="20"/>
          <w:szCs w:val="20"/>
        </w:rPr>
        <w:t>hydrochemical</w:t>
      </w:r>
      <w:proofErr w:type="spellEnd"/>
      <w:r w:rsidR="007F4F6A" w:rsidRPr="003F610B">
        <w:rPr>
          <w:sz w:val="20"/>
          <w:szCs w:val="20"/>
        </w:rPr>
        <w:t xml:space="preserve"> </w:t>
      </w:r>
      <w:proofErr w:type="spellStart"/>
      <w:r w:rsidR="007F4F6A" w:rsidRPr="003F610B">
        <w:rPr>
          <w:sz w:val="20"/>
          <w:szCs w:val="20"/>
        </w:rPr>
        <w:t>facies</w:t>
      </w:r>
      <w:proofErr w:type="spellEnd"/>
      <w:r w:rsidR="007F4F6A" w:rsidRPr="003F610B">
        <w:rPr>
          <w:sz w:val="20"/>
          <w:szCs w:val="20"/>
        </w:rPr>
        <w:t xml:space="preserve"> of groundwater system (major and minor components) presented in the shallow alluvial aquifer situated in the western portion of </w:t>
      </w:r>
      <w:smartTag w:uri="urn:schemas-microsoft-com:office:smarttags" w:element="place">
        <w:smartTag w:uri="urn:schemas-microsoft-com:office:smarttags" w:element="country-region">
          <w:r w:rsidR="007F4F6A" w:rsidRPr="003F610B">
            <w:rPr>
              <w:sz w:val="20"/>
              <w:szCs w:val="20"/>
            </w:rPr>
            <w:t>Saudi Arabia</w:t>
          </w:r>
        </w:smartTag>
      </w:smartTag>
      <w:r w:rsidR="007F4F6A" w:rsidRPr="003F610B">
        <w:rPr>
          <w:sz w:val="20"/>
          <w:szCs w:val="20"/>
        </w:rPr>
        <w:t>, by using cluster and factor analysis</w:t>
      </w:r>
      <w:r w:rsidR="00055CAA" w:rsidRPr="003F610B">
        <w:rPr>
          <w:b/>
          <w:bCs/>
          <w:sz w:val="20"/>
          <w:szCs w:val="20"/>
        </w:rPr>
        <w:t>.</w:t>
      </w:r>
      <w:r w:rsidR="00055CAA" w:rsidRPr="003F610B">
        <w:rPr>
          <w:sz w:val="20"/>
          <w:szCs w:val="20"/>
        </w:rPr>
        <w:t xml:space="preserve"> </w:t>
      </w:r>
      <w:r w:rsidRPr="003F610B">
        <w:rPr>
          <w:sz w:val="20"/>
          <w:szCs w:val="20"/>
        </w:rPr>
        <w:t>T</w:t>
      </w:r>
      <w:r w:rsidR="007F4F6A" w:rsidRPr="003F610B">
        <w:rPr>
          <w:sz w:val="20"/>
          <w:szCs w:val="20"/>
        </w:rPr>
        <w:t xml:space="preserve">he impact of agriculture on surface and groundwater quality </w:t>
      </w:r>
      <w:r w:rsidRPr="003F610B">
        <w:rPr>
          <w:sz w:val="20"/>
          <w:szCs w:val="20"/>
        </w:rPr>
        <w:t>was determined by (</w:t>
      </w:r>
      <w:proofErr w:type="spellStart"/>
      <w:r w:rsidRPr="003F610B">
        <w:rPr>
          <w:sz w:val="20"/>
          <w:szCs w:val="20"/>
        </w:rPr>
        <w:t>Ishaku</w:t>
      </w:r>
      <w:proofErr w:type="spellEnd"/>
      <w:r w:rsidRPr="003F610B">
        <w:rPr>
          <w:sz w:val="20"/>
          <w:szCs w:val="20"/>
        </w:rPr>
        <w:t xml:space="preserve"> </w:t>
      </w:r>
      <w:r w:rsidRPr="00716919">
        <w:rPr>
          <w:i/>
          <w:iCs/>
          <w:sz w:val="20"/>
          <w:szCs w:val="20"/>
        </w:rPr>
        <w:t>et al.</w:t>
      </w:r>
      <w:r w:rsidR="00A047FC" w:rsidRPr="00716919">
        <w:rPr>
          <w:i/>
          <w:iCs/>
          <w:sz w:val="20"/>
          <w:szCs w:val="20"/>
        </w:rPr>
        <w:t>,</w:t>
      </w:r>
      <w:r w:rsidRPr="003F610B">
        <w:rPr>
          <w:sz w:val="20"/>
          <w:szCs w:val="20"/>
        </w:rPr>
        <w:t xml:space="preserve"> 2011).</w:t>
      </w:r>
      <w:r w:rsidR="00055CAA" w:rsidRPr="003F610B">
        <w:rPr>
          <w:sz w:val="20"/>
          <w:szCs w:val="20"/>
        </w:rPr>
        <w:t xml:space="preserve"> </w:t>
      </w:r>
      <w:r w:rsidRPr="003F610B">
        <w:rPr>
          <w:sz w:val="20"/>
          <w:szCs w:val="20"/>
        </w:rPr>
        <w:t>They also</w:t>
      </w:r>
      <w:r w:rsidR="007F4F6A" w:rsidRPr="003F610B">
        <w:rPr>
          <w:sz w:val="20"/>
          <w:szCs w:val="20"/>
        </w:rPr>
        <w:t xml:space="preserve"> identified the </w:t>
      </w:r>
      <w:proofErr w:type="spellStart"/>
      <w:r w:rsidR="007F4F6A" w:rsidRPr="003F610B">
        <w:rPr>
          <w:sz w:val="20"/>
          <w:szCs w:val="20"/>
        </w:rPr>
        <w:t>hydrogeochemical</w:t>
      </w:r>
      <w:proofErr w:type="spellEnd"/>
      <w:r w:rsidR="007F4F6A" w:rsidRPr="003F610B">
        <w:rPr>
          <w:sz w:val="20"/>
          <w:szCs w:val="20"/>
        </w:rPr>
        <w:t xml:space="preserve"> processes responsible in the modification of groundwater quality using factor analysis in </w:t>
      </w:r>
      <w:proofErr w:type="spellStart"/>
      <w:r w:rsidR="007F4F6A" w:rsidRPr="003F610B">
        <w:rPr>
          <w:sz w:val="20"/>
          <w:szCs w:val="20"/>
        </w:rPr>
        <w:t>Mararaba-mubi</w:t>
      </w:r>
      <w:proofErr w:type="spellEnd"/>
      <w:r w:rsidR="007F4F6A" w:rsidRPr="003F610B">
        <w:rPr>
          <w:sz w:val="20"/>
          <w:szCs w:val="20"/>
        </w:rPr>
        <w:t xml:space="preserve"> area </w:t>
      </w:r>
      <w:smartTag w:uri="urn:schemas-microsoft-com:office:smarttags" w:element="place">
        <w:r w:rsidR="007F4F6A" w:rsidRPr="003F610B">
          <w:rPr>
            <w:sz w:val="20"/>
            <w:szCs w:val="20"/>
          </w:rPr>
          <w:t>Northeastern Nigeria</w:t>
        </w:r>
      </w:smartTag>
      <w:r w:rsidR="00055CAA" w:rsidRPr="003F610B">
        <w:rPr>
          <w:sz w:val="20"/>
          <w:szCs w:val="20"/>
        </w:rPr>
        <w:t xml:space="preserve">. </w:t>
      </w:r>
      <w:r w:rsidR="00F56416" w:rsidRPr="003F610B">
        <w:rPr>
          <w:sz w:val="20"/>
          <w:szCs w:val="20"/>
        </w:rPr>
        <w:t>T</w:t>
      </w:r>
      <w:r w:rsidR="00D728B0" w:rsidRPr="003F610B">
        <w:rPr>
          <w:sz w:val="20"/>
          <w:szCs w:val="20"/>
        </w:rPr>
        <w:t xml:space="preserve">he </w:t>
      </w:r>
      <w:r w:rsidR="00636F10" w:rsidRPr="003F610B">
        <w:rPr>
          <w:sz w:val="20"/>
          <w:szCs w:val="20"/>
        </w:rPr>
        <w:t>m</w:t>
      </w:r>
      <w:r w:rsidR="00D728B0" w:rsidRPr="003F610B">
        <w:rPr>
          <w:sz w:val="20"/>
          <w:szCs w:val="20"/>
        </w:rPr>
        <w:t>ultivariate</w:t>
      </w:r>
      <w:r w:rsidR="00636F10" w:rsidRPr="003F610B">
        <w:rPr>
          <w:sz w:val="20"/>
          <w:szCs w:val="20"/>
        </w:rPr>
        <w:t xml:space="preserve"> </w:t>
      </w:r>
      <w:r w:rsidR="00F56416" w:rsidRPr="003F610B">
        <w:rPr>
          <w:sz w:val="20"/>
          <w:szCs w:val="20"/>
        </w:rPr>
        <w:t>statistical analysis technique as a very useful tool for interpreting the</w:t>
      </w:r>
      <w:r w:rsidR="00D728B0" w:rsidRPr="003F610B">
        <w:rPr>
          <w:sz w:val="20"/>
          <w:szCs w:val="20"/>
        </w:rPr>
        <w:t xml:space="preserve"> </w:t>
      </w:r>
      <w:r w:rsidR="00F56416" w:rsidRPr="003F610B">
        <w:rPr>
          <w:sz w:val="20"/>
          <w:szCs w:val="20"/>
        </w:rPr>
        <w:t>groundwater quality parameters was reported by (</w:t>
      </w:r>
      <w:proofErr w:type="spellStart"/>
      <w:r w:rsidR="00F56416" w:rsidRPr="003F610B">
        <w:rPr>
          <w:sz w:val="20"/>
          <w:szCs w:val="20"/>
        </w:rPr>
        <w:t>Lalitha</w:t>
      </w:r>
      <w:proofErr w:type="spellEnd"/>
      <w:r w:rsidR="00F56416" w:rsidRPr="003F610B">
        <w:rPr>
          <w:sz w:val="20"/>
          <w:szCs w:val="20"/>
        </w:rPr>
        <w:t xml:space="preserve"> </w:t>
      </w:r>
      <w:r w:rsidR="00F56416" w:rsidRPr="003F610B">
        <w:rPr>
          <w:i/>
          <w:iCs/>
          <w:sz w:val="20"/>
          <w:szCs w:val="20"/>
        </w:rPr>
        <w:t>et al.</w:t>
      </w:r>
      <w:r w:rsidR="00A047FC" w:rsidRPr="00716919">
        <w:rPr>
          <w:i/>
          <w:iCs/>
          <w:sz w:val="20"/>
          <w:szCs w:val="20"/>
        </w:rPr>
        <w:t>,</w:t>
      </w:r>
      <w:r w:rsidR="00F56416" w:rsidRPr="003F610B">
        <w:rPr>
          <w:sz w:val="20"/>
          <w:szCs w:val="20"/>
        </w:rPr>
        <w:t xml:space="preserve"> 2012). </w:t>
      </w:r>
      <w:r w:rsidR="00996F5F" w:rsidRPr="003F610B">
        <w:rPr>
          <w:sz w:val="20"/>
          <w:szCs w:val="20"/>
        </w:rPr>
        <w:t xml:space="preserve">The </w:t>
      </w:r>
      <w:r w:rsidR="00996F5F" w:rsidRPr="003F610B">
        <w:rPr>
          <w:sz w:val="20"/>
          <w:szCs w:val="20"/>
        </w:rPr>
        <w:lastRenderedPageBreak/>
        <w:t>evaluation</w:t>
      </w:r>
      <w:r w:rsidR="00D728B0" w:rsidRPr="003F610B">
        <w:rPr>
          <w:sz w:val="20"/>
          <w:szCs w:val="20"/>
        </w:rPr>
        <w:t xml:space="preserve"> </w:t>
      </w:r>
      <w:r w:rsidR="00996F5F" w:rsidRPr="003F610B">
        <w:rPr>
          <w:sz w:val="20"/>
          <w:szCs w:val="20"/>
        </w:rPr>
        <w:t>of the similarities and dissimilarities with specific</w:t>
      </w:r>
      <w:r w:rsidR="00D728B0" w:rsidRPr="003F610B">
        <w:rPr>
          <w:sz w:val="20"/>
          <w:szCs w:val="20"/>
        </w:rPr>
        <w:t xml:space="preserve"> process that control the quality of groundwater throughout the Principal </w:t>
      </w:r>
      <w:r w:rsidR="00996F5F" w:rsidRPr="003F610B">
        <w:rPr>
          <w:sz w:val="20"/>
          <w:szCs w:val="20"/>
        </w:rPr>
        <w:t>Component Analysis</w:t>
      </w:r>
      <w:r w:rsidR="00D728B0" w:rsidRPr="003F610B">
        <w:rPr>
          <w:sz w:val="20"/>
          <w:szCs w:val="20"/>
        </w:rPr>
        <w:t xml:space="preserve"> (PCA)</w:t>
      </w:r>
      <w:r w:rsidR="00996F5F" w:rsidRPr="003F610B">
        <w:rPr>
          <w:sz w:val="20"/>
          <w:szCs w:val="20"/>
        </w:rPr>
        <w:t xml:space="preserve"> was</w:t>
      </w:r>
      <w:r w:rsidR="00F56416" w:rsidRPr="003F610B">
        <w:rPr>
          <w:sz w:val="20"/>
          <w:szCs w:val="20"/>
        </w:rPr>
        <w:t xml:space="preserve"> also</w:t>
      </w:r>
      <w:r w:rsidR="00996F5F" w:rsidRPr="003F610B">
        <w:rPr>
          <w:sz w:val="20"/>
          <w:szCs w:val="20"/>
        </w:rPr>
        <w:t xml:space="preserve"> discussed</w:t>
      </w:r>
      <w:r w:rsidR="00D728B0" w:rsidRPr="003F610B">
        <w:rPr>
          <w:sz w:val="20"/>
          <w:szCs w:val="20"/>
        </w:rPr>
        <w:t>.</w:t>
      </w:r>
      <w:r w:rsidR="00055CAA" w:rsidRPr="003F610B">
        <w:rPr>
          <w:sz w:val="20"/>
          <w:szCs w:val="20"/>
        </w:rPr>
        <w:t xml:space="preserve"> </w:t>
      </w:r>
      <w:proofErr w:type="spellStart"/>
      <w:r w:rsidR="005D51A4" w:rsidRPr="003F610B">
        <w:rPr>
          <w:sz w:val="20"/>
          <w:szCs w:val="20"/>
        </w:rPr>
        <w:t>Cobbina</w:t>
      </w:r>
      <w:proofErr w:type="spellEnd"/>
      <w:r w:rsidR="005D51A4" w:rsidRPr="003F610B">
        <w:rPr>
          <w:sz w:val="20"/>
          <w:szCs w:val="20"/>
        </w:rPr>
        <w:t xml:space="preserve"> </w:t>
      </w:r>
      <w:r w:rsidR="005D51A4" w:rsidRPr="003F610B">
        <w:rPr>
          <w:i/>
          <w:iCs/>
          <w:sz w:val="20"/>
          <w:szCs w:val="20"/>
        </w:rPr>
        <w:t>et al.</w:t>
      </w:r>
      <w:r w:rsidR="005D51A4" w:rsidRPr="003F610B">
        <w:rPr>
          <w:sz w:val="20"/>
          <w:szCs w:val="20"/>
        </w:rPr>
        <w:t xml:space="preserve"> </w:t>
      </w:r>
      <w:r w:rsidR="00F56416" w:rsidRPr="003F610B">
        <w:rPr>
          <w:sz w:val="20"/>
          <w:szCs w:val="20"/>
        </w:rPr>
        <w:t>(</w:t>
      </w:r>
      <w:r w:rsidR="005D51A4" w:rsidRPr="003F610B">
        <w:rPr>
          <w:sz w:val="20"/>
          <w:szCs w:val="20"/>
        </w:rPr>
        <w:t>2012)</w:t>
      </w:r>
      <w:r w:rsidR="00B00821" w:rsidRPr="003F610B">
        <w:rPr>
          <w:b/>
          <w:bCs/>
          <w:sz w:val="20"/>
          <w:szCs w:val="20"/>
        </w:rPr>
        <w:t xml:space="preserve"> </w:t>
      </w:r>
      <w:r w:rsidR="00B00821" w:rsidRPr="003F610B">
        <w:rPr>
          <w:sz w:val="20"/>
          <w:szCs w:val="20"/>
        </w:rPr>
        <w:t>applied the</w:t>
      </w:r>
      <w:r w:rsidR="00B00821" w:rsidRPr="003F610B">
        <w:rPr>
          <w:b/>
          <w:bCs/>
          <w:sz w:val="20"/>
          <w:szCs w:val="20"/>
        </w:rPr>
        <w:t xml:space="preserve"> </w:t>
      </w:r>
      <w:r w:rsidR="00B00821" w:rsidRPr="003F610B">
        <w:rPr>
          <w:sz w:val="20"/>
          <w:szCs w:val="20"/>
        </w:rPr>
        <w:t>multivariate statistics (cluster analysis and principal components) to reveal information about the natural and anthropogenic origin of contaminants in ground water, the possible non-point sources of contamination and the contributions of possible sources to concentrations of the determined parameters in the</w:t>
      </w:r>
      <w:r w:rsidR="00B00821" w:rsidRPr="003F610B">
        <w:rPr>
          <w:b/>
          <w:bCs/>
          <w:sz w:val="20"/>
          <w:szCs w:val="20"/>
        </w:rPr>
        <w:t xml:space="preserve"> </w:t>
      </w:r>
      <w:proofErr w:type="spellStart"/>
      <w:r w:rsidR="00B00821" w:rsidRPr="003F610B">
        <w:rPr>
          <w:sz w:val="20"/>
          <w:szCs w:val="20"/>
        </w:rPr>
        <w:t>Tolon-Kumbungu</w:t>
      </w:r>
      <w:proofErr w:type="spellEnd"/>
      <w:r w:rsidR="00B00821" w:rsidRPr="003F610B">
        <w:rPr>
          <w:sz w:val="20"/>
          <w:szCs w:val="20"/>
        </w:rPr>
        <w:t xml:space="preserve"> District, Ghana.</w:t>
      </w:r>
    </w:p>
    <w:p w:rsidR="001B4B4D" w:rsidRPr="003F610B" w:rsidRDefault="001B4B4D" w:rsidP="00716919">
      <w:pPr>
        <w:bidi w:val="0"/>
        <w:ind w:firstLine="426"/>
        <w:jc w:val="lowKashida"/>
        <w:rPr>
          <w:sz w:val="20"/>
          <w:szCs w:val="20"/>
        </w:rPr>
      </w:pPr>
      <w:r w:rsidRPr="003F610B">
        <w:rPr>
          <w:sz w:val="20"/>
          <w:szCs w:val="20"/>
        </w:rPr>
        <w:t xml:space="preserve">A difficulty in determining temporal degradation of groundwater quality is the lack of long-term chemical data and thus an understanding of how </w:t>
      </w:r>
      <w:r w:rsidR="006025AE" w:rsidRPr="003F610B">
        <w:rPr>
          <w:sz w:val="20"/>
          <w:szCs w:val="20"/>
        </w:rPr>
        <w:t>ground</w:t>
      </w:r>
      <w:r w:rsidRPr="003F610B">
        <w:rPr>
          <w:sz w:val="20"/>
          <w:szCs w:val="20"/>
        </w:rPr>
        <w:t>water quality has changed or is changing. Because of this, the literature on temporal variations in groundwater quality is limited.</w:t>
      </w:r>
      <w:r w:rsidRPr="003F610B">
        <w:rPr>
          <w:b/>
          <w:bCs/>
          <w:sz w:val="20"/>
          <w:szCs w:val="20"/>
        </w:rPr>
        <w:t xml:space="preserve"> </w:t>
      </w:r>
      <w:r w:rsidRPr="003F610B">
        <w:rPr>
          <w:sz w:val="20"/>
          <w:szCs w:val="20"/>
        </w:rPr>
        <w:t xml:space="preserve">Many researchers treated </w:t>
      </w:r>
      <w:r w:rsidR="006025AE" w:rsidRPr="003F610B">
        <w:rPr>
          <w:sz w:val="20"/>
          <w:szCs w:val="20"/>
        </w:rPr>
        <w:t>ground</w:t>
      </w:r>
      <w:r w:rsidRPr="003F610B">
        <w:rPr>
          <w:sz w:val="20"/>
          <w:szCs w:val="20"/>
        </w:rPr>
        <w:t>water quality parameters individually by describing the seasonal variability and their causes, while it is difficult to interpret all the parameters patterns in combinations. Some of these studies consider only two points in time or one particular parameter</w:t>
      </w:r>
      <w:r w:rsidR="007F4F6A" w:rsidRPr="003F610B">
        <w:rPr>
          <w:sz w:val="20"/>
          <w:szCs w:val="20"/>
        </w:rPr>
        <w:t>. A</w:t>
      </w:r>
      <w:r w:rsidR="002260DF" w:rsidRPr="003F610B">
        <w:rPr>
          <w:sz w:val="20"/>
          <w:szCs w:val="20"/>
        </w:rPr>
        <w:t xml:space="preserve">n approach </w:t>
      </w:r>
      <w:r w:rsidR="00627467" w:rsidRPr="003F610B">
        <w:rPr>
          <w:sz w:val="20"/>
          <w:szCs w:val="20"/>
        </w:rPr>
        <w:t>illustrating</w:t>
      </w:r>
      <w:r w:rsidR="002260DF" w:rsidRPr="003F610B">
        <w:rPr>
          <w:sz w:val="20"/>
          <w:szCs w:val="20"/>
        </w:rPr>
        <w:t xml:space="preserve"> that the temporal changes in groundwater quality can be identified from a trend analysis of time-series data measured at a specific depth and a comparison of solute concentrations at different depths at a specific time</w:t>
      </w:r>
      <w:r w:rsidR="007F4F6A" w:rsidRPr="003F610B">
        <w:rPr>
          <w:sz w:val="20"/>
          <w:szCs w:val="20"/>
        </w:rPr>
        <w:t xml:space="preserve"> was presented by (</w:t>
      </w:r>
      <w:proofErr w:type="spellStart"/>
      <w:r w:rsidR="007F4F6A" w:rsidRPr="003F610B">
        <w:rPr>
          <w:sz w:val="20"/>
          <w:szCs w:val="20"/>
        </w:rPr>
        <w:t>Broers</w:t>
      </w:r>
      <w:proofErr w:type="spellEnd"/>
      <w:r w:rsidR="007F4F6A" w:rsidRPr="003F610B">
        <w:rPr>
          <w:sz w:val="20"/>
          <w:szCs w:val="20"/>
        </w:rPr>
        <w:t xml:space="preserve"> </w:t>
      </w:r>
      <w:r w:rsidR="007F4F6A" w:rsidRPr="003F610B">
        <w:rPr>
          <w:i/>
          <w:iCs/>
          <w:sz w:val="20"/>
          <w:szCs w:val="20"/>
        </w:rPr>
        <w:t>et al.</w:t>
      </w:r>
      <w:r w:rsidR="00A047FC" w:rsidRPr="00716919">
        <w:rPr>
          <w:i/>
          <w:iCs/>
          <w:sz w:val="20"/>
          <w:szCs w:val="20"/>
        </w:rPr>
        <w:t>,</w:t>
      </w:r>
      <w:r w:rsidR="007F4F6A" w:rsidRPr="003F610B">
        <w:rPr>
          <w:sz w:val="20"/>
          <w:szCs w:val="20"/>
        </w:rPr>
        <w:t xml:space="preserve"> 2001)</w:t>
      </w:r>
      <w:r w:rsidR="006F027C" w:rsidRPr="003F610B">
        <w:rPr>
          <w:sz w:val="20"/>
          <w:szCs w:val="20"/>
        </w:rPr>
        <w:t xml:space="preserve">. </w:t>
      </w:r>
      <w:r w:rsidR="002260DF" w:rsidRPr="003F610B">
        <w:rPr>
          <w:sz w:val="20"/>
          <w:szCs w:val="20"/>
        </w:rPr>
        <w:t>The approach combined the two data sources for</w:t>
      </w:r>
      <w:r w:rsidR="006F027C" w:rsidRPr="003F610B">
        <w:rPr>
          <w:sz w:val="20"/>
          <w:szCs w:val="20"/>
        </w:rPr>
        <w:t xml:space="preserve"> </w:t>
      </w:r>
      <w:r w:rsidR="002260DF" w:rsidRPr="003F610B">
        <w:rPr>
          <w:sz w:val="20"/>
          <w:szCs w:val="20"/>
        </w:rPr>
        <w:t xml:space="preserve">area-types with </w:t>
      </w:r>
      <w:r w:rsidR="007F4F6A" w:rsidRPr="003F610B">
        <w:rPr>
          <w:sz w:val="20"/>
          <w:szCs w:val="20"/>
        </w:rPr>
        <w:t xml:space="preserve">homogeneous land use, </w:t>
      </w:r>
      <w:proofErr w:type="spellStart"/>
      <w:r w:rsidR="002260DF" w:rsidRPr="003F610B">
        <w:rPr>
          <w:sz w:val="20"/>
          <w:szCs w:val="20"/>
        </w:rPr>
        <w:t>geohydrological</w:t>
      </w:r>
      <w:proofErr w:type="spellEnd"/>
      <w:r w:rsidR="002260DF" w:rsidRPr="003F610B">
        <w:rPr>
          <w:sz w:val="20"/>
          <w:szCs w:val="20"/>
        </w:rPr>
        <w:t xml:space="preserve"> situation, and soil characteristics.</w:t>
      </w:r>
    </w:p>
    <w:p w:rsidR="003F610B" w:rsidRDefault="00A23CAE" w:rsidP="00B92DE7">
      <w:pPr>
        <w:autoSpaceDE w:val="0"/>
        <w:autoSpaceDN w:val="0"/>
        <w:bidi w:val="0"/>
        <w:adjustRightInd w:val="0"/>
        <w:ind w:firstLine="426"/>
        <w:jc w:val="lowKashida"/>
        <w:rPr>
          <w:b/>
          <w:bCs/>
          <w:sz w:val="20"/>
          <w:szCs w:val="20"/>
        </w:rPr>
      </w:pPr>
      <w:r w:rsidRPr="003F610B">
        <w:rPr>
          <w:rFonts w:eastAsia="PMingLiU"/>
          <w:sz w:val="20"/>
          <w:szCs w:val="20"/>
          <w:lang w:eastAsia="zh-TW" w:bidi="ar-SA"/>
        </w:rPr>
        <w:t xml:space="preserve">The main </w:t>
      </w:r>
      <w:r w:rsidR="00AA0681" w:rsidRPr="003F610B">
        <w:rPr>
          <w:rFonts w:eastAsia="PMingLiU"/>
          <w:sz w:val="20"/>
          <w:szCs w:val="20"/>
          <w:lang w:eastAsia="zh-TW" w:bidi="ar-SA"/>
        </w:rPr>
        <w:t>objectives of this study are</w:t>
      </w:r>
      <w:r w:rsidRPr="003F610B">
        <w:rPr>
          <w:rFonts w:eastAsia="PMingLiU"/>
          <w:sz w:val="20"/>
          <w:szCs w:val="20"/>
          <w:lang w:eastAsia="zh-TW" w:bidi="ar-SA"/>
        </w:rPr>
        <w:t xml:space="preserve"> </w:t>
      </w:r>
      <w:r w:rsidR="00347E17" w:rsidRPr="003F610B">
        <w:rPr>
          <w:rFonts w:eastAsia="PMingLiU"/>
          <w:sz w:val="20"/>
          <w:szCs w:val="20"/>
          <w:lang w:eastAsia="zh-TW" w:bidi="ar-SA"/>
        </w:rPr>
        <w:t>to detect the</w:t>
      </w:r>
      <w:r w:rsidR="00DA352F" w:rsidRPr="003F610B">
        <w:rPr>
          <w:rFonts w:eastAsia="PMingLiU"/>
          <w:sz w:val="20"/>
          <w:szCs w:val="20"/>
          <w:lang w:eastAsia="zh-TW" w:bidi="ar-SA"/>
        </w:rPr>
        <w:t xml:space="preserve"> temporal</w:t>
      </w:r>
      <w:r w:rsidR="00AA0681" w:rsidRPr="003F610B">
        <w:rPr>
          <w:rFonts w:eastAsia="PMingLiU"/>
          <w:sz w:val="20"/>
          <w:szCs w:val="20"/>
          <w:lang w:eastAsia="zh-TW" w:bidi="ar-SA"/>
        </w:rPr>
        <w:t xml:space="preserve"> and spatial</w:t>
      </w:r>
      <w:r w:rsidR="00347E17" w:rsidRPr="003F610B">
        <w:rPr>
          <w:rFonts w:eastAsia="PMingLiU"/>
          <w:sz w:val="20"/>
          <w:szCs w:val="20"/>
          <w:lang w:eastAsia="zh-TW" w:bidi="ar-SA"/>
        </w:rPr>
        <w:t xml:space="preserve"> </w:t>
      </w:r>
      <w:r w:rsidR="00DA352F" w:rsidRPr="003F610B">
        <w:rPr>
          <w:rFonts w:eastAsia="PMingLiU"/>
          <w:sz w:val="20"/>
          <w:szCs w:val="20"/>
          <w:lang w:eastAsia="zh-TW" w:bidi="ar-SA"/>
        </w:rPr>
        <w:t xml:space="preserve">variations of groundwater </w:t>
      </w:r>
      <w:r w:rsidR="00AC5604" w:rsidRPr="003F610B">
        <w:rPr>
          <w:rFonts w:eastAsia="PMingLiU"/>
          <w:sz w:val="20"/>
          <w:szCs w:val="20"/>
          <w:lang w:eastAsia="zh-TW" w:bidi="ar-SA"/>
        </w:rPr>
        <w:t>composition</w:t>
      </w:r>
      <w:r w:rsidRPr="003F610B">
        <w:rPr>
          <w:rFonts w:eastAsia="PMingLiU"/>
          <w:sz w:val="20"/>
          <w:szCs w:val="20"/>
          <w:lang w:eastAsia="zh-TW" w:bidi="ar-SA"/>
        </w:rPr>
        <w:t xml:space="preserve"> within a period of </w:t>
      </w:r>
      <w:r w:rsidR="00347E17" w:rsidRPr="003F610B">
        <w:rPr>
          <w:rFonts w:eastAsia="PMingLiU"/>
          <w:sz w:val="20"/>
          <w:szCs w:val="20"/>
          <w:lang w:eastAsia="zh-TW" w:bidi="ar-SA"/>
        </w:rPr>
        <w:t>four</w:t>
      </w:r>
      <w:r w:rsidRPr="003F610B">
        <w:rPr>
          <w:rFonts w:eastAsia="PMingLiU"/>
          <w:sz w:val="20"/>
          <w:szCs w:val="20"/>
          <w:lang w:eastAsia="zh-TW" w:bidi="ar-SA"/>
        </w:rPr>
        <w:t xml:space="preserve"> </w:t>
      </w:r>
      <w:r w:rsidR="00DA352F" w:rsidRPr="003F610B">
        <w:rPr>
          <w:rFonts w:eastAsia="PMingLiU"/>
          <w:sz w:val="20"/>
          <w:szCs w:val="20"/>
          <w:lang w:eastAsia="zh-TW" w:bidi="ar-SA"/>
        </w:rPr>
        <w:t>year</w:t>
      </w:r>
      <w:r w:rsidRPr="003F610B">
        <w:rPr>
          <w:rFonts w:eastAsia="PMingLiU"/>
          <w:sz w:val="20"/>
          <w:szCs w:val="20"/>
          <w:lang w:eastAsia="zh-TW" w:bidi="ar-SA"/>
        </w:rPr>
        <w:t>s (2007-2010)</w:t>
      </w:r>
      <w:r w:rsidR="00AA0681" w:rsidRPr="003F610B">
        <w:rPr>
          <w:sz w:val="20"/>
          <w:szCs w:val="20"/>
        </w:rPr>
        <w:t>.</w:t>
      </w:r>
      <w:r w:rsidR="00D66814" w:rsidRPr="003F610B">
        <w:rPr>
          <w:sz w:val="20"/>
          <w:szCs w:val="20"/>
        </w:rPr>
        <w:t xml:space="preserve"> </w:t>
      </w:r>
      <w:r w:rsidR="00AA0681" w:rsidRPr="003F610B">
        <w:rPr>
          <w:sz w:val="20"/>
          <w:szCs w:val="20"/>
        </w:rPr>
        <w:t>Extraction</w:t>
      </w:r>
      <w:r w:rsidR="00347E17" w:rsidRPr="003F610B">
        <w:rPr>
          <w:sz w:val="20"/>
          <w:szCs w:val="20"/>
        </w:rPr>
        <w:t xml:space="preserve"> of</w:t>
      </w:r>
      <w:r w:rsidR="00DA352F" w:rsidRPr="003F610B">
        <w:rPr>
          <w:sz w:val="20"/>
          <w:szCs w:val="20"/>
        </w:rPr>
        <w:t xml:space="preserve"> latent information about the</w:t>
      </w:r>
      <w:r w:rsidR="00347E17" w:rsidRPr="003F610B">
        <w:rPr>
          <w:sz w:val="20"/>
          <w:szCs w:val="20"/>
        </w:rPr>
        <w:t xml:space="preserve"> </w:t>
      </w:r>
      <w:r w:rsidR="00DA352F" w:rsidRPr="003F610B">
        <w:rPr>
          <w:sz w:val="20"/>
          <w:szCs w:val="20"/>
        </w:rPr>
        <w:t xml:space="preserve">quality of groundwater </w:t>
      </w:r>
      <w:r w:rsidR="00347E17" w:rsidRPr="003F610B">
        <w:rPr>
          <w:sz w:val="20"/>
          <w:szCs w:val="20"/>
        </w:rPr>
        <w:t>and</w:t>
      </w:r>
      <w:r w:rsidR="00DA352F" w:rsidRPr="003F610B">
        <w:rPr>
          <w:sz w:val="20"/>
          <w:szCs w:val="20"/>
        </w:rPr>
        <w:t xml:space="preserve"> </w:t>
      </w:r>
      <w:r w:rsidR="00347E17" w:rsidRPr="003F610B">
        <w:rPr>
          <w:sz w:val="20"/>
          <w:szCs w:val="20"/>
        </w:rPr>
        <w:t>detection of</w:t>
      </w:r>
      <w:r w:rsidR="00DA352F" w:rsidRPr="003F610B">
        <w:rPr>
          <w:sz w:val="20"/>
          <w:szCs w:val="20"/>
        </w:rPr>
        <w:t xml:space="preserve"> the parameters that</w:t>
      </w:r>
      <w:r w:rsidR="00347E17" w:rsidRPr="003F610B">
        <w:rPr>
          <w:sz w:val="20"/>
          <w:szCs w:val="20"/>
        </w:rPr>
        <w:t xml:space="preserve"> </w:t>
      </w:r>
      <w:r w:rsidR="00DA352F" w:rsidRPr="003F610B">
        <w:rPr>
          <w:sz w:val="20"/>
          <w:szCs w:val="20"/>
        </w:rPr>
        <w:t>are most important in assessing variations in</w:t>
      </w:r>
      <w:r w:rsidR="00347E17" w:rsidRPr="003F610B">
        <w:rPr>
          <w:sz w:val="20"/>
          <w:szCs w:val="20"/>
        </w:rPr>
        <w:t xml:space="preserve"> </w:t>
      </w:r>
      <w:r w:rsidR="00DA352F" w:rsidRPr="003F610B">
        <w:rPr>
          <w:sz w:val="20"/>
          <w:szCs w:val="20"/>
        </w:rPr>
        <w:t>groundwater quality</w:t>
      </w:r>
      <w:r w:rsidR="00347E17" w:rsidRPr="003F610B">
        <w:rPr>
          <w:sz w:val="20"/>
          <w:szCs w:val="20"/>
        </w:rPr>
        <w:t xml:space="preserve"> in the study area </w:t>
      </w:r>
      <w:r w:rsidR="006025AE" w:rsidRPr="003F610B">
        <w:rPr>
          <w:sz w:val="20"/>
          <w:szCs w:val="20"/>
        </w:rPr>
        <w:t>is</w:t>
      </w:r>
      <w:r w:rsidR="00347E17" w:rsidRPr="003F610B">
        <w:rPr>
          <w:sz w:val="20"/>
          <w:szCs w:val="20"/>
        </w:rPr>
        <w:t xml:space="preserve"> considered as the specific objectives of present study.</w:t>
      </w:r>
      <w:r w:rsidR="005643AB" w:rsidRPr="003F610B">
        <w:rPr>
          <w:sz w:val="20"/>
          <w:szCs w:val="20"/>
        </w:rPr>
        <w:t xml:space="preserve"> </w:t>
      </w:r>
      <w:r w:rsidR="00545E07" w:rsidRPr="003F610B">
        <w:rPr>
          <w:sz w:val="20"/>
          <w:szCs w:val="20"/>
        </w:rPr>
        <w:t xml:space="preserve">The use of </w:t>
      </w:r>
      <w:r w:rsidR="006025AE" w:rsidRPr="003F610B">
        <w:rPr>
          <w:sz w:val="20"/>
          <w:szCs w:val="20"/>
        </w:rPr>
        <w:t>factor</w:t>
      </w:r>
      <w:r w:rsidR="00545E07" w:rsidRPr="003F610B">
        <w:rPr>
          <w:sz w:val="20"/>
          <w:szCs w:val="20"/>
        </w:rPr>
        <w:t xml:space="preserve"> analysis is proposed, for identifying</w:t>
      </w:r>
      <w:r w:rsidR="006025AE" w:rsidRPr="003F610B">
        <w:rPr>
          <w:sz w:val="20"/>
          <w:szCs w:val="20"/>
        </w:rPr>
        <w:t xml:space="preserve"> </w:t>
      </w:r>
      <w:r w:rsidR="00AA0681" w:rsidRPr="003F610B">
        <w:rPr>
          <w:sz w:val="20"/>
          <w:szCs w:val="20"/>
        </w:rPr>
        <w:t xml:space="preserve">the </w:t>
      </w:r>
      <w:r w:rsidR="00545E07" w:rsidRPr="003F610B">
        <w:rPr>
          <w:sz w:val="20"/>
          <w:szCs w:val="20"/>
        </w:rPr>
        <w:t>groundwater</w:t>
      </w:r>
      <w:r w:rsidR="005643AB" w:rsidRPr="003F610B">
        <w:rPr>
          <w:sz w:val="20"/>
          <w:szCs w:val="20"/>
        </w:rPr>
        <w:t xml:space="preserve"> chemical parameters</w:t>
      </w:r>
      <w:r w:rsidR="00545E07" w:rsidRPr="003F610B">
        <w:rPr>
          <w:sz w:val="20"/>
          <w:szCs w:val="20"/>
        </w:rPr>
        <w:t xml:space="preserve"> and the processes that bring about a change in their</w:t>
      </w:r>
      <w:r w:rsidR="005643AB" w:rsidRPr="003F610B">
        <w:rPr>
          <w:sz w:val="20"/>
          <w:szCs w:val="20"/>
        </w:rPr>
        <w:t xml:space="preserve"> </w:t>
      </w:r>
      <w:r w:rsidR="00545E07" w:rsidRPr="003F610B">
        <w:rPr>
          <w:sz w:val="20"/>
          <w:szCs w:val="20"/>
        </w:rPr>
        <w:t>quality</w:t>
      </w:r>
      <w:r w:rsidR="00AA0681" w:rsidRPr="003F610B">
        <w:rPr>
          <w:sz w:val="20"/>
          <w:szCs w:val="20"/>
        </w:rPr>
        <w:t xml:space="preserve"> </w:t>
      </w:r>
      <w:r w:rsidR="0061701A" w:rsidRPr="003F610B">
        <w:rPr>
          <w:sz w:val="20"/>
          <w:szCs w:val="20"/>
        </w:rPr>
        <w:t>where</w:t>
      </w:r>
      <w:r w:rsidR="00AA0681" w:rsidRPr="003F610B">
        <w:rPr>
          <w:sz w:val="20"/>
          <w:szCs w:val="20"/>
        </w:rPr>
        <w:t xml:space="preserve"> the ARCGIS</w:t>
      </w:r>
      <w:r w:rsidR="0061701A" w:rsidRPr="003F610B">
        <w:rPr>
          <w:sz w:val="20"/>
          <w:szCs w:val="20"/>
        </w:rPr>
        <w:t xml:space="preserve"> was utilized to trace</w:t>
      </w:r>
      <w:r w:rsidR="00AA0681" w:rsidRPr="003F610B">
        <w:rPr>
          <w:sz w:val="20"/>
          <w:szCs w:val="20"/>
        </w:rPr>
        <w:t xml:space="preserve"> the</w:t>
      </w:r>
      <w:r w:rsidR="0061701A" w:rsidRPr="003F610B">
        <w:rPr>
          <w:sz w:val="20"/>
          <w:szCs w:val="20"/>
        </w:rPr>
        <w:t xml:space="preserve"> change </w:t>
      </w:r>
      <w:r w:rsidR="002B7E0D" w:rsidRPr="003F610B">
        <w:rPr>
          <w:sz w:val="20"/>
          <w:szCs w:val="20"/>
        </w:rPr>
        <w:t>of the</w:t>
      </w:r>
      <w:r w:rsidR="0061701A" w:rsidRPr="003F610B">
        <w:rPr>
          <w:sz w:val="20"/>
          <w:szCs w:val="20"/>
        </w:rPr>
        <w:t xml:space="preserve"> </w:t>
      </w:r>
      <w:r w:rsidR="00AA0681" w:rsidRPr="003F610B">
        <w:rPr>
          <w:sz w:val="20"/>
          <w:szCs w:val="20"/>
        </w:rPr>
        <w:t>spatial variations.</w:t>
      </w:r>
    </w:p>
    <w:p w:rsidR="007D0917" w:rsidRPr="003F610B" w:rsidRDefault="007D0917" w:rsidP="003F610B">
      <w:pPr>
        <w:bidi w:val="0"/>
        <w:jc w:val="lowKashida"/>
        <w:rPr>
          <w:b/>
          <w:bCs/>
          <w:sz w:val="20"/>
          <w:szCs w:val="20"/>
        </w:rPr>
      </w:pPr>
      <w:r w:rsidRPr="003F610B">
        <w:rPr>
          <w:b/>
          <w:bCs/>
          <w:sz w:val="20"/>
          <w:szCs w:val="20"/>
        </w:rPr>
        <w:t xml:space="preserve">2. </w:t>
      </w:r>
      <w:r w:rsidR="00BE6E9F" w:rsidRPr="003F610B">
        <w:rPr>
          <w:b/>
          <w:bCs/>
          <w:sz w:val="20"/>
          <w:szCs w:val="20"/>
        </w:rPr>
        <w:t>Study Area and Data</w:t>
      </w:r>
    </w:p>
    <w:p w:rsidR="007D0917" w:rsidRPr="003F610B" w:rsidRDefault="007D0917" w:rsidP="003F610B">
      <w:pPr>
        <w:autoSpaceDE w:val="0"/>
        <w:autoSpaceDN w:val="0"/>
        <w:bidi w:val="0"/>
        <w:adjustRightInd w:val="0"/>
        <w:rPr>
          <w:rFonts w:eastAsia="PMingLiU"/>
          <w:b/>
          <w:bCs/>
          <w:sz w:val="20"/>
          <w:szCs w:val="20"/>
          <w:lang w:eastAsia="zh-TW" w:bidi="ar-SA"/>
        </w:rPr>
      </w:pPr>
      <w:r w:rsidRPr="003F610B">
        <w:rPr>
          <w:rFonts w:eastAsia="PMingLiU"/>
          <w:b/>
          <w:bCs/>
          <w:sz w:val="20"/>
          <w:szCs w:val="20"/>
          <w:lang w:eastAsia="zh-TW" w:bidi="ar-SA"/>
        </w:rPr>
        <w:t>2.1. Study Area Description</w:t>
      </w:r>
    </w:p>
    <w:p w:rsidR="003F610B" w:rsidRPr="003F610B" w:rsidRDefault="007D0917" w:rsidP="003F610B">
      <w:pPr>
        <w:autoSpaceDE w:val="0"/>
        <w:autoSpaceDN w:val="0"/>
        <w:bidi w:val="0"/>
        <w:adjustRightInd w:val="0"/>
        <w:ind w:firstLine="426"/>
        <w:jc w:val="lowKashida"/>
        <w:rPr>
          <w:rFonts w:eastAsia="PMingLiU"/>
          <w:b/>
          <w:bCs/>
          <w:sz w:val="20"/>
          <w:szCs w:val="20"/>
          <w:lang w:eastAsia="zh-TW" w:bidi="ar-SA"/>
        </w:rPr>
      </w:pPr>
      <w:r w:rsidRPr="003F610B">
        <w:rPr>
          <w:rFonts w:eastAsia="PMingLiU"/>
          <w:sz w:val="20"/>
          <w:szCs w:val="20"/>
          <w:lang w:eastAsia="zh-TW" w:bidi="ar-SA"/>
        </w:rPr>
        <w:t>The study area lies between longitudes 30° 00’ 07” to 32° 02’ 47” East and latitudes 30° 08’42” to 31° 30’ 08” North in the Nile Delta region north Egypt</w:t>
      </w:r>
      <w:r w:rsidR="00D95F6B" w:rsidRPr="003F610B">
        <w:rPr>
          <w:rFonts w:eastAsia="PMingLiU"/>
          <w:sz w:val="20"/>
          <w:szCs w:val="20"/>
          <w:lang w:eastAsia="zh-TW" w:bidi="ar-SA"/>
        </w:rPr>
        <w:t xml:space="preserve"> as shown in Figure 1.</w:t>
      </w:r>
      <w:r w:rsidRPr="003F610B">
        <w:rPr>
          <w:rFonts w:eastAsia="PMingLiU"/>
          <w:sz w:val="20"/>
          <w:szCs w:val="20"/>
          <w:lang w:eastAsia="zh-TW" w:bidi="ar-SA"/>
        </w:rPr>
        <w:t xml:space="preserve"> The climate is less arid compared to the rest of </w:t>
      </w:r>
      <w:smartTag w:uri="urn:schemas-microsoft-com:office:smarttags" w:element="country-region">
        <w:r w:rsidRPr="003F610B">
          <w:rPr>
            <w:rFonts w:eastAsia="PMingLiU"/>
            <w:sz w:val="20"/>
            <w:szCs w:val="20"/>
            <w:lang w:eastAsia="zh-TW" w:bidi="ar-SA"/>
          </w:rPr>
          <w:t>Egypt</w:t>
        </w:r>
      </w:smartTag>
      <w:r w:rsidRPr="003F610B">
        <w:rPr>
          <w:rFonts w:eastAsia="PMingLiU"/>
          <w:sz w:val="20"/>
          <w:szCs w:val="20"/>
          <w:lang w:eastAsia="zh-TW" w:bidi="ar-SA"/>
        </w:rPr>
        <w:t xml:space="preserve"> and the rainfall is in excess of 150 mm/y along parts of coastal zone, decrease rapidly southwards to less than 25 mm/y in the vicinity of </w:t>
      </w:r>
      <w:smartTag w:uri="urn:schemas-microsoft-com:office:smarttags" w:element="place">
        <w:smartTag w:uri="urn:schemas-microsoft-com:office:smarttags" w:element="City">
          <w:r w:rsidRPr="003F610B">
            <w:rPr>
              <w:rFonts w:eastAsia="PMingLiU"/>
              <w:sz w:val="20"/>
              <w:szCs w:val="20"/>
              <w:lang w:eastAsia="zh-TW" w:bidi="ar-SA"/>
            </w:rPr>
            <w:t>Cairo</w:t>
          </w:r>
        </w:smartTag>
      </w:smartTag>
      <w:r w:rsidRPr="003F610B">
        <w:rPr>
          <w:rFonts w:eastAsia="PMingLiU"/>
          <w:sz w:val="20"/>
          <w:szCs w:val="20"/>
          <w:lang w:eastAsia="zh-TW" w:bidi="ar-SA"/>
        </w:rPr>
        <w:t xml:space="preserve"> city.</w:t>
      </w:r>
      <w:r w:rsidR="00D95F6B" w:rsidRPr="003F610B">
        <w:rPr>
          <w:rFonts w:eastAsia="PMingLiU"/>
          <w:sz w:val="20"/>
          <w:szCs w:val="20"/>
          <w:lang w:eastAsia="zh-TW" w:bidi="ar-SA"/>
        </w:rPr>
        <w:t xml:space="preserve"> </w:t>
      </w:r>
      <w:r w:rsidRPr="003F610B">
        <w:rPr>
          <w:rFonts w:eastAsia="PMingLiU"/>
          <w:sz w:val="20"/>
          <w:szCs w:val="20"/>
          <w:lang w:eastAsia="zh-TW" w:bidi="ar-SA"/>
        </w:rPr>
        <w:t>The annual minimum and maximum temperatures vary from about 13</w:t>
      </w:r>
      <w:r w:rsidRPr="003F610B">
        <w:rPr>
          <w:rFonts w:eastAsia="PMingLiU"/>
          <w:sz w:val="20"/>
          <w:szCs w:val="20"/>
          <w:vertAlign w:val="superscript"/>
          <w:lang w:eastAsia="zh-TW" w:bidi="ar-SA"/>
        </w:rPr>
        <w:t>o</w:t>
      </w:r>
      <w:r w:rsidRPr="003F610B">
        <w:rPr>
          <w:rFonts w:eastAsia="PMingLiU"/>
          <w:sz w:val="20"/>
          <w:szCs w:val="20"/>
          <w:lang w:eastAsia="zh-TW" w:bidi="ar-SA"/>
        </w:rPr>
        <w:t xml:space="preserve">C to about </w:t>
      </w:r>
      <w:r w:rsidRPr="003F610B">
        <w:rPr>
          <w:rFonts w:eastAsia="PMingLiU"/>
          <w:sz w:val="20"/>
          <w:szCs w:val="20"/>
          <w:lang w:eastAsia="zh-TW" w:bidi="ar-SA"/>
        </w:rPr>
        <w:lastRenderedPageBreak/>
        <w:t>28</w:t>
      </w:r>
      <w:r w:rsidRPr="003F610B">
        <w:rPr>
          <w:rFonts w:eastAsia="PMingLiU"/>
          <w:sz w:val="20"/>
          <w:szCs w:val="20"/>
          <w:vertAlign w:val="superscript"/>
          <w:lang w:eastAsia="zh-TW" w:bidi="ar-SA"/>
        </w:rPr>
        <w:t>o</w:t>
      </w:r>
      <w:r w:rsidRPr="003F610B">
        <w:rPr>
          <w:rFonts w:eastAsia="PMingLiU"/>
          <w:sz w:val="20"/>
          <w:szCs w:val="20"/>
          <w:lang w:eastAsia="zh-TW" w:bidi="ar-SA"/>
        </w:rPr>
        <w:t>C.</w:t>
      </w:r>
      <w:r w:rsidR="00EA3566" w:rsidRPr="003F610B">
        <w:rPr>
          <w:rFonts w:eastAsia="PMingLiU"/>
          <w:sz w:val="20"/>
          <w:szCs w:val="20"/>
          <w:lang w:eastAsia="zh-TW" w:bidi="ar-SA"/>
        </w:rPr>
        <w:t xml:space="preserve"> On the basis of </w:t>
      </w:r>
      <w:proofErr w:type="spellStart"/>
      <w:r w:rsidR="00EA3566" w:rsidRPr="003F610B">
        <w:rPr>
          <w:rFonts w:eastAsia="PMingLiU"/>
          <w:sz w:val="20"/>
          <w:szCs w:val="20"/>
          <w:lang w:eastAsia="zh-TW" w:bidi="ar-SA"/>
        </w:rPr>
        <w:t>landuse</w:t>
      </w:r>
      <w:proofErr w:type="spellEnd"/>
      <w:r w:rsidR="00EA3566" w:rsidRPr="003F610B">
        <w:rPr>
          <w:rFonts w:eastAsia="PMingLiU"/>
          <w:sz w:val="20"/>
          <w:szCs w:val="20"/>
          <w:lang w:eastAsia="zh-TW" w:bidi="ar-SA"/>
        </w:rPr>
        <w:t xml:space="preserve"> it includes the traditionally cultivated land areas, the newly reclaimed areas as well as the scattered urbanized areas. Industrial activities are mainly in urbanized areas</w:t>
      </w:r>
      <w:r w:rsidR="00EA3566" w:rsidRPr="003F610B">
        <w:rPr>
          <w:rFonts w:eastAsia="PMingLiU"/>
          <w:b/>
          <w:bCs/>
          <w:sz w:val="20"/>
          <w:szCs w:val="20"/>
          <w:lang w:eastAsia="zh-TW" w:bidi="ar-SA"/>
        </w:rPr>
        <w:t>.</w:t>
      </w:r>
      <w:r w:rsidR="003404DE" w:rsidRPr="003F610B">
        <w:rPr>
          <w:rFonts w:eastAsia="PMingLiU"/>
          <w:b/>
          <w:bCs/>
          <w:sz w:val="20"/>
          <w:szCs w:val="20"/>
          <w:lang w:eastAsia="zh-TW" w:bidi="ar-SA"/>
        </w:rPr>
        <w:t xml:space="preserve"> </w:t>
      </w:r>
      <w:r w:rsidR="003404DE" w:rsidRPr="003F610B">
        <w:rPr>
          <w:sz w:val="20"/>
          <w:szCs w:val="20"/>
        </w:rPr>
        <w:t xml:space="preserve">The ground elevation varies from near sea level in the north to 5.5 m above mean sea level (AMSL) in the southern portion. The average groundwater level ranges from 1.3 m to 3.65 m AMSL. Extensive man made </w:t>
      </w:r>
      <w:r w:rsidR="00521DC1" w:rsidRPr="003F610B">
        <w:rPr>
          <w:sz w:val="20"/>
          <w:szCs w:val="20"/>
        </w:rPr>
        <w:t>drainage</w:t>
      </w:r>
      <w:r w:rsidR="003404DE" w:rsidRPr="003F610B">
        <w:rPr>
          <w:sz w:val="20"/>
          <w:szCs w:val="20"/>
        </w:rPr>
        <w:t xml:space="preserve"> systems are found which are particularly noticeable in the </w:t>
      </w:r>
      <w:r w:rsidR="00521DC1" w:rsidRPr="003F610B">
        <w:rPr>
          <w:sz w:val="20"/>
          <w:szCs w:val="20"/>
        </w:rPr>
        <w:t>traditionally</w:t>
      </w:r>
      <w:r w:rsidR="003404DE" w:rsidRPr="003F610B">
        <w:rPr>
          <w:sz w:val="20"/>
          <w:szCs w:val="20"/>
        </w:rPr>
        <w:t xml:space="preserve"> </w:t>
      </w:r>
      <w:r w:rsidR="00521DC1" w:rsidRPr="003F610B">
        <w:rPr>
          <w:sz w:val="20"/>
          <w:szCs w:val="20"/>
        </w:rPr>
        <w:t>cultivated land</w:t>
      </w:r>
      <w:r w:rsidR="003404DE" w:rsidRPr="003F610B">
        <w:rPr>
          <w:sz w:val="20"/>
          <w:szCs w:val="20"/>
        </w:rPr>
        <w:t xml:space="preserve"> areas and have been extended to some of the newly reclaimed areas</w:t>
      </w:r>
      <w:r w:rsidR="00521DC1" w:rsidRPr="003F610B">
        <w:rPr>
          <w:sz w:val="20"/>
          <w:szCs w:val="20"/>
        </w:rPr>
        <w:t>, which allow for conveyance of the agriculture drainage water directly to the Mediterranean Sea or to its peripheral lakes</w:t>
      </w:r>
      <w:r w:rsidR="006F027C" w:rsidRPr="003F610B">
        <w:rPr>
          <w:rFonts w:eastAsia="PMingLiU"/>
          <w:sz w:val="20"/>
          <w:szCs w:val="20"/>
          <w:lang w:eastAsia="zh-TW" w:bidi="ar-SA"/>
        </w:rPr>
        <w:t xml:space="preserve"> (</w:t>
      </w:r>
      <w:r w:rsidR="00ED255B" w:rsidRPr="003F610B">
        <w:rPr>
          <w:rFonts w:eastAsia="PMingLiU"/>
          <w:sz w:val="20"/>
          <w:szCs w:val="20"/>
          <w:lang w:eastAsia="zh-TW" w:bidi="ar-SA"/>
        </w:rPr>
        <w:t>RIGW</w:t>
      </w:r>
      <w:r w:rsidR="006F027C" w:rsidRPr="003F610B">
        <w:rPr>
          <w:rFonts w:eastAsia="PMingLiU"/>
          <w:sz w:val="20"/>
          <w:szCs w:val="20"/>
          <w:lang w:eastAsia="zh-TW" w:bidi="ar-SA"/>
        </w:rPr>
        <w:t xml:space="preserve"> 1</w:t>
      </w:r>
      <w:r w:rsidR="00ED255B" w:rsidRPr="003F610B">
        <w:rPr>
          <w:rFonts w:eastAsia="PMingLiU"/>
          <w:sz w:val="20"/>
          <w:szCs w:val="20"/>
          <w:lang w:eastAsia="zh-TW" w:bidi="ar-SA"/>
        </w:rPr>
        <w:t>992</w:t>
      </w:r>
      <w:r w:rsidR="006F027C" w:rsidRPr="003F610B">
        <w:rPr>
          <w:rFonts w:eastAsia="PMingLiU"/>
          <w:sz w:val="20"/>
          <w:szCs w:val="20"/>
          <w:lang w:eastAsia="zh-TW" w:bidi="ar-SA"/>
        </w:rPr>
        <w:t>).</w:t>
      </w:r>
    </w:p>
    <w:p w:rsidR="00D95F6B" w:rsidRPr="003F610B" w:rsidRDefault="00B92DE7" w:rsidP="003F610B">
      <w:pPr>
        <w:bidi w:val="0"/>
        <w:jc w:val="center"/>
        <w:rPr>
          <w:sz w:val="20"/>
          <w:szCs w:val="20"/>
        </w:rPr>
      </w:pPr>
      <w:r w:rsidRPr="0043281C">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159.05pt" o:bordertopcolor="this" o:borderleftcolor="this" o:borderbottomcolor="this" o:borderrightcolor="this">
            <v:imagedata r:id="rId14" o:title="base_map_F"/>
            <w10:bordertop type="single" width="4"/>
            <w10:borderleft type="single" width="4"/>
            <w10:borderbottom type="single" width="4"/>
            <w10:borderright type="single" width="4"/>
          </v:shape>
        </w:pict>
      </w:r>
    </w:p>
    <w:p w:rsidR="00D95F6B" w:rsidRPr="003F610B" w:rsidRDefault="00B92DE7" w:rsidP="003F610B">
      <w:pPr>
        <w:bidi w:val="0"/>
        <w:jc w:val="center"/>
        <w:rPr>
          <w:b/>
          <w:bCs/>
          <w:sz w:val="20"/>
          <w:szCs w:val="20"/>
        </w:rPr>
      </w:pPr>
      <w:proofErr w:type="gramStart"/>
      <w:r>
        <w:rPr>
          <w:b/>
          <w:bCs/>
          <w:sz w:val="20"/>
          <w:szCs w:val="20"/>
        </w:rPr>
        <w:t>Figure 1</w:t>
      </w:r>
      <w:r>
        <w:rPr>
          <w:rFonts w:hint="eastAsia"/>
          <w:b/>
          <w:bCs/>
          <w:sz w:val="20"/>
          <w:szCs w:val="20"/>
          <w:lang w:eastAsia="zh-CN"/>
        </w:rPr>
        <w:t>.</w:t>
      </w:r>
      <w:proofErr w:type="gramEnd"/>
      <w:r w:rsidR="00D95F6B" w:rsidRPr="003F610B">
        <w:rPr>
          <w:b/>
          <w:bCs/>
          <w:sz w:val="20"/>
          <w:szCs w:val="20"/>
        </w:rPr>
        <w:t xml:space="preserve"> Location Map of the Study Area</w:t>
      </w:r>
    </w:p>
    <w:p w:rsidR="00D95F6B" w:rsidRPr="003F610B" w:rsidRDefault="00D95F6B" w:rsidP="003F610B">
      <w:pPr>
        <w:bidi w:val="0"/>
        <w:jc w:val="lowKashida"/>
        <w:rPr>
          <w:sz w:val="20"/>
          <w:szCs w:val="20"/>
        </w:rPr>
      </w:pPr>
    </w:p>
    <w:p w:rsidR="000C0709" w:rsidRPr="003F610B" w:rsidRDefault="00221EC6" w:rsidP="003F610B">
      <w:pPr>
        <w:bidi w:val="0"/>
        <w:jc w:val="lowKashida"/>
        <w:rPr>
          <w:b/>
          <w:bCs/>
          <w:sz w:val="20"/>
          <w:szCs w:val="20"/>
        </w:rPr>
      </w:pPr>
      <w:r w:rsidRPr="003F610B">
        <w:rPr>
          <w:b/>
          <w:bCs/>
          <w:sz w:val="20"/>
          <w:szCs w:val="20"/>
        </w:rPr>
        <w:t>2.2 Geomorphology, Geology</w:t>
      </w:r>
      <w:r w:rsidR="0075059D" w:rsidRPr="003F610B">
        <w:rPr>
          <w:b/>
          <w:bCs/>
          <w:sz w:val="20"/>
          <w:szCs w:val="20"/>
        </w:rPr>
        <w:t xml:space="preserve">, </w:t>
      </w:r>
      <w:proofErr w:type="spellStart"/>
      <w:r w:rsidR="0075059D" w:rsidRPr="003F610B">
        <w:rPr>
          <w:b/>
          <w:bCs/>
          <w:sz w:val="20"/>
          <w:szCs w:val="20"/>
        </w:rPr>
        <w:t>Stratigraphy</w:t>
      </w:r>
      <w:proofErr w:type="spellEnd"/>
      <w:r w:rsidRPr="003F610B">
        <w:rPr>
          <w:b/>
          <w:bCs/>
          <w:sz w:val="20"/>
          <w:szCs w:val="20"/>
        </w:rPr>
        <w:t xml:space="preserve"> and </w:t>
      </w:r>
      <w:r w:rsidR="00AC1C7F" w:rsidRPr="003F610B">
        <w:rPr>
          <w:b/>
          <w:bCs/>
          <w:sz w:val="20"/>
          <w:szCs w:val="20"/>
        </w:rPr>
        <w:t>Hydrogeology</w:t>
      </w:r>
      <w:r w:rsidR="00BE6E9F" w:rsidRPr="003F610B">
        <w:rPr>
          <w:b/>
          <w:bCs/>
          <w:sz w:val="20"/>
          <w:szCs w:val="20"/>
        </w:rPr>
        <w:t xml:space="preserve"> </w:t>
      </w:r>
      <w:r w:rsidR="00AC1C7F" w:rsidRPr="003F610B">
        <w:rPr>
          <w:b/>
          <w:bCs/>
          <w:sz w:val="20"/>
          <w:szCs w:val="20"/>
        </w:rPr>
        <w:t xml:space="preserve">of the </w:t>
      </w:r>
      <w:r w:rsidRPr="003F610B">
        <w:rPr>
          <w:b/>
          <w:bCs/>
          <w:sz w:val="20"/>
          <w:szCs w:val="20"/>
        </w:rPr>
        <w:t>S</w:t>
      </w:r>
      <w:r w:rsidR="00ED255B" w:rsidRPr="003F610B">
        <w:rPr>
          <w:b/>
          <w:bCs/>
          <w:sz w:val="20"/>
          <w:szCs w:val="20"/>
        </w:rPr>
        <w:t>tudy Area</w:t>
      </w:r>
    </w:p>
    <w:p w:rsidR="00347E17" w:rsidRPr="003F610B" w:rsidRDefault="00D3534D" w:rsidP="003F610B">
      <w:pPr>
        <w:autoSpaceDE w:val="0"/>
        <w:autoSpaceDN w:val="0"/>
        <w:bidi w:val="0"/>
        <w:adjustRightInd w:val="0"/>
        <w:ind w:firstLine="426"/>
        <w:jc w:val="lowKashida"/>
        <w:rPr>
          <w:rFonts w:eastAsia="PMingLiU"/>
          <w:b/>
          <w:bCs/>
          <w:sz w:val="20"/>
          <w:szCs w:val="20"/>
          <w:lang w:eastAsia="zh-TW" w:bidi="ar-SA"/>
        </w:rPr>
      </w:pPr>
      <w:r w:rsidRPr="003F610B">
        <w:rPr>
          <w:sz w:val="20"/>
          <w:szCs w:val="20"/>
        </w:rPr>
        <w:t xml:space="preserve">In the study area two geomorphic units out of seven units represented in the </w:t>
      </w:r>
      <w:smartTag w:uri="urn:schemas-microsoft-com:office:smarttags" w:element="place">
        <w:r w:rsidRPr="003F610B">
          <w:rPr>
            <w:sz w:val="20"/>
            <w:szCs w:val="20"/>
          </w:rPr>
          <w:t>Nile</w:t>
        </w:r>
      </w:smartTag>
      <w:r w:rsidRPr="003F610B">
        <w:rPr>
          <w:sz w:val="20"/>
          <w:szCs w:val="20"/>
        </w:rPr>
        <w:t xml:space="preserve"> delta Region. The first unit is the </w:t>
      </w:r>
      <w:r w:rsidR="00AE1C4C" w:rsidRPr="003F610B">
        <w:rPr>
          <w:sz w:val="20"/>
          <w:szCs w:val="20"/>
        </w:rPr>
        <w:t xml:space="preserve">Mediterranean Foreshore Plain which occupies the area determined by the coastal lakes and their inland extension into the brackish water lagoons. Landforms include the wetland </w:t>
      </w:r>
      <w:r w:rsidR="00F959A5" w:rsidRPr="003F610B">
        <w:rPr>
          <w:sz w:val="20"/>
          <w:szCs w:val="20"/>
        </w:rPr>
        <w:t>areas of</w:t>
      </w:r>
      <w:r w:rsidR="00AE1C4C" w:rsidRPr="003F610B">
        <w:rPr>
          <w:sz w:val="20"/>
          <w:szCs w:val="20"/>
        </w:rPr>
        <w:t xml:space="preserve"> the main lakes, the </w:t>
      </w:r>
      <w:proofErr w:type="spellStart"/>
      <w:r w:rsidR="00AE1C4C" w:rsidRPr="003F610B">
        <w:rPr>
          <w:sz w:val="20"/>
          <w:szCs w:val="20"/>
        </w:rPr>
        <w:t>sabkhas</w:t>
      </w:r>
      <w:proofErr w:type="spellEnd"/>
      <w:r w:rsidR="00AE1C4C" w:rsidRPr="003F610B">
        <w:rPr>
          <w:sz w:val="20"/>
          <w:szCs w:val="20"/>
        </w:rPr>
        <w:t xml:space="preserve"> or </w:t>
      </w:r>
      <w:proofErr w:type="spellStart"/>
      <w:r w:rsidR="00AE1C4C" w:rsidRPr="003F610B">
        <w:rPr>
          <w:sz w:val="20"/>
          <w:szCs w:val="20"/>
        </w:rPr>
        <w:t>evaporites</w:t>
      </w:r>
      <w:proofErr w:type="spellEnd"/>
      <w:r w:rsidR="00AE1C4C" w:rsidRPr="003F610B">
        <w:rPr>
          <w:sz w:val="20"/>
          <w:szCs w:val="20"/>
        </w:rPr>
        <w:t xml:space="preserve"> consisting of gypsum, halite and clays mixed with quartz sand and silt. The second unit is </w:t>
      </w:r>
      <w:r w:rsidR="00F959A5" w:rsidRPr="003F610B">
        <w:rPr>
          <w:sz w:val="20"/>
          <w:szCs w:val="20"/>
        </w:rPr>
        <w:t xml:space="preserve">the Young </w:t>
      </w:r>
      <w:proofErr w:type="spellStart"/>
      <w:r w:rsidR="00F959A5" w:rsidRPr="003F610B">
        <w:rPr>
          <w:sz w:val="20"/>
          <w:szCs w:val="20"/>
        </w:rPr>
        <w:t>Fluviatile</w:t>
      </w:r>
      <w:proofErr w:type="spellEnd"/>
      <w:r w:rsidR="00F959A5" w:rsidRPr="003F610B">
        <w:rPr>
          <w:sz w:val="20"/>
          <w:szCs w:val="20"/>
        </w:rPr>
        <w:t xml:space="preserve"> Plain which occupies much of the central portion of the </w:t>
      </w:r>
      <w:smartTag w:uri="urn:schemas-microsoft-com:office:smarttags" w:element="place">
        <w:r w:rsidR="00F959A5" w:rsidRPr="003F610B">
          <w:rPr>
            <w:sz w:val="20"/>
            <w:szCs w:val="20"/>
          </w:rPr>
          <w:t>Nile</w:t>
        </w:r>
      </w:smartTag>
      <w:r w:rsidR="00F959A5" w:rsidRPr="003F610B">
        <w:rPr>
          <w:sz w:val="20"/>
          <w:szCs w:val="20"/>
        </w:rPr>
        <w:t xml:space="preserve"> delta region. It is underlain by a fertile </w:t>
      </w:r>
      <w:proofErr w:type="spellStart"/>
      <w:r w:rsidR="00F959A5" w:rsidRPr="003F610B">
        <w:rPr>
          <w:sz w:val="20"/>
          <w:szCs w:val="20"/>
        </w:rPr>
        <w:t>silty</w:t>
      </w:r>
      <w:proofErr w:type="spellEnd"/>
      <w:r w:rsidR="00F959A5" w:rsidRPr="003F610B">
        <w:rPr>
          <w:sz w:val="20"/>
          <w:szCs w:val="20"/>
        </w:rPr>
        <w:t xml:space="preserve"> clay layer. </w:t>
      </w:r>
      <w:r w:rsidR="005955ED" w:rsidRPr="003F610B">
        <w:rPr>
          <w:sz w:val="20"/>
          <w:szCs w:val="20"/>
        </w:rPr>
        <w:t>This plain slopes very gently northward at rate of about 1m per 10 km. In its eastern portion the surface</w:t>
      </w:r>
      <w:r w:rsidR="00F959A5" w:rsidRPr="003F610B">
        <w:rPr>
          <w:sz w:val="20"/>
          <w:szCs w:val="20"/>
        </w:rPr>
        <w:t xml:space="preserve"> </w:t>
      </w:r>
      <w:r w:rsidR="005955ED" w:rsidRPr="003F610B">
        <w:rPr>
          <w:sz w:val="20"/>
          <w:szCs w:val="20"/>
        </w:rPr>
        <w:t>is dotted with number of</w:t>
      </w:r>
      <w:r w:rsidR="00B92DE7">
        <w:rPr>
          <w:sz w:val="20"/>
          <w:szCs w:val="20"/>
        </w:rPr>
        <w:t xml:space="preserve"> </w:t>
      </w:r>
      <w:r w:rsidR="005955ED" w:rsidRPr="003F610B">
        <w:rPr>
          <w:sz w:val="20"/>
          <w:szCs w:val="20"/>
        </w:rPr>
        <w:t>hills, known as turtle backs, which rise a few meters above the surrounding plain and built up of coarse sand belonging to an ol</w:t>
      </w:r>
      <w:r w:rsidR="00FB16D8" w:rsidRPr="003F610B">
        <w:rPr>
          <w:sz w:val="20"/>
          <w:szCs w:val="20"/>
        </w:rPr>
        <w:t xml:space="preserve">der phase of the </w:t>
      </w:r>
      <w:proofErr w:type="spellStart"/>
      <w:r w:rsidR="00FB16D8" w:rsidRPr="003F610B">
        <w:rPr>
          <w:sz w:val="20"/>
          <w:szCs w:val="20"/>
        </w:rPr>
        <w:t>Neonile</w:t>
      </w:r>
      <w:proofErr w:type="spellEnd"/>
      <w:r w:rsidR="00FB16D8" w:rsidRPr="003F610B">
        <w:rPr>
          <w:sz w:val="20"/>
          <w:szCs w:val="20"/>
        </w:rPr>
        <w:t xml:space="preserve"> system</w:t>
      </w:r>
      <w:r w:rsidR="006F027C" w:rsidRPr="003F610B">
        <w:rPr>
          <w:rFonts w:eastAsia="PMingLiU"/>
          <w:b/>
          <w:bCs/>
          <w:sz w:val="20"/>
          <w:szCs w:val="20"/>
          <w:lang w:eastAsia="zh-TW" w:bidi="ar-SA"/>
        </w:rPr>
        <w:t xml:space="preserve"> </w:t>
      </w:r>
      <w:r w:rsidR="006F027C" w:rsidRPr="00CC599F">
        <w:rPr>
          <w:rFonts w:eastAsia="PMingLiU"/>
          <w:sz w:val="20"/>
          <w:szCs w:val="20"/>
          <w:lang w:eastAsia="zh-TW" w:bidi="ar-SA"/>
        </w:rPr>
        <w:t>(RIGW</w:t>
      </w:r>
      <w:r w:rsidR="00A047FC" w:rsidRPr="00CC599F">
        <w:rPr>
          <w:b/>
          <w:bCs/>
          <w:i/>
          <w:iCs/>
          <w:sz w:val="20"/>
          <w:szCs w:val="20"/>
        </w:rPr>
        <w:t>,</w:t>
      </w:r>
      <w:r w:rsidR="006F027C" w:rsidRPr="00CC599F">
        <w:rPr>
          <w:rFonts w:eastAsia="PMingLiU"/>
          <w:sz w:val="20"/>
          <w:szCs w:val="20"/>
          <w:lang w:eastAsia="zh-TW" w:bidi="ar-SA"/>
        </w:rPr>
        <w:t xml:space="preserve"> 19</w:t>
      </w:r>
      <w:r w:rsidR="006F027C" w:rsidRPr="003F610B">
        <w:rPr>
          <w:rFonts w:eastAsia="PMingLiU"/>
          <w:sz w:val="20"/>
          <w:szCs w:val="20"/>
          <w:lang w:eastAsia="zh-TW" w:bidi="ar-SA"/>
        </w:rPr>
        <w:t>92).</w:t>
      </w:r>
    </w:p>
    <w:p w:rsidR="00221EC6" w:rsidRPr="003F610B" w:rsidRDefault="00F7259F" w:rsidP="003F610B">
      <w:pPr>
        <w:autoSpaceDE w:val="0"/>
        <w:autoSpaceDN w:val="0"/>
        <w:bidi w:val="0"/>
        <w:adjustRightInd w:val="0"/>
        <w:ind w:firstLine="426"/>
        <w:jc w:val="lowKashida"/>
        <w:rPr>
          <w:rFonts w:eastAsia="PMingLiU"/>
          <w:b/>
          <w:bCs/>
          <w:sz w:val="20"/>
          <w:szCs w:val="20"/>
          <w:lang w:eastAsia="zh-TW" w:bidi="ar-SA"/>
        </w:rPr>
      </w:pPr>
      <w:r w:rsidRPr="003F610B">
        <w:rPr>
          <w:sz w:val="20"/>
          <w:szCs w:val="20"/>
        </w:rPr>
        <w:t xml:space="preserve">The surface exposures in the study area belong almost totally to the Quaternary and to the late Tertiary and are essentially developed into </w:t>
      </w:r>
      <w:proofErr w:type="spellStart"/>
      <w:r w:rsidRPr="003F610B">
        <w:rPr>
          <w:sz w:val="20"/>
          <w:szCs w:val="20"/>
        </w:rPr>
        <w:t>clastic</w:t>
      </w:r>
      <w:proofErr w:type="spellEnd"/>
      <w:r w:rsidRPr="003F610B">
        <w:rPr>
          <w:sz w:val="20"/>
          <w:szCs w:val="20"/>
        </w:rPr>
        <w:t xml:space="preserve"> </w:t>
      </w:r>
      <w:proofErr w:type="spellStart"/>
      <w:r w:rsidRPr="003F610B">
        <w:rPr>
          <w:sz w:val="20"/>
          <w:szCs w:val="20"/>
        </w:rPr>
        <w:t>facies</w:t>
      </w:r>
      <w:proofErr w:type="spellEnd"/>
      <w:r w:rsidRPr="003F610B">
        <w:rPr>
          <w:sz w:val="20"/>
          <w:szCs w:val="20"/>
        </w:rPr>
        <w:t xml:space="preserve">. </w:t>
      </w:r>
      <w:r w:rsidR="007B2C8A" w:rsidRPr="003F610B">
        <w:rPr>
          <w:sz w:val="20"/>
          <w:szCs w:val="20"/>
        </w:rPr>
        <w:t xml:space="preserve">The Nile delta itself is a </w:t>
      </w:r>
      <w:proofErr w:type="spellStart"/>
      <w:r w:rsidR="007B2C8A" w:rsidRPr="003F610B">
        <w:rPr>
          <w:sz w:val="20"/>
          <w:szCs w:val="20"/>
        </w:rPr>
        <w:t>morpho</w:t>
      </w:r>
      <w:proofErr w:type="spellEnd"/>
      <w:r w:rsidR="007B2C8A" w:rsidRPr="003F610B">
        <w:rPr>
          <w:sz w:val="20"/>
          <w:szCs w:val="20"/>
        </w:rPr>
        <w:t xml:space="preserve">-tectonic depression, which is bounded on the western side by the </w:t>
      </w:r>
      <w:smartTag w:uri="urn:schemas-microsoft-com:office:smarttags" w:element="place">
        <w:smartTag w:uri="urn:schemas-microsoft-com:office:smarttags" w:element="PlaceName">
          <w:r w:rsidR="007B2C8A" w:rsidRPr="003F610B">
            <w:rPr>
              <w:sz w:val="20"/>
              <w:szCs w:val="20"/>
            </w:rPr>
            <w:t>North</w:t>
          </w:r>
        </w:smartTag>
        <w:r w:rsidR="007B2C8A" w:rsidRPr="003F610B">
          <w:rPr>
            <w:sz w:val="20"/>
            <w:szCs w:val="20"/>
          </w:rPr>
          <w:t xml:space="preserve"> </w:t>
        </w:r>
        <w:smartTag w:uri="urn:schemas-microsoft-com:office:smarttags" w:element="PlaceName">
          <w:r w:rsidR="007B2C8A" w:rsidRPr="003F610B">
            <w:rPr>
              <w:sz w:val="20"/>
              <w:szCs w:val="20"/>
            </w:rPr>
            <w:t>Western</w:t>
          </w:r>
        </w:smartTag>
        <w:r w:rsidR="00A047FC" w:rsidRPr="003F610B">
          <w:rPr>
            <w:sz w:val="20"/>
            <w:szCs w:val="20"/>
          </w:rPr>
          <w:t xml:space="preserve"> </w:t>
        </w:r>
        <w:smartTag w:uri="urn:schemas-microsoft-com:office:smarttags" w:element="PlaceType">
          <w:r w:rsidR="007B2C8A" w:rsidRPr="003F610B">
            <w:rPr>
              <w:sz w:val="20"/>
              <w:szCs w:val="20"/>
            </w:rPr>
            <w:t>Desert</w:t>
          </w:r>
        </w:smartTag>
      </w:smartTag>
      <w:r w:rsidR="007B2C8A" w:rsidRPr="003F610B">
        <w:rPr>
          <w:sz w:val="20"/>
          <w:szCs w:val="20"/>
        </w:rPr>
        <w:t xml:space="preserve"> and on the eastern side by </w:t>
      </w:r>
      <w:r w:rsidR="007B2C8A" w:rsidRPr="003F610B">
        <w:rPr>
          <w:sz w:val="20"/>
          <w:szCs w:val="20"/>
        </w:rPr>
        <w:lastRenderedPageBreak/>
        <w:t xml:space="preserve">the </w:t>
      </w:r>
      <w:proofErr w:type="spellStart"/>
      <w:r w:rsidR="007B2C8A" w:rsidRPr="003F610B">
        <w:rPr>
          <w:sz w:val="20"/>
          <w:szCs w:val="20"/>
        </w:rPr>
        <w:t>Cairo_Suez</w:t>
      </w:r>
      <w:proofErr w:type="spellEnd"/>
      <w:r w:rsidR="007B2C8A" w:rsidRPr="003F610B">
        <w:rPr>
          <w:sz w:val="20"/>
          <w:szCs w:val="20"/>
        </w:rPr>
        <w:t xml:space="preserve"> district.</w:t>
      </w:r>
      <w:r w:rsidR="00C95BE6" w:rsidRPr="003F610B">
        <w:rPr>
          <w:sz w:val="20"/>
          <w:szCs w:val="20"/>
        </w:rPr>
        <w:t xml:space="preserve"> In the Nile Delta, the Q</w:t>
      </w:r>
      <w:r w:rsidRPr="003F610B">
        <w:rPr>
          <w:sz w:val="20"/>
          <w:szCs w:val="20"/>
        </w:rPr>
        <w:t xml:space="preserve">uaternary sediments attain a thickness in excess of 1000 m. They lie </w:t>
      </w:r>
      <w:proofErr w:type="spellStart"/>
      <w:r w:rsidRPr="003F610B">
        <w:rPr>
          <w:sz w:val="20"/>
          <w:szCs w:val="20"/>
        </w:rPr>
        <w:t>unconformably</w:t>
      </w:r>
      <w:proofErr w:type="spellEnd"/>
      <w:r w:rsidRPr="003F610B">
        <w:rPr>
          <w:sz w:val="20"/>
          <w:szCs w:val="20"/>
        </w:rPr>
        <w:t xml:space="preserve"> over the Pliocene or older sediments. </w:t>
      </w:r>
      <w:r w:rsidR="00C95BE6" w:rsidRPr="003F610B">
        <w:rPr>
          <w:sz w:val="20"/>
          <w:szCs w:val="20"/>
        </w:rPr>
        <w:t>In the adjacent desert areas, the Quaternary section is thin and incomplete</w:t>
      </w:r>
      <w:r w:rsidR="006F027C" w:rsidRPr="003F610B">
        <w:rPr>
          <w:rFonts w:eastAsia="PMingLiU"/>
          <w:b/>
          <w:bCs/>
          <w:sz w:val="20"/>
          <w:szCs w:val="20"/>
          <w:lang w:eastAsia="zh-TW" w:bidi="ar-SA"/>
        </w:rPr>
        <w:t xml:space="preserve"> </w:t>
      </w:r>
      <w:r w:rsidR="006F027C" w:rsidRPr="003F610B">
        <w:rPr>
          <w:rFonts w:eastAsia="PMingLiU"/>
          <w:sz w:val="20"/>
          <w:szCs w:val="20"/>
          <w:lang w:eastAsia="zh-TW" w:bidi="ar-SA"/>
        </w:rPr>
        <w:t>(RIGW</w:t>
      </w:r>
      <w:r w:rsidR="009C5130" w:rsidRPr="003F610B">
        <w:rPr>
          <w:b/>
          <w:bCs/>
          <w:i/>
          <w:iCs/>
          <w:color w:val="FF0000"/>
          <w:sz w:val="20"/>
          <w:szCs w:val="20"/>
        </w:rPr>
        <w:t>,</w:t>
      </w:r>
      <w:r w:rsidR="006F027C" w:rsidRPr="003F610B">
        <w:rPr>
          <w:rFonts w:eastAsia="PMingLiU"/>
          <w:sz w:val="20"/>
          <w:szCs w:val="20"/>
          <w:lang w:eastAsia="zh-TW" w:bidi="ar-SA"/>
        </w:rPr>
        <w:t xml:space="preserve"> 1992).</w:t>
      </w:r>
    </w:p>
    <w:p w:rsidR="0075059D" w:rsidRPr="003F610B" w:rsidRDefault="0075059D" w:rsidP="003F610B">
      <w:pPr>
        <w:bidi w:val="0"/>
        <w:ind w:firstLine="426"/>
        <w:jc w:val="lowKashida"/>
        <w:rPr>
          <w:sz w:val="20"/>
          <w:szCs w:val="20"/>
        </w:rPr>
      </w:pPr>
      <w:r w:rsidRPr="003F610B">
        <w:rPr>
          <w:sz w:val="20"/>
          <w:szCs w:val="20"/>
        </w:rPr>
        <w:t>The strata of hydrological importance belong essentially to the Quaternary and to the Tertiary.</w:t>
      </w:r>
      <w:r w:rsidRPr="003F610B">
        <w:rPr>
          <w:b/>
          <w:bCs/>
          <w:sz w:val="20"/>
          <w:szCs w:val="20"/>
        </w:rPr>
        <w:t xml:space="preserve"> </w:t>
      </w:r>
      <w:r w:rsidRPr="003F610B">
        <w:rPr>
          <w:sz w:val="20"/>
          <w:szCs w:val="20"/>
        </w:rPr>
        <w:t xml:space="preserve">The deltaic deposits (200-500 m thick) which belong to the Pleistocene constitute the bulk of the main aquifer. These are dominated by unconsolidated coarse sands and gravels (with occasionally clay lenses). The top portion of such deposits changes in the seaward direction into impervious clays and silt. The basal portion of the deltaic deposits rests </w:t>
      </w:r>
      <w:proofErr w:type="spellStart"/>
      <w:r w:rsidRPr="003F610B">
        <w:rPr>
          <w:sz w:val="20"/>
          <w:szCs w:val="20"/>
        </w:rPr>
        <w:t>unconformably</w:t>
      </w:r>
      <w:proofErr w:type="spellEnd"/>
      <w:r w:rsidRPr="003F610B">
        <w:rPr>
          <w:sz w:val="20"/>
          <w:szCs w:val="20"/>
        </w:rPr>
        <w:t xml:space="preserve"> on a thick clay section (up to 4,000 m) which belongs to the </w:t>
      </w:r>
      <w:proofErr w:type="spellStart"/>
      <w:r w:rsidRPr="003F610B">
        <w:rPr>
          <w:sz w:val="20"/>
          <w:szCs w:val="20"/>
        </w:rPr>
        <w:t>Neogene</w:t>
      </w:r>
      <w:proofErr w:type="spellEnd"/>
      <w:r w:rsidRPr="003F610B">
        <w:rPr>
          <w:sz w:val="20"/>
          <w:szCs w:val="20"/>
        </w:rPr>
        <w:t xml:space="preserve">. This clay section acts as an </w:t>
      </w:r>
      <w:proofErr w:type="spellStart"/>
      <w:r w:rsidRPr="003F610B">
        <w:rPr>
          <w:sz w:val="20"/>
          <w:szCs w:val="20"/>
        </w:rPr>
        <w:t>aquiclude</w:t>
      </w:r>
      <w:proofErr w:type="spellEnd"/>
      <w:r w:rsidRPr="003F610B">
        <w:rPr>
          <w:sz w:val="20"/>
          <w:szCs w:val="20"/>
        </w:rPr>
        <w:t>.</w:t>
      </w:r>
    </w:p>
    <w:p w:rsidR="0075059D" w:rsidRPr="003F610B" w:rsidRDefault="0075059D" w:rsidP="003F610B">
      <w:pPr>
        <w:autoSpaceDE w:val="0"/>
        <w:autoSpaceDN w:val="0"/>
        <w:bidi w:val="0"/>
        <w:adjustRightInd w:val="0"/>
        <w:ind w:firstLine="426"/>
        <w:jc w:val="both"/>
        <w:rPr>
          <w:b/>
          <w:bCs/>
          <w:sz w:val="20"/>
          <w:szCs w:val="20"/>
        </w:rPr>
      </w:pPr>
      <w:r w:rsidRPr="003F610B">
        <w:rPr>
          <w:sz w:val="20"/>
          <w:szCs w:val="20"/>
        </w:rPr>
        <w:t xml:space="preserve">There is a regional northward dip which accounts for the marked thickening of the gravelly sand layers (from 200 to 500 m), and consequently for the increase of the reservoir capacity. Only at the approach to the edge of the Mediterranean </w:t>
      </w:r>
      <w:proofErr w:type="spellStart"/>
      <w:r w:rsidRPr="003F610B">
        <w:rPr>
          <w:sz w:val="20"/>
          <w:szCs w:val="20"/>
        </w:rPr>
        <w:t>Geosyncline</w:t>
      </w:r>
      <w:proofErr w:type="spellEnd"/>
      <w:r w:rsidRPr="003F610B">
        <w:rPr>
          <w:sz w:val="20"/>
          <w:szCs w:val="20"/>
        </w:rPr>
        <w:t xml:space="preserve">, where there is a conspicuous change of </w:t>
      </w:r>
      <w:proofErr w:type="spellStart"/>
      <w:r w:rsidRPr="003F610B">
        <w:rPr>
          <w:sz w:val="20"/>
          <w:szCs w:val="20"/>
        </w:rPr>
        <w:t>facies</w:t>
      </w:r>
      <w:proofErr w:type="spellEnd"/>
      <w:r w:rsidRPr="003F610B">
        <w:rPr>
          <w:sz w:val="20"/>
          <w:szCs w:val="20"/>
        </w:rPr>
        <w:t xml:space="preserve"> (particularly noticeable in the upper portions) the aquifer loses some of its hydrological characteristics, especially in regard to the free nature of the ground water occurrences and to the salt water invasion from the sea. In the Nile Delta, the groundwater exists almost entirely under</w:t>
      </w:r>
      <w:r w:rsidRPr="003F610B">
        <w:rPr>
          <w:color w:val="FF0000"/>
          <w:sz w:val="20"/>
          <w:szCs w:val="20"/>
        </w:rPr>
        <w:t xml:space="preserve"> </w:t>
      </w:r>
      <w:r w:rsidRPr="003F610B">
        <w:rPr>
          <w:sz w:val="20"/>
          <w:szCs w:val="20"/>
        </w:rPr>
        <w:t>leaky</w:t>
      </w:r>
      <w:r w:rsidRPr="003F610B">
        <w:rPr>
          <w:color w:val="FF0000"/>
          <w:sz w:val="20"/>
          <w:szCs w:val="20"/>
        </w:rPr>
        <w:t xml:space="preserve"> </w:t>
      </w:r>
      <w:r w:rsidRPr="003F610B">
        <w:rPr>
          <w:sz w:val="20"/>
          <w:szCs w:val="20"/>
        </w:rPr>
        <w:t xml:space="preserve">conditions. In that area, there is a gently northward slope in the ground water level. The gradient of this slope (hydraulic gradient) is of order of 0.75 m / k m. The </w:t>
      </w:r>
      <w:smartTag w:uri="urn:schemas-microsoft-com:office:smarttags" w:element="place">
        <w:r w:rsidRPr="003F610B">
          <w:rPr>
            <w:sz w:val="20"/>
            <w:szCs w:val="20"/>
          </w:rPr>
          <w:t>Nile</w:t>
        </w:r>
      </w:smartTag>
      <w:r w:rsidRPr="003F610B">
        <w:rPr>
          <w:sz w:val="20"/>
          <w:szCs w:val="20"/>
        </w:rPr>
        <w:t xml:space="preserve"> complex constitutes the main recharging area of the delta aquifer; the discharge is in connection with the main water-table of the salt water body. </w:t>
      </w:r>
      <w:proofErr w:type="spellStart"/>
      <w:r w:rsidRPr="003F610B">
        <w:rPr>
          <w:sz w:val="20"/>
          <w:szCs w:val="20"/>
        </w:rPr>
        <w:t>Wadi</w:t>
      </w:r>
      <w:proofErr w:type="spellEnd"/>
      <w:r w:rsidRPr="003F610B">
        <w:rPr>
          <w:sz w:val="20"/>
          <w:szCs w:val="20"/>
        </w:rPr>
        <w:t xml:space="preserve"> El </w:t>
      </w:r>
      <w:proofErr w:type="spellStart"/>
      <w:r w:rsidRPr="003F610B">
        <w:rPr>
          <w:sz w:val="20"/>
          <w:szCs w:val="20"/>
        </w:rPr>
        <w:t>Natrum</w:t>
      </w:r>
      <w:proofErr w:type="spellEnd"/>
      <w:r w:rsidRPr="003F610B">
        <w:rPr>
          <w:sz w:val="20"/>
          <w:szCs w:val="20"/>
        </w:rPr>
        <w:t xml:space="preserve"> (- 20 m) and most probably also the </w:t>
      </w:r>
      <w:smartTag w:uri="urn:schemas-microsoft-com:office:smarttags" w:element="place">
        <w:r w:rsidRPr="003F610B">
          <w:rPr>
            <w:sz w:val="20"/>
            <w:szCs w:val="20"/>
          </w:rPr>
          <w:t>Qattara Depression</w:t>
        </w:r>
      </w:smartTag>
      <w:r w:rsidRPr="003F610B">
        <w:rPr>
          <w:sz w:val="20"/>
          <w:szCs w:val="20"/>
        </w:rPr>
        <w:t xml:space="preserve"> (-130 m) act also as natural discharging areas of that aquifer. Bordering that large aquifer, there is a number of secondary aquifers found in the other Quaternary sediments as well as in the Tertiary sediments. Although all such aquifers are hydraulically connected, they exhibit varying flow systems as a result of their heterogeneity. Generally speaking the specific capacity of wells in the delta region varies between 60 and 170 m3 / h</w:t>
      </w:r>
      <w:r w:rsidR="006F027C" w:rsidRPr="003F610B">
        <w:rPr>
          <w:sz w:val="20"/>
          <w:szCs w:val="20"/>
        </w:rPr>
        <w:t>r (</w:t>
      </w:r>
      <w:proofErr w:type="spellStart"/>
      <w:r w:rsidR="002A1DEE" w:rsidRPr="003F610B">
        <w:rPr>
          <w:sz w:val="20"/>
          <w:szCs w:val="20"/>
        </w:rPr>
        <w:t>Shaban</w:t>
      </w:r>
      <w:proofErr w:type="spellEnd"/>
      <w:r w:rsidR="002A1DEE" w:rsidRPr="003F610B">
        <w:rPr>
          <w:sz w:val="20"/>
          <w:szCs w:val="20"/>
        </w:rPr>
        <w:t xml:space="preserve"> </w:t>
      </w:r>
      <w:r w:rsidR="002A1DEE" w:rsidRPr="003F610B">
        <w:rPr>
          <w:i/>
          <w:iCs/>
          <w:sz w:val="20"/>
          <w:szCs w:val="20"/>
        </w:rPr>
        <w:t>et al</w:t>
      </w:r>
      <w:r w:rsidR="006F027C" w:rsidRPr="003F610B">
        <w:rPr>
          <w:i/>
          <w:iCs/>
          <w:sz w:val="20"/>
          <w:szCs w:val="20"/>
        </w:rPr>
        <w:t>.</w:t>
      </w:r>
      <w:r w:rsidR="00B92DE7">
        <w:rPr>
          <w:b/>
          <w:bCs/>
          <w:i/>
          <w:iCs/>
          <w:color w:val="FF0000"/>
          <w:sz w:val="20"/>
          <w:szCs w:val="20"/>
        </w:rPr>
        <w:t>,</w:t>
      </w:r>
      <w:r w:rsidR="00B92DE7">
        <w:rPr>
          <w:sz w:val="20"/>
          <w:szCs w:val="20"/>
        </w:rPr>
        <w:t xml:space="preserve"> </w:t>
      </w:r>
      <w:r w:rsidR="002A1DEE" w:rsidRPr="003F610B">
        <w:rPr>
          <w:sz w:val="20"/>
          <w:szCs w:val="20"/>
        </w:rPr>
        <w:t>2012</w:t>
      </w:r>
      <w:r w:rsidR="006F027C" w:rsidRPr="003F610B">
        <w:rPr>
          <w:sz w:val="20"/>
          <w:szCs w:val="20"/>
        </w:rPr>
        <w:t>)</w:t>
      </w:r>
      <w:r w:rsidRPr="003F610B">
        <w:rPr>
          <w:b/>
          <w:bCs/>
          <w:sz w:val="20"/>
          <w:szCs w:val="20"/>
        </w:rPr>
        <w:t>.</w:t>
      </w:r>
    </w:p>
    <w:p w:rsidR="00A32CF8" w:rsidRPr="003F610B" w:rsidRDefault="00731E34" w:rsidP="003F610B">
      <w:pPr>
        <w:bidi w:val="0"/>
        <w:jc w:val="lowKashida"/>
        <w:rPr>
          <w:b/>
          <w:bCs/>
          <w:sz w:val="20"/>
          <w:szCs w:val="20"/>
        </w:rPr>
      </w:pPr>
      <w:r w:rsidRPr="003F610B">
        <w:rPr>
          <w:b/>
          <w:bCs/>
          <w:sz w:val="20"/>
          <w:szCs w:val="20"/>
        </w:rPr>
        <w:t>2.3</w:t>
      </w:r>
      <w:r w:rsidR="003B1809" w:rsidRPr="003F610B">
        <w:rPr>
          <w:b/>
          <w:bCs/>
          <w:sz w:val="20"/>
          <w:szCs w:val="20"/>
        </w:rPr>
        <w:t xml:space="preserve"> </w:t>
      </w:r>
      <w:proofErr w:type="spellStart"/>
      <w:r w:rsidR="00C01B32" w:rsidRPr="003F610B">
        <w:rPr>
          <w:b/>
          <w:bCs/>
          <w:sz w:val="20"/>
          <w:szCs w:val="20"/>
        </w:rPr>
        <w:t>Hydrochemical</w:t>
      </w:r>
      <w:proofErr w:type="spellEnd"/>
      <w:r w:rsidR="00C01B32" w:rsidRPr="003F610B">
        <w:rPr>
          <w:b/>
          <w:bCs/>
          <w:sz w:val="20"/>
          <w:szCs w:val="20"/>
        </w:rPr>
        <w:t xml:space="preserve"> Data</w:t>
      </w:r>
      <w:r w:rsidR="003B1809" w:rsidRPr="003F610B">
        <w:rPr>
          <w:b/>
          <w:bCs/>
          <w:sz w:val="20"/>
          <w:szCs w:val="20"/>
        </w:rPr>
        <w:t xml:space="preserve"> and Laboratory </w:t>
      </w:r>
      <w:r w:rsidR="00C05862" w:rsidRPr="003F610B">
        <w:rPr>
          <w:b/>
          <w:bCs/>
          <w:sz w:val="20"/>
          <w:szCs w:val="20"/>
        </w:rPr>
        <w:t>Analyses</w:t>
      </w:r>
    </w:p>
    <w:p w:rsidR="002B7E0D" w:rsidRPr="003F610B" w:rsidRDefault="00A7380F" w:rsidP="00B92DE7">
      <w:pPr>
        <w:autoSpaceDE w:val="0"/>
        <w:autoSpaceDN w:val="0"/>
        <w:bidi w:val="0"/>
        <w:adjustRightInd w:val="0"/>
        <w:ind w:firstLine="426"/>
        <w:jc w:val="lowKashida"/>
        <w:rPr>
          <w:rFonts w:eastAsia="PMingLiU"/>
          <w:b/>
          <w:bCs/>
          <w:sz w:val="20"/>
          <w:szCs w:val="20"/>
          <w:lang w:eastAsia="zh-TW" w:bidi="ar-SA"/>
        </w:rPr>
      </w:pPr>
      <w:r w:rsidRPr="003F610B">
        <w:rPr>
          <w:sz w:val="20"/>
          <w:szCs w:val="20"/>
        </w:rPr>
        <w:t xml:space="preserve">The </w:t>
      </w:r>
      <w:proofErr w:type="spellStart"/>
      <w:r w:rsidRPr="003F610B">
        <w:rPr>
          <w:sz w:val="20"/>
          <w:szCs w:val="20"/>
        </w:rPr>
        <w:t>hydrogeochemical</w:t>
      </w:r>
      <w:proofErr w:type="spellEnd"/>
      <w:r w:rsidRPr="003F610B">
        <w:rPr>
          <w:sz w:val="20"/>
          <w:szCs w:val="20"/>
        </w:rPr>
        <w:t xml:space="preserve"> </w:t>
      </w:r>
      <w:r w:rsidR="00C01B32" w:rsidRPr="003F610B">
        <w:rPr>
          <w:sz w:val="20"/>
          <w:szCs w:val="20"/>
        </w:rPr>
        <w:t>data</w:t>
      </w:r>
      <w:r w:rsidRPr="003F610B">
        <w:rPr>
          <w:sz w:val="20"/>
          <w:szCs w:val="20"/>
        </w:rPr>
        <w:t xml:space="preserve"> </w:t>
      </w:r>
      <w:r w:rsidR="00C01B32" w:rsidRPr="003F610B">
        <w:rPr>
          <w:sz w:val="20"/>
          <w:szCs w:val="20"/>
        </w:rPr>
        <w:t xml:space="preserve">was </w:t>
      </w:r>
      <w:r w:rsidRPr="003F610B">
        <w:rPr>
          <w:sz w:val="20"/>
          <w:szCs w:val="20"/>
        </w:rPr>
        <w:t xml:space="preserve">obtained from the groundwater </w:t>
      </w:r>
      <w:r w:rsidR="00E433E1" w:rsidRPr="003F610B">
        <w:rPr>
          <w:sz w:val="20"/>
          <w:szCs w:val="20"/>
        </w:rPr>
        <w:t>monitoring network</w:t>
      </w:r>
      <w:r w:rsidRPr="003F610B">
        <w:rPr>
          <w:sz w:val="20"/>
          <w:szCs w:val="20"/>
        </w:rPr>
        <w:t xml:space="preserve"> in the Nile Delta Aquifer</w:t>
      </w:r>
      <w:r w:rsidRPr="003F610B">
        <w:rPr>
          <w:rFonts w:eastAsia="PMingLiU"/>
          <w:sz w:val="20"/>
          <w:szCs w:val="20"/>
          <w:lang w:eastAsia="zh-TW" w:bidi="ar-SA"/>
        </w:rPr>
        <w:t xml:space="preserve"> belongs to the Research Institute for Groundwater</w:t>
      </w:r>
      <w:r w:rsidR="00155D6D" w:rsidRPr="003F610B">
        <w:rPr>
          <w:rFonts w:eastAsia="PMingLiU"/>
          <w:sz w:val="20"/>
          <w:szCs w:val="20"/>
          <w:lang w:eastAsia="zh-TW" w:bidi="ar-SA"/>
        </w:rPr>
        <w:t>.</w:t>
      </w:r>
      <w:r w:rsidR="00E433E1" w:rsidRPr="003F610B">
        <w:rPr>
          <w:rFonts w:eastAsia="PMingLiU"/>
          <w:sz w:val="20"/>
          <w:szCs w:val="20"/>
          <w:lang w:eastAsia="zh-TW" w:bidi="ar-SA"/>
        </w:rPr>
        <w:t xml:space="preserve"> </w:t>
      </w:r>
      <w:r w:rsidR="00155D6D" w:rsidRPr="003F610B">
        <w:rPr>
          <w:sz w:val="20"/>
          <w:szCs w:val="20"/>
        </w:rPr>
        <w:t>The samples</w:t>
      </w:r>
      <w:r w:rsidR="00E433E1" w:rsidRPr="003F610B">
        <w:rPr>
          <w:sz w:val="20"/>
          <w:szCs w:val="20"/>
        </w:rPr>
        <w:t xml:space="preserve"> were </w:t>
      </w:r>
      <w:r w:rsidR="00155D6D" w:rsidRPr="003F610B">
        <w:rPr>
          <w:sz w:val="20"/>
          <w:szCs w:val="20"/>
        </w:rPr>
        <w:t>collected annually</w:t>
      </w:r>
      <w:r w:rsidR="00E433E1" w:rsidRPr="003F610B">
        <w:rPr>
          <w:sz w:val="20"/>
          <w:szCs w:val="20"/>
        </w:rPr>
        <w:t xml:space="preserve"> in </w:t>
      </w:r>
      <w:r w:rsidR="00155D6D" w:rsidRPr="003F610B">
        <w:rPr>
          <w:sz w:val="20"/>
          <w:szCs w:val="20"/>
        </w:rPr>
        <w:t xml:space="preserve">years 2007, 2008, 2009 and 2010 from 61 observation wells </w:t>
      </w:r>
      <w:r w:rsidR="00E433E1" w:rsidRPr="003F610B">
        <w:rPr>
          <w:sz w:val="20"/>
          <w:szCs w:val="20"/>
        </w:rPr>
        <w:t>at depth range from 40 to 50 m below the ground surface</w:t>
      </w:r>
      <w:r w:rsidR="00143724" w:rsidRPr="003F610B">
        <w:rPr>
          <w:sz w:val="20"/>
          <w:szCs w:val="20"/>
        </w:rPr>
        <w:t xml:space="preserve"> selected to represent the groundwater aquifer in the study area.</w:t>
      </w:r>
      <w:r w:rsidR="00C80C42" w:rsidRPr="003F610B">
        <w:rPr>
          <w:sz w:val="20"/>
          <w:szCs w:val="20"/>
        </w:rPr>
        <w:t xml:space="preserve"> </w:t>
      </w:r>
      <w:r w:rsidR="00155D6D" w:rsidRPr="003F610B">
        <w:rPr>
          <w:sz w:val="20"/>
          <w:szCs w:val="20"/>
        </w:rPr>
        <w:t xml:space="preserve">The collected samples were </w:t>
      </w:r>
      <w:r w:rsidR="00C80C42" w:rsidRPr="003F610B">
        <w:rPr>
          <w:sz w:val="20"/>
          <w:szCs w:val="20"/>
        </w:rPr>
        <w:t>analyzed in</w:t>
      </w:r>
      <w:r w:rsidR="00286162" w:rsidRPr="003F610B">
        <w:rPr>
          <w:sz w:val="20"/>
          <w:szCs w:val="20"/>
        </w:rPr>
        <w:t xml:space="preserve"> the central laboratory of the National </w:t>
      </w:r>
      <w:r w:rsidR="00286162" w:rsidRPr="003F610B">
        <w:rPr>
          <w:sz w:val="20"/>
          <w:szCs w:val="20"/>
        </w:rPr>
        <w:lastRenderedPageBreak/>
        <w:t xml:space="preserve">Water Research Center (NWRC) </w:t>
      </w:r>
      <w:r w:rsidR="00155D6D" w:rsidRPr="003F610B">
        <w:rPr>
          <w:sz w:val="20"/>
          <w:szCs w:val="20"/>
        </w:rPr>
        <w:t>for</w:t>
      </w:r>
      <w:r w:rsidR="00286162" w:rsidRPr="003F610B">
        <w:rPr>
          <w:sz w:val="20"/>
          <w:szCs w:val="20"/>
        </w:rPr>
        <w:t xml:space="preserve"> </w:t>
      </w:r>
      <w:r w:rsidR="00155D6D" w:rsidRPr="003F610B">
        <w:rPr>
          <w:sz w:val="20"/>
          <w:szCs w:val="20"/>
        </w:rPr>
        <w:t>different physicochemical parameters</w:t>
      </w:r>
      <w:r w:rsidR="00C80C42" w:rsidRPr="003F610B">
        <w:rPr>
          <w:sz w:val="20"/>
          <w:szCs w:val="20"/>
        </w:rPr>
        <w:t>, m</w:t>
      </w:r>
      <w:r w:rsidR="00C80C42" w:rsidRPr="003F610B">
        <w:rPr>
          <w:rFonts w:eastAsia="PMingLiU"/>
          <w:sz w:val="20"/>
          <w:szCs w:val="20"/>
          <w:lang w:eastAsia="zh-TW" w:bidi="ar-SA"/>
        </w:rPr>
        <w:t xml:space="preserve">ajor </w:t>
      </w:r>
      <w:proofErr w:type="spellStart"/>
      <w:r w:rsidR="00C80C42" w:rsidRPr="003F610B">
        <w:rPr>
          <w:rFonts w:eastAsia="PMingLiU"/>
          <w:sz w:val="20"/>
          <w:szCs w:val="20"/>
          <w:lang w:eastAsia="zh-TW" w:bidi="ar-SA"/>
        </w:rPr>
        <w:t>cations</w:t>
      </w:r>
      <w:proofErr w:type="spellEnd"/>
      <w:r w:rsidR="00C80C42" w:rsidRPr="003F610B">
        <w:rPr>
          <w:rFonts w:eastAsia="PMingLiU"/>
          <w:sz w:val="20"/>
          <w:szCs w:val="20"/>
          <w:lang w:eastAsia="zh-TW" w:bidi="ar-SA"/>
        </w:rPr>
        <w:t xml:space="preserve"> major anions and trace metals</w:t>
      </w:r>
      <w:r w:rsidR="00B92DE7">
        <w:rPr>
          <w:sz w:val="20"/>
          <w:szCs w:val="20"/>
        </w:rPr>
        <w:t xml:space="preserve"> </w:t>
      </w:r>
      <w:r w:rsidR="00155D6D" w:rsidRPr="003F610B">
        <w:rPr>
          <w:sz w:val="20"/>
          <w:szCs w:val="20"/>
        </w:rPr>
        <w:t>such as pH,</w:t>
      </w:r>
      <w:r w:rsidR="00C80C42" w:rsidRPr="003F610B">
        <w:rPr>
          <w:sz w:val="20"/>
          <w:szCs w:val="20"/>
        </w:rPr>
        <w:t xml:space="preserve"> </w:t>
      </w:r>
      <w:r w:rsidR="00155D6D" w:rsidRPr="003F610B">
        <w:rPr>
          <w:sz w:val="20"/>
          <w:szCs w:val="20"/>
        </w:rPr>
        <w:t xml:space="preserve">electrical conductivity (EC), </w:t>
      </w:r>
      <w:r w:rsidR="00C80C42" w:rsidRPr="003F610B">
        <w:rPr>
          <w:sz w:val="20"/>
          <w:szCs w:val="20"/>
        </w:rPr>
        <w:t>Total Alkalinity</w:t>
      </w:r>
      <w:r w:rsidR="00155D6D" w:rsidRPr="003F610B">
        <w:rPr>
          <w:sz w:val="20"/>
          <w:szCs w:val="20"/>
        </w:rPr>
        <w:t>, Total dissolved solids (TDS), ammonia, nitrate, sulfate, fluoride,</w:t>
      </w:r>
      <w:r w:rsidR="00C80C42" w:rsidRPr="003F610B">
        <w:rPr>
          <w:sz w:val="20"/>
          <w:szCs w:val="20"/>
        </w:rPr>
        <w:t xml:space="preserve"> </w:t>
      </w:r>
      <w:r w:rsidR="00155D6D" w:rsidRPr="003F610B">
        <w:rPr>
          <w:sz w:val="20"/>
          <w:szCs w:val="20"/>
        </w:rPr>
        <w:t>chloride, sodium, calcium, magnesium, iron and</w:t>
      </w:r>
      <w:r w:rsidR="00C80C42" w:rsidRPr="003F610B">
        <w:rPr>
          <w:sz w:val="20"/>
          <w:szCs w:val="20"/>
        </w:rPr>
        <w:t xml:space="preserve"> </w:t>
      </w:r>
      <w:r w:rsidR="00155D6D" w:rsidRPr="003F610B">
        <w:rPr>
          <w:sz w:val="20"/>
          <w:szCs w:val="20"/>
        </w:rPr>
        <w:t>zinc according to the standard methods</w:t>
      </w:r>
      <w:r w:rsidR="00C80C42" w:rsidRPr="003F610B">
        <w:rPr>
          <w:sz w:val="20"/>
          <w:szCs w:val="20"/>
        </w:rPr>
        <w:t>.</w:t>
      </w:r>
    </w:p>
    <w:p w:rsidR="00EA7552" w:rsidRPr="003F610B" w:rsidRDefault="00BC12A2" w:rsidP="003F610B">
      <w:pPr>
        <w:autoSpaceDE w:val="0"/>
        <w:autoSpaceDN w:val="0"/>
        <w:bidi w:val="0"/>
        <w:adjustRightInd w:val="0"/>
        <w:jc w:val="lowKashida"/>
        <w:rPr>
          <w:rFonts w:eastAsia="PMingLiU"/>
          <w:b/>
          <w:bCs/>
          <w:sz w:val="20"/>
          <w:szCs w:val="20"/>
          <w:lang w:eastAsia="zh-TW" w:bidi="ar-SA"/>
        </w:rPr>
      </w:pPr>
      <w:r w:rsidRPr="003F610B">
        <w:rPr>
          <w:rFonts w:eastAsia="PMingLiU"/>
          <w:b/>
          <w:bCs/>
          <w:sz w:val="20"/>
          <w:szCs w:val="20"/>
          <w:lang w:eastAsia="zh-TW" w:bidi="ar-SA"/>
        </w:rPr>
        <w:t xml:space="preserve">3. </w:t>
      </w:r>
      <w:r w:rsidR="00785424" w:rsidRPr="003F610B">
        <w:rPr>
          <w:rFonts w:eastAsia="PMingLiU"/>
          <w:b/>
          <w:bCs/>
          <w:sz w:val="20"/>
          <w:szCs w:val="20"/>
          <w:lang w:eastAsia="zh-TW" w:bidi="ar-SA"/>
        </w:rPr>
        <w:t xml:space="preserve">Brief on </w:t>
      </w:r>
      <w:r w:rsidRPr="003F610B">
        <w:rPr>
          <w:rFonts w:eastAsia="PMingLiU"/>
          <w:b/>
          <w:bCs/>
          <w:sz w:val="20"/>
          <w:szCs w:val="20"/>
          <w:lang w:eastAsia="zh-TW" w:bidi="ar-SA"/>
        </w:rPr>
        <w:t>Factor Analysis</w:t>
      </w:r>
    </w:p>
    <w:p w:rsidR="00F06427" w:rsidRPr="003F610B" w:rsidRDefault="00EA7552" w:rsidP="003F610B">
      <w:pPr>
        <w:autoSpaceDE w:val="0"/>
        <w:autoSpaceDN w:val="0"/>
        <w:bidi w:val="0"/>
        <w:adjustRightInd w:val="0"/>
        <w:ind w:firstLine="426"/>
        <w:jc w:val="lowKashida"/>
        <w:rPr>
          <w:rFonts w:eastAsia="PMingLiU"/>
          <w:sz w:val="20"/>
          <w:szCs w:val="20"/>
          <w:lang w:eastAsia="zh-TW" w:bidi="ar-SA"/>
        </w:rPr>
      </w:pPr>
      <w:r w:rsidRPr="003F610B">
        <w:rPr>
          <w:sz w:val="20"/>
          <w:szCs w:val="20"/>
        </w:rPr>
        <w:t xml:space="preserve">Multivariate statistical techniques can help to simplify and organize large datasets to </w:t>
      </w:r>
      <w:r w:rsidR="003A6DB8" w:rsidRPr="003F610B">
        <w:rPr>
          <w:rFonts w:eastAsia="PMingLiU"/>
          <w:sz w:val="20"/>
          <w:szCs w:val="20"/>
          <w:lang w:eastAsia="zh-TW" w:bidi="ar-SA"/>
        </w:rPr>
        <w:t>summarize information in a smaller set of factors or components</w:t>
      </w:r>
      <w:r w:rsidR="00A65DC0" w:rsidRPr="003F610B">
        <w:rPr>
          <w:rFonts w:eastAsia="PMingLiU"/>
          <w:sz w:val="20"/>
          <w:szCs w:val="20"/>
          <w:lang w:eastAsia="zh-TW" w:bidi="ar-SA"/>
        </w:rPr>
        <w:t xml:space="preserve"> having</w:t>
      </w:r>
      <w:r w:rsidR="00A65DC0" w:rsidRPr="003F610B">
        <w:rPr>
          <w:sz w:val="20"/>
          <w:szCs w:val="20"/>
        </w:rPr>
        <w:t xml:space="preserve"> meaningful information</w:t>
      </w:r>
      <w:r w:rsidR="003A6DB8" w:rsidRPr="003F610B">
        <w:rPr>
          <w:rFonts w:eastAsia="PMingLiU"/>
          <w:sz w:val="20"/>
          <w:szCs w:val="20"/>
          <w:lang w:eastAsia="zh-TW" w:bidi="ar-SA"/>
        </w:rPr>
        <w:t xml:space="preserve"> for prediction purposes.</w:t>
      </w:r>
      <w:r w:rsidR="00F06427" w:rsidRPr="003F610B">
        <w:rPr>
          <w:rFonts w:eastAsia="PMingLiU"/>
          <w:sz w:val="20"/>
          <w:szCs w:val="20"/>
          <w:lang w:eastAsia="zh-TW" w:bidi="ar-SA"/>
        </w:rPr>
        <w:t xml:space="preserve"> </w:t>
      </w:r>
      <w:r w:rsidR="003A6DB8" w:rsidRPr="003F610B">
        <w:rPr>
          <w:rFonts w:eastAsia="PMingLiU"/>
          <w:sz w:val="20"/>
          <w:szCs w:val="20"/>
          <w:lang w:eastAsia="zh-TW" w:bidi="ar-SA"/>
        </w:rPr>
        <w:t xml:space="preserve">Principal Component Analysis (PCA) and Factor Analysis (FA) are both variable reduction techniques and sometimes mistaken as the same statistical method. </w:t>
      </w:r>
    </w:p>
    <w:p w:rsidR="00F06427" w:rsidRPr="003F610B" w:rsidRDefault="000E425E" w:rsidP="003F610B">
      <w:pPr>
        <w:autoSpaceDE w:val="0"/>
        <w:autoSpaceDN w:val="0"/>
        <w:bidi w:val="0"/>
        <w:adjustRightInd w:val="0"/>
        <w:ind w:firstLine="426"/>
        <w:jc w:val="lowKashida"/>
        <w:rPr>
          <w:sz w:val="20"/>
          <w:szCs w:val="20"/>
        </w:rPr>
      </w:pPr>
      <w:r w:rsidRPr="003F610B">
        <w:rPr>
          <w:rFonts w:eastAsia="PMingLiU"/>
          <w:sz w:val="20"/>
          <w:szCs w:val="20"/>
          <w:lang w:eastAsia="zh-TW" w:bidi="ar-SA"/>
        </w:rPr>
        <w:t xml:space="preserve">The PCA </w:t>
      </w:r>
      <w:r w:rsidR="003A6DB8" w:rsidRPr="003F610B">
        <w:rPr>
          <w:rFonts w:eastAsia="PMingLiU"/>
          <w:sz w:val="20"/>
          <w:szCs w:val="20"/>
          <w:lang w:eastAsia="zh-TW" w:bidi="ar-SA"/>
        </w:rPr>
        <w:t>is used when variables are highly correlated and reduces the number of observed variables to a smaller number of principal components which account for most of the variance of the observed variables</w:t>
      </w:r>
      <w:r w:rsidR="0010491A" w:rsidRPr="003F610B">
        <w:rPr>
          <w:sz w:val="20"/>
          <w:szCs w:val="20"/>
        </w:rPr>
        <w:t xml:space="preserve"> </w:t>
      </w:r>
      <w:r w:rsidRPr="003F610B">
        <w:rPr>
          <w:sz w:val="20"/>
          <w:szCs w:val="20"/>
        </w:rPr>
        <w:t>where</w:t>
      </w:r>
      <w:r w:rsidR="0010491A" w:rsidRPr="003F610B">
        <w:rPr>
          <w:sz w:val="20"/>
          <w:szCs w:val="20"/>
        </w:rPr>
        <w:t>,</w:t>
      </w:r>
      <w:r w:rsidRPr="003F610B">
        <w:rPr>
          <w:sz w:val="20"/>
          <w:szCs w:val="20"/>
        </w:rPr>
        <w:t xml:space="preserve"> the FA</w:t>
      </w:r>
      <w:r w:rsidR="0010491A" w:rsidRPr="003F610B">
        <w:rPr>
          <w:sz w:val="20"/>
          <w:szCs w:val="20"/>
        </w:rPr>
        <w:t xml:space="preserve"> </w:t>
      </w:r>
      <w:r w:rsidRPr="003F610B">
        <w:rPr>
          <w:rFonts w:eastAsia="PMingLiU"/>
          <w:sz w:val="20"/>
          <w:szCs w:val="20"/>
          <w:lang w:eastAsia="zh-TW" w:bidi="ar-SA"/>
        </w:rPr>
        <w:t>as a variable reduction technique identifies the number of latent constructs</w:t>
      </w:r>
      <w:r w:rsidR="0010491A" w:rsidRPr="003F610B">
        <w:rPr>
          <w:rFonts w:eastAsia="PMingLiU"/>
          <w:sz w:val="20"/>
          <w:szCs w:val="20"/>
          <w:lang w:eastAsia="zh-TW" w:bidi="ar-SA"/>
        </w:rPr>
        <w:t xml:space="preserve"> (factors)</w:t>
      </w:r>
      <w:r w:rsidRPr="003F610B">
        <w:rPr>
          <w:rFonts w:eastAsia="PMingLiU"/>
          <w:sz w:val="20"/>
          <w:szCs w:val="20"/>
          <w:lang w:eastAsia="zh-TW" w:bidi="ar-SA"/>
        </w:rPr>
        <w:t xml:space="preserve"> and the underlying factor structure of a set of variables</w:t>
      </w:r>
      <w:r w:rsidR="0010491A" w:rsidRPr="003F610B">
        <w:rPr>
          <w:rFonts w:eastAsia="PMingLiU"/>
          <w:sz w:val="20"/>
          <w:szCs w:val="20"/>
          <w:lang w:eastAsia="zh-TW" w:bidi="ar-SA"/>
        </w:rPr>
        <w:t>. It also,</w:t>
      </w:r>
      <w:r w:rsidRPr="003F610B">
        <w:rPr>
          <w:rFonts w:eastAsia="PMingLiU"/>
          <w:sz w:val="20"/>
          <w:szCs w:val="20"/>
          <w:lang w:eastAsia="zh-TW" w:bidi="ar-SA"/>
        </w:rPr>
        <w:t xml:space="preserve"> </w:t>
      </w:r>
      <w:r w:rsidR="0010491A" w:rsidRPr="003F610B">
        <w:rPr>
          <w:rFonts w:eastAsia="PMingLiU"/>
          <w:sz w:val="20"/>
          <w:szCs w:val="20"/>
          <w:lang w:eastAsia="zh-TW" w:bidi="ar-SA"/>
        </w:rPr>
        <w:t>e</w:t>
      </w:r>
      <w:r w:rsidRPr="003F610B">
        <w:rPr>
          <w:rFonts w:eastAsia="PMingLiU"/>
          <w:sz w:val="20"/>
          <w:szCs w:val="20"/>
          <w:lang w:eastAsia="zh-TW" w:bidi="ar-SA"/>
        </w:rPr>
        <w:t>stimates factors which influence responses on observed variables</w:t>
      </w:r>
      <w:r w:rsidR="0010491A" w:rsidRPr="003F610B">
        <w:rPr>
          <w:rFonts w:eastAsia="PMingLiU"/>
          <w:sz w:val="20"/>
          <w:szCs w:val="20"/>
          <w:lang w:eastAsia="zh-TW" w:bidi="ar-SA"/>
        </w:rPr>
        <w:t xml:space="preserve">. </w:t>
      </w:r>
      <w:r w:rsidRPr="003F610B">
        <w:rPr>
          <w:rFonts w:eastAsia="PMingLiU"/>
          <w:sz w:val="20"/>
          <w:szCs w:val="20"/>
          <w:lang w:eastAsia="zh-TW" w:bidi="ar-SA"/>
        </w:rPr>
        <w:t xml:space="preserve">Traditionally </w:t>
      </w:r>
      <w:r w:rsidR="0010491A" w:rsidRPr="003F610B">
        <w:rPr>
          <w:rFonts w:eastAsia="PMingLiU"/>
          <w:sz w:val="20"/>
          <w:szCs w:val="20"/>
          <w:lang w:eastAsia="zh-TW" w:bidi="ar-SA"/>
        </w:rPr>
        <w:t xml:space="preserve">it </w:t>
      </w:r>
      <w:r w:rsidRPr="003F610B">
        <w:rPr>
          <w:rFonts w:eastAsia="PMingLiU"/>
          <w:sz w:val="20"/>
          <w:szCs w:val="20"/>
          <w:lang w:eastAsia="zh-TW" w:bidi="ar-SA"/>
        </w:rPr>
        <w:t>has been used to explore the possible underlying factor structure of a set of measured variables without imposing any preconceived structure on the outcome</w:t>
      </w:r>
      <w:r w:rsidR="0010491A" w:rsidRPr="003F610B">
        <w:rPr>
          <w:rFonts w:eastAsia="PMingLiU"/>
          <w:sz w:val="20"/>
          <w:szCs w:val="20"/>
          <w:lang w:eastAsia="zh-TW" w:bidi="ar-SA"/>
        </w:rPr>
        <w:t>.</w:t>
      </w:r>
      <w:r w:rsidR="00EB5453" w:rsidRPr="003F610B">
        <w:rPr>
          <w:sz w:val="20"/>
          <w:szCs w:val="20"/>
        </w:rPr>
        <w:t xml:space="preserve"> </w:t>
      </w:r>
      <w:r w:rsidR="00F06427" w:rsidRPr="003F610B">
        <w:rPr>
          <w:sz w:val="20"/>
          <w:szCs w:val="20"/>
        </w:rPr>
        <w:t>I</w:t>
      </w:r>
      <w:r w:rsidR="0010491A" w:rsidRPr="003F610B">
        <w:rPr>
          <w:sz w:val="20"/>
          <w:szCs w:val="20"/>
        </w:rPr>
        <w:t xml:space="preserve">n other words, </w:t>
      </w:r>
      <w:r w:rsidR="0010491A" w:rsidRPr="003F610B">
        <w:rPr>
          <w:rFonts w:eastAsia="PMingLiU"/>
          <w:sz w:val="20"/>
          <w:szCs w:val="20"/>
          <w:lang w:eastAsia="zh-TW" w:bidi="ar-SA"/>
        </w:rPr>
        <w:t>PCA includes correlated variables with the purpose of reducing the numbers of variables and explaining the same amount of variance with fewer variables (</w:t>
      </w:r>
      <w:r w:rsidR="00AA5089" w:rsidRPr="003F610B">
        <w:rPr>
          <w:rFonts w:eastAsia="PMingLiU"/>
          <w:sz w:val="20"/>
          <w:szCs w:val="20"/>
          <w:lang w:eastAsia="zh-TW" w:bidi="ar-SA"/>
        </w:rPr>
        <w:t xml:space="preserve">principal components) while </w:t>
      </w:r>
      <w:r w:rsidR="0010491A" w:rsidRPr="003F610B">
        <w:rPr>
          <w:rFonts w:eastAsia="PMingLiU"/>
          <w:sz w:val="20"/>
          <w:szCs w:val="20"/>
          <w:lang w:eastAsia="zh-TW" w:bidi="ar-SA"/>
        </w:rPr>
        <w:t>FA estimates factors, underlying constructs that cannot be measured directly.</w:t>
      </w:r>
      <w:r w:rsidR="00B92DE7">
        <w:rPr>
          <w:rFonts w:eastAsiaTheme="minorEastAsia" w:hint="eastAsia"/>
          <w:sz w:val="20"/>
          <w:szCs w:val="20"/>
          <w:lang w:eastAsia="zh-CN" w:bidi="ar-SA"/>
        </w:rPr>
        <w:t xml:space="preserve"> </w:t>
      </w:r>
      <w:r w:rsidR="009200FA" w:rsidRPr="003F610B">
        <w:rPr>
          <w:sz w:val="20"/>
          <w:szCs w:val="20"/>
        </w:rPr>
        <w:t>(Child</w:t>
      </w:r>
      <w:r w:rsidR="009C5130" w:rsidRPr="00716919">
        <w:rPr>
          <w:i/>
          <w:iCs/>
          <w:sz w:val="20"/>
          <w:szCs w:val="20"/>
        </w:rPr>
        <w:t>,</w:t>
      </w:r>
      <w:r w:rsidR="009200FA" w:rsidRPr="003F610B">
        <w:rPr>
          <w:sz w:val="20"/>
          <w:szCs w:val="20"/>
        </w:rPr>
        <w:t xml:space="preserve"> 1990)</w:t>
      </w:r>
    </w:p>
    <w:p w:rsidR="00EA7552" w:rsidRPr="003F610B" w:rsidRDefault="00EA7552" w:rsidP="003F610B">
      <w:pPr>
        <w:autoSpaceDE w:val="0"/>
        <w:autoSpaceDN w:val="0"/>
        <w:bidi w:val="0"/>
        <w:adjustRightInd w:val="0"/>
        <w:ind w:firstLine="426"/>
        <w:jc w:val="lowKashida"/>
        <w:rPr>
          <w:sz w:val="20"/>
          <w:szCs w:val="20"/>
        </w:rPr>
      </w:pPr>
      <w:r w:rsidRPr="003F610B">
        <w:rPr>
          <w:sz w:val="20"/>
          <w:szCs w:val="20"/>
        </w:rPr>
        <w:t>The</w:t>
      </w:r>
      <w:r w:rsidR="007C2941" w:rsidRPr="003F610B">
        <w:rPr>
          <w:sz w:val="20"/>
          <w:szCs w:val="20"/>
        </w:rPr>
        <w:t xml:space="preserve"> purpose of FA</w:t>
      </w:r>
      <w:r w:rsidRPr="003F610B">
        <w:rPr>
          <w:sz w:val="20"/>
          <w:szCs w:val="20"/>
        </w:rPr>
        <w:t xml:space="preserve"> procedures</w:t>
      </w:r>
      <w:r w:rsidR="007C2941" w:rsidRPr="003F610B">
        <w:rPr>
          <w:sz w:val="20"/>
          <w:szCs w:val="20"/>
        </w:rPr>
        <w:t xml:space="preserve"> is to</w:t>
      </w:r>
      <w:r w:rsidRPr="003F610B">
        <w:rPr>
          <w:sz w:val="20"/>
          <w:szCs w:val="20"/>
        </w:rPr>
        <w:t xml:space="preserve"> </w:t>
      </w:r>
      <w:r w:rsidR="007C2941" w:rsidRPr="003F610B">
        <w:rPr>
          <w:sz w:val="20"/>
          <w:szCs w:val="20"/>
        </w:rPr>
        <w:t xml:space="preserve">determine the minimum number of new variables necessary to reproduce various attributes of the data by </w:t>
      </w:r>
      <w:r w:rsidRPr="003F610B">
        <w:rPr>
          <w:sz w:val="20"/>
          <w:szCs w:val="20"/>
        </w:rPr>
        <w:t>reduc</w:t>
      </w:r>
      <w:r w:rsidR="007C2941" w:rsidRPr="003F610B">
        <w:rPr>
          <w:sz w:val="20"/>
          <w:szCs w:val="20"/>
        </w:rPr>
        <w:t>ing</w:t>
      </w:r>
      <w:r w:rsidRPr="003F610B">
        <w:rPr>
          <w:sz w:val="20"/>
          <w:szCs w:val="20"/>
        </w:rPr>
        <w:t xml:space="preserve"> the original data matrix from one having (n) variables necessary to describe the (N) samples to a matrix with (m) factors (m &lt; n) for each of the (N) samples. It is also aimed at transforming the variables so that the axes become orthogonal, which then allows the definition of new independent variables. By so doing, the first factor is chosen to explain as much as possible of the total variance of the observations, the second factor to explain as much as possible of the residual variance, and so forth.</w:t>
      </w:r>
    </w:p>
    <w:p w:rsidR="00EB5453" w:rsidRPr="003F610B" w:rsidRDefault="00EA7552" w:rsidP="003F610B">
      <w:pPr>
        <w:autoSpaceDE w:val="0"/>
        <w:autoSpaceDN w:val="0"/>
        <w:bidi w:val="0"/>
        <w:adjustRightInd w:val="0"/>
        <w:ind w:firstLine="426"/>
        <w:jc w:val="lowKashida"/>
        <w:rPr>
          <w:sz w:val="20"/>
          <w:szCs w:val="20"/>
        </w:rPr>
      </w:pPr>
      <w:r w:rsidRPr="003F610B">
        <w:rPr>
          <w:sz w:val="20"/>
          <w:szCs w:val="20"/>
        </w:rPr>
        <w:t xml:space="preserve">In other words, the first factor is determined such that the sum of squares of the projections of the points on the factor is highest (factor loadings). Next, to define the second factor, the points are projected on a plane orthogonal to the first factor and so on for the other factors, each explaining less and less of the total variance. On the other hand, the sum of squares of the factor loadings for each variable is the communality </w:t>
      </w:r>
      <w:r w:rsidRPr="003F610B">
        <w:rPr>
          <w:sz w:val="20"/>
          <w:szCs w:val="20"/>
        </w:rPr>
        <w:lastRenderedPageBreak/>
        <w:t>and reflects the proportion of the total variability of each variable accounted for by the factoring.</w:t>
      </w:r>
      <w:r w:rsidR="002B7E0D" w:rsidRPr="003F610B">
        <w:rPr>
          <w:sz w:val="20"/>
          <w:szCs w:val="20"/>
        </w:rPr>
        <w:t xml:space="preserve"> </w:t>
      </w:r>
      <w:r w:rsidR="00BF5C04" w:rsidRPr="003F610B">
        <w:rPr>
          <w:sz w:val="20"/>
          <w:szCs w:val="20"/>
        </w:rPr>
        <w:t>The FA procedure</w:t>
      </w:r>
      <w:r w:rsidR="006607C1" w:rsidRPr="003F610B">
        <w:rPr>
          <w:sz w:val="20"/>
          <w:szCs w:val="20"/>
        </w:rPr>
        <w:t>s</w:t>
      </w:r>
      <w:r w:rsidR="00BF5C04" w:rsidRPr="003F610B">
        <w:rPr>
          <w:sz w:val="20"/>
          <w:szCs w:val="20"/>
        </w:rPr>
        <w:t xml:space="preserve"> follow three main steps, namely: extraction initial factors, rotation of factors and calculation of each factor scores</w:t>
      </w:r>
      <w:r w:rsidR="009200FA" w:rsidRPr="003F610B">
        <w:rPr>
          <w:sz w:val="20"/>
          <w:szCs w:val="20"/>
        </w:rPr>
        <w:t xml:space="preserve"> </w:t>
      </w:r>
      <w:r w:rsidR="0051290B" w:rsidRPr="003F610B">
        <w:rPr>
          <w:sz w:val="20"/>
          <w:szCs w:val="20"/>
        </w:rPr>
        <w:t>(</w:t>
      </w:r>
      <w:proofErr w:type="spellStart"/>
      <w:r w:rsidR="0051290B" w:rsidRPr="003F610B">
        <w:rPr>
          <w:rFonts w:eastAsia="PMingLiU"/>
          <w:sz w:val="20"/>
          <w:szCs w:val="20"/>
          <w:lang w:eastAsia="zh-TW" w:bidi="ar-SA"/>
        </w:rPr>
        <w:t>Subyani</w:t>
      </w:r>
      <w:proofErr w:type="spellEnd"/>
      <w:r w:rsidR="0051290B" w:rsidRPr="003F610B">
        <w:rPr>
          <w:sz w:val="20"/>
          <w:szCs w:val="20"/>
        </w:rPr>
        <w:t xml:space="preserve"> </w:t>
      </w:r>
      <w:r w:rsidR="0051290B" w:rsidRPr="003F610B">
        <w:rPr>
          <w:i/>
          <w:iCs/>
          <w:sz w:val="20"/>
          <w:szCs w:val="20"/>
        </w:rPr>
        <w:t>et al</w:t>
      </w:r>
      <w:r w:rsidR="009C5130" w:rsidRPr="003F610B">
        <w:rPr>
          <w:i/>
          <w:iCs/>
          <w:sz w:val="20"/>
          <w:szCs w:val="20"/>
        </w:rPr>
        <w:t>.</w:t>
      </w:r>
      <w:r w:rsidR="00B92DE7">
        <w:rPr>
          <w:i/>
          <w:iCs/>
          <w:sz w:val="20"/>
          <w:szCs w:val="20"/>
        </w:rPr>
        <w:t>,</w:t>
      </w:r>
      <w:r w:rsidR="0051290B" w:rsidRPr="003F610B">
        <w:rPr>
          <w:sz w:val="20"/>
          <w:szCs w:val="20"/>
        </w:rPr>
        <w:t xml:space="preserve"> 2010</w:t>
      </w:r>
      <w:r w:rsidR="009200FA" w:rsidRPr="003F610B">
        <w:rPr>
          <w:sz w:val="20"/>
          <w:szCs w:val="20"/>
        </w:rPr>
        <w:t xml:space="preserve"> </w:t>
      </w:r>
      <w:r w:rsidR="0051290B" w:rsidRPr="003F610B">
        <w:rPr>
          <w:sz w:val="20"/>
          <w:szCs w:val="20"/>
        </w:rPr>
        <w:t>&amp;</w:t>
      </w:r>
      <w:r w:rsidR="009200FA" w:rsidRPr="003F610B">
        <w:rPr>
          <w:sz w:val="20"/>
          <w:szCs w:val="20"/>
        </w:rPr>
        <w:t xml:space="preserve"> </w:t>
      </w:r>
      <w:proofErr w:type="spellStart"/>
      <w:r w:rsidR="0051290B" w:rsidRPr="003F610B">
        <w:rPr>
          <w:sz w:val="20"/>
          <w:szCs w:val="20"/>
        </w:rPr>
        <w:t>Amadi</w:t>
      </w:r>
      <w:proofErr w:type="spellEnd"/>
      <w:r w:rsidR="0051290B" w:rsidRPr="003F610B">
        <w:rPr>
          <w:sz w:val="20"/>
          <w:szCs w:val="20"/>
        </w:rPr>
        <w:t xml:space="preserve"> </w:t>
      </w:r>
      <w:r w:rsidR="0051290B" w:rsidRPr="003F610B">
        <w:rPr>
          <w:i/>
          <w:iCs/>
          <w:sz w:val="20"/>
          <w:szCs w:val="20"/>
        </w:rPr>
        <w:t>et al</w:t>
      </w:r>
      <w:r w:rsidR="009C5130" w:rsidRPr="00716919">
        <w:rPr>
          <w:i/>
          <w:iCs/>
          <w:sz w:val="20"/>
          <w:szCs w:val="20"/>
        </w:rPr>
        <w:t>.,</w:t>
      </w:r>
      <w:r w:rsidR="0051290B" w:rsidRPr="003F610B">
        <w:rPr>
          <w:sz w:val="20"/>
          <w:szCs w:val="20"/>
        </w:rPr>
        <w:t xml:space="preserve"> 2012)</w:t>
      </w:r>
      <w:r w:rsidR="009200FA" w:rsidRPr="003F610B">
        <w:rPr>
          <w:sz w:val="20"/>
          <w:szCs w:val="20"/>
        </w:rPr>
        <w:t>.</w:t>
      </w:r>
    </w:p>
    <w:p w:rsidR="007C2941" w:rsidRPr="003F610B" w:rsidRDefault="00BF5C04" w:rsidP="003F610B">
      <w:pPr>
        <w:autoSpaceDE w:val="0"/>
        <w:autoSpaceDN w:val="0"/>
        <w:bidi w:val="0"/>
        <w:adjustRightInd w:val="0"/>
        <w:rPr>
          <w:b/>
          <w:bCs/>
          <w:sz w:val="20"/>
          <w:szCs w:val="20"/>
        </w:rPr>
      </w:pPr>
      <w:r w:rsidRPr="003F610B">
        <w:rPr>
          <w:b/>
          <w:bCs/>
          <w:sz w:val="20"/>
          <w:szCs w:val="20"/>
        </w:rPr>
        <w:t>4. Data</w:t>
      </w:r>
      <w:r w:rsidR="00CA2445" w:rsidRPr="003F610B">
        <w:rPr>
          <w:b/>
          <w:bCs/>
          <w:sz w:val="20"/>
          <w:szCs w:val="20"/>
        </w:rPr>
        <w:t xml:space="preserve"> Processing</w:t>
      </w:r>
    </w:p>
    <w:p w:rsidR="00621193" w:rsidRPr="003F610B" w:rsidRDefault="00296E58" w:rsidP="003F610B">
      <w:pPr>
        <w:autoSpaceDE w:val="0"/>
        <w:autoSpaceDN w:val="0"/>
        <w:bidi w:val="0"/>
        <w:adjustRightInd w:val="0"/>
        <w:ind w:firstLine="426"/>
        <w:jc w:val="lowKashida"/>
        <w:rPr>
          <w:sz w:val="20"/>
          <w:szCs w:val="20"/>
        </w:rPr>
      </w:pPr>
      <w:r w:rsidRPr="003F610B">
        <w:rPr>
          <w:sz w:val="20"/>
          <w:szCs w:val="20"/>
        </w:rPr>
        <w:t>Thirteen</w:t>
      </w:r>
      <w:r w:rsidR="005F211C" w:rsidRPr="003F610B">
        <w:rPr>
          <w:sz w:val="20"/>
          <w:szCs w:val="20"/>
        </w:rPr>
        <w:t xml:space="preserve"> </w:t>
      </w:r>
      <w:proofErr w:type="spellStart"/>
      <w:r w:rsidRPr="003F610B">
        <w:rPr>
          <w:sz w:val="20"/>
          <w:szCs w:val="20"/>
        </w:rPr>
        <w:t>hydrochemical</w:t>
      </w:r>
      <w:proofErr w:type="spellEnd"/>
      <w:r w:rsidRPr="003F610B">
        <w:rPr>
          <w:sz w:val="20"/>
          <w:szCs w:val="20"/>
        </w:rPr>
        <w:t xml:space="preserve"> variables Calcium (Ca)</w:t>
      </w:r>
      <w:r w:rsidR="005C18FF" w:rsidRPr="003F610B">
        <w:rPr>
          <w:sz w:val="20"/>
          <w:szCs w:val="20"/>
        </w:rPr>
        <w:t>,</w:t>
      </w:r>
      <w:r w:rsidRPr="003F610B">
        <w:rPr>
          <w:sz w:val="20"/>
          <w:szCs w:val="20"/>
        </w:rPr>
        <w:t xml:space="preserve"> Potassium</w:t>
      </w:r>
      <w:r w:rsidR="005C18FF" w:rsidRPr="003F610B">
        <w:rPr>
          <w:sz w:val="20"/>
          <w:szCs w:val="20"/>
        </w:rPr>
        <w:t xml:space="preserve"> (</w:t>
      </w:r>
      <w:r w:rsidRPr="003F610B">
        <w:rPr>
          <w:sz w:val="20"/>
          <w:szCs w:val="20"/>
        </w:rPr>
        <w:t>K</w:t>
      </w:r>
      <w:r w:rsidR="005C18FF" w:rsidRPr="003F610B">
        <w:rPr>
          <w:sz w:val="20"/>
          <w:szCs w:val="20"/>
        </w:rPr>
        <w:t>),</w:t>
      </w:r>
      <w:r w:rsidRPr="003F610B">
        <w:rPr>
          <w:sz w:val="20"/>
          <w:szCs w:val="20"/>
        </w:rPr>
        <w:t xml:space="preserve"> Magnesi</w:t>
      </w:r>
      <w:r w:rsidR="005C18FF" w:rsidRPr="003F610B">
        <w:rPr>
          <w:sz w:val="20"/>
          <w:szCs w:val="20"/>
        </w:rPr>
        <w:t>um (</w:t>
      </w:r>
      <w:r w:rsidRPr="003F610B">
        <w:rPr>
          <w:sz w:val="20"/>
          <w:szCs w:val="20"/>
        </w:rPr>
        <w:t>Mg</w:t>
      </w:r>
      <w:r w:rsidR="005C18FF" w:rsidRPr="003F610B">
        <w:rPr>
          <w:sz w:val="20"/>
          <w:szCs w:val="20"/>
        </w:rPr>
        <w:t>),</w:t>
      </w:r>
      <w:r w:rsidRPr="003F610B">
        <w:rPr>
          <w:sz w:val="20"/>
          <w:szCs w:val="20"/>
        </w:rPr>
        <w:t xml:space="preserve"> Sodium</w:t>
      </w:r>
      <w:r w:rsidR="005C18FF" w:rsidRPr="003F610B">
        <w:rPr>
          <w:sz w:val="20"/>
          <w:szCs w:val="20"/>
        </w:rPr>
        <w:t xml:space="preserve"> (</w:t>
      </w:r>
      <w:r w:rsidRPr="003F610B">
        <w:rPr>
          <w:sz w:val="20"/>
          <w:szCs w:val="20"/>
        </w:rPr>
        <w:t>Na</w:t>
      </w:r>
      <w:r w:rsidR="005C18FF" w:rsidRPr="003F610B">
        <w:rPr>
          <w:sz w:val="20"/>
          <w:szCs w:val="20"/>
        </w:rPr>
        <w:t>),</w:t>
      </w:r>
      <w:r w:rsidRPr="003F610B">
        <w:rPr>
          <w:sz w:val="20"/>
          <w:szCs w:val="20"/>
        </w:rPr>
        <w:t xml:space="preserve"> Chloride</w:t>
      </w:r>
      <w:r w:rsidR="005C18FF" w:rsidRPr="003F610B">
        <w:rPr>
          <w:sz w:val="20"/>
          <w:szCs w:val="20"/>
        </w:rPr>
        <w:t xml:space="preserve"> (</w:t>
      </w:r>
      <w:proofErr w:type="spellStart"/>
      <w:r w:rsidRPr="003F610B">
        <w:rPr>
          <w:sz w:val="20"/>
          <w:szCs w:val="20"/>
        </w:rPr>
        <w:t>Cl</w:t>
      </w:r>
      <w:proofErr w:type="spellEnd"/>
      <w:r w:rsidR="005C18FF" w:rsidRPr="003F610B">
        <w:rPr>
          <w:sz w:val="20"/>
          <w:szCs w:val="20"/>
        </w:rPr>
        <w:t>),</w:t>
      </w:r>
      <w:r w:rsidRPr="003F610B">
        <w:rPr>
          <w:sz w:val="20"/>
          <w:szCs w:val="20"/>
        </w:rPr>
        <w:t xml:space="preserve"> Nitrate</w:t>
      </w:r>
      <w:r w:rsidR="005C18FF" w:rsidRPr="003F610B">
        <w:rPr>
          <w:sz w:val="20"/>
          <w:szCs w:val="20"/>
        </w:rPr>
        <w:t xml:space="preserve"> (</w:t>
      </w:r>
      <w:r w:rsidRPr="003F610B">
        <w:rPr>
          <w:sz w:val="20"/>
          <w:szCs w:val="20"/>
        </w:rPr>
        <w:t>NO</w:t>
      </w:r>
      <w:r w:rsidR="005C18FF" w:rsidRPr="003F610B">
        <w:rPr>
          <w:sz w:val="20"/>
          <w:szCs w:val="20"/>
        </w:rPr>
        <w:t>),</w:t>
      </w:r>
      <w:r w:rsidRPr="003F610B">
        <w:rPr>
          <w:sz w:val="20"/>
          <w:szCs w:val="20"/>
        </w:rPr>
        <w:t xml:space="preserve"> Sulfate</w:t>
      </w:r>
      <w:r w:rsidR="005C18FF" w:rsidRPr="003F610B">
        <w:rPr>
          <w:sz w:val="20"/>
          <w:szCs w:val="20"/>
        </w:rPr>
        <w:t xml:space="preserve"> (</w:t>
      </w:r>
      <w:r w:rsidRPr="003F610B">
        <w:rPr>
          <w:sz w:val="20"/>
          <w:szCs w:val="20"/>
        </w:rPr>
        <w:t>SO</w:t>
      </w:r>
      <w:r w:rsidR="005C18FF" w:rsidRPr="003F610B">
        <w:rPr>
          <w:sz w:val="20"/>
          <w:szCs w:val="20"/>
        </w:rPr>
        <w:t xml:space="preserve">), </w:t>
      </w:r>
      <w:r w:rsidRPr="003F610B">
        <w:rPr>
          <w:sz w:val="20"/>
          <w:szCs w:val="20"/>
        </w:rPr>
        <w:t>Aluminum</w:t>
      </w:r>
      <w:r w:rsidR="005C18FF" w:rsidRPr="003F610B">
        <w:rPr>
          <w:sz w:val="20"/>
          <w:szCs w:val="20"/>
        </w:rPr>
        <w:t xml:space="preserve"> (</w:t>
      </w:r>
      <w:r w:rsidRPr="003F610B">
        <w:rPr>
          <w:sz w:val="20"/>
          <w:szCs w:val="20"/>
        </w:rPr>
        <w:t>Al</w:t>
      </w:r>
      <w:r w:rsidR="005C18FF" w:rsidRPr="003F610B">
        <w:rPr>
          <w:sz w:val="20"/>
          <w:szCs w:val="20"/>
        </w:rPr>
        <w:t>),</w:t>
      </w:r>
      <w:r w:rsidRPr="003F610B">
        <w:rPr>
          <w:sz w:val="20"/>
          <w:szCs w:val="20"/>
        </w:rPr>
        <w:t xml:space="preserve"> Cobalt</w:t>
      </w:r>
      <w:r w:rsidR="005C18FF" w:rsidRPr="003F610B">
        <w:rPr>
          <w:sz w:val="20"/>
          <w:szCs w:val="20"/>
        </w:rPr>
        <w:t xml:space="preserve"> (</w:t>
      </w:r>
      <w:r w:rsidRPr="003F610B">
        <w:rPr>
          <w:sz w:val="20"/>
          <w:szCs w:val="20"/>
        </w:rPr>
        <w:t>Co</w:t>
      </w:r>
      <w:r w:rsidR="005C18FF" w:rsidRPr="003F610B">
        <w:rPr>
          <w:sz w:val="20"/>
          <w:szCs w:val="20"/>
        </w:rPr>
        <w:t>),</w:t>
      </w:r>
      <w:r w:rsidRPr="003F610B">
        <w:rPr>
          <w:sz w:val="20"/>
          <w:szCs w:val="20"/>
        </w:rPr>
        <w:t xml:space="preserve"> Copper</w:t>
      </w:r>
      <w:r w:rsidR="005C18FF" w:rsidRPr="003F610B">
        <w:rPr>
          <w:sz w:val="20"/>
          <w:szCs w:val="20"/>
        </w:rPr>
        <w:t xml:space="preserve"> (</w:t>
      </w:r>
      <w:r w:rsidRPr="003F610B">
        <w:rPr>
          <w:sz w:val="20"/>
          <w:szCs w:val="20"/>
        </w:rPr>
        <w:t>Cu</w:t>
      </w:r>
      <w:r w:rsidR="005C18FF" w:rsidRPr="003F610B">
        <w:rPr>
          <w:sz w:val="20"/>
          <w:szCs w:val="20"/>
        </w:rPr>
        <w:t>),</w:t>
      </w:r>
      <w:r w:rsidRPr="003F610B">
        <w:rPr>
          <w:sz w:val="20"/>
          <w:szCs w:val="20"/>
        </w:rPr>
        <w:t xml:space="preserve"> Iron</w:t>
      </w:r>
      <w:r w:rsidR="005C18FF" w:rsidRPr="003F610B">
        <w:rPr>
          <w:sz w:val="20"/>
          <w:szCs w:val="20"/>
        </w:rPr>
        <w:t xml:space="preserve"> (</w:t>
      </w:r>
      <w:r w:rsidRPr="003F610B">
        <w:rPr>
          <w:sz w:val="20"/>
          <w:szCs w:val="20"/>
        </w:rPr>
        <w:t>Fe</w:t>
      </w:r>
      <w:r w:rsidR="005C18FF" w:rsidRPr="003F610B">
        <w:rPr>
          <w:sz w:val="20"/>
          <w:szCs w:val="20"/>
        </w:rPr>
        <w:t>),</w:t>
      </w:r>
      <w:r w:rsidRPr="003F610B">
        <w:rPr>
          <w:sz w:val="20"/>
          <w:szCs w:val="20"/>
        </w:rPr>
        <w:t xml:space="preserve"> Manganese</w:t>
      </w:r>
      <w:r w:rsidR="005C18FF" w:rsidRPr="003F610B">
        <w:rPr>
          <w:sz w:val="20"/>
          <w:szCs w:val="20"/>
        </w:rPr>
        <w:t xml:space="preserve"> (</w:t>
      </w:r>
      <w:proofErr w:type="spellStart"/>
      <w:r w:rsidRPr="003F610B">
        <w:rPr>
          <w:sz w:val="20"/>
          <w:szCs w:val="20"/>
        </w:rPr>
        <w:t>Mn</w:t>
      </w:r>
      <w:proofErr w:type="spellEnd"/>
      <w:r w:rsidR="005C18FF" w:rsidRPr="003F610B">
        <w:rPr>
          <w:sz w:val="20"/>
          <w:szCs w:val="20"/>
        </w:rPr>
        <w:t>) and</w:t>
      </w:r>
      <w:r w:rsidRPr="003F610B">
        <w:rPr>
          <w:sz w:val="20"/>
          <w:szCs w:val="20"/>
        </w:rPr>
        <w:t xml:space="preserve"> Zinc</w:t>
      </w:r>
      <w:r w:rsidR="009200FA" w:rsidRPr="003F610B">
        <w:rPr>
          <w:sz w:val="20"/>
          <w:szCs w:val="20"/>
        </w:rPr>
        <w:t xml:space="preserve"> </w:t>
      </w:r>
      <w:r w:rsidR="005C18FF" w:rsidRPr="003F610B">
        <w:rPr>
          <w:sz w:val="20"/>
          <w:szCs w:val="20"/>
        </w:rPr>
        <w:t>(</w:t>
      </w:r>
      <w:r w:rsidRPr="003F610B">
        <w:rPr>
          <w:sz w:val="20"/>
          <w:szCs w:val="20"/>
        </w:rPr>
        <w:t>Zn</w:t>
      </w:r>
      <w:r w:rsidR="005C18FF" w:rsidRPr="003F610B">
        <w:rPr>
          <w:sz w:val="20"/>
          <w:szCs w:val="20"/>
        </w:rPr>
        <w:t xml:space="preserve">) were </w:t>
      </w:r>
      <w:r w:rsidR="00726DDB" w:rsidRPr="003F610B">
        <w:rPr>
          <w:sz w:val="20"/>
          <w:szCs w:val="20"/>
        </w:rPr>
        <w:t>selected</w:t>
      </w:r>
      <w:r w:rsidR="005C18FF" w:rsidRPr="003F610B">
        <w:rPr>
          <w:sz w:val="20"/>
          <w:szCs w:val="20"/>
        </w:rPr>
        <w:t xml:space="preserve"> as </w:t>
      </w:r>
      <w:r w:rsidR="00C50B2B" w:rsidRPr="003F610B">
        <w:rPr>
          <w:sz w:val="20"/>
          <w:szCs w:val="20"/>
        </w:rPr>
        <w:t>variables inputs for Factor Analysis (FA)</w:t>
      </w:r>
      <w:r w:rsidR="00B20F3E" w:rsidRPr="003F610B">
        <w:rPr>
          <w:sz w:val="20"/>
          <w:szCs w:val="20"/>
        </w:rPr>
        <w:t>.</w:t>
      </w:r>
      <w:r w:rsidR="00726DDB" w:rsidRPr="003F610B">
        <w:rPr>
          <w:rFonts w:eastAsia="PMingLiU"/>
          <w:sz w:val="20"/>
          <w:szCs w:val="20"/>
          <w:lang w:eastAsia="zh-TW" w:bidi="ar-SA"/>
        </w:rPr>
        <w:t xml:space="preserve"> The data of each survey was treated separately. </w:t>
      </w:r>
      <w:r w:rsidR="00AF7DAE" w:rsidRPr="003F610B">
        <w:rPr>
          <w:rFonts w:eastAsia="PMingLiU"/>
          <w:sz w:val="20"/>
          <w:szCs w:val="20"/>
          <w:lang w:eastAsia="zh-TW" w:bidi="ar-SA"/>
        </w:rPr>
        <w:t xml:space="preserve">Prior to the analysis, </w:t>
      </w:r>
      <w:r w:rsidR="00B20F3E" w:rsidRPr="003F610B">
        <w:rPr>
          <w:sz w:val="20"/>
          <w:szCs w:val="20"/>
        </w:rPr>
        <w:t>s</w:t>
      </w:r>
      <w:r w:rsidR="00AF7DAE" w:rsidRPr="003F610B">
        <w:rPr>
          <w:sz w:val="20"/>
          <w:szCs w:val="20"/>
        </w:rPr>
        <w:t xml:space="preserve">ince </w:t>
      </w:r>
      <w:r w:rsidR="00B20F3E" w:rsidRPr="003F610B">
        <w:rPr>
          <w:sz w:val="20"/>
          <w:szCs w:val="20"/>
        </w:rPr>
        <w:t>ground</w:t>
      </w:r>
      <w:r w:rsidR="00AF7DAE" w:rsidRPr="003F610B">
        <w:rPr>
          <w:sz w:val="20"/>
          <w:szCs w:val="20"/>
        </w:rPr>
        <w:t xml:space="preserve">water quality parameters had different magnitudes and scales of measurements so the data were standardized to produce a normally distribution of all variables. In the standardization, the raw data were converted to </w:t>
      </w:r>
      <w:r w:rsidR="00B20F3E" w:rsidRPr="003F610B">
        <w:rPr>
          <w:sz w:val="20"/>
          <w:szCs w:val="20"/>
        </w:rPr>
        <w:t>unit less</w:t>
      </w:r>
      <w:r w:rsidR="00AF7DAE" w:rsidRPr="003F610B">
        <w:rPr>
          <w:sz w:val="20"/>
          <w:szCs w:val="20"/>
        </w:rPr>
        <w:t xml:space="preserve"> form of zero mean and a variance of one, by subtracting from each variable the mean of data set and dividing by standard deviation.</w:t>
      </w:r>
    </w:p>
    <w:p w:rsidR="00CA2445" w:rsidRPr="003F610B" w:rsidRDefault="00B20F3E" w:rsidP="003F610B">
      <w:pPr>
        <w:autoSpaceDE w:val="0"/>
        <w:autoSpaceDN w:val="0"/>
        <w:bidi w:val="0"/>
        <w:adjustRightInd w:val="0"/>
        <w:ind w:firstLine="426"/>
        <w:jc w:val="lowKashida"/>
        <w:rPr>
          <w:sz w:val="20"/>
          <w:szCs w:val="20"/>
        </w:rPr>
      </w:pPr>
      <w:r w:rsidRPr="003F610B">
        <w:rPr>
          <w:sz w:val="20"/>
          <w:szCs w:val="20"/>
        </w:rPr>
        <w:t>The computer package Statistical Packages like for Social Sciences (SPSS) was used to carry out the statistical analyses.</w:t>
      </w:r>
      <w:r w:rsidR="00E33159" w:rsidRPr="003F610B">
        <w:rPr>
          <w:sz w:val="20"/>
          <w:szCs w:val="20"/>
        </w:rPr>
        <w:t xml:space="preserve"> </w:t>
      </w:r>
      <w:r w:rsidR="00CA2445" w:rsidRPr="003F610B">
        <w:rPr>
          <w:sz w:val="20"/>
          <w:szCs w:val="20"/>
        </w:rPr>
        <w:t xml:space="preserve">In the present work, factor extraction was done by principal components; whereas, </w:t>
      </w:r>
      <w:proofErr w:type="spellStart"/>
      <w:r w:rsidR="00CA2445" w:rsidRPr="003F610B">
        <w:rPr>
          <w:sz w:val="20"/>
          <w:szCs w:val="20"/>
        </w:rPr>
        <w:t>Varimax</w:t>
      </w:r>
      <w:proofErr w:type="spellEnd"/>
      <w:r w:rsidR="00CA2445" w:rsidRPr="003F610B">
        <w:rPr>
          <w:sz w:val="20"/>
          <w:szCs w:val="20"/>
        </w:rPr>
        <w:t xml:space="preserve"> rotation with Kaiser Normalization </w:t>
      </w:r>
      <w:r w:rsidR="00CA2445" w:rsidRPr="003F610B">
        <w:rPr>
          <w:sz w:val="20"/>
          <w:szCs w:val="20"/>
        </w:rPr>
        <w:lastRenderedPageBreak/>
        <w:t xml:space="preserve">was used for orthogonal rotation and results in factors that are uncorrelated. The factor scores that are computed for each observation which expresses the importance of each factor at that observation site outlined the importance of factor scores and their relations to potential of the processes described by each factor. </w:t>
      </w:r>
    </w:p>
    <w:p w:rsidR="00803724" w:rsidRPr="003F610B" w:rsidRDefault="005350DA" w:rsidP="003F610B">
      <w:pPr>
        <w:autoSpaceDE w:val="0"/>
        <w:autoSpaceDN w:val="0"/>
        <w:bidi w:val="0"/>
        <w:adjustRightInd w:val="0"/>
        <w:jc w:val="lowKashida"/>
        <w:rPr>
          <w:b/>
          <w:bCs/>
          <w:sz w:val="20"/>
          <w:szCs w:val="20"/>
        </w:rPr>
      </w:pPr>
      <w:r w:rsidRPr="003F610B">
        <w:rPr>
          <w:b/>
          <w:bCs/>
          <w:sz w:val="20"/>
          <w:szCs w:val="20"/>
        </w:rPr>
        <w:t>5</w:t>
      </w:r>
      <w:r w:rsidR="00803724" w:rsidRPr="003F610B">
        <w:rPr>
          <w:b/>
          <w:bCs/>
          <w:sz w:val="20"/>
          <w:szCs w:val="20"/>
        </w:rPr>
        <w:t xml:space="preserve">. Results and </w:t>
      </w:r>
      <w:r w:rsidRPr="003F610B">
        <w:rPr>
          <w:b/>
          <w:bCs/>
          <w:sz w:val="20"/>
          <w:szCs w:val="20"/>
        </w:rPr>
        <w:t>Discussion</w:t>
      </w:r>
    </w:p>
    <w:p w:rsidR="009607D0" w:rsidRPr="003F610B" w:rsidRDefault="005F211C" w:rsidP="003F610B">
      <w:pPr>
        <w:autoSpaceDE w:val="0"/>
        <w:autoSpaceDN w:val="0"/>
        <w:bidi w:val="0"/>
        <w:adjustRightInd w:val="0"/>
        <w:rPr>
          <w:b/>
          <w:bCs/>
          <w:sz w:val="20"/>
          <w:szCs w:val="20"/>
        </w:rPr>
      </w:pPr>
      <w:r w:rsidRPr="003F610B">
        <w:rPr>
          <w:b/>
          <w:bCs/>
          <w:sz w:val="20"/>
          <w:szCs w:val="20"/>
        </w:rPr>
        <w:t xml:space="preserve">5.1 </w:t>
      </w:r>
      <w:r w:rsidR="009607D0" w:rsidRPr="003F610B">
        <w:rPr>
          <w:b/>
          <w:bCs/>
          <w:sz w:val="20"/>
          <w:szCs w:val="20"/>
        </w:rPr>
        <w:t xml:space="preserve">Correlation between </w:t>
      </w:r>
      <w:r w:rsidR="00F94261" w:rsidRPr="003F610B">
        <w:rPr>
          <w:b/>
          <w:bCs/>
          <w:sz w:val="20"/>
          <w:szCs w:val="20"/>
        </w:rPr>
        <w:t>V</w:t>
      </w:r>
      <w:r w:rsidR="009607D0" w:rsidRPr="003F610B">
        <w:rPr>
          <w:b/>
          <w:bCs/>
          <w:sz w:val="20"/>
          <w:szCs w:val="20"/>
        </w:rPr>
        <w:t>ariables</w:t>
      </w:r>
    </w:p>
    <w:p w:rsidR="00CB4A84" w:rsidRPr="003F610B" w:rsidRDefault="009607D0" w:rsidP="00716919">
      <w:pPr>
        <w:autoSpaceDE w:val="0"/>
        <w:autoSpaceDN w:val="0"/>
        <w:bidi w:val="0"/>
        <w:adjustRightInd w:val="0"/>
        <w:ind w:firstLine="426"/>
        <w:jc w:val="lowKashida"/>
        <w:rPr>
          <w:sz w:val="20"/>
          <w:szCs w:val="20"/>
        </w:rPr>
      </w:pPr>
      <w:r w:rsidRPr="003F610B">
        <w:rPr>
          <w:sz w:val="20"/>
          <w:szCs w:val="20"/>
        </w:rPr>
        <w:t xml:space="preserve">First step in factor analysis is the determination of the parameter correlation matrix. It is used to account for the degree of mutually shared variability between individual pairs of groundwater quality variables. The correlation </w:t>
      </w:r>
      <w:r w:rsidR="00B12A41" w:rsidRPr="003F610B">
        <w:rPr>
          <w:sz w:val="20"/>
          <w:szCs w:val="20"/>
        </w:rPr>
        <w:t>matrices</w:t>
      </w:r>
      <w:r w:rsidRPr="003F610B">
        <w:rPr>
          <w:sz w:val="20"/>
          <w:szCs w:val="20"/>
        </w:rPr>
        <w:t xml:space="preserve"> with </w:t>
      </w:r>
      <w:r w:rsidR="00757C10" w:rsidRPr="003F610B">
        <w:rPr>
          <w:sz w:val="20"/>
          <w:szCs w:val="20"/>
        </w:rPr>
        <w:t xml:space="preserve">which we </w:t>
      </w:r>
      <w:r w:rsidRPr="003F610B">
        <w:rPr>
          <w:sz w:val="20"/>
          <w:szCs w:val="20"/>
        </w:rPr>
        <w:t>can observe the relationship between parameters was obtained and tabulated in</w:t>
      </w:r>
      <w:r w:rsidR="00995D14" w:rsidRPr="003F610B">
        <w:rPr>
          <w:sz w:val="20"/>
          <w:szCs w:val="20"/>
        </w:rPr>
        <w:t xml:space="preserve"> Table</w:t>
      </w:r>
      <w:r w:rsidR="001B103C">
        <w:rPr>
          <w:sz w:val="20"/>
          <w:szCs w:val="20"/>
        </w:rPr>
        <w:t>s</w:t>
      </w:r>
      <w:r w:rsidR="00995D14" w:rsidRPr="003F610B">
        <w:rPr>
          <w:sz w:val="20"/>
          <w:szCs w:val="20"/>
        </w:rPr>
        <w:t xml:space="preserve"> 1</w:t>
      </w:r>
      <w:r w:rsidR="00716919">
        <w:rPr>
          <w:sz w:val="20"/>
          <w:szCs w:val="20"/>
        </w:rPr>
        <w:t>-</w:t>
      </w:r>
      <w:r w:rsidR="00995D14" w:rsidRPr="003F610B">
        <w:rPr>
          <w:sz w:val="20"/>
          <w:szCs w:val="20"/>
        </w:rPr>
        <w:t>4 for years 2007, 2008, 2009 and 2010 respectively.</w:t>
      </w:r>
      <w:r w:rsidR="00757C10" w:rsidRPr="003F610B">
        <w:rPr>
          <w:sz w:val="20"/>
          <w:szCs w:val="20"/>
        </w:rPr>
        <w:t xml:space="preserve"> </w:t>
      </w:r>
      <w:r w:rsidR="00CB4A84" w:rsidRPr="003F610B">
        <w:rPr>
          <w:sz w:val="20"/>
          <w:szCs w:val="20"/>
        </w:rPr>
        <w:t>Perfect correlation coefficient is ranging 0.99 to 1.00.</w:t>
      </w:r>
      <w:r w:rsidR="00B92DE7">
        <w:rPr>
          <w:sz w:val="20"/>
          <w:szCs w:val="20"/>
        </w:rPr>
        <w:t xml:space="preserve"> </w:t>
      </w:r>
      <w:r w:rsidR="00CB4A84" w:rsidRPr="003F610B">
        <w:rPr>
          <w:sz w:val="20"/>
          <w:szCs w:val="20"/>
        </w:rPr>
        <w:t>Strong correlation coefficient is ranging 0.80 to 0.98. Parameters showing correlation coefficients of r&gt;0.5-0.8 are considered to be moderate correlation. Weak correlation coefficient is considered when r&lt;0.5. The negative values show inverse relationships between chemical parameters. The strong to perfect correlation between the chemical parameters is an indication of common source.</w:t>
      </w:r>
    </w:p>
    <w:p w:rsidR="00B92DE7" w:rsidRDefault="00B92DE7" w:rsidP="003F610B">
      <w:pPr>
        <w:autoSpaceDE w:val="0"/>
        <w:autoSpaceDN w:val="0"/>
        <w:bidi w:val="0"/>
        <w:adjustRightInd w:val="0"/>
        <w:jc w:val="lowKashida"/>
        <w:rPr>
          <w:sz w:val="20"/>
          <w:szCs w:val="20"/>
        </w:rPr>
        <w:sectPr w:rsidR="00B92DE7" w:rsidSect="00B92DE7">
          <w:type w:val="continuous"/>
          <w:pgSz w:w="12240" w:h="15840" w:code="1"/>
          <w:pgMar w:top="1440" w:right="1440" w:bottom="1440" w:left="1440" w:header="720" w:footer="720" w:gutter="0"/>
          <w:cols w:num="2" w:space="576"/>
          <w:docGrid w:linePitch="360"/>
        </w:sectPr>
      </w:pPr>
    </w:p>
    <w:p w:rsidR="00726DDB" w:rsidRPr="003F610B" w:rsidRDefault="00726DDB" w:rsidP="003F610B">
      <w:pPr>
        <w:autoSpaceDE w:val="0"/>
        <w:autoSpaceDN w:val="0"/>
        <w:bidi w:val="0"/>
        <w:adjustRightInd w:val="0"/>
        <w:jc w:val="lowKashida"/>
        <w:rPr>
          <w:sz w:val="20"/>
          <w:szCs w:val="20"/>
        </w:rPr>
      </w:pPr>
    </w:p>
    <w:p w:rsidR="009607D0" w:rsidRPr="003F610B" w:rsidRDefault="00E36134" w:rsidP="003F610B">
      <w:pPr>
        <w:autoSpaceDE w:val="0"/>
        <w:autoSpaceDN w:val="0"/>
        <w:bidi w:val="0"/>
        <w:adjustRightInd w:val="0"/>
        <w:jc w:val="lowKashida"/>
        <w:rPr>
          <w:sz w:val="20"/>
          <w:szCs w:val="20"/>
        </w:rPr>
      </w:pPr>
      <w:proofErr w:type="gramStart"/>
      <w:r w:rsidRPr="003F610B">
        <w:rPr>
          <w:b/>
          <w:bCs/>
          <w:sz w:val="20"/>
          <w:szCs w:val="20"/>
        </w:rPr>
        <w:t>Table 1.</w:t>
      </w:r>
      <w:proofErr w:type="gramEnd"/>
      <w:r w:rsidRPr="003F610B">
        <w:rPr>
          <w:b/>
          <w:bCs/>
          <w:i/>
          <w:iCs/>
          <w:sz w:val="20"/>
          <w:szCs w:val="20"/>
        </w:rPr>
        <w:t xml:space="preserve"> </w:t>
      </w:r>
      <w:proofErr w:type="gramStart"/>
      <w:r w:rsidRPr="003F610B">
        <w:rPr>
          <w:b/>
          <w:bCs/>
          <w:sz w:val="20"/>
          <w:szCs w:val="20"/>
        </w:rPr>
        <w:t xml:space="preserve">Correlation </w:t>
      </w:r>
      <w:r w:rsidR="004B7AF4" w:rsidRPr="003F610B">
        <w:rPr>
          <w:b/>
          <w:bCs/>
          <w:sz w:val="20"/>
          <w:szCs w:val="20"/>
        </w:rPr>
        <w:t>C</w:t>
      </w:r>
      <w:r w:rsidRPr="003F610B">
        <w:rPr>
          <w:b/>
          <w:bCs/>
          <w:sz w:val="20"/>
          <w:szCs w:val="20"/>
        </w:rPr>
        <w:t xml:space="preserve">oefficients for </w:t>
      </w:r>
      <w:r w:rsidR="004B7AF4" w:rsidRPr="003F610B">
        <w:rPr>
          <w:b/>
          <w:bCs/>
          <w:sz w:val="20"/>
          <w:szCs w:val="20"/>
        </w:rPr>
        <w:t>C</w:t>
      </w:r>
      <w:r w:rsidRPr="003F610B">
        <w:rPr>
          <w:b/>
          <w:bCs/>
          <w:sz w:val="20"/>
          <w:szCs w:val="20"/>
        </w:rPr>
        <w:t xml:space="preserve">hemical </w:t>
      </w:r>
      <w:r w:rsidR="004B7AF4" w:rsidRPr="003F610B">
        <w:rPr>
          <w:b/>
          <w:bCs/>
          <w:sz w:val="20"/>
          <w:szCs w:val="20"/>
        </w:rPr>
        <w:t>P</w:t>
      </w:r>
      <w:r w:rsidRPr="003F610B">
        <w:rPr>
          <w:b/>
          <w:bCs/>
          <w:sz w:val="20"/>
          <w:szCs w:val="20"/>
        </w:rPr>
        <w:t>arameters</w:t>
      </w:r>
      <w:r w:rsidR="004B7AF4" w:rsidRPr="003F610B">
        <w:rPr>
          <w:b/>
          <w:bCs/>
          <w:sz w:val="20"/>
          <w:szCs w:val="20"/>
        </w:rPr>
        <w:t xml:space="preserve"> Year 2007</w:t>
      </w:r>
      <w:r w:rsidR="00054735" w:rsidRPr="003F610B">
        <w:rPr>
          <w:b/>
          <w:bCs/>
          <w:sz w:val="20"/>
          <w:szCs w:val="20"/>
        </w:rPr>
        <w:t>.</w:t>
      </w:r>
      <w:proofErr w:type="gramEnd"/>
    </w:p>
    <w:tbl>
      <w:tblPr>
        <w:tblW w:w="89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77"/>
        <w:gridCol w:w="643"/>
        <w:gridCol w:w="643"/>
        <w:gridCol w:w="643"/>
        <w:gridCol w:w="643"/>
        <w:gridCol w:w="643"/>
        <w:gridCol w:w="642"/>
        <w:gridCol w:w="642"/>
        <w:gridCol w:w="642"/>
        <w:gridCol w:w="642"/>
        <w:gridCol w:w="642"/>
        <w:gridCol w:w="642"/>
        <w:gridCol w:w="642"/>
        <w:gridCol w:w="642"/>
      </w:tblGrid>
      <w:tr w:rsidR="00E70532" w:rsidRPr="00B92DE7" w:rsidTr="00CC599F">
        <w:trPr>
          <w:jc w:val="center"/>
        </w:trPr>
        <w:tc>
          <w:tcPr>
            <w:tcW w:w="577" w:type="dxa"/>
            <w:tcBorders>
              <w:top w:val="double" w:sz="4" w:space="0" w:color="auto"/>
              <w:bottom w:val="double" w:sz="4" w:space="0" w:color="auto"/>
            </w:tcBorders>
          </w:tcPr>
          <w:p w:rsidR="00941E62" w:rsidRPr="00B92DE7" w:rsidRDefault="00941E62" w:rsidP="003F610B">
            <w:pPr>
              <w:autoSpaceDE w:val="0"/>
              <w:autoSpaceDN w:val="0"/>
              <w:bidi w:val="0"/>
              <w:adjustRightInd w:val="0"/>
              <w:jc w:val="lowKashida"/>
              <w:rPr>
                <w:rFonts w:eastAsiaTheme="minorEastAsia"/>
                <w:sz w:val="17"/>
                <w:szCs w:val="17"/>
              </w:rPr>
            </w:pPr>
          </w:p>
        </w:tc>
        <w:tc>
          <w:tcPr>
            <w:tcW w:w="643" w:type="dxa"/>
            <w:tcBorders>
              <w:top w:val="double" w:sz="4" w:space="0" w:color="auto"/>
              <w:bottom w:val="double" w:sz="4" w:space="0" w:color="auto"/>
            </w:tcBorders>
          </w:tcPr>
          <w:p w:rsidR="00941E62" w:rsidRPr="00B92DE7" w:rsidRDefault="00941E62" w:rsidP="003F610B">
            <w:pPr>
              <w:bidi w:val="0"/>
              <w:jc w:val="lowKashida"/>
              <w:rPr>
                <w:rFonts w:eastAsiaTheme="minorEastAsia"/>
                <w:sz w:val="17"/>
                <w:szCs w:val="17"/>
              </w:rPr>
            </w:pPr>
            <w:r w:rsidRPr="00B92DE7">
              <w:rPr>
                <w:rFonts w:eastAsiaTheme="minorEastAsia"/>
                <w:sz w:val="17"/>
                <w:szCs w:val="17"/>
              </w:rPr>
              <w:t>Ca</w:t>
            </w:r>
          </w:p>
        </w:tc>
        <w:tc>
          <w:tcPr>
            <w:tcW w:w="643" w:type="dxa"/>
            <w:tcBorders>
              <w:top w:val="double" w:sz="4" w:space="0" w:color="auto"/>
              <w:bottom w:val="double" w:sz="4" w:space="0" w:color="auto"/>
            </w:tcBorders>
          </w:tcPr>
          <w:p w:rsidR="00941E62" w:rsidRPr="00B92DE7" w:rsidRDefault="00941E62" w:rsidP="003F610B">
            <w:pPr>
              <w:bidi w:val="0"/>
              <w:jc w:val="lowKashida"/>
              <w:rPr>
                <w:rFonts w:eastAsiaTheme="minorEastAsia"/>
                <w:sz w:val="17"/>
                <w:szCs w:val="17"/>
              </w:rPr>
            </w:pPr>
            <w:r w:rsidRPr="00B92DE7">
              <w:rPr>
                <w:rFonts w:eastAsiaTheme="minorEastAsia"/>
                <w:sz w:val="17"/>
                <w:szCs w:val="17"/>
              </w:rPr>
              <w:t>K</w:t>
            </w:r>
          </w:p>
        </w:tc>
        <w:tc>
          <w:tcPr>
            <w:tcW w:w="643" w:type="dxa"/>
            <w:tcBorders>
              <w:top w:val="double" w:sz="4" w:space="0" w:color="auto"/>
              <w:bottom w:val="double" w:sz="4" w:space="0" w:color="auto"/>
            </w:tcBorders>
          </w:tcPr>
          <w:p w:rsidR="00941E62" w:rsidRPr="00B92DE7" w:rsidRDefault="00941E62" w:rsidP="003F610B">
            <w:pPr>
              <w:bidi w:val="0"/>
              <w:jc w:val="lowKashida"/>
              <w:rPr>
                <w:rFonts w:eastAsiaTheme="minorEastAsia"/>
                <w:sz w:val="17"/>
                <w:szCs w:val="17"/>
              </w:rPr>
            </w:pPr>
            <w:r w:rsidRPr="00B92DE7">
              <w:rPr>
                <w:rFonts w:eastAsiaTheme="minorEastAsia"/>
                <w:sz w:val="17"/>
                <w:szCs w:val="17"/>
              </w:rPr>
              <w:t>Mg</w:t>
            </w:r>
          </w:p>
        </w:tc>
        <w:tc>
          <w:tcPr>
            <w:tcW w:w="643" w:type="dxa"/>
            <w:tcBorders>
              <w:top w:val="double" w:sz="4" w:space="0" w:color="auto"/>
              <w:bottom w:val="double" w:sz="4" w:space="0" w:color="auto"/>
            </w:tcBorders>
          </w:tcPr>
          <w:p w:rsidR="00941E62" w:rsidRPr="00B92DE7" w:rsidRDefault="00941E62" w:rsidP="003F610B">
            <w:pPr>
              <w:bidi w:val="0"/>
              <w:jc w:val="lowKashida"/>
              <w:rPr>
                <w:rFonts w:eastAsiaTheme="minorEastAsia"/>
                <w:sz w:val="17"/>
                <w:szCs w:val="17"/>
              </w:rPr>
            </w:pPr>
            <w:r w:rsidRPr="00B92DE7">
              <w:rPr>
                <w:rFonts w:eastAsiaTheme="minorEastAsia"/>
                <w:sz w:val="17"/>
                <w:szCs w:val="17"/>
              </w:rPr>
              <w:t>Na</w:t>
            </w:r>
          </w:p>
        </w:tc>
        <w:tc>
          <w:tcPr>
            <w:tcW w:w="643" w:type="dxa"/>
            <w:tcBorders>
              <w:top w:val="double" w:sz="4" w:space="0" w:color="auto"/>
              <w:bottom w:val="double" w:sz="4" w:space="0" w:color="auto"/>
            </w:tcBorders>
          </w:tcPr>
          <w:p w:rsidR="00941E62" w:rsidRPr="00B92DE7" w:rsidRDefault="00941E62" w:rsidP="003F610B">
            <w:pPr>
              <w:bidi w:val="0"/>
              <w:jc w:val="lowKashida"/>
              <w:rPr>
                <w:rFonts w:eastAsiaTheme="minorEastAsia"/>
                <w:sz w:val="17"/>
                <w:szCs w:val="17"/>
              </w:rPr>
            </w:pPr>
            <w:proofErr w:type="spellStart"/>
            <w:r w:rsidRPr="00B92DE7">
              <w:rPr>
                <w:rFonts w:eastAsiaTheme="minorEastAsia"/>
                <w:sz w:val="17"/>
                <w:szCs w:val="17"/>
              </w:rPr>
              <w:t>Cl</w:t>
            </w:r>
            <w:proofErr w:type="spellEnd"/>
          </w:p>
        </w:tc>
        <w:tc>
          <w:tcPr>
            <w:tcW w:w="642" w:type="dxa"/>
            <w:tcBorders>
              <w:top w:val="double" w:sz="4" w:space="0" w:color="auto"/>
              <w:bottom w:val="double" w:sz="4" w:space="0" w:color="auto"/>
            </w:tcBorders>
          </w:tcPr>
          <w:p w:rsidR="00941E62" w:rsidRPr="00B92DE7" w:rsidRDefault="00941E62" w:rsidP="003F610B">
            <w:pPr>
              <w:bidi w:val="0"/>
              <w:ind w:right="-82"/>
              <w:jc w:val="lowKashida"/>
              <w:rPr>
                <w:rFonts w:eastAsiaTheme="minorEastAsia"/>
                <w:sz w:val="17"/>
                <w:szCs w:val="17"/>
              </w:rPr>
            </w:pPr>
            <w:r w:rsidRPr="00B92DE7">
              <w:rPr>
                <w:rFonts w:eastAsiaTheme="minorEastAsia"/>
                <w:sz w:val="17"/>
                <w:szCs w:val="17"/>
              </w:rPr>
              <w:t>NO</w:t>
            </w:r>
            <w:r w:rsidRPr="00B92DE7">
              <w:rPr>
                <w:rFonts w:eastAsiaTheme="minorEastAsia"/>
                <w:sz w:val="17"/>
                <w:szCs w:val="17"/>
                <w:vertAlign w:val="subscript"/>
              </w:rPr>
              <w:t>3</w:t>
            </w:r>
          </w:p>
        </w:tc>
        <w:tc>
          <w:tcPr>
            <w:tcW w:w="642" w:type="dxa"/>
            <w:tcBorders>
              <w:top w:val="double" w:sz="4" w:space="0" w:color="auto"/>
              <w:bottom w:val="double" w:sz="4" w:space="0" w:color="auto"/>
            </w:tcBorders>
          </w:tcPr>
          <w:p w:rsidR="00941E62" w:rsidRPr="00B92DE7" w:rsidRDefault="00941E62" w:rsidP="003F610B">
            <w:pPr>
              <w:bidi w:val="0"/>
              <w:jc w:val="lowKashida"/>
              <w:rPr>
                <w:rFonts w:eastAsiaTheme="minorEastAsia"/>
                <w:sz w:val="17"/>
                <w:szCs w:val="17"/>
              </w:rPr>
            </w:pPr>
            <w:r w:rsidRPr="00B92DE7">
              <w:rPr>
                <w:rFonts w:eastAsiaTheme="minorEastAsia"/>
                <w:sz w:val="17"/>
                <w:szCs w:val="17"/>
              </w:rPr>
              <w:t>SO</w:t>
            </w:r>
            <w:r w:rsidRPr="00B92DE7">
              <w:rPr>
                <w:rFonts w:eastAsiaTheme="minorEastAsia"/>
                <w:sz w:val="17"/>
                <w:szCs w:val="17"/>
                <w:vertAlign w:val="subscript"/>
              </w:rPr>
              <w:t>4</w:t>
            </w:r>
          </w:p>
        </w:tc>
        <w:tc>
          <w:tcPr>
            <w:tcW w:w="642" w:type="dxa"/>
            <w:tcBorders>
              <w:top w:val="double" w:sz="4" w:space="0" w:color="auto"/>
              <w:bottom w:val="double" w:sz="4" w:space="0" w:color="auto"/>
            </w:tcBorders>
          </w:tcPr>
          <w:p w:rsidR="00941E62" w:rsidRPr="00B92DE7" w:rsidRDefault="00941E62" w:rsidP="003F610B">
            <w:pPr>
              <w:bidi w:val="0"/>
              <w:jc w:val="lowKashida"/>
              <w:rPr>
                <w:rFonts w:eastAsiaTheme="minorEastAsia"/>
                <w:sz w:val="17"/>
                <w:szCs w:val="17"/>
              </w:rPr>
            </w:pPr>
            <w:r w:rsidRPr="00B92DE7">
              <w:rPr>
                <w:rFonts w:eastAsiaTheme="minorEastAsia"/>
                <w:sz w:val="17"/>
                <w:szCs w:val="17"/>
              </w:rPr>
              <w:t xml:space="preserve">Al </w:t>
            </w:r>
          </w:p>
        </w:tc>
        <w:tc>
          <w:tcPr>
            <w:tcW w:w="642" w:type="dxa"/>
            <w:tcBorders>
              <w:top w:val="double" w:sz="4" w:space="0" w:color="auto"/>
              <w:bottom w:val="double" w:sz="4" w:space="0" w:color="auto"/>
            </w:tcBorders>
          </w:tcPr>
          <w:p w:rsidR="00941E62" w:rsidRPr="00B92DE7" w:rsidRDefault="00941E62" w:rsidP="003F610B">
            <w:pPr>
              <w:bidi w:val="0"/>
              <w:jc w:val="lowKashida"/>
              <w:rPr>
                <w:rFonts w:eastAsiaTheme="minorEastAsia"/>
                <w:sz w:val="17"/>
                <w:szCs w:val="17"/>
              </w:rPr>
            </w:pPr>
            <w:r w:rsidRPr="00B92DE7">
              <w:rPr>
                <w:rFonts w:eastAsiaTheme="minorEastAsia"/>
                <w:sz w:val="17"/>
                <w:szCs w:val="17"/>
              </w:rPr>
              <w:t>Co</w:t>
            </w:r>
          </w:p>
        </w:tc>
        <w:tc>
          <w:tcPr>
            <w:tcW w:w="642" w:type="dxa"/>
            <w:tcBorders>
              <w:top w:val="double" w:sz="4" w:space="0" w:color="auto"/>
              <w:bottom w:val="double" w:sz="4" w:space="0" w:color="auto"/>
            </w:tcBorders>
          </w:tcPr>
          <w:p w:rsidR="00941E62" w:rsidRPr="00B92DE7" w:rsidRDefault="00941E62" w:rsidP="003F610B">
            <w:pPr>
              <w:bidi w:val="0"/>
              <w:jc w:val="lowKashida"/>
              <w:rPr>
                <w:rFonts w:eastAsiaTheme="minorEastAsia"/>
                <w:sz w:val="17"/>
                <w:szCs w:val="17"/>
              </w:rPr>
            </w:pPr>
            <w:r w:rsidRPr="00B92DE7">
              <w:rPr>
                <w:rFonts w:eastAsiaTheme="minorEastAsia"/>
                <w:sz w:val="17"/>
                <w:szCs w:val="17"/>
              </w:rPr>
              <w:t>Cu</w:t>
            </w:r>
          </w:p>
        </w:tc>
        <w:tc>
          <w:tcPr>
            <w:tcW w:w="642" w:type="dxa"/>
            <w:tcBorders>
              <w:top w:val="double" w:sz="4" w:space="0" w:color="auto"/>
              <w:bottom w:val="double" w:sz="4" w:space="0" w:color="auto"/>
            </w:tcBorders>
          </w:tcPr>
          <w:p w:rsidR="00941E62" w:rsidRPr="00B92DE7" w:rsidRDefault="00941E62" w:rsidP="003F610B">
            <w:pPr>
              <w:bidi w:val="0"/>
              <w:jc w:val="lowKashida"/>
              <w:rPr>
                <w:rFonts w:eastAsiaTheme="minorEastAsia"/>
                <w:sz w:val="17"/>
                <w:szCs w:val="17"/>
              </w:rPr>
            </w:pPr>
            <w:r w:rsidRPr="00B92DE7">
              <w:rPr>
                <w:rFonts w:eastAsiaTheme="minorEastAsia"/>
                <w:sz w:val="17"/>
                <w:szCs w:val="17"/>
              </w:rPr>
              <w:t>Fe</w:t>
            </w:r>
          </w:p>
        </w:tc>
        <w:tc>
          <w:tcPr>
            <w:tcW w:w="642" w:type="dxa"/>
            <w:tcBorders>
              <w:top w:val="double" w:sz="4" w:space="0" w:color="auto"/>
              <w:bottom w:val="double" w:sz="4" w:space="0" w:color="auto"/>
            </w:tcBorders>
          </w:tcPr>
          <w:p w:rsidR="00941E62" w:rsidRPr="00B92DE7" w:rsidRDefault="00941E62" w:rsidP="003F610B">
            <w:pPr>
              <w:bidi w:val="0"/>
              <w:jc w:val="lowKashida"/>
              <w:rPr>
                <w:rFonts w:eastAsiaTheme="minorEastAsia"/>
                <w:sz w:val="17"/>
                <w:szCs w:val="17"/>
              </w:rPr>
            </w:pPr>
            <w:proofErr w:type="spellStart"/>
            <w:r w:rsidRPr="00B92DE7">
              <w:rPr>
                <w:rFonts w:eastAsiaTheme="minorEastAsia"/>
                <w:sz w:val="17"/>
                <w:szCs w:val="17"/>
              </w:rPr>
              <w:t>Mn</w:t>
            </w:r>
            <w:proofErr w:type="spellEnd"/>
          </w:p>
        </w:tc>
        <w:tc>
          <w:tcPr>
            <w:tcW w:w="642" w:type="dxa"/>
            <w:tcBorders>
              <w:top w:val="double" w:sz="4" w:space="0" w:color="auto"/>
              <w:bottom w:val="double" w:sz="4" w:space="0" w:color="auto"/>
            </w:tcBorders>
          </w:tcPr>
          <w:p w:rsidR="00941E62" w:rsidRPr="00B92DE7" w:rsidRDefault="00941E62" w:rsidP="003F610B">
            <w:pPr>
              <w:bidi w:val="0"/>
              <w:jc w:val="lowKashida"/>
              <w:rPr>
                <w:rFonts w:eastAsiaTheme="minorEastAsia"/>
                <w:sz w:val="17"/>
                <w:szCs w:val="17"/>
              </w:rPr>
            </w:pPr>
            <w:r w:rsidRPr="00B92DE7">
              <w:rPr>
                <w:rFonts w:eastAsiaTheme="minorEastAsia"/>
                <w:sz w:val="17"/>
                <w:szCs w:val="17"/>
              </w:rPr>
              <w:t>Zn</w:t>
            </w:r>
          </w:p>
        </w:tc>
      </w:tr>
      <w:tr w:rsidR="002D3F10" w:rsidRPr="00B92DE7" w:rsidTr="00CC599F">
        <w:trPr>
          <w:jc w:val="center"/>
        </w:trPr>
        <w:tc>
          <w:tcPr>
            <w:tcW w:w="577" w:type="dxa"/>
            <w:tcBorders>
              <w:top w:val="double" w:sz="4" w:space="0" w:color="auto"/>
            </w:tcBorders>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Ca</w:t>
            </w:r>
          </w:p>
        </w:tc>
        <w:tc>
          <w:tcPr>
            <w:tcW w:w="643" w:type="dxa"/>
            <w:tcBorders>
              <w:top w:val="double" w:sz="4" w:space="0" w:color="auto"/>
            </w:tcBorders>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c>
          <w:tcPr>
            <w:tcW w:w="643" w:type="dxa"/>
            <w:tcBorders>
              <w:top w:val="double" w:sz="4" w:space="0" w:color="auto"/>
            </w:tcBorders>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3" w:type="dxa"/>
            <w:tcBorders>
              <w:top w:val="double" w:sz="4" w:space="0" w:color="auto"/>
            </w:tcBorders>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3" w:type="dxa"/>
            <w:tcBorders>
              <w:top w:val="double" w:sz="4" w:space="0" w:color="auto"/>
            </w:tcBorders>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3" w:type="dxa"/>
            <w:tcBorders>
              <w:top w:val="double" w:sz="4" w:space="0" w:color="auto"/>
            </w:tcBorders>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tcBorders>
              <w:top w:val="double" w:sz="4" w:space="0" w:color="auto"/>
            </w:tcBorders>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tcBorders>
              <w:top w:val="double" w:sz="4" w:space="0" w:color="auto"/>
            </w:tcBorders>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tcBorders>
              <w:top w:val="double" w:sz="4" w:space="0" w:color="auto"/>
            </w:tcBorders>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tcBorders>
              <w:top w:val="double" w:sz="4" w:space="0" w:color="auto"/>
            </w:tcBorders>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tcBorders>
              <w:top w:val="double" w:sz="4" w:space="0" w:color="auto"/>
            </w:tcBorders>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tcBorders>
              <w:top w:val="double" w:sz="4" w:space="0" w:color="auto"/>
            </w:tcBorders>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tcBorders>
              <w:top w:val="double" w:sz="4" w:space="0" w:color="auto"/>
            </w:tcBorders>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tcBorders>
              <w:top w:val="double" w:sz="4" w:space="0" w:color="auto"/>
            </w:tcBorders>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r>
      <w:tr w:rsidR="002D3F10" w:rsidRPr="00B92DE7" w:rsidTr="00CC599F">
        <w:trPr>
          <w:jc w:val="center"/>
        </w:trPr>
        <w:tc>
          <w:tcPr>
            <w:tcW w:w="577" w:type="dxa"/>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K</w:t>
            </w:r>
          </w:p>
        </w:tc>
        <w:tc>
          <w:tcPr>
            <w:tcW w:w="643" w:type="dxa"/>
            <w:vAlign w:val="center"/>
          </w:tcPr>
          <w:p w:rsidR="002D3F10" w:rsidRPr="00B92DE7" w:rsidRDefault="002D3F10" w:rsidP="003F610B">
            <w:pPr>
              <w:bidi w:val="0"/>
              <w:jc w:val="lowKashida"/>
              <w:rPr>
                <w:rFonts w:eastAsiaTheme="minorEastAsia"/>
                <w:b/>
                <w:bCs/>
                <w:sz w:val="17"/>
                <w:szCs w:val="17"/>
              </w:rPr>
            </w:pPr>
            <w:r w:rsidRPr="00B92DE7">
              <w:rPr>
                <w:rFonts w:eastAsiaTheme="minorEastAsia"/>
                <w:b/>
                <w:bCs/>
                <w:sz w:val="17"/>
                <w:szCs w:val="17"/>
              </w:rPr>
              <w:t>0.89</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c>
          <w:tcPr>
            <w:tcW w:w="643"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3"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3"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r>
      <w:tr w:rsidR="002D3F10" w:rsidRPr="00B92DE7" w:rsidTr="00CC599F">
        <w:trPr>
          <w:jc w:val="center"/>
        </w:trPr>
        <w:tc>
          <w:tcPr>
            <w:tcW w:w="577" w:type="dxa"/>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Mg</w:t>
            </w:r>
          </w:p>
        </w:tc>
        <w:tc>
          <w:tcPr>
            <w:tcW w:w="643" w:type="dxa"/>
            <w:vAlign w:val="center"/>
          </w:tcPr>
          <w:p w:rsidR="002D3F10" w:rsidRPr="00B92DE7" w:rsidRDefault="002D3F10" w:rsidP="003F610B">
            <w:pPr>
              <w:bidi w:val="0"/>
              <w:jc w:val="lowKashida"/>
              <w:rPr>
                <w:rFonts w:eastAsiaTheme="minorEastAsia"/>
                <w:b/>
                <w:bCs/>
                <w:sz w:val="17"/>
                <w:szCs w:val="17"/>
              </w:rPr>
            </w:pPr>
            <w:r w:rsidRPr="00B92DE7">
              <w:rPr>
                <w:rFonts w:eastAsiaTheme="minorEastAsia"/>
                <w:b/>
                <w:bCs/>
                <w:sz w:val="17"/>
                <w:szCs w:val="17"/>
              </w:rPr>
              <w:t>0.97</w:t>
            </w:r>
          </w:p>
        </w:tc>
        <w:tc>
          <w:tcPr>
            <w:tcW w:w="643" w:type="dxa"/>
            <w:vAlign w:val="center"/>
          </w:tcPr>
          <w:p w:rsidR="002D3F10" w:rsidRPr="00B92DE7" w:rsidRDefault="002D3F10" w:rsidP="003F610B">
            <w:pPr>
              <w:bidi w:val="0"/>
              <w:jc w:val="lowKashida"/>
              <w:rPr>
                <w:rFonts w:eastAsiaTheme="minorEastAsia"/>
                <w:b/>
                <w:bCs/>
                <w:sz w:val="17"/>
                <w:szCs w:val="17"/>
              </w:rPr>
            </w:pPr>
            <w:r w:rsidRPr="00B92DE7">
              <w:rPr>
                <w:rFonts w:eastAsiaTheme="minorEastAsia"/>
                <w:b/>
                <w:bCs/>
                <w:sz w:val="17"/>
                <w:szCs w:val="17"/>
              </w:rPr>
              <w:t>0.90</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c>
          <w:tcPr>
            <w:tcW w:w="643"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3"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r>
      <w:tr w:rsidR="002D3F10" w:rsidRPr="00B92DE7" w:rsidTr="00CC599F">
        <w:trPr>
          <w:jc w:val="center"/>
        </w:trPr>
        <w:tc>
          <w:tcPr>
            <w:tcW w:w="577" w:type="dxa"/>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Na</w:t>
            </w:r>
          </w:p>
        </w:tc>
        <w:tc>
          <w:tcPr>
            <w:tcW w:w="643" w:type="dxa"/>
            <w:vAlign w:val="center"/>
          </w:tcPr>
          <w:p w:rsidR="002D3F10" w:rsidRPr="00B92DE7" w:rsidRDefault="002D3F10" w:rsidP="003F610B">
            <w:pPr>
              <w:bidi w:val="0"/>
              <w:jc w:val="lowKashida"/>
              <w:rPr>
                <w:rFonts w:eastAsiaTheme="minorEastAsia"/>
                <w:i/>
                <w:iCs/>
                <w:sz w:val="17"/>
                <w:szCs w:val="17"/>
              </w:rPr>
            </w:pPr>
            <w:r w:rsidRPr="00B92DE7">
              <w:rPr>
                <w:rFonts w:eastAsiaTheme="minorEastAsia"/>
                <w:i/>
                <w:iCs/>
                <w:sz w:val="17"/>
                <w:szCs w:val="17"/>
              </w:rPr>
              <w:t>0.58</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0.42</w:t>
            </w:r>
          </w:p>
        </w:tc>
        <w:tc>
          <w:tcPr>
            <w:tcW w:w="643" w:type="dxa"/>
            <w:vAlign w:val="center"/>
          </w:tcPr>
          <w:p w:rsidR="002D3F10" w:rsidRPr="00B92DE7" w:rsidRDefault="002D3F10" w:rsidP="003F610B">
            <w:pPr>
              <w:bidi w:val="0"/>
              <w:jc w:val="lowKashida"/>
              <w:rPr>
                <w:rFonts w:eastAsiaTheme="minorEastAsia"/>
                <w:i/>
                <w:iCs/>
                <w:sz w:val="17"/>
                <w:szCs w:val="17"/>
              </w:rPr>
            </w:pPr>
            <w:r w:rsidRPr="00B92DE7">
              <w:rPr>
                <w:rFonts w:eastAsiaTheme="minorEastAsia"/>
                <w:i/>
                <w:iCs/>
                <w:sz w:val="17"/>
                <w:szCs w:val="17"/>
              </w:rPr>
              <w:t>0.67</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c>
          <w:tcPr>
            <w:tcW w:w="643"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r>
      <w:tr w:rsidR="002D3F10" w:rsidRPr="00B92DE7" w:rsidTr="00CC599F">
        <w:trPr>
          <w:jc w:val="center"/>
        </w:trPr>
        <w:tc>
          <w:tcPr>
            <w:tcW w:w="577" w:type="dxa"/>
          </w:tcPr>
          <w:p w:rsidR="002D3F10" w:rsidRPr="00B92DE7" w:rsidRDefault="002D3F10" w:rsidP="003F610B">
            <w:pPr>
              <w:bidi w:val="0"/>
              <w:jc w:val="lowKashida"/>
              <w:rPr>
                <w:rFonts w:eastAsiaTheme="minorEastAsia"/>
                <w:sz w:val="17"/>
                <w:szCs w:val="17"/>
              </w:rPr>
            </w:pPr>
            <w:proofErr w:type="spellStart"/>
            <w:r w:rsidRPr="00B92DE7">
              <w:rPr>
                <w:rFonts w:eastAsiaTheme="minorEastAsia"/>
                <w:sz w:val="17"/>
                <w:szCs w:val="17"/>
              </w:rPr>
              <w:t>Cl</w:t>
            </w:r>
            <w:proofErr w:type="spellEnd"/>
          </w:p>
        </w:tc>
        <w:tc>
          <w:tcPr>
            <w:tcW w:w="643" w:type="dxa"/>
            <w:vAlign w:val="center"/>
          </w:tcPr>
          <w:p w:rsidR="002D3F10" w:rsidRPr="00B92DE7" w:rsidRDefault="002D3F10" w:rsidP="003F610B">
            <w:pPr>
              <w:bidi w:val="0"/>
              <w:jc w:val="lowKashida"/>
              <w:rPr>
                <w:rFonts w:eastAsiaTheme="minorEastAsia"/>
                <w:i/>
                <w:iCs/>
                <w:sz w:val="17"/>
                <w:szCs w:val="17"/>
              </w:rPr>
            </w:pPr>
            <w:r w:rsidRPr="00B92DE7">
              <w:rPr>
                <w:rFonts w:eastAsiaTheme="minorEastAsia"/>
                <w:i/>
                <w:iCs/>
                <w:sz w:val="17"/>
                <w:szCs w:val="17"/>
              </w:rPr>
              <w:t>0.58</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0.43</w:t>
            </w:r>
          </w:p>
        </w:tc>
        <w:tc>
          <w:tcPr>
            <w:tcW w:w="643" w:type="dxa"/>
            <w:vAlign w:val="center"/>
          </w:tcPr>
          <w:p w:rsidR="002D3F10" w:rsidRPr="00B92DE7" w:rsidRDefault="002D3F10" w:rsidP="003F610B">
            <w:pPr>
              <w:bidi w:val="0"/>
              <w:jc w:val="lowKashida"/>
              <w:rPr>
                <w:rFonts w:eastAsiaTheme="minorEastAsia"/>
                <w:i/>
                <w:iCs/>
                <w:sz w:val="17"/>
                <w:szCs w:val="17"/>
              </w:rPr>
            </w:pPr>
            <w:r w:rsidRPr="00B92DE7">
              <w:rPr>
                <w:rFonts w:eastAsiaTheme="minorEastAsia"/>
                <w:i/>
                <w:iCs/>
                <w:sz w:val="17"/>
                <w:szCs w:val="17"/>
              </w:rPr>
              <w:t>0.67</w:t>
            </w:r>
          </w:p>
        </w:tc>
        <w:tc>
          <w:tcPr>
            <w:tcW w:w="643" w:type="dxa"/>
            <w:vAlign w:val="center"/>
          </w:tcPr>
          <w:p w:rsidR="002D3F10" w:rsidRPr="00B92DE7" w:rsidRDefault="002D3F10" w:rsidP="003F610B">
            <w:pPr>
              <w:bidi w:val="0"/>
              <w:jc w:val="lowKashida"/>
              <w:rPr>
                <w:rFonts w:eastAsiaTheme="minorEastAsia"/>
                <w:b/>
                <w:bCs/>
                <w:i/>
                <w:iCs/>
                <w:sz w:val="17"/>
                <w:szCs w:val="17"/>
              </w:rPr>
            </w:pPr>
            <w:r w:rsidRPr="00B92DE7">
              <w:rPr>
                <w:rFonts w:eastAsiaTheme="minorEastAsia"/>
                <w:b/>
                <w:bCs/>
                <w:i/>
                <w:iCs/>
                <w:sz w:val="17"/>
                <w:szCs w:val="17"/>
              </w:rPr>
              <w:t>1.00</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r>
      <w:tr w:rsidR="002D3F10" w:rsidRPr="00B92DE7" w:rsidTr="00CC599F">
        <w:trPr>
          <w:jc w:val="center"/>
        </w:trPr>
        <w:tc>
          <w:tcPr>
            <w:tcW w:w="577" w:type="dxa"/>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NO</w:t>
            </w:r>
            <w:r w:rsidRPr="00B92DE7">
              <w:rPr>
                <w:rFonts w:eastAsiaTheme="minorEastAsia"/>
                <w:sz w:val="17"/>
                <w:szCs w:val="17"/>
                <w:vertAlign w:val="subscript"/>
              </w:rPr>
              <w:t>3</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0.03</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-0.11</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-0.09</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-0.17</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-0.17</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r>
      <w:tr w:rsidR="002D3F10" w:rsidRPr="00B92DE7" w:rsidTr="00CC599F">
        <w:trPr>
          <w:jc w:val="center"/>
        </w:trPr>
        <w:tc>
          <w:tcPr>
            <w:tcW w:w="577" w:type="dxa"/>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SO</w:t>
            </w:r>
            <w:r w:rsidRPr="00B92DE7">
              <w:rPr>
                <w:rFonts w:eastAsiaTheme="minorEastAsia"/>
                <w:sz w:val="17"/>
                <w:szCs w:val="17"/>
                <w:vertAlign w:val="subscript"/>
              </w:rPr>
              <w:t>4</w:t>
            </w:r>
          </w:p>
        </w:tc>
        <w:tc>
          <w:tcPr>
            <w:tcW w:w="643" w:type="dxa"/>
            <w:vAlign w:val="center"/>
          </w:tcPr>
          <w:p w:rsidR="002D3F10" w:rsidRPr="00B92DE7" w:rsidRDefault="002D3F10" w:rsidP="003F610B">
            <w:pPr>
              <w:bidi w:val="0"/>
              <w:jc w:val="lowKashida"/>
              <w:rPr>
                <w:rFonts w:eastAsiaTheme="minorEastAsia"/>
                <w:b/>
                <w:bCs/>
                <w:sz w:val="17"/>
                <w:szCs w:val="17"/>
              </w:rPr>
            </w:pPr>
            <w:r w:rsidRPr="00B92DE7">
              <w:rPr>
                <w:rFonts w:eastAsiaTheme="minorEastAsia"/>
                <w:b/>
                <w:bCs/>
                <w:sz w:val="17"/>
                <w:szCs w:val="17"/>
              </w:rPr>
              <w:t>0.96</w:t>
            </w:r>
          </w:p>
        </w:tc>
        <w:tc>
          <w:tcPr>
            <w:tcW w:w="643" w:type="dxa"/>
            <w:vAlign w:val="center"/>
          </w:tcPr>
          <w:p w:rsidR="002D3F10" w:rsidRPr="00B92DE7" w:rsidRDefault="002D3F10" w:rsidP="003F610B">
            <w:pPr>
              <w:bidi w:val="0"/>
              <w:jc w:val="lowKashida"/>
              <w:rPr>
                <w:rFonts w:eastAsiaTheme="minorEastAsia"/>
                <w:b/>
                <w:bCs/>
                <w:sz w:val="17"/>
                <w:szCs w:val="17"/>
              </w:rPr>
            </w:pPr>
            <w:r w:rsidRPr="00B92DE7">
              <w:rPr>
                <w:rFonts w:eastAsiaTheme="minorEastAsia"/>
                <w:b/>
                <w:bCs/>
                <w:sz w:val="17"/>
                <w:szCs w:val="17"/>
              </w:rPr>
              <w:t>0.82</w:t>
            </w:r>
          </w:p>
        </w:tc>
        <w:tc>
          <w:tcPr>
            <w:tcW w:w="643" w:type="dxa"/>
            <w:vAlign w:val="center"/>
          </w:tcPr>
          <w:p w:rsidR="002D3F10" w:rsidRPr="00B92DE7" w:rsidRDefault="002D3F10" w:rsidP="003F610B">
            <w:pPr>
              <w:bidi w:val="0"/>
              <w:jc w:val="lowKashida"/>
              <w:rPr>
                <w:rFonts w:eastAsiaTheme="minorEastAsia"/>
                <w:b/>
                <w:bCs/>
                <w:sz w:val="17"/>
                <w:szCs w:val="17"/>
              </w:rPr>
            </w:pPr>
            <w:r w:rsidRPr="00B92DE7">
              <w:rPr>
                <w:rFonts w:eastAsiaTheme="minorEastAsia"/>
                <w:b/>
                <w:bCs/>
                <w:sz w:val="17"/>
                <w:szCs w:val="17"/>
              </w:rPr>
              <w:t>0.92</w:t>
            </w:r>
          </w:p>
        </w:tc>
        <w:tc>
          <w:tcPr>
            <w:tcW w:w="643" w:type="dxa"/>
            <w:vAlign w:val="center"/>
          </w:tcPr>
          <w:p w:rsidR="002D3F10" w:rsidRPr="00B92DE7" w:rsidRDefault="002D3F10" w:rsidP="003F610B">
            <w:pPr>
              <w:bidi w:val="0"/>
              <w:jc w:val="lowKashida"/>
              <w:rPr>
                <w:rFonts w:eastAsiaTheme="minorEastAsia"/>
                <w:i/>
                <w:iCs/>
                <w:sz w:val="17"/>
                <w:szCs w:val="17"/>
              </w:rPr>
            </w:pPr>
            <w:r w:rsidRPr="00B92DE7">
              <w:rPr>
                <w:rFonts w:eastAsiaTheme="minorEastAsia"/>
                <w:i/>
                <w:iCs/>
                <w:sz w:val="17"/>
                <w:szCs w:val="17"/>
              </w:rPr>
              <w:t>0.55</w:t>
            </w:r>
          </w:p>
        </w:tc>
        <w:tc>
          <w:tcPr>
            <w:tcW w:w="643" w:type="dxa"/>
            <w:vAlign w:val="center"/>
          </w:tcPr>
          <w:p w:rsidR="002D3F10" w:rsidRPr="00B92DE7" w:rsidRDefault="002D3F10" w:rsidP="003F610B">
            <w:pPr>
              <w:bidi w:val="0"/>
              <w:jc w:val="lowKashida"/>
              <w:rPr>
                <w:rFonts w:eastAsiaTheme="minorEastAsia"/>
                <w:i/>
                <w:iCs/>
                <w:sz w:val="17"/>
                <w:szCs w:val="17"/>
              </w:rPr>
            </w:pPr>
            <w:r w:rsidRPr="00B92DE7">
              <w:rPr>
                <w:rFonts w:eastAsiaTheme="minorEastAsia"/>
                <w:i/>
                <w:iCs/>
                <w:sz w:val="17"/>
                <w:szCs w:val="17"/>
              </w:rPr>
              <w:t>0.55</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0.06</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r>
      <w:tr w:rsidR="002D3F10" w:rsidRPr="00B92DE7" w:rsidTr="00CC599F">
        <w:trPr>
          <w:jc w:val="center"/>
        </w:trPr>
        <w:tc>
          <w:tcPr>
            <w:tcW w:w="577" w:type="dxa"/>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 xml:space="preserve">Al </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0.04</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0.07</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0.06</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-0.04</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-0.03</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-0.11</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0.01</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r>
      <w:tr w:rsidR="002D3F10" w:rsidRPr="00B92DE7" w:rsidTr="00CC599F">
        <w:trPr>
          <w:jc w:val="center"/>
        </w:trPr>
        <w:tc>
          <w:tcPr>
            <w:tcW w:w="577" w:type="dxa"/>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Co</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-0.20</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-0.28</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-0.27</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-0.40</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-0.40</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0.23</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-0.20</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-0.18</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r>
      <w:tr w:rsidR="002D3F10" w:rsidRPr="00B92DE7" w:rsidTr="00CC599F">
        <w:trPr>
          <w:jc w:val="center"/>
        </w:trPr>
        <w:tc>
          <w:tcPr>
            <w:tcW w:w="577" w:type="dxa"/>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Cu</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0.38</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0.41</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0.47</w:t>
            </w:r>
          </w:p>
        </w:tc>
        <w:tc>
          <w:tcPr>
            <w:tcW w:w="643" w:type="dxa"/>
            <w:vAlign w:val="center"/>
          </w:tcPr>
          <w:p w:rsidR="002D3F10" w:rsidRPr="00B92DE7" w:rsidRDefault="002D3F10" w:rsidP="003F610B">
            <w:pPr>
              <w:bidi w:val="0"/>
              <w:jc w:val="lowKashida"/>
              <w:rPr>
                <w:rFonts w:eastAsiaTheme="minorEastAsia"/>
                <w:i/>
                <w:iCs/>
                <w:sz w:val="17"/>
                <w:szCs w:val="17"/>
              </w:rPr>
            </w:pPr>
            <w:r w:rsidRPr="00B92DE7">
              <w:rPr>
                <w:rFonts w:eastAsiaTheme="minorEastAsia"/>
                <w:i/>
                <w:iCs/>
                <w:sz w:val="17"/>
                <w:szCs w:val="17"/>
              </w:rPr>
              <w:t>0.73</w:t>
            </w:r>
          </w:p>
        </w:tc>
        <w:tc>
          <w:tcPr>
            <w:tcW w:w="643" w:type="dxa"/>
            <w:vAlign w:val="center"/>
          </w:tcPr>
          <w:p w:rsidR="002D3F10" w:rsidRPr="00B92DE7" w:rsidRDefault="002D3F10" w:rsidP="003F610B">
            <w:pPr>
              <w:bidi w:val="0"/>
              <w:jc w:val="lowKashida"/>
              <w:rPr>
                <w:rFonts w:eastAsiaTheme="minorEastAsia"/>
                <w:i/>
                <w:iCs/>
                <w:sz w:val="17"/>
                <w:szCs w:val="17"/>
              </w:rPr>
            </w:pPr>
            <w:r w:rsidRPr="00B92DE7">
              <w:rPr>
                <w:rFonts w:eastAsiaTheme="minorEastAsia"/>
                <w:i/>
                <w:iCs/>
                <w:sz w:val="17"/>
                <w:szCs w:val="17"/>
              </w:rPr>
              <w:t>0.72</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-0.14</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0.37</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0.06</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-0.59</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r>
      <w:tr w:rsidR="002D3F10" w:rsidRPr="00B92DE7" w:rsidTr="00CC599F">
        <w:trPr>
          <w:jc w:val="center"/>
        </w:trPr>
        <w:tc>
          <w:tcPr>
            <w:tcW w:w="577" w:type="dxa"/>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Fe</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0.58</w:t>
            </w:r>
          </w:p>
        </w:tc>
        <w:tc>
          <w:tcPr>
            <w:tcW w:w="643" w:type="dxa"/>
            <w:vAlign w:val="center"/>
          </w:tcPr>
          <w:p w:rsidR="002D3F10" w:rsidRPr="00B92DE7" w:rsidRDefault="002D3F10" w:rsidP="003F610B">
            <w:pPr>
              <w:bidi w:val="0"/>
              <w:jc w:val="lowKashida"/>
              <w:rPr>
                <w:rFonts w:eastAsiaTheme="minorEastAsia"/>
                <w:i/>
                <w:iCs/>
                <w:sz w:val="17"/>
                <w:szCs w:val="17"/>
              </w:rPr>
            </w:pPr>
            <w:r w:rsidRPr="00B92DE7">
              <w:rPr>
                <w:rFonts w:eastAsiaTheme="minorEastAsia"/>
                <w:i/>
                <w:iCs/>
                <w:sz w:val="17"/>
                <w:szCs w:val="17"/>
              </w:rPr>
              <w:t>0.51</w:t>
            </w:r>
          </w:p>
        </w:tc>
        <w:tc>
          <w:tcPr>
            <w:tcW w:w="643" w:type="dxa"/>
            <w:vAlign w:val="center"/>
          </w:tcPr>
          <w:p w:rsidR="002D3F10" w:rsidRPr="00B92DE7" w:rsidRDefault="002D3F10" w:rsidP="003F610B">
            <w:pPr>
              <w:bidi w:val="0"/>
              <w:jc w:val="lowKashida"/>
              <w:rPr>
                <w:rFonts w:eastAsiaTheme="minorEastAsia"/>
                <w:i/>
                <w:iCs/>
                <w:sz w:val="17"/>
                <w:szCs w:val="17"/>
              </w:rPr>
            </w:pPr>
            <w:r w:rsidRPr="00B92DE7">
              <w:rPr>
                <w:rFonts w:eastAsiaTheme="minorEastAsia"/>
                <w:i/>
                <w:iCs/>
                <w:sz w:val="17"/>
                <w:szCs w:val="17"/>
              </w:rPr>
              <w:t>0.67</w:t>
            </w:r>
          </w:p>
        </w:tc>
        <w:tc>
          <w:tcPr>
            <w:tcW w:w="643" w:type="dxa"/>
            <w:vAlign w:val="center"/>
          </w:tcPr>
          <w:p w:rsidR="002D3F10" w:rsidRPr="00B92DE7" w:rsidRDefault="002D3F10" w:rsidP="003F610B">
            <w:pPr>
              <w:bidi w:val="0"/>
              <w:jc w:val="lowKashida"/>
              <w:rPr>
                <w:rFonts w:eastAsiaTheme="minorEastAsia"/>
                <w:b/>
                <w:bCs/>
                <w:sz w:val="17"/>
                <w:szCs w:val="17"/>
              </w:rPr>
            </w:pPr>
            <w:r w:rsidRPr="00B92DE7">
              <w:rPr>
                <w:rFonts w:eastAsiaTheme="minorEastAsia"/>
                <w:b/>
                <w:bCs/>
                <w:sz w:val="17"/>
                <w:szCs w:val="17"/>
              </w:rPr>
              <w:t>0.81</w:t>
            </w:r>
          </w:p>
        </w:tc>
        <w:tc>
          <w:tcPr>
            <w:tcW w:w="643" w:type="dxa"/>
            <w:vAlign w:val="center"/>
          </w:tcPr>
          <w:p w:rsidR="002D3F10" w:rsidRPr="00B92DE7" w:rsidRDefault="002D3F10" w:rsidP="003F610B">
            <w:pPr>
              <w:bidi w:val="0"/>
              <w:jc w:val="lowKashida"/>
              <w:rPr>
                <w:rFonts w:eastAsiaTheme="minorEastAsia"/>
                <w:b/>
                <w:bCs/>
                <w:sz w:val="17"/>
                <w:szCs w:val="17"/>
              </w:rPr>
            </w:pPr>
            <w:r w:rsidRPr="00B92DE7">
              <w:rPr>
                <w:rFonts w:eastAsiaTheme="minorEastAsia"/>
                <w:b/>
                <w:bCs/>
                <w:sz w:val="17"/>
                <w:szCs w:val="17"/>
              </w:rPr>
              <w:t>0.81</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-0.16</w:t>
            </w:r>
          </w:p>
        </w:tc>
        <w:tc>
          <w:tcPr>
            <w:tcW w:w="642" w:type="dxa"/>
            <w:vAlign w:val="center"/>
          </w:tcPr>
          <w:p w:rsidR="002D3F10" w:rsidRPr="00B92DE7" w:rsidRDefault="002D3F10" w:rsidP="003F610B">
            <w:pPr>
              <w:bidi w:val="0"/>
              <w:jc w:val="lowKashida"/>
              <w:rPr>
                <w:rFonts w:eastAsiaTheme="minorEastAsia"/>
                <w:i/>
                <w:iCs/>
                <w:sz w:val="17"/>
                <w:szCs w:val="17"/>
              </w:rPr>
            </w:pPr>
            <w:r w:rsidRPr="00B92DE7">
              <w:rPr>
                <w:rFonts w:eastAsiaTheme="minorEastAsia"/>
                <w:i/>
                <w:iCs/>
                <w:sz w:val="17"/>
                <w:szCs w:val="17"/>
              </w:rPr>
              <w:t>0.51</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0.03</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-0.42</w:t>
            </w:r>
          </w:p>
        </w:tc>
        <w:tc>
          <w:tcPr>
            <w:tcW w:w="642" w:type="dxa"/>
            <w:vAlign w:val="center"/>
          </w:tcPr>
          <w:p w:rsidR="002D3F10" w:rsidRPr="00B92DE7" w:rsidRDefault="002D3F10" w:rsidP="003F610B">
            <w:pPr>
              <w:bidi w:val="0"/>
              <w:jc w:val="lowKashida"/>
              <w:rPr>
                <w:rFonts w:eastAsiaTheme="minorEastAsia"/>
                <w:i/>
                <w:iCs/>
                <w:sz w:val="17"/>
                <w:szCs w:val="17"/>
              </w:rPr>
            </w:pPr>
            <w:r w:rsidRPr="00B92DE7">
              <w:rPr>
                <w:rFonts w:eastAsiaTheme="minorEastAsia"/>
                <w:i/>
                <w:iCs/>
                <w:sz w:val="17"/>
                <w:szCs w:val="17"/>
              </w:rPr>
              <w:t>0.75</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r>
      <w:tr w:rsidR="002D3F10" w:rsidRPr="00B92DE7" w:rsidTr="00CC599F">
        <w:trPr>
          <w:jc w:val="center"/>
        </w:trPr>
        <w:tc>
          <w:tcPr>
            <w:tcW w:w="577" w:type="dxa"/>
          </w:tcPr>
          <w:p w:rsidR="002D3F10" w:rsidRPr="00B92DE7" w:rsidRDefault="002D3F10" w:rsidP="003F610B">
            <w:pPr>
              <w:bidi w:val="0"/>
              <w:jc w:val="lowKashida"/>
              <w:rPr>
                <w:rFonts w:eastAsiaTheme="minorEastAsia"/>
                <w:sz w:val="17"/>
                <w:szCs w:val="17"/>
              </w:rPr>
            </w:pPr>
            <w:proofErr w:type="spellStart"/>
            <w:r w:rsidRPr="00B92DE7">
              <w:rPr>
                <w:rFonts w:eastAsiaTheme="minorEastAsia"/>
                <w:sz w:val="17"/>
                <w:szCs w:val="17"/>
              </w:rPr>
              <w:t>Mn</w:t>
            </w:r>
            <w:proofErr w:type="spellEnd"/>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-0.11</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-0.08</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-0.10</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-0.10</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-0.10</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-0.09</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-0.13</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0.02</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0.12</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-0.05</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0.12</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 </w:t>
            </w:r>
          </w:p>
        </w:tc>
      </w:tr>
      <w:tr w:rsidR="002D3F10" w:rsidRPr="00B92DE7" w:rsidTr="00CC599F">
        <w:trPr>
          <w:jc w:val="center"/>
        </w:trPr>
        <w:tc>
          <w:tcPr>
            <w:tcW w:w="577" w:type="dxa"/>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Zn</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0.12</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0.16</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0.15</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-0.05</w:t>
            </w:r>
          </w:p>
        </w:tc>
        <w:tc>
          <w:tcPr>
            <w:tcW w:w="643"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-0.05</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0.38</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0.12</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-0.08</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0.16</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0.0</w:t>
            </w:r>
            <w:r w:rsidR="0097596D" w:rsidRPr="00B92DE7">
              <w:rPr>
                <w:rFonts w:eastAsiaTheme="minorEastAsia"/>
                <w:sz w:val="17"/>
                <w:szCs w:val="17"/>
              </w:rPr>
              <w:t>1</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0.10</w:t>
            </w:r>
          </w:p>
        </w:tc>
        <w:tc>
          <w:tcPr>
            <w:tcW w:w="642" w:type="dxa"/>
            <w:vAlign w:val="center"/>
          </w:tcPr>
          <w:p w:rsidR="002D3F10" w:rsidRPr="00B92DE7" w:rsidRDefault="002D3F10" w:rsidP="003F610B">
            <w:pPr>
              <w:bidi w:val="0"/>
              <w:rPr>
                <w:rFonts w:eastAsiaTheme="minorEastAsia"/>
                <w:sz w:val="17"/>
                <w:szCs w:val="17"/>
              </w:rPr>
            </w:pPr>
            <w:r w:rsidRPr="00B92DE7">
              <w:rPr>
                <w:rFonts w:eastAsiaTheme="minorEastAsia"/>
                <w:sz w:val="17"/>
                <w:szCs w:val="17"/>
              </w:rPr>
              <w:t>-0.01</w:t>
            </w:r>
          </w:p>
        </w:tc>
        <w:tc>
          <w:tcPr>
            <w:tcW w:w="642" w:type="dxa"/>
            <w:vAlign w:val="center"/>
          </w:tcPr>
          <w:p w:rsidR="002D3F10" w:rsidRPr="00B92DE7" w:rsidRDefault="002D3F10" w:rsidP="003F610B">
            <w:pPr>
              <w:bidi w:val="0"/>
              <w:jc w:val="lowKashida"/>
              <w:rPr>
                <w:rFonts w:eastAsiaTheme="minorEastAsia"/>
                <w:sz w:val="17"/>
                <w:szCs w:val="17"/>
              </w:rPr>
            </w:pPr>
            <w:r w:rsidRPr="00B92DE7">
              <w:rPr>
                <w:rFonts w:eastAsiaTheme="minorEastAsia"/>
                <w:sz w:val="17"/>
                <w:szCs w:val="17"/>
              </w:rPr>
              <w:t>1.00</w:t>
            </w:r>
          </w:p>
        </w:tc>
      </w:tr>
    </w:tbl>
    <w:p w:rsidR="00621193" w:rsidRPr="003F610B" w:rsidRDefault="00621193" w:rsidP="003F610B">
      <w:pPr>
        <w:autoSpaceDE w:val="0"/>
        <w:autoSpaceDN w:val="0"/>
        <w:bidi w:val="0"/>
        <w:adjustRightInd w:val="0"/>
        <w:jc w:val="lowKashida"/>
        <w:rPr>
          <w:b/>
          <w:bCs/>
          <w:sz w:val="20"/>
          <w:szCs w:val="20"/>
        </w:rPr>
      </w:pPr>
    </w:p>
    <w:p w:rsidR="004B7AF4" w:rsidRPr="003F610B" w:rsidRDefault="004B7AF4" w:rsidP="003F610B">
      <w:pPr>
        <w:autoSpaceDE w:val="0"/>
        <w:autoSpaceDN w:val="0"/>
        <w:bidi w:val="0"/>
        <w:adjustRightInd w:val="0"/>
        <w:jc w:val="lowKashida"/>
        <w:rPr>
          <w:sz w:val="20"/>
          <w:szCs w:val="20"/>
        </w:rPr>
      </w:pPr>
      <w:proofErr w:type="gramStart"/>
      <w:r w:rsidRPr="003F610B">
        <w:rPr>
          <w:b/>
          <w:bCs/>
          <w:sz w:val="20"/>
          <w:szCs w:val="20"/>
        </w:rPr>
        <w:t>Table 2.</w:t>
      </w:r>
      <w:proofErr w:type="gramEnd"/>
      <w:r w:rsidRPr="003F610B">
        <w:rPr>
          <w:b/>
          <w:bCs/>
          <w:i/>
          <w:iCs/>
          <w:sz w:val="20"/>
          <w:szCs w:val="20"/>
        </w:rPr>
        <w:t xml:space="preserve"> </w:t>
      </w:r>
      <w:proofErr w:type="gramStart"/>
      <w:r w:rsidRPr="003F610B">
        <w:rPr>
          <w:b/>
          <w:bCs/>
          <w:sz w:val="20"/>
          <w:szCs w:val="20"/>
        </w:rPr>
        <w:t>Correlation Coefficients for Chemical Parameters Year 2008.</w:t>
      </w:r>
      <w:proofErr w:type="gramEnd"/>
    </w:p>
    <w:tbl>
      <w:tblPr>
        <w:tblW w:w="89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616"/>
        <w:gridCol w:w="640"/>
        <w:gridCol w:w="638"/>
        <w:gridCol w:w="641"/>
        <w:gridCol w:w="640"/>
        <w:gridCol w:w="639"/>
        <w:gridCol w:w="640"/>
        <w:gridCol w:w="641"/>
        <w:gridCol w:w="638"/>
        <w:gridCol w:w="639"/>
        <w:gridCol w:w="639"/>
        <w:gridCol w:w="638"/>
        <w:gridCol w:w="640"/>
        <w:gridCol w:w="639"/>
      </w:tblGrid>
      <w:tr w:rsidR="008F7C8B" w:rsidRPr="00B92DE7" w:rsidTr="00CC599F">
        <w:trPr>
          <w:jc w:val="center"/>
        </w:trPr>
        <w:tc>
          <w:tcPr>
            <w:tcW w:w="616" w:type="dxa"/>
            <w:tcBorders>
              <w:top w:val="double" w:sz="4" w:space="0" w:color="auto"/>
              <w:bottom w:val="double" w:sz="4" w:space="0" w:color="auto"/>
            </w:tcBorders>
          </w:tcPr>
          <w:p w:rsidR="008F7C8B" w:rsidRPr="00B92DE7" w:rsidRDefault="008F7C8B" w:rsidP="003F610B">
            <w:pPr>
              <w:autoSpaceDE w:val="0"/>
              <w:autoSpaceDN w:val="0"/>
              <w:bidi w:val="0"/>
              <w:adjustRightInd w:val="0"/>
              <w:jc w:val="lowKashida"/>
              <w:rPr>
                <w:rFonts w:eastAsiaTheme="minorEastAsia"/>
                <w:sz w:val="17"/>
                <w:szCs w:val="17"/>
              </w:rPr>
            </w:pPr>
          </w:p>
        </w:tc>
        <w:tc>
          <w:tcPr>
            <w:tcW w:w="640" w:type="dxa"/>
            <w:tcBorders>
              <w:top w:val="double" w:sz="4" w:space="0" w:color="auto"/>
              <w:bottom w:val="double" w:sz="4" w:space="0" w:color="auto"/>
            </w:tcBorders>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Ca</w:t>
            </w:r>
          </w:p>
        </w:tc>
        <w:tc>
          <w:tcPr>
            <w:tcW w:w="638" w:type="dxa"/>
            <w:tcBorders>
              <w:top w:val="double" w:sz="4" w:space="0" w:color="auto"/>
              <w:bottom w:val="double" w:sz="4" w:space="0" w:color="auto"/>
            </w:tcBorders>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K</w:t>
            </w:r>
          </w:p>
        </w:tc>
        <w:tc>
          <w:tcPr>
            <w:tcW w:w="641" w:type="dxa"/>
            <w:tcBorders>
              <w:top w:val="double" w:sz="4" w:space="0" w:color="auto"/>
              <w:bottom w:val="double" w:sz="4" w:space="0" w:color="auto"/>
            </w:tcBorders>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Mg</w:t>
            </w:r>
          </w:p>
        </w:tc>
        <w:tc>
          <w:tcPr>
            <w:tcW w:w="640" w:type="dxa"/>
            <w:tcBorders>
              <w:top w:val="double" w:sz="4" w:space="0" w:color="auto"/>
              <w:bottom w:val="double" w:sz="4" w:space="0" w:color="auto"/>
            </w:tcBorders>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Na</w:t>
            </w:r>
          </w:p>
        </w:tc>
        <w:tc>
          <w:tcPr>
            <w:tcW w:w="639" w:type="dxa"/>
            <w:tcBorders>
              <w:top w:val="double" w:sz="4" w:space="0" w:color="auto"/>
              <w:bottom w:val="double" w:sz="4" w:space="0" w:color="auto"/>
            </w:tcBorders>
          </w:tcPr>
          <w:p w:rsidR="008F7C8B" w:rsidRPr="00B92DE7" w:rsidRDefault="008F7C8B" w:rsidP="003F610B">
            <w:pPr>
              <w:bidi w:val="0"/>
              <w:jc w:val="lowKashida"/>
              <w:rPr>
                <w:rFonts w:eastAsiaTheme="minorEastAsia"/>
                <w:sz w:val="17"/>
                <w:szCs w:val="17"/>
              </w:rPr>
            </w:pPr>
            <w:proofErr w:type="spellStart"/>
            <w:r w:rsidRPr="00B92DE7">
              <w:rPr>
                <w:rFonts w:eastAsiaTheme="minorEastAsia"/>
                <w:sz w:val="17"/>
                <w:szCs w:val="17"/>
              </w:rPr>
              <w:t>Cl</w:t>
            </w:r>
            <w:proofErr w:type="spellEnd"/>
          </w:p>
        </w:tc>
        <w:tc>
          <w:tcPr>
            <w:tcW w:w="640" w:type="dxa"/>
            <w:tcBorders>
              <w:top w:val="double" w:sz="4" w:space="0" w:color="auto"/>
              <w:bottom w:val="double" w:sz="4" w:space="0" w:color="auto"/>
            </w:tcBorders>
          </w:tcPr>
          <w:p w:rsidR="008F7C8B" w:rsidRPr="00B92DE7" w:rsidRDefault="008F7C8B" w:rsidP="003F610B">
            <w:pPr>
              <w:bidi w:val="0"/>
              <w:ind w:right="-82"/>
              <w:jc w:val="lowKashida"/>
              <w:rPr>
                <w:rFonts w:eastAsiaTheme="minorEastAsia"/>
                <w:sz w:val="17"/>
                <w:szCs w:val="17"/>
              </w:rPr>
            </w:pPr>
            <w:r w:rsidRPr="00B92DE7">
              <w:rPr>
                <w:rFonts w:eastAsiaTheme="minorEastAsia"/>
                <w:sz w:val="17"/>
                <w:szCs w:val="17"/>
              </w:rPr>
              <w:t>NO</w:t>
            </w:r>
            <w:r w:rsidRPr="00B92DE7">
              <w:rPr>
                <w:rFonts w:eastAsiaTheme="minorEastAsia"/>
                <w:sz w:val="17"/>
                <w:szCs w:val="17"/>
                <w:vertAlign w:val="subscript"/>
              </w:rPr>
              <w:t>3</w:t>
            </w:r>
          </w:p>
        </w:tc>
        <w:tc>
          <w:tcPr>
            <w:tcW w:w="641" w:type="dxa"/>
            <w:tcBorders>
              <w:top w:val="double" w:sz="4" w:space="0" w:color="auto"/>
              <w:bottom w:val="double" w:sz="4" w:space="0" w:color="auto"/>
            </w:tcBorders>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SO</w:t>
            </w:r>
            <w:r w:rsidRPr="00B92DE7">
              <w:rPr>
                <w:rFonts w:eastAsiaTheme="minorEastAsia"/>
                <w:sz w:val="17"/>
                <w:szCs w:val="17"/>
                <w:vertAlign w:val="subscript"/>
              </w:rPr>
              <w:t>4</w:t>
            </w:r>
          </w:p>
        </w:tc>
        <w:tc>
          <w:tcPr>
            <w:tcW w:w="638" w:type="dxa"/>
            <w:tcBorders>
              <w:top w:val="double" w:sz="4" w:space="0" w:color="auto"/>
              <w:bottom w:val="double" w:sz="4" w:space="0" w:color="auto"/>
            </w:tcBorders>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xml:space="preserve">Al </w:t>
            </w:r>
          </w:p>
        </w:tc>
        <w:tc>
          <w:tcPr>
            <w:tcW w:w="639" w:type="dxa"/>
            <w:tcBorders>
              <w:top w:val="double" w:sz="4" w:space="0" w:color="auto"/>
              <w:bottom w:val="double" w:sz="4" w:space="0" w:color="auto"/>
            </w:tcBorders>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Co</w:t>
            </w:r>
          </w:p>
        </w:tc>
        <w:tc>
          <w:tcPr>
            <w:tcW w:w="639" w:type="dxa"/>
            <w:tcBorders>
              <w:top w:val="double" w:sz="4" w:space="0" w:color="auto"/>
              <w:bottom w:val="double" w:sz="4" w:space="0" w:color="auto"/>
            </w:tcBorders>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Cu</w:t>
            </w:r>
          </w:p>
        </w:tc>
        <w:tc>
          <w:tcPr>
            <w:tcW w:w="638" w:type="dxa"/>
            <w:tcBorders>
              <w:top w:val="double" w:sz="4" w:space="0" w:color="auto"/>
              <w:bottom w:val="double" w:sz="4" w:space="0" w:color="auto"/>
            </w:tcBorders>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Fe</w:t>
            </w:r>
          </w:p>
        </w:tc>
        <w:tc>
          <w:tcPr>
            <w:tcW w:w="640" w:type="dxa"/>
            <w:tcBorders>
              <w:top w:val="double" w:sz="4" w:space="0" w:color="auto"/>
              <w:bottom w:val="double" w:sz="4" w:space="0" w:color="auto"/>
            </w:tcBorders>
          </w:tcPr>
          <w:p w:rsidR="008F7C8B" w:rsidRPr="00B92DE7" w:rsidRDefault="008F7C8B" w:rsidP="003F610B">
            <w:pPr>
              <w:bidi w:val="0"/>
              <w:jc w:val="lowKashida"/>
              <w:rPr>
                <w:rFonts w:eastAsiaTheme="minorEastAsia"/>
                <w:sz w:val="17"/>
                <w:szCs w:val="17"/>
              </w:rPr>
            </w:pPr>
            <w:proofErr w:type="spellStart"/>
            <w:r w:rsidRPr="00B92DE7">
              <w:rPr>
                <w:rFonts w:eastAsiaTheme="minorEastAsia"/>
                <w:sz w:val="17"/>
                <w:szCs w:val="17"/>
              </w:rPr>
              <w:t>Mn</w:t>
            </w:r>
            <w:proofErr w:type="spellEnd"/>
          </w:p>
        </w:tc>
        <w:tc>
          <w:tcPr>
            <w:tcW w:w="639" w:type="dxa"/>
            <w:tcBorders>
              <w:top w:val="double" w:sz="4" w:space="0" w:color="auto"/>
              <w:bottom w:val="double" w:sz="4" w:space="0" w:color="auto"/>
            </w:tcBorders>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Zn</w:t>
            </w:r>
          </w:p>
        </w:tc>
      </w:tr>
      <w:tr w:rsidR="008F7C8B" w:rsidRPr="00B92DE7" w:rsidTr="00CC599F">
        <w:trPr>
          <w:jc w:val="center"/>
        </w:trPr>
        <w:tc>
          <w:tcPr>
            <w:tcW w:w="616" w:type="dxa"/>
            <w:tcBorders>
              <w:top w:val="double" w:sz="4" w:space="0" w:color="auto"/>
            </w:tcBorders>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Ca</w:t>
            </w:r>
          </w:p>
        </w:tc>
        <w:tc>
          <w:tcPr>
            <w:tcW w:w="640" w:type="dxa"/>
            <w:tcBorders>
              <w:top w:val="double" w:sz="4" w:space="0" w:color="auto"/>
            </w:tcBorders>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c>
          <w:tcPr>
            <w:tcW w:w="638" w:type="dxa"/>
            <w:tcBorders>
              <w:top w:val="double" w:sz="4" w:space="0" w:color="auto"/>
            </w:tcBorders>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1" w:type="dxa"/>
            <w:tcBorders>
              <w:top w:val="double" w:sz="4" w:space="0" w:color="auto"/>
            </w:tcBorders>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tcBorders>
              <w:top w:val="double" w:sz="4" w:space="0" w:color="auto"/>
            </w:tcBorders>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tcBorders>
              <w:top w:val="double" w:sz="4" w:space="0" w:color="auto"/>
            </w:tcBorders>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tcBorders>
              <w:top w:val="double" w:sz="4" w:space="0" w:color="auto"/>
            </w:tcBorders>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1" w:type="dxa"/>
            <w:tcBorders>
              <w:top w:val="double" w:sz="4" w:space="0" w:color="auto"/>
            </w:tcBorders>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tcBorders>
              <w:top w:val="double" w:sz="4" w:space="0" w:color="auto"/>
            </w:tcBorders>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tcBorders>
              <w:top w:val="double" w:sz="4" w:space="0" w:color="auto"/>
            </w:tcBorders>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tcBorders>
              <w:top w:val="double" w:sz="4" w:space="0" w:color="auto"/>
            </w:tcBorders>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tcBorders>
              <w:top w:val="double" w:sz="4" w:space="0" w:color="auto"/>
            </w:tcBorders>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tcBorders>
              <w:top w:val="double" w:sz="4" w:space="0" w:color="auto"/>
            </w:tcBorders>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tcBorders>
              <w:top w:val="double" w:sz="4" w:space="0" w:color="auto"/>
            </w:tcBorders>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r>
      <w:tr w:rsidR="008F7C8B" w:rsidRPr="00B92DE7" w:rsidTr="00CC599F">
        <w:trPr>
          <w:jc w:val="center"/>
        </w:trPr>
        <w:tc>
          <w:tcPr>
            <w:tcW w:w="616" w:type="dxa"/>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K</w:t>
            </w:r>
          </w:p>
        </w:tc>
        <w:tc>
          <w:tcPr>
            <w:tcW w:w="640"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0.95</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c>
          <w:tcPr>
            <w:tcW w:w="641"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1"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r>
      <w:tr w:rsidR="008F7C8B" w:rsidRPr="00B92DE7" w:rsidTr="00CC599F">
        <w:trPr>
          <w:jc w:val="center"/>
        </w:trPr>
        <w:tc>
          <w:tcPr>
            <w:tcW w:w="616" w:type="dxa"/>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Mg</w:t>
            </w:r>
          </w:p>
        </w:tc>
        <w:tc>
          <w:tcPr>
            <w:tcW w:w="640"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0.96</w:t>
            </w:r>
          </w:p>
        </w:tc>
        <w:tc>
          <w:tcPr>
            <w:tcW w:w="638"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0.95</w:t>
            </w:r>
          </w:p>
        </w:tc>
        <w:tc>
          <w:tcPr>
            <w:tcW w:w="641"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1"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r>
      <w:tr w:rsidR="008F7C8B" w:rsidRPr="00B92DE7" w:rsidTr="00CC599F">
        <w:trPr>
          <w:jc w:val="center"/>
        </w:trPr>
        <w:tc>
          <w:tcPr>
            <w:tcW w:w="616" w:type="dxa"/>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Na</w:t>
            </w:r>
          </w:p>
        </w:tc>
        <w:tc>
          <w:tcPr>
            <w:tcW w:w="640"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0.91</w:t>
            </w:r>
          </w:p>
        </w:tc>
        <w:tc>
          <w:tcPr>
            <w:tcW w:w="638"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0.85</w:t>
            </w:r>
          </w:p>
        </w:tc>
        <w:tc>
          <w:tcPr>
            <w:tcW w:w="641"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0.92</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1"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r>
      <w:tr w:rsidR="008F7C8B" w:rsidRPr="00B92DE7" w:rsidTr="00CC599F">
        <w:trPr>
          <w:jc w:val="center"/>
        </w:trPr>
        <w:tc>
          <w:tcPr>
            <w:tcW w:w="616" w:type="dxa"/>
          </w:tcPr>
          <w:p w:rsidR="008F7C8B" w:rsidRPr="00B92DE7" w:rsidRDefault="008F7C8B" w:rsidP="003F610B">
            <w:pPr>
              <w:bidi w:val="0"/>
              <w:jc w:val="lowKashida"/>
              <w:rPr>
                <w:rFonts w:eastAsiaTheme="minorEastAsia"/>
                <w:sz w:val="17"/>
                <w:szCs w:val="17"/>
              </w:rPr>
            </w:pPr>
            <w:proofErr w:type="spellStart"/>
            <w:r w:rsidRPr="00B92DE7">
              <w:rPr>
                <w:rFonts w:eastAsiaTheme="minorEastAsia"/>
                <w:sz w:val="17"/>
                <w:szCs w:val="17"/>
              </w:rPr>
              <w:t>Cl</w:t>
            </w:r>
            <w:proofErr w:type="spellEnd"/>
          </w:p>
        </w:tc>
        <w:tc>
          <w:tcPr>
            <w:tcW w:w="640"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0.91</w:t>
            </w:r>
          </w:p>
        </w:tc>
        <w:tc>
          <w:tcPr>
            <w:tcW w:w="638"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0.85</w:t>
            </w:r>
          </w:p>
        </w:tc>
        <w:tc>
          <w:tcPr>
            <w:tcW w:w="641"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0.92</w:t>
            </w:r>
          </w:p>
        </w:tc>
        <w:tc>
          <w:tcPr>
            <w:tcW w:w="640" w:type="dxa"/>
            <w:vAlign w:val="center"/>
          </w:tcPr>
          <w:p w:rsidR="008F7C8B" w:rsidRPr="00B92DE7" w:rsidRDefault="008F7C8B" w:rsidP="003F610B">
            <w:pPr>
              <w:bidi w:val="0"/>
              <w:rPr>
                <w:rFonts w:eastAsiaTheme="minorEastAsia"/>
                <w:b/>
                <w:bCs/>
                <w:i/>
                <w:iCs/>
                <w:sz w:val="17"/>
                <w:szCs w:val="17"/>
              </w:rPr>
            </w:pPr>
            <w:r w:rsidRPr="00B92DE7">
              <w:rPr>
                <w:rFonts w:eastAsiaTheme="minorEastAsia"/>
                <w:b/>
                <w:bCs/>
                <w:i/>
                <w:iCs/>
                <w:sz w:val="17"/>
                <w:szCs w:val="17"/>
              </w:rPr>
              <w:t>1.00</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1"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r>
      <w:tr w:rsidR="008F7C8B" w:rsidRPr="00B92DE7" w:rsidTr="00CC599F">
        <w:trPr>
          <w:jc w:val="center"/>
        </w:trPr>
        <w:tc>
          <w:tcPr>
            <w:tcW w:w="616" w:type="dxa"/>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NO</w:t>
            </w:r>
            <w:r w:rsidRPr="00B92DE7">
              <w:rPr>
                <w:rFonts w:eastAsiaTheme="minorEastAsia"/>
                <w:sz w:val="17"/>
                <w:szCs w:val="17"/>
                <w:vertAlign w:val="subscript"/>
              </w:rPr>
              <w:t>3</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-0.20</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-0.29</w:t>
            </w:r>
          </w:p>
        </w:tc>
        <w:tc>
          <w:tcPr>
            <w:tcW w:w="641"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-0.23</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-0.13</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-0.13</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c>
          <w:tcPr>
            <w:tcW w:w="641"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r>
      <w:tr w:rsidR="008F7C8B" w:rsidRPr="00B92DE7" w:rsidTr="00CC599F">
        <w:trPr>
          <w:jc w:val="center"/>
        </w:trPr>
        <w:tc>
          <w:tcPr>
            <w:tcW w:w="616" w:type="dxa"/>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SO</w:t>
            </w:r>
            <w:r w:rsidRPr="00B92DE7">
              <w:rPr>
                <w:rFonts w:eastAsiaTheme="minorEastAsia"/>
                <w:sz w:val="17"/>
                <w:szCs w:val="17"/>
                <w:vertAlign w:val="subscript"/>
              </w:rPr>
              <w:t>4</w:t>
            </w:r>
          </w:p>
        </w:tc>
        <w:tc>
          <w:tcPr>
            <w:tcW w:w="640" w:type="dxa"/>
            <w:vAlign w:val="center"/>
          </w:tcPr>
          <w:p w:rsidR="008F7C8B" w:rsidRPr="00B92DE7" w:rsidRDefault="008F7C8B" w:rsidP="003F610B">
            <w:pPr>
              <w:bidi w:val="0"/>
              <w:rPr>
                <w:rFonts w:eastAsiaTheme="minorEastAsia"/>
                <w:b/>
                <w:bCs/>
                <w:i/>
                <w:iCs/>
                <w:sz w:val="17"/>
                <w:szCs w:val="17"/>
              </w:rPr>
            </w:pPr>
            <w:r w:rsidRPr="00B92DE7">
              <w:rPr>
                <w:rFonts w:eastAsiaTheme="minorEastAsia"/>
                <w:b/>
                <w:bCs/>
                <w:i/>
                <w:iCs/>
                <w:sz w:val="17"/>
                <w:szCs w:val="17"/>
              </w:rPr>
              <w:t>1.00</w:t>
            </w:r>
          </w:p>
        </w:tc>
        <w:tc>
          <w:tcPr>
            <w:tcW w:w="638"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0.96</w:t>
            </w:r>
          </w:p>
        </w:tc>
        <w:tc>
          <w:tcPr>
            <w:tcW w:w="641"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0.96</w:t>
            </w:r>
          </w:p>
        </w:tc>
        <w:tc>
          <w:tcPr>
            <w:tcW w:w="640"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0.89</w:t>
            </w:r>
          </w:p>
        </w:tc>
        <w:tc>
          <w:tcPr>
            <w:tcW w:w="639"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0.88</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-0.22</w:t>
            </w:r>
          </w:p>
        </w:tc>
        <w:tc>
          <w:tcPr>
            <w:tcW w:w="641"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r>
      <w:tr w:rsidR="008F7C8B" w:rsidRPr="00B92DE7" w:rsidTr="00CC599F">
        <w:trPr>
          <w:jc w:val="center"/>
        </w:trPr>
        <w:tc>
          <w:tcPr>
            <w:tcW w:w="616" w:type="dxa"/>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xml:space="preserve">Al </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0.25</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0.15</w:t>
            </w:r>
          </w:p>
        </w:tc>
        <w:tc>
          <w:tcPr>
            <w:tcW w:w="641"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0.20</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0.20</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0.20</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-0.02</w:t>
            </w:r>
          </w:p>
        </w:tc>
        <w:tc>
          <w:tcPr>
            <w:tcW w:w="641"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0.23</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r>
      <w:tr w:rsidR="008F7C8B" w:rsidRPr="00B92DE7" w:rsidTr="00CC599F">
        <w:trPr>
          <w:jc w:val="center"/>
        </w:trPr>
        <w:tc>
          <w:tcPr>
            <w:tcW w:w="616" w:type="dxa"/>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Co</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-0.08</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-0.12</w:t>
            </w:r>
          </w:p>
        </w:tc>
        <w:tc>
          <w:tcPr>
            <w:tcW w:w="641"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-0.20</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-0.17</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-0.18</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-0.05</w:t>
            </w:r>
          </w:p>
        </w:tc>
        <w:tc>
          <w:tcPr>
            <w:tcW w:w="641"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-0.06</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0.01</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r>
      <w:tr w:rsidR="008F7C8B" w:rsidRPr="00B92DE7" w:rsidTr="00CC599F">
        <w:trPr>
          <w:jc w:val="center"/>
        </w:trPr>
        <w:tc>
          <w:tcPr>
            <w:tcW w:w="616" w:type="dxa"/>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Cu</w:t>
            </w:r>
          </w:p>
        </w:tc>
        <w:tc>
          <w:tcPr>
            <w:tcW w:w="640" w:type="dxa"/>
            <w:vAlign w:val="center"/>
          </w:tcPr>
          <w:p w:rsidR="008F7C8B" w:rsidRPr="00B92DE7" w:rsidRDefault="008F7C8B" w:rsidP="003F610B">
            <w:pPr>
              <w:bidi w:val="0"/>
              <w:rPr>
                <w:rFonts w:eastAsiaTheme="minorEastAsia"/>
                <w:i/>
                <w:iCs/>
                <w:sz w:val="17"/>
                <w:szCs w:val="17"/>
              </w:rPr>
            </w:pPr>
            <w:r w:rsidRPr="00B92DE7">
              <w:rPr>
                <w:rFonts w:eastAsiaTheme="minorEastAsia"/>
                <w:i/>
                <w:iCs/>
                <w:sz w:val="17"/>
                <w:szCs w:val="17"/>
              </w:rPr>
              <w:t>0.63</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0.48</w:t>
            </w:r>
          </w:p>
        </w:tc>
        <w:tc>
          <w:tcPr>
            <w:tcW w:w="641" w:type="dxa"/>
            <w:vAlign w:val="center"/>
          </w:tcPr>
          <w:p w:rsidR="008F7C8B" w:rsidRPr="00B92DE7" w:rsidRDefault="008F7C8B" w:rsidP="003F610B">
            <w:pPr>
              <w:bidi w:val="0"/>
              <w:rPr>
                <w:rFonts w:eastAsiaTheme="minorEastAsia"/>
                <w:i/>
                <w:iCs/>
                <w:sz w:val="17"/>
                <w:szCs w:val="17"/>
              </w:rPr>
            </w:pPr>
            <w:r w:rsidRPr="00B92DE7">
              <w:rPr>
                <w:rFonts w:eastAsiaTheme="minorEastAsia"/>
                <w:i/>
                <w:iCs/>
                <w:sz w:val="17"/>
                <w:szCs w:val="17"/>
              </w:rPr>
              <w:t>0.55</w:t>
            </w:r>
          </w:p>
        </w:tc>
        <w:tc>
          <w:tcPr>
            <w:tcW w:w="640" w:type="dxa"/>
            <w:vAlign w:val="center"/>
          </w:tcPr>
          <w:p w:rsidR="008F7C8B" w:rsidRPr="00B92DE7" w:rsidRDefault="008F7C8B" w:rsidP="003F610B">
            <w:pPr>
              <w:bidi w:val="0"/>
              <w:rPr>
                <w:rFonts w:eastAsiaTheme="minorEastAsia"/>
                <w:i/>
                <w:iCs/>
                <w:sz w:val="17"/>
                <w:szCs w:val="17"/>
              </w:rPr>
            </w:pPr>
            <w:r w:rsidRPr="00B92DE7">
              <w:rPr>
                <w:rFonts w:eastAsiaTheme="minorEastAsia"/>
                <w:i/>
                <w:iCs/>
                <w:sz w:val="17"/>
                <w:szCs w:val="17"/>
              </w:rPr>
              <w:t>0.60</w:t>
            </w:r>
          </w:p>
        </w:tc>
        <w:tc>
          <w:tcPr>
            <w:tcW w:w="639" w:type="dxa"/>
            <w:vAlign w:val="center"/>
          </w:tcPr>
          <w:p w:rsidR="008F7C8B" w:rsidRPr="00B92DE7" w:rsidRDefault="008F7C8B" w:rsidP="003F610B">
            <w:pPr>
              <w:bidi w:val="0"/>
              <w:rPr>
                <w:rFonts w:eastAsiaTheme="minorEastAsia"/>
                <w:i/>
                <w:iCs/>
                <w:sz w:val="17"/>
                <w:szCs w:val="17"/>
              </w:rPr>
            </w:pPr>
            <w:r w:rsidRPr="00B92DE7">
              <w:rPr>
                <w:rFonts w:eastAsiaTheme="minorEastAsia"/>
                <w:i/>
                <w:iCs/>
                <w:sz w:val="17"/>
                <w:szCs w:val="17"/>
              </w:rPr>
              <w:t>0.61</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0.27</w:t>
            </w:r>
          </w:p>
        </w:tc>
        <w:tc>
          <w:tcPr>
            <w:tcW w:w="641" w:type="dxa"/>
            <w:vAlign w:val="center"/>
          </w:tcPr>
          <w:p w:rsidR="008F7C8B" w:rsidRPr="00B92DE7" w:rsidRDefault="008F7C8B" w:rsidP="003F610B">
            <w:pPr>
              <w:bidi w:val="0"/>
              <w:rPr>
                <w:rFonts w:eastAsiaTheme="minorEastAsia"/>
                <w:i/>
                <w:iCs/>
                <w:sz w:val="17"/>
                <w:szCs w:val="17"/>
              </w:rPr>
            </w:pPr>
            <w:r w:rsidRPr="00B92DE7">
              <w:rPr>
                <w:rFonts w:eastAsiaTheme="minorEastAsia"/>
                <w:i/>
                <w:iCs/>
                <w:sz w:val="17"/>
                <w:szCs w:val="17"/>
              </w:rPr>
              <w:t>0.60</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0.26</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0.12</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c>
          <w:tcPr>
            <w:tcW w:w="638"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r>
      <w:tr w:rsidR="008F7C8B" w:rsidRPr="00B92DE7" w:rsidTr="00CC599F">
        <w:trPr>
          <w:jc w:val="center"/>
        </w:trPr>
        <w:tc>
          <w:tcPr>
            <w:tcW w:w="616" w:type="dxa"/>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Fe</w:t>
            </w:r>
          </w:p>
        </w:tc>
        <w:tc>
          <w:tcPr>
            <w:tcW w:w="640" w:type="dxa"/>
            <w:vAlign w:val="center"/>
          </w:tcPr>
          <w:p w:rsidR="008F7C8B" w:rsidRPr="00B92DE7" w:rsidRDefault="008F7C8B" w:rsidP="003F610B">
            <w:pPr>
              <w:bidi w:val="0"/>
              <w:rPr>
                <w:rFonts w:eastAsiaTheme="minorEastAsia"/>
                <w:i/>
                <w:iCs/>
                <w:sz w:val="17"/>
                <w:szCs w:val="17"/>
              </w:rPr>
            </w:pPr>
            <w:r w:rsidRPr="00B92DE7">
              <w:rPr>
                <w:rFonts w:eastAsiaTheme="minorEastAsia"/>
                <w:i/>
                <w:iCs/>
                <w:sz w:val="17"/>
                <w:szCs w:val="17"/>
              </w:rPr>
              <w:t>0.67</w:t>
            </w:r>
          </w:p>
        </w:tc>
        <w:tc>
          <w:tcPr>
            <w:tcW w:w="638" w:type="dxa"/>
            <w:vAlign w:val="center"/>
          </w:tcPr>
          <w:p w:rsidR="008F7C8B" w:rsidRPr="00B92DE7" w:rsidRDefault="008F7C8B" w:rsidP="003F610B">
            <w:pPr>
              <w:bidi w:val="0"/>
              <w:rPr>
                <w:rFonts w:eastAsiaTheme="minorEastAsia"/>
                <w:i/>
                <w:iCs/>
                <w:sz w:val="17"/>
                <w:szCs w:val="17"/>
              </w:rPr>
            </w:pPr>
            <w:r w:rsidRPr="00B92DE7">
              <w:rPr>
                <w:rFonts w:eastAsiaTheme="minorEastAsia"/>
                <w:i/>
                <w:iCs/>
                <w:sz w:val="17"/>
                <w:szCs w:val="17"/>
              </w:rPr>
              <w:t>0.64</w:t>
            </w:r>
          </w:p>
        </w:tc>
        <w:tc>
          <w:tcPr>
            <w:tcW w:w="641" w:type="dxa"/>
            <w:vAlign w:val="center"/>
          </w:tcPr>
          <w:p w:rsidR="008F7C8B" w:rsidRPr="00B92DE7" w:rsidRDefault="008F7C8B" w:rsidP="003F610B">
            <w:pPr>
              <w:bidi w:val="0"/>
              <w:rPr>
                <w:rFonts w:eastAsiaTheme="minorEastAsia"/>
                <w:i/>
                <w:iCs/>
                <w:sz w:val="17"/>
                <w:szCs w:val="17"/>
              </w:rPr>
            </w:pPr>
            <w:r w:rsidRPr="00B92DE7">
              <w:rPr>
                <w:rFonts w:eastAsiaTheme="minorEastAsia"/>
                <w:i/>
                <w:iCs/>
                <w:sz w:val="17"/>
                <w:szCs w:val="17"/>
              </w:rPr>
              <w:t>0.55</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0.34</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0.34</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-0.32</w:t>
            </w:r>
          </w:p>
        </w:tc>
        <w:tc>
          <w:tcPr>
            <w:tcW w:w="641" w:type="dxa"/>
            <w:vAlign w:val="center"/>
          </w:tcPr>
          <w:p w:rsidR="008F7C8B" w:rsidRPr="00B92DE7" w:rsidRDefault="008F7C8B" w:rsidP="003F610B">
            <w:pPr>
              <w:bidi w:val="0"/>
              <w:rPr>
                <w:rFonts w:eastAsiaTheme="minorEastAsia"/>
                <w:i/>
                <w:iCs/>
                <w:sz w:val="17"/>
                <w:szCs w:val="17"/>
              </w:rPr>
            </w:pPr>
            <w:r w:rsidRPr="00B92DE7">
              <w:rPr>
                <w:rFonts w:eastAsiaTheme="minorEastAsia"/>
                <w:i/>
                <w:iCs/>
                <w:sz w:val="17"/>
                <w:szCs w:val="17"/>
              </w:rPr>
              <w:t>0.69</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0.17</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0.15</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0.36</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c>
          <w:tcPr>
            <w:tcW w:w="640"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r>
      <w:tr w:rsidR="008F7C8B" w:rsidRPr="00B92DE7" w:rsidTr="00CC599F">
        <w:trPr>
          <w:jc w:val="center"/>
        </w:trPr>
        <w:tc>
          <w:tcPr>
            <w:tcW w:w="616" w:type="dxa"/>
          </w:tcPr>
          <w:p w:rsidR="008F7C8B" w:rsidRPr="00B92DE7" w:rsidRDefault="008F7C8B" w:rsidP="003F610B">
            <w:pPr>
              <w:bidi w:val="0"/>
              <w:jc w:val="lowKashida"/>
              <w:rPr>
                <w:rFonts w:eastAsiaTheme="minorEastAsia"/>
                <w:sz w:val="17"/>
                <w:szCs w:val="17"/>
              </w:rPr>
            </w:pPr>
            <w:proofErr w:type="spellStart"/>
            <w:r w:rsidRPr="00B92DE7">
              <w:rPr>
                <w:rFonts w:eastAsiaTheme="minorEastAsia"/>
                <w:sz w:val="17"/>
                <w:szCs w:val="17"/>
              </w:rPr>
              <w:t>Mn</w:t>
            </w:r>
            <w:proofErr w:type="spellEnd"/>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0.01</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-0.06</w:t>
            </w:r>
          </w:p>
        </w:tc>
        <w:tc>
          <w:tcPr>
            <w:tcW w:w="641"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-0.07</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-0.06</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-0.06</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-0.22</w:t>
            </w:r>
          </w:p>
        </w:tc>
        <w:tc>
          <w:tcPr>
            <w:tcW w:w="641"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-0.04</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0.10</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-0.06</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0.07</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0.27</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c>
          <w:tcPr>
            <w:tcW w:w="639" w:type="dxa"/>
            <w:vAlign w:val="center"/>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 </w:t>
            </w:r>
          </w:p>
        </w:tc>
      </w:tr>
      <w:tr w:rsidR="008F7C8B" w:rsidRPr="00B92DE7" w:rsidTr="00CC599F">
        <w:trPr>
          <w:jc w:val="center"/>
        </w:trPr>
        <w:tc>
          <w:tcPr>
            <w:tcW w:w="616" w:type="dxa"/>
          </w:tcPr>
          <w:p w:rsidR="008F7C8B" w:rsidRPr="00B92DE7" w:rsidRDefault="008F7C8B" w:rsidP="003F610B">
            <w:pPr>
              <w:bidi w:val="0"/>
              <w:jc w:val="lowKashida"/>
              <w:rPr>
                <w:rFonts w:eastAsiaTheme="minorEastAsia"/>
                <w:sz w:val="17"/>
                <w:szCs w:val="17"/>
              </w:rPr>
            </w:pPr>
            <w:r w:rsidRPr="00B92DE7">
              <w:rPr>
                <w:rFonts w:eastAsiaTheme="minorEastAsia"/>
                <w:sz w:val="17"/>
                <w:szCs w:val="17"/>
              </w:rPr>
              <w:t>Zn</w:t>
            </w:r>
          </w:p>
        </w:tc>
        <w:tc>
          <w:tcPr>
            <w:tcW w:w="640" w:type="dxa"/>
            <w:vAlign w:val="center"/>
          </w:tcPr>
          <w:p w:rsidR="008F7C8B" w:rsidRPr="00B92DE7" w:rsidRDefault="008F7C8B" w:rsidP="003F610B">
            <w:pPr>
              <w:bidi w:val="0"/>
              <w:rPr>
                <w:rFonts w:eastAsiaTheme="minorEastAsia"/>
                <w:i/>
                <w:iCs/>
                <w:sz w:val="17"/>
                <w:szCs w:val="17"/>
              </w:rPr>
            </w:pPr>
            <w:r w:rsidRPr="00B92DE7">
              <w:rPr>
                <w:rFonts w:eastAsiaTheme="minorEastAsia"/>
                <w:i/>
                <w:iCs/>
                <w:sz w:val="17"/>
                <w:szCs w:val="17"/>
              </w:rPr>
              <w:t>0.57</w:t>
            </w:r>
          </w:p>
        </w:tc>
        <w:tc>
          <w:tcPr>
            <w:tcW w:w="638" w:type="dxa"/>
            <w:vAlign w:val="center"/>
          </w:tcPr>
          <w:p w:rsidR="008F7C8B" w:rsidRPr="00B92DE7" w:rsidRDefault="008F7C8B" w:rsidP="003F610B">
            <w:pPr>
              <w:bidi w:val="0"/>
              <w:rPr>
                <w:rFonts w:eastAsiaTheme="minorEastAsia"/>
                <w:i/>
                <w:iCs/>
                <w:sz w:val="17"/>
                <w:szCs w:val="17"/>
              </w:rPr>
            </w:pPr>
            <w:r w:rsidRPr="00B92DE7">
              <w:rPr>
                <w:rFonts w:eastAsiaTheme="minorEastAsia"/>
                <w:i/>
                <w:iCs/>
                <w:sz w:val="17"/>
                <w:szCs w:val="17"/>
              </w:rPr>
              <w:t>0.58</w:t>
            </w:r>
          </w:p>
        </w:tc>
        <w:tc>
          <w:tcPr>
            <w:tcW w:w="641"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0.48</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0.24</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0.24</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-0.29</w:t>
            </w:r>
          </w:p>
        </w:tc>
        <w:tc>
          <w:tcPr>
            <w:tcW w:w="641" w:type="dxa"/>
            <w:vAlign w:val="center"/>
          </w:tcPr>
          <w:p w:rsidR="008F7C8B" w:rsidRPr="00B92DE7" w:rsidRDefault="008F7C8B" w:rsidP="003F610B">
            <w:pPr>
              <w:bidi w:val="0"/>
              <w:rPr>
                <w:rFonts w:eastAsiaTheme="minorEastAsia"/>
                <w:i/>
                <w:iCs/>
                <w:sz w:val="17"/>
                <w:szCs w:val="17"/>
              </w:rPr>
            </w:pPr>
            <w:r w:rsidRPr="00B92DE7">
              <w:rPr>
                <w:rFonts w:eastAsiaTheme="minorEastAsia"/>
                <w:i/>
                <w:iCs/>
                <w:sz w:val="17"/>
                <w:szCs w:val="17"/>
              </w:rPr>
              <w:t>0.60</w:t>
            </w:r>
          </w:p>
        </w:tc>
        <w:tc>
          <w:tcPr>
            <w:tcW w:w="638"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0.33</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0.22</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0.32</w:t>
            </w:r>
          </w:p>
        </w:tc>
        <w:tc>
          <w:tcPr>
            <w:tcW w:w="638" w:type="dxa"/>
            <w:vAlign w:val="center"/>
          </w:tcPr>
          <w:p w:rsidR="008F7C8B" w:rsidRPr="00B92DE7" w:rsidRDefault="008F7C8B" w:rsidP="003F610B">
            <w:pPr>
              <w:bidi w:val="0"/>
              <w:rPr>
                <w:rFonts w:eastAsiaTheme="minorEastAsia"/>
                <w:b/>
                <w:bCs/>
                <w:sz w:val="17"/>
                <w:szCs w:val="17"/>
              </w:rPr>
            </w:pPr>
            <w:r w:rsidRPr="00B92DE7">
              <w:rPr>
                <w:rFonts w:eastAsiaTheme="minorEastAsia"/>
                <w:b/>
                <w:bCs/>
                <w:sz w:val="17"/>
                <w:szCs w:val="17"/>
              </w:rPr>
              <w:t>0.84</w:t>
            </w:r>
          </w:p>
        </w:tc>
        <w:tc>
          <w:tcPr>
            <w:tcW w:w="640"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0.14</w:t>
            </w:r>
          </w:p>
        </w:tc>
        <w:tc>
          <w:tcPr>
            <w:tcW w:w="639" w:type="dxa"/>
            <w:vAlign w:val="center"/>
          </w:tcPr>
          <w:p w:rsidR="008F7C8B" w:rsidRPr="00B92DE7" w:rsidRDefault="008F7C8B" w:rsidP="003F610B">
            <w:pPr>
              <w:bidi w:val="0"/>
              <w:rPr>
                <w:rFonts w:eastAsiaTheme="minorEastAsia"/>
                <w:sz w:val="17"/>
                <w:szCs w:val="17"/>
              </w:rPr>
            </w:pPr>
            <w:r w:rsidRPr="00B92DE7">
              <w:rPr>
                <w:rFonts w:eastAsiaTheme="minorEastAsia"/>
                <w:sz w:val="17"/>
                <w:szCs w:val="17"/>
              </w:rPr>
              <w:t>1.00</w:t>
            </w:r>
          </w:p>
        </w:tc>
      </w:tr>
    </w:tbl>
    <w:p w:rsidR="00B92DE7" w:rsidRDefault="00B92DE7" w:rsidP="00821A4A">
      <w:pPr>
        <w:autoSpaceDE w:val="0"/>
        <w:autoSpaceDN w:val="0"/>
        <w:bidi w:val="0"/>
        <w:adjustRightInd w:val="0"/>
        <w:jc w:val="lowKashida"/>
        <w:rPr>
          <w:rFonts w:hint="eastAsia"/>
          <w:b/>
          <w:bCs/>
          <w:sz w:val="20"/>
          <w:szCs w:val="20"/>
          <w:lang w:eastAsia="zh-CN"/>
        </w:rPr>
      </w:pPr>
    </w:p>
    <w:p w:rsidR="004B7AF4" w:rsidRPr="003F610B" w:rsidRDefault="004B7AF4" w:rsidP="00B92DE7">
      <w:pPr>
        <w:autoSpaceDE w:val="0"/>
        <w:autoSpaceDN w:val="0"/>
        <w:bidi w:val="0"/>
        <w:adjustRightInd w:val="0"/>
        <w:jc w:val="lowKashida"/>
        <w:rPr>
          <w:sz w:val="20"/>
          <w:szCs w:val="20"/>
        </w:rPr>
      </w:pPr>
      <w:proofErr w:type="gramStart"/>
      <w:r w:rsidRPr="003F610B">
        <w:rPr>
          <w:b/>
          <w:bCs/>
          <w:sz w:val="20"/>
          <w:szCs w:val="20"/>
        </w:rPr>
        <w:t>Table 3.</w:t>
      </w:r>
      <w:proofErr w:type="gramEnd"/>
      <w:r w:rsidRPr="003F610B">
        <w:rPr>
          <w:b/>
          <w:bCs/>
          <w:i/>
          <w:iCs/>
          <w:sz w:val="20"/>
          <w:szCs w:val="20"/>
        </w:rPr>
        <w:t xml:space="preserve"> </w:t>
      </w:r>
      <w:proofErr w:type="gramStart"/>
      <w:r w:rsidRPr="003F610B">
        <w:rPr>
          <w:b/>
          <w:bCs/>
          <w:sz w:val="20"/>
          <w:szCs w:val="20"/>
        </w:rPr>
        <w:t>Correlation Coefficients for Chemical Parameters Year 2009.</w:t>
      </w:r>
      <w:proofErr w:type="gramEnd"/>
    </w:p>
    <w:tbl>
      <w:tblPr>
        <w:tblW w:w="89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616"/>
        <w:gridCol w:w="640"/>
        <w:gridCol w:w="638"/>
        <w:gridCol w:w="641"/>
        <w:gridCol w:w="640"/>
        <w:gridCol w:w="639"/>
        <w:gridCol w:w="640"/>
        <w:gridCol w:w="641"/>
        <w:gridCol w:w="638"/>
        <w:gridCol w:w="639"/>
        <w:gridCol w:w="639"/>
        <w:gridCol w:w="638"/>
        <w:gridCol w:w="640"/>
        <w:gridCol w:w="639"/>
      </w:tblGrid>
      <w:tr w:rsidR="008F7C8B" w:rsidRPr="00B96E43" w:rsidTr="00CC599F">
        <w:trPr>
          <w:jc w:val="center"/>
        </w:trPr>
        <w:tc>
          <w:tcPr>
            <w:tcW w:w="616" w:type="dxa"/>
            <w:tcBorders>
              <w:top w:val="double" w:sz="4" w:space="0" w:color="auto"/>
              <w:bottom w:val="double" w:sz="4" w:space="0" w:color="auto"/>
            </w:tcBorders>
          </w:tcPr>
          <w:p w:rsidR="008F7C8B" w:rsidRPr="00B96E43" w:rsidRDefault="008F7C8B" w:rsidP="003F610B">
            <w:pPr>
              <w:autoSpaceDE w:val="0"/>
              <w:autoSpaceDN w:val="0"/>
              <w:bidi w:val="0"/>
              <w:adjustRightInd w:val="0"/>
              <w:jc w:val="lowKashida"/>
              <w:rPr>
                <w:rFonts w:eastAsiaTheme="minorEastAsia"/>
                <w:sz w:val="20"/>
                <w:szCs w:val="20"/>
              </w:rPr>
            </w:pPr>
          </w:p>
        </w:tc>
        <w:tc>
          <w:tcPr>
            <w:tcW w:w="640"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Ca</w:t>
            </w:r>
          </w:p>
        </w:tc>
        <w:tc>
          <w:tcPr>
            <w:tcW w:w="638"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K</w:t>
            </w:r>
          </w:p>
        </w:tc>
        <w:tc>
          <w:tcPr>
            <w:tcW w:w="641"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Mg</w:t>
            </w:r>
          </w:p>
        </w:tc>
        <w:tc>
          <w:tcPr>
            <w:tcW w:w="640"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Na</w:t>
            </w:r>
          </w:p>
        </w:tc>
        <w:tc>
          <w:tcPr>
            <w:tcW w:w="639"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proofErr w:type="spellStart"/>
            <w:r w:rsidRPr="00B96E43">
              <w:rPr>
                <w:rFonts w:eastAsiaTheme="minorEastAsia"/>
                <w:sz w:val="20"/>
                <w:szCs w:val="20"/>
              </w:rPr>
              <w:t>Cl</w:t>
            </w:r>
            <w:proofErr w:type="spellEnd"/>
          </w:p>
        </w:tc>
        <w:tc>
          <w:tcPr>
            <w:tcW w:w="640" w:type="dxa"/>
            <w:tcBorders>
              <w:top w:val="double" w:sz="4" w:space="0" w:color="auto"/>
              <w:bottom w:val="double" w:sz="4" w:space="0" w:color="auto"/>
            </w:tcBorders>
          </w:tcPr>
          <w:p w:rsidR="008F7C8B" w:rsidRPr="00B96E43" w:rsidRDefault="008F7C8B" w:rsidP="003F610B">
            <w:pPr>
              <w:bidi w:val="0"/>
              <w:ind w:right="-82"/>
              <w:jc w:val="lowKashida"/>
              <w:rPr>
                <w:rFonts w:eastAsiaTheme="minorEastAsia"/>
                <w:sz w:val="20"/>
                <w:szCs w:val="20"/>
              </w:rPr>
            </w:pPr>
            <w:r w:rsidRPr="00B96E43">
              <w:rPr>
                <w:rFonts w:eastAsiaTheme="minorEastAsia"/>
                <w:sz w:val="20"/>
                <w:szCs w:val="20"/>
              </w:rPr>
              <w:t>NO</w:t>
            </w:r>
            <w:r w:rsidRPr="00B96E43">
              <w:rPr>
                <w:rFonts w:eastAsiaTheme="minorEastAsia"/>
                <w:sz w:val="20"/>
                <w:szCs w:val="20"/>
                <w:vertAlign w:val="subscript"/>
              </w:rPr>
              <w:t>3</w:t>
            </w:r>
          </w:p>
        </w:tc>
        <w:tc>
          <w:tcPr>
            <w:tcW w:w="641"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SO</w:t>
            </w:r>
            <w:r w:rsidRPr="00B96E43">
              <w:rPr>
                <w:rFonts w:eastAsiaTheme="minorEastAsia"/>
                <w:sz w:val="20"/>
                <w:szCs w:val="20"/>
                <w:vertAlign w:val="subscript"/>
              </w:rPr>
              <w:t>4</w:t>
            </w:r>
          </w:p>
        </w:tc>
        <w:tc>
          <w:tcPr>
            <w:tcW w:w="638"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xml:space="preserve">Al </w:t>
            </w:r>
          </w:p>
        </w:tc>
        <w:tc>
          <w:tcPr>
            <w:tcW w:w="639"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Co</w:t>
            </w:r>
          </w:p>
        </w:tc>
        <w:tc>
          <w:tcPr>
            <w:tcW w:w="639"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Cu</w:t>
            </w:r>
          </w:p>
        </w:tc>
        <w:tc>
          <w:tcPr>
            <w:tcW w:w="638"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Fe</w:t>
            </w:r>
          </w:p>
        </w:tc>
        <w:tc>
          <w:tcPr>
            <w:tcW w:w="640"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proofErr w:type="spellStart"/>
            <w:r w:rsidRPr="00B96E43">
              <w:rPr>
                <w:rFonts w:eastAsiaTheme="minorEastAsia"/>
                <w:sz w:val="20"/>
                <w:szCs w:val="20"/>
              </w:rPr>
              <w:t>Mn</w:t>
            </w:r>
            <w:proofErr w:type="spellEnd"/>
          </w:p>
        </w:tc>
        <w:tc>
          <w:tcPr>
            <w:tcW w:w="639"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Zn</w:t>
            </w:r>
          </w:p>
        </w:tc>
      </w:tr>
      <w:tr w:rsidR="008F7C8B" w:rsidRPr="00B96E43" w:rsidTr="00CC599F">
        <w:trPr>
          <w:jc w:val="center"/>
        </w:trPr>
        <w:tc>
          <w:tcPr>
            <w:tcW w:w="616" w:type="dxa"/>
            <w:tcBorders>
              <w:top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Ca</w:t>
            </w:r>
          </w:p>
        </w:tc>
        <w:tc>
          <w:tcPr>
            <w:tcW w:w="640" w:type="dxa"/>
            <w:tcBorders>
              <w:top w:val="double" w:sz="4" w:space="0" w:color="auto"/>
            </w:tcBorders>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8"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1"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1"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K</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0.49</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41"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1"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Mg</w:t>
            </w:r>
          </w:p>
        </w:tc>
        <w:tc>
          <w:tcPr>
            <w:tcW w:w="640"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0.93</w:t>
            </w:r>
          </w:p>
        </w:tc>
        <w:tc>
          <w:tcPr>
            <w:tcW w:w="638"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0.55</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1"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Na</w:t>
            </w:r>
          </w:p>
        </w:tc>
        <w:tc>
          <w:tcPr>
            <w:tcW w:w="640"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0.90</w:t>
            </w:r>
          </w:p>
        </w:tc>
        <w:tc>
          <w:tcPr>
            <w:tcW w:w="638"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0.68</w:t>
            </w:r>
          </w:p>
        </w:tc>
        <w:tc>
          <w:tcPr>
            <w:tcW w:w="641"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0.91</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1"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proofErr w:type="spellStart"/>
            <w:r w:rsidRPr="00B96E43">
              <w:rPr>
                <w:rFonts w:eastAsiaTheme="minorEastAsia"/>
                <w:sz w:val="20"/>
                <w:szCs w:val="20"/>
              </w:rPr>
              <w:t>Cl</w:t>
            </w:r>
            <w:proofErr w:type="spellEnd"/>
          </w:p>
        </w:tc>
        <w:tc>
          <w:tcPr>
            <w:tcW w:w="640"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0.91</w:t>
            </w:r>
          </w:p>
        </w:tc>
        <w:tc>
          <w:tcPr>
            <w:tcW w:w="638"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0.67</w:t>
            </w:r>
          </w:p>
        </w:tc>
        <w:tc>
          <w:tcPr>
            <w:tcW w:w="641"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0.91</w:t>
            </w:r>
          </w:p>
        </w:tc>
        <w:tc>
          <w:tcPr>
            <w:tcW w:w="640" w:type="dxa"/>
            <w:vAlign w:val="center"/>
          </w:tcPr>
          <w:p w:rsidR="008F7C8B" w:rsidRPr="00B96E43" w:rsidRDefault="008F7C8B" w:rsidP="003F610B">
            <w:pPr>
              <w:bidi w:val="0"/>
              <w:rPr>
                <w:rFonts w:eastAsiaTheme="minorEastAsia"/>
                <w:b/>
                <w:bCs/>
                <w:i/>
                <w:iCs/>
                <w:sz w:val="20"/>
                <w:szCs w:val="20"/>
              </w:rPr>
            </w:pPr>
            <w:r w:rsidRPr="00B96E43">
              <w:rPr>
                <w:rFonts w:eastAsiaTheme="minorEastAsia"/>
                <w:b/>
                <w:bCs/>
                <w:i/>
                <w:iCs/>
                <w:sz w:val="20"/>
                <w:szCs w:val="20"/>
              </w:rPr>
              <w:t>1.00</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1"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NO</w:t>
            </w:r>
            <w:r w:rsidRPr="00B96E43">
              <w:rPr>
                <w:rFonts w:eastAsiaTheme="minorEastAsia"/>
                <w:sz w:val="20"/>
                <w:szCs w:val="20"/>
                <w:vertAlign w:val="subscript"/>
              </w:rPr>
              <w:t>3</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-0.01</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-0.08</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-0.04</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-0.13</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-0.13</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41"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SO</w:t>
            </w:r>
            <w:r w:rsidRPr="00B96E43">
              <w:rPr>
                <w:rFonts w:eastAsiaTheme="minorEastAsia"/>
                <w:sz w:val="20"/>
                <w:szCs w:val="20"/>
                <w:vertAlign w:val="subscript"/>
              </w:rPr>
              <w:t>4</w:t>
            </w:r>
          </w:p>
        </w:tc>
        <w:tc>
          <w:tcPr>
            <w:tcW w:w="640"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0.92</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0.34</w:t>
            </w:r>
          </w:p>
        </w:tc>
        <w:tc>
          <w:tcPr>
            <w:tcW w:w="641"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0.90</w:t>
            </w:r>
          </w:p>
        </w:tc>
        <w:tc>
          <w:tcPr>
            <w:tcW w:w="640"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0.79</w:t>
            </w:r>
          </w:p>
        </w:tc>
        <w:tc>
          <w:tcPr>
            <w:tcW w:w="639"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0.78</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0.01</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xml:space="preserve">Al </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0.13</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0.03</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0.04</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0.04</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-0.04</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0.12</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Co</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0.16</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0.11</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0.12</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0.11</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-0.04</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0.10</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0.25</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Cu</w:t>
            </w:r>
          </w:p>
        </w:tc>
        <w:tc>
          <w:tcPr>
            <w:tcW w:w="640"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0.56</w:t>
            </w:r>
          </w:p>
        </w:tc>
        <w:tc>
          <w:tcPr>
            <w:tcW w:w="638"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0.53</w:t>
            </w:r>
          </w:p>
        </w:tc>
        <w:tc>
          <w:tcPr>
            <w:tcW w:w="641"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0.56</w:t>
            </w:r>
          </w:p>
        </w:tc>
        <w:tc>
          <w:tcPr>
            <w:tcW w:w="640"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0.62</w:t>
            </w:r>
          </w:p>
        </w:tc>
        <w:tc>
          <w:tcPr>
            <w:tcW w:w="639"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0.62</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0.03</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0.49</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0.16</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0.24</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Fe</w:t>
            </w:r>
          </w:p>
        </w:tc>
        <w:tc>
          <w:tcPr>
            <w:tcW w:w="640"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0.93</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0.34</w:t>
            </w:r>
          </w:p>
        </w:tc>
        <w:tc>
          <w:tcPr>
            <w:tcW w:w="641"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0.86</w:t>
            </w:r>
          </w:p>
        </w:tc>
        <w:tc>
          <w:tcPr>
            <w:tcW w:w="640"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0.88</w:t>
            </w:r>
          </w:p>
        </w:tc>
        <w:tc>
          <w:tcPr>
            <w:tcW w:w="639"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0.89</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-0.13</w:t>
            </w:r>
          </w:p>
        </w:tc>
        <w:tc>
          <w:tcPr>
            <w:tcW w:w="641"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0.85</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0.09</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0.09</w:t>
            </w:r>
          </w:p>
        </w:tc>
        <w:tc>
          <w:tcPr>
            <w:tcW w:w="639"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0.52</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proofErr w:type="spellStart"/>
            <w:r w:rsidRPr="00B96E43">
              <w:rPr>
                <w:rFonts w:eastAsiaTheme="minorEastAsia"/>
                <w:sz w:val="20"/>
                <w:szCs w:val="20"/>
              </w:rPr>
              <w:t>Mn</w:t>
            </w:r>
            <w:proofErr w:type="spellEnd"/>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0.15</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0.26</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0.02</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0.01</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0.24</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0.06</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0.10</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0.21</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0.08</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Zn</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0.19</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0.15</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0.18</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0.13</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0.13</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0.06</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0.13</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-0.15</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0.06</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0.07</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0.03</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r>
    </w:tbl>
    <w:p w:rsidR="006A63B7" w:rsidRPr="003F610B" w:rsidRDefault="006A63B7" w:rsidP="003F610B">
      <w:pPr>
        <w:autoSpaceDE w:val="0"/>
        <w:autoSpaceDN w:val="0"/>
        <w:bidi w:val="0"/>
        <w:adjustRightInd w:val="0"/>
        <w:jc w:val="lowKashida"/>
        <w:rPr>
          <w:sz w:val="20"/>
          <w:szCs w:val="20"/>
        </w:rPr>
      </w:pPr>
    </w:p>
    <w:p w:rsidR="004B7AF4" w:rsidRPr="003F610B" w:rsidRDefault="004B7AF4" w:rsidP="003F610B">
      <w:pPr>
        <w:autoSpaceDE w:val="0"/>
        <w:autoSpaceDN w:val="0"/>
        <w:bidi w:val="0"/>
        <w:adjustRightInd w:val="0"/>
        <w:jc w:val="lowKashida"/>
        <w:rPr>
          <w:sz w:val="20"/>
          <w:szCs w:val="20"/>
        </w:rPr>
      </w:pPr>
      <w:proofErr w:type="gramStart"/>
      <w:r w:rsidRPr="003F610B">
        <w:rPr>
          <w:b/>
          <w:bCs/>
          <w:sz w:val="20"/>
          <w:szCs w:val="20"/>
        </w:rPr>
        <w:t>Table 4.</w:t>
      </w:r>
      <w:proofErr w:type="gramEnd"/>
      <w:r w:rsidRPr="003F610B">
        <w:rPr>
          <w:b/>
          <w:bCs/>
          <w:i/>
          <w:iCs/>
          <w:sz w:val="20"/>
          <w:szCs w:val="20"/>
        </w:rPr>
        <w:t xml:space="preserve"> </w:t>
      </w:r>
      <w:proofErr w:type="gramStart"/>
      <w:r w:rsidRPr="003F610B">
        <w:rPr>
          <w:b/>
          <w:bCs/>
          <w:sz w:val="20"/>
          <w:szCs w:val="20"/>
        </w:rPr>
        <w:t>Correlation Coefficients for Chemical Parameters Year 2010.</w:t>
      </w:r>
      <w:proofErr w:type="gramEnd"/>
    </w:p>
    <w:tbl>
      <w:tblPr>
        <w:tblW w:w="89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616"/>
        <w:gridCol w:w="640"/>
        <w:gridCol w:w="638"/>
        <w:gridCol w:w="641"/>
        <w:gridCol w:w="640"/>
        <w:gridCol w:w="639"/>
        <w:gridCol w:w="640"/>
        <w:gridCol w:w="641"/>
        <w:gridCol w:w="638"/>
        <w:gridCol w:w="639"/>
        <w:gridCol w:w="639"/>
        <w:gridCol w:w="638"/>
        <w:gridCol w:w="640"/>
        <w:gridCol w:w="639"/>
      </w:tblGrid>
      <w:tr w:rsidR="008F7C8B" w:rsidRPr="00B96E43" w:rsidTr="00CC599F">
        <w:trPr>
          <w:jc w:val="center"/>
        </w:trPr>
        <w:tc>
          <w:tcPr>
            <w:tcW w:w="616" w:type="dxa"/>
            <w:tcBorders>
              <w:top w:val="double" w:sz="4" w:space="0" w:color="auto"/>
              <w:bottom w:val="double" w:sz="4" w:space="0" w:color="auto"/>
            </w:tcBorders>
          </w:tcPr>
          <w:p w:rsidR="008F7C8B" w:rsidRPr="00B96E43" w:rsidRDefault="008F7C8B" w:rsidP="003F610B">
            <w:pPr>
              <w:autoSpaceDE w:val="0"/>
              <w:autoSpaceDN w:val="0"/>
              <w:bidi w:val="0"/>
              <w:adjustRightInd w:val="0"/>
              <w:jc w:val="lowKashida"/>
              <w:rPr>
                <w:rFonts w:eastAsiaTheme="minorEastAsia"/>
                <w:sz w:val="20"/>
                <w:szCs w:val="20"/>
              </w:rPr>
            </w:pPr>
          </w:p>
        </w:tc>
        <w:tc>
          <w:tcPr>
            <w:tcW w:w="640"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Ca</w:t>
            </w:r>
          </w:p>
        </w:tc>
        <w:tc>
          <w:tcPr>
            <w:tcW w:w="638"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K</w:t>
            </w:r>
          </w:p>
        </w:tc>
        <w:tc>
          <w:tcPr>
            <w:tcW w:w="641"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Mg</w:t>
            </w:r>
          </w:p>
        </w:tc>
        <w:tc>
          <w:tcPr>
            <w:tcW w:w="640"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Na</w:t>
            </w:r>
          </w:p>
        </w:tc>
        <w:tc>
          <w:tcPr>
            <w:tcW w:w="639"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proofErr w:type="spellStart"/>
            <w:r w:rsidRPr="00B96E43">
              <w:rPr>
                <w:rFonts w:eastAsiaTheme="minorEastAsia"/>
                <w:sz w:val="20"/>
                <w:szCs w:val="20"/>
              </w:rPr>
              <w:t>Cl</w:t>
            </w:r>
            <w:proofErr w:type="spellEnd"/>
          </w:p>
        </w:tc>
        <w:tc>
          <w:tcPr>
            <w:tcW w:w="640" w:type="dxa"/>
            <w:tcBorders>
              <w:top w:val="double" w:sz="4" w:space="0" w:color="auto"/>
              <w:bottom w:val="double" w:sz="4" w:space="0" w:color="auto"/>
            </w:tcBorders>
          </w:tcPr>
          <w:p w:rsidR="008F7C8B" w:rsidRPr="00B96E43" w:rsidRDefault="008F7C8B" w:rsidP="003F610B">
            <w:pPr>
              <w:bidi w:val="0"/>
              <w:ind w:right="-82"/>
              <w:jc w:val="lowKashida"/>
              <w:rPr>
                <w:rFonts w:eastAsiaTheme="minorEastAsia"/>
                <w:sz w:val="20"/>
                <w:szCs w:val="20"/>
              </w:rPr>
            </w:pPr>
            <w:r w:rsidRPr="00B96E43">
              <w:rPr>
                <w:rFonts w:eastAsiaTheme="minorEastAsia"/>
                <w:sz w:val="20"/>
                <w:szCs w:val="20"/>
              </w:rPr>
              <w:t>NO</w:t>
            </w:r>
            <w:r w:rsidRPr="00B96E43">
              <w:rPr>
                <w:rFonts w:eastAsiaTheme="minorEastAsia"/>
                <w:sz w:val="20"/>
                <w:szCs w:val="20"/>
                <w:vertAlign w:val="subscript"/>
              </w:rPr>
              <w:t>3</w:t>
            </w:r>
          </w:p>
        </w:tc>
        <w:tc>
          <w:tcPr>
            <w:tcW w:w="641"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SO</w:t>
            </w:r>
            <w:r w:rsidRPr="00B96E43">
              <w:rPr>
                <w:rFonts w:eastAsiaTheme="minorEastAsia"/>
                <w:sz w:val="20"/>
                <w:szCs w:val="20"/>
                <w:vertAlign w:val="subscript"/>
              </w:rPr>
              <w:t>4</w:t>
            </w:r>
          </w:p>
        </w:tc>
        <w:tc>
          <w:tcPr>
            <w:tcW w:w="638"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xml:space="preserve">Al </w:t>
            </w:r>
          </w:p>
        </w:tc>
        <w:tc>
          <w:tcPr>
            <w:tcW w:w="639"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Co</w:t>
            </w:r>
          </w:p>
        </w:tc>
        <w:tc>
          <w:tcPr>
            <w:tcW w:w="639"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Cu</w:t>
            </w:r>
          </w:p>
        </w:tc>
        <w:tc>
          <w:tcPr>
            <w:tcW w:w="638"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Fe</w:t>
            </w:r>
          </w:p>
        </w:tc>
        <w:tc>
          <w:tcPr>
            <w:tcW w:w="640"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proofErr w:type="spellStart"/>
            <w:r w:rsidRPr="00B96E43">
              <w:rPr>
                <w:rFonts w:eastAsiaTheme="minorEastAsia"/>
                <w:sz w:val="20"/>
                <w:szCs w:val="20"/>
              </w:rPr>
              <w:t>Mn</w:t>
            </w:r>
            <w:proofErr w:type="spellEnd"/>
          </w:p>
        </w:tc>
        <w:tc>
          <w:tcPr>
            <w:tcW w:w="639" w:type="dxa"/>
            <w:tcBorders>
              <w:top w:val="double" w:sz="4" w:space="0" w:color="auto"/>
              <w:bottom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Zn</w:t>
            </w:r>
          </w:p>
        </w:tc>
      </w:tr>
      <w:tr w:rsidR="008F7C8B" w:rsidRPr="00B96E43" w:rsidTr="00CC599F">
        <w:trPr>
          <w:jc w:val="center"/>
        </w:trPr>
        <w:tc>
          <w:tcPr>
            <w:tcW w:w="616" w:type="dxa"/>
            <w:tcBorders>
              <w:top w:val="double" w:sz="4" w:space="0" w:color="auto"/>
            </w:tcBorders>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Ca</w:t>
            </w:r>
          </w:p>
        </w:tc>
        <w:tc>
          <w:tcPr>
            <w:tcW w:w="640" w:type="dxa"/>
            <w:tcBorders>
              <w:top w:val="double" w:sz="4" w:space="0" w:color="auto"/>
            </w:tcBorders>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8"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1"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1"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tcBorders>
              <w:top w:val="double" w:sz="4" w:space="0" w:color="auto"/>
            </w:tcBorders>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K</w:t>
            </w:r>
          </w:p>
        </w:tc>
        <w:tc>
          <w:tcPr>
            <w:tcW w:w="640"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0.95</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41"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1"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Mg</w:t>
            </w:r>
          </w:p>
        </w:tc>
        <w:tc>
          <w:tcPr>
            <w:tcW w:w="640"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0.96</w:t>
            </w:r>
          </w:p>
        </w:tc>
        <w:tc>
          <w:tcPr>
            <w:tcW w:w="638"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0.86</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1"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Na</w:t>
            </w:r>
          </w:p>
        </w:tc>
        <w:tc>
          <w:tcPr>
            <w:tcW w:w="640" w:type="dxa"/>
            <w:vAlign w:val="center"/>
          </w:tcPr>
          <w:p w:rsidR="008F7C8B" w:rsidRPr="00B96E43" w:rsidRDefault="008F7C8B" w:rsidP="003F610B">
            <w:pPr>
              <w:bidi w:val="0"/>
              <w:rPr>
                <w:rFonts w:eastAsiaTheme="minorEastAsia"/>
                <w:b/>
                <w:bCs/>
                <w:i/>
                <w:iCs/>
                <w:sz w:val="20"/>
                <w:szCs w:val="20"/>
              </w:rPr>
            </w:pPr>
            <w:r w:rsidRPr="00B96E43">
              <w:rPr>
                <w:rFonts w:eastAsiaTheme="minorEastAsia"/>
                <w:b/>
                <w:bCs/>
                <w:i/>
                <w:iCs/>
                <w:sz w:val="20"/>
                <w:szCs w:val="20"/>
              </w:rPr>
              <w:t>0.99</w:t>
            </w:r>
          </w:p>
        </w:tc>
        <w:tc>
          <w:tcPr>
            <w:tcW w:w="638"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0.96</w:t>
            </w:r>
          </w:p>
        </w:tc>
        <w:tc>
          <w:tcPr>
            <w:tcW w:w="641"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0.94</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1"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proofErr w:type="spellStart"/>
            <w:r w:rsidRPr="00B96E43">
              <w:rPr>
                <w:rFonts w:eastAsiaTheme="minorEastAsia"/>
                <w:sz w:val="20"/>
                <w:szCs w:val="20"/>
              </w:rPr>
              <w:t>Cl</w:t>
            </w:r>
            <w:proofErr w:type="spellEnd"/>
          </w:p>
        </w:tc>
        <w:tc>
          <w:tcPr>
            <w:tcW w:w="640" w:type="dxa"/>
            <w:vAlign w:val="center"/>
          </w:tcPr>
          <w:p w:rsidR="008F7C8B" w:rsidRPr="00B96E43" w:rsidRDefault="008F7C8B" w:rsidP="003F610B">
            <w:pPr>
              <w:bidi w:val="0"/>
              <w:rPr>
                <w:rFonts w:eastAsiaTheme="minorEastAsia"/>
                <w:b/>
                <w:bCs/>
                <w:i/>
                <w:iCs/>
                <w:sz w:val="20"/>
                <w:szCs w:val="20"/>
              </w:rPr>
            </w:pPr>
            <w:r w:rsidRPr="00B96E43">
              <w:rPr>
                <w:rFonts w:eastAsiaTheme="minorEastAsia"/>
                <w:b/>
                <w:bCs/>
                <w:i/>
                <w:iCs/>
                <w:sz w:val="20"/>
                <w:szCs w:val="20"/>
              </w:rPr>
              <w:t>0.99</w:t>
            </w:r>
          </w:p>
        </w:tc>
        <w:tc>
          <w:tcPr>
            <w:tcW w:w="638"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0.95</w:t>
            </w:r>
          </w:p>
        </w:tc>
        <w:tc>
          <w:tcPr>
            <w:tcW w:w="641" w:type="dxa"/>
            <w:vAlign w:val="center"/>
          </w:tcPr>
          <w:p w:rsidR="008F7C8B" w:rsidRPr="00B96E43" w:rsidRDefault="008F7C8B" w:rsidP="003F610B">
            <w:pPr>
              <w:bidi w:val="0"/>
              <w:rPr>
                <w:rFonts w:eastAsiaTheme="minorEastAsia"/>
                <w:b/>
                <w:bCs/>
                <w:sz w:val="20"/>
                <w:szCs w:val="20"/>
              </w:rPr>
            </w:pPr>
            <w:r w:rsidRPr="00B96E43">
              <w:rPr>
                <w:rFonts w:eastAsiaTheme="minorEastAsia"/>
                <w:b/>
                <w:bCs/>
                <w:sz w:val="20"/>
                <w:szCs w:val="20"/>
              </w:rPr>
              <w:t>0.95</w:t>
            </w:r>
          </w:p>
        </w:tc>
        <w:tc>
          <w:tcPr>
            <w:tcW w:w="640" w:type="dxa"/>
            <w:vAlign w:val="center"/>
          </w:tcPr>
          <w:p w:rsidR="008F7C8B" w:rsidRPr="00B96E43" w:rsidRDefault="008F7C8B" w:rsidP="003F610B">
            <w:pPr>
              <w:bidi w:val="0"/>
              <w:rPr>
                <w:rFonts w:eastAsiaTheme="minorEastAsia"/>
                <w:b/>
                <w:bCs/>
                <w:i/>
                <w:iCs/>
                <w:sz w:val="20"/>
                <w:szCs w:val="20"/>
              </w:rPr>
            </w:pPr>
            <w:r w:rsidRPr="00B96E43">
              <w:rPr>
                <w:rFonts w:eastAsiaTheme="minorEastAsia"/>
                <w:b/>
                <w:bCs/>
                <w:i/>
                <w:iCs/>
                <w:sz w:val="20"/>
                <w:szCs w:val="20"/>
              </w:rPr>
              <w:t>1.00</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1"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NO</w:t>
            </w:r>
            <w:r w:rsidRPr="00B96E43">
              <w:rPr>
                <w:rFonts w:eastAsiaTheme="minorEastAsia"/>
                <w:sz w:val="20"/>
                <w:szCs w:val="20"/>
                <w:vertAlign w:val="subscript"/>
              </w:rPr>
              <w:t>3</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0.03</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0.06</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0.06</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41"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SO</w:t>
            </w:r>
            <w:r w:rsidRPr="00B96E43">
              <w:rPr>
                <w:rFonts w:eastAsiaTheme="minorEastAsia"/>
                <w:sz w:val="20"/>
                <w:szCs w:val="20"/>
                <w:vertAlign w:val="subscript"/>
              </w:rPr>
              <w:t>4</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0.03</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-0.03</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0.06</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-0.04</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0.26</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xml:space="preserve">Al </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-0.04</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-0.07</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-0.07</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-0.09</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0.09</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Co</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0.01</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w:t>
            </w:r>
            <w:r w:rsidR="00ED25EA" w:rsidRPr="00B96E43">
              <w:rPr>
                <w:rFonts w:eastAsiaTheme="minorEastAsia"/>
                <w:sz w:val="20"/>
                <w:szCs w:val="20"/>
              </w:rPr>
              <w:t>1</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0.01</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-0.01</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-0.01</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-0.17</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0.09</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-0.02</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Cu</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0.10</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0.09</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0.10</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0.12</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0.13</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-0.06</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-0.24</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-0.08</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0.03</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8"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Fe</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0.02</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0.10</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0.06</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-0.01</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-0.04</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-0.06</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0.31</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40"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proofErr w:type="spellStart"/>
            <w:r w:rsidRPr="00B96E43">
              <w:rPr>
                <w:rFonts w:eastAsiaTheme="minorEastAsia"/>
                <w:sz w:val="20"/>
                <w:szCs w:val="20"/>
              </w:rPr>
              <w:t>Mn</w:t>
            </w:r>
            <w:proofErr w:type="spellEnd"/>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0.13</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0.13</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0.17</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0.14</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0.15</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0.08</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-0.29</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-0.08</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-0.08</w:t>
            </w:r>
          </w:p>
        </w:tc>
        <w:tc>
          <w:tcPr>
            <w:tcW w:w="639" w:type="dxa"/>
            <w:vAlign w:val="center"/>
          </w:tcPr>
          <w:p w:rsidR="008F7C8B" w:rsidRPr="00B96E43" w:rsidRDefault="0091561D" w:rsidP="003F610B">
            <w:pPr>
              <w:bidi w:val="0"/>
              <w:rPr>
                <w:rFonts w:eastAsiaTheme="minorEastAsia"/>
                <w:sz w:val="20"/>
                <w:szCs w:val="20"/>
              </w:rPr>
            </w:pPr>
            <w:r w:rsidRPr="00B96E43">
              <w:rPr>
                <w:rFonts w:eastAsiaTheme="minorEastAsia"/>
                <w:sz w:val="20"/>
                <w:szCs w:val="20"/>
              </w:rPr>
              <w:t>0.01</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-0.01</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c>
          <w:tcPr>
            <w:tcW w:w="639" w:type="dxa"/>
            <w:vAlign w:val="center"/>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 </w:t>
            </w:r>
          </w:p>
        </w:tc>
      </w:tr>
      <w:tr w:rsidR="008F7C8B" w:rsidRPr="00B96E43" w:rsidTr="00CC599F">
        <w:trPr>
          <w:jc w:val="center"/>
        </w:trPr>
        <w:tc>
          <w:tcPr>
            <w:tcW w:w="616" w:type="dxa"/>
          </w:tcPr>
          <w:p w:rsidR="008F7C8B" w:rsidRPr="00B96E43" w:rsidRDefault="008F7C8B" w:rsidP="003F610B">
            <w:pPr>
              <w:bidi w:val="0"/>
              <w:jc w:val="lowKashida"/>
              <w:rPr>
                <w:rFonts w:eastAsiaTheme="minorEastAsia"/>
                <w:sz w:val="20"/>
                <w:szCs w:val="20"/>
              </w:rPr>
            </w:pPr>
            <w:r w:rsidRPr="00B96E43">
              <w:rPr>
                <w:rFonts w:eastAsiaTheme="minorEastAsia"/>
                <w:sz w:val="20"/>
                <w:szCs w:val="20"/>
              </w:rPr>
              <w:t>Zn</w:t>
            </w:r>
          </w:p>
        </w:tc>
        <w:tc>
          <w:tcPr>
            <w:tcW w:w="640"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0.74</w:t>
            </w:r>
          </w:p>
        </w:tc>
        <w:tc>
          <w:tcPr>
            <w:tcW w:w="638"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0.67</w:t>
            </w:r>
          </w:p>
        </w:tc>
        <w:tc>
          <w:tcPr>
            <w:tcW w:w="641"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0.75</w:t>
            </w:r>
          </w:p>
        </w:tc>
        <w:tc>
          <w:tcPr>
            <w:tcW w:w="640"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0.68</w:t>
            </w:r>
          </w:p>
        </w:tc>
        <w:tc>
          <w:tcPr>
            <w:tcW w:w="639" w:type="dxa"/>
            <w:vAlign w:val="center"/>
          </w:tcPr>
          <w:p w:rsidR="008F7C8B" w:rsidRPr="00B96E43" w:rsidRDefault="008F7C8B" w:rsidP="003F610B">
            <w:pPr>
              <w:bidi w:val="0"/>
              <w:rPr>
                <w:rFonts w:eastAsiaTheme="minorEastAsia"/>
                <w:i/>
                <w:iCs/>
                <w:sz w:val="20"/>
                <w:szCs w:val="20"/>
              </w:rPr>
            </w:pPr>
            <w:r w:rsidRPr="00B96E43">
              <w:rPr>
                <w:rFonts w:eastAsiaTheme="minorEastAsia"/>
                <w:i/>
                <w:iCs/>
                <w:sz w:val="20"/>
                <w:szCs w:val="20"/>
              </w:rPr>
              <w:t>0.71</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0.09</w:t>
            </w:r>
          </w:p>
        </w:tc>
        <w:tc>
          <w:tcPr>
            <w:tcW w:w="641"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-0.04</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-0.05</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0.06</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0.16</w:t>
            </w:r>
          </w:p>
        </w:tc>
        <w:tc>
          <w:tcPr>
            <w:tcW w:w="638"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0.12</w:t>
            </w:r>
          </w:p>
        </w:tc>
        <w:tc>
          <w:tcPr>
            <w:tcW w:w="640"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0.04</w:t>
            </w:r>
          </w:p>
        </w:tc>
        <w:tc>
          <w:tcPr>
            <w:tcW w:w="639" w:type="dxa"/>
            <w:vAlign w:val="center"/>
          </w:tcPr>
          <w:p w:rsidR="008F7C8B" w:rsidRPr="00B96E43" w:rsidRDefault="008F7C8B" w:rsidP="003F610B">
            <w:pPr>
              <w:bidi w:val="0"/>
              <w:rPr>
                <w:rFonts w:eastAsiaTheme="minorEastAsia"/>
                <w:sz w:val="20"/>
                <w:szCs w:val="20"/>
              </w:rPr>
            </w:pPr>
            <w:r w:rsidRPr="00B96E43">
              <w:rPr>
                <w:rFonts w:eastAsiaTheme="minorEastAsia"/>
                <w:sz w:val="20"/>
                <w:szCs w:val="20"/>
              </w:rPr>
              <w:t>1.00</w:t>
            </w:r>
          </w:p>
        </w:tc>
      </w:tr>
    </w:tbl>
    <w:p w:rsidR="006A63B7" w:rsidRPr="003F610B" w:rsidRDefault="006A63B7" w:rsidP="003F610B">
      <w:pPr>
        <w:autoSpaceDE w:val="0"/>
        <w:autoSpaceDN w:val="0"/>
        <w:bidi w:val="0"/>
        <w:adjustRightInd w:val="0"/>
        <w:jc w:val="lowKashida"/>
        <w:rPr>
          <w:sz w:val="20"/>
          <w:szCs w:val="20"/>
        </w:rPr>
      </w:pPr>
    </w:p>
    <w:p w:rsidR="006A63B7" w:rsidRPr="003F610B" w:rsidRDefault="000F630B" w:rsidP="00B92DE7">
      <w:pPr>
        <w:autoSpaceDE w:val="0"/>
        <w:autoSpaceDN w:val="0"/>
        <w:bidi w:val="0"/>
        <w:adjustRightInd w:val="0"/>
        <w:ind w:firstLine="540"/>
        <w:jc w:val="lowKashida"/>
        <w:rPr>
          <w:sz w:val="20"/>
          <w:szCs w:val="20"/>
        </w:rPr>
      </w:pPr>
      <w:r w:rsidRPr="003F610B">
        <w:rPr>
          <w:sz w:val="20"/>
          <w:szCs w:val="20"/>
        </w:rPr>
        <w:t xml:space="preserve">From correlation tables, it can be concluded that </w:t>
      </w:r>
      <w:r w:rsidR="00CB4A84" w:rsidRPr="003F610B">
        <w:rPr>
          <w:sz w:val="20"/>
          <w:szCs w:val="20"/>
        </w:rPr>
        <w:t xml:space="preserve">Na and </w:t>
      </w:r>
      <w:proofErr w:type="spellStart"/>
      <w:r w:rsidR="00CB4A84" w:rsidRPr="003F610B">
        <w:rPr>
          <w:sz w:val="20"/>
          <w:szCs w:val="20"/>
        </w:rPr>
        <w:t>Cl</w:t>
      </w:r>
      <w:proofErr w:type="spellEnd"/>
      <w:r w:rsidR="00CB4A84" w:rsidRPr="003F610B">
        <w:rPr>
          <w:sz w:val="20"/>
          <w:szCs w:val="20"/>
        </w:rPr>
        <w:t xml:space="preserve"> showed perfect correlation all </w:t>
      </w:r>
      <w:r w:rsidR="00C641D6" w:rsidRPr="003F610B">
        <w:rPr>
          <w:sz w:val="20"/>
          <w:szCs w:val="20"/>
        </w:rPr>
        <w:t>over the</w:t>
      </w:r>
      <w:r w:rsidR="00CB4A84" w:rsidRPr="003F610B">
        <w:rPr>
          <w:sz w:val="20"/>
          <w:szCs w:val="20"/>
        </w:rPr>
        <w:t xml:space="preserve"> four rounds while Ca and SO</w:t>
      </w:r>
      <w:r w:rsidR="00CB4A84" w:rsidRPr="003F610B">
        <w:rPr>
          <w:sz w:val="20"/>
          <w:szCs w:val="20"/>
          <w:vertAlign w:val="subscript"/>
        </w:rPr>
        <w:t>4</w:t>
      </w:r>
      <w:r w:rsidR="00CB4A84" w:rsidRPr="003F610B">
        <w:rPr>
          <w:sz w:val="20"/>
          <w:szCs w:val="20"/>
        </w:rPr>
        <w:t xml:space="preserve"> had perfect correlation only in year 2008</w:t>
      </w:r>
      <w:r w:rsidR="00C641D6" w:rsidRPr="003F610B">
        <w:rPr>
          <w:sz w:val="20"/>
          <w:szCs w:val="20"/>
        </w:rPr>
        <w:t>.</w:t>
      </w:r>
      <w:r w:rsidR="0091561D" w:rsidRPr="003F610B">
        <w:rPr>
          <w:sz w:val="20"/>
          <w:szCs w:val="20"/>
        </w:rPr>
        <w:t xml:space="preserve"> The last survey showed perfect correlation between Ca, Na and Cl</w:t>
      </w:r>
      <w:r w:rsidR="00CB4A84" w:rsidRPr="003F610B">
        <w:rPr>
          <w:sz w:val="20"/>
          <w:szCs w:val="20"/>
        </w:rPr>
        <w:t>.</w:t>
      </w:r>
      <w:r w:rsidR="00C51234" w:rsidRPr="003F610B">
        <w:rPr>
          <w:sz w:val="20"/>
          <w:szCs w:val="20"/>
        </w:rPr>
        <w:t xml:space="preserve"> The relations between Ca, K and Mg were ranged from moderate to strong during the four years of survey.</w:t>
      </w:r>
      <w:r w:rsidR="00054735" w:rsidRPr="003F610B">
        <w:rPr>
          <w:sz w:val="20"/>
          <w:szCs w:val="20"/>
        </w:rPr>
        <w:t xml:space="preserve"> </w:t>
      </w:r>
      <w:r w:rsidR="00C641D6" w:rsidRPr="003F610B">
        <w:rPr>
          <w:sz w:val="20"/>
          <w:szCs w:val="20"/>
        </w:rPr>
        <w:t>Negative and weak relationships</w:t>
      </w:r>
      <w:r w:rsidR="004800D0" w:rsidRPr="003F610B">
        <w:rPr>
          <w:sz w:val="20"/>
          <w:szCs w:val="20"/>
        </w:rPr>
        <w:t xml:space="preserve"> during the four years</w:t>
      </w:r>
      <w:r w:rsidR="00C641D6" w:rsidRPr="003F610B">
        <w:rPr>
          <w:sz w:val="20"/>
          <w:szCs w:val="20"/>
        </w:rPr>
        <w:t xml:space="preserve"> were found between Ca, k, Mg, and Na with both of NO3, Al, Co and </w:t>
      </w:r>
      <w:proofErr w:type="spellStart"/>
      <w:r w:rsidR="00C641D6" w:rsidRPr="003F610B">
        <w:rPr>
          <w:sz w:val="20"/>
          <w:szCs w:val="20"/>
        </w:rPr>
        <w:t>Mn</w:t>
      </w:r>
      <w:proofErr w:type="spellEnd"/>
      <w:r w:rsidR="00C641D6" w:rsidRPr="003F610B">
        <w:rPr>
          <w:sz w:val="20"/>
          <w:szCs w:val="20"/>
        </w:rPr>
        <w:t xml:space="preserve">. As well as the same relations were presented by SO4 </w:t>
      </w:r>
      <w:r w:rsidR="004800D0" w:rsidRPr="003F610B">
        <w:rPr>
          <w:sz w:val="20"/>
          <w:szCs w:val="20"/>
        </w:rPr>
        <w:t xml:space="preserve">against Al, Co and </w:t>
      </w:r>
      <w:proofErr w:type="spellStart"/>
      <w:r w:rsidR="004800D0" w:rsidRPr="003F610B">
        <w:rPr>
          <w:sz w:val="20"/>
          <w:szCs w:val="20"/>
        </w:rPr>
        <w:t>Mn</w:t>
      </w:r>
      <w:proofErr w:type="spellEnd"/>
      <w:r w:rsidR="004800D0" w:rsidRPr="003F610B">
        <w:rPr>
          <w:sz w:val="20"/>
          <w:szCs w:val="20"/>
        </w:rPr>
        <w:t xml:space="preserve">. In addition to Al </w:t>
      </w:r>
      <w:r w:rsidR="00054735" w:rsidRPr="003F610B">
        <w:rPr>
          <w:sz w:val="20"/>
          <w:szCs w:val="20"/>
        </w:rPr>
        <w:t>versus</w:t>
      </w:r>
      <w:r w:rsidR="004800D0" w:rsidRPr="003F610B">
        <w:rPr>
          <w:sz w:val="20"/>
          <w:szCs w:val="20"/>
        </w:rPr>
        <w:t xml:space="preserve"> Co, Cu, Fe, </w:t>
      </w:r>
      <w:proofErr w:type="spellStart"/>
      <w:r w:rsidR="004800D0" w:rsidRPr="003F610B">
        <w:rPr>
          <w:sz w:val="20"/>
          <w:szCs w:val="20"/>
        </w:rPr>
        <w:t>Mn</w:t>
      </w:r>
      <w:proofErr w:type="spellEnd"/>
      <w:r w:rsidR="004800D0" w:rsidRPr="003F610B">
        <w:rPr>
          <w:sz w:val="20"/>
          <w:szCs w:val="20"/>
        </w:rPr>
        <w:t xml:space="preserve"> and Zn had the same behavior. Also, Co </w:t>
      </w:r>
      <w:r w:rsidR="002A098A" w:rsidRPr="003F610B">
        <w:rPr>
          <w:sz w:val="20"/>
          <w:szCs w:val="20"/>
        </w:rPr>
        <w:t xml:space="preserve">next to Cu, Fe, </w:t>
      </w:r>
      <w:proofErr w:type="spellStart"/>
      <w:r w:rsidR="002A098A" w:rsidRPr="003F610B">
        <w:rPr>
          <w:sz w:val="20"/>
          <w:szCs w:val="20"/>
        </w:rPr>
        <w:t>Mn</w:t>
      </w:r>
      <w:proofErr w:type="spellEnd"/>
      <w:r w:rsidR="002A098A" w:rsidRPr="003F610B">
        <w:rPr>
          <w:sz w:val="20"/>
          <w:szCs w:val="20"/>
        </w:rPr>
        <w:t xml:space="preserve"> and Zn </w:t>
      </w:r>
      <w:r w:rsidR="00E83620" w:rsidRPr="003F610B">
        <w:rPr>
          <w:sz w:val="20"/>
          <w:szCs w:val="20"/>
        </w:rPr>
        <w:t>revealed</w:t>
      </w:r>
      <w:r w:rsidR="002A098A" w:rsidRPr="003F610B">
        <w:rPr>
          <w:sz w:val="20"/>
          <w:szCs w:val="20"/>
        </w:rPr>
        <w:t xml:space="preserve"> the same relation as well as the following pairs Cu and </w:t>
      </w:r>
      <w:proofErr w:type="spellStart"/>
      <w:r w:rsidR="002A098A" w:rsidRPr="003F610B">
        <w:rPr>
          <w:sz w:val="20"/>
          <w:szCs w:val="20"/>
        </w:rPr>
        <w:t>Mn</w:t>
      </w:r>
      <w:proofErr w:type="spellEnd"/>
      <w:r w:rsidR="002A098A" w:rsidRPr="003F610B">
        <w:rPr>
          <w:sz w:val="20"/>
          <w:szCs w:val="20"/>
        </w:rPr>
        <w:t xml:space="preserve">, Fe and </w:t>
      </w:r>
      <w:proofErr w:type="spellStart"/>
      <w:r w:rsidR="002A098A" w:rsidRPr="003F610B">
        <w:rPr>
          <w:sz w:val="20"/>
          <w:szCs w:val="20"/>
        </w:rPr>
        <w:t>Mn</w:t>
      </w:r>
      <w:proofErr w:type="spellEnd"/>
      <w:r w:rsidR="00B92DE7">
        <w:rPr>
          <w:sz w:val="20"/>
          <w:szCs w:val="20"/>
        </w:rPr>
        <w:t>,</w:t>
      </w:r>
      <w:r w:rsidR="002A098A" w:rsidRPr="003F610B">
        <w:rPr>
          <w:sz w:val="20"/>
          <w:szCs w:val="20"/>
        </w:rPr>
        <w:t xml:space="preserve"> </w:t>
      </w:r>
      <w:proofErr w:type="spellStart"/>
      <w:r w:rsidR="002A098A" w:rsidRPr="003F610B">
        <w:rPr>
          <w:sz w:val="20"/>
          <w:szCs w:val="20"/>
        </w:rPr>
        <w:t>Mn</w:t>
      </w:r>
      <w:proofErr w:type="spellEnd"/>
      <w:r w:rsidR="002A098A" w:rsidRPr="003F610B">
        <w:rPr>
          <w:sz w:val="20"/>
          <w:szCs w:val="20"/>
        </w:rPr>
        <w:t xml:space="preserve"> and Zn,</w:t>
      </w:r>
      <w:r w:rsidR="00B92DE7">
        <w:rPr>
          <w:sz w:val="20"/>
          <w:szCs w:val="20"/>
        </w:rPr>
        <w:t xml:space="preserve"> </w:t>
      </w:r>
      <w:r w:rsidR="002A098A" w:rsidRPr="003F610B">
        <w:rPr>
          <w:sz w:val="20"/>
          <w:szCs w:val="20"/>
        </w:rPr>
        <w:t xml:space="preserve">and Cu </w:t>
      </w:r>
      <w:r w:rsidR="00054735" w:rsidRPr="003F610B">
        <w:rPr>
          <w:sz w:val="20"/>
          <w:szCs w:val="20"/>
        </w:rPr>
        <w:t>against</w:t>
      </w:r>
      <w:r w:rsidR="002A098A" w:rsidRPr="003F610B">
        <w:rPr>
          <w:sz w:val="20"/>
          <w:szCs w:val="20"/>
        </w:rPr>
        <w:t xml:space="preserve"> </w:t>
      </w:r>
      <w:proofErr w:type="spellStart"/>
      <w:r w:rsidR="002A098A" w:rsidRPr="003F610B">
        <w:rPr>
          <w:sz w:val="20"/>
          <w:szCs w:val="20"/>
        </w:rPr>
        <w:t>Mn</w:t>
      </w:r>
      <w:proofErr w:type="spellEnd"/>
      <w:r w:rsidR="002A098A" w:rsidRPr="003F610B">
        <w:rPr>
          <w:sz w:val="20"/>
          <w:szCs w:val="20"/>
        </w:rPr>
        <w:t xml:space="preserve"> and Zn.</w:t>
      </w:r>
    </w:p>
    <w:p w:rsidR="00F94261" w:rsidRPr="003F610B" w:rsidRDefault="005F211C" w:rsidP="00B92DE7">
      <w:pPr>
        <w:autoSpaceDE w:val="0"/>
        <w:autoSpaceDN w:val="0"/>
        <w:bidi w:val="0"/>
        <w:adjustRightInd w:val="0"/>
        <w:jc w:val="lowKashida"/>
        <w:rPr>
          <w:b/>
          <w:bCs/>
          <w:sz w:val="20"/>
          <w:szCs w:val="20"/>
        </w:rPr>
      </w:pPr>
      <w:r w:rsidRPr="003F610B">
        <w:rPr>
          <w:b/>
          <w:bCs/>
          <w:sz w:val="20"/>
          <w:szCs w:val="20"/>
        </w:rPr>
        <w:t xml:space="preserve">5.2 </w:t>
      </w:r>
      <w:r w:rsidR="00F94261" w:rsidRPr="003F610B">
        <w:rPr>
          <w:b/>
          <w:bCs/>
          <w:sz w:val="20"/>
          <w:szCs w:val="20"/>
        </w:rPr>
        <w:t>Factor Analysis</w:t>
      </w:r>
    </w:p>
    <w:p w:rsidR="00003B00" w:rsidRPr="003F610B" w:rsidRDefault="00032986" w:rsidP="00B92DE7">
      <w:pPr>
        <w:autoSpaceDE w:val="0"/>
        <w:autoSpaceDN w:val="0"/>
        <w:bidi w:val="0"/>
        <w:adjustRightInd w:val="0"/>
        <w:ind w:firstLine="540"/>
        <w:jc w:val="lowKashida"/>
        <w:rPr>
          <w:sz w:val="20"/>
          <w:szCs w:val="20"/>
        </w:rPr>
      </w:pPr>
      <w:r w:rsidRPr="003F610B">
        <w:rPr>
          <w:sz w:val="20"/>
          <w:szCs w:val="20"/>
        </w:rPr>
        <w:t>F</w:t>
      </w:r>
      <w:r w:rsidR="006B54BA" w:rsidRPr="003F610B">
        <w:rPr>
          <w:sz w:val="20"/>
          <w:szCs w:val="20"/>
        </w:rPr>
        <w:t>actor analysis</w:t>
      </w:r>
      <w:r w:rsidRPr="003F610B">
        <w:rPr>
          <w:sz w:val="20"/>
          <w:szCs w:val="20"/>
        </w:rPr>
        <w:t xml:space="preserve"> </w:t>
      </w:r>
      <w:r w:rsidR="00A375F3" w:rsidRPr="003F610B">
        <w:rPr>
          <w:sz w:val="20"/>
          <w:szCs w:val="20"/>
        </w:rPr>
        <w:t xml:space="preserve">was applied to the </w:t>
      </w:r>
      <w:r w:rsidR="0094600D" w:rsidRPr="003F610B">
        <w:rPr>
          <w:sz w:val="20"/>
          <w:szCs w:val="20"/>
        </w:rPr>
        <w:t>selected</w:t>
      </w:r>
      <w:r w:rsidR="00A375F3" w:rsidRPr="003F610B">
        <w:rPr>
          <w:sz w:val="20"/>
          <w:szCs w:val="20"/>
        </w:rPr>
        <w:t xml:space="preserve"> variable</w:t>
      </w:r>
      <w:r w:rsidR="0094600D" w:rsidRPr="003F610B">
        <w:rPr>
          <w:sz w:val="20"/>
          <w:szCs w:val="20"/>
        </w:rPr>
        <w:t xml:space="preserve">s for each round separately </w:t>
      </w:r>
      <w:r w:rsidR="00A375F3" w:rsidRPr="003F610B">
        <w:rPr>
          <w:sz w:val="20"/>
          <w:szCs w:val="20"/>
        </w:rPr>
        <w:t>in order</w:t>
      </w:r>
      <w:r w:rsidR="0094600D" w:rsidRPr="003F610B">
        <w:rPr>
          <w:sz w:val="20"/>
          <w:szCs w:val="20"/>
        </w:rPr>
        <w:t xml:space="preserve"> </w:t>
      </w:r>
      <w:r w:rsidR="00A375F3" w:rsidRPr="003F610B">
        <w:rPr>
          <w:sz w:val="20"/>
          <w:szCs w:val="20"/>
        </w:rPr>
        <w:t xml:space="preserve">to </w:t>
      </w:r>
      <w:r w:rsidR="0094600D" w:rsidRPr="003F610B">
        <w:rPr>
          <w:sz w:val="20"/>
          <w:szCs w:val="20"/>
        </w:rPr>
        <w:t xml:space="preserve">compare the </w:t>
      </w:r>
      <w:r w:rsidR="00A375F3" w:rsidRPr="003F610B">
        <w:rPr>
          <w:sz w:val="20"/>
          <w:szCs w:val="20"/>
        </w:rPr>
        <w:t xml:space="preserve">compositional patterns between the analyzed water samples </w:t>
      </w:r>
      <w:r w:rsidR="0094600D" w:rsidRPr="003F610B">
        <w:rPr>
          <w:sz w:val="20"/>
          <w:szCs w:val="20"/>
        </w:rPr>
        <w:t>and to</w:t>
      </w:r>
      <w:r w:rsidR="00A375F3" w:rsidRPr="003F610B">
        <w:rPr>
          <w:sz w:val="20"/>
          <w:szCs w:val="20"/>
        </w:rPr>
        <w:t xml:space="preserve"> </w:t>
      </w:r>
      <w:r w:rsidR="0094600D" w:rsidRPr="003F610B">
        <w:rPr>
          <w:sz w:val="20"/>
          <w:szCs w:val="20"/>
        </w:rPr>
        <w:t>identify the factors that influence each</w:t>
      </w:r>
      <w:r w:rsidR="00A375F3" w:rsidRPr="003F610B">
        <w:rPr>
          <w:sz w:val="20"/>
          <w:szCs w:val="20"/>
        </w:rPr>
        <w:t xml:space="preserve"> one. </w:t>
      </w:r>
      <w:r w:rsidR="0094600D" w:rsidRPr="003F610B">
        <w:rPr>
          <w:sz w:val="20"/>
          <w:szCs w:val="20"/>
        </w:rPr>
        <w:t>F</w:t>
      </w:r>
      <w:r w:rsidR="00A375F3" w:rsidRPr="003F610B">
        <w:rPr>
          <w:sz w:val="20"/>
          <w:szCs w:val="20"/>
        </w:rPr>
        <w:t xml:space="preserve">A was performed using </w:t>
      </w:r>
      <w:r w:rsidR="0094600D" w:rsidRPr="003F610B">
        <w:rPr>
          <w:sz w:val="20"/>
          <w:szCs w:val="20"/>
        </w:rPr>
        <w:t>SPSS</w:t>
      </w:r>
      <w:r w:rsidR="006B54BA" w:rsidRPr="003F610B">
        <w:rPr>
          <w:sz w:val="20"/>
          <w:szCs w:val="20"/>
        </w:rPr>
        <w:t xml:space="preserve"> yielded 13 factors</w:t>
      </w:r>
      <w:r w:rsidR="00A375F3" w:rsidRPr="003F610B">
        <w:rPr>
          <w:sz w:val="20"/>
          <w:szCs w:val="20"/>
        </w:rPr>
        <w:t xml:space="preserve">. </w:t>
      </w:r>
      <w:r w:rsidR="0094600D" w:rsidRPr="003F610B">
        <w:rPr>
          <w:sz w:val="20"/>
          <w:szCs w:val="20"/>
        </w:rPr>
        <w:t>Factor analysis shows that the first five factors</w:t>
      </w:r>
      <w:r w:rsidR="007651D6" w:rsidRPr="003F610B">
        <w:rPr>
          <w:sz w:val="20"/>
          <w:szCs w:val="20"/>
        </w:rPr>
        <w:t xml:space="preserve"> which extracted by principal components method</w:t>
      </w:r>
      <w:r w:rsidR="0094600D" w:rsidRPr="003F610B">
        <w:rPr>
          <w:sz w:val="20"/>
          <w:szCs w:val="20"/>
        </w:rPr>
        <w:t xml:space="preserve"> have </w:t>
      </w:r>
      <w:proofErr w:type="spellStart"/>
      <w:proofErr w:type="gramStart"/>
      <w:r w:rsidR="0094600D" w:rsidRPr="003F610B">
        <w:rPr>
          <w:sz w:val="20"/>
          <w:szCs w:val="20"/>
        </w:rPr>
        <w:t>eigen</w:t>
      </w:r>
      <w:proofErr w:type="spellEnd"/>
      <w:proofErr w:type="gramEnd"/>
      <w:r w:rsidR="009C5130" w:rsidRPr="003F610B">
        <w:rPr>
          <w:sz w:val="20"/>
          <w:szCs w:val="20"/>
        </w:rPr>
        <w:t xml:space="preserve"> </w:t>
      </w:r>
      <w:r w:rsidR="0094600D" w:rsidRPr="003F610B">
        <w:rPr>
          <w:sz w:val="20"/>
          <w:szCs w:val="20"/>
        </w:rPr>
        <w:t xml:space="preserve">values greater </w:t>
      </w:r>
      <w:r w:rsidR="006550FB" w:rsidRPr="003F610B">
        <w:rPr>
          <w:sz w:val="20"/>
          <w:szCs w:val="20"/>
        </w:rPr>
        <w:t>or equal</w:t>
      </w:r>
      <w:r w:rsidR="0094600D" w:rsidRPr="003F610B">
        <w:rPr>
          <w:sz w:val="20"/>
          <w:szCs w:val="20"/>
        </w:rPr>
        <w:t xml:space="preserve"> one and explained </w:t>
      </w:r>
      <w:r w:rsidR="007651D6" w:rsidRPr="003F610B">
        <w:rPr>
          <w:sz w:val="20"/>
          <w:szCs w:val="20"/>
        </w:rPr>
        <w:t>80-91</w:t>
      </w:r>
      <w:r w:rsidR="0094600D" w:rsidRPr="003F610B">
        <w:rPr>
          <w:sz w:val="20"/>
          <w:szCs w:val="20"/>
        </w:rPr>
        <w:t>%</w:t>
      </w:r>
      <w:r w:rsidR="007651D6" w:rsidRPr="003F610B">
        <w:rPr>
          <w:sz w:val="20"/>
          <w:szCs w:val="20"/>
        </w:rPr>
        <w:t xml:space="preserve"> </w:t>
      </w:r>
      <w:r w:rsidR="0094600D" w:rsidRPr="003F610B">
        <w:rPr>
          <w:sz w:val="20"/>
          <w:szCs w:val="20"/>
        </w:rPr>
        <w:t>of total variance</w:t>
      </w:r>
      <w:r w:rsidR="006B54BA" w:rsidRPr="003F610B">
        <w:rPr>
          <w:sz w:val="20"/>
          <w:szCs w:val="20"/>
        </w:rPr>
        <w:t xml:space="preserve"> considered to be the most important</w:t>
      </w:r>
      <w:r w:rsidR="007651D6" w:rsidRPr="003F610B">
        <w:rPr>
          <w:sz w:val="20"/>
          <w:szCs w:val="20"/>
        </w:rPr>
        <w:t xml:space="preserve">. </w:t>
      </w:r>
      <w:r w:rsidR="00A375F3" w:rsidRPr="003F610B">
        <w:rPr>
          <w:sz w:val="20"/>
          <w:szCs w:val="20"/>
        </w:rPr>
        <w:t xml:space="preserve">The </w:t>
      </w:r>
      <w:proofErr w:type="spellStart"/>
      <w:proofErr w:type="gramStart"/>
      <w:r w:rsidR="00A375F3" w:rsidRPr="003F610B">
        <w:rPr>
          <w:sz w:val="20"/>
          <w:szCs w:val="20"/>
        </w:rPr>
        <w:t>eigen</w:t>
      </w:r>
      <w:proofErr w:type="spellEnd"/>
      <w:proofErr w:type="gramEnd"/>
      <w:r w:rsidR="009C5130" w:rsidRPr="003F610B">
        <w:rPr>
          <w:sz w:val="20"/>
          <w:szCs w:val="20"/>
        </w:rPr>
        <w:t xml:space="preserve"> </w:t>
      </w:r>
      <w:r w:rsidR="00A375F3" w:rsidRPr="003F610B">
        <w:rPr>
          <w:sz w:val="20"/>
          <w:szCs w:val="20"/>
        </w:rPr>
        <w:t xml:space="preserve">values determine the number of </w:t>
      </w:r>
      <w:r w:rsidR="007651D6" w:rsidRPr="003F610B">
        <w:rPr>
          <w:sz w:val="20"/>
          <w:szCs w:val="20"/>
        </w:rPr>
        <w:t>f</w:t>
      </w:r>
      <w:r w:rsidR="0094600D" w:rsidRPr="003F610B">
        <w:rPr>
          <w:sz w:val="20"/>
          <w:szCs w:val="20"/>
        </w:rPr>
        <w:t>actor</w:t>
      </w:r>
      <w:r w:rsidR="00A375F3" w:rsidRPr="003F610B">
        <w:rPr>
          <w:sz w:val="20"/>
          <w:szCs w:val="20"/>
        </w:rPr>
        <w:t xml:space="preserve"> </w:t>
      </w:r>
      <w:r w:rsidR="0094600D" w:rsidRPr="003F610B">
        <w:rPr>
          <w:sz w:val="20"/>
          <w:szCs w:val="20"/>
        </w:rPr>
        <w:t>components that</w:t>
      </w:r>
      <w:r w:rsidR="007651D6" w:rsidRPr="003F610B">
        <w:rPr>
          <w:sz w:val="20"/>
          <w:szCs w:val="20"/>
        </w:rPr>
        <w:t xml:space="preserve"> are necessary. </w:t>
      </w:r>
      <w:r w:rsidR="00A375F3" w:rsidRPr="003F610B">
        <w:rPr>
          <w:sz w:val="20"/>
          <w:szCs w:val="20"/>
        </w:rPr>
        <w:t xml:space="preserve">This number depends </w:t>
      </w:r>
      <w:r w:rsidR="0094600D" w:rsidRPr="003F610B">
        <w:rPr>
          <w:sz w:val="20"/>
          <w:szCs w:val="20"/>
        </w:rPr>
        <w:t>on the</w:t>
      </w:r>
      <w:r w:rsidR="00A375F3" w:rsidRPr="003F610B">
        <w:rPr>
          <w:sz w:val="20"/>
          <w:szCs w:val="20"/>
        </w:rPr>
        <w:t xml:space="preserve"> amount </w:t>
      </w:r>
      <w:r w:rsidR="0094600D" w:rsidRPr="003F610B">
        <w:rPr>
          <w:sz w:val="20"/>
          <w:szCs w:val="20"/>
        </w:rPr>
        <w:t>of variation</w:t>
      </w:r>
      <w:r w:rsidR="00A375F3" w:rsidRPr="003F610B">
        <w:rPr>
          <w:sz w:val="20"/>
          <w:szCs w:val="20"/>
        </w:rPr>
        <w:t xml:space="preserve"> in the data.</w:t>
      </w:r>
      <w:r w:rsidR="00003B00" w:rsidRPr="003F610B">
        <w:rPr>
          <w:sz w:val="20"/>
          <w:szCs w:val="20"/>
        </w:rPr>
        <w:t xml:space="preserve"> The higher the </w:t>
      </w:r>
      <w:proofErr w:type="spellStart"/>
      <w:proofErr w:type="gramStart"/>
      <w:r w:rsidR="00003B00" w:rsidRPr="003F610B">
        <w:rPr>
          <w:sz w:val="20"/>
          <w:szCs w:val="20"/>
        </w:rPr>
        <w:t>eigen</w:t>
      </w:r>
      <w:proofErr w:type="spellEnd"/>
      <w:proofErr w:type="gramEnd"/>
      <w:r w:rsidR="009C5130" w:rsidRPr="003F610B">
        <w:rPr>
          <w:sz w:val="20"/>
          <w:szCs w:val="20"/>
        </w:rPr>
        <w:t xml:space="preserve"> </w:t>
      </w:r>
      <w:r w:rsidR="00003B00" w:rsidRPr="003F610B">
        <w:rPr>
          <w:sz w:val="20"/>
          <w:szCs w:val="20"/>
        </w:rPr>
        <w:t>value of a factor component, the greater the contribution of that particular component to the variability of the groundwater chemistry</w:t>
      </w:r>
    </w:p>
    <w:p w:rsidR="006B54BA" w:rsidRDefault="006B54BA" w:rsidP="00B92DE7">
      <w:pPr>
        <w:autoSpaceDE w:val="0"/>
        <w:autoSpaceDN w:val="0"/>
        <w:bidi w:val="0"/>
        <w:adjustRightInd w:val="0"/>
        <w:ind w:firstLine="540"/>
        <w:jc w:val="lowKashida"/>
        <w:rPr>
          <w:rFonts w:hint="eastAsia"/>
          <w:sz w:val="20"/>
          <w:szCs w:val="20"/>
          <w:lang w:eastAsia="zh-CN"/>
        </w:rPr>
      </w:pPr>
      <w:r w:rsidRPr="003F610B">
        <w:rPr>
          <w:sz w:val="20"/>
          <w:szCs w:val="20"/>
        </w:rPr>
        <w:t>The interpretation of the factor analysis can be simplified</w:t>
      </w:r>
      <w:r w:rsidR="00003B00" w:rsidRPr="003F610B">
        <w:rPr>
          <w:sz w:val="20"/>
          <w:szCs w:val="20"/>
        </w:rPr>
        <w:t xml:space="preserve"> without changing the variance by</w:t>
      </w:r>
      <w:r w:rsidRPr="003F610B">
        <w:rPr>
          <w:sz w:val="20"/>
          <w:szCs w:val="20"/>
        </w:rPr>
        <w:t xml:space="preserve"> using the certain rotational procedures. In the present study, the </w:t>
      </w:r>
      <w:proofErr w:type="spellStart"/>
      <w:r w:rsidRPr="003F610B">
        <w:rPr>
          <w:sz w:val="20"/>
          <w:szCs w:val="20"/>
        </w:rPr>
        <w:t>Varimax</w:t>
      </w:r>
      <w:proofErr w:type="spellEnd"/>
      <w:r w:rsidRPr="003F610B">
        <w:rPr>
          <w:sz w:val="20"/>
          <w:szCs w:val="20"/>
        </w:rPr>
        <w:t xml:space="preserve"> rotation method with Kaiser Normalization</w:t>
      </w:r>
      <w:r w:rsidR="00003B00" w:rsidRPr="003F610B">
        <w:rPr>
          <w:sz w:val="20"/>
          <w:szCs w:val="20"/>
        </w:rPr>
        <w:t xml:space="preserve"> which is the most popular rotation technique</w:t>
      </w:r>
      <w:r w:rsidRPr="003F610B">
        <w:rPr>
          <w:sz w:val="20"/>
          <w:szCs w:val="20"/>
        </w:rPr>
        <w:t xml:space="preserve"> was applied to obtain a simple structure with scores. The scores are obtained called factor scores, which show the intensity of chemical process described by each factor. </w:t>
      </w:r>
    </w:p>
    <w:p w:rsidR="00B92DE7" w:rsidRDefault="00B92DE7" w:rsidP="00B92DE7">
      <w:pPr>
        <w:autoSpaceDE w:val="0"/>
        <w:autoSpaceDN w:val="0"/>
        <w:bidi w:val="0"/>
        <w:adjustRightInd w:val="0"/>
        <w:ind w:firstLine="540"/>
        <w:jc w:val="lowKashida"/>
        <w:rPr>
          <w:rFonts w:hint="eastAsia"/>
          <w:sz w:val="20"/>
          <w:szCs w:val="20"/>
          <w:lang w:eastAsia="zh-CN"/>
        </w:rPr>
      </w:pPr>
    </w:p>
    <w:p w:rsidR="00B92DE7" w:rsidRPr="003F610B" w:rsidRDefault="00B92DE7" w:rsidP="00B92DE7">
      <w:pPr>
        <w:autoSpaceDE w:val="0"/>
        <w:autoSpaceDN w:val="0"/>
        <w:bidi w:val="0"/>
        <w:adjustRightInd w:val="0"/>
        <w:ind w:firstLine="540"/>
        <w:jc w:val="lowKashida"/>
        <w:rPr>
          <w:rFonts w:hint="eastAsia"/>
          <w:sz w:val="20"/>
          <w:szCs w:val="20"/>
          <w:lang w:eastAsia="zh-CN"/>
        </w:rPr>
      </w:pPr>
    </w:p>
    <w:p w:rsidR="0034332D" w:rsidRPr="003F610B" w:rsidRDefault="00B97052" w:rsidP="003F610B">
      <w:pPr>
        <w:autoSpaceDE w:val="0"/>
        <w:autoSpaceDN w:val="0"/>
        <w:bidi w:val="0"/>
        <w:adjustRightInd w:val="0"/>
        <w:jc w:val="lowKashida"/>
        <w:rPr>
          <w:b/>
          <w:bCs/>
          <w:sz w:val="20"/>
          <w:szCs w:val="20"/>
        </w:rPr>
      </w:pPr>
      <w:r w:rsidRPr="003F610B">
        <w:rPr>
          <w:b/>
          <w:bCs/>
          <w:sz w:val="20"/>
          <w:szCs w:val="20"/>
        </w:rPr>
        <w:lastRenderedPageBreak/>
        <w:t xml:space="preserve">5.2.1 </w:t>
      </w:r>
      <w:r w:rsidR="0034332D" w:rsidRPr="003F610B">
        <w:rPr>
          <w:b/>
          <w:bCs/>
          <w:sz w:val="20"/>
          <w:szCs w:val="20"/>
        </w:rPr>
        <w:t>Result of Year 2007</w:t>
      </w:r>
    </w:p>
    <w:p w:rsidR="0021092A" w:rsidRPr="003F610B" w:rsidRDefault="0021092A" w:rsidP="00B92DE7">
      <w:pPr>
        <w:autoSpaceDE w:val="0"/>
        <w:autoSpaceDN w:val="0"/>
        <w:bidi w:val="0"/>
        <w:adjustRightInd w:val="0"/>
        <w:ind w:firstLine="540"/>
        <w:jc w:val="lowKashida"/>
        <w:rPr>
          <w:sz w:val="20"/>
          <w:szCs w:val="20"/>
        </w:rPr>
      </w:pPr>
      <w:r w:rsidRPr="003F610B">
        <w:rPr>
          <w:sz w:val="20"/>
          <w:szCs w:val="20"/>
        </w:rPr>
        <w:t>The FA results of year 2007 consist of five factors that cumulatively account for 85% of the total variance</w:t>
      </w:r>
      <w:r w:rsidR="004403A9" w:rsidRPr="003F610B">
        <w:rPr>
          <w:sz w:val="20"/>
          <w:szCs w:val="20"/>
        </w:rPr>
        <w:t>.</w:t>
      </w:r>
      <w:r w:rsidRPr="003F610B">
        <w:rPr>
          <w:sz w:val="20"/>
          <w:szCs w:val="20"/>
        </w:rPr>
        <w:t xml:space="preserve"> </w:t>
      </w:r>
      <w:r w:rsidR="004403A9" w:rsidRPr="003F610B">
        <w:rPr>
          <w:sz w:val="20"/>
          <w:szCs w:val="20"/>
        </w:rPr>
        <w:t xml:space="preserve">The rotated factor loading, </w:t>
      </w:r>
      <w:proofErr w:type="spellStart"/>
      <w:r w:rsidR="004403A9" w:rsidRPr="003F610B">
        <w:rPr>
          <w:sz w:val="20"/>
          <w:szCs w:val="20"/>
        </w:rPr>
        <w:t>eignvalues</w:t>
      </w:r>
      <w:proofErr w:type="spellEnd"/>
      <w:r w:rsidR="004403A9" w:rsidRPr="003F610B">
        <w:rPr>
          <w:sz w:val="20"/>
          <w:szCs w:val="20"/>
        </w:rPr>
        <w:t xml:space="preserve">, percentages of variance associated with each factor are summarized </w:t>
      </w:r>
      <w:r w:rsidRPr="003F610B">
        <w:rPr>
          <w:sz w:val="20"/>
          <w:szCs w:val="20"/>
        </w:rPr>
        <w:t xml:space="preserve">in Table 5. </w:t>
      </w:r>
    </w:p>
    <w:p w:rsidR="003F610B" w:rsidRDefault="003F610B" w:rsidP="003F610B">
      <w:pPr>
        <w:autoSpaceDE w:val="0"/>
        <w:autoSpaceDN w:val="0"/>
        <w:bidi w:val="0"/>
        <w:adjustRightInd w:val="0"/>
        <w:jc w:val="lowKashida"/>
        <w:rPr>
          <w:b/>
          <w:bCs/>
          <w:sz w:val="20"/>
          <w:szCs w:val="20"/>
        </w:rPr>
      </w:pPr>
    </w:p>
    <w:p w:rsidR="006F2831" w:rsidRPr="003F610B" w:rsidRDefault="006F2831" w:rsidP="003F610B">
      <w:pPr>
        <w:autoSpaceDE w:val="0"/>
        <w:autoSpaceDN w:val="0"/>
        <w:bidi w:val="0"/>
        <w:adjustRightInd w:val="0"/>
        <w:jc w:val="lowKashida"/>
        <w:rPr>
          <w:b/>
          <w:bCs/>
          <w:sz w:val="20"/>
          <w:szCs w:val="20"/>
        </w:rPr>
      </w:pPr>
      <w:proofErr w:type="gramStart"/>
      <w:r w:rsidRPr="003F610B">
        <w:rPr>
          <w:b/>
          <w:bCs/>
          <w:sz w:val="20"/>
          <w:szCs w:val="20"/>
        </w:rPr>
        <w:t>Table 5.</w:t>
      </w:r>
      <w:proofErr w:type="gramEnd"/>
      <w:r w:rsidRPr="003F610B">
        <w:rPr>
          <w:b/>
          <w:bCs/>
          <w:sz w:val="20"/>
          <w:szCs w:val="20"/>
        </w:rPr>
        <w:t xml:space="preserve"> Factor Loading</w:t>
      </w:r>
      <w:r w:rsidR="00BB7C84" w:rsidRPr="003F610B">
        <w:rPr>
          <w:b/>
          <w:bCs/>
          <w:sz w:val="20"/>
          <w:szCs w:val="20"/>
        </w:rPr>
        <w:t xml:space="preserve"> Matrix</w:t>
      </w:r>
      <w:r w:rsidRPr="003F610B">
        <w:rPr>
          <w:b/>
          <w:bCs/>
          <w:sz w:val="20"/>
          <w:szCs w:val="20"/>
        </w:rPr>
        <w:t xml:space="preserve"> after </w:t>
      </w:r>
      <w:proofErr w:type="spellStart"/>
      <w:r w:rsidRPr="003F610B">
        <w:rPr>
          <w:b/>
          <w:bCs/>
          <w:sz w:val="20"/>
          <w:szCs w:val="20"/>
        </w:rPr>
        <w:t>Varimax</w:t>
      </w:r>
      <w:proofErr w:type="spellEnd"/>
      <w:r w:rsidRPr="003F610B">
        <w:rPr>
          <w:b/>
          <w:bCs/>
          <w:sz w:val="20"/>
          <w:szCs w:val="20"/>
        </w:rPr>
        <w:t xml:space="preserve"> Rotation Year 2007</w:t>
      </w:r>
    </w:p>
    <w:tbl>
      <w:tblPr>
        <w:tblW w:w="4641" w:type="pct"/>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2"/>
        <w:gridCol w:w="1357"/>
        <w:gridCol w:w="1235"/>
        <w:gridCol w:w="1235"/>
        <w:gridCol w:w="1235"/>
        <w:gridCol w:w="1214"/>
      </w:tblGrid>
      <w:tr w:rsidR="006F2831" w:rsidRPr="00B96E43" w:rsidTr="00AD5705">
        <w:trPr>
          <w:jc w:val="center"/>
        </w:trPr>
        <w:tc>
          <w:tcPr>
            <w:tcW w:w="1469" w:type="pct"/>
            <w:tcBorders>
              <w:top w:val="double" w:sz="4" w:space="0" w:color="auto"/>
              <w:left w:val="double" w:sz="4" w:space="0" w:color="auto"/>
            </w:tcBorders>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Variable</w:t>
            </w:r>
          </w:p>
        </w:tc>
        <w:tc>
          <w:tcPr>
            <w:tcW w:w="763" w:type="pct"/>
            <w:tcBorders>
              <w:top w:val="double" w:sz="4" w:space="0" w:color="auto"/>
            </w:tcBorders>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F1</w:t>
            </w:r>
          </w:p>
        </w:tc>
        <w:tc>
          <w:tcPr>
            <w:tcW w:w="695" w:type="pct"/>
            <w:tcBorders>
              <w:top w:val="double" w:sz="4" w:space="0" w:color="auto"/>
            </w:tcBorders>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F 2</w:t>
            </w:r>
          </w:p>
        </w:tc>
        <w:tc>
          <w:tcPr>
            <w:tcW w:w="695" w:type="pct"/>
            <w:tcBorders>
              <w:top w:val="double" w:sz="4" w:space="0" w:color="auto"/>
            </w:tcBorders>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F 3</w:t>
            </w:r>
          </w:p>
        </w:tc>
        <w:tc>
          <w:tcPr>
            <w:tcW w:w="695" w:type="pct"/>
            <w:tcBorders>
              <w:top w:val="double" w:sz="4" w:space="0" w:color="auto"/>
            </w:tcBorders>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F 4</w:t>
            </w:r>
          </w:p>
        </w:tc>
        <w:tc>
          <w:tcPr>
            <w:tcW w:w="685" w:type="pct"/>
            <w:tcBorders>
              <w:top w:val="double" w:sz="4" w:space="0" w:color="auto"/>
              <w:right w:val="double" w:sz="4" w:space="0" w:color="auto"/>
            </w:tcBorders>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F 5</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Ca</w:t>
            </w:r>
          </w:p>
        </w:tc>
        <w:tc>
          <w:tcPr>
            <w:tcW w:w="763" w:type="pct"/>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0.954</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0.257</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0.058</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-0.008</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-0.039</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K</w:t>
            </w:r>
          </w:p>
        </w:tc>
        <w:tc>
          <w:tcPr>
            <w:tcW w:w="763" w:type="pct"/>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0.904</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0.198</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0.003</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0.130</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-0.004</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Mg</w:t>
            </w:r>
          </w:p>
        </w:tc>
        <w:tc>
          <w:tcPr>
            <w:tcW w:w="763" w:type="pct"/>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0.915</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0.377</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0.018</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0.022</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-0.008</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Na</w:t>
            </w:r>
          </w:p>
        </w:tc>
        <w:tc>
          <w:tcPr>
            <w:tcW w:w="763"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0.375</w:t>
            </w:r>
          </w:p>
        </w:tc>
        <w:tc>
          <w:tcPr>
            <w:tcW w:w="695" w:type="pct"/>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0.854</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-0.098</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-0.152</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-0.041</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proofErr w:type="spellStart"/>
            <w:r w:rsidRPr="00B96E43">
              <w:rPr>
                <w:rFonts w:eastAsiaTheme="minorEastAsia"/>
                <w:sz w:val="18"/>
                <w:szCs w:val="18"/>
              </w:rPr>
              <w:t>Cl</w:t>
            </w:r>
            <w:proofErr w:type="spellEnd"/>
          </w:p>
        </w:tc>
        <w:tc>
          <w:tcPr>
            <w:tcW w:w="763"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0.383</w:t>
            </w:r>
          </w:p>
        </w:tc>
        <w:tc>
          <w:tcPr>
            <w:tcW w:w="695" w:type="pct"/>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0.851</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-0.099</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-0.152</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-0.040</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NO</w:t>
            </w:r>
            <w:r w:rsidRPr="00B96E43">
              <w:rPr>
                <w:rFonts w:eastAsiaTheme="minorEastAsia"/>
                <w:sz w:val="18"/>
                <w:szCs w:val="18"/>
                <w:vertAlign w:val="subscript"/>
              </w:rPr>
              <w:t>3</w:t>
            </w:r>
          </w:p>
        </w:tc>
        <w:tc>
          <w:tcPr>
            <w:tcW w:w="763"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-0.035</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-0.143</w:t>
            </w:r>
          </w:p>
        </w:tc>
        <w:tc>
          <w:tcPr>
            <w:tcW w:w="695" w:type="pct"/>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0.805</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-0.103</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-0.162</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SO</w:t>
            </w:r>
            <w:r w:rsidRPr="00B96E43">
              <w:rPr>
                <w:rFonts w:eastAsiaTheme="minorEastAsia"/>
                <w:sz w:val="18"/>
                <w:szCs w:val="18"/>
                <w:vertAlign w:val="subscript"/>
              </w:rPr>
              <w:t>4</w:t>
            </w:r>
          </w:p>
        </w:tc>
        <w:tc>
          <w:tcPr>
            <w:tcW w:w="763" w:type="pct"/>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0.921</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0.234</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0.074</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-0.031</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-0.081</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Al</w:t>
            </w:r>
          </w:p>
        </w:tc>
        <w:tc>
          <w:tcPr>
            <w:tcW w:w="763"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0.056</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-0.027</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-0.055</w:t>
            </w:r>
          </w:p>
        </w:tc>
        <w:tc>
          <w:tcPr>
            <w:tcW w:w="695" w:type="pct"/>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0.915</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0.047</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Co</w:t>
            </w:r>
          </w:p>
        </w:tc>
        <w:tc>
          <w:tcPr>
            <w:tcW w:w="763"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-0.032</w:t>
            </w:r>
          </w:p>
        </w:tc>
        <w:tc>
          <w:tcPr>
            <w:tcW w:w="695" w:type="pct"/>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-0.620</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0.189</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-0.434</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0.219</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Cu</w:t>
            </w:r>
          </w:p>
        </w:tc>
        <w:tc>
          <w:tcPr>
            <w:tcW w:w="763"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0.168</w:t>
            </w:r>
          </w:p>
        </w:tc>
        <w:tc>
          <w:tcPr>
            <w:tcW w:w="695" w:type="pct"/>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0.880</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0.006</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0.136</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-0.031</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Fe</w:t>
            </w:r>
          </w:p>
        </w:tc>
        <w:tc>
          <w:tcPr>
            <w:tcW w:w="763"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0.393</w:t>
            </w:r>
          </w:p>
        </w:tc>
        <w:tc>
          <w:tcPr>
            <w:tcW w:w="695" w:type="pct"/>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0.819</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0.024</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0.000</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0.225</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proofErr w:type="spellStart"/>
            <w:r w:rsidRPr="00B96E43">
              <w:rPr>
                <w:rFonts w:eastAsiaTheme="minorEastAsia"/>
                <w:sz w:val="18"/>
                <w:szCs w:val="18"/>
              </w:rPr>
              <w:t>Mn</w:t>
            </w:r>
            <w:proofErr w:type="spellEnd"/>
          </w:p>
        </w:tc>
        <w:tc>
          <w:tcPr>
            <w:tcW w:w="763"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-0.082</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-0.021</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-0.036</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0.019</w:t>
            </w:r>
          </w:p>
        </w:tc>
        <w:tc>
          <w:tcPr>
            <w:tcW w:w="685" w:type="pct"/>
            <w:tcBorders>
              <w:right w:val="double" w:sz="4" w:space="0" w:color="auto"/>
            </w:tcBorders>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0.964</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Zn</w:t>
            </w:r>
          </w:p>
        </w:tc>
        <w:tc>
          <w:tcPr>
            <w:tcW w:w="763"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0.125</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0.007</w:t>
            </w:r>
          </w:p>
        </w:tc>
        <w:tc>
          <w:tcPr>
            <w:tcW w:w="695" w:type="pct"/>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0.843</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0.006</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0.118</w:t>
            </w:r>
          </w:p>
        </w:tc>
      </w:tr>
      <w:tr w:rsidR="006F2831" w:rsidRPr="00B96E43" w:rsidTr="00AD5705">
        <w:trPr>
          <w:jc w:val="center"/>
        </w:trPr>
        <w:tc>
          <w:tcPr>
            <w:tcW w:w="1469" w:type="pct"/>
            <w:tcBorders>
              <w:top w:val="double" w:sz="4" w:space="0" w:color="auto"/>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Eigen</w:t>
            </w:r>
            <w:r w:rsidR="009C5130" w:rsidRPr="00B96E43">
              <w:rPr>
                <w:rFonts w:eastAsiaTheme="minorEastAsia"/>
                <w:sz w:val="18"/>
                <w:szCs w:val="18"/>
              </w:rPr>
              <w:t xml:space="preserve"> </w:t>
            </w:r>
            <w:r w:rsidRPr="00B96E43">
              <w:rPr>
                <w:rFonts w:eastAsiaTheme="minorEastAsia"/>
                <w:sz w:val="18"/>
                <w:szCs w:val="18"/>
              </w:rPr>
              <w:t>value</w:t>
            </w:r>
          </w:p>
        </w:tc>
        <w:tc>
          <w:tcPr>
            <w:tcW w:w="763" w:type="pct"/>
            <w:tcBorders>
              <w:top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3.911</w:t>
            </w:r>
          </w:p>
        </w:tc>
        <w:tc>
          <w:tcPr>
            <w:tcW w:w="695" w:type="pct"/>
            <w:tcBorders>
              <w:top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3.606</w:t>
            </w:r>
          </w:p>
        </w:tc>
        <w:tc>
          <w:tcPr>
            <w:tcW w:w="695" w:type="pct"/>
            <w:tcBorders>
              <w:top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1.427</w:t>
            </w:r>
          </w:p>
        </w:tc>
        <w:tc>
          <w:tcPr>
            <w:tcW w:w="695" w:type="pct"/>
            <w:tcBorders>
              <w:top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1.119</w:t>
            </w:r>
          </w:p>
        </w:tc>
        <w:tc>
          <w:tcPr>
            <w:tcW w:w="685" w:type="pct"/>
            <w:tcBorders>
              <w:top w:val="double" w:sz="4" w:space="0" w:color="auto"/>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1.082</w:t>
            </w:r>
          </w:p>
        </w:tc>
      </w:tr>
      <w:tr w:rsidR="006F2831" w:rsidRPr="00B96E43" w:rsidTr="00AD5705">
        <w:trPr>
          <w:jc w:val="center"/>
        </w:trPr>
        <w:tc>
          <w:tcPr>
            <w:tcW w:w="1469" w:type="pct"/>
            <w:tcBorders>
              <w:left w:val="double" w:sz="4" w:space="0" w:color="auto"/>
            </w:tcBorders>
          </w:tcPr>
          <w:p w:rsidR="006F2831" w:rsidRPr="00B96E43" w:rsidRDefault="006F2831" w:rsidP="00B92DE7">
            <w:pPr>
              <w:bidi w:val="0"/>
              <w:jc w:val="center"/>
              <w:rPr>
                <w:rFonts w:eastAsiaTheme="minorEastAsia"/>
                <w:sz w:val="18"/>
                <w:szCs w:val="18"/>
              </w:rPr>
            </w:pPr>
            <w:r w:rsidRPr="00B96E43">
              <w:rPr>
                <w:rFonts w:eastAsiaTheme="minorEastAsia"/>
                <w:sz w:val="18"/>
                <w:szCs w:val="18"/>
              </w:rPr>
              <w:t>Variance (%)</w:t>
            </w:r>
          </w:p>
        </w:tc>
        <w:tc>
          <w:tcPr>
            <w:tcW w:w="763"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30.087</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27.741</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10.980</w:t>
            </w:r>
          </w:p>
        </w:tc>
        <w:tc>
          <w:tcPr>
            <w:tcW w:w="695" w:type="pct"/>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8.610</w:t>
            </w:r>
          </w:p>
        </w:tc>
        <w:tc>
          <w:tcPr>
            <w:tcW w:w="685" w:type="pct"/>
            <w:tcBorders>
              <w:right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8.325</w:t>
            </w:r>
          </w:p>
        </w:tc>
      </w:tr>
      <w:tr w:rsidR="006F2831" w:rsidRPr="00B96E43" w:rsidTr="00AD5705">
        <w:trPr>
          <w:jc w:val="center"/>
        </w:trPr>
        <w:tc>
          <w:tcPr>
            <w:tcW w:w="1469" w:type="pct"/>
            <w:tcBorders>
              <w:left w:val="double" w:sz="4" w:space="0" w:color="auto"/>
              <w:bottom w:val="double" w:sz="4" w:space="0" w:color="auto"/>
            </w:tcBorders>
          </w:tcPr>
          <w:p w:rsidR="006F2831" w:rsidRPr="00B96E43" w:rsidRDefault="006F2831" w:rsidP="00B92DE7">
            <w:pPr>
              <w:bidi w:val="0"/>
              <w:jc w:val="center"/>
              <w:rPr>
                <w:rFonts w:eastAsiaTheme="minorEastAsia"/>
                <w:sz w:val="18"/>
                <w:szCs w:val="18"/>
              </w:rPr>
            </w:pPr>
            <w:proofErr w:type="spellStart"/>
            <w:r w:rsidRPr="00B96E43">
              <w:rPr>
                <w:rFonts w:eastAsiaTheme="minorEastAsia"/>
                <w:sz w:val="18"/>
                <w:szCs w:val="18"/>
              </w:rPr>
              <w:t>Cummulative</w:t>
            </w:r>
            <w:proofErr w:type="spellEnd"/>
            <w:r w:rsidRPr="00B96E43">
              <w:rPr>
                <w:rFonts w:eastAsiaTheme="minorEastAsia"/>
                <w:sz w:val="18"/>
                <w:szCs w:val="18"/>
              </w:rPr>
              <w:t xml:space="preserve"> Variance (%)</w:t>
            </w:r>
          </w:p>
        </w:tc>
        <w:tc>
          <w:tcPr>
            <w:tcW w:w="763" w:type="pct"/>
            <w:tcBorders>
              <w:bottom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30.087</w:t>
            </w:r>
          </w:p>
        </w:tc>
        <w:tc>
          <w:tcPr>
            <w:tcW w:w="695" w:type="pct"/>
            <w:tcBorders>
              <w:bottom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57.828</w:t>
            </w:r>
          </w:p>
        </w:tc>
        <w:tc>
          <w:tcPr>
            <w:tcW w:w="695" w:type="pct"/>
            <w:tcBorders>
              <w:bottom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68.808</w:t>
            </w:r>
          </w:p>
        </w:tc>
        <w:tc>
          <w:tcPr>
            <w:tcW w:w="695" w:type="pct"/>
            <w:tcBorders>
              <w:bottom w:val="double" w:sz="4" w:space="0" w:color="auto"/>
            </w:tcBorders>
            <w:vAlign w:val="center"/>
          </w:tcPr>
          <w:p w:rsidR="006F2831" w:rsidRPr="00B96E43" w:rsidRDefault="006F2831" w:rsidP="00B92DE7">
            <w:pPr>
              <w:bidi w:val="0"/>
              <w:jc w:val="center"/>
              <w:rPr>
                <w:rFonts w:eastAsiaTheme="minorEastAsia"/>
                <w:sz w:val="18"/>
                <w:szCs w:val="18"/>
              </w:rPr>
            </w:pPr>
            <w:r w:rsidRPr="00B96E43">
              <w:rPr>
                <w:rFonts w:eastAsiaTheme="minorEastAsia"/>
                <w:sz w:val="18"/>
                <w:szCs w:val="18"/>
              </w:rPr>
              <w:t>77.419</w:t>
            </w:r>
          </w:p>
        </w:tc>
        <w:tc>
          <w:tcPr>
            <w:tcW w:w="685" w:type="pct"/>
            <w:tcBorders>
              <w:bottom w:val="double" w:sz="4" w:space="0" w:color="auto"/>
              <w:right w:val="double" w:sz="4" w:space="0" w:color="auto"/>
            </w:tcBorders>
            <w:vAlign w:val="center"/>
          </w:tcPr>
          <w:p w:rsidR="006F2831" w:rsidRPr="00B96E43" w:rsidRDefault="006F2831" w:rsidP="00B92DE7">
            <w:pPr>
              <w:bidi w:val="0"/>
              <w:jc w:val="center"/>
              <w:rPr>
                <w:rFonts w:eastAsiaTheme="minorEastAsia"/>
                <w:b/>
                <w:bCs/>
                <w:sz w:val="18"/>
                <w:szCs w:val="18"/>
              </w:rPr>
            </w:pPr>
            <w:r w:rsidRPr="00B96E43">
              <w:rPr>
                <w:rFonts w:eastAsiaTheme="minorEastAsia"/>
                <w:b/>
                <w:bCs/>
                <w:sz w:val="18"/>
                <w:szCs w:val="18"/>
              </w:rPr>
              <w:t>85.744</w:t>
            </w:r>
          </w:p>
        </w:tc>
      </w:tr>
    </w:tbl>
    <w:p w:rsidR="00621193" w:rsidRPr="003F610B" w:rsidRDefault="00621193" w:rsidP="003F610B">
      <w:pPr>
        <w:autoSpaceDE w:val="0"/>
        <w:autoSpaceDN w:val="0"/>
        <w:bidi w:val="0"/>
        <w:adjustRightInd w:val="0"/>
        <w:jc w:val="lowKashida"/>
        <w:rPr>
          <w:sz w:val="20"/>
          <w:szCs w:val="20"/>
        </w:rPr>
      </w:pPr>
    </w:p>
    <w:p w:rsidR="00402716" w:rsidRPr="003F610B" w:rsidRDefault="00402716" w:rsidP="003F610B">
      <w:pPr>
        <w:autoSpaceDE w:val="0"/>
        <w:autoSpaceDN w:val="0"/>
        <w:bidi w:val="0"/>
        <w:adjustRightInd w:val="0"/>
        <w:ind w:firstLine="426"/>
        <w:jc w:val="lowKashida"/>
        <w:rPr>
          <w:sz w:val="20"/>
          <w:szCs w:val="20"/>
        </w:rPr>
      </w:pPr>
      <w:r w:rsidRPr="003F610B">
        <w:rPr>
          <w:sz w:val="20"/>
          <w:szCs w:val="20"/>
        </w:rPr>
        <w:t>The absolute value of the loadings (their actual sign depends on the calculation algorithm used) is an indicator of the participation of the chemical variables in the factor component. The higher loading significant contribution (&gt; 0.60 considered significant) is highlighted in bold face. The first factor loading with 30.087 % variance showed higher loading for Ca, K, Mg and SO</w:t>
      </w:r>
      <w:r w:rsidRPr="003F610B">
        <w:rPr>
          <w:sz w:val="20"/>
          <w:szCs w:val="20"/>
          <w:vertAlign w:val="subscript"/>
        </w:rPr>
        <w:t>4</w:t>
      </w:r>
      <w:r w:rsidRPr="003F610B">
        <w:rPr>
          <w:sz w:val="20"/>
          <w:szCs w:val="20"/>
        </w:rPr>
        <w:t xml:space="preserve">. Factor 2, with higher loading of Na, </w:t>
      </w:r>
      <w:proofErr w:type="spellStart"/>
      <w:r w:rsidRPr="003F610B">
        <w:rPr>
          <w:sz w:val="20"/>
          <w:szCs w:val="20"/>
        </w:rPr>
        <w:t>Cl</w:t>
      </w:r>
      <w:proofErr w:type="spellEnd"/>
      <w:r w:rsidRPr="003F610B">
        <w:rPr>
          <w:sz w:val="20"/>
          <w:szCs w:val="20"/>
        </w:rPr>
        <w:t>, Co, Cu and Fe explained 27.741% of variance. Factor 3, explained 10.980 % of variance where NO</w:t>
      </w:r>
      <w:r w:rsidRPr="003F610B">
        <w:rPr>
          <w:sz w:val="20"/>
          <w:szCs w:val="20"/>
          <w:vertAlign w:val="subscript"/>
        </w:rPr>
        <w:t>3</w:t>
      </w:r>
      <w:r w:rsidRPr="003F610B">
        <w:rPr>
          <w:sz w:val="20"/>
          <w:szCs w:val="20"/>
        </w:rPr>
        <w:t xml:space="preserve"> and Zn gave most contribution. Factor 4 was responsible for 8.610 % of the total variance and best represented by Al. Factor 5 represented by </w:t>
      </w:r>
      <w:proofErr w:type="spellStart"/>
      <w:r w:rsidRPr="003F610B">
        <w:rPr>
          <w:sz w:val="20"/>
          <w:szCs w:val="20"/>
        </w:rPr>
        <w:t>Mn</w:t>
      </w:r>
      <w:proofErr w:type="spellEnd"/>
      <w:r w:rsidRPr="003F610B">
        <w:rPr>
          <w:sz w:val="20"/>
          <w:szCs w:val="20"/>
        </w:rPr>
        <w:t xml:space="preserve"> and explained the 8.325 % of the total variance.</w:t>
      </w:r>
    </w:p>
    <w:p w:rsidR="003361E8" w:rsidRPr="003F610B" w:rsidRDefault="00402716" w:rsidP="003F610B">
      <w:pPr>
        <w:autoSpaceDE w:val="0"/>
        <w:autoSpaceDN w:val="0"/>
        <w:bidi w:val="0"/>
        <w:adjustRightInd w:val="0"/>
        <w:jc w:val="lowKashida"/>
        <w:rPr>
          <w:b/>
          <w:bCs/>
          <w:sz w:val="20"/>
          <w:szCs w:val="20"/>
        </w:rPr>
      </w:pPr>
      <w:r w:rsidRPr="003F610B">
        <w:rPr>
          <w:b/>
          <w:bCs/>
          <w:sz w:val="20"/>
          <w:szCs w:val="20"/>
        </w:rPr>
        <w:t xml:space="preserve">5.2.2 </w:t>
      </w:r>
      <w:r w:rsidR="003361E8" w:rsidRPr="003F610B">
        <w:rPr>
          <w:b/>
          <w:bCs/>
          <w:sz w:val="20"/>
          <w:szCs w:val="20"/>
        </w:rPr>
        <w:t>Result of Year 2008</w:t>
      </w:r>
    </w:p>
    <w:p w:rsidR="00BB7C84" w:rsidRPr="003F610B" w:rsidRDefault="00250140" w:rsidP="003F610B">
      <w:pPr>
        <w:autoSpaceDE w:val="0"/>
        <w:autoSpaceDN w:val="0"/>
        <w:bidi w:val="0"/>
        <w:adjustRightInd w:val="0"/>
        <w:ind w:firstLine="426"/>
        <w:jc w:val="lowKashida"/>
        <w:rPr>
          <w:sz w:val="20"/>
          <w:szCs w:val="20"/>
        </w:rPr>
      </w:pPr>
      <w:r w:rsidRPr="003F610B">
        <w:rPr>
          <w:sz w:val="20"/>
          <w:szCs w:val="20"/>
        </w:rPr>
        <w:t xml:space="preserve">It is observed that </w:t>
      </w:r>
      <w:r w:rsidR="005767A4" w:rsidRPr="003F610B">
        <w:rPr>
          <w:sz w:val="20"/>
          <w:szCs w:val="20"/>
        </w:rPr>
        <w:t xml:space="preserve">Table 6 presented the five </w:t>
      </w:r>
      <w:r w:rsidR="005B2974" w:rsidRPr="003F610B">
        <w:rPr>
          <w:sz w:val="20"/>
          <w:szCs w:val="20"/>
        </w:rPr>
        <w:t>factors</w:t>
      </w:r>
      <w:r w:rsidR="005767A4" w:rsidRPr="003F610B">
        <w:rPr>
          <w:sz w:val="20"/>
          <w:szCs w:val="20"/>
        </w:rPr>
        <w:t xml:space="preserve"> explain</w:t>
      </w:r>
      <w:r w:rsidRPr="003F610B">
        <w:rPr>
          <w:sz w:val="20"/>
          <w:szCs w:val="20"/>
        </w:rPr>
        <w:t>ed</w:t>
      </w:r>
      <w:r w:rsidR="005767A4" w:rsidRPr="003F610B">
        <w:rPr>
          <w:sz w:val="20"/>
          <w:szCs w:val="20"/>
        </w:rPr>
        <w:t xml:space="preserve"> </w:t>
      </w:r>
      <w:r w:rsidR="005767A4" w:rsidRPr="003F610B">
        <w:rPr>
          <w:color w:val="000000"/>
          <w:sz w:val="20"/>
          <w:szCs w:val="20"/>
        </w:rPr>
        <w:t>91.148</w:t>
      </w:r>
      <w:r w:rsidRPr="003F610B">
        <w:rPr>
          <w:sz w:val="20"/>
          <w:szCs w:val="20"/>
        </w:rPr>
        <w:t xml:space="preserve"> </w:t>
      </w:r>
      <w:r w:rsidR="005767A4" w:rsidRPr="003F610B">
        <w:rPr>
          <w:sz w:val="20"/>
          <w:szCs w:val="20"/>
        </w:rPr>
        <w:t xml:space="preserve">% of </w:t>
      </w:r>
      <w:r w:rsidR="005B2974" w:rsidRPr="003F610B">
        <w:rPr>
          <w:sz w:val="20"/>
          <w:szCs w:val="20"/>
        </w:rPr>
        <w:t>t</w:t>
      </w:r>
      <w:r w:rsidR="005767A4" w:rsidRPr="003F610B">
        <w:rPr>
          <w:sz w:val="20"/>
          <w:szCs w:val="20"/>
        </w:rPr>
        <w:t xml:space="preserve">he variance in the dataset. </w:t>
      </w:r>
      <w:r w:rsidR="005B2974" w:rsidRPr="003F610B">
        <w:rPr>
          <w:sz w:val="20"/>
          <w:szCs w:val="20"/>
        </w:rPr>
        <w:t>Ca, K, Mg,</w:t>
      </w:r>
      <w:r w:rsidR="00FE642B" w:rsidRPr="003F610B">
        <w:rPr>
          <w:sz w:val="20"/>
          <w:szCs w:val="20"/>
        </w:rPr>
        <w:t xml:space="preserve"> Na,</w:t>
      </w:r>
      <w:r w:rsidR="005B2974" w:rsidRPr="003F610B">
        <w:rPr>
          <w:sz w:val="20"/>
          <w:szCs w:val="20"/>
        </w:rPr>
        <w:t xml:space="preserve"> SO</w:t>
      </w:r>
      <w:r w:rsidR="005B2974" w:rsidRPr="003F610B">
        <w:rPr>
          <w:sz w:val="20"/>
          <w:szCs w:val="20"/>
          <w:vertAlign w:val="subscript"/>
        </w:rPr>
        <w:t>4</w:t>
      </w:r>
      <w:r w:rsidR="005B2974" w:rsidRPr="003F610B">
        <w:rPr>
          <w:sz w:val="20"/>
          <w:szCs w:val="20"/>
        </w:rPr>
        <w:t xml:space="preserve">, </w:t>
      </w:r>
      <w:proofErr w:type="spellStart"/>
      <w:r w:rsidR="005B2974" w:rsidRPr="003F610B">
        <w:rPr>
          <w:sz w:val="20"/>
          <w:szCs w:val="20"/>
        </w:rPr>
        <w:t>Cl</w:t>
      </w:r>
      <w:proofErr w:type="spellEnd"/>
      <w:r w:rsidR="005B2974" w:rsidRPr="003F610B">
        <w:rPr>
          <w:sz w:val="20"/>
          <w:szCs w:val="20"/>
        </w:rPr>
        <w:t xml:space="preserve"> and Cu are loaded in the first factor which accounted for </w:t>
      </w:r>
      <w:r w:rsidR="005B2974" w:rsidRPr="003F610B">
        <w:rPr>
          <w:color w:val="000000"/>
          <w:sz w:val="20"/>
          <w:szCs w:val="20"/>
        </w:rPr>
        <w:t xml:space="preserve">49.450 % of the </w:t>
      </w:r>
      <w:r w:rsidR="005B2974" w:rsidRPr="003F610B">
        <w:rPr>
          <w:sz w:val="20"/>
          <w:szCs w:val="20"/>
        </w:rPr>
        <w:t>total variance.</w:t>
      </w:r>
      <w:r w:rsidR="00BB7C84" w:rsidRPr="003F610B">
        <w:rPr>
          <w:sz w:val="20"/>
          <w:szCs w:val="20"/>
        </w:rPr>
        <w:t xml:space="preserve"> Factor 2 </w:t>
      </w:r>
      <w:r w:rsidRPr="003F610B">
        <w:rPr>
          <w:sz w:val="20"/>
          <w:szCs w:val="20"/>
        </w:rPr>
        <w:t>had</w:t>
      </w:r>
      <w:r w:rsidR="00BB7C84" w:rsidRPr="003F610B">
        <w:rPr>
          <w:sz w:val="20"/>
          <w:szCs w:val="20"/>
        </w:rPr>
        <w:t xml:space="preserve"> a total variance of </w:t>
      </w:r>
      <w:r w:rsidR="00BB7C84" w:rsidRPr="003F610B">
        <w:rPr>
          <w:color w:val="000000"/>
          <w:sz w:val="20"/>
          <w:szCs w:val="20"/>
        </w:rPr>
        <w:t>13.209</w:t>
      </w:r>
      <w:r w:rsidR="00BB7C84" w:rsidRPr="003F610B">
        <w:rPr>
          <w:sz w:val="20"/>
          <w:szCs w:val="20"/>
        </w:rPr>
        <w:t xml:space="preserve"> % </w:t>
      </w:r>
      <w:r w:rsidR="00C50934" w:rsidRPr="003F610B">
        <w:rPr>
          <w:sz w:val="20"/>
          <w:szCs w:val="20"/>
        </w:rPr>
        <w:t>was</w:t>
      </w:r>
      <w:r w:rsidR="00BB7C84" w:rsidRPr="003F610B">
        <w:rPr>
          <w:sz w:val="20"/>
          <w:szCs w:val="20"/>
        </w:rPr>
        <w:t xml:space="preserve"> mainly related with higher loading of Co, Fe and Zn. Factor 3 </w:t>
      </w:r>
      <w:r w:rsidR="00AC3FCC" w:rsidRPr="003F610B">
        <w:rPr>
          <w:sz w:val="20"/>
          <w:szCs w:val="20"/>
        </w:rPr>
        <w:t xml:space="preserve">accounted for </w:t>
      </w:r>
      <w:r w:rsidR="00BB7C84" w:rsidRPr="003F610B">
        <w:rPr>
          <w:color w:val="000000"/>
          <w:sz w:val="20"/>
          <w:szCs w:val="20"/>
        </w:rPr>
        <w:t>10.570</w:t>
      </w:r>
      <w:r w:rsidR="00BB7C84" w:rsidRPr="003F610B">
        <w:rPr>
          <w:sz w:val="20"/>
          <w:szCs w:val="20"/>
        </w:rPr>
        <w:t xml:space="preserve"> % of the total variance and includes higher loading for NO</w:t>
      </w:r>
      <w:r w:rsidR="00BB7C84" w:rsidRPr="003F610B">
        <w:rPr>
          <w:sz w:val="20"/>
          <w:szCs w:val="20"/>
          <w:vertAlign w:val="subscript"/>
        </w:rPr>
        <w:t xml:space="preserve">3 </w:t>
      </w:r>
      <w:r w:rsidR="00BB7C84" w:rsidRPr="003F610B">
        <w:rPr>
          <w:sz w:val="20"/>
          <w:szCs w:val="20"/>
        </w:rPr>
        <w:t xml:space="preserve">and Cu. Factor 4 with a total of variance </w:t>
      </w:r>
      <w:r w:rsidRPr="003F610B">
        <w:rPr>
          <w:sz w:val="20"/>
          <w:szCs w:val="20"/>
        </w:rPr>
        <w:t>of 9.239</w:t>
      </w:r>
      <w:r w:rsidR="00BB7C84" w:rsidRPr="003F610B">
        <w:rPr>
          <w:color w:val="000000"/>
          <w:sz w:val="20"/>
          <w:szCs w:val="20"/>
        </w:rPr>
        <w:t xml:space="preserve"> % showed higher loading for </w:t>
      </w:r>
      <w:proofErr w:type="spellStart"/>
      <w:r w:rsidR="00BB7C84" w:rsidRPr="003F610B">
        <w:rPr>
          <w:color w:val="000000"/>
          <w:sz w:val="20"/>
          <w:szCs w:val="20"/>
        </w:rPr>
        <w:t>Mn</w:t>
      </w:r>
      <w:proofErr w:type="spellEnd"/>
      <w:r w:rsidR="00BB7C84" w:rsidRPr="003F610B">
        <w:rPr>
          <w:color w:val="000000"/>
          <w:sz w:val="20"/>
          <w:szCs w:val="20"/>
        </w:rPr>
        <w:t xml:space="preserve">. </w:t>
      </w:r>
      <w:r w:rsidRPr="003F610B">
        <w:rPr>
          <w:color w:val="000000"/>
          <w:sz w:val="20"/>
          <w:szCs w:val="20"/>
        </w:rPr>
        <w:t>Factor 5 showed 8.680</w:t>
      </w:r>
      <w:r w:rsidRPr="003F610B">
        <w:rPr>
          <w:sz w:val="20"/>
          <w:szCs w:val="20"/>
        </w:rPr>
        <w:t xml:space="preserve"> % of the total variance with higher loading of Al.</w:t>
      </w:r>
    </w:p>
    <w:p w:rsidR="00BB7C84" w:rsidRPr="003F610B" w:rsidRDefault="00BB7C84" w:rsidP="003F610B">
      <w:pPr>
        <w:autoSpaceDE w:val="0"/>
        <w:autoSpaceDN w:val="0"/>
        <w:bidi w:val="0"/>
        <w:adjustRightInd w:val="0"/>
        <w:jc w:val="lowKashida"/>
        <w:rPr>
          <w:sz w:val="20"/>
          <w:szCs w:val="20"/>
        </w:rPr>
      </w:pPr>
    </w:p>
    <w:p w:rsidR="005767A4" w:rsidRPr="003F610B" w:rsidRDefault="005767A4" w:rsidP="003F610B">
      <w:pPr>
        <w:autoSpaceDE w:val="0"/>
        <w:autoSpaceDN w:val="0"/>
        <w:bidi w:val="0"/>
        <w:adjustRightInd w:val="0"/>
        <w:jc w:val="lowKashida"/>
        <w:rPr>
          <w:b/>
          <w:bCs/>
          <w:sz w:val="20"/>
          <w:szCs w:val="20"/>
        </w:rPr>
      </w:pPr>
      <w:proofErr w:type="gramStart"/>
      <w:r w:rsidRPr="003F610B">
        <w:rPr>
          <w:b/>
          <w:bCs/>
          <w:sz w:val="20"/>
          <w:szCs w:val="20"/>
        </w:rPr>
        <w:t>Table 6.</w:t>
      </w:r>
      <w:proofErr w:type="gramEnd"/>
      <w:r w:rsidRPr="003F610B">
        <w:rPr>
          <w:b/>
          <w:bCs/>
          <w:sz w:val="20"/>
          <w:szCs w:val="20"/>
        </w:rPr>
        <w:t xml:space="preserve"> Factor Loading</w:t>
      </w:r>
      <w:r w:rsidR="00BB7C84" w:rsidRPr="003F610B">
        <w:rPr>
          <w:b/>
          <w:bCs/>
          <w:sz w:val="20"/>
          <w:szCs w:val="20"/>
        </w:rPr>
        <w:t xml:space="preserve"> Matrix</w:t>
      </w:r>
      <w:r w:rsidRPr="003F610B">
        <w:rPr>
          <w:b/>
          <w:bCs/>
          <w:sz w:val="20"/>
          <w:szCs w:val="20"/>
        </w:rPr>
        <w:t xml:space="preserve"> after </w:t>
      </w:r>
      <w:proofErr w:type="spellStart"/>
      <w:r w:rsidRPr="003F610B">
        <w:rPr>
          <w:b/>
          <w:bCs/>
          <w:sz w:val="20"/>
          <w:szCs w:val="20"/>
        </w:rPr>
        <w:t>Varimax</w:t>
      </w:r>
      <w:proofErr w:type="spellEnd"/>
      <w:r w:rsidRPr="003F610B">
        <w:rPr>
          <w:b/>
          <w:bCs/>
          <w:sz w:val="20"/>
          <w:szCs w:val="20"/>
        </w:rPr>
        <w:t xml:space="preserve"> Rotation Year 2008</w:t>
      </w:r>
    </w:p>
    <w:tbl>
      <w:tblPr>
        <w:tblW w:w="4680" w:type="pct"/>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0"/>
        <w:gridCol w:w="1233"/>
        <w:gridCol w:w="1233"/>
        <w:gridCol w:w="1233"/>
        <w:gridCol w:w="1233"/>
        <w:gridCol w:w="1221"/>
      </w:tblGrid>
      <w:tr w:rsidR="005767A4" w:rsidRPr="00B96E43" w:rsidTr="00B92DE7">
        <w:trPr>
          <w:jc w:val="center"/>
        </w:trPr>
        <w:tc>
          <w:tcPr>
            <w:tcW w:w="1567" w:type="pct"/>
            <w:tcBorders>
              <w:top w:val="double" w:sz="4" w:space="0" w:color="auto"/>
              <w:left w:val="double" w:sz="4" w:space="0" w:color="auto"/>
            </w:tcBorders>
          </w:tcPr>
          <w:p w:rsidR="005767A4" w:rsidRPr="00B96E43" w:rsidRDefault="005767A4" w:rsidP="00B92DE7">
            <w:pPr>
              <w:bidi w:val="0"/>
              <w:jc w:val="center"/>
              <w:rPr>
                <w:rFonts w:eastAsiaTheme="minorEastAsia"/>
                <w:b/>
                <w:bCs/>
                <w:sz w:val="18"/>
                <w:szCs w:val="18"/>
              </w:rPr>
            </w:pPr>
            <w:r w:rsidRPr="00B96E43">
              <w:rPr>
                <w:rFonts w:eastAsiaTheme="minorEastAsia"/>
                <w:b/>
                <w:bCs/>
                <w:sz w:val="18"/>
                <w:szCs w:val="18"/>
              </w:rPr>
              <w:t>Variable</w:t>
            </w:r>
          </w:p>
        </w:tc>
        <w:tc>
          <w:tcPr>
            <w:tcW w:w="688" w:type="pct"/>
            <w:tcBorders>
              <w:top w:val="double" w:sz="4" w:space="0" w:color="auto"/>
            </w:tcBorders>
          </w:tcPr>
          <w:p w:rsidR="005767A4" w:rsidRPr="00B96E43" w:rsidRDefault="005767A4" w:rsidP="00B92DE7">
            <w:pPr>
              <w:bidi w:val="0"/>
              <w:jc w:val="center"/>
              <w:rPr>
                <w:rFonts w:eastAsiaTheme="minorEastAsia"/>
                <w:b/>
                <w:bCs/>
                <w:sz w:val="18"/>
                <w:szCs w:val="18"/>
              </w:rPr>
            </w:pPr>
            <w:r w:rsidRPr="00B96E43">
              <w:rPr>
                <w:rFonts w:eastAsiaTheme="minorEastAsia"/>
                <w:b/>
                <w:bCs/>
                <w:sz w:val="18"/>
                <w:szCs w:val="18"/>
              </w:rPr>
              <w:t>F1</w:t>
            </w:r>
          </w:p>
        </w:tc>
        <w:tc>
          <w:tcPr>
            <w:tcW w:w="688" w:type="pct"/>
            <w:tcBorders>
              <w:top w:val="double" w:sz="4" w:space="0" w:color="auto"/>
            </w:tcBorders>
          </w:tcPr>
          <w:p w:rsidR="005767A4" w:rsidRPr="00B96E43" w:rsidRDefault="005767A4" w:rsidP="00B92DE7">
            <w:pPr>
              <w:bidi w:val="0"/>
              <w:jc w:val="center"/>
              <w:rPr>
                <w:rFonts w:eastAsiaTheme="minorEastAsia"/>
                <w:b/>
                <w:bCs/>
                <w:sz w:val="18"/>
                <w:szCs w:val="18"/>
              </w:rPr>
            </w:pPr>
            <w:r w:rsidRPr="00B96E43">
              <w:rPr>
                <w:rFonts w:eastAsiaTheme="minorEastAsia"/>
                <w:b/>
                <w:bCs/>
                <w:sz w:val="18"/>
                <w:szCs w:val="18"/>
              </w:rPr>
              <w:t>F 2</w:t>
            </w:r>
          </w:p>
        </w:tc>
        <w:tc>
          <w:tcPr>
            <w:tcW w:w="688" w:type="pct"/>
            <w:tcBorders>
              <w:top w:val="double" w:sz="4" w:space="0" w:color="auto"/>
            </w:tcBorders>
          </w:tcPr>
          <w:p w:rsidR="005767A4" w:rsidRPr="00B96E43" w:rsidRDefault="005767A4" w:rsidP="00B92DE7">
            <w:pPr>
              <w:bidi w:val="0"/>
              <w:jc w:val="center"/>
              <w:rPr>
                <w:rFonts w:eastAsiaTheme="minorEastAsia"/>
                <w:b/>
                <w:bCs/>
                <w:sz w:val="18"/>
                <w:szCs w:val="18"/>
              </w:rPr>
            </w:pPr>
            <w:r w:rsidRPr="00B96E43">
              <w:rPr>
                <w:rFonts w:eastAsiaTheme="minorEastAsia"/>
                <w:b/>
                <w:bCs/>
                <w:sz w:val="18"/>
                <w:szCs w:val="18"/>
              </w:rPr>
              <w:t>F 3</w:t>
            </w:r>
          </w:p>
        </w:tc>
        <w:tc>
          <w:tcPr>
            <w:tcW w:w="688" w:type="pct"/>
            <w:tcBorders>
              <w:top w:val="double" w:sz="4" w:space="0" w:color="auto"/>
            </w:tcBorders>
          </w:tcPr>
          <w:p w:rsidR="005767A4" w:rsidRPr="00B96E43" w:rsidRDefault="005767A4" w:rsidP="00B92DE7">
            <w:pPr>
              <w:bidi w:val="0"/>
              <w:jc w:val="center"/>
              <w:rPr>
                <w:rFonts w:eastAsiaTheme="minorEastAsia"/>
                <w:b/>
                <w:bCs/>
                <w:sz w:val="18"/>
                <w:szCs w:val="18"/>
              </w:rPr>
            </w:pPr>
            <w:r w:rsidRPr="00B96E43">
              <w:rPr>
                <w:rFonts w:eastAsiaTheme="minorEastAsia"/>
                <w:b/>
                <w:bCs/>
                <w:sz w:val="18"/>
                <w:szCs w:val="18"/>
              </w:rPr>
              <w:t>F 4</w:t>
            </w:r>
          </w:p>
        </w:tc>
        <w:tc>
          <w:tcPr>
            <w:tcW w:w="682" w:type="pct"/>
            <w:tcBorders>
              <w:top w:val="double" w:sz="4" w:space="0" w:color="auto"/>
              <w:right w:val="double" w:sz="4" w:space="0" w:color="auto"/>
            </w:tcBorders>
          </w:tcPr>
          <w:p w:rsidR="005767A4" w:rsidRPr="00B96E43" w:rsidRDefault="005767A4" w:rsidP="00B92DE7">
            <w:pPr>
              <w:bidi w:val="0"/>
              <w:jc w:val="center"/>
              <w:rPr>
                <w:rFonts w:eastAsiaTheme="minorEastAsia"/>
                <w:b/>
                <w:bCs/>
                <w:sz w:val="18"/>
                <w:szCs w:val="18"/>
              </w:rPr>
            </w:pPr>
            <w:r w:rsidRPr="00B96E43">
              <w:rPr>
                <w:rFonts w:eastAsiaTheme="minorEastAsia"/>
                <w:b/>
                <w:bCs/>
                <w:sz w:val="18"/>
                <w:szCs w:val="18"/>
              </w:rPr>
              <w:t>F 5</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r w:rsidRPr="00B96E43">
              <w:rPr>
                <w:rFonts w:eastAsiaTheme="minorEastAsia"/>
                <w:sz w:val="18"/>
                <w:szCs w:val="18"/>
              </w:rPr>
              <w:t>Ca</w:t>
            </w:r>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0.966</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0.183</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-0.037</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0.071</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0.117</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r w:rsidRPr="00B96E43">
              <w:rPr>
                <w:rFonts w:eastAsiaTheme="minorEastAsia"/>
                <w:sz w:val="18"/>
                <w:szCs w:val="18"/>
              </w:rPr>
              <w:t>K</w:t>
            </w:r>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0.940</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0.159</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-0.197</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-0.006</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0.043</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r w:rsidRPr="00B96E43">
              <w:rPr>
                <w:rFonts w:eastAsiaTheme="minorEastAsia"/>
                <w:sz w:val="18"/>
                <w:szCs w:val="18"/>
              </w:rPr>
              <w:t>Mg</w:t>
            </w:r>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0.977</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0.031</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-0.101</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-0.005</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0.084</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r w:rsidRPr="00B96E43">
              <w:rPr>
                <w:rFonts w:eastAsiaTheme="minorEastAsia"/>
                <w:sz w:val="18"/>
                <w:szCs w:val="18"/>
              </w:rPr>
              <w:t>Na</w:t>
            </w:r>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0.960</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-0.120</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0.076</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-0.029</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0.060</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proofErr w:type="spellStart"/>
            <w:r w:rsidRPr="00B96E43">
              <w:rPr>
                <w:rFonts w:eastAsiaTheme="minorEastAsia"/>
                <w:sz w:val="18"/>
                <w:szCs w:val="18"/>
              </w:rPr>
              <w:t>Cl</w:t>
            </w:r>
            <w:proofErr w:type="spellEnd"/>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0.960</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-0.122</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0.077</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-0.027</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0.060</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r w:rsidRPr="00B96E43">
              <w:rPr>
                <w:rFonts w:eastAsiaTheme="minorEastAsia"/>
                <w:sz w:val="18"/>
                <w:szCs w:val="18"/>
              </w:rPr>
              <w:t>NO</w:t>
            </w:r>
            <w:r w:rsidRPr="00B96E43">
              <w:rPr>
                <w:rFonts w:eastAsiaTheme="minorEastAsia"/>
                <w:sz w:val="18"/>
                <w:szCs w:val="18"/>
                <w:vertAlign w:val="subscript"/>
              </w:rPr>
              <w:t>3</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-0.156</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-0.099</w:t>
            </w:r>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0.866</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-0.137</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0.011</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r w:rsidRPr="00B96E43">
              <w:rPr>
                <w:rFonts w:eastAsiaTheme="minorEastAsia"/>
                <w:sz w:val="18"/>
                <w:szCs w:val="18"/>
              </w:rPr>
              <w:t>SO</w:t>
            </w:r>
            <w:r w:rsidRPr="00B96E43">
              <w:rPr>
                <w:rFonts w:eastAsiaTheme="minorEastAsia"/>
                <w:sz w:val="18"/>
                <w:szCs w:val="18"/>
                <w:vertAlign w:val="subscript"/>
              </w:rPr>
              <w:t>4</w:t>
            </w:r>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0.960</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0.220</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-0.081</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0.031</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0.105</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r w:rsidRPr="00B96E43">
              <w:rPr>
                <w:rFonts w:eastAsiaTheme="minorEastAsia"/>
                <w:sz w:val="18"/>
                <w:szCs w:val="18"/>
              </w:rPr>
              <w:t>Al</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0.125</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0.047</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0.050</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0.044</w:t>
            </w:r>
          </w:p>
        </w:tc>
        <w:tc>
          <w:tcPr>
            <w:tcW w:w="682" w:type="pct"/>
            <w:tcBorders>
              <w:right w:val="double" w:sz="4" w:space="0" w:color="auto"/>
            </w:tcBorders>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0.978</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r w:rsidRPr="00B96E43">
              <w:rPr>
                <w:rFonts w:eastAsiaTheme="minorEastAsia"/>
                <w:sz w:val="18"/>
                <w:szCs w:val="18"/>
              </w:rPr>
              <w:t>Co</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-0.205</w:t>
            </w:r>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0.804</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0.144</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-0.171</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-0.078</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r w:rsidRPr="00B96E43">
              <w:rPr>
                <w:rFonts w:eastAsiaTheme="minorEastAsia"/>
                <w:sz w:val="18"/>
                <w:szCs w:val="18"/>
              </w:rPr>
              <w:t>Cu</w:t>
            </w:r>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0.618</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0.257</w:t>
            </w:r>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0.612</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0.189</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0.134</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r w:rsidRPr="00B96E43">
              <w:rPr>
                <w:rFonts w:eastAsiaTheme="minorEastAsia"/>
                <w:sz w:val="18"/>
                <w:szCs w:val="18"/>
              </w:rPr>
              <w:t>Fe</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0.515</w:t>
            </w:r>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0.617</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-0.271</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0.368</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0.095</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proofErr w:type="spellStart"/>
            <w:r w:rsidRPr="00B96E43">
              <w:rPr>
                <w:rFonts w:eastAsiaTheme="minorEastAsia"/>
                <w:sz w:val="18"/>
                <w:szCs w:val="18"/>
              </w:rPr>
              <w:t>Mn</w:t>
            </w:r>
            <w:proofErr w:type="spellEnd"/>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-0.075</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-0.013</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-0.069</w:t>
            </w:r>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0.966</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0.043</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r w:rsidRPr="00B96E43">
              <w:rPr>
                <w:rFonts w:eastAsiaTheme="minorEastAsia"/>
                <w:sz w:val="18"/>
                <w:szCs w:val="18"/>
              </w:rPr>
              <w:t>Zn</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0.402</w:t>
            </w:r>
          </w:p>
        </w:tc>
        <w:tc>
          <w:tcPr>
            <w:tcW w:w="688" w:type="pct"/>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0.689</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-0.281</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0.200</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0.310</w:t>
            </w:r>
          </w:p>
        </w:tc>
      </w:tr>
      <w:tr w:rsidR="005767A4" w:rsidRPr="00B96E43" w:rsidTr="00B92DE7">
        <w:trPr>
          <w:jc w:val="center"/>
        </w:trPr>
        <w:tc>
          <w:tcPr>
            <w:tcW w:w="1567" w:type="pct"/>
            <w:tcBorders>
              <w:top w:val="double" w:sz="4" w:space="0" w:color="auto"/>
              <w:left w:val="double" w:sz="4" w:space="0" w:color="auto"/>
            </w:tcBorders>
          </w:tcPr>
          <w:p w:rsidR="005767A4" w:rsidRPr="00B96E43" w:rsidRDefault="005767A4" w:rsidP="00B92DE7">
            <w:pPr>
              <w:bidi w:val="0"/>
              <w:jc w:val="center"/>
              <w:rPr>
                <w:rFonts w:eastAsiaTheme="minorEastAsia"/>
                <w:sz w:val="18"/>
                <w:szCs w:val="18"/>
              </w:rPr>
            </w:pPr>
            <w:proofErr w:type="spellStart"/>
            <w:r w:rsidRPr="00B96E43">
              <w:rPr>
                <w:rFonts w:eastAsiaTheme="minorEastAsia"/>
                <w:sz w:val="18"/>
                <w:szCs w:val="18"/>
              </w:rPr>
              <w:t>Eigenvalue</w:t>
            </w:r>
            <w:proofErr w:type="spellEnd"/>
          </w:p>
        </w:tc>
        <w:tc>
          <w:tcPr>
            <w:tcW w:w="688" w:type="pct"/>
            <w:tcBorders>
              <w:top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6.429</w:t>
            </w:r>
          </w:p>
        </w:tc>
        <w:tc>
          <w:tcPr>
            <w:tcW w:w="688" w:type="pct"/>
            <w:tcBorders>
              <w:top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1.717</w:t>
            </w:r>
          </w:p>
        </w:tc>
        <w:tc>
          <w:tcPr>
            <w:tcW w:w="688" w:type="pct"/>
            <w:tcBorders>
              <w:top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1.374</w:t>
            </w:r>
          </w:p>
        </w:tc>
        <w:tc>
          <w:tcPr>
            <w:tcW w:w="688" w:type="pct"/>
            <w:tcBorders>
              <w:top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1.201</w:t>
            </w:r>
          </w:p>
        </w:tc>
        <w:tc>
          <w:tcPr>
            <w:tcW w:w="682" w:type="pct"/>
            <w:tcBorders>
              <w:top w:val="double" w:sz="4" w:space="0" w:color="auto"/>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1.128</w:t>
            </w:r>
          </w:p>
        </w:tc>
      </w:tr>
      <w:tr w:rsidR="005767A4" w:rsidRPr="00B96E43" w:rsidTr="00B92DE7">
        <w:trPr>
          <w:jc w:val="center"/>
        </w:trPr>
        <w:tc>
          <w:tcPr>
            <w:tcW w:w="1567" w:type="pct"/>
            <w:tcBorders>
              <w:left w:val="double" w:sz="4" w:space="0" w:color="auto"/>
            </w:tcBorders>
          </w:tcPr>
          <w:p w:rsidR="005767A4" w:rsidRPr="00B96E43" w:rsidRDefault="005767A4" w:rsidP="00B92DE7">
            <w:pPr>
              <w:bidi w:val="0"/>
              <w:jc w:val="center"/>
              <w:rPr>
                <w:rFonts w:eastAsiaTheme="minorEastAsia"/>
                <w:sz w:val="18"/>
                <w:szCs w:val="18"/>
              </w:rPr>
            </w:pPr>
            <w:r w:rsidRPr="00B96E43">
              <w:rPr>
                <w:rFonts w:eastAsiaTheme="minorEastAsia"/>
                <w:sz w:val="18"/>
                <w:szCs w:val="18"/>
              </w:rPr>
              <w:t>Variance (%)</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49.450</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13.209</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10.570</w:t>
            </w:r>
          </w:p>
        </w:tc>
        <w:tc>
          <w:tcPr>
            <w:tcW w:w="688" w:type="pct"/>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9.239</w:t>
            </w:r>
          </w:p>
        </w:tc>
        <w:tc>
          <w:tcPr>
            <w:tcW w:w="682" w:type="pct"/>
            <w:tcBorders>
              <w:right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8.680</w:t>
            </w:r>
          </w:p>
        </w:tc>
      </w:tr>
      <w:tr w:rsidR="005767A4" w:rsidRPr="00B96E43" w:rsidTr="00B92DE7">
        <w:trPr>
          <w:jc w:val="center"/>
        </w:trPr>
        <w:tc>
          <w:tcPr>
            <w:tcW w:w="1567" w:type="pct"/>
            <w:tcBorders>
              <w:left w:val="double" w:sz="4" w:space="0" w:color="auto"/>
              <w:bottom w:val="double" w:sz="4" w:space="0" w:color="auto"/>
            </w:tcBorders>
          </w:tcPr>
          <w:p w:rsidR="005767A4" w:rsidRPr="00B96E43" w:rsidRDefault="005767A4" w:rsidP="00B92DE7">
            <w:pPr>
              <w:bidi w:val="0"/>
              <w:jc w:val="center"/>
              <w:rPr>
                <w:rFonts w:eastAsiaTheme="minorEastAsia"/>
                <w:sz w:val="18"/>
                <w:szCs w:val="18"/>
              </w:rPr>
            </w:pPr>
            <w:proofErr w:type="spellStart"/>
            <w:r w:rsidRPr="00B96E43">
              <w:rPr>
                <w:rFonts w:eastAsiaTheme="minorEastAsia"/>
                <w:sz w:val="18"/>
                <w:szCs w:val="18"/>
              </w:rPr>
              <w:t>Cummulative</w:t>
            </w:r>
            <w:proofErr w:type="spellEnd"/>
            <w:r w:rsidRPr="00B96E43">
              <w:rPr>
                <w:rFonts w:eastAsiaTheme="minorEastAsia"/>
                <w:sz w:val="18"/>
                <w:szCs w:val="18"/>
              </w:rPr>
              <w:t xml:space="preserve"> Variance (%)</w:t>
            </w:r>
          </w:p>
        </w:tc>
        <w:tc>
          <w:tcPr>
            <w:tcW w:w="688" w:type="pct"/>
            <w:tcBorders>
              <w:bottom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49.450</w:t>
            </w:r>
          </w:p>
        </w:tc>
        <w:tc>
          <w:tcPr>
            <w:tcW w:w="688" w:type="pct"/>
            <w:tcBorders>
              <w:bottom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62.659</w:t>
            </w:r>
          </w:p>
        </w:tc>
        <w:tc>
          <w:tcPr>
            <w:tcW w:w="688" w:type="pct"/>
            <w:tcBorders>
              <w:bottom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73.229</w:t>
            </w:r>
          </w:p>
        </w:tc>
        <w:tc>
          <w:tcPr>
            <w:tcW w:w="688" w:type="pct"/>
            <w:tcBorders>
              <w:bottom w:val="double" w:sz="4" w:space="0" w:color="auto"/>
            </w:tcBorders>
            <w:vAlign w:val="bottom"/>
          </w:tcPr>
          <w:p w:rsidR="005767A4" w:rsidRPr="00B96E43" w:rsidRDefault="005767A4" w:rsidP="00B92DE7">
            <w:pPr>
              <w:bidi w:val="0"/>
              <w:jc w:val="center"/>
              <w:rPr>
                <w:rFonts w:eastAsiaTheme="minorEastAsia"/>
                <w:color w:val="000000"/>
                <w:sz w:val="18"/>
                <w:szCs w:val="18"/>
              </w:rPr>
            </w:pPr>
            <w:r w:rsidRPr="00B96E43">
              <w:rPr>
                <w:rFonts w:eastAsiaTheme="minorEastAsia"/>
                <w:color w:val="000000"/>
                <w:sz w:val="18"/>
                <w:szCs w:val="18"/>
              </w:rPr>
              <w:t>82.468</w:t>
            </w:r>
          </w:p>
        </w:tc>
        <w:tc>
          <w:tcPr>
            <w:tcW w:w="682" w:type="pct"/>
            <w:tcBorders>
              <w:bottom w:val="double" w:sz="4" w:space="0" w:color="auto"/>
              <w:right w:val="double" w:sz="4" w:space="0" w:color="auto"/>
            </w:tcBorders>
            <w:vAlign w:val="bottom"/>
          </w:tcPr>
          <w:p w:rsidR="005767A4" w:rsidRPr="00B96E43" w:rsidRDefault="005767A4" w:rsidP="00B92DE7">
            <w:pPr>
              <w:bidi w:val="0"/>
              <w:jc w:val="center"/>
              <w:rPr>
                <w:rFonts w:eastAsiaTheme="minorEastAsia"/>
                <w:b/>
                <w:bCs/>
                <w:color w:val="000000"/>
                <w:sz w:val="18"/>
                <w:szCs w:val="18"/>
              </w:rPr>
            </w:pPr>
            <w:r w:rsidRPr="00B96E43">
              <w:rPr>
                <w:rFonts w:eastAsiaTheme="minorEastAsia"/>
                <w:b/>
                <w:bCs/>
                <w:color w:val="000000"/>
                <w:sz w:val="18"/>
                <w:szCs w:val="18"/>
              </w:rPr>
              <w:t>91.148</w:t>
            </w:r>
          </w:p>
        </w:tc>
      </w:tr>
    </w:tbl>
    <w:p w:rsidR="003361E8" w:rsidRDefault="003361E8" w:rsidP="003F610B">
      <w:pPr>
        <w:autoSpaceDE w:val="0"/>
        <w:autoSpaceDN w:val="0"/>
        <w:bidi w:val="0"/>
        <w:adjustRightInd w:val="0"/>
        <w:jc w:val="lowKashida"/>
        <w:rPr>
          <w:rFonts w:hint="eastAsia"/>
          <w:sz w:val="20"/>
          <w:szCs w:val="20"/>
          <w:lang w:eastAsia="zh-CN"/>
        </w:rPr>
      </w:pPr>
    </w:p>
    <w:p w:rsidR="00AD5705" w:rsidRPr="003F610B" w:rsidRDefault="00AD5705" w:rsidP="00AD5705">
      <w:pPr>
        <w:autoSpaceDE w:val="0"/>
        <w:autoSpaceDN w:val="0"/>
        <w:bidi w:val="0"/>
        <w:adjustRightInd w:val="0"/>
        <w:jc w:val="lowKashida"/>
        <w:rPr>
          <w:rFonts w:hint="eastAsia"/>
          <w:sz w:val="20"/>
          <w:szCs w:val="20"/>
          <w:lang w:eastAsia="zh-CN"/>
        </w:rPr>
      </w:pPr>
    </w:p>
    <w:p w:rsidR="00513875" w:rsidRPr="003F610B" w:rsidRDefault="00402716" w:rsidP="003F610B">
      <w:pPr>
        <w:autoSpaceDE w:val="0"/>
        <w:autoSpaceDN w:val="0"/>
        <w:bidi w:val="0"/>
        <w:adjustRightInd w:val="0"/>
        <w:jc w:val="lowKashida"/>
        <w:rPr>
          <w:b/>
          <w:bCs/>
          <w:sz w:val="20"/>
          <w:szCs w:val="20"/>
        </w:rPr>
      </w:pPr>
      <w:r w:rsidRPr="003F610B">
        <w:rPr>
          <w:b/>
          <w:bCs/>
          <w:sz w:val="20"/>
          <w:szCs w:val="20"/>
        </w:rPr>
        <w:t xml:space="preserve">5.2.3 </w:t>
      </w:r>
      <w:r w:rsidR="00513875" w:rsidRPr="003F610B">
        <w:rPr>
          <w:b/>
          <w:bCs/>
          <w:sz w:val="20"/>
          <w:szCs w:val="20"/>
        </w:rPr>
        <w:t>Result of Year 2009</w:t>
      </w:r>
    </w:p>
    <w:p w:rsidR="00204230" w:rsidRDefault="00722C91" w:rsidP="003F610B">
      <w:pPr>
        <w:autoSpaceDE w:val="0"/>
        <w:autoSpaceDN w:val="0"/>
        <w:bidi w:val="0"/>
        <w:adjustRightInd w:val="0"/>
        <w:ind w:firstLine="426"/>
        <w:jc w:val="lowKashida"/>
        <w:rPr>
          <w:sz w:val="20"/>
          <w:szCs w:val="20"/>
        </w:rPr>
      </w:pPr>
      <w:r w:rsidRPr="003F610B">
        <w:rPr>
          <w:sz w:val="20"/>
          <w:szCs w:val="20"/>
        </w:rPr>
        <w:t xml:space="preserve">The </w:t>
      </w:r>
      <w:r w:rsidR="002B6EF4" w:rsidRPr="003F610B">
        <w:rPr>
          <w:sz w:val="20"/>
          <w:szCs w:val="20"/>
        </w:rPr>
        <w:t>loading</w:t>
      </w:r>
      <w:r w:rsidRPr="003F610B">
        <w:rPr>
          <w:sz w:val="20"/>
          <w:szCs w:val="20"/>
        </w:rPr>
        <w:t xml:space="preserve"> </w:t>
      </w:r>
      <w:r w:rsidR="002B6EF4" w:rsidRPr="003F610B">
        <w:rPr>
          <w:sz w:val="20"/>
          <w:szCs w:val="20"/>
        </w:rPr>
        <w:t xml:space="preserve">values in factor component, </w:t>
      </w:r>
      <w:proofErr w:type="spellStart"/>
      <w:r w:rsidR="002B6EF4" w:rsidRPr="003F610B">
        <w:rPr>
          <w:sz w:val="20"/>
          <w:szCs w:val="20"/>
        </w:rPr>
        <w:t>eigenvalues</w:t>
      </w:r>
      <w:proofErr w:type="spellEnd"/>
      <w:r w:rsidR="002B6EF4" w:rsidRPr="003F610B">
        <w:rPr>
          <w:sz w:val="20"/>
          <w:szCs w:val="20"/>
        </w:rPr>
        <w:t xml:space="preserve"> and percentage of variance evaluated using </w:t>
      </w:r>
      <w:proofErr w:type="spellStart"/>
      <w:r w:rsidR="002B6EF4" w:rsidRPr="003F610B">
        <w:rPr>
          <w:sz w:val="20"/>
          <w:szCs w:val="20"/>
        </w:rPr>
        <w:t>varimax</w:t>
      </w:r>
      <w:proofErr w:type="spellEnd"/>
      <w:r w:rsidR="002B6EF4" w:rsidRPr="003F610B">
        <w:rPr>
          <w:sz w:val="20"/>
          <w:szCs w:val="20"/>
        </w:rPr>
        <w:t xml:space="preserve"> rotation method of dataset surveyed in year 2009 are represented in Table7. </w:t>
      </w:r>
    </w:p>
    <w:p w:rsidR="003F610B" w:rsidRPr="003F610B" w:rsidRDefault="003F610B" w:rsidP="003F610B">
      <w:pPr>
        <w:autoSpaceDE w:val="0"/>
        <w:autoSpaceDN w:val="0"/>
        <w:bidi w:val="0"/>
        <w:adjustRightInd w:val="0"/>
        <w:jc w:val="lowKashida"/>
        <w:rPr>
          <w:b/>
          <w:bCs/>
          <w:sz w:val="20"/>
          <w:szCs w:val="20"/>
        </w:rPr>
      </w:pPr>
      <w:r w:rsidRPr="003F610B">
        <w:rPr>
          <w:b/>
          <w:bCs/>
          <w:sz w:val="20"/>
          <w:szCs w:val="20"/>
        </w:rPr>
        <w:t>5.2.4 Result of Year 2010</w:t>
      </w:r>
    </w:p>
    <w:p w:rsidR="003F610B" w:rsidRPr="003F610B" w:rsidRDefault="003F610B" w:rsidP="00AD5705">
      <w:pPr>
        <w:autoSpaceDE w:val="0"/>
        <w:autoSpaceDN w:val="0"/>
        <w:bidi w:val="0"/>
        <w:adjustRightInd w:val="0"/>
        <w:ind w:firstLine="720"/>
        <w:jc w:val="lowKashida"/>
        <w:rPr>
          <w:sz w:val="20"/>
          <w:szCs w:val="20"/>
        </w:rPr>
      </w:pPr>
      <w:r w:rsidRPr="003F610B">
        <w:rPr>
          <w:sz w:val="20"/>
          <w:szCs w:val="20"/>
        </w:rPr>
        <w:t xml:space="preserve">The rotated factor loading, </w:t>
      </w:r>
      <w:proofErr w:type="spellStart"/>
      <w:r w:rsidRPr="003F610B">
        <w:rPr>
          <w:sz w:val="20"/>
          <w:szCs w:val="20"/>
        </w:rPr>
        <w:t>eignvalues</w:t>
      </w:r>
      <w:proofErr w:type="spellEnd"/>
      <w:r w:rsidRPr="003F610B">
        <w:rPr>
          <w:sz w:val="20"/>
          <w:szCs w:val="20"/>
        </w:rPr>
        <w:t xml:space="preserve">, percentages of variance associated with each factor are summarized in Table 8. </w:t>
      </w:r>
    </w:p>
    <w:p w:rsidR="003F610B" w:rsidRPr="003F610B" w:rsidRDefault="003F610B" w:rsidP="003F610B">
      <w:pPr>
        <w:autoSpaceDE w:val="0"/>
        <w:autoSpaceDN w:val="0"/>
        <w:bidi w:val="0"/>
        <w:adjustRightInd w:val="0"/>
        <w:ind w:firstLine="426"/>
        <w:jc w:val="lowKashida"/>
        <w:rPr>
          <w:sz w:val="20"/>
          <w:szCs w:val="20"/>
        </w:rPr>
      </w:pPr>
    </w:p>
    <w:p w:rsidR="00722C91" w:rsidRPr="003F610B" w:rsidRDefault="00722C91" w:rsidP="003F610B">
      <w:pPr>
        <w:autoSpaceDE w:val="0"/>
        <w:autoSpaceDN w:val="0"/>
        <w:bidi w:val="0"/>
        <w:adjustRightInd w:val="0"/>
        <w:jc w:val="lowKashida"/>
        <w:rPr>
          <w:sz w:val="20"/>
          <w:szCs w:val="20"/>
        </w:rPr>
      </w:pPr>
      <w:proofErr w:type="gramStart"/>
      <w:r w:rsidRPr="003F610B">
        <w:rPr>
          <w:b/>
          <w:bCs/>
          <w:sz w:val="20"/>
          <w:szCs w:val="20"/>
        </w:rPr>
        <w:t>Table 7.</w:t>
      </w:r>
      <w:proofErr w:type="gramEnd"/>
      <w:r w:rsidRPr="003F610B">
        <w:rPr>
          <w:b/>
          <w:bCs/>
          <w:sz w:val="20"/>
          <w:szCs w:val="20"/>
        </w:rPr>
        <w:t xml:space="preserve"> Factor Loading Matrix after </w:t>
      </w:r>
      <w:proofErr w:type="spellStart"/>
      <w:r w:rsidRPr="003F610B">
        <w:rPr>
          <w:b/>
          <w:bCs/>
          <w:sz w:val="20"/>
          <w:szCs w:val="20"/>
        </w:rPr>
        <w:t>Varimax</w:t>
      </w:r>
      <w:proofErr w:type="spellEnd"/>
      <w:r w:rsidRPr="003F610B">
        <w:rPr>
          <w:b/>
          <w:bCs/>
          <w:sz w:val="20"/>
          <w:szCs w:val="20"/>
        </w:rPr>
        <w:t xml:space="preserve"> Rotation Year 2009</w:t>
      </w:r>
    </w:p>
    <w:tbl>
      <w:tblPr>
        <w:tblW w:w="4657" w:type="pct"/>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2"/>
        <w:gridCol w:w="1235"/>
        <w:gridCol w:w="1234"/>
        <w:gridCol w:w="1234"/>
        <w:gridCol w:w="1234"/>
        <w:gridCol w:w="1220"/>
      </w:tblGrid>
      <w:tr w:rsidR="00722C91" w:rsidRPr="00B96E43" w:rsidTr="00AD5705">
        <w:trPr>
          <w:jc w:val="center"/>
        </w:trPr>
        <w:tc>
          <w:tcPr>
            <w:tcW w:w="1548" w:type="pct"/>
            <w:tcBorders>
              <w:top w:val="double" w:sz="4" w:space="0" w:color="auto"/>
              <w:left w:val="double" w:sz="4" w:space="0" w:color="auto"/>
            </w:tcBorders>
          </w:tcPr>
          <w:p w:rsidR="00722C91" w:rsidRPr="00B96E43" w:rsidRDefault="00722C91" w:rsidP="00B92DE7">
            <w:pPr>
              <w:bidi w:val="0"/>
              <w:jc w:val="center"/>
              <w:rPr>
                <w:rFonts w:eastAsiaTheme="minorEastAsia"/>
                <w:b/>
                <w:bCs/>
                <w:sz w:val="20"/>
                <w:szCs w:val="20"/>
              </w:rPr>
            </w:pPr>
            <w:r w:rsidRPr="00B96E43">
              <w:rPr>
                <w:rFonts w:eastAsiaTheme="minorEastAsia"/>
                <w:b/>
                <w:bCs/>
                <w:sz w:val="20"/>
                <w:szCs w:val="20"/>
              </w:rPr>
              <w:t>Variable</w:t>
            </w:r>
          </w:p>
        </w:tc>
        <w:tc>
          <w:tcPr>
            <w:tcW w:w="692" w:type="pct"/>
            <w:tcBorders>
              <w:top w:val="double" w:sz="4" w:space="0" w:color="auto"/>
            </w:tcBorders>
          </w:tcPr>
          <w:p w:rsidR="00722C91" w:rsidRPr="00B96E43" w:rsidRDefault="00722C91" w:rsidP="00B92DE7">
            <w:pPr>
              <w:bidi w:val="0"/>
              <w:jc w:val="center"/>
              <w:rPr>
                <w:rFonts w:eastAsiaTheme="minorEastAsia"/>
                <w:b/>
                <w:bCs/>
                <w:sz w:val="20"/>
                <w:szCs w:val="20"/>
              </w:rPr>
            </w:pPr>
            <w:r w:rsidRPr="00B96E43">
              <w:rPr>
                <w:rFonts w:eastAsiaTheme="minorEastAsia"/>
                <w:b/>
                <w:bCs/>
                <w:sz w:val="20"/>
                <w:szCs w:val="20"/>
              </w:rPr>
              <w:t>F1</w:t>
            </w:r>
          </w:p>
        </w:tc>
        <w:tc>
          <w:tcPr>
            <w:tcW w:w="692" w:type="pct"/>
            <w:tcBorders>
              <w:top w:val="double" w:sz="4" w:space="0" w:color="auto"/>
            </w:tcBorders>
          </w:tcPr>
          <w:p w:rsidR="00722C91" w:rsidRPr="00B96E43" w:rsidRDefault="00722C91" w:rsidP="00B92DE7">
            <w:pPr>
              <w:bidi w:val="0"/>
              <w:jc w:val="center"/>
              <w:rPr>
                <w:rFonts w:eastAsiaTheme="minorEastAsia"/>
                <w:b/>
                <w:bCs/>
                <w:sz w:val="20"/>
                <w:szCs w:val="20"/>
              </w:rPr>
            </w:pPr>
            <w:r w:rsidRPr="00B96E43">
              <w:rPr>
                <w:rFonts w:eastAsiaTheme="minorEastAsia"/>
                <w:b/>
                <w:bCs/>
                <w:sz w:val="20"/>
                <w:szCs w:val="20"/>
              </w:rPr>
              <w:t>F 2</w:t>
            </w:r>
          </w:p>
        </w:tc>
        <w:tc>
          <w:tcPr>
            <w:tcW w:w="692" w:type="pct"/>
            <w:tcBorders>
              <w:top w:val="double" w:sz="4" w:space="0" w:color="auto"/>
            </w:tcBorders>
          </w:tcPr>
          <w:p w:rsidR="00722C91" w:rsidRPr="00B96E43" w:rsidRDefault="00722C91" w:rsidP="00B92DE7">
            <w:pPr>
              <w:bidi w:val="0"/>
              <w:jc w:val="center"/>
              <w:rPr>
                <w:rFonts w:eastAsiaTheme="minorEastAsia"/>
                <w:b/>
                <w:bCs/>
                <w:sz w:val="20"/>
                <w:szCs w:val="20"/>
              </w:rPr>
            </w:pPr>
            <w:r w:rsidRPr="00B96E43">
              <w:rPr>
                <w:rFonts w:eastAsiaTheme="minorEastAsia"/>
                <w:b/>
                <w:bCs/>
                <w:sz w:val="20"/>
                <w:szCs w:val="20"/>
              </w:rPr>
              <w:t>F 3</w:t>
            </w:r>
          </w:p>
        </w:tc>
        <w:tc>
          <w:tcPr>
            <w:tcW w:w="692" w:type="pct"/>
            <w:tcBorders>
              <w:top w:val="double" w:sz="4" w:space="0" w:color="auto"/>
            </w:tcBorders>
          </w:tcPr>
          <w:p w:rsidR="00722C91" w:rsidRPr="00B96E43" w:rsidRDefault="00722C91" w:rsidP="00B92DE7">
            <w:pPr>
              <w:bidi w:val="0"/>
              <w:jc w:val="center"/>
              <w:rPr>
                <w:rFonts w:eastAsiaTheme="minorEastAsia"/>
                <w:b/>
                <w:bCs/>
                <w:sz w:val="20"/>
                <w:szCs w:val="20"/>
              </w:rPr>
            </w:pPr>
            <w:r w:rsidRPr="00B96E43">
              <w:rPr>
                <w:rFonts w:eastAsiaTheme="minorEastAsia"/>
                <w:b/>
                <w:bCs/>
                <w:sz w:val="20"/>
                <w:szCs w:val="20"/>
              </w:rPr>
              <w:t>F 4</w:t>
            </w:r>
          </w:p>
        </w:tc>
        <w:tc>
          <w:tcPr>
            <w:tcW w:w="684" w:type="pct"/>
            <w:tcBorders>
              <w:top w:val="double" w:sz="4" w:space="0" w:color="auto"/>
              <w:right w:val="double" w:sz="4" w:space="0" w:color="auto"/>
            </w:tcBorders>
          </w:tcPr>
          <w:p w:rsidR="00722C91" w:rsidRPr="00B96E43" w:rsidRDefault="00722C91" w:rsidP="00B92DE7">
            <w:pPr>
              <w:bidi w:val="0"/>
              <w:jc w:val="center"/>
              <w:rPr>
                <w:rFonts w:eastAsiaTheme="minorEastAsia"/>
                <w:b/>
                <w:bCs/>
                <w:sz w:val="20"/>
                <w:szCs w:val="20"/>
              </w:rPr>
            </w:pPr>
            <w:r w:rsidRPr="00B96E43">
              <w:rPr>
                <w:rFonts w:eastAsiaTheme="minorEastAsia"/>
                <w:b/>
                <w:bCs/>
                <w:sz w:val="20"/>
                <w:szCs w:val="20"/>
              </w:rPr>
              <w:t>F 5</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r w:rsidRPr="00B96E43">
              <w:rPr>
                <w:rFonts w:eastAsiaTheme="minorEastAsia"/>
                <w:sz w:val="20"/>
                <w:szCs w:val="20"/>
              </w:rPr>
              <w:t>Ca</w:t>
            </w:r>
          </w:p>
        </w:tc>
        <w:tc>
          <w:tcPr>
            <w:tcW w:w="692" w:type="pct"/>
            <w:vAlign w:val="bottom"/>
          </w:tcPr>
          <w:p w:rsidR="00722C91" w:rsidRPr="00B96E43" w:rsidRDefault="00722C91" w:rsidP="00B92DE7">
            <w:pPr>
              <w:bidi w:val="0"/>
              <w:jc w:val="center"/>
              <w:rPr>
                <w:rFonts w:eastAsiaTheme="minorEastAsia"/>
                <w:b/>
                <w:bCs/>
                <w:color w:val="000000"/>
                <w:sz w:val="20"/>
                <w:szCs w:val="20"/>
              </w:rPr>
            </w:pPr>
            <w:r w:rsidRPr="00B96E43">
              <w:rPr>
                <w:rFonts w:eastAsiaTheme="minorEastAsia"/>
                <w:b/>
                <w:bCs/>
                <w:color w:val="000000"/>
                <w:sz w:val="20"/>
                <w:szCs w:val="20"/>
              </w:rPr>
              <w:t>0.976</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0.040</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0.017</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0.077</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0.045</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r w:rsidRPr="00B96E43">
              <w:rPr>
                <w:rFonts w:eastAsiaTheme="minorEastAsia"/>
                <w:sz w:val="20"/>
                <w:szCs w:val="20"/>
              </w:rPr>
              <w:t>K</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0.516</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0.510</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0.348</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-0.344</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-0.058</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r w:rsidRPr="00B96E43">
              <w:rPr>
                <w:rFonts w:eastAsiaTheme="minorEastAsia"/>
                <w:sz w:val="20"/>
                <w:szCs w:val="20"/>
              </w:rPr>
              <w:t>Mg</w:t>
            </w:r>
          </w:p>
        </w:tc>
        <w:tc>
          <w:tcPr>
            <w:tcW w:w="692" w:type="pct"/>
            <w:vAlign w:val="bottom"/>
          </w:tcPr>
          <w:p w:rsidR="00722C91" w:rsidRPr="00B96E43" w:rsidRDefault="00722C91" w:rsidP="00B92DE7">
            <w:pPr>
              <w:bidi w:val="0"/>
              <w:jc w:val="center"/>
              <w:rPr>
                <w:rFonts w:eastAsiaTheme="minorEastAsia"/>
                <w:b/>
                <w:bCs/>
                <w:color w:val="000000"/>
                <w:sz w:val="20"/>
                <w:szCs w:val="20"/>
              </w:rPr>
            </w:pPr>
            <w:r w:rsidRPr="00B96E43">
              <w:rPr>
                <w:rFonts w:eastAsiaTheme="minorEastAsia"/>
                <w:b/>
                <w:bCs/>
                <w:color w:val="000000"/>
                <w:sz w:val="20"/>
                <w:szCs w:val="20"/>
              </w:rPr>
              <w:t>0.946</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0.105</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0.114</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0.152</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-0.006</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r w:rsidRPr="00B96E43">
              <w:rPr>
                <w:rFonts w:eastAsiaTheme="minorEastAsia"/>
                <w:sz w:val="20"/>
                <w:szCs w:val="20"/>
              </w:rPr>
              <w:t>Na</w:t>
            </w:r>
          </w:p>
        </w:tc>
        <w:tc>
          <w:tcPr>
            <w:tcW w:w="692" w:type="pct"/>
            <w:vAlign w:val="bottom"/>
          </w:tcPr>
          <w:p w:rsidR="00722C91" w:rsidRPr="00B96E43" w:rsidRDefault="00722C91" w:rsidP="00B92DE7">
            <w:pPr>
              <w:bidi w:val="0"/>
              <w:jc w:val="center"/>
              <w:rPr>
                <w:rFonts w:eastAsiaTheme="minorEastAsia"/>
                <w:b/>
                <w:bCs/>
                <w:color w:val="000000"/>
                <w:sz w:val="20"/>
                <w:szCs w:val="20"/>
              </w:rPr>
            </w:pPr>
            <w:r w:rsidRPr="00B96E43">
              <w:rPr>
                <w:rFonts w:eastAsiaTheme="minorEastAsia"/>
                <w:b/>
                <w:bCs/>
                <w:color w:val="000000"/>
                <w:sz w:val="20"/>
                <w:szCs w:val="20"/>
              </w:rPr>
              <w:t>0.949</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0.190</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0.097</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-0.143</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-0.086</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proofErr w:type="spellStart"/>
            <w:r w:rsidRPr="00B96E43">
              <w:rPr>
                <w:rFonts w:eastAsiaTheme="minorEastAsia"/>
                <w:sz w:val="20"/>
                <w:szCs w:val="20"/>
              </w:rPr>
              <w:t>Cl</w:t>
            </w:r>
            <w:proofErr w:type="spellEnd"/>
          </w:p>
        </w:tc>
        <w:tc>
          <w:tcPr>
            <w:tcW w:w="692" w:type="pct"/>
            <w:vAlign w:val="bottom"/>
          </w:tcPr>
          <w:p w:rsidR="00722C91" w:rsidRPr="00B96E43" w:rsidRDefault="00722C91" w:rsidP="00B92DE7">
            <w:pPr>
              <w:bidi w:val="0"/>
              <w:jc w:val="center"/>
              <w:rPr>
                <w:rFonts w:eastAsiaTheme="minorEastAsia"/>
                <w:b/>
                <w:bCs/>
                <w:color w:val="000000"/>
                <w:sz w:val="20"/>
                <w:szCs w:val="20"/>
              </w:rPr>
            </w:pPr>
            <w:r w:rsidRPr="00B96E43">
              <w:rPr>
                <w:rFonts w:eastAsiaTheme="minorEastAsia"/>
                <w:b/>
                <w:bCs/>
                <w:color w:val="000000"/>
                <w:sz w:val="20"/>
                <w:szCs w:val="20"/>
              </w:rPr>
              <w:t>0.950</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0.175</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0.094</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-0.145</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-0.088</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r w:rsidRPr="00B96E43">
              <w:rPr>
                <w:rFonts w:eastAsiaTheme="minorEastAsia"/>
                <w:sz w:val="20"/>
                <w:szCs w:val="20"/>
              </w:rPr>
              <w:t>NO</w:t>
            </w:r>
            <w:r w:rsidRPr="00B96E43">
              <w:rPr>
                <w:rFonts w:eastAsiaTheme="minorEastAsia"/>
                <w:sz w:val="20"/>
                <w:szCs w:val="20"/>
                <w:vertAlign w:val="subscript"/>
              </w:rPr>
              <w:t>3</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-0.052</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-0.026</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0.042</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0.021</w:t>
            </w:r>
          </w:p>
        </w:tc>
        <w:tc>
          <w:tcPr>
            <w:tcW w:w="684" w:type="pct"/>
            <w:tcBorders>
              <w:right w:val="double" w:sz="4" w:space="0" w:color="auto"/>
            </w:tcBorders>
            <w:vAlign w:val="bottom"/>
          </w:tcPr>
          <w:p w:rsidR="00722C91" w:rsidRPr="00B96E43" w:rsidRDefault="00722C91" w:rsidP="00B92DE7">
            <w:pPr>
              <w:bidi w:val="0"/>
              <w:jc w:val="center"/>
              <w:rPr>
                <w:rFonts w:eastAsiaTheme="minorEastAsia"/>
                <w:b/>
                <w:bCs/>
                <w:color w:val="000000"/>
                <w:sz w:val="20"/>
                <w:szCs w:val="20"/>
              </w:rPr>
            </w:pPr>
            <w:r w:rsidRPr="00B96E43">
              <w:rPr>
                <w:rFonts w:eastAsiaTheme="minorEastAsia"/>
                <w:b/>
                <w:bCs/>
                <w:color w:val="000000"/>
                <w:sz w:val="20"/>
                <w:szCs w:val="20"/>
              </w:rPr>
              <w:t>0.988</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r w:rsidRPr="00B96E43">
              <w:rPr>
                <w:rFonts w:eastAsiaTheme="minorEastAsia"/>
                <w:sz w:val="20"/>
                <w:szCs w:val="20"/>
              </w:rPr>
              <w:t>SO</w:t>
            </w:r>
            <w:r w:rsidRPr="00B96E43">
              <w:rPr>
                <w:rFonts w:eastAsiaTheme="minorEastAsia"/>
                <w:sz w:val="20"/>
                <w:szCs w:val="20"/>
                <w:vertAlign w:val="subscript"/>
              </w:rPr>
              <w:t>4</w:t>
            </w:r>
          </w:p>
        </w:tc>
        <w:tc>
          <w:tcPr>
            <w:tcW w:w="692" w:type="pct"/>
            <w:vAlign w:val="bottom"/>
          </w:tcPr>
          <w:p w:rsidR="00722C91" w:rsidRPr="00B96E43" w:rsidRDefault="00722C91" w:rsidP="00B92DE7">
            <w:pPr>
              <w:bidi w:val="0"/>
              <w:jc w:val="center"/>
              <w:rPr>
                <w:rFonts w:eastAsiaTheme="minorEastAsia"/>
                <w:b/>
                <w:bCs/>
                <w:color w:val="000000"/>
                <w:sz w:val="20"/>
                <w:szCs w:val="20"/>
              </w:rPr>
            </w:pPr>
            <w:r w:rsidRPr="00B96E43">
              <w:rPr>
                <w:rFonts w:eastAsiaTheme="minorEastAsia"/>
                <w:b/>
                <w:bCs/>
                <w:color w:val="000000"/>
                <w:sz w:val="20"/>
                <w:szCs w:val="20"/>
              </w:rPr>
              <w:t>0.909</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-0.008</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-0.051</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0.231</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0.062</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r w:rsidRPr="00B96E43">
              <w:rPr>
                <w:rFonts w:eastAsiaTheme="minorEastAsia"/>
                <w:sz w:val="20"/>
                <w:szCs w:val="20"/>
              </w:rPr>
              <w:t>Al</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0.076</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0.343</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w:t>
            </w:r>
            <w:r w:rsidRPr="00B96E43">
              <w:rPr>
                <w:rFonts w:eastAsiaTheme="minorEastAsia"/>
                <w:b/>
                <w:bCs/>
                <w:color w:val="000000"/>
                <w:sz w:val="20"/>
                <w:szCs w:val="20"/>
              </w:rPr>
              <w:t>0.685</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0.138</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0.049</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r w:rsidRPr="00B96E43">
              <w:rPr>
                <w:rFonts w:eastAsiaTheme="minorEastAsia"/>
                <w:sz w:val="20"/>
                <w:szCs w:val="20"/>
              </w:rPr>
              <w:t>Co</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-0.006</w:t>
            </w:r>
          </w:p>
        </w:tc>
        <w:tc>
          <w:tcPr>
            <w:tcW w:w="692" w:type="pct"/>
            <w:vAlign w:val="bottom"/>
          </w:tcPr>
          <w:p w:rsidR="00722C91" w:rsidRPr="00B96E43" w:rsidRDefault="00722C91" w:rsidP="00B92DE7">
            <w:pPr>
              <w:bidi w:val="0"/>
              <w:jc w:val="center"/>
              <w:rPr>
                <w:rFonts w:eastAsiaTheme="minorEastAsia"/>
                <w:b/>
                <w:bCs/>
                <w:color w:val="000000"/>
                <w:sz w:val="20"/>
                <w:szCs w:val="20"/>
              </w:rPr>
            </w:pPr>
            <w:r w:rsidRPr="00B96E43">
              <w:rPr>
                <w:rFonts w:eastAsiaTheme="minorEastAsia"/>
                <w:b/>
                <w:bCs/>
                <w:color w:val="000000"/>
                <w:sz w:val="20"/>
                <w:szCs w:val="20"/>
              </w:rPr>
              <w:t>0.814</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-0.181</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0.126</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-0.057</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r w:rsidRPr="00B96E43">
              <w:rPr>
                <w:rFonts w:eastAsiaTheme="minorEastAsia"/>
                <w:sz w:val="20"/>
                <w:szCs w:val="20"/>
              </w:rPr>
              <w:t>Cu</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0.588</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0.520</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0.036</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0.053</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0.125</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r w:rsidRPr="00B96E43">
              <w:rPr>
                <w:rFonts w:eastAsiaTheme="minorEastAsia"/>
                <w:sz w:val="20"/>
                <w:szCs w:val="20"/>
              </w:rPr>
              <w:t>Fe</w:t>
            </w:r>
          </w:p>
        </w:tc>
        <w:tc>
          <w:tcPr>
            <w:tcW w:w="692" w:type="pct"/>
            <w:vAlign w:val="bottom"/>
          </w:tcPr>
          <w:p w:rsidR="00722C91" w:rsidRPr="00B96E43" w:rsidRDefault="00722C91" w:rsidP="00B92DE7">
            <w:pPr>
              <w:bidi w:val="0"/>
              <w:jc w:val="center"/>
              <w:rPr>
                <w:rFonts w:eastAsiaTheme="minorEastAsia"/>
                <w:b/>
                <w:bCs/>
                <w:color w:val="000000"/>
                <w:sz w:val="20"/>
                <w:szCs w:val="20"/>
              </w:rPr>
            </w:pPr>
            <w:r w:rsidRPr="00B96E43">
              <w:rPr>
                <w:rFonts w:eastAsiaTheme="minorEastAsia"/>
                <w:b/>
                <w:bCs/>
                <w:color w:val="000000"/>
                <w:sz w:val="20"/>
                <w:szCs w:val="20"/>
              </w:rPr>
              <w:t>0.943</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-0.022</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-0.094</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0.036</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-0.088</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proofErr w:type="spellStart"/>
            <w:r w:rsidRPr="00B96E43">
              <w:rPr>
                <w:rFonts w:eastAsiaTheme="minorEastAsia"/>
                <w:sz w:val="20"/>
                <w:szCs w:val="20"/>
              </w:rPr>
              <w:t>Mn</w:t>
            </w:r>
            <w:proofErr w:type="spellEnd"/>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0.108</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0.110</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0.057</w:t>
            </w:r>
          </w:p>
        </w:tc>
        <w:tc>
          <w:tcPr>
            <w:tcW w:w="692" w:type="pct"/>
            <w:vAlign w:val="bottom"/>
          </w:tcPr>
          <w:p w:rsidR="00722C91" w:rsidRPr="00B96E43" w:rsidRDefault="00722C91" w:rsidP="00B92DE7">
            <w:pPr>
              <w:bidi w:val="0"/>
              <w:jc w:val="center"/>
              <w:rPr>
                <w:rFonts w:eastAsiaTheme="minorEastAsia"/>
                <w:b/>
                <w:bCs/>
                <w:color w:val="000000"/>
                <w:sz w:val="20"/>
                <w:szCs w:val="20"/>
              </w:rPr>
            </w:pPr>
            <w:r w:rsidRPr="00B96E43">
              <w:rPr>
                <w:rFonts w:eastAsiaTheme="minorEastAsia"/>
                <w:b/>
                <w:bCs/>
                <w:color w:val="000000"/>
                <w:sz w:val="20"/>
                <w:szCs w:val="20"/>
              </w:rPr>
              <w:t>0.919</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0.018</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r w:rsidRPr="00B96E43">
              <w:rPr>
                <w:rFonts w:eastAsiaTheme="minorEastAsia"/>
                <w:sz w:val="20"/>
                <w:szCs w:val="20"/>
              </w:rPr>
              <w:t>Zn</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0.096</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0.082</w:t>
            </w:r>
          </w:p>
        </w:tc>
        <w:tc>
          <w:tcPr>
            <w:tcW w:w="692" w:type="pct"/>
            <w:vAlign w:val="bottom"/>
          </w:tcPr>
          <w:p w:rsidR="00722C91" w:rsidRPr="00B96E43" w:rsidRDefault="00722C91" w:rsidP="00B92DE7">
            <w:pPr>
              <w:bidi w:val="0"/>
              <w:jc w:val="center"/>
              <w:rPr>
                <w:rFonts w:eastAsiaTheme="minorEastAsia"/>
                <w:b/>
                <w:bCs/>
                <w:color w:val="000000"/>
                <w:sz w:val="20"/>
                <w:szCs w:val="20"/>
              </w:rPr>
            </w:pPr>
            <w:r w:rsidRPr="00B96E43">
              <w:rPr>
                <w:rFonts w:eastAsiaTheme="minorEastAsia"/>
                <w:b/>
                <w:bCs/>
                <w:color w:val="000000"/>
                <w:sz w:val="20"/>
                <w:szCs w:val="20"/>
              </w:rPr>
              <w:t>0.752</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0.153</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0.082</w:t>
            </w:r>
          </w:p>
        </w:tc>
      </w:tr>
      <w:tr w:rsidR="00722C91" w:rsidRPr="00B96E43" w:rsidTr="00AD5705">
        <w:trPr>
          <w:jc w:val="center"/>
        </w:trPr>
        <w:tc>
          <w:tcPr>
            <w:tcW w:w="1548" w:type="pct"/>
            <w:tcBorders>
              <w:top w:val="double" w:sz="4" w:space="0" w:color="auto"/>
              <w:left w:val="double" w:sz="4" w:space="0" w:color="auto"/>
            </w:tcBorders>
          </w:tcPr>
          <w:p w:rsidR="00722C91" w:rsidRPr="00B96E43" w:rsidRDefault="00722C91" w:rsidP="00B92DE7">
            <w:pPr>
              <w:bidi w:val="0"/>
              <w:jc w:val="center"/>
              <w:rPr>
                <w:rFonts w:eastAsiaTheme="minorEastAsia"/>
                <w:sz w:val="20"/>
                <w:szCs w:val="20"/>
              </w:rPr>
            </w:pPr>
            <w:proofErr w:type="spellStart"/>
            <w:r w:rsidRPr="00B96E43">
              <w:rPr>
                <w:rFonts w:eastAsiaTheme="minorEastAsia"/>
                <w:sz w:val="20"/>
                <w:szCs w:val="20"/>
              </w:rPr>
              <w:t>Eigenvalue</w:t>
            </w:r>
            <w:proofErr w:type="spellEnd"/>
          </w:p>
        </w:tc>
        <w:tc>
          <w:tcPr>
            <w:tcW w:w="692" w:type="pct"/>
            <w:tcBorders>
              <w:top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6.009</w:t>
            </w:r>
          </w:p>
        </w:tc>
        <w:tc>
          <w:tcPr>
            <w:tcW w:w="692" w:type="pct"/>
            <w:tcBorders>
              <w:top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1.411</w:t>
            </w:r>
          </w:p>
        </w:tc>
        <w:tc>
          <w:tcPr>
            <w:tcW w:w="692" w:type="pct"/>
            <w:tcBorders>
              <w:top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1.238</w:t>
            </w:r>
          </w:p>
        </w:tc>
        <w:tc>
          <w:tcPr>
            <w:tcW w:w="692" w:type="pct"/>
            <w:tcBorders>
              <w:top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1.149</w:t>
            </w:r>
          </w:p>
        </w:tc>
        <w:tc>
          <w:tcPr>
            <w:tcW w:w="684" w:type="pct"/>
            <w:tcBorders>
              <w:top w:val="double" w:sz="4" w:space="0" w:color="auto"/>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1.037</w:t>
            </w:r>
          </w:p>
        </w:tc>
      </w:tr>
      <w:tr w:rsidR="00722C91" w:rsidRPr="00B96E43" w:rsidTr="00AD5705">
        <w:trPr>
          <w:jc w:val="center"/>
        </w:trPr>
        <w:tc>
          <w:tcPr>
            <w:tcW w:w="1548" w:type="pct"/>
            <w:tcBorders>
              <w:left w:val="double" w:sz="4" w:space="0" w:color="auto"/>
            </w:tcBorders>
          </w:tcPr>
          <w:p w:rsidR="00722C91" w:rsidRPr="00B96E43" w:rsidRDefault="00722C91" w:rsidP="00B92DE7">
            <w:pPr>
              <w:bidi w:val="0"/>
              <w:jc w:val="center"/>
              <w:rPr>
                <w:rFonts w:eastAsiaTheme="minorEastAsia"/>
                <w:sz w:val="20"/>
                <w:szCs w:val="20"/>
              </w:rPr>
            </w:pPr>
            <w:r w:rsidRPr="00B96E43">
              <w:rPr>
                <w:rFonts w:eastAsiaTheme="minorEastAsia"/>
                <w:sz w:val="20"/>
                <w:szCs w:val="20"/>
              </w:rPr>
              <w:t>Variance (%)</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46.222</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10.850</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9.526</w:t>
            </w:r>
          </w:p>
        </w:tc>
        <w:tc>
          <w:tcPr>
            <w:tcW w:w="692" w:type="pct"/>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8.837</w:t>
            </w:r>
          </w:p>
        </w:tc>
        <w:tc>
          <w:tcPr>
            <w:tcW w:w="684" w:type="pct"/>
            <w:tcBorders>
              <w:right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7.973</w:t>
            </w:r>
          </w:p>
        </w:tc>
      </w:tr>
      <w:tr w:rsidR="00722C91" w:rsidRPr="00B96E43" w:rsidTr="00AD5705">
        <w:trPr>
          <w:jc w:val="center"/>
        </w:trPr>
        <w:tc>
          <w:tcPr>
            <w:tcW w:w="1548" w:type="pct"/>
            <w:tcBorders>
              <w:left w:val="double" w:sz="4" w:space="0" w:color="auto"/>
              <w:bottom w:val="double" w:sz="4" w:space="0" w:color="auto"/>
            </w:tcBorders>
          </w:tcPr>
          <w:p w:rsidR="00722C91" w:rsidRPr="00B96E43" w:rsidRDefault="00722C91" w:rsidP="00B92DE7">
            <w:pPr>
              <w:bidi w:val="0"/>
              <w:jc w:val="center"/>
              <w:rPr>
                <w:rFonts w:eastAsiaTheme="minorEastAsia"/>
                <w:sz w:val="20"/>
                <w:szCs w:val="20"/>
              </w:rPr>
            </w:pPr>
            <w:proofErr w:type="spellStart"/>
            <w:r w:rsidRPr="00B96E43">
              <w:rPr>
                <w:rFonts w:eastAsiaTheme="minorEastAsia"/>
                <w:sz w:val="20"/>
                <w:szCs w:val="20"/>
              </w:rPr>
              <w:t>Cummulative</w:t>
            </w:r>
            <w:proofErr w:type="spellEnd"/>
            <w:r w:rsidRPr="00B96E43">
              <w:rPr>
                <w:rFonts w:eastAsiaTheme="minorEastAsia"/>
                <w:sz w:val="20"/>
                <w:szCs w:val="20"/>
              </w:rPr>
              <w:t xml:space="preserve"> Variance (%)</w:t>
            </w:r>
          </w:p>
        </w:tc>
        <w:tc>
          <w:tcPr>
            <w:tcW w:w="692" w:type="pct"/>
            <w:tcBorders>
              <w:bottom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46.222</w:t>
            </w:r>
          </w:p>
        </w:tc>
        <w:tc>
          <w:tcPr>
            <w:tcW w:w="692" w:type="pct"/>
            <w:tcBorders>
              <w:bottom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57.072</w:t>
            </w:r>
          </w:p>
        </w:tc>
        <w:tc>
          <w:tcPr>
            <w:tcW w:w="692" w:type="pct"/>
            <w:tcBorders>
              <w:bottom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66.598</w:t>
            </w:r>
          </w:p>
        </w:tc>
        <w:tc>
          <w:tcPr>
            <w:tcW w:w="692" w:type="pct"/>
            <w:tcBorders>
              <w:bottom w:val="double" w:sz="4" w:space="0" w:color="auto"/>
            </w:tcBorders>
            <w:vAlign w:val="bottom"/>
          </w:tcPr>
          <w:p w:rsidR="00722C91" w:rsidRPr="00B96E43" w:rsidRDefault="00722C91" w:rsidP="00B92DE7">
            <w:pPr>
              <w:bidi w:val="0"/>
              <w:jc w:val="center"/>
              <w:rPr>
                <w:rFonts w:eastAsiaTheme="minorEastAsia"/>
                <w:color w:val="000000"/>
                <w:sz w:val="20"/>
                <w:szCs w:val="20"/>
              </w:rPr>
            </w:pPr>
            <w:r w:rsidRPr="00B96E43">
              <w:rPr>
                <w:rFonts w:eastAsiaTheme="minorEastAsia"/>
                <w:color w:val="000000"/>
                <w:sz w:val="20"/>
                <w:szCs w:val="20"/>
              </w:rPr>
              <w:t>75.436</w:t>
            </w:r>
          </w:p>
        </w:tc>
        <w:tc>
          <w:tcPr>
            <w:tcW w:w="684" w:type="pct"/>
            <w:tcBorders>
              <w:bottom w:val="double" w:sz="4" w:space="0" w:color="auto"/>
              <w:right w:val="double" w:sz="4" w:space="0" w:color="auto"/>
            </w:tcBorders>
            <w:vAlign w:val="bottom"/>
          </w:tcPr>
          <w:p w:rsidR="00722C91" w:rsidRPr="00B96E43" w:rsidRDefault="00722C91" w:rsidP="00B92DE7">
            <w:pPr>
              <w:bidi w:val="0"/>
              <w:jc w:val="center"/>
              <w:rPr>
                <w:rFonts w:eastAsiaTheme="minorEastAsia"/>
                <w:b/>
                <w:bCs/>
                <w:color w:val="000000"/>
                <w:sz w:val="20"/>
                <w:szCs w:val="20"/>
              </w:rPr>
            </w:pPr>
            <w:r w:rsidRPr="00B96E43">
              <w:rPr>
                <w:rFonts w:eastAsiaTheme="minorEastAsia"/>
                <w:b/>
                <w:bCs/>
                <w:color w:val="000000"/>
                <w:sz w:val="20"/>
                <w:szCs w:val="20"/>
              </w:rPr>
              <w:t>83.409</w:t>
            </w:r>
          </w:p>
        </w:tc>
      </w:tr>
    </w:tbl>
    <w:p w:rsidR="00AD5705" w:rsidRDefault="00AD5705" w:rsidP="003F610B">
      <w:pPr>
        <w:autoSpaceDE w:val="0"/>
        <w:autoSpaceDN w:val="0"/>
        <w:bidi w:val="0"/>
        <w:adjustRightInd w:val="0"/>
        <w:jc w:val="lowKashida"/>
        <w:rPr>
          <w:rFonts w:hint="eastAsia"/>
          <w:sz w:val="20"/>
          <w:szCs w:val="20"/>
          <w:lang w:eastAsia="zh-CN"/>
        </w:rPr>
      </w:pPr>
    </w:p>
    <w:p w:rsidR="00B12A41" w:rsidRPr="003F610B" w:rsidRDefault="00B12A41" w:rsidP="00AD5705">
      <w:pPr>
        <w:autoSpaceDE w:val="0"/>
        <w:autoSpaceDN w:val="0"/>
        <w:bidi w:val="0"/>
        <w:adjustRightInd w:val="0"/>
        <w:ind w:firstLine="720"/>
        <w:jc w:val="lowKashida"/>
        <w:rPr>
          <w:sz w:val="20"/>
          <w:szCs w:val="20"/>
        </w:rPr>
      </w:pPr>
      <w:r w:rsidRPr="003F610B">
        <w:rPr>
          <w:sz w:val="20"/>
          <w:szCs w:val="20"/>
        </w:rPr>
        <w:t xml:space="preserve">Factor 1 had a high loading of Ca, Mg, </w:t>
      </w:r>
      <w:r w:rsidR="00AB34C8" w:rsidRPr="003F610B">
        <w:rPr>
          <w:sz w:val="20"/>
          <w:szCs w:val="20"/>
        </w:rPr>
        <w:t xml:space="preserve">Na, </w:t>
      </w:r>
      <w:r w:rsidRPr="003F610B">
        <w:rPr>
          <w:sz w:val="20"/>
          <w:szCs w:val="20"/>
        </w:rPr>
        <w:t>SO</w:t>
      </w:r>
      <w:r w:rsidRPr="003F610B">
        <w:rPr>
          <w:sz w:val="20"/>
          <w:szCs w:val="20"/>
          <w:vertAlign w:val="subscript"/>
        </w:rPr>
        <w:t>4</w:t>
      </w:r>
      <w:r w:rsidRPr="003F610B">
        <w:rPr>
          <w:sz w:val="20"/>
          <w:szCs w:val="20"/>
        </w:rPr>
        <w:t xml:space="preserve">, </w:t>
      </w:r>
      <w:proofErr w:type="spellStart"/>
      <w:r w:rsidRPr="003F610B">
        <w:rPr>
          <w:sz w:val="20"/>
          <w:szCs w:val="20"/>
        </w:rPr>
        <w:t>Cl</w:t>
      </w:r>
      <w:proofErr w:type="spellEnd"/>
      <w:r w:rsidRPr="003F610B">
        <w:rPr>
          <w:sz w:val="20"/>
          <w:szCs w:val="20"/>
        </w:rPr>
        <w:t xml:space="preserve"> and Fe and explained </w:t>
      </w:r>
      <w:r w:rsidRPr="003F610B">
        <w:rPr>
          <w:color w:val="000000"/>
          <w:sz w:val="20"/>
          <w:szCs w:val="20"/>
        </w:rPr>
        <w:t>46.222</w:t>
      </w:r>
      <w:r w:rsidRPr="003F610B">
        <w:rPr>
          <w:sz w:val="20"/>
          <w:szCs w:val="20"/>
        </w:rPr>
        <w:t xml:space="preserve"> % of the total variance. The second factor loaded with </w:t>
      </w:r>
      <w:r w:rsidRPr="003F610B">
        <w:rPr>
          <w:color w:val="000000"/>
          <w:sz w:val="20"/>
          <w:szCs w:val="20"/>
        </w:rPr>
        <w:t xml:space="preserve">10.850 % of the total </w:t>
      </w:r>
      <w:r w:rsidRPr="003F610B">
        <w:rPr>
          <w:sz w:val="20"/>
          <w:szCs w:val="20"/>
        </w:rPr>
        <w:t xml:space="preserve">variance showed higher loading for </w:t>
      </w:r>
      <w:smartTag w:uri="urn:schemas-microsoft-com:office:smarttags" w:element="place">
        <w:r w:rsidRPr="003F610B">
          <w:rPr>
            <w:sz w:val="20"/>
            <w:szCs w:val="20"/>
          </w:rPr>
          <w:t>Co.</w:t>
        </w:r>
      </w:smartTag>
      <w:r w:rsidRPr="003F610B">
        <w:rPr>
          <w:sz w:val="20"/>
          <w:szCs w:val="20"/>
        </w:rPr>
        <w:t xml:space="preserve"> The Third factor explained </w:t>
      </w:r>
      <w:r w:rsidRPr="003F610B">
        <w:rPr>
          <w:color w:val="000000"/>
          <w:sz w:val="20"/>
          <w:szCs w:val="20"/>
        </w:rPr>
        <w:t xml:space="preserve">9.526 % of the variance and showed higher loadings on Zn and Al. The fourth factor was </w:t>
      </w:r>
      <w:r w:rsidRPr="003F610B">
        <w:rPr>
          <w:sz w:val="20"/>
          <w:szCs w:val="20"/>
        </w:rPr>
        <w:t>responsible for 8.837</w:t>
      </w:r>
      <w:r w:rsidRPr="003F610B">
        <w:rPr>
          <w:color w:val="000000"/>
          <w:sz w:val="20"/>
          <w:szCs w:val="20"/>
        </w:rPr>
        <w:t xml:space="preserve"> % </w:t>
      </w:r>
      <w:r w:rsidRPr="003F610B">
        <w:rPr>
          <w:sz w:val="20"/>
          <w:szCs w:val="20"/>
        </w:rPr>
        <w:t xml:space="preserve">of the total variance and best represented by </w:t>
      </w:r>
      <w:proofErr w:type="spellStart"/>
      <w:r w:rsidRPr="003F610B">
        <w:rPr>
          <w:sz w:val="20"/>
          <w:szCs w:val="20"/>
        </w:rPr>
        <w:t>Mn</w:t>
      </w:r>
      <w:proofErr w:type="spellEnd"/>
      <w:r w:rsidRPr="003F610B">
        <w:rPr>
          <w:sz w:val="20"/>
          <w:szCs w:val="20"/>
        </w:rPr>
        <w:t>. The Fifth factor represented by NO</w:t>
      </w:r>
      <w:r w:rsidRPr="003F610B">
        <w:rPr>
          <w:sz w:val="20"/>
          <w:szCs w:val="20"/>
          <w:vertAlign w:val="subscript"/>
        </w:rPr>
        <w:t>3</w:t>
      </w:r>
      <w:r w:rsidRPr="003F610B">
        <w:rPr>
          <w:sz w:val="20"/>
          <w:szCs w:val="20"/>
        </w:rPr>
        <w:t xml:space="preserve"> and explained the </w:t>
      </w:r>
      <w:r w:rsidRPr="003F610B">
        <w:rPr>
          <w:color w:val="000000"/>
          <w:sz w:val="20"/>
          <w:szCs w:val="20"/>
        </w:rPr>
        <w:t>7.973</w:t>
      </w:r>
      <w:r w:rsidRPr="003F610B">
        <w:rPr>
          <w:sz w:val="20"/>
          <w:szCs w:val="20"/>
        </w:rPr>
        <w:t xml:space="preserve"> % of the total variance.</w:t>
      </w:r>
    </w:p>
    <w:p w:rsidR="00513875" w:rsidRPr="003F610B" w:rsidRDefault="00513875" w:rsidP="003F610B">
      <w:pPr>
        <w:autoSpaceDE w:val="0"/>
        <w:autoSpaceDN w:val="0"/>
        <w:bidi w:val="0"/>
        <w:adjustRightInd w:val="0"/>
        <w:jc w:val="lowKashida"/>
        <w:rPr>
          <w:sz w:val="20"/>
          <w:szCs w:val="20"/>
        </w:rPr>
      </w:pPr>
    </w:p>
    <w:p w:rsidR="00E969BC" w:rsidRPr="003F610B" w:rsidRDefault="00E969BC" w:rsidP="003F610B">
      <w:pPr>
        <w:autoSpaceDE w:val="0"/>
        <w:autoSpaceDN w:val="0"/>
        <w:bidi w:val="0"/>
        <w:adjustRightInd w:val="0"/>
        <w:jc w:val="lowKashida"/>
        <w:rPr>
          <w:b/>
          <w:bCs/>
          <w:sz w:val="20"/>
          <w:szCs w:val="20"/>
        </w:rPr>
      </w:pPr>
      <w:proofErr w:type="gramStart"/>
      <w:r w:rsidRPr="003F610B">
        <w:rPr>
          <w:b/>
          <w:bCs/>
          <w:sz w:val="20"/>
          <w:szCs w:val="20"/>
        </w:rPr>
        <w:t>Table 8.</w:t>
      </w:r>
      <w:proofErr w:type="gramEnd"/>
      <w:r w:rsidRPr="003F610B">
        <w:rPr>
          <w:b/>
          <w:bCs/>
          <w:sz w:val="20"/>
          <w:szCs w:val="20"/>
        </w:rPr>
        <w:t xml:space="preserve"> Factor Loading Matrix after </w:t>
      </w:r>
      <w:proofErr w:type="spellStart"/>
      <w:r w:rsidRPr="003F610B">
        <w:rPr>
          <w:b/>
          <w:bCs/>
          <w:sz w:val="20"/>
          <w:szCs w:val="20"/>
        </w:rPr>
        <w:t>Varimax</w:t>
      </w:r>
      <w:proofErr w:type="spellEnd"/>
      <w:r w:rsidRPr="003F610B">
        <w:rPr>
          <w:b/>
          <w:bCs/>
          <w:sz w:val="20"/>
          <w:szCs w:val="20"/>
        </w:rPr>
        <w:t xml:space="preserve"> Rotation Year 2010</w:t>
      </w:r>
    </w:p>
    <w:tbl>
      <w:tblPr>
        <w:tblW w:w="4586" w:type="pct"/>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233"/>
        <w:gridCol w:w="1233"/>
        <w:gridCol w:w="1233"/>
        <w:gridCol w:w="1233"/>
        <w:gridCol w:w="1223"/>
      </w:tblGrid>
      <w:tr w:rsidR="00E969BC" w:rsidRPr="00B96E43" w:rsidTr="00B92DE7">
        <w:trPr>
          <w:jc w:val="center"/>
        </w:trPr>
        <w:tc>
          <w:tcPr>
            <w:tcW w:w="1496" w:type="pct"/>
            <w:tcBorders>
              <w:top w:val="double" w:sz="4" w:space="0" w:color="auto"/>
              <w:left w:val="double" w:sz="4" w:space="0" w:color="auto"/>
            </w:tcBorders>
          </w:tcPr>
          <w:p w:rsidR="00E969BC" w:rsidRPr="00B96E43" w:rsidRDefault="00E969BC" w:rsidP="00B92DE7">
            <w:pPr>
              <w:bidi w:val="0"/>
              <w:jc w:val="center"/>
              <w:rPr>
                <w:rFonts w:eastAsiaTheme="minorEastAsia"/>
                <w:b/>
                <w:bCs/>
                <w:sz w:val="18"/>
                <w:szCs w:val="18"/>
              </w:rPr>
            </w:pPr>
            <w:r w:rsidRPr="00B96E43">
              <w:rPr>
                <w:rFonts w:eastAsiaTheme="minorEastAsia"/>
                <w:b/>
                <w:bCs/>
                <w:sz w:val="18"/>
                <w:szCs w:val="18"/>
              </w:rPr>
              <w:t>Variable</w:t>
            </w:r>
          </w:p>
        </w:tc>
        <w:tc>
          <w:tcPr>
            <w:tcW w:w="702" w:type="pct"/>
            <w:tcBorders>
              <w:top w:val="double" w:sz="4" w:space="0" w:color="auto"/>
            </w:tcBorders>
          </w:tcPr>
          <w:p w:rsidR="00E969BC" w:rsidRPr="00B96E43" w:rsidRDefault="00E969BC" w:rsidP="00B92DE7">
            <w:pPr>
              <w:bidi w:val="0"/>
              <w:jc w:val="center"/>
              <w:rPr>
                <w:rFonts w:eastAsiaTheme="minorEastAsia"/>
                <w:b/>
                <w:bCs/>
                <w:sz w:val="18"/>
                <w:szCs w:val="18"/>
              </w:rPr>
            </w:pPr>
            <w:r w:rsidRPr="00B96E43">
              <w:rPr>
                <w:rFonts w:eastAsiaTheme="minorEastAsia"/>
                <w:b/>
                <w:bCs/>
                <w:sz w:val="18"/>
                <w:szCs w:val="18"/>
              </w:rPr>
              <w:t>F1</w:t>
            </w:r>
          </w:p>
        </w:tc>
        <w:tc>
          <w:tcPr>
            <w:tcW w:w="702" w:type="pct"/>
            <w:tcBorders>
              <w:top w:val="double" w:sz="4" w:space="0" w:color="auto"/>
            </w:tcBorders>
          </w:tcPr>
          <w:p w:rsidR="00E969BC" w:rsidRPr="00B96E43" w:rsidRDefault="00E969BC" w:rsidP="00B92DE7">
            <w:pPr>
              <w:bidi w:val="0"/>
              <w:jc w:val="center"/>
              <w:rPr>
                <w:rFonts w:eastAsiaTheme="minorEastAsia"/>
                <w:b/>
                <w:bCs/>
                <w:sz w:val="18"/>
                <w:szCs w:val="18"/>
              </w:rPr>
            </w:pPr>
            <w:r w:rsidRPr="00B96E43">
              <w:rPr>
                <w:rFonts w:eastAsiaTheme="minorEastAsia"/>
                <w:b/>
                <w:bCs/>
                <w:sz w:val="18"/>
                <w:szCs w:val="18"/>
              </w:rPr>
              <w:t>F 2</w:t>
            </w:r>
          </w:p>
        </w:tc>
        <w:tc>
          <w:tcPr>
            <w:tcW w:w="702" w:type="pct"/>
            <w:tcBorders>
              <w:top w:val="double" w:sz="4" w:space="0" w:color="auto"/>
            </w:tcBorders>
          </w:tcPr>
          <w:p w:rsidR="00E969BC" w:rsidRPr="00B96E43" w:rsidRDefault="00E969BC" w:rsidP="00B92DE7">
            <w:pPr>
              <w:bidi w:val="0"/>
              <w:jc w:val="center"/>
              <w:rPr>
                <w:rFonts w:eastAsiaTheme="minorEastAsia"/>
                <w:b/>
                <w:bCs/>
                <w:sz w:val="18"/>
                <w:szCs w:val="18"/>
              </w:rPr>
            </w:pPr>
            <w:r w:rsidRPr="00B96E43">
              <w:rPr>
                <w:rFonts w:eastAsiaTheme="minorEastAsia"/>
                <w:b/>
                <w:bCs/>
                <w:sz w:val="18"/>
                <w:szCs w:val="18"/>
              </w:rPr>
              <w:t>F 3</w:t>
            </w:r>
          </w:p>
        </w:tc>
        <w:tc>
          <w:tcPr>
            <w:tcW w:w="702" w:type="pct"/>
            <w:tcBorders>
              <w:top w:val="double" w:sz="4" w:space="0" w:color="auto"/>
            </w:tcBorders>
          </w:tcPr>
          <w:p w:rsidR="00E969BC" w:rsidRPr="00B96E43" w:rsidRDefault="00E969BC" w:rsidP="00B92DE7">
            <w:pPr>
              <w:bidi w:val="0"/>
              <w:jc w:val="center"/>
              <w:rPr>
                <w:rFonts w:eastAsiaTheme="minorEastAsia"/>
                <w:b/>
                <w:bCs/>
                <w:sz w:val="18"/>
                <w:szCs w:val="18"/>
              </w:rPr>
            </w:pPr>
            <w:r w:rsidRPr="00B96E43">
              <w:rPr>
                <w:rFonts w:eastAsiaTheme="minorEastAsia"/>
                <w:b/>
                <w:bCs/>
                <w:sz w:val="18"/>
                <w:szCs w:val="18"/>
              </w:rPr>
              <w:t>F 4</w:t>
            </w:r>
          </w:p>
        </w:tc>
        <w:tc>
          <w:tcPr>
            <w:tcW w:w="696" w:type="pct"/>
            <w:tcBorders>
              <w:top w:val="double" w:sz="4" w:space="0" w:color="auto"/>
              <w:right w:val="double" w:sz="4" w:space="0" w:color="auto"/>
            </w:tcBorders>
          </w:tcPr>
          <w:p w:rsidR="00E969BC" w:rsidRPr="00B96E43" w:rsidRDefault="00E969BC" w:rsidP="00B92DE7">
            <w:pPr>
              <w:bidi w:val="0"/>
              <w:jc w:val="center"/>
              <w:rPr>
                <w:rFonts w:eastAsiaTheme="minorEastAsia"/>
                <w:b/>
                <w:bCs/>
                <w:sz w:val="18"/>
                <w:szCs w:val="18"/>
              </w:rPr>
            </w:pPr>
            <w:r w:rsidRPr="00B96E43">
              <w:rPr>
                <w:rFonts w:eastAsiaTheme="minorEastAsia"/>
                <w:b/>
                <w:bCs/>
                <w:sz w:val="18"/>
                <w:szCs w:val="18"/>
              </w:rPr>
              <w:t>F 5</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r w:rsidRPr="00B96E43">
              <w:rPr>
                <w:rFonts w:eastAsiaTheme="minorEastAsia"/>
                <w:sz w:val="18"/>
                <w:szCs w:val="18"/>
              </w:rPr>
              <w:t>Ca</w:t>
            </w:r>
          </w:p>
        </w:tc>
        <w:tc>
          <w:tcPr>
            <w:tcW w:w="702" w:type="pct"/>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0.995</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-0.009</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0.004</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0.008</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0.000</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r w:rsidRPr="00B96E43">
              <w:rPr>
                <w:rFonts w:eastAsiaTheme="minorEastAsia"/>
                <w:sz w:val="18"/>
                <w:szCs w:val="18"/>
              </w:rPr>
              <w:t>K</w:t>
            </w:r>
          </w:p>
        </w:tc>
        <w:tc>
          <w:tcPr>
            <w:tcW w:w="702" w:type="pct"/>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0.953</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-0.057</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-0.018</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0.009</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0.020</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r w:rsidRPr="00B96E43">
              <w:rPr>
                <w:rFonts w:eastAsiaTheme="minorEastAsia"/>
                <w:sz w:val="18"/>
                <w:szCs w:val="18"/>
              </w:rPr>
              <w:t>Mg</w:t>
            </w:r>
          </w:p>
        </w:tc>
        <w:tc>
          <w:tcPr>
            <w:tcW w:w="702" w:type="pct"/>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0.961</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-0.004</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0.040</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0.024</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0.029</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r w:rsidRPr="00B96E43">
              <w:rPr>
                <w:rFonts w:eastAsiaTheme="minorEastAsia"/>
                <w:sz w:val="18"/>
                <w:szCs w:val="18"/>
              </w:rPr>
              <w:t>Na</w:t>
            </w:r>
          </w:p>
        </w:tc>
        <w:tc>
          <w:tcPr>
            <w:tcW w:w="702" w:type="pct"/>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0.983</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-0.069</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0.022</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0.024</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0.001</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proofErr w:type="spellStart"/>
            <w:r w:rsidRPr="00B96E43">
              <w:rPr>
                <w:rFonts w:eastAsiaTheme="minorEastAsia"/>
                <w:sz w:val="18"/>
                <w:szCs w:val="18"/>
              </w:rPr>
              <w:t>Cl</w:t>
            </w:r>
            <w:proofErr w:type="spellEnd"/>
          </w:p>
        </w:tc>
        <w:tc>
          <w:tcPr>
            <w:tcW w:w="702" w:type="pct"/>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0.986</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-0.072</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0.032</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0.025</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0.004</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r w:rsidRPr="00B96E43">
              <w:rPr>
                <w:rFonts w:eastAsiaTheme="minorEastAsia"/>
                <w:sz w:val="18"/>
                <w:szCs w:val="18"/>
              </w:rPr>
              <w:t>NO</w:t>
            </w:r>
            <w:r w:rsidRPr="00B96E43">
              <w:rPr>
                <w:rFonts w:eastAsiaTheme="minorEastAsia"/>
                <w:sz w:val="18"/>
                <w:szCs w:val="18"/>
                <w:vertAlign w:val="subscript"/>
              </w:rPr>
              <w:t>3</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0.059</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0.294</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-0.068</w:t>
            </w:r>
          </w:p>
        </w:tc>
        <w:tc>
          <w:tcPr>
            <w:tcW w:w="702" w:type="pct"/>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0.722</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0.350</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r w:rsidRPr="00B96E43">
              <w:rPr>
                <w:rFonts w:eastAsiaTheme="minorEastAsia"/>
                <w:sz w:val="18"/>
                <w:szCs w:val="18"/>
              </w:rPr>
              <w:t>SO</w:t>
            </w:r>
            <w:r w:rsidRPr="00B96E43">
              <w:rPr>
                <w:rFonts w:eastAsiaTheme="minorEastAsia"/>
                <w:sz w:val="18"/>
                <w:szCs w:val="18"/>
                <w:vertAlign w:val="subscript"/>
              </w:rPr>
              <w:t>4</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0.025</w:t>
            </w:r>
          </w:p>
        </w:tc>
        <w:tc>
          <w:tcPr>
            <w:tcW w:w="702" w:type="pct"/>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0.828</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-0.221</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0.183</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0.022</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r w:rsidRPr="00B96E43">
              <w:rPr>
                <w:rFonts w:eastAsiaTheme="minorEastAsia"/>
                <w:sz w:val="18"/>
                <w:szCs w:val="18"/>
              </w:rPr>
              <w:t>Al</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-0.026</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0.127</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-0.076</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0.011</w:t>
            </w:r>
          </w:p>
        </w:tc>
        <w:tc>
          <w:tcPr>
            <w:tcW w:w="696" w:type="pct"/>
            <w:tcBorders>
              <w:right w:val="double" w:sz="4" w:space="0" w:color="auto"/>
            </w:tcBorders>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-0.895</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r w:rsidRPr="00B96E43">
              <w:rPr>
                <w:rFonts w:eastAsiaTheme="minorEastAsia"/>
                <w:sz w:val="18"/>
                <w:szCs w:val="18"/>
              </w:rPr>
              <w:t>Co</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0.031</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0.264</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-0.088</w:t>
            </w:r>
          </w:p>
        </w:tc>
        <w:tc>
          <w:tcPr>
            <w:tcW w:w="702" w:type="pct"/>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-0.754</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0.283</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r w:rsidRPr="00B96E43">
              <w:rPr>
                <w:rFonts w:eastAsiaTheme="minorEastAsia"/>
                <w:sz w:val="18"/>
                <w:szCs w:val="18"/>
              </w:rPr>
              <w:t>Cu</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0.093</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-0.149</w:t>
            </w:r>
          </w:p>
        </w:tc>
        <w:tc>
          <w:tcPr>
            <w:tcW w:w="702" w:type="pct"/>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0.771</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-0.132</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0.092</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r w:rsidRPr="00B96E43">
              <w:rPr>
                <w:rFonts w:eastAsiaTheme="minorEastAsia"/>
                <w:sz w:val="18"/>
                <w:szCs w:val="18"/>
              </w:rPr>
              <w:t>Fe</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0.041</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0.081</w:t>
            </w:r>
          </w:p>
        </w:tc>
        <w:tc>
          <w:tcPr>
            <w:tcW w:w="702" w:type="pct"/>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0.804</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0.143</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-0.021</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proofErr w:type="spellStart"/>
            <w:r w:rsidRPr="00B96E43">
              <w:rPr>
                <w:rFonts w:eastAsiaTheme="minorEastAsia"/>
                <w:sz w:val="18"/>
                <w:szCs w:val="18"/>
              </w:rPr>
              <w:t>Mn</w:t>
            </w:r>
            <w:proofErr w:type="spellEnd"/>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0.127</w:t>
            </w:r>
          </w:p>
        </w:tc>
        <w:tc>
          <w:tcPr>
            <w:tcW w:w="702" w:type="pct"/>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-0.694</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-0.174</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0.246</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0.185</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r w:rsidRPr="00B96E43">
              <w:rPr>
                <w:rFonts w:eastAsiaTheme="minorEastAsia"/>
                <w:sz w:val="18"/>
                <w:szCs w:val="18"/>
              </w:rPr>
              <w:t>Zn</w:t>
            </w:r>
          </w:p>
        </w:tc>
        <w:tc>
          <w:tcPr>
            <w:tcW w:w="702" w:type="pct"/>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0.784</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0.048</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0.166</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-0.025</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0.057</w:t>
            </w:r>
          </w:p>
        </w:tc>
      </w:tr>
      <w:tr w:rsidR="00E969BC" w:rsidRPr="00B96E43" w:rsidTr="00B92DE7">
        <w:trPr>
          <w:jc w:val="center"/>
        </w:trPr>
        <w:tc>
          <w:tcPr>
            <w:tcW w:w="1496" w:type="pct"/>
            <w:tcBorders>
              <w:top w:val="double" w:sz="4" w:space="0" w:color="auto"/>
              <w:left w:val="double" w:sz="4" w:space="0" w:color="auto"/>
            </w:tcBorders>
          </w:tcPr>
          <w:p w:rsidR="00E969BC" w:rsidRPr="00B96E43" w:rsidRDefault="00E969BC" w:rsidP="00B92DE7">
            <w:pPr>
              <w:bidi w:val="0"/>
              <w:jc w:val="center"/>
              <w:rPr>
                <w:rFonts w:eastAsiaTheme="minorEastAsia"/>
                <w:sz w:val="18"/>
                <w:szCs w:val="18"/>
              </w:rPr>
            </w:pPr>
            <w:proofErr w:type="spellStart"/>
            <w:r w:rsidRPr="00B96E43">
              <w:rPr>
                <w:rFonts w:eastAsiaTheme="minorEastAsia"/>
                <w:sz w:val="18"/>
                <w:szCs w:val="18"/>
              </w:rPr>
              <w:t>Eigenvalue</w:t>
            </w:r>
            <w:proofErr w:type="spellEnd"/>
          </w:p>
        </w:tc>
        <w:tc>
          <w:tcPr>
            <w:tcW w:w="702" w:type="pct"/>
            <w:tcBorders>
              <w:top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5.409</w:t>
            </w:r>
          </w:p>
        </w:tc>
        <w:tc>
          <w:tcPr>
            <w:tcW w:w="702" w:type="pct"/>
            <w:tcBorders>
              <w:top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1.383</w:t>
            </w:r>
          </w:p>
        </w:tc>
        <w:tc>
          <w:tcPr>
            <w:tcW w:w="702" w:type="pct"/>
            <w:tcBorders>
              <w:top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1.368</w:t>
            </w:r>
          </w:p>
        </w:tc>
        <w:tc>
          <w:tcPr>
            <w:tcW w:w="702" w:type="pct"/>
            <w:tcBorders>
              <w:top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1.225</w:t>
            </w:r>
          </w:p>
        </w:tc>
        <w:tc>
          <w:tcPr>
            <w:tcW w:w="696" w:type="pct"/>
            <w:tcBorders>
              <w:top w:val="double" w:sz="4" w:space="0" w:color="auto"/>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1.051</w:t>
            </w:r>
          </w:p>
        </w:tc>
      </w:tr>
      <w:tr w:rsidR="00E969BC" w:rsidRPr="00B96E43" w:rsidTr="00B92DE7">
        <w:trPr>
          <w:jc w:val="center"/>
        </w:trPr>
        <w:tc>
          <w:tcPr>
            <w:tcW w:w="1496" w:type="pct"/>
            <w:tcBorders>
              <w:left w:val="double" w:sz="4" w:space="0" w:color="auto"/>
            </w:tcBorders>
          </w:tcPr>
          <w:p w:rsidR="00E969BC" w:rsidRPr="00B96E43" w:rsidRDefault="00E969BC" w:rsidP="00B92DE7">
            <w:pPr>
              <w:bidi w:val="0"/>
              <w:jc w:val="center"/>
              <w:rPr>
                <w:rFonts w:eastAsiaTheme="minorEastAsia"/>
                <w:sz w:val="18"/>
                <w:szCs w:val="18"/>
              </w:rPr>
            </w:pPr>
            <w:r w:rsidRPr="00B96E43">
              <w:rPr>
                <w:rFonts w:eastAsiaTheme="minorEastAsia"/>
                <w:sz w:val="18"/>
                <w:szCs w:val="18"/>
              </w:rPr>
              <w:t>Variance (%)</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41.605</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10.642</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10.522</w:t>
            </w:r>
          </w:p>
        </w:tc>
        <w:tc>
          <w:tcPr>
            <w:tcW w:w="702" w:type="pct"/>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9.421</w:t>
            </w:r>
          </w:p>
        </w:tc>
        <w:tc>
          <w:tcPr>
            <w:tcW w:w="696" w:type="pct"/>
            <w:tcBorders>
              <w:right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8.084</w:t>
            </w:r>
          </w:p>
        </w:tc>
      </w:tr>
      <w:tr w:rsidR="00E969BC" w:rsidRPr="00B96E43" w:rsidTr="00B92DE7">
        <w:trPr>
          <w:jc w:val="center"/>
        </w:trPr>
        <w:tc>
          <w:tcPr>
            <w:tcW w:w="1496" w:type="pct"/>
            <w:tcBorders>
              <w:left w:val="double" w:sz="4" w:space="0" w:color="auto"/>
              <w:bottom w:val="double" w:sz="4" w:space="0" w:color="auto"/>
            </w:tcBorders>
          </w:tcPr>
          <w:p w:rsidR="00E969BC" w:rsidRPr="00B96E43" w:rsidRDefault="00E969BC" w:rsidP="00B92DE7">
            <w:pPr>
              <w:bidi w:val="0"/>
              <w:jc w:val="center"/>
              <w:rPr>
                <w:rFonts w:eastAsiaTheme="minorEastAsia"/>
                <w:sz w:val="18"/>
                <w:szCs w:val="18"/>
              </w:rPr>
            </w:pPr>
            <w:proofErr w:type="spellStart"/>
            <w:r w:rsidRPr="00B96E43">
              <w:rPr>
                <w:rFonts w:eastAsiaTheme="minorEastAsia"/>
                <w:sz w:val="18"/>
                <w:szCs w:val="18"/>
              </w:rPr>
              <w:t>Cummulative</w:t>
            </w:r>
            <w:proofErr w:type="spellEnd"/>
            <w:r w:rsidRPr="00B96E43">
              <w:rPr>
                <w:rFonts w:eastAsiaTheme="minorEastAsia"/>
                <w:sz w:val="18"/>
                <w:szCs w:val="18"/>
              </w:rPr>
              <w:t xml:space="preserve"> Variance (%)</w:t>
            </w:r>
          </w:p>
        </w:tc>
        <w:tc>
          <w:tcPr>
            <w:tcW w:w="702" w:type="pct"/>
            <w:tcBorders>
              <w:bottom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41.605</w:t>
            </w:r>
          </w:p>
        </w:tc>
        <w:tc>
          <w:tcPr>
            <w:tcW w:w="702" w:type="pct"/>
            <w:tcBorders>
              <w:bottom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52.247</w:t>
            </w:r>
          </w:p>
        </w:tc>
        <w:tc>
          <w:tcPr>
            <w:tcW w:w="702" w:type="pct"/>
            <w:tcBorders>
              <w:bottom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62.768</w:t>
            </w:r>
          </w:p>
        </w:tc>
        <w:tc>
          <w:tcPr>
            <w:tcW w:w="702" w:type="pct"/>
            <w:tcBorders>
              <w:bottom w:val="double" w:sz="4" w:space="0" w:color="auto"/>
            </w:tcBorders>
            <w:vAlign w:val="bottom"/>
          </w:tcPr>
          <w:p w:rsidR="00E969BC" w:rsidRPr="00B96E43" w:rsidRDefault="00E969BC" w:rsidP="00B92DE7">
            <w:pPr>
              <w:bidi w:val="0"/>
              <w:jc w:val="center"/>
              <w:rPr>
                <w:rFonts w:eastAsiaTheme="minorEastAsia"/>
                <w:color w:val="000000"/>
                <w:sz w:val="18"/>
                <w:szCs w:val="18"/>
              </w:rPr>
            </w:pPr>
            <w:r w:rsidRPr="00B96E43">
              <w:rPr>
                <w:rFonts w:eastAsiaTheme="minorEastAsia"/>
                <w:color w:val="000000"/>
                <w:sz w:val="18"/>
                <w:szCs w:val="18"/>
              </w:rPr>
              <w:t>72.189</w:t>
            </w:r>
          </w:p>
        </w:tc>
        <w:tc>
          <w:tcPr>
            <w:tcW w:w="696" w:type="pct"/>
            <w:tcBorders>
              <w:bottom w:val="double" w:sz="4" w:space="0" w:color="auto"/>
              <w:right w:val="double" w:sz="4" w:space="0" w:color="auto"/>
            </w:tcBorders>
            <w:vAlign w:val="bottom"/>
          </w:tcPr>
          <w:p w:rsidR="00E969BC" w:rsidRPr="00B96E43" w:rsidRDefault="00E969BC" w:rsidP="00B92DE7">
            <w:pPr>
              <w:bidi w:val="0"/>
              <w:jc w:val="center"/>
              <w:rPr>
                <w:rFonts w:eastAsiaTheme="minorEastAsia"/>
                <w:b/>
                <w:bCs/>
                <w:color w:val="000000"/>
                <w:sz w:val="18"/>
                <w:szCs w:val="18"/>
              </w:rPr>
            </w:pPr>
            <w:r w:rsidRPr="00B96E43">
              <w:rPr>
                <w:rFonts w:eastAsiaTheme="minorEastAsia"/>
                <w:b/>
                <w:bCs/>
                <w:color w:val="000000"/>
                <w:sz w:val="18"/>
                <w:szCs w:val="18"/>
              </w:rPr>
              <w:t>80.273</w:t>
            </w:r>
          </w:p>
        </w:tc>
      </w:tr>
    </w:tbl>
    <w:p w:rsidR="00AD5705" w:rsidRDefault="00AD5705" w:rsidP="00AD5705">
      <w:pPr>
        <w:autoSpaceDE w:val="0"/>
        <w:autoSpaceDN w:val="0"/>
        <w:bidi w:val="0"/>
        <w:adjustRightInd w:val="0"/>
        <w:ind w:firstLine="720"/>
        <w:jc w:val="lowKashida"/>
        <w:rPr>
          <w:rFonts w:hint="eastAsia"/>
          <w:sz w:val="20"/>
          <w:szCs w:val="20"/>
          <w:lang w:eastAsia="zh-CN"/>
        </w:rPr>
      </w:pPr>
    </w:p>
    <w:p w:rsidR="00402716" w:rsidRDefault="00402716" w:rsidP="00AD5705">
      <w:pPr>
        <w:autoSpaceDE w:val="0"/>
        <w:autoSpaceDN w:val="0"/>
        <w:bidi w:val="0"/>
        <w:adjustRightInd w:val="0"/>
        <w:ind w:firstLine="720"/>
        <w:jc w:val="lowKashida"/>
        <w:rPr>
          <w:rFonts w:hint="eastAsia"/>
          <w:sz w:val="20"/>
          <w:szCs w:val="20"/>
          <w:lang w:eastAsia="zh-CN"/>
        </w:rPr>
      </w:pPr>
      <w:r w:rsidRPr="003F610B">
        <w:rPr>
          <w:sz w:val="20"/>
          <w:szCs w:val="20"/>
        </w:rPr>
        <w:t xml:space="preserve">Ca, K, Mg, Na, </w:t>
      </w:r>
      <w:proofErr w:type="spellStart"/>
      <w:r w:rsidRPr="003F610B">
        <w:rPr>
          <w:sz w:val="20"/>
          <w:szCs w:val="20"/>
        </w:rPr>
        <w:t>Cl</w:t>
      </w:r>
      <w:proofErr w:type="spellEnd"/>
      <w:r w:rsidRPr="003F610B">
        <w:rPr>
          <w:sz w:val="20"/>
          <w:szCs w:val="20"/>
        </w:rPr>
        <w:t xml:space="preserve"> and Zn are loaded in the first factor which accounted for </w:t>
      </w:r>
      <w:r w:rsidRPr="003F610B">
        <w:rPr>
          <w:color w:val="000000"/>
          <w:sz w:val="20"/>
          <w:szCs w:val="20"/>
        </w:rPr>
        <w:t xml:space="preserve">41.605 % of the </w:t>
      </w:r>
      <w:r w:rsidRPr="003F610B">
        <w:rPr>
          <w:sz w:val="20"/>
          <w:szCs w:val="20"/>
        </w:rPr>
        <w:t xml:space="preserve">total variance. Factor 2 had a total variance of </w:t>
      </w:r>
      <w:r w:rsidRPr="003F610B">
        <w:rPr>
          <w:color w:val="000000"/>
          <w:sz w:val="20"/>
          <w:szCs w:val="20"/>
        </w:rPr>
        <w:t>10.642</w:t>
      </w:r>
      <w:r w:rsidRPr="003F610B">
        <w:rPr>
          <w:sz w:val="20"/>
          <w:szCs w:val="20"/>
        </w:rPr>
        <w:t xml:space="preserve"> % was mainly related with higher loading of SO</w:t>
      </w:r>
      <w:r w:rsidRPr="003F610B">
        <w:rPr>
          <w:sz w:val="20"/>
          <w:szCs w:val="20"/>
          <w:vertAlign w:val="subscript"/>
        </w:rPr>
        <w:t>4</w:t>
      </w:r>
      <w:r w:rsidRPr="003F610B">
        <w:rPr>
          <w:sz w:val="20"/>
          <w:szCs w:val="20"/>
        </w:rPr>
        <w:t xml:space="preserve"> and </w:t>
      </w:r>
      <w:proofErr w:type="spellStart"/>
      <w:r w:rsidRPr="003F610B">
        <w:rPr>
          <w:sz w:val="20"/>
          <w:szCs w:val="20"/>
        </w:rPr>
        <w:t>Mn</w:t>
      </w:r>
      <w:proofErr w:type="spellEnd"/>
      <w:r w:rsidRPr="003F610B">
        <w:rPr>
          <w:sz w:val="20"/>
          <w:szCs w:val="20"/>
        </w:rPr>
        <w:t xml:space="preserve">. Factor 3 accounted for </w:t>
      </w:r>
      <w:r w:rsidRPr="003F610B">
        <w:rPr>
          <w:color w:val="000000"/>
          <w:sz w:val="20"/>
          <w:szCs w:val="20"/>
        </w:rPr>
        <w:t>10.522</w:t>
      </w:r>
      <w:r w:rsidRPr="003F610B">
        <w:rPr>
          <w:sz w:val="20"/>
          <w:szCs w:val="20"/>
        </w:rPr>
        <w:t xml:space="preserve"> % of the total variance and included higher loading for Cu</w:t>
      </w:r>
      <w:r w:rsidRPr="003F610B">
        <w:rPr>
          <w:sz w:val="20"/>
          <w:szCs w:val="20"/>
          <w:vertAlign w:val="subscript"/>
        </w:rPr>
        <w:t xml:space="preserve"> </w:t>
      </w:r>
      <w:r w:rsidRPr="003F610B">
        <w:rPr>
          <w:sz w:val="20"/>
          <w:szCs w:val="20"/>
        </w:rPr>
        <w:t xml:space="preserve">and Fe. Factor 4 with a total of variance of </w:t>
      </w:r>
      <w:r w:rsidRPr="003F610B">
        <w:rPr>
          <w:color w:val="000000"/>
          <w:sz w:val="20"/>
          <w:szCs w:val="20"/>
        </w:rPr>
        <w:lastRenderedPageBreak/>
        <w:t>9.421 % showed higher loading for NO</w:t>
      </w:r>
      <w:r w:rsidRPr="003F610B">
        <w:rPr>
          <w:color w:val="000000"/>
          <w:sz w:val="20"/>
          <w:szCs w:val="20"/>
          <w:vertAlign w:val="subscript"/>
        </w:rPr>
        <w:t>3</w:t>
      </w:r>
      <w:r w:rsidRPr="003F610B">
        <w:rPr>
          <w:color w:val="000000"/>
          <w:sz w:val="20"/>
          <w:szCs w:val="20"/>
        </w:rPr>
        <w:t xml:space="preserve"> and Co. Factor 5 showed 8.084</w:t>
      </w:r>
      <w:r w:rsidRPr="003F610B">
        <w:rPr>
          <w:sz w:val="20"/>
          <w:szCs w:val="20"/>
        </w:rPr>
        <w:t xml:space="preserve"> % of the total variance with higher loading of Al.</w:t>
      </w:r>
    </w:p>
    <w:p w:rsidR="00AD5705" w:rsidRPr="003F610B" w:rsidRDefault="00AD5705" w:rsidP="00AD5705">
      <w:pPr>
        <w:autoSpaceDE w:val="0"/>
        <w:autoSpaceDN w:val="0"/>
        <w:bidi w:val="0"/>
        <w:adjustRightInd w:val="0"/>
        <w:ind w:firstLine="720"/>
        <w:jc w:val="lowKashida"/>
        <w:rPr>
          <w:rFonts w:hint="eastAsia"/>
          <w:sz w:val="20"/>
          <w:szCs w:val="20"/>
          <w:lang w:eastAsia="zh-CN"/>
        </w:rPr>
      </w:pPr>
    </w:p>
    <w:p w:rsidR="0002423C" w:rsidRPr="003F610B" w:rsidRDefault="006E333A" w:rsidP="003F610B">
      <w:pPr>
        <w:autoSpaceDE w:val="0"/>
        <w:autoSpaceDN w:val="0"/>
        <w:bidi w:val="0"/>
        <w:adjustRightInd w:val="0"/>
        <w:jc w:val="lowKashida"/>
        <w:rPr>
          <w:b/>
          <w:bCs/>
          <w:sz w:val="20"/>
          <w:szCs w:val="20"/>
        </w:rPr>
      </w:pPr>
      <w:r w:rsidRPr="003F610B">
        <w:rPr>
          <w:b/>
          <w:bCs/>
          <w:sz w:val="20"/>
          <w:szCs w:val="20"/>
        </w:rPr>
        <w:t>5.3 Change Detection</w:t>
      </w:r>
    </w:p>
    <w:p w:rsidR="001F49A1" w:rsidRPr="003F610B" w:rsidRDefault="001F49A1" w:rsidP="001B103C">
      <w:pPr>
        <w:bidi w:val="0"/>
        <w:ind w:firstLine="426"/>
        <w:jc w:val="lowKashida"/>
        <w:rPr>
          <w:sz w:val="20"/>
          <w:szCs w:val="20"/>
        </w:rPr>
      </w:pPr>
      <w:r w:rsidRPr="003F610B">
        <w:rPr>
          <w:sz w:val="20"/>
          <w:szCs w:val="20"/>
        </w:rPr>
        <w:t xml:space="preserve">Variation in concentrations of different chemical elements in natural groundwater depends on the ability of the elements on the distribution and interaction. Some elements present in natural groundwater with high concentrations, these elements compose the vast majority of groundwater salinity so called major elements (Ca, Mg, Na, K, </w:t>
      </w:r>
      <w:proofErr w:type="spellStart"/>
      <w:r w:rsidRPr="003F610B">
        <w:rPr>
          <w:sz w:val="20"/>
          <w:szCs w:val="20"/>
        </w:rPr>
        <w:t>Cl</w:t>
      </w:r>
      <w:proofErr w:type="spellEnd"/>
      <w:r w:rsidRPr="003F610B">
        <w:rPr>
          <w:sz w:val="20"/>
          <w:szCs w:val="20"/>
        </w:rPr>
        <w:t>, SO</w:t>
      </w:r>
      <w:r w:rsidRPr="003F610B">
        <w:rPr>
          <w:sz w:val="20"/>
          <w:szCs w:val="20"/>
          <w:vertAlign w:val="subscript"/>
        </w:rPr>
        <w:t xml:space="preserve">4, </w:t>
      </w:r>
      <w:proofErr w:type="gramStart"/>
      <w:r w:rsidRPr="003F610B">
        <w:rPr>
          <w:sz w:val="20"/>
          <w:szCs w:val="20"/>
        </w:rPr>
        <w:t>HCO</w:t>
      </w:r>
      <w:r w:rsidRPr="003F610B">
        <w:rPr>
          <w:sz w:val="20"/>
          <w:szCs w:val="20"/>
          <w:vertAlign w:val="subscript"/>
        </w:rPr>
        <w:t>3</w:t>
      </w:r>
      <w:proofErr w:type="gramEnd"/>
      <w:r w:rsidRPr="003F610B">
        <w:rPr>
          <w:sz w:val="20"/>
          <w:szCs w:val="20"/>
        </w:rPr>
        <w:t xml:space="preserve">). Some others present at very low concentrations so called trace elements (Fe, </w:t>
      </w:r>
      <w:proofErr w:type="spellStart"/>
      <w:r w:rsidRPr="003F610B">
        <w:rPr>
          <w:sz w:val="20"/>
          <w:szCs w:val="20"/>
        </w:rPr>
        <w:t>Mn</w:t>
      </w:r>
      <w:proofErr w:type="spellEnd"/>
      <w:r w:rsidRPr="003F610B">
        <w:rPr>
          <w:sz w:val="20"/>
          <w:szCs w:val="20"/>
        </w:rPr>
        <w:t>, Co, B, NO</w:t>
      </w:r>
      <w:r w:rsidRPr="003F610B">
        <w:rPr>
          <w:sz w:val="20"/>
          <w:szCs w:val="20"/>
          <w:vertAlign w:val="subscript"/>
        </w:rPr>
        <w:t xml:space="preserve">3, </w:t>
      </w:r>
      <w:r w:rsidRPr="003F610B">
        <w:rPr>
          <w:sz w:val="20"/>
          <w:szCs w:val="20"/>
        </w:rPr>
        <w:t>NO</w:t>
      </w:r>
      <w:r w:rsidRPr="003F610B">
        <w:rPr>
          <w:sz w:val="20"/>
          <w:szCs w:val="20"/>
          <w:vertAlign w:val="subscript"/>
        </w:rPr>
        <w:t>2</w:t>
      </w:r>
      <w:r w:rsidRPr="003F610B">
        <w:rPr>
          <w:sz w:val="20"/>
          <w:szCs w:val="20"/>
        </w:rPr>
        <w:t>…..</w:t>
      </w:r>
      <w:proofErr w:type="spellStart"/>
      <w:proofErr w:type="gramStart"/>
      <w:r w:rsidRPr="003F610B">
        <w:rPr>
          <w:sz w:val="20"/>
          <w:szCs w:val="20"/>
        </w:rPr>
        <w:t>ect</w:t>
      </w:r>
      <w:proofErr w:type="spellEnd"/>
      <w:proofErr w:type="gramEnd"/>
      <w:r w:rsidRPr="003F610B">
        <w:rPr>
          <w:sz w:val="20"/>
          <w:szCs w:val="20"/>
        </w:rPr>
        <w:t xml:space="preserve">). Presence any of the major elements or trace one in groundwater is linked with </w:t>
      </w:r>
      <w:proofErr w:type="spellStart"/>
      <w:r w:rsidRPr="003F610B">
        <w:rPr>
          <w:sz w:val="20"/>
          <w:szCs w:val="20"/>
        </w:rPr>
        <w:t>hydrogeological</w:t>
      </w:r>
      <w:proofErr w:type="spellEnd"/>
      <w:r w:rsidRPr="003F610B">
        <w:rPr>
          <w:sz w:val="20"/>
          <w:szCs w:val="20"/>
        </w:rPr>
        <w:t xml:space="preserve"> conditions and chemical processes prevailing. Some natural interactions associated with the groundwater movement change the chemical composition of the groundwater which leads to increasing concentrations of certain elements at the expense of other elements.</w:t>
      </w:r>
    </w:p>
    <w:p w:rsidR="00CC599F" w:rsidRDefault="00C37ADF" w:rsidP="00CC599F">
      <w:pPr>
        <w:autoSpaceDE w:val="0"/>
        <w:autoSpaceDN w:val="0"/>
        <w:bidi w:val="0"/>
        <w:adjustRightInd w:val="0"/>
        <w:snapToGrid w:val="0"/>
        <w:ind w:firstLine="425"/>
        <w:jc w:val="lowKashida"/>
        <w:rPr>
          <w:rFonts w:hint="eastAsia"/>
          <w:sz w:val="20"/>
          <w:szCs w:val="20"/>
          <w:lang w:eastAsia="zh-CN"/>
        </w:rPr>
      </w:pPr>
      <w:r w:rsidRPr="003F610B">
        <w:rPr>
          <w:sz w:val="20"/>
          <w:szCs w:val="20"/>
        </w:rPr>
        <w:t xml:space="preserve">To check the temporal changes of the variation of the groundwater chemistry </w:t>
      </w:r>
      <w:r w:rsidR="004845BE" w:rsidRPr="003F610B">
        <w:rPr>
          <w:sz w:val="20"/>
          <w:szCs w:val="20"/>
        </w:rPr>
        <w:t>during</w:t>
      </w:r>
      <w:r w:rsidRPr="003F610B">
        <w:rPr>
          <w:sz w:val="20"/>
          <w:szCs w:val="20"/>
        </w:rPr>
        <w:t xml:space="preserve"> the period 2007-2010</w:t>
      </w:r>
      <w:r w:rsidR="004845BE" w:rsidRPr="003F610B">
        <w:rPr>
          <w:sz w:val="20"/>
          <w:szCs w:val="20"/>
        </w:rPr>
        <w:t xml:space="preserve">, by reviewing </w:t>
      </w:r>
      <w:r w:rsidRPr="003F610B">
        <w:rPr>
          <w:sz w:val="20"/>
          <w:szCs w:val="20"/>
        </w:rPr>
        <w:t xml:space="preserve">the results of the above factor </w:t>
      </w:r>
      <w:r w:rsidR="00A36FD4" w:rsidRPr="003F610B">
        <w:rPr>
          <w:sz w:val="20"/>
          <w:szCs w:val="20"/>
        </w:rPr>
        <w:t>analysis</w:t>
      </w:r>
      <w:r w:rsidR="004845BE" w:rsidRPr="003F610B">
        <w:rPr>
          <w:sz w:val="20"/>
          <w:szCs w:val="20"/>
        </w:rPr>
        <w:t>,</w:t>
      </w:r>
      <w:r w:rsidR="00A36FD4" w:rsidRPr="003F610B">
        <w:rPr>
          <w:sz w:val="20"/>
          <w:szCs w:val="20"/>
        </w:rPr>
        <w:t xml:space="preserve"> </w:t>
      </w:r>
      <w:r w:rsidR="004845BE" w:rsidRPr="003F610B">
        <w:rPr>
          <w:sz w:val="20"/>
          <w:szCs w:val="20"/>
        </w:rPr>
        <w:t>selecting</w:t>
      </w:r>
      <w:r w:rsidR="00A36FD4" w:rsidRPr="003F610B">
        <w:rPr>
          <w:sz w:val="20"/>
          <w:szCs w:val="20"/>
        </w:rPr>
        <w:t xml:space="preserve"> the</w:t>
      </w:r>
      <w:r w:rsidRPr="003F610B">
        <w:rPr>
          <w:sz w:val="20"/>
          <w:szCs w:val="20"/>
        </w:rPr>
        <w:t xml:space="preserve"> chemical parameters</w:t>
      </w:r>
      <w:r w:rsidR="004845BE" w:rsidRPr="003F610B">
        <w:rPr>
          <w:sz w:val="20"/>
          <w:szCs w:val="20"/>
        </w:rPr>
        <w:t xml:space="preserve"> of each factor</w:t>
      </w:r>
      <w:r w:rsidRPr="003F610B">
        <w:rPr>
          <w:sz w:val="20"/>
          <w:szCs w:val="20"/>
        </w:rPr>
        <w:t xml:space="preserve"> that </w:t>
      </w:r>
      <w:r w:rsidR="00A36FD4" w:rsidRPr="003F610B">
        <w:rPr>
          <w:sz w:val="20"/>
          <w:szCs w:val="20"/>
        </w:rPr>
        <w:t>had higher</w:t>
      </w:r>
      <w:r w:rsidRPr="003F610B">
        <w:rPr>
          <w:sz w:val="20"/>
          <w:szCs w:val="20"/>
        </w:rPr>
        <w:t xml:space="preserve"> loading and the percentage of </w:t>
      </w:r>
      <w:r w:rsidR="00A36FD4" w:rsidRPr="003F610B">
        <w:rPr>
          <w:sz w:val="20"/>
          <w:szCs w:val="20"/>
        </w:rPr>
        <w:t xml:space="preserve">the total variance accounted by </w:t>
      </w:r>
      <w:r w:rsidR="004845BE" w:rsidRPr="003F610B">
        <w:rPr>
          <w:sz w:val="20"/>
          <w:szCs w:val="20"/>
        </w:rPr>
        <w:t>this</w:t>
      </w:r>
      <w:r w:rsidR="00A36FD4" w:rsidRPr="003F610B">
        <w:rPr>
          <w:sz w:val="20"/>
          <w:szCs w:val="20"/>
        </w:rPr>
        <w:t xml:space="preserve"> factor </w:t>
      </w:r>
      <w:r w:rsidRPr="003F610B">
        <w:rPr>
          <w:sz w:val="20"/>
          <w:szCs w:val="20"/>
        </w:rPr>
        <w:t>can be summarized in Table 9.</w:t>
      </w:r>
    </w:p>
    <w:p w:rsidR="00C37ADF" w:rsidRPr="003F610B" w:rsidRDefault="00C37ADF" w:rsidP="003F610B">
      <w:pPr>
        <w:autoSpaceDE w:val="0"/>
        <w:autoSpaceDN w:val="0"/>
        <w:bidi w:val="0"/>
        <w:adjustRightInd w:val="0"/>
        <w:ind w:firstLine="426"/>
        <w:jc w:val="lowKashida"/>
        <w:rPr>
          <w:sz w:val="20"/>
          <w:szCs w:val="20"/>
        </w:rPr>
      </w:pPr>
    </w:p>
    <w:p w:rsidR="00C37ADF" w:rsidRPr="003F610B" w:rsidRDefault="00C37ADF" w:rsidP="003F610B">
      <w:pPr>
        <w:bidi w:val="0"/>
        <w:rPr>
          <w:b/>
          <w:bCs/>
          <w:sz w:val="20"/>
          <w:szCs w:val="20"/>
        </w:rPr>
      </w:pPr>
      <w:proofErr w:type="gramStart"/>
      <w:r w:rsidRPr="003F610B">
        <w:rPr>
          <w:b/>
          <w:bCs/>
          <w:sz w:val="20"/>
          <w:szCs w:val="20"/>
        </w:rPr>
        <w:t>Table 9.</w:t>
      </w:r>
      <w:proofErr w:type="gramEnd"/>
      <w:r w:rsidRPr="003F610B">
        <w:rPr>
          <w:b/>
          <w:bCs/>
          <w:sz w:val="20"/>
          <w:szCs w:val="20"/>
        </w:rPr>
        <w:t xml:space="preserve"> Temporal Change Detection of Groundwater Composition (2007 – 2010)</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96"/>
        <w:gridCol w:w="2722"/>
        <w:gridCol w:w="2134"/>
        <w:gridCol w:w="1544"/>
        <w:gridCol w:w="1427"/>
        <w:gridCol w:w="1153"/>
      </w:tblGrid>
      <w:tr w:rsidR="008C1A35" w:rsidRPr="00B96E43" w:rsidTr="00AD5705">
        <w:trPr>
          <w:cantSplit/>
          <w:jc w:val="center"/>
        </w:trPr>
        <w:tc>
          <w:tcPr>
            <w:tcW w:w="311" w:type="pct"/>
            <w:tcBorders>
              <w:top w:val="double" w:sz="4" w:space="0" w:color="auto"/>
              <w:bottom w:val="double" w:sz="4" w:space="0" w:color="auto"/>
            </w:tcBorders>
            <w:vAlign w:val="center"/>
          </w:tcPr>
          <w:p w:rsidR="008C1A35" w:rsidRPr="00B96E43" w:rsidRDefault="008C1A35" w:rsidP="003F610B">
            <w:pPr>
              <w:bidi w:val="0"/>
              <w:jc w:val="center"/>
              <w:rPr>
                <w:rFonts w:eastAsiaTheme="minorEastAsia"/>
                <w:b/>
                <w:bCs/>
                <w:sz w:val="18"/>
                <w:szCs w:val="18"/>
              </w:rPr>
            </w:pPr>
            <w:r w:rsidRPr="00B96E43">
              <w:rPr>
                <w:rFonts w:eastAsiaTheme="minorEastAsia"/>
                <w:b/>
                <w:bCs/>
                <w:sz w:val="18"/>
                <w:szCs w:val="18"/>
              </w:rPr>
              <w:t>Year</w:t>
            </w:r>
          </w:p>
        </w:tc>
        <w:tc>
          <w:tcPr>
            <w:tcW w:w="1422" w:type="pct"/>
            <w:tcBorders>
              <w:top w:val="double" w:sz="4" w:space="0" w:color="auto"/>
              <w:bottom w:val="double" w:sz="4" w:space="0" w:color="auto"/>
            </w:tcBorders>
            <w:vAlign w:val="center"/>
          </w:tcPr>
          <w:p w:rsidR="008C1A35" w:rsidRPr="00B96E43" w:rsidRDefault="008C1A35" w:rsidP="003F610B">
            <w:pPr>
              <w:bidi w:val="0"/>
              <w:jc w:val="center"/>
              <w:rPr>
                <w:rFonts w:eastAsiaTheme="minorEastAsia"/>
                <w:b/>
                <w:bCs/>
                <w:sz w:val="18"/>
                <w:szCs w:val="18"/>
              </w:rPr>
            </w:pPr>
            <w:r w:rsidRPr="00B96E43">
              <w:rPr>
                <w:rFonts w:eastAsiaTheme="minorEastAsia"/>
                <w:b/>
                <w:bCs/>
                <w:sz w:val="18"/>
                <w:szCs w:val="18"/>
              </w:rPr>
              <w:t>F1 / (V %)</w:t>
            </w:r>
          </w:p>
        </w:tc>
        <w:tc>
          <w:tcPr>
            <w:tcW w:w="1114" w:type="pct"/>
            <w:tcBorders>
              <w:top w:val="double" w:sz="4" w:space="0" w:color="auto"/>
              <w:bottom w:val="double" w:sz="4" w:space="0" w:color="auto"/>
            </w:tcBorders>
            <w:vAlign w:val="center"/>
          </w:tcPr>
          <w:p w:rsidR="008C1A35" w:rsidRPr="00B96E43" w:rsidRDefault="008C1A35" w:rsidP="003F610B">
            <w:pPr>
              <w:bidi w:val="0"/>
              <w:jc w:val="center"/>
              <w:rPr>
                <w:rFonts w:eastAsiaTheme="minorEastAsia"/>
                <w:b/>
                <w:bCs/>
                <w:sz w:val="18"/>
                <w:szCs w:val="18"/>
              </w:rPr>
            </w:pPr>
            <w:r w:rsidRPr="00B96E43">
              <w:rPr>
                <w:rFonts w:eastAsiaTheme="minorEastAsia"/>
                <w:b/>
                <w:bCs/>
                <w:sz w:val="18"/>
                <w:szCs w:val="18"/>
              </w:rPr>
              <w:t>F2 / (</w:t>
            </w:r>
            <w:proofErr w:type="gramStart"/>
            <w:r w:rsidRPr="00B96E43">
              <w:rPr>
                <w:rFonts w:eastAsiaTheme="minorEastAsia"/>
                <w:b/>
                <w:bCs/>
                <w:sz w:val="18"/>
                <w:szCs w:val="18"/>
              </w:rPr>
              <w:t>V%</w:t>
            </w:r>
            <w:proofErr w:type="gramEnd"/>
            <w:r w:rsidRPr="00B96E43">
              <w:rPr>
                <w:rFonts w:eastAsiaTheme="minorEastAsia"/>
                <w:b/>
                <w:bCs/>
                <w:sz w:val="18"/>
                <w:szCs w:val="18"/>
              </w:rPr>
              <w:t>)</w:t>
            </w:r>
          </w:p>
        </w:tc>
        <w:tc>
          <w:tcPr>
            <w:tcW w:w="806" w:type="pct"/>
            <w:tcBorders>
              <w:top w:val="double" w:sz="4" w:space="0" w:color="auto"/>
              <w:bottom w:val="double" w:sz="4" w:space="0" w:color="auto"/>
            </w:tcBorders>
            <w:vAlign w:val="center"/>
          </w:tcPr>
          <w:p w:rsidR="008C1A35" w:rsidRPr="00B96E43" w:rsidRDefault="008C1A35" w:rsidP="003F610B">
            <w:pPr>
              <w:bidi w:val="0"/>
              <w:jc w:val="center"/>
              <w:rPr>
                <w:rFonts w:eastAsiaTheme="minorEastAsia"/>
                <w:b/>
                <w:bCs/>
                <w:sz w:val="18"/>
                <w:szCs w:val="18"/>
              </w:rPr>
            </w:pPr>
            <w:r w:rsidRPr="00B96E43">
              <w:rPr>
                <w:rFonts w:eastAsiaTheme="minorEastAsia"/>
                <w:b/>
                <w:bCs/>
                <w:sz w:val="18"/>
                <w:szCs w:val="18"/>
              </w:rPr>
              <w:t>F3 / (</w:t>
            </w:r>
            <w:proofErr w:type="gramStart"/>
            <w:r w:rsidRPr="00B96E43">
              <w:rPr>
                <w:rFonts w:eastAsiaTheme="minorEastAsia"/>
                <w:b/>
                <w:bCs/>
                <w:sz w:val="18"/>
                <w:szCs w:val="18"/>
              </w:rPr>
              <w:t>V%</w:t>
            </w:r>
            <w:proofErr w:type="gramEnd"/>
            <w:r w:rsidRPr="00B96E43">
              <w:rPr>
                <w:rFonts w:eastAsiaTheme="minorEastAsia"/>
                <w:b/>
                <w:bCs/>
                <w:sz w:val="18"/>
                <w:szCs w:val="18"/>
              </w:rPr>
              <w:t>)</w:t>
            </w:r>
          </w:p>
        </w:tc>
        <w:tc>
          <w:tcPr>
            <w:tcW w:w="745" w:type="pct"/>
            <w:tcBorders>
              <w:top w:val="double" w:sz="4" w:space="0" w:color="auto"/>
              <w:bottom w:val="double" w:sz="4" w:space="0" w:color="auto"/>
            </w:tcBorders>
            <w:vAlign w:val="center"/>
          </w:tcPr>
          <w:p w:rsidR="008C1A35" w:rsidRPr="00B96E43" w:rsidRDefault="008C1A35" w:rsidP="003F610B">
            <w:pPr>
              <w:bidi w:val="0"/>
              <w:jc w:val="center"/>
              <w:rPr>
                <w:rFonts w:eastAsiaTheme="minorEastAsia"/>
                <w:b/>
                <w:bCs/>
                <w:sz w:val="18"/>
                <w:szCs w:val="18"/>
              </w:rPr>
            </w:pPr>
            <w:r w:rsidRPr="00B96E43">
              <w:rPr>
                <w:rFonts w:eastAsiaTheme="minorEastAsia"/>
                <w:b/>
                <w:bCs/>
                <w:sz w:val="18"/>
                <w:szCs w:val="18"/>
              </w:rPr>
              <w:t>F4 / (</w:t>
            </w:r>
            <w:proofErr w:type="gramStart"/>
            <w:r w:rsidRPr="00B96E43">
              <w:rPr>
                <w:rFonts w:eastAsiaTheme="minorEastAsia"/>
                <w:b/>
                <w:bCs/>
                <w:sz w:val="18"/>
                <w:szCs w:val="18"/>
              </w:rPr>
              <w:t>V%</w:t>
            </w:r>
            <w:proofErr w:type="gramEnd"/>
            <w:r w:rsidRPr="00B96E43">
              <w:rPr>
                <w:rFonts w:eastAsiaTheme="minorEastAsia"/>
                <w:b/>
                <w:bCs/>
                <w:sz w:val="18"/>
                <w:szCs w:val="18"/>
              </w:rPr>
              <w:t>)</w:t>
            </w:r>
          </w:p>
        </w:tc>
        <w:tc>
          <w:tcPr>
            <w:tcW w:w="603" w:type="pct"/>
            <w:tcBorders>
              <w:top w:val="double" w:sz="4" w:space="0" w:color="auto"/>
              <w:bottom w:val="double" w:sz="4" w:space="0" w:color="auto"/>
            </w:tcBorders>
            <w:vAlign w:val="center"/>
          </w:tcPr>
          <w:p w:rsidR="008C1A35" w:rsidRPr="00B96E43" w:rsidRDefault="008C1A35" w:rsidP="003F610B">
            <w:pPr>
              <w:bidi w:val="0"/>
              <w:jc w:val="center"/>
              <w:rPr>
                <w:rFonts w:eastAsiaTheme="minorEastAsia"/>
                <w:b/>
                <w:bCs/>
                <w:sz w:val="18"/>
                <w:szCs w:val="18"/>
              </w:rPr>
            </w:pPr>
            <w:r w:rsidRPr="00B96E43">
              <w:rPr>
                <w:rFonts w:eastAsiaTheme="minorEastAsia"/>
                <w:b/>
                <w:bCs/>
                <w:sz w:val="18"/>
                <w:szCs w:val="18"/>
              </w:rPr>
              <w:t>F5 / (</w:t>
            </w:r>
            <w:proofErr w:type="gramStart"/>
            <w:r w:rsidRPr="00B96E43">
              <w:rPr>
                <w:rFonts w:eastAsiaTheme="minorEastAsia"/>
                <w:b/>
                <w:bCs/>
                <w:sz w:val="18"/>
                <w:szCs w:val="18"/>
              </w:rPr>
              <w:t>V%</w:t>
            </w:r>
            <w:proofErr w:type="gramEnd"/>
            <w:r w:rsidRPr="00B96E43">
              <w:rPr>
                <w:rFonts w:eastAsiaTheme="minorEastAsia"/>
                <w:b/>
                <w:bCs/>
                <w:sz w:val="18"/>
                <w:szCs w:val="18"/>
              </w:rPr>
              <w:t>)</w:t>
            </w:r>
          </w:p>
        </w:tc>
      </w:tr>
      <w:tr w:rsidR="008C1A35" w:rsidRPr="00B96E43" w:rsidTr="00AD5705">
        <w:trPr>
          <w:cantSplit/>
          <w:jc w:val="center"/>
        </w:trPr>
        <w:tc>
          <w:tcPr>
            <w:tcW w:w="311" w:type="pct"/>
            <w:tcBorders>
              <w:top w:val="double" w:sz="4" w:space="0" w:color="auto"/>
            </w:tcBorders>
            <w:vAlign w:val="center"/>
          </w:tcPr>
          <w:p w:rsidR="008C1A35" w:rsidRPr="00B96E43" w:rsidRDefault="008C1A35" w:rsidP="003F610B">
            <w:pPr>
              <w:bidi w:val="0"/>
              <w:jc w:val="center"/>
              <w:rPr>
                <w:rFonts w:eastAsiaTheme="minorEastAsia"/>
                <w:sz w:val="18"/>
                <w:szCs w:val="18"/>
              </w:rPr>
            </w:pPr>
            <w:r w:rsidRPr="00B96E43">
              <w:rPr>
                <w:rFonts w:eastAsiaTheme="minorEastAsia"/>
                <w:sz w:val="18"/>
                <w:szCs w:val="18"/>
              </w:rPr>
              <w:t>2007</w:t>
            </w:r>
          </w:p>
        </w:tc>
        <w:tc>
          <w:tcPr>
            <w:tcW w:w="1422" w:type="pct"/>
            <w:tcBorders>
              <w:top w:val="double" w:sz="4" w:space="0" w:color="auto"/>
            </w:tcBorders>
            <w:vAlign w:val="center"/>
          </w:tcPr>
          <w:p w:rsidR="008C1A35" w:rsidRPr="00B96E43" w:rsidRDefault="008C1A35" w:rsidP="003F610B">
            <w:pPr>
              <w:bidi w:val="0"/>
              <w:jc w:val="center"/>
              <w:rPr>
                <w:rFonts w:eastAsiaTheme="minorEastAsia"/>
                <w:sz w:val="18"/>
                <w:szCs w:val="18"/>
              </w:rPr>
            </w:pPr>
            <w:r w:rsidRPr="00B96E43">
              <w:rPr>
                <w:rFonts w:eastAsiaTheme="minorEastAsia"/>
                <w:sz w:val="18"/>
                <w:szCs w:val="18"/>
              </w:rPr>
              <w:t>Ca, K, Mg, SO</w:t>
            </w:r>
            <w:r w:rsidRPr="00B96E43">
              <w:rPr>
                <w:rFonts w:eastAsiaTheme="minorEastAsia"/>
                <w:sz w:val="18"/>
                <w:szCs w:val="18"/>
                <w:vertAlign w:val="subscript"/>
              </w:rPr>
              <w:t>4</w:t>
            </w:r>
            <w:r w:rsidRPr="00B96E43">
              <w:rPr>
                <w:rFonts w:eastAsiaTheme="minorEastAsia"/>
                <w:sz w:val="18"/>
                <w:szCs w:val="18"/>
              </w:rPr>
              <w:t xml:space="preserve"> / (30.087)</w:t>
            </w:r>
          </w:p>
        </w:tc>
        <w:tc>
          <w:tcPr>
            <w:tcW w:w="1114" w:type="pct"/>
            <w:tcBorders>
              <w:top w:val="double" w:sz="4" w:space="0" w:color="auto"/>
            </w:tcBorders>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Na, Cl, Co, Cu, Fe / (27.741)</w:t>
            </w:r>
          </w:p>
        </w:tc>
        <w:tc>
          <w:tcPr>
            <w:tcW w:w="806" w:type="pct"/>
            <w:tcBorders>
              <w:top w:val="double" w:sz="4" w:space="0" w:color="auto"/>
            </w:tcBorders>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NO</w:t>
            </w:r>
            <w:r w:rsidRPr="00B96E43">
              <w:rPr>
                <w:rFonts w:eastAsiaTheme="minorEastAsia"/>
                <w:sz w:val="18"/>
                <w:szCs w:val="18"/>
                <w:vertAlign w:val="subscript"/>
                <w:lang w:val="pl-PL"/>
              </w:rPr>
              <w:t>3</w:t>
            </w:r>
            <w:r w:rsidRPr="00B96E43">
              <w:rPr>
                <w:rFonts w:eastAsiaTheme="minorEastAsia"/>
                <w:sz w:val="18"/>
                <w:szCs w:val="18"/>
                <w:lang w:val="pl-PL"/>
              </w:rPr>
              <w:t>, Zn / (10.980)</w:t>
            </w:r>
          </w:p>
        </w:tc>
        <w:tc>
          <w:tcPr>
            <w:tcW w:w="745" w:type="pct"/>
            <w:tcBorders>
              <w:top w:val="double" w:sz="4" w:space="0" w:color="auto"/>
            </w:tcBorders>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Al / (8.610)</w:t>
            </w:r>
          </w:p>
        </w:tc>
        <w:tc>
          <w:tcPr>
            <w:tcW w:w="603" w:type="pct"/>
            <w:tcBorders>
              <w:top w:val="double" w:sz="4" w:space="0" w:color="auto"/>
            </w:tcBorders>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Mn / (8.325)</w:t>
            </w:r>
          </w:p>
        </w:tc>
      </w:tr>
      <w:tr w:rsidR="008C1A35" w:rsidRPr="00B96E43" w:rsidTr="00AD5705">
        <w:trPr>
          <w:cantSplit/>
          <w:jc w:val="center"/>
        </w:trPr>
        <w:tc>
          <w:tcPr>
            <w:tcW w:w="311" w:type="pct"/>
            <w:vAlign w:val="center"/>
          </w:tcPr>
          <w:p w:rsidR="008C1A35" w:rsidRPr="00B96E43" w:rsidRDefault="008C1A35" w:rsidP="003F610B">
            <w:pPr>
              <w:bidi w:val="0"/>
              <w:jc w:val="center"/>
              <w:rPr>
                <w:rFonts w:eastAsiaTheme="minorEastAsia"/>
                <w:sz w:val="18"/>
                <w:szCs w:val="18"/>
              </w:rPr>
            </w:pPr>
            <w:r w:rsidRPr="00B96E43">
              <w:rPr>
                <w:rFonts w:eastAsiaTheme="minorEastAsia"/>
                <w:sz w:val="18"/>
                <w:szCs w:val="18"/>
              </w:rPr>
              <w:t>2008</w:t>
            </w:r>
          </w:p>
        </w:tc>
        <w:tc>
          <w:tcPr>
            <w:tcW w:w="1422"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Ca, K, Mg, SO</w:t>
            </w:r>
            <w:r w:rsidRPr="00B96E43">
              <w:rPr>
                <w:rFonts w:eastAsiaTheme="minorEastAsia"/>
                <w:sz w:val="18"/>
                <w:szCs w:val="18"/>
                <w:vertAlign w:val="subscript"/>
                <w:lang w:val="pl-PL"/>
              </w:rPr>
              <w:t xml:space="preserve">4, </w:t>
            </w:r>
            <w:r w:rsidRPr="00B96E43">
              <w:rPr>
                <w:rFonts w:eastAsiaTheme="minorEastAsia"/>
                <w:b/>
                <w:bCs/>
                <w:sz w:val="18"/>
                <w:szCs w:val="18"/>
                <w:lang w:val="pl-PL"/>
              </w:rPr>
              <w:t>Na, Cl, Cu</w:t>
            </w:r>
            <w:r w:rsidRPr="00B96E43">
              <w:rPr>
                <w:rFonts w:eastAsiaTheme="minorEastAsia"/>
                <w:sz w:val="18"/>
                <w:szCs w:val="18"/>
                <w:lang w:val="pl-PL"/>
              </w:rPr>
              <w:t xml:space="preserve"> / (49.450)</w:t>
            </w:r>
          </w:p>
        </w:tc>
        <w:tc>
          <w:tcPr>
            <w:tcW w:w="1114"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 xml:space="preserve">Co, Fe, </w:t>
            </w:r>
            <w:r w:rsidRPr="00B96E43">
              <w:rPr>
                <w:rFonts w:eastAsiaTheme="minorEastAsia"/>
                <w:b/>
                <w:bCs/>
                <w:sz w:val="18"/>
                <w:szCs w:val="18"/>
                <w:lang w:val="pl-PL"/>
              </w:rPr>
              <w:t>Zn</w:t>
            </w:r>
            <w:r w:rsidRPr="00B96E43">
              <w:rPr>
                <w:rFonts w:eastAsiaTheme="minorEastAsia"/>
                <w:sz w:val="18"/>
                <w:szCs w:val="18"/>
                <w:lang w:val="pl-PL"/>
              </w:rPr>
              <w:t xml:space="preserve"> / (13.209)</w:t>
            </w:r>
          </w:p>
        </w:tc>
        <w:tc>
          <w:tcPr>
            <w:tcW w:w="806"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 xml:space="preserve">NO3, </w:t>
            </w:r>
            <w:r w:rsidRPr="00B96E43">
              <w:rPr>
                <w:rFonts w:eastAsiaTheme="minorEastAsia"/>
                <w:b/>
                <w:bCs/>
                <w:sz w:val="18"/>
                <w:szCs w:val="18"/>
                <w:lang w:val="pl-PL"/>
              </w:rPr>
              <w:t>Cu</w:t>
            </w:r>
            <w:r w:rsidRPr="00B96E43">
              <w:rPr>
                <w:rFonts w:eastAsiaTheme="minorEastAsia"/>
                <w:sz w:val="18"/>
                <w:szCs w:val="18"/>
                <w:lang w:val="pl-PL"/>
              </w:rPr>
              <w:t xml:space="preserve"> / (10.570)</w:t>
            </w:r>
          </w:p>
        </w:tc>
        <w:tc>
          <w:tcPr>
            <w:tcW w:w="745"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b/>
                <w:bCs/>
                <w:sz w:val="18"/>
                <w:szCs w:val="18"/>
                <w:lang w:val="pl-PL"/>
              </w:rPr>
              <w:t>Mn</w:t>
            </w:r>
            <w:r w:rsidRPr="00B96E43">
              <w:rPr>
                <w:rFonts w:eastAsiaTheme="minorEastAsia"/>
                <w:sz w:val="18"/>
                <w:szCs w:val="18"/>
                <w:lang w:val="pl-PL"/>
              </w:rPr>
              <w:t xml:space="preserve"> / (9.239)</w:t>
            </w:r>
          </w:p>
        </w:tc>
        <w:tc>
          <w:tcPr>
            <w:tcW w:w="603"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Al / (8.680)</w:t>
            </w:r>
          </w:p>
        </w:tc>
      </w:tr>
      <w:tr w:rsidR="008C1A35" w:rsidRPr="00B96E43" w:rsidTr="00AD5705">
        <w:trPr>
          <w:cantSplit/>
          <w:jc w:val="center"/>
        </w:trPr>
        <w:tc>
          <w:tcPr>
            <w:tcW w:w="311"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2009</w:t>
            </w:r>
          </w:p>
        </w:tc>
        <w:tc>
          <w:tcPr>
            <w:tcW w:w="1422"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Ca, Mg, SO</w:t>
            </w:r>
            <w:r w:rsidRPr="00B96E43">
              <w:rPr>
                <w:rFonts w:eastAsiaTheme="minorEastAsia"/>
                <w:sz w:val="18"/>
                <w:szCs w:val="18"/>
                <w:vertAlign w:val="subscript"/>
                <w:lang w:val="pl-PL"/>
              </w:rPr>
              <w:t>4</w:t>
            </w:r>
            <w:r w:rsidRPr="00B96E43">
              <w:rPr>
                <w:rFonts w:eastAsiaTheme="minorEastAsia"/>
                <w:sz w:val="18"/>
                <w:szCs w:val="18"/>
                <w:lang w:val="pl-PL"/>
              </w:rPr>
              <w:t xml:space="preserve">, Na, Cl, </w:t>
            </w:r>
            <w:r w:rsidRPr="00B96E43">
              <w:rPr>
                <w:rFonts w:eastAsiaTheme="minorEastAsia"/>
                <w:b/>
                <w:bCs/>
                <w:sz w:val="18"/>
                <w:szCs w:val="18"/>
                <w:lang w:val="pl-PL"/>
              </w:rPr>
              <w:t>Fe</w:t>
            </w:r>
            <w:r w:rsidRPr="00B96E43">
              <w:rPr>
                <w:rFonts w:eastAsiaTheme="minorEastAsia"/>
                <w:sz w:val="18"/>
                <w:szCs w:val="18"/>
                <w:lang w:val="pl-PL"/>
              </w:rPr>
              <w:t xml:space="preserve"> / (46.222)</w:t>
            </w:r>
          </w:p>
        </w:tc>
        <w:tc>
          <w:tcPr>
            <w:tcW w:w="1114"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Co / (10.850)</w:t>
            </w:r>
          </w:p>
        </w:tc>
        <w:tc>
          <w:tcPr>
            <w:tcW w:w="806"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 xml:space="preserve">Zn, </w:t>
            </w:r>
            <w:r w:rsidRPr="00B96E43">
              <w:rPr>
                <w:rFonts w:eastAsiaTheme="minorEastAsia"/>
                <w:b/>
                <w:bCs/>
                <w:sz w:val="18"/>
                <w:szCs w:val="18"/>
                <w:lang w:val="pl-PL"/>
              </w:rPr>
              <w:t>Al</w:t>
            </w:r>
            <w:r w:rsidRPr="00B96E43">
              <w:rPr>
                <w:rFonts w:eastAsiaTheme="minorEastAsia"/>
                <w:sz w:val="18"/>
                <w:szCs w:val="18"/>
                <w:lang w:val="pl-PL"/>
              </w:rPr>
              <w:t xml:space="preserve"> /</w:t>
            </w:r>
            <w:r w:rsidR="00B92DE7">
              <w:rPr>
                <w:rFonts w:eastAsiaTheme="minorEastAsia"/>
                <w:sz w:val="18"/>
                <w:szCs w:val="18"/>
                <w:lang w:val="pl-PL"/>
              </w:rPr>
              <w:t xml:space="preserve"> </w:t>
            </w:r>
            <w:r w:rsidRPr="00B96E43">
              <w:rPr>
                <w:rFonts w:eastAsiaTheme="minorEastAsia"/>
                <w:sz w:val="18"/>
                <w:szCs w:val="18"/>
                <w:lang w:val="pl-PL"/>
              </w:rPr>
              <w:t>(9.526)</w:t>
            </w:r>
          </w:p>
        </w:tc>
        <w:tc>
          <w:tcPr>
            <w:tcW w:w="745"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Mn / (8.837)</w:t>
            </w:r>
          </w:p>
        </w:tc>
        <w:tc>
          <w:tcPr>
            <w:tcW w:w="603"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b/>
                <w:bCs/>
                <w:sz w:val="18"/>
                <w:szCs w:val="18"/>
                <w:lang w:val="pl-PL"/>
              </w:rPr>
              <w:t>NO</w:t>
            </w:r>
            <w:r w:rsidRPr="00B96E43">
              <w:rPr>
                <w:rFonts w:eastAsiaTheme="minorEastAsia"/>
                <w:b/>
                <w:bCs/>
                <w:sz w:val="18"/>
                <w:szCs w:val="18"/>
                <w:vertAlign w:val="subscript"/>
                <w:lang w:val="pl-PL"/>
              </w:rPr>
              <w:t>3</w:t>
            </w:r>
            <w:r w:rsidRPr="00B96E43">
              <w:rPr>
                <w:rFonts w:eastAsiaTheme="minorEastAsia"/>
                <w:sz w:val="18"/>
                <w:szCs w:val="18"/>
                <w:lang w:val="pl-PL"/>
              </w:rPr>
              <w:t xml:space="preserve"> / (7.973)</w:t>
            </w:r>
          </w:p>
        </w:tc>
      </w:tr>
      <w:tr w:rsidR="008C1A35" w:rsidRPr="00B96E43" w:rsidTr="00AD5705">
        <w:trPr>
          <w:cantSplit/>
          <w:jc w:val="center"/>
        </w:trPr>
        <w:tc>
          <w:tcPr>
            <w:tcW w:w="311"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2010</w:t>
            </w:r>
          </w:p>
        </w:tc>
        <w:tc>
          <w:tcPr>
            <w:tcW w:w="1422"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 xml:space="preserve">Ca, K, Mg, Na, Cl, </w:t>
            </w:r>
            <w:r w:rsidRPr="00B96E43">
              <w:rPr>
                <w:rFonts w:eastAsiaTheme="minorEastAsia"/>
                <w:b/>
                <w:bCs/>
                <w:sz w:val="18"/>
                <w:szCs w:val="18"/>
                <w:lang w:val="pl-PL"/>
              </w:rPr>
              <w:t>Zn</w:t>
            </w:r>
            <w:r w:rsidRPr="00B96E43">
              <w:rPr>
                <w:rFonts w:eastAsiaTheme="minorEastAsia"/>
                <w:sz w:val="18"/>
                <w:szCs w:val="18"/>
                <w:lang w:val="pl-PL"/>
              </w:rPr>
              <w:t xml:space="preserve"> / (41.605)</w:t>
            </w:r>
          </w:p>
        </w:tc>
        <w:tc>
          <w:tcPr>
            <w:tcW w:w="1114"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b/>
                <w:bCs/>
                <w:sz w:val="18"/>
                <w:szCs w:val="18"/>
                <w:lang w:val="pl-PL"/>
              </w:rPr>
              <w:t>SO</w:t>
            </w:r>
            <w:r w:rsidRPr="00B96E43">
              <w:rPr>
                <w:rFonts w:eastAsiaTheme="minorEastAsia"/>
                <w:b/>
                <w:bCs/>
                <w:sz w:val="18"/>
                <w:szCs w:val="18"/>
                <w:vertAlign w:val="subscript"/>
                <w:lang w:val="pl-PL"/>
              </w:rPr>
              <w:t>4</w:t>
            </w:r>
            <w:r w:rsidRPr="00B96E43">
              <w:rPr>
                <w:rFonts w:eastAsiaTheme="minorEastAsia"/>
                <w:sz w:val="18"/>
                <w:szCs w:val="18"/>
                <w:lang w:val="pl-PL"/>
              </w:rPr>
              <w:t xml:space="preserve">, </w:t>
            </w:r>
            <w:r w:rsidRPr="00B96E43">
              <w:rPr>
                <w:rFonts w:eastAsiaTheme="minorEastAsia"/>
                <w:b/>
                <w:bCs/>
                <w:sz w:val="18"/>
                <w:szCs w:val="18"/>
                <w:lang w:val="pl-PL"/>
              </w:rPr>
              <w:t>Mn</w:t>
            </w:r>
            <w:r w:rsidRPr="00B96E43">
              <w:rPr>
                <w:rFonts w:eastAsiaTheme="minorEastAsia"/>
                <w:sz w:val="18"/>
                <w:szCs w:val="18"/>
                <w:lang w:val="pl-PL"/>
              </w:rPr>
              <w:t xml:space="preserve"> / (10.642)</w:t>
            </w:r>
          </w:p>
        </w:tc>
        <w:tc>
          <w:tcPr>
            <w:tcW w:w="806"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b/>
                <w:bCs/>
                <w:sz w:val="18"/>
                <w:szCs w:val="18"/>
                <w:lang w:val="pl-PL"/>
              </w:rPr>
              <w:t>Cu, Fe</w:t>
            </w:r>
            <w:r w:rsidRPr="00B96E43">
              <w:rPr>
                <w:rFonts w:eastAsiaTheme="minorEastAsia"/>
                <w:sz w:val="18"/>
                <w:szCs w:val="18"/>
                <w:lang w:val="pl-PL"/>
              </w:rPr>
              <w:t xml:space="preserve"> / (10.522)</w:t>
            </w:r>
          </w:p>
        </w:tc>
        <w:tc>
          <w:tcPr>
            <w:tcW w:w="745"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b/>
                <w:bCs/>
                <w:sz w:val="18"/>
                <w:szCs w:val="18"/>
                <w:lang w:val="pl-PL"/>
              </w:rPr>
              <w:t>NO</w:t>
            </w:r>
            <w:r w:rsidRPr="00B96E43">
              <w:rPr>
                <w:rFonts w:eastAsiaTheme="minorEastAsia"/>
                <w:b/>
                <w:bCs/>
                <w:sz w:val="18"/>
                <w:szCs w:val="18"/>
                <w:vertAlign w:val="subscript"/>
                <w:lang w:val="pl-PL"/>
              </w:rPr>
              <w:t>3</w:t>
            </w:r>
            <w:r w:rsidRPr="00B96E43">
              <w:rPr>
                <w:rFonts w:eastAsiaTheme="minorEastAsia"/>
                <w:sz w:val="18"/>
                <w:szCs w:val="18"/>
                <w:lang w:val="pl-PL"/>
              </w:rPr>
              <w:t xml:space="preserve">, </w:t>
            </w:r>
            <w:r w:rsidRPr="00B96E43">
              <w:rPr>
                <w:rFonts w:eastAsiaTheme="minorEastAsia"/>
                <w:b/>
                <w:bCs/>
                <w:sz w:val="18"/>
                <w:szCs w:val="18"/>
                <w:lang w:val="pl-PL"/>
              </w:rPr>
              <w:t>Co</w:t>
            </w:r>
            <w:r w:rsidRPr="00B96E43">
              <w:rPr>
                <w:rFonts w:eastAsiaTheme="minorEastAsia"/>
                <w:sz w:val="18"/>
                <w:szCs w:val="18"/>
                <w:lang w:val="pl-PL"/>
              </w:rPr>
              <w:t xml:space="preserve"> / (9.421)</w:t>
            </w:r>
          </w:p>
        </w:tc>
        <w:tc>
          <w:tcPr>
            <w:tcW w:w="603" w:type="pct"/>
            <w:vAlign w:val="center"/>
          </w:tcPr>
          <w:p w:rsidR="008C1A35" w:rsidRPr="00B96E43" w:rsidRDefault="008C1A35" w:rsidP="003F610B">
            <w:pPr>
              <w:bidi w:val="0"/>
              <w:jc w:val="center"/>
              <w:rPr>
                <w:rFonts w:eastAsiaTheme="minorEastAsia"/>
                <w:sz w:val="18"/>
                <w:szCs w:val="18"/>
                <w:lang w:val="pl-PL"/>
              </w:rPr>
            </w:pPr>
            <w:r w:rsidRPr="00B96E43">
              <w:rPr>
                <w:rFonts w:eastAsiaTheme="minorEastAsia"/>
                <w:sz w:val="18"/>
                <w:szCs w:val="18"/>
                <w:lang w:val="pl-PL"/>
              </w:rPr>
              <w:t>Al</w:t>
            </w:r>
            <w:r w:rsidRPr="00B96E43">
              <w:rPr>
                <w:rFonts w:eastAsiaTheme="minorEastAsia"/>
                <w:b/>
                <w:bCs/>
                <w:sz w:val="18"/>
                <w:szCs w:val="18"/>
                <w:lang w:val="pl-PL"/>
              </w:rPr>
              <w:t xml:space="preserve"> </w:t>
            </w:r>
            <w:r w:rsidRPr="00B96E43">
              <w:rPr>
                <w:rFonts w:eastAsiaTheme="minorEastAsia"/>
                <w:sz w:val="18"/>
                <w:szCs w:val="18"/>
                <w:lang w:val="pl-PL"/>
              </w:rPr>
              <w:t>/ (8.084)</w:t>
            </w:r>
          </w:p>
        </w:tc>
      </w:tr>
    </w:tbl>
    <w:p w:rsidR="00C37ADF" w:rsidRPr="003F610B" w:rsidRDefault="00C37ADF" w:rsidP="003F610B">
      <w:pPr>
        <w:autoSpaceDE w:val="0"/>
        <w:autoSpaceDN w:val="0"/>
        <w:bidi w:val="0"/>
        <w:adjustRightInd w:val="0"/>
        <w:jc w:val="lowKashida"/>
        <w:rPr>
          <w:sz w:val="20"/>
          <w:szCs w:val="20"/>
        </w:rPr>
      </w:pPr>
      <w:r w:rsidRPr="003F610B">
        <w:rPr>
          <w:sz w:val="20"/>
          <w:szCs w:val="20"/>
        </w:rPr>
        <w:t>F1</w:t>
      </w:r>
      <w:proofErr w:type="gramStart"/>
      <w:r w:rsidR="00A36FD4" w:rsidRPr="003F610B">
        <w:rPr>
          <w:sz w:val="20"/>
          <w:szCs w:val="20"/>
        </w:rPr>
        <w:t>/(</w:t>
      </w:r>
      <w:proofErr w:type="gramEnd"/>
      <w:r w:rsidR="00A36FD4" w:rsidRPr="003F610B">
        <w:rPr>
          <w:sz w:val="20"/>
          <w:szCs w:val="20"/>
        </w:rPr>
        <w:t>V%)</w:t>
      </w:r>
      <w:r w:rsidRPr="003F610B">
        <w:rPr>
          <w:sz w:val="20"/>
          <w:szCs w:val="20"/>
        </w:rPr>
        <w:t>: The first factor with h</w:t>
      </w:r>
      <w:r w:rsidR="00A36FD4" w:rsidRPr="003F610B">
        <w:rPr>
          <w:sz w:val="20"/>
          <w:szCs w:val="20"/>
        </w:rPr>
        <w:t>i</w:t>
      </w:r>
      <w:r w:rsidRPr="003F610B">
        <w:rPr>
          <w:sz w:val="20"/>
          <w:szCs w:val="20"/>
        </w:rPr>
        <w:t>g</w:t>
      </w:r>
      <w:r w:rsidR="00A36FD4" w:rsidRPr="003F610B">
        <w:rPr>
          <w:sz w:val="20"/>
          <w:szCs w:val="20"/>
        </w:rPr>
        <w:t>h</w:t>
      </w:r>
      <w:r w:rsidRPr="003F610B">
        <w:rPr>
          <w:sz w:val="20"/>
          <w:szCs w:val="20"/>
        </w:rPr>
        <w:t xml:space="preserve">er </w:t>
      </w:r>
      <w:r w:rsidR="00A36FD4" w:rsidRPr="003F610B">
        <w:rPr>
          <w:sz w:val="20"/>
          <w:szCs w:val="20"/>
        </w:rPr>
        <w:t>loading factor parameter and the percentage of variance accounted with it.</w:t>
      </w:r>
    </w:p>
    <w:p w:rsidR="0002423C" w:rsidRPr="003F610B" w:rsidRDefault="0002423C" w:rsidP="003F610B">
      <w:pPr>
        <w:autoSpaceDE w:val="0"/>
        <w:autoSpaceDN w:val="0"/>
        <w:bidi w:val="0"/>
        <w:adjustRightInd w:val="0"/>
        <w:jc w:val="lowKashida"/>
        <w:rPr>
          <w:sz w:val="20"/>
          <w:szCs w:val="20"/>
        </w:rPr>
      </w:pPr>
    </w:p>
    <w:p w:rsidR="00A25E88" w:rsidRPr="003F610B" w:rsidRDefault="00A36FD4" w:rsidP="003F610B">
      <w:pPr>
        <w:autoSpaceDE w:val="0"/>
        <w:autoSpaceDN w:val="0"/>
        <w:bidi w:val="0"/>
        <w:adjustRightInd w:val="0"/>
        <w:ind w:firstLine="426"/>
        <w:jc w:val="lowKashida"/>
        <w:rPr>
          <w:sz w:val="20"/>
          <w:szCs w:val="20"/>
        </w:rPr>
      </w:pPr>
      <w:r w:rsidRPr="003F610B">
        <w:rPr>
          <w:sz w:val="20"/>
          <w:szCs w:val="20"/>
        </w:rPr>
        <w:t>Considering the results of year 2007 as a base</w:t>
      </w:r>
      <w:r w:rsidR="00FE4CE3" w:rsidRPr="003F610B">
        <w:rPr>
          <w:sz w:val="20"/>
          <w:szCs w:val="20"/>
        </w:rPr>
        <w:t xml:space="preserve">, it can be notice that </w:t>
      </w:r>
      <w:r w:rsidR="0016188B" w:rsidRPr="003F610B">
        <w:rPr>
          <w:rFonts w:eastAsia="AdvTimes"/>
          <w:sz w:val="20"/>
          <w:szCs w:val="20"/>
        </w:rPr>
        <w:t xml:space="preserve">groundwater </w:t>
      </w:r>
      <w:r w:rsidR="00A25E88" w:rsidRPr="003F610B">
        <w:rPr>
          <w:rFonts w:eastAsia="AdvTimes"/>
          <w:sz w:val="20"/>
          <w:szCs w:val="20"/>
        </w:rPr>
        <w:t>contain</w:t>
      </w:r>
      <w:r w:rsidR="0016188B" w:rsidRPr="003F610B">
        <w:rPr>
          <w:rFonts w:eastAsia="AdvTimes"/>
          <w:sz w:val="20"/>
          <w:szCs w:val="20"/>
        </w:rPr>
        <w:t>ed</w:t>
      </w:r>
      <w:r w:rsidR="00A25E88" w:rsidRPr="003F610B">
        <w:rPr>
          <w:rFonts w:eastAsia="AdvTimes"/>
          <w:sz w:val="20"/>
          <w:szCs w:val="20"/>
        </w:rPr>
        <w:t xml:space="preserve"> classical</w:t>
      </w:r>
      <w:r w:rsidR="00FE4CE3" w:rsidRPr="003F610B">
        <w:rPr>
          <w:rFonts w:eastAsia="AdvTimes"/>
          <w:sz w:val="20"/>
          <w:szCs w:val="20"/>
        </w:rPr>
        <w:t xml:space="preserve"> </w:t>
      </w:r>
      <w:proofErr w:type="spellStart"/>
      <w:r w:rsidR="00A25E88" w:rsidRPr="003F610B">
        <w:rPr>
          <w:rFonts w:eastAsia="AdvTimes"/>
          <w:sz w:val="20"/>
          <w:szCs w:val="20"/>
        </w:rPr>
        <w:t>hydrochemical</w:t>
      </w:r>
      <w:proofErr w:type="spellEnd"/>
      <w:r w:rsidR="00A25E88" w:rsidRPr="003F610B">
        <w:rPr>
          <w:rFonts w:eastAsia="AdvTimes"/>
          <w:sz w:val="20"/>
          <w:szCs w:val="20"/>
        </w:rPr>
        <w:t xml:space="preserve"> variables</w:t>
      </w:r>
      <w:r w:rsidR="008C6F4A" w:rsidRPr="003F610B">
        <w:rPr>
          <w:rFonts w:eastAsia="AdvTimes"/>
          <w:sz w:val="20"/>
          <w:szCs w:val="20"/>
        </w:rPr>
        <w:t xml:space="preserve"> represented by the first factor</w:t>
      </w:r>
      <w:r w:rsidR="00A25E88" w:rsidRPr="003F610B">
        <w:rPr>
          <w:rFonts w:eastAsia="AdvTimes"/>
          <w:sz w:val="20"/>
          <w:szCs w:val="20"/>
        </w:rPr>
        <w:t xml:space="preserve"> originating, at a </w:t>
      </w:r>
      <w:r w:rsidR="00FE4CE3" w:rsidRPr="003F610B">
        <w:rPr>
          <w:rFonts w:eastAsia="AdvTimes"/>
          <w:sz w:val="20"/>
          <w:szCs w:val="20"/>
        </w:rPr>
        <w:t>fi</w:t>
      </w:r>
      <w:r w:rsidR="00A25E88" w:rsidRPr="003F610B">
        <w:rPr>
          <w:rFonts w:eastAsia="AdvTimes"/>
          <w:sz w:val="20"/>
          <w:szCs w:val="20"/>
        </w:rPr>
        <w:t>rst</w:t>
      </w:r>
      <w:r w:rsidR="00FE4CE3" w:rsidRPr="003F610B">
        <w:rPr>
          <w:rFonts w:eastAsia="AdvTimes"/>
          <w:sz w:val="20"/>
          <w:szCs w:val="20"/>
        </w:rPr>
        <w:t xml:space="preserve"> </w:t>
      </w:r>
      <w:r w:rsidR="00A25E88" w:rsidRPr="003F610B">
        <w:rPr>
          <w:rFonts w:eastAsia="AdvTimes"/>
          <w:sz w:val="20"/>
          <w:szCs w:val="20"/>
        </w:rPr>
        <w:t>glance, from mineralization of the geological components of soils,</w:t>
      </w:r>
      <w:r w:rsidR="008C6F4A" w:rsidRPr="003F610B">
        <w:rPr>
          <w:rFonts w:eastAsia="AdvTimes"/>
          <w:sz w:val="20"/>
          <w:szCs w:val="20"/>
        </w:rPr>
        <w:t xml:space="preserve"> the second factor component </w:t>
      </w:r>
      <w:r w:rsidR="00C6786D" w:rsidRPr="003F610B">
        <w:rPr>
          <w:sz w:val="20"/>
          <w:szCs w:val="20"/>
        </w:rPr>
        <w:t>responsible for salinity</w:t>
      </w:r>
      <w:r w:rsidR="00C6786D" w:rsidRPr="003F610B">
        <w:rPr>
          <w:rFonts w:eastAsia="AdvTimes"/>
          <w:sz w:val="20"/>
          <w:szCs w:val="20"/>
        </w:rPr>
        <w:t xml:space="preserve"> </w:t>
      </w:r>
      <w:r w:rsidR="00C6786D" w:rsidRPr="003F610B">
        <w:rPr>
          <w:sz w:val="20"/>
          <w:szCs w:val="20"/>
        </w:rPr>
        <w:t xml:space="preserve">due to </w:t>
      </w:r>
      <w:proofErr w:type="spellStart"/>
      <w:r w:rsidR="00C6786D" w:rsidRPr="003F610B">
        <w:rPr>
          <w:sz w:val="20"/>
          <w:szCs w:val="20"/>
        </w:rPr>
        <w:t>cation</w:t>
      </w:r>
      <w:proofErr w:type="spellEnd"/>
      <w:r w:rsidR="00C6786D" w:rsidRPr="003F610B">
        <w:rPr>
          <w:sz w:val="20"/>
          <w:szCs w:val="20"/>
        </w:rPr>
        <w:t xml:space="preserve">-exchange processes at soil water interface and </w:t>
      </w:r>
      <w:r w:rsidR="00C6786D" w:rsidRPr="003F610B">
        <w:rPr>
          <w:rFonts w:eastAsia="AdvTimes"/>
          <w:sz w:val="20"/>
          <w:szCs w:val="20"/>
        </w:rPr>
        <w:t>industrial wastes</w:t>
      </w:r>
      <w:r w:rsidR="00C6786D" w:rsidRPr="003F610B">
        <w:rPr>
          <w:sz w:val="20"/>
          <w:szCs w:val="20"/>
        </w:rPr>
        <w:t xml:space="preserve"> Iron loading may be due to dissolution of </w:t>
      </w:r>
      <w:proofErr w:type="spellStart"/>
      <w:r w:rsidR="00C6786D" w:rsidRPr="003F610B">
        <w:rPr>
          <w:sz w:val="20"/>
          <w:szCs w:val="20"/>
        </w:rPr>
        <w:t>lithogenic</w:t>
      </w:r>
      <w:proofErr w:type="spellEnd"/>
      <w:r w:rsidR="00C6786D" w:rsidRPr="003F610B">
        <w:rPr>
          <w:sz w:val="20"/>
          <w:szCs w:val="20"/>
        </w:rPr>
        <w:t xml:space="preserve"> materials.</w:t>
      </w:r>
      <w:r w:rsidR="00C6786D" w:rsidRPr="003F610B">
        <w:rPr>
          <w:rFonts w:eastAsia="AdvTimes"/>
          <w:sz w:val="20"/>
          <w:szCs w:val="20"/>
        </w:rPr>
        <w:t xml:space="preserve"> The</w:t>
      </w:r>
      <w:r w:rsidR="00A25E88" w:rsidRPr="003F610B">
        <w:rPr>
          <w:rFonts w:eastAsia="AdvTimes"/>
          <w:sz w:val="20"/>
          <w:szCs w:val="20"/>
        </w:rPr>
        <w:t xml:space="preserve"> other </w:t>
      </w:r>
      <w:r w:rsidR="0016188B" w:rsidRPr="003F610B">
        <w:rPr>
          <w:rFonts w:eastAsia="AdvTimes"/>
          <w:sz w:val="20"/>
          <w:szCs w:val="20"/>
        </w:rPr>
        <w:t>factor components</w:t>
      </w:r>
      <w:r w:rsidR="00A25E88" w:rsidRPr="003F610B">
        <w:rPr>
          <w:rFonts w:eastAsia="AdvTimes"/>
          <w:sz w:val="20"/>
          <w:szCs w:val="20"/>
        </w:rPr>
        <w:t xml:space="preserve"> are contributed by nitrate and trace elements, i.e. by species</w:t>
      </w:r>
      <w:r w:rsidR="00FE4CE3" w:rsidRPr="003F610B">
        <w:rPr>
          <w:rFonts w:eastAsia="AdvTimes"/>
          <w:sz w:val="20"/>
          <w:szCs w:val="20"/>
        </w:rPr>
        <w:t xml:space="preserve"> </w:t>
      </w:r>
      <w:r w:rsidR="00A25E88" w:rsidRPr="003F610B">
        <w:rPr>
          <w:rFonts w:eastAsia="AdvTimes"/>
          <w:sz w:val="20"/>
          <w:szCs w:val="20"/>
        </w:rPr>
        <w:t>whose presence at high concentration levels can be</w:t>
      </w:r>
      <w:r w:rsidR="00FE4CE3" w:rsidRPr="003F610B">
        <w:rPr>
          <w:rFonts w:eastAsia="AdvTimes"/>
          <w:sz w:val="20"/>
          <w:szCs w:val="20"/>
        </w:rPr>
        <w:t xml:space="preserve"> </w:t>
      </w:r>
      <w:r w:rsidR="00A25E88" w:rsidRPr="003F610B">
        <w:rPr>
          <w:rFonts w:eastAsia="AdvTimes"/>
          <w:sz w:val="20"/>
          <w:szCs w:val="20"/>
        </w:rPr>
        <w:t>attributed to human action: nitrate may originate</w:t>
      </w:r>
      <w:r w:rsidR="00FE4CE3" w:rsidRPr="003F610B">
        <w:rPr>
          <w:rFonts w:eastAsia="AdvTimes"/>
          <w:sz w:val="20"/>
          <w:szCs w:val="20"/>
        </w:rPr>
        <w:t xml:space="preserve"> </w:t>
      </w:r>
      <w:r w:rsidR="00A25E88" w:rsidRPr="003F610B">
        <w:rPr>
          <w:rFonts w:eastAsia="AdvTimes"/>
          <w:sz w:val="20"/>
          <w:szCs w:val="20"/>
        </w:rPr>
        <w:t xml:space="preserve">from </w:t>
      </w:r>
      <w:r w:rsidR="0016188B" w:rsidRPr="003F610B">
        <w:rPr>
          <w:rFonts w:eastAsia="AdvTimes"/>
          <w:sz w:val="20"/>
          <w:szCs w:val="20"/>
        </w:rPr>
        <w:t>fertilizers</w:t>
      </w:r>
      <w:r w:rsidR="00A25E88" w:rsidRPr="003F610B">
        <w:rPr>
          <w:rFonts w:eastAsia="AdvTimes"/>
          <w:sz w:val="20"/>
          <w:szCs w:val="20"/>
        </w:rPr>
        <w:t xml:space="preserve"> (both agricultural and industrial),</w:t>
      </w:r>
      <w:r w:rsidR="00FE4CE3" w:rsidRPr="003F610B">
        <w:rPr>
          <w:rFonts w:eastAsia="AdvTimes"/>
          <w:sz w:val="20"/>
          <w:szCs w:val="20"/>
        </w:rPr>
        <w:t xml:space="preserve"> </w:t>
      </w:r>
      <w:r w:rsidR="00A25E88" w:rsidRPr="003F610B">
        <w:rPr>
          <w:rFonts w:eastAsia="AdvTimes"/>
          <w:sz w:val="20"/>
          <w:szCs w:val="20"/>
        </w:rPr>
        <w:t xml:space="preserve">and trace metals from </w:t>
      </w:r>
      <w:proofErr w:type="spellStart"/>
      <w:r w:rsidR="00A25E88" w:rsidRPr="003F610B">
        <w:rPr>
          <w:rFonts w:eastAsia="AdvTimes"/>
          <w:sz w:val="20"/>
          <w:szCs w:val="20"/>
        </w:rPr>
        <w:t>leachates</w:t>
      </w:r>
      <w:proofErr w:type="spellEnd"/>
      <w:r w:rsidR="00A25E88" w:rsidRPr="003F610B">
        <w:rPr>
          <w:rFonts w:eastAsia="AdvTimes"/>
          <w:sz w:val="20"/>
          <w:szCs w:val="20"/>
        </w:rPr>
        <w:t xml:space="preserve"> of industrial </w:t>
      </w:r>
      <w:r w:rsidR="00044AE8" w:rsidRPr="003F610B">
        <w:rPr>
          <w:rFonts w:eastAsia="AdvTimes"/>
          <w:sz w:val="20"/>
          <w:szCs w:val="20"/>
        </w:rPr>
        <w:t>wastes</w:t>
      </w:r>
      <w:r w:rsidR="00FE4CE3" w:rsidRPr="003F610B">
        <w:rPr>
          <w:rFonts w:eastAsia="AdvTimes"/>
          <w:sz w:val="20"/>
          <w:szCs w:val="20"/>
        </w:rPr>
        <w:t xml:space="preserve"> </w:t>
      </w:r>
      <w:r w:rsidR="00A25E88" w:rsidRPr="003F610B">
        <w:rPr>
          <w:rFonts w:eastAsia="AdvTimes"/>
          <w:sz w:val="20"/>
          <w:szCs w:val="20"/>
        </w:rPr>
        <w:t>and/or manure piles.</w:t>
      </w:r>
    </w:p>
    <w:p w:rsidR="00392160" w:rsidRPr="003F610B" w:rsidRDefault="008C6F4A" w:rsidP="003F610B">
      <w:pPr>
        <w:autoSpaceDE w:val="0"/>
        <w:autoSpaceDN w:val="0"/>
        <w:bidi w:val="0"/>
        <w:adjustRightInd w:val="0"/>
        <w:ind w:firstLine="426"/>
        <w:jc w:val="lowKashida"/>
        <w:rPr>
          <w:sz w:val="20"/>
          <w:szCs w:val="20"/>
        </w:rPr>
      </w:pPr>
      <w:r w:rsidRPr="003F610B">
        <w:rPr>
          <w:sz w:val="20"/>
          <w:szCs w:val="20"/>
        </w:rPr>
        <w:t xml:space="preserve">From the results it can be concluded that the first component is the main contributor in the groundwater composition according to its accounted percentage of the total variance in the four years. </w:t>
      </w:r>
      <w:r w:rsidR="00C6786D" w:rsidRPr="003F610B">
        <w:rPr>
          <w:sz w:val="20"/>
          <w:szCs w:val="20"/>
        </w:rPr>
        <w:t xml:space="preserve">It contains the main sources of salinity </w:t>
      </w:r>
      <w:r w:rsidR="00044AE8" w:rsidRPr="003F610B">
        <w:rPr>
          <w:sz w:val="20"/>
          <w:szCs w:val="20"/>
        </w:rPr>
        <w:t xml:space="preserve">which can be referred to the increase of dissolution of </w:t>
      </w:r>
      <w:proofErr w:type="spellStart"/>
      <w:r w:rsidR="00044AE8" w:rsidRPr="003F610B">
        <w:rPr>
          <w:sz w:val="20"/>
          <w:szCs w:val="20"/>
        </w:rPr>
        <w:t>lithogenic</w:t>
      </w:r>
      <w:proofErr w:type="spellEnd"/>
      <w:r w:rsidR="00044AE8" w:rsidRPr="003F610B">
        <w:rPr>
          <w:sz w:val="20"/>
          <w:szCs w:val="20"/>
        </w:rPr>
        <w:t xml:space="preserve"> materials and the industrial </w:t>
      </w:r>
      <w:r w:rsidR="00014375" w:rsidRPr="003F610B">
        <w:rPr>
          <w:sz w:val="20"/>
          <w:szCs w:val="20"/>
        </w:rPr>
        <w:t>activit</w:t>
      </w:r>
      <w:r w:rsidR="00D41409" w:rsidRPr="003F610B">
        <w:rPr>
          <w:sz w:val="20"/>
          <w:szCs w:val="20"/>
        </w:rPr>
        <w:t xml:space="preserve">ies. </w:t>
      </w:r>
      <w:r w:rsidR="00392160" w:rsidRPr="003F610B">
        <w:rPr>
          <w:sz w:val="20"/>
          <w:szCs w:val="20"/>
        </w:rPr>
        <w:t xml:space="preserve">The other components revealed the increase may be the change in the industrial activities relative to the agriculture ones. There is increase in the loading factor of Zn and </w:t>
      </w:r>
      <w:proofErr w:type="spellStart"/>
      <w:r w:rsidR="00392160" w:rsidRPr="003F610B">
        <w:rPr>
          <w:sz w:val="20"/>
          <w:szCs w:val="20"/>
        </w:rPr>
        <w:t>Mn</w:t>
      </w:r>
      <w:proofErr w:type="spellEnd"/>
      <w:r w:rsidR="00392160" w:rsidRPr="003F610B">
        <w:rPr>
          <w:sz w:val="20"/>
          <w:szCs w:val="20"/>
        </w:rPr>
        <w:t xml:space="preserve"> all over the total period.</w:t>
      </w:r>
      <w:r w:rsidR="00286793" w:rsidRPr="003F610B">
        <w:rPr>
          <w:sz w:val="20"/>
          <w:szCs w:val="20"/>
        </w:rPr>
        <w:t xml:space="preserve"> </w:t>
      </w:r>
      <w:r w:rsidR="00392160" w:rsidRPr="003F610B">
        <w:rPr>
          <w:sz w:val="20"/>
          <w:szCs w:val="20"/>
        </w:rPr>
        <w:t>Co and Cu had almost high and stable contribution. NO</w:t>
      </w:r>
      <w:r w:rsidR="00392160" w:rsidRPr="003F610B">
        <w:rPr>
          <w:sz w:val="20"/>
          <w:szCs w:val="20"/>
          <w:vertAlign w:val="subscript"/>
        </w:rPr>
        <w:t>3</w:t>
      </w:r>
      <w:r w:rsidR="00392160" w:rsidRPr="003F610B">
        <w:rPr>
          <w:sz w:val="20"/>
          <w:szCs w:val="20"/>
        </w:rPr>
        <w:t xml:space="preserve"> participation decreased along the four years. Al also, showed low change during the whole period.</w:t>
      </w:r>
    </w:p>
    <w:p w:rsidR="00392160" w:rsidRPr="003F610B" w:rsidRDefault="00392160" w:rsidP="003F610B">
      <w:pPr>
        <w:autoSpaceDE w:val="0"/>
        <w:autoSpaceDN w:val="0"/>
        <w:bidi w:val="0"/>
        <w:adjustRightInd w:val="0"/>
        <w:ind w:firstLine="426"/>
        <w:jc w:val="lowKashida"/>
        <w:rPr>
          <w:sz w:val="20"/>
          <w:szCs w:val="20"/>
        </w:rPr>
      </w:pPr>
      <w:r w:rsidRPr="003F610B">
        <w:rPr>
          <w:sz w:val="20"/>
          <w:szCs w:val="20"/>
        </w:rPr>
        <w:t xml:space="preserve">These results can be described as </w:t>
      </w:r>
      <w:proofErr w:type="spellStart"/>
      <w:r w:rsidRPr="003F610B">
        <w:rPr>
          <w:sz w:val="20"/>
          <w:szCs w:val="20"/>
        </w:rPr>
        <w:t>lithologically</w:t>
      </w:r>
      <w:proofErr w:type="spellEnd"/>
      <w:r w:rsidRPr="003F610B">
        <w:rPr>
          <w:sz w:val="20"/>
          <w:szCs w:val="20"/>
        </w:rPr>
        <w:t xml:space="preserve"> and non–</w:t>
      </w:r>
      <w:proofErr w:type="spellStart"/>
      <w:r w:rsidRPr="003F610B">
        <w:rPr>
          <w:sz w:val="20"/>
          <w:szCs w:val="20"/>
        </w:rPr>
        <w:t>lithologically</w:t>
      </w:r>
      <w:proofErr w:type="spellEnd"/>
      <w:r w:rsidRPr="003F610B">
        <w:rPr>
          <w:sz w:val="20"/>
          <w:szCs w:val="20"/>
        </w:rPr>
        <w:t xml:space="preserve"> controlled factors and also showed the clear impact of land use on groundwater</w:t>
      </w:r>
    </w:p>
    <w:p w:rsidR="0096121C" w:rsidRPr="003F610B" w:rsidRDefault="0096121C" w:rsidP="003F610B">
      <w:pPr>
        <w:autoSpaceDE w:val="0"/>
        <w:autoSpaceDN w:val="0"/>
        <w:bidi w:val="0"/>
        <w:adjustRightInd w:val="0"/>
        <w:ind w:firstLine="426"/>
        <w:jc w:val="lowKashida"/>
        <w:rPr>
          <w:sz w:val="20"/>
          <w:szCs w:val="20"/>
        </w:rPr>
      </w:pPr>
      <w:r w:rsidRPr="003F610B">
        <w:rPr>
          <w:sz w:val="20"/>
          <w:szCs w:val="20"/>
        </w:rPr>
        <w:t xml:space="preserve">Visually communicating </w:t>
      </w:r>
      <w:proofErr w:type="spellStart"/>
      <w:r w:rsidRPr="003F610B">
        <w:rPr>
          <w:sz w:val="20"/>
          <w:szCs w:val="20"/>
        </w:rPr>
        <w:t>hydrochemical</w:t>
      </w:r>
      <w:proofErr w:type="spellEnd"/>
      <w:r w:rsidRPr="003F610B">
        <w:rPr>
          <w:sz w:val="20"/>
          <w:szCs w:val="20"/>
        </w:rPr>
        <w:t xml:space="preserve"> maps for the first factor component were constructed using ARCGIS 9.3 software to delineate spatial variation of salinity</w:t>
      </w:r>
      <w:r w:rsidR="00DC7C01" w:rsidRPr="003F610B">
        <w:rPr>
          <w:sz w:val="20"/>
          <w:szCs w:val="20"/>
        </w:rPr>
        <w:t xml:space="preserve"> </w:t>
      </w:r>
      <w:r w:rsidRPr="003F610B">
        <w:rPr>
          <w:sz w:val="20"/>
          <w:szCs w:val="20"/>
        </w:rPr>
        <w:t xml:space="preserve">process during the four rounds as shown in Figure 2. The temporal and spatial variation of </w:t>
      </w:r>
      <w:proofErr w:type="spellStart"/>
      <w:r w:rsidRPr="003F610B">
        <w:rPr>
          <w:sz w:val="20"/>
          <w:szCs w:val="20"/>
        </w:rPr>
        <w:t>Mn</w:t>
      </w:r>
      <w:proofErr w:type="spellEnd"/>
      <w:r w:rsidRPr="003F610B">
        <w:rPr>
          <w:sz w:val="20"/>
          <w:szCs w:val="20"/>
        </w:rPr>
        <w:t xml:space="preserve"> can be detected individually form year 2007 to year 2009 while the loading of </w:t>
      </w:r>
      <w:proofErr w:type="spellStart"/>
      <w:r w:rsidRPr="003F610B">
        <w:rPr>
          <w:sz w:val="20"/>
          <w:szCs w:val="20"/>
        </w:rPr>
        <w:t>Mn</w:t>
      </w:r>
      <w:proofErr w:type="spellEnd"/>
      <w:r w:rsidRPr="003F610B">
        <w:rPr>
          <w:sz w:val="20"/>
          <w:szCs w:val="20"/>
        </w:rPr>
        <w:t xml:space="preserve"> and </w:t>
      </w:r>
      <w:r w:rsidR="00625545" w:rsidRPr="003F610B">
        <w:rPr>
          <w:sz w:val="20"/>
          <w:szCs w:val="20"/>
        </w:rPr>
        <w:t>SO</w:t>
      </w:r>
      <w:r w:rsidR="00625545" w:rsidRPr="003F610B">
        <w:rPr>
          <w:sz w:val="20"/>
          <w:szCs w:val="20"/>
          <w:vertAlign w:val="subscript"/>
        </w:rPr>
        <w:t>4</w:t>
      </w:r>
      <w:r w:rsidR="00625545" w:rsidRPr="003F610B">
        <w:rPr>
          <w:sz w:val="20"/>
          <w:szCs w:val="20"/>
        </w:rPr>
        <w:t xml:space="preserve"> can</w:t>
      </w:r>
      <w:r w:rsidRPr="003F610B">
        <w:rPr>
          <w:sz w:val="20"/>
          <w:szCs w:val="20"/>
        </w:rPr>
        <w:t xml:space="preserve"> be delineated in year 2010 as illustrated in Figure 3.</w:t>
      </w:r>
    </w:p>
    <w:p w:rsidR="0096121C" w:rsidRPr="003F610B" w:rsidRDefault="0096121C" w:rsidP="003F610B">
      <w:pPr>
        <w:autoSpaceDE w:val="0"/>
        <w:autoSpaceDN w:val="0"/>
        <w:bidi w:val="0"/>
        <w:adjustRightInd w:val="0"/>
        <w:jc w:val="lowKashida"/>
        <w:rPr>
          <w:sz w:val="20"/>
          <w:szCs w:val="20"/>
        </w:rPr>
      </w:pPr>
    </w:p>
    <w:p w:rsidR="00D41409" w:rsidRPr="003F610B" w:rsidRDefault="00AD5705" w:rsidP="003F610B">
      <w:pPr>
        <w:autoSpaceDE w:val="0"/>
        <w:autoSpaceDN w:val="0"/>
        <w:bidi w:val="0"/>
        <w:adjustRightInd w:val="0"/>
        <w:jc w:val="center"/>
        <w:rPr>
          <w:sz w:val="20"/>
          <w:szCs w:val="20"/>
        </w:rPr>
      </w:pPr>
      <w:r w:rsidRPr="0043281C">
        <w:rPr>
          <w:sz w:val="20"/>
          <w:szCs w:val="20"/>
        </w:rPr>
        <w:lastRenderedPageBreak/>
        <w:pict>
          <v:shape id="_x0000_i1026" type="#_x0000_t75" style="width:342.45pt;height:266.1pt" o:bordertopcolor="this" o:borderleftcolor="this" o:borderbottomcolor="this" o:borderrightcolor="this">
            <v:imagedata r:id="rId15" o:title="first%20factor_f"/>
            <w10:bordertop type="single" width="4"/>
            <w10:borderleft type="single" width="4"/>
            <w10:borderbottom type="single" width="4"/>
            <w10:borderright type="single" width="4"/>
          </v:shape>
        </w:pict>
      </w:r>
    </w:p>
    <w:p w:rsidR="00D41409" w:rsidRPr="00CC599F" w:rsidRDefault="00D41409" w:rsidP="00CC599F">
      <w:pPr>
        <w:autoSpaceDE w:val="0"/>
        <w:autoSpaceDN w:val="0"/>
        <w:bidi w:val="0"/>
        <w:adjustRightInd w:val="0"/>
        <w:jc w:val="center"/>
        <w:rPr>
          <w:b/>
          <w:bCs/>
          <w:sz w:val="20"/>
          <w:szCs w:val="20"/>
        </w:rPr>
      </w:pPr>
      <w:proofErr w:type="gramStart"/>
      <w:r w:rsidRPr="003F610B">
        <w:rPr>
          <w:b/>
          <w:bCs/>
          <w:sz w:val="20"/>
          <w:szCs w:val="20"/>
        </w:rPr>
        <w:t>Figure 2.</w:t>
      </w:r>
      <w:proofErr w:type="gramEnd"/>
      <w:r w:rsidR="00B92DE7">
        <w:rPr>
          <w:b/>
          <w:bCs/>
          <w:sz w:val="20"/>
          <w:szCs w:val="20"/>
        </w:rPr>
        <w:t xml:space="preserve"> </w:t>
      </w:r>
      <w:r w:rsidRPr="003F610B">
        <w:rPr>
          <w:b/>
          <w:bCs/>
          <w:sz w:val="20"/>
          <w:szCs w:val="20"/>
        </w:rPr>
        <w:t>Spatial Variation of Salinity Process 2007-2010</w:t>
      </w:r>
    </w:p>
    <w:p w:rsidR="00625545" w:rsidRPr="00CC599F" w:rsidRDefault="00625545" w:rsidP="00CC599F">
      <w:pPr>
        <w:autoSpaceDE w:val="0"/>
        <w:autoSpaceDN w:val="0"/>
        <w:bidi w:val="0"/>
        <w:adjustRightInd w:val="0"/>
        <w:rPr>
          <w:sz w:val="20"/>
          <w:szCs w:val="20"/>
        </w:rPr>
      </w:pPr>
    </w:p>
    <w:p w:rsidR="00625545" w:rsidRPr="003F610B" w:rsidRDefault="00AD5705" w:rsidP="003F610B">
      <w:pPr>
        <w:autoSpaceDE w:val="0"/>
        <w:autoSpaceDN w:val="0"/>
        <w:bidi w:val="0"/>
        <w:adjustRightInd w:val="0"/>
        <w:jc w:val="center"/>
        <w:rPr>
          <w:sz w:val="20"/>
          <w:szCs w:val="20"/>
        </w:rPr>
      </w:pPr>
      <w:r w:rsidRPr="0043281C">
        <w:rPr>
          <w:sz w:val="20"/>
          <w:szCs w:val="20"/>
        </w:rPr>
        <w:pict>
          <v:shape id="_x0000_i1027" type="#_x0000_t75" style="width:340.6pt;height:265.45pt" o:bordertopcolor="this" o:borderleftcolor="this" o:borderbottomcolor="this" o:borderrightcolor="this">
            <v:imagedata r:id="rId16" o:title="mn_factor_f"/>
            <w10:bordertop type="single" width="4"/>
            <w10:borderleft type="single" width="4"/>
            <w10:borderbottom type="single" width="4"/>
            <w10:borderright type="single" width="4"/>
          </v:shape>
        </w:pict>
      </w:r>
    </w:p>
    <w:p w:rsidR="00625545" w:rsidRPr="003F610B" w:rsidRDefault="00625545" w:rsidP="003F610B">
      <w:pPr>
        <w:autoSpaceDE w:val="0"/>
        <w:autoSpaceDN w:val="0"/>
        <w:bidi w:val="0"/>
        <w:adjustRightInd w:val="0"/>
        <w:jc w:val="center"/>
        <w:rPr>
          <w:b/>
          <w:bCs/>
          <w:sz w:val="20"/>
          <w:szCs w:val="20"/>
        </w:rPr>
      </w:pPr>
      <w:proofErr w:type="gramStart"/>
      <w:r w:rsidRPr="003F610B">
        <w:rPr>
          <w:b/>
          <w:bCs/>
          <w:sz w:val="20"/>
          <w:szCs w:val="20"/>
        </w:rPr>
        <w:t>Figure 3.</w:t>
      </w:r>
      <w:proofErr w:type="gramEnd"/>
      <w:r w:rsidR="00B92DE7">
        <w:rPr>
          <w:b/>
          <w:bCs/>
          <w:sz w:val="20"/>
          <w:szCs w:val="20"/>
        </w:rPr>
        <w:t xml:space="preserve"> </w:t>
      </w:r>
      <w:r w:rsidRPr="003F610B">
        <w:rPr>
          <w:b/>
          <w:bCs/>
          <w:sz w:val="20"/>
          <w:szCs w:val="20"/>
        </w:rPr>
        <w:t xml:space="preserve">Spatial Variation of </w:t>
      </w:r>
      <w:proofErr w:type="spellStart"/>
      <w:r w:rsidRPr="003F610B">
        <w:rPr>
          <w:b/>
          <w:bCs/>
          <w:sz w:val="20"/>
          <w:szCs w:val="20"/>
        </w:rPr>
        <w:t>Mn</w:t>
      </w:r>
      <w:proofErr w:type="spellEnd"/>
      <w:r w:rsidRPr="003F610B">
        <w:rPr>
          <w:b/>
          <w:bCs/>
          <w:sz w:val="20"/>
          <w:szCs w:val="20"/>
        </w:rPr>
        <w:t xml:space="preserve"> </w:t>
      </w:r>
      <w:r w:rsidR="009D201F" w:rsidRPr="003F610B">
        <w:rPr>
          <w:b/>
          <w:bCs/>
          <w:sz w:val="20"/>
          <w:szCs w:val="20"/>
        </w:rPr>
        <w:t>Loading 2007</w:t>
      </w:r>
      <w:r w:rsidRPr="003F610B">
        <w:rPr>
          <w:b/>
          <w:bCs/>
          <w:sz w:val="20"/>
          <w:szCs w:val="20"/>
        </w:rPr>
        <w:t>-2010</w:t>
      </w:r>
    </w:p>
    <w:p w:rsidR="00625545" w:rsidRPr="003F610B" w:rsidRDefault="00625545" w:rsidP="003F610B">
      <w:pPr>
        <w:autoSpaceDE w:val="0"/>
        <w:autoSpaceDN w:val="0"/>
        <w:bidi w:val="0"/>
        <w:adjustRightInd w:val="0"/>
        <w:rPr>
          <w:sz w:val="20"/>
          <w:szCs w:val="20"/>
        </w:rPr>
      </w:pPr>
    </w:p>
    <w:p w:rsidR="00625545" w:rsidRPr="003F610B" w:rsidRDefault="00625545" w:rsidP="00AD5705">
      <w:pPr>
        <w:autoSpaceDE w:val="0"/>
        <w:autoSpaceDN w:val="0"/>
        <w:bidi w:val="0"/>
        <w:adjustRightInd w:val="0"/>
        <w:ind w:firstLine="720"/>
        <w:jc w:val="lowKashida"/>
        <w:rPr>
          <w:sz w:val="20"/>
          <w:szCs w:val="20"/>
        </w:rPr>
      </w:pPr>
      <w:r w:rsidRPr="003F610B">
        <w:rPr>
          <w:sz w:val="20"/>
          <w:szCs w:val="20"/>
        </w:rPr>
        <w:t>The temporal and spatial variation of Al can also be detected individually for year 2007, 2008 and year 2010, while the loading of Al and Zn can be delineated in year 2009 as illustrated in Figure 4.</w:t>
      </w:r>
    </w:p>
    <w:p w:rsidR="00625545" w:rsidRPr="003F610B" w:rsidRDefault="00625545" w:rsidP="009D201F">
      <w:pPr>
        <w:autoSpaceDE w:val="0"/>
        <w:autoSpaceDN w:val="0"/>
        <w:bidi w:val="0"/>
        <w:adjustRightInd w:val="0"/>
        <w:rPr>
          <w:sz w:val="20"/>
          <w:szCs w:val="20"/>
        </w:rPr>
      </w:pPr>
    </w:p>
    <w:p w:rsidR="00625545" w:rsidRPr="003F610B" w:rsidRDefault="0043281C" w:rsidP="003F610B">
      <w:pPr>
        <w:autoSpaceDE w:val="0"/>
        <w:autoSpaceDN w:val="0"/>
        <w:bidi w:val="0"/>
        <w:adjustRightInd w:val="0"/>
        <w:jc w:val="center"/>
        <w:rPr>
          <w:sz w:val="20"/>
          <w:szCs w:val="20"/>
        </w:rPr>
      </w:pPr>
      <w:r w:rsidRPr="0043281C">
        <w:rPr>
          <w:sz w:val="20"/>
          <w:szCs w:val="20"/>
        </w:rPr>
        <w:lastRenderedPageBreak/>
        <w:pict>
          <v:shape id="_x0000_i1028" type="#_x0000_t75" style="width:329.3pt;height:257.95pt" o:bordertopcolor="this" o:borderleftcolor="this" o:borderbottomcolor="this" o:borderrightcolor="this">
            <v:imagedata r:id="rId17" o:title="al_factor_f"/>
            <w10:bordertop type="single" width="4"/>
            <w10:borderleft type="single" width="4"/>
            <w10:borderbottom type="single" width="4"/>
            <w10:borderright type="single" width="4"/>
          </v:shape>
        </w:pict>
      </w:r>
    </w:p>
    <w:p w:rsidR="00625545" w:rsidRPr="003F610B" w:rsidRDefault="00625545" w:rsidP="003F610B">
      <w:pPr>
        <w:autoSpaceDE w:val="0"/>
        <w:autoSpaceDN w:val="0"/>
        <w:bidi w:val="0"/>
        <w:adjustRightInd w:val="0"/>
        <w:jc w:val="center"/>
        <w:rPr>
          <w:b/>
          <w:bCs/>
          <w:sz w:val="20"/>
          <w:szCs w:val="20"/>
        </w:rPr>
      </w:pPr>
      <w:proofErr w:type="gramStart"/>
      <w:r w:rsidRPr="003F610B">
        <w:rPr>
          <w:b/>
          <w:bCs/>
          <w:sz w:val="20"/>
          <w:szCs w:val="20"/>
        </w:rPr>
        <w:t>Figure 4.</w:t>
      </w:r>
      <w:proofErr w:type="gramEnd"/>
      <w:r w:rsidR="00B92DE7">
        <w:rPr>
          <w:b/>
          <w:bCs/>
          <w:sz w:val="20"/>
          <w:szCs w:val="20"/>
        </w:rPr>
        <w:t xml:space="preserve"> </w:t>
      </w:r>
      <w:r w:rsidRPr="003F610B">
        <w:rPr>
          <w:b/>
          <w:bCs/>
          <w:sz w:val="20"/>
          <w:szCs w:val="20"/>
        </w:rPr>
        <w:t xml:space="preserve">Spatial Variation of Al </w:t>
      </w:r>
      <w:r w:rsidR="00A941FB" w:rsidRPr="003F610B">
        <w:rPr>
          <w:b/>
          <w:bCs/>
          <w:sz w:val="20"/>
          <w:szCs w:val="20"/>
        </w:rPr>
        <w:t>Loading 2007</w:t>
      </w:r>
      <w:r w:rsidRPr="003F610B">
        <w:rPr>
          <w:b/>
          <w:bCs/>
          <w:sz w:val="20"/>
          <w:szCs w:val="20"/>
        </w:rPr>
        <w:t>-2010</w:t>
      </w:r>
    </w:p>
    <w:p w:rsidR="00625545" w:rsidRPr="003F610B" w:rsidRDefault="00625545" w:rsidP="003F610B">
      <w:pPr>
        <w:autoSpaceDE w:val="0"/>
        <w:autoSpaceDN w:val="0"/>
        <w:bidi w:val="0"/>
        <w:adjustRightInd w:val="0"/>
        <w:rPr>
          <w:sz w:val="20"/>
          <w:szCs w:val="20"/>
        </w:rPr>
      </w:pPr>
    </w:p>
    <w:p w:rsidR="00B92DE7" w:rsidRDefault="00B92DE7" w:rsidP="003F610B">
      <w:pPr>
        <w:autoSpaceDE w:val="0"/>
        <w:autoSpaceDN w:val="0"/>
        <w:bidi w:val="0"/>
        <w:adjustRightInd w:val="0"/>
        <w:rPr>
          <w:b/>
          <w:bCs/>
          <w:sz w:val="20"/>
          <w:szCs w:val="20"/>
        </w:rPr>
        <w:sectPr w:rsidR="00B92DE7" w:rsidSect="00B92DE7">
          <w:type w:val="continuous"/>
          <w:pgSz w:w="12240" w:h="15840" w:code="1"/>
          <w:pgMar w:top="1440" w:right="1440" w:bottom="1440" w:left="1440" w:header="720" w:footer="720" w:gutter="0"/>
          <w:cols w:space="708"/>
          <w:bidi/>
          <w:docGrid w:linePitch="360"/>
        </w:sectPr>
      </w:pPr>
    </w:p>
    <w:p w:rsidR="00E24A4A" w:rsidRPr="003F610B" w:rsidRDefault="00940792" w:rsidP="003F610B">
      <w:pPr>
        <w:autoSpaceDE w:val="0"/>
        <w:autoSpaceDN w:val="0"/>
        <w:bidi w:val="0"/>
        <w:adjustRightInd w:val="0"/>
        <w:rPr>
          <w:b/>
          <w:bCs/>
          <w:sz w:val="20"/>
          <w:szCs w:val="20"/>
        </w:rPr>
      </w:pPr>
      <w:r w:rsidRPr="003F610B">
        <w:rPr>
          <w:b/>
          <w:bCs/>
          <w:sz w:val="20"/>
          <w:szCs w:val="20"/>
        </w:rPr>
        <w:lastRenderedPageBreak/>
        <w:t>6. Conclusion and Recommendations</w:t>
      </w:r>
    </w:p>
    <w:p w:rsidR="00DB53D5" w:rsidRPr="003F610B" w:rsidRDefault="00DB53D5" w:rsidP="003F610B">
      <w:pPr>
        <w:numPr>
          <w:ilvl w:val="0"/>
          <w:numId w:val="6"/>
        </w:numPr>
        <w:tabs>
          <w:tab w:val="clear" w:pos="720"/>
          <w:tab w:val="num" w:pos="426"/>
        </w:tabs>
        <w:autoSpaceDE w:val="0"/>
        <w:autoSpaceDN w:val="0"/>
        <w:bidi w:val="0"/>
        <w:adjustRightInd w:val="0"/>
        <w:ind w:left="426"/>
        <w:jc w:val="lowKashida"/>
        <w:rPr>
          <w:sz w:val="20"/>
          <w:szCs w:val="20"/>
        </w:rPr>
      </w:pPr>
      <w:r w:rsidRPr="003F610B">
        <w:rPr>
          <w:sz w:val="20"/>
          <w:szCs w:val="20"/>
        </w:rPr>
        <w:t>Four surveys</w:t>
      </w:r>
      <w:r w:rsidR="00415007" w:rsidRPr="003F610B">
        <w:rPr>
          <w:sz w:val="20"/>
          <w:szCs w:val="20"/>
        </w:rPr>
        <w:t xml:space="preserve"> of 13 chemical variables </w:t>
      </w:r>
      <w:r w:rsidRPr="003F610B">
        <w:rPr>
          <w:sz w:val="20"/>
          <w:szCs w:val="20"/>
        </w:rPr>
        <w:t>were analyzed in order to evaluate the temporal modifications of the groundwater composition. The multivariate statistical methods such as FA can provide much more information for the groundwater system than classical methods.</w:t>
      </w:r>
      <w:r w:rsidR="00415007" w:rsidRPr="003F610B">
        <w:rPr>
          <w:sz w:val="20"/>
          <w:szCs w:val="20"/>
        </w:rPr>
        <w:t xml:space="preserve"> </w:t>
      </w:r>
      <w:r w:rsidRPr="003F610B">
        <w:rPr>
          <w:sz w:val="20"/>
          <w:szCs w:val="20"/>
        </w:rPr>
        <w:t>The</w:t>
      </w:r>
      <w:r w:rsidR="00415007" w:rsidRPr="003F610B">
        <w:rPr>
          <w:sz w:val="20"/>
          <w:szCs w:val="20"/>
        </w:rPr>
        <w:t xml:space="preserve"> </w:t>
      </w:r>
      <w:r w:rsidRPr="003F610B">
        <w:rPr>
          <w:sz w:val="20"/>
          <w:szCs w:val="20"/>
        </w:rPr>
        <w:t>first five</w:t>
      </w:r>
      <w:r w:rsidR="00415007" w:rsidRPr="003F610B">
        <w:rPr>
          <w:sz w:val="20"/>
          <w:szCs w:val="20"/>
        </w:rPr>
        <w:t xml:space="preserve"> factor</w:t>
      </w:r>
      <w:r w:rsidRPr="003F610B">
        <w:rPr>
          <w:sz w:val="20"/>
          <w:szCs w:val="20"/>
        </w:rPr>
        <w:t xml:space="preserve"> components </w:t>
      </w:r>
      <w:r w:rsidR="00415007" w:rsidRPr="003F610B">
        <w:rPr>
          <w:sz w:val="20"/>
          <w:szCs w:val="20"/>
        </w:rPr>
        <w:t>were</w:t>
      </w:r>
      <w:r w:rsidRPr="003F610B">
        <w:rPr>
          <w:sz w:val="20"/>
          <w:szCs w:val="20"/>
        </w:rPr>
        <w:t xml:space="preserve"> chosen,</w:t>
      </w:r>
      <w:r w:rsidR="00415007" w:rsidRPr="003F610B">
        <w:rPr>
          <w:sz w:val="20"/>
          <w:szCs w:val="20"/>
        </w:rPr>
        <w:t xml:space="preserve"> </w:t>
      </w:r>
      <w:r w:rsidRPr="003F610B">
        <w:rPr>
          <w:sz w:val="20"/>
          <w:szCs w:val="20"/>
        </w:rPr>
        <w:t>which contribute 80-91%</w:t>
      </w:r>
      <w:r w:rsidR="00415007" w:rsidRPr="003F610B">
        <w:rPr>
          <w:sz w:val="20"/>
          <w:szCs w:val="20"/>
        </w:rPr>
        <w:t xml:space="preserve"> </w:t>
      </w:r>
      <w:r w:rsidRPr="003F610B">
        <w:rPr>
          <w:sz w:val="20"/>
          <w:szCs w:val="20"/>
        </w:rPr>
        <w:t>of the total variance</w:t>
      </w:r>
      <w:r w:rsidR="00415007" w:rsidRPr="003F610B">
        <w:rPr>
          <w:sz w:val="20"/>
          <w:szCs w:val="20"/>
        </w:rPr>
        <w:t xml:space="preserve"> of hydrochemistry data</w:t>
      </w:r>
      <w:r w:rsidRPr="003F610B">
        <w:rPr>
          <w:sz w:val="20"/>
          <w:szCs w:val="20"/>
        </w:rPr>
        <w:t xml:space="preserve">. </w:t>
      </w:r>
    </w:p>
    <w:p w:rsidR="00785E9B" w:rsidRPr="003F610B" w:rsidRDefault="00785E9B" w:rsidP="003F610B">
      <w:pPr>
        <w:numPr>
          <w:ilvl w:val="0"/>
          <w:numId w:val="6"/>
        </w:numPr>
        <w:tabs>
          <w:tab w:val="clear" w:pos="720"/>
          <w:tab w:val="num" w:pos="426"/>
        </w:tabs>
        <w:autoSpaceDE w:val="0"/>
        <w:autoSpaceDN w:val="0"/>
        <w:bidi w:val="0"/>
        <w:adjustRightInd w:val="0"/>
        <w:ind w:left="426"/>
        <w:jc w:val="lowKashida"/>
        <w:rPr>
          <w:sz w:val="20"/>
          <w:szCs w:val="20"/>
        </w:rPr>
      </w:pPr>
      <w:r w:rsidRPr="003F610B">
        <w:rPr>
          <w:sz w:val="20"/>
          <w:szCs w:val="20"/>
        </w:rPr>
        <w:t xml:space="preserve">Correlation between the chemical parameters indicated strong to perfect correlation, moderate and weak correlation which is an indication of common source and one of the major advantages of FA in the </w:t>
      </w:r>
      <w:proofErr w:type="spellStart"/>
      <w:r w:rsidRPr="003F610B">
        <w:rPr>
          <w:sz w:val="20"/>
          <w:szCs w:val="20"/>
        </w:rPr>
        <w:t>hydrochemical</w:t>
      </w:r>
      <w:proofErr w:type="spellEnd"/>
      <w:r w:rsidRPr="003F610B">
        <w:rPr>
          <w:sz w:val="20"/>
          <w:szCs w:val="20"/>
        </w:rPr>
        <w:t xml:space="preserve"> analysis is its ability to interpret each factor based on specific or multiple </w:t>
      </w:r>
      <w:proofErr w:type="spellStart"/>
      <w:r w:rsidRPr="003F610B">
        <w:rPr>
          <w:sz w:val="20"/>
          <w:szCs w:val="20"/>
        </w:rPr>
        <w:t>hydrochemical</w:t>
      </w:r>
      <w:proofErr w:type="spellEnd"/>
      <w:r w:rsidRPr="003F610B">
        <w:rPr>
          <w:sz w:val="20"/>
          <w:szCs w:val="20"/>
        </w:rPr>
        <w:t xml:space="preserve"> processes.</w:t>
      </w:r>
    </w:p>
    <w:p w:rsidR="00DB53D5" w:rsidRPr="003F610B" w:rsidRDefault="00DB53D5" w:rsidP="003F610B">
      <w:pPr>
        <w:numPr>
          <w:ilvl w:val="0"/>
          <w:numId w:val="6"/>
        </w:numPr>
        <w:tabs>
          <w:tab w:val="clear" w:pos="720"/>
          <w:tab w:val="num" w:pos="426"/>
        </w:tabs>
        <w:autoSpaceDE w:val="0"/>
        <w:autoSpaceDN w:val="0"/>
        <w:bidi w:val="0"/>
        <w:adjustRightInd w:val="0"/>
        <w:ind w:left="426"/>
        <w:jc w:val="lowKashida"/>
        <w:rPr>
          <w:sz w:val="20"/>
          <w:szCs w:val="20"/>
        </w:rPr>
      </w:pPr>
      <w:r w:rsidRPr="003F610B">
        <w:rPr>
          <w:sz w:val="20"/>
          <w:szCs w:val="20"/>
        </w:rPr>
        <w:t>The factor analysis suggests processes responsible for occurrence of ions and metals in the study area are such as agricultural land, natural processes as geological effects and industrial wastes.</w:t>
      </w:r>
    </w:p>
    <w:p w:rsidR="00785E9B" w:rsidRPr="003F610B" w:rsidRDefault="00785E9B" w:rsidP="003F610B">
      <w:pPr>
        <w:numPr>
          <w:ilvl w:val="0"/>
          <w:numId w:val="6"/>
        </w:numPr>
        <w:tabs>
          <w:tab w:val="clear" w:pos="720"/>
          <w:tab w:val="num" w:pos="426"/>
        </w:tabs>
        <w:autoSpaceDE w:val="0"/>
        <w:autoSpaceDN w:val="0"/>
        <w:bidi w:val="0"/>
        <w:adjustRightInd w:val="0"/>
        <w:ind w:left="426"/>
        <w:jc w:val="lowKashida"/>
        <w:rPr>
          <w:sz w:val="20"/>
          <w:szCs w:val="20"/>
        </w:rPr>
      </w:pPr>
      <w:r w:rsidRPr="003F610B">
        <w:rPr>
          <w:sz w:val="20"/>
          <w:szCs w:val="20"/>
        </w:rPr>
        <w:t>The results obtained by a scientific evaluation groundwater quality data can be addition by using FA which leads to the interpretation that the water–rock interaction process is the major mechanism responsible for the groundwater salinity and the industrial activities.</w:t>
      </w:r>
    </w:p>
    <w:p w:rsidR="008002D3" w:rsidRPr="003F610B" w:rsidRDefault="008002D3" w:rsidP="003F610B">
      <w:pPr>
        <w:numPr>
          <w:ilvl w:val="0"/>
          <w:numId w:val="6"/>
        </w:numPr>
        <w:tabs>
          <w:tab w:val="clear" w:pos="720"/>
          <w:tab w:val="num" w:pos="426"/>
        </w:tabs>
        <w:autoSpaceDE w:val="0"/>
        <w:autoSpaceDN w:val="0"/>
        <w:bidi w:val="0"/>
        <w:adjustRightInd w:val="0"/>
        <w:ind w:left="426"/>
        <w:jc w:val="lowKashida"/>
        <w:rPr>
          <w:sz w:val="20"/>
          <w:szCs w:val="20"/>
        </w:rPr>
      </w:pPr>
      <w:r w:rsidRPr="003F610B">
        <w:rPr>
          <w:sz w:val="20"/>
          <w:szCs w:val="20"/>
        </w:rPr>
        <w:t xml:space="preserve">A minimum number of sample locations are required for any statistical analysis, and this will depend on several factors particular to that case. </w:t>
      </w:r>
      <w:r w:rsidRPr="003F610B">
        <w:rPr>
          <w:sz w:val="20"/>
          <w:szCs w:val="20"/>
        </w:rPr>
        <w:lastRenderedPageBreak/>
        <w:t>With fewer sample locations, become difficult to interpret and parameters become uncertain.</w:t>
      </w:r>
    </w:p>
    <w:p w:rsidR="00673E56" w:rsidRPr="003F610B" w:rsidRDefault="00673E56" w:rsidP="003F610B">
      <w:pPr>
        <w:numPr>
          <w:ilvl w:val="0"/>
          <w:numId w:val="6"/>
        </w:numPr>
        <w:tabs>
          <w:tab w:val="clear" w:pos="720"/>
          <w:tab w:val="num" w:pos="426"/>
        </w:tabs>
        <w:autoSpaceDE w:val="0"/>
        <w:autoSpaceDN w:val="0"/>
        <w:bidi w:val="0"/>
        <w:adjustRightInd w:val="0"/>
        <w:ind w:left="426"/>
        <w:jc w:val="lowKashida"/>
        <w:rPr>
          <w:sz w:val="20"/>
          <w:szCs w:val="20"/>
        </w:rPr>
      </w:pPr>
      <w:r w:rsidRPr="003F610B">
        <w:rPr>
          <w:sz w:val="20"/>
          <w:szCs w:val="20"/>
        </w:rPr>
        <w:t>Controlled fertilizer application and manures on agricultural farm lands, and controlled waste disposal practice can minimize</w:t>
      </w:r>
      <w:r w:rsidR="00400625" w:rsidRPr="003F610B">
        <w:rPr>
          <w:sz w:val="20"/>
          <w:szCs w:val="20"/>
        </w:rPr>
        <w:t xml:space="preserve"> </w:t>
      </w:r>
      <w:r w:rsidRPr="003F610B">
        <w:rPr>
          <w:sz w:val="20"/>
          <w:szCs w:val="20"/>
        </w:rPr>
        <w:t>groundwater quality degradation in the area.</w:t>
      </w:r>
    </w:p>
    <w:p w:rsidR="008002D3" w:rsidRPr="003F610B" w:rsidRDefault="00DB53D5" w:rsidP="003F610B">
      <w:pPr>
        <w:numPr>
          <w:ilvl w:val="0"/>
          <w:numId w:val="6"/>
        </w:numPr>
        <w:tabs>
          <w:tab w:val="clear" w:pos="720"/>
          <w:tab w:val="num" w:pos="426"/>
        </w:tabs>
        <w:autoSpaceDE w:val="0"/>
        <w:autoSpaceDN w:val="0"/>
        <w:bidi w:val="0"/>
        <w:adjustRightInd w:val="0"/>
        <w:ind w:left="426"/>
        <w:jc w:val="lowKashida"/>
        <w:rPr>
          <w:b/>
          <w:bCs/>
          <w:sz w:val="20"/>
          <w:szCs w:val="20"/>
        </w:rPr>
      </w:pPr>
      <w:r w:rsidRPr="003F610B">
        <w:rPr>
          <w:sz w:val="20"/>
          <w:szCs w:val="20"/>
        </w:rPr>
        <w:t xml:space="preserve">It is very imperative that adequate </w:t>
      </w:r>
      <w:proofErr w:type="spellStart"/>
      <w:r w:rsidRPr="003F610B">
        <w:rPr>
          <w:sz w:val="20"/>
          <w:szCs w:val="20"/>
        </w:rPr>
        <w:t>hydrochemical</w:t>
      </w:r>
      <w:proofErr w:type="spellEnd"/>
      <w:r w:rsidRPr="003F610B">
        <w:rPr>
          <w:sz w:val="20"/>
          <w:szCs w:val="20"/>
        </w:rPr>
        <w:t xml:space="preserve"> knowledge be improved, in the study area, owing to the </w:t>
      </w:r>
      <w:proofErr w:type="spellStart"/>
      <w:r w:rsidRPr="003F610B">
        <w:rPr>
          <w:sz w:val="20"/>
          <w:szCs w:val="20"/>
        </w:rPr>
        <w:t>hydrogeological</w:t>
      </w:r>
      <w:proofErr w:type="spellEnd"/>
      <w:r w:rsidRPr="003F610B">
        <w:rPr>
          <w:sz w:val="20"/>
          <w:szCs w:val="20"/>
        </w:rPr>
        <w:t xml:space="preserve"> heterogeneity in order to evaluate the hydro chemical characteristics, determine the ionic interactions as well as the hydro geochemical facieses distribution in the area. Achieving these aims will establish a basis for </w:t>
      </w:r>
      <w:r w:rsidR="008002D3" w:rsidRPr="003F610B">
        <w:rPr>
          <w:sz w:val="20"/>
          <w:szCs w:val="20"/>
        </w:rPr>
        <w:t>enhancing the</w:t>
      </w:r>
      <w:r w:rsidRPr="003F610B">
        <w:rPr>
          <w:sz w:val="20"/>
          <w:szCs w:val="20"/>
        </w:rPr>
        <w:t xml:space="preserve"> monitoring program and therefore improved management of the groundwater resources of the area</w:t>
      </w:r>
      <w:r w:rsidR="008002D3" w:rsidRPr="003F610B">
        <w:rPr>
          <w:b/>
          <w:bCs/>
          <w:sz w:val="20"/>
          <w:szCs w:val="20"/>
        </w:rPr>
        <w:t>.</w:t>
      </w:r>
    </w:p>
    <w:p w:rsidR="000B304A" w:rsidRPr="003F610B" w:rsidRDefault="008002D3" w:rsidP="003F610B">
      <w:pPr>
        <w:numPr>
          <w:ilvl w:val="0"/>
          <w:numId w:val="6"/>
        </w:numPr>
        <w:tabs>
          <w:tab w:val="clear" w:pos="720"/>
          <w:tab w:val="num" w:pos="426"/>
        </w:tabs>
        <w:autoSpaceDE w:val="0"/>
        <w:autoSpaceDN w:val="0"/>
        <w:bidi w:val="0"/>
        <w:adjustRightInd w:val="0"/>
        <w:ind w:left="426"/>
        <w:jc w:val="lowKashida"/>
        <w:rPr>
          <w:sz w:val="20"/>
          <w:szCs w:val="20"/>
        </w:rPr>
      </w:pPr>
      <w:r w:rsidRPr="003F610B">
        <w:rPr>
          <w:sz w:val="20"/>
          <w:szCs w:val="20"/>
        </w:rPr>
        <w:t>Mapping the results of t</w:t>
      </w:r>
      <w:r w:rsidR="000B304A" w:rsidRPr="003F610B">
        <w:rPr>
          <w:sz w:val="20"/>
          <w:szCs w:val="20"/>
        </w:rPr>
        <w:t xml:space="preserve">he multivariate statistical techniques constitute a useful tool for the study of spatial variability in these </w:t>
      </w:r>
      <w:proofErr w:type="spellStart"/>
      <w:r w:rsidR="000B304A" w:rsidRPr="003F610B">
        <w:rPr>
          <w:sz w:val="20"/>
          <w:szCs w:val="20"/>
        </w:rPr>
        <w:t>hydrogeochemical</w:t>
      </w:r>
      <w:proofErr w:type="spellEnd"/>
      <w:r w:rsidR="000B304A" w:rsidRPr="003F610B">
        <w:rPr>
          <w:sz w:val="20"/>
          <w:szCs w:val="20"/>
        </w:rPr>
        <w:t xml:space="preserve"> processes, since they enable the distribution of the variable throughout the aquifer to be analyzed via its estimation and subsequent mapping shows the areas where these processes are evident to a greater or lesser degree and allows their relationship with geological data</w:t>
      </w:r>
      <w:r w:rsidRPr="003F610B">
        <w:rPr>
          <w:sz w:val="20"/>
          <w:szCs w:val="20"/>
        </w:rPr>
        <w:t>.</w:t>
      </w:r>
    </w:p>
    <w:p w:rsidR="00400625" w:rsidRPr="003F610B" w:rsidRDefault="00400625" w:rsidP="003F610B">
      <w:pPr>
        <w:numPr>
          <w:ilvl w:val="0"/>
          <w:numId w:val="6"/>
        </w:numPr>
        <w:tabs>
          <w:tab w:val="clear" w:pos="720"/>
          <w:tab w:val="num" w:pos="426"/>
        </w:tabs>
        <w:bidi w:val="0"/>
        <w:ind w:left="426"/>
        <w:jc w:val="lowKashida"/>
        <w:rPr>
          <w:sz w:val="20"/>
          <w:szCs w:val="20"/>
        </w:rPr>
      </w:pPr>
      <w:r w:rsidRPr="003F610B">
        <w:rPr>
          <w:sz w:val="20"/>
          <w:szCs w:val="20"/>
        </w:rPr>
        <w:t>Since domestic, industrial wastes and agricultural activities have factor effects in the hydrochemistry, it is an important issue to: Complete and improve the sanitation services and implement monitoring programs to ensure the proper use in of fertilizers and pesticides.</w:t>
      </w:r>
    </w:p>
    <w:p w:rsidR="002B1140" w:rsidRPr="003F610B" w:rsidRDefault="002B1140" w:rsidP="003F610B">
      <w:pPr>
        <w:numPr>
          <w:ilvl w:val="0"/>
          <w:numId w:val="6"/>
        </w:numPr>
        <w:tabs>
          <w:tab w:val="clear" w:pos="720"/>
          <w:tab w:val="num" w:pos="426"/>
        </w:tabs>
        <w:bidi w:val="0"/>
        <w:ind w:left="426"/>
        <w:jc w:val="lowKashida"/>
        <w:rPr>
          <w:sz w:val="20"/>
          <w:szCs w:val="20"/>
        </w:rPr>
      </w:pPr>
      <w:r w:rsidRPr="003F610B">
        <w:rPr>
          <w:sz w:val="20"/>
          <w:szCs w:val="20"/>
        </w:rPr>
        <w:lastRenderedPageBreak/>
        <w:t>Since the parameters Co, Zn and Cu have significant loading factor and their spatial variability imply larger impacts on the groundwater quality, so it must be carefully and accurately mapped.</w:t>
      </w:r>
    </w:p>
    <w:p w:rsidR="00C10228" w:rsidRPr="003F610B" w:rsidRDefault="00C10228" w:rsidP="003F610B">
      <w:pPr>
        <w:numPr>
          <w:ilvl w:val="0"/>
          <w:numId w:val="6"/>
        </w:numPr>
        <w:tabs>
          <w:tab w:val="clear" w:pos="720"/>
          <w:tab w:val="num" w:pos="426"/>
        </w:tabs>
        <w:bidi w:val="0"/>
        <w:ind w:left="426"/>
        <w:jc w:val="lowKashida"/>
        <w:rPr>
          <w:sz w:val="20"/>
          <w:szCs w:val="20"/>
        </w:rPr>
      </w:pPr>
      <w:r w:rsidRPr="003F610B">
        <w:rPr>
          <w:sz w:val="20"/>
          <w:szCs w:val="20"/>
        </w:rPr>
        <w:t>The environmental treatment for the industrial wastes as well as regularly environmental check for the industrial activities is highly recommended.</w:t>
      </w:r>
    </w:p>
    <w:p w:rsidR="00400625" w:rsidRPr="003F610B" w:rsidRDefault="00400625" w:rsidP="003F610B">
      <w:pPr>
        <w:numPr>
          <w:ilvl w:val="0"/>
          <w:numId w:val="6"/>
        </w:numPr>
        <w:tabs>
          <w:tab w:val="clear" w:pos="720"/>
          <w:tab w:val="num" w:pos="426"/>
        </w:tabs>
        <w:bidi w:val="0"/>
        <w:ind w:left="426"/>
        <w:jc w:val="lowKashida"/>
        <w:rPr>
          <w:sz w:val="20"/>
          <w:szCs w:val="20"/>
        </w:rPr>
      </w:pPr>
      <w:r w:rsidRPr="003F610B">
        <w:rPr>
          <w:sz w:val="20"/>
          <w:szCs w:val="20"/>
        </w:rPr>
        <w:t>Since the areas near to the shoreline are the most contaminant areas so these areas should benefit as the first priority from any</w:t>
      </w:r>
      <w:r w:rsidR="002A7866" w:rsidRPr="003F610B">
        <w:rPr>
          <w:sz w:val="20"/>
          <w:szCs w:val="20"/>
        </w:rPr>
        <w:t xml:space="preserve"> monitoring programs,</w:t>
      </w:r>
      <w:r w:rsidRPr="003F610B">
        <w:rPr>
          <w:sz w:val="20"/>
          <w:szCs w:val="20"/>
        </w:rPr>
        <w:t xml:space="preserve"> desalination or development </w:t>
      </w:r>
      <w:proofErr w:type="gramStart"/>
      <w:r w:rsidRPr="003F610B">
        <w:rPr>
          <w:sz w:val="20"/>
          <w:szCs w:val="20"/>
        </w:rPr>
        <w:t>projects.</w:t>
      </w:r>
      <w:proofErr w:type="gramEnd"/>
    </w:p>
    <w:p w:rsidR="008002D3" w:rsidRPr="003F610B" w:rsidRDefault="008002D3" w:rsidP="003F610B">
      <w:pPr>
        <w:numPr>
          <w:ilvl w:val="0"/>
          <w:numId w:val="6"/>
        </w:numPr>
        <w:tabs>
          <w:tab w:val="clear" w:pos="720"/>
          <w:tab w:val="num" w:pos="426"/>
        </w:tabs>
        <w:autoSpaceDE w:val="0"/>
        <w:autoSpaceDN w:val="0"/>
        <w:bidi w:val="0"/>
        <w:adjustRightInd w:val="0"/>
        <w:ind w:left="426"/>
        <w:jc w:val="lowKashida"/>
        <w:rPr>
          <w:sz w:val="20"/>
          <w:szCs w:val="20"/>
        </w:rPr>
      </w:pPr>
      <w:r w:rsidRPr="003F610B">
        <w:rPr>
          <w:sz w:val="20"/>
          <w:szCs w:val="20"/>
        </w:rPr>
        <w:t>Increasing awareness among people that it is to maintain the groundwater to its highest quality and purity, the present study may prove to be useful in achieving this goal.</w:t>
      </w:r>
    </w:p>
    <w:p w:rsidR="00984517" w:rsidRPr="003F610B" w:rsidRDefault="00984517" w:rsidP="003F610B">
      <w:pPr>
        <w:autoSpaceDE w:val="0"/>
        <w:autoSpaceDN w:val="0"/>
        <w:bidi w:val="0"/>
        <w:adjustRightInd w:val="0"/>
        <w:jc w:val="lowKashida"/>
        <w:rPr>
          <w:b/>
          <w:bCs/>
          <w:sz w:val="20"/>
          <w:szCs w:val="20"/>
        </w:rPr>
      </w:pPr>
    </w:p>
    <w:p w:rsidR="00656962" w:rsidRPr="003F610B" w:rsidRDefault="00656962" w:rsidP="003F610B">
      <w:pPr>
        <w:autoSpaceDE w:val="0"/>
        <w:autoSpaceDN w:val="0"/>
        <w:bidi w:val="0"/>
        <w:adjustRightInd w:val="0"/>
        <w:jc w:val="lowKashida"/>
        <w:rPr>
          <w:b/>
          <w:bCs/>
          <w:sz w:val="20"/>
          <w:szCs w:val="20"/>
        </w:rPr>
      </w:pPr>
      <w:r w:rsidRPr="003F610B">
        <w:rPr>
          <w:b/>
          <w:bCs/>
          <w:sz w:val="20"/>
          <w:szCs w:val="20"/>
        </w:rPr>
        <w:t>References</w:t>
      </w:r>
    </w:p>
    <w:p w:rsidR="00656962" w:rsidRPr="003F610B" w:rsidRDefault="00656962" w:rsidP="00CC599F">
      <w:pPr>
        <w:pStyle w:val="Default"/>
        <w:numPr>
          <w:ilvl w:val="0"/>
          <w:numId w:val="7"/>
        </w:numPr>
        <w:jc w:val="lowKashida"/>
        <w:rPr>
          <w:sz w:val="20"/>
          <w:szCs w:val="20"/>
        </w:rPr>
      </w:pPr>
      <w:proofErr w:type="spellStart"/>
      <w:r w:rsidRPr="003F610B">
        <w:rPr>
          <w:b/>
          <w:bCs/>
          <w:sz w:val="20"/>
          <w:szCs w:val="20"/>
        </w:rPr>
        <w:t>Amadi</w:t>
      </w:r>
      <w:proofErr w:type="spellEnd"/>
      <w:r w:rsidRPr="003F610B">
        <w:rPr>
          <w:b/>
          <w:bCs/>
          <w:sz w:val="20"/>
          <w:szCs w:val="20"/>
        </w:rPr>
        <w:t xml:space="preserve"> A. N., </w:t>
      </w:r>
      <w:proofErr w:type="spellStart"/>
      <w:r w:rsidRPr="003F610B">
        <w:rPr>
          <w:b/>
          <w:bCs/>
          <w:sz w:val="20"/>
          <w:szCs w:val="20"/>
        </w:rPr>
        <w:t>Olasehinde</w:t>
      </w:r>
      <w:proofErr w:type="spellEnd"/>
      <w:r w:rsidRPr="003F610B">
        <w:rPr>
          <w:b/>
          <w:bCs/>
          <w:sz w:val="20"/>
          <w:szCs w:val="20"/>
        </w:rPr>
        <w:t xml:space="preserve"> P. I., </w:t>
      </w:r>
      <w:proofErr w:type="spellStart"/>
      <w:r w:rsidRPr="003F610B">
        <w:rPr>
          <w:b/>
          <w:bCs/>
          <w:sz w:val="20"/>
          <w:szCs w:val="20"/>
        </w:rPr>
        <w:t>Yisa</w:t>
      </w:r>
      <w:proofErr w:type="spellEnd"/>
      <w:r w:rsidRPr="003F610B">
        <w:rPr>
          <w:b/>
          <w:bCs/>
          <w:sz w:val="20"/>
          <w:szCs w:val="20"/>
        </w:rPr>
        <w:t xml:space="preserve"> J., </w:t>
      </w:r>
      <w:proofErr w:type="spellStart"/>
      <w:r w:rsidRPr="003F610B">
        <w:rPr>
          <w:b/>
          <w:bCs/>
          <w:sz w:val="20"/>
          <w:szCs w:val="20"/>
        </w:rPr>
        <w:t>Okosun</w:t>
      </w:r>
      <w:proofErr w:type="spellEnd"/>
      <w:r w:rsidRPr="003F610B">
        <w:rPr>
          <w:b/>
          <w:bCs/>
          <w:sz w:val="20"/>
          <w:szCs w:val="20"/>
        </w:rPr>
        <w:t xml:space="preserve"> E. A., </w:t>
      </w:r>
      <w:proofErr w:type="spellStart"/>
      <w:r w:rsidRPr="003F610B">
        <w:rPr>
          <w:b/>
          <w:bCs/>
          <w:sz w:val="20"/>
          <w:szCs w:val="20"/>
        </w:rPr>
        <w:t>Nwankwoala</w:t>
      </w:r>
      <w:proofErr w:type="spellEnd"/>
      <w:r w:rsidRPr="003F610B">
        <w:rPr>
          <w:b/>
          <w:bCs/>
          <w:sz w:val="20"/>
          <w:szCs w:val="20"/>
        </w:rPr>
        <w:t xml:space="preserve"> H. O. and Alkali Y. B.</w:t>
      </w:r>
      <w:r w:rsidRPr="003F610B">
        <w:rPr>
          <w:sz w:val="20"/>
          <w:szCs w:val="20"/>
        </w:rPr>
        <w:t xml:space="preserve"> </w:t>
      </w:r>
      <w:r w:rsidRPr="003F610B">
        <w:rPr>
          <w:b/>
          <w:bCs/>
          <w:sz w:val="20"/>
          <w:szCs w:val="20"/>
        </w:rPr>
        <w:t>(2012):</w:t>
      </w:r>
      <w:r w:rsidR="00AD5705">
        <w:rPr>
          <w:rFonts w:hint="eastAsia"/>
          <w:b/>
          <w:bCs/>
          <w:sz w:val="20"/>
          <w:szCs w:val="20"/>
          <w:lang w:eastAsia="zh-CN"/>
        </w:rPr>
        <w:t xml:space="preserve"> </w:t>
      </w:r>
      <w:r w:rsidRPr="003F610B">
        <w:rPr>
          <w:sz w:val="20"/>
          <w:szCs w:val="20"/>
        </w:rPr>
        <w:t>"</w:t>
      </w:r>
      <w:proofErr w:type="spellStart"/>
      <w:r w:rsidRPr="003F610B">
        <w:rPr>
          <w:sz w:val="20"/>
          <w:szCs w:val="20"/>
        </w:rPr>
        <w:t>Geostatistical</w:t>
      </w:r>
      <w:proofErr w:type="spellEnd"/>
      <w:r w:rsidRPr="003F610B">
        <w:rPr>
          <w:sz w:val="20"/>
          <w:szCs w:val="20"/>
        </w:rPr>
        <w:t xml:space="preserve"> Assessment of Groundwater Quality from Coastal Aquifers of Eastern Niger Delta, Nigeria",</w:t>
      </w:r>
      <w:r w:rsidR="00B92DE7">
        <w:rPr>
          <w:sz w:val="20"/>
          <w:szCs w:val="20"/>
        </w:rPr>
        <w:t xml:space="preserve"> </w:t>
      </w:r>
      <w:r w:rsidRPr="003F610B">
        <w:rPr>
          <w:sz w:val="20"/>
          <w:szCs w:val="20"/>
        </w:rPr>
        <w:t>Geosciences, 2(3): pp 51-59.</w:t>
      </w:r>
    </w:p>
    <w:p w:rsidR="00656962" w:rsidRPr="003F610B" w:rsidRDefault="00656962" w:rsidP="00CC599F">
      <w:pPr>
        <w:numPr>
          <w:ilvl w:val="0"/>
          <w:numId w:val="7"/>
        </w:numPr>
        <w:autoSpaceDE w:val="0"/>
        <w:autoSpaceDN w:val="0"/>
        <w:bidi w:val="0"/>
        <w:adjustRightInd w:val="0"/>
        <w:jc w:val="lowKashida"/>
        <w:rPr>
          <w:sz w:val="20"/>
          <w:szCs w:val="20"/>
        </w:rPr>
      </w:pPr>
      <w:r w:rsidRPr="003F610B">
        <w:rPr>
          <w:b/>
          <w:bCs/>
          <w:sz w:val="20"/>
          <w:szCs w:val="20"/>
        </w:rPr>
        <w:t xml:space="preserve">Borers H. P., </w:t>
      </w:r>
      <w:proofErr w:type="spellStart"/>
      <w:r w:rsidRPr="003F610B">
        <w:rPr>
          <w:b/>
          <w:bCs/>
          <w:sz w:val="20"/>
          <w:szCs w:val="20"/>
        </w:rPr>
        <w:t>Grift</w:t>
      </w:r>
      <w:proofErr w:type="spellEnd"/>
      <w:r w:rsidRPr="003F610B">
        <w:rPr>
          <w:b/>
          <w:bCs/>
          <w:sz w:val="20"/>
          <w:szCs w:val="20"/>
        </w:rPr>
        <w:t xml:space="preserve"> B. V. D. and </w:t>
      </w:r>
      <w:proofErr w:type="spellStart"/>
      <w:r w:rsidRPr="003F610B">
        <w:rPr>
          <w:b/>
          <w:bCs/>
          <w:sz w:val="20"/>
          <w:szCs w:val="20"/>
        </w:rPr>
        <w:t>Vliet</w:t>
      </w:r>
      <w:proofErr w:type="spellEnd"/>
      <w:r w:rsidRPr="003F610B">
        <w:rPr>
          <w:b/>
          <w:bCs/>
          <w:sz w:val="20"/>
          <w:szCs w:val="20"/>
        </w:rPr>
        <w:t xml:space="preserve"> M. V. (2001):</w:t>
      </w:r>
      <w:r w:rsidRPr="003F610B">
        <w:rPr>
          <w:sz w:val="20"/>
          <w:szCs w:val="20"/>
        </w:rPr>
        <w:t xml:space="preserve"> "Regional Monitoring of Temporal Changes in Groundwater Quality",</w:t>
      </w:r>
      <w:r w:rsidRPr="003F610B">
        <w:rPr>
          <w:i/>
          <w:iCs/>
          <w:sz w:val="20"/>
          <w:szCs w:val="20"/>
        </w:rPr>
        <w:t xml:space="preserve"> </w:t>
      </w:r>
      <w:r w:rsidRPr="003F610B">
        <w:rPr>
          <w:sz w:val="20"/>
          <w:szCs w:val="20"/>
        </w:rPr>
        <w:t>Impact of Human Activity on Groundwater Dynamics</w:t>
      </w:r>
      <w:r w:rsidRPr="003F610B">
        <w:rPr>
          <w:i/>
          <w:iCs/>
          <w:sz w:val="20"/>
          <w:szCs w:val="20"/>
        </w:rPr>
        <w:t xml:space="preserve"> </w:t>
      </w:r>
      <w:r w:rsidRPr="003F610B">
        <w:rPr>
          <w:sz w:val="20"/>
          <w:szCs w:val="20"/>
        </w:rPr>
        <w:t xml:space="preserve">(Proceedings of a symposium held during the Sixth IAHS Scientific Assembly at </w:t>
      </w:r>
      <w:smartTag w:uri="urn:schemas-microsoft-com:office:smarttags" w:element="place">
        <w:smartTag w:uri="urn:schemas-microsoft-com:office:smarttags" w:element="City">
          <w:r w:rsidRPr="003F610B">
            <w:rPr>
              <w:sz w:val="20"/>
              <w:szCs w:val="20"/>
            </w:rPr>
            <w:t>Maastricht</w:t>
          </w:r>
        </w:smartTag>
      </w:smartTag>
      <w:r w:rsidRPr="003F610B">
        <w:rPr>
          <w:sz w:val="20"/>
          <w:szCs w:val="20"/>
        </w:rPr>
        <w:t>, The Netherlands.</w:t>
      </w:r>
    </w:p>
    <w:p w:rsidR="00656962" w:rsidRPr="003F610B" w:rsidRDefault="00656962" w:rsidP="00CC599F">
      <w:pPr>
        <w:numPr>
          <w:ilvl w:val="0"/>
          <w:numId w:val="7"/>
        </w:numPr>
        <w:autoSpaceDE w:val="0"/>
        <w:autoSpaceDN w:val="0"/>
        <w:bidi w:val="0"/>
        <w:adjustRightInd w:val="0"/>
        <w:jc w:val="lowKashida"/>
        <w:rPr>
          <w:sz w:val="20"/>
          <w:szCs w:val="20"/>
        </w:rPr>
      </w:pPr>
      <w:r w:rsidRPr="003F610B">
        <w:rPr>
          <w:b/>
          <w:bCs/>
          <w:sz w:val="20"/>
          <w:szCs w:val="20"/>
        </w:rPr>
        <w:t>Child, D. (1990):</w:t>
      </w:r>
      <w:r w:rsidRPr="003F610B">
        <w:rPr>
          <w:sz w:val="20"/>
          <w:szCs w:val="20"/>
        </w:rPr>
        <w:t xml:space="preserve"> "The essentials of Factor Analysis", Second Edition. </w:t>
      </w:r>
      <w:smartTag w:uri="urn:schemas-microsoft-com:office:smarttags" w:element="City">
        <w:r w:rsidRPr="003F610B">
          <w:rPr>
            <w:sz w:val="20"/>
            <w:szCs w:val="20"/>
          </w:rPr>
          <w:t>London</w:t>
        </w:r>
      </w:smartTag>
      <w:r w:rsidRPr="003F610B">
        <w:rPr>
          <w:sz w:val="20"/>
          <w:szCs w:val="20"/>
        </w:rPr>
        <w:t xml:space="preserve">: </w:t>
      </w:r>
      <w:smartTag w:uri="urn:schemas-microsoft-com:office:smarttags" w:element="place">
        <w:r w:rsidRPr="003F610B">
          <w:rPr>
            <w:sz w:val="20"/>
            <w:szCs w:val="20"/>
          </w:rPr>
          <w:t>Cassel</w:t>
        </w:r>
      </w:smartTag>
      <w:r w:rsidRPr="003F610B">
        <w:rPr>
          <w:sz w:val="20"/>
          <w:szCs w:val="20"/>
        </w:rPr>
        <w:t xml:space="preserve"> Educational Limited.</w:t>
      </w:r>
    </w:p>
    <w:p w:rsidR="00656962" w:rsidRPr="003F610B" w:rsidRDefault="00656962" w:rsidP="00CC599F">
      <w:pPr>
        <w:numPr>
          <w:ilvl w:val="0"/>
          <w:numId w:val="7"/>
        </w:numPr>
        <w:autoSpaceDE w:val="0"/>
        <w:autoSpaceDN w:val="0"/>
        <w:bidi w:val="0"/>
        <w:adjustRightInd w:val="0"/>
        <w:jc w:val="lowKashida"/>
        <w:rPr>
          <w:sz w:val="20"/>
          <w:szCs w:val="20"/>
        </w:rPr>
      </w:pPr>
      <w:proofErr w:type="spellStart"/>
      <w:r w:rsidRPr="003F610B">
        <w:rPr>
          <w:b/>
          <w:bCs/>
          <w:sz w:val="20"/>
          <w:szCs w:val="20"/>
        </w:rPr>
        <w:t>Cobbina</w:t>
      </w:r>
      <w:proofErr w:type="spellEnd"/>
      <w:r w:rsidRPr="003F610B">
        <w:rPr>
          <w:b/>
          <w:bCs/>
          <w:sz w:val="20"/>
          <w:szCs w:val="20"/>
        </w:rPr>
        <w:t xml:space="preserve"> S. J., </w:t>
      </w:r>
      <w:proofErr w:type="spellStart"/>
      <w:r w:rsidRPr="003F610B">
        <w:rPr>
          <w:b/>
          <w:bCs/>
          <w:sz w:val="20"/>
          <w:szCs w:val="20"/>
        </w:rPr>
        <w:t>Armah</w:t>
      </w:r>
      <w:proofErr w:type="spellEnd"/>
      <w:r w:rsidRPr="003F610B">
        <w:rPr>
          <w:b/>
          <w:bCs/>
          <w:sz w:val="20"/>
          <w:szCs w:val="20"/>
        </w:rPr>
        <w:t xml:space="preserve"> F. A. and </w:t>
      </w:r>
      <w:proofErr w:type="spellStart"/>
      <w:r w:rsidRPr="003F610B">
        <w:rPr>
          <w:b/>
          <w:bCs/>
          <w:sz w:val="20"/>
          <w:szCs w:val="20"/>
        </w:rPr>
        <w:t>Obiri</w:t>
      </w:r>
      <w:proofErr w:type="spellEnd"/>
      <w:r w:rsidRPr="003F610B">
        <w:rPr>
          <w:b/>
          <w:bCs/>
          <w:sz w:val="20"/>
          <w:szCs w:val="20"/>
        </w:rPr>
        <w:t xml:space="preserve"> S. (2012):</w:t>
      </w:r>
      <w:r w:rsidRPr="003F610B">
        <w:rPr>
          <w:sz w:val="20"/>
          <w:szCs w:val="20"/>
        </w:rPr>
        <w:t xml:space="preserve"> "Multivariate Statistical and Spatial Assessment of Groundwater Quality in the </w:t>
      </w:r>
      <w:proofErr w:type="spellStart"/>
      <w:r w:rsidRPr="003F610B">
        <w:rPr>
          <w:sz w:val="20"/>
          <w:szCs w:val="20"/>
        </w:rPr>
        <w:t>Tolon-Kumbungu</w:t>
      </w:r>
      <w:proofErr w:type="spellEnd"/>
      <w:r w:rsidRPr="003F610B">
        <w:rPr>
          <w:sz w:val="20"/>
          <w:szCs w:val="20"/>
        </w:rPr>
        <w:t xml:space="preserve"> District, </w:t>
      </w:r>
      <w:smartTag w:uri="urn:schemas-microsoft-com:office:smarttags" w:element="place">
        <w:smartTag w:uri="urn:schemas-microsoft-com:office:smarttags" w:element="country-region">
          <w:r w:rsidRPr="003F610B">
            <w:rPr>
              <w:sz w:val="20"/>
              <w:szCs w:val="20"/>
            </w:rPr>
            <w:t>Ghana</w:t>
          </w:r>
        </w:smartTag>
      </w:smartTag>
      <w:r w:rsidRPr="003F610B">
        <w:rPr>
          <w:sz w:val="20"/>
          <w:szCs w:val="20"/>
        </w:rPr>
        <w:t>", Research Journal of Environmental and Earth Sciences 4(1): pp 88-98.</w:t>
      </w:r>
    </w:p>
    <w:p w:rsidR="00656962" w:rsidRPr="003F610B" w:rsidRDefault="00656962" w:rsidP="00CC599F">
      <w:pPr>
        <w:numPr>
          <w:ilvl w:val="0"/>
          <w:numId w:val="7"/>
        </w:numPr>
        <w:autoSpaceDE w:val="0"/>
        <w:autoSpaceDN w:val="0"/>
        <w:bidi w:val="0"/>
        <w:adjustRightInd w:val="0"/>
        <w:jc w:val="lowKashida"/>
        <w:rPr>
          <w:sz w:val="20"/>
          <w:szCs w:val="20"/>
        </w:rPr>
      </w:pPr>
      <w:proofErr w:type="spellStart"/>
      <w:r w:rsidRPr="003F610B">
        <w:rPr>
          <w:b/>
          <w:bCs/>
          <w:sz w:val="20"/>
          <w:szCs w:val="20"/>
        </w:rPr>
        <w:t>Ishaku</w:t>
      </w:r>
      <w:proofErr w:type="spellEnd"/>
      <w:r w:rsidRPr="003F610B">
        <w:rPr>
          <w:b/>
          <w:bCs/>
          <w:sz w:val="20"/>
          <w:szCs w:val="20"/>
        </w:rPr>
        <w:t xml:space="preserve"> J. M., </w:t>
      </w:r>
      <w:proofErr w:type="spellStart"/>
      <w:r w:rsidRPr="003F610B">
        <w:rPr>
          <w:b/>
          <w:bCs/>
          <w:sz w:val="20"/>
          <w:szCs w:val="20"/>
        </w:rPr>
        <w:t>Kaigama</w:t>
      </w:r>
      <w:proofErr w:type="spellEnd"/>
      <w:r w:rsidRPr="003F610B">
        <w:rPr>
          <w:b/>
          <w:bCs/>
          <w:sz w:val="20"/>
          <w:szCs w:val="20"/>
        </w:rPr>
        <w:t xml:space="preserve"> U. and </w:t>
      </w:r>
      <w:proofErr w:type="spellStart"/>
      <w:r w:rsidRPr="003F610B">
        <w:rPr>
          <w:b/>
          <w:bCs/>
          <w:sz w:val="20"/>
          <w:szCs w:val="20"/>
        </w:rPr>
        <w:t>Onyeka</w:t>
      </w:r>
      <w:proofErr w:type="spellEnd"/>
      <w:r w:rsidRPr="003F610B">
        <w:rPr>
          <w:b/>
          <w:bCs/>
          <w:sz w:val="20"/>
          <w:szCs w:val="20"/>
        </w:rPr>
        <w:t>, N. R. (2011):</w:t>
      </w:r>
      <w:r w:rsidRPr="003F610B">
        <w:rPr>
          <w:sz w:val="20"/>
          <w:szCs w:val="20"/>
        </w:rPr>
        <w:t xml:space="preserve"> "Assessment of Groundwater Quality Using Factor Analysis in </w:t>
      </w:r>
      <w:proofErr w:type="spellStart"/>
      <w:r w:rsidRPr="003F610B">
        <w:rPr>
          <w:sz w:val="20"/>
          <w:szCs w:val="20"/>
        </w:rPr>
        <w:t>Mararaba-mubi</w:t>
      </w:r>
      <w:proofErr w:type="spellEnd"/>
      <w:r w:rsidRPr="003F610B">
        <w:rPr>
          <w:sz w:val="20"/>
          <w:szCs w:val="20"/>
        </w:rPr>
        <w:t xml:space="preserve"> Area, </w:t>
      </w:r>
      <w:smartTag w:uri="urn:schemas-microsoft-com:office:smarttags" w:element="place">
        <w:r w:rsidRPr="003F610B">
          <w:rPr>
            <w:sz w:val="20"/>
            <w:szCs w:val="20"/>
          </w:rPr>
          <w:lastRenderedPageBreak/>
          <w:t>Northeastern Nigeria</w:t>
        </w:r>
      </w:smartTag>
      <w:r w:rsidRPr="003F610B">
        <w:rPr>
          <w:sz w:val="20"/>
          <w:szCs w:val="20"/>
        </w:rPr>
        <w:t>", Journal of Earth Sciences and Geotechnical Engineering</w:t>
      </w:r>
      <w:r w:rsidRPr="003F610B">
        <w:rPr>
          <w:i/>
          <w:iCs/>
          <w:sz w:val="20"/>
          <w:szCs w:val="20"/>
        </w:rPr>
        <w:t xml:space="preserve">, </w:t>
      </w:r>
      <w:r w:rsidRPr="003F610B">
        <w:rPr>
          <w:sz w:val="20"/>
          <w:szCs w:val="20"/>
        </w:rPr>
        <w:t>Vol. 1, No. 1: pp 9-33.</w:t>
      </w:r>
    </w:p>
    <w:p w:rsidR="00656962" w:rsidRPr="003F610B" w:rsidRDefault="00656962" w:rsidP="00CC599F">
      <w:pPr>
        <w:numPr>
          <w:ilvl w:val="0"/>
          <w:numId w:val="7"/>
        </w:numPr>
        <w:autoSpaceDE w:val="0"/>
        <w:autoSpaceDN w:val="0"/>
        <w:bidi w:val="0"/>
        <w:adjustRightInd w:val="0"/>
        <w:jc w:val="lowKashida"/>
        <w:rPr>
          <w:sz w:val="20"/>
          <w:szCs w:val="20"/>
        </w:rPr>
      </w:pPr>
      <w:proofErr w:type="spellStart"/>
      <w:r w:rsidRPr="003F610B">
        <w:rPr>
          <w:b/>
          <w:bCs/>
          <w:sz w:val="20"/>
          <w:szCs w:val="20"/>
        </w:rPr>
        <w:t>Lalitha</w:t>
      </w:r>
      <w:proofErr w:type="spellEnd"/>
      <w:r w:rsidRPr="003F610B">
        <w:rPr>
          <w:b/>
          <w:bCs/>
          <w:sz w:val="20"/>
          <w:szCs w:val="20"/>
        </w:rPr>
        <w:t xml:space="preserve"> A., </w:t>
      </w:r>
      <w:proofErr w:type="spellStart"/>
      <w:r w:rsidRPr="003F610B">
        <w:rPr>
          <w:b/>
          <w:bCs/>
          <w:sz w:val="20"/>
          <w:szCs w:val="20"/>
        </w:rPr>
        <w:t>Lakshumanan</w:t>
      </w:r>
      <w:proofErr w:type="spellEnd"/>
      <w:r w:rsidRPr="003F610B">
        <w:rPr>
          <w:b/>
          <w:bCs/>
          <w:sz w:val="20"/>
          <w:szCs w:val="20"/>
        </w:rPr>
        <w:t xml:space="preserve"> C., </w:t>
      </w:r>
      <w:proofErr w:type="spellStart"/>
      <w:r w:rsidRPr="003F610B">
        <w:rPr>
          <w:b/>
          <w:bCs/>
          <w:sz w:val="20"/>
          <w:szCs w:val="20"/>
        </w:rPr>
        <w:t>Suvedha</w:t>
      </w:r>
      <w:proofErr w:type="spellEnd"/>
      <w:r w:rsidRPr="003F610B">
        <w:rPr>
          <w:b/>
          <w:bCs/>
          <w:sz w:val="20"/>
          <w:szCs w:val="20"/>
        </w:rPr>
        <w:t xml:space="preserve"> M., </w:t>
      </w:r>
      <w:proofErr w:type="spellStart"/>
      <w:r w:rsidRPr="003F610B">
        <w:rPr>
          <w:b/>
          <w:bCs/>
          <w:sz w:val="20"/>
          <w:szCs w:val="20"/>
        </w:rPr>
        <w:t>Suganya</w:t>
      </w:r>
      <w:proofErr w:type="spellEnd"/>
      <w:r w:rsidRPr="003F610B">
        <w:rPr>
          <w:b/>
          <w:bCs/>
          <w:sz w:val="20"/>
          <w:szCs w:val="20"/>
        </w:rPr>
        <w:t xml:space="preserve"> M. and </w:t>
      </w:r>
      <w:proofErr w:type="spellStart"/>
      <w:r w:rsidRPr="003F610B">
        <w:rPr>
          <w:b/>
          <w:bCs/>
          <w:sz w:val="20"/>
          <w:szCs w:val="20"/>
        </w:rPr>
        <w:t>Udayaganesan</w:t>
      </w:r>
      <w:proofErr w:type="spellEnd"/>
      <w:r w:rsidRPr="003F610B">
        <w:rPr>
          <w:b/>
          <w:bCs/>
          <w:sz w:val="20"/>
          <w:szCs w:val="20"/>
        </w:rPr>
        <w:t xml:space="preserve"> P.</w:t>
      </w:r>
      <w:r w:rsidR="00AD5705">
        <w:rPr>
          <w:rFonts w:hint="eastAsia"/>
          <w:b/>
          <w:bCs/>
          <w:sz w:val="20"/>
          <w:szCs w:val="20"/>
          <w:lang w:eastAsia="zh-CN"/>
        </w:rPr>
        <w:t xml:space="preserve"> </w:t>
      </w:r>
      <w:r w:rsidRPr="003F610B">
        <w:rPr>
          <w:b/>
          <w:bCs/>
          <w:sz w:val="20"/>
          <w:szCs w:val="20"/>
        </w:rPr>
        <w:t>(2012):</w:t>
      </w:r>
      <w:r w:rsidR="00AD5705">
        <w:rPr>
          <w:rFonts w:hint="eastAsia"/>
          <w:b/>
          <w:bCs/>
          <w:sz w:val="20"/>
          <w:szCs w:val="20"/>
          <w:lang w:eastAsia="zh-CN"/>
        </w:rPr>
        <w:t xml:space="preserve"> </w:t>
      </w:r>
      <w:r w:rsidRPr="003F610B">
        <w:rPr>
          <w:b/>
          <w:bCs/>
          <w:sz w:val="20"/>
          <w:szCs w:val="20"/>
        </w:rPr>
        <w:t>"</w:t>
      </w:r>
      <w:r w:rsidRPr="003F610B">
        <w:rPr>
          <w:sz w:val="20"/>
          <w:szCs w:val="20"/>
        </w:rPr>
        <w:t xml:space="preserve">The Evaluation of Groundwater Pollution in Alluvial and Crystalline Aquifer by Principal Component Analysis", International Journal of </w:t>
      </w:r>
      <w:proofErr w:type="spellStart"/>
      <w:r w:rsidRPr="003F610B">
        <w:rPr>
          <w:sz w:val="20"/>
          <w:szCs w:val="20"/>
        </w:rPr>
        <w:t>Geomatics</w:t>
      </w:r>
      <w:proofErr w:type="spellEnd"/>
      <w:r w:rsidRPr="003F610B">
        <w:rPr>
          <w:sz w:val="20"/>
          <w:szCs w:val="20"/>
        </w:rPr>
        <w:t xml:space="preserve"> and Geosciences</w:t>
      </w:r>
      <w:r w:rsidR="00B92DE7">
        <w:rPr>
          <w:sz w:val="20"/>
          <w:szCs w:val="20"/>
        </w:rPr>
        <w:t xml:space="preserve"> </w:t>
      </w:r>
      <w:r w:rsidRPr="003F610B">
        <w:rPr>
          <w:sz w:val="20"/>
          <w:szCs w:val="20"/>
        </w:rPr>
        <w:t>Vol. 3, No 1: pp 285-298.</w:t>
      </w:r>
    </w:p>
    <w:p w:rsidR="00656962" w:rsidRPr="003F610B" w:rsidRDefault="00656962" w:rsidP="00CC599F">
      <w:pPr>
        <w:numPr>
          <w:ilvl w:val="0"/>
          <w:numId w:val="7"/>
        </w:numPr>
        <w:autoSpaceDE w:val="0"/>
        <w:autoSpaceDN w:val="0"/>
        <w:bidi w:val="0"/>
        <w:adjustRightInd w:val="0"/>
        <w:jc w:val="lowKashida"/>
        <w:rPr>
          <w:b/>
          <w:bCs/>
          <w:sz w:val="20"/>
          <w:szCs w:val="20"/>
        </w:rPr>
      </w:pPr>
      <w:proofErr w:type="spellStart"/>
      <w:r w:rsidRPr="003F610B">
        <w:rPr>
          <w:b/>
          <w:bCs/>
          <w:sz w:val="20"/>
          <w:szCs w:val="20"/>
        </w:rPr>
        <w:t>Mahmood</w:t>
      </w:r>
      <w:proofErr w:type="spellEnd"/>
      <w:r w:rsidRPr="003F610B">
        <w:rPr>
          <w:b/>
          <w:bCs/>
          <w:sz w:val="20"/>
          <w:szCs w:val="20"/>
        </w:rPr>
        <w:t xml:space="preserve"> A., </w:t>
      </w:r>
      <w:proofErr w:type="spellStart"/>
      <w:r w:rsidRPr="003F610B">
        <w:rPr>
          <w:b/>
          <w:bCs/>
          <w:sz w:val="20"/>
          <w:szCs w:val="20"/>
        </w:rPr>
        <w:t>Muqbool</w:t>
      </w:r>
      <w:proofErr w:type="spellEnd"/>
      <w:r w:rsidRPr="003F610B">
        <w:rPr>
          <w:b/>
          <w:bCs/>
          <w:sz w:val="20"/>
          <w:szCs w:val="20"/>
        </w:rPr>
        <w:t xml:space="preserve"> W., </w:t>
      </w:r>
      <w:proofErr w:type="spellStart"/>
      <w:r w:rsidRPr="003F610B">
        <w:rPr>
          <w:b/>
          <w:bCs/>
          <w:sz w:val="20"/>
          <w:szCs w:val="20"/>
        </w:rPr>
        <w:t>Mumtaz</w:t>
      </w:r>
      <w:proofErr w:type="spellEnd"/>
      <w:r w:rsidRPr="003F610B">
        <w:rPr>
          <w:b/>
          <w:bCs/>
          <w:sz w:val="20"/>
          <w:szCs w:val="20"/>
        </w:rPr>
        <w:t xml:space="preserve"> M. W. and Ahmad F. (2011):</w:t>
      </w:r>
      <w:r w:rsidRPr="003F610B">
        <w:rPr>
          <w:sz w:val="20"/>
          <w:szCs w:val="20"/>
        </w:rPr>
        <w:t xml:space="preserve"> "Application of Multivariate Statistical Techniques for the Characterization of </w:t>
      </w:r>
      <w:proofErr w:type="spellStart"/>
      <w:r w:rsidRPr="003F610B">
        <w:rPr>
          <w:sz w:val="20"/>
          <w:szCs w:val="20"/>
        </w:rPr>
        <w:t>GroundWater</w:t>
      </w:r>
      <w:proofErr w:type="spellEnd"/>
      <w:r w:rsidRPr="003F610B">
        <w:rPr>
          <w:sz w:val="20"/>
          <w:szCs w:val="20"/>
        </w:rPr>
        <w:t xml:space="preserve"> Quality of </w:t>
      </w:r>
      <w:smartTag w:uri="urn:schemas-microsoft-com:office:smarttags" w:element="City">
        <w:r w:rsidRPr="003F610B">
          <w:rPr>
            <w:sz w:val="20"/>
            <w:szCs w:val="20"/>
          </w:rPr>
          <w:t>Lahore</w:t>
        </w:r>
      </w:smartTag>
      <w:r w:rsidRPr="003F610B">
        <w:rPr>
          <w:sz w:val="20"/>
          <w:szCs w:val="20"/>
        </w:rPr>
        <w:t xml:space="preserve">, </w:t>
      </w:r>
      <w:smartTag w:uri="urn:schemas-microsoft-com:office:smarttags" w:element="City">
        <w:r w:rsidRPr="003F610B">
          <w:rPr>
            <w:sz w:val="20"/>
            <w:szCs w:val="20"/>
          </w:rPr>
          <w:t>Gujranwala</w:t>
        </w:r>
      </w:smartTag>
      <w:r w:rsidRPr="003F610B">
        <w:rPr>
          <w:sz w:val="20"/>
          <w:szCs w:val="20"/>
        </w:rPr>
        <w:t xml:space="preserve"> and </w:t>
      </w:r>
      <w:smartTag w:uri="urn:schemas-microsoft-com:office:smarttags" w:element="City">
        <w:r w:rsidRPr="003F610B">
          <w:rPr>
            <w:sz w:val="20"/>
            <w:szCs w:val="20"/>
          </w:rPr>
          <w:t>Sialkot</w:t>
        </w:r>
      </w:smartTag>
      <w:r w:rsidRPr="003F610B">
        <w:rPr>
          <w:sz w:val="20"/>
          <w:szCs w:val="20"/>
        </w:rPr>
        <w:t xml:space="preserve"> (</w:t>
      </w:r>
      <w:smartTag w:uri="urn:schemas-microsoft-com:office:smarttags" w:element="country-region">
        <w:r w:rsidRPr="003F610B">
          <w:rPr>
            <w:sz w:val="20"/>
            <w:szCs w:val="20"/>
          </w:rPr>
          <w:t>Pakistan</w:t>
        </w:r>
      </w:smartTag>
      <w:r w:rsidRPr="003F610B">
        <w:rPr>
          <w:sz w:val="20"/>
          <w:szCs w:val="20"/>
        </w:rPr>
        <w:t xml:space="preserve">)", </w:t>
      </w:r>
      <w:smartTag w:uri="urn:schemas-microsoft-com:office:smarttags" w:element="place">
        <w:smartTag w:uri="urn:schemas-microsoft-com:office:smarttags" w:element="country-region">
          <w:r w:rsidRPr="003F610B">
            <w:rPr>
              <w:rStyle w:val="Emphasis"/>
              <w:b w:val="0"/>
              <w:bCs w:val="0"/>
              <w:color w:val="444444"/>
              <w:sz w:val="20"/>
              <w:szCs w:val="20"/>
            </w:rPr>
            <w:t>Pakistan</w:t>
          </w:r>
        </w:smartTag>
      </w:smartTag>
      <w:r w:rsidRPr="003F610B">
        <w:rPr>
          <w:rStyle w:val="Emphasis"/>
          <w:b w:val="0"/>
          <w:bCs w:val="0"/>
          <w:color w:val="444444"/>
          <w:sz w:val="20"/>
          <w:szCs w:val="20"/>
        </w:rPr>
        <w:t xml:space="preserve"> Journal</w:t>
      </w:r>
      <w:r w:rsidRPr="003F610B">
        <w:rPr>
          <w:rStyle w:val="st1"/>
          <w:color w:val="444444"/>
          <w:sz w:val="20"/>
          <w:szCs w:val="20"/>
        </w:rPr>
        <w:t xml:space="preserve"> of Analytical and Environmental </w:t>
      </w:r>
      <w:r w:rsidRPr="003F610B">
        <w:rPr>
          <w:rStyle w:val="Emphasis"/>
          <w:b w:val="0"/>
          <w:bCs w:val="0"/>
          <w:color w:val="444444"/>
          <w:sz w:val="20"/>
          <w:szCs w:val="20"/>
        </w:rPr>
        <w:t>Chemistry</w:t>
      </w:r>
      <w:r w:rsidRPr="003F610B">
        <w:rPr>
          <w:rStyle w:val="Emphasis"/>
          <w:color w:val="444444"/>
          <w:sz w:val="20"/>
          <w:szCs w:val="20"/>
        </w:rPr>
        <w:t xml:space="preserve"> </w:t>
      </w:r>
      <w:r w:rsidRPr="003F610B">
        <w:rPr>
          <w:sz w:val="20"/>
          <w:szCs w:val="20"/>
        </w:rPr>
        <w:t>Vol. 12 No. 1&amp;2: pp 102-112.</w:t>
      </w:r>
    </w:p>
    <w:p w:rsidR="00656962" w:rsidRPr="003F610B" w:rsidRDefault="00656962" w:rsidP="00CC599F">
      <w:pPr>
        <w:numPr>
          <w:ilvl w:val="0"/>
          <w:numId w:val="7"/>
        </w:numPr>
        <w:autoSpaceDE w:val="0"/>
        <w:autoSpaceDN w:val="0"/>
        <w:bidi w:val="0"/>
        <w:adjustRightInd w:val="0"/>
        <w:jc w:val="both"/>
        <w:rPr>
          <w:sz w:val="20"/>
          <w:szCs w:val="20"/>
        </w:rPr>
      </w:pPr>
      <w:r w:rsidRPr="003F610B">
        <w:rPr>
          <w:b/>
          <w:bCs/>
          <w:sz w:val="20"/>
          <w:szCs w:val="20"/>
        </w:rPr>
        <w:t>RIGW (1992):</w:t>
      </w:r>
      <w:r w:rsidRPr="003F610B">
        <w:rPr>
          <w:sz w:val="20"/>
          <w:szCs w:val="20"/>
        </w:rPr>
        <w:t xml:space="preserve"> "Explanatory Note to the </w:t>
      </w:r>
      <w:proofErr w:type="spellStart"/>
      <w:r w:rsidRPr="003F610B">
        <w:rPr>
          <w:sz w:val="20"/>
          <w:szCs w:val="20"/>
        </w:rPr>
        <w:t>Hydrogeological</w:t>
      </w:r>
      <w:proofErr w:type="spellEnd"/>
      <w:r w:rsidRPr="003F610B">
        <w:rPr>
          <w:sz w:val="20"/>
          <w:szCs w:val="20"/>
        </w:rPr>
        <w:t xml:space="preserve"> Map of </w:t>
      </w:r>
      <w:smartTag w:uri="urn:schemas-microsoft-com:office:smarttags" w:element="country-region">
        <w:r w:rsidRPr="003F610B">
          <w:rPr>
            <w:sz w:val="20"/>
            <w:szCs w:val="20"/>
          </w:rPr>
          <w:t>Egypt</w:t>
        </w:r>
      </w:smartTag>
      <w:r w:rsidRPr="003F610B">
        <w:rPr>
          <w:sz w:val="20"/>
          <w:szCs w:val="20"/>
        </w:rPr>
        <w:t xml:space="preserve">, Nile Delta, (Scale 1:500000)", Research Institute for Groundwater, </w:t>
      </w:r>
      <w:smartTag w:uri="urn:schemas-microsoft-com:office:smarttags" w:element="PlaceName">
        <w:r w:rsidRPr="003F610B">
          <w:rPr>
            <w:sz w:val="20"/>
            <w:szCs w:val="20"/>
          </w:rPr>
          <w:t>National</w:t>
        </w:r>
      </w:smartTag>
      <w:r w:rsidRPr="003F610B">
        <w:rPr>
          <w:sz w:val="20"/>
          <w:szCs w:val="20"/>
        </w:rPr>
        <w:t xml:space="preserve"> </w:t>
      </w:r>
      <w:smartTag w:uri="urn:schemas-microsoft-com:office:smarttags" w:element="PlaceName">
        <w:r w:rsidRPr="003F610B">
          <w:rPr>
            <w:sz w:val="20"/>
            <w:szCs w:val="20"/>
          </w:rPr>
          <w:t>Water</w:t>
        </w:r>
      </w:smartTag>
      <w:r w:rsidRPr="003F610B">
        <w:rPr>
          <w:sz w:val="20"/>
          <w:szCs w:val="20"/>
        </w:rPr>
        <w:t xml:space="preserve"> </w:t>
      </w:r>
      <w:smartTag w:uri="urn:schemas-microsoft-com:office:smarttags" w:element="PlaceName">
        <w:r w:rsidRPr="003F610B">
          <w:rPr>
            <w:sz w:val="20"/>
            <w:szCs w:val="20"/>
          </w:rPr>
          <w:t>Research</w:t>
        </w:r>
      </w:smartTag>
      <w:r w:rsidRPr="003F610B">
        <w:rPr>
          <w:sz w:val="20"/>
          <w:szCs w:val="20"/>
        </w:rPr>
        <w:t xml:space="preserve"> </w:t>
      </w:r>
      <w:smartTag w:uri="urn:schemas-microsoft-com:office:smarttags" w:element="PlaceType">
        <w:r w:rsidRPr="003F610B">
          <w:rPr>
            <w:sz w:val="20"/>
            <w:szCs w:val="20"/>
          </w:rPr>
          <w:t>Center</w:t>
        </w:r>
      </w:smartTag>
      <w:r w:rsidRPr="003F610B">
        <w:rPr>
          <w:sz w:val="20"/>
          <w:szCs w:val="20"/>
        </w:rPr>
        <w:t xml:space="preserve">, Ministry of Water Resources and Irrigation, </w:t>
      </w:r>
      <w:smartTag w:uri="urn:schemas-microsoft-com:office:smarttags" w:element="place">
        <w:smartTag w:uri="urn:schemas-microsoft-com:office:smarttags" w:element="country-region">
          <w:r w:rsidRPr="003F610B">
            <w:rPr>
              <w:sz w:val="20"/>
              <w:szCs w:val="20"/>
            </w:rPr>
            <w:t>Egypt</w:t>
          </w:r>
        </w:smartTag>
      </w:smartTag>
      <w:r w:rsidRPr="003F610B">
        <w:rPr>
          <w:sz w:val="20"/>
          <w:szCs w:val="20"/>
        </w:rPr>
        <w:t xml:space="preserve">. </w:t>
      </w:r>
    </w:p>
    <w:p w:rsidR="00656962" w:rsidRPr="003F610B" w:rsidRDefault="00656962" w:rsidP="00CC599F">
      <w:pPr>
        <w:numPr>
          <w:ilvl w:val="0"/>
          <w:numId w:val="7"/>
        </w:numPr>
        <w:autoSpaceDE w:val="0"/>
        <w:autoSpaceDN w:val="0"/>
        <w:bidi w:val="0"/>
        <w:adjustRightInd w:val="0"/>
        <w:jc w:val="lowKashida"/>
        <w:rPr>
          <w:sz w:val="20"/>
          <w:szCs w:val="20"/>
        </w:rPr>
      </w:pPr>
      <w:r w:rsidRPr="003F610B">
        <w:rPr>
          <w:b/>
          <w:bCs/>
          <w:sz w:val="20"/>
          <w:szCs w:val="20"/>
        </w:rPr>
        <w:t>Sanchez-</w:t>
      </w:r>
      <w:proofErr w:type="spellStart"/>
      <w:r w:rsidRPr="003F610B">
        <w:rPr>
          <w:b/>
          <w:bCs/>
          <w:sz w:val="20"/>
          <w:szCs w:val="20"/>
        </w:rPr>
        <w:t>Martoz</w:t>
      </w:r>
      <w:proofErr w:type="spellEnd"/>
      <w:r w:rsidRPr="003F610B">
        <w:rPr>
          <w:b/>
          <w:bCs/>
          <w:sz w:val="20"/>
          <w:szCs w:val="20"/>
        </w:rPr>
        <w:t xml:space="preserve"> F., Jimenez-</w:t>
      </w:r>
      <w:proofErr w:type="spellStart"/>
      <w:r w:rsidRPr="003F610B">
        <w:rPr>
          <w:b/>
          <w:bCs/>
          <w:sz w:val="20"/>
          <w:szCs w:val="20"/>
        </w:rPr>
        <w:t>espinosa</w:t>
      </w:r>
      <w:proofErr w:type="spellEnd"/>
      <w:r w:rsidRPr="003F610B">
        <w:rPr>
          <w:b/>
          <w:bCs/>
          <w:sz w:val="20"/>
          <w:szCs w:val="20"/>
        </w:rPr>
        <w:t xml:space="preserve"> R. and </w:t>
      </w:r>
      <w:proofErr w:type="spellStart"/>
      <w:r w:rsidRPr="003F610B">
        <w:rPr>
          <w:b/>
          <w:bCs/>
          <w:sz w:val="20"/>
          <w:szCs w:val="20"/>
        </w:rPr>
        <w:t>Pulido</w:t>
      </w:r>
      <w:proofErr w:type="spellEnd"/>
      <w:r w:rsidRPr="003F610B">
        <w:rPr>
          <w:b/>
          <w:bCs/>
          <w:sz w:val="20"/>
          <w:szCs w:val="20"/>
        </w:rPr>
        <w:t>-Bosch A.</w:t>
      </w:r>
      <w:r w:rsidRPr="003F610B">
        <w:rPr>
          <w:b/>
          <w:bCs/>
          <w:color w:val="000000"/>
          <w:sz w:val="20"/>
          <w:szCs w:val="20"/>
        </w:rPr>
        <w:t xml:space="preserve"> (</w:t>
      </w:r>
      <w:r w:rsidRPr="003F610B">
        <w:rPr>
          <w:b/>
          <w:bCs/>
          <w:sz w:val="20"/>
          <w:szCs w:val="20"/>
        </w:rPr>
        <w:t>2001):</w:t>
      </w:r>
      <w:r w:rsidRPr="003F610B">
        <w:rPr>
          <w:sz w:val="20"/>
          <w:szCs w:val="20"/>
        </w:rPr>
        <w:t xml:space="preserve">" Mapping Groundwater Quality Variables Using PCA and </w:t>
      </w:r>
      <w:proofErr w:type="spellStart"/>
      <w:r w:rsidRPr="003F610B">
        <w:rPr>
          <w:sz w:val="20"/>
          <w:szCs w:val="20"/>
        </w:rPr>
        <w:t>Geostatistics</w:t>
      </w:r>
      <w:proofErr w:type="spellEnd"/>
      <w:r w:rsidRPr="003F610B">
        <w:rPr>
          <w:sz w:val="20"/>
          <w:szCs w:val="20"/>
        </w:rPr>
        <w:t xml:space="preserve">: A Case Study of </w:t>
      </w:r>
      <w:proofErr w:type="spellStart"/>
      <w:r w:rsidRPr="003F610B">
        <w:rPr>
          <w:sz w:val="20"/>
          <w:szCs w:val="20"/>
        </w:rPr>
        <w:t>Bajo</w:t>
      </w:r>
      <w:proofErr w:type="spellEnd"/>
      <w:r w:rsidRPr="003F610B">
        <w:rPr>
          <w:sz w:val="20"/>
          <w:szCs w:val="20"/>
        </w:rPr>
        <w:t xml:space="preserve"> </w:t>
      </w:r>
      <w:proofErr w:type="spellStart"/>
      <w:r w:rsidRPr="003F610B">
        <w:rPr>
          <w:sz w:val="20"/>
          <w:szCs w:val="20"/>
        </w:rPr>
        <w:t>Andarax</w:t>
      </w:r>
      <w:proofErr w:type="spellEnd"/>
      <w:r w:rsidRPr="003F610B">
        <w:rPr>
          <w:sz w:val="20"/>
          <w:szCs w:val="20"/>
        </w:rPr>
        <w:t xml:space="preserve">, Southeastern Spain", Hydrological Sciences-Journal-des Sciences </w:t>
      </w:r>
      <w:proofErr w:type="spellStart"/>
      <w:r w:rsidRPr="003F610B">
        <w:rPr>
          <w:sz w:val="20"/>
          <w:szCs w:val="20"/>
        </w:rPr>
        <w:t>Hydrologiques</w:t>
      </w:r>
      <w:proofErr w:type="spellEnd"/>
      <w:r w:rsidRPr="003F610B">
        <w:rPr>
          <w:sz w:val="20"/>
          <w:szCs w:val="20"/>
        </w:rPr>
        <w:t>, 46 (2): pp 227-242.</w:t>
      </w:r>
    </w:p>
    <w:p w:rsidR="00656962" w:rsidRPr="003F610B" w:rsidRDefault="00656962" w:rsidP="00CC599F">
      <w:pPr>
        <w:numPr>
          <w:ilvl w:val="0"/>
          <w:numId w:val="7"/>
        </w:numPr>
        <w:bidi w:val="0"/>
        <w:jc w:val="both"/>
        <w:rPr>
          <w:sz w:val="20"/>
          <w:szCs w:val="20"/>
        </w:rPr>
      </w:pPr>
      <w:proofErr w:type="spellStart"/>
      <w:r w:rsidRPr="003F610B">
        <w:rPr>
          <w:b/>
          <w:bCs/>
          <w:sz w:val="20"/>
          <w:szCs w:val="20"/>
        </w:rPr>
        <w:t>Shaban</w:t>
      </w:r>
      <w:proofErr w:type="spellEnd"/>
      <w:r w:rsidRPr="003F610B">
        <w:rPr>
          <w:b/>
          <w:bCs/>
          <w:sz w:val="20"/>
          <w:szCs w:val="20"/>
        </w:rPr>
        <w:t xml:space="preserve"> M., </w:t>
      </w:r>
      <w:proofErr w:type="spellStart"/>
      <w:r w:rsidRPr="003F610B">
        <w:rPr>
          <w:b/>
          <w:bCs/>
          <w:sz w:val="20"/>
          <w:szCs w:val="20"/>
        </w:rPr>
        <w:t>Idris</w:t>
      </w:r>
      <w:proofErr w:type="spellEnd"/>
      <w:r w:rsidRPr="003F610B">
        <w:rPr>
          <w:b/>
          <w:bCs/>
          <w:sz w:val="20"/>
          <w:szCs w:val="20"/>
        </w:rPr>
        <w:t xml:space="preserve"> Y. and </w:t>
      </w:r>
      <w:proofErr w:type="spellStart"/>
      <w:r w:rsidRPr="003F610B">
        <w:rPr>
          <w:b/>
          <w:bCs/>
          <w:sz w:val="20"/>
          <w:szCs w:val="20"/>
        </w:rPr>
        <w:t>Rashed</w:t>
      </w:r>
      <w:proofErr w:type="spellEnd"/>
      <w:r w:rsidRPr="003F610B">
        <w:rPr>
          <w:b/>
          <w:bCs/>
          <w:sz w:val="20"/>
          <w:szCs w:val="20"/>
        </w:rPr>
        <w:t xml:space="preserve"> M. (2012):</w:t>
      </w:r>
      <w:r w:rsidR="00AD5705">
        <w:rPr>
          <w:rFonts w:hint="eastAsia"/>
          <w:b/>
          <w:bCs/>
          <w:sz w:val="20"/>
          <w:szCs w:val="20"/>
          <w:lang w:eastAsia="zh-CN"/>
        </w:rPr>
        <w:t xml:space="preserve"> </w:t>
      </w:r>
      <w:r w:rsidRPr="003F610B">
        <w:rPr>
          <w:sz w:val="20"/>
          <w:szCs w:val="20"/>
        </w:rPr>
        <w:t>“Delimitation of Groundwater Facieses Using Hydro-Chemical Parameters Ratios and Fuzzy Logic Technique-Case Study North Delta – Egypt”, VII International Conference on Environmental Hydrology &amp; Its Engineering Aspects, Cairo, Egypt</w:t>
      </w:r>
    </w:p>
    <w:p w:rsidR="00656962" w:rsidRPr="003F610B" w:rsidRDefault="00656962" w:rsidP="00CC599F">
      <w:pPr>
        <w:numPr>
          <w:ilvl w:val="0"/>
          <w:numId w:val="7"/>
        </w:numPr>
        <w:autoSpaceDE w:val="0"/>
        <w:autoSpaceDN w:val="0"/>
        <w:bidi w:val="0"/>
        <w:adjustRightInd w:val="0"/>
        <w:jc w:val="both"/>
        <w:rPr>
          <w:rFonts w:eastAsia="PMingLiU"/>
          <w:sz w:val="20"/>
          <w:szCs w:val="20"/>
          <w:lang w:eastAsia="zh-TW" w:bidi="ar-SA"/>
        </w:rPr>
      </w:pPr>
      <w:proofErr w:type="spellStart"/>
      <w:r w:rsidRPr="003F610B">
        <w:rPr>
          <w:rFonts w:eastAsia="PMingLiU"/>
          <w:b/>
          <w:bCs/>
          <w:sz w:val="20"/>
          <w:szCs w:val="20"/>
          <w:lang w:eastAsia="zh-TW" w:bidi="ar-SA"/>
        </w:rPr>
        <w:t>Subyani</w:t>
      </w:r>
      <w:proofErr w:type="spellEnd"/>
      <w:r w:rsidRPr="003F610B">
        <w:rPr>
          <w:rFonts w:eastAsia="PMingLiU"/>
          <w:b/>
          <w:bCs/>
          <w:sz w:val="20"/>
          <w:szCs w:val="20"/>
          <w:lang w:eastAsia="zh-TW" w:bidi="ar-SA"/>
        </w:rPr>
        <w:t xml:space="preserve"> A. M. and Al </w:t>
      </w:r>
      <w:proofErr w:type="spellStart"/>
      <w:r w:rsidRPr="003F610B">
        <w:rPr>
          <w:rFonts w:eastAsia="PMingLiU"/>
          <w:b/>
          <w:bCs/>
          <w:sz w:val="20"/>
          <w:szCs w:val="20"/>
          <w:lang w:eastAsia="zh-TW" w:bidi="ar-SA"/>
        </w:rPr>
        <w:t>Ahmadi</w:t>
      </w:r>
      <w:proofErr w:type="spellEnd"/>
      <w:r w:rsidRPr="003F610B">
        <w:rPr>
          <w:rFonts w:eastAsia="PMingLiU"/>
          <w:b/>
          <w:bCs/>
          <w:sz w:val="20"/>
          <w:szCs w:val="20"/>
          <w:lang w:eastAsia="zh-TW" w:bidi="ar-SA"/>
        </w:rPr>
        <w:t xml:space="preserve"> M.E. (2010):</w:t>
      </w:r>
      <w:r w:rsidRPr="003F610B">
        <w:rPr>
          <w:rFonts w:eastAsia="PMingLiU"/>
          <w:sz w:val="20"/>
          <w:szCs w:val="20"/>
          <w:lang w:eastAsia="zh-TW" w:bidi="ar-SA"/>
        </w:rPr>
        <w:t xml:space="preserve"> “Multivariate Statistical Analysis of Groundwater Quality in </w:t>
      </w:r>
      <w:proofErr w:type="spellStart"/>
      <w:r w:rsidRPr="003F610B">
        <w:rPr>
          <w:rFonts w:eastAsia="PMingLiU"/>
          <w:sz w:val="20"/>
          <w:szCs w:val="20"/>
          <w:lang w:eastAsia="zh-TW" w:bidi="ar-SA"/>
        </w:rPr>
        <w:t>Wadi</w:t>
      </w:r>
      <w:proofErr w:type="spellEnd"/>
      <w:r w:rsidRPr="003F610B">
        <w:rPr>
          <w:rFonts w:eastAsia="PMingLiU"/>
          <w:sz w:val="20"/>
          <w:szCs w:val="20"/>
          <w:lang w:eastAsia="zh-TW" w:bidi="ar-SA"/>
        </w:rPr>
        <w:t xml:space="preserve"> </w:t>
      </w:r>
      <w:proofErr w:type="spellStart"/>
      <w:smartTag w:uri="urn:schemas-microsoft-com:office:smarttags" w:element="City">
        <w:r w:rsidRPr="003F610B">
          <w:rPr>
            <w:rFonts w:eastAsia="PMingLiU"/>
            <w:sz w:val="20"/>
            <w:szCs w:val="20"/>
            <w:lang w:eastAsia="zh-TW" w:bidi="ar-SA"/>
          </w:rPr>
          <w:t>Ranyah</w:t>
        </w:r>
      </w:smartTag>
      <w:proofErr w:type="spellEnd"/>
      <w:r w:rsidRPr="003F610B">
        <w:rPr>
          <w:rFonts w:eastAsia="PMingLiU"/>
          <w:sz w:val="20"/>
          <w:szCs w:val="20"/>
          <w:lang w:eastAsia="zh-TW" w:bidi="ar-SA"/>
        </w:rPr>
        <w:t xml:space="preserve">, </w:t>
      </w:r>
      <w:smartTag w:uri="urn:schemas-microsoft-com:office:smarttags" w:element="country-region">
        <w:r w:rsidRPr="003F610B">
          <w:rPr>
            <w:rFonts w:eastAsia="PMingLiU"/>
            <w:sz w:val="20"/>
            <w:szCs w:val="20"/>
            <w:lang w:eastAsia="zh-TW" w:bidi="ar-SA"/>
          </w:rPr>
          <w:t>Saudi Arabia</w:t>
        </w:r>
      </w:smartTag>
      <w:r w:rsidRPr="003F610B">
        <w:rPr>
          <w:rFonts w:eastAsia="PMingLiU"/>
          <w:sz w:val="20"/>
          <w:szCs w:val="20"/>
          <w:lang w:eastAsia="zh-TW" w:bidi="ar-SA"/>
        </w:rPr>
        <w:t xml:space="preserve">”, Journal of </w:t>
      </w:r>
      <w:smartTag w:uri="urn:schemas-microsoft-com:office:smarttags" w:element="place">
        <w:smartTag w:uri="urn:schemas-microsoft-com:office:smarttags" w:element="PlaceName">
          <w:r w:rsidRPr="003F610B">
            <w:rPr>
              <w:rFonts w:eastAsia="PMingLiU"/>
              <w:sz w:val="20"/>
              <w:szCs w:val="20"/>
              <w:lang w:eastAsia="zh-TW" w:bidi="ar-SA"/>
            </w:rPr>
            <w:t>King</w:t>
          </w:r>
        </w:smartTag>
        <w:r w:rsidRPr="003F610B">
          <w:rPr>
            <w:rFonts w:eastAsia="PMingLiU"/>
            <w:sz w:val="20"/>
            <w:szCs w:val="20"/>
            <w:lang w:eastAsia="zh-TW" w:bidi="ar-SA"/>
          </w:rPr>
          <w:t xml:space="preserve"> </w:t>
        </w:r>
        <w:proofErr w:type="spellStart"/>
        <w:smartTag w:uri="urn:schemas-microsoft-com:office:smarttags" w:element="PlaceName">
          <w:r w:rsidRPr="003F610B">
            <w:rPr>
              <w:rFonts w:eastAsia="PMingLiU"/>
              <w:sz w:val="20"/>
              <w:szCs w:val="20"/>
              <w:lang w:eastAsia="zh-TW" w:bidi="ar-SA"/>
            </w:rPr>
            <w:t>Abdulaziz</w:t>
          </w:r>
        </w:smartTag>
        <w:proofErr w:type="spellEnd"/>
        <w:r w:rsidRPr="003F610B">
          <w:rPr>
            <w:rFonts w:eastAsia="PMingLiU"/>
            <w:sz w:val="20"/>
            <w:szCs w:val="20"/>
            <w:lang w:eastAsia="zh-TW" w:bidi="ar-SA"/>
          </w:rPr>
          <w:t xml:space="preserve"> </w:t>
        </w:r>
        <w:smartTag w:uri="urn:schemas-microsoft-com:office:smarttags" w:element="PlaceType">
          <w:r w:rsidRPr="003F610B">
            <w:rPr>
              <w:rFonts w:eastAsia="PMingLiU"/>
              <w:sz w:val="20"/>
              <w:szCs w:val="20"/>
              <w:lang w:eastAsia="zh-TW" w:bidi="ar-SA"/>
            </w:rPr>
            <w:t>University</w:t>
          </w:r>
        </w:smartTag>
      </w:smartTag>
      <w:r w:rsidRPr="003F610B">
        <w:rPr>
          <w:rFonts w:eastAsia="PMingLiU"/>
          <w:sz w:val="20"/>
          <w:szCs w:val="20"/>
          <w:lang w:eastAsia="zh-TW" w:bidi="ar-SA"/>
        </w:rPr>
        <w:t>: Earth Sciences, Vol. 21, No. 2: pp 29-46.</w:t>
      </w:r>
    </w:p>
    <w:p w:rsidR="00B92DE7" w:rsidRDefault="00B92DE7" w:rsidP="003F610B">
      <w:pPr>
        <w:autoSpaceDE w:val="0"/>
        <w:autoSpaceDN w:val="0"/>
        <w:bidi w:val="0"/>
        <w:adjustRightInd w:val="0"/>
        <w:rPr>
          <w:b/>
          <w:bCs/>
          <w:sz w:val="20"/>
          <w:szCs w:val="20"/>
          <w:lang w:eastAsia="zh-CN"/>
        </w:rPr>
        <w:sectPr w:rsidR="00B92DE7" w:rsidSect="00B92DE7">
          <w:type w:val="continuous"/>
          <w:pgSz w:w="12240" w:h="15840" w:code="1"/>
          <w:pgMar w:top="1440" w:right="1440" w:bottom="1440" w:left="1440" w:header="720" w:footer="720" w:gutter="0"/>
          <w:cols w:num="2" w:space="576"/>
          <w:docGrid w:linePitch="360"/>
        </w:sectPr>
      </w:pPr>
    </w:p>
    <w:p w:rsidR="003F610B" w:rsidRDefault="003F610B" w:rsidP="003F610B">
      <w:pPr>
        <w:autoSpaceDE w:val="0"/>
        <w:autoSpaceDN w:val="0"/>
        <w:bidi w:val="0"/>
        <w:adjustRightInd w:val="0"/>
        <w:rPr>
          <w:rFonts w:hint="eastAsia"/>
          <w:b/>
          <w:bCs/>
          <w:sz w:val="20"/>
          <w:szCs w:val="20"/>
          <w:lang w:eastAsia="zh-CN"/>
        </w:rPr>
      </w:pPr>
    </w:p>
    <w:p w:rsidR="006662A4" w:rsidRPr="003F610B" w:rsidRDefault="006662A4" w:rsidP="003F610B">
      <w:pPr>
        <w:autoSpaceDE w:val="0"/>
        <w:autoSpaceDN w:val="0"/>
        <w:bidi w:val="0"/>
        <w:adjustRightInd w:val="0"/>
        <w:rPr>
          <w:b/>
          <w:bCs/>
          <w:sz w:val="20"/>
          <w:szCs w:val="20"/>
        </w:rPr>
      </w:pPr>
    </w:p>
    <w:p w:rsidR="00656962" w:rsidRPr="00B92DE7" w:rsidRDefault="00B92DE7" w:rsidP="003F610B">
      <w:pPr>
        <w:autoSpaceDE w:val="0"/>
        <w:autoSpaceDN w:val="0"/>
        <w:bidi w:val="0"/>
        <w:adjustRightInd w:val="0"/>
        <w:rPr>
          <w:rFonts w:hint="eastAsia"/>
          <w:bCs/>
          <w:sz w:val="20"/>
          <w:szCs w:val="20"/>
          <w:lang w:eastAsia="zh-CN"/>
        </w:rPr>
      </w:pPr>
      <w:r w:rsidRPr="00B92DE7">
        <w:rPr>
          <w:rFonts w:hint="eastAsia"/>
          <w:bCs/>
          <w:sz w:val="20"/>
          <w:szCs w:val="20"/>
          <w:lang w:eastAsia="zh-CN"/>
        </w:rPr>
        <w:t>11/5/2013</w:t>
      </w:r>
    </w:p>
    <w:sectPr w:rsidR="00656962" w:rsidRPr="00B92DE7" w:rsidSect="00B92DE7">
      <w:type w:val="continuous"/>
      <w:pgSz w:w="12240" w:h="15840"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DE7" w:rsidRDefault="00B92DE7">
      <w:r>
        <w:separator/>
      </w:r>
    </w:p>
  </w:endnote>
  <w:endnote w:type="continuationSeparator" w:id="0">
    <w:p w:rsidR="00B92DE7" w:rsidRDefault="00B92D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dvTimes">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E7" w:rsidRDefault="00B92DE7" w:rsidP="005D6DF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92DE7" w:rsidRDefault="00B92D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E7" w:rsidRPr="00730C83" w:rsidRDefault="00B92DE7" w:rsidP="00730C83">
    <w:pPr>
      <w:pStyle w:val="Footer"/>
      <w:bidi w:val="0"/>
      <w:jc w:val="center"/>
      <w:rPr>
        <w:sz w:val="20"/>
      </w:rPr>
    </w:pPr>
    <w:r w:rsidRPr="00730C83">
      <w:rPr>
        <w:sz w:val="20"/>
      </w:rPr>
      <w:fldChar w:fldCharType="begin"/>
    </w:r>
    <w:r w:rsidRPr="00730C83">
      <w:rPr>
        <w:sz w:val="20"/>
      </w:rPr>
      <w:instrText xml:space="preserve"> PAGE   \* MERGEFORMAT </w:instrText>
    </w:r>
    <w:r w:rsidRPr="00730C83">
      <w:rPr>
        <w:sz w:val="20"/>
      </w:rPr>
      <w:fldChar w:fldCharType="separate"/>
    </w:r>
    <w:r w:rsidR="00AD5705" w:rsidRPr="00AD5705">
      <w:rPr>
        <w:noProof/>
        <w:sz w:val="20"/>
        <w:lang w:val="zh-CN"/>
      </w:rPr>
      <w:t>46</w:t>
    </w:r>
    <w:r w:rsidRPr="00730C8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E7" w:rsidRPr="006D704A" w:rsidRDefault="00B92DE7" w:rsidP="006D704A">
    <w:pPr>
      <w:pStyle w:val="Footer"/>
      <w:bidi w:val="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DE7" w:rsidRDefault="00B92DE7">
      <w:r>
        <w:separator/>
      </w:r>
    </w:p>
  </w:footnote>
  <w:footnote w:type="continuationSeparator" w:id="0">
    <w:p w:rsidR="00B92DE7" w:rsidRDefault="00B92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E7" w:rsidRPr="00042511" w:rsidRDefault="00B92DE7" w:rsidP="003F610B">
    <w:pPr>
      <w:pBdr>
        <w:bottom w:val="thinThickMediumGap" w:sz="12" w:space="1" w:color="auto"/>
      </w:pBdr>
      <w:jc w:val="center"/>
      <w:rPr>
        <w:iCs/>
        <w:sz w:val="20"/>
        <w:szCs w:val="20"/>
      </w:rPr>
    </w:pPr>
    <w:r w:rsidRPr="00042511">
      <w:rPr>
        <w:sz w:val="20"/>
        <w:szCs w:val="20"/>
      </w:rPr>
      <w:t>New York Science Journal 201</w:t>
    </w:r>
    <w:r w:rsidRPr="00042511">
      <w:rPr>
        <w:sz w:val="20"/>
        <w:szCs w:val="20"/>
        <w:lang w:eastAsia="zh-CN"/>
      </w:rPr>
      <w:t>3</w:t>
    </w:r>
    <w:proofErr w:type="gramStart"/>
    <w:r w:rsidRPr="00042511">
      <w:rPr>
        <w:sz w:val="20"/>
        <w:szCs w:val="20"/>
      </w:rPr>
      <w:t>;6</w:t>
    </w:r>
    <w:proofErr w:type="gramEnd"/>
    <w:r w:rsidRPr="00042511">
      <w:rPr>
        <w:sz w:val="20"/>
        <w:szCs w:val="20"/>
      </w:rPr>
      <w:t>(</w:t>
    </w:r>
    <w:r>
      <w:rPr>
        <w:rFonts w:hint="eastAsia"/>
        <w:sz w:val="20"/>
        <w:szCs w:val="20"/>
        <w:lang w:eastAsia="zh-CN"/>
      </w:rPr>
      <w:t>11</w:t>
    </w:r>
    <w:r w:rsidRPr="00042511">
      <w:rPr>
        <w:sz w:val="20"/>
        <w:szCs w:val="20"/>
      </w:rPr>
      <w:t>)</w:t>
    </w:r>
    <w:r w:rsidRPr="00042511">
      <w:rPr>
        <w:iCs/>
        <w:sz w:val="20"/>
        <w:szCs w:val="20"/>
      </w:rPr>
      <w:t xml:space="preserve">                                                </w:t>
    </w:r>
    <w:hyperlink r:id="rId1" w:history="1">
      <w:r w:rsidRPr="00042511">
        <w:rPr>
          <w:rStyle w:val="Hyperlink"/>
          <w:sz w:val="20"/>
          <w:szCs w:val="20"/>
        </w:rPr>
        <w:t>http://www.sciencepub.net/newyork</w:t>
      </w:r>
    </w:hyperlink>
  </w:p>
  <w:p w:rsidR="00B92DE7" w:rsidRPr="003F610B" w:rsidRDefault="00B92DE7" w:rsidP="003F61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E7" w:rsidRPr="006D704A" w:rsidRDefault="00B92DE7" w:rsidP="006D704A">
    <w:pPr>
      <w:pBdr>
        <w:bottom w:val="thinThickMediumGap" w:sz="12" w:space="1" w:color="auto"/>
      </w:pBdr>
      <w:tabs>
        <w:tab w:val="left" w:pos="851"/>
        <w:tab w:val="right" w:pos="8364"/>
      </w:tabs>
      <w:bidi w:val="0"/>
      <w:adjustRightInd w:val="0"/>
      <w:snapToGrid w:val="0"/>
      <w:jc w:val="both"/>
      <w:rPr>
        <w:iCs/>
        <w:sz w:val="20"/>
        <w:szCs w:val="20"/>
      </w:rPr>
    </w:pPr>
    <w:bookmarkStart w:id="0" w:name="OLE_LINK2"/>
    <w:bookmarkStart w:id="1" w:name="_Hlk302678399"/>
    <w:bookmarkStart w:id="2" w:name="_Hlk302678401"/>
    <w:r w:rsidRPr="006D704A">
      <w:rPr>
        <w:rFonts w:hint="eastAsia"/>
        <w:sz w:val="20"/>
        <w:szCs w:val="20"/>
      </w:rPr>
      <w:tab/>
    </w:r>
    <w:r w:rsidRPr="006D704A">
      <w:rPr>
        <w:sz w:val="20"/>
        <w:szCs w:val="20"/>
      </w:rPr>
      <w:t>New York Science Journal 2013</w:t>
    </w:r>
    <w:proofErr w:type="gramStart"/>
    <w:r w:rsidRPr="006D704A">
      <w:rPr>
        <w:sz w:val="20"/>
        <w:szCs w:val="20"/>
      </w:rPr>
      <w:t>;6</w:t>
    </w:r>
    <w:proofErr w:type="gramEnd"/>
    <w:r w:rsidRPr="006D704A">
      <w:rPr>
        <w:sz w:val="20"/>
        <w:szCs w:val="20"/>
      </w:rPr>
      <w:t>(</w:t>
    </w:r>
    <w:r w:rsidRPr="006D704A">
      <w:rPr>
        <w:rFonts w:hint="eastAsia"/>
        <w:sz w:val="20"/>
        <w:szCs w:val="20"/>
      </w:rPr>
      <w:t>11</w:t>
    </w:r>
    <w:r w:rsidRPr="006D704A">
      <w:rPr>
        <w:sz w:val="20"/>
        <w:szCs w:val="20"/>
      </w:rPr>
      <w:t>)</w:t>
    </w:r>
    <w:r w:rsidRPr="006D704A">
      <w:rPr>
        <w:iCs/>
        <w:sz w:val="20"/>
        <w:szCs w:val="20"/>
      </w:rPr>
      <w:t xml:space="preserve">     </w:t>
    </w:r>
    <w:r w:rsidRPr="006D704A">
      <w:rPr>
        <w:rFonts w:hint="eastAsia"/>
        <w:iCs/>
        <w:sz w:val="20"/>
        <w:szCs w:val="20"/>
      </w:rPr>
      <w:tab/>
    </w:r>
    <w:r w:rsidRPr="006D704A">
      <w:rPr>
        <w:iCs/>
        <w:sz w:val="20"/>
        <w:szCs w:val="20"/>
      </w:rPr>
      <w:t xml:space="preserve"> </w:t>
    </w:r>
    <w:r w:rsidRPr="006D704A">
      <w:rPr>
        <w:rFonts w:hint="eastAsia"/>
        <w:iCs/>
        <w:sz w:val="20"/>
        <w:szCs w:val="20"/>
      </w:rPr>
      <w:t xml:space="preserve"> </w:t>
    </w:r>
    <w:r w:rsidRPr="006D704A">
      <w:rPr>
        <w:iCs/>
        <w:sz w:val="20"/>
        <w:szCs w:val="20"/>
      </w:rPr>
      <w:t xml:space="preserve">   </w:t>
    </w:r>
    <w:hyperlink r:id="rId1" w:history="1">
      <w:r w:rsidRPr="006D704A">
        <w:rPr>
          <w:rStyle w:val="Hyperlink"/>
          <w:sz w:val="20"/>
          <w:szCs w:val="20"/>
        </w:rPr>
        <w:t>http://www.sciencepub.net/newyork</w:t>
      </w:r>
    </w:hyperlink>
    <w:bookmarkEnd w:id="0"/>
    <w:bookmarkEnd w:id="1"/>
    <w:bookmarkEnd w:id="2"/>
  </w:p>
  <w:p w:rsidR="00B92DE7" w:rsidRPr="006D704A" w:rsidRDefault="00B92DE7" w:rsidP="006D704A">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2E7E4A"/>
    <w:multiLevelType w:val="hybridMultilevel"/>
    <w:tmpl w:val="22FE0F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43870"/>
    <w:multiLevelType w:val="hybridMultilevel"/>
    <w:tmpl w:val="A12199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D03C74"/>
    <w:multiLevelType w:val="hybridMultilevel"/>
    <w:tmpl w:val="CB38C2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5727E6"/>
    <w:multiLevelType w:val="hybridMultilevel"/>
    <w:tmpl w:val="ACDAB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644499"/>
    <w:multiLevelType w:val="hybridMultilevel"/>
    <w:tmpl w:val="0A3E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0763A7"/>
    <w:multiLevelType w:val="hybridMultilevel"/>
    <w:tmpl w:val="80A0E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BB30CF"/>
    <w:multiLevelType w:val="hybridMultilevel"/>
    <w:tmpl w:val="57DAD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6EF8"/>
    <w:rsid w:val="00003B00"/>
    <w:rsid w:val="00005CF4"/>
    <w:rsid w:val="000107C6"/>
    <w:rsid w:val="00014375"/>
    <w:rsid w:val="000169E9"/>
    <w:rsid w:val="00020605"/>
    <w:rsid w:val="0002423C"/>
    <w:rsid w:val="00032986"/>
    <w:rsid w:val="000362D2"/>
    <w:rsid w:val="00044AE8"/>
    <w:rsid w:val="0004748D"/>
    <w:rsid w:val="00054735"/>
    <w:rsid w:val="00055CAA"/>
    <w:rsid w:val="00055DDA"/>
    <w:rsid w:val="0006010B"/>
    <w:rsid w:val="00061BD7"/>
    <w:rsid w:val="00061D2A"/>
    <w:rsid w:val="00064CA2"/>
    <w:rsid w:val="000667FE"/>
    <w:rsid w:val="00074F2F"/>
    <w:rsid w:val="00083350"/>
    <w:rsid w:val="000A5FED"/>
    <w:rsid w:val="000B304A"/>
    <w:rsid w:val="000B5C5F"/>
    <w:rsid w:val="000B7631"/>
    <w:rsid w:val="000C0709"/>
    <w:rsid w:val="000C2C2F"/>
    <w:rsid w:val="000E425E"/>
    <w:rsid w:val="000E70B4"/>
    <w:rsid w:val="000F62A2"/>
    <w:rsid w:val="000F630B"/>
    <w:rsid w:val="0010332A"/>
    <w:rsid w:val="0010491A"/>
    <w:rsid w:val="0012298F"/>
    <w:rsid w:val="001243B2"/>
    <w:rsid w:val="001250F6"/>
    <w:rsid w:val="001258B4"/>
    <w:rsid w:val="00135FC6"/>
    <w:rsid w:val="001369FD"/>
    <w:rsid w:val="00143724"/>
    <w:rsid w:val="00155D6D"/>
    <w:rsid w:val="0016188B"/>
    <w:rsid w:val="00163675"/>
    <w:rsid w:val="00170919"/>
    <w:rsid w:val="001808DC"/>
    <w:rsid w:val="00197378"/>
    <w:rsid w:val="001976B8"/>
    <w:rsid w:val="001A0DAF"/>
    <w:rsid w:val="001A462D"/>
    <w:rsid w:val="001B103C"/>
    <w:rsid w:val="001B4B4D"/>
    <w:rsid w:val="001B623D"/>
    <w:rsid w:val="001B6806"/>
    <w:rsid w:val="001C79E5"/>
    <w:rsid w:val="001F0F34"/>
    <w:rsid w:val="001F49A1"/>
    <w:rsid w:val="00204230"/>
    <w:rsid w:val="00206810"/>
    <w:rsid w:val="0021092A"/>
    <w:rsid w:val="002115A6"/>
    <w:rsid w:val="00221EC6"/>
    <w:rsid w:val="00223F2A"/>
    <w:rsid w:val="002240DC"/>
    <w:rsid w:val="002260DF"/>
    <w:rsid w:val="002268E1"/>
    <w:rsid w:val="00233684"/>
    <w:rsid w:val="00233C6F"/>
    <w:rsid w:val="00234141"/>
    <w:rsid w:val="00242A42"/>
    <w:rsid w:val="00245135"/>
    <w:rsid w:val="002456AB"/>
    <w:rsid w:val="00250140"/>
    <w:rsid w:val="00253E87"/>
    <w:rsid w:val="00260B80"/>
    <w:rsid w:val="002716AE"/>
    <w:rsid w:val="00273EFB"/>
    <w:rsid w:val="00286162"/>
    <w:rsid w:val="00286793"/>
    <w:rsid w:val="00296E58"/>
    <w:rsid w:val="002A098A"/>
    <w:rsid w:val="002A1DEE"/>
    <w:rsid w:val="002A7866"/>
    <w:rsid w:val="002B1140"/>
    <w:rsid w:val="002B4B95"/>
    <w:rsid w:val="002B6EF4"/>
    <w:rsid w:val="002B7E0D"/>
    <w:rsid w:val="002C5ECC"/>
    <w:rsid w:val="002D3F10"/>
    <w:rsid w:val="002D51A5"/>
    <w:rsid w:val="002E457C"/>
    <w:rsid w:val="002E50AB"/>
    <w:rsid w:val="00307A94"/>
    <w:rsid w:val="003259B3"/>
    <w:rsid w:val="00326C73"/>
    <w:rsid w:val="003361E8"/>
    <w:rsid w:val="00336338"/>
    <w:rsid w:val="003366DE"/>
    <w:rsid w:val="00337968"/>
    <w:rsid w:val="003404DE"/>
    <w:rsid w:val="0034332D"/>
    <w:rsid w:val="003466CC"/>
    <w:rsid w:val="003477E9"/>
    <w:rsid w:val="00347E17"/>
    <w:rsid w:val="00352CB7"/>
    <w:rsid w:val="0035738A"/>
    <w:rsid w:val="00370ECB"/>
    <w:rsid w:val="00377329"/>
    <w:rsid w:val="00385A9C"/>
    <w:rsid w:val="00392160"/>
    <w:rsid w:val="00396E98"/>
    <w:rsid w:val="003A6DB8"/>
    <w:rsid w:val="003B1809"/>
    <w:rsid w:val="003B5050"/>
    <w:rsid w:val="003C3F15"/>
    <w:rsid w:val="003C4241"/>
    <w:rsid w:val="003C6206"/>
    <w:rsid w:val="003D0D5F"/>
    <w:rsid w:val="003E3370"/>
    <w:rsid w:val="003F30E2"/>
    <w:rsid w:val="003F610B"/>
    <w:rsid w:val="00400625"/>
    <w:rsid w:val="00402716"/>
    <w:rsid w:val="00415007"/>
    <w:rsid w:val="00422DA3"/>
    <w:rsid w:val="00430BDE"/>
    <w:rsid w:val="00431196"/>
    <w:rsid w:val="0043281C"/>
    <w:rsid w:val="00436B22"/>
    <w:rsid w:val="00437839"/>
    <w:rsid w:val="0044018E"/>
    <w:rsid w:val="004403A9"/>
    <w:rsid w:val="0047589E"/>
    <w:rsid w:val="004800D0"/>
    <w:rsid w:val="00480B87"/>
    <w:rsid w:val="0048179F"/>
    <w:rsid w:val="00483519"/>
    <w:rsid w:val="004844C7"/>
    <w:rsid w:val="004845BE"/>
    <w:rsid w:val="004911E5"/>
    <w:rsid w:val="00492CF5"/>
    <w:rsid w:val="00493364"/>
    <w:rsid w:val="00497842"/>
    <w:rsid w:val="004A2E24"/>
    <w:rsid w:val="004A43E0"/>
    <w:rsid w:val="004A6AB0"/>
    <w:rsid w:val="004A7A68"/>
    <w:rsid w:val="004B3F65"/>
    <w:rsid w:val="004B7AF4"/>
    <w:rsid w:val="004F41A7"/>
    <w:rsid w:val="00511AC8"/>
    <w:rsid w:val="0051290B"/>
    <w:rsid w:val="00513875"/>
    <w:rsid w:val="00521DC1"/>
    <w:rsid w:val="0053063C"/>
    <w:rsid w:val="005350DA"/>
    <w:rsid w:val="00545E07"/>
    <w:rsid w:val="00547D55"/>
    <w:rsid w:val="00557244"/>
    <w:rsid w:val="00563D2C"/>
    <w:rsid w:val="005643AB"/>
    <w:rsid w:val="00565D22"/>
    <w:rsid w:val="00570EFC"/>
    <w:rsid w:val="00570F93"/>
    <w:rsid w:val="005767A4"/>
    <w:rsid w:val="005777D1"/>
    <w:rsid w:val="00580D86"/>
    <w:rsid w:val="00587A22"/>
    <w:rsid w:val="005955ED"/>
    <w:rsid w:val="005B2974"/>
    <w:rsid w:val="005C18FF"/>
    <w:rsid w:val="005D3E86"/>
    <w:rsid w:val="005D51A4"/>
    <w:rsid w:val="005D6DF9"/>
    <w:rsid w:val="005F211C"/>
    <w:rsid w:val="005F4F8D"/>
    <w:rsid w:val="006025AE"/>
    <w:rsid w:val="0061701A"/>
    <w:rsid w:val="00621193"/>
    <w:rsid w:val="00625545"/>
    <w:rsid w:val="00627467"/>
    <w:rsid w:val="00636F10"/>
    <w:rsid w:val="006460EA"/>
    <w:rsid w:val="006550FB"/>
    <w:rsid w:val="006562C5"/>
    <w:rsid w:val="00656962"/>
    <w:rsid w:val="006607C1"/>
    <w:rsid w:val="00663087"/>
    <w:rsid w:val="00665974"/>
    <w:rsid w:val="006662A4"/>
    <w:rsid w:val="00666809"/>
    <w:rsid w:val="00667CB7"/>
    <w:rsid w:val="0067130D"/>
    <w:rsid w:val="00673E56"/>
    <w:rsid w:val="0068637B"/>
    <w:rsid w:val="00693A89"/>
    <w:rsid w:val="006947DF"/>
    <w:rsid w:val="00696E6B"/>
    <w:rsid w:val="00697C6F"/>
    <w:rsid w:val="006A63B7"/>
    <w:rsid w:val="006B54BA"/>
    <w:rsid w:val="006C3753"/>
    <w:rsid w:val="006C3E0E"/>
    <w:rsid w:val="006D3230"/>
    <w:rsid w:val="006D704A"/>
    <w:rsid w:val="006E333A"/>
    <w:rsid w:val="006F027C"/>
    <w:rsid w:val="006F2831"/>
    <w:rsid w:val="007017BB"/>
    <w:rsid w:val="00707337"/>
    <w:rsid w:val="00712ADF"/>
    <w:rsid w:val="00715335"/>
    <w:rsid w:val="00716919"/>
    <w:rsid w:val="00722C91"/>
    <w:rsid w:val="00726DDB"/>
    <w:rsid w:val="00730475"/>
    <w:rsid w:val="00730C83"/>
    <w:rsid w:val="00731414"/>
    <w:rsid w:val="00731E34"/>
    <w:rsid w:val="00736C38"/>
    <w:rsid w:val="0075059D"/>
    <w:rsid w:val="00757C10"/>
    <w:rsid w:val="007651D6"/>
    <w:rsid w:val="0076690F"/>
    <w:rsid w:val="007749A2"/>
    <w:rsid w:val="00776A88"/>
    <w:rsid w:val="007836E9"/>
    <w:rsid w:val="00785424"/>
    <w:rsid w:val="00785E9B"/>
    <w:rsid w:val="007917A7"/>
    <w:rsid w:val="007B2C8A"/>
    <w:rsid w:val="007B5EBC"/>
    <w:rsid w:val="007B6979"/>
    <w:rsid w:val="007C1904"/>
    <w:rsid w:val="007C2941"/>
    <w:rsid w:val="007D01AD"/>
    <w:rsid w:val="007D0917"/>
    <w:rsid w:val="007D1C0E"/>
    <w:rsid w:val="007D78E7"/>
    <w:rsid w:val="007E00DB"/>
    <w:rsid w:val="007E0925"/>
    <w:rsid w:val="007E0A46"/>
    <w:rsid w:val="007F1E59"/>
    <w:rsid w:val="007F28D8"/>
    <w:rsid w:val="007F4F6A"/>
    <w:rsid w:val="008002D3"/>
    <w:rsid w:val="0080071F"/>
    <w:rsid w:val="00800C07"/>
    <w:rsid w:val="00803724"/>
    <w:rsid w:val="00814F44"/>
    <w:rsid w:val="00816538"/>
    <w:rsid w:val="00821A4A"/>
    <w:rsid w:val="00826213"/>
    <w:rsid w:val="00837B5C"/>
    <w:rsid w:val="00840A21"/>
    <w:rsid w:val="00855845"/>
    <w:rsid w:val="00866C7E"/>
    <w:rsid w:val="00887D85"/>
    <w:rsid w:val="008901F7"/>
    <w:rsid w:val="00891626"/>
    <w:rsid w:val="00895C4F"/>
    <w:rsid w:val="00897CA5"/>
    <w:rsid w:val="00897FD5"/>
    <w:rsid w:val="008A16D2"/>
    <w:rsid w:val="008A3B36"/>
    <w:rsid w:val="008A6BCA"/>
    <w:rsid w:val="008A6EF8"/>
    <w:rsid w:val="008C1A35"/>
    <w:rsid w:val="008C6F4A"/>
    <w:rsid w:val="008F2F42"/>
    <w:rsid w:val="008F7C8B"/>
    <w:rsid w:val="00906FA5"/>
    <w:rsid w:val="0091561D"/>
    <w:rsid w:val="009200FA"/>
    <w:rsid w:val="00921DB1"/>
    <w:rsid w:val="009220E3"/>
    <w:rsid w:val="00923DD2"/>
    <w:rsid w:val="009345A0"/>
    <w:rsid w:val="00940792"/>
    <w:rsid w:val="00941E62"/>
    <w:rsid w:val="009444B3"/>
    <w:rsid w:val="00945EF5"/>
    <w:rsid w:val="0094600D"/>
    <w:rsid w:val="009607D0"/>
    <w:rsid w:val="0096121C"/>
    <w:rsid w:val="0097596D"/>
    <w:rsid w:val="00984517"/>
    <w:rsid w:val="00995D14"/>
    <w:rsid w:val="00996F5F"/>
    <w:rsid w:val="009A0314"/>
    <w:rsid w:val="009A14D2"/>
    <w:rsid w:val="009A3277"/>
    <w:rsid w:val="009A46EA"/>
    <w:rsid w:val="009A622D"/>
    <w:rsid w:val="009B51AC"/>
    <w:rsid w:val="009C19B5"/>
    <w:rsid w:val="009C5130"/>
    <w:rsid w:val="009D08C5"/>
    <w:rsid w:val="009D201F"/>
    <w:rsid w:val="009D3650"/>
    <w:rsid w:val="009E698D"/>
    <w:rsid w:val="009E76D8"/>
    <w:rsid w:val="009E785B"/>
    <w:rsid w:val="009F2726"/>
    <w:rsid w:val="00A04785"/>
    <w:rsid w:val="00A047FC"/>
    <w:rsid w:val="00A07383"/>
    <w:rsid w:val="00A1365E"/>
    <w:rsid w:val="00A146CE"/>
    <w:rsid w:val="00A22E91"/>
    <w:rsid w:val="00A23B18"/>
    <w:rsid w:val="00A23CAE"/>
    <w:rsid w:val="00A25E88"/>
    <w:rsid w:val="00A30944"/>
    <w:rsid w:val="00A32CF8"/>
    <w:rsid w:val="00A36FD4"/>
    <w:rsid w:val="00A375F3"/>
    <w:rsid w:val="00A55AD6"/>
    <w:rsid w:val="00A566F4"/>
    <w:rsid w:val="00A65DC0"/>
    <w:rsid w:val="00A67CF1"/>
    <w:rsid w:val="00A7309F"/>
    <w:rsid w:val="00A7380F"/>
    <w:rsid w:val="00A73B9D"/>
    <w:rsid w:val="00A759B1"/>
    <w:rsid w:val="00A77D63"/>
    <w:rsid w:val="00A80283"/>
    <w:rsid w:val="00A80F06"/>
    <w:rsid w:val="00A8224A"/>
    <w:rsid w:val="00A85126"/>
    <w:rsid w:val="00A941FB"/>
    <w:rsid w:val="00A969E3"/>
    <w:rsid w:val="00A97C01"/>
    <w:rsid w:val="00AA0681"/>
    <w:rsid w:val="00AA5089"/>
    <w:rsid w:val="00AB34C8"/>
    <w:rsid w:val="00AB6ABA"/>
    <w:rsid w:val="00AC1C7F"/>
    <w:rsid w:val="00AC386E"/>
    <w:rsid w:val="00AC3FCC"/>
    <w:rsid w:val="00AC5604"/>
    <w:rsid w:val="00AD351A"/>
    <w:rsid w:val="00AD5705"/>
    <w:rsid w:val="00AD5D34"/>
    <w:rsid w:val="00AE1C4C"/>
    <w:rsid w:val="00AE404D"/>
    <w:rsid w:val="00AF1710"/>
    <w:rsid w:val="00AF7DAE"/>
    <w:rsid w:val="00B00821"/>
    <w:rsid w:val="00B074BE"/>
    <w:rsid w:val="00B12A41"/>
    <w:rsid w:val="00B15414"/>
    <w:rsid w:val="00B16005"/>
    <w:rsid w:val="00B20F3E"/>
    <w:rsid w:val="00B32CDD"/>
    <w:rsid w:val="00B33197"/>
    <w:rsid w:val="00B40019"/>
    <w:rsid w:val="00B60F88"/>
    <w:rsid w:val="00B6684E"/>
    <w:rsid w:val="00B8191F"/>
    <w:rsid w:val="00B92DE7"/>
    <w:rsid w:val="00B96BB1"/>
    <w:rsid w:val="00B96E43"/>
    <w:rsid w:val="00B97052"/>
    <w:rsid w:val="00BA48DD"/>
    <w:rsid w:val="00BB7B15"/>
    <w:rsid w:val="00BB7BCB"/>
    <w:rsid w:val="00BB7C84"/>
    <w:rsid w:val="00BC0A24"/>
    <w:rsid w:val="00BC12A2"/>
    <w:rsid w:val="00BC1DAD"/>
    <w:rsid w:val="00BE6E9F"/>
    <w:rsid w:val="00BF0A6C"/>
    <w:rsid w:val="00BF5C04"/>
    <w:rsid w:val="00C01B32"/>
    <w:rsid w:val="00C05862"/>
    <w:rsid w:val="00C10228"/>
    <w:rsid w:val="00C20205"/>
    <w:rsid w:val="00C2168E"/>
    <w:rsid w:val="00C37ADF"/>
    <w:rsid w:val="00C40202"/>
    <w:rsid w:val="00C50934"/>
    <w:rsid w:val="00C50B2B"/>
    <w:rsid w:val="00C51234"/>
    <w:rsid w:val="00C641D6"/>
    <w:rsid w:val="00C6786D"/>
    <w:rsid w:val="00C67AAF"/>
    <w:rsid w:val="00C80C42"/>
    <w:rsid w:val="00C8589A"/>
    <w:rsid w:val="00C878D7"/>
    <w:rsid w:val="00C91604"/>
    <w:rsid w:val="00C95BE6"/>
    <w:rsid w:val="00C97F3C"/>
    <w:rsid w:val="00CA20C5"/>
    <w:rsid w:val="00CA2445"/>
    <w:rsid w:val="00CA6CCE"/>
    <w:rsid w:val="00CB4A84"/>
    <w:rsid w:val="00CC2B69"/>
    <w:rsid w:val="00CC599F"/>
    <w:rsid w:val="00CD27D5"/>
    <w:rsid w:val="00CD4ED4"/>
    <w:rsid w:val="00CE22E6"/>
    <w:rsid w:val="00CE73A3"/>
    <w:rsid w:val="00CF7E53"/>
    <w:rsid w:val="00D019E7"/>
    <w:rsid w:val="00D06C62"/>
    <w:rsid w:val="00D143A8"/>
    <w:rsid w:val="00D16CB8"/>
    <w:rsid w:val="00D253E8"/>
    <w:rsid w:val="00D33722"/>
    <w:rsid w:val="00D3534D"/>
    <w:rsid w:val="00D40024"/>
    <w:rsid w:val="00D41409"/>
    <w:rsid w:val="00D47301"/>
    <w:rsid w:val="00D61E79"/>
    <w:rsid w:val="00D657C0"/>
    <w:rsid w:val="00D66814"/>
    <w:rsid w:val="00D728B0"/>
    <w:rsid w:val="00D74AE0"/>
    <w:rsid w:val="00D75110"/>
    <w:rsid w:val="00D76248"/>
    <w:rsid w:val="00D80325"/>
    <w:rsid w:val="00D92338"/>
    <w:rsid w:val="00D95F6B"/>
    <w:rsid w:val="00D96BA2"/>
    <w:rsid w:val="00DA2F16"/>
    <w:rsid w:val="00DA3435"/>
    <w:rsid w:val="00DA352F"/>
    <w:rsid w:val="00DB17C9"/>
    <w:rsid w:val="00DB53D5"/>
    <w:rsid w:val="00DB5EB2"/>
    <w:rsid w:val="00DB6F15"/>
    <w:rsid w:val="00DB7FA9"/>
    <w:rsid w:val="00DC7C01"/>
    <w:rsid w:val="00DD3574"/>
    <w:rsid w:val="00DD5EBE"/>
    <w:rsid w:val="00DE3FBD"/>
    <w:rsid w:val="00DF4696"/>
    <w:rsid w:val="00E01620"/>
    <w:rsid w:val="00E02DB1"/>
    <w:rsid w:val="00E045BC"/>
    <w:rsid w:val="00E0647C"/>
    <w:rsid w:val="00E10142"/>
    <w:rsid w:val="00E124BE"/>
    <w:rsid w:val="00E243F1"/>
    <w:rsid w:val="00E24A4A"/>
    <w:rsid w:val="00E26091"/>
    <w:rsid w:val="00E33159"/>
    <w:rsid w:val="00E342C4"/>
    <w:rsid w:val="00E3440B"/>
    <w:rsid w:val="00E36134"/>
    <w:rsid w:val="00E433E1"/>
    <w:rsid w:val="00E43733"/>
    <w:rsid w:val="00E67533"/>
    <w:rsid w:val="00E70532"/>
    <w:rsid w:val="00E74875"/>
    <w:rsid w:val="00E83620"/>
    <w:rsid w:val="00E86840"/>
    <w:rsid w:val="00E969BC"/>
    <w:rsid w:val="00EA0775"/>
    <w:rsid w:val="00EA101C"/>
    <w:rsid w:val="00EA2AF7"/>
    <w:rsid w:val="00EA3566"/>
    <w:rsid w:val="00EA7552"/>
    <w:rsid w:val="00EB0C5E"/>
    <w:rsid w:val="00EB5453"/>
    <w:rsid w:val="00EC4DE3"/>
    <w:rsid w:val="00ED0D4C"/>
    <w:rsid w:val="00ED255B"/>
    <w:rsid w:val="00ED25EA"/>
    <w:rsid w:val="00ED3A94"/>
    <w:rsid w:val="00EE0B33"/>
    <w:rsid w:val="00EE39AE"/>
    <w:rsid w:val="00EE4921"/>
    <w:rsid w:val="00EF0562"/>
    <w:rsid w:val="00F06427"/>
    <w:rsid w:val="00F3299F"/>
    <w:rsid w:val="00F4358B"/>
    <w:rsid w:val="00F4622A"/>
    <w:rsid w:val="00F50CF4"/>
    <w:rsid w:val="00F56416"/>
    <w:rsid w:val="00F7259F"/>
    <w:rsid w:val="00F83711"/>
    <w:rsid w:val="00F86BC0"/>
    <w:rsid w:val="00F94261"/>
    <w:rsid w:val="00F959A5"/>
    <w:rsid w:val="00FB16D8"/>
    <w:rsid w:val="00FB5398"/>
    <w:rsid w:val="00FB53F3"/>
    <w:rsid w:val="00FB5591"/>
    <w:rsid w:val="00FD19AB"/>
    <w:rsid w:val="00FE4CE3"/>
    <w:rsid w:val="00FE55CF"/>
    <w:rsid w:val="00FE642B"/>
    <w:rsid w:val="00FF0577"/>
    <w:rsid w:val="00FF05BE"/>
    <w:rsid w:val="00FF0E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7C0"/>
    <w:pPr>
      <w:bidi/>
    </w:pPr>
    <w:rPr>
      <w:sz w:val="24"/>
      <w:szCs w:val="24"/>
      <w:lang w:eastAsia="en-US" w:bidi="ar-EG"/>
    </w:rPr>
  </w:style>
  <w:style w:type="paragraph" w:styleId="Heading1">
    <w:name w:val="heading 1"/>
    <w:basedOn w:val="Normal"/>
    <w:next w:val="Normal"/>
    <w:qFormat/>
    <w:rsid w:val="0010332A"/>
    <w:pPr>
      <w:keepNext/>
      <w:widowControl w:val="0"/>
      <w:autoSpaceDE w:val="0"/>
      <w:autoSpaceDN w:val="0"/>
      <w:bidi w:val="0"/>
      <w:adjustRightInd w:val="0"/>
      <w:snapToGrid w:val="0"/>
      <w:jc w:val="both"/>
      <w:outlineLvl w:val="0"/>
    </w:pPr>
    <w:rPr>
      <w:rFonts w:eastAsia="AdvTimes"/>
      <w:b/>
      <w:szCs w:val="18"/>
      <w:lang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A0775"/>
    <w:rPr>
      <w:vertAlign w:val="superscript"/>
    </w:rPr>
  </w:style>
  <w:style w:type="paragraph" w:customStyle="1" w:styleId="Default">
    <w:name w:val="Default"/>
    <w:rsid w:val="00B6684E"/>
    <w:pPr>
      <w:autoSpaceDE w:val="0"/>
      <w:autoSpaceDN w:val="0"/>
      <w:adjustRightInd w:val="0"/>
    </w:pPr>
    <w:rPr>
      <w:color w:val="000000"/>
      <w:sz w:val="24"/>
      <w:szCs w:val="24"/>
      <w:lang w:eastAsia="en-US" w:bidi="ar-EG"/>
    </w:rPr>
  </w:style>
  <w:style w:type="paragraph" w:customStyle="1" w:styleId="defnewpar">
    <w:name w:val="defnewpar"/>
    <w:basedOn w:val="Normal"/>
    <w:rsid w:val="00EB0C5E"/>
    <w:pPr>
      <w:bidi w:val="0"/>
      <w:spacing w:before="100" w:beforeAutospacing="1" w:after="100" w:afterAutospacing="1"/>
    </w:pPr>
    <w:rPr>
      <w:color w:val="000000"/>
    </w:rPr>
  </w:style>
  <w:style w:type="character" w:styleId="Hyperlink">
    <w:name w:val="Hyperlink"/>
    <w:basedOn w:val="DefaultParagraphFont"/>
    <w:rsid w:val="00B00821"/>
    <w:rPr>
      <w:color w:val="0000FF"/>
      <w:u w:val="single"/>
    </w:rPr>
  </w:style>
  <w:style w:type="paragraph" w:customStyle="1" w:styleId="body">
    <w:name w:val="body"/>
    <w:basedOn w:val="Normal"/>
    <w:rsid w:val="007D01AD"/>
    <w:pPr>
      <w:bidi w:val="0"/>
      <w:spacing w:before="100" w:beforeAutospacing="1" w:after="100" w:afterAutospacing="1"/>
    </w:pPr>
  </w:style>
  <w:style w:type="character" w:customStyle="1" w:styleId="definedword">
    <w:name w:val="definedword"/>
    <w:basedOn w:val="DefaultParagraphFont"/>
    <w:rsid w:val="007D01AD"/>
  </w:style>
  <w:style w:type="table" w:styleId="TableGrid">
    <w:name w:val="Table Grid"/>
    <w:basedOn w:val="TableNormal"/>
    <w:rsid w:val="00941E6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656962"/>
    <w:rPr>
      <w:b/>
      <w:bCs/>
      <w:i w:val="0"/>
      <w:iCs w:val="0"/>
    </w:rPr>
  </w:style>
  <w:style w:type="character" w:customStyle="1" w:styleId="st1">
    <w:name w:val="st1"/>
    <w:basedOn w:val="DefaultParagraphFont"/>
    <w:rsid w:val="00656962"/>
  </w:style>
  <w:style w:type="paragraph" w:styleId="Footer">
    <w:name w:val="footer"/>
    <w:basedOn w:val="Normal"/>
    <w:link w:val="FooterChar"/>
    <w:uiPriority w:val="99"/>
    <w:rsid w:val="005D6DF9"/>
    <w:pPr>
      <w:tabs>
        <w:tab w:val="center" w:pos="4153"/>
        <w:tab w:val="right" w:pos="8306"/>
      </w:tabs>
    </w:pPr>
  </w:style>
  <w:style w:type="character" w:styleId="PageNumber">
    <w:name w:val="page number"/>
    <w:basedOn w:val="DefaultParagraphFont"/>
    <w:rsid w:val="005D6DF9"/>
  </w:style>
  <w:style w:type="paragraph" w:styleId="Header">
    <w:name w:val="header"/>
    <w:basedOn w:val="Normal"/>
    <w:rsid w:val="005D6DF9"/>
    <w:pPr>
      <w:tabs>
        <w:tab w:val="center" w:pos="4153"/>
        <w:tab w:val="right" w:pos="8306"/>
      </w:tabs>
    </w:pPr>
  </w:style>
  <w:style w:type="paragraph" w:styleId="BalloonText">
    <w:name w:val="Balloon Text"/>
    <w:basedOn w:val="Normal"/>
    <w:semiHidden/>
    <w:rsid w:val="00B16005"/>
    <w:rPr>
      <w:rFonts w:ascii="Tahoma" w:hAnsi="Tahoma" w:cs="Tahoma"/>
      <w:sz w:val="16"/>
      <w:szCs w:val="16"/>
    </w:rPr>
  </w:style>
  <w:style w:type="character" w:styleId="CommentReference">
    <w:name w:val="annotation reference"/>
    <w:basedOn w:val="DefaultParagraphFont"/>
    <w:uiPriority w:val="99"/>
    <w:semiHidden/>
    <w:unhideWhenUsed/>
    <w:rsid w:val="00855845"/>
    <w:rPr>
      <w:sz w:val="16"/>
      <w:szCs w:val="16"/>
    </w:rPr>
  </w:style>
  <w:style w:type="paragraph" w:styleId="CommentText">
    <w:name w:val="annotation text"/>
    <w:basedOn w:val="Normal"/>
    <w:link w:val="CommentTextChar"/>
    <w:uiPriority w:val="99"/>
    <w:semiHidden/>
    <w:unhideWhenUsed/>
    <w:rsid w:val="00855845"/>
    <w:rPr>
      <w:sz w:val="20"/>
      <w:szCs w:val="20"/>
    </w:rPr>
  </w:style>
  <w:style w:type="character" w:customStyle="1" w:styleId="CommentTextChar">
    <w:name w:val="Comment Text Char"/>
    <w:basedOn w:val="DefaultParagraphFont"/>
    <w:link w:val="CommentText"/>
    <w:uiPriority w:val="99"/>
    <w:semiHidden/>
    <w:rsid w:val="00855845"/>
    <w:rPr>
      <w:lang w:bidi="ar-EG"/>
    </w:rPr>
  </w:style>
  <w:style w:type="paragraph" w:styleId="CommentSubject">
    <w:name w:val="annotation subject"/>
    <w:basedOn w:val="CommentText"/>
    <w:next w:val="CommentText"/>
    <w:link w:val="CommentSubjectChar"/>
    <w:uiPriority w:val="99"/>
    <w:semiHidden/>
    <w:unhideWhenUsed/>
    <w:rsid w:val="00855845"/>
    <w:rPr>
      <w:b/>
      <w:bCs/>
    </w:rPr>
  </w:style>
  <w:style w:type="character" w:customStyle="1" w:styleId="CommentSubjectChar">
    <w:name w:val="Comment Subject Char"/>
    <w:basedOn w:val="CommentTextChar"/>
    <w:link w:val="CommentSubject"/>
    <w:uiPriority w:val="99"/>
    <w:semiHidden/>
    <w:rsid w:val="00855845"/>
    <w:rPr>
      <w:b/>
      <w:bCs/>
    </w:rPr>
  </w:style>
  <w:style w:type="character" w:customStyle="1" w:styleId="FooterChar">
    <w:name w:val="Footer Char"/>
    <w:basedOn w:val="DefaultParagraphFont"/>
    <w:link w:val="Footer"/>
    <w:uiPriority w:val="99"/>
    <w:rsid w:val="00730C83"/>
    <w:rPr>
      <w:sz w:val="24"/>
      <w:szCs w:val="24"/>
      <w:lang w:eastAsia="en-US" w:bidi="ar-EG"/>
    </w:rPr>
  </w:style>
</w:styles>
</file>

<file path=word/webSettings.xml><?xml version="1.0" encoding="utf-8"?>
<w:webSettings xmlns:r="http://schemas.openxmlformats.org/officeDocument/2006/relationships" xmlns:w="http://schemas.openxmlformats.org/wordprocessingml/2006/main">
  <w:divs>
    <w:div w:id="110782187">
      <w:bodyDiv w:val="1"/>
      <w:marLeft w:val="0"/>
      <w:marRight w:val="0"/>
      <w:marTop w:val="0"/>
      <w:marBottom w:val="0"/>
      <w:divBdr>
        <w:top w:val="none" w:sz="0" w:space="0" w:color="auto"/>
        <w:left w:val="none" w:sz="0" w:space="0" w:color="auto"/>
        <w:bottom w:val="none" w:sz="0" w:space="0" w:color="auto"/>
        <w:right w:val="none" w:sz="0" w:space="0" w:color="auto"/>
      </w:divBdr>
    </w:div>
    <w:div w:id="302077782">
      <w:bodyDiv w:val="1"/>
      <w:marLeft w:val="0"/>
      <w:marRight w:val="0"/>
      <w:marTop w:val="0"/>
      <w:marBottom w:val="0"/>
      <w:divBdr>
        <w:top w:val="none" w:sz="0" w:space="0" w:color="auto"/>
        <w:left w:val="none" w:sz="0" w:space="0" w:color="auto"/>
        <w:bottom w:val="none" w:sz="0" w:space="0" w:color="auto"/>
        <w:right w:val="none" w:sz="0" w:space="0" w:color="auto"/>
      </w:divBdr>
    </w:div>
    <w:div w:id="385303998">
      <w:bodyDiv w:val="1"/>
      <w:marLeft w:val="0"/>
      <w:marRight w:val="0"/>
      <w:marTop w:val="0"/>
      <w:marBottom w:val="0"/>
      <w:divBdr>
        <w:top w:val="none" w:sz="0" w:space="0" w:color="auto"/>
        <w:left w:val="none" w:sz="0" w:space="0" w:color="auto"/>
        <w:bottom w:val="none" w:sz="0" w:space="0" w:color="auto"/>
        <w:right w:val="none" w:sz="0" w:space="0" w:color="auto"/>
      </w:divBdr>
    </w:div>
    <w:div w:id="706419028">
      <w:bodyDiv w:val="1"/>
      <w:marLeft w:val="0"/>
      <w:marRight w:val="0"/>
      <w:marTop w:val="0"/>
      <w:marBottom w:val="0"/>
      <w:divBdr>
        <w:top w:val="none" w:sz="0" w:space="0" w:color="auto"/>
        <w:left w:val="none" w:sz="0" w:space="0" w:color="auto"/>
        <w:bottom w:val="none" w:sz="0" w:space="0" w:color="auto"/>
        <w:right w:val="none" w:sz="0" w:space="0" w:color="auto"/>
      </w:divBdr>
    </w:div>
    <w:div w:id="1502117105">
      <w:bodyDiv w:val="1"/>
      <w:marLeft w:val="0"/>
      <w:marRight w:val="0"/>
      <w:marTop w:val="0"/>
      <w:marBottom w:val="0"/>
      <w:divBdr>
        <w:top w:val="none" w:sz="0" w:space="0" w:color="auto"/>
        <w:left w:val="none" w:sz="0" w:space="0" w:color="auto"/>
        <w:bottom w:val="none" w:sz="0" w:space="0" w:color="auto"/>
        <w:right w:val="none" w:sz="0" w:space="0" w:color="auto"/>
      </w:divBdr>
    </w:div>
    <w:div w:id="1663776770">
      <w:bodyDiv w:val="1"/>
      <w:marLeft w:val="0"/>
      <w:marRight w:val="0"/>
      <w:marTop w:val="0"/>
      <w:marBottom w:val="0"/>
      <w:divBdr>
        <w:top w:val="none" w:sz="0" w:space="0" w:color="auto"/>
        <w:left w:val="none" w:sz="0" w:space="0" w:color="auto"/>
        <w:bottom w:val="none" w:sz="0" w:space="0" w:color="auto"/>
        <w:right w:val="none" w:sz="0" w:space="0" w:color="auto"/>
      </w:divBdr>
    </w:div>
    <w:div w:id="19372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ehia_Idris@Yahoo.com" TargetMode="Externa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6147</Words>
  <Characters>32773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Temporal Change Detection of Groundwater Composition Using Factor Analysis -Case Study: Nile Delta Aquifer – Egypt</vt:lpstr>
    </vt:vector>
  </TitlesOfParts>
  <Company>微软中国</Company>
  <LinksUpToDate>false</LinksUpToDate>
  <CharactersWithSpaces>38843</CharactersWithSpaces>
  <SharedDoc>false</SharedDoc>
  <HLinks>
    <vt:vector size="24" baseType="variant">
      <vt:variant>
        <vt:i4>4522059</vt:i4>
      </vt:variant>
      <vt:variant>
        <vt:i4>3</vt:i4>
      </vt:variant>
      <vt:variant>
        <vt:i4>0</vt:i4>
      </vt:variant>
      <vt:variant>
        <vt:i4>5</vt:i4>
      </vt:variant>
      <vt:variant>
        <vt:lpwstr>http://www.sciencepub.net/newyork</vt:lpwstr>
      </vt:variant>
      <vt:variant>
        <vt:lpwstr/>
      </vt:variant>
      <vt:variant>
        <vt:i4>655387</vt:i4>
      </vt:variant>
      <vt:variant>
        <vt:i4>0</vt:i4>
      </vt:variant>
      <vt:variant>
        <vt:i4>0</vt:i4>
      </vt:variant>
      <vt:variant>
        <vt:i4>5</vt:i4>
      </vt:variant>
      <vt:variant>
        <vt:lpwstr>mailto:Yehia_Idris@Yahoo.com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Temporal Change Detection of Groundwater Composition Using Factor Analysis -Case Study: Nile Delta Aquifer – Egypt</dc:title>
  <dc:creator>A</dc:creator>
  <cp:lastModifiedBy>Administrator</cp:lastModifiedBy>
  <cp:revision>4</cp:revision>
  <cp:lastPrinted>2013-10-20T16:32:00Z</cp:lastPrinted>
  <dcterms:created xsi:type="dcterms:W3CDTF">2013-11-23T14:18:00Z</dcterms:created>
  <dcterms:modified xsi:type="dcterms:W3CDTF">2013-11-25T05:12:00Z</dcterms:modified>
</cp:coreProperties>
</file>