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592" w:rsidRDefault="00F02592" w:rsidP="0039226A">
      <w:pPr>
        <w:autoSpaceDE w:val="0"/>
        <w:autoSpaceDN w:val="0"/>
        <w:adjustRightInd w:val="0"/>
        <w:jc w:val="center"/>
        <w:rPr>
          <w:rFonts w:hint="eastAsia"/>
          <w:b/>
          <w:bCs/>
          <w:sz w:val="20"/>
          <w:szCs w:val="20"/>
          <w:lang w:eastAsia="zh-CN"/>
        </w:rPr>
      </w:pPr>
      <w:r w:rsidRPr="00FE61CD">
        <w:rPr>
          <w:b/>
          <w:bCs/>
          <w:sz w:val="20"/>
          <w:szCs w:val="20"/>
        </w:rPr>
        <w:t>A</w:t>
      </w:r>
      <w:r w:rsidRPr="00FE61CD">
        <w:rPr>
          <w:b/>
          <w:bCs/>
          <w:i/>
          <w:iCs/>
          <w:sz w:val="20"/>
          <w:szCs w:val="20"/>
        </w:rPr>
        <w:t xml:space="preserve"> </w:t>
      </w:r>
      <w:r w:rsidRPr="00FE61CD">
        <w:rPr>
          <w:b/>
          <w:bCs/>
          <w:sz w:val="20"/>
          <w:szCs w:val="20"/>
        </w:rPr>
        <w:t xml:space="preserve">Botanical Enigma on India’s Hottest </w:t>
      </w:r>
      <w:proofErr w:type="spellStart"/>
      <w:r w:rsidRPr="00FE61CD">
        <w:rPr>
          <w:b/>
          <w:bCs/>
          <w:sz w:val="20"/>
          <w:szCs w:val="20"/>
        </w:rPr>
        <w:t>Chilli</w:t>
      </w:r>
      <w:r w:rsidR="006A6234" w:rsidRPr="00FE61CD">
        <w:rPr>
          <w:b/>
          <w:bCs/>
          <w:sz w:val="20"/>
          <w:szCs w:val="20"/>
        </w:rPr>
        <w:t>s</w:t>
      </w:r>
      <w:proofErr w:type="spellEnd"/>
      <w:r w:rsidRPr="00FE61CD">
        <w:rPr>
          <w:b/>
          <w:bCs/>
          <w:sz w:val="20"/>
          <w:szCs w:val="20"/>
        </w:rPr>
        <w:t xml:space="preserve"> ‘</w:t>
      </w:r>
      <w:proofErr w:type="spellStart"/>
      <w:r w:rsidRPr="00FE61CD">
        <w:rPr>
          <w:b/>
          <w:bCs/>
          <w:i/>
          <w:iCs/>
          <w:sz w:val="20"/>
          <w:szCs w:val="20"/>
        </w:rPr>
        <w:t>Bhoot</w:t>
      </w:r>
      <w:proofErr w:type="spellEnd"/>
      <w:r w:rsidRPr="00FE61CD">
        <w:rPr>
          <w:b/>
          <w:bCs/>
          <w:i/>
          <w:iCs/>
          <w:sz w:val="20"/>
          <w:szCs w:val="20"/>
        </w:rPr>
        <w:t xml:space="preserve"> </w:t>
      </w:r>
      <w:proofErr w:type="spellStart"/>
      <w:r w:rsidRPr="00FE61CD">
        <w:rPr>
          <w:b/>
          <w:bCs/>
          <w:i/>
          <w:iCs/>
          <w:sz w:val="20"/>
          <w:szCs w:val="20"/>
        </w:rPr>
        <w:t>Jolokia</w:t>
      </w:r>
      <w:proofErr w:type="spellEnd"/>
      <w:r w:rsidRPr="00FE61CD">
        <w:rPr>
          <w:b/>
          <w:bCs/>
          <w:sz w:val="20"/>
          <w:szCs w:val="20"/>
        </w:rPr>
        <w:t>’</w:t>
      </w:r>
      <w:r w:rsidRPr="00FE61CD">
        <w:rPr>
          <w:b/>
          <w:bCs/>
          <w:i/>
          <w:iCs/>
          <w:sz w:val="20"/>
          <w:szCs w:val="20"/>
        </w:rPr>
        <w:t xml:space="preserve"> (Capsicum </w:t>
      </w:r>
      <w:proofErr w:type="spellStart"/>
      <w:r w:rsidRPr="00FE61CD">
        <w:rPr>
          <w:b/>
          <w:bCs/>
          <w:i/>
          <w:iCs/>
          <w:sz w:val="20"/>
          <w:szCs w:val="20"/>
        </w:rPr>
        <w:t>Chinense</w:t>
      </w:r>
      <w:proofErr w:type="spellEnd"/>
      <w:r w:rsidRPr="00FE61CD">
        <w:rPr>
          <w:b/>
          <w:bCs/>
          <w:i/>
          <w:iCs/>
          <w:sz w:val="20"/>
          <w:szCs w:val="20"/>
        </w:rPr>
        <w:t xml:space="preserve"> </w:t>
      </w:r>
      <w:proofErr w:type="spellStart"/>
      <w:r w:rsidRPr="00FE61CD">
        <w:rPr>
          <w:b/>
          <w:bCs/>
          <w:sz w:val="20"/>
          <w:szCs w:val="20"/>
        </w:rPr>
        <w:t>Jacq</w:t>
      </w:r>
      <w:proofErr w:type="spellEnd"/>
      <w:r w:rsidRPr="00FE61CD">
        <w:rPr>
          <w:b/>
          <w:bCs/>
          <w:sz w:val="20"/>
          <w:szCs w:val="20"/>
        </w:rPr>
        <w:t>)</w:t>
      </w:r>
    </w:p>
    <w:p w:rsidR="00547EFA" w:rsidRPr="00FE61CD" w:rsidRDefault="00547EFA" w:rsidP="0039226A">
      <w:pPr>
        <w:autoSpaceDE w:val="0"/>
        <w:autoSpaceDN w:val="0"/>
        <w:adjustRightInd w:val="0"/>
        <w:jc w:val="center"/>
        <w:rPr>
          <w:rFonts w:hint="eastAsia"/>
          <w:b/>
          <w:bCs/>
          <w:sz w:val="20"/>
          <w:szCs w:val="20"/>
          <w:lang w:eastAsia="zh-CN"/>
        </w:rPr>
      </w:pPr>
    </w:p>
    <w:p w:rsidR="00F02592" w:rsidRPr="00FE61CD" w:rsidRDefault="00F02592" w:rsidP="0039226A">
      <w:pPr>
        <w:autoSpaceDE w:val="0"/>
        <w:autoSpaceDN w:val="0"/>
        <w:adjustRightInd w:val="0"/>
        <w:jc w:val="center"/>
        <w:rPr>
          <w:sz w:val="20"/>
          <w:szCs w:val="20"/>
        </w:rPr>
      </w:pPr>
      <w:r w:rsidRPr="00FE61CD">
        <w:rPr>
          <w:sz w:val="20"/>
          <w:szCs w:val="20"/>
        </w:rPr>
        <w:t>Praveen Kumar Verma</w:t>
      </w:r>
      <w:r w:rsidRPr="00FE61CD">
        <w:rPr>
          <w:sz w:val="20"/>
          <w:szCs w:val="20"/>
          <w:vertAlign w:val="superscript"/>
        </w:rPr>
        <w:t>1*</w:t>
      </w:r>
      <w:r w:rsidRPr="00FE61CD">
        <w:rPr>
          <w:sz w:val="20"/>
          <w:szCs w:val="20"/>
        </w:rPr>
        <w:t>, Krishna Kumar Rawat</w:t>
      </w:r>
      <w:r w:rsidRPr="00FE61CD">
        <w:rPr>
          <w:sz w:val="20"/>
          <w:szCs w:val="20"/>
          <w:vertAlign w:val="superscript"/>
        </w:rPr>
        <w:t>2</w:t>
      </w:r>
      <w:r w:rsidRPr="00FE61CD">
        <w:rPr>
          <w:sz w:val="20"/>
          <w:szCs w:val="20"/>
        </w:rPr>
        <w:t xml:space="preserve">, </w:t>
      </w:r>
      <w:proofErr w:type="spellStart"/>
      <w:r w:rsidRPr="00FE61CD">
        <w:rPr>
          <w:sz w:val="20"/>
          <w:szCs w:val="20"/>
        </w:rPr>
        <w:t>Niren</w:t>
      </w:r>
      <w:proofErr w:type="spellEnd"/>
      <w:r w:rsidRPr="00FE61CD">
        <w:rPr>
          <w:sz w:val="20"/>
          <w:szCs w:val="20"/>
        </w:rPr>
        <w:t xml:space="preserve"> Das</w:t>
      </w:r>
      <w:r w:rsidRPr="00FE61CD">
        <w:rPr>
          <w:sz w:val="20"/>
          <w:szCs w:val="20"/>
          <w:vertAlign w:val="superscript"/>
        </w:rPr>
        <w:t>3</w:t>
      </w:r>
      <w:r w:rsidRPr="00FE61CD">
        <w:rPr>
          <w:sz w:val="20"/>
          <w:szCs w:val="20"/>
        </w:rPr>
        <w:t xml:space="preserve"> and </w:t>
      </w:r>
      <w:proofErr w:type="spellStart"/>
      <w:r w:rsidRPr="00FE61CD">
        <w:rPr>
          <w:sz w:val="20"/>
          <w:szCs w:val="20"/>
        </w:rPr>
        <w:t>Bijoy</w:t>
      </w:r>
      <w:proofErr w:type="spellEnd"/>
      <w:r w:rsidRPr="00FE61CD">
        <w:rPr>
          <w:sz w:val="20"/>
          <w:szCs w:val="20"/>
        </w:rPr>
        <w:t xml:space="preserve"> Pradhan</w:t>
      </w:r>
      <w:r w:rsidRPr="00FE61CD">
        <w:rPr>
          <w:sz w:val="20"/>
          <w:szCs w:val="20"/>
          <w:vertAlign w:val="superscript"/>
        </w:rPr>
        <w:t>4</w:t>
      </w:r>
    </w:p>
    <w:p w:rsidR="00471E57" w:rsidRPr="00FE61CD" w:rsidRDefault="00471E57" w:rsidP="00FE61CD">
      <w:pPr>
        <w:jc w:val="center"/>
        <w:rPr>
          <w:sz w:val="20"/>
          <w:szCs w:val="20"/>
        </w:rPr>
      </w:pPr>
    </w:p>
    <w:p w:rsidR="00F02592" w:rsidRPr="00FE61CD" w:rsidRDefault="00F02592" w:rsidP="0039226A">
      <w:pPr>
        <w:autoSpaceDE w:val="0"/>
        <w:autoSpaceDN w:val="0"/>
        <w:adjustRightInd w:val="0"/>
        <w:jc w:val="center"/>
        <w:rPr>
          <w:sz w:val="20"/>
        </w:rPr>
      </w:pPr>
      <w:r w:rsidRPr="00FE61CD">
        <w:rPr>
          <w:sz w:val="20"/>
          <w:vertAlign w:val="superscript"/>
        </w:rPr>
        <w:t>1,3,4</w:t>
      </w:r>
      <w:r w:rsidRPr="00FE61CD">
        <w:rPr>
          <w:sz w:val="20"/>
        </w:rPr>
        <w:t xml:space="preserve">Rain Forest Research Institute, </w:t>
      </w:r>
      <w:proofErr w:type="spellStart"/>
      <w:r w:rsidRPr="00FE61CD">
        <w:rPr>
          <w:sz w:val="20"/>
        </w:rPr>
        <w:t>Deovan</w:t>
      </w:r>
      <w:proofErr w:type="spellEnd"/>
      <w:r w:rsidRPr="00FE61CD">
        <w:rPr>
          <w:sz w:val="20"/>
        </w:rPr>
        <w:t xml:space="preserve">, </w:t>
      </w:r>
      <w:proofErr w:type="spellStart"/>
      <w:r w:rsidRPr="00FE61CD">
        <w:rPr>
          <w:sz w:val="20"/>
        </w:rPr>
        <w:t>Sotai</w:t>
      </w:r>
      <w:proofErr w:type="spellEnd"/>
      <w:r w:rsidRPr="00FE61CD">
        <w:rPr>
          <w:sz w:val="20"/>
        </w:rPr>
        <w:t xml:space="preserve"> Ali, Post Box # 136, </w:t>
      </w:r>
      <w:proofErr w:type="spellStart"/>
      <w:r w:rsidRPr="00FE61CD">
        <w:rPr>
          <w:sz w:val="20"/>
        </w:rPr>
        <w:t>Jorhat</w:t>
      </w:r>
      <w:proofErr w:type="spellEnd"/>
      <w:r w:rsidRPr="00FE61CD">
        <w:rPr>
          <w:sz w:val="20"/>
        </w:rPr>
        <w:t xml:space="preserve"> – 785 001(Assam), India.</w:t>
      </w:r>
    </w:p>
    <w:p w:rsidR="00F02592" w:rsidRPr="00FE61CD" w:rsidRDefault="00F02592" w:rsidP="0039226A">
      <w:pPr>
        <w:autoSpaceDE w:val="0"/>
        <w:autoSpaceDN w:val="0"/>
        <w:adjustRightInd w:val="0"/>
        <w:jc w:val="center"/>
        <w:rPr>
          <w:sz w:val="20"/>
        </w:rPr>
      </w:pPr>
      <w:proofErr w:type="gramStart"/>
      <w:r w:rsidRPr="00FE61CD">
        <w:rPr>
          <w:sz w:val="20"/>
          <w:vertAlign w:val="superscript"/>
        </w:rPr>
        <w:t>2</w:t>
      </w:r>
      <w:r w:rsidRPr="00FE61CD">
        <w:rPr>
          <w:sz w:val="20"/>
        </w:rPr>
        <w:t xml:space="preserve">CSIR-National Botanical Research Institute, </w:t>
      </w:r>
      <w:proofErr w:type="spellStart"/>
      <w:r w:rsidRPr="00FE61CD">
        <w:rPr>
          <w:sz w:val="20"/>
        </w:rPr>
        <w:t>Rana</w:t>
      </w:r>
      <w:proofErr w:type="spellEnd"/>
      <w:r w:rsidRPr="00FE61CD">
        <w:rPr>
          <w:sz w:val="20"/>
        </w:rPr>
        <w:t xml:space="preserve"> </w:t>
      </w:r>
      <w:proofErr w:type="spellStart"/>
      <w:r w:rsidRPr="00FE61CD">
        <w:rPr>
          <w:sz w:val="20"/>
        </w:rPr>
        <w:t>Pratap</w:t>
      </w:r>
      <w:proofErr w:type="spellEnd"/>
      <w:r w:rsidRPr="00FE61CD">
        <w:rPr>
          <w:sz w:val="20"/>
        </w:rPr>
        <w:t xml:space="preserve"> </w:t>
      </w:r>
      <w:proofErr w:type="spellStart"/>
      <w:r w:rsidRPr="00FE61CD">
        <w:rPr>
          <w:sz w:val="20"/>
        </w:rPr>
        <w:t>Marg</w:t>
      </w:r>
      <w:proofErr w:type="spellEnd"/>
      <w:r w:rsidRPr="00FE61CD">
        <w:rPr>
          <w:sz w:val="20"/>
        </w:rPr>
        <w:t xml:space="preserve">, </w:t>
      </w:r>
      <w:proofErr w:type="spellStart"/>
      <w:r w:rsidRPr="00FE61CD">
        <w:rPr>
          <w:sz w:val="20"/>
        </w:rPr>
        <w:t>Lucknow</w:t>
      </w:r>
      <w:proofErr w:type="spellEnd"/>
      <w:r w:rsidRPr="00FE61CD">
        <w:rPr>
          <w:sz w:val="20"/>
        </w:rPr>
        <w:t xml:space="preserve"> – 226 001, Uttar Pradesh, India.</w:t>
      </w:r>
      <w:proofErr w:type="gramEnd"/>
    </w:p>
    <w:p w:rsidR="00F02592" w:rsidRPr="00FE61CD" w:rsidRDefault="00F02592" w:rsidP="0039226A">
      <w:pPr>
        <w:autoSpaceDE w:val="0"/>
        <w:autoSpaceDN w:val="0"/>
        <w:adjustRightInd w:val="0"/>
        <w:jc w:val="center"/>
        <w:rPr>
          <w:sz w:val="20"/>
        </w:rPr>
      </w:pPr>
      <w:r w:rsidRPr="00FE61CD">
        <w:rPr>
          <w:sz w:val="20"/>
        </w:rPr>
        <w:t xml:space="preserve">E-mail for Correspondence: </w:t>
      </w:r>
      <w:hyperlink r:id="rId7" w:history="1">
        <w:r w:rsidRPr="00FE61CD">
          <w:rPr>
            <w:rStyle w:val="Hyperlink"/>
            <w:sz w:val="20"/>
          </w:rPr>
          <w:t>pkverma_bryo@yahoo.co.in</w:t>
        </w:r>
      </w:hyperlink>
    </w:p>
    <w:p w:rsidR="001817C7" w:rsidRPr="00FE61CD" w:rsidRDefault="001817C7" w:rsidP="00FE61CD">
      <w:pPr>
        <w:jc w:val="both"/>
        <w:rPr>
          <w:sz w:val="20"/>
          <w:szCs w:val="20"/>
        </w:rPr>
      </w:pPr>
    </w:p>
    <w:p w:rsidR="007F0612" w:rsidRPr="00FE61CD" w:rsidRDefault="007F0612" w:rsidP="00FE61CD">
      <w:pPr>
        <w:autoSpaceDE w:val="0"/>
        <w:autoSpaceDN w:val="0"/>
        <w:adjustRightInd w:val="0"/>
        <w:jc w:val="both"/>
        <w:rPr>
          <w:sz w:val="20"/>
          <w:szCs w:val="20"/>
        </w:rPr>
      </w:pPr>
      <w:r w:rsidRPr="00FE61CD">
        <w:rPr>
          <w:b/>
          <w:bCs/>
          <w:sz w:val="20"/>
          <w:szCs w:val="20"/>
        </w:rPr>
        <w:t xml:space="preserve">Abstract: </w:t>
      </w:r>
      <w:r w:rsidRPr="00FE61CD">
        <w:rPr>
          <w:sz w:val="20"/>
          <w:szCs w:val="20"/>
        </w:rPr>
        <w:t xml:space="preserve">The paper is deals with recent botanical enigma on </w:t>
      </w:r>
      <w:r w:rsidR="00325C9C" w:rsidRPr="00FE61CD">
        <w:rPr>
          <w:sz w:val="20"/>
          <w:szCs w:val="20"/>
        </w:rPr>
        <w:t>India’s</w:t>
      </w:r>
      <w:r w:rsidRPr="00FE61CD">
        <w:rPr>
          <w:sz w:val="20"/>
          <w:szCs w:val="20"/>
        </w:rPr>
        <w:t xml:space="preserve"> hottest </w:t>
      </w:r>
      <w:proofErr w:type="spellStart"/>
      <w:r w:rsidRPr="00FE61CD">
        <w:rPr>
          <w:sz w:val="20"/>
          <w:szCs w:val="20"/>
        </w:rPr>
        <w:t>chilli</w:t>
      </w:r>
      <w:proofErr w:type="spellEnd"/>
      <w:r w:rsidRPr="00FE61CD">
        <w:rPr>
          <w:sz w:val="20"/>
          <w:szCs w:val="20"/>
        </w:rPr>
        <w:t xml:space="preserve"> ‘</w:t>
      </w:r>
      <w:proofErr w:type="spellStart"/>
      <w:r w:rsidRPr="00FE61CD">
        <w:rPr>
          <w:i/>
          <w:iCs/>
          <w:sz w:val="20"/>
          <w:szCs w:val="20"/>
        </w:rPr>
        <w:t>Bhoot</w:t>
      </w:r>
      <w:proofErr w:type="spellEnd"/>
      <w:r w:rsidRPr="00FE61CD">
        <w:rPr>
          <w:i/>
          <w:iCs/>
          <w:sz w:val="20"/>
          <w:szCs w:val="20"/>
        </w:rPr>
        <w:t xml:space="preserve"> </w:t>
      </w:r>
      <w:proofErr w:type="spellStart"/>
      <w:r w:rsidRPr="00FE61CD">
        <w:rPr>
          <w:i/>
          <w:iCs/>
          <w:sz w:val="20"/>
          <w:szCs w:val="20"/>
        </w:rPr>
        <w:t>Jolokia</w:t>
      </w:r>
      <w:proofErr w:type="spellEnd"/>
      <w:r w:rsidRPr="00FE61CD">
        <w:rPr>
          <w:sz w:val="20"/>
          <w:szCs w:val="20"/>
        </w:rPr>
        <w:t>’, or ‘</w:t>
      </w:r>
      <w:proofErr w:type="spellStart"/>
      <w:r w:rsidRPr="00FE61CD">
        <w:rPr>
          <w:i/>
          <w:iCs/>
          <w:sz w:val="20"/>
          <w:szCs w:val="20"/>
        </w:rPr>
        <w:t>Bih</w:t>
      </w:r>
      <w:proofErr w:type="spellEnd"/>
      <w:r w:rsidRPr="00FE61CD">
        <w:rPr>
          <w:i/>
          <w:iCs/>
          <w:sz w:val="20"/>
          <w:szCs w:val="20"/>
        </w:rPr>
        <w:t xml:space="preserve"> </w:t>
      </w:r>
      <w:proofErr w:type="spellStart"/>
      <w:r w:rsidRPr="00FE61CD">
        <w:rPr>
          <w:i/>
          <w:iCs/>
          <w:sz w:val="20"/>
          <w:szCs w:val="20"/>
        </w:rPr>
        <w:t>Jolokia</w:t>
      </w:r>
      <w:proofErr w:type="spellEnd"/>
      <w:r w:rsidRPr="00FE61CD">
        <w:rPr>
          <w:i/>
          <w:iCs/>
          <w:sz w:val="20"/>
          <w:szCs w:val="20"/>
        </w:rPr>
        <w:t>’</w:t>
      </w:r>
      <w:r w:rsidRPr="00FE61CD">
        <w:rPr>
          <w:sz w:val="20"/>
          <w:szCs w:val="20"/>
        </w:rPr>
        <w:t xml:space="preserve"> earlier identified as </w:t>
      </w:r>
      <w:r w:rsidRPr="00FE61CD">
        <w:rPr>
          <w:i/>
          <w:iCs/>
          <w:sz w:val="20"/>
          <w:szCs w:val="20"/>
        </w:rPr>
        <w:t xml:space="preserve">Capsicum </w:t>
      </w:r>
      <w:proofErr w:type="spellStart"/>
      <w:r w:rsidRPr="00FE61CD">
        <w:rPr>
          <w:i/>
          <w:iCs/>
          <w:sz w:val="20"/>
          <w:szCs w:val="20"/>
        </w:rPr>
        <w:t>chinense</w:t>
      </w:r>
      <w:proofErr w:type="spellEnd"/>
      <w:r w:rsidRPr="00FE61CD">
        <w:rPr>
          <w:sz w:val="20"/>
          <w:szCs w:val="20"/>
        </w:rPr>
        <w:t xml:space="preserve">, now identified as </w:t>
      </w:r>
      <w:r w:rsidRPr="00FE61CD">
        <w:rPr>
          <w:i/>
          <w:iCs/>
          <w:sz w:val="20"/>
          <w:szCs w:val="20"/>
        </w:rPr>
        <w:t xml:space="preserve">Capsicum </w:t>
      </w:r>
      <w:proofErr w:type="spellStart"/>
      <w:r w:rsidRPr="00FE61CD">
        <w:rPr>
          <w:i/>
          <w:iCs/>
          <w:sz w:val="20"/>
          <w:szCs w:val="20"/>
        </w:rPr>
        <w:t>assamicum</w:t>
      </w:r>
      <w:proofErr w:type="spellEnd"/>
      <w:r w:rsidRPr="00FE61CD">
        <w:rPr>
          <w:sz w:val="20"/>
          <w:szCs w:val="20"/>
        </w:rPr>
        <w:t xml:space="preserve"> </w:t>
      </w:r>
      <w:proofErr w:type="spellStart"/>
      <w:r w:rsidRPr="00FE61CD">
        <w:rPr>
          <w:sz w:val="20"/>
          <w:szCs w:val="20"/>
        </w:rPr>
        <w:t>Purakyasth</w:t>
      </w:r>
      <w:proofErr w:type="spellEnd"/>
      <w:r w:rsidRPr="00FE61CD">
        <w:rPr>
          <w:sz w:val="20"/>
          <w:szCs w:val="20"/>
        </w:rPr>
        <w:t xml:space="preserve"> </w:t>
      </w:r>
      <w:r w:rsidRPr="00FE61CD">
        <w:rPr>
          <w:i/>
          <w:iCs/>
          <w:sz w:val="20"/>
          <w:szCs w:val="20"/>
        </w:rPr>
        <w:t>et al</w:t>
      </w:r>
      <w:r w:rsidRPr="00FE61CD">
        <w:rPr>
          <w:sz w:val="20"/>
          <w:szCs w:val="20"/>
        </w:rPr>
        <w:t xml:space="preserve">., as new species from Assam, India. But after the detail investigation as well as literature survey it has been found the new species has no novel characters other than </w:t>
      </w:r>
      <w:r w:rsidRPr="00FE61CD">
        <w:rPr>
          <w:i/>
          <w:iCs/>
          <w:sz w:val="20"/>
          <w:szCs w:val="20"/>
        </w:rPr>
        <w:t xml:space="preserve">Capsicum </w:t>
      </w:r>
      <w:proofErr w:type="spellStart"/>
      <w:r w:rsidRPr="00FE61CD">
        <w:rPr>
          <w:i/>
          <w:iCs/>
          <w:sz w:val="20"/>
          <w:szCs w:val="20"/>
        </w:rPr>
        <w:t>chinense</w:t>
      </w:r>
      <w:proofErr w:type="spellEnd"/>
      <w:r w:rsidRPr="00FE61CD">
        <w:rPr>
          <w:sz w:val="20"/>
          <w:szCs w:val="20"/>
        </w:rPr>
        <w:t xml:space="preserve"> </w:t>
      </w:r>
      <w:proofErr w:type="spellStart"/>
      <w:r w:rsidRPr="00FE61CD">
        <w:rPr>
          <w:sz w:val="20"/>
          <w:szCs w:val="20"/>
        </w:rPr>
        <w:t>Jacq</w:t>
      </w:r>
      <w:proofErr w:type="spellEnd"/>
      <w:r w:rsidRPr="00FE61CD">
        <w:rPr>
          <w:sz w:val="20"/>
          <w:szCs w:val="20"/>
        </w:rPr>
        <w:t>. Hence the establishment of the species is in question.</w:t>
      </w:r>
    </w:p>
    <w:p w:rsidR="007F0612" w:rsidRPr="00FE61CD" w:rsidRDefault="007F0612" w:rsidP="00FE61CD">
      <w:pPr>
        <w:autoSpaceDE w:val="0"/>
        <w:autoSpaceDN w:val="0"/>
        <w:adjustRightInd w:val="0"/>
        <w:rPr>
          <w:sz w:val="20"/>
          <w:szCs w:val="20"/>
        </w:rPr>
      </w:pPr>
      <w:proofErr w:type="gramStart"/>
      <w:r w:rsidRPr="00FE61CD">
        <w:rPr>
          <w:sz w:val="20"/>
          <w:szCs w:val="20"/>
        </w:rPr>
        <w:t>[</w:t>
      </w:r>
      <w:proofErr w:type="spellStart"/>
      <w:r w:rsidRPr="00FE61CD">
        <w:rPr>
          <w:sz w:val="20"/>
          <w:szCs w:val="20"/>
        </w:rPr>
        <w:t>Verma</w:t>
      </w:r>
      <w:proofErr w:type="spellEnd"/>
      <w:r w:rsidRPr="00FE61CD">
        <w:rPr>
          <w:sz w:val="20"/>
          <w:szCs w:val="20"/>
        </w:rPr>
        <w:t xml:space="preserve">, P. K; </w:t>
      </w:r>
      <w:proofErr w:type="spellStart"/>
      <w:r w:rsidRPr="00FE61CD">
        <w:rPr>
          <w:sz w:val="20"/>
          <w:szCs w:val="20"/>
        </w:rPr>
        <w:t>Rawat</w:t>
      </w:r>
      <w:proofErr w:type="spellEnd"/>
      <w:r w:rsidRPr="00FE61CD">
        <w:rPr>
          <w:sz w:val="20"/>
          <w:szCs w:val="20"/>
          <w:vertAlign w:val="superscript"/>
        </w:rPr>
        <w:t xml:space="preserve">, </w:t>
      </w:r>
      <w:r w:rsidRPr="00FE61CD">
        <w:rPr>
          <w:sz w:val="20"/>
          <w:szCs w:val="20"/>
        </w:rPr>
        <w:t>K.K;</w:t>
      </w:r>
      <w:r w:rsidR="00547EFA">
        <w:rPr>
          <w:sz w:val="20"/>
          <w:szCs w:val="20"/>
        </w:rPr>
        <w:t xml:space="preserve"> </w:t>
      </w:r>
      <w:r w:rsidRPr="00FE61CD">
        <w:rPr>
          <w:sz w:val="20"/>
          <w:szCs w:val="20"/>
        </w:rPr>
        <w:t>Das, N. &amp;</w:t>
      </w:r>
      <w:r w:rsidR="00547EFA">
        <w:rPr>
          <w:sz w:val="20"/>
          <w:szCs w:val="20"/>
        </w:rPr>
        <w:t xml:space="preserve"> </w:t>
      </w:r>
      <w:proofErr w:type="spellStart"/>
      <w:r w:rsidRPr="00FE61CD">
        <w:rPr>
          <w:sz w:val="20"/>
          <w:szCs w:val="20"/>
        </w:rPr>
        <w:t>Pradhan</w:t>
      </w:r>
      <w:proofErr w:type="spellEnd"/>
      <w:r w:rsidRPr="00FE61CD">
        <w:rPr>
          <w:sz w:val="20"/>
          <w:szCs w:val="20"/>
        </w:rPr>
        <w:t>, B.</w:t>
      </w:r>
      <w:proofErr w:type="gramEnd"/>
      <w:r w:rsidRPr="00FE61CD">
        <w:rPr>
          <w:sz w:val="20"/>
          <w:szCs w:val="20"/>
        </w:rPr>
        <w:t xml:space="preserve"> </w:t>
      </w:r>
      <w:proofErr w:type="gramStart"/>
      <w:r w:rsidRPr="00FE61CD">
        <w:rPr>
          <w:b/>
          <w:bCs/>
          <w:sz w:val="20"/>
          <w:szCs w:val="20"/>
        </w:rPr>
        <w:t>A</w:t>
      </w:r>
      <w:r w:rsidRPr="00FE61CD">
        <w:rPr>
          <w:b/>
          <w:bCs/>
          <w:i/>
          <w:iCs/>
          <w:sz w:val="20"/>
          <w:szCs w:val="20"/>
        </w:rPr>
        <w:t xml:space="preserve"> </w:t>
      </w:r>
      <w:r w:rsidRPr="00FE61CD">
        <w:rPr>
          <w:b/>
          <w:bCs/>
          <w:sz w:val="20"/>
          <w:szCs w:val="20"/>
        </w:rPr>
        <w:t xml:space="preserve">Botanical Enigma on India’s Hottest </w:t>
      </w:r>
      <w:proofErr w:type="spellStart"/>
      <w:r w:rsidRPr="00FE61CD">
        <w:rPr>
          <w:b/>
          <w:bCs/>
          <w:sz w:val="20"/>
          <w:szCs w:val="20"/>
        </w:rPr>
        <w:t>Chilli</w:t>
      </w:r>
      <w:proofErr w:type="spellEnd"/>
      <w:r w:rsidRPr="00FE61CD">
        <w:rPr>
          <w:b/>
          <w:bCs/>
          <w:sz w:val="20"/>
          <w:szCs w:val="20"/>
        </w:rPr>
        <w:t xml:space="preserve"> ‘</w:t>
      </w:r>
      <w:proofErr w:type="spellStart"/>
      <w:r w:rsidRPr="00FE61CD">
        <w:rPr>
          <w:b/>
          <w:bCs/>
          <w:i/>
          <w:iCs/>
          <w:sz w:val="20"/>
          <w:szCs w:val="20"/>
        </w:rPr>
        <w:t>Bhoot</w:t>
      </w:r>
      <w:proofErr w:type="spellEnd"/>
      <w:r w:rsidRPr="00FE61CD">
        <w:rPr>
          <w:b/>
          <w:bCs/>
          <w:i/>
          <w:iCs/>
          <w:sz w:val="20"/>
          <w:szCs w:val="20"/>
        </w:rPr>
        <w:t xml:space="preserve"> </w:t>
      </w:r>
      <w:proofErr w:type="spellStart"/>
      <w:r w:rsidRPr="00FE61CD">
        <w:rPr>
          <w:b/>
          <w:bCs/>
          <w:i/>
          <w:iCs/>
          <w:sz w:val="20"/>
          <w:szCs w:val="20"/>
        </w:rPr>
        <w:t>Jolokia</w:t>
      </w:r>
      <w:proofErr w:type="spellEnd"/>
      <w:r w:rsidRPr="00FE61CD">
        <w:rPr>
          <w:b/>
          <w:bCs/>
          <w:sz w:val="20"/>
          <w:szCs w:val="20"/>
        </w:rPr>
        <w:t>’</w:t>
      </w:r>
      <w:r w:rsidRPr="00FE61CD">
        <w:rPr>
          <w:b/>
          <w:bCs/>
          <w:i/>
          <w:iCs/>
          <w:sz w:val="20"/>
          <w:szCs w:val="20"/>
        </w:rPr>
        <w:t xml:space="preserve"> (Capsicum </w:t>
      </w:r>
      <w:proofErr w:type="spellStart"/>
      <w:r w:rsidRPr="00FE61CD">
        <w:rPr>
          <w:b/>
          <w:bCs/>
          <w:i/>
          <w:iCs/>
          <w:sz w:val="20"/>
          <w:szCs w:val="20"/>
        </w:rPr>
        <w:t>Chinense</w:t>
      </w:r>
      <w:proofErr w:type="spellEnd"/>
      <w:r w:rsidRPr="00FE61CD">
        <w:rPr>
          <w:b/>
          <w:bCs/>
          <w:i/>
          <w:iCs/>
          <w:sz w:val="20"/>
          <w:szCs w:val="20"/>
        </w:rPr>
        <w:t xml:space="preserve"> </w:t>
      </w:r>
      <w:proofErr w:type="spellStart"/>
      <w:r w:rsidRPr="00FE61CD">
        <w:rPr>
          <w:b/>
          <w:bCs/>
          <w:sz w:val="20"/>
          <w:szCs w:val="20"/>
        </w:rPr>
        <w:t>Jacq</w:t>
      </w:r>
      <w:proofErr w:type="spellEnd"/>
      <w:r w:rsidRPr="00FE61CD">
        <w:rPr>
          <w:b/>
          <w:bCs/>
          <w:sz w:val="20"/>
          <w:szCs w:val="20"/>
        </w:rPr>
        <w:t>)</w:t>
      </w:r>
      <w:r w:rsidR="00FE61CD">
        <w:rPr>
          <w:rFonts w:hint="eastAsia"/>
          <w:b/>
          <w:bCs/>
          <w:sz w:val="20"/>
          <w:szCs w:val="20"/>
          <w:lang w:eastAsia="zh-CN"/>
        </w:rPr>
        <w:t>.</w:t>
      </w:r>
      <w:proofErr w:type="gramEnd"/>
      <w:r w:rsidR="00547EFA">
        <w:rPr>
          <w:b/>
          <w:bCs/>
          <w:sz w:val="20"/>
          <w:szCs w:val="20"/>
        </w:rPr>
        <w:t xml:space="preserve"> </w:t>
      </w:r>
      <w:r w:rsidRPr="00FE61CD">
        <w:rPr>
          <w:i/>
          <w:iCs/>
          <w:sz w:val="20"/>
          <w:szCs w:val="20"/>
        </w:rPr>
        <w:t xml:space="preserve">N Y </w:t>
      </w:r>
      <w:proofErr w:type="spellStart"/>
      <w:r w:rsidRPr="00FE61CD">
        <w:rPr>
          <w:i/>
          <w:iCs/>
          <w:sz w:val="20"/>
          <w:szCs w:val="20"/>
        </w:rPr>
        <w:t>Sci</w:t>
      </w:r>
      <w:proofErr w:type="spellEnd"/>
      <w:r w:rsidRPr="00FE61CD">
        <w:rPr>
          <w:i/>
          <w:iCs/>
          <w:sz w:val="20"/>
          <w:szCs w:val="20"/>
        </w:rPr>
        <w:t xml:space="preserve"> J </w:t>
      </w:r>
      <w:r w:rsidRPr="00FE61CD">
        <w:rPr>
          <w:sz w:val="20"/>
          <w:szCs w:val="20"/>
        </w:rPr>
        <w:t>2013</w:t>
      </w:r>
      <w:proofErr w:type="gramStart"/>
      <w:r w:rsidRPr="00FE61CD">
        <w:rPr>
          <w:sz w:val="20"/>
          <w:szCs w:val="20"/>
        </w:rPr>
        <w:t>;6</w:t>
      </w:r>
      <w:proofErr w:type="gramEnd"/>
      <w:r w:rsidR="004A4733" w:rsidRPr="00FE61CD">
        <w:rPr>
          <w:sz w:val="20"/>
          <w:szCs w:val="20"/>
        </w:rPr>
        <w:t xml:space="preserve"> </w:t>
      </w:r>
      <w:r w:rsidRPr="00FE61CD">
        <w:rPr>
          <w:sz w:val="20"/>
          <w:szCs w:val="20"/>
        </w:rPr>
        <w:t>(11)</w:t>
      </w:r>
      <w:r w:rsidR="00BF6D31">
        <w:rPr>
          <w:rFonts w:hint="eastAsia"/>
          <w:sz w:val="20"/>
          <w:szCs w:val="20"/>
          <w:lang w:eastAsia="zh-CN"/>
        </w:rPr>
        <w:t>:49</w:t>
      </w:r>
      <w:r w:rsidR="00FE61CD">
        <w:rPr>
          <w:rFonts w:hint="eastAsia"/>
          <w:sz w:val="20"/>
          <w:szCs w:val="20"/>
          <w:lang w:eastAsia="zh-CN"/>
        </w:rPr>
        <w:t>-</w:t>
      </w:r>
      <w:r w:rsidR="00BF6D31">
        <w:rPr>
          <w:rFonts w:hint="eastAsia"/>
          <w:sz w:val="20"/>
          <w:szCs w:val="20"/>
          <w:lang w:eastAsia="zh-CN"/>
        </w:rPr>
        <w:t>51</w:t>
      </w:r>
      <w:r w:rsidRPr="00FE61CD">
        <w:rPr>
          <w:sz w:val="20"/>
          <w:szCs w:val="20"/>
        </w:rPr>
        <w:t xml:space="preserve">]. (ISSN: 1554-0200). </w:t>
      </w:r>
      <w:hyperlink r:id="rId8" w:history="1">
        <w:r w:rsidRPr="00FE61CD">
          <w:rPr>
            <w:rStyle w:val="Hyperlink"/>
            <w:sz w:val="20"/>
            <w:szCs w:val="20"/>
          </w:rPr>
          <w:t>http://www.sciencepub.net/newyork</w:t>
        </w:r>
      </w:hyperlink>
      <w:r w:rsidRPr="00FE61CD">
        <w:rPr>
          <w:sz w:val="20"/>
          <w:szCs w:val="20"/>
          <w:lang w:eastAsia="zh-CN"/>
        </w:rPr>
        <w:t>.</w:t>
      </w:r>
      <w:r w:rsidR="00FE61CD">
        <w:rPr>
          <w:rFonts w:hint="eastAsia"/>
          <w:sz w:val="20"/>
          <w:szCs w:val="20"/>
          <w:lang w:eastAsia="zh-CN"/>
        </w:rPr>
        <w:t xml:space="preserve"> 7</w:t>
      </w:r>
    </w:p>
    <w:p w:rsidR="007F0612" w:rsidRPr="00FE61CD" w:rsidRDefault="007F0612" w:rsidP="00FE61CD">
      <w:pPr>
        <w:autoSpaceDE w:val="0"/>
        <w:autoSpaceDN w:val="0"/>
        <w:adjustRightInd w:val="0"/>
        <w:jc w:val="both"/>
        <w:rPr>
          <w:b/>
          <w:bCs/>
          <w:sz w:val="20"/>
          <w:szCs w:val="20"/>
        </w:rPr>
      </w:pPr>
    </w:p>
    <w:p w:rsidR="007F0612" w:rsidRPr="00FE61CD" w:rsidRDefault="007F0612" w:rsidP="00FE61CD">
      <w:pPr>
        <w:autoSpaceDE w:val="0"/>
        <w:autoSpaceDN w:val="0"/>
        <w:adjustRightInd w:val="0"/>
        <w:jc w:val="both"/>
        <w:rPr>
          <w:sz w:val="20"/>
          <w:szCs w:val="20"/>
        </w:rPr>
      </w:pPr>
      <w:r w:rsidRPr="00FE61CD">
        <w:rPr>
          <w:b/>
          <w:bCs/>
          <w:sz w:val="20"/>
          <w:szCs w:val="20"/>
        </w:rPr>
        <w:t>Keywords:</w:t>
      </w:r>
      <w:r w:rsidRPr="00FE61CD">
        <w:rPr>
          <w:sz w:val="20"/>
          <w:szCs w:val="20"/>
        </w:rPr>
        <w:t xml:space="preserve"> </w:t>
      </w:r>
      <w:r w:rsidRPr="00FE61CD">
        <w:rPr>
          <w:i/>
          <w:iCs/>
          <w:sz w:val="20"/>
          <w:szCs w:val="20"/>
        </w:rPr>
        <w:t xml:space="preserve">Capsicum </w:t>
      </w:r>
      <w:proofErr w:type="spellStart"/>
      <w:r w:rsidRPr="00FE61CD">
        <w:rPr>
          <w:i/>
          <w:iCs/>
          <w:sz w:val="20"/>
          <w:szCs w:val="20"/>
        </w:rPr>
        <w:t>chinense</w:t>
      </w:r>
      <w:proofErr w:type="spellEnd"/>
      <w:r w:rsidRPr="00FE61CD">
        <w:rPr>
          <w:i/>
          <w:iCs/>
          <w:sz w:val="20"/>
          <w:szCs w:val="20"/>
        </w:rPr>
        <w:t>; C.</w:t>
      </w:r>
      <w:r w:rsidRPr="00FE61CD">
        <w:rPr>
          <w:sz w:val="20"/>
          <w:szCs w:val="20"/>
        </w:rPr>
        <w:t xml:space="preserve"> </w:t>
      </w:r>
      <w:proofErr w:type="spellStart"/>
      <w:r w:rsidRPr="00FE61CD">
        <w:rPr>
          <w:i/>
          <w:iCs/>
          <w:sz w:val="20"/>
          <w:szCs w:val="20"/>
        </w:rPr>
        <w:t>assamicum</w:t>
      </w:r>
      <w:proofErr w:type="spellEnd"/>
      <w:r w:rsidRPr="00FE61CD">
        <w:rPr>
          <w:i/>
          <w:iCs/>
          <w:sz w:val="20"/>
          <w:szCs w:val="20"/>
        </w:rPr>
        <w:t xml:space="preserve">; </w:t>
      </w:r>
      <w:proofErr w:type="spellStart"/>
      <w:r w:rsidRPr="00FE61CD">
        <w:rPr>
          <w:sz w:val="20"/>
          <w:szCs w:val="20"/>
        </w:rPr>
        <w:t>Bhoot</w:t>
      </w:r>
      <w:proofErr w:type="spellEnd"/>
      <w:r w:rsidRPr="00FE61CD">
        <w:rPr>
          <w:sz w:val="20"/>
          <w:szCs w:val="20"/>
        </w:rPr>
        <w:t xml:space="preserve"> </w:t>
      </w:r>
      <w:proofErr w:type="spellStart"/>
      <w:r w:rsidRPr="00FE61CD">
        <w:rPr>
          <w:sz w:val="20"/>
          <w:szCs w:val="20"/>
        </w:rPr>
        <w:t>Jolokia</w:t>
      </w:r>
      <w:proofErr w:type="spellEnd"/>
      <w:r w:rsidRPr="00FE61CD">
        <w:rPr>
          <w:sz w:val="20"/>
          <w:szCs w:val="20"/>
        </w:rPr>
        <w:t>; Assam; India.</w:t>
      </w:r>
    </w:p>
    <w:p w:rsidR="001817C7" w:rsidRPr="00FE61CD" w:rsidRDefault="001817C7" w:rsidP="00FE61CD">
      <w:pPr>
        <w:jc w:val="both"/>
        <w:rPr>
          <w:sz w:val="20"/>
          <w:szCs w:val="20"/>
        </w:rPr>
      </w:pPr>
    </w:p>
    <w:p w:rsidR="002F20CD" w:rsidRPr="00FE61CD" w:rsidRDefault="002F20CD" w:rsidP="00FE61CD">
      <w:pPr>
        <w:jc w:val="both"/>
        <w:rPr>
          <w:b/>
          <w:sz w:val="20"/>
          <w:szCs w:val="20"/>
        </w:rPr>
        <w:sectPr w:rsidR="002F20CD" w:rsidRPr="00FE61CD" w:rsidSect="0039226A">
          <w:headerReference w:type="default" r:id="rId9"/>
          <w:footerReference w:type="even" r:id="rId10"/>
          <w:footerReference w:type="default" r:id="rId11"/>
          <w:footnotePr>
            <w:pos w:val="beneathText"/>
          </w:footnotePr>
          <w:type w:val="continuous"/>
          <w:pgSz w:w="12240" w:h="15840" w:code="1"/>
          <w:pgMar w:top="1440" w:right="1440" w:bottom="1440" w:left="1440" w:header="720" w:footer="720" w:gutter="0"/>
          <w:pgNumType w:start="49"/>
          <w:cols w:space="720"/>
          <w:docGrid w:linePitch="360"/>
        </w:sectPr>
      </w:pPr>
    </w:p>
    <w:p w:rsidR="00471E57" w:rsidRPr="00FE61CD" w:rsidRDefault="00471E57" w:rsidP="00FE61CD">
      <w:pPr>
        <w:jc w:val="both"/>
        <w:rPr>
          <w:b/>
          <w:sz w:val="20"/>
          <w:szCs w:val="20"/>
        </w:rPr>
      </w:pPr>
      <w:r w:rsidRPr="00FE61CD">
        <w:rPr>
          <w:b/>
          <w:sz w:val="20"/>
          <w:szCs w:val="20"/>
        </w:rPr>
        <w:lastRenderedPageBreak/>
        <w:t>1. Introduction</w:t>
      </w:r>
    </w:p>
    <w:p w:rsidR="00C5589F" w:rsidRPr="00FE61CD" w:rsidRDefault="00C5589F" w:rsidP="00FE61CD">
      <w:pPr>
        <w:autoSpaceDE w:val="0"/>
        <w:autoSpaceDN w:val="0"/>
        <w:adjustRightInd w:val="0"/>
        <w:ind w:firstLine="720"/>
        <w:jc w:val="both"/>
        <w:rPr>
          <w:sz w:val="20"/>
          <w:szCs w:val="20"/>
        </w:rPr>
      </w:pPr>
      <w:proofErr w:type="spellStart"/>
      <w:r w:rsidRPr="00FE61CD">
        <w:rPr>
          <w:i/>
          <w:iCs/>
          <w:sz w:val="20"/>
          <w:szCs w:val="20"/>
        </w:rPr>
        <w:t>Bhoot</w:t>
      </w:r>
      <w:proofErr w:type="spellEnd"/>
      <w:r w:rsidRPr="00FE61CD">
        <w:rPr>
          <w:i/>
          <w:iCs/>
          <w:sz w:val="20"/>
          <w:szCs w:val="20"/>
        </w:rPr>
        <w:t xml:space="preserve"> </w:t>
      </w:r>
      <w:proofErr w:type="spellStart"/>
      <w:r w:rsidRPr="00FE61CD">
        <w:rPr>
          <w:i/>
          <w:iCs/>
          <w:sz w:val="20"/>
          <w:szCs w:val="20"/>
        </w:rPr>
        <w:t>Jolakia</w:t>
      </w:r>
      <w:proofErr w:type="spellEnd"/>
      <w:r w:rsidRPr="00FE61CD">
        <w:rPr>
          <w:sz w:val="20"/>
          <w:szCs w:val="20"/>
        </w:rPr>
        <w:t xml:space="preserve">, placed among hottest </w:t>
      </w:r>
      <w:proofErr w:type="spellStart"/>
      <w:r w:rsidRPr="00FE61CD">
        <w:rPr>
          <w:sz w:val="20"/>
          <w:szCs w:val="20"/>
        </w:rPr>
        <w:t>chillis</w:t>
      </w:r>
      <w:proofErr w:type="spellEnd"/>
      <w:r w:rsidRPr="00FE61CD">
        <w:rPr>
          <w:sz w:val="20"/>
          <w:szCs w:val="20"/>
        </w:rPr>
        <w:t xml:space="preserve"> with </w:t>
      </w:r>
      <w:r w:rsidRPr="00FE61CD">
        <w:rPr>
          <w:i/>
          <w:iCs/>
          <w:sz w:val="20"/>
          <w:szCs w:val="20"/>
        </w:rPr>
        <w:t xml:space="preserve">‘Trinidad </w:t>
      </w:r>
      <w:proofErr w:type="spellStart"/>
      <w:r w:rsidRPr="00FE61CD">
        <w:rPr>
          <w:i/>
          <w:iCs/>
          <w:sz w:val="20"/>
          <w:szCs w:val="20"/>
        </w:rPr>
        <w:t>Moruga</w:t>
      </w:r>
      <w:proofErr w:type="spellEnd"/>
      <w:r w:rsidRPr="00FE61CD">
        <w:rPr>
          <w:i/>
          <w:iCs/>
          <w:sz w:val="20"/>
          <w:szCs w:val="20"/>
        </w:rPr>
        <w:t xml:space="preserve"> Scorpion’ </w:t>
      </w:r>
      <w:r w:rsidRPr="00FE61CD">
        <w:rPr>
          <w:sz w:val="20"/>
          <w:szCs w:val="20"/>
        </w:rPr>
        <w:t>(Wikipedia, April 2013), is an indigenous cultivar growing in Brahmaputra flood plain of Assam, Nagaland, Manipur and other part of Northeast India. The ‘</w:t>
      </w:r>
      <w:proofErr w:type="spellStart"/>
      <w:r w:rsidRPr="00FE61CD">
        <w:rPr>
          <w:i/>
          <w:iCs/>
          <w:sz w:val="20"/>
          <w:szCs w:val="20"/>
        </w:rPr>
        <w:t>Bhoot</w:t>
      </w:r>
      <w:proofErr w:type="spellEnd"/>
      <w:r w:rsidRPr="00FE61CD">
        <w:rPr>
          <w:i/>
          <w:iCs/>
          <w:sz w:val="20"/>
          <w:szCs w:val="20"/>
        </w:rPr>
        <w:t xml:space="preserve"> </w:t>
      </w:r>
      <w:proofErr w:type="spellStart"/>
      <w:r w:rsidRPr="00FE61CD">
        <w:rPr>
          <w:i/>
          <w:iCs/>
          <w:sz w:val="20"/>
          <w:szCs w:val="20"/>
        </w:rPr>
        <w:t>Jolokia</w:t>
      </w:r>
      <w:proofErr w:type="spellEnd"/>
      <w:r w:rsidRPr="00FE61CD">
        <w:rPr>
          <w:sz w:val="20"/>
          <w:szCs w:val="20"/>
        </w:rPr>
        <w:t xml:space="preserve">’ came in highlight when </w:t>
      </w:r>
      <w:proofErr w:type="spellStart"/>
      <w:r w:rsidRPr="00FE61CD">
        <w:rPr>
          <w:sz w:val="20"/>
          <w:szCs w:val="20"/>
        </w:rPr>
        <w:t>Tezpur</w:t>
      </w:r>
      <w:proofErr w:type="spellEnd"/>
      <w:r w:rsidRPr="00FE61CD">
        <w:rPr>
          <w:sz w:val="20"/>
          <w:szCs w:val="20"/>
        </w:rPr>
        <w:t xml:space="preserve"> (Assam) based </w:t>
      </w:r>
      <w:r w:rsidR="004A4733" w:rsidRPr="00FE61CD">
        <w:rPr>
          <w:sz w:val="20"/>
          <w:szCs w:val="20"/>
        </w:rPr>
        <w:t>Defense</w:t>
      </w:r>
      <w:r w:rsidRPr="00FE61CD">
        <w:rPr>
          <w:sz w:val="20"/>
          <w:szCs w:val="20"/>
        </w:rPr>
        <w:t xml:space="preserve"> Research Laboratory declared it is as hottest </w:t>
      </w:r>
      <w:proofErr w:type="spellStart"/>
      <w:r w:rsidRPr="00FE61CD">
        <w:rPr>
          <w:sz w:val="20"/>
          <w:szCs w:val="20"/>
        </w:rPr>
        <w:t>chilli</w:t>
      </w:r>
      <w:proofErr w:type="spellEnd"/>
      <w:r w:rsidRPr="00FE61CD">
        <w:rPr>
          <w:sz w:val="20"/>
          <w:szCs w:val="20"/>
        </w:rPr>
        <w:t xml:space="preserve"> of the world which replaced the world famous Red </w:t>
      </w:r>
      <w:proofErr w:type="spellStart"/>
      <w:r w:rsidRPr="00FE61CD">
        <w:rPr>
          <w:sz w:val="20"/>
          <w:szCs w:val="20"/>
        </w:rPr>
        <w:t>Savina</w:t>
      </w:r>
      <w:proofErr w:type="spellEnd"/>
      <w:r w:rsidRPr="00FE61CD">
        <w:rPr>
          <w:sz w:val="20"/>
          <w:szCs w:val="20"/>
        </w:rPr>
        <w:t xml:space="preserve"> Habanera (scientifically </w:t>
      </w:r>
      <w:r w:rsidRPr="00FE61CD">
        <w:rPr>
          <w:i/>
          <w:iCs/>
          <w:sz w:val="20"/>
          <w:szCs w:val="20"/>
        </w:rPr>
        <w:t xml:space="preserve">Capsicum </w:t>
      </w:r>
      <w:proofErr w:type="spellStart"/>
      <w:r w:rsidRPr="00FE61CD">
        <w:rPr>
          <w:i/>
          <w:iCs/>
          <w:sz w:val="20"/>
          <w:szCs w:val="20"/>
        </w:rPr>
        <w:t>chinense</w:t>
      </w:r>
      <w:proofErr w:type="spellEnd"/>
      <w:r w:rsidRPr="00FE61CD">
        <w:rPr>
          <w:sz w:val="20"/>
          <w:szCs w:val="20"/>
        </w:rPr>
        <w:t xml:space="preserve">). Guinness Book of World Records, 2006 has recorded it hottest </w:t>
      </w:r>
      <w:proofErr w:type="spellStart"/>
      <w:r w:rsidRPr="00FE61CD">
        <w:rPr>
          <w:sz w:val="20"/>
          <w:szCs w:val="20"/>
        </w:rPr>
        <w:t>chilli</w:t>
      </w:r>
      <w:proofErr w:type="spellEnd"/>
      <w:r w:rsidRPr="00FE61CD">
        <w:rPr>
          <w:sz w:val="20"/>
          <w:szCs w:val="20"/>
        </w:rPr>
        <w:t xml:space="preserve"> with 1001304 SHU. This extreme character of </w:t>
      </w:r>
      <w:proofErr w:type="spellStart"/>
      <w:r w:rsidRPr="00FE61CD">
        <w:rPr>
          <w:sz w:val="20"/>
          <w:szCs w:val="20"/>
        </w:rPr>
        <w:t>chilli</w:t>
      </w:r>
      <w:proofErr w:type="spellEnd"/>
      <w:r w:rsidRPr="00FE61CD">
        <w:rPr>
          <w:sz w:val="20"/>
          <w:szCs w:val="20"/>
        </w:rPr>
        <w:t xml:space="preserve"> is due to a volatile </w:t>
      </w:r>
      <w:proofErr w:type="spellStart"/>
      <w:r w:rsidRPr="00FE61CD">
        <w:rPr>
          <w:sz w:val="20"/>
          <w:szCs w:val="20"/>
        </w:rPr>
        <w:t>phenolic</w:t>
      </w:r>
      <w:proofErr w:type="spellEnd"/>
      <w:r w:rsidRPr="00FE61CD">
        <w:rPr>
          <w:sz w:val="20"/>
          <w:szCs w:val="20"/>
        </w:rPr>
        <w:t xml:space="preserve"> amine ‘</w:t>
      </w:r>
      <w:r w:rsidRPr="00FE61CD">
        <w:rPr>
          <w:i/>
          <w:iCs/>
          <w:sz w:val="20"/>
          <w:szCs w:val="20"/>
        </w:rPr>
        <w:t>Capsaicin</w:t>
      </w:r>
      <w:r w:rsidRPr="00FE61CD">
        <w:rPr>
          <w:sz w:val="20"/>
          <w:szCs w:val="20"/>
        </w:rPr>
        <w:t xml:space="preserve">’, a molecule which is responsible for the pungency of </w:t>
      </w:r>
      <w:proofErr w:type="spellStart"/>
      <w:r w:rsidRPr="00FE61CD">
        <w:rPr>
          <w:sz w:val="20"/>
          <w:szCs w:val="20"/>
        </w:rPr>
        <w:t>chilli</w:t>
      </w:r>
      <w:proofErr w:type="spellEnd"/>
      <w:r w:rsidRPr="00FE61CD">
        <w:rPr>
          <w:sz w:val="20"/>
          <w:szCs w:val="20"/>
        </w:rPr>
        <w:t xml:space="preserve"> peppers and found mainly in the placenta as well as fleshy tissue of the fruit (</w:t>
      </w:r>
      <w:proofErr w:type="spellStart"/>
      <w:r w:rsidRPr="00FE61CD">
        <w:rPr>
          <w:sz w:val="20"/>
          <w:szCs w:val="20"/>
        </w:rPr>
        <w:t>Heiser</w:t>
      </w:r>
      <w:proofErr w:type="spellEnd"/>
      <w:r w:rsidRPr="00FE61CD">
        <w:rPr>
          <w:sz w:val="20"/>
          <w:szCs w:val="20"/>
        </w:rPr>
        <w:t xml:space="preserve">, 1969). The capsaicin amount varies from 3-5% in comparison to other </w:t>
      </w:r>
      <w:proofErr w:type="spellStart"/>
      <w:r w:rsidR="00123890" w:rsidRPr="00FE61CD">
        <w:rPr>
          <w:sz w:val="20"/>
          <w:szCs w:val="20"/>
        </w:rPr>
        <w:t>chilli</w:t>
      </w:r>
      <w:r w:rsidRPr="00FE61CD">
        <w:rPr>
          <w:sz w:val="20"/>
          <w:szCs w:val="20"/>
        </w:rPr>
        <w:t>s</w:t>
      </w:r>
      <w:proofErr w:type="spellEnd"/>
      <w:r w:rsidRPr="00FE61CD">
        <w:rPr>
          <w:sz w:val="20"/>
          <w:szCs w:val="20"/>
        </w:rPr>
        <w:t xml:space="preserve"> of the subcontinent. It has been associated among ethno-agricultural activities of the rural people within region. The people of the north eastern India used the fruits of </w:t>
      </w:r>
      <w:proofErr w:type="spellStart"/>
      <w:r w:rsidRPr="00FE61CD">
        <w:rPr>
          <w:i/>
          <w:iCs/>
          <w:sz w:val="20"/>
          <w:szCs w:val="20"/>
        </w:rPr>
        <w:t>Bhoot</w:t>
      </w:r>
      <w:proofErr w:type="spellEnd"/>
      <w:r w:rsidRPr="00FE61CD">
        <w:rPr>
          <w:i/>
          <w:iCs/>
          <w:sz w:val="20"/>
          <w:szCs w:val="20"/>
        </w:rPr>
        <w:t xml:space="preserve"> </w:t>
      </w:r>
      <w:proofErr w:type="spellStart"/>
      <w:r w:rsidRPr="00FE61CD">
        <w:rPr>
          <w:i/>
          <w:iCs/>
          <w:sz w:val="20"/>
          <w:szCs w:val="20"/>
        </w:rPr>
        <w:t>Jolokia</w:t>
      </w:r>
      <w:proofErr w:type="spellEnd"/>
      <w:r w:rsidRPr="00FE61CD">
        <w:rPr>
          <w:sz w:val="20"/>
          <w:szCs w:val="20"/>
        </w:rPr>
        <w:t xml:space="preserve"> in different food formulations like </w:t>
      </w:r>
      <w:proofErr w:type="spellStart"/>
      <w:r w:rsidRPr="00FE61CD">
        <w:rPr>
          <w:sz w:val="20"/>
          <w:szCs w:val="20"/>
        </w:rPr>
        <w:t>flavouring</w:t>
      </w:r>
      <w:proofErr w:type="spellEnd"/>
      <w:r w:rsidRPr="00FE61CD">
        <w:rPr>
          <w:sz w:val="20"/>
          <w:szCs w:val="20"/>
        </w:rPr>
        <w:t xml:space="preserve"> curries due to its high-quality fragrance and pungency and also for various medicinal treatments like headache, night blindness (</w:t>
      </w:r>
      <w:proofErr w:type="spellStart"/>
      <w:r w:rsidRPr="00FE61CD">
        <w:rPr>
          <w:sz w:val="20"/>
          <w:szCs w:val="20"/>
        </w:rPr>
        <w:t>Deorani</w:t>
      </w:r>
      <w:proofErr w:type="spellEnd"/>
      <w:r w:rsidRPr="00FE61CD">
        <w:rPr>
          <w:sz w:val="20"/>
          <w:szCs w:val="20"/>
        </w:rPr>
        <w:t xml:space="preserve"> and Sharma, 2007), rheumatism, arthritis, gastritis, </w:t>
      </w:r>
      <w:proofErr w:type="spellStart"/>
      <w:r w:rsidRPr="00FE61CD">
        <w:rPr>
          <w:sz w:val="20"/>
          <w:szCs w:val="20"/>
        </w:rPr>
        <w:t>ankylosing</w:t>
      </w:r>
      <w:proofErr w:type="spellEnd"/>
      <w:r w:rsidRPr="00FE61CD">
        <w:rPr>
          <w:sz w:val="20"/>
          <w:szCs w:val="20"/>
        </w:rPr>
        <w:t xml:space="preserve"> </w:t>
      </w:r>
      <w:proofErr w:type="spellStart"/>
      <w:r w:rsidRPr="00FE61CD">
        <w:rPr>
          <w:sz w:val="20"/>
          <w:szCs w:val="20"/>
        </w:rPr>
        <w:t>spondylitis</w:t>
      </w:r>
      <w:proofErr w:type="spellEnd"/>
      <w:r w:rsidRPr="00FE61CD">
        <w:rPr>
          <w:sz w:val="20"/>
          <w:szCs w:val="20"/>
        </w:rPr>
        <w:t>, digestive diseases (</w:t>
      </w:r>
      <w:proofErr w:type="spellStart"/>
      <w:r w:rsidRPr="00FE61CD">
        <w:rPr>
          <w:sz w:val="20"/>
          <w:szCs w:val="20"/>
        </w:rPr>
        <w:t>Sarwa</w:t>
      </w:r>
      <w:proofErr w:type="spellEnd"/>
      <w:r w:rsidRPr="00FE61CD">
        <w:rPr>
          <w:sz w:val="20"/>
          <w:szCs w:val="20"/>
        </w:rPr>
        <w:t xml:space="preserve"> </w:t>
      </w:r>
      <w:r w:rsidRPr="00FE61CD">
        <w:rPr>
          <w:i/>
          <w:iCs/>
          <w:sz w:val="20"/>
          <w:szCs w:val="20"/>
        </w:rPr>
        <w:t>et al</w:t>
      </w:r>
      <w:r w:rsidRPr="00FE61CD">
        <w:rPr>
          <w:sz w:val="20"/>
          <w:szCs w:val="20"/>
        </w:rPr>
        <w:t>., 2012) and to reduce chronic congestion (</w:t>
      </w:r>
      <w:proofErr w:type="spellStart"/>
      <w:r w:rsidRPr="00FE61CD">
        <w:rPr>
          <w:sz w:val="20"/>
          <w:szCs w:val="20"/>
        </w:rPr>
        <w:t>Bhagowati</w:t>
      </w:r>
      <w:proofErr w:type="spellEnd"/>
      <w:r w:rsidRPr="00FE61CD">
        <w:rPr>
          <w:sz w:val="20"/>
          <w:szCs w:val="20"/>
        </w:rPr>
        <w:t xml:space="preserve"> and </w:t>
      </w:r>
      <w:proofErr w:type="spellStart"/>
      <w:r w:rsidRPr="00FE61CD">
        <w:rPr>
          <w:sz w:val="20"/>
          <w:szCs w:val="20"/>
        </w:rPr>
        <w:t>Changkija</w:t>
      </w:r>
      <w:proofErr w:type="spellEnd"/>
      <w:r w:rsidRPr="00FE61CD">
        <w:rPr>
          <w:sz w:val="20"/>
          <w:szCs w:val="20"/>
        </w:rPr>
        <w:t xml:space="preserve"> (2009). The peoples inhabiting near forest area use the </w:t>
      </w:r>
      <w:proofErr w:type="spellStart"/>
      <w:r w:rsidRPr="00FE61CD">
        <w:rPr>
          <w:sz w:val="20"/>
          <w:szCs w:val="20"/>
        </w:rPr>
        <w:t>chilli</w:t>
      </w:r>
      <w:proofErr w:type="spellEnd"/>
      <w:r w:rsidRPr="00FE61CD">
        <w:rPr>
          <w:sz w:val="20"/>
          <w:szCs w:val="20"/>
        </w:rPr>
        <w:t xml:space="preserve"> powder or its smoke to keep elephants away from their agriculture fields. The archaeological data proved that the human civilization has been cultivating </w:t>
      </w:r>
      <w:r w:rsidRPr="00FE61CD">
        <w:rPr>
          <w:i/>
          <w:iCs/>
          <w:sz w:val="20"/>
          <w:szCs w:val="20"/>
        </w:rPr>
        <w:t>Capsicum</w:t>
      </w:r>
      <w:r w:rsidRPr="00FE61CD">
        <w:rPr>
          <w:sz w:val="20"/>
          <w:szCs w:val="20"/>
        </w:rPr>
        <w:t xml:space="preserve"> since past 7000 years (</w:t>
      </w:r>
      <w:proofErr w:type="spellStart"/>
      <w:r w:rsidRPr="00FE61CD">
        <w:rPr>
          <w:sz w:val="20"/>
          <w:szCs w:val="20"/>
        </w:rPr>
        <w:t>Basu</w:t>
      </w:r>
      <w:proofErr w:type="spellEnd"/>
      <w:r w:rsidRPr="00FE61CD">
        <w:rPr>
          <w:sz w:val="20"/>
          <w:szCs w:val="20"/>
        </w:rPr>
        <w:t xml:space="preserve"> and De, 2003) to be used in food recipes for hotness and </w:t>
      </w:r>
      <w:proofErr w:type="spellStart"/>
      <w:r w:rsidRPr="00FE61CD">
        <w:rPr>
          <w:sz w:val="20"/>
          <w:szCs w:val="20"/>
        </w:rPr>
        <w:t>colouration</w:t>
      </w:r>
      <w:proofErr w:type="spellEnd"/>
      <w:r w:rsidRPr="00FE61CD">
        <w:rPr>
          <w:sz w:val="20"/>
          <w:szCs w:val="20"/>
        </w:rPr>
        <w:t xml:space="preserve"> (</w:t>
      </w:r>
      <w:proofErr w:type="spellStart"/>
      <w:r w:rsidRPr="00FE61CD">
        <w:rPr>
          <w:sz w:val="20"/>
          <w:szCs w:val="20"/>
        </w:rPr>
        <w:t>Purkayastha</w:t>
      </w:r>
      <w:proofErr w:type="spellEnd"/>
      <w:r w:rsidRPr="00FE61CD">
        <w:rPr>
          <w:sz w:val="20"/>
          <w:szCs w:val="20"/>
        </w:rPr>
        <w:t xml:space="preserve"> </w:t>
      </w:r>
      <w:r w:rsidRPr="00FE61CD">
        <w:rPr>
          <w:i/>
          <w:iCs/>
          <w:sz w:val="20"/>
          <w:szCs w:val="20"/>
        </w:rPr>
        <w:t>et al</w:t>
      </w:r>
      <w:r w:rsidRPr="00FE61CD">
        <w:rPr>
          <w:sz w:val="20"/>
          <w:szCs w:val="20"/>
        </w:rPr>
        <w:t xml:space="preserve">., 2012). FAO (2000) estimated 1.4 Million Hectares land is currently being under </w:t>
      </w:r>
      <w:r w:rsidRPr="00FE61CD">
        <w:rPr>
          <w:i/>
          <w:iCs/>
          <w:sz w:val="20"/>
          <w:szCs w:val="20"/>
        </w:rPr>
        <w:t xml:space="preserve">Capsicum </w:t>
      </w:r>
      <w:r w:rsidRPr="00FE61CD">
        <w:rPr>
          <w:sz w:val="20"/>
          <w:szCs w:val="20"/>
        </w:rPr>
        <w:lastRenderedPageBreak/>
        <w:t>cultivation producing about</w:t>
      </w:r>
      <w:r w:rsidR="00531394" w:rsidRPr="00FE61CD">
        <w:rPr>
          <w:sz w:val="20"/>
          <w:szCs w:val="20"/>
        </w:rPr>
        <w:t xml:space="preserve"> </w:t>
      </w:r>
      <w:r w:rsidRPr="00FE61CD">
        <w:rPr>
          <w:sz w:val="20"/>
          <w:szCs w:val="20"/>
        </w:rPr>
        <w:t xml:space="preserve">18 Million metric </w:t>
      </w:r>
      <w:r w:rsidR="00123890" w:rsidRPr="00FE61CD">
        <w:rPr>
          <w:sz w:val="20"/>
          <w:szCs w:val="20"/>
        </w:rPr>
        <w:t>tons</w:t>
      </w:r>
      <w:r w:rsidRPr="00FE61CD">
        <w:rPr>
          <w:sz w:val="20"/>
          <w:szCs w:val="20"/>
        </w:rPr>
        <w:t xml:space="preserve"> per annum. </w:t>
      </w:r>
    </w:p>
    <w:p w:rsidR="00C5589F" w:rsidRPr="00FE61CD" w:rsidRDefault="00C5589F" w:rsidP="00FE61CD">
      <w:pPr>
        <w:autoSpaceDE w:val="0"/>
        <w:autoSpaceDN w:val="0"/>
        <w:adjustRightInd w:val="0"/>
        <w:ind w:firstLine="720"/>
        <w:jc w:val="both"/>
        <w:rPr>
          <w:sz w:val="20"/>
          <w:szCs w:val="20"/>
        </w:rPr>
      </w:pPr>
      <w:r w:rsidRPr="00FE61CD">
        <w:rPr>
          <w:sz w:val="20"/>
          <w:szCs w:val="20"/>
        </w:rPr>
        <w:t xml:space="preserve">According to </w:t>
      </w:r>
      <w:proofErr w:type="spellStart"/>
      <w:r w:rsidRPr="00FE61CD">
        <w:rPr>
          <w:sz w:val="20"/>
          <w:szCs w:val="20"/>
        </w:rPr>
        <w:t>Chewicz</w:t>
      </w:r>
      <w:proofErr w:type="spellEnd"/>
      <w:r w:rsidRPr="00FE61CD">
        <w:rPr>
          <w:sz w:val="20"/>
          <w:szCs w:val="20"/>
        </w:rPr>
        <w:t xml:space="preserve"> and Thorpe (1996) more than 20 </w:t>
      </w:r>
      <w:proofErr w:type="spellStart"/>
      <w:r w:rsidRPr="00FE61CD">
        <w:rPr>
          <w:sz w:val="20"/>
          <w:szCs w:val="20"/>
        </w:rPr>
        <w:t>taxa</w:t>
      </w:r>
      <w:proofErr w:type="spellEnd"/>
      <w:r w:rsidRPr="00FE61CD">
        <w:rPr>
          <w:sz w:val="20"/>
          <w:szCs w:val="20"/>
        </w:rPr>
        <w:t xml:space="preserve"> of </w:t>
      </w:r>
      <w:r w:rsidRPr="00FE61CD">
        <w:rPr>
          <w:i/>
          <w:iCs/>
          <w:sz w:val="20"/>
          <w:szCs w:val="20"/>
        </w:rPr>
        <w:t xml:space="preserve">Capsicum </w:t>
      </w:r>
      <w:r w:rsidRPr="00FE61CD">
        <w:rPr>
          <w:sz w:val="20"/>
          <w:szCs w:val="20"/>
        </w:rPr>
        <w:t xml:space="preserve">are found across the world out of which India hosts five viz. </w:t>
      </w:r>
      <w:r w:rsidRPr="00FE61CD">
        <w:rPr>
          <w:i/>
          <w:iCs/>
          <w:sz w:val="20"/>
          <w:szCs w:val="20"/>
        </w:rPr>
        <w:t xml:space="preserve">Capsicum </w:t>
      </w:r>
      <w:proofErr w:type="spellStart"/>
      <w:r w:rsidRPr="00FE61CD">
        <w:rPr>
          <w:i/>
          <w:iCs/>
          <w:sz w:val="20"/>
          <w:szCs w:val="20"/>
        </w:rPr>
        <w:t>annuum</w:t>
      </w:r>
      <w:proofErr w:type="spellEnd"/>
      <w:r w:rsidRPr="00FE61CD">
        <w:rPr>
          <w:i/>
          <w:iCs/>
          <w:sz w:val="20"/>
          <w:szCs w:val="20"/>
        </w:rPr>
        <w:t xml:space="preserve"> </w:t>
      </w:r>
      <w:proofErr w:type="gramStart"/>
      <w:r w:rsidRPr="00FE61CD">
        <w:rPr>
          <w:sz w:val="20"/>
          <w:szCs w:val="20"/>
        </w:rPr>
        <w:t>Linn.,</w:t>
      </w:r>
      <w:proofErr w:type="gramEnd"/>
      <w:r w:rsidRPr="00FE61CD">
        <w:rPr>
          <w:sz w:val="20"/>
          <w:szCs w:val="20"/>
        </w:rPr>
        <w:t xml:space="preserve"> </w:t>
      </w:r>
      <w:r w:rsidRPr="00FE61CD">
        <w:rPr>
          <w:i/>
          <w:iCs/>
          <w:sz w:val="20"/>
          <w:szCs w:val="20"/>
        </w:rPr>
        <w:t xml:space="preserve">Capsicum </w:t>
      </w:r>
      <w:proofErr w:type="spellStart"/>
      <w:r w:rsidRPr="00FE61CD">
        <w:rPr>
          <w:i/>
          <w:iCs/>
          <w:sz w:val="20"/>
          <w:szCs w:val="20"/>
        </w:rPr>
        <w:t>frutescens</w:t>
      </w:r>
      <w:proofErr w:type="spellEnd"/>
      <w:r w:rsidRPr="00FE61CD">
        <w:rPr>
          <w:i/>
          <w:iCs/>
          <w:sz w:val="20"/>
          <w:szCs w:val="20"/>
        </w:rPr>
        <w:t xml:space="preserve"> </w:t>
      </w:r>
      <w:r w:rsidRPr="00FE61CD">
        <w:rPr>
          <w:sz w:val="20"/>
          <w:szCs w:val="20"/>
        </w:rPr>
        <w:t xml:space="preserve">Linn., </w:t>
      </w:r>
      <w:r w:rsidRPr="00FE61CD">
        <w:rPr>
          <w:i/>
          <w:iCs/>
          <w:sz w:val="20"/>
          <w:szCs w:val="20"/>
        </w:rPr>
        <w:t xml:space="preserve">Capsicum </w:t>
      </w:r>
      <w:proofErr w:type="spellStart"/>
      <w:r w:rsidRPr="00FE61CD">
        <w:rPr>
          <w:i/>
          <w:iCs/>
          <w:sz w:val="20"/>
          <w:szCs w:val="20"/>
        </w:rPr>
        <w:t>chinense</w:t>
      </w:r>
      <w:proofErr w:type="spellEnd"/>
      <w:r w:rsidRPr="00FE61CD">
        <w:rPr>
          <w:i/>
          <w:iCs/>
          <w:sz w:val="20"/>
          <w:szCs w:val="20"/>
        </w:rPr>
        <w:t xml:space="preserve"> </w:t>
      </w:r>
      <w:proofErr w:type="spellStart"/>
      <w:r w:rsidRPr="00FE61CD">
        <w:rPr>
          <w:sz w:val="20"/>
          <w:szCs w:val="20"/>
        </w:rPr>
        <w:t>Jacq</w:t>
      </w:r>
      <w:proofErr w:type="spellEnd"/>
      <w:r w:rsidRPr="00FE61CD">
        <w:rPr>
          <w:sz w:val="20"/>
          <w:szCs w:val="20"/>
        </w:rPr>
        <w:t xml:space="preserve">., </w:t>
      </w:r>
      <w:r w:rsidRPr="00FE61CD">
        <w:rPr>
          <w:i/>
          <w:iCs/>
          <w:sz w:val="20"/>
          <w:szCs w:val="20"/>
        </w:rPr>
        <w:t xml:space="preserve">Capsicum </w:t>
      </w:r>
      <w:proofErr w:type="spellStart"/>
      <w:r w:rsidRPr="00FE61CD">
        <w:rPr>
          <w:i/>
          <w:iCs/>
          <w:sz w:val="20"/>
          <w:szCs w:val="20"/>
        </w:rPr>
        <w:t>baccatum</w:t>
      </w:r>
      <w:proofErr w:type="spellEnd"/>
      <w:r w:rsidRPr="00FE61CD">
        <w:rPr>
          <w:i/>
          <w:iCs/>
          <w:sz w:val="20"/>
          <w:szCs w:val="20"/>
        </w:rPr>
        <w:t xml:space="preserve"> </w:t>
      </w:r>
      <w:r w:rsidRPr="00FE61CD">
        <w:rPr>
          <w:sz w:val="20"/>
          <w:szCs w:val="20"/>
        </w:rPr>
        <w:t xml:space="preserve">Linn., and </w:t>
      </w:r>
      <w:r w:rsidRPr="00FE61CD">
        <w:rPr>
          <w:i/>
          <w:iCs/>
          <w:sz w:val="20"/>
          <w:szCs w:val="20"/>
        </w:rPr>
        <w:t xml:space="preserve">Capsicum </w:t>
      </w:r>
      <w:proofErr w:type="spellStart"/>
      <w:r w:rsidRPr="00FE61CD">
        <w:rPr>
          <w:i/>
          <w:iCs/>
          <w:sz w:val="20"/>
          <w:szCs w:val="20"/>
        </w:rPr>
        <w:t>pubescens</w:t>
      </w:r>
      <w:proofErr w:type="spellEnd"/>
      <w:r w:rsidRPr="00FE61CD">
        <w:rPr>
          <w:i/>
          <w:iCs/>
          <w:sz w:val="20"/>
          <w:szCs w:val="20"/>
        </w:rPr>
        <w:t xml:space="preserve"> </w:t>
      </w:r>
      <w:r w:rsidRPr="00FE61CD">
        <w:rPr>
          <w:sz w:val="20"/>
          <w:szCs w:val="20"/>
        </w:rPr>
        <w:t xml:space="preserve">Linn. </w:t>
      </w:r>
      <w:proofErr w:type="gramStart"/>
      <w:r w:rsidRPr="00FE61CD">
        <w:rPr>
          <w:sz w:val="20"/>
          <w:szCs w:val="20"/>
        </w:rPr>
        <w:t>(</w:t>
      </w:r>
      <w:proofErr w:type="spellStart"/>
      <w:r w:rsidRPr="00FE61CD">
        <w:rPr>
          <w:sz w:val="20"/>
          <w:szCs w:val="20"/>
        </w:rPr>
        <w:t>Antonious</w:t>
      </w:r>
      <w:proofErr w:type="spellEnd"/>
      <w:r w:rsidRPr="00FE61CD">
        <w:rPr>
          <w:sz w:val="20"/>
          <w:szCs w:val="20"/>
        </w:rPr>
        <w:t xml:space="preserve"> and </w:t>
      </w:r>
      <w:proofErr w:type="spellStart"/>
      <w:r w:rsidRPr="00FE61CD">
        <w:rPr>
          <w:sz w:val="20"/>
          <w:szCs w:val="20"/>
        </w:rPr>
        <w:t>Jarret</w:t>
      </w:r>
      <w:proofErr w:type="spellEnd"/>
      <w:r w:rsidRPr="00FE61CD">
        <w:rPr>
          <w:sz w:val="20"/>
          <w:szCs w:val="20"/>
        </w:rPr>
        <w:t>, 2006).</w:t>
      </w:r>
      <w:proofErr w:type="gramEnd"/>
      <w:r w:rsidRPr="00FE61CD">
        <w:rPr>
          <w:sz w:val="20"/>
          <w:szCs w:val="20"/>
        </w:rPr>
        <w:t xml:space="preserve"> Walsh and Hoot (2001) proposed two complexes of </w:t>
      </w:r>
      <w:r w:rsidRPr="00FE61CD">
        <w:rPr>
          <w:i/>
          <w:iCs/>
          <w:sz w:val="20"/>
          <w:szCs w:val="20"/>
        </w:rPr>
        <w:t>Capsicum</w:t>
      </w:r>
      <w:r w:rsidRPr="00FE61CD">
        <w:rPr>
          <w:sz w:val="20"/>
          <w:szCs w:val="20"/>
        </w:rPr>
        <w:t xml:space="preserve"> species viz. </w:t>
      </w:r>
      <w:r w:rsidRPr="00FE61CD">
        <w:rPr>
          <w:i/>
          <w:iCs/>
          <w:sz w:val="20"/>
          <w:szCs w:val="20"/>
        </w:rPr>
        <w:t xml:space="preserve">C. </w:t>
      </w:r>
      <w:proofErr w:type="spellStart"/>
      <w:r w:rsidRPr="00FE61CD">
        <w:rPr>
          <w:i/>
          <w:iCs/>
          <w:sz w:val="20"/>
          <w:szCs w:val="20"/>
        </w:rPr>
        <w:t>annuum</w:t>
      </w:r>
      <w:proofErr w:type="spellEnd"/>
      <w:r w:rsidRPr="00FE61CD">
        <w:rPr>
          <w:i/>
          <w:iCs/>
          <w:sz w:val="20"/>
          <w:szCs w:val="20"/>
        </w:rPr>
        <w:t xml:space="preserve"> </w:t>
      </w:r>
      <w:r w:rsidRPr="00FE61CD">
        <w:rPr>
          <w:sz w:val="20"/>
          <w:szCs w:val="20"/>
        </w:rPr>
        <w:t xml:space="preserve">complex (with </w:t>
      </w:r>
      <w:r w:rsidRPr="00FE61CD">
        <w:rPr>
          <w:i/>
          <w:iCs/>
          <w:sz w:val="20"/>
          <w:szCs w:val="20"/>
        </w:rPr>
        <w:t xml:space="preserve">C. </w:t>
      </w:r>
      <w:proofErr w:type="spellStart"/>
      <w:r w:rsidRPr="00FE61CD">
        <w:rPr>
          <w:i/>
          <w:iCs/>
          <w:sz w:val="20"/>
          <w:szCs w:val="20"/>
        </w:rPr>
        <w:t>annuum</w:t>
      </w:r>
      <w:proofErr w:type="spellEnd"/>
      <w:r w:rsidRPr="00FE61CD">
        <w:rPr>
          <w:sz w:val="20"/>
          <w:szCs w:val="20"/>
        </w:rPr>
        <w:t xml:space="preserve">, </w:t>
      </w:r>
      <w:r w:rsidRPr="00FE61CD">
        <w:rPr>
          <w:i/>
          <w:iCs/>
          <w:sz w:val="20"/>
          <w:szCs w:val="20"/>
        </w:rPr>
        <w:t xml:space="preserve">C. </w:t>
      </w:r>
      <w:proofErr w:type="spellStart"/>
      <w:r w:rsidRPr="00FE61CD">
        <w:rPr>
          <w:i/>
          <w:iCs/>
          <w:sz w:val="20"/>
          <w:szCs w:val="20"/>
        </w:rPr>
        <w:t>frutescens</w:t>
      </w:r>
      <w:proofErr w:type="spellEnd"/>
      <w:r w:rsidRPr="00FE61CD">
        <w:rPr>
          <w:sz w:val="20"/>
          <w:szCs w:val="20"/>
        </w:rPr>
        <w:t xml:space="preserve">, and </w:t>
      </w:r>
      <w:r w:rsidRPr="00FE61CD">
        <w:rPr>
          <w:i/>
          <w:iCs/>
          <w:sz w:val="20"/>
          <w:szCs w:val="20"/>
        </w:rPr>
        <w:t xml:space="preserve">C. </w:t>
      </w:r>
      <w:proofErr w:type="spellStart"/>
      <w:r w:rsidRPr="00FE61CD">
        <w:rPr>
          <w:i/>
          <w:iCs/>
          <w:sz w:val="20"/>
          <w:szCs w:val="20"/>
        </w:rPr>
        <w:t>chinense</w:t>
      </w:r>
      <w:proofErr w:type="spellEnd"/>
      <w:r w:rsidRPr="00FE61CD">
        <w:rPr>
          <w:i/>
          <w:iCs/>
          <w:sz w:val="20"/>
          <w:szCs w:val="20"/>
        </w:rPr>
        <w:t xml:space="preserve">) </w:t>
      </w:r>
      <w:r w:rsidRPr="00FE61CD">
        <w:rPr>
          <w:sz w:val="20"/>
          <w:szCs w:val="20"/>
        </w:rPr>
        <w:t xml:space="preserve">and </w:t>
      </w:r>
      <w:r w:rsidRPr="00FE61CD">
        <w:rPr>
          <w:i/>
          <w:iCs/>
          <w:sz w:val="20"/>
          <w:szCs w:val="20"/>
        </w:rPr>
        <w:t xml:space="preserve">C. </w:t>
      </w:r>
      <w:proofErr w:type="spellStart"/>
      <w:r w:rsidRPr="00FE61CD">
        <w:rPr>
          <w:i/>
          <w:iCs/>
          <w:sz w:val="20"/>
          <w:szCs w:val="20"/>
        </w:rPr>
        <w:t>eximium</w:t>
      </w:r>
      <w:proofErr w:type="spellEnd"/>
      <w:r w:rsidRPr="00FE61CD">
        <w:rPr>
          <w:i/>
          <w:iCs/>
          <w:sz w:val="20"/>
          <w:szCs w:val="20"/>
        </w:rPr>
        <w:t xml:space="preserve"> </w:t>
      </w:r>
      <w:r w:rsidRPr="00FE61CD">
        <w:rPr>
          <w:sz w:val="20"/>
          <w:szCs w:val="20"/>
        </w:rPr>
        <w:t xml:space="preserve">complex (with </w:t>
      </w:r>
      <w:r w:rsidRPr="00FE61CD">
        <w:rPr>
          <w:i/>
          <w:iCs/>
          <w:sz w:val="20"/>
          <w:szCs w:val="20"/>
        </w:rPr>
        <w:t xml:space="preserve">C. </w:t>
      </w:r>
      <w:proofErr w:type="spellStart"/>
      <w:r w:rsidRPr="00FE61CD">
        <w:rPr>
          <w:i/>
          <w:iCs/>
          <w:sz w:val="20"/>
          <w:szCs w:val="20"/>
        </w:rPr>
        <w:t>eximium</w:t>
      </w:r>
      <w:proofErr w:type="spellEnd"/>
      <w:r w:rsidRPr="00FE61CD">
        <w:rPr>
          <w:i/>
          <w:iCs/>
          <w:sz w:val="20"/>
          <w:szCs w:val="20"/>
        </w:rPr>
        <w:t xml:space="preserve"> </w:t>
      </w:r>
      <w:r w:rsidRPr="00FE61CD">
        <w:rPr>
          <w:sz w:val="20"/>
          <w:szCs w:val="20"/>
        </w:rPr>
        <w:t xml:space="preserve">and </w:t>
      </w:r>
      <w:r w:rsidRPr="00FE61CD">
        <w:rPr>
          <w:i/>
          <w:iCs/>
          <w:sz w:val="20"/>
          <w:szCs w:val="20"/>
        </w:rPr>
        <w:t xml:space="preserve">C. </w:t>
      </w:r>
      <w:proofErr w:type="spellStart"/>
      <w:r w:rsidRPr="00FE61CD">
        <w:rPr>
          <w:i/>
          <w:iCs/>
          <w:sz w:val="20"/>
          <w:szCs w:val="20"/>
        </w:rPr>
        <w:t>cardenasii</w:t>
      </w:r>
      <w:proofErr w:type="spellEnd"/>
      <w:r w:rsidRPr="00FE61CD">
        <w:rPr>
          <w:sz w:val="20"/>
          <w:szCs w:val="20"/>
        </w:rPr>
        <w:t xml:space="preserve">). The </w:t>
      </w:r>
      <w:proofErr w:type="spellStart"/>
      <w:r w:rsidRPr="00FE61CD">
        <w:rPr>
          <w:sz w:val="20"/>
          <w:szCs w:val="20"/>
        </w:rPr>
        <w:t>chilli</w:t>
      </w:r>
      <w:proofErr w:type="spellEnd"/>
      <w:r w:rsidRPr="00FE61CD">
        <w:rPr>
          <w:sz w:val="20"/>
          <w:szCs w:val="20"/>
        </w:rPr>
        <w:t xml:space="preserve"> growing even in same geographical and climatic zone shows significantly difference in pungency. The heat of the </w:t>
      </w:r>
      <w:proofErr w:type="spellStart"/>
      <w:r w:rsidRPr="00FE61CD">
        <w:rPr>
          <w:sz w:val="20"/>
          <w:szCs w:val="20"/>
        </w:rPr>
        <w:t>chilli</w:t>
      </w:r>
      <w:proofErr w:type="spellEnd"/>
      <w:r w:rsidRPr="00FE61CD">
        <w:rPr>
          <w:sz w:val="20"/>
          <w:szCs w:val="20"/>
        </w:rPr>
        <w:t xml:space="preserve"> may reduce up to 50% in arid environment (</w:t>
      </w:r>
      <w:proofErr w:type="spellStart"/>
      <w:r w:rsidRPr="00FE61CD">
        <w:rPr>
          <w:sz w:val="20"/>
          <w:szCs w:val="20"/>
        </w:rPr>
        <w:t>Tiwari</w:t>
      </w:r>
      <w:proofErr w:type="spellEnd"/>
      <w:r w:rsidRPr="00FE61CD">
        <w:rPr>
          <w:sz w:val="20"/>
          <w:szCs w:val="20"/>
        </w:rPr>
        <w:t>, 2005). On the other hand, ripe fruits may have a maximum number of 45 seed per fruit against a normal count of 25 to 40. Similarly, the full grown healthy plants may produce more than 70 fruits in a single season against a normal range of 30-45.</w:t>
      </w:r>
    </w:p>
    <w:p w:rsidR="00C5589F" w:rsidRPr="00FE61CD" w:rsidRDefault="00C5589F" w:rsidP="00FE61CD">
      <w:pPr>
        <w:autoSpaceDE w:val="0"/>
        <w:autoSpaceDN w:val="0"/>
        <w:adjustRightInd w:val="0"/>
        <w:ind w:firstLine="720"/>
        <w:jc w:val="both"/>
        <w:rPr>
          <w:sz w:val="20"/>
          <w:szCs w:val="20"/>
        </w:rPr>
      </w:pPr>
      <w:r w:rsidRPr="00FE61CD">
        <w:rPr>
          <w:sz w:val="20"/>
          <w:szCs w:val="20"/>
        </w:rPr>
        <w:t>The traditional ‘</w:t>
      </w:r>
      <w:proofErr w:type="spellStart"/>
      <w:r w:rsidRPr="00FE61CD">
        <w:rPr>
          <w:i/>
          <w:iCs/>
          <w:sz w:val="20"/>
          <w:szCs w:val="20"/>
        </w:rPr>
        <w:t>Bhoot</w:t>
      </w:r>
      <w:proofErr w:type="spellEnd"/>
      <w:r w:rsidRPr="00FE61CD">
        <w:rPr>
          <w:i/>
          <w:iCs/>
          <w:sz w:val="20"/>
          <w:szCs w:val="20"/>
        </w:rPr>
        <w:t xml:space="preserve"> </w:t>
      </w:r>
      <w:proofErr w:type="spellStart"/>
      <w:r w:rsidRPr="00FE61CD">
        <w:rPr>
          <w:i/>
          <w:iCs/>
          <w:sz w:val="20"/>
          <w:szCs w:val="20"/>
        </w:rPr>
        <w:t>Jolokia</w:t>
      </w:r>
      <w:proofErr w:type="spellEnd"/>
      <w:r w:rsidRPr="00FE61CD">
        <w:rPr>
          <w:sz w:val="20"/>
          <w:szCs w:val="20"/>
        </w:rPr>
        <w:t>’ or ‘</w:t>
      </w:r>
      <w:r w:rsidRPr="00FE61CD">
        <w:rPr>
          <w:i/>
          <w:iCs/>
          <w:sz w:val="20"/>
          <w:szCs w:val="20"/>
        </w:rPr>
        <w:t>Naga king</w:t>
      </w:r>
      <w:r w:rsidRPr="00FE61CD">
        <w:rPr>
          <w:sz w:val="20"/>
          <w:szCs w:val="20"/>
        </w:rPr>
        <w:t xml:space="preserve">’ </w:t>
      </w:r>
      <w:proofErr w:type="spellStart"/>
      <w:r w:rsidRPr="00FE61CD">
        <w:rPr>
          <w:sz w:val="20"/>
          <w:szCs w:val="20"/>
        </w:rPr>
        <w:t>chilli</w:t>
      </w:r>
      <w:proofErr w:type="spellEnd"/>
      <w:r w:rsidRPr="00FE61CD">
        <w:rPr>
          <w:sz w:val="20"/>
          <w:szCs w:val="20"/>
        </w:rPr>
        <w:t xml:space="preserve"> has several vernacular names like </w:t>
      </w:r>
      <w:r w:rsidRPr="00FE61CD">
        <w:rPr>
          <w:i/>
          <w:iCs/>
          <w:sz w:val="20"/>
          <w:szCs w:val="20"/>
        </w:rPr>
        <w:t xml:space="preserve">‘Naga </w:t>
      </w:r>
      <w:proofErr w:type="spellStart"/>
      <w:r w:rsidRPr="00FE61CD">
        <w:rPr>
          <w:i/>
          <w:iCs/>
          <w:sz w:val="20"/>
          <w:szCs w:val="20"/>
        </w:rPr>
        <w:t>Jolokia</w:t>
      </w:r>
      <w:proofErr w:type="spellEnd"/>
      <w:r w:rsidRPr="00FE61CD">
        <w:rPr>
          <w:i/>
          <w:iCs/>
          <w:sz w:val="20"/>
          <w:szCs w:val="20"/>
        </w:rPr>
        <w:t>’, ‘</w:t>
      </w:r>
      <w:proofErr w:type="spellStart"/>
      <w:r w:rsidRPr="00FE61CD">
        <w:rPr>
          <w:i/>
          <w:iCs/>
          <w:sz w:val="20"/>
          <w:szCs w:val="20"/>
        </w:rPr>
        <w:t>Bih</w:t>
      </w:r>
      <w:proofErr w:type="spellEnd"/>
      <w:r w:rsidRPr="00FE61CD">
        <w:rPr>
          <w:i/>
          <w:iCs/>
          <w:sz w:val="20"/>
          <w:szCs w:val="20"/>
        </w:rPr>
        <w:t xml:space="preserve"> </w:t>
      </w:r>
      <w:proofErr w:type="spellStart"/>
      <w:r w:rsidRPr="00FE61CD">
        <w:rPr>
          <w:i/>
          <w:iCs/>
          <w:sz w:val="20"/>
          <w:szCs w:val="20"/>
        </w:rPr>
        <w:t>Jolokia</w:t>
      </w:r>
      <w:proofErr w:type="spellEnd"/>
      <w:r w:rsidRPr="00FE61CD">
        <w:rPr>
          <w:i/>
          <w:iCs/>
          <w:sz w:val="20"/>
          <w:szCs w:val="20"/>
        </w:rPr>
        <w:t xml:space="preserve">’, ‘Dorset Naga’, ‘Raja </w:t>
      </w:r>
      <w:proofErr w:type="spellStart"/>
      <w:r w:rsidRPr="00FE61CD">
        <w:rPr>
          <w:i/>
          <w:iCs/>
          <w:sz w:val="20"/>
          <w:szCs w:val="20"/>
        </w:rPr>
        <w:t>Mirchi</w:t>
      </w:r>
      <w:proofErr w:type="spellEnd"/>
      <w:r w:rsidRPr="00FE61CD">
        <w:rPr>
          <w:i/>
          <w:iCs/>
          <w:sz w:val="20"/>
          <w:szCs w:val="20"/>
        </w:rPr>
        <w:t>’</w:t>
      </w:r>
      <w:r w:rsidRPr="00FE61CD">
        <w:rPr>
          <w:rFonts w:eastAsia="AdvTTedcf1c79+20"/>
          <w:i/>
          <w:iCs/>
          <w:sz w:val="20"/>
          <w:szCs w:val="20"/>
        </w:rPr>
        <w:t>, ‘</w:t>
      </w:r>
      <w:proofErr w:type="spellStart"/>
      <w:r w:rsidRPr="00FE61CD">
        <w:rPr>
          <w:rFonts w:eastAsia="AdvTTedcf1c79+20"/>
          <w:i/>
          <w:iCs/>
          <w:sz w:val="20"/>
          <w:szCs w:val="20"/>
        </w:rPr>
        <w:t>Borbih</w:t>
      </w:r>
      <w:proofErr w:type="spellEnd"/>
      <w:r w:rsidRPr="00FE61CD">
        <w:rPr>
          <w:rFonts w:eastAsia="AdvTTedcf1c79+20"/>
          <w:i/>
          <w:iCs/>
          <w:sz w:val="20"/>
          <w:szCs w:val="20"/>
        </w:rPr>
        <w:t xml:space="preserve"> </w:t>
      </w:r>
      <w:proofErr w:type="spellStart"/>
      <w:r w:rsidRPr="00FE61CD">
        <w:rPr>
          <w:rFonts w:eastAsia="AdvTTedcf1c79+20"/>
          <w:i/>
          <w:iCs/>
          <w:sz w:val="20"/>
          <w:szCs w:val="20"/>
        </w:rPr>
        <w:t>Jolokia</w:t>
      </w:r>
      <w:proofErr w:type="spellEnd"/>
      <w:r w:rsidRPr="00FE61CD">
        <w:rPr>
          <w:rFonts w:eastAsia="AdvTTedcf1c79+20"/>
          <w:i/>
          <w:iCs/>
          <w:sz w:val="20"/>
          <w:szCs w:val="20"/>
        </w:rPr>
        <w:t>’, ‘</w:t>
      </w:r>
      <w:proofErr w:type="spellStart"/>
      <w:r w:rsidRPr="00FE61CD">
        <w:rPr>
          <w:rFonts w:eastAsia="AdvTTedcf1c79+20"/>
          <w:i/>
          <w:iCs/>
          <w:sz w:val="20"/>
          <w:szCs w:val="20"/>
        </w:rPr>
        <w:t>Nagahari</w:t>
      </w:r>
      <w:proofErr w:type="spellEnd"/>
      <w:r w:rsidRPr="00FE61CD">
        <w:rPr>
          <w:rFonts w:eastAsia="AdvTTedcf1c79+20"/>
          <w:i/>
          <w:iCs/>
          <w:sz w:val="20"/>
          <w:szCs w:val="20"/>
        </w:rPr>
        <w:t>’,</w:t>
      </w:r>
      <w:r w:rsidRPr="00FE61CD">
        <w:rPr>
          <w:i/>
          <w:iCs/>
          <w:sz w:val="20"/>
          <w:szCs w:val="20"/>
        </w:rPr>
        <w:t xml:space="preserve"> ‘Ghost </w:t>
      </w:r>
      <w:proofErr w:type="spellStart"/>
      <w:r w:rsidRPr="00FE61CD">
        <w:rPr>
          <w:i/>
          <w:iCs/>
          <w:sz w:val="20"/>
          <w:szCs w:val="20"/>
        </w:rPr>
        <w:t>chilli</w:t>
      </w:r>
      <w:proofErr w:type="spellEnd"/>
      <w:r w:rsidRPr="00FE61CD">
        <w:rPr>
          <w:i/>
          <w:iCs/>
          <w:sz w:val="20"/>
          <w:szCs w:val="20"/>
        </w:rPr>
        <w:t xml:space="preserve">’, ‘Naga Viper </w:t>
      </w:r>
      <w:proofErr w:type="spellStart"/>
      <w:r w:rsidRPr="00FE61CD">
        <w:rPr>
          <w:i/>
          <w:iCs/>
          <w:sz w:val="20"/>
          <w:szCs w:val="20"/>
        </w:rPr>
        <w:t>chilli</w:t>
      </w:r>
      <w:proofErr w:type="spellEnd"/>
      <w:r w:rsidRPr="00FE61CD">
        <w:rPr>
          <w:i/>
          <w:iCs/>
          <w:sz w:val="20"/>
          <w:szCs w:val="20"/>
        </w:rPr>
        <w:t xml:space="preserve">’, ‘Poison </w:t>
      </w:r>
      <w:proofErr w:type="spellStart"/>
      <w:r w:rsidRPr="00FE61CD">
        <w:rPr>
          <w:i/>
          <w:iCs/>
          <w:sz w:val="20"/>
          <w:szCs w:val="20"/>
        </w:rPr>
        <w:t>chilli</w:t>
      </w:r>
      <w:proofErr w:type="spellEnd"/>
      <w:r w:rsidRPr="00FE61CD">
        <w:rPr>
          <w:i/>
          <w:iCs/>
          <w:sz w:val="20"/>
          <w:szCs w:val="20"/>
        </w:rPr>
        <w:t>’</w:t>
      </w:r>
      <w:r w:rsidRPr="00FE61CD">
        <w:rPr>
          <w:sz w:val="20"/>
          <w:szCs w:val="20"/>
        </w:rPr>
        <w:t xml:space="preserve"> etc. Earlier it was identified as </w:t>
      </w:r>
      <w:r w:rsidRPr="00FE61CD">
        <w:rPr>
          <w:i/>
          <w:iCs/>
          <w:sz w:val="20"/>
          <w:szCs w:val="20"/>
        </w:rPr>
        <w:t xml:space="preserve">Capsicum </w:t>
      </w:r>
      <w:proofErr w:type="spellStart"/>
      <w:r w:rsidRPr="00FE61CD">
        <w:rPr>
          <w:i/>
          <w:iCs/>
          <w:sz w:val="20"/>
          <w:szCs w:val="20"/>
        </w:rPr>
        <w:t>frutescens</w:t>
      </w:r>
      <w:proofErr w:type="spellEnd"/>
      <w:r w:rsidRPr="00FE61CD">
        <w:rPr>
          <w:i/>
          <w:iCs/>
          <w:sz w:val="20"/>
          <w:szCs w:val="20"/>
        </w:rPr>
        <w:t xml:space="preserve"> </w:t>
      </w:r>
      <w:r w:rsidRPr="00FE61CD">
        <w:rPr>
          <w:sz w:val="20"/>
          <w:szCs w:val="20"/>
        </w:rPr>
        <w:t>Linn.</w:t>
      </w:r>
      <w:r w:rsidRPr="00FE61CD">
        <w:rPr>
          <w:i/>
          <w:iCs/>
          <w:sz w:val="20"/>
          <w:szCs w:val="20"/>
        </w:rPr>
        <w:t xml:space="preserve">, </w:t>
      </w:r>
      <w:r w:rsidRPr="00FE61CD">
        <w:rPr>
          <w:sz w:val="20"/>
          <w:szCs w:val="20"/>
        </w:rPr>
        <w:t>however, a number of workers believed that</w:t>
      </w:r>
      <w:r w:rsidRPr="00FE61CD">
        <w:rPr>
          <w:i/>
          <w:iCs/>
          <w:sz w:val="20"/>
          <w:szCs w:val="20"/>
        </w:rPr>
        <w:t xml:space="preserve"> C. </w:t>
      </w:r>
      <w:proofErr w:type="spellStart"/>
      <w:r w:rsidRPr="00FE61CD">
        <w:rPr>
          <w:i/>
          <w:iCs/>
          <w:sz w:val="20"/>
          <w:szCs w:val="20"/>
        </w:rPr>
        <w:t>frutescens</w:t>
      </w:r>
      <w:proofErr w:type="spellEnd"/>
      <w:r w:rsidRPr="00FE61CD">
        <w:rPr>
          <w:i/>
          <w:iCs/>
          <w:sz w:val="20"/>
          <w:szCs w:val="20"/>
        </w:rPr>
        <w:t xml:space="preserve"> </w:t>
      </w:r>
      <w:r w:rsidRPr="00FE61CD">
        <w:rPr>
          <w:sz w:val="20"/>
          <w:szCs w:val="20"/>
        </w:rPr>
        <w:t xml:space="preserve">do not produce as much hotness as </w:t>
      </w:r>
      <w:proofErr w:type="spellStart"/>
      <w:r w:rsidRPr="00FE61CD">
        <w:rPr>
          <w:i/>
          <w:iCs/>
          <w:sz w:val="20"/>
          <w:szCs w:val="20"/>
        </w:rPr>
        <w:t>Bhoot</w:t>
      </w:r>
      <w:proofErr w:type="spellEnd"/>
      <w:r w:rsidRPr="00FE61CD">
        <w:rPr>
          <w:i/>
          <w:iCs/>
          <w:sz w:val="20"/>
          <w:szCs w:val="20"/>
        </w:rPr>
        <w:t xml:space="preserve"> </w:t>
      </w:r>
      <w:proofErr w:type="spellStart"/>
      <w:r w:rsidRPr="00FE61CD">
        <w:rPr>
          <w:i/>
          <w:iCs/>
          <w:sz w:val="20"/>
          <w:szCs w:val="20"/>
        </w:rPr>
        <w:t>Jolokia</w:t>
      </w:r>
      <w:proofErr w:type="spellEnd"/>
      <w:r w:rsidRPr="00FE61CD">
        <w:rPr>
          <w:sz w:val="20"/>
          <w:szCs w:val="20"/>
        </w:rPr>
        <w:t xml:space="preserve"> and </w:t>
      </w:r>
      <w:proofErr w:type="spellStart"/>
      <w:r w:rsidRPr="00FE61CD">
        <w:rPr>
          <w:sz w:val="20"/>
          <w:szCs w:val="20"/>
        </w:rPr>
        <w:t>Bosland</w:t>
      </w:r>
      <w:proofErr w:type="spellEnd"/>
      <w:r w:rsidRPr="00FE61CD">
        <w:rPr>
          <w:sz w:val="20"/>
          <w:szCs w:val="20"/>
        </w:rPr>
        <w:t xml:space="preserve"> and </w:t>
      </w:r>
      <w:proofErr w:type="spellStart"/>
      <w:r w:rsidRPr="00FE61CD">
        <w:rPr>
          <w:sz w:val="20"/>
          <w:szCs w:val="20"/>
        </w:rPr>
        <w:t>Baral</w:t>
      </w:r>
      <w:proofErr w:type="spellEnd"/>
      <w:r w:rsidRPr="00FE61CD">
        <w:rPr>
          <w:sz w:val="20"/>
          <w:szCs w:val="20"/>
        </w:rPr>
        <w:t xml:space="preserve"> (2007) ended the dilemma on authenticity of </w:t>
      </w:r>
      <w:proofErr w:type="spellStart"/>
      <w:r w:rsidRPr="00FE61CD">
        <w:rPr>
          <w:i/>
          <w:iCs/>
          <w:sz w:val="20"/>
          <w:szCs w:val="20"/>
        </w:rPr>
        <w:t>Bhoot</w:t>
      </w:r>
      <w:proofErr w:type="spellEnd"/>
      <w:r w:rsidRPr="00FE61CD">
        <w:rPr>
          <w:i/>
          <w:iCs/>
          <w:sz w:val="20"/>
          <w:szCs w:val="20"/>
        </w:rPr>
        <w:t xml:space="preserve"> </w:t>
      </w:r>
      <w:proofErr w:type="spellStart"/>
      <w:r w:rsidRPr="00FE61CD">
        <w:rPr>
          <w:i/>
          <w:iCs/>
          <w:sz w:val="20"/>
          <w:szCs w:val="20"/>
        </w:rPr>
        <w:t>Jolokia</w:t>
      </w:r>
      <w:proofErr w:type="spellEnd"/>
      <w:r w:rsidRPr="00FE61CD">
        <w:rPr>
          <w:sz w:val="20"/>
          <w:szCs w:val="20"/>
        </w:rPr>
        <w:t xml:space="preserve"> and established through RAPD analysis it as </w:t>
      </w:r>
      <w:r w:rsidRPr="00FE61CD">
        <w:rPr>
          <w:i/>
          <w:iCs/>
          <w:sz w:val="20"/>
          <w:szCs w:val="20"/>
        </w:rPr>
        <w:t xml:space="preserve">Capsicum </w:t>
      </w:r>
      <w:proofErr w:type="spellStart"/>
      <w:r w:rsidRPr="00FE61CD">
        <w:rPr>
          <w:i/>
          <w:iCs/>
          <w:sz w:val="20"/>
          <w:szCs w:val="20"/>
        </w:rPr>
        <w:t>chinense</w:t>
      </w:r>
      <w:proofErr w:type="spellEnd"/>
      <w:r w:rsidRPr="00FE61CD">
        <w:rPr>
          <w:sz w:val="20"/>
          <w:szCs w:val="20"/>
        </w:rPr>
        <w:t xml:space="preserve"> with inclusion of genes of</w:t>
      </w:r>
      <w:r w:rsidRPr="00FE61CD">
        <w:rPr>
          <w:i/>
          <w:iCs/>
          <w:sz w:val="20"/>
          <w:szCs w:val="20"/>
        </w:rPr>
        <w:t xml:space="preserve"> Capsicum </w:t>
      </w:r>
      <w:proofErr w:type="spellStart"/>
      <w:r w:rsidRPr="00FE61CD">
        <w:rPr>
          <w:i/>
          <w:iCs/>
          <w:sz w:val="20"/>
          <w:szCs w:val="20"/>
        </w:rPr>
        <w:t>frutescens</w:t>
      </w:r>
      <w:proofErr w:type="spellEnd"/>
      <w:r w:rsidRPr="00FE61CD">
        <w:rPr>
          <w:i/>
          <w:iCs/>
          <w:sz w:val="20"/>
          <w:szCs w:val="20"/>
        </w:rPr>
        <w:t xml:space="preserve"> </w:t>
      </w:r>
      <w:r w:rsidRPr="00FE61CD">
        <w:rPr>
          <w:sz w:val="20"/>
          <w:szCs w:val="20"/>
        </w:rPr>
        <w:t xml:space="preserve">through natural hybridization by cross pollination between species or any other method. Moreover, several taxonomists have suggested that </w:t>
      </w:r>
      <w:r w:rsidRPr="00FE61CD">
        <w:rPr>
          <w:i/>
          <w:iCs/>
          <w:sz w:val="20"/>
          <w:szCs w:val="20"/>
        </w:rPr>
        <w:t xml:space="preserve">C. </w:t>
      </w:r>
      <w:proofErr w:type="spellStart"/>
      <w:r w:rsidRPr="00FE61CD">
        <w:rPr>
          <w:i/>
          <w:iCs/>
          <w:sz w:val="20"/>
          <w:szCs w:val="20"/>
        </w:rPr>
        <w:t>frutescens</w:t>
      </w:r>
      <w:proofErr w:type="spellEnd"/>
      <w:r w:rsidRPr="00FE61CD">
        <w:rPr>
          <w:i/>
          <w:iCs/>
          <w:sz w:val="20"/>
          <w:szCs w:val="20"/>
        </w:rPr>
        <w:t xml:space="preserve"> </w:t>
      </w:r>
      <w:r w:rsidRPr="00FE61CD">
        <w:rPr>
          <w:sz w:val="20"/>
          <w:szCs w:val="20"/>
        </w:rPr>
        <w:t xml:space="preserve">and </w:t>
      </w:r>
      <w:r w:rsidRPr="00FE61CD">
        <w:rPr>
          <w:i/>
          <w:iCs/>
          <w:sz w:val="20"/>
          <w:szCs w:val="20"/>
        </w:rPr>
        <w:t xml:space="preserve">C. </w:t>
      </w:r>
      <w:proofErr w:type="spellStart"/>
      <w:r w:rsidRPr="00FE61CD">
        <w:rPr>
          <w:i/>
          <w:iCs/>
          <w:sz w:val="20"/>
          <w:szCs w:val="20"/>
        </w:rPr>
        <w:t>chinense</w:t>
      </w:r>
      <w:proofErr w:type="spellEnd"/>
      <w:r w:rsidRPr="00FE61CD">
        <w:rPr>
          <w:i/>
          <w:iCs/>
          <w:sz w:val="20"/>
          <w:szCs w:val="20"/>
        </w:rPr>
        <w:t xml:space="preserve"> </w:t>
      </w:r>
      <w:r w:rsidRPr="00FE61CD">
        <w:rPr>
          <w:sz w:val="20"/>
          <w:szCs w:val="20"/>
        </w:rPr>
        <w:t>should be merged as one species (</w:t>
      </w:r>
      <w:proofErr w:type="spellStart"/>
      <w:r w:rsidRPr="00FE61CD">
        <w:rPr>
          <w:sz w:val="20"/>
          <w:szCs w:val="20"/>
        </w:rPr>
        <w:t>Pickersgill</w:t>
      </w:r>
      <w:proofErr w:type="spellEnd"/>
      <w:r w:rsidRPr="00FE61CD">
        <w:rPr>
          <w:sz w:val="20"/>
          <w:szCs w:val="20"/>
        </w:rPr>
        <w:t xml:space="preserve"> 1971; McLeod </w:t>
      </w:r>
      <w:r w:rsidRPr="00FE61CD">
        <w:rPr>
          <w:i/>
          <w:iCs/>
          <w:sz w:val="20"/>
          <w:szCs w:val="20"/>
        </w:rPr>
        <w:t>et al</w:t>
      </w:r>
      <w:r w:rsidRPr="00FE61CD">
        <w:rPr>
          <w:sz w:val="20"/>
          <w:szCs w:val="20"/>
        </w:rPr>
        <w:t xml:space="preserve">. 1979) as both the </w:t>
      </w:r>
      <w:r w:rsidRPr="00FE61CD">
        <w:rPr>
          <w:sz w:val="20"/>
          <w:szCs w:val="20"/>
        </w:rPr>
        <w:lastRenderedPageBreak/>
        <w:t xml:space="preserve">species are interbreeding in nature very smoothly (Smith and </w:t>
      </w:r>
      <w:proofErr w:type="spellStart"/>
      <w:r w:rsidRPr="00FE61CD">
        <w:rPr>
          <w:sz w:val="20"/>
          <w:szCs w:val="20"/>
        </w:rPr>
        <w:t>Heiser</w:t>
      </w:r>
      <w:proofErr w:type="spellEnd"/>
      <w:r w:rsidRPr="00FE61CD">
        <w:rPr>
          <w:sz w:val="20"/>
          <w:szCs w:val="20"/>
        </w:rPr>
        <w:t xml:space="preserve">, 1957; </w:t>
      </w:r>
      <w:proofErr w:type="spellStart"/>
      <w:r w:rsidRPr="00FE61CD">
        <w:rPr>
          <w:sz w:val="20"/>
          <w:szCs w:val="20"/>
        </w:rPr>
        <w:t>Lippert</w:t>
      </w:r>
      <w:proofErr w:type="spellEnd"/>
      <w:r w:rsidRPr="00FE61CD">
        <w:rPr>
          <w:sz w:val="20"/>
          <w:szCs w:val="20"/>
        </w:rPr>
        <w:t xml:space="preserve"> </w:t>
      </w:r>
      <w:r w:rsidRPr="00FE61CD">
        <w:rPr>
          <w:i/>
          <w:iCs/>
          <w:sz w:val="20"/>
          <w:szCs w:val="20"/>
        </w:rPr>
        <w:t xml:space="preserve">et al., </w:t>
      </w:r>
      <w:r w:rsidRPr="00FE61CD">
        <w:rPr>
          <w:sz w:val="20"/>
          <w:szCs w:val="20"/>
        </w:rPr>
        <w:t xml:space="preserve">1966). </w:t>
      </w:r>
      <w:r w:rsidR="00531394" w:rsidRPr="00FE61CD">
        <w:rPr>
          <w:sz w:val="20"/>
          <w:szCs w:val="20"/>
        </w:rPr>
        <w:t xml:space="preserve">Recently </w:t>
      </w:r>
      <w:proofErr w:type="spellStart"/>
      <w:r w:rsidR="00531394" w:rsidRPr="00FE61CD">
        <w:rPr>
          <w:sz w:val="20"/>
          <w:szCs w:val="20"/>
        </w:rPr>
        <w:t>Purakyasth</w:t>
      </w:r>
      <w:proofErr w:type="spellEnd"/>
      <w:r w:rsidR="00531394" w:rsidRPr="00FE61CD">
        <w:rPr>
          <w:sz w:val="20"/>
          <w:szCs w:val="20"/>
        </w:rPr>
        <w:t xml:space="preserve"> </w:t>
      </w:r>
      <w:r w:rsidR="00531394" w:rsidRPr="00FE61CD">
        <w:rPr>
          <w:i/>
          <w:iCs/>
          <w:sz w:val="20"/>
          <w:szCs w:val="20"/>
        </w:rPr>
        <w:t xml:space="preserve">et </w:t>
      </w:r>
      <w:r w:rsidRPr="00FE61CD">
        <w:rPr>
          <w:i/>
          <w:iCs/>
          <w:sz w:val="20"/>
          <w:szCs w:val="20"/>
        </w:rPr>
        <w:t>al</w:t>
      </w:r>
      <w:r w:rsidRPr="00FE61CD">
        <w:rPr>
          <w:sz w:val="20"/>
          <w:szCs w:val="20"/>
        </w:rPr>
        <w:t xml:space="preserve"> (2012) reported </w:t>
      </w:r>
      <w:r w:rsidRPr="00FE61CD">
        <w:rPr>
          <w:i/>
          <w:iCs/>
          <w:sz w:val="20"/>
          <w:szCs w:val="20"/>
        </w:rPr>
        <w:t xml:space="preserve">Capsicum </w:t>
      </w:r>
      <w:proofErr w:type="spellStart"/>
      <w:r w:rsidRPr="00FE61CD">
        <w:rPr>
          <w:i/>
          <w:iCs/>
          <w:sz w:val="20"/>
          <w:szCs w:val="20"/>
        </w:rPr>
        <w:t>assamicum</w:t>
      </w:r>
      <w:proofErr w:type="spellEnd"/>
      <w:r w:rsidRPr="00FE61CD">
        <w:rPr>
          <w:sz w:val="20"/>
          <w:szCs w:val="20"/>
        </w:rPr>
        <w:t xml:space="preserve"> as a separate new species, which was earlier known as ‘</w:t>
      </w:r>
      <w:proofErr w:type="spellStart"/>
      <w:r w:rsidRPr="00FE61CD">
        <w:rPr>
          <w:i/>
          <w:iCs/>
          <w:sz w:val="20"/>
          <w:szCs w:val="20"/>
        </w:rPr>
        <w:t>Bhih</w:t>
      </w:r>
      <w:proofErr w:type="spellEnd"/>
      <w:r w:rsidRPr="00FE61CD">
        <w:rPr>
          <w:i/>
          <w:iCs/>
          <w:sz w:val="20"/>
          <w:szCs w:val="20"/>
        </w:rPr>
        <w:t xml:space="preserve"> </w:t>
      </w:r>
      <w:proofErr w:type="spellStart"/>
      <w:r w:rsidRPr="00FE61CD">
        <w:rPr>
          <w:i/>
          <w:iCs/>
          <w:sz w:val="20"/>
          <w:szCs w:val="20"/>
        </w:rPr>
        <w:t>Jolokia</w:t>
      </w:r>
      <w:proofErr w:type="spellEnd"/>
      <w:r w:rsidRPr="00FE61CD">
        <w:rPr>
          <w:sz w:val="20"/>
          <w:szCs w:val="20"/>
        </w:rPr>
        <w:t xml:space="preserve">’ (synonym vernacular name of </w:t>
      </w:r>
      <w:proofErr w:type="spellStart"/>
      <w:r w:rsidRPr="00FE61CD">
        <w:rPr>
          <w:i/>
          <w:iCs/>
          <w:sz w:val="20"/>
          <w:szCs w:val="20"/>
        </w:rPr>
        <w:t>Bhoot</w:t>
      </w:r>
      <w:proofErr w:type="spellEnd"/>
      <w:r w:rsidRPr="00FE61CD">
        <w:rPr>
          <w:i/>
          <w:iCs/>
          <w:sz w:val="20"/>
          <w:szCs w:val="20"/>
        </w:rPr>
        <w:t xml:space="preserve"> </w:t>
      </w:r>
      <w:proofErr w:type="spellStart"/>
      <w:r w:rsidRPr="00FE61CD">
        <w:rPr>
          <w:i/>
          <w:iCs/>
          <w:sz w:val="20"/>
          <w:szCs w:val="20"/>
        </w:rPr>
        <w:t>Jolokia</w:t>
      </w:r>
      <w:proofErr w:type="spellEnd"/>
      <w:r w:rsidRPr="00FE61CD">
        <w:rPr>
          <w:sz w:val="20"/>
          <w:szCs w:val="20"/>
        </w:rPr>
        <w:t>)</w:t>
      </w:r>
      <w:proofErr w:type="gramStart"/>
      <w:r w:rsidRPr="00FE61CD">
        <w:rPr>
          <w:sz w:val="20"/>
          <w:szCs w:val="20"/>
        </w:rPr>
        <w:t>,</w:t>
      </w:r>
      <w:proofErr w:type="gramEnd"/>
      <w:r w:rsidRPr="00FE61CD">
        <w:rPr>
          <w:sz w:val="20"/>
          <w:szCs w:val="20"/>
        </w:rPr>
        <w:t xml:space="preserve"> hence creating again the taxonomic enigma as the treatment of new species doesn’t answers many taxonomic questions. The authors used only single accession from only one locality and compared with specimens of </w:t>
      </w:r>
      <w:r w:rsidRPr="00FE61CD">
        <w:rPr>
          <w:i/>
          <w:iCs/>
          <w:sz w:val="20"/>
          <w:szCs w:val="20"/>
        </w:rPr>
        <w:t xml:space="preserve">C. </w:t>
      </w:r>
      <w:proofErr w:type="spellStart"/>
      <w:r w:rsidRPr="00FE61CD">
        <w:rPr>
          <w:i/>
          <w:iCs/>
          <w:sz w:val="20"/>
          <w:szCs w:val="20"/>
        </w:rPr>
        <w:t>chinense</w:t>
      </w:r>
      <w:proofErr w:type="spellEnd"/>
      <w:r w:rsidRPr="00FE61CD">
        <w:rPr>
          <w:i/>
          <w:iCs/>
          <w:sz w:val="20"/>
          <w:szCs w:val="20"/>
        </w:rPr>
        <w:t xml:space="preserve"> and C. </w:t>
      </w:r>
      <w:proofErr w:type="spellStart"/>
      <w:r w:rsidRPr="00FE61CD">
        <w:rPr>
          <w:i/>
          <w:iCs/>
          <w:sz w:val="20"/>
          <w:szCs w:val="20"/>
        </w:rPr>
        <w:t>frutescens</w:t>
      </w:r>
      <w:proofErr w:type="spellEnd"/>
      <w:r w:rsidRPr="00FE61CD">
        <w:rPr>
          <w:i/>
          <w:iCs/>
          <w:sz w:val="20"/>
          <w:szCs w:val="20"/>
        </w:rPr>
        <w:t xml:space="preserve"> </w:t>
      </w:r>
      <w:r w:rsidRPr="00FE61CD">
        <w:rPr>
          <w:sz w:val="20"/>
          <w:szCs w:val="20"/>
        </w:rPr>
        <w:t>available in</w:t>
      </w:r>
      <w:r w:rsidRPr="00FE61CD">
        <w:rPr>
          <w:i/>
          <w:iCs/>
          <w:sz w:val="20"/>
          <w:szCs w:val="20"/>
        </w:rPr>
        <w:t xml:space="preserve"> KAL </w:t>
      </w:r>
      <w:r w:rsidRPr="00FE61CD">
        <w:rPr>
          <w:sz w:val="20"/>
          <w:szCs w:val="20"/>
        </w:rPr>
        <w:t xml:space="preserve">(Central Botanical Herbarium, </w:t>
      </w:r>
      <w:proofErr w:type="spellStart"/>
      <w:r w:rsidRPr="00FE61CD">
        <w:rPr>
          <w:sz w:val="20"/>
          <w:szCs w:val="20"/>
        </w:rPr>
        <w:t>Kolkatta</w:t>
      </w:r>
      <w:proofErr w:type="spellEnd"/>
      <w:r w:rsidRPr="00FE61CD">
        <w:rPr>
          <w:sz w:val="20"/>
          <w:szCs w:val="20"/>
        </w:rPr>
        <w:t xml:space="preserve">). No </w:t>
      </w:r>
      <w:proofErr w:type="spellStart"/>
      <w:r w:rsidRPr="00FE61CD">
        <w:rPr>
          <w:sz w:val="20"/>
          <w:szCs w:val="20"/>
        </w:rPr>
        <w:t>Holotype</w:t>
      </w:r>
      <w:proofErr w:type="spellEnd"/>
      <w:r w:rsidRPr="00FE61CD">
        <w:rPr>
          <w:sz w:val="20"/>
          <w:szCs w:val="20"/>
        </w:rPr>
        <w:t xml:space="preserve"> or </w:t>
      </w:r>
      <w:proofErr w:type="spellStart"/>
      <w:r w:rsidRPr="00FE61CD">
        <w:rPr>
          <w:sz w:val="20"/>
          <w:szCs w:val="20"/>
        </w:rPr>
        <w:t>Isotype</w:t>
      </w:r>
      <w:proofErr w:type="spellEnd"/>
      <w:r w:rsidRPr="00FE61CD">
        <w:rPr>
          <w:sz w:val="20"/>
          <w:szCs w:val="20"/>
        </w:rPr>
        <w:t xml:space="preserve"> was concerned which puts a big question mark on its authenticity, as even molecular characterization failed to support it.</w:t>
      </w:r>
      <w:r w:rsidR="00547EFA">
        <w:rPr>
          <w:sz w:val="20"/>
          <w:szCs w:val="20"/>
        </w:rPr>
        <w:t xml:space="preserve"> </w:t>
      </w:r>
      <w:r w:rsidRPr="00FE61CD">
        <w:rPr>
          <w:sz w:val="20"/>
          <w:szCs w:val="20"/>
        </w:rPr>
        <w:t>It may be a natural cultivar</w:t>
      </w:r>
      <w:r w:rsidRPr="00FE61CD">
        <w:rPr>
          <w:i/>
          <w:iCs/>
          <w:sz w:val="20"/>
          <w:szCs w:val="20"/>
        </w:rPr>
        <w:t xml:space="preserve"> </w:t>
      </w:r>
      <w:r w:rsidRPr="00FE61CD">
        <w:rPr>
          <w:sz w:val="20"/>
          <w:szCs w:val="20"/>
        </w:rPr>
        <w:t xml:space="preserve">as several ecotype growing in farmers field have been found with a large variation in morphological characters, viz. growth habit (branching pattern, branching), floral features like calyx, corolla, androecia and </w:t>
      </w:r>
      <w:proofErr w:type="spellStart"/>
      <w:r w:rsidRPr="00FE61CD">
        <w:rPr>
          <w:sz w:val="20"/>
          <w:szCs w:val="20"/>
        </w:rPr>
        <w:t>gynaecium</w:t>
      </w:r>
      <w:proofErr w:type="spellEnd"/>
      <w:r w:rsidRPr="00FE61CD">
        <w:rPr>
          <w:sz w:val="20"/>
          <w:szCs w:val="20"/>
        </w:rPr>
        <w:t xml:space="preserve"> especially in plants from of </w:t>
      </w:r>
      <w:proofErr w:type="spellStart"/>
      <w:r w:rsidRPr="00FE61CD">
        <w:rPr>
          <w:sz w:val="20"/>
          <w:szCs w:val="20"/>
        </w:rPr>
        <w:t>Jorhat</w:t>
      </w:r>
      <w:proofErr w:type="spellEnd"/>
      <w:r w:rsidRPr="00FE61CD">
        <w:rPr>
          <w:sz w:val="20"/>
          <w:szCs w:val="20"/>
        </w:rPr>
        <w:t xml:space="preserve">, </w:t>
      </w:r>
      <w:proofErr w:type="spellStart"/>
      <w:r w:rsidRPr="00FE61CD">
        <w:rPr>
          <w:sz w:val="20"/>
          <w:szCs w:val="20"/>
        </w:rPr>
        <w:t>Sibsagar</w:t>
      </w:r>
      <w:proofErr w:type="spellEnd"/>
      <w:r w:rsidRPr="00FE61CD">
        <w:rPr>
          <w:sz w:val="20"/>
          <w:szCs w:val="20"/>
        </w:rPr>
        <w:t xml:space="preserve">, </w:t>
      </w:r>
      <w:proofErr w:type="spellStart"/>
      <w:r w:rsidRPr="00FE61CD">
        <w:rPr>
          <w:sz w:val="20"/>
          <w:szCs w:val="20"/>
        </w:rPr>
        <w:t>Golaghat</w:t>
      </w:r>
      <w:proofErr w:type="spellEnd"/>
      <w:r w:rsidRPr="00FE61CD">
        <w:rPr>
          <w:sz w:val="20"/>
          <w:szCs w:val="20"/>
        </w:rPr>
        <w:t xml:space="preserve">, </w:t>
      </w:r>
      <w:proofErr w:type="spellStart"/>
      <w:r w:rsidRPr="00FE61CD">
        <w:rPr>
          <w:sz w:val="20"/>
          <w:szCs w:val="20"/>
        </w:rPr>
        <w:t>Sonitpur</w:t>
      </w:r>
      <w:proofErr w:type="spellEnd"/>
      <w:r w:rsidRPr="00FE61CD">
        <w:rPr>
          <w:sz w:val="20"/>
          <w:szCs w:val="20"/>
        </w:rPr>
        <w:t xml:space="preserve">, </w:t>
      </w:r>
      <w:proofErr w:type="spellStart"/>
      <w:r w:rsidRPr="00FE61CD">
        <w:rPr>
          <w:sz w:val="20"/>
          <w:szCs w:val="20"/>
        </w:rPr>
        <w:t>Karbi-Anglong</w:t>
      </w:r>
      <w:proofErr w:type="spellEnd"/>
      <w:r w:rsidRPr="00FE61CD">
        <w:rPr>
          <w:sz w:val="20"/>
          <w:szCs w:val="20"/>
        </w:rPr>
        <w:t xml:space="preserve">, and </w:t>
      </w:r>
      <w:proofErr w:type="spellStart"/>
      <w:r w:rsidRPr="00FE61CD">
        <w:rPr>
          <w:sz w:val="20"/>
          <w:szCs w:val="20"/>
        </w:rPr>
        <w:t>Tuli</w:t>
      </w:r>
      <w:proofErr w:type="spellEnd"/>
      <w:r w:rsidRPr="00FE61CD">
        <w:rPr>
          <w:sz w:val="20"/>
          <w:szCs w:val="20"/>
        </w:rPr>
        <w:t xml:space="preserve">. The extreme variations among different cultivars of </w:t>
      </w:r>
      <w:proofErr w:type="spellStart"/>
      <w:r w:rsidRPr="00FE61CD">
        <w:rPr>
          <w:i/>
          <w:iCs/>
          <w:sz w:val="20"/>
          <w:szCs w:val="20"/>
        </w:rPr>
        <w:t>Bhoot</w:t>
      </w:r>
      <w:proofErr w:type="spellEnd"/>
      <w:r w:rsidRPr="00FE61CD">
        <w:rPr>
          <w:i/>
          <w:iCs/>
          <w:sz w:val="20"/>
          <w:szCs w:val="20"/>
        </w:rPr>
        <w:t xml:space="preserve"> </w:t>
      </w:r>
      <w:proofErr w:type="spellStart"/>
      <w:r w:rsidRPr="00FE61CD">
        <w:rPr>
          <w:i/>
          <w:iCs/>
          <w:sz w:val="20"/>
          <w:szCs w:val="20"/>
        </w:rPr>
        <w:t>Jolokia</w:t>
      </w:r>
      <w:proofErr w:type="spellEnd"/>
      <w:r w:rsidRPr="00FE61CD">
        <w:rPr>
          <w:sz w:val="20"/>
          <w:szCs w:val="20"/>
        </w:rPr>
        <w:t xml:space="preserve"> include several </w:t>
      </w:r>
      <w:proofErr w:type="spellStart"/>
      <w:r w:rsidRPr="00FE61CD">
        <w:rPr>
          <w:sz w:val="20"/>
          <w:szCs w:val="20"/>
        </w:rPr>
        <w:t>colours</w:t>
      </w:r>
      <w:proofErr w:type="spellEnd"/>
      <w:r w:rsidRPr="00FE61CD">
        <w:rPr>
          <w:sz w:val="20"/>
          <w:szCs w:val="20"/>
        </w:rPr>
        <w:t xml:space="preserve">, sizes and textures of fruits. Particularly the </w:t>
      </w:r>
      <w:proofErr w:type="spellStart"/>
      <w:r w:rsidRPr="00FE61CD">
        <w:rPr>
          <w:sz w:val="20"/>
          <w:szCs w:val="20"/>
        </w:rPr>
        <w:t>colour</w:t>
      </w:r>
      <w:proofErr w:type="spellEnd"/>
      <w:r w:rsidRPr="00FE61CD">
        <w:rPr>
          <w:sz w:val="20"/>
          <w:szCs w:val="20"/>
        </w:rPr>
        <w:t xml:space="preserve"> ranges from light green, yellowish green to dark green in young fruits and gradually changes into light red, bright red, bright orange and even chocolate while the texture varies from wrinkled to semi smooth as well as gloomy with fleshy tissue. </w:t>
      </w:r>
      <w:proofErr w:type="spellStart"/>
      <w:r w:rsidRPr="00FE61CD">
        <w:rPr>
          <w:sz w:val="20"/>
          <w:szCs w:val="20"/>
        </w:rPr>
        <w:t>Bhagowati</w:t>
      </w:r>
      <w:proofErr w:type="spellEnd"/>
      <w:r w:rsidRPr="00FE61CD">
        <w:rPr>
          <w:sz w:val="20"/>
          <w:szCs w:val="20"/>
        </w:rPr>
        <w:t xml:space="preserve"> and </w:t>
      </w:r>
      <w:proofErr w:type="spellStart"/>
      <w:r w:rsidRPr="00FE61CD">
        <w:rPr>
          <w:sz w:val="20"/>
          <w:szCs w:val="20"/>
        </w:rPr>
        <w:t>Changkija</w:t>
      </w:r>
      <w:proofErr w:type="spellEnd"/>
      <w:r w:rsidRPr="00FE61CD">
        <w:rPr>
          <w:sz w:val="20"/>
          <w:szCs w:val="20"/>
        </w:rPr>
        <w:t xml:space="preserve"> (2009) also reported existence of several such genotypic and phenotypic variant landraces of </w:t>
      </w:r>
      <w:proofErr w:type="spellStart"/>
      <w:r w:rsidRPr="00FE61CD">
        <w:rPr>
          <w:i/>
          <w:iCs/>
          <w:sz w:val="20"/>
          <w:szCs w:val="20"/>
        </w:rPr>
        <w:t>Bhoot</w:t>
      </w:r>
      <w:proofErr w:type="spellEnd"/>
      <w:r w:rsidRPr="00FE61CD">
        <w:rPr>
          <w:i/>
          <w:iCs/>
          <w:sz w:val="20"/>
          <w:szCs w:val="20"/>
        </w:rPr>
        <w:t xml:space="preserve"> </w:t>
      </w:r>
      <w:proofErr w:type="spellStart"/>
      <w:r w:rsidRPr="00FE61CD">
        <w:rPr>
          <w:i/>
          <w:iCs/>
          <w:sz w:val="20"/>
          <w:szCs w:val="20"/>
        </w:rPr>
        <w:t>Jolokia</w:t>
      </w:r>
      <w:proofErr w:type="spellEnd"/>
      <w:r w:rsidRPr="00FE61CD">
        <w:rPr>
          <w:sz w:val="20"/>
          <w:szCs w:val="20"/>
        </w:rPr>
        <w:t xml:space="preserve"> in Nagaland. Due to growing in different climatic conditions the different races become more or less pungent. </w:t>
      </w:r>
    </w:p>
    <w:p w:rsidR="00C5589F" w:rsidRPr="00FE61CD" w:rsidRDefault="00C5589F" w:rsidP="00FE61CD">
      <w:pPr>
        <w:ind w:firstLine="720"/>
        <w:jc w:val="both"/>
        <w:rPr>
          <w:sz w:val="20"/>
          <w:szCs w:val="20"/>
        </w:rPr>
      </w:pPr>
      <w:r w:rsidRPr="00FE61CD">
        <w:rPr>
          <w:sz w:val="20"/>
          <w:szCs w:val="20"/>
        </w:rPr>
        <w:t>On the basis of exhaustive survey of published literatures on different aspect taxonomy, chemotaxonomy and molecular characterization</w:t>
      </w:r>
      <w:r w:rsidRPr="00FE61CD">
        <w:rPr>
          <w:i/>
          <w:iCs/>
          <w:sz w:val="20"/>
          <w:szCs w:val="20"/>
        </w:rPr>
        <w:t xml:space="preserve"> </w:t>
      </w:r>
      <w:r w:rsidRPr="00FE61CD">
        <w:rPr>
          <w:sz w:val="20"/>
          <w:szCs w:val="20"/>
        </w:rPr>
        <w:t xml:space="preserve">of </w:t>
      </w:r>
      <w:r w:rsidRPr="00FE61CD">
        <w:rPr>
          <w:i/>
          <w:iCs/>
          <w:sz w:val="20"/>
          <w:szCs w:val="20"/>
        </w:rPr>
        <w:t xml:space="preserve">C. </w:t>
      </w:r>
      <w:proofErr w:type="spellStart"/>
      <w:r w:rsidRPr="00FE61CD">
        <w:rPr>
          <w:i/>
          <w:iCs/>
          <w:sz w:val="20"/>
          <w:szCs w:val="20"/>
        </w:rPr>
        <w:t>chinense</w:t>
      </w:r>
      <w:proofErr w:type="spellEnd"/>
      <w:r w:rsidRPr="00FE61CD">
        <w:rPr>
          <w:i/>
          <w:iCs/>
          <w:sz w:val="20"/>
          <w:szCs w:val="20"/>
        </w:rPr>
        <w:t xml:space="preserve">, C. </w:t>
      </w:r>
      <w:proofErr w:type="spellStart"/>
      <w:r w:rsidRPr="00FE61CD">
        <w:rPr>
          <w:i/>
          <w:iCs/>
          <w:sz w:val="20"/>
          <w:szCs w:val="20"/>
        </w:rPr>
        <w:t>frutescens</w:t>
      </w:r>
      <w:proofErr w:type="spellEnd"/>
      <w:r w:rsidRPr="00FE61CD">
        <w:rPr>
          <w:i/>
          <w:iCs/>
          <w:sz w:val="20"/>
          <w:szCs w:val="20"/>
        </w:rPr>
        <w:t xml:space="preserve"> </w:t>
      </w:r>
      <w:r w:rsidRPr="00FE61CD">
        <w:rPr>
          <w:sz w:val="20"/>
          <w:szCs w:val="20"/>
        </w:rPr>
        <w:t>and</w:t>
      </w:r>
      <w:r w:rsidRPr="00FE61CD">
        <w:rPr>
          <w:i/>
          <w:iCs/>
          <w:sz w:val="20"/>
          <w:szCs w:val="20"/>
        </w:rPr>
        <w:t xml:space="preserve"> C. </w:t>
      </w:r>
      <w:proofErr w:type="spellStart"/>
      <w:r w:rsidRPr="00FE61CD">
        <w:rPr>
          <w:i/>
          <w:iCs/>
          <w:sz w:val="20"/>
          <w:szCs w:val="20"/>
        </w:rPr>
        <w:t>assamicus</w:t>
      </w:r>
      <w:proofErr w:type="spellEnd"/>
      <w:r w:rsidRPr="00FE61CD">
        <w:rPr>
          <w:i/>
          <w:iCs/>
          <w:sz w:val="20"/>
          <w:szCs w:val="20"/>
        </w:rPr>
        <w:t xml:space="preserve"> </w:t>
      </w:r>
      <w:r w:rsidRPr="00FE61CD">
        <w:rPr>
          <w:sz w:val="20"/>
          <w:szCs w:val="20"/>
        </w:rPr>
        <w:t>(</w:t>
      </w:r>
      <w:proofErr w:type="spellStart"/>
      <w:r w:rsidRPr="00FE61CD">
        <w:rPr>
          <w:sz w:val="20"/>
          <w:szCs w:val="20"/>
        </w:rPr>
        <w:t>Bosland</w:t>
      </w:r>
      <w:proofErr w:type="spellEnd"/>
      <w:r w:rsidRPr="00FE61CD">
        <w:rPr>
          <w:sz w:val="20"/>
          <w:szCs w:val="20"/>
        </w:rPr>
        <w:t xml:space="preserve"> and </w:t>
      </w:r>
      <w:proofErr w:type="spellStart"/>
      <w:r w:rsidRPr="00FE61CD">
        <w:rPr>
          <w:sz w:val="20"/>
          <w:szCs w:val="20"/>
        </w:rPr>
        <w:t>Baral</w:t>
      </w:r>
      <w:proofErr w:type="spellEnd"/>
      <w:r w:rsidRPr="00FE61CD">
        <w:rPr>
          <w:sz w:val="20"/>
          <w:szCs w:val="20"/>
        </w:rPr>
        <w:t xml:space="preserve">, 2007; </w:t>
      </w:r>
      <w:proofErr w:type="spellStart"/>
      <w:r w:rsidRPr="00FE61CD">
        <w:rPr>
          <w:sz w:val="20"/>
          <w:szCs w:val="20"/>
        </w:rPr>
        <w:t>Sarwa</w:t>
      </w:r>
      <w:proofErr w:type="spellEnd"/>
      <w:r w:rsidRPr="00FE61CD">
        <w:rPr>
          <w:sz w:val="20"/>
          <w:szCs w:val="20"/>
        </w:rPr>
        <w:t xml:space="preserve"> </w:t>
      </w:r>
      <w:r w:rsidRPr="00FE61CD">
        <w:rPr>
          <w:i/>
          <w:iCs/>
          <w:sz w:val="20"/>
          <w:szCs w:val="20"/>
        </w:rPr>
        <w:t>et al</w:t>
      </w:r>
      <w:r w:rsidRPr="00FE61CD">
        <w:rPr>
          <w:sz w:val="20"/>
          <w:szCs w:val="20"/>
        </w:rPr>
        <w:t xml:space="preserve">., 2012; </w:t>
      </w:r>
      <w:proofErr w:type="spellStart"/>
      <w:r w:rsidRPr="00FE61CD">
        <w:rPr>
          <w:sz w:val="20"/>
          <w:szCs w:val="20"/>
        </w:rPr>
        <w:t>Mathur</w:t>
      </w:r>
      <w:proofErr w:type="spellEnd"/>
      <w:r w:rsidRPr="00FE61CD">
        <w:rPr>
          <w:sz w:val="20"/>
          <w:szCs w:val="20"/>
        </w:rPr>
        <w:t xml:space="preserve"> </w:t>
      </w:r>
      <w:r w:rsidRPr="00FE61CD">
        <w:rPr>
          <w:i/>
          <w:iCs/>
          <w:sz w:val="20"/>
          <w:szCs w:val="20"/>
        </w:rPr>
        <w:t>et al.</w:t>
      </w:r>
      <w:r w:rsidRPr="00FE61CD">
        <w:rPr>
          <w:sz w:val="20"/>
          <w:szCs w:val="20"/>
        </w:rPr>
        <w:t xml:space="preserve">, 2000; </w:t>
      </w:r>
      <w:proofErr w:type="spellStart"/>
      <w:r w:rsidRPr="00FE61CD">
        <w:rPr>
          <w:sz w:val="20"/>
          <w:szCs w:val="20"/>
        </w:rPr>
        <w:t>Purkayastha</w:t>
      </w:r>
      <w:proofErr w:type="spellEnd"/>
      <w:r w:rsidRPr="00FE61CD">
        <w:rPr>
          <w:sz w:val="20"/>
          <w:szCs w:val="20"/>
        </w:rPr>
        <w:t xml:space="preserve"> </w:t>
      </w:r>
      <w:r w:rsidRPr="00FE61CD">
        <w:rPr>
          <w:i/>
          <w:iCs/>
          <w:sz w:val="20"/>
          <w:szCs w:val="20"/>
        </w:rPr>
        <w:t>et al</w:t>
      </w:r>
      <w:r w:rsidRPr="00FE61CD">
        <w:rPr>
          <w:sz w:val="20"/>
          <w:szCs w:val="20"/>
        </w:rPr>
        <w:t>., 2012)</w:t>
      </w:r>
      <w:r w:rsidR="00547EFA">
        <w:rPr>
          <w:sz w:val="20"/>
          <w:szCs w:val="20"/>
        </w:rPr>
        <w:t xml:space="preserve"> </w:t>
      </w:r>
      <w:r w:rsidRPr="00FE61CD">
        <w:rPr>
          <w:sz w:val="20"/>
          <w:szCs w:val="20"/>
        </w:rPr>
        <w:t xml:space="preserve">as well as local survey in Assam valley on different cultivars of the </w:t>
      </w:r>
      <w:proofErr w:type="spellStart"/>
      <w:r w:rsidRPr="00FE61CD">
        <w:rPr>
          <w:sz w:val="20"/>
          <w:szCs w:val="20"/>
        </w:rPr>
        <w:t>Bhoot</w:t>
      </w:r>
      <w:proofErr w:type="spellEnd"/>
      <w:r w:rsidRPr="00FE61CD">
        <w:rPr>
          <w:sz w:val="20"/>
          <w:szCs w:val="20"/>
        </w:rPr>
        <w:t xml:space="preserve"> – </w:t>
      </w:r>
      <w:proofErr w:type="spellStart"/>
      <w:r w:rsidRPr="00FE61CD">
        <w:rPr>
          <w:sz w:val="20"/>
          <w:szCs w:val="20"/>
        </w:rPr>
        <w:t>Jolokia</w:t>
      </w:r>
      <w:proofErr w:type="spellEnd"/>
      <w:r w:rsidRPr="00FE61CD">
        <w:rPr>
          <w:sz w:val="20"/>
          <w:szCs w:val="20"/>
        </w:rPr>
        <w:t xml:space="preserve">. It is seems the </w:t>
      </w:r>
      <w:r w:rsidRPr="00FE61CD">
        <w:rPr>
          <w:i/>
          <w:iCs/>
          <w:sz w:val="20"/>
          <w:szCs w:val="20"/>
        </w:rPr>
        <w:t xml:space="preserve">C. </w:t>
      </w:r>
      <w:proofErr w:type="spellStart"/>
      <w:r w:rsidRPr="00FE61CD">
        <w:rPr>
          <w:i/>
          <w:iCs/>
          <w:sz w:val="20"/>
          <w:szCs w:val="20"/>
        </w:rPr>
        <w:t>assamicum</w:t>
      </w:r>
      <w:proofErr w:type="spellEnd"/>
      <w:r w:rsidRPr="00FE61CD">
        <w:rPr>
          <w:sz w:val="20"/>
          <w:szCs w:val="20"/>
        </w:rPr>
        <w:t xml:space="preserve"> may be the result of natural hybridization of cultivated/ escaped populations of </w:t>
      </w:r>
      <w:r w:rsidRPr="00FE61CD">
        <w:rPr>
          <w:i/>
          <w:iCs/>
          <w:sz w:val="20"/>
          <w:szCs w:val="20"/>
        </w:rPr>
        <w:t xml:space="preserve">C. </w:t>
      </w:r>
      <w:proofErr w:type="spellStart"/>
      <w:r w:rsidRPr="00FE61CD">
        <w:rPr>
          <w:i/>
          <w:iCs/>
          <w:sz w:val="20"/>
          <w:szCs w:val="20"/>
        </w:rPr>
        <w:t>frutescens</w:t>
      </w:r>
      <w:proofErr w:type="spellEnd"/>
      <w:r w:rsidRPr="00FE61CD">
        <w:rPr>
          <w:i/>
          <w:iCs/>
          <w:sz w:val="20"/>
          <w:szCs w:val="20"/>
        </w:rPr>
        <w:t xml:space="preserve"> </w:t>
      </w:r>
      <w:r w:rsidRPr="00FE61CD">
        <w:rPr>
          <w:sz w:val="20"/>
          <w:szCs w:val="20"/>
        </w:rPr>
        <w:t xml:space="preserve">and </w:t>
      </w:r>
      <w:r w:rsidRPr="00FE61CD">
        <w:rPr>
          <w:i/>
          <w:iCs/>
          <w:sz w:val="20"/>
          <w:szCs w:val="20"/>
        </w:rPr>
        <w:t xml:space="preserve">C. </w:t>
      </w:r>
      <w:proofErr w:type="spellStart"/>
      <w:r w:rsidRPr="00FE61CD">
        <w:rPr>
          <w:i/>
          <w:iCs/>
          <w:sz w:val="20"/>
          <w:szCs w:val="20"/>
        </w:rPr>
        <w:t>chinense</w:t>
      </w:r>
      <w:proofErr w:type="spellEnd"/>
      <w:r w:rsidRPr="00FE61CD">
        <w:rPr>
          <w:i/>
          <w:iCs/>
          <w:sz w:val="20"/>
          <w:szCs w:val="20"/>
        </w:rPr>
        <w:t xml:space="preserve">. </w:t>
      </w:r>
      <w:r w:rsidRPr="00FE61CD">
        <w:rPr>
          <w:sz w:val="20"/>
          <w:szCs w:val="20"/>
        </w:rPr>
        <w:t xml:space="preserve">The latter two species are closely related and likely to produce hybrids with some degree of fertility. Similarly, the molecular characterization presented by </w:t>
      </w:r>
      <w:proofErr w:type="spellStart"/>
      <w:r w:rsidRPr="00FE61CD">
        <w:rPr>
          <w:sz w:val="20"/>
          <w:szCs w:val="20"/>
        </w:rPr>
        <w:t>Purakyasth</w:t>
      </w:r>
      <w:proofErr w:type="spellEnd"/>
      <w:r w:rsidRPr="00FE61CD">
        <w:rPr>
          <w:sz w:val="20"/>
          <w:szCs w:val="20"/>
        </w:rPr>
        <w:t xml:space="preserve"> </w:t>
      </w:r>
      <w:r w:rsidRPr="00FE61CD">
        <w:rPr>
          <w:i/>
          <w:iCs/>
          <w:sz w:val="20"/>
          <w:szCs w:val="20"/>
        </w:rPr>
        <w:t>et al</w:t>
      </w:r>
      <w:r w:rsidRPr="00FE61CD">
        <w:rPr>
          <w:sz w:val="20"/>
          <w:szCs w:val="20"/>
        </w:rPr>
        <w:t xml:space="preserve"> (2012) provides no explanation of the source of several samples, particularly those of </w:t>
      </w:r>
      <w:r w:rsidRPr="00FE61CD">
        <w:rPr>
          <w:i/>
          <w:iCs/>
          <w:sz w:val="20"/>
          <w:szCs w:val="20"/>
        </w:rPr>
        <w:t xml:space="preserve">C. </w:t>
      </w:r>
      <w:proofErr w:type="spellStart"/>
      <w:r w:rsidRPr="00FE61CD">
        <w:rPr>
          <w:i/>
          <w:iCs/>
          <w:sz w:val="20"/>
          <w:szCs w:val="20"/>
        </w:rPr>
        <w:t>assamicum</w:t>
      </w:r>
      <w:proofErr w:type="spellEnd"/>
      <w:r w:rsidRPr="00FE61CD">
        <w:rPr>
          <w:sz w:val="20"/>
          <w:szCs w:val="20"/>
        </w:rPr>
        <w:t xml:space="preserve">, for which only a single population is indicated but several accessions appear in Fig. 5 of the paper. It is better to reduce </w:t>
      </w:r>
      <w:r w:rsidRPr="00FE61CD">
        <w:rPr>
          <w:i/>
          <w:iCs/>
          <w:sz w:val="20"/>
          <w:szCs w:val="20"/>
        </w:rPr>
        <w:t xml:space="preserve">C. </w:t>
      </w:r>
      <w:proofErr w:type="spellStart"/>
      <w:r w:rsidRPr="00FE61CD">
        <w:rPr>
          <w:i/>
          <w:iCs/>
          <w:sz w:val="20"/>
          <w:szCs w:val="20"/>
        </w:rPr>
        <w:t>assamicum</w:t>
      </w:r>
      <w:proofErr w:type="spellEnd"/>
      <w:r w:rsidRPr="00FE61CD">
        <w:rPr>
          <w:sz w:val="20"/>
          <w:szCs w:val="20"/>
        </w:rPr>
        <w:t xml:space="preserve"> as a synonym under </w:t>
      </w:r>
      <w:r w:rsidRPr="00FE61CD">
        <w:rPr>
          <w:i/>
          <w:iCs/>
          <w:sz w:val="20"/>
          <w:szCs w:val="20"/>
        </w:rPr>
        <w:t xml:space="preserve">Capsicum </w:t>
      </w:r>
      <w:proofErr w:type="spellStart"/>
      <w:r w:rsidRPr="00FE61CD">
        <w:rPr>
          <w:i/>
          <w:iCs/>
          <w:sz w:val="20"/>
          <w:szCs w:val="20"/>
        </w:rPr>
        <w:t>chinense</w:t>
      </w:r>
      <w:proofErr w:type="spellEnd"/>
      <w:r w:rsidRPr="00FE61CD">
        <w:rPr>
          <w:i/>
          <w:iCs/>
          <w:sz w:val="20"/>
          <w:szCs w:val="20"/>
        </w:rPr>
        <w:t xml:space="preserve"> </w:t>
      </w:r>
      <w:r w:rsidRPr="00FE61CD">
        <w:rPr>
          <w:sz w:val="20"/>
          <w:szCs w:val="20"/>
        </w:rPr>
        <w:t>as there are several intermediate natural cultivars which shares characters of both.</w:t>
      </w:r>
    </w:p>
    <w:p w:rsidR="00FE61CD" w:rsidRDefault="00FE61CD" w:rsidP="00FE61CD">
      <w:pPr>
        <w:jc w:val="both"/>
        <w:rPr>
          <w:rFonts w:hint="eastAsia"/>
          <w:sz w:val="20"/>
          <w:lang w:eastAsia="zh-CN"/>
        </w:rPr>
      </w:pPr>
    </w:p>
    <w:p w:rsidR="00547EFA" w:rsidRDefault="00547EFA" w:rsidP="00FE61CD">
      <w:pPr>
        <w:jc w:val="both"/>
        <w:rPr>
          <w:sz w:val="20"/>
          <w:lang w:eastAsia="zh-CN"/>
        </w:rPr>
      </w:pPr>
    </w:p>
    <w:p w:rsidR="004F5717" w:rsidRPr="00FE61CD" w:rsidRDefault="00DF62A5" w:rsidP="00FE61CD">
      <w:pPr>
        <w:jc w:val="both"/>
        <w:rPr>
          <w:sz w:val="20"/>
          <w:szCs w:val="20"/>
        </w:rPr>
      </w:pPr>
      <w:r w:rsidRPr="00DF62A5">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25pt;height:299.25pt">
            <v:imagedata r:id="rId12" o:title="Picture2"/>
          </v:shape>
        </w:pict>
      </w:r>
    </w:p>
    <w:p w:rsidR="004F5717" w:rsidRPr="00FE61CD" w:rsidRDefault="004F5717" w:rsidP="00FE61CD">
      <w:pPr>
        <w:jc w:val="both"/>
        <w:rPr>
          <w:sz w:val="20"/>
          <w:szCs w:val="20"/>
        </w:rPr>
      </w:pPr>
      <w:r w:rsidRPr="00FE61CD">
        <w:rPr>
          <w:b/>
          <w:bCs/>
          <w:sz w:val="20"/>
          <w:szCs w:val="20"/>
        </w:rPr>
        <w:t>Figs.:</w:t>
      </w:r>
      <w:r w:rsidRPr="00FE61CD">
        <w:rPr>
          <w:sz w:val="20"/>
          <w:szCs w:val="20"/>
        </w:rPr>
        <w:t xml:space="preserve"> </w:t>
      </w:r>
      <w:proofErr w:type="spellStart"/>
      <w:r w:rsidRPr="00FE61CD">
        <w:rPr>
          <w:sz w:val="20"/>
          <w:szCs w:val="20"/>
        </w:rPr>
        <w:t>Phenological</w:t>
      </w:r>
      <w:proofErr w:type="spellEnd"/>
      <w:r w:rsidRPr="00FE61CD">
        <w:rPr>
          <w:sz w:val="20"/>
          <w:szCs w:val="20"/>
        </w:rPr>
        <w:t xml:space="preserve"> variation within </w:t>
      </w:r>
      <w:proofErr w:type="spellStart"/>
      <w:r w:rsidRPr="00FE61CD">
        <w:rPr>
          <w:i/>
          <w:iCs/>
          <w:sz w:val="20"/>
          <w:szCs w:val="20"/>
        </w:rPr>
        <w:t>Bhoot</w:t>
      </w:r>
      <w:proofErr w:type="spellEnd"/>
      <w:r w:rsidRPr="00FE61CD">
        <w:rPr>
          <w:i/>
          <w:iCs/>
          <w:sz w:val="20"/>
          <w:szCs w:val="20"/>
        </w:rPr>
        <w:t xml:space="preserve"> </w:t>
      </w:r>
      <w:proofErr w:type="spellStart"/>
      <w:r w:rsidRPr="00FE61CD">
        <w:rPr>
          <w:i/>
          <w:iCs/>
          <w:sz w:val="20"/>
          <w:szCs w:val="20"/>
        </w:rPr>
        <w:t>Jolokia</w:t>
      </w:r>
      <w:proofErr w:type="spellEnd"/>
      <w:r w:rsidRPr="00FE61CD">
        <w:rPr>
          <w:sz w:val="20"/>
          <w:szCs w:val="20"/>
        </w:rPr>
        <w:t xml:space="preserve">’ at </w:t>
      </w:r>
      <w:proofErr w:type="spellStart"/>
      <w:r w:rsidRPr="00FE61CD">
        <w:rPr>
          <w:sz w:val="20"/>
          <w:szCs w:val="20"/>
        </w:rPr>
        <w:t>Jorhat</w:t>
      </w:r>
      <w:proofErr w:type="spellEnd"/>
      <w:r w:rsidRPr="00FE61CD">
        <w:rPr>
          <w:sz w:val="20"/>
          <w:szCs w:val="20"/>
        </w:rPr>
        <w:t xml:space="preserve"> (Assam)</w:t>
      </w:r>
      <w:r w:rsidR="00547EFA">
        <w:rPr>
          <w:sz w:val="20"/>
          <w:szCs w:val="20"/>
        </w:rPr>
        <w:t xml:space="preserve"> </w:t>
      </w:r>
      <w:r w:rsidRPr="00FE61CD">
        <w:rPr>
          <w:b/>
          <w:bCs/>
          <w:sz w:val="20"/>
          <w:szCs w:val="20"/>
        </w:rPr>
        <w:t>a.</w:t>
      </w:r>
      <w:r w:rsidRPr="00FE61CD">
        <w:rPr>
          <w:sz w:val="20"/>
          <w:szCs w:val="20"/>
        </w:rPr>
        <w:t xml:space="preserve"> Habit, </w:t>
      </w:r>
      <w:r w:rsidRPr="00FE61CD">
        <w:rPr>
          <w:b/>
          <w:bCs/>
          <w:sz w:val="20"/>
          <w:szCs w:val="20"/>
        </w:rPr>
        <w:t>b</w:t>
      </w:r>
      <w:r w:rsidRPr="00FE61CD">
        <w:rPr>
          <w:sz w:val="20"/>
          <w:szCs w:val="20"/>
        </w:rPr>
        <w:t xml:space="preserve">. Dark green in </w:t>
      </w:r>
      <w:proofErr w:type="spellStart"/>
      <w:r w:rsidRPr="00FE61CD">
        <w:rPr>
          <w:sz w:val="20"/>
          <w:szCs w:val="20"/>
        </w:rPr>
        <w:t>colour</w:t>
      </w:r>
      <w:proofErr w:type="spellEnd"/>
      <w:r w:rsidRPr="00FE61CD">
        <w:rPr>
          <w:sz w:val="20"/>
          <w:szCs w:val="20"/>
        </w:rPr>
        <w:t xml:space="preserve">, </w:t>
      </w:r>
      <w:r w:rsidRPr="00FE61CD">
        <w:rPr>
          <w:b/>
          <w:bCs/>
          <w:sz w:val="20"/>
          <w:szCs w:val="20"/>
        </w:rPr>
        <w:t>c</w:t>
      </w:r>
      <w:r w:rsidRPr="00FE61CD">
        <w:rPr>
          <w:sz w:val="20"/>
          <w:szCs w:val="20"/>
        </w:rPr>
        <w:t xml:space="preserve">. Light green in </w:t>
      </w:r>
      <w:proofErr w:type="spellStart"/>
      <w:r w:rsidRPr="00FE61CD">
        <w:rPr>
          <w:sz w:val="20"/>
          <w:szCs w:val="20"/>
        </w:rPr>
        <w:t>colour</w:t>
      </w:r>
      <w:proofErr w:type="spellEnd"/>
      <w:r w:rsidRPr="00FE61CD">
        <w:rPr>
          <w:sz w:val="20"/>
          <w:szCs w:val="20"/>
        </w:rPr>
        <w:t xml:space="preserve"> surface rough, without spines, </w:t>
      </w:r>
      <w:r w:rsidRPr="00FE61CD">
        <w:rPr>
          <w:b/>
          <w:bCs/>
          <w:sz w:val="20"/>
          <w:szCs w:val="20"/>
        </w:rPr>
        <w:t>d.</w:t>
      </w:r>
      <w:r w:rsidRPr="00FE61CD">
        <w:rPr>
          <w:sz w:val="20"/>
          <w:szCs w:val="20"/>
        </w:rPr>
        <w:t xml:space="preserve"> Light green in </w:t>
      </w:r>
      <w:proofErr w:type="spellStart"/>
      <w:r w:rsidRPr="00FE61CD">
        <w:rPr>
          <w:sz w:val="20"/>
          <w:szCs w:val="20"/>
        </w:rPr>
        <w:t>colour</w:t>
      </w:r>
      <w:proofErr w:type="spellEnd"/>
      <w:r w:rsidRPr="00FE61CD">
        <w:rPr>
          <w:sz w:val="20"/>
          <w:szCs w:val="20"/>
        </w:rPr>
        <w:t xml:space="preserve"> surface rough, with spines, </w:t>
      </w:r>
      <w:r w:rsidRPr="00FE61CD">
        <w:rPr>
          <w:b/>
          <w:bCs/>
          <w:sz w:val="20"/>
          <w:szCs w:val="20"/>
        </w:rPr>
        <w:t>e</w:t>
      </w:r>
      <w:r w:rsidRPr="00FE61CD">
        <w:rPr>
          <w:sz w:val="20"/>
          <w:szCs w:val="20"/>
        </w:rPr>
        <w:t xml:space="preserve">. Fruit red in </w:t>
      </w:r>
      <w:proofErr w:type="spellStart"/>
      <w:r w:rsidRPr="00FE61CD">
        <w:rPr>
          <w:sz w:val="20"/>
          <w:szCs w:val="20"/>
        </w:rPr>
        <w:t>colour</w:t>
      </w:r>
      <w:proofErr w:type="spellEnd"/>
      <w:r w:rsidRPr="00FE61CD">
        <w:rPr>
          <w:sz w:val="20"/>
          <w:szCs w:val="20"/>
        </w:rPr>
        <w:t xml:space="preserve"> in ovate size, </w:t>
      </w:r>
      <w:r w:rsidRPr="00FE61CD">
        <w:rPr>
          <w:b/>
          <w:bCs/>
          <w:sz w:val="20"/>
          <w:szCs w:val="20"/>
        </w:rPr>
        <w:t>f.</w:t>
      </w:r>
      <w:r w:rsidRPr="00FE61CD">
        <w:rPr>
          <w:sz w:val="20"/>
          <w:szCs w:val="20"/>
        </w:rPr>
        <w:t xml:space="preserve"> Fruit</w:t>
      </w:r>
      <w:r w:rsidR="00547EFA">
        <w:rPr>
          <w:sz w:val="20"/>
          <w:szCs w:val="20"/>
        </w:rPr>
        <w:t xml:space="preserve"> </w:t>
      </w:r>
      <w:r w:rsidRPr="00FE61CD">
        <w:rPr>
          <w:sz w:val="20"/>
          <w:szCs w:val="20"/>
        </w:rPr>
        <w:t xml:space="preserve">yellow in </w:t>
      </w:r>
      <w:proofErr w:type="spellStart"/>
      <w:r w:rsidRPr="00FE61CD">
        <w:rPr>
          <w:sz w:val="20"/>
          <w:szCs w:val="20"/>
        </w:rPr>
        <w:t>colour</w:t>
      </w:r>
      <w:proofErr w:type="spellEnd"/>
      <w:r w:rsidRPr="00FE61CD">
        <w:rPr>
          <w:sz w:val="20"/>
          <w:szCs w:val="20"/>
        </w:rPr>
        <w:t xml:space="preserve">, </w:t>
      </w:r>
      <w:r w:rsidRPr="00FE61CD">
        <w:rPr>
          <w:b/>
          <w:bCs/>
          <w:sz w:val="20"/>
          <w:szCs w:val="20"/>
        </w:rPr>
        <w:t>g.</w:t>
      </w:r>
      <w:r w:rsidRPr="00FE61CD">
        <w:rPr>
          <w:sz w:val="20"/>
          <w:szCs w:val="20"/>
        </w:rPr>
        <w:t xml:space="preserve"> Fruit red in </w:t>
      </w:r>
      <w:proofErr w:type="spellStart"/>
      <w:r w:rsidRPr="00FE61CD">
        <w:rPr>
          <w:sz w:val="20"/>
          <w:szCs w:val="20"/>
        </w:rPr>
        <w:t>colour</w:t>
      </w:r>
      <w:proofErr w:type="spellEnd"/>
      <w:r w:rsidRPr="00FE61CD">
        <w:rPr>
          <w:sz w:val="20"/>
          <w:szCs w:val="20"/>
        </w:rPr>
        <w:t xml:space="preserve">, cylindrical, ovate in size, </w:t>
      </w:r>
      <w:r w:rsidRPr="00FE61CD">
        <w:rPr>
          <w:b/>
          <w:bCs/>
          <w:sz w:val="20"/>
          <w:szCs w:val="20"/>
        </w:rPr>
        <w:t>h.</w:t>
      </w:r>
      <w:r w:rsidRPr="00FE61CD">
        <w:rPr>
          <w:sz w:val="20"/>
          <w:szCs w:val="20"/>
        </w:rPr>
        <w:t xml:space="preserve"> Fruit</w:t>
      </w:r>
      <w:r w:rsidR="00547EFA">
        <w:rPr>
          <w:sz w:val="20"/>
          <w:szCs w:val="20"/>
        </w:rPr>
        <w:t xml:space="preserve"> </w:t>
      </w:r>
      <w:r w:rsidRPr="00FE61CD">
        <w:rPr>
          <w:sz w:val="20"/>
          <w:szCs w:val="20"/>
        </w:rPr>
        <w:t xml:space="preserve">chocolate in </w:t>
      </w:r>
      <w:proofErr w:type="spellStart"/>
      <w:r w:rsidRPr="00FE61CD">
        <w:rPr>
          <w:sz w:val="20"/>
          <w:szCs w:val="20"/>
        </w:rPr>
        <w:t>colour</w:t>
      </w:r>
      <w:proofErr w:type="spellEnd"/>
    </w:p>
    <w:p w:rsidR="004F5717" w:rsidRDefault="004F5717" w:rsidP="00FE61CD">
      <w:pPr>
        <w:jc w:val="both"/>
        <w:rPr>
          <w:rFonts w:hint="eastAsia"/>
          <w:sz w:val="20"/>
          <w:szCs w:val="20"/>
          <w:lang w:eastAsia="zh-CN"/>
        </w:rPr>
      </w:pPr>
    </w:p>
    <w:p w:rsidR="00547EFA" w:rsidRPr="00FE61CD" w:rsidRDefault="00547EFA" w:rsidP="00547EFA">
      <w:pPr>
        <w:jc w:val="both"/>
        <w:rPr>
          <w:b/>
          <w:sz w:val="20"/>
          <w:szCs w:val="20"/>
        </w:rPr>
      </w:pPr>
      <w:r w:rsidRPr="00FE61CD">
        <w:rPr>
          <w:b/>
          <w:sz w:val="20"/>
          <w:szCs w:val="20"/>
        </w:rPr>
        <w:t xml:space="preserve">Acknowledgements: </w:t>
      </w:r>
    </w:p>
    <w:p w:rsidR="00547EFA" w:rsidRPr="00FE61CD" w:rsidRDefault="00547EFA" w:rsidP="00547EFA">
      <w:pPr>
        <w:ind w:firstLine="720"/>
        <w:jc w:val="both"/>
        <w:rPr>
          <w:sz w:val="20"/>
          <w:szCs w:val="20"/>
        </w:rPr>
      </w:pPr>
      <w:r w:rsidRPr="00FE61CD">
        <w:rPr>
          <w:sz w:val="20"/>
          <w:szCs w:val="20"/>
        </w:rPr>
        <w:t xml:space="preserve">We are thankful to Director, </w:t>
      </w:r>
      <w:r w:rsidRPr="00FE61CD">
        <w:rPr>
          <w:bCs/>
          <w:sz w:val="20"/>
          <w:szCs w:val="20"/>
          <w:lang w:val="en-GB"/>
        </w:rPr>
        <w:t>Rain Forest Research Institute</w:t>
      </w:r>
      <w:r w:rsidRPr="00FE61CD">
        <w:rPr>
          <w:sz w:val="20"/>
          <w:szCs w:val="20"/>
          <w:lang w:val="en-GB"/>
        </w:rPr>
        <w:t xml:space="preserve">, </w:t>
      </w:r>
      <w:proofErr w:type="spellStart"/>
      <w:r w:rsidRPr="00FE61CD">
        <w:rPr>
          <w:sz w:val="20"/>
          <w:szCs w:val="20"/>
          <w:lang w:val="en-GB"/>
        </w:rPr>
        <w:t>Jorhat</w:t>
      </w:r>
      <w:proofErr w:type="spellEnd"/>
      <w:r w:rsidRPr="00FE61CD">
        <w:rPr>
          <w:sz w:val="20"/>
          <w:szCs w:val="20"/>
          <w:lang w:val="en-GB"/>
        </w:rPr>
        <w:t xml:space="preserve">, Assam, </w:t>
      </w:r>
      <w:r w:rsidRPr="00FE61CD">
        <w:rPr>
          <w:sz w:val="20"/>
          <w:szCs w:val="20"/>
        </w:rPr>
        <w:t xml:space="preserve">for his encouragements and to Indian Council of Forestry Research and education, </w:t>
      </w:r>
      <w:proofErr w:type="spellStart"/>
      <w:r w:rsidRPr="00FE61CD">
        <w:rPr>
          <w:sz w:val="20"/>
          <w:szCs w:val="20"/>
        </w:rPr>
        <w:t>Dehradun</w:t>
      </w:r>
      <w:proofErr w:type="spellEnd"/>
      <w:r w:rsidRPr="00FE61CD">
        <w:rPr>
          <w:sz w:val="20"/>
          <w:szCs w:val="20"/>
        </w:rPr>
        <w:t xml:space="preserve"> for financial support under ICFRE-Demo Village </w:t>
      </w:r>
      <w:proofErr w:type="spellStart"/>
      <w:r w:rsidRPr="00FE61CD">
        <w:rPr>
          <w:sz w:val="20"/>
          <w:szCs w:val="20"/>
        </w:rPr>
        <w:t>Programme</w:t>
      </w:r>
      <w:proofErr w:type="spellEnd"/>
      <w:r w:rsidRPr="00FE61CD">
        <w:rPr>
          <w:sz w:val="20"/>
          <w:szCs w:val="20"/>
        </w:rPr>
        <w:t>.</w:t>
      </w:r>
    </w:p>
    <w:p w:rsidR="00547EFA" w:rsidRPr="00FE61CD" w:rsidRDefault="00547EFA" w:rsidP="00547EFA">
      <w:pPr>
        <w:jc w:val="both"/>
        <w:rPr>
          <w:b/>
          <w:sz w:val="20"/>
          <w:szCs w:val="20"/>
        </w:rPr>
      </w:pPr>
    </w:p>
    <w:p w:rsidR="00547EFA" w:rsidRPr="00FE61CD" w:rsidRDefault="00547EFA" w:rsidP="00547EFA">
      <w:pPr>
        <w:jc w:val="both"/>
        <w:rPr>
          <w:b/>
          <w:sz w:val="20"/>
          <w:szCs w:val="20"/>
        </w:rPr>
      </w:pPr>
      <w:r w:rsidRPr="00FE61CD">
        <w:rPr>
          <w:b/>
          <w:sz w:val="20"/>
          <w:szCs w:val="20"/>
        </w:rPr>
        <w:t>Corresponding Author:</w:t>
      </w:r>
    </w:p>
    <w:p w:rsidR="00547EFA" w:rsidRPr="00FE61CD" w:rsidRDefault="00547EFA" w:rsidP="00547EFA">
      <w:pPr>
        <w:autoSpaceDE w:val="0"/>
        <w:autoSpaceDN w:val="0"/>
        <w:adjustRightInd w:val="0"/>
        <w:rPr>
          <w:sz w:val="20"/>
          <w:szCs w:val="20"/>
        </w:rPr>
      </w:pPr>
      <w:r w:rsidRPr="00FE61CD">
        <w:rPr>
          <w:sz w:val="20"/>
          <w:szCs w:val="20"/>
        </w:rPr>
        <w:t xml:space="preserve">Dr. Praveen Kumar </w:t>
      </w:r>
      <w:proofErr w:type="spellStart"/>
      <w:r w:rsidRPr="00FE61CD">
        <w:rPr>
          <w:sz w:val="20"/>
          <w:szCs w:val="20"/>
        </w:rPr>
        <w:t>Verma</w:t>
      </w:r>
      <w:proofErr w:type="spellEnd"/>
      <w:r w:rsidRPr="00FE61CD">
        <w:rPr>
          <w:sz w:val="20"/>
          <w:szCs w:val="20"/>
        </w:rPr>
        <w:t xml:space="preserve"> </w:t>
      </w:r>
    </w:p>
    <w:p w:rsidR="00547EFA" w:rsidRPr="00FE61CD" w:rsidRDefault="00547EFA" w:rsidP="00547EFA">
      <w:pPr>
        <w:autoSpaceDE w:val="0"/>
        <w:autoSpaceDN w:val="0"/>
        <w:adjustRightInd w:val="0"/>
        <w:rPr>
          <w:sz w:val="20"/>
        </w:rPr>
      </w:pPr>
      <w:r w:rsidRPr="00FE61CD">
        <w:rPr>
          <w:sz w:val="20"/>
        </w:rPr>
        <w:t xml:space="preserve">Rain Forest Research Institute, </w:t>
      </w:r>
      <w:proofErr w:type="spellStart"/>
      <w:r w:rsidRPr="00FE61CD">
        <w:rPr>
          <w:sz w:val="20"/>
        </w:rPr>
        <w:t>Deovan</w:t>
      </w:r>
      <w:proofErr w:type="spellEnd"/>
      <w:r w:rsidRPr="00FE61CD">
        <w:rPr>
          <w:sz w:val="20"/>
        </w:rPr>
        <w:t xml:space="preserve">, </w:t>
      </w:r>
      <w:proofErr w:type="spellStart"/>
      <w:r w:rsidRPr="00FE61CD">
        <w:rPr>
          <w:sz w:val="20"/>
        </w:rPr>
        <w:t>Sotai</w:t>
      </w:r>
      <w:proofErr w:type="spellEnd"/>
      <w:r w:rsidRPr="00FE61CD">
        <w:rPr>
          <w:sz w:val="20"/>
        </w:rPr>
        <w:t xml:space="preserve"> Ali, Post Box # 136, </w:t>
      </w:r>
      <w:proofErr w:type="spellStart"/>
      <w:r w:rsidRPr="00FE61CD">
        <w:rPr>
          <w:sz w:val="20"/>
        </w:rPr>
        <w:t>Jorhat</w:t>
      </w:r>
      <w:proofErr w:type="spellEnd"/>
      <w:r w:rsidRPr="00FE61CD">
        <w:rPr>
          <w:sz w:val="20"/>
        </w:rPr>
        <w:t xml:space="preserve"> – 785 001</w:t>
      </w:r>
      <w:r>
        <w:rPr>
          <w:rFonts w:hint="eastAsia"/>
          <w:sz w:val="20"/>
          <w:lang w:eastAsia="zh-CN"/>
        </w:rPr>
        <w:t xml:space="preserve"> </w:t>
      </w:r>
      <w:r w:rsidRPr="00FE61CD">
        <w:rPr>
          <w:sz w:val="20"/>
        </w:rPr>
        <w:t>(Assam), India.</w:t>
      </w:r>
    </w:p>
    <w:p w:rsidR="00547EFA" w:rsidRPr="00FE61CD" w:rsidRDefault="00547EFA" w:rsidP="00547EFA">
      <w:pPr>
        <w:jc w:val="both"/>
        <w:rPr>
          <w:sz w:val="20"/>
          <w:szCs w:val="20"/>
        </w:rPr>
      </w:pPr>
      <w:r w:rsidRPr="00FE61CD">
        <w:rPr>
          <w:sz w:val="20"/>
          <w:szCs w:val="20"/>
        </w:rPr>
        <w:t>E-mail:</w:t>
      </w:r>
      <w:r>
        <w:rPr>
          <w:rFonts w:hint="eastAsia"/>
          <w:sz w:val="20"/>
          <w:szCs w:val="20"/>
          <w:lang w:eastAsia="zh-CN"/>
        </w:rPr>
        <w:t xml:space="preserve"> </w:t>
      </w:r>
      <w:hyperlink r:id="rId13" w:history="1">
        <w:r w:rsidRPr="00FE61CD">
          <w:rPr>
            <w:rStyle w:val="Hyperlink"/>
            <w:sz w:val="20"/>
            <w:szCs w:val="20"/>
          </w:rPr>
          <w:t>pkverma_bryo@yahoo.co.in</w:t>
        </w:r>
      </w:hyperlink>
    </w:p>
    <w:p w:rsidR="00547EFA" w:rsidRPr="00FE61CD" w:rsidRDefault="00547EFA" w:rsidP="00547EFA">
      <w:pPr>
        <w:jc w:val="both"/>
        <w:rPr>
          <w:b/>
          <w:sz w:val="20"/>
          <w:szCs w:val="20"/>
        </w:rPr>
      </w:pPr>
    </w:p>
    <w:p w:rsidR="00547EFA" w:rsidRPr="00FE61CD" w:rsidRDefault="00547EFA" w:rsidP="00547EFA">
      <w:pPr>
        <w:jc w:val="both"/>
        <w:rPr>
          <w:b/>
          <w:sz w:val="20"/>
          <w:szCs w:val="20"/>
        </w:rPr>
      </w:pPr>
      <w:r w:rsidRPr="00FE61CD">
        <w:rPr>
          <w:b/>
          <w:sz w:val="20"/>
          <w:szCs w:val="20"/>
        </w:rPr>
        <w:t>References</w:t>
      </w:r>
    </w:p>
    <w:p w:rsidR="00547EFA" w:rsidRPr="00FE61CD" w:rsidRDefault="00547EFA" w:rsidP="00547EFA">
      <w:pPr>
        <w:numPr>
          <w:ilvl w:val="0"/>
          <w:numId w:val="7"/>
        </w:numPr>
        <w:suppressAutoHyphens w:val="0"/>
        <w:autoSpaceDE w:val="0"/>
        <w:autoSpaceDN w:val="0"/>
        <w:adjustRightInd w:val="0"/>
        <w:jc w:val="both"/>
        <w:rPr>
          <w:sz w:val="20"/>
          <w:szCs w:val="20"/>
        </w:rPr>
      </w:pPr>
      <w:proofErr w:type="spellStart"/>
      <w:r w:rsidRPr="00FE61CD">
        <w:rPr>
          <w:sz w:val="20"/>
          <w:szCs w:val="20"/>
        </w:rPr>
        <w:t>Antonious</w:t>
      </w:r>
      <w:proofErr w:type="spellEnd"/>
      <w:r w:rsidRPr="00FE61CD">
        <w:rPr>
          <w:sz w:val="20"/>
          <w:szCs w:val="20"/>
        </w:rPr>
        <w:t xml:space="preserve"> GF and Jarrett RL 2006. </w:t>
      </w:r>
      <w:r w:rsidRPr="00FE61CD">
        <w:rPr>
          <w:rStyle w:val="st"/>
          <w:color w:val="222222"/>
          <w:sz w:val="20"/>
          <w:szCs w:val="20"/>
        </w:rPr>
        <w:t xml:space="preserve">Screening </w:t>
      </w:r>
      <w:r w:rsidRPr="00FE61CD">
        <w:rPr>
          <w:rStyle w:val="st"/>
          <w:i/>
          <w:iCs/>
          <w:color w:val="222222"/>
          <w:sz w:val="20"/>
          <w:szCs w:val="20"/>
        </w:rPr>
        <w:t>Capsicum</w:t>
      </w:r>
      <w:r w:rsidRPr="00FE61CD">
        <w:rPr>
          <w:rStyle w:val="st"/>
          <w:color w:val="222222"/>
          <w:sz w:val="20"/>
          <w:szCs w:val="20"/>
        </w:rPr>
        <w:t xml:space="preserve"> accessions for </w:t>
      </w:r>
      <w:proofErr w:type="spellStart"/>
      <w:r w:rsidRPr="00FE61CD">
        <w:rPr>
          <w:rStyle w:val="st"/>
          <w:color w:val="222222"/>
          <w:sz w:val="20"/>
          <w:szCs w:val="20"/>
        </w:rPr>
        <w:t>capsaicinoids</w:t>
      </w:r>
      <w:proofErr w:type="spellEnd"/>
      <w:r w:rsidRPr="00FE61CD">
        <w:rPr>
          <w:rStyle w:val="st"/>
          <w:color w:val="222222"/>
          <w:sz w:val="20"/>
          <w:szCs w:val="20"/>
        </w:rPr>
        <w:t xml:space="preserve"> content.</w:t>
      </w:r>
      <w:r w:rsidRPr="00FE61CD">
        <w:rPr>
          <w:sz w:val="20"/>
          <w:szCs w:val="20"/>
        </w:rPr>
        <w:t xml:space="preserve"> J. </w:t>
      </w:r>
      <w:proofErr w:type="spellStart"/>
      <w:r w:rsidRPr="00FE61CD">
        <w:rPr>
          <w:sz w:val="20"/>
          <w:szCs w:val="20"/>
        </w:rPr>
        <w:t>Env</w:t>
      </w:r>
      <w:proofErr w:type="spellEnd"/>
      <w:r w:rsidRPr="00FE61CD">
        <w:rPr>
          <w:sz w:val="20"/>
          <w:szCs w:val="20"/>
        </w:rPr>
        <w:t xml:space="preserve">. Sci. Health. </w:t>
      </w:r>
      <w:r w:rsidRPr="00FE61CD">
        <w:rPr>
          <w:b/>
          <w:bCs/>
          <w:sz w:val="20"/>
          <w:szCs w:val="20"/>
        </w:rPr>
        <w:t>41</w:t>
      </w:r>
      <w:r w:rsidRPr="00FE61CD">
        <w:rPr>
          <w:sz w:val="20"/>
          <w:szCs w:val="20"/>
        </w:rPr>
        <w:t>: 717-729.</w:t>
      </w:r>
    </w:p>
    <w:p w:rsidR="00547EFA" w:rsidRPr="00FE61CD" w:rsidRDefault="00547EFA" w:rsidP="00547EFA">
      <w:pPr>
        <w:numPr>
          <w:ilvl w:val="0"/>
          <w:numId w:val="7"/>
        </w:numPr>
        <w:suppressAutoHyphens w:val="0"/>
        <w:autoSpaceDE w:val="0"/>
        <w:autoSpaceDN w:val="0"/>
        <w:adjustRightInd w:val="0"/>
        <w:jc w:val="both"/>
        <w:rPr>
          <w:sz w:val="20"/>
          <w:szCs w:val="20"/>
        </w:rPr>
      </w:pPr>
      <w:r w:rsidRPr="00FE61CD">
        <w:rPr>
          <w:sz w:val="20"/>
          <w:szCs w:val="20"/>
        </w:rPr>
        <w:t xml:space="preserve">Ballard RE, McClure JW, </w:t>
      </w:r>
      <w:proofErr w:type="spellStart"/>
      <w:r w:rsidRPr="00FE61CD">
        <w:rPr>
          <w:sz w:val="20"/>
          <w:szCs w:val="20"/>
        </w:rPr>
        <w:t>Eshbaugh</w:t>
      </w:r>
      <w:proofErr w:type="spellEnd"/>
      <w:r w:rsidRPr="00FE61CD">
        <w:rPr>
          <w:sz w:val="20"/>
          <w:szCs w:val="20"/>
        </w:rPr>
        <w:t xml:space="preserve"> WH and Wilson KG 1970. A </w:t>
      </w:r>
      <w:proofErr w:type="spellStart"/>
      <w:r w:rsidRPr="00FE61CD">
        <w:rPr>
          <w:sz w:val="20"/>
          <w:szCs w:val="20"/>
        </w:rPr>
        <w:t>chemosystematic</w:t>
      </w:r>
      <w:proofErr w:type="spellEnd"/>
      <w:r w:rsidRPr="00FE61CD">
        <w:rPr>
          <w:sz w:val="20"/>
          <w:szCs w:val="20"/>
        </w:rPr>
        <w:t xml:space="preserve"> study of selected </w:t>
      </w:r>
      <w:proofErr w:type="spellStart"/>
      <w:r w:rsidRPr="00FE61CD">
        <w:rPr>
          <w:sz w:val="20"/>
          <w:szCs w:val="20"/>
        </w:rPr>
        <w:t>taxa</w:t>
      </w:r>
      <w:proofErr w:type="spellEnd"/>
      <w:r w:rsidRPr="00FE61CD">
        <w:rPr>
          <w:sz w:val="20"/>
          <w:szCs w:val="20"/>
        </w:rPr>
        <w:t xml:space="preserve"> of </w:t>
      </w:r>
      <w:r w:rsidRPr="00FE61CD">
        <w:rPr>
          <w:i/>
          <w:iCs/>
          <w:sz w:val="20"/>
          <w:szCs w:val="20"/>
        </w:rPr>
        <w:t>Capsicum</w:t>
      </w:r>
      <w:r w:rsidRPr="00FE61CD">
        <w:rPr>
          <w:sz w:val="20"/>
          <w:szCs w:val="20"/>
        </w:rPr>
        <w:t xml:space="preserve">. Am. J. Bot. </w:t>
      </w:r>
      <w:r w:rsidRPr="00FE61CD">
        <w:rPr>
          <w:b/>
          <w:bCs/>
          <w:sz w:val="20"/>
          <w:szCs w:val="20"/>
        </w:rPr>
        <w:t>57</w:t>
      </w:r>
      <w:r w:rsidRPr="00FE61CD">
        <w:rPr>
          <w:sz w:val="20"/>
          <w:szCs w:val="20"/>
        </w:rPr>
        <w:t>: 225–233.</w:t>
      </w:r>
    </w:p>
    <w:p w:rsidR="00547EFA" w:rsidRPr="00FE61CD" w:rsidRDefault="00547EFA" w:rsidP="00547EFA">
      <w:pPr>
        <w:numPr>
          <w:ilvl w:val="0"/>
          <w:numId w:val="7"/>
        </w:numPr>
        <w:suppressAutoHyphens w:val="0"/>
        <w:autoSpaceDE w:val="0"/>
        <w:autoSpaceDN w:val="0"/>
        <w:adjustRightInd w:val="0"/>
        <w:jc w:val="both"/>
        <w:rPr>
          <w:sz w:val="20"/>
          <w:szCs w:val="20"/>
        </w:rPr>
      </w:pPr>
      <w:proofErr w:type="spellStart"/>
      <w:r w:rsidRPr="00FE61CD">
        <w:rPr>
          <w:sz w:val="20"/>
          <w:szCs w:val="20"/>
        </w:rPr>
        <w:lastRenderedPageBreak/>
        <w:t>Bhagowati</w:t>
      </w:r>
      <w:proofErr w:type="spellEnd"/>
      <w:r w:rsidRPr="00FE61CD">
        <w:rPr>
          <w:sz w:val="20"/>
          <w:szCs w:val="20"/>
        </w:rPr>
        <w:t xml:space="preserve"> RR and </w:t>
      </w:r>
      <w:proofErr w:type="spellStart"/>
      <w:r w:rsidRPr="00FE61CD">
        <w:rPr>
          <w:sz w:val="20"/>
          <w:szCs w:val="20"/>
        </w:rPr>
        <w:t>Changkija</w:t>
      </w:r>
      <w:proofErr w:type="spellEnd"/>
      <w:r w:rsidRPr="00FE61CD">
        <w:rPr>
          <w:sz w:val="20"/>
          <w:szCs w:val="20"/>
        </w:rPr>
        <w:t xml:space="preserve"> S 2009. Genetic variability and traditional practices in Naga King Chili landraces of Nagaland. </w:t>
      </w:r>
      <w:r w:rsidRPr="00FE61CD">
        <w:rPr>
          <w:rStyle w:val="ref-journal"/>
          <w:sz w:val="20"/>
          <w:szCs w:val="20"/>
        </w:rPr>
        <w:t xml:space="preserve">Asian </w:t>
      </w:r>
      <w:proofErr w:type="spellStart"/>
      <w:r w:rsidRPr="00FE61CD">
        <w:rPr>
          <w:rStyle w:val="ref-journal"/>
          <w:sz w:val="20"/>
          <w:szCs w:val="20"/>
        </w:rPr>
        <w:t>Agri</w:t>
      </w:r>
      <w:proofErr w:type="spellEnd"/>
      <w:r w:rsidRPr="00FE61CD">
        <w:rPr>
          <w:rStyle w:val="ref-journal"/>
          <w:sz w:val="20"/>
          <w:szCs w:val="20"/>
        </w:rPr>
        <w:t xml:space="preserve">-History. </w:t>
      </w:r>
      <w:r w:rsidRPr="00FE61CD">
        <w:rPr>
          <w:rStyle w:val="ref-journal"/>
          <w:b/>
          <w:bCs/>
          <w:sz w:val="20"/>
          <w:szCs w:val="20"/>
        </w:rPr>
        <w:t>13</w:t>
      </w:r>
      <w:r w:rsidRPr="00FE61CD">
        <w:rPr>
          <w:rStyle w:val="ref-journal"/>
          <w:sz w:val="20"/>
          <w:szCs w:val="20"/>
        </w:rPr>
        <w:t>:</w:t>
      </w:r>
      <w:r w:rsidRPr="00FE61CD">
        <w:rPr>
          <w:sz w:val="20"/>
          <w:szCs w:val="20"/>
        </w:rPr>
        <w:t xml:space="preserve"> 171–180.</w:t>
      </w:r>
    </w:p>
    <w:p w:rsidR="00547EFA" w:rsidRPr="00FE61CD" w:rsidRDefault="00547EFA" w:rsidP="00547EFA">
      <w:pPr>
        <w:numPr>
          <w:ilvl w:val="0"/>
          <w:numId w:val="7"/>
        </w:numPr>
        <w:suppressAutoHyphens w:val="0"/>
        <w:autoSpaceDE w:val="0"/>
        <w:autoSpaceDN w:val="0"/>
        <w:adjustRightInd w:val="0"/>
        <w:jc w:val="both"/>
        <w:rPr>
          <w:color w:val="131413"/>
          <w:sz w:val="20"/>
          <w:szCs w:val="20"/>
        </w:rPr>
      </w:pPr>
      <w:proofErr w:type="spellStart"/>
      <w:r w:rsidRPr="00FE61CD">
        <w:rPr>
          <w:color w:val="131413"/>
          <w:sz w:val="20"/>
          <w:szCs w:val="20"/>
        </w:rPr>
        <w:t>Bosland</w:t>
      </w:r>
      <w:proofErr w:type="spellEnd"/>
      <w:r w:rsidRPr="00FE61CD">
        <w:rPr>
          <w:color w:val="131413"/>
          <w:sz w:val="20"/>
          <w:szCs w:val="20"/>
        </w:rPr>
        <w:t xml:space="preserve"> PW and</w:t>
      </w:r>
      <w:r>
        <w:rPr>
          <w:color w:val="131413"/>
          <w:sz w:val="20"/>
          <w:szCs w:val="20"/>
        </w:rPr>
        <w:t xml:space="preserve"> </w:t>
      </w:r>
      <w:proofErr w:type="spellStart"/>
      <w:r w:rsidRPr="00FE61CD">
        <w:rPr>
          <w:color w:val="131413"/>
          <w:sz w:val="20"/>
          <w:szCs w:val="20"/>
        </w:rPr>
        <w:t>Baral</w:t>
      </w:r>
      <w:proofErr w:type="spellEnd"/>
      <w:r w:rsidRPr="00FE61CD">
        <w:rPr>
          <w:color w:val="131413"/>
          <w:sz w:val="20"/>
          <w:szCs w:val="20"/>
        </w:rPr>
        <w:t xml:space="preserve">, JB 2007. </w:t>
      </w:r>
      <w:r w:rsidRPr="00FE61CD">
        <w:rPr>
          <w:rFonts w:eastAsia="AdvTTedcf1c79+20"/>
          <w:color w:val="131413"/>
          <w:sz w:val="20"/>
          <w:szCs w:val="20"/>
        </w:rPr>
        <w:t>‘</w:t>
      </w:r>
      <w:proofErr w:type="spellStart"/>
      <w:r w:rsidRPr="00FE61CD">
        <w:rPr>
          <w:color w:val="131413"/>
          <w:sz w:val="20"/>
          <w:szCs w:val="20"/>
        </w:rPr>
        <w:t>Bhut</w:t>
      </w:r>
      <w:proofErr w:type="spellEnd"/>
      <w:r w:rsidRPr="00FE61CD">
        <w:rPr>
          <w:color w:val="131413"/>
          <w:sz w:val="20"/>
          <w:szCs w:val="20"/>
        </w:rPr>
        <w:t xml:space="preserve"> </w:t>
      </w:r>
      <w:proofErr w:type="spellStart"/>
      <w:r w:rsidRPr="00FE61CD">
        <w:rPr>
          <w:color w:val="131413"/>
          <w:sz w:val="20"/>
          <w:szCs w:val="20"/>
        </w:rPr>
        <w:t>Jolokia</w:t>
      </w:r>
      <w:proofErr w:type="spellEnd"/>
      <w:r w:rsidRPr="00FE61CD">
        <w:rPr>
          <w:rFonts w:eastAsia="AdvTTedcf1c79+20"/>
          <w:color w:val="131413"/>
          <w:sz w:val="20"/>
          <w:szCs w:val="20"/>
        </w:rPr>
        <w:t>’</w:t>
      </w:r>
      <w:r w:rsidRPr="00FE61CD">
        <w:rPr>
          <w:color w:val="131413"/>
          <w:sz w:val="20"/>
          <w:szCs w:val="20"/>
        </w:rPr>
        <w:t xml:space="preserve">-the world’s hottest known </w:t>
      </w:r>
      <w:proofErr w:type="spellStart"/>
      <w:r w:rsidRPr="00FE61CD">
        <w:rPr>
          <w:color w:val="131413"/>
          <w:sz w:val="20"/>
          <w:szCs w:val="20"/>
        </w:rPr>
        <w:t>chilli</w:t>
      </w:r>
      <w:proofErr w:type="spellEnd"/>
      <w:r w:rsidRPr="00FE61CD">
        <w:rPr>
          <w:color w:val="131413"/>
          <w:sz w:val="20"/>
          <w:szCs w:val="20"/>
        </w:rPr>
        <w:t xml:space="preserve"> pepper is a putative naturally occurring </w:t>
      </w:r>
      <w:proofErr w:type="spellStart"/>
      <w:r w:rsidRPr="00FE61CD">
        <w:rPr>
          <w:color w:val="131413"/>
          <w:sz w:val="20"/>
          <w:szCs w:val="20"/>
        </w:rPr>
        <w:t>interspecific</w:t>
      </w:r>
      <w:proofErr w:type="spellEnd"/>
      <w:r w:rsidRPr="00FE61CD">
        <w:rPr>
          <w:color w:val="131413"/>
          <w:sz w:val="20"/>
          <w:szCs w:val="20"/>
        </w:rPr>
        <w:t xml:space="preserve"> hybrid. Hort. Science </w:t>
      </w:r>
      <w:r w:rsidRPr="00FE61CD">
        <w:rPr>
          <w:b/>
          <w:bCs/>
          <w:color w:val="131413"/>
          <w:sz w:val="20"/>
          <w:szCs w:val="20"/>
        </w:rPr>
        <w:t>42</w:t>
      </w:r>
      <w:r w:rsidRPr="00FE61CD">
        <w:rPr>
          <w:color w:val="131413"/>
          <w:sz w:val="20"/>
          <w:szCs w:val="20"/>
        </w:rPr>
        <w:t>: 222</w:t>
      </w:r>
      <w:r w:rsidRPr="00FE61CD">
        <w:rPr>
          <w:rFonts w:eastAsia="AdvTTedcf1c79+20"/>
          <w:color w:val="131413"/>
          <w:sz w:val="20"/>
          <w:szCs w:val="20"/>
        </w:rPr>
        <w:t>–</w:t>
      </w:r>
      <w:r w:rsidRPr="00FE61CD">
        <w:rPr>
          <w:color w:val="131413"/>
          <w:sz w:val="20"/>
          <w:szCs w:val="20"/>
        </w:rPr>
        <w:t>224.</w:t>
      </w:r>
    </w:p>
    <w:p w:rsidR="00547EFA" w:rsidRPr="00FE61CD" w:rsidRDefault="00547EFA" w:rsidP="00547EFA">
      <w:pPr>
        <w:numPr>
          <w:ilvl w:val="0"/>
          <w:numId w:val="7"/>
        </w:numPr>
        <w:suppressAutoHyphens w:val="0"/>
        <w:autoSpaceDE w:val="0"/>
        <w:autoSpaceDN w:val="0"/>
        <w:adjustRightInd w:val="0"/>
        <w:jc w:val="both"/>
        <w:rPr>
          <w:color w:val="131413"/>
          <w:sz w:val="20"/>
          <w:szCs w:val="20"/>
        </w:rPr>
      </w:pPr>
      <w:proofErr w:type="spellStart"/>
      <w:r w:rsidRPr="00FE61CD">
        <w:rPr>
          <w:color w:val="131413"/>
          <w:sz w:val="20"/>
          <w:szCs w:val="20"/>
        </w:rPr>
        <w:t>Bosland</w:t>
      </w:r>
      <w:proofErr w:type="spellEnd"/>
      <w:r w:rsidRPr="00FE61CD">
        <w:rPr>
          <w:color w:val="131413"/>
          <w:sz w:val="20"/>
          <w:szCs w:val="20"/>
        </w:rPr>
        <w:t xml:space="preserve"> PW 1994. Chiles: history, cultivation and uses. In: </w:t>
      </w:r>
      <w:proofErr w:type="spellStart"/>
      <w:r w:rsidRPr="00FE61CD">
        <w:rPr>
          <w:color w:val="131413"/>
          <w:sz w:val="20"/>
          <w:szCs w:val="20"/>
        </w:rPr>
        <w:t>Charalambous</w:t>
      </w:r>
      <w:proofErr w:type="spellEnd"/>
      <w:r w:rsidRPr="00FE61CD">
        <w:rPr>
          <w:color w:val="131413"/>
          <w:sz w:val="20"/>
          <w:szCs w:val="20"/>
        </w:rPr>
        <w:t xml:space="preserve"> G</w:t>
      </w:r>
      <w:r>
        <w:rPr>
          <w:color w:val="131413"/>
          <w:sz w:val="20"/>
          <w:szCs w:val="20"/>
        </w:rPr>
        <w:t xml:space="preserve"> </w:t>
      </w:r>
      <w:r w:rsidRPr="00FE61CD">
        <w:rPr>
          <w:color w:val="131413"/>
          <w:sz w:val="20"/>
          <w:szCs w:val="20"/>
        </w:rPr>
        <w:t xml:space="preserve">(Ed.) Spices, Herbs, and Edible Fungi. </w:t>
      </w:r>
      <w:proofErr w:type="spellStart"/>
      <w:r w:rsidRPr="00FE61CD">
        <w:rPr>
          <w:color w:val="131413"/>
          <w:sz w:val="20"/>
          <w:szCs w:val="20"/>
        </w:rPr>
        <w:t>Elesevier</w:t>
      </w:r>
      <w:proofErr w:type="spellEnd"/>
      <w:r w:rsidRPr="00FE61CD">
        <w:rPr>
          <w:color w:val="131413"/>
          <w:sz w:val="20"/>
          <w:szCs w:val="20"/>
        </w:rPr>
        <w:t xml:space="preserve"> Publishers, New York USA pp. 347 -366.</w:t>
      </w:r>
    </w:p>
    <w:p w:rsidR="00547EFA" w:rsidRPr="00FE61CD" w:rsidRDefault="00547EFA" w:rsidP="00547EFA">
      <w:pPr>
        <w:numPr>
          <w:ilvl w:val="0"/>
          <w:numId w:val="7"/>
        </w:numPr>
        <w:suppressAutoHyphens w:val="0"/>
        <w:autoSpaceDE w:val="0"/>
        <w:autoSpaceDN w:val="0"/>
        <w:adjustRightInd w:val="0"/>
        <w:jc w:val="both"/>
        <w:rPr>
          <w:sz w:val="20"/>
          <w:szCs w:val="20"/>
        </w:rPr>
      </w:pPr>
      <w:proofErr w:type="spellStart"/>
      <w:r w:rsidRPr="00FE61CD">
        <w:rPr>
          <w:sz w:val="20"/>
          <w:szCs w:val="20"/>
        </w:rPr>
        <w:t>Chewicz</w:t>
      </w:r>
      <w:proofErr w:type="spellEnd"/>
      <w:r w:rsidRPr="00FE61CD">
        <w:rPr>
          <w:sz w:val="20"/>
          <w:szCs w:val="20"/>
        </w:rPr>
        <w:t xml:space="preserve"> RH and Thorpe PA 1996. </w:t>
      </w:r>
      <w:r w:rsidRPr="00FE61CD">
        <w:rPr>
          <w:rStyle w:val="st"/>
          <w:color w:val="222222"/>
          <w:sz w:val="20"/>
          <w:szCs w:val="20"/>
        </w:rPr>
        <w:t>The antimicrobial properties of Chile peppers (</w:t>
      </w:r>
      <w:r w:rsidRPr="00FE61CD">
        <w:rPr>
          <w:rStyle w:val="st"/>
          <w:i/>
          <w:iCs/>
          <w:color w:val="222222"/>
          <w:sz w:val="20"/>
          <w:szCs w:val="20"/>
        </w:rPr>
        <w:t>Capsicum</w:t>
      </w:r>
      <w:r w:rsidRPr="00FE61CD">
        <w:rPr>
          <w:rStyle w:val="st"/>
          <w:color w:val="222222"/>
          <w:sz w:val="20"/>
          <w:szCs w:val="20"/>
        </w:rPr>
        <w:t xml:space="preserve"> species) and their uses in Mayan medicine.</w:t>
      </w:r>
      <w:r w:rsidRPr="00FE61CD">
        <w:rPr>
          <w:sz w:val="20"/>
          <w:szCs w:val="20"/>
        </w:rPr>
        <w:t xml:space="preserve"> J. </w:t>
      </w:r>
      <w:proofErr w:type="spellStart"/>
      <w:r w:rsidRPr="00FE61CD">
        <w:rPr>
          <w:sz w:val="20"/>
          <w:szCs w:val="20"/>
        </w:rPr>
        <w:t>Ethnopharmacol</w:t>
      </w:r>
      <w:proofErr w:type="spellEnd"/>
      <w:r w:rsidRPr="00FE61CD">
        <w:rPr>
          <w:sz w:val="20"/>
          <w:szCs w:val="20"/>
        </w:rPr>
        <w:t xml:space="preserve">. </w:t>
      </w:r>
      <w:r w:rsidRPr="00FE61CD">
        <w:rPr>
          <w:b/>
          <w:bCs/>
          <w:sz w:val="20"/>
          <w:szCs w:val="20"/>
        </w:rPr>
        <w:t>52</w:t>
      </w:r>
      <w:r w:rsidRPr="00FE61CD">
        <w:rPr>
          <w:sz w:val="20"/>
          <w:szCs w:val="20"/>
        </w:rPr>
        <w:t>: 61–70.</w:t>
      </w:r>
    </w:p>
    <w:p w:rsidR="00547EFA" w:rsidRPr="00FE61CD" w:rsidRDefault="00547EFA" w:rsidP="00547EFA">
      <w:pPr>
        <w:numPr>
          <w:ilvl w:val="0"/>
          <w:numId w:val="7"/>
        </w:numPr>
        <w:suppressAutoHyphens w:val="0"/>
        <w:autoSpaceDE w:val="0"/>
        <w:autoSpaceDN w:val="0"/>
        <w:adjustRightInd w:val="0"/>
        <w:ind w:right="-46"/>
        <w:jc w:val="both"/>
        <w:rPr>
          <w:sz w:val="20"/>
          <w:szCs w:val="20"/>
        </w:rPr>
      </w:pPr>
      <w:r w:rsidRPr="00FE61CD">
        <w:rPr>
          <w:sz w:val="20"/>
          <w:szCs w:val="20"/>
        </w:rPr>
        <w:t xml:space="preserve">Cochran HL 1940. Characters for the classification and identification of varieties of </w:t>
      </w:r>
      <w:r w:rsidRPr="00FE61CD">
        <w:rPr>
          <w:i/>
          <w:iCs/>
          <w:sz w:val="20"/>
          <w:szCs w:val="20"/>
        </w:rPr>
        <w:t>Capsicum</w:t>
      </w:r>
      <w:r w:rsidRPr="00FE61CD">
        <w:rPr>
          <w:sz w:val="20"/>
          <w:szCs w:val="20"/>
        </w:rPr>
        <w:t>. Bull. Torrey Bot. Club</w:t>
      </w:r>
      <w:r w:rsidRPr="00FE61CD">
        <w:rPr>
          <w:i/>
          <w:iCs/>
          <w:sz w:val="20"/>
          <w:szCs w:val="20"/>
        </w:rPr>
        <w:t xml:space="preserve"> </w:t>
      </w:r>
      <w:r w:rsidRPr="00FE61CD">
        <w:rPr>
          <w:b/>
          <w:bCs/>
          <w:sz w:val="20"/>
          <w:szCs w:val="20"/>
        </w:rPr>
        <w:t>67</w:t>
      </w:r>
      <w:r w:rsidRPr="00FE61CD">
        <w:rPr>
          <w:sz w:val="20"/>
          <w:szCs w:val="20"/>
        </w:rPr>
        <w:t xml:space="preserve">: 710–717. </w:t>
      </w:r>
    </w:p>
    <w:p w:rsidR="00547EFA" w:rsidRPr="00FE61CD" w:rsidRDefault="00547EFA" w:rsidP="00547EFA">
      <w:pPr>
        <w:numPr>
          <w:ilvl w:val="0"/>
          <w:numId w:val="7"/>
        </w:numPr>
        <w:suppressAutoHyphens w:val="0"/>
        <w:autoSpaceDE w:val="0"/>
        <w:autoSpaceDN w:val="0"/>
        <w:adjustRightInd w:val="0"/>
        <w:jc w:val="both"/>
        <w:rPr>
          <w:sz w:val="20"/>
          <w:szCs w:val="20"/>
        </w:rPr>
      </w:pPr>
      <w:r w:rsidRPr="00FE61CD">
        <w:rPr>
          <w:sz w:val="20"/>
          <w:szCs w:val="20"/>
        </w:rPr>
        <w:t xml:space="preserve">Collins M and </w:t>
      </w:r>
      <w:proofErr w:type="spellStart"/>
      <w:r w:rsidRPr="00FE61CD">
        <w:rPr>
          <w:sz w:val="20"/>
          <w:szCs w:val="20"/>
        </w:rPr>
        <w:t>Bosland</w:t>
      </w:r>
      <w:proofErr w:type="spellEnd"/>
      <w:r w:rsidRPr="00FE61CD">
        <w:rPr>
          <w:sz w:val="20"/>
          <w:szCs w:val="20"/>
        </w:rPr>
        <w:t xml:space="preserve"> P 1994. Rare and novel </w:t>
      </w:r>
      <w:proofErr w:type="spellStart"/>
      <w:r w:rsidRPr="00FE61CD">
        <w:rPr>
          <w:sz w:val="20"/>
          <w:szCs w:val="20"/>
        </w:rPr>
        <w:t>capsaicinoid</w:t>
      </w:r>
      <w:proofErr w:type="spellEnd"/>
      <w:r w:rsidRPr="00FE61CD">
        <w:rPr>
          <w:sz w:val="20"/>
          <w:szCs w:val="20"/>
        </w:rPr>
        <w:t xml:space="preserve"> profiles in </w:t>
      </w:r>
      <w:r w:rsidRPr="00FE61CD">
        <w:rPr>
          <w:i/>
          <w:iCs/>
          <w:sz w:val="20"/>
          <w:szCs w:val="20"/>
        </w:rPr>
        <w:t>Capsicum</w:t>
      </w:r>
      <w:r w:rsidRPr="00FE61CD">
        <w:rPr>
          <w:sz w:val="20"/>
          <w:szCs w:val="20"/>
        </w:rPr>
        <w:t xml:space="preserve">. Capsicum and Eggplant Newsletter </w:t>
      </w:r>
      <w:r w:rsidRPr="00FE61CD">
        <w:rPr>
          <w:b/>
          <w:bCs/>
          <w:sz w:val="20"/>
          <w:szCs w:val="20"/>
        </w:rPr>
        <w:t>13</w:t>
      </w:r>
      <w:r w:rsidRPr="00FE61CD">
        <w:rPr>
          <w:sz w:val="20"/>
          <w:szCs w:val="20"/>
        </w:rPr>
        <w:t>: 48–51.</w:t>
      </w:r>
    </w:p>
    <w:p w:rsidR="00547EFA" w:rsidRPr="00FE61CD" w:rsidRDefault="00547EFA" w:rsidP="00547EFA">
      <w:pPr>
        <w:numPr>
          <w:ilvl w:val="0"/>
          <w:numId w:val="7"/>
        </w:numPr>
        <w:suppressAutoHyphens w:val="0"/>
        <w:autoSpaceDE w:val="0"/>
        <w:autoSpaceDN w:val="0"/>
        <w:adjustRightInd w:val="0"/>
        <w:jc w:val="both"/>
        <w:rPr>
          <w:sz w:val="20"/>
          <w:szCs w:val="20"/>
        </w:rPr>
      </w:pPr>
      <w:proofErr w:type="spellStart"/>
      <w:r w:rsidRPr="00FE61CD">
        <w:rPr>
          <w:sz w:val="20"/>
          <w:szCs w:val="20"/>
        </w:rPr>
        <w:t>Deorani</w:t>
      </w:r>
      <w:proofErr w:type="spellEnd"/>
      <w:r w:rsidRPr="00FE61CD">
        <w:rPr>
          <w:sz w:val="20"/>
          <w:szCs w:val="20"/>
        </w:rPr>
        <w:t xml:space="preserve"> SC</w:t>
      </w:r>
      <w:r>
        <w:rPr>
          <w:sz w:val="20"/>
          <w:szCs w:val="20"/>
        </w:rPr>
        <w:t xml:space="preserve"> </w:t>
      </w:r>
      <w:r w:rsidRPr="00FE61CD">
        <w:rPr>
          <w:sz w:val="20"/>
          <w:szCs w:val="20"/>
        </w:rPr>
        <w:t xml:space="preserve">and Sharma GD 2000. Medicinal plants of Nagaland. </w:t>
      </w:r>
      <w:proofErr w:type="spellStart"/>
      <w:r w:rsidRPr="00FE61CD">
        <w:rPr>
          <w:sz w:val="20"/>
          <w:szCs w:val="20"/>
        </w:rPr>
        <w:t>Bishen</w:t>
      </w:r>
      <w:proofErr w:type="spellEnd"/>
      <w:r w:rsidRPr="00FE61CD">
        <w:rPr>
          <w:sz w:val="20"/>
          <w:szCs w:val="20"/>
        </w:rPr>
        <w:t xml:space="preserve"> </w:t>
      </w:r>
      <w:proofErr w:type="spellStart"/>
      <w:r w:rsidRPr="00FE61CD">
        <w:rPr>
          <w:sz w:val="20"/>
          <w:szCs w:val="20"/>
        </w:rPr>
        <w:t>Mahandra</w:t>
      </w:r>
      <w:proofErr w:type="spellEnd"/>
      <w:r w:rsidRPr="00FE61CD">
        <w:rPr>
          <w:sz w:val="20"/>
          <w:szCs w:val="20"/>
        </w:rPr>
        <w:t xml:space="preserve"> Pal Sigh. </w:t>
      </w:r>
      <w:proofErr w:type="spellStart"/>
      <w:r w:rsidRPr="00FE61CD">
        <w:rPr>
          <w:sz w:val="20"/>
          <w:szCs w:val="20"/>
        </w:rPr>
        <w:t>Dehradun</w:t>
      </w:r>
      <w:proofErr w:type="spellEnd"/>
      <w:r w:rsidRPr="00FE61CD">
        <w:rPr>
          <w:sz w:val="20"/>
          <w:szCs w:val="20"/>
        </w:rPr>
        <w:t>.</w:t>
      </w:r>
    </w:p>
    <w:p w:rsidR="00547EFA" w:rsidRPr="00FE61CD" w:rsidRDefault="00547EFA" w:rsidP="00547EFA">
      <w:pPr>
        <w:pStyle w:val="NoSpacing"/>
        <w:numPr>
          <w:ilvl w:val="0"/>
          <w:numId w:val="7"/>
        </w:numPr>
        <w:jc w:val="both"/>
        <w:rPr>
          <w:rFonts w:ascii="Times New Roman" w:hAnsi="Times New Roman" w:cs="Times New Roman"/>
          <w:sz w:val="20"/>
        </w:rPr>
      </w:pPr>
      <w:r w:rsidRPr="00FE61CD">
        <w:rPr>
          <w:rFonts w:ascii="Times New Roman" w:hAnsi="Times New Roman" w:cs="Times New Roman"/>
          <w:sz w:val="20"/>
        </w:rPr>
        <w:t>FAO 2000. Chillies and Peppers. In FAO Bulletin of Statistics (ed. FAO), Rome.</w:t>
      </w:r>
    </w:p>
    <w:p w:rsidR="00547EFA" w:rsidRPr="00FE61CD" w:rsidRDefault="00547EFA" w:rsidP="00547EFA">
      <w:pPr>
        <w:numPr>
          <w:ilvl w:val="0"/>
          <w:numId w:val="7"/>
        </w:numPr>
        <w:suppressAutoHyphens w:val="0"/>
        <w:autoSpaceDE w:val="0"/>
        <w:autoSpaceDN w:val="0"/>
        <w:adjustRightInd w:val="0"/>
        <w:jc w:val="both"/>
        <w:rPr>
          <w:sz w:val="20"/>
          <w:szCs w:val="20"/>
        </w:rPr>
      </w:pPr>
      <w:proofErr w:type="spellStart"/>
      <w:r w:rsidRPr="00FE61CD">
        <w:rPr>
          <w:sz w:val="20"/>
          <w:szCs w:val="20"/>
        </w:rPr>
        <w:t>Karjewska</w:t>
      </w:r>
      <w:proofErr w:type="spellEnd"/>
      <w:r w:rsidRPr="00FE61CD">
        <w:rPr>
          <w:sz w:val="20"/>
          <w:szCs w:val="20"/>
        </w:rPr>
        <w:t>, E.K. &amp; Powers, J.J. (1988).</w:t>
      </w:r>
      <w:r>
        <w:rPr>
          <w:sz w:val="20"/>
          <w:szCs w:val="20"/>
        </w:rPr>
        <w:t xml:space="preserve"> </w:t>
      </w:r>
      <w:r w:rsidRPr="00FE61CD">
        <w:rPr>
          <w:sz w:val="20"/>
          <w:szCs w:val="20"/>
        </w:rPr>
        <w:t xml:space="preserve">Sensory properties of isolated natural </w:t>
      </w:r>
      <w:proofErr w:type="spellStart"/>
      <w:r w:rsidRPr="00FE61CD">
        <w:rPr>
          <w:sz w:val="20"/>
          <w:szCs w:val="20"/>
        </w:rPr>
        <w:t>capsaicinoids</w:t>
      </w:r>
      <w:proofErr w:type="spellEnd"/>
      <w:r w:rsidRPr="00FE61CD">
        <w:rPr>
          <w:sz w:val="20"/>
          <w:szCs w:val="20"/>
        </w:rPr>
        <w:t>. J. Food Sci.</w:t>
      </w:r>
      <w:r w:rsidRPr="00FE61CD">
        <w:rPr>
          <w:i/>
          <w:iCs/>
          <w:sz w:val="20"/>
          <w:szCs w:val="20"/>
        </w:rPr>
        <w:t xml:space="preserve"> </w:t>
      </w:r>
      <w:r w:rsidRPr="00FE61CD">
        <w:rPr>
          <w:b/>
          <w:bCs/>
          <w:sz w:val="20"/>
          <w:szCs w:val="20"/>
        </w:rPr>
        <w:t>53</w:t>
      </w:r>
      <w:r w:rsidRPr="00FE61CD">
        <w:rPr>
          <w:sz w:val="20"/>
          <w:szCs w:val="20"/>
        </w:rPr>
        <w:t>: 902–905.</w:t>
      </w:r>
    </w:p>
    <w:p w:rsidR="00547EFA" w:rsidRPr="00FE61CD" w:rsidRDefault="00547EFA" w:rsidP="00547EFA">
      <w:pPr>
        <w:numPr>
          <w:ilvl w:val="0"/>
          <w:numId w:val="7"/>
        </w:numPr>
        <w:suppressAutoHyphens w:val="0"/>
        <w:autoSpaceDE w:val="0"/>
        <w:autoSpaceDN w:val="0"/>
        <w:adjustRightInd w:val="0"/>
        <w:jc w:val="both"/>
        <w:rPr>
          <w:sz w:val="20"/>
          <w:szCs w:val="20"/>
        </w:rPr>
      </w:pPr>
      <w:proofErr w:type="spellStart"/>
      <w:r w:rsidRPr="00FE61CD">
        <w:rPr>
          <w:sz w:val="20"/>
          <w:szCs w:val="20"/>
        </w:rPr>
        <w:t>Sarwa</w:t>
      </w:r>
      <w:proofErr w:type="spellEnd"/>
      <w:r w:rsidRPr="00FE61CD">
        <w:rPr>
          <w:sz w:val="20"/>
          <w:szCs w:val="20"/>
        </w:rPr>
        <w:t xml:space="preserve"> KK,</w:t>
      </w:r>
      <w:r>
        <w:rPr>
          <w:sz w:val="20"/>
          <w:szCs w:val="20"/>
        </w:rPr>
        <w:t xml:space="preserve"> </w:t>
      </w:r>
      <w:proofErr w:type="spellStart"/>
      <w:r w:rsidRPr="00FE61CD">
        <w:rPr>
          <w:sz w:val="20"/>
          <w:szCs w:val="20"/>
        </w:rPr>
        <w:t>Kira</w:t>
      </w:r>
      <w:proofErr w:type="spellEnd"/>
      <w:r w:rsidRPr="00FE61CD">
        <w:rPr>
          <w:sz w:val="20"/>
          <w:szCs w:val="20"/>
        </w:rPr>
        <w:t xml:space="preserve">, J, </w:t>
      </w:r>
      <w:proofErr w:type="spellStart"/>
      <w:r w:rsidRPr="00FE61CD">
        <w:rPr>
          <w:sz w:val="20"/>
          <w:szCs w:val="20"/>
        </w:rPr>
        <w:t>Sahu</w:t>
      </w:r>
      <w:proofErr w:type="spellEnd"/>
      <w:r w:rsidRPr="00FE61CD">
        <w:rPr>
          <w:sz w:val="20"/>
          <w:szCs w:val="20"/>
        </w:rPr>
        <w:t xml:space="preserve"> J, </w:t>
      </w:r>
      <w:proofErr w:type="spellStart"/>
      <w:r w:rsidRPr="00FE61CD">
        <w:rPr>
          <w:sz w:val="20"/>
          <w:szCs w:val="20"/>
        </w:rPr>
        <w:t>Rudrapal</w:t>
      </w:r>
      <w:proofErr w:type="spellEnd"/>
      <w:r w:rsidRPr="00FE61CD">
        <w:rPr>
          <w:sz w:val="20"/>
          <w:szCs w:val="20"/>
        </w:rPr>
        <w:t xml:space="preserve"> M and </w:t>
      </w:r>
      <w:proofErr w:type="spellStart"/>
      <w:r w:rsidRPr="00FE61CD">
        <w:rPr>
          <w:sz w:val="20"/>
          <w:szCs w:val="20"/>
        </w:rPr>
        <w:t>Debnath</w:t>
      </w:r>
      <w:proofErr w:type="spellEnd"/>
      <w:r w:rsidRPr="00FE61CD">
        <w:rPr>
          <w:sz w:val="20"/>
          <w:szCs w:val="20"/>
        </w:rPr>
        <w:t xml:space="preserve"> M 2012. A short review on </w:t>
      </w:r>
      <w:r w:rsidRPr="00FE61CD">
        <w:rPr>
          <w:i/>
          <w:iCs/>
          <w:sz w:val="20"/>
          <w:szCs w:val="20"/>
        </w:rPr>
        <w:t xml:space="preserve">Capsicum </w:t>
      </w:r>
      <w:proofErr w:type="spellStart"/>
      <w:r w:rsidRPr="00FE61CD">
        <w:rPr>
          <w:i/>
          <w:iCs/>
          <w:sz w:val="20"/>
          <w:szCs w:val="20"/>
        </w:rPr>
        <w:t>chinense</w:t>
      </w:r>
      <w:proofErr w:type="spellEnd"/>
      <w:r w:rsidRPr="00FE61CD">
        <w:rPr>
          <w:i/>
          <w:iCs/>
          <w:sz w:val="20"/>
          <w:szCs w:val="20"/>
        </w:rPr>
        <w:t xml:space="preserve"> </w:t>
      </w:r>
      <w:proofErr w:type="spellStart"/>
      <w:r w:rsidRPr="00FE61CD">
        <w:rPr>
          <w:sz w:val="20"/>
          <w:szCs w:val="20"/>
        </w:rPr>
        <w:t>Jacq</w:t>
      </w:r>
      <w:proofErr w:type="spellEnd"/>
      <w:r w:rsidRPr="00FE61CD">
        <w:rPr>
          <w:sz w:val="20"/>
          <w:szCs w:val="20"/>
        </w:rPr>
        <w:t xml:space="preserve">. Journal of Herbal Medicine and Toxicology. </w:t>
      </w:r>
      <w:r w:rsidRPr="00FE61CD">
        <w:rPr>
          <w:b/>
          <w:bCs/>
          <w:sz w:val="20"/>
          <w:szCs w:val="20"/>
        </w:rPr>
        <w:t>6</w:t>
      </w:r>
      <w:r w:rsidRPr="00FE61CD">
        <w:rPr>
          <w:sz w:val="20"/>
          <w:szCs w:val="20"/>
        </w:rPr>
        <w:t>: 7 – 10.</w:t>
      </w:r>
    </w:p>
    <w:p w:rsidR="00547EFA" w:rsidRPr="00FE61CD" w:rsidRDefault="00547EFA" w:rsidP="00547EFA">
      <w:pPr>
        <w:numPr>
          <w:ilvl w:val="0"/>
          <w:numId w:val="7"/>
        </w:numPr>
        <w:suppressAutoHyphens w:val="0"/>
        <w:autoSpaceDE w:val="0"/>
        <w:autoSpaceDN w:val="0"/>
        <w:adjustRightInd w:val="0"/>
        <w:jc w:val="both"/>
        <w:rPr>
          <w:color w:val="131413"/>
          <w:sz w:val="20"/>
          <w:szCs w:val="20"/>
        </w:rPr>
      </w:pPr>
      <w:proofErr w:type="spellStart"/>
      <w:r w:rsidRPr="00FE61CD">
        <w:rPr>
          <w:sz w:val="20"/>
          <w:szCs w:val="20"/>
        </w:rPr>
        <w:t>Lippert</w:t>
      </w:r>
      <w:proofErr w:type="spellEnd"/>
      <w:r w:rsidRPr="00FE61CD">
        <w:rPr>
          <w:sz w:val="20"/>
          <w:szCs w:val="20"/>
        </w:rPr>
        <w:t xml:space="preserve"> LF, Smith PG and Bergh BO 1966. </w:t>
      </w:r>
      <w:proofErr w:type="spellStart"/>
      <w:r w:rsidRPr="00FE61CD">
        <w:rPr>
          <w:sz w:val="20"/>
          <w:szCs w:val="20"/>
        </w:rPr>
        <w:t>Cytogenetics</w:t>
      </w:r>
      <w:proofErr w:type="spellEnd"/>
      <w:r w:rsidRPr="00FE61CD">
        <w:rPr>
          <w:sz w:val="20"/>
          <w:szCs w:val="20"/>
        </w:rPr>
        <w:t xml:space="preserve"> of the vegetable crops: garden pepper, </w:t>
      </w:r>
      <w:r w:rsidRPr="00FE61CD">
        <w:rPr>
          <w:i/>
          <w:iCs/>
          <w:sz w:val="20"/>
          <w:szCs w:val="20"/>
        </w:rPr>
        <w:t xml:space="preserve">Capsicum </w:t>
      </w:r>
      <w:r w:rsidRPr="00FE61CD">
        <w:rPr>
          <w:sz w:val="20"/>
          <w:szCs w:val="20"/>
        </w:rPr>
        <w:t xml:space="preserve">sp. Bot. Rev. </w:t>
      </w:r>
      <w:r w:rsidRPr="00FE61CD">
        <w:rPr>
          <w:b/>
          <w:bCs/>
          <w:sz w:val="20"/>
          <w:szCs w:val="20"/>
        </w:rPr>
        <w:t>32</w:t>
      </w:r>
      <w:r w:rsidRPr="00FE61CD">
        <w:rPr>
          <w:sz w:val="20"/>
          <w:szCs w:val="20"/>
        </w:rPr>
        <w:t>: 25–55.</w:t>
      </w:r>
    </w:p>
    <w:p w:rsidR="00547EFA" w:rsidRPr="00FE61CD" w:rsidRDefault="00547EFA" w:rsidP="00547EFA">
      <w:pPr>
        <w:numPr>
          <w:ilvl w:val="0"/>
          <w:numId w:val="7"/>
        </w:numPr>
        <w:suppressAutoHyphens w:val="0"/>
        <w:autoSpaceDE w:val="0"/>
        <w:autoSpaceDN w:val="0"/>
        <w:adjustRightInd w:val="0"/>
        <w:jc w:val="both"/>
        <w:rPr>
          <w:sz w:val="20"/>
          <w:szCs w:val="20"/>
        </w:rPr>
      </w:pPr>
      <w:proofErr w:type="spellStart"/>
      <w:r w:rsidRPr="00FE61CD">
        <w:rPr>
          <w:sz w:val="20"/>
          <w:szCs w:val="20"/>
        </w:rPr>
        <w:t>Mathur</w:t>
      </w:r>
      <w:proofErr w:type="spellEnd"/>
      <w:r w:rsidRPr="00FE61CD">
        <w:rPr>
          <w:sz w:val="20"/>
          <w:szCs w:val="20"/>
        </w:rPr>
        <w:t xml:space="preserve"> R, </w:t>
      </w:r>
      <w:proofErr w:type="spellStart"/>
      <w:r w:rsidRPr="00FE61CD">
        <w:rPr>
          <w:sz w:val="20"/>
          <w:szCs w:val="20"/>
        </w:rPr>
        <w:t>Dangi</w:t>
      </w:r>
      <w:proofErr w:type="spellEnd"/>
      <w:r w:rsidRPr="00FE61CD">
        <w:rPr>
          <w:sz w:val="20"/>
          <w:szCs w:val="20"/>
        </w:rPr>
        <w:t xml:space="preserve"> RS, Das SC and </w:t>
      </w:r>
      <w:proofErr w:type="spellStart"/>
      <w:r w:rsidRPr="00FE61CD">
        <w:rPr>
          <w:sz w:val="20"/>
          <w:szCs w:val="20"/>
        </w:rPr>
        <w:t>Malhotra</w:t>
      </w:r>
      <w:proofErr w:type="spellEnd"/>
      <w:r w:rsidRPr="00FE61CD">
        <w:rPr>
          <w:sz w:val="20"/>
          <w:szCs w:val="20"/>
        </w:rPr>
        <w:t xml:space="preserve"> RC 2000. The hottest </w:t>
      </w:r>
      <w:proofErr w:type="spellStart"/>
      <w:r w:rsidRPr="00FE61CD">
        <w:rPr>
          <w:sz w:val="20"/>
          <w:szCs w:val="20"/>
        </w:rPr>
        <w:t>chilli</w:t>
      </w:r>
      <w:proofErr w:type="spellEnd"/>
      <w:r w:rsidRPr="00FE61CD">
        <w:rPr>
          <w:sz w:val="20"/>
          <w:szCs w:val="20"/>
        </w:rPr>
        <w:t xml:space="preserve"> variety in India. </w:t>
      </w:r>
      <w:proofErr w:type="spellStart"/>
      <w:r w:rsidRPr="00FE61CD">
        <w:rPr>
          <w:sz w:val="20"/>
          <w:szCs w:val="20"/>
        </w:rPr>
        <w:t>Curr</w:t>
      </w:r>
      <w:proofErr w:type="spellEnd"/>
      <w:r w:rsidRPr="00FE61CD">
        <w:rPr>
          <w:sz w:val="20"/>
          <w:szCs w:val="20"/>
        </w:rPr>
        <w:t>. Sci</w:t>
      </w:r>
      <w:r w:rsidRPr="00FE61CD">
        <w:rPr>
          <w:i/>
          <w:iCs/>
          <w:sz w:val="20"/>
          <w:szCs w:val="20"/>
        </w:rPr>
        <w:t>.</w:t>
      </w:r>
      <w:r w:rsidRPr="00FE61CD">
        <w:rPr>
          <w:sz w:val="20"/>
          <w:szCs w:val="20"/>
        </w:rPr>
        <w:t xml:space="preserve"> </w:t>
      </w:r>
      <w:r w:rsidRPr="00FE61CD">
        <w:rPr>
          <w:b/>
          <w:bCs/>
          <w:sz w:val="20"/>
          <w:szCs w:val="20"/>
        </w:rPr>
        <w:t>79</w:t>
      </w:r>
      <w:r w:rsidRPr="00FE61CD">
        <w:rPr>
          <w:sz w:val="20"/>
          <w:szCs w:val="20"/>
        </w:rPr>
        <w:t>: 287</w:t>
      </w:r>
      <w:r w:rsidRPr="00FE61CD">
        <w:rPr>
          <w:rFonts w:eastAsia="AdvTTedcf1c79+20"/>
          <w:sz w:val="20"/>
          <w:szCs w:val="20"/>
        </w:rPr>
        <w:t>–</w:t>
      </w:r>
      <w:r w:rsidRPr="00FE61CD">
        <w:rPr>
          <w:sz w:val="20"/>
          <w:szCs w:val="20"/>
        </w:rPr>
        <w:t>288.</w:t>
      </w:r>
    </w:p>
    <w:p w:rsidR="00547EFA" w:rsidRPr="00FE61CD" w:rsidRDefault="00547EFA" w:rsidP="00547EFA">
      <w:pPr>
        <w:numPr>
          <w:ilvl w:val="0"/>
          <w:numId w:val="7"/>
        </w:numPr>
        <w:suppressAutoHyphens w:val="0"/>
        <w:autoSpaceDE w:val="0"/>
        <w:autoSpaceDN w:val="0"/>
        <w:adjustRightInd w:val="0"/>
        <w:jc w:val="both"/>
        <w:rPr>
          <w:sz w:val="20"/>
          <w:szCs w:val="20"/>
        </w:rPr>
      </w:pPr>
      <w:r w:rsidRPr="00FE61CD">
        <w:rPr>
          <w:sz w:val="20"/>
          <w:szCs w:val="20"/>
        </w:rPr>
        <w:t xml:space="preserve">McLeod MJ, </w:t>
      </w:r>
      <w:proofErr w:type="spellStart"/>
      <w:r w:rsidRPr="00FE61CD">
        <w:rPr>
          <w:sz w:val="20"/>
          <w:szCs w:val="20"/>
        </w:rPr>
        <w:t>Guttman</w:t>
      </w:r>
      <w:proofErr w:type="spellEnd"/>
      <w:r w:rsidRPr="00FE61CD">
        <w:rPr>
          <w:sz w:val="20"/>
          <w:szCs w:val="20"/>
        </w:rPr>
        <w:t xml:space="preserve"> SI and </w:t>
      </w:r>
      <w:proofErr w:type="spellStart"/>
      <w:r w:rsidRPr="00FE61CD">
        <w:rPr>
          <w:sz w:val="20"/>
          <w:szCs w:val="20"/>
        </w:rPr>
        <w:t>Eshbaugh</w:t>
      </w:r>
      <w:proofErr w:type="spellEnd"/>
      <w:r w:rsidRPr="00FE61CD">
        <w:rPr>
          <w:sz w:val="20"/>
          <w:szCs w:val="20"/>
        </w:rPr>
        <w:t xml:space="preserve"> WH 1982. Early evolution of </w:t>
      </w:r>
      <w:proofErr w:type="spellStart"/>
      <w:r w:rsidRPr="00FE61CD">
        <w:rPr>
          <w:sz w:val="20"/>
          <w:szCs w:val="20"/>
        </w:rPr>
        <w:t>chilli</w:t>
      </w:r>
      <w:proofErr w:type="spellEnd"/>
      <w:r w:rsidRPr="00FE61CD">
        <w:rPr>
          <w:sz w:val="20"/>
          <w:szCs w:val="20"/>
        </w:rPr>
        <w:t xml:space="preserve"> peppers (</w:t>
      </w:r>
      <w:r w:rsidRPr="00FE61CD">
        <w:rPr>
          <w:i/>
          <w:iCs/>
          <w:sz w:val="20"/>
          <w:szCs w:val="20"/>
        </w:rPr>
        <w:t>Capsicum</w:t>
      </w:r>
      <w:r w:rsidRPr="00FE61CD">
        <w:rPr>
          <w:sz w:val="20"/>
          <w:szCs w:val="20"/>
        </w:rPr>
        <w:t>). Econ. Bot.</w:t>
      </w:r>
      <w:r w:rsidRPr="00FE61CD">
        <w:rPr>
          <w:i/>
          <w:iCs/>
          <w:sz w:val="20"/>
          <w:szCs w:val="20"/>
        </w:rPr>
        <w:t xml:space="preserve"> </w:t>
      </w:r>
      <w:r w:rsidRPr="00FE61CD">
        <w:rPr>
          <w:b/>
          <w:bCs/>
          <w:sz w:val="20"/>
          <w:szCs w:val="20"/>
        </w:rPr>
        <w:t>36</w:t>
      </w:r>
      <w:r w:rsidRPr="00FE61CD">
        <w:rPr>
          <w:sz w:val="20"/>
          <w:szCs w:val="20"/>
        </w:rPr>
        <w:t>: 361–368.</w:t>
      </w:r>
    </w:p>
    <w:p w:rsidR="00547EFA" w:rsidRPr="00FE61CD" w:rsidRDefault="00547EFA" w:rsidP="00547EFA">
      <w:pPr>
        <w:numPr>
          <w:ilvl w:val="0"/>
          <w:numId w:val="7"/>
        </w:numPr>
        <w:suppressAutoHyphens w:val="0"/>
        <w:autoSpaceDE w:val="0"/>
        <w:autoSpaceDN w:val="0"/>
        <w:adjustRightInd w:val="0"/>
        <w:jc w:val="both"/>
        <w:rPr>
          <w:sz w:val="20"/>
          <w:szCs w:val="20"/>
        </w:rPr>
      </w:pPr>
      <w:r w:rsidRPr="00FE61CD">
        <w:rPr>
          <w:sz w:val="20"/>
          <w:szCs w:val="20"/>
        </w:rPr>
        <w:t xml:space="preserve">McLeod MJ, </w:t>
      </w:r>
      <w:proofErr w:type="spellStart"/>
      <w:r w:rsidRPr="00FE61CD">
        <w:rPr>
          <w:sz w:val="20"/>
          <w:szCs w:val="20"/>
        </w:rPr>
        <w:t>Eshbaugh</w:t>
      </w:r>
      <w:proofErr w:type="spellEnd"/>
      <w:r w:rsidRPr="00FE61CD">
        <w:rPr>
          <w:sz w:val="20"/>
          <w:szCs w:val="20"/>
        </w:rPr>
        <w:t xml:space="preserve"> WH and</w:t>
      </w:r>
      <w:r>
        <w:rPr>
          <w:sz w:val="20"/>
          <w:szCs w:val="20"/>
        </w:rPr>
        <w:t xml:space="preserve"> </w:t>
      </w:r>
      <w:proofErr w:type="spellStart"/>
      <w:r w:rsidRPr="00FE61CD">
        <w:rPr>
          <w:sz w:val="20"/>
          <w:szCs w:val="20"/>
        </w:rPr>
        <w:t>Guttman</w:t>
      </w:r>
      <w:proofErr w:type="spellEnd"/>
      <w:r w:rsidRPr="00FE61CD">
        <w:rPr>
          <w:sz w:val="20"/>
          <w:szCs w:val="20"/>
        </w:rPr>
        <w:t xml:space="preserve">, SI 1979. A preliminary biochemical systematic study of the genus </w:t>
      </w:r>
      <w:r w:rsidRPr="00FE61CD">
        <w:rPr>
          <w:i/>
          <w:iCs/>
          <w:sz w:val="20"/>
          <w:szCs w:val="20"/>
        </w:rPr>
        <w:t>Capsicum</w:t>
      </w:r>
      <w:r w:rsidRPr="00FE61CD">
        <w:rPr>
          <w:sz w:val="20"/>
          <w:szCs w:val="20"/>
        </w:rPr>
        <w:t>—</w:t>
      </w:r>
      <w:proofErr w:type="spellStart"/>
      <w:r w:rsidRPr="00FE61CD">
        <w:rPr>
          <w:sz w:val="20"/>
          <w:szCs w:val="20"/>
        </w:rPr>
        <w:t>Solanaceae</w:t>
      </w:r>
      <w:proofErr w:type="spellEnd"/>
      <w:r w:rsidRPr="00FE61CD">
        <w:rPr>
          <w:sz w:val="20"/>
          <w:szCs w:val="20"/>
        </w:rPr>
        <w:t xml:space="preserve">. In: </w:t>
      </w:r>
      <w:proofErr w:type="spellStart"/>
      <w:r w:rsidRPr="00FE61CD">
        <w:rPr>
          <w:sz w:val="20"/>
          <w:szCs w:val="20"/>
        </w:rPr>
        <w:t>Hawkes</w:t>
      </w:r>
      <w:proofErr w:type="spellEnd"/>
      <w:r w:rsidRPr="00FE61CD">
        <w:rPr>
          <w:i/>
          <w:iCs/>
          <w:sz w:val="20"/>
          <w:szCs w:val="20"/>
        </w:rPr>
        <w:t xml:space="preserve"> </w:t>
      </w:r>
      <w:r w:rsidRPr="00FE61CD">
        <w:rPr>
          <w:sz w:val="20"/>
          <w:szCs w:val="20"/>
        </w:rPr>
        <w:t>JG,</w:t>
      </w:r>
      <w:r>
        <w:rPr>
          <w:sz w:val="20"/>
          <w:szCs w:val="20"/>
        </w:rPr>
        <w:t xml:space="preserve"> </w:t>
      </w:r>
      <w:r w:rsidRPr="00FE61CD">
        <w:rPr>
          <w:sz w:val="20"/>
          <w:szCs w:val="20"/>
        </w:rPr>
        <w:t>Lester RN and</w:t>
      </w:r>
      <w:r>
        <w:rPr>
          <w:sz w:val="20"/>
          <w:szCs w:val="20"/>
        </w:rPr>
        <w:t xml:space="preserve"> </w:t>
      </w:r>
      <w:proofErr w:type="spellStart"/>
      <w:r w:rsidRPr="00FE61CD">
        <w:rPr>
          <w:sz w:val="20"/>
          <w:szCs w:val="20"/>
        </w:rPr>
        <w:t>Skelding</w:t>
      </w:r>
      <w:proofErr w:type="spellEnd"/>
      <w:r>
        <w:rPr>
          <w:sz w:val="20"/>
          <w:szCs w:val="20"/>
        </w:rPr>
        <w:t xml:space="preserve"> </w:t>
      </w:r>
      <w:r w:rsidRPr="00FE61CD">
        <w:rPr>
          <w:sz w:val="20"/>
          <w:szCs w:val="20"/>
        </w:rPr>
        <w:t>AD (Eds.)</w:t>
      </w:r>
      <w:r w:rsidRPr="00FE61CD">
        <w:rPr>
          <w:i/>
          <w:iCs/>
          <w:sz w:val="20"/>
          <w:szCs w:val="20"/>
        </w:rPr>
        <w:t xml:space="preserve"> </w:t>
      </w:r>
      <w:proofErr w:type="gramStart"/>
      <w:r w:rsidRPr="00FE61CD">
        <w:rPr>
          <w:i/>
          <w:iCs/>
          <w:sz w:val="20"/>
          <w:szCs w:val="20"/>
        </w:rPr>
        <w:t>The</w:t>
      </w:r>
      <w:proofErr w:type="gramEnd"/>
      <w:r w:rsidRPr="00FE61CD">
        <w:rPr>
          <w:i/>
          <w:iCs/>
          <w:sz w:val="20"/>
          <w:szCs w:val="20"/>
        </w:rPr>
        <w:t xml:space="preserve"> biology and taxonomy of the </w:t>
      </w:r>
      <w:proofErr w:type="spellStart"/>
      <w:r w:rsidRPr="00FE61CD">
        <w:rPr>
          <w:i/>
          <w:iCs/>
          <w:sz w:val="20"/>
          <w:szCs w:val="20"/>
        </w:rPr>
        <w:t>Solanaceae</w:t>
      </w:r>
      <w:proofErr w:type="spellEnd"/>
      <w:r w:rsidRPr="00FE61CD">
        <w:rPr>
          <w:sz w:val="20"/>
          <w:szCs w:val="20"/>
        </w:rPr>
        <w:t>. Academic Press, London, pp 701–713.</w:t>
      </w:r>
      <w:r>
        <w:rPr>
          <w:sz w:val="20"/>
          <w:szCs w:val="20"/>
        </w:rPr>
        <w:t xml:space="preserve"> </w:t>
      </w:r>
    </w:p>
    <w:p w:rsidR="00547EFA" w:rsidRPr="00FE61CD" w:rsidRDefault="00547EFA" w:rsidP="00547EFA">
      <w:pPr>
        <w:numPr>
          <w:ilvl w:val="0"/>
          <w:numId w:val="7"/>
        </w:numPr>
        <w:suppressAutoHyphens w:val="0"/>
        <w:autoSpaceDE w:val="0"/>
        <w:autoSpaceDN w:val="0"/>
        <w:adjustRightInd w:val="0"/>
        <w:jc w:val="both"/>
        <w:rPr>
          <w:sz w:val="20"/>
          <w:szCs w:val="20"/>
        </w:rPr>
      </w:pPr>
      <w:proofErr w:type="spellStart"/>
      <w:r w:rsidRPr="00FE61CD">
        <w:rPr>
          <w:sz w:val="20"/>
          <w:szCs w:val="20"/>
        </w:rPr>
        <w:t>Mosquera</w:t>
      </w:r>
      <w:proofErr w:type="spellEnd"/>
      <w:r w:rsidRPr="00FE61CD">
        <w:rPr>
          <w:sz w:val="20"/>
          <w:szCs w:val="20"/>
        </w:rPr>
        <w:t xml:space="preserve"> MIM and</w:t>
      </w:r>
      <w:r>
        <w:rPr>
          <w:sz w:val="20"/>
          <w:szCs w:val="20"/>
        </w:rPr>
        <w:t xml:space="preserve"> </w:t>
      </w:r>
      <w:r w:rsidRPr="00FE61CD">
        <w:rPr>
          <w:sz w:val="20"/>
          <w:szCs w:val="20"/>
        </w:rPr>
        <w:t>Mendez, DHJ</w:t>
      </w:r>
      <w:r>
        <w:rPr>
          <w:sz w:val="20"/>
          <w:szCs w:val="20"/>
        </w:rPr>
        <w:t xml:space="preserve"> </w:t>
      </w:r>
      <w:r w:rsidRPr="00FE61CD">
        <w:rPr>
          <w:sz w:val="20"/>
          <w:szCs w:val="20"/>
        </w:rPr>
        <w:t xml:space="preserve">1994. </w:t>
      </w:r>
      <w:r w:rsidRPr="00FE61CD">
        <w:rPr>
          <w:sz w:val="20"/>
          <w:szCs w:val="20"/>
          <w:shd w:val="clear" w:color="auto" w:fill="FFFFFF"/>
        </w:rPr>
        <w:t xml:space="preserve">Formation and transformation of pigments </w:t>
      </w:r>
      <w:r w:rsidRPr="00FE61CD">
        <w:rPr>
          <w:sz w:val="20"/>
          <w:szCs w:val="20"/>
          <w:shd w:val="clear" w:color="auto" w:fill="FFFFFF"/>
        </w:rPr>
        <w:lastRenderedPageBreak/>
        <w:t xml:space="preserve">during the fruit ripening of Capsicum </w:t>
      </w:r>
      <w:proofErr w:type="spellStart"/>
      <w:r w:rsidRPr="00FE61CD">
        <w:rPr>
          <w:sz w:val="20"/>
          <w:szCs w:val="20"/>
          <w:shd w:val="clear" w:color="auto" w:fill="FFFFFF"/>
        </w:rPr>
        <w:t>annuum</w:t>
      </w:r>
      <w:proofErr w:type="spellEnd"/>
      <w:r w:rsidRPr="00FE61CD">
        <w:rPr>
          <w:sz w:val="20"/>
          <w:szCs w:val="20"/>
          <w:shd w:val="clear" w:color="auto" w:fill="FFFFFF"/>
        </w:rPr>
        <w:t xml:space="preserve"> cv. Bola and </w:t>
      </w:r>
      <w:proofErr w:type="spellStart"/>
      <w:r w:rsidRPr="00FE61CD">
        <w:rPr>
          <w:sz w:val="20"/>
          <w:szCs w:val="20"/>
          <w:shd w:val="clear" w:color="auto" w:fill="FFFFFF"/>
        </w:rPr>
        <w:t>Agridulce</w:t>
      </w:r>
      <w:proofErr w:type="spellEnd"/>
      <w:r w:rsidRPr="00FE61CD">
        <w:rPr>
          <w:sz w:val="20"/>
          <w:szCs w:val="20"/>
          <w:shd w:val="clear" w:color="auto" w:fill="FFFFFF"/>
        </w:rPr>
        <w:t xml:space="preserve">. </w:t>
      </w:r>
      <w:r w:rsidRPr="00FE61CD">
        <w:rPr>
          <w:sz w:val="20"/>
          <w:szCs w:val="20"/>
        </w:rPr>
        <w:t xml:space="preserve">Agri. Food Chem. </w:t>
      </w:r>
      <w:r w:rsidRPr="00FE61CD">
        <w:rPr>
          <w:b/>
          <w:bCs/>
          <w:sz w:val="20"/>
          <w:szCs w:val="20"/>
        </w:rPr>
        <w:t>42</w:t>
      </w:r>
      <w:r w:rsidRPr="00FE61CD">
        <w:rPr>
          <w:sz w:val="20"/>
          <w:szCs w:val="20"/>
        </w:rPr>
        <w:t xml:space="preserve">: 38–44. </w:t>
      </w:r>
    </w:p>
    <w:p w:rsidR="00547EFA" w:rsidRPr="00FE61CD" w:rsidRDefault="00547EFA" w:rsidP="00547EFA">
      <w:pPr>
        <w:numPr>
          <w:ilvl w:val="0"/>
          <w:numId w:val="7"/>
        </w:numPr>
        <w:suppressAutoHyphens w:val="0"/>
        <w:autoSpaceDE w:val="0"/>
        <w:autoSpaceDN w:val="0"/>
        <w:adjustRightInd w:val="0"/>
        <w:jc w:val="both"/>
        <w:rPr>
          <w:sz w:val="20"/>
          <w:szCs w:val="20"/>
        </w:rPr>
      </w:pPr>
      <w:proofErr w:type="spellStart"/>
      <w:r w:rsidRPr="00FE61CD">
        <w:rPr>
          <w:sz w:val="20"/>
          <w:szCs w:val="20"/>
        </w:rPr>
        <w:t>Pickersgill</w:t>
      </w:r>
      <w:proofErr w:type="spellEnd"/>
      <w:r w:rsidRPr="00FE61CD">
        <w:rPr>
          <w:sz w:val="20"/>
          <w:szCs w:val="20"/>
        </w:rPr>
        <w:t xml:space="preserve"> B 1971. Relationships between weedy and cultivated forms in some species of chili peppers (genus </w:t>
      </w:r>
      <w:r w:rsidRPr="00FE61CD">
        <w:rPr>
          <w:i/>
          <w:iCs/>
          <w:sz w:val="20"/>
          <w:szCs w:val="20"/>
        </w:rPr>
        <w:t xml:space="preserve">Capsicum). </w:t>
      </w:r>
      <w:r w:rsidRPr="00FE61CD">
        <w:rPr>
          <w:sz w:val="20"/>
          <w:szCs w:val="20"/>
        </w:rPr>
        <w:t>Evolution</w:t>
      </w:r>
      <w:r w:rsidRPr="00FE61CD">
        <w:rPr>
          <w:i/>
          <w:iCs/>
          <w:sz w:val="20"/>
          <w:szCs w:val="20"/>
        </w:rPr>
        <w:t xml:space="preserve"> </w:t>
      </w:r>
      <w:r w:rsidRPr="00FE61CD">
        <w:rPr>
          <w:b/>
          <w:bCs/>
          <w:sz w:val="20"/>
          <w:szCs w:val="20"/>
        </w:rPr>
        <w:t>25</w:t>
      </w:r>
      <w:r w:rsidRPr="00FE61CD">
        <w:rPr>
          <w:sz w:val="20"/>
          <w:szCs w:val="20"/>
        </w:rPr>
        <w:t>: 683–691.</w:t>
      </w:r>
    </w:p>
    <w:p w:rsidR="00547EFA" w:rsidRPr="00FE61CD" w:rsidRDefault="00547EFA" w:rsidP="00547EFA">
      <w:pPr>
        <w:numPr>
          <w:ilvl w:val="0"/>
          <w:numId w:val="7"/>
        </w:numPr>
        <w:suppressAutoHyphens w:val="0"/>
        <w:autoSpaceDE w:val="0"/>
        <w:autoSpaceDN w:val="0"/>
        <w:adjustRightInd w:val="0"/>
        <w:jc w:val="both"/>
        <w:rPr>
          <w:sz w:val="20"/>
          <w:szCs w:val="20"/>
        </w:rPr>
      </w:pPr>
      <w:proofErr w:type="spellStart"/>
      <w:r w:rsidRPr="00FE61CD">
        <w:rPr>
          <w:color w:val="131413"/>
          <w:sz w:val="20"/>
          <w:szCs w:val="20"/>
        </w:rPr>
        <w:t>Purkayastha</w:t>
      </w:r>
      <w:proofErr w:type="spellEnd"/>
      <w:r w:rsidRPr="00FE61CD">
        <w:rPr>
          <w:color w:val="131413"/>
          <w:sz w:val="20"/>
          <w:szCs w:val="20"/>
        </w:rPr>
        <w:t xml:space="preserve"> J, </w:t>
      </w:r>
      <w:proofErr w:type="spellStart"/>
      <w:r w:rsidRPr="00FE61CD">
        <w:rPr>
          <w:color w:val="131413"/>
          <w:sz w:val="20"/>
          <w:szCs w:val="20"/>
        </w:rPr>
        <w:t>Alam</w:t>
      </w:r>
      <w:proofErr w:type="spellEnd"/>
      <w:r w:rsidRPr="00FE61CD">
        <w:rPr>
          <w:color w:val="131413"/>
          <w:sz w:val="20"/>
          <w:szCs w:val="20"/>
        </w:rPr>
        <w:t xml:space="preserve"> S,</w:t>
      </w:r>
      <w:r>
        <w:rPr>
          <w:color w:val="131413"/>
          <w:sz w:val="20"/>
          <w:szCs w:val="20"/>
        </w:rPr>
        <w:t xml:space="preserve"> </w:t>
      </w:r>
      <w:proofErr w:type="spellStart"/>
      <w:r w:rsidRPr="00FE61CD">
        <w:rPr>
          <w:color w:val="131413"/>
          <w:sz w:val="20"/>
          <w:szCs w:val="20"/>
        </w:rPr>
        <w:t>Gogoi</w:t>
      </w:r>
      <w:proofErr w:type="spellEnd"/>
      <w:r w:rsidRPr="00FE61CD">
        <w:rPr>
          <w:color w:val="131413"/>
          <w:sz w:val="20"/>
          <w:szCs w:val="20"/>
        </w:rPr>
        <w:t xml:space="preserve"> HK, Singh L and Veer V 2012. Molecular characterization of '</w:t>
      </w:r>
      <w:proofErr w:type="spellStart"/>
      <w:r w:rsidRPr="00FE61CD">
        <w:rPr>
          <w:color w:val="131413"/>
          <w:sz w:val="20"/>
          <w:szCs w:val="20"/>
        </w:rPr>
        <w:t>Bhut</w:t>
      </w:r>
      <w:proofErr w:type="spellEnd"/>
      <w:r w:rsidRPr="00FE61CD">
        <w:rPr>
          <w:color w:val="131413"/>
          <w:sz w:val="20"/>
          <w:szCs w:val="20"/>
        </w:rPr>
        <w:t xml:space="preserve"> </w:t>
      </w:r>
      <w:proofErr w:type="spellStart"/>
      <w:r w:rsidRPr="00FE61CD">
        <w:rPr>
          <w:color w:val="131413"/>
          <w:sz w:val="20"/>
          <w:szCs w:val="20"/>
        </w:rPr>
        <w:t>Jolokia</w:t>
      </w:r>
      <w:proofErr w:type="spellEnd"/>
      <w:r w:rsidRPr="00FE61CD">
        <w:rPr>
          <w:color w:val="131413"/>
          <w:sz w:val="20"/>
          <w:szCs w:val="20"/>
        </w:rPr>
        <w:t xml:space="preserve">' </w:t>
      </w:r>
      <w:r w:rsidRPr="00FE61CD">
        <w:rPr>
          <w:sz w:val="20"/>
          <w:szCs w:val="20"/>
        </w:rPr>
        <w:t xml:space="preserve">the hottest </w:t>
      </w:r>
      <w:proofErr w:type="spellStart"/>
      <w:r w:rsidRPr="00FE61CD">
        <w:rPr>
          <w:sz w:val="20"/>
          <w:szCs w:val="20"/>
        </w:rPr>
        <w:t>chilli</w:t>
      </w:r>
      <w:proofErr w:type="spellEnd"/>
      <w:r w:rsidRPr="00FE61CD">
        <w:rPr>
          <w:sz w:val="20"/>
          <w:szCs w:val="20"/>
        </w:rPr>
        <w:t xml:space="preserve">. J. </w:t>
      </w:r>
      <w:proofErr w:type="spellStart"/>
      <w:r w:rsidRPr="00FE61CD">
        <w:rPr>
          <w:sz w:val="20"/>
          <w:szCs w:val="20"/>
        </w:rPr>
        <w:t>Biosci</w:t>
      </w:r>
      <w:proofErr w:type="spellEnd"/>
      <w:r w:rsidRPr="00FE61CD">
        <w:rPr>
          <w:sz w:val="20"/>
          <w:szCs w:val="20"/>
        </w:rPr>
        <w:t xml:space="preserve">. </w:t>
      </w:r>
      <w:r w:rsidRPr="00FE61CD">
        <w:rPr>
          <w:b/>
          <w:bCs/>
          <w:sz w:val="20"/>
          <w:szCs w:val="20"/>
        </w:rPr>
        <w:t>37</w:t>
      </w:r>
      <w:r w:rsidRPr="00FE61CD">
        <w:rPr>
          <w:sz w:val="20"/>
          <w:szCs w:val="20"/>
        </w:rPr>
        <w:t>: 757–768.</w:t>
      </w:r>
    </w:p>
    <w:p w:rsidR="00547EFA" w:rsidRPr="00FE61CD" w:rsidRDefault="00547EFA" w:rsidP="00547EFA">
      <w:pPr>
        <w:numPr>
          <w:ilvl w:val="0"/>
          <w:numId w:val="7"/>
        </w:numPr>
        <w:suppressAutoHyphens w:val="0"/>
        <w:autoSpaceDE w:val="0"/>
        <w:autoSpaceDN w:val="0"/>
        <w:adjustRightInd w:val="0"/>
        <w:jc w:val="both"/>
        <w:rPr>
          <w:sz w:val="20"/>
          <w:szCs w:val="20"/>
        </w:rPr>
      </w:pPr>
      <w:proofErr w:type="spellStart"/>
      <w:r w:rsidRPr="00FE61CD">
        <w:rPr>
          <w:sz w:val="20"/>
          <w:szCs w:val="20"/>
        </w:rPr>
        <w:t>Purkayastha</w:t>
      </w:r>
      <w:proofErr w:type="spellEnd"/>
      <w:r w:rsidRPr="00FE61CD">
        <w:rPr>
          <w:sz w:val="20"/>
          <w:szCs w:val="20"/>
        </w:rPr>
        <w:t xml:space="preserve"> J, </w:t>
      </w:r>
      <w:proofErr w:type="spellStart"/>
      <w:r w:rsidRPr="00FE61CD">
        <w:rPr>
          <w:sz w:val="20"/>
          <w:szCs w:val="20"/>
        </w:rPr>
        <w:t>Alam</w:t>
      </w:r>
      <w:proofErr w:type="spellEnd"/>
      <w:r w:rsidRPr="00FE61CD">
        <w:rPr>
          <w:sz w:val="20"/>
          <w:szCs w:val="20"/>
        </w:rPr>
        <w:t xml:space="preserve"> SI, </w:t>
      </w:r>
      <w:proofErr w:type="spellStart"/>
      <w:r w:rsidRPr="00FE61CD">
        <w:rPr>
          <w:sz w:val="20"/>
          <w:szCs w:val="20"/>
        </w:rPr>
        <w:t>Gogoi</w:t>
      </w:r>
      <w:proofErr w:type="spellEnd"/>
      <w:r w:rsidRPr="00FE61CD">
        <w:rPr>
          <w:sz w:val="20"/>
          <w:szCs w:val="20"/>
        </w:rPr>
        <w:t xml:space="preserve"> HK and Singh L 2012. </w:t>
      </w:r>
      <w:r w:rsidRPr="00FE61CD">
        <w:rPr>
          <w:rStyle w:val="Emphasis"/>
          <w:b w:val="0"/>
          <w:bCs w:val="0"/>
          <w:i/>
          <w:iCs/>
          <w:sz w:val="20"/>
          <w:szCs w:val="20"/>
        </w:rPr>
        <w:t xml:space="preserve">Capsicum </w:t>
      </w:r>
      <w:proofErr w:type="spellStart"/>
      <w:r w:rsidRPr="00FE61CD">
        <w:rPr>
          <w:rStyle w:val="Emphasis"/>
          <w:b w:val="0"/>
          <w:bCs w:val="0"/>
          <w:i/>
          <w:iCs/>
          <w:sz w:val="20"/>
          <w:szCs w:val="20"/>
        </w:rPr>
        <w:t>assamicum</w:t>
      </w:r>
      <w:proofErr w:type="spellEnd"/>
      <w:r w:rsidRPr="00FE61CD">
        <w:rPr>
          <w:rStyle w:val="Emphasis"/>
          <w:sz w:val="20"/>
          <w:szCs w:val="20"/>
        </w:rPr>
        <w:t xml:space="preserve"> </w:t>
      </w:r>
      <w:r w:rsidRPr="00FE61CD">
        <w:rPr>
          <w:rStyle w:val="Emphasis"/>
          <w:b w:val="0"/>
          <w:bCs w:val="0"/>
          <w:sz w:val="20"/>
          <w:szCs w:val="20"/>
        </w:rPr>
        <w:t xml:space="preserve">sp. </w:t>
      </w:r>
      <w:proofErr w:type="spellStart"/>
      <w:proofErr w:type="gramStart"/>
      <w:r w:rsidRPr="00FE61CD">
        <w:rPr>
          <w:rStyle w:val="Emphasis"/>
          <w:b w:val="0"/>
          <w:bCs w:val="0"/>
          <w:sz w:val="20"/>
          <w:szCs w:val="20"/>
        </w:rPr>
        <w:t>nov</w:t>
      </w:r>
      <w:proofErr w:type="spellEnd"/>
      <w:proofErr w:type="gramEnd"/>
      <w:r w:rsidRPr="00FE61CD">
        <w:rPr>
          <w:rStyle w:val="st"/>
          <w:b/>
          <w:bCs/>
          <w:sz w:val="20"/>
          <w:szCs w:val="20"/>
        </w:rPr>
        <w:t>. (</w:t>
      </w:r>
      <w:proofErr w:type="spellStart"/>
      <w:r w:rsidRPr="00FE61CD">
        <w:rPr>
          <w:rStyle w:val="Emphasis"/>
          <w:b w:val="0"/>
          <w:bCs w:val="0"/>
          <w:sz w:val="20"/>
          <w:szCs w:val="20"/>
        </w:rPr>
        <w:t>Solanaceae</w:t>
      </w:r>
      <w:proofErr w:type="spellEnd"/>
      <w:r w:rsidRPr="00FE61CD">
        <w:rPr>
          <w:rStyle w:val="Emphasis"/>
          <w:b w:val="0"/>
          <w:bCs w:val="0"/>
          <w:sz w:val="20"/>
          <w:szCs w:val="20"/>
        </w:rPr>
        <w:t>), from Assam</w:t>
      </w:r>
      <w:r w:rsidRPr="00FE61CD">
        <w:rPr>
          <w:rStyle w:val="st"/>
          <w:b/>
          <w:bCs/>
          <w:sz w:val="20"/>
          <w:szCs w:val="20"/>
        </w:rPr>
        <w:t xml:space="preserve">, </w:t>
      </w:r>
      <w:r w:rsidRPr="00FE61CD">
        <w:rPr>
          <w:rStyle w:val="Emphasis"/>
          <w:b w:val="0"/>
          <w:bCs w:val="0"/>
          <w:sz w:val="20"/>
          <w:szCs w:val="20"/>
        </w:rPr>
        <w:t>northeastern India.</w:t>
      </w:r>
      <w:r w:rsidRPr="00FE61CD">
        <w:rPr>
          <w:rStyle w:val="Emphasis"/>
          <w:sz w:val="20"/>
          <w:szCs w:val="20"/>
        </w:rPr>
        <w:t xml:space="preserve"> </w:t>
      </w:r>
      <w:proofErr w:type="spellStart"/>
      <w:r w:rsidRPr="00FE61CD">
        <w:rPr>
          <w:rStyle w:val="st"/>
          <w:sz w:val="20"/>
          <w:szCs w:val="20"/>
        </w:rPr>
        <w:t>Ozean</w:t>
      </w:r>
      <w:proofErr w:type="spellEnd"/>
      <w:r w:rsidRPr="00FE61CD">
        <w:rPr>
          <w:rStyle w:val="st"/>
          <w:sz w:val="20"/>
          <w:szCs w:val="20"/>
        </w:rPr>
        <w:t xml:space="preserve"> J. Appl. Sci. </w:t>
      </w:r>
      <w:r w:rsidRPr="00FE61CD">
        <w:rPr>
          <w:rStyle w:val="st"/>
          <w:b/>
          <w:bCs/>
          <w:sz w:val="20"/>
          <w:szCs w:val="20"/>
        </w:rPr>
        <w:t>5</w:t>
      </w:r>
      <w:r w:rsidRPr="00FE61CD">
        <w:rPr>
          <w:rStyle w:val="st"/>
          <w:sz w:val="20"/>
          <w:szCs w:val="20"/>
        </w:rPr>
        <w:t>: 55–66.</w:t>
      </w:r>
    </w:p>
    <w:p w:rsidR="00547EFA" w:rsidRPr="00FE61CD" w:rsidRDefault="00547EFA" w:rsidP="00547EFA">
      <w:pPr>
        <w:numPr>
          <w:ilvl w:val="0"/>
          <w:numId w:val="7"/>
        </w:numPr>
        <w:suppressAutoHyphens w:val="0"/>
        <w:autoSpaceDE w:val="0"/>
        <w:autoSpaceDN w:val="0"/>
        <w:adjustRightInd w:val="0"/>
        <w:jc w:val="both"/>
        <w:rPr>
          <w:color w:val="FF0000"/>
          <w:sz w:val="20"/>
          <w:szCs w:val="20"/>
        </w:rPr>
      </w:pPr>
      <w:proofErr w:type="spellStart"/>
      <w:r w:rsidRPr="00FE61CD">
        <w:rPr>
          <w:sz w:val="20"/>
          <w:szCs w:val="20"/>
        </w:rPr>
        <w:t>Shopova</w:t>
      </w:r>
      <w:proofErr w:type="spellEnd"/>
      <w:r>
        <w:rPr>
          <w:sz w:val="20"/>
          <w:szCs w:val="20"/>
        </w:rPr>
        <w:t xml:space="preserve"> </w:t>
      </w:r>
      <w:r w:rsidRPr="00FE61CD">
        <w:rPr>
          <w:sz w:val="20"/>
          <w:szCs w:val="20"/>
        </w:rPr>
        <w:t xml:space="preserve">M 1966. Studies in the genus </w:t>
      </w:r>
      <w:r w:rsidRPr="00FE61CD">
        <w:rPr>
          <w:i/>
          <w:iCs/>
          <w:sz w:val="20"/>
          <w:szCs w:val="20"/>
        </w:rPr>
        <w:t>Capsicum</w:t>
      </w:r>
      <w:r w:rsidRPr="00FE61CD">
        <w:rPr>
          <w:sz w:val="20"/>
          <w:szCs w:val="20"/>
        </w:rPr>
        <w:t xml:space="preserve">. I. Species differentiation. </w:t>
      </w:r>
      <w:proofErr w:type="spellStart"/>
      <w:r w:rsidRPr="00FE61CD">
        <w:rPr>
          <w:sz w:val="20"/>
          <w:szCs w:val="20"/>
        </w:rPr>
        <w:t>Chromosoma</w:t>
      </w:r>
      <w:proofErr w:type="spellEnd"/>
      <w:r w:rsidRPr="00FE61CD">
        <w:rPr>
          <w:i/>
          <w:iCs/>
          <w:sz w:val="20"/>
          <w:szCs w:val="20"/>
        </w:rPr>
        <w:t xml:space="preserve"> </w:t>
      </w:r>
      <w:r w:rsidRPr="00FE61CD">
        <w:rPr>
          <w:b/>
          <w:bCs/>
          <w:sz w:val="20"/>
          <w:szCs w:val="20"/>
        </w:rPr>
        <w:t>19</w:t>
      </w:r>
      <w:r w:rsidRPr="00FE61CD">
        <w:rPr>
          <w:sz w:val="20"/>
          <w:szCs w:val="20"/>
        </w:rPr>
        <w:t>: 340–348.</w:t>
      </w:r>
    </w:p>
    <w:p w:rsidR="00547EFA" w:rsidRPr="00FE61CD" w:rsidRDefault="00547EFA" w:rsidP="00547EFA">
      <w:pPr>
        <w:numPr>
          <w:ilvl w:val="0"/>
          <w:numId w:val="7"/>
        </w:numPr>
        <w:suppressAutoHyphens w:val="0"/>
        <w:autoSpaceDE w:val="0"/>
        <w:autoSpaceDN w:val="0"/>
        <w:adjustRightInd w:val="0"/>
        <w:jc w:val="both"/>
        <w:rPr>
          <w:color w:val="FF0000"/>
          <w:sz w:val="20"/>
          <w:szCs w:val="20"/>
        </w:rPr>
      </w:pPr>
      <w:r w:rsidRPr="00FE61CD">
        <w:rPr>
          <w:sz w:val="20"/>
          <w:szCs w:val="20"/>
        </w:rPr>
        <w:t>Smith PG and</w:t>
      </w:r>
      <w:r>
        <w:rPr>
          <w:sz w:val="20"/>
          <w:szCs w:val="20"/>
        </w:rPr>
        <w:t xml:space="preserve"> </w:t>
      </w:r>
      <w:proofErr w:type="spellStart"/>
      <w:r w:rsidRPr="00FE61CD">
        <w:rPr>
          <w:sz w:val="20"/>
          <w:szCs w:val="20"/>
        </w:rPr>
        <w:t>Heiser</w:t>
      </w:r>
      <w:proofErr w:type="spellEnd"/>
      <w:r w:rsidRPr="00FE61CD">
        <w:rPr>
          <w:sz w:val="20"/>
          <w:szCs w:val="20"/>
        </w:rPr>
        <w:t xml:space="preserve"> Jr. CB 1951. Taxonomic and genetic studies on the cultivated peppers, </w:t>
      </w:r>
      <w:r w:rsidRPr="00FE61CD">
        <w:rPr>
          <w:i/>
          <w:iCs/>
          <w:sz w:val="20"/>
          <w:szCs w:val="20"/>
        </w:rPr>
        <w:t xml:space="preserve">Capsicum </w:t>
      </w:r>
      <w:proofErr w:type="spellStart"/>
      <w:r w:rsidRPr="00FE61CD">
        <w:rPr>
          <w:i/>
          <w:iCs/>
          <w:sz w:val="20"/>
          <w:szCs w:val="20"/>
        </w:rPr>
        <w:t>annuum</w:t>
      </w:r>
      <w:proofErr w:type="spellEnd"/>
      <w:r w:rsidRPr="00FE61CD">
        <w:rPr>
          <w:i/>
          <w:iCs/>
          <w:sz w:val="20"/>
          <w:szCs w:val="20"/>
        </w:rPr>
        <w:t xml:space="preserve"> </w:t>
      </w:r>
      <w:r w:rsidRPr="00FE61CD">
        <w:rPr>
          <w:sz w:val="20"/>
          <w:szCs w:val="20"/>
        </w:rPr>
        <w:t xml:space="preserve">L. and </w:t>
      </w:r>
      <w:r w:rsidRPr="00FE61CD">
        <w:rPr>
          <w:i/>
          <w:iCs/>
          <w:sz w:val="20"/>
          <w:szCs w:val="20"/>
        </w:rPr>
        <w:t xml:space="preserve">C. </w:t>
      </w:r>
      <w:proofErr w:type="spellStart"/>
      <w:r w:rsidRPr="00FE61CD">
        <w:rPr>
          <w:i/>
          <w:iCs/>
          <w:sz w:val="20"/>
          <w:szCs w:val="20"/>
        </w:rPr>
        <w:t>frutescens</w:t>
      </w:r>
      <w:proofErr w:type="spellEnd"/>
      <w:r w:rsidRPr="00FE61CD">
        <w:rPr>
          <w:i/>
          <w:iCs/>
          <w:sz w:val="20"/>
          <w:szCs w:val="20"/>
        </w:rPr>
        <w:t xml:space="preserve"> </w:t>
      </w:r>
      <w:r w:rsidRPr="00FE61CD">
        <w:rPr>
          <w:sz w:val="20"/>
          <w:szCs w:val="20"/>
        </w:rPr>
        <w:t>L. Am. J. Bot</w:t>
      </w:r>
      <w:r w:rsidRPr="00FE61CD">
        <w:rPr>
          <w:i/>
          <w:iCs/>
          <w:sz w:val="20"/>
          <w:szCs w:val="20"/>
        </w:rPr>
        <w:t>.</w:t>
      </w:r>
      <w:r w:rsidRPr="00FE61CD">
        <w:rPr>
          <w:sz w:val="20"/>
          <w:szCs w:val="20"/>
        </w:rPr>
        <w:t xml:space="preserve"> </w:t>
      </w:r>
      <w:r w:rsidRPr="00FE61CD">
        <w:rPr>
          <w:b/>
          <w:bCs/>
          <w:sz w:val="20"/>
          <w:szCs w:val="20"/>
        </w:rPr>
        <w:t>38</w:t>
      </w:r>
      <w:r w:rsidRPr="00FE61CD">
        <w:rPr>
          <w:sz w:val="20"/>
          <w:szCs w:val="20"/>
        </w:rPr>
        <w:t>: 362–368.</w:t>
      </w:r>
    </w:p>
    <w:p w:rsidR="00547EFA" w:rsidRPr="00FE61CD" w:rsidRDefault="00547EFA" w:rsidP="00547EFA">
      <w:pPr>
        <w:numPr>
          <w:ilvl w:val="0"/>
          <w:numId w:val="7"/>
        </w:numPr>
        <w:suppressAutoHyphens w:val="0"/>
        <w:autoSpaceDE w:val="0"/>
        <w:autoSpaceDN w:val="0"/>
        <w:adjustRightInd w:val="0"/>
        <w:jc w:val="both"/>
        <w:rPr>
          <w:sz w:val="20"/>
          <w:szCs w:val="20"/>
        </w:rPr>
      </w:pPr>
      <w:r w:rsidRPr="00FE61CD">
        <w:rPr>
          <w:sz w:val="20"/>
          <w:szCs w:val="20"/>
        </w:rPr>
        <w:t>Smith PG and</w:t>
      </w:r>
      <w:r>
        <w:rPr>
          <w:sz w:val="20"/>
          <w:szCs w:val="20"/>
        </w:rPr>
        <w:t xml:space="preserve"> </w:t>
      </w:r>
      <w:proofErr w:type="spellStart"/>
      <w:r w:rsidRPr="00FE61CD">
        <w:rPr>
          <w:sz w:val="20"/>
          <w:szCs w:val="20"/>
        </w:rPr>
        <w:t>Heiser</w:t>
      </w:r>
      <w:proofErr w:type="spellEnd"/>
      <w:r w:rsidRPr="00FE61CD">
        <w:rPr>
          <w:sz w:val="20"/>
          <w:szCs w:val="20"/>
        </w:rPr>
        <w:t xml:space="preserve"> Jr. CB 1957. Taxonomy of </w:t>
      </w:r>
      <w:r w:rsidRPr="00FE61CD">
        <w:rPr>
          <w:i/>
          <w:iCs/>
          <w:sz w:val="20"/>
          <w:szCs w:val="20"/>
        </w:rPr>
        <w:t xml:space="preserve">Capsicum </w:t>
      </w:r>
      <w:proofErr w:type="spellStart"/>
      <w:r w:rsidRPr="00FE61CD">
        <w:rPr>
          <w:i/>
          <w:iCs/>
          <w:sz w:val="20"/>
          <w:szCs w:val="20"/>
        </w:rPr>
        <w:t>sinense</w:t>
      </w:r>
      <w:proofErr w:type="spellEnd"/>
      <w:r w:rsidRPr="00FE61CD">
        <w:rPr>
          <w:i/>
          <w:iCs/>
          <w:sz w:val="20"/>
          <w:szCs w:val="20"/>
        </w:rPr>
        <w:t xml:space="preserve"> </w:t>
      </w:r>
      <w:proofErr w:type="spellStart"/>
      <w:r w:rsidRPr="00FE61CD">
        <w:rPr>
          <w:sz w:val="20"/>
          <w:szCs w:val="20"/>
        </w:rPr>
        <w:t>Jacq</w:t>
      </w:r>
      <w:proofErr w:type="spellEnd"/>
      <w:r w:rsidRPr="00FE61CD">
        <w:rPr>
          <w:sz w:val="20"/>
          <w:szCs w:val="20"/>
        </w:rPr>
        <w:t xml:space="preserve">. </w:t>
      </w:r>
      <w:proofErr w:type="gramStart"/>
      <w:r w:rsidRPr="00FE61CD">
        <w:rPr>
          <w:sz w:val="20"/>
          <w:szCs w:val="20"/>
        </w:rPr>
        <w:t>and</w:t>
      </w:r>
      <w:proofErr w:type="gramEnd"/>
      <w:r w:rsidRPr="00FE61CD">
        <w:rPr>
          <w:sz w:val="20"/>
          <w:szCs w:val="20"/>
        </w:rPr>
        <w:t xml:space="preserve"> the geographic distribution of the cultivated </w:t>
      </w:r>
      <w:r w:rsidRPr="00FE61CD">
        <w:rPr>
          <w:i/>
          <w:iCs/>
          <w:sz w:val="20"/>
          <w:szCs w:val="20"/>
        </w:rPr>
        <w:t xml:space="preserve">Capsicum </w:t>
      </w:r>
      <w:r w:rsidRPr="00FE61CD">
        <w:rPr>
          <w:sz w:val="20"/>
          <w:szCs w:val="20"/>
        </w:rPr>
        <w:t xml:space="preserve">species. Bull. Torrey Bot. Club </w:t>
      </w:r>
      <w:r w:rsidRPr="00FE61CD">
        <w:rPr>
          <w:b/>
          <w:bCs/>
          <w:sz w:val="20"/>
          <w:szCs w:val="20"/>
        </w:rPr>
        <w:t>84</w:t>
      </w:r>
      <w:r w:rsidRPr="00FE61CD">
        <w:rPr>
          <w:sz w:val="20"/>
          <w:szCs w:val="20"/>
        </w:rPr>
        <w:t>: 413–420.</w:t>
      </w:r>
    </w:p>
    <w:p w:rsidR="00547EFA" w:rsidRPr="00FE61CD" w:rsidRDefault="00547EFA" w:rsidP="00547EFA">
      <w:pPr>
        <w:numPr>
          <w:ilvl w:val="0"/>
          <w:numId w:val="7"/>
        </w:numPr>
        <w:suppressAutoHyphens w:val="0"/>
        <w:autoSpaceDE w:val="0"/>
        <w:autoSpaceDN w:val="0"/>
        <w:adjustRightInd w:val="0"/>
        <w:jc w:val="both"/>
        <w:rPr>
          <w:color w:val="00B050"/>
          <w:sz w:val="20"/>
          <w:szCs w:val="20"/>
        </w:rPr>
      </w:pPr>
      <w:r w:rsidRPr="00FE61CD">
        <w:rPr>
          <w:sz w:val="20"/>
          <w:szCs w:val="20"/>
        </w:rPr>
        <w:t>Suzuki T and</w:t>
      </w:r>
      <w:r>
        <w:rPr>
          <w:sz w:val="20"/>
          <w:szCs w:val="20"/>
        </w:rPr>
        <w:t xml:space="preserve"> </w:t>
      </w:r>
      <w:r w:rsidRPr="00FE61CD">
        <w:rPr>
          <w:sz w:val="20"/>
          <w:szCs w:val="20"/>
        </w:rPr>
        <w:t>Iwai K</w:t>
      </w:r>
      <w:r>
        <w:rPr>
          <w:sz w:val="20"/>
          <w:szCs w:val="20"/>
        </w:rPr>
        <w:t xml:space="preserve"> </w:t>
      </w:r>
      <w:r w:rsidRPr="00FE61CD">
        <w:rPr>
          <w:sz w:val="20"/>
          <w:szCs w:val="20"/>
        </w:rPr>
        <w:t xml:space="preserve">1984. Constituents of red pepper species: Chemistry, biochemistry, pharmacology, and food science of the pungent principle of </w:t>
      </w:r>
      <w:r w:rsidRPr="00FE61CD">
        <w:rPr>
          <w:i/>
          <w:iCs/>
          <w:sz w:val="20"/>
          <w:szCs w:val="20"/>
        </w:rPr>
        <w:t xml:space="preserve">Capsicum </w:t>
      </w:r>
      <w:r w:rsidRPr="00FE61CD">
        <w:rPr>
          <w:sz w:val="20"/>
          <w:szCs w:val="20"/>
        </w:rPr>
        <w:t xml:space="preserve">species. In: </w:t>
      </w:r>
      <w:proofErr w:type="spellStart"/>
      <w:r w:rsidRPr="00FE61CD">
        <w:rPr>
          <w:sz w:val="20"/>
          <w:szCs w:val="20"/>
        </w:rPr>
        <w:t>Bross</w:t>
      </w:r>
      <w:proofErr w:type="spellEnd"/>
      <w:r w:rsidRPr="00FE61CD">
        <w:rPr>
          <w:sz w:val="20"/>
          <w:szCs w:val="20"/>
        </w:rPr>
        <w:t xml:space="preserve"> A</w:t>
      </w:r>
      <w:r w:rsidRPr="00FE61CD">
        <w:rPr>
          <w:i/>
          <w:iCs/>
          <w:sz w:val="20"/>
          <w:szCs w:val="20"/>
        </w:rPr>
        <w:t xml:space="preserve">. </w:t>
      </w:r>
      <w:r w:rsidRPr="00FE61CD">
        <w:rPr>
          <w:sz w:val="20"/>
          <w:szCs w:val="20"/>
        </w:rPr>
        <w:t xml:space="preserve">(Ed.) </w:t>
      </w:r>
      <w:proofErr w:type="gramStart"/>
      <w:r w:rsidRPr="00FE61CD">
        <w:rPr>
          <w:i/>
          <w:iCs/>
          <w:sz w:val="20"/>
          <w:szCs w:val="20"/>
        </w:rPr>
        <w:t>The</w:t>
      </w:r>
      <w:proofErr w:type="gramEnd"/>
      <w:r w:rsidRPr="00FE61CD">
        <w:rPr>
          <w:i/>
          <w:iCs/>
          <w:sz w:val="20"/>
          <w:szCs w:val="20"/>
        </w:rPr>
        <w:t xml:space="preserve"> Alkaloids: Chemistry and </w:t>
      </w:r>
      <w:proofErr w:type="spellStart"/>
      <w:r w:rsidRPr="00FE61CD">
        <w:rPr>
          <w:i/>
          <w:iCs/>
          <w:sz w:val="20"/>
          <w:szCs w:val="20"/>
        </w:rPr>
        <w:t>Pharmocology</w:t>
      </w:r>
      <w:proofErr w:type="spellEnd"/>
      <w:r w:rsidRPr="00FE61CD">
        <w:rPr>
          <w:sz w:val="20"/>
          <w:szCs w:val="20"/>
        </w:rPr>
        <w:t xml:space="preserve">, </w:t>
      </w:r>
      <w:proofErr w:type="spellStart"/>
      <w:r w:rsidRPr="00FE61CD">
        <w:rPr>
          <w:sz w:val="20"/>
          <w:szCs w:val="20"/>
        </w:rPr>
        <w:t>Acdemic</w:t>
      </w:r>
      <w:proofErr w:type="spellEnd"/>
      <w:r w:rsidRPr="00FE61CD">
        <w:rPr>
          <w:sz w:val="20"/>
          <w:szCs w:val="20"/>
        </w:rPr>
        <w:t xml:space="preserve"> Press: Orlando, FL, pp. 23.</w:t>
      </w:r>
    </w:p>
    <w:p w:rsidR="00547EFA" w:rsidRPr="00FE61CD" w:rsidRDefault="00547EFA" w:rsidP="00547EFA">
      <w:pPr>
        <w:numPr>
          <w:ilvl w:val="0"/>
          <w:numId w:val="7"/>
        </w:numPr>
        <w:suppressAutoHyphens w:val="0"/>
        <w:autoSpaceDE w:val="0"/>
        <w:autoSpaceDN w:val="0"/>
        <w:adjustRightInd w:val="0"/>
        <w:jc w:val="both"/>
        <w:rPr>
          <w:color w:val="131413"/>
          <w:sz w:val="20"/>
          <w:szCs w:val="20"/>
        </w:rPr>
      </w:pPr>
      <w:proofErr w:type="spellStart"/>
      <w:r w:rsidRPr="00FE61CD">
        <w:rPr>
          <w:color w:val="131413"/>
          <w:sz w:val="20"/>
          <w:szCs w:val="20"/>
        </w:rPr>
        <w:t>Tiwari</w:t>
      </w:r>
      <w:proofErr w:type="spellEnd"/>
      <w:r w:rsidRPr="00FE61CD">
        <w:rPr>
          <w:color w:val="131413"/>
          <w:sz w:val="20"/>
          <w:szCs w:val="20"/>
        </w:rPr>
        <w:t xml:space="preserve"> A, </w:t>
      </w:r>
      <w:proofErr w:type="spellStart"/>
      <w:r w:rsidRPr="00FE61CD">
        <w:rPr>
          <w:color w:val="131413"/>
          <w:sz w:val="20"/>
          <w:szCs w:val="20"/>
        </w:rPr>
        <w:t>Kaushik</w:t>
      </w:r>
      <w:proofErr w:type="spellEnd"/>
      <w:r>
        <w:rPr>
          <w:color w:val="131413"/>
          <w:sz w:val="20"/>
          <w:szCs w:val="20"/>
        </w:rPr>
        <w:t xml:space="preserve"> </w:t>
      </w:r>
      <w:r w:rsidRPr="00FE61CD">
        <w:rPr>
          <w:color w:val="131413"/>
          <w:sz w:val="20"/>
          <w:szCs w:val="20"/>
        </w:rPr>
        <w:t xml:space="preserve">MP, </w:t>
      </w:r>
      <w:proofErr w:type="spellStart"/>
      <w:r w:rsidRPr="00FE61CD">
        <w:rPr>
          <w:color w:val="131413"/>
          <w:sz w:val="20"/>
          <w:szCs w:val="20"/>
        </w:rPr>
        <w:t>Pandey</w:t>
      </w:r>
      <w:proofErr w:type="spellEnd"/>
      <w:r w:rsidRPr="00FE61CD">
        <w:rPr>
          <w:color w:val="131413"/>
          <w:sz w:val="20"/>
          <w:szCs w:val="20"/>
        </w:rPr>
        <w:t xml:space="preserve"> KS and</w:t>
      </w:r>
      <w:r>
        <w:rPr>
          <w:color w:val="131413"/>
          <w:sz w:val="20"/>
          <w:szCs w:val="20"/>
        </w:rPr>
        <w:t xml:space="preserve"> </w:t>
      </w:r>
      <w:proofErr w:type="spellStart"/>
      <w:r w:rsidRPr="00FE61CD">
        <w:rPr>
          <w:color w:val="131413"/>
          <w:sz w:val="20"/>
          <w:szCs w:val="20"/>
        </w:rPr>
        <w:t>Dangi</w:t>
      </w:r>
      <w:proofErr w:type="spellEnd"/>
      <w:r w:rsidRPr="00FE61CD">
        <w:rPr>
          <w:color w:val="131413"/>
          <w:sz w:val="20"/>
          <w:szCs w:val="20"/>
        </w:rPr>
        <w:t xml:space="preserve"> RS 2005. Adaptability and production of hottest </w:t>
      </w:r>
      <w:proofErr w:type="spellStart"/>
      <w:r w:rsidRPr="00FE61CD">
        <w:rPr>
          <w:color w:val="131413"/>
          <w:sz w:val="20"/>
          <w:szCs w:val="20"/>
        </w:rPr>
        <w:t>chilli</w:t>
      </w:r>
      <w:proofErr w:type="spellEnd"/>
      <w:r w:rsidRPr="00FE61CD">
        <w:rPr>
          <w:color w:val="131413"/>
          <w:sz w:val="20"/>
          <w:szCs w:val="20"/>
        </w:rPr>
        <w:t xml:space="preserve"> variety under Gwalior </w:t>
      </w:r>
      <w:proofErr w:type="spellStart"/>
      <w:r w:rsidRPr="00FE61CD">
        <w:rPr>
          <w:color w:val="131413"/>
          <w:sz w:val="20"/>
          <w:szCs w:val="20"/>
        </w:rPr>
        <w:t>agroclimatic</w:t>
      </w:r>
      <w:proofErr w:type="spellEnd"/>
      <w:r w:rsidRPr="00FE61CD">
        <w:rPr>
          <w:color w:val="131413"/>
          <w:sz w:val="20"/>
          <w:szCs w:val="20"/>
        </w:rPr>
        <w:t xml:space="preserve"> conditions. </w:t>
      </w:r>
      <w:proofErr w:type="spellStart"/>
      <w:r w:rsidRPr="00FE61CD">
        <w:rPr>
          <w:color w:val="131413"/>
          <w:sz w:val="20"/>
          <w:szCs w:val="20"/>
        </w:rPr>
        <w:t>Curr</w:t>
      </w:r>
      <w:proofErr w:type="spellEnd"/>
      <w:r w:rsidRPr="00FE61CD">
        <w:rPr>
          <w:color w:val="131413"/>
          <w:sz w:val="20"/>
          <w:szCs w:val="20"/>
        </w:rPr>
        <w:t xml:space="preserve">. Sci. </w:t>
      </w:r>
      <w:r w:rsidRPr="00FE61CD">
        <w:rPr>
          <w:b/>
          <w:bCs/>
          <w:color w:val="131413"/>
          <w:sz w:val="20"/>
          <w:szCs w:val="20"/>
        </w:rPr>
        <w:t>88</w:t>
      </w:r>
      <w:r w:rsidRPr="00FE61CD">
        <w:rPr>
          <w:color w:val="131413"/>
          <w:sz w:val="20"/>
          <w:szCs w:val="20"/>
        </w:rPr>
        <w:t>: 1545</w:t>
      </w:r>
      <w:r w:rsidRPr="00FE61CD">
        <w:rPr>
          <w:rFonts w:eastAsia="AdvTTedcf1c79+20"/>
          <w:color w:val="131413"/>
          <w:sz w:val="20"/>
          <w:szCs w:val="20"/>
        </w:rPr>
        <w:t>–</w:t>
      </w:r>
      <w:r w:rsidRPr="00FE61CD">
        <w:rPr>
          <w:color w:val="131413"/>
          <w:sz w:val="20"/>
          <w:szCs w:val="20"/>
        </w:rPr>
        <w:t>1546.</w:t>
      </w:r>
    </w:p>
    <w:p w:rsidR="00547EFA" w:rsidRPr="00547EFA" w:rsidRDefault="00547EFA" w:rsidP="00547EFA">
      <w:pPr>
        <w:pStyle w:val="NoSpacing"/>
        <w:numPr>
          <w:ilvl w:val="0"/>
          <w:numId w:val="7"/>
        </w:numPr>
        <w:jc w:val="both"/>
        <w:rPr>
          <w:rFonts w:hint="eastAsia"/>
          <w:sz w:val="20"/>
          <w:lang w:eastAsia="zh-CN"/>
        </w:rPr>
      </w:pPr>
      <w:r w:rsidRPr="00547EFA">
        <w:rPr>
          <w:rFonts w:ascii="Times New Roman" w:hAnsi="Times New Roman" w:cs="Times New Roman"/>
          <w:sz w:val="20"/>
        </w:rPr>
        <w:t>Walsh BM and Hoot</w:t>
      </w:r>
      <w:r>
        <w:rPr>
          <w:rFonts w:ascii="Times New Roman" w:hAnsi="Times New Roman" w:cs="Times New Roman"/>
          <w:sz w:val="20"/>
        </w:rPr>
        <w:t xml:space="preserve"> </w:t>
      </w:r>
      <w:r w:rsidRPr="00547EFA">
        <w:rPr>
          <w:rFonts w:ascii="Times New Roman" w:hAnsi="Times New Roman" w:cs="Times New Roman"/>
          <w:sz w:val="20"/>
        </w:rPr>
        <w:t xml:space="preserve">SB 2001. </w:t>
      </w:r>
      <w:proofErr w:type="spellStart"/>
      <w:r w:rsidRPr="00547EFA">
        <w:rPr>
          <w:rFonts w:ascii="Times New Roman" w:hAnsi="Times New Roman" w:cs="Times New Roman"/>
          <w:sz w:val="20"/>
        </w:rPr>
        <w:t>Phylogenetic</w:t>
      </w:r>
      <w:proofErr w:type="spellEnd"/>
      <w:r w:rsidRPr="00547EFA">
        <w:rPr>
          <w:rFonts w:ascii="Times New Roman" w:hAnsi="Times New Roman" w:cs="Times New Roman"/>
          <w:sz w:val="20"/>
        </w:rPr>
        <w:t xml:space="preserve"> relationships of </w:t>
      </w:r>
      <w:r w:rsidRPr="00547EFA">
        <w:rPr>
          <w:rFonts w:ascii="Times New Roman" w:hAnsi="Times New Roman" w:cs="Times New Roman"/>
          <w:i/>
          <w:iCs/>
          <w:sz w:val="20"/>
        </w:rPr>
        <w:t xml:space="preserve">Capsicum </w:t>
      </w:r>
      <w:r w:rsidRPr="00547EFA">
        <w:rPr>
          <w:rFonts w:ascii="Times New Roman" w:hAnsi="Times New Roman" w:cs="Times New Roman"/>
          <w:sz w:val="20"/>
        </w:rPr>
        <w:t>(</w:t>
      </w:r>
      <w:proofErr w:type="spellStart"/>
      <w:r w:rsidRPr="00547EFA">
        <w:rPr>
          <w:rFonts w:ascii="Times New Roman" w:hAnsi="Times New Roman" w:cs="Times New Roman"/>
          <w:sz w:val="20"/>
        </w:rPr>
        <w:t>Solanaceae</w:t>
      </w:r>
      <w:proofErr w:type="spellEnd"/>
      <w:r w:rsidRPr="00547EFA">
        <w:rPr>
          <w:rFonts w:ascii="Times New Roman" w:hAnsi="Times New Roman" w:cs="Times New Roman"/>
          <w:sz w:val="20"/>
        </w:rPr>
        <w:t xml:space="preserve">) using DNA sequences from two </w:t>
      </w:r>
      <w:proofErr w:type="spellStart"/>
      <w:r w:rsidRPr="00547EFA">
        <w:rPr>
          <w:rFonts w:ascii="Times New Roman" w:hAnsi="Times New Roman" w:cs="Times New Roman"/>
          <w:sz w:val="20"/>
        </w:rPr>
        <w:t>Noncoding</w:t>
      </w:r>
      <w:proofErr w:type="spellEnd"/>
      <w:r w:rsidRPr="00547EFA">
        <w:rPr>
          <w:rFonts w:ascii="Times New Roman" w:hAnsi="Times New Roman" w:cs="Times New Roman"/>
          <w:sz w:val="20"/>
        </w:rPr>
        <w:t xml:space="preserve"> regions: The chloroplast </w:t>
      </w:r>
      <w:proofErr w:type="spellStart"/>
      <w:r w:rsidRPr="00547EFA">
        <w:rPr>
          <w:rFonts w:ascii="Times New Roman" w:hAnsi="Times New Roman" w:cs="Times New Roman"/>
          <w:i/>
          <w:iCs/>
          <w:sz w:val="20"/>
        </w:rPr>
        <w:t>Atpb</w:t>
      </w:r>
      <w:r w:rsidRPr="00547EFA">
        <w:rPr>
          <w:rFonts w:ascii="Times New Roman" w:hAnsi="Times New Roman" w:cs="Times New Roman"/>
          <w:sz w:val="20"/>
        </w:rPr>
        <w:t>-</w:t>
      </w:r>
      <w:r w:rsidRPr="00547EFA">
        <w:rPr>
          <w:rFonts w:ascii="Times New Roman" w:hAnsi="Times New Roman" w:cs="Times New Roman"/>
          <w:i/>
          <w:iCs/>
          <w:sz w:val="20"/>
        </w:rPr>
        <w:t>Rbcl</w:t>
      </w:r>
      <w:proofErr w:type="spellEnd"/>
      <w:r w:rsidRPr="00547EFA">
        <w:rPr>
          <w:rFonts w:ascii="Times New Roman" w:hAnsi="Times New Roman" w:cs="Times New Roman"/>
          <w:i/>
          <w:iCs/>
          <w:sz w:val="20"/>
        </w:rPr>
        <w:t xml:space="preserve"> </w:t>
      </w:r>
      <w:r w:rsidRPr="00547EFA">
        <w:rPr>
          <w:rFonts w:ascii="Times New Roman" w:hAnsi="Times New Roman" w:cs="Times New Roman"/>
          <w:sz w:val="20"/>
        </w:rPr>
        <w:t xml:space="preserve">spacer region and </w:t>
      </w:r>
      <w:proofErr w:type="gramStart"/>
      <w:r w:rsidRPr="00547EFA">
        <w:rPr>
          <w:rFonts w:ascii="Times New Roman" w:hAnsi="Times New Roman" w:cs="Times New Roman"/>
          <w:sz w:val="20"/>
        </w:rPr>
        <w:t>Nuclear</w:t>
      </w:r>
      <w:proofErr w:type="gramEnd"/>
      <w:r w:rsidRPr="00547EFA">
        <w:rPr>
          <w:rFonts w:ascii="Times New Roman" w:hAnsi="Times New Roman" w:cs="Times New Roman"/>
          <w:sz w:val="20"/>
        </w:rPr>
        <w:t xml:space="preserve"> </w:t>
      </w:r>
      <w:r w:rsidRPr="00547EFA">
        <w:rPr>
          <w:rFonts w:ascii="Times New Roman" w:hAnsi="Times New Roman" w:cs="Times New Roman"/>
          <w:i/>
          <w:iCs/>
          <w:sz w:val="20"/>
        </w:rPr>
        <w:t xml:space="preserve">waxy </w:t>
      </w:r>
      <w:proofErr w:type="spellStart"/>
      <w:r w:rsidRPr="00547EFA">
        <w:rPr>
          <w:rFonts w:ascii="Times New Roman" w:hAnsi="Times New Roman" w:cs="Times New Roman"/>
          <w:sz w:val="20"/>
        </w:rPr>
        <w:t>Introns</w:t>
      </w:r>
      <w:proofErr w:type="spellEnd"/>
      <w:r w:rsidRPr="00547EFA">
        <w:rPr>
          <w:rFonts w:ascii="Times New Roman" w:hAnsi="Times New Roman" w:cs="Times New Roman"/>
          <w:sz w:val="20"/>
        </w:rPr>
        <w:t xml:space="preserve">. Int. J. Plant Sci. </w:t>
      </w:r>
      <w:r w:rsidRPr="00547EFA">
        <w:rPr>
          <w:rFonts w:ascii="Times New Roman" w:hAnsi="Times New Roman" w:cs="Times New Roman"/>
          <w:b/>
          <w:bCs/>
          <w:sz w:val="20"/>
        </w:rPr>
        <w:t>162</w:t>
      </w:r>
      <w:r w:rsidRPr="00547EFA">
        <w:rPr>
          <w:rFonts w:ascii="Times New Roman" w:hAnsi="Times New Roman" w:cs="Times New Roman"/>
          <w:sz w:val="20"/>
        </w:rPr>
        <w:t>: 1409–1418.</w:t>
      </w:r>
      <w:r w:rsidRPr="00547EFA">
        <w:rPr>
          <w:rFonts w:ascii="Times New Roman" w:eastAsiaTheme="minorEastAsia" w:hAnsi="Times New Roman" w:cs="Times New Roman" w:hint="eastAsia"/>
          <w:sz w:val="20"/>
          <w:lang w:eastAsia="zh-CN"/>
        </w:rPr>
        <w:t xml:space="preserve"> </w:t>
      </w:r>
      <w:r w:rsidRPr="00547EFA">
        <w:rPr>
          <w:rFonts w:ascii="Times New Roman" w:hAnsi="Times New Roman" w:cs="Times New Roman"/>
          <w:sz w:val="20"/>
        </w:rPr>
        <w:t>Wikipedia 2013.</w:t>
      </w:r>
      <w:r>
        <w:rPr>
          <w:rFonts w:ascii="Times New Roman" w:hAnsi="Times New Roman" w:cs="Times New Roman"/>
          <w:sz w:val="20"/>
        </w:rPr>
        <w:t xml:space="preserve"> </w:t>
      </w:r>
    </w:p>
    <w:p w:rsidR="00547EFA" w:rsidRPr="00547EFA" w:rsidRDefault="00547EFA" w:rsidP="00FE61CD">
      <w:pPr>
        <w:pStyle w:val="NoSpacing"/>
        <w:numPr>
          <w:ilvl w:val="0"/>
          <w:numId w:val="7"/>
        </w:numPr>
        <w:jc w:val="both"/>
        <w:rPr>
          <w:rFonts w:hint="eastAsia"/>
          <w:sz w:val="20"/>
          <w:lang w:eastAsia="zh-CN"/>
        </w:rPr>
      </w:pPr>
      <w:hyperlink r:id="rId14" w:history="1">
        <w:r w:rsidRPr="00547EFA">
          <w:rPr>
            <w:rStyle w:val="Hyperlink"/>
            <w:rFonts w:ascii="Times New Roman" w:hAnsi="Times New Roman" w:cs="Times New Roman"/>
            <w:sz w:val="20"/>
          </w:rPr>
          <w:t>http://en.wikipedia.org/ wiki/</w:t>
        </w:r>
        <w:proofErr w:type="spellStart"/>
        <w:r w:rsidRPr="00547EFA">
          <w:rPr>
            <w:rStyle w:val="Hyperlink"/>
            <w:rFonts w:ascii="Times New Roman" w:hAnsi="Times New Roman" w:cs="Times New Roman"/>
            <w:sz w:val="20"/>
          </w:rPr>
          <w:t>Bhut_Jolokia_chili_pepper</w:t>
        </w:r>
        <w:proofErr w:type="spellEnd"/>
        <w:r w:rsidRPr="00547EFA">
          <w:rPr>
            <w:rStyle w:val="Hyperlink"/>
            <w:rFonts w:ascii="Times New Roman" w:hAnsi="Times New Roman" w:cs="Times New Roman"/>
            <w:sz w:val="20"/>
          </w:rPr>
          <w:t>/Searched April4</w:t>
        </w:r>
      </w:hyperlink>
      <w:r w:rsidRPr="00547EFA">
        <w:rPr>
          <w:rFonts w:ascii="Times New Roman" w:hAnsi="Times New Roman" w:cs="Times New Roman"/>
          <w:sz w:val="20"/>
        </w:rPr>
        <w:t>, 2013</w:t>
      </w:r>
      <w:r w:rsidRPr="00547EFA">
        <w:rPr>
          <w:rFonts w:ascii="Times New Roman" w:eastAsiaTheme="minorEastAsia" w:hAnsi="Times New Roman" w:cs="Times New Roman" w:hint="eastAsia"/>
          <w:sz w:val="20"/>
          <w:lang w:eastAsia="zh-CN"/>
        </w:rPr>
        <w:t xml:space="preserve">. </w:t>
      </w:r>
    </w:p>
    <w:p w:rsidR="00547EFA" w:rsidRPr="00FE61CD" w:rsidRDefault="00547EFA" w:rsidP="00FE61CD">
      <w:pPr>
        <w:jc w:val="both"/>
        <w:rPr>
          <w:rFonts w:hint="eastAsia"/>
          <w:sz w:val="20"/>
          <w:szCs w:val="20"/>
          <w:lang w:eastAsia="zh-CN"/>
        </w:rPr>
        <w:sectPr w:rsidR="00547EFA" w:rsidRPr="00FE61CD" w:rsidSect="0039226A">
          <w:footnotePr>
            <w:pos w:val="beneathText"/>
          </w:footnotePr>
          <w:type w:val="continuous"/>
          <w:pgSz w:w="12240" w:h="15840" w:code="1"/>
          <w:pgMar w:top="1440" w:right="1440" w:bottom="1440" w:left="1440" w:header="720" w:footer="720" w:gutter="0"/>
          <w:cols w:num="2" w:space="720"/>
          <w:docGrid w:linePitch="360"/>
        </w:sectPr>
      </w:pPr>
    </w:p>
    <w:p w:rsidR="004D0467" w:rsidRPr="00FE61CD" w:rsidRDefault="004D0467" w:rsidP="00FE61CD">
      <w:pPr>
        <w:jc w:val="both"/>
        <w:rPr>
          <w:sz w:val="20"/>
          <w:szCs w:val="20"/>
        </w:rPr>
      </w:pPr>
    </w:p>
    <w:p w:rsidR="00B3167C" w:rsidRPr="00FE61CD" w:rsidRDefault="000C115E" w:rsidP="00FE61CD">
      <w:pPr>
        <w:jc w:val="both"/>
        <w:rPr>
          <w:sz w:val="20"/>
          <w:szCs w:val="20"/>
        </w:rPr>
      </w:pPr>
      <w:r w:rsidRPr="00FE61CD">
        <w:rPr>
          <w:sz w:val="20"/>
          <w:szCs w:val="20"/>
        </w:rPr>
        <w:t>10</w:t>
      </w:r>
      <w:r w:rsidR="003C4738" w:rsidRPr="00FE61CD">
        <w:rPr>
          <w:sz w:val="20"/>
          <w:szCs w:val="20"/>
        </w:rPr>
        <w:t>/</w:t>
      </w:r>
      <w:r w:rsidRPr="00FE61CD">
        <w:rPr>
          <w:sz w:val="20"/>
          <w:szCs w:val="20"/>
          <w:lang w:eastAsia="zh-CN"/>
        </w:rPr>
        <w:t>11</w:t>
      </w:r>
      <w:r w:rsidR="003C4738" w:rsidRPr="00FE61CD">
        <w:rPr>
          <w:sz w:val="20"/>
          <w:szCs w:val="20"/>
        </w:rPr>
        <w:t>/20</w:t>
      </w:r>
      <w:r w:rsidR="00E4459C" w:rsidRPr="00FE61CD">
        <w:rPr>
          <w:sz w:val="20"/>
          <w:szCs w:val="20"/>
        </w:rPr>
        <w:t>1</w:t>
      </w:r>
      <w:r w:rsidRPr="00FE61CD">
        <w:rPr>
          <w:sz w:val="20"/>
          <w:szCs w:val="20"/>
        </w:rPr>
        <w:t>3</w:t>
      </w:r>
    </w:p>
    <w:sectPr w:rsidR="00B3167C" w:rsidRPr="00FE61CD" w:rsidSect="0039226A">
      <w:footnotePr>
        <w:pos w:val="beneathText"/>
      </w:footnotePr>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137E" w:rsidRDefault="00CC137E">
      <w:r>
        <w:separator/>
      </w:r>
    </w:p>
  </w:endnote>
  <w:endnote w:type="continuationSeparator" w:id="0">
    <w:p w:rsidR="00CC137E" w:rsidRDefault="00CC13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7000EFF" w:usb1="5200F5FF" w:usb2="0A042021"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1"/>
    <w:family w:val="roman"/>
    <w:notTrueType/>
    <w:pitch w:val="variable"/>
    <w:sig w:usb0="00002000" w:usb1="00000000" w:usb2="00000000" w:usb3="00000000" w:csb0="00000000" w:csb1="00000000"/>
  </w:font>
  <w:font w:name="AdvTTedcf1c79+20">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6A" w:rsidRDefault="00DF62A5" w:rsidP="00B3167C">
    <w:pPr>
      <w:pStyle w:val="Footer"/>
      <w:framePr w:wrap="around" w:vAnchor="text" w:hAnchor="margin" w:xAlign="center" w:y="1"/>
      <w:rPr>
        <w:rStyle w:val="PageNumber"/>
      </w:rPr>
    </w:pPr>
    <w:r>
      <w:rPr>
        <w:rStyle w:val="PageNumber"/>
      </w:rPr>
      <w:fldChar w:fldCharType="begin"/>
    </w:r>
    <w:r w:rsidR="00FB5B6A">
      <w:rPr>
        <w:rStyle w:val="PageNumber"/>
      </w:rPr>
      <w:instrText xml:space="preserve">PAGE  </w:instrText>
    </w:r>
    <w:r>
      <w:rPr>
        <w:rStyle w:val="PageNumber"/>
      </w:rPr>
      <w:fldChar w:fldCharType="end"/>
    </w:r>
  </w:p>
  <w:p w:rsidR="00471E57" w:rsidRDefault="00471E5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D31" w:rsidRPr="00BF6D31" w:rsidRDefault="00DF62A5" w:rsidP="00BF6D31">
    <w:pPr>
      <w:pStyle w:val="Footer"/>
      <w:jc w:val="center"/>
      <w:rPr>
        <w:sz w:val="20"/>
      </w:rPr>
    </w:pPr>
    <w:r w:rsidRPr="00BF6D31">
      <w:rPr>
        <w:sz w:val="20"/>
      </w:rPr>
      <w:fldChar w:fldCharType="begin"/>
    </w:r>
    <w:r w:rsidR="00BF6D31" w:rsidRPr="00BF6D31">
      <w:rPr>
        <w:sz w:val="20"/>
      </w:rPr>
      <w:instrText xml:space="preserve"> PAGE   \* MERGEFORMAT </w:instrText>
    </w:r>
    <w:r w:rsidRPr="00BF6D31">
      <w:rPr>
        <w:sz w:val="20"/>
      </w:rPr>
      <w:fldChar w:fldCharType="separate"/>
    </w:r>
    <w:r w:rsidR="00547EFA" w:rsidRPr="00547EFA">
      <w:rPr>
        <w:noProof/>
        <w:sz w:val="20"/>
        <w:lang w:val="zh-CN"/>
      </w:rPr>
      <w:t>51</w:t>
    </w:r>
    <w:r w:rsidRPr="00BF6D31">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137E" w:rsidRDefault="00CC137E">
      <w:r>
        <w:separator/>
      </w:r>
    </w:p>
  </w:footnote>
  <w:footnote w:type="continuationSeparator" w:id="0">
    <w:p w:rsidR="00CC137E" w:rsidRDefault="00CC13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735" w:rsidRPr="00935735" w:rsidRDefault="00935735" w:rsidP="00935735">
    <w:pPr>
      <w:pBdr>
        <w:bottom w:val="thinThickMediumGap" w:sz="12" w:space="1" w:color="auto"/>
      </w:pBdr>
      <w:tabs>
        <w:tab w:val="left" w:pos="851"/>
        <w:tab w:val="right" w:pos="8364"/>
      </w:tabs>
      <w:adjustRightInd w:val="0"/>
      <w:snapToGrid w:val="0"/>
      <w:jc w:val="both"/>
      <w:rPr>
        <w:iCs/>
        <w:sz w:val="20"/>
        <w:szCs w:val="20"/>
      </w:rPr>
    </w:pPr>
    <w:bookmarkStart w:id="0" w:name="OLE_LINK2"/>
    <w:bookmarkStart w:id="1" w:name="_Hlk302678399"/>
    <w:bookmarkStart w:id="2" w:name="_Hlk302678401"/>
    <w:r w:rsidRPr="00935735">
      <w:rPr>
        <w:rFonts w:hint="eastAsia"/>
        <w:sz w:val="20"/>
        <w:szCs w:val="20"/>
      </w:rPr>
      <w:tab/>
    </w:r>
    <w:r w:rsidRPr="00935735">
      <w:rPr>
        <w:sz w:val="20"/>
        <w:szCs w:val="20"/>
      </w:rPr>
      <w:t>New York Science Journal 2013</w:t>
    </w:r>
    <w:proofErr w:type="gramStart"/>
    <w:r w:rsidRPr="00935735">
      <w:rPr>
        <w:sz w:val="20"/>
        <w:szCs w:val="20"/>
      </w:rPr>
      <w:t>;6</w:t>
    </w:r>
    <w:proofErr w:type="gramEnd"/>
    <w:r w:rsidRPr="00935735">
      <w:rPr>
        <w:sz w:val="20"/>
        <w:szCs w:val="20"/>
      </w:rPr>
      <w:t>(</w:t>
    </w:r>
    <w:r w:rsidRPr="00935735">
      <w:rPr>
        <w:rFonts w:hint="eastAsia"/>
        <w:sz w:val="20"/>
        <w:szCs w:val="20"/>
      </w:rPr>
      <w:t>11</w:t>
    </w:r>
    <w:r w:rsidRPr="00935735">
      <w:rPr>
        <w:sz w:val="20"/>
        <w:szCs w:val="20"/>
      </w:rPr>
      <w:t>)</w:t>
    </w:r>
    <w:r w:rsidRPr="00935735">
      <w:rPr>
        <w:iCs/>
        <w:sz w:val="20"/>
        <w:szCs w:val="20"/>
      </w:rPr>
      <w:t xml:space="preserve">     </w:t>
    </w:r>
    <w:r w:rsidRPr="00935735">
      <w:rPr>
        <w:rFonts w:hint="eastAsia"/>
        <w:iCs/>
        <w:sz w:val="20"/>
        <w:szCs w:val="20"/>
      </w:rPr>
      <w:tab/>
    </w:r>
    <w:r w:rsidRPr="00935735">
      <w:rPr>
        <w:iCs/>
        <w:sz w:val="20"/>
        <w:szCs w:val="20"/>
      </w:rPr>
      <w:t xml:space="preserve"> </w:t>
    </w:r>
    <w:r w:rsidRPr="00935735">
      <w:rPr>
        <w:rFonts w:hint="eastAsia"/>
        <w:iCs/>
        <w:sz w:val="20"/>
        <w:szCs w:val="20"/>
      </w:rPr>
      <w:t xml:space="preserve"> </w:t>
    </w:r>
    <w:r w:rsidRPr="00935735">
      <w:rPr>
        <w:iCs/>
        <w:sz w:val="20"/>
        <w:szCs w:val="20"/>
      </w:rPr>
      <w:t xml:space="preserve">   </w:t>
    </w:r>
    <w:hyperlink r:id="rId1" w:history="1">
      <w:r w:rsidRPr="00935735">
        <w:rPr>
          <w:rStyle w:val="Hyperlink"/>
          <w:sz w:val="20"/>
          <w:szCs w:val="20"/>
        </w:rPr>
        <w:t>http://www.sciencepub.net/newyork</w:t>
      </w:r>
    </w:hyperlink>
    <w:bookmarkEnd w:id="0"/>
    <w:bookmarkEnd w:id="1"/>
    <w:bookmarkEnd w:id="2"/>
  </w:p>
  <w:p w:rsidR="00935735" w:rsidRPr="00935735" w:rsidRDefault="00935735" w:rsidP="00935735">
    <w:pPr>
      <w:tabs>
        <w:tab w:val="left" w:pos="851"/>
        <w:tab w:val="left" w:pos="7200"/>
        <w:tab w:val="right" w:pos="8364"/>
      </w:tabs>
      <w:adjustRightInd w:val="0"/>
      <w:snapToGrid w:val="0"/>
      <w:jc w:val="both"/>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
    <w:nsid w:val="4D766211"/>
    <w:multiLevelType w:val="hybridMultilevel"/>
    <w:tmpl w:val="5734EA64"/>
    <w:lvl w:ilvl="0" w:tplc="BC16339A">
      <w:start w:val="1"/>
      <w:numFmt w:val="decimal"/>
      <w:lvlText w:val="%1."/>
      <w:lvlJc w:val="left"/>
      <w:pPr>
        <w:ind w:left="420" w:hanging="420"/>
      </w:pPr>
      <w:rPr>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71D5372C"/>
    <w:multiLevelType w:val="hybridMultilevel"/>
    <w:tmpl w:val="98C092AE"/>
    <w:lvl w:ilvl="0" w:tplc="B15EF870">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7E316792"/>
    <w:multiLevelType w:val="hybridMultilevel"/>
    <w:tmpl w:val="523C181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6"/>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grammar="clean"/>
  <w:stylePaneFormatFilter w:val="3F01"/>
  <w:doNotTrackMoves/>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10241"/>
  </w:hdrShapeDefaults>
  <w:footnotePr>
    <w:pos w:val="beneathText"/>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459B3"/>
    <w:rsid w:val="00000358"/>
    <w:rsid w:val="00064419"/>
    <w:rsid w:val="00080CE9"/>
    <w:rsid w:val="00090A06"/>
    <w:rsid w:val="000978CC"/>
    <w:rsid w:val="000C115E"/>
    <w:rsid w:val="000C533D"/>
    <w:rsid w:val="001144BB"/>
    <w:rsid w:val="001159B9"/>
    <w:rsid w:val="00123890"/>
    <w:rsid w:val="00177C9A"/>
    <w:rsid w:val="001811AA"/>
    <w:rsid w:val="001817C7"/>
    <w:rsid w:val="001824FF"/>
    <w:rsid w:val="001B41B8"/>
    <w:rsid w:val="001B5FB7"/>
    <w:rsid w:val="001C330C"/>
    <w:rsid w:val="00281669"/>
    <w:rsid w:val="002F20CD"/>
    <w:rsid w:val="00322FAB"/>
    <w:rsid w:val="00325C9C"/>
    <w:rsid w:val="00345581"/>
    <w:rsid w:val="00370978"/>
    <w:rsid w:val="00381BC2"/>
    <w:rsid w:val="00381DD8"/>
    <w:rsid w:val="003834F3"/>
    <w:rsid w:val="00390675"/>
    <w:rsid w:val="0039226A"/>
    <w:rsid w:val="003C4738"/>
    <w:rsid w:val="00441468"/>
    <w:rsid w:val="00456753"/>
    <w:rsid w:val="00464A43"/>
    <w:rsid w:val="00471E57"/>
    <w:rsid w:val="0049143E"/>
    <w:rsid w:val="004A4733"/>
    <w:rsid w:val="004A6C92"/>
    <w:rsid w:val="004D0467"/>
    <w:rsid w:val="004E6F98"/>
    <w:rsid w:val="004F2A90"/>
    <w:rsid w:val="004F5717"/>
    <w:rsid w:val="00507331"/>
    <w:rsid w:val="00516FC4"/>
    <w:rsid w:val="00527516"/>
    <w:rsid w:val="00531394"/>
    <w:rsid w:val="005378AA"/>
    <w:rsid w:val="00547EFA"/>
    <w:rsid w:val="00593132"/>
    <w:rsid w:val="005B0230"/>
    <w:rsid w:val="005F5E04"/>
    <w:rsid w:val="00603D28"/>
    <w:rsid w:val="00606CD7"/>
    <w:rsid w:val="0065209A"/>
    <w:rsid w:val="006A6234"/>
    <w:rsid w:val="006D5C2E"/>
    <w:rsid w:val="006E6ACB"/>
    <w:rsid w:val="006F1706"/>
    <w:rsid w:val="00757302"/>
    <w:rsid w:val="007726DB"/>
    <w:rsid w:val="00780998"/>
    <w:rsid w:val="007D746F"/>
    <w:rsid w:val="007F0612"/>
    <w:rsid w:val="007F65C7"/>
    <w:rsid w:val="00814FA7"/>
    <w:rsid w:val="008968D7"/>
    <w:rsid w:val="008A20AC"/>
    <w:rsid w:val="008A397F"/>
    <w:rsid w:val="008B6E2D"/>
    <w:rsid w:val="008E47A0"/>
    <w:rsid w:val="009058F9"/>
    <w:rsid w:val="009111D1"/>
    <w:rsid w:val="0091208A"/>
    <w:rsid w:val="00914558"/>
    <w:rsid w:val="00932D18"/>
    <w:rsid w:val="00935735"/>
    <w:rsid w:val="009459B3"/>
    <w:rsid w:val="00952EB8"/>
    <w:rsid w:val="009655C9"/>
    <w:rsid w:val="0096747A"/>
    <w:rsid w:val="009C2890"/>
    <w:rsid w:val="00A03677"/>
    <w:rsid w:val="00A3476D"/>
    <w:rsid w:val="00A4578E"/>
    <w:rsid w:val="00A50376"/>
    <w:rsid w:val="00A70491"/>
    <w:rsid w:val="00B1347E"/>
    <w:rsid w:val="00B3167C"/>
    <w:rsid w:val="00B4448D"/>
    <w:rsid w:val="00B54CDA"/>
    <w:rsid w:val="00B60E8D"/>
    <w:rsid w:val="00B966B8"/>
    <w:rsid w:val="00BB2F19"/>
    <w:rsid w:val="00BD2A8D"/>
    <w:rsid w:val="00BE5C63"/>
    <w:rsid w:val="00BF3B47"/>
    <w:rsid w:val="00BF6579"/>
    <w:rsid w:val="00BF6D31"/>
    <w:rsid w:val="00C25821"/>
    <w:rsid w:val="00C307A8"/>
    <w:rsid w:val="00C5589F"/>
    <w:rsid w:val="00C77370"/>
    <w:rsid w:val="00CB60DF"/>
    <w:rsid w:val="00CC137E"/>
    <w:rsid w:val="00CE7B2F"/>
    <w:rsid w:val="00D3777A"/>
    <w:rsid w:val="00D724FB"/>
    <w:rsid w:val="00DA4530"/>
    <w:rsid w:val="00DA5976"/>
    <w:rsid w:val="00DF62A5"/>
    <w:rsid w:val="00DF7353"/>
    <w:rsid w:val="00E4459C"/>
    <w:rsid w:val="00E910CC"/>
    <w:rsid w:val="00ED4441"/>
    <w:rsid w:val="00F02592"/>
    <w:rsid w:val="00F10099"/>
    <w:rsid w:val="00F13CC8"/>
    <w:rsid w:val="00F26834"/>
    <w:rsid w:val="00F34A67"/>
    <w:rsid w:val="00F53C0F"/>
    <w:rsid w:val="00F87C7E"/>
    <w:rsid w:val="00FB4D6A"/>
    <w:rsid w:val="00FB5B6A"/>
    <w:rsid w:val="00FC4906"/>
    <w:rsid w:val="00FE61CD"/>
    <w:rsid w:val="00FE6DFB"/>
    <w:rsid w:val="00FF766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C77370"/>
    <w:pPr>
      <w:keepNext/>
      <w:tabs>
        <w:tab w:val="num" w:pos="0"/>
      </w:tabs>
      <w:outlineLvl w:val="0"/>
    </w:pPr>
    <w:rPr>
      <w:b/>
      <w:bCs/>
      <w:sz w:val="32"/>
    </w:rPr>
  </w:style>
  <w:style w:type="paragraph" w:styleId="Heading2">
    <w:name w:val="heading 2"/>
    <w:basedOn w:val="Normal"/>
    <w:next w:val="Normal"/>
    <w:qFormat/>
    <w:rsid w:val="00C77370"/>
    <w:pPr>
      <w:keepNext/>
      <w:tabs>
        <w:tab w:val="num" w:pos="0"/>
      </w:tabs>
      <w:jc w:val="both"/>
      <w:outlineLvl w:val="1"/>
    </w:pPr>
    <w:rPr>
      <w:b/>
      <w:sz w:val="28"/>
    </w:rPr>
  </w:style>
  <w:style w:type="paragraph" w:styleId="Heading3">
    <w:name w:val="heading 3"/>
    <w:basedOn w:val="Normal"/>
    <w:next w:val="Normal"/>
    <w:qFormat/>
    <w:rsid w:val="00C77370"/>
    <w:pPr>
      <w:keepNext/>
      <w:tabs>
        <w:tab w:val="num" w:pos="0"/>
      </w:tabs>
      <w:spacing w:line="360" w:lineRule="auto"/>
      <w:jc w:val="both"/>
      <w:outlineLvl w:val="2"/>
    </w:pPr>
    <w:rPr>
      <w:b/>
      <w:bCs/>
    </w:rPr>
  </w:style>
  <w:style w:type="paragraph" w:styleId="Heading6">
    <w:name w:val="heading 6"/>
    <w:basedOn w:val="Normal"/>
    <w:next w:val="Normal"/>
    <w:qFormat/>
    <w:rsid w:val="00C77370"/>
    <w:pPr>
      <w:keepNext/>
      <w:tabs>
        <w:tab w:val="num" w:pos="0"/>
      </w:tabs>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C77370"/>
  </w:style>
  <w:style w:type="character" w:customStyle="1" w:styleId="WW-Absatz-Standardschriftart">
    <w:name w:val="WW-Absatz-Standardschriftart"/>
    <w:rsid w:val="00C77370"/>
  </w:style>
  <w:style w:type="character" w:customStyle="1" w:styleId="WW-Absatz-Standardschriftart1">
    <w:name w:val="WW-Absatz-Standardschriftart1"/>
    <w:rsid w:val="00C77370"/>
  </w:style>
  <w:style w:type="character" w:customStyle="1" w:styleId="WW-Absatz-Standardschriftart11">
    <w:name w:val="WW-Absatz-Standardschriftart11"/>
    <w:rsid w:val="00C77370"/>
  </w:style>
  <w:style w:type="character" w:customStyle="1" w:styleId="WW-Absatz-Standardschriftart111">
    <w:name w:val="WW-Absatz-Standardschriftart111"/>
    <w:rsid w:val="00C77370"/>
  </w:style>
  <w:style w:type="character" w:customStyle="1" w:styleId="WW-Absatz-Standardschriftart1111">
    <w:name w:val="WW-Absatz-Standardschriftart1111"/>
    <w:rsid w:val="00C77370"/>
  </w:style>
  <w:style w:type="character" w:customStyle="1" w:styleId="WW-Absatz-Standardschriftart11111">
    <w:name w:val="WW-Absatz-Standardschriftart11111"/>
    <w:rsid w:val="00C77370"/>
  </w:style>
  <w:style w:type="character" w:customStyle="1" w:styleId="WW-Absatz-Standardschriftart111111">
    <w:name w:val="WW-Absatz-Standardschriftart111111"/>
    <w:rsid w:val="00C77370"/>
  </w:style>
  <w:style w:type="character" w:customStyle="1" w:styleId="WW-Absatz-Standardschriftart1111111">
    <w:name w:val="WW-Absatz-Standardschriftart1111111"/>
    <w:rsid w:val="00C77370"/>
  </w:style>
  <w:style w:type="character" w:customStyle="1" w:styleId="WW-Absatz-Standardschriftart11111111">
    <w:name w:val="WW-Absatz-Standardschriftart11111111"/>
    <w:rsid w:val="00C77370"/>
  </w:style>
  <w:style w:type="character" w:customStyle="1" w:styleId="WW-Absatz-Standardschriftart111111111">
    <w:name w:val="WW-Absatz-Standardschriftart111111111"/>
    <w:rsid w:val="00C77370"/>
  </w:style>
  <w:style w:type="character" w:customStyle="1" w:styleId="WW-Absatz-Standardschriftart1111111111">
    <w:name w:val="WW-Absatz-Standardschriftart1111111111"/>
    <w:rsid w:val="00C77370"/>
  </w:style>
  <w:style w:type="character" w:customStyle="1" w:styleId="WW-Absatz-Standardschriftart11111111111">
    <w:name w:val="WW-Absatz-Standardschriftart11111111111"/>
    <w:rsid w:val="00C77370"/>
  </w:style>
  <w:style w:type="character" w:customStyle="1" w:styleId="WW-Absatz-Standardschriftart111111111111">
    <w:name w:val="WW-Absatz-Standardschriftart111111111111"/>
    <w:rsid w:val="00C77370"/>
  </w:style>
  <w:style w:type="character" w:customStyle="1" w:styleId="WW-Absatz-Standardschriftart1111111111111">
    <w:name w:val="WW-Absatz-Standardschriftart1111111111111"/>
    <w:rsid w:val="00C77370"/>
  </w:style>
  <w:style w:type="character" w:customStyle="1" w:styleId="WW-Absatz-Standardschriftart11111111111111">
    <w:name w:val="WW-Absatz-Standardschriftart11111111111111"/>
    <w:rsid w:val="00C77370"/>
  </w:style>
  <w:style w:type="character" w:customStyle="1" w:styleId="WW-Absatz-Standardschriftart111111111111111">
    <w:name w:val="WW-Absatz-Standardschriftart111111111111111"/>
    <w:rsid w:val="00C77370"/>
  </w:style>
  <w:style w:type="character" w:customStyle="1" w:styleId="WW-Absatz-Standardschriftart1111111111111111">
    <w:name w:val="WW-Absatz-Standardschriftart1111111111111111"/>
    <w:rsid w:val="00C77370"/>
  </w:style>
  <w:style w:type="character" w:customStyle="1" w:styleId="WW8Num1z0">
    <w:name w:val="WW8Num1z0"/>
    <w:rsid w:val="00C77370"/>
    <w:rPr>
      <w:rFonts w:ascii="Symbol" w:eastAsia="Times New Roman" w:hAnsi="Symbol" w:cs="Times New Roman"/>
    </w:rPr>
  </w:style>
  <w:style w:type="character" w:customStyle="1" w:styleId="WW8Num1z1">
    <w:name w:val="WW8Num1z1"/>
    <w:rsid w:val="00C77370"/>
    <w:rPr>
      <w:rFonts w:ascii="Courier New" w:hAnsi="Courier New" w:cs="Courier New"/>
    </w:rPr>
  </w:style>
  <w:style w:type="character" w:customStyle="1" w:styleId="WW8Num1z2">
    <w:name w:val="WW8Num1z2"/>
    <w:rsid w:val="00C77370"/>
    <w:rPr>
      <w:rFonts w:ascii="Wingdings" w:hAnsi="Wingdings"/>
    </w:rPr>
  </w:style>
  <w:style w:type="character" w:customStyle="1" w:styleId="WW8Num1z3">
    <w:name w:val="WW8Num1z3"/>
    <w:rsid w:val="00C77370"/>
    <w:rPr>
      <w:rFonts w:ascii="Symbol" w:hAnsi="Symbol"/>
    </w:rPr>
  </w:style>
  <w:style w:type="character" w:styleId="PageNumber">
    <w:name w:val="page number"/>
    <w:basedOn w:val="DefaultParagraphFont"/>
    <w:rsid w:val="00C77370"/>
  </w:style>
  <w:style w:type="character" w:styleId="Hyperlink">
    <w:name w:val="Hyperlink"/>
    <w:basedOn w:val="DefaultParagraphFont"/>
    <w:rsid w:val="00C77370"/>
    <w:rPr>
      <w:color w:val="0000FF"/>
      <w:u w:val="single"/>
    </w:rPr>
  </w:style>
  <w:style w:type="character" w:styleId="FollowedHyperlink">
    <w:name w:val="FollowedHyperlink"/>
    <w:basedOn w:val="DefaultParagraphFont"/>
    <w:rsid w:val="00C77370"/>
    <w:rPr>
      <w:color w:val="800080"/>
      <w:u w:val="single"/>
    </w:rPr>
  </w:style>
  <w:style w:type="character" w:customStyle="1" w:styleId="NumberingSymbols">
    <w:name w:val="Numbering Symbols"/>
    <w:rsid w:val="00C77370"/>
  </w:style>
  <w:style w:type="paragraph" w:customStyle="1" w:styleId="Heading">
    <w:name w:val="Heading"/>
    <w:basedOn w:val="Normal"/>
    <w:next w:val="BodyText"/>
    <w:rsid w:val="00C77370"/>
    <w:pPr>
      <w:keepNext/>
      <w:spacing w:before="240" w:after="120"/>
    </w:pPr>
    <w:rPr>
      <w:rFonts w:ascii="Nimbus Sans L" w:eastAsia="DejaVu Sans" w:hAnsi="Nimbus Sans L" w:cs="DejaVu Sans"/>
      <w:sz w:val="28"/>
      <w:szCs w:val="28"/>
    </w:rPr>
  </w:style>
  <w:style w:type="paragraph" w:styleId="BodyText">
    <w:name w:val="Body Text"/>
    <w:basedOn w:val="Normal"/>
    <w:rsid w:val="00C77370"/>
    <w:pPr>
      <w:spacing w:line="360" w:lineRule="auto"/>
    </w:pPr>
  </w:style>
  <w:style w:type="paragraph" w:styleId="List">
    <w:name w:val="List"/>
    <w:basedOn w:val="BodyText"/>
    <w:rsid w:val="00C77370"/>
  </w:style>
  <w:style w:type="paragraph" w:styleId="Caption">
    <w:name w:val="caption"/>
    <w:basedOn w:val="Normal"/>
    <w:qFormat/>
    <w:rsid w:val="00C77370"/>
    <w:pPr>
      <w:suppressLineNumbers/>
      <w:spacing w:before="120" w:after="120"/>
    </w:pPr>
    <w:rPr>
      <w:i/>
      <w:iCs/>
    </w:rPr>
  </w:style>
  <w:style w:type="paragraph" w:customStyle="1" w:styleId="Index">
    <w:name w:val="Index"/>
    <w:basedOn w:val="Normal"/>
    <w:rsid w:val="00C77370"/>
    <w:pPr>
      <w:suppressLineNumbers/>
    </w:pPr>
  </w:style>
  <w:style w:type="paragraph" w:styleId="Header">
    <w:name w:val="header"/>
    <w:basedOn w:val="Normal"/>
    <w:next w:val="Heading1"/>
    <w:rsid w:val="00C77370"/>
    <w:pPr>
      <w:tabs>
        <w:tab w:val="center" w:pos="4320"/>
        <w:tab w:val="right" w:pos="8640"/>
      </w:tabs>
    </w:pPr>
  </w:style>
  <w:style w:type="paragraph" w:styleId="BodyTextIndent3">
    <w:name w:val="Body Text Indent 3"/>
    <w:basedOn w:val="Normal"/>
    <w:rsid w:val="00C77370"/>
    <w:pPr>
      <w:spacing w:line="360" w:lineRule="auto"/>
      <w:ind w:firstLine="720"/>
      <w:jc w:val="both"/>
    </w:pPr>
    <w:rPr>
      <w:b/>
      <w:bCs/>
    </w:rPr>
  </w:style>
  <w:style w:type="paragraph" w:styleId="BodyTextIndent">
    <w:name w:val="Body Text Indent"/>
    <w:basedOn w:val="Normal"/>
    <w:rsid w:val="00C77370"/>
    <w:pPr>
      <w:ind w:left="540" w:hanging="720"/>
      <w:jc w:val="both"/>
    </w:pPr>
  </w:style>
  <w:style w:type="paragraph" w:styleId="BodyTextIndent2">
    <w:name w:val="Body Text Indent 2"/>
    <w:basedOn w:val="Normal"/>
    <w:rsid w:val="00C77370"/>
    <w:pPr>
      <w:spacing w:line="360" w:lineRule="auto"/>
      <w:ind w:firstLine="720"/>
      <w:jc w:val="both"/>
    </w:pPr>
  </w:style>
  <w:style w:type="paragraph" w:styleId="BodyText2">
    <w:name w:val="Body Text 2"/>
    <w:basedOn w:val="Normal"/>
    <w:rsid w:val="00C77370"/>
    <w:pPr>
      <w:spacing w:line="360" w:lineRule="auto"/>
      <w:jc w:val="both"/>
    </w:pPr>
  </w:style>
  <w:style w:type="paragraph" w:styleId="Footer">
    <w:name w:val="footer"/>
    <w:basedOn w:val="Normal"/>
    <w:link w:val="FooterChar"/>
    <w:uiPriority w:val="99"/>
    <w:rsid w:val="00C77370"/>
    <w:pPr>
      <w:tabs>
        <w:tab w:val="center" w:pos="4320"/>
        <w:tab w:val="right" w:pos="8640"/>
      </w:tabs>
    </w:pPr>
    <w:rPr>
      <w:sz w:val="32"/>
    </w:rPr>
  </w:style>
  <w:style w:type="paragraph" w:customStyle="1" w:styleId="TableContents">
    <w:name w:val="Table Contents"/>
    <w:basedOn w:val="Normal"/>
    <w:rsid w:val="00C77370"/>
    <w:pPr>
      <w:suppressLineNumbers/>
    </w:pPr>
  </w:style>
  <w:style w:type="paragraph" w:customStyle="1" w:styleId="TableHeading">
    <w:name w:val="Table Heading"/>
    <w:basedOn w:val="TableContents"/>
    <w:rsid w:val="00C77370"/>
    <w:pPr>
      <w:jc w:val="center"/>
    </w:pPr>
    <w:rPr>
      <w:b/>
      <w:bCs/>
    </w:rPr>
  </w:style>
  <w:style w:type="paragraph" w:customStyle="1" w:styleId="Framecontents">
    <w:name w:val="Frame contents"/>
    <w:basedOn w:val="BodyText"/>
    <w:rsid w:val="00C77370"/>
  </w:style>
  <w:style w:type="paragraph" w:customStyle="1" w:styleId="Text">
    <w:name w:val="Text"/>
    <w:basedOn w:val="Normal"/>
    <w:rsid w:val="00C77370"/>
    <w:pPr>
      <w:autoSpaceDE w:val="0"/>
      <w:spacing w:line="252" w:lineRule="auto"/>
      <w:ind w:firstLine="202"/>
    </w:pPr>
    <w:rPr>
      <w:rFonts w:eastAsia="PMingLiU"/>
      <w:kern w:val="1"/>
      <w:sz w:val="20"/>
      <w:szCs w:val="20"/>
    </w:rPr>
  </w:style>
  <w:style w:type="paragraph" w:styleId="Date">
    <w:name w:val="Date"/>
    <w:basedOn w:val="Normal"/>
    <w:next w:val="Normal"/>
    <w:rsid w:val="003C4738"/>
    <w:pPr>
      <w:ind w:leftChars="2500" w:left="100"/>
    </w:pPr>
  </w:style>
  <w:style w:type="paragraph" w:styleId="NoSpacing">
    <w:name w:val="No Spacing"/>
    <w:uiPriority w:val="1"/>
    <w:qFormat/>
    <w:rsid w:val="008A397F"/>
    <w:rPr>
      <w:rFonts w:ascii="Calibri" w:eastAsia="Times New Roman" w:hAnsi="Calibri" w:cs="Mangal"/>
      <w:sz w:val="22"/>
      <w:lang w:val="en-IN" w:eastAsia="en-IN" w:bidi="hi-IN"/>
    </w:rPr>
  </w:style>
  <w:style w:type="character" w:customStyle="1" w:styleId="ref-journal">
    <w:name w:val="ref-journal"/>
    <w:basedOn w:val="DefaultParagraphFont"/>
    <w:rsid w:val="008A397F"/>
  </w:style>
  <w:style w:type="character" w:customStyle="1" w:styleId="st">
    <w:name w:val="st"/>
    <w:basedOn w:val="DefaultParagraphFont"/>
    <w:rsid w:val="008A397F"/>
  </w:style>
  <w:style w:type="character" w:styleId="HTMLCite">
    <w:name w:val="HTML Cite"/>
    <w:uiPriority w:val="99"/>
    <w:semiHidden/>
    <w:unhideWhenUsed/>
    <w:rsid w:val="008A397F"/>
    <w:rPr>
      <w:i/>
      <w:iCs/>
    </w:rPr>
  </w:style>
  <w:style w:type="character" w:styleId="Emphasis">
    <w:name w:val="Emphasis"/>
    <w:basedOn w:val="DefaultParagraphFont"/>
    <w:uiPriority w:val="20"/>
    <w:qFormat/>
    <w:rsid w:val="008A397F"/>
    <w:rPr>
      <w:b/>
      <w:bCs/>
      <w:i w:val="0"/>
      <w:iCs w:val="0"/>
    </w:rPr>
  </w:style>
  <w:style w:type="character" w:customStyle="1" w:styleId="FooterChar">
    <w:name w:val="Footer Char"/>
    <w:basedOn w:val="DefaultParagraphFont"/>
    <w:link w:val="Footer"/>
    <w:uiPriority w:val="99"/>
    <w:rsid w:val="00BF6D31"/>
    <w:rPr>
      <w:sz w:val="32"/>
      <w:szCs w:val="24"/>
      <w:lang w:eastAsia="ar-SA"/>
    </w:rPr>
  </w:style>
</w:styles>
</file>

<file path=word/webSettings.xml><?xml version="1.0" encoding="utf-8"?>
<w:webSettings xmlns:r="http://schemas.openxmlformats.org/officeDocument/2006/relationships" xmlns:w="http://schemas.openxmlformats.org/wordprocessingml/2006/main">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ewyork" TargetMode="External"/><Relationship Id="rId13" Type="http://schemas.openxmlformats.org/officeDocument/2006/relationships/hyperlink" Target="mailto:pkverma_bryo@yahoo.co.in" TargetMode="External"/><Relationship Id="rId3" Type="http://schemas.openxmlformats.org/officeDocument/2006/relationships/settings" Target="settings.xml"/><Relationship Id="rId7" Type="http://schemas.openxmlformats.org/officeDocument/2006/relationships/hyperlink" Target="mailto:pkverma_bryo@yahoo.co.in" TargetMode="External"/><Relationship Id="rId12" Type="http://schemas.openxmlformats.org/officeDocument/2006/relationships/image" Target="media/image1.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en.wikipedia.org/%20wiki/Bhut_Jolokia_chili_pepper/Searched%20April4"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1884</Words>
  <Characters>10739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Marsland Press Journal</vt:lpstr>
    </vt:vector>
  </TitlesOfParts>
  <Manager>Marsland Press</Manager>
  <Company>Marsland Press</Company>
  <LinksUpToDate>false</LinksUpToDate>
  <CharactersWithSpaces>12598</CharactersWithSpaces>
  <SharedDoc>false</SharedDoc>
  <HLinks>
    <vt:vector size="42" baseType="variant">
      <vt:variant>
        <vt:i4>7405641</vt:i4>
      </vt:variant>
      <vt:variant>
        <vt:i4>9</vt:i4>
      </vt:variant>
      <vt:variant>
        <vt:i4>0</vt:i4>
      </vt:variant>
      <vt:variant>
        <vt:i4>5</vt:i4>
      </vt:variant>
      <vt:variant>
        <vt:lpwstr>http://en.wikipedia.org/ wiki/Bhut_Jolokia_chili_pepper/Searched April4</vt:lpwstr>
      </vt:variant>
      <vt:variant>
        <vt:lpwstr/>
      </vt:variant>
      <vt:variant>
        <vt:i4>655448</vt:i4>
      </vt:variant>
      <vt:variant>
        <vt:i4>6</vt:i4>
      </vt:variant>
      <vt:variant>
        <vt:i4>0</vt:i4>
      </vt:variant>
      <vt:variant>
        <vt:i4>5</vt:i4>
      </vt:variant>
      <vt:variant>
        <vt:lpwstr>mailto:pkverma_bryo@yahoo.co.in</vt:lpwstr>
      </vt:variant>
      <vt:variant>
        <vt:lpwstr/>
      </vt:variant>
      <vt:variant>
        <vt:i4>4522059</vt:i4>
      </vt:variant>
      <vt:variant>
        <vt:i4>3</vt:i4>
      </vt:variant>
      <vt:variant>
        <vt:i4>0</vt:i4>
      </vt:variant>
      <vt:variant>
        <vt:i4>5</vt:i4>
      </vt:variant>
      <vt:variant>
        <vt:lpwstr>http://www.sciencepub.net/newyork</vt:lpwstr>
      </vt:variant>
      <vt:variant>
        <vt:lpwstr/>
      </vt:variant>
      <vt:variant>
        <vt:i4>655448</vt:i4>
      </vt:variant>
      <vt:variant>
        <vt:i4>0</vt:i4>
      </vt:variant>
      <vt:variant>
        <vt:i4>0</vt:i4>
      </vt:variant>
      <vt:variant>
        <vt:i4>5</vt:i4>
      </vt:variant>
      <vt:variant>
        <vt:lpwstr>mailto:pkverma_bryo@yahoo.co.in</vt:lpwstr>
      </vt:variant>
      <vt:variant>
        <vt:lpwstr/>
      </vt:variant>
      <vt:variant>
        <vt:i4>1638455</vt:i4>
      </vt:variant>
      <vt:variant>
        <vt:i4>11</vt:i4>
      </vt:variant>
      <vt:variant>
        <vt:i4>0</vt:i4>
      </vt:variant>
      <vt:variant>
        <vt:i4>5</vt:i4>
      </vt:variant>
      <vt:variant>
        <vt:lpwstr>mailto:newyorksci@gmail.com</vt:lpwstr>
      </vt:variant>
      <vt:variant>
        <vt:lpwstr/>
      </vt:variant>
      <vt:variant>
        <vt:i4>4522059</vt:i4>
      </vt:variant>
      <vt:variant>
        <vt:i4>8</vt:i4>
      </vt:variant>
      <vt:variant>
        <vt:i4>0</vt:i4>
      </vt:variant>
      <vt:variant>
        <vt:i4>5</vt:i4>
      </vt:variant>
      <vt:variant>
        <vt:lpwstr>http://www.sciencepub.net/newyork</vt:lpwstr>
      </vt:variant>
      <vt:variant>
        <vt:lpwstr/>
      </vt:variant>
      <vt:variant>
        <vt:i4>4522059</vt:i4>
      </vt:variant>
      <vt:variant>
        <vt:i4>0</vt:i4>
      </vt:variant>
      <vt:variant>
        <vt:i4>0</vt:i4>
      </vt:variant>
      <vt:variant>
        <vt:i4>5</vt:i4>
      </vt:variant>
      <vt:variant>
        <vt:lpwstr>http://www.sciencepub.net/newyork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Marsland Press Journal</dc:title>
  <dc:subject>Press</dc:subject>
  <dc:creator>Marsland Press</dc:creator>
  <cp:lastModifiedBy>Administrator</cp:lastModifiedBy>
  <cp:revision>4</cp:revision>
  <cp:lastPrinted>2008-06-24T20:46:00Z</cp:lastPrinted>
  <dcterms:created xsi:type="dcterms:W3CDTF">2013-11-23T14:19:00Z</dcterms:created>
  <dcterms:modified xsi:type="dcterms:W3CDTF">2013-11-25T05:18:00Z</dcterms:modified>
</cp:coreProperties>
</file>