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A8" w:rsidRDefault="001021B5" w:rsidP="00BF1927">
      <w:pPr>
        <w:snapToGrid w:val="0"/>
        <w:jc w:val="center"/>
        <w:rPr>
          <w:rFonts w:eastAsiaTheme="minorEastAsia"/>
          <w:b/>
          <w:sz w:val="20"/>
          <w:lang w:eastAsia="zh-CN"/>
        </w:rPr>
      </w:pPr>
      <w:bookmarkStart w:id="0" w:name="_GoBack"/>
      <w:bookmarkEnd w:id="0"/>
      <w:r w:rsidRPr="00BF1927">
        <w:rPr>
          <w:b/>
          <w:snapToGrid w:val="0"/>
          <w:color w:val="000000"/>
          <w:sz w:val="20"/>
        </w:rPr>
        <w:t xml:space="preserve">Studies </w:t>
      </w:r>
      <w:proofErr w:type="gramStart"/>
      <w:r w:rsidRPr="00BF1927">
        <w:rPr>
          <w:b/>
          <w:snapToGrid w:val="0"/>
          <w:color w:val="000000"/>
          <w:sz w:val="20"/>
        </w:rPr>
        <w:t>On</w:t>
      </w:r>
      <w:proofErr w:type="gramEnd"/>
      <w:r w:rsidRPr="00BF1927">
        <w:rPr>
          <w:b/>
          <w:snapToGrid w:val="0"/>
          <w:color w:val="000000"/>
          <w:sz w:val="20"/>
        </w:rPr>
        <w:t xml:space="preserve"> The Beetles (</w:t>
      </w:r>
      <w:proofErr w:type="spellStart"/>
      <w:r w:rsidRPr="00BF1927">
        <w:rPr>
          <w:b/>
          <w:snapToGrid w:val="0"/>
          <w:color w:val="000000"/>
          <w:sz w:val="20"/>
        </w:rPr>
        <w:t>Insecta</w:t>
      </w:r>
      <w:proofErr w:type="spellEnd"/>
      <w:r w:rsidRPr="00BF1927">
        <w:rPr>
          <w:b/>
          <w:snapToGrid w:val="0"/>
          <w:color w:val="000000"/>
          <w:sz w:val="20"/>
        </w:rPr>
        <w:t xml:space="preserve">: </w:t>
      </w:r>
      <w:proofErr w:type="spellStart"/>
      <w:r w:rsidRPr="00BF1927">
        <w:rPr>
          <w:b/>
          <w:snapToGrid w:val="0"/>
          <w:color w:val="000000"/>
          <w:sz w:val="20"/>
        </w:rPr>
        <w:t>Coleoptera</w:t>
      </w:r>
      <w:proofErr w:type="spellEnd"/>
      <w:r w:rsidRPr="00BF1927">
        <w:rPr>
          <w:b/>
          <w:snapToGrid w:val="0"/>
          <w:color w:val="000000"/>
          <w:sz w:val="20"/>
        </w:rPr>
        <w:t>)</w:t>
      </w:r>
      <w:r w:rsidRPr="00BF1927">
        <w:rPr>
          <w:b/>
          <w:sz w:val="20"/>
        </w:rPr>
        <w:t xml:space="preserve"> In The Nanda Devi Biosphere Reserve, Western Himalayas, </w:t>
      </w:r>
      <w:proofErr w:type="spellStart"/>
      <w:r w:rsidRPr="00BF1927">
        <w:rPr>
          <w:b/>
          <w:sz w:val="20"/>
        </w:rPr>
        <w:t>Uttarakhand</w:t>
      </w:r>
      <w:proofErr w:type="spellEnd"/>
      <w:r w:rsidRPr="00BF1927">
        <w:rPr>
          <w:b/>
          <w:sz w:val="20"/>
        </w:rPr>
        <w:t>, India</w:t>
      </w:r>
    </w:p>
    <w:p w:rsidR="00BF1927" w:rsidRPr="00BF1927" w:rsidRDefault="00BF1927" w:rsidP="00BF1927">
      <w:pPr>
        <w:snapToGrid w:val="0"/>
        <w:jc w:val="center"/>
        <w:rPr>
          <w:rFonts w:eastAsiaTheme="minorEastAsia"/>
          <w:b/>
          <w:snapToGrid w:val="0"/>
          <w:color w:val="000000"/>
          <w:sz w:val="20"/>
          <w:lang w:eastAsia="zh-CN"/>
        </w:rPr>
      </w:pPr>
    </w:p>
    <w:p w:rsidR="005F03AE" w:rsidRDefault="00CC1799" w:rsidP="00BF1927">
      <w:pPr>
        <w:snapToGrid w:val="0"/>
        <w:jc w:val="center"/>
        <w:rPr>
          <w:rFonts w:eastAsiaTheme="minorEastAsia"/>
          <w:sz w:val="20"/>
          <w:lang w:eastAsia="zh-CN"/>
        </w:rPr>
      </w:pPr>
      <w:proofErr w:type="spellStart"/>
      <w:r w:rsidRPr="00BF1927">
        <w:rPr>
          <w:sz w:val="20"/>
        </w:rPr>
        <w:t>Manoj</w:t>
      </w:r>
      <w:proofErr w:type="spellEnd"/>
      <w:r w:rsidRPr="00BF1927">
        <w:rPr>
          <w:sz w:val="20"/>
        </w:rPr>
        <w:t xml:space="preserve"> K. </w:t>
      </w:r>
      <w:proofErr w:type="spellStart"/>
      <w:r w:rsidRPr="00BF1927">
        <w:rPr>
          <w:sz w:val="20"/>
        </w:rPr>
        <w:t>Arya</w:t>
      </w:r>
      <w:proofErr w:type="spellEnd"/>
      <w:r w:rsidR="005F03AE" w:rsidRPr="00BF1927">
        <w:rPr>
          <w:sz w:val="20"/>
        </w:rPr>
        <w:t xml:space="preserve"> and </w:t>
      </w:r>
      <w:proofErr w:type="spellStart"/>
      <w:r w:rsidR="005F03AE" w:rsidRPr="00BF1927">
        <w:rPr>
          <w:sz w:val="20"/>
        </w:rPr>
        <w:t>Prakash</w:t>
      </w:r>
      <w:proofErr w:type="spellEnd"/>
      <w:r w:rsidR="005F03AE" w:rsidRPr="00BF1927">
        <w:rPr>
          <w:sz w:val="20"/>
        </w:rPr>
        <w:t xml:space="preserve"> C</w:t>
      </w:r>
      <w:r w:rsidRPr="00BF1927">
        <w:rPr>
          <w:sz w:val="20"/>
        </w:rPr>
        <w:t>.</w:t>
      </w:r>
      <w:r w:rsidR="005F03AE" w:rsidRPr="00BF1927">
        <w:rPr>
          <w:sz w:val="20"/>
        </w:rPr>
        <w:t xml:space="preserve"> Joshi*</w:t>
      </w:r>
    </w:p>
    <w:p w:rsidR="00BF1927" w:rsidRPr="00BF1927" w:rsidRDefault="00BF1927" w:rsidP="00BF1927">
      <w:pPr>
        <w:snapToGrid w:val="0"/>
        <w:jc w:val="center"/>
        <w:rPr>
          <w:rFonts w:eastAsiaTheme="minorEastAsia"/>
          <w:sz w:val="20"/>
          <w:lang w:eastAsia="zh-CN"/>
        </w:rPr>
      </w:pPr>
    </w:p>
    <w:p w:rsidR="008B0016" w:rsidRPr="00BF1927" w:rsidRDefault="00F148A8" w:rsidP="00BF1927">
      <w:pPr>
        <w:snapToGrid w:val="0"/>
        <w:jc w:val="center"/>
        <w:rPr>
          <w:sz w:val="20"/>
        </w:rPr>
      </w:pPr>
      <w:r w:rsidRPr="00BF1927">
        <w:rPr>
          <w:sz w:val="20"/>
        </w:rPr>
        <w:t xml:space="preserve">Department of Zoology, D.S.B. Campus, </w:t>
      </w:r>
      <w:proofErr w:type="spellStart"/>
      <w:r w:rsidRPr="00BF1927">
        <w:rPr>
          <w:sz w:val="20"/>
        </w:rPr>
        <w:t>Kumaun</w:t>
      </w:r>
      <w:proofErr w:type="spellEnd"/>
      <w:r w:rsidRPr="00BF1927">
        <w:rPr>
          <w:sz w:val="20"/>
        </w:rPr>
        <w:t xml:space="preserve"> University, Nain</w:t>
      </w:r>
      <w:r w:rsidR="00AD1EC4" w:rsidRPr="00BF1927">
        <w:rPr>
          <w:sz w:val="20"/>
        </w:rPr>
        <w:t>ital</w:t>
      </w:r>
      <w:r w:rsidR="005C224B" w:rsidRPr="00BF1927">
        <w:rPr>
          <w:sz w:val="20"/>
        </w:rPr>
        <w:t>-263002</w:t>
      </w:r>
      <w:r w:rsidR="0020242C" w:rsidRPr="00BF1927">
        <w:rPr>
          <w:sz w:val="20"/>
        </w:rPr>
        <w:t xml:space="preserve">, </w:t>
      </w:r>
      <w:r w:rsidR="00AD1EC4" w:rsidRPr="00BF1927">
        <w:rPr>
          <w:sz w:val="20"/>
        </w:rPr>
        <w:t>India</w:t>
      </w:r>
    </w:p>
    <w:p w:rsidR="005F03AE" w:rsidRPr="00BF1927" w:rsidRDefault="005F03AE" w:rsidP="00BF1927">
      <w:pPr>
        <w:snapToGrid w:val="0"/>
        <w:jc w:val="center"/>
        <w:rPr>
          <w:sz w:val="20"/>
        </w:rPr>
      </w:pPr>
      <w:r w:rsidRPr="00BF1927">
        <w:rPr>
          <w:sz w:val="20"/>
        </w:rPr>
        <w:t xml:space="preserve">*Department of Zoology and Environmental Sciences, </w:t>
      </w:r>
      <w:proofErr w:type="spellStart"/>
      <w:r w:rsidRPr="00BF1927">
        <w:rPr>
          <w:sz w:val="20"/>
        </w:rPr>
        <w:t>Gurukul</w:t>
      </w:r>
      <w:proofErr w:type="spellEnd"/>
      <w:r w:rsidRPr="00BF1927">
        <w:rPr>
          <w:sz w:val="20"/>
        </w:rPr>
        <w:t xml:space="preserve"> </w:t>
      </w:r>
      <w:proofErr w:type="spellStart"/>
      <w:r w:rsidRPr="00BF1927">
        <w:rPr>
          <w:sz w:val="20"/>
        </w:rPr>
        <w:t>Kangri</w:t>
      </w:r>
      <w:proofErr w:type="spellEnd"/>
      <w:r w:rsidRPr="00BF1927">
        <w:rPr>
          <w:sz w:val="20"/>
        </w:rPr>
        <w:t xml:space="preserve"> University, Haridwar-249408, India</w:t>
      </w:r>
    </w:p>
    <w:p w:rsidR="00671D42" w:rsidRPr="00BF1927" w:rsidRDefault="00671D42" w:rsidP="00BF1927">
      <w:pPr>
        <w:snapToGrid w:val="0"/>
        <w:jc w:val="center"/>
        <w:rPr>
          <w:sz w:val="20"/>
        </w:rPr>
      </w:pPr>
      <w:proofErr w:type="spellStart"/>
      <w:r w:rsidRPr="00BF1927">
        <w:rPr>
          <w:sz w:val="20"/>
        </w:rPr>
        <w:t>Manoj</w:t>
      </w:r>
      <w:proofErr w:type="spellEnd"/>
      <w:r w:rsidRPr="00BF1927">
        <w:rPr>
          <w:sz w:val="20"/>
        </w:rPr>
        <w:t xml:space="preserve"> Kumar </w:t>
      </w:r>
      <w:proofErr w:type="spellStart"/>
      <w:r w:rsidRPr="00BF1927">
        <w:rPr>
          <w:sz w:val="20"/>
        </w:rPr>
        <w:t>Arya</w:t>
      </w:r>
      <w:proofErr w:type="spellEnd"/>
      <w:r w:rsidRPr="00BF1927">
        <w:rPr>
          <w:sz w:val="20"/>
        </w:rPr>
        <w:t xml:space="preserve">, E-mail: </w:t>
      </w:r>
      <w:hyperlink r:id="rId8" w:history="1">
        <w:r w:rsidRPr="00BF1927">
          <w:rPr>
            <w:rStyle w:val="Hyperlink"/>
            <w:sz w:val="20"/>
          </w:rPr>
          <w:t>dr.manojkumar19@rediffmail.com</w:t>
        </w:r>
      </w:hyperlink>
    </w:p>
    <w:p w:rsidR="00CC17C8" w:rsidRPr="00BF1927" w:rsidRDefault="00CC17C8" w:rsidP="00BF1927">
      <w:pPr>
        <w:snapToGrid w:val="0"/>
        <w:jc w:val="center"/>
        <w:rPr>
          <w:sz w:val="20"/>
        </w:rPr>
      </w:pPr>
    </w:p>
    <w:p w:rsidR="003E21BE" w:rsidRPr="00BF1927" w:rsidRDefault="00BF1927" w:rsidP="00BF1927">
      <w:pPr>
        <w:snapToGrid w:val="0"/>
        <w:jc w:val="both"/>
        <w:rPr>
          <w:rFonts w:eastAsiaTheme="minorEastAsia"/>
          <w:snapToGrid w:val="0"/>
          <w:sz w:val="20"/>
          <w:lang w:eastAsia="zh-CN"/>
        </w:rPr>
      </w:pPr>
      <w:r w:rsidRPr="00BF1927">
        <w:rPr>
          <w:b/>
          <w:sz w:val="20"/>
        </w:rPr>
        <w:t>Abstract</w:t>
      </w:r>
      <w:r>
        <w:rPr>
          <w:rFonts w:eastAsiaTheme="minorEastAsia" w:hint="eastAsia"/>
          <w:b/>
          <w:sz w:val="20"/>
          <w:lang w:eastAsia="zh-CN"/>
        </w:rPr>
        <w:t xml:space="preserve">: </w:t>
      </w:r>
      <w:r w:rsidR="00F148A8" w:rsidRPr="00BF1927">
        <w:rPr>
          <w:sz w:val="20"/>
        </w:rPr>
        <w:t xml:space="preserve">Coleopterans insect </w:t>
      </w:r>
      <w:r w:rsidR="0020242C" w:rsidRPr="00BF1927">
        <w:rPr>
          <w:sz w:val="20"/>
        </w:rPr>
        <w:t>communities were studied</w:t>
      </w:r>
      <w:r w:rsidR="00F148A8" w:rsidRPr="00BF1927">
        <w:rPr>
          <w:sz w:val="20"/>
        </w:rPr>
        <w:t xml:space="preserve"> in three different ecological zones in the buffer zone of Nand</w:t>
      </w:r>
      <w:r w:rsidR="004C1DC3" w:rsidRPr="00BF1927">
        <w:rPr>
          <w:sz w:val="20"/>
        </w:rPr>
        <w:t>a Devi Biosphere Reserve, Western</w:t>
      </w:r>
      <w:r w:rsidR="00954721" w:rsidRPr="00BF1927">
        <w:rPr>
          <w:sz w:val="20"/>
        </w:rPr>
        <w:t xml:space="preserve"> Himalayas, </w:t>
      </w:r>
      <w:proofErr w:type="spellStart"/>
      <w:r w:rsidR="00F148A8" w:rsidRPr="00BF1927">
        <w:rPr>
          <w:sz w:val="20"/>
        </w:rPr>
        <w:t>Uttarakhand</w:t>
      </w:r>
      <w:proofErr w:type="spellEnd"/>
      <w:r w:rsidR="00F148A8" w:rsidRPr="00BF1927">
        <w:rPr>
          <w:sz w:val="20"/>
        </w:rPr>
        <w:t>, India. The altitude of t</w:t>
      </w:r>
      <w:r w:rsidR="004C1DC3" w:rsidRPr="00BF1927">
        <w:rPr>
          <w:sz w:val="20"/>
        </w:rPr>
        <w:t>he study area ranged between 2100</w:t>
      </w:r>
      <w:r w:rsidR="000B55D0" w:rsidRPr="00BF1927">
        <w:rPr>
          <w:sz w:val="20"/>
        </w:rPr>
        <w:t xml:space="preserve"> </w:t>
      </w:r>
      <w:r w:rsidR="004C1DC3" w:rsidRPr="00BF1927">
        <w:rPr>
          <w:sz w:val="20"/>
        </w:rPr>
        <w:t>m to 350</w:t>
      </w:r>
      <w:r w:rsidR="00F148A8" w:rsidRPr="00BF1927">
        <w:rPr>
          <w:sz w:val="20"/>
        </w:rPr>
        <w:t>0</w:t>
      </w:r>
      <w:r w:rsidR="000B55D0" w:rsidRPr="00BF1927">
        <w:rPr>
          <w:sz w:val="20"/>
        </w:rPr>
        <w:t xml:space="preserve"> </w:t>
      </w:r>
      <w:r w:rsidR="00F148A8" w:rsidRPr="00BF1927">
        <w:rPr>
          <w:sz w:val="20"/>
        </w:rPr>
        <w:t>m with temperate, sub-alpine and alpine types of vegetation. A significant difference was recorded in the species composition, abundance</w:t>
      </w:r>
      <w:r w:rsidR="004B35B9" w:rsidRPr="00BF1927">
        <w:rPr>
          <w:sz w:val="20"/>
        </w:rPr>
        <w:t>, population density</w:t>
      </w:r>
      <w:r w:rsidR="00F148A8" w:rsidRPr="00BF1927">
        <w:rPr>
          <w:sz w:val="20"/>
        </w:rPr>
        <w:t xml:space="preserve"> and </w:t>
      </w:r>
      <w:r w:rsidR="004B35B9" w:rsidRPr="00BF1927">
        <w:rPr>
          <w:sz w:val="20"/>
        </w:rPr>
        <w:t xml:space="preserve">species </w:t>
      </w:r>
      <w:r w:rsidR="00F148A8" w:rsidRPr="00BF1927">
        <w:rPr>
          <w:sz w:val="20"/>
        </w:rPr>
        <w:t>diversity of Coleopteran</w:t>
      </w:r>
      <w:r w:rsidR="004B35B9" w:rsidRPr="00BF1927">
        <w:rPr>
          <w:sz w:val="20"/>
        </w:rPr>
        <w:t>s insect</w:t>
      </w:r>
      <w:r w:rsidR="00F148A8" w:rsidRPr="00BF1927">
        <w:rPr>
          <w:sz w:val="20"/>
        </w:rPr>
        <w:t xml:space="preserve"> of the three </w:t>
      </w:r>
      <w:r w:rsidR="004B35B9" w:rsidRPr="00BF1927">
        <w:rPr>
          <w:sz w:val="20"/>
        </w:rPr>
        <w:t>ecological zones</w:t>
      </w:r>
      <w:r w:rsidR="00F148A8" w:rsidRPr="00BF1927">
        <w:rPr>
          <w:sz w:val="20"/>
        </w:rPr>
        <w:t>, which demonstrate the effect of altitude and as well as other ecological and climatic parameters on insect populations. The site at lowest altitude supported the highest number of</w:t>
      </w:r>
      <w:r w:rsidR="005552FF" w:rsidRPr="00BF1927">
        <w:rPr>
          <w:sz w:val="20"/>
        </w:rPr>
        <w:t xml:space="preserve"> 17</w:t>
      </w:r>
      <w:r w:rsidR="00F148A8" w:rsidRPr="00BF1927">
        <w:rPr>
          <w:sz w:val="20"/>
        </w:rPr>
        <w:t xml:space="preserve"> species and </w:t>
      </w:r>
      <w:r w:rsidR="005552FF" w:rsidRPr="00BF1927">
        <w:rPr>
          <w:sz w:val="20"/>
        </w:rPr>
        <w:t xml:space="preserve">527 </w:t>
      </w:r>
      <w:r w:rsidR="00F148A8" w:rsidRPr="00BF1927">
        <w:rPr>
          <w:sz w:val="20"/>
        </w:rPr>
        <w:t>individuals, whereas the site at the highest altitude supported the lowest number of</w:t>
      </w:r>
      <w:r w:rsidR="005552FF" w:rsidRPr="00BF1927">
        <w:rPr>
          <w:sz w:val="20"/>
        </w:rPr>
        <w:t xml:space="preserve"> 9</w:t>
      </w:r>
      <w:r w:rsidR="00F148A8" w:rsidRPr="00BF1927">
        <w:rPr>
          <w:sz w:val="20"/>
        </w:rPr>
        <w:t xml:space="preserve"> species and</w:t>
      </w:r>
      <w:r w:rsidR="005552FF" w:rsidRPr="00BF1927">
        <w:rPr>
          <w:sz w:val="20"/>
        </w:rPr>
        <w:t xml:space="preserve"> 211</w:t>
      </w:r>
      <w:r w:rsidR="00F148A8" w:rsidRPr="00BF1927">
        <w:rPr>
          <w:sz w:val="20"/>
        </w:rPr>
        <w:t xml:space="preserve"> individuals. When all the sites considered,</w:t>
      </w:r>
      <w:r w:rsidR="0020242C" w:rsidRPr="00BF1927">
        <w:rPr>
          <w:sz w:val="20"/>
        </w:rPr>
        <w:t xml:space="preserve"> </w:t>
      </w:r>
      <w:r w:rsidR="00F148A8" w:rsidRPr="00BF1927">
        <w:rPr>
          <w:snapToGrid w:val="0"/>
          <w:sz w:val="20"/>
        </w:rPr>
        <w:t xml:space="preserve">a total of 1093 individuals of Coleopteran insects belonging to 20 species and 4 families were recorded during the study period. The family </w:t>
      </w:r>
      <w:proofErr w:type="spellStart"/>
      <w:r w:rsidR="00F148A8" w:rsidRPr="00BF1927">
        <w:rPr>
          <w:snapToGrid w:val="0"/>
          <w:sz w:val="20"/>
        </w:rPr>
        <w:t>Scarab</w:t>
      </w:r>
      <w:r w:rsidR="004B35B9" w:rsidRPr="00BF1927">
        <w:rPr>
          <w:snapToGrid w:val="0"/>
          <w:sz w:val="20"/>
        </w:rPr>
        <w:t>ae</w:t>
      </w:r>
      <w:r w:rsidR="00F148A8" w:rsidRPr="00BF1927">
        <w:rPr>
          <w:snapToGrid w:val="0"/>
          <w:sz w:val="20"/>
        </w:rPr>
        <w:t>idae</w:t>
      </w:r>
      <w:proofErr w:type="spellEnd"/>
      <w:r w:rsidR="00F148A8" w:rsidRPr="00BF1927">
        <w:rPr>
          <w:snapToGrid w:val="0"/>
          <w:sz w:val="20"/>
        </w:rPr>
        <w:t xml:space="preserve"> was the most abundant both in terms of number of species (8) and individuals</w:t>
      </w:r>
      <w:r w:rsidR="004B35B9" w:rsidRPr="00BF1927">
        <w:rPr>
          <w:snapToGrid w:val="0"/>
          <w:sz w:val="20"/>
        </w:rPr>
        <w:t xml:space="preserve"> (858), followed by </w:t>
      </w:r>
      <w:proofErr w:type="spellStart"/>
      <w:r w:rsidR="004B35B9" w:rsidRPr="00BF1927">
        <w:rPr>
          <w:snapToGrid w:val="0"/>
          <w:sz w:val="20"/>
        </w:rPr>
        <w:t>Chrysomelidae</w:t>
      </w:r>
      <w:proofErr w:type="spellEnd"/>
      <w:r w:rsidR="004B35B9" w:rsidRPr="00BF1927">
        <w:rPr>
          <w:snapToGrid w:val="0"/>
          <w:sz w:val="20"/>
        </w:rPr>
        <w:t xml:space="preserve"> </w:t>
      </w:r>
      <w:r w:rsidR="00F148A8" w:rsidRPr="00BF1927">
        <w:rPr>
          <w:snapToGrid w:val="0"/>
          <w:sz w:val="20"/>
        </w:rPr>
        <w:t>6</w:t>
      </w:r>
      <w:r w:rsidR="004B35B9" w:rsidRPr="00BF1927">
        <w:rPr>
          <w:snapToGrid w:val="0"/>
          <w:sz w:val="20"/>
        </w:rPr>
        <w:t xml:space="preserve"> species and 263 individuals</w:t>
      </w:r>
      <w:r w:rsidR="00F148A8" w:rsidRPr="00BF1927">
        <w:rPr>
          <w:snapToGrid w:val="0"/>
          <w:sz w:val="20"/>
        </w:rPr>
        <w:t xml:space="preserve">, </w:t>
      </w:r>
      <w:proofErr w:type="spellStart"/>
      <w:r w:rsidR="00F148A8" w:rsidRPr="00BF1927">
        <w:rPr>
          <w:snapToGrid w:val="0"/>
          <w:sz w:val="20"/>
        </w:rPr>
        <w:t>Coccinel</w:t>
      </w:r>
      <w:r w:rsidR="004B35B9" w:rsidRPr="00BF1927">
        <w:rPr>
          <w:snapToGrid w:val="0"/>
          <w:sz w:val="20"/>
        </w:rPr>
        <w:t>lidae</w:t>
      </w:r>
      <w:proofErr w:type="spellEnd"/>
      <w:r w:rsidR="004B35B9" w:rsidRPr="00BF1927">
        <w:rPr>
          <w:snapToGrid w:val="0"/>
          <w:sz w:val="20"/>
        </w:rPr>
        <w:t xml:space="preserve"> 4</w:t>
      </w:r>
      <w:r w:rsidR="007B6271">
        <w:rPr>
          <w:snapToGrid w:val="0"/>
          <w:sz w:val="20"/>
        </w:rPr>
        <w:t xml:space="preserve"> </w:t>
      </w:r>
      <w:r w:rsidR="004B35B9" w:rsidRPr="00BF1927">
        <w:rPr>
          <w:snapToGrid w:val="0"/>
          <w:sz w:val="20"/>
        </w:rPr>
        <w:t xml:space="preserve">species and 136 individuals </w:t>
      </w:r>
      <w:r w:rsidR="00F148A8" w:rsidRPr="00BF1927">
        <w:rPr>
          <w:snapToGrid w:val="0"/>
          <w:sz w:val="20"/>
        </w:rPr>
        <w:t xml:space="preserve">and </w:t>
      </w:r>
      <w:proofErr w:type="spellStart"/>
      <w:r w:rsidR="00F148A8" w:rsidRPr="00BF1927">
        <w:rPr>
          <w:snapToGrid w:val="0"/>
          <w:sz w:val="20"/>
        </w:rPr>
        <w:t>Meloidae</w:t>
      </w:r>
      <w:proofErr w:type="spellEnd"/>
      <w:r w:rsidR="00F148A8" w:rsidRPr="00BF1927">
        <w:rPr>
          <w:snapToGrid w:val="0"/>
          <w:sz w:val="20"/>
        </w:rPr>
        <w:t xml:space="preserve"> </w:t>
      </w:r>
      <w:r w:rsidR="004B35B9" w:rsidRPr="00BF1927">
        <w:rPr>
          <w:snapToGrid w:val="0"/>
          <w:sz w:val="20"/>
        </w:rPr>
        <w:t>with 2 species and 109 individuals</w:t>
      </w:r>
      <w:r w:rsidR="00F148A8" w:rsidRPr="00BF1927">
        <w:rPr>
          <w:snapToGrid w:val="0"/>
          <w:sz w:val="20"/>
        </w:rPr>
        <w:t xml:space="preserve">. The most abundant species were </w:t>
      </w:r>
      <w:proofErr w:type="spellStart"/>
      <w:r w:rsidR="00F148A8" w:rsidRPr="00BF1927">
        <w:rPr>
          <w:i/>
          <w:snapToGrid w:val="0"/>
          <w:sz w:val="20"/>
        </w:rPr>
        <w:t>Anomala</w:t>
      </w:r>
      <w:proofErr w:type="spellEnd"/>
      <w:r w:rsidR="00F148A8" w:rsidRPr="00BF1927">
        <w:rPr>
          <w:i/>
          <w:snapToGrid w:val="0"/>
          <w:sz w:val="20"/>
        </w:rPr>
        <w:t xml:space="preserve"> dimidiate</w:t>
      </w:r>
      <w:r w:rsidR="00F148A8" w:rsidRPr="00BF1927">
        <w:rPr>
          <w:snapToGrid w:val="0"/>
          <w:sz w:val="20"/>
        </w:rPr>
        <w:t xml:space="preserve"> Hope, </w:t>
      </w:r>
      <w:proofErr w:type="spellStart"/>
      <w:r w:rsidR="00F148A8" w:rsidRPr="00BF1927">
        <w:rPr>
          <w:i/>
          <w:snapToGrid w:val="0"/>
          <w:sz w:val="20"/>
        </w:rPr>
        <w:t>Protaetia</w:t>
      </w:r>
      <w:proofErr w:type="spellEnd"/>
      <w:r w:rsidR="0020242C" w:rsidRPr="00BF1927">
        <w:rPr>
          <w:i/>
          <w:snapToGrid w:val="0"/>
          <w:sz w:val="20"/>
        </w:rPr>
        <w:t xml:space="preserve"> </w:t>
      </w:r>
      <w:proofErr w:type="spellStart"/>
      <w:r w:rsidR="00F148A8" w:rsidRPr="00BF1927">
        <w:rPr>
          <w:i/>
          <w:snapToGrid w:val="0"/>
          <w:sz w:val="20"/>
        </w:rPr>
        <w:t>neglacta</w:t>
      </w:r>
      <w:proofErr w:type="spellEnd"/>
      <w:r w:rsidR="00F148A8" w:rsidRPr="00BF1927">
        <w:rPr>
          <w:snapToGrid w:val="0"/>
          <w:sz w:val="20"/>
        </w:rPr>
        <w:t xml:space="preserve"> Hope, </w:t>
      </w:r>
      <w:proofErr w:type="spellStart"/>
      <w:r w:rsidR="00F148A8" w:rsidRPr="00BF1927">
        <w:rPr>
          <w:i/>
          <w:snapToGrid w:val="0"/>
          <w:sz w:val="20"/>
        </w:rPr>
        <w:t>Altica</w:t>
      </w:r>
      <w:proofErr w:type="spellEnd"/>
      <w:r w:rsidR="00340CBB" w:rsidRPr="00BF1927">
        <w:rPr>
          <w:i/>
          <w:snapToGrid w:val="0"/>
          <w:sz w:val="20"/>
        </w:rPr>
        <w:t xml:space="preserve"> </w:t>
      </w:r>
      <w:proofErr w:type="spellStart"/>
      <w:r w:rsidR="00F148A8" w:rsidRPr="00BF1927">
        <w:rPr>
          <w:i/>
          <w:snapToGrid w:val="0"/>
          <w:sz w:val="20"/>
        </w:rPr>
        <w:t>himensis</w:t>
      </w:r>
      <w:proofErr w:type="spellEnd"/>
      <w:r w:rsidR="0020242C" w:rsidRPr="00BF1927">
        <w:rPr>
          <w:i/>
          <w:snapToGrid w:val="0"/>
          <w:sz w:val="20"/>
        </w:rPr>
        <w:t xml:space="preserve"> </w:t>
      </w:r>
      <w:proofErr w:type="spellStart"/>
      <w:r w:rsidR="00F148A8" w:rsidRPr="00BF1927">
        <w:rPr>
          <w:snapToGrid w:val="0"/>
          <w:sz w:val="20"/>
        </w:rPr>
        <w:t>Shukla</w:t>
      </w:r>
      <w:proofErr w:type="spellEnd"/>
      <w:r w:rsidR="00F148A8" w:rsidRPr="00BF1927">
        <w:rPr>
          <w:snapToGrid w:val="0"/>
          <w:sz w:val="20"/>
        </w:rPr>
        <w:t xml:space="preserve"> and </w:t>
      </w:r>
      <w:proofErr w:type="spellStart"/>
      <w:r w:rsidR="00F148A8" w:rsidRPr="00BF1927">
        <w:rPr>
          <w:i/>
          <w:snapToGrid w:val="0"/>
          <w:sz w:val="20"/>
        </w:rPr>
        <w:t>Mylabris</w:t>
      </w:r>
      <w:proofErr w:type="spellEnd"/>
      <w:r w:rsidR="0020242C" w:rsidRPr="00BF1927">
        <w:rPr>
          <w:i/>
          <w:snapToGrid w:val="0"/>
          <w:sz w:val="20"/>
        </w:rPr>
        <w:t xml:space="preserve"> </w:t>
      </w:r>
      <w:proofErr w:type="spellStart"/>
      <w:r w:rsidR="00F148A8" w:rsidRPr="00BF1927">
        <w:rPr>
          <w:i/>
          <w:snapToGrid w:val="0"/>
          <w:sz w:val="20"/>
        </w:rPr>
        <w:t>cichonni</w:t>
      </w:r>
      <w:proofErr w:type="spellEnd"/>
      <w:r w:rsidR="00F148A8" w:rsidRPr="00BF1927">
        <w:rPr>
          <w:snapToGrid w:val="0"/>
          <w:sz w:val="20"/>
        </w:rPr>
        <w:t xml:space="preserve"> </w:t>
      </w:r>
      <w:proofErr w:type="gramStart"/>
      <w:r w:rsidR="00F148A8" w:rsidRPr="00BF1927">
        <w:rPr>
          <w:snapToGrid w:val="0"/>
          <w:sz w:val="20"/>
        </w:rPr>
        <w:t>Linn.</w:t>
      </w:r>
      <w:proofErr w:type="gramEnd"/>
      <w:r w:rsidR="00F148A8" w:rsidRPr="00BF1927">
        <w:rPr>
          <w:snapToGrid w:val="0"/>
          <w:sz w:val="20"/>
        </w:rPr>
        <w:t xml:space="preserve"> The site at the lowest altitude and the longest rainy s</w:t>
      </w:r>
      <w:r w:rsidR="00712928" w:rsidRPr="00BF1927">
        <w:rPr>
          <w:snapToGrid w:val="0"/>
          <w:sz w:val="20"/>
        </w:rPr>
        <w:t>eason</w:t>
      </w:r>
      <w:r w:rsidR="005552FF" w:rsidRPr="00BF1927">
        <w:rPr>
          <w:snapToGrid w:val="0"/>
          <w:sz w:val="20"/>
        </w:rPr>
        <w:t xml:space="preserve"> had the highest Shannon-</w:t>
      </w:r>
      <w:r w:rsidR="00F148A8" w:rsidRPr="00BF1927">
        <w:rPr>
          <w:snapToGrid w:val="0"/>
          <w:sz w:val="20"/>
        </w:rPr>
        <w:t xml:space="preserve">Wiener Diversity. </w:t>
      </w:r>
      <w:r w:rsidR="00712928" w:rsidRPr="00BF1927">
        <w:rPr>
          <w:snapToGrid w:val="0"/>
          <w:sz w:val="20"/>
        </w:rPr>
        <w:t>Similarly, the m</w:t>
      </w:r>
      <w:r w:rsidR="00F148A8" w:rsidRPr="00BF1927">
        <w:rPr>
          <w:snapToGrid w:val="0"/>
          <w:sz w:val="20"/>
        </w:rPr>
        <w:t>aximum p</w:t>
      </w:r>
      <w:r w:rsidR="001F0FFF" w:rsidRPr="00BF1927">
        <w:rPr>
          <w:snapToGrid w:val="0"/>
          <w:sz w:val="20"/>
        </w:rPr>
        <w:t xml:space="preserve">opulation density </w:t>
      </w:r>
      <w:proofErr w:type="gramStart"/>
      <w:r w:rsidR="001F0FFF" w:rsidRPr="00BF1927">
        <w:rPr>
          <w:snapToGrid w:val="0"/>
          <w:sz w:val="20"/>
        </w:rPr>
        <w:t>(29.33 insect</w:t>
      </w:r>
      <w:r w:rsidR="00F148A8" w:rsidRPr="00BF1927">
        <w:rPr>
          <w:snapToGrid w:val="0"/>
          <w:sz w:val="20"/>
        </w:rPr>
        <w:t xml:space="preserve"> ha</w:t>
      </w:r>
      <w:r w:rsidR="00F148A8" w:rsidRPr="00BF1927">
        <w:rPr>
          <w:snapToGrid w:val="0"/>
          <w:sz w:val="20"/>
          <w:vertAlign w:val="superscript"/>
        </w:rPr>
        <w:t>-1</w:t>
      </w:r>
      <w:r w:rsidR="00F148A8" w:rsidRPr="00BF1927">
        <w:rPr>
          <w:snapToGrid w:val="0"/>
          <w:sz w:val="20"/>
        </w:rPr>
        <w:t>)</w:t>
      </w:r>
      <w:proofErr w:type="gramEnd"/>
      <w:r w:rsidR="00F148A8" w:rsidRPr="00BF1927">
        <w:rPr>
          <w:snapToGrid w:val="0"/>
          <w:sz w:val="20"/>
        </w:rPr>
        <w:t xml:space="preserve"> was recorded from the site at lowest elev</w:t>
      </w:r>
      <w:r w:rsidR="001F0FFF" w:rsidRPr="00BF1927">
        <w:rPr>
          <w:snapToGrid w:val="0"/>
          <w:sz w:val="20"/>
        </w:rPr>
        <w:t>ation</w:t>
      </w:r>
      <w:r w:rsidR="00712928" w:rsidRPr="00BF1927">
        <w:rPr>
          <w:snapToGrid w:val="0"/>
          <w:sz w:val="20"/>
        </w:rPr>
        <w:t xml:space="preserve"> (210</w:t>
      </w:r>
      <w:r w:rsidR="005552FF" w:rsidRPr="00BF1927">
        <w:rPr>
          <w:snapToGrid w:val="0"/>
          <w:sz w:val="20"/>
        </w:rPr>
        <w:t>0</w:t>
      </w:r>
      <w:r w:rsidR="000B55D0" w:rsidRPr="00BF1927">
        <w:rPr>
          <w:snapToGrid w:val="0"/>
          <w:sz w:val="20"/>
        </w:rPr>
        <w:t xml:space="preserve"> </w:t>
      </w:r>
      <w:r w:rsidR="005552FF" w:rsidRPr="00BF1927">
        <w:rPr>
          <w:snapToGrid w:val="0"/>
          <w:sz w:val="20"/>
        </w:rPr>
        <w:t>m)</w:t>
      </w:r>
      <w:r w:rsidR="003E21BE" w:rsidRPr="00BF1927">
        <w:rPr>
          <w:snapToGrid w:val="0"/>
          <w:sz w:val="20"/>
        </w:rPr>
        <w:t>.</w:t>
      </w:r>
    </w:p>
    <w:p w:rsidR="009153ED" w:rsidRPr="00812CF9" w:rsidRDefault="009153ED" w:rsidP="00BF1927">
      <w:pPr>
        <w:snapToGrid w:val="0"/>
        <w:jc w:val="both"/>
        <w:rPr>
          <w:rFonts w:eastAsiaTheme="minorEastAsia"/>
          <w:sz w:val="20"/>
          <w:szCs w:val="20"/>
          <w:lang w:eastAsia="zh-CN"/>
        </w:rPr>
      </w:pPr>
      <w:proofErr w:type="gramStart"/>
      <w:r w:rsidRPr="00BF1927">
        <w:rPr>
          <w:bCs/>
          <w:sz w:val="20"/>
          <w:szCs w:val="20"/>
        </w:rPr>
        <w:t>[</w:t>
      </w:r>
      <w:proofErr w:type="spellStart"/>
      <w:r w:rsidR="00807DDF" w:rsidRPr="00BF1927">
        <w:rPr>
          <w:sz w:val="20"/>
        </w:rPr>
        <w:t>Manoj</w:t>
      </w:r>
      <w:proofErr w:type="spellEnd"/>
      <w:r w:rsidR="00807DDF" w:rsidRPr="00BF1927">
        <w:rPr>
          <w:sz w:val="20"/>
        </w:rPr>
        <w:t xml:space="preserve"> K. </w:t>
      </w:r>
      <w:proofErr w:type="spellStart"/>
      <w:r w:rsidR="00807DDF" w:rsidRPr="00BF1927">
        <w:rPr>
          <w:sz w:val="20"/>
        </w:rPr>
        <w:t>Arya</w:t>
      </w:r>
      <w:proofErr w:type="spellEnd"/>
      <w:r w:rsidR="00807DDF" w:rsidRPr="00BF1927">
        <w:rPr>
          <w:sz w:val="20"/>
        </w:rPr>
        <w:t xml:space="preserve"> and </w:t>
      </w:r>
      <w:proofErr w:type="spellStart"/>
      <w:r w:rsidR="00807DDF" w:rsidRPr="00BF1927">
        <w:rPr>
          <w:sz w:val="20"/>
        </w:rPr>
        <w:t>Prakash</w:t>
      </w:r>
      <w:proofErr w:type="spellEnd"/>
      <w:r w:rsidR="00807DDF" w:rsidRPr="00BF1927">
        <w:rPr>
          <w:sz w:val="20"/>
        </w:rPr>
        <w:t xml:space="preserve"> C. Joshi</w:t>
      </w:r>
      <w:r w:rsidRPr="00BF1927">
        <w:rPr>
          <w:sz w:val="20"/>
          <w:szCs w:val="20"/>
        </w:rPr>
        <w:t>.</w:t>
      </w:r>
      <w:proofErr w:type="gramEnd"/>
      <w:r w:rsidRPr="00BF1927">
        <w:rPr>
          <w:rFonts w:eastAsiaTheme="minorEastAsia" w:hint="eastAsia"/>
          <w:b/>
          <w:bCs/>
          <w:sz w:val="20"/>
          <w:szCs w:val="20"/>
          <w:lang w:bidi="fa-IR"/>
        </w:rPr>
        <w:t xml:space="preserve"> </w:t>
      </w:r>
      <w:r w:rsidR="00807DDF" w:rsidRPr="00BF1927">
        <w:rPr>
          <w:b/>
          <w:snapToGrid w:val="0"/>
          <w:color w:val="000000"/>
          <w:sz w:val="20"/>
        </w:rPr>
        <w:t xml:space="preserve">Studies </w:t>
      </w:r>
      <w:proofErr w:type="gramStart"/>
      <w:r w:rsidR="00807DDF" w:rsidRPr="00BF1927">
        <w:rPr>
          <w:b/>
          <w:snapToGrid w:val="0"/>
          <w:color w:val="000000"/>
          <w:sz w:val="20"/>
        </w:rPr>
        <w:t>On</w:t>
      </w:r>
      <w:proofErr w:type="gramEnd"/>
      <w:r w:rsidR="00807DDF" w:rsidRPr="00BF1927">
        <w:rPr>
          <w:b/>
          <w:snapToGrid w:val="0"/>
          <w:color w:val="000000"/>
          <w:sz w:val="20"/>
        </w:rPr>
        <w:t xml:space="preserve"> The Beetles (</w:t>
      </w:r>
      <w:proofErr w:type="spellStart"/>
      <w:r w:rsidR="00807DDF" w:rsidRPr="00BF1927">
        <w:rPr>
          <w:b/>
          <w:snapToGrid w:val="0"/>
          <w:color w:val="000000"/>
          <w:sz w:val="20"/>
        </w:rPr>
        <w:t>Insecta</w:t>
      </w:r>
      <w:proofErr w:type="spellEnd"/>
      <w:r w:rsidR="00807DDF" w:rsidRPr="00BF1927">
        <w:rPr>
          <w:b/>
          <w:snapToGrid w:val="0"/>
          <w:color w:val="000000"/>
          <w:sz w:val="20"/>
        </w:rPr>
        <w:t xml:space="preserve">: </w:t>
      </w:r>
      <w:proofErr w:type="spellStart"/>
      <w:r w:rsidR="00807DDF" w:rsidRPr="00BF1927">
        <w:rPr>
          <w:b/>
          <w:snapToGrid w:val="0"/>
          <w:color w:val="000000"/>
          <w:sz w:val="20"/>
        </w:rPr>
        <w:t>Coleoptera</w:t>
      </w:r>
      <w:proofErr w:type="spellEnd"/>
      <w:r w:rsidR="00807DDF" w:rsidRPr="00BF1927">
        <w:rPr>
          <w:b/>
          <w:snapToGrid w:val="0"/>
          <w:color w:val="000000"/>
          <w:sz w:val="20"/>
        </w:rPr>
        <w:t>)</w:t>
      </w:r>
      <w:r w:rsidR="00807DDF" w:rsidRPr="00BF1927">
        <w:rPr>
          <w:b/>
          <w:sz w:val="20"/>
        </w:rPr>
        <w:t xml:space="preserve"> In The Nanda Devi Biosphere Reserve, Western Himalayas, </w:t>
      </w:r>
      <w:proofErr w:type="spellStart"/>
      <w:r w:rsidR="00807DDF" w:rsidRPr="00BF1927">
        <w:rPr>
          <w:b/>
          <w:sz w:val="20"/>
        </w:rPr>
        <w:t>Uttarakhand</w:t>
      </w:r>
      <w:proofErr w:type="spellEnd"/>
      <w:r w:rsidR="00807DDF" w:rsidRPr="00BF1927">
        <w:rPr>
          <w:b/>
          <w:sz w:val="20"/>
        </w:rPr>
        <w:t>, India</w:t>
      </w:r>
      <w:r w:rsidRPr="00BF1927">
        <w:rPr>
          <w:b/>
          <w:bCs/>
          <w:sz w:val="20"/>
          <w:szCs w:val="20"/>
          <w:lang w:bidi="fa-IR"/>
        </w:rPr>
        <w:t>.</w:t>
      </w:r>
      <w:r w:rsidRPr="00BF1927">
        <w:rPr>
          <w:bCs/>
          <w:i/>
          <w:sz w:val="20"/>
          <w:szCs w:val="20"/>
        </w:rPr>
        <w:t xml:space="preserve"> N Y </w:t>
      </w:r>
      <w:proofErr w:type="spellStart"/>
      <w:r w:rsidRPr="00BF1927">
        <w:rPr>
          <w:bCs/>
          <w:i/>
          <w:sz w:val="20"/>
          <w:szCs w:val="20"/>
        </w:rPr>
        <w:t>Sci</w:t>
      </w:r>
      <w:proofErr w:type="spellEnd"/>
      <w:r w:rsidRPr="00BF1927">
        <w:rPr>
          <w:bCs/>
          <w:i/>
          <w:sz w:val="20"/>
          <w:szCs w:val="20"/>
        </w:rPr>
        <w:t xml:space="preserve"> J</w:t>
      </w:r>
      <w:r w:rsidRPr="00BF1927">
        <w:rPr>
          <w:bCs/>
          <w:sz w:val="20"/>
          <w:szCs w:val="20"/>
        </w:rPr>
        <w:t xml:space="preserve"> </w:t>
      </w:r>
      <w:r w:rsidRPr="00BF1927">
        <w:rPr>
          <w:sz w:val="20"/>
          <w:szCs w:val="20"/>
        </w:rPr>
        <w:t>201</w:t>
      </w:r>
      <w:r w:rsidRPr="00BF1927">
        <w:rPr>
          <w:rFonts w:hint="eastAsia"/>
          <w:sz w:val="20"/>
          <w:szCs w:val="20"/>
        </w:rPr>
        <w:t>4</w:t>
      </w:r>
      <w:proofErr w:type="gramStart"/>
      <w:r w:rsidRPr="00BF1927">
        <w:rPr>
          <w:sz w:val="20"/>
          <w:szCs w:val="20"/>
        </w:rPr>
        <w:t>;</w:t>
      </w:r>
      <w:r w:rsidRPr="00BF1927">
        <w:rPr>
          <w:rFonts w:hint="eastAsia"/>
          <w:sz w:val="20"/>
          <w:szCs w:val="20"/>
        </w:rPr>
        <w:t>7</w:t>
      </w:r>
      <w:proofErr w:type="gramEnd"/>
      <w:r w:rsidRPr="00BF1927">
        <w:rPr>
          <w:sz w:val="20"/>
          <w:szCs w:val="20"/>
        </w:rPr>
        <w:t>(</w:t>
      </w:r>
      <w:r w:rsidRPr="00BF1927">
        <w:rPr>
          <w:rFonts w:hint="eastAsia"/>
          <w:sz w:val="20"/>
          <w:szCs w:val="20"/>
        </w:rPr>
        <w:t>1</w:t>
      </w:r>
      <w:r w:rsidRPr="00BF1927">
        <w:rPr>
          <w:sz w:val="20"/>
          <w:szCs w:val="20"/>
        </w:rPr>
        <w:t>):</w:t>
      </w:r>
      <w:r w:rsidR="00812CF9">
        <w:rPr>
          <w:noProof/>
          <w:color w:val="000000"/>
          <w:sz w:val="20"/>
          <w:szCs w:val="20"/>
        </w:rPr>
        <w:t>25</w:t>
      </w:r>
      <w:r w:rsidRPr="00BF1927">
        <w:rPr>
          <w:color w:val="000000"/>
          <w:sz w:val="20"/>
          <w:szCs w:val="20"/>
        </w:rPr>
        <w:t>-</w:t>
      </w:r>
      <w:r w:rsidR="00812CF9">
        <w:rPr>
          <w:noProof/>
          <w:color w:val="000000"/>
          <w:sz w:val="20"/>
          <w:szCs w:val="20"/>
        </w:rPr>
        <w:t>32</w:t>
      </w:r>
      <w:r w:rsidR="00A764B9" w:rsidRPr="00BF1927">
        <w:rPr>
          <w:vanish/>
          <w:color w:val="000000"/>
          <w:sz w:val="20"/>
          <w:szCs w:val="20"/>
        </w:rPr>
        <w:fldChar w:fldCharType="begin"/>
      </w:r>
      <w:r w:rsidRPr="00BF1927">
        <w:rPr>
          <w:vanish/>
          <w:color w:val="000000"/>
          <w:sz w:val="20"/>
          <w:szCs w:val="20"/>
        </w:rPr>
        <w:instrText xml:space="preserve"> </w:instrText>
      </w:r>
      <w:r w:rsidRPr="00BF1927">
        <w:rPr>
          <w:rFonts w:hint="eastAsia"/>
          <w:vanish/>
          <w:color w:val="000000"/>
          <w:sz w:val="20"/>
          <w:szCs w:val="20"/>
        </w:rPr>
        <w:instrText>=</w:instrText>
      </w:r>
      <w:r w:rsidR="00A764B9" w:rsidRPr="00BF1927">
        <w:rPr>
          <w:vanish/>
          <w:color w:val="000000"/>
          <w:sz w:val="20"/>
          <w:szCs w:val="20"/>
        </w:rPr>
        <w:fldChar w:fldCharType="begin"/>
      </w:r>
      <w:r w:rsidRPr="00BF1927">
        <w:rPr>
          <w:rFonts w:hint="eastAsia"/>
          <w:vanish/>
          <w:color w:val="000000"/>
          <w:sz w:val="20"/>
          <w:szCs w:val="20"/>
        </w:rPr>
        <w:instrText>=</w:instrText>
      </w:r>
      <w:r w:rsidR="00A764B9" w:rsidRPr="00BF1927">
        <w:rPr>
          <w:vanish/>
          <w:color w:val="000000"/>
          <w:sz w:val="20"/>
          <w:szCs w:val="20"/>
        </w:rPr>
        <w:fldChar w:fldCharType="begin"/>
      </w:r>
      <w:r w:rsidRPr="00BF1927">
        <w:rPr>
          <w:vanish/>
          <w:color w:val="000000"/>
          <w:sz w:val="20"/>
          <w:szCs w:val="20"/>
        </w:rPr>
        <w:instrText xml:space="preserve"> </w:instrText>
      </w:r>
      <w:r w:rsidRPr="00BF1927">
        <w:rPr>
          <w:rFonts w:hint="eastAsia"/>
          <w:vanish/>
          <w:color w:val="000000"/>
          <w:sz w:val="20"/>
          <w:szCs w:val="20"/>
        </w:rPr>
        <w:instrText>page</w:instrText>
      </w:r>
      <w:r w:rsidRPr="00BF1927">
        <w:rPr>
          <w:vanish/>
          <w:color w:val="000000"/>
          <w:sz w:val="20"/>
          <w:szCs w:val="20"/>
        </w:rPr>
        <w:instrText xml:space="preserve"> </w:instrText>
      </w:r>
      <w:r w:rsidR="00A764B9" w:rsidRPr="00BF1927">
        <w:rPr>
          <w:vanish/>
          <w:color w:val="000000"/>
          <w:sz w:val="20"/>
          <w:szCs w:val="20"/>
        </w:rPr>
        <w:fldChar w:fldCharType="separate"/>
      </w:r>
      <w:r w:rsidR="00812CF9">
        <w:rPr>
          <w:noProof/>
          <w:vanish/>
          <w:color w:val="000000"/>
          <w:sz w:val="20"/>
          <w:szCs w:val="20"/>
        </w:rPr>
        <w:instrText>25</w:instrText>
      </w:r>
      <w:r w:rsidR="00A764B9" w:rsidRPr="00BF1927">
        <w:rPr>
          <w:vanish/>
          <w:color w:val="000000"/>
          <w:sz w:val="20"/>
          <w:szCs w:val="20"/>
        </w:rPr>
        <w:fldChar w:fldCharType="end"/>
      </w:r>
      <w:r w:rsidRPr="00BF1927">
        <w:rPr>
          <w:rFonts w:hint="eastAsia"/>
          <w:vanish/>
          <w:color w:val="000000"/>
          <w:sz w:val="20"/>
          <w:szCs w:val="20"/>
        </w:rPr>
        <w:instrText>+</w:instrText>
      </w:r>
      <w:r w:rsidR="00A764B9" w:rsidRPr="00BF1927">
        <w:rPr>
          <w:vanish/>
          <w:color w:val="000000"/>
          <w:sz w:val="20"/>
          <w:szCs w:val="20"/>
        </w:rPr>
        <w:fldChar w:fldCharType="begin"/>
      </w:r>
      <w:r w:rsidRPr="00BF1927">
        <w:rPr>
          <w:vanish/>
          <w:color w:val="000000"/>
          <w:sz w:val="20"/>
          <w:szCs w:val="20"/>
        </w:rPr>
        <w:instrText xml:space="preserve"> </w:instrText>
      </w:r>
      <w:r w:rsidRPr="00BF1927">
        <w:rPr>
          <w:rFonts w:hint="eastAsia"/>
          <w:vanish/>
          <w:color w:val="000000"/>
          <w:sz w:val="20"/>
          <w:szCs w:val="20"/>
        </w:rPr>
        <w:instrText>numpages</w:instrText>
      </w:r>
      <w:r w:rsidRPr="00BF1927">
        <w:rPr>
          <w:vanish/>
          <w:color w:val="000000"/>
          <w:sz w:val="20"/>
          <w:szCs w:val="20"/>
        </w:rPr>
        <w:instrText xml:space="preserve"> </w:instrText>
      </w:r>
      <w:r w:rsidR="00A764B9" w:rsidRPr="00BF1927">
        <w:rPr>
          <w:vanish/>
          <w:color w:val="000000"/>
          <w:sz w:val="20"/>
          <w:szCs w:val="20"/>
        </w:rPr>
        <w:fldChar w:fldCharType="separate"/>
      </w:r>
      <w:r w:rsidR="00812CF9">
        <w:rPr>
          <w:noProof/>
          <w:vanish/>
          <w:color w:val="000000"/>
          <w:sz w:val="20"/>
          <w:szCs w:val="20"/>
        </w:rPr>
        <w:instrText>8</w:instrText>
      </w:r>
      <w:r w:rsidR="00A764B9" w:rsidRPr="00BF1927">
        <w:rPr>
          <w:vanish/>
          <w:color w:val="000000"/>
          <w:sz w:val="20"/>
          <w:szCs w:val="20"/>
        </w:rPr>
        <w:fldChar w:fldCharType="end"/>
      </w:r>
      <w:r w:rsidRPr="00BF1927">
        <w:rPr>
          <w:rFonts w:hint="eastAsia"/>
          <w:vanish/>
          <w:color w:val="000000"/>
          <w:sz w:val="20"/>
          <w:szCs w:val="20"/>
        </w:rPr>
        <w:instrText>-1</w:instrText>
      </w:r>
      <w:r w:rsidR="00A764B9" w:rsidRPr="00BF1927">
        <w:rPr>
          <w:vanish/>
          <w:color w:val="000000"/>
          <w:sz w:val="20"/>
          <w:szCs w:val="20"/>
        </w:rPr>
        <w:fldChar w:fldCharType="separate"/>
      </w:r>
      <w:r w:rsidR="00812CF9">
        <w:rPr>
          <w:noProof/>
          <w:vanish/>
          <w:color w:val="000000"/>
          <w:sz w:val="20"/>
          <w:szCs w:val="20"/>
        </w:rPr>
        <w:instrText>32</w:instrText>
      </w:r>
      <w:r w:rsidR="00A764B9" w:rsidRPr="00BF1927">
        <w:rPr>
          <w:vanish/>
          <w:color w:val="000000"/>
          <w:sz w:val="20"/>
          <w:szCs w:val="20"/>
        </w:rPr>
        <w:fldChar w:fldCharType="end"/>
      </w:r>
      <w:r w:rsidRPr="00BF1927">
        <w:rPr>
          <w:rFonts w:hint="eastAsia"/>
          <w:vanish/>
          <w:color w:val="000000"/>
          <w:sz w:val="20"/>
          <w:szCs w:val="20"/>
        </w:rPr>
        <w:instrText>-</w:instrText>
      </w:r>
      <w:r w:rsidR="00A764B9" w:rsidRPr="00BF1927">
        <w:rPr>
          <w:vanish/>
          <w:color w:val="000000"/>
          <w:sz w:val="20"/>
          <w:szCs w:val="20"/>
        </w:rPr>
        <w:fldChar w:fldCharType="begin"/>
      </w:r>
      <w:r w:rsidRPr="00BF1927">
        <w:rPr>
          <w:vanish/>
          <w:color w:val="000000"/>
          <w:sz w:val="20"/>
          <w:szCs w:val="20"/>
        </w:rPr>
        <w:instrText xml:space="preserve"> </w:instrText>
      </w:r>
      <w:r w:rsidRPr="00BF1927">
        <w:rPr>
          <w:rFonts w:hint="eastAsia"/>
          <w:vanish/>
          <w:color w:val="000000"/>
          <w:sz w:val="20"/>
          <w:szCs w:val="20"/>
        </w:rPr>
        <w:instrText>page</w:instrText>
      </w:r>
      <w:r w:rsidRPr="00BF1927">
        <w:rPr>
          <w:vanish/>
          <w:color w:val="000000"/>
          <w:sz w:val="20"/>
          <w:szCs w:val="20"/>
        </w:rPr>
        <w:instrText xml:space="preserve"> </w:instrText>
      </w:r>
      <w:r w:rsidR="00A764B9" w:rsidRPr="00BF1927">
        <w:rPr>
          <w:vanish/>
          <w:color w:val="000000"/>
          <w:sz w:val="20"/>
          <w:szCs w:val="20"/>
        </w:rPr>
        <w:fldChar w:fldCharType="separate"/>
      </w:r>
      <w:r w:rsidR="00812CF9">
        <w:rPr>
          <w:noProof/>
          <w:vanish/>
          <w:color w:val="000000"/>
          <w:sz w:val="20"/>
          <w:szCs w:val="20"/>
        </w:rPr>
        <w:instrText>25</w:instrText>
      </w:r>
      <w:r w:rsidR="00A764B9" w:rsidRPr="00BF1927">
        <w:rPr>
          <w:vanish/>
          <w:color w:val="000000"/>
          <w:sz w:val="20"/>
          <w:szCs w:val="20"/>
        </w:rPr>
        <w:fldChar w:fldCharType="end"/>
      </w:r>
      <w:r w:rsidRPr="00BF1927">
        <w:rPr>
          <w:rFonts w:hint="eastAsia"/>
          <w:vanish/>
          <w:color w:val="000000"/>
          <w:sz w:val="20"/>
          <w:szCs w:val="20"/>
        </w:rPr>
        <w:instrText>+1</w:instrText>
      </w:r>
      <w:r w:rsidRPr="00BF1927">
        <w:rPr>
          <w:vanish/>
          <w:color w:val="000000"/>
          <w:sz w:val="20"/>
          <w:szCs w:val="20"/>
        </w:rPr>
        <w:instrText xml:space="preserve"> </w:instrText>
      </w:r>
      <w:r w:rsidR="00A764B9" w:rsidRPr="00BF1927">
        <w:rPr>
          <w:vanish/>
          <w:color w:val="000000"/>
          <w:sz w:val="20"/>
          <w:szCs w:val="20"/>
        </w:rPr>
        <w:fldChar w:fldCharType="end"/>
      </w:r>
      <w:r w:rsidRPr="00BF1927">
        <w:rPr>
          <w:sz w:val="20"/>
          <w:szCs w:val="20"/>
        </w:rPr>
        <w:t xml:space="preserve">]. (ISSN: 1554-0200). </w:t>
      </w:r>
      <w:hyperlink r:id="rId9" w:history="1">
        <w:r w:rsidRPr="00BF1927">
          <w:rPr>
            <w:rStyle w:val="Hyperlink"/>
            <w:color w:val="0000FF"/>
            <w:sz w:val="20"/>
            <w:szCs w:val="20"/>
          </w:rPr>
          <w:t>http://www.sciencepub.net/newyork</w:t>
        </w:r>
      </w:hyperlink>
      <w:r w:rsidRPr="00BF1927">
        <w:rPr>
          <w:sz w:val="20"/>
          <w:szCs w:val="20"/>
        </w:rPr>
        <w:t xml:space="preserve">. </w:t>
      </w:r>
      <w:r w:rsidR="00812CF9">
        <w:rPr>
          <w:rFonts w:eastAsiaTheme="minorEastAsia" w:hint="eastAsia"/>
          <w:sz w:val="20"/>
          <w:szCs w:val="20"/>
          <w:lang w:eastAsia="zh-CN"/>
        </w:rPr>
        <w:t>3</w:t>
      </w:r>
    </w:p>
    <w:p w:rsidR="009153ED" w:rsidRPr="00BF1927" w:rsidRDefault="009153ED" w:rsidP="00BF1927">
      <w:pPr>
        <w:snapToGrid w:val="0"/>
        <w:jc w:val="both"/>
        <w:rPr>
          <w:rFonts w:eastAsiaTheme="minorEastAsia"/>
          <w:b/>
          <w:snapToGrid w:val="0"/>
          <w:sz w:val="20"/>
          <w:lang w:eastAsia="zh-CN"/>
        </w:rPr>
      </w:pPr>
    </w:p>
    <w:p w:rsidR="00955320" w:rsidRPr="00BF1927" w:rsidRDefault="00955320" w:rsidP="00BF1927">
      <w:pPr>
        <w:snapToGrid w:val="0"/>
        <w:jc w:val="both"/>
        <w:rPr>
          <w:b/>
          <w:snapToGrid w:val="0"/>
          <w:sz w:val="20"/>
        </w:rPr>
      </w:pPr>
      <w:r w:rsidRPr="00BF1927">
        <w:rPr>
          <w:b/>
          <w:snapToGrid w:val="0"/>
          <w:sz w:val="20"/>
        </w:rPr>
        <w:t xml:space="preserve">Key words: </w:t>
      </w:r>
      <w:proofErr w:type="spellStart"/>
      <w:r w:rsidRPr="00BF1927">
        <w:rPr>
          <w:snapToGrid w:val="0"/>
          <w:sz w:val="20"/>
        </w:rPr>
        <w:t>Coloepterans</w:t>
      </w:r>
      <w:proofErr w:type="spellEnd"/>
      <w:r w:rsidRPr="00BF1927">
        <w:rPr>
          <w:snapToGrid w:val="0"/>
          <w:sz w:val="20"/>
        </w:rPr>
        <w:t xml:space="preserve">, Beetles, Species, </w:t>
      </w:r>
      <w:r w:rsidR="00595E07" w:rsidRPr="00BF1927">
        <w:rPr>
          <w:snapToGrid w:val="0"/>
          <w:sz w:val="20"/>
        </w:rPr>
        <w:t>Biosphere Reserve, Himalayas.</w:t>
      </w:r>
    </w:p>
    <w:p w:rsidR="00955320" w:rsidRDefault="00955320" w:rsidP="00BF1927">
      <w:pPr>
        <w:snapToGrid w:val="0"/>
        <w:jc w:val="both"/>
        <w:rPr>
          <w:rFonts w:eastAsiaTheme="minorEastAsia"/>
          <w:b/>
          <w:caps/>
          <w:sz w:val="20"/>
          <w:lang w:eastAsia="zh-CN"/>
        </w:rPr>
      </w:pPr>
    </w:p>
    <w:p w:rsidR="00807DDF" w:rsidRPr="00807DDF" w:rsidRDefault="00807DDF" w:rsidP="00BF1927">
      <w:pPr>
        <w:snapToGrid w:val="0"/>
        <w:jc w:val="both"/>
        <w:rPr>
          <w:rFonts w:eastAsiaTheme="minorEastAsia"/>
          <w:b/>
          <w:caps/>
          <w:sz w:val="20"/>
          <w:lang w:eastAsia="zh-CN"/>
        </w:rPr>
        <w:sectPr w:rsidR="00807DDF" w:rsidRPr="00807DDF" w:rsidSect="00812CF9">
          <w:headerReference w:type="default" r:id="rId10"/>
          <w:footerReference w:type="default" r:id="rId11"/>
          <w:pgSz w:w="12240" w:h="15840" w:code="1"/>
          <w:pgMar w:top="1440" w:right="1440" w:bottom="1440" w:left="1440" w:header="720" w:footer="720" w:gutter="0"/>
          <w:pgNumType w:start="25"/>
          <w:cols w:space="720"/>
          <w:docGrid w:linePitch="360"/>
        </w:sectPr>
      </w:pPr>
    </w:p>
    <w:p w:rsidR="003702B2" w:rsidRPr="00BF1927" w:rsidRDefault="00BF1927" w:rsidP="00BF1927">
      <w:pPr>
        <w:snapToGrid w:val="0"/>
        <w:jc w:val="both"/>
        <w:rPr>
          <w:snapToGrid w:val="0"/>
          <w:sz w:val="20"/>
        </w:rPr>
      </w:pPr>
      <w:r w:rsidRPr="00BF1927">
        <w:rPr>
          <w:b/>
          <w:sz w:val="20"/>
        </w:rPr>
        <w:lastRenderedPageBreak/>
        <w:t>Introduction</w:t>
      </w:r>
    </w:p>
    <w:p w:rsidR="00CC17C8" w:rsidRPr="00BF1927" w:rsidRDefault="003702B2" w:rsidP="00807DDF">
      <w:pPr>
        <w:snapToGrid w:val="0"/>
        <w:ind w:firstLine="425"/>
        <w:jc w:val="both"/>
        <w:rPr>
          <w:snapToGrid w:val="0"/>
          <w:sz w:val="20"/>
        </w:rPr>
      </w:pPr>
      <w:r w:rsidRPr="00BF1927">
        <w:rPr>
          <w:snapToGrid w:val="0"/>
          <w:sz w:val="20"/>
        </w:rPr>
        <w:t xml:space="preserve">Coleopterans </w:t>
      </w:r>
      <w:r w:rsidR="0032343C" w:rsidRPr="00BF1927">
        <w:rPr>
          <w:snapToGrid w:val="0"/>
          <w:sz w:val="20"/>
        </w:rPr>
        <w:t xml:space="preserve">commonly known as </w:t>
      </w:r>
      <w:r w:rsidR="005A32BD" w:rsidRPr="00BF1927">
        <w:rPr>
          <w:snapToGrid w:val="0"/>
          <w:sz w:val="20"/>
        </w:rPr>
        <w:t>beetles</w:t>
      </w:r>
      <w:r w:rsidR="0032343C" w:rsidRPr="00BF1927">
        <w:rPr>
          <w:snapToGrid w:val="0"/>
          <w:sz w:val="20"/>
        </w:rPr>
        <w:t xml:space="preserve"> constitute</w:t>
      </w:r>
      <w:r w:rsidR="007A4195" w:rsidRPr="00BF1927">
        <w:rPr>
          <w:snapToGrid w:val="0"/>
          <w:sz w:val="20"/>
        </w:rPr>
        <w:t>s</w:t>
      </w:r>
      <w:r w:rsidR="0032343C" w:rsidRPr="00BF1927">
        <w:rPr>
          <w:snapToGrid w:val="0"/>
          <w:sz w:val="20"/>
        </w:rPr>
        <w:t xml:space="preserve"> the largest order of all animals. They have been a </w:t>
      </w:r>
      <w:proofErr w:type="spellStart"/>
      <w:r w:rsidR="0020242C" w:rsidRPr="00BF1927">
        <w:rPr>
          <w:snapToGrid w:val="0"/>
          <w:sz w:val="20"/>
        </w:rPr>
        <w:t>favo</w:t>
      </w:r>
      <w:r w:rsidR="007A4195" w:rsidRPr="00BF1927">
        <w:rPr>
          <w:snapToGrid w:val="0"/>
          <w:sz w:val="20"/>
        </w:rPr>
        <w:t>u</w:t>
      </w:r>
      <w:r w:rsidR="0020242C" w:rsidRPr="00BF1927">
        <w:rPr>
          <w:snapToGrid w:val="0"/>
          <w:sz w:val="20"/>
        </w:rPr>
        <w:t>rite</w:t>
      </w:r>
      <w:proofErr w:type="spellEnd"/>
      <w:r w:rsidR="0032343C" w:rsidRPr="00BF1927">
        <w:rPr>
          <w:snapToGrid w:val="0"/>
          <w:sz w:val="20"/>
        </w:rPr>
        <w:t xml:space="preserve"> group for insect collectors for their versatile habitats, marvelous coloration and sculpture as well as for their economic importance.</w:t>
      </w:r>
      <w:r w:rsidR="00012D70" w:rsidRPr="00BF1927">
        <w:rPr>
          <w:snapToGrid w:val="0"/>
          <w:sz w:val="20"/>
        </w:rPr>
        <w:t xml:space="preserve"> The major ecological impact of beetles results from their effects on green plants, their contribution to breakdown of plant and animal debris and their predatory activities.</w:t>
      </w:r>
      <w:r w:rsidR="0032343C" w:rsidRPr="00BF1927">
        <w:rPr>
          <w:snapToGrid w:val="0"/>
          <w:sz w:val="20"/>
        </w:rPr>
        <w:t xml:space="preserve"> India is well known for</w:t>
      </w:r>
      <w:r w:rsidR="00503187" w:rsidRPr="00BF1927">
        <w:rPr>
          <w:snapToGrid w:val="0"/>
          <w:sz w:val="20"/>
        </w:rPr>
        <w:t xml:space="preserve"> richness of coleopterans fauna and a</w:t>
      </w:r>
      <w:r w:rsidR="0032343C" w:rsidRPr="00BF1927">
        <w:rPr>
          <w:snapToGrid w:val="0"/>
          <w:sz w:val="20"/>
        </w:rPr>
        <w:t xml:space="preserve">gainst an estimated total of 179 families of </w:t>
      </w:r>
      <w:r w:rsidR="00CD32C9" w:rsidRPr="00BF1927">
        <w:rPr>
          <w:snapToGrid w:val="0"/>
          <w:sz w:val="20"/>
        </w:rPr>
        <w:t>Coleoptera</w:t>
      </w:r>
      <w:r w:rsidR="00503187" w:rsidRPr="00BF1927">
        <w:rPr>
          <w:snapToGrid w:val="0"/>
          <w:sz w:val="20"/>
        </w:rPr>
        <w:t>ns</w:t>
      </w:r>
      <w:r w:rsidR="0032343C" w:rsidRPr="00BF1927">
        <w:rPr>
          <w:snapToGrid w:val="0"/>
          <w:sz w:val="20"/>
        </w:rPr>
        <w:t xml:space="preserve">, about </w:t>
      </w:r>
      <w:r w:rsidR="00CD32C9" w:rsidRPr="00BF1927">
        <w:rPr>
          <w:snapToGrid w:val="0"/>
          <w:sz w:val="20"/>
        </w:rPr>
        <w:t>103 families are known from India, of the 3</w:t>
      </w:r>
      <w:r w:rsidR="00503187" w:rsidRPr="00BF1927">
        <w:rPr>
          <w:snapToGrid w:val="0"/>
          <w:sz w:val="20"/>
        </w:rPr>
        <w:t xml:space="preserve">, 50,000 described species under </w:t>
      </w:r>
      <w:r w:rsidR="00CD32C9" w:rsidRPr="00BF1927">
        <w:rPr>
          <w:snapToGrid w:val="0"/>
          <w:sz w:val="20"/>
        </w:rPr>
        <w:t>from all over the world and 15,000 species under 2,000 genera are known from India (</w:t>
      </w:r>
      <w:proofErr w:type="spellStart"/>
      <w:r w:rsidR="00CD32C9" w:rsidRPr="00BF1927">
        <w:rPr>
          <w:snapToGrid w:val="0"/>
          <w:sz w:val="20"/>
        </w:rPr>
        <w:t>Biswas</w:t>
      </w:r>
      <w:proofErr w:type="spellEnd"/>
      <w:r w:rsidR="00CD32C9" w:rsidRPr="00BF1927">
        <w:rPr>
          <w:snapToGrid w:val="0"/>
          <w:sz w:val="20"/>
        </w:rPr>
        <w:t>, 1995).</w:t>
      </w:r>
      <w:r w:rsidR="005D6CBB" w:rsidRPr="00BF1927">
        <w:rPr>
          <w:snapToGrid w:val="0"/>
          <w:sz w:val="20"/>
        </w:rPr>
        <w:t xml:space="preserve"> The Coleopterans are among the dominant forms of high altitude insects occurring almost on all the mountains of the world.</w:t>
      </w:r>
      <w:r w:rsidR="00120454" w:rsidRPr="00BF1927">
        <w:rPr>
          <w:sz w:val="20"/>
        </w:rPr>
        <w:t xml:space="preserve"> Studies on the</w:t>
      </w:r>
      <w:r w:rsidR="00120454" w:rsidRPr="00BF1927">
        <w:rPr>
          <w:snapToGrid w:val="0"/>
          <w:sz w:val="20"/>
        </w:rPr>
        <w:t xml:space="preserve"> species composition of Coleopteran</w:t>
      </w:r>
      <w:r w:rsidR="00880CF1" w:rsidRPr="00BF1927">
        <w:rPr>
          <w:snapToGrid w:val="0"/>
          <w:sz w:val="20"/>
        </w:rPr>
        <w:t>s</w:t>
      </w:r>
      <w:r w:rsidR="00120454" w:rsidRPr="00BF1927">
        <w:rPr>
          <w:snapToGrid w:val="0"/>
          <w:sz w:val="20"/>
        </w:rPr>
        <w:t xml:space="preserve"> insect in the high altitude ecosystems of the Indian Himalayan regions have been carried out by </w:t>
      </w:r>
      <w:r w:rsidR="002A0D62" w:rsidRPr="00BF1927">
        <w:rPr>
          <w:snapToGrid w:val="0"/>
          <w:sz w:val="20"/>
        </w:rPr>
        <w:t>Mani (1956), Singh (1963),</w:t>
      </w:r>
      <w:r w:rsidR="007B6271">
        <w:rPr>
          <w:snapToGrid w:val="0"/>
          <w:sz w:val="20"/>
        </w:rPr>
        <w:t xml:space="preserve"> </w:t>
      </w:r>
      <w:proofErr w:type="spellStart"/>
      <w:r w:rsidR="002A0D62" w:rsidRPr="00BF1927">
        <w:rPr>
          <w:snapToGrid w:val="0"/>
          <w:sz w:val="20"/>
        </w:rPr>
        <w:t>Biswas</w:t>
      </w:r>
      <w:proofErr w:type="spellEnd"/>
      <w:r w:rsidR="002A0D62" w:rsidRPr="00BF1927">
        <w:rPr>
          <w:snapToGrid w:val="0"/>
          <w:sz w:val="20"/>
        </w:rPr>
        <w:t xml:space="preserve"> (1995), Kumar </w:t>
      </w:r>
      <w:r w:rsidR="002A0D62" w:rsidRPr="00BF1927">
        <w:rPr>
          <w:i/>
          <w:snapToGrid w:val="0"/>
          <w:sz w:val="20"/>
        </w:rPr>
        <w:t>et al.</w:t>
      </w:r>
      <w:r w:rsidR="00B730AA" w:rsidRPr="00BF1927">
        <w:rPr>
          <w:i/>
          <w:snapToGrid w:val="0"/>
          <w:sz w:val="20"/>
        </w:rPr>
        <w:t xml:space="preserve"> </w:t>
      </w:r>
      <w:r w:rsidR="002A0D62" w:rsidRPr="00BF1927">
        <w:rPr>
          <w:snapToGrid w:val="0"/>
          <w:sz w:val="20"/>
        </w:rPr>
        <w:t>(</w:t>
      </w:r>
      <w:r w:rsidR="00120454" w:rsidRPr="00BF1927">
        <w:rPr>
          <w:snapToGrid w:val="0"/>
          <w:sz w:val="20"/>
        </w:rPr>
        <w:t>2007</w:t>
      </w:r>
      <w:r w:rsidR="002A0D62" w:rsidRPr="00BF1927">
        <w:rPr>
          <w:snapToGrid w:val="0"/>
          <w:sz w:val="20"/>
        </w:rPr>
        <w:t xml:space="preserve">) and Chandra </w:t>
      </w:r>
      <w:r w:rsidR="002A0D62" w:rsidRPr="00BF1927">
        <w:rPr>
          <w:i/>
          <w:snapToGrid w:val="0"/>
          <w:sz w:val="20"/>
        </w:rPr>
        <w:t>et al.</w:t>
      </w:r>
      <w:r w:rsidR="00B730AA" w:rsidRPr="00BF1927">
        <w:rPr>
          <w:i/>
          <w:snapToGrid w:val="0"/>
          <w:sz w:val="20"/>
        </w:rPr>
        <w:t xml:space="preserve"> </w:t>
      </w:r>
      <w:r w:rsidR="002A0D62" w:rsidRPr="00BF1927">
        <w:rPr>
          <w:snapToGrid w:val="0"/>
          <w:sz w:val="20"/>
        </w:rPr>
        <w:t>(</w:t>
      </w:r>
      <w:r w:rsidR="00A40D21" w:rsidRPr="00BF1927">
        <w:rPr>
          <w:snapToGrid w:val="0"/>
          <w:sz w:val="20"/>
        </w:rPr>
        <w:t xml:space="preserve">2012) and </w:t>
      </w:r>
      <w:r w:rsidR="00120454" w:rsidRPr="00BF1927">
        <w:rPr>
          <w:snapToGrid w:val="0"/>
          <w:sz w:val="20"/>
        </w:rPr>
        <w:t>similarly others workers have also studied the spe</w:t>
      </w:r>
      <w:r w:rsidR="00A40D21" w:rsidRPr="00BF1927">
        <w:rPr>
          <w:snapToGrid w:val="0"/>
          <w:sz w:val="20"/>
        </w:rPr>
        <w:t xml:space="preserve">cies composition and abundance </w:t>
      </w:r>
      <w:r w:rsidR="00120454" w:rsidRPr="00BF1927">
        <w:rPr>
          <w:snapToGrid w:val="0"/>
          <w:sz w:val="20"/>
        </w:rPr>
        <w:t>in different parts of the world (</w:t>
      </w:r>
      <w:proofErr w:type="spellStart"/>
      <w:r w:rsidR="00120454" w:rsidRPr="00BF1927">
        <w:rPr>
          <w:snapToGrid w:val="0"/>
          <w:sz w:val="20"/>
        </w:rPr>
        <w:t>Lenski</w:t>
      </w:r>
      <w:proofErr w:type="spellEnd"/>
      <w:r w:rsidR="00120454" w:rsidRPr="00BF1927">
        <w:rPr>
          <w:snapToGrid w:val="0"/>
          <w:sz w:val="20"/>
        </w:rPr>
        <w:t xml:space="preserve">, 1982; Kruger and </w:t>
      </w:r>
      <w:proofErr w:type="spellStart"/>
      <w:r w:rsidR="00120454" w:rsidRPr="00BF1927">
        <w:rPr>
          <w:snapToGrid w:val="0"/>
          <w:sz w:val="20"/>
        </w:rPr>
        <w:t>McGavin</w:t>
      </w:r>
      <w:proofErr w:type="spellEnd"/>
      <w:r w:rsidR="00120454" w:rsidRPr="00BF1927">
        <w:rPr>
          <w:snapToGrid w:val="0"/>
          <w:sz w:val="20"/>
        </w:rPr>
        <w:t xml:space="preserve">, 1997; </w:t>
      </w:r>
      <w:proofErr w:type="spellStart"/>
      <w:r w:rsidR="00120454" w:rsidRPr="00BF1927">
        <w:rPr>
          <w:snapToGrid w:val="0"/>
          <w:sz w:val="20"/>
        </w:rPr>
        <w:t>Gutierez</w:t>
      </w:r>
      <w:proofErr w:type="spellEnd"/>
      <w:r w:rsidR="00120454" w:rsidRPr="00BF1927">
        <w:rPr>
          <w:snapToGrid w:val="0"/>
          <w:sz w:val="20"/>
        </w:rPr>
        <w:t xml:space="preserve"> and Menendez, 1997; </w:t>
      </w:r>
      <w:proofErr w:type="spellStart"/>
      <w:r w:rsidR="00120454" w:rsidRPr="00BF1927">
        <w:rPr>
          <w:snapToGrid w:val="0"/>
          <w:sz w:val="20"/>
        </w:rPr>
        <w:t>We</w:t>
      </w:r>
      <w:r w:rsidR="00A40D21" w:rsidRPr="00BF1927">
        <w:rPr>
          <w:snapToGrid w:val="0"/>
          <w:sz w:val="20"/>
        </w:rPr>
        <w:t>slei</w:t>
      </w:r>
      <w:r w:rsidR="00120454" w:rsidRPr="00BF1927">
        <w:rPr>
          <w:snapToGrid w:val="0"/>
          <w:sz w:val="20"/>
        </w:rPr>
        <w:t>n</w:t>
      </w:r>
      <w:proofErr w:type="spellEnd"/>
      <w:r w:rsidR="00120454" w:rsidRPr="00BF1927">
        <w:rPr>
          <w:snapToGrid w:val="0"/>
          <w:sz w:val="20"/>
        </w:rPr>
        <w:t xml:space="preserve"> and </w:t>
      </w:r>
      <w:r w:rsidR="00120454" w:rsidRPr="00BF1927">
        <w:rPr>
          <w:snapToGrid w:val="0"/>
          <w:sz w:val="20"/>
        </w:rPr>
        <w:lastRenderedPageBreak/>
        <w:t xml:space="preserve">Schroeder, 1999; </w:t>
      </w:r>
      <w:proofErr w:type="spellStart"/>
      <w:r w:rsidR="00120454" w:rsidRPr="00BF1927">
        <w:rPr>
          <w:snapToGrid w:val="0"/>
          <w:sz w:val="20"/>
        </w:rPr>
        <w:t>Martikainen</w:t>
      </w:r>
      <w:proofErr w:type="spellEnd"/>
      <w:r w:rsidR="00A40D21" w:rsidRPr="00BF1927">
        <w:rPr>
          <w:snapToGrid w:val="0"/>
          <w:sz w:val="20"/>
        </w:rPr>
        <w:t xml:space="preserve"> </w:t>
      </w:r>
      <w:r w:rsidR="00120454" w:rsidRPr="00BF1927">
        <w:rPr>
          <w:i/>
          <w:snapToGrid w:val="0"/>
          <w:sz w:val="20"/>
        </w:rPr>
        <w:t>et al.</w:t>
      </w:r>
      <w:r w:rsidR="00880CF1" w:rsidRPr="00BF1927">
        <w:rPr>
          <w:snapToGrid w:val="0"/>
          <w:sz w:val="20"/>
        </w:rPr>
        <w:t>,</w:t>
      </w:r>
      <w:r w:rsidR="00120454" w:rsidRPr="00BF1927">
        <w:rPr>
          <w:snapToGrid w:val="0"/>
          <w:sz w:val="20"/>
        </w:rPr>
        <w:t xml:space="preserve"> 2000; Gordon and </w:t>
      </w:r>
      <w:proofErr w:type="spellStart"/>
      <w:r w:rsidR="00120454" w:rsidRPr="00BF1927">
        <w:rPr>
          <w:snapToGrid w:val="0"/>
          <w:sz w:val="20"/>
        </w:rPr>
        <w:t>Cobblah</w:t>
      </w:r>
      <w:proofErr w:type="spellEnd"/>
      <w:r w:rsidR="00120454" w:rsidRPr="00BF1927">
        <w:rPr>
          <w:snapToGrid w:val="0"/>
          <w:sz w:val="20"/>
        </w:rPr>
        <w:t xml:space="preserve">, 2000; Stork </w:t>
      </w:r>
      <w:r w:rsidR="00120454" w:rsidRPr="00BF1927">
        <w:rPr>
          <w:i/>
          <w:snapToGrid w:val="0"/>
          <w:sz w:val="20"/>
        </w:rPr>
        <w:t>et al.</w:t>
      </w:r>
      <w:r w:rsidR="00120454" w:rsidRPr="00BF1927">
        <w:rPr>
          <w:snapToGrid w:val="0"/>
          <w:sz w:val="20"/>
        </w:rPr>
        <w:t xml:space="preserve">, 2001, </w:t>
      </w:r>
      <w:proofErr w:type="spellStart"/>
      <w:r w:rsidR="00120454" w:rsidRPr="00BF1927">
        <w:rPr>
          <w:snapToGrid w:val="0"/>
          <w:sz w:val="20"/>
        </w:rPr>
        <w:t>Magagula</w:t>
      </w:r>
      <w:proofErr w:type="spellEnd"/>
      <w:r w:rsidR="00120454" w:rsidRPr="00BF1927">
        <w:rPr>
          <w:snapToGrid w:val="0"/>
          <w:sz w:val="20"/>
        </w:rPr>
        <w:t xml:space="preserve"> and </w:t>
      </w:r>
      <w:proofErr w:type="spellStart"/>
      <w:r w:rsidR="00120454" w:rsidRPr="00BF1927">
        <w:rPr>
          <w:snapToGrid w:val="0"/>
          <w:sz w:val="20"/>
        </w:rPr>
        <w:t>Samways</w:t>
      </w:r>
      <w:proofErr w:type="spellEnd"/>
      <w:r w:rsidR="00120454" w:rsidRPr="00BF1927">
        <w:rPr>
          <w:snapToGrid w:val="0"/>
          <w:sz w:val="20"/>
        </w:rPr>
        <w:t xml:space="preserve">, 2001; Jukes </w:t>
      </w:r>
      <w:r w:rsidR="00120454" w:rsidRPr="00BF1927">
        <w:rPr>
          <w:i/>
          <w:snapToGrid w:val="0"/>
          <w:sz w:val="20"/>
        </w:rPr>
        <w:t>et al</w:t>
      </w:r>
      <w:r w:rsidR="002A0D62" w:rsidRPr="00BF1927">
        <w:rPr>
          <w:snapToGrid w:val="0"/>
          <w:sz w:val="20"/>
        </w:rPr>
        <w:t>., 2002 and</w:t>
      </w:r>
      <w:r w:rsidR="00452232" w:rsidRPr="00BF1927">
        <w:rPr>
          <w:snapToGrid w:val="0"/>
          <w:sz w:val="20"/>
        </w:rPr>
        <w:t xml:space="preserve"> </w:t>
      </w:r>
      <w:proofErr w:type="spellStart"/>
      <w:r w:rsidR="00120454" w:rsidRPr="00BF1927">
        <w:rPr>
          <w:snapToGrid w:val="0"/>
          <w:sz w:val="20"/>
        </w:rPr>
        <w:t>Magagula</w:t>
      </w:r>
      <w:proofErr w:type="spellEnd"/>
      <w:r w:rsidR="002A0D62" w:rsidRPr="00BF1927">
        <w:rPr>
          <w:snapToGrid w:val="0"/>
          <w:sz w:val="20"/>
        </w:rPr>
        <w:t>, 2009</w:t>
      </w:r>
      <w:r w:rsidR="00120454" w:rsidRPr="00BF1927">
        <w:rPr>
          <w:snapToGrid w:val="0"/>
          <w:sz w:val="20"/>
        </w:rPr>
        <w:t>).</w:t>
      </w:r>
      <w:r w:rsidR="00A40D21" w:rsidRPr="00BF1927">
        <w:rPr>
          <w:snapToGrid w:val="0"/>
          <w:sz w:val="20"/>
        </w:rPr>
        <w:t xml:space="preserve"> </w:t>
      </w:r>
      <w:r w:rsidR="00717DCC" w:rsidRPr="00BF1927">
        <w:rPr>
          <w:snapToGrid w:val="0"/>
          <w:sz w:val="20"/>
        </w:rPr>
        <w:t xml:space="preserve">Studies on the species </w:t>
      </w:r>
      <w:r w:rsidR="003B5EEA" w:rsidRPr="00BF1927">
        <w:rPr>
          <w:snapToGrid w:val="0"/>
          <w:sz w:val="20"/>
        </w:rPr>
        <w:t>d</w:t>
      </w:r>
      <w:r w:rsidR="00880CF1" w:rsidRPr="00BF1927">
        <w:rPr>
          <w:snapToGrid w:val="0"/>
          <w:sz w:val="20"/>
        </w:rPr>
        <w:t>iversity of Coleopterans insect</w:t>
      </w:r>
      <w:r w:rsidR="00717DCC" w:rsidRPr="00BF1927">
        <w:rPr>
          <w:snapToGrid w:val="0"/>
          <w:sz w:val="20"/>
        </w:rPr>
        <w:t xml:space="preserve"> have been carried out by </w:t>
      </w:r>
      <w:r w:rsidR="00A40D21" w:rsidRPr="00BF1927">
        <w:rPr>
          <w:snapToGrid w:val="0"/>
          <w:sz w:val="20"/>
        </w:rPr>
        <w:t>Hutcheson and Jones (1999), Rome</w:t>
      </w:r>
      <w:r w:rsidR="00717DCC" w:rsidRPr="00BF1927">
        <w:rPr>
          <w:snapToGrid w:val="0"/>
          <w:sz w:val="20"/>
        </w:rPr>
        <w:t xml:space="preserve">ro- </w:t>
      </w:r>
      <w:proofErr w:type="spellStart"/>
      <w:r w:rsidR="00717DCC" w:rsidRPr="00BF1927">
        <w:rPr>
          <w:snapToGrid w:val="0"/>
          <w:sz w:val="20"/>
        </w:rPr>
        <w:t>Alcaraz</w:t>
      </w:r>
      <w:proofErr w:type="spellEnd"/>
      <w:r w:rsidR="00717DCC" w:rsidRPr="00BF1927">
        <w:rPr>
          <w:snapToGrid w:val="0"/>
          <w:sz w:val="20"/>
        </w:rPr>
        <w:t xml:space="preserve"> and Avila (2000), </w:t>
      </w:r>
      <w:proofErr w:type="spellStart"/>
      <w:r w:rsidR="00717DCC" w:rsidRPr="00BF1927">
        <w:rPr>
          <w:snapToGrid w:val="0"/>
          <w:sz w:val="20"/>
        </w:rPr>
        <w:t>Zilihona</w:t>
      </w:r>
      <w:proofErr w:type="spellEnd"/>
      <w:r w:rsidR="00717DCC" w:rsidRPr="00BF1927">
        <w:rPr>
          <w:snapToGrid w:val="0"/>
          <w:sz w:val="20"/>
        </w:rPr>
        <w:t xml:space="preserve"> and </w:t>
      </w:r>
      <w:proofErr w:type="spellStart"/>
      <w:r w:rsidR="00717DCC" w:rsidRPr="00BF1927">
        <w:rPr>
          <w:snapToGrid w:val="0"/>
          <w:sz w:val="20"/>
        </w:rPr>
        <w:t>Nummelin</w:t>
      </w:r>
      <w:proofErr w:type="spellEnd"/>
      <w:r w:rsidR="00717DCC" w:rsidRPr="00BF1927">
        <w:rPr>
          <w:snapToGrid w:val="0"/>
          <w:sz w:val="20"/>
        </w:rPr>
        <w:t xml:space="preserve"> (</w:t>
      </w:r>
      <w:r w:rsidR="00BA3899" w:rsidRPr="00BF1927">
        <w:rPr>
          <w:snapToGrid w:val="0"/>
          <w:sz w:val="20"/>
        </w:rPr>
        <w:t>2001),</w:t>
      </w:r>
      <w:r w:rsidR="00717DCC" w:rsidRPr="00BF1927">
        <w:rPr>
          <w:snapToGrid w:val="0"/>
          <w:sz w:val="20"/>
        </w:rPr>
        <w:t xml:space="preserve"> </w:t>
      </w:r>
      <w:proofErr w:type="spellStart"/>
      <w:r w:rsidR="00717DCC" w:rsidRPr="00BF1927">
        <w:rPr>
          <w:snapToGrid w:val="0"/>
          <w:sz w:val="20"/>
        </w:rPr>
        <w:t>Maeto</w:t>
      </w:r>
      <w:proofErr w:type="spellEnd"/>
      <w:r w:rsidR="00A40D21" w:rsidRPr="00BF1927">
        <w:rPr>
          <w:snapToGrid w:val="0"/>
          <w:sz w:val="20"/>
        </w:rPr>
        <w:t xml:space="preserve"> </w:t>
      </w:r>
      <w:r w:rsidR="00717DCC" w:rsidRPr="00BF1927">
        <w:rPr>
          <w:i/>
          <w:snapToGrid w:val="0"/>
          <w:sz w:val="20"/>
        </w:rPr>
        <w:t>et al.</w:t>
      </w:r>
      <w:r w:rsidR="00717DCC" w:rsidRPr="00BF1927">
        <w:rPr>
          <w:snapToGrid w:val="0"/>
          <w:sz w:val="20"/>
        </w:rPr>
        <w:t xml:space="preserve"> (2002)</w:t>
      </w:r>
      <w:r w:rsidR="00BA3899" w:rsidRPr="00BF1927">
        <w:rPr>
          <w:snapToGrid w:val="0"/>
          <w:sz w:val="20"/>
        </w:rPr>
        <w:t xml:space="preserve"> and Aland </w:t>
      </w:r>
      <w:r w:rsidR="00880CF1" w:rsidRPr="00BF1927">
        <w:rPr>
          <w:i/>
          <w:snapToGrid w:val="0"/>
          <w:sz w:val="20"/>
        </w:rPr>
        <w:t>et al.</w:t>
      </w:r>
      <w:r w:rsidR="00BA3899" w:rsidRPr="00BF1927">
        <w:rPr>
          <w:i/>
          <w:snapToGrid w:val="0"/>
          <w:sz w:val="20"/>
        </w:rPr>
        <w:t xml:space="preserve"> </w:t>
      </w:r>
      <w:r w:rsidR="00BA3899" w:rsidRPr="00BF1927">
        <w:rPr>
          <w:snapToGrid w:val="0"/>
          <w:sz w:val="20"/>
        </w:rPr>
        <w:t>(2010)</w:t>
      </w:r>
      <w:r w:rsidR="00880CF1" w:rsidRPr="00BF1927">
        <w:rPr>
          <w:snapToGrid w:val="0"/>
          <w:sz w:val="20"/>
        </w:rPr>
        <w:t xml:space="preserve"> in the different parts of the world</w:t>
      </w:r>
      <w:r w:rsidR="00BA3899" w:rsidRPr="00BF1927">
        <w:rPr>
          <w:snapToGrid w:val="0"/>
          <w:sz w:val="20"/>
        </w:rPr>
        <w:t>.</w:t>
      </w:r>
      <w:r w:rsidR="00717DCC" w:rsidRPr="00BF1927">
        <w:rPr>
          <w:snapToGrid w:val="0"/>
          <w:sz w:val="20"/>
        </w:rPr>
        <w:t xml:space="preserve"> </w:t>
      </w:r>
      <w:r w:rsidR="00FB5890" w:rsidRPr="00BF1927">
        <w:rPr>
          <w:snapToGrid w:val="0"/>
          <w:sz w:val="20"/>
        </w:rPr>
        <w:t>In addition, several studies</w:t>
      </w:r>
      <w:r w:rsidR="00B825E7" w:rsidRPr="00BF1927">
        <w:rPr>
          <w:snapToGrid w:val="0"/>
          <w:sz w:val="20"/>
        </w:rPr>
        <w:t xml:space="preserve"> conducted to evaluate the relationship between insect diversity and altit</w:t>
      </w:r>
      <w:r w:rsidR="00955320" w:rsidRPr="00BF1927">
        <w:rPr>
          <w:snapToGrid w:val="0"/>
          <w:sz w:val="20"/>
        </w:rPr>
        <w:t xml:space="preserve">udinal </w:t>
      </w:r>
      <w:r w:rsidR="00B825E7" w:rsidRPr="00BF1927">
        <w:rPr>
          <w:snapToGrid w:val="0"/>
          <w:sz w:val="20"/>
        </w:rPr>
        <w:t>variations in habitats</w:t>
      </w:r>
      <w:r w:rsidR="00717DCC" w:rsidRPr="00BF1927">
        <w:rPr>
          <w:snapToGrid w:val="0"/>
          <w:sz w:val="20"/>
        </w:rPr>
        <w:t xml:space="preserve"> of insect populations</w:t>
      </w:r>
      <w:r w:rsidR="00B825E7" w:rsidRPr="00BF1927">
        <w:rPr>
          <w:snapToGrid w:val="0"/>
          <w:sz w:val="20"/>
        </w:rPr>
        <w:t xml:space="preserve"> in the differen</w:t>
      </w:r>
      <w:r w:rsidR="008B120E" w:rsidRPr="00BF1927">
        <w:rPr>
          <w:snapToGrid w:val="0"/>
          <w:sz w:val="20"/>
        </w:rPr>
        <w:t>t</w:t>
      </w:r>
      <w:r w:rsidR="00B825E7" w:rsidRPr="00BF1927">
        <w:rPr>
          <w:snapToGrid w:val="0"/>
          <w:sz w:val="20"/>
        </w:rPr>
        <w:t xml:space="preserve"> parts of the world by </w:t>
      </w:r>
      <w:r w:rsidR="00717DCC" w:rsidRPr="00BF1927">
        <w:rPr>
          <w:snapToGrid w:val="0"/>
          <w:sz w:val="20"/>
        </w:rPr>
        <w:t xml:space="preserve">various workers (Alexander and </w:t>
      </w:r>
      <w:proofErr w:type="spellStart"/>
      <w:r w:rsidR="00717DCC" w:rsidRPr="00BF1927">
        <w:rPr>
          <w:snapToGrid w:val="0"/>
          <w:sz w:val="20"/>
        </w:rPr>
        <w:t>Hillard</w:t>
      </w:r>
      <w:proofErr w:type="spellEnd"/>
      <w:r w:rsidR="00717DCC" w:rsidRPr="00BF1927">
        <w:rPr>
          <w:snapToGrid w:val="0"/>
          <w:sz w:val="20"/>
        </w:rPr>
        <w:t xml:space="preserve">, 1969; </w:t>
      </w:r>
      <w:proofErr w:type="spellStart"/>
      <w:r w:rsidR="00717DCC" w:rsidRPr="00BF1927">
        <w:rPr>
          <w:snapToGrid w:val="0"/>
          <w:sz w:val="20"/>
        </w:rPr>
        <w:t>Claridge</w:t>
      </w:r>
      <w:proofErr w:type="spellEnd"/>
      <w:r w:rsidR="00717DCC" w:rsidRPr="00BF1927">
        <w:rPr>
          <w:snapToGrid w:val="0"/>
          <w:sz w:val="20"/>
        </w:rPr>
        <w:t xml:space="preserve"> and </w:t>
      </w:r>
      <w:proofErr w:type="spellStart"/>
      <w:r w:rsidR="00717DCC" w:rsidRPr="00BF1927">
        <w:rPr>
          <w:snapToGrid w:val="0"/>
          <w:sz w:val="20"/>
        </w:rPr>
        <w:t>Singhraw</w:t>
      </w:r>
      <w:proofErr w:type="spellEnd"/>
      <w:r w:rsidR="00717DCC" w:rsidRPr="00BF1927">
        <w:rPr>
          <w:snapToGrid w:val="0"/>
          <w:sz w:val="20"/>
        </w:rPr>
        <w:t xml:space="preserve">, 1978; </w:t>
      </w:r>
      <w:proofErr w:type="spellStart"/>
      <w:r w:rsidR="00717DCC" w:rsidRPr="00BF1927">
        <w:rPr>
          <w:snapToGrid w:val="0"/>
          <w:sz w:val="20"/>
        </w:rPr>
        <w:t>Wolda</w:t>
      </w:r>
      <w:proofErr w:type="spellEnd"/>
      <w:r w:rsidR="00717DCC" w:rsidRPr="00BF1927">
        <w:rPr>
          <w:snapToGrid w:val="0"/>
          <w:sz w:val="20"/>
        </w:rPr>
        <w:t xml:space="preserve">, 1987; Joshi </w:t>
      </w:r>
      <w:r w:rsidR="00717DCC" w:rsidRPr="00BF1927">
        <w:rPr>
          <w:i/>
          <w:snapToGrid w:val="0"/>
          <w:sz w:val="20"/>
        </w:rPr>
        <w:t>et al.,</w:t>
      </w:r>
      <w:r w:rsidR="00717DCC" w:rsidRPr="00BF1927">
        <w:rPr>
          <w:snapToGrid w:val="0"/>
          <w:sz w:val="20"/>
        </w:rPr>
        <w:t xml:space="preserve"> 2004; Joshi and </w:t>
      </w:r>
      <w:proofErr w:type="spellStart"/>
      <w:r w:rsidR="00717DCC" w:rsidRPr="00BF1927">
        <w:rPr>
          <w:snapToGrid w:val="0"/>
          <w:sz w:val="20"/>
        </w:rPr>
        <w:t>Arya</w:t>
      </w:r>
      <w:proofErr w:type="spellEnd"/>
      <w:r w:rsidR="00717DCC" w:rsidRPr="00BF1927">
        <w:rPr>
          <w:snapToGrid w:val="0"/>
          <w:sz w:val="20"/>
        </w:rPr>
        <w:t xml:space="preserve">, 2007 and Joshi </w:t>
      </w:r>
      <w:r w:rsidR="00717DCC" w:rsidRPr="00BF1927">
        <w:rPr>
          <w:i/>
          <w:snapToGrid w:val="0"/>
          <w:sz w:val="20"/>
        </w:rPr>
        <w:t>et</w:t>
      </w:r>
      <w:r w:rsidR="00717DCC" w:rsidRPr="00BF1927">
        <w:rPr>
          <w:snapToGrid w:val="0"/>
          <w:sz w:val="20"/>
        </w:rPr>
        <w:t xml:space="preserve"> </w:t>
      </w:r>
      <w:r w:rsidR="00717DCC" w:rsidRPr="00BF1927">
        <w:rPr>
          <w:i/>
          <w:snapToGrid w:val="0"/>
          <w:sz w:val="20"/>
        </w:rPr>
        <w:t>al.,</w:t>
      </w:r>
      <w:r w:rsidR="00717DCC" w:rsidRPr="00BF1927">
        <w:rPr>
          <w:snapToGrid w:val="0"/>
          <w:sz w:val="20"/>
        </w:rPr>
        <w:t xml:space="preserve"> 2008).</w:t>
      </w:r>
      <w:r w:rsidR="00A40D21" w:rsidRPr="00BF1927">
        <w:rPr>
          <w:snapToGrid w:val="0"/>
          <w:sz w:val="20"/>
        </w:rPr>
        <w:t xml:space="preserve"> </w:t>
      </w:r>
      <w:r w:rsidR="000D316E" w:rsidRPr="00BF1927">
        <w:rPr>
          <w:snapToGrid w:val="0"/>
          <w:sz w:val="20"/>
        </w:rPr>
        <w:t>Similarly, many other workers have also studied the fluctuation in</w:t>
      </w:r>
      <w:r w:rsidR="00A51C9E" w:rsidRPr="00BF1927">
        <w:rPr>
          <w:snapToGrid w:val="0"/>
          <w:sz w:val="20"/>
        </w:rPr>
        <w:t xml:space="preserve"> population density </w:t>
      </w:r>
      <w:r w:rsidR="000D316E" w:rsidRPr="00BF1927">
        <w:rPr>
          <w:snapToGrid w:val="0"/>
          <w:sz w:val="20"/>
        </w:rPr>
        <w:t>of coleopterans (</w:t>
      </w:r>
      <w:proofErr w:type="spellStart"/>
      <w:r w:rsidR="000D316E" w:rsidRPr="00BF1927">
        <w:rPr>
          <w:snapToGrid w:val="0"/>
          <w:sz w:val="20"/>
        </w:rPr>
        <w:t>Kaushal</w:t>
      </w:r>
      <w:proofErr w:type="spellEnd"/>
      <w:r w:rsidR="000D316E" w:rsidRPr="00BF1927">
        <w:rPr>
          <w:snapToGrid w:val="0"/>
          <w:sz w:val="20"/>
        </w:rPr>
        <w:t xml:space="preserve"> and Vats, 1987; Joshi, 1996; Joshi and Sharma</w:t>
      </w:r>
      <w:r w:rsidR="00025E77" w:rsidRPr="00BF1927">
        <w:rPr>
          <w:snapToGrid w:val="0"/>
          <w:sz w:val="20"/>
        </w:rPr>
        <w:t xml:space="preserve">, 1997; </w:t>
      </w:r>
      <w:proofErr w:type="spellStart"/>
      <w:r w:rsidR="00D75E59" w:rsidRPr="00BF1927">
        <w:rPr>
          <w:snapToGrid w:val="0"/>
          <w:sz w:val="20"/>
        </w:rPr>
        <w:t>Arya</w:t>
      </w:r>
      <w:proofErr w:type="spellEnd"/>
      <w:r w:rsidR="00D75E59" w:rsidRPr="00BF1927">
        <w:rPr>
          <w:snapToGrid w:val="0"/>
          <w:sz w:val="20"/>
        </w:rPr>
        <w:t xml:space="preserve"> and Joshi, 2011</w:t>
      </w:r>
      <w:r w:rsidR="003B5EEA" w:rsidRPr="00BF1927">
        <w:rPr>
          <w:snapToGrid w:val="0"/>
          <w:sz w:val="20"/>
        </w:rPr>
        <w:t xml:space="preserve"> and </w:t>
      </w:r>
      <w:proofErr w:type="spellStart"/>
      <w:r w:rsidR="003B5EEA" w:rsidRPr="00BF1927">
        <w:rPr>
          <w:snapToGrid w:val="0"/>
          <w:sz w:val="20"/>
        </w:rPr>
        <w:t>Arya</w:t>
      </w:r>
      <w:proofErr w:type="spellEnd"/>
      <w:r w:rsidR="006154B0" w:rsidRPr="00BF1927">
        <w:rPr>
          <w:snapToGrid w:val="0"/>
          <w:sz w:val="20"/>
        </w:rPr>
        <w:t xml:space="preserve"> </w:t>
      </w:r>
      <w:r w:rsidR="003B5EEA" w:rsidRPr="00BF1927">
        <w:rPr>
          <w:i/>
          <w:snapToGrid w:val="0"/>
          <w:sz w:val="20"/>
        </w:rPr>
        <w:t>et al.</w:t>
      </w:r>
      <w:r w:rsidR="003B5EEA" w:rsidRPr="00BF1927">
        <w:rPr>
          <w:snapToGrid w:val="0"/>
          <w:sz w:val="20"/>
        </w:rPr>
        <w:t xml:space="preserve">, 2013). </w:t>
      </w:r>
      <w:r w:rsidR="00307951" w:rsidRPr="00BF1927">
        <w:rPr>
          <w:snapToGrid w:val="0"/>
          <w:sz w:val="20"/>
        </w:rPr>
        <w:t xml:space="preserve">However, no attempts have so far been made to the </w:t>
      </w:r>
      <w:r w:rsidR="0020242C" w:rsidRPr="00BF1927">
        <w:rPr>
          <w:snapToGrid w:val="0"/>
          <w:sz w:val="20"/>
        </w:rPr>
        <w:t>beetles (</w:t>
      </w:r>
      <w:r w:rsidR="00307951" w:rsidRPr="00BF1927">
        <w:rPr>
          <w:snapToGrid w:val="0"/>
          <w:sz w:val="20"/>
        </w:rPr>
        <w:t>Coleopterans</w:t>
      </w:r>
      <w:r w:rsidR="0020242C" w:rsidRPr="00BF1927">
        <w:rPr>
          <w:snapToGrid w:val="0"/>
          <w:sz w:val="20"/>
        </w:rPr>
        <w:t>)</w:t>
      </w:r>
      <w:r w:rsidR="00307951" w:rsidRPr="00BF1927">
        <w:rPr>
          <w:snapToGrid w:val="0"/>
          <w:sz w:val="20"/>
        </w:rPr>
        <w:t xml:space="preserve"> </w:t>
      </w:r>
      <w:r w:rsidR="00307951" w:rsidRPr="00BF1927">
        <w:rPr>
          <w:sz w:val="20"/>
        </w:rPr>
        <w:t>in the Nanda Devi Biosphere R</w:t>
      </w:r>
      <w:r w:rsidR="00FB5890" w:rsidRPr="00BF1927">
        <w:rPr>
          <w:sz w:val="20"/>
        </w:rPr>
        <w:t>eserve, Western</w:t>
      </w:r>
      <w:r w:rsidR="00307951" w:rsidRPr="00BF1927">
        <w:rPr>
          <w:sz w:val="20"/>
        </w:rPr>
        <w:t xml:space="preserve"> Himalayas, </w:t>
      </w:r>
      <w:proofErr w:type="spellStart"/>
      <w:proofErr w:type="gramStart"/>
      <w:r w:rsidR="00307951" w:rsidRPr="00BF1927">
        <w:rPr>
          <w:sz w:val="20"/>
        </w:rPr>
        <w:t>Uttarakhand</w:t>
      </w:r>
      <w:proofErr w:type="spellEnd"/>
      <w:proofErr w:type="gramEnd"/>
      <w:r w:rsidR="00307951" w:rsidRPr="00BF1927">
        <w:rPr>
          <w:sz w:val="20"/>
        </w:rPr>
        <w:t>, India.</w:t>
      </w:r>
    </w:p>
    <w:p w:rsidR="00F148A8" w:rsidRPr="00BF1927" w:rsidRDefault="00BF1927" w:rsidP="00BF1927">
      <w:pPr>
        <w:snapToGrid w:val="0"/>
        <w:jc w:val="both"/>
        <w:rPr>
          <w:snapToGrid w:val="0"/>
          <w:sz w:val="20"/>
        </w:rPr>
      </w:pPr>
      <w:r w:rsidRPr="00BF1927">
        <w:rPr>
          <w:b/>
          <w:sz w:val="20"/>
        </w:rPr>
        <w:t xml:space="preserve">Materials and </w:t>
      </w:r>
      <w:proofErr w:type="spellStart"/>
      <w:r w:rsidRPr="00BF1927">
        <w:rPr>
          <w:b/>
          <w:sz w:val="20"/>
        </w:rPr>
        <w:t>mathodes</w:t>
      </w:r>
      <w:proofErr w:type="spellEnd"/>
    </w:p>
    <w:p w:rsidR="00F148A8" w:rsidRPr="00BF1927" w:rsidRDefault="00F148A8" w:rsidP="00807DDF">
      <w:pPr>
        <w:snapToGrid w:val="0"/>
        <w:jc w:val="both"/>
        <w:rPr>
          <w:sz w:val="20"/>
        </w:rPr>
      </w:pPr>
      <w:r w:rsidRPr="00BF1927">
        <w:rPr>
          <w:b/>
          <w:bCs/>
          <w:sz w:val="20"/>
        </w:rPr>
        <w:t>Study area:</w:t>
      </w:r>
      <w:r w:rsidR="006154B0" w:rsidRPr="00BF1927">
        <w:rPr>
          <w:b/>
          <w:bCs/>
          <w:sz w:val="20"/>
        </w:rPr>
        <w:t xml:space="preserve"> </w:t>
      </w:r>
      <w:r w:rsidR="00223243" w:rsidRPr="00BF1927">
        <w:rPr>
          <w:bCs/>
          <w:sz w:val="20"/>
        </w:rPr>
        <w:t xml:space="preserve">Nanda Devi Biosphere Reserve (NDBR) is one of the important sites of wilderness and hot </w:t>
      </w:r>
      <w:r w:rsidR="00223243" w:rsidRPr="00BF1927">
        <w:rPr>
          <w:bCs/>
          <w:sz w:val="20"/>
        </w:rPr>
        <w:lastRenderedPageBreak/>
        <w:t xml:space="preserve">spot of biodiversity in the Indian Himalayan region. The NDBR was the second such reserve in India to be established under the Man and Biosphere Program (MAB) launched by UNESCO in 1970. NDBR is located in the northern part of west Himalaya and spread in three districts of </w:t>
      </w:r>
      <w:proofErr w:type="spellStart"/>
      <w:r w:rsidR="00223243" w:rsidRPr="00BF1927">
        <w:rPr>
          <w:bCs/>
          <w:sz w:val="20"/>
        </w:rPr>
        <w:t>Uttarakhand</w:t>
      </w:r>
      <w:proofErr w:type="spellEnd"/>
      <w:r w:rsidR="00223243" w:rsidRPr="00BF1927">
        <w:rPr>
          <w:bCs/>
          <w:sz w:val="20"/>
        </w:rPr>
        <w:t xml:space="preserve"> state, namely </w:t>
      </w:r>
      <w:proofErr w:type="spellStart"/>
      <w:r w:rsidR="00223243" w:rsidRPr="00BF1927">
        <w:rPr>
          <w:bCs/>
          <w:sz w:val="20"/>
        </w:rPr>
        <w:t>Chamoli</w:t>
      </w:r>
      <w:proofErr w:type="spellEnd"/>
      <w:r w:rsidR="00223243" w:rsidRPr="00BF1927">
        <w:rPr>
          <w:bCs/>
          <w:sz w:val="20"/>
        </w:rPr>
        <w:t xml:space="preserve"> in </w:t>
      </w:r>
      <w:proofErr w:type="spellStart"/>
      <w:r w:rsidR="00223243" w:rsidRPr="00BF1927">
        <w:rPr>
          <w:bCs/>
          <w:sz w:val="20"/>
        </w:rPr>
        <w:t>Garhwal</w:t>
      </w:r>
      <w:proofErr w:type="spellEnd"/>
      <w:r w:rsidR="00223243" w:rsidRPr="00BF1927">
        <w:rPr>
          <w:bCs/>
          <w:sz w:val="20"/>
        </w:rPr>
        <w:t xml:space="preserve">, </w:t>
      </w:r>
      <w:proofErr w:type="spellStart"/>
      <w:r w:rsidR="00223243" w:rsidRPr="00BF1927">
        <w:rPr>
          <w:bCs/>
          <w:sz w:val="20"/>
        </w:rPr>
        <w:t>Bageshwar</w:t>
      </w:r>
      <w:proofErr w:type="spellEnd"/>
      <w:r w:rsidR="00223243" w:rsidRPr="00BF1927">
        <w:rPr>
          <w:bCs/>
          <w:sz w:val="20"/>
        </w:rPr>
        <w:t xml:space="preserve"> (</w:t>
      </w:r>
      <w:proofErr w:type="spellStart"/>
      <w:r w:rsidR="00223243" w:rsidRPr="00BF1927">
        <w:rPr>
          <w:bCs/>
          <w:sz w:val="20"/>
        </w:rPr>
        <w:t>Pindari</w:t>
      </w:r>
      <w:proofErr w:type="spellEnd"/>
      <w:r w:rsidR="00223243" w:rsidRPr="00BF1927">
        <w:rPr>
          <w:bCs/>
          <w:sz w:val="20"/>
        </w:rPr>
        <w:t xml:space="preserve"> area) and </w:t>
      </w:r>
      <w:proofErr w:type="spellStart"/>
      <w:r w:rsidR="00223243" w:rsidRPr="00BF1927">
        <w:rPr>
          <w:bCs/>
          <w:sz w:val="20"/>
        </w:rPr>
        <w:t>Pithoragarh</w:t>
      </w:r>
      <w:proofErr w:type="spellEnd"/>
      <w:r w:rsidR="00223243" w:rsidRPr="00BF1927">
        <w:rPr>
          <w:bCs/>
          <w:sz w:val="20"/>
        </w:rPr>
        <w:t xml:space="preserve"> district in </w:t>
      </w:r>
      <w:proofErr w:type="spellStart"/>
      <w:r w:rsidR="00223243" w:rsidRPr="00BF1927">
        <w:rPr>
          <w:bCs/>
          <w:sz w:val="20"/>
        </w:rPr>
        <w:t>Kumaun</w:t>
      </w:r>
      <w:proofErr w:type="spellEnd"/>
      <w:r w:rsidR="00223243" w:rsidRPr="00BF1927">
        <w:rPr>
          <w:bCs/>
          <w:sz w:val="20"/>
        </w:rPr>
        <w:t xml:space="preserve">. </w:t>
      </w:r>
      <w:proofErr w:type="spellStart"/>
      <w:r w:rsidRPr="00BF1927">
        <w:rPr>
          <w:sz w:val="20"/>
        </w:rPr>
        <w:t>Pindari</w:t>
      </w:r>
      <w:proofErr w:type="spellEnd"/>
      <w:r w:rsidRPr="00BF1927">
        <w:rPr>
          <w:sz w:val="20"/>
        </w:rPr>
        <w:t xml:space="preserve"> area is located (30º5’-30º10’N to 79º48’-79º52’E) in the northern part of </w:t>
      </w:r>
      <w:proofErr w:type="spellStart"/>
      <w:r w:rsidRPr="00BF1927">
        <w:rPr>
          <w:sz w:val="20"/>
        </w:rPr>
        <w:t>Bageshwar</w:t>
      </w:r>
      <w:proofErr w:type="spellEnd"/>
      <w:r w:rsidRPr="00BF1927">
        <w:rPr>
          <w:sz w:val="20"/>
        </w:rPr>
        <w:t xml:space="preserve"> district (</w:t>
      </w:r>
      <w:proofErr w:type="spellStart"/>
      <w:r w:rsidRPr="00BF1927">
        <w:rPr>
          <w:sz w:val="20"/>
        </w:rPr>
        <w:t>Uttarakhand</w:t>
      </w:r>
      <w:proofErr w:type="spellEnd"/>
      <w:r w:rsidRPr="00BF1927">
        <w:rPr>
          <w:sz w:val="20"/>
        </w:rPr>
        <w:t>). This area lies at buffer zone of Nanda Devi Biosphere Reserve in Western Himalaya, India. The entire area represents a characteristic high altitude environs and falls within an altitudinal range of 2100-7000</w:t>
      </w:r>
      <w:r w:rsidR="000B55D0" w:rsidRPr="00BF1927">
        <w:rPr>
          <w:sz w:val="20"/>
        </w:rPr>
        <w:t xml:space="preserve"> </w:t>
      </w:r>
      <w:r w:rsidRPr="00BF1927">
        <w:rPr>
          <w:sz w:val="20"/>
        </w:rPr>
        <w:t xml:space="preserve">m. The glaciers in the area viz. </w:t>
      </w:r>
      <w:proofErr w:type="spellStart"/>
      <w:r w:rsidRPr="00BF1927">
        <w:rPr>
          <w:sz w:val="20"/>
        </w:rPr>
        <w:t>Pindari</w:t>
      </w:r>
      <w:proofErr w:type="spellEnd"/>
      <w:r w:rsidRPr="00BF1927">
        <w:rPr>
          <w:sz w:val="20"/>
        </w:rPr>
        <w:t xml:space="preserve">, </w:t>
      </w:r>
      <w:proofErr w:type="spellStart"/>
      <w:r w:rsidRPr="00BF1927">
        <w:rPr>
          <w:sz w:val="20"/>
        </w:rPr>
        <w:t>Kaphni</w:t>
      </w:r>
      <w:proofErr w:type="spellEnd"/>
      <w:r w:rsidRPr="00BF1927">
        <w:rPr>
          <w:sz w:val="20"/>
        </w:rPr>
        <w:t xml:space="preserve"> and </w:t>
      </w:r>
      <w:proofErr w:type="spellStart"/>
      <w:r w:rsidRPr="00BF1927">
        <w:rPr>
          <w:sz w:val="20"/>
        </w:rPr>
        <w:t>Sunderdhunga</w:t>
      </w:r>
      <w:proofErr w:type="spellEnd"/>
      <w:r w:rsidRPr="00BF1927">
        <w:rPr>
          <w:sz w:val="20"/>
        </w:rPr>
        <w:t xml:space="preserve"> are main attractions for mountain and eco-tourism. Climatically, the area is unique and has three season i.e. winter (November to March), summer </w:t>
      </w:r>
      <w:r w:rsidR="003702B2" w:rsidRPr="00BF1927">
        <w:rPr>
          <w:sz w:val="20"/>
        </w:rPr>
        <w:t>(April to June) and rainy</w:t>
      </w:r>
      <w:r w:rsidR="00C2348A" w:rsidRPr="00BF1927">
        <w:rPr>
          <w:sz w:val="20"/>
        </w:rPr>
        <w:t xml:space="preserve"> from middle of June to middle </w:t>
      </w:r>
      <w:r w:rsidR="003702B2" w:rsidRPr="00BF1927">
        <w:rPr>
          <w:sz w:val="20"/>
        </w:rPr>
        <w:t>of</w:t>
      </w:r>
      <w:r w:rsidR="0020242C" w:rsidRPr="00BF1927">
        <w:rPr>
          <w:sz w:val="20"/>
        </w:rPr>
        <w:t xml:space="preserve"> </w:t>
      </w:r>
      <w:r w:rsidRPr="00BF1927">
        <w:rPr>
          <w:sz w:val="20"/>
        </w:rPr>
        <w:t xml:space="preserve">October. Due to altitudinal and climatic gradients, the natural vegetation changes from temperate to sub-alpine and alpine type. For, the present study, three study sites were selected in the buffer zone of </w:t>
      </w:r>
      <w:proofErr w:type="spellStart"/>
      <w:r w:rsidRPr="00BF1927">
        <w:rPr>
          <w:sz w:val="20"/>
        </w:rPr>
        <w:t>Pindari</w:t>
      </w:r>
      <w:proofErr w:type="spellEnd"/>
      <w:r w:rsidRPr="00BF1927">
        <w:rPr>
          <w:sz w:val="20"/>
        </w:rPr>
        <w:t xml:space="preserve"> area of Nanda Devi Biosphere Reserve.</w:t>
      </w:r>
      <w:r w:rsidR="006154B0" w:rsidRPr="00BF1927">
        <w:rPr>
          <w:sz w:val="20"/>
        </w:rPr>
        <w:t xml:space="preserve"> </w:t>
      </w:r>
      <w:r w:rsidRPr="00BF1927">
        <w:rPr>
          <w:b/>
          <w:bCs/>
          <w:sz w:val="20"/>
        </w:rPr>
        <w:t xml:space="preserve">Table </w:t>
      </w:r>
      <w:r w:rsidR="006154B0" w:rsidRPr="00BF1927">
        <w:rPr>
          <w:b/>
          <w:bCs/>
          <w:sz w:val="20"/>
        </w:rPr>
        <w:t>0</w:t>
      </w:r>
      <w:r w:rsidRPr="00BF1927">
        <w:rPr>
          <w:b/>
          <w:bCs/>
          <w:sz w:val="20"/>
        </w:rPr>
        <w:t xml:space="preserve">1 </w:t>
      </w:r>
      <w:r w:rsidRPr="00BF1927">
        <w:rPr>
          <w:sz w:val="20"/>
        </w:rPr>
        <w:t>shows the characteristic features of the study sites. The different sites selected for the collection and study purpose are as under:-</w:t>
      </w:r>
    </w:p>
    <w:p w:rsidR="00F148A8" w:rsidRPr="00BF1927" w:rsidRDefault="00F148A8" w:rsidP="00BF1927">
      <w:pPr>
        <w:snapToGrid w:val="0"/>
        <w:jc w:val="both"/>
        <w:rPr>
          <w:sz w:val="20"/>
        </w:rPr>
      </w:pPr>
      <w:r w:rsidRPr="00BF1927">
        <w:rPr>
          <w:b/>
          <w:bCs/>
          <w:sz w:val="20"/>
        </w:rPr>
        <w:t>Site no.1 (</w:t>
      </w:r>
      <w:proofErr w:type="spellStart"/>
      <w:r w:rsidRPr="00BF1927">
        <w:rPr>
          <w:b/>
          <w:bCs/>
          <w:sz w:val="20"/>
        </w:rPr>
        <w:t>Khati</w:t>
      </w:r>
      <w:proofErr w:type="spellEnd"/>
      <w:r w:rsidRPr="00BF1927">
        <w:rPr>
          <w:b/>
          <w:bCs/>
          <w:sz w:val="20"/>
        </w:rPr>
        <w:t>):</w:t>
      </w:r>
      <w:r w:rsidRPr="00BF1927">
        <w:rPr>
          <w:sz w:val="20"/>
        </w:rPr>
        <w:t xml:space="preserve"> This study site is connected with road head by a footpath after traveling 22km from Song village (</w:t>
      </w:r>
      <w:proofErr w:type="spellStart"/>
      <w:r w:rsidRPr="00BF1927">
        <w:rPr>
          <w:sz w:val="20"/>
        </w:rPr>
        <w:t>Bageshwar</w:t>
      </w:r>
      <w:proofErr w:type="spellEnd"/>
      <w:r w:rsidRPr="00BF1927">
        <w:rPr>
          <w:sz w:val="20"/>
        </w:rPr>
        <w:t xml:space="preserve"> district) and is close to the river Pindar. It is located at an altitude of 2100</w:t>
      </w:r>
      <w:r w:rsidR="000B55D0" w:rsidRPr="00BF1927">
        <w:rPr>
          <w:sz w:val="20"/>
        </w:rPr>
        <w:t xml:space="preserve"> </w:t>
      </w:r>
      <w:r w:rsidRPr="00BF1927">
        <w:rPr>
          <w:sz w:val="20"/>
        </w:rPr>
        <w:t xml:space="preserve">m. The forest is more of a </w:t>
      </w:r>
      <w:proofErr w:type="spellStart"/>
      <w:r w:rsidRPr="00BF1927">
        <w:rPr>
          <w:sz w:val="20"/>
        </w:rPr>
        <w:t>Pangur</w:t>
      </w:r>
      <w:proofErr w:type="spellEnd"/>
      <w:r w:rsidRPr="00BF1927">
        <w:rPr>
          <w:sz w:val="20"/>
        </w:rPr>
        <w:t xml:space="preserve"> (</w:t>
      </w:r>
      <w:proofErr w:type="spellStart"/>
      <w:r w:rsidRPr="00BF1927">
        <w:rPr>
          <w:i/>
          <w:iCs/>
          <w:sz w:val="20"/>
        </w:rPr>
        <w:t>Aesculas</w:t>
      </w:r>
      <w:proofErr w:type="spellEnd"/>
      <w:r w:rsidR="0020242C" w:rsidRPr="00BF1927">
        <w:rPr>
          <w:i/>
          <w:iCs/>
          <w:sz w:val="20"/>
        </w:rPr>
        <w:t xml:space="preserve"> </w:t>
      </w:r>
      <w:proofErr w:type="spellStart"/>
      <w:r w:rsidRPr="00BF1927">
        <w:rPr>
          <w:i/>
          <w:iCs/>
          <w:sz w:val="20"/>
        </w:rPr>
        <w:t>indica</w:t>
      </w:r>
      <w:proofErr w:type="spellEnd"/>
      <w:r w:rsidRPr="00BF1927">
        <w:rPr>
          <w:sz w:val="20"/>
        </w:rPr>
        <w:t xml:space="preserve"> (</w:t>
      </w:r>
      <w:proofErr w:type="spellStart"/>
      <w:r w:rsidRPr="00BF1927">
        <w:rPr>
          <w:sz w:val="20"/>
        </w:rPr>
        <w:t>Colebr</w:t>
      </w:r>
      <w:proofErr w:type="spellEnd"/>
      <w:r w:rsidRPr="00BF1927">
        <w:rPr>
          <w:sz w:val="20"/>
        </w:rPr>
        <w:t xml:space="preserve">. ex. </w:t>
      </w:r>
      <w:proofErr w:type="spellStart"/>
      <w:r w:rsidRPr="00BF1927">
        <w:rPr>
          <w:sz w:val="20"/>
        </w:rPr>
        <w:t>camb</w:t>
      </w:r>
      <w:proofErr w:type="spellEnd"/>
      <w:r w:rsidRPr="00BF1927">
        <w:rPr>
          <w:sz w:val="20"/>
        </w:rPr>
        <w:t xml:space="preserve">) </w:t>
      </w:r>
      <w:proofErr w:type="spellStart"/>
      <w:r w:rsidRPr="00BF1927">
        <w:rPr>
          <w:sz w:val="20"/>
        </w:rPr>
        <w:t>Hk</w:t>
      </w:r>
      <w:proofErr w:type="spellEnd"/>
      <w:r w:rsidRPr="00BF1927">
        <w:rPr>
          <w:sz w:val="20"/>
        </w:rPr>
        <w:t xml:space="preserve">., which is associated with dominant forest of </w:t>
      </w:r>
      <w:proofErr w:type="spellStart"/>
      <w:r w:rsidRPr="00BF1927">
        <w:rPr>
          <w:i/>
          <w:iCs/>
          <w:sz w:val="20"/>
        </w:rPr>
        <w:t>Quercus</w:t>
      </w:r>
      <w:proofErr w:type="spellEnd"/>
      <w:r w:rsidRPr="00BF1927">
        <w:rPr>
          <w:i/>
          <w:iCs/>
          <w:sz w:val="20"/>
        </w:rPr>
        <w:t xml:space="preserve"> floribunda</w:t>
      </w:r>
      <w:r w:rsidR="0020242C" w:rsidRPr="00BF1927">
        <w:rPr>
          <w:i/>
          <w:iCs/>
          <w:sz w:val="20"/>
        </w:rPr>
        <w:t xml:space="preserve"> </w:t>
      </w:r>
      <w:proofErr w:type="spellStart"/>
      <w:r w:rsidRPr="00BF1927">
        <w:rPr>
          <w:sz w:val="20"/>
        </w:rPr>
        <w:t>Rehder</w:t>
      </w:r>
      <w:proofErr w:type="spellEnd"/>
      <w:r w:rsidRPr="00BF1927">
        <w:rPr>
          <w:sz w:val="20"/>
        </w:rPr>
        <w:t xml:space="preserve">, </w:t>
      </w:r>
      <w:proofErr w:type="spellStart"/>
      <w:r w:rsidRPr="00BF1927">
        <w:rPr>
          <w:i/>
          <w:iCs/>
          <w:sz w:val="20"/>
        </w:rPr>
        <w:t>Junglens</w:t>
      </w:r>
      <w:proofErr w:type="spellEnd"/>
      <w:r w:rsidR="0020242C" w:rsidRPr="00BF1927">
        <w:rPr>
          <w:i/>
          <w:iCs/>
          <w:sz w:val="20"/>
        </w:rPr>
        <w:t xml:space="preserve"> </w:t>
      </w:r>
      <w:proofErr w:type="spellStart"/>
      <w:r w:rsidRPr="00BF1927">
        <w:rPr>
          <w:i/>
          <w:iCs/>
          <w:sz w:val="20"/>
        </w:rPr>
        <w:t>regia</w:t>
      </w:r>
      <w:proofErr w:type="spellEnd"/>
      <w:r w:rsidRPr="00BF1927">
        <w:rPr>
          <w:sz w:val="20"/>
        </w:rPr>
        <w:t xml:space="preserve"> L., </w:t>
      </w:r>
      <w:proofErr w:type="spellStart"/>
      <w:r w:rsidRPr="00BF1927">
        <w:rPr>
          <w:i/>
          <w:iCs/>
          <w:sz w:val="20"/>
        </w:rPr>
        <w:t>Al</w:t>
      </w:r>
      <w:r w:rsidR="002F6CAB" w:rsidRPr="00BF1927">
        <w:rPr>
          <w:i/>
          <w:iCs/>
          <w:sz w:val="20"/>
        </w:rPr>
        <w:t>nu</w:t>
      </w:r>
      <w:r w:rsidRPr="00BF1927">
        <w:rPr>
          <w:i/>
          <w:iCs/>
          <w:sz w:val="20"/>
        </w:rPr>
        <w:t>s</w:t>
      </w:r>
      <w:proofErr w:type="spellEnd"/>
      <w:r w:rsidR="0020242C" w:rsidRPr="00BF1927">
        <w:rPr>
          <w:i/>
          <w:iCs/>
          <w:sz w:val="20"/>
        </w:rPr>
        <w:t xml:space="preserve"> </w:t>
      </w:r>
      <w:proofErr w:type="spellStart"/>
      <w:r w:rsidRPr="00BF1927">
        <w:rPr>
          <w:i/>
          <w:iCs/>
          <w:sz w:val="20"/>
        </w:rPr>
        <w:t>nepalensis</w:t>
      </w:r>
      <w:proofErr w:type="spellEnd"/>
      <w:r w:rsidR="0020242C" w:rsidRPr="00BF1927">
        <w:rPr>
          <w:i/>
          <w:iCs/>
          <w:sz w:val="20"/>
        </w:rPr>
        <w:t xml:space="preserve"> </w:t>
      </w:r>
      <w:r w:rsidRPr="00BF1927">
        <w:rPr>
          <w:sz w:val="20"/>
        </w:rPr>
        <w:t xml:space="preserve">Don., </w:t>
      </w:r>
      <w:r w:rsidRPr="00BF1927">
        <w:rPr>
          <w:i/>
          <w:iCs/>
          <w:sz w:val="20"/>
        </w:rPr>
        <w:t xml:space="preserve">Acer </w:t>
      </w:r>
      <w:proofErr w:type="spellStart"/>
      <w:r w:rsidRPr="00BF1927">
        <w:rPr>
          <w:i/>
          <w:iCs/>
          <w:sz w:val="20"/>
        </w:rPr>
        <w:t>villiosum</w:t>
      </w:r>
      <w:proofErr w:type="spellEnd"/>
      <w:r w:rsidRPr="00BF1927">
        <w:rPr>
          <w:sz w:val="20"/>
        </w:rPr>
        <w:t xml:space="preserve"> Wall. and </w:t>
      </w:r>
      <w:proofErr w:type="spellStart"/>
      <w:r w:rsidRPr="00BF1927">
        <w:rPr>
          <w:i/>
          <w:iCs/>
          <w:sz w:val="20"/>
        </w:rPr>
        <w:t>Cedrus</w:t>
      </w:r>
      <w:proofErr w:type="spellEnd"/>
      <w:r w:rsidR="00C52084" w:rsidRPr="00BF1927">
        <w:rPr>
          <w:i/>
          <w:iCs/>
          <w:sz w:val="20"/>
        </w:rPr>
        <w:t xml:space="preserve"> </w:t>
      </w:r>
      <w:proofErr w:type="spellStart"/>
      <w:r w:rsidRPr="00BF1927">
        <w:rPr>
          <w:i/>
          <w:iCs/>
          <w:sz w:val="20"/>
        </w:rPr>
        <w:t>deodara</w:t>
      </w:r>
      <w:proofErr w:type="spellEnd"/>
      <w:r w:rsidRPr="00BF1927">
        <w:rPr>
          <w:sz w:val="20"/>
        </w:rPr>
        <w:t xml:space="preserve"> (</w:t>
      </w:r>
      <w:proofErr w:type="spellStart"/>
      <w:r w:rsidRPr="00BF1927">
        <w:rPr>
          <w:sz w:val="20"/>
        </w:rPr>
        <w:t>Roxb</w:t>
      </w:r>
      <w:proofErr w:type="spellEnd"/>
      <w:r w:rsidRPr="00BF1927">
        <w:rPr>
          <w:sz w:val="20"/>
        </w:rPr>
        <w:t xml:space="preserve">.) </w:t>
      </w:r>
      <w:proofErr w:type="gramStart"/>
      <w:r w:rsidRPr="00BF1927">
        <w:rPr>
          <w:sz w:val="20"/>
        </w:rPr>
        <w:t>Loud.</w:t>
      </w:r>
      <w:proofErr w:type="gramEnd"/>
      <w:r w:rsidR="007B6271">
        <w:rPr>
          <w:sz w:val="20"/>
        </w:rPr>
        <w:t xml:space="preserve"> </w:t>
      </w:r>
      <w:r w:rsidRPr="00BF1927">
        <w:rPr>
          <w:sz w:val="20"/>
        </w:rPr>
        <w:t xml:space="preserve">This site is moderately disturbed because of its proximity to </w:t>
      </w:r>
      <w:proofErr w:type="spellStart"/>
      <w:r w:rsidRPr="00BF1927">
        <w:rPr>
          <w:sz w:val="20"/>
        </w:rPr>
        <w:t>Khati</w:t>
      </w:r>
      <w:proofErr w:type="spellEnd"/>
      <w:r w:rsidRPr="00BF1927">
        <w:rPr>
          <w:sz w:val="20"/>
        </w:rPr>
        <w:t xml:space="preserve"> village and receives moderate disturbances due to the grazing by cattle and collection of forest products by the neighboring villagers. During the study period temperature of this study site varied between 9ºC to 26º</w:t>
      </w:r>
      <w:r w:rsidR="001E1E1A" w:rsidRPr="00BF1927">
        <w:rPr>
          <w:sz w:val="20"/>
        </w:rPr>
        <w:t>C</w:t>
      </w:r>
      <w:r w:rsidRPr="00BF1927">
        <w:rPr>
          <w:sz w:val="20"/>
        </w:rPr>
        <w:t xml:space="preserve">, while the relative humidity ranged </w:t>
      </w:r>
      <w:proofErr w:type="gramStart"/>
      <w:r w:rsidRPr="00BF1927">
        <w:rPr>
          <w:sz w:val="20"/>
        </w:rPr>
        <w:t>between 30% to 75%</w:t>
      </w:r>
      <w:proofErr w:type="gramEnd"/>
      <w:r w:rsidRPr="00BF1927">
        <w:rPr>
          <w:sz w:val="20"/>
        </w:rPr>
        <w:t>.</w:t>
      </w:r>
    </w:p>
    <w:p w:rsidR="00F148A8" w:rsidRPr="00BF1927" w:rsidRDefault="00F148A8" w:rsidP="00BF1927">
      <w:pPr>
        <w:snapToGrid w:val="0"/>
        <w:jc w:val="both"/>
        <w:rPr>
          <w:sz w:val="20"/>
        </w:rPr>
      </w:pPr>
      <w:r w:rsidRPr="00BF1927">
        <w:rPr>
          <w:b/>
          <w:bCs/>
          <w:sz w:val="20"/>
        </w:rPr>
        <w:t>Site no.2 (</w:t>
      </w:r>
      <w:proofErr w:type="spellStart"/>
      <w:r w:rsidRPr="00BF1927">
        <w:rPr>
          <w:b/>
          <w:bCs/>
          <w:sz w:val="20"/>
        </w:rPr>
        <w:t>Dawali</w:t>
      </w:r>
      <w:proofErr w:type="spellEnd"/>
      <w:r w:rsidRPr="00BF1927">
        <w:rPr>
          <w:b/>
          <w:bCs/>
          <w:sz w:val="20"/>
        </w:rPr>
        <w:t>):</w:t>
      </w:r>
      <w:r w:rsidRPr="00BF1927">
        <w:rPr>
          <w:sz w:val="20"/>
        </w:rPr>
        <w:t xml:space="preserve"> The distance between </w:t>
      </w:r>
      <w:proofErr w:type="spellStart"/>
      <w:r w:rsidRPr="00BF1927">
        <w:rPr>
          <w:sz w:val="20"/>
        </w:rPr>
        <w:t>Khati</w:t>
      </w:r>
      <w:proofErr w:type="spellEnd"/>
      <w:r w:rsidRPr="00BF1927">
        <w:rPr>
          <w:sz w:val="20"/>
        </w:rPr>
        <w:t xml:space="preserve"> and </w:t>
      </w:r>
      <w:proofErr w:type="spellStart"/>
      <w:r w:rsidRPr="00BF1927">
        <w:rPr>
          <w:sz w:val="20"/>
        </w:rPr>
        <w:t>Dawali</w:t>
      </w:r>
      <w:proofErr w:type="spellEnd"/>
      <w:r w:rsidRPr="00BF1927">
        <w:rPr>
          <w:sz w:val="20"/>
        </w:rPr>
        <w:t xml:space="preserve"> is 12 km. This site is located at an altitude of 2800</w:t>
      </w:r>
      <w:r w:rsidR="000B55D0" w:rsidRPr="00BF1927">
        <w:rPr>
          <w:sz w:val="20"/>
        </w:rPr>
        <w:t xml:space="preserve"> </w:t>
      </w:r>
      <w:r w:rsidRPr="00BF1927">
        <w:rPr>
          <w:sz w:val="20"/>
        </w:rPr>
        <w:t>m and is dominated by colorful Burans (</w:t>
      </w:r>
      <w:r w:rsidRPr="00BF1927">
        <w:rPr>
          <w:i/>
          <w:iCs/>
          <w:sz w:val="20"/>
        </w:rPr>
        <w:t xml:space="preserve">Rhododendron </w:t>
      </w:r>
      <w:proofErr w:type="spellStart"/>
      <w:r w:rsidRPr="00BF1927">
        <w:rPr>
          <w:i/>
          <w:iCs/>
          <w:sz w:val="20"/>
        </w:rPr>
        <w:t>arboreum</w:t>
      </w:r>
      <w:proofErr w:type="spellEnd"/>
      <w:r w:rsidRPr="00BF1927">
        <w:rPr>
          <w:sz w:val="20"/>
        </w:rPr>
        <w:t xml:space="preserve"> Sm. and </w:t>
      </w:r>
      <w:r w:rsidRPr="00BF1927">
        <w:rPr>
          <w:i/>
          <w:iCs/>
          <w:sz w:val="20"/>
        </w:rPr>
        <w:t xml:space="preserve">R. </w:t>
      </w:r>
      <w:proofErr w:type="spellStart"/>
      <w:r w:rsidRPr="00BF1927">
        <w:rPr>
          <w:i/>
          <w:iCs/>
          <w:sz w:val="20"/>
        </w:rPr>
        <w:t>barbatum</w:t>
      </w:r>
      <w:proofErr w:type="spellEnd"/>
      <w:r w:rsidRPr="00BF1927">
        <w:rPr>
          <w:sz w:val="20"/>
        </w:rPr>
        <w:t xml:space="preserve"> Wall.) forest associated with mixed forest of </w:t>
      </w:r>
      <w:r w:rsidRPr="00BF1927">
        <w:rPr>
          <w:i/>
          <w:iCs/>
          <w:sz w:val="20"/>
        </w:rPr>
        <w:t xml:space="preserve">Acer </w:t>
      </w:r>
      <w:proofErr w:type="spellStart"/>
      <w:r w:rsidRPr="00BF1927">
        <w:rPr>
          <w:i/>
          <w:iCs/>
          <w:sz w:val="20"/>
        </w:rPr>
        <w:t>cappadocium</w:t>
      </w:r>
      <w:proofErr w:type="spellEnd"/>
      <w:r w:rsidR="00C52084" w:rsidRPr="00BF1927">
        <w:rPr>
          <w:i/>
          <w:iCs/>
          <w:sz w:val="20"/>
        </w:rPr>
        <w:t xml:space="preserve"> </w:t>
      </w:r>
      <w:proofErr w:type="spellStart"/>
      <w:r w:rsidRPr="00BF1927">
        <w:rPr>
          <w:sz w:val="20"/>
        </w:rPr>
        <w:t>Gled</w:t>
      </w:r>
      <w:proofErr w:type="spellEnd"/>
      <w:r w:rsidRPr="00BF1927">
        <w:rPr>
          <w:sz w:val="20"/>
        </w:rPr>
        <w:t xml:space="preserve">, </w:t>
      </w:r>
      <w:proofErr w:type="spellStart"/>
      <w:r w:rsidRPr="00BF1927">
        <w:rPr>
          <w:i/>
          <w:iCs/>
          <w:sz w:val="20"/>
        </w:rPr>
        <w:t>Taxus</w:t>
      </w:r>
      <w:proofErr w:type="spellEnd"/>
      <w:r w:rsidR="00C52084" w:rsidRPr="00BF1927">
        <w:rPr>
          <w:i/>
          <w:iCs/>
          <w:sz w:val="20"/>
        </w:rPr>
        <w:t xml:space="preserve"> </w:t>
      </w:r>
      <w:proofErr w:type="spellStart"/>
      <w:r w:rsidRPr="00BF1927">
        <w:rPr>
          <w:i/>
          <w:iCs/>
          <w:sz w:val="20"/>
        </w:rPr>
        <w:t>baccatata</w:t>
      </w:r>
      <w:proofErr w:type="spellEnd"/>
      <w:r w:rsidRPr="00BF1927">
        <w:rPr>
          <w:sz w:val="20"/>
        </w:rPr>
        <w:t xml:space="preserve"> L. subsp., </w:t>
      </w:r>
      <w:r w:rsidRPr="00BF1927">
        <w:rPr>
          <w:i/>
          <w:iCs/>
          <w:sz w:val="20"/>
        </w:rPr>
        <w:t xml:space="preserve">Acer </w:t>
      </w:r>
      <w:proofErr w:type="spellStart"/>
      <w:r w:rsidRPr="00BF1927">
        <w:rPr>
          <w:i/>
          <w:iCs/>
          <w:sz w:val="20"/>
        </w:rPr>
        <w:t>caesium</w:t>
      </w:r>
      <w:proofErr w:type="spellEnd"/>
      <w:r w:rsidRPr="00BF1927">
        <w:rPr>
          <w:sz w:val="20"/>
        </w:rPr>
        <w:t xml:space="preserve"> Wall. </w:t>
      </w:r>
      <w:proofErr w:type="gramStart"/>
      <w:r w:rsidRPr="00BF1927">
        <w:rPr>
          <w:sz w:val="20"/>
        </w:rPr>
        <w:t>ex</w:t>
      </w:r>
      <w:proofErr w:type="gramEnd"/>
      <w:r w:rsidRPr="00BF1927">
        <w:rPr>
          <w:sz w:val="20"/>
        </w:rPr>
        <w:t xml:space="preserve">. Brand, </w:t>
      </w:r>
      <w:proofErr w:type="spellStart"/>
      <w:r w:rsidRPr="00BF1927">
        <w:rPr>
          <w:i/>
          <w:iCs/>
          <w:sz w:val="20"/>
        </w:rPr>
        <w:t>Abies</w:t>
      </w:r>
      <w:proofErr w:type="spellEnd"/>
      <w:r w:rsidR="00C52084" w:rsidRPr="00BF1927">
        <w:rPr>
          <w:i/>
          <w:iCs/>
          <w:sz w:val="20"/>
        </w:rPr>
        <w:t xml:space="preserve"> </w:t>
      </w:r>
      <w:proofErr w:type="spellStart"/>
      <w:r w:rsidRPr="00BF1927">
        <w:rPr>
          <w:i/>
          <w:iCs/>
          <w:sz w:val="20"/>
        </w:rPr>
        <w:t>pindrow</w:t>
      </w:r>
      <w:proofErr w:type="spellEnd"/>
      <w:r w:rsidR="00C52084" w:rsidRPr="00BF1927">
        <w:rPr>
          <w:i/>
          <w:iCs/>
          <w:sz w:val="20"/>
        </w:rPr>
        <w:t xml:space="preserve"> </w:t>
      </w:r>
      <w:proofErr w:type="spellStart"/>
      <w:r w:rsidRPr="00BF1927">
        <w:rPr>
          <w:sz w:val="20"/>
        </w:rPr>
        <w:t>Royle</w:t>
      </w:r>
      <w:proofErr w:type="spellEnd"/>
      <w:r w:rsidRPr="00BF1927">
        <w:rPr>
          <w:sz w:val="20"/>
        </w:rPr>
        <w:t xml:space="preserve"> and </w:t>
      </w:r>
      <w:proofErr w:type="spellStart"/>
      <w:r w:rsidRPr="00BF1927">
        <w:rPr>
          <w:i/>
          <w:iCs/>
          <w:sz w:val="20"/>
        </w:rPr>
        <w:t>Ulmus</w:t>
      </w:r>
      <w:proofErr w:type="spellEnd"/>
      <w:r w:rsidR="00C52084" w:rsidRPr="00BF1927">
        <w:rPr>
          <w:i/>
          <w:iCs/>
          <w:sz w:val="20"/>
        </w:rPr>
        <w:t xml:space="preserve"> </w:t>
      </w:r>
      <w:proofErr w:type="spellStart"/>
      <w:r w:rsidRPr="00BF1927">
        <w:rPr>
          <w:i/>
          <w:iCs/>
          <w:sz w:val="20"/>
        </w:rPr>
        <w:t>wallichiana</w:t>
      </w:r>
      <w:proofErr w:type="spellEnd"/>
      <w:r w:rsidRPr="00BF1927">
        <w:rPr>
          <w:sz w:val="20"/>
        </w:rPr>
        <w:t xml:space="preserve"> Plank. This site has very low level of anthropogenic disturbances. The V-shaped valley (both side of </w:t>
      </w:r>
      <w:proofErr w:type="spellStart"/>
      <w:r w:rsidRPr="00BF1927">
        <w:rPr>
          <w:sz w:val="20"/>
        </w:rPr>
        <w:t>Dawali</w:t>
      </w:r>
      <w:proofErr w:type="spellEnd"/>
      <w:r w:rsidRPr="00BF1927">
        <w:rPr>
          <w:sz w:val="20"/>
        </w:rPr>
        <w:t>) is drained by river Pindar and very sensitive to geological distur</w:t>
      </w:r>
      <w:r w:rsidR="00C2348A" w:rsidRPr="00BF1927">
        <w:rPr>
          <w:sz w:val="20"/>
        </w:rPr>
        <w:t>bance i.e. land</w:t>
      </w:r>
      <w:r w:rsidRPr="00BF1927">
        <w:rPr>
          <w:sz w:val="20"/>
        </w:rPr>
        <w:t xml:space="preserve">slides, rock fall and soil-erosion activities. </w:t>
      </w:r>
      <w:r w:rsidRPr="00BF1927">
        <w:rPr>
          <w:sz w:val="20"/>
        </w:rPr>
        <w:lastRenderedPageBreak/>
        <w:t xml:space="preserve">Temperature at </w:t>
      </w:r>
      <w:proofErr w:type="spellStart"/>
      <w:r w:rsidRPr="00BF1927">
        <w:rPr>
          <w:sz w:val="20"/>
        </w:rPr>
        <w:t>Dawali</w:t>
      </w:r>
      <w:proofErr w:type="spellEnd"/>
      <w:r w:rsidRPr="00BF1927">
        <w:rPr>
          <w:sz w:val="20"/>
        </w:rPr>
        <w:t xml:space="preserve"> ranged between 6ºC to 22ºC, while relative humidity ranged </w:t>
      </w:r>
      <w:proofErr w:type="gramStart"/>
      <w:r w:rsidRPr="00BF1927">
        <w:rPr>
          <w:sz w:val="20"/>
        </w:rPr>
        <w:t>between 35% to 80%</w:t>
      </w:r>
      <w:proofErr w:type="gramEnd"/>
      <w:r w:rsidRPr="00BF1927">
        <w:rPr>
          <w:sz w:val="20"/>
        </w:rPr>
        <w:t>.</w:t>
      </w:r>
    </w:p>
    <w:p w:rsidR="00F148A8" w:rsidRPr="00BF1927" w:rsidRDefault="00F148A8" w:rsidP="00BF1927">
      <w:pPr>
        <w:suppressLineNumbers/>
        <w:suppressAutoHyphens/>
        <w:snapToGrid w:val="0"/>
        <w:jc w:val="both"/>
        <w:rPr>
          <w:sz w:val="20"/>
        </w:rPr>
      </w:pPr>
      <w:r w:rsidRPr="00BF1927">
        <w:rPr>
          <w:b/>
          <w:bCs/>
          <w:sz w:val="20"/>
        </w:rPr>
        <w:t>Site no.3 (</w:t>
      </w:r>
      <w:proofErr w:type="spellStart"/>
      <w:r w:rsidRPr="00BF1927">
        <w:rPr>
          <w:b/>
          <w:bCs/>
          <w:sz w:val="20"/>
        </w:rPr>
        <w:t>Phurkia</w:t>
      </w:r>
      <w:proofErr w:type="spellEnd"/>
      <w:r w:rsidRPr="00BF1927">
        <w:rPr>
          <w:b/>
          <w:bCs/>
          <w:sz w:val="20"/>
        </w:rPr>
        <w:t xml:space="preserve">): </w:t>
      </w:r>
      <w:r w:rsidRPr="00BF1927">
        <w:rPr>
          <w:sz w:val="20"/>
        </w:rPr>
        <w:t>This site is located at an altitude of 3500</w:t>
      </w:r>
      <w:r w:rsidR="000B55D0" w:rsidRPr="00BF1927">
        <w:rPr>
          <w:sz w:val="20"/>
        </w:rPr>
        <w:t xml:space="preserve"> </w:t>
      </w:r>
      <w:r w:rsidRPr="00BF1927">
        <w:rPr>
          <w:sz w:val="20"/>
        </w:rPr>
        <w:t xml:space="preserve">m and is close to the </w:t>
      </w:r>
      <w:proofErr w:type="spellStart"/>
      <w:r w:rsidRPr="00BF1927">
        <w:rPr>
          <w:sz w:val="20"/>
        </w:rPr>
        <w:t>Pindari</w:t>
      </w:r>
      <w:proofErr w:type="spellEnd"/>
      <w:r w:rsidRPr="00BF1927">
        <w:rPr>
          <w:sz w:val="20"/>
        </w:rPr>
        <w:t xml:space="preserve"> glacier and core zone of Nanda Devi Biosphere Reserve. The distance between </w:t>
      </w:r>
      <w:proofErr w:type="spellStart"/>
      <w:r w:rsidRPr="00BF1927">
        <w:rPr>
          <w:sz w:val="20"/>
        </w:rPr>
        <w:t>Dawali</w:t>
      </w:r>
      <w:proofErr w:type="spellEnd"/>
      <w:r w:rsidRPr="00BF1927">
        <w:rPr>
          <w:sz w:val="20"/>
        </w:rPr>
        <w:t xml:space="preserve"> and </w:t>
      </w:r>
      <w:proofErr w:type="spellStart"/>
      <w:r w:rsidRPr="00BF1927">
        <w:rPr>
          <w:sz w:val="20"/>
        </w:rPr>
        <w:t>Phurkia</w:t>
      </w:r>
      <w:proofErr w:type="spellEnd"/>
      <w:r w:rsidRPr="00BF1927">
        <w:rPr>
          <w:sz w:val="20"/>
        </w:rPr>
        <w:t xml:space="preserve"> is 7 km. This study area represents to a moist sub alpine scrub and alpine forest. The dominant plant species include </w:t>
      </w:r>
      <w:proofErr w:type="spellStart"/>
      <w:r w:rsidRPr="00BF1927">
        <w:rPr>
          <w:sz w:val="20"/>
        </w:rPr>
        <w:t>Bhoj</w:t>
      </w:r>
      <w:proofErr w:type="spellEnd"/>
      <w:r w:rsidRPr="00BF1927">
        <w:rPr>
          <w:sz w:val="20"/>
        </w:rPr>
        <w:t xml:space="preserve"> (</w:t>
      </w:r>
      <w:proofErr w:type="spellStart"/>
      <w:r w:rsidRPr="00BF1927">
        <w:rPr>
          <w:i/>
          <w:iCs/>
          <w:sz w:val="20"/>
        </w:rPr>
        <w:t>Betula</w:t>
      </w:r>
      <w:proofErr w:type="spellEnd"/>
      <w:r w:rsidR="00C52084" w:rsidRPr="00BF1927">
        <w:rPr>
          <w:i/>
          <w:iCs/>
          <w:sz w:val="20"/>
        </w:rPr>
        <w:t xml:space="preserve"> </w:t>
      </w:r>
      <w:proofErr w:type="spellStart"/>
      <w:r w:rsidRPr="00BF1927">
        <w:rPr>
          <w:i/>
          <w:iCs/>
          <w:sz w:val="20"/>
        </w:rPr>
        <w:t>utalis</w:t>
      </w:r>
      <w:proofErr w:type="spellEnd"/>
      <w:r w:rsidR="00C52084" w:rsidRPr="00BF1927">
        <w:rPr>
          <w:i/>
          <w:iCs/>
          <w:sz w:val="20"/>
        </w:rPr>
        <w:t xml:space="preserve"> </w:t>
      </w:r>
      <w:r w:rsidRPr="00BF1927">
        <w:rPr>
          <w:sz w:val="20"/>
        </w:rPr>
        <w:t>D.</w:t>
      </w:r>
      <w:r w:rsidR="004C1DC3" w:rsidRPr="00BF1927">
        <w:rPr>
          <w:sz w:val="20"/>
        </w:rPr>
        <w:t xml:space="preserve"> </w:t>
      </w:r>
      <w:r w:rsidRPr="00BF1927">
        <w:rPr>
          <w:sz w:val="20"/>
        </w:rPr>
        <w:t xml:space="preserve">Don), </w:t>
      </w:r>
      <w:r w:rsidRPr="00BF1927">
        <w:rPr>
          <w:i/>
          <w:iCs/>
          <w:sz w:val="20"/>
        </w:rPr>
        <w:t xml:space="preserve">Acer </w:t>
      </w:r>
      <w:proofErr w:type="spellStart"/>
      <w:r w:rsidRPr="00BF1927">
        <w:rPr>
          <w:i/>
          <w:iCs/>
          <w:sz w:val="20"/>
        </w:rPr>
        <w:t>acuminatum</w:t>
      </w:r>
      <w:proofErr w:type="spellEnd"/>
      <w:r w:rsidR="00C52084" w:rsidRPr="00BF1927">
        <w:rPr>
          <w:i/>
          <w:iCs/>
          <w:sz w:val="20"/>
        </w:rPr>
        <w:t xml:space="preserve"> </w:t>
      </w:r>
      <w:proofErr w:type="gramStart"/>
      <w:r w:rsidRPr="00BF1927">
        <w:rPr>
          <w:sz w:val="20"/>
        </w:rPr>
        <w:t>Wall.,</w:t>
      </w:r>
      <w:proofErr w:type="gramEnd"/>
      <w:r w:rsidR="00C52084" w:rsidRPr="00BF1927">
        <w:rPr>
          <w:sz w:val="20"/>
        </w:rPr>
        <w:t xml:space="preserve"> </w:t>
      </w:r>
      <w:proofErr w:type="spellStart"/>
      <w:r w:rsidRPr="00BF1927">
        <w:rPr>
          <w:i/>
          <w:iCs/>
          <w:sz w:val="20"/>
        </w:rPr>
        <w:t>Abies</w:t>
      </w:r>
      <w:proofErr w:type="spellEnd"/>
      <w:r w:rsidR="00C52084" w:rsidRPr="00BF1927">
        <w:rPr>
          <w:i/>
          <w:iCs/>
          <w:sz w:val="20"/>
        </w:rPr>
        <w:t xml:space="preserve"> </w:t>
      </w:r>
      <w:proofErr w:type="spellStart"/>
      <w:r w:rsidRPr="00BF1927">
        <w:rPr>
          <w:i/>
          <w:iCs/>
          <w:sz w:val="20"/>
        </w:rPr>
        <w:t>spectablis</w:t>
      </w:r>
      <w:proofErr w:type="spellEnd"/>
      <w:r w:rsidRPr="00BF1927">
        <w:rPr>
          <w:sz w:val="20"/>
        </w:rPr>
        <w:t xml:space="preserve"> (D.</w:t>
      </w:r>
      <w:r w:rsidR="00C52084" w:rsidRPr="00BF1927">
        <w:rPr>
          <w:sz w:val="20"/>
        </w:rPr>
        <w:t xml:space="preserve"> </w:t>
      </w:r>
      <w:r w:rsidRPr="00BF1927">
        <w:rPr>
          <w:sz w:val="20"/>
        </w:rPr>
        <w:t xml:space="preserve">Don) </w:t>
      </w:r>
      <w:proofErr w:type="spellStart"/>
      <w:r w:rsidRPr="00BF1927">
        <w:rPr>
          <w:sz w:val="20"/>
        </w:rPr>
        <w:t>Mirle</w:t>
      </w:r>
      <w:proofErr w:type="spellEnd"/>
      <w:r w:rsidRPr="00BF1927">
        <w:rPr>
          <w:sz w:val="20"/>
        </w:rPr>
        <w:t xml:space="preserve">), </w:t>
      </w:r>
      <w:r w:rsidRPr="00BF1927">
        <w:rPr>
          <w:i/>
          <w:iCs/>
          <w:sz w:val="20"/>
        </w:rPr>
        <w:t xml:space="preserve">Rhododendron </w:t>
      </w:r>
      <w:proofErr w:type="spellStart"/>
      <w:r w:rsidRPr="00BF1927">
        <w:rPr>
          <w:i/>
          <w:iCs/>
          <w:sz w:val="20"/>
        </w:rPr>
        <w:t>campanulatum</w:t>
      </w:r>
      <w:proofErr w:type="spellEnd"/>
      <w:r w:rsidR="00C52084" w:rsidRPr="00BF1927">
        <w:rPr>
          <w:i/>
          <w:iCs/>
          <w:sz w:val="20"/>
        </w:rPr>
        <w:t xml:space="preserve"> </w:t>
      </w:r>
      <w:r w:rsidRPr="00BF1927">
        <w:rPr>
          <w:sz w:val="20"/>
        </w:rPr>
        <w:t>D.</w:t>
      </w:r>
      <w:r w:rsidR="00C52084" w:rsidRPr="00BF1927">
        <w:rPr>
          <w:sz w:val="20"/>
        </w:rPr>
        <w:t xml:space="preserve"> </w:t>
      </w:r>
      <w:r w:rsidRPr="00BF1927">
        <w:rPr>
          <w:sz w:val="20"/>
        </w:rPr>
        <w:t xml:space="preserve">Don and </w:t>
      </w:r>
      <w:r w:rsidRPr="00BF1927">
        <w:rPr>
          <w:i/>
          <w:iCs/>
          <w:sz w:val="20"/>
        </w:rPr>
        <w:t>R</w:t>
      </w:r>
      <w:r w:rsidRPr="00BF1927">
        <w:rPr>
          <w:sz w:val="20"/>
        </w:rPr>
        <w:t xml:space="preserve">. </w:t>
      </w:r>
      <w:proofErr w:type="spellStart"/>
      <w:r w:rsidRPr="00BF1927">
        <w:rPr>
          <w:i/>
          <w:iCs/>
          <w:sz w:val="20"/>
        </w:rPr>
        <w:t>anthopogon</w:t>
      </w:r>
      <w:proofErr w:type="spellEnd"/>
      <w:r w:rsidR="00C52084" w:rsidRPr="00BF1927">
        <w:rPr>
          <w:i/>
          <w:iCs/>
          <w:sz w:val="20"/>
        </w:rPr>
        <w:t xml:space="preserve"> </w:t>
      </w:r>
      <w:r w:rsidRPr="00BF1927">
        <w:rPr>
          <w:sz w:val="20"/>
        </w:rPr>
        <w:t>D.</w:t>
      </w:r>
      <w:r w:rsidR="00C52084" w:rsidRPr="00BF1927">
        <w:rPr>
          <w:sz w:val="20"/>
        </w:rPr>
        <w:t xml:space="preserve"> </w:t>
      </w:r>
      <w:r w:rsidRPr="00BF1927">
        <w:rPr>
          <w:sz w:val="20"/>
        </w:rPr>
        <w:t xml:space="preserve">Don. This is a highly snow prone area of buffer zone which starts receiving snow from last </w:t>
      </w:r>
      <w:r w:rsidR="00CC4E9E" w:rsidRPr="00BF1927">
        <w:rPr>
          <w:sz w:val="20"/>
        </w:rPr>
        <w:t>week</w:t>
      </w:r>
      <w:r w:rsidRPr="00BF1927">
        <w:rPr>
          <w:sz w:val="20"/>
        </w:rPr>
        <w:t xml:space="preserve"> of November, which can be seen </w:t>
      </w:r>
      <w:r w:rsidR="00CC4E9E" w:rsidRPr="00BF1927">
        <w:rPr>
          <w:sz w:val="20"/>
        </w:rPr>
        <w:t>their</w:t>
      </w:r>
      <w:r w:rsidRPr="00BF1927">
        <w:rPr>
          <w:sz w:val="20"/>
        </w:rPr>
        <w:t xml:space="preserve"> till the end of March. This site is highly disturbed due to altitudinal migration of tribes who use the area as their summer settlement and collect fuel and fodder apart from the area being used for grazing by their cattle and sheep’s. Temperature at this site ranged between 4ºC to 19ºC and relative humidity ranged </w:t>
      </w:r>
      <w:proofErr w:type="gramStart"/>
      <w:r w:rsidRPr="00BF1927">
        <w:rPr>
          <w:sz w:val="20"/>
        </w:rPr>
        <w:t>between 40% to 90%</w:t>
      </w:r>
      <w:proofErr w:type="gramEnd"/>
      <w:r w:rsidRPr="00BF1927">
        <w:rPr>
          <w:sz w:val="20"/>
        </w:rPr>
        <w:t>.</w:t>
      </w:r>
    </w:p>
    <w:p w:rsidR="00F148A8" w:rsidRPr="00BF1927" w:rsidRDefault="00F148A8" w:rsidP="00BF1927">
      <w:pPr>
        <w:snapToGrid w:val="0"/>
        <w:jc w:val="both"/>
        <w:rPr>
          <w:sz w:val="20"/>
        </w:rPr>
      </w:pPr>
      <w:r w:rsidRPr="00BF1927">
        <w:rPr>
          <w:b/>
          <w:bCs/>
          <w:sz w:val="20"/>
        </w:rPr>
        <w:t>Floristic composition:</w:t>
      </w:r>
      <w:r w:rsidRPr="00BF1927">
        <w:rPr>
          <w:sz w:val="20"/>
        </w:rPr>
        <w:t xml:space="preserve"> A detailed survey of all the sites was carried out in order to find out the composition of the vegetation during the study period. Herbarium of the plants, which could not be identified in the field, </w:t>
      </w:r>
      <w:r w:rsidR="00CC17C8" w:rsidRPr="00BF1927">
        <w:rPr>
          <w:sz w:val="20"/>
        </w:rPr>
        <w:t>was</w:t>
      </w:r>
      <w:r w:rsidRPr="00BF1927">
        <w:rPr>
          <w:sz w:val="20"/>
        </w:rPr>
        <w:t xml:space="preserve"> prepared and got identified with the help of Scientists from G.</w:t>
      </w:r>
      <w:r w:rsidR="00C52084" w:rsidRPr="00BF1927">
        <w:rPr>
          <w:sz w:val="20"/>
        </w:rPr>
        <w:t xml:space="preserve"> </w:t>
      </w:r>
      <w:r w:rsidRPr="00BF1927">
        <w:rPr>
          <w:sz w:val="20"/>
        </w:rPr>
        <w:t>B.</w:t>
      </w:r>
      <w:r w:rsidR="00C52084" w:rsidRPr="00BF1927">
        <w:rPr>
          <w:sz w:val="20"/>
        </w:rPr>
        <w:t xml:space="preserve"> </w:t>
      </w:r>
      <w:r w:rsidRPr="00BF1927">
        <w:rPr>
          <w:sz w:val="20"/>
        </w:rPr>
        <w:t xml:space="preserve">Pant Institute of Himalayan Environmental and Development, </w:t>
      </w:r>
      <w:proofErr w:type="spellStart"/>
      <w:r w:rsidRPr="00BF1927">
        <w:rPr>
          <w:sz w:val="20"/>
        </w:rPr>
        <w:t>Kosi-Katarmal</w:t>
      </w:r>
      <w:proofErr w:type="spellEnd"/>
      <w:r w:rsidRPr="00BF1927">
        <w:rPr>
          <w:sz w:val="20"/>
        </w:rPr>
        <w:t xml:space="preserve">, </w:t>
      </w:r>
      <w:proofErr w:type="spellStart"/>
      <w:r w:rsidRPr="00BF1927">
        <w:rPr>
          <w:sz w:val="20"/>
        </w:rPr>
        <w:t>Almora</w:t>
      </w:r>
      <w:proofErr w:type="spellEnd"/>
      <w:r w:rsidRPr="00BF1927">
        <w:rPr>
          <w:sz w:val="20"/>
        </w:rPr>
        <w:t>, India.</w:t>
      </w:r>
    </w:p>
    <w:p w:rsidR="00843B24" w:rsidRPr="00BF1927" w:rsidRDefault="00F148A8" w:rsidP="00BF1927">
      <w:pPr>
        <w:snapToGrid w:val="0"/>
        <w:jc w:val="both"/>
        <w:rPr>
          <w:sz w:val="20"/>
        </w:rPr>
      </w:pPr>
      <w:r w:rsidRPr="00BF1927">
        <w:rPr>
          <w:b/>
          <w:bCs/>
          <w:sz w:val="20"/>
        </w:rPr>
        <w:t xml:space="preserve">Sampling of </w:t>
      </w:r>
      <w:proofErr w:type="spellStart"/>
      <w:r w:rsidRPr="00BF1927">
        <w:rPr>
          <w:b/>
          <w:bCs/>
          <w:sz w:val="20"/>
        </w:rPr>
        <w:t>Entomofauna</w:t>
      </w:r>
      <w:proofErr w:type="spellEnd"/>
      <w:r w:rsidRPr="00BF1927">
        <w:rPr>
          <w:b/>
          <w:bCs/>
          <w:sz w:val="20"/>
        </w:rPr>
        <w:t>:</w:t>
      </w:r>
      <w:r w:rsidR="00830CE0" w:rsidRPr="00BF1927">
        <w:rPr>
          <w:sz w:val="20"/>
        </w:rPr>
        <w:t xml:space="preserve"> Sampling of beetles</w:t>
      </w:r>
      <w:r w:rsidRPr="00BF1927">
        <w:rPr>
          <w:sz w:val="20"/>
        </w:rPr>
        <w:t xml:space="preserve"> was conducted at an interval of 30 days</w:t>
      </w:r>
      <w:r w:rsidRPr="00BF1927">
        <w:rPr>
          <w:b/>
          <w:sz w:val="20"/>
        </w:rPr>
        <w:t>.</w:t>
      </w:r>
      <w:r w:rsidR="00FB5890" w:rsidRPr="00BF1927">
        <w:rPr>
          <w:sz w:val="20"/>
        </w:rPr>
        <w:t xml:space="preserve"> The beetles were collected by “Sweep S</w:t>
      </w:r>
      <w:r w:rsidRPr="00BF1927">
        <w:rPr>
          <w:sz w:val="20"/>
        </w:rPr>
        <w:t xml:space="preserve">ampling Method”, as per </w:t>
      </w:r>
      <w:proofErr w:type="spellStart"/>
      <w:r w:rsidR="00C52084" w:rsidRPr="00BF1927">
        <w:rPr>
          <w:sz w:val="20"/>
        </w:rPr>
        <w:t>Gadagkar</w:t>
      </w:r>
      <w:proofErr w:type="spellEnd"/>
      <w:r w:rsidR="00C52084" w:rsidRPr="00BF1927">
        <w:rPr>
          <w:sz w:val="20"/>
        </w:rPr>
        <w:t xml:space="preserve"> </w:t>
      </w:r>
      <w:r w:rsidRPr="00BF1927">
        <w:rPr>
          <w:i/>
          <w:iCs/>
          <w:sz w:val="20"/>
        </w:rPr>
        <w:t>et</w:t>
      </w:r>
      <w:r w:rsidR="00C52084" w:rsidRPr="00BF1927">
        <w:rPr>
          <w:i/>
          <w:iCs/>
          <w:sz w:val="20"/>
        </w:rPr>
        <w:t xml:space="preserve"> </w:t>
      </w:r>
      <w:r w:rsidRPr="00BF1927">
        <w:rPr>
          <w:i/>
          <w:iCs/>
          <w:sz w:val="20"/>
        </w:rPr>
        <w:t>al.</w:t>
      </w:r>
      <w:r w:rsidR="00C52084" w:rsidRPr="00BF1927">
        <w:rPr>
          <w:sz w:val="20"/>
        </w:rPr>
        <w:t xml:space="preserve"> (1990). </w:t>
      </w:r>
      <w:r w:rsidRPr="00BF1927">
        <w:rPr>
          <w:sz w:val="20"/>
        </w:rPr>
        <w:t>The net sweeps we</w:t>
      </w:r>
      <w:r w:rsidR="00830CE0" w:rsidRPr="00BF1927">
        <w:rPr>
          <w:sz w:val="20"/>
        </w:rPr>
        <w:t>re carried to collect the beetle</w:t>
      </w:r>
      <w:r w:rsidRPr="00BF1927">
        <w:rPr>
          <w:sz w:val="20"/>
        </w:rPr>
        <w:t>s. The nets used in systematic sweeping were made of thick cotton cloth with a diameter of 30</w:t>
      </w:r>
      <w:r w:rsidR="001E1E1A" w:rsidRPr="00BF1927">
        <w:rPr>
          <w:sz w:val="20"/>
        </w:rPr>
        <w:t xml:space="preserve"> </w:t>
      </w:r>
      <w:r w:rsidRPr="00BF1927">
        <w:rPr>
          <w:sz w:val="20"/>
        </w:rPr>
        <w:t xml:space="preserve">cm at mouth and a beg length of 60 cm. To assure a consistent, systematic sampling, a randomly selected area of each study site was divided in to 100 quadrates of </w:t>
      </w:r>
      <w:proofErr w:type="gramStart"/>
      <w:r w:rsidRPr="00BF1927">
        <w:rPr>
          <w:sz w:val="20"/>
        </w:rPr>
        <w:t>10x10</w:t>
      </w:r>
      <w:proofErr w:type="gramEnd"/>
      <w:r w:rsidR="001E1E1A" w:rsidRPr="00BF1927">
        <w:rPr>
          <w:sz w:val="20"/>
        </w:rPr>
        <w:t xml:space="preserve"> </w:t>
      </w:r>
      <w:r w:rsidRPr="00BF1927">
        <w:rPr>
          <w:sz w:val="20"/>
        </w:rPr>
        <w:t>m. Sampling was done at random and at an interval of 30 days. The collecte</w:t>
      </w:r>
      <w:r w:rsidR="00830CE0" w:rsidRPr="00BF1927">
        <w:rPr>
          <w:sz w:val="20"/>
        </w:rPr>
        <w:t>d beetle</w:t>
      </w:r>
      <w:r w:rsidRPr="00BF1927">
        <w:rPr>
          <w:sz w:val="20"/>
        </w:rPr>
        <w:t>s were transferred in to jars containing Ethyl Acetate (CH</w:t>
      </w:r>
      <w:r w:rsidRPr="00BF1927">
        <w:rPr>
          <w:sz w:val="20"/>
          <w:vertAlign w:val="subscript"/>
        </w:rPr>
        <w:t>3</w:t>
      </w:r>
      <w:r w:rsidRPr="00BF1927">
        <w:rPr>
          <w:sz w:val="20"/>
        </w:rPr>
        <w:t>COOC</w:t>
      </w:r>
      <w:r w:rsidRPr="00BF1927">
        <w:rPr>
          <w:sz w:val="20"/>
          <w:vertAlign w:val="subscript"/>
        </w:rPr>
        <w:t>2</w:t>
      </w:r>
      <w:r w:rsidRPr="00BF1927">
        <w:rPr>
          <w:sz w:val="20"/>
        </w:rPr>
        <w:t>H</w:t>
      </w:r>
      <w:r w:rsidRPr="00BF1927">
        <w:rPr>
          <w:sz w:val="20"/>
          <w:vertAlign w:val="subscript"/>
        </w:rPr>
        <w:t>5</w:t>
      </w:r>
      <w:r w:rsidRPr="00BF1927">
        <w:rPr>
          <w:sz w:val="20"/>
        </w:rPr>
        <w:t xml:space="preserve">) soaked cotton. These jars were brought </w:t>
      </w:r>
      <w:r w:rsidR="00830CE0" w:rsidRPr="00BF1927">
        <w:rPr>
          <w:sz w:val="20"/>
        </w:rPr>
        <w:t>to the laboratory and the beetle</w:t>
      </w:r>
      <w:r w:rsidRPr="00BF1927">
        <w:rPr>
          <w:sz w:val="20"/>
        </w:rPr>
        <w:t xml:space="preserve">s were stretched and pinned. The entomological pin </w:t>
      </w:r>
      <w:proofErr w:type="gramStart"/>
      <w:r w:rsidRPr="00BF1927">
        <w:rPr>
          <w:sz w:val="20"/>
        </w:rPr>
        <w:t>number 1</w:t>
      </w:r>
      <w:r w:rsidR="000B55D0" w:rsidRPr="00BF1927">
        <w:rPr>
          <w:sz w:val="20"/>
        </w:rPr>
        <w:t xml:space="preserve"> </w:t>
      </w:r>
      <w:r w:rsidRPr="00BF1927">
        <w:rPr>
          <w:sz w:val="20"/>
        </w:rPr>
        <w:t>to</w:t>
      </w:r>
      <w:r w:rsidR="006154B0" w:rsidRPr="00BF1927">
        <w:rPr>
          <w:sz w:val="20"/>
        </w:rPr>
        <w:t xml:space="preserve"> </w:t>
      </w:r>
      <w:r w:rsidRPr="00BF1927">
        <w:rPr>
          <w:sz w:val="20"/>
        </w:rPr>
        <w:t>20 were</w:t>
      </w:r>
      <w:proofErr w:type="gramEnd"/>
      <w:r w:rsidRPr="00BF1927">
        <w:rPr>
          <w:sz w:val="20"/>
        </w:rPr>
        <w:t xml:space="preserve"> used according to the size of the specimen. These were oven dried at 60ºC for 72 hours to preserve them and then set in to wooden boxes and labeled according to their systematic position. The species</w:t>
      </w:r>
      <w:r w:rsidR="00FB5890" w:rsidRPr="00BF1927">
        <w:rPr>
          <w:sz w:val="20"/>
        </w:rPr>
        <w:t xml:space="preserve"> of beetles</w:t>
      </w:r>
      <w:r w:rsidRPr="00BF1927">
        <w:rPr>
          <w:sz w:val="20"/>
        </w:rPr>
        <w:t xml:space="preserve">, which could not be identified in the laboratory, were sent to Northern Regional Station of Zoological Survey of India, </w:t>
      </w:r>
      <w:proofErr w:type="spellStart"/>
      <w:r w:rsidRPr="00BF1927">
        <w:rPr>
          <w:sz w:val="20"/>
        </w:rPr>
        <w:t>Dehradun</w:t>
      </w:r>
      <w:proofErr w:type="spellEnd"/>
      <w:r w:rsidRPr="00BF1927">
        <w:rPr>
          <w:sz w:val="20"/>
        </w:rPr>
        <w:t xml:space="preserve">, </w:t>
      </w:r>
      <w:proofErr w:type="gramStart"/>
      <w:r w:rsidRPr="00BF1927">
        <w:rPr>
          <w:sz w:val="20"/>
        </w:rPr>
        <w:t>Entomological</w:t>
      </w:r>
      <w:proofErr w:type="gramEnd"/>
      <w:r w:rsidRPr="00BF1927">
        <w:rPr>
          <w:sz w:val="20"/>
        </w:rPr>
        <w:t xml:space="preserve"> Section of Forest Research Institute, </w:t>
      </w:r>
      <w:proofErr w:type="spellStart"/>
      <w:r w:rsidRPr="00BF1927">
        <w:rPr>
          <w:sz w:val="20"/>
        </w:rPr>
        <w:t>Dehradun</w:t>
      </w:r>
      <w:proofErr w:type="spellEnd"/>
      <w:r w:rsidRPr="00BF1927">
        <w:rPr>
          <w:sz w:val="20"/>
        </w:rPr>
        <w:t xml:space="preserve">, Indian Agricultural Research Institute, </w:t>
      </w:r>
      <w:proofErr w:type="spellStart"/>
      <w:r w:rsidRPr="00BF1927">
        <w:rPr>
          <w:sz w:val="20"/>
        </w:rPr>
        <w:t>Pusa</w:t>
      </w:r>
      <w:proofErr w:type="spellEnd"/>
      <w:r w:rsidRPr="00BF1927">
        <w:rPr>
          <w:sz w:val="20"/>
        </w:rPr>
        <w:t>, New Delhi and Zoological Survey of India, Kolkata for their identification.</w:t>
      </w:r>
    </w:p>
    <w:p w:rsidR="00993B4D" w:rsidRPr="00BF1927" w:rsidRDefault="00843B24" w:rsidP="00BF1927">
      <w:pPr>
        <w:snapToGrid w:val="0"/>
        <w:jc w:val="both"/>
        <w:rPr>
          <w:b/>
          <w:color w:val="000000" w:themeColor="text1"/>
          <w:sz w:val="20"/>
        </w:rPr>
      </w:pPr>
      <w:r w:rsidRPr="00BF1927">
        <w:rPr>
          <w:b/>
          <w:sz w:val="20"/>
        </w:rPr>
        <w:lastRenderedPageBreak/>
        <w:t>Population density:</w:t>
      </w:r>
      <w:r w:rsidR="006154B0" w:rsidRPr="00BF1927">
        <w:rPr>
          <w:b/>
          <w:sz w:val="20"/>
        </w:rPr>
        <w:t xml:space="preserve"> </w:t>
      </w:r>
      <w:r w:rsidR="00993B4D" w:rsidRPr="00BF1927">
        <w:rPr>
          <w:color w:val="000000" w:themeColor="text1"/>
          <w:sz w:val="20"/>
        </w:rPr>
        <w:t>Population density of coleopterans was calculated by dividing the total number of coleopterans collected on each sampli</w:t>
      </w:r>
      <w:r w:rsidR="00FB5890" w:rsidRPr="00BF1927">
        <w:rPr>
          <w:color w:val="000000" w:themeColor="text1"/>
          <w:sz w:val="20"/>
        </w:rPr>
        <w:t>ng date from each site with three</w:t>
      </w:r>
      <w:r w:rsidR="00993B4D" w:rsidRPr="00BF1927">
        <w:rPr>
          <w:color w:val="000000" w:themeColor="text1"/>
          <w:sz w:val="20"/>
        </w:rPr>
        <w:t>. Since, the area of each site selected for collection was 3 ha. Density from each site has been recorded as individuals per hectare.</w:t>
      </w:r>
    </w:p>
    <w:p w:rsidR="00EC0580" w:rsidRDefault="00993B4D" w:rsidP="00BF1927">
      <w:pPr>
        <w:snapToGrid w:val="0"/>
        <w:jc w:val="both"/>
        <w:rPr>
          <w:rFonts w:eastAsiaTheme="minorEastAsia"/>
          <w:sz w:val="20"/>
          <w:lang w:eastAsia="zh-CN"/>
        </w:rPr>
      </w:pPr>
      <w:r w:rsidRPr="00BF1927">
        <w:rPr>
          <w:b/>
          <w:sz w:val="20"/>
        </w:rPr>
        <w:t xml:space="preserve">Species diversity: </w:t>
      </w:r>
      <w:r w:rsidRPr="00BF1927">
        <w:rPr>
          <w:sz w:val="20"/>
        </w:rPr>
        <w:t>Survey of diversity is essential for understanding the distribution of the forms. The species diversity was calculated by using “Shannon</w:t>
      </w:r>
      <w:r w:rsidR="00FB5890" w:rsidRPr="00BF1927">
        <w:rPr>
          <w:sz w:val="20"/>
        </w:rPr>
        <w:t>-</w:t>
      </w:r>
      <w:r w:rsidRPr="00BF1927">
        <w:rPr>
          <w:sz w:val="20"/>
        </w:rPr>
        <w:t>Wiener Index (1963)”, which is defined as,</w:t>
      </w:r>
    </w:p>
    <w:p w:rsidR="00993B4D" w:rsidRPr="00BF1927" w:rsidRDefault="00A764B9" w:rsidP="00BF1927">
      <w:pPr>
        <w:snapToGrid w:val="0"/>
        <w:jc w:val="both"/>
        <w:rPr>
          <w:b/>
          <w:sz w:val="20"/>
        </w:rPr>
      </w:pPr>
      <m:oMathPara>
        <m:oMath>
          <m:sSup>
            <m:sSupPr>
              <m:ctrlPr>
                <w:rPr>
                  <w:rFonts w:ascii="Cambria Math" w:hAnsi="Cambria Math"/>
                  <w:sz w:val="20"/>
                </w:rPr>
              </m:ctrlPr>
            </m:sSupPr>
            <m:e>
              <m:r>
                <m:rPr>
                  <m:sty m:val="p"/>
                </m:rPr>
                <w:rPr>
                  <w:sz w:val="20"/>
                </w:rPr>
                <m:t>H</m:t>
              </m:r>
            </m:e>
            <m:sup>
              <m:r>
                <m:rPr>
                  <m:sty m:val="p"/>
                </m:rPr>
                <w:rPr>
                  <w:sz w:val="20"/>
                </w:rPr>
                <m:t>'</m:t>
              </m:r>
            </m:sup>
          </m:sSup>
          <m:d>
            <m:dPr>
              <m:ctrlPr>
                <w:rPr>
                  <w:rFonts w:ascii="Cambria Math" w:hAnsi="Cambria Math"/>
                  <w:sz w:val="20"/>
                </w:rPr>
              </m:ctrlPr>
            </m:dPr>
            <m:e>
              <m:r>
                <m:rPr>
                  <m:sty m:val="p"/>
                </m:rPr>
                <w:rPr>
                  <w:sz w:val="20"/>
                </w:rPr>
                <m:t>S</m:t>
              </m:r>
            </m:e>
          </m:d>
          <m:r>
            <w:rPr>
              <w:rFonts w:eastAsia="Cambria Math"/>
              <w:sz w:val="20"/>
            </w:rPr>
            <m:t>=-</m:t>
          </m:r>
          <m:nary>
            <m:naryPr>
              <m:chr m:val="∑"/>
              <m:grow m:val="on"/>
              <m:ctrlPr>
                <w:rPr>
                  <w:rFonts w:ascii="Cambria Math" w:hAnsi="Cambria Math"/>
                  <w:sz w:val="20"/>
                </w:rPr>
              </m:ctrlPr>
            </m:naryPr>
            <m:sub>
              <m:r>
                <w:rPr>
                  <w:rFonts w:eastAsia="Cambria Math"/>
                  <w:sz w:val="20"/>
                </w:rPr>
                <m:t>i=1</m:t>
              </m:r>
            </m:sub>
            <m:sup>
              <m:r>
                <w:rPr>
                  <w:rFonts w:eastAsia="Cambria Math"/>
                  <w:sz w:val="20"/>
                </w:rPr>
                <m:t>S</m:t>
              </m:r>
            </m:sup>
            <m:e>
              <m:r>
                <m:rPr>
                  <m:sty m:val="p"/>
                </m:rPr>
                <w:rPr>
                  <w:sz w:val="20"/>
                </w:rPr>
                <m:t>Pi</m:t>
              </m:r>
              <m:func>
                <m:funcPr>
                  <m:ctrlPr>
                    <w:rPr>
                      <w:rFonts w:ascii="Cambria Math" w:hAnsi="Cambria Math"/>
                      <w:sz w:val="20"/>
                    </w:rPr>
                  </m:ctrlPr>
                </m:funcPr>
                <m:fName>
                  <m:r>
                    <m:rPr>
                      <m:sty m:val="p"/>
                    </m:rPr>
                    <w:rPr>
                      <w:sz w:val="20"/>
                    </w:rPr>
                    <m:t>log</m:t>
                  </m:r>
                </m:fName>
                <m:e>
                  <m:r>
                    <m:rPr>
                      <m:sty m:val="p"/>
                    </m:rPr>
                    <w:rPr>
                      <w:sz w:val="20"/>
                    </w:rPr>
                    <m:t>Pi</m:t>
                  </m:r>
                </m:e>
              </m:func>
            </m:e>
          </m:nary>
        </m:oMath>
      </m:oMathPara>
    </w:p>
    <w:p w:rsidR="00F148A8" w:rsidRPr="00BF1927" w:rsidRDefault="00BF1927" w:rsidP="00BF1927">
      <w:pPr>
        <w:snapToGrid w:val="0"/>
        <w:jc w:val="both"/>
        <w:rPr>
          <w:sz w:val="20"/>
        </w:rPr>
      </w:pPr>
      <w:r w:rsidRPr="00BF1927">
        <w:rPr>
          <w:b/>
          <w:snapToGrid w:val="0"/>
          <w:color w:val="000000"/>
          <w:sz w:val="20"/>
        </w:rPr>
        <w:t>Results and discussion</w:t>
      </w:r>
    </w:p>
    <w:p w:rsidR="00F148A8" w:rsidRPr="00BF1927" w:rsidRDefault="00F148A8" w:rsidP="00BF1927">
      <w:pPr>
        <w:snapToGrid w:val="0"/>
        <w:jc w:val="both"/>
        <w:rPr>
          <w:snapToGrid w:val="0"/>
          <w:sz w:val="20"/>
        </w:rPr>
      </w:pPr>
      <w:r w:rsidRPr="00BF1927">
        <w:rPr>
          <w:b/>
          <w:bCs/>
          <w:sz w:val="20"/>
        </w:rPr>
        <w:t xml:space="preserve">Floristic composition: </w:t>
      </w:r>
      <w:r w:rsidRPr="00BF1927">
        <w:rPr>
          <w:sz w:val="20"/>
        </w:rPr>
        <w:t>Diversity in the topography, climate, soil and geology has resulted in diverse floristic composition in Nanda Devi Biosphere Reserve. Thus a detailed survey of the vegetation was made in each of the st</w:t>
      </w:r>
      <w:r w:rsidR="00AE7BE5" w:rsidRPr="00BF1927">
        <w:rPr>
          <w:sz w:val="20"/>
        </w:rPr>
        <w:t>udy sites during study period</w:t>
      </w:r>
      <w:r w:rsidRPr="00BF1927">
        <w:rPr>
          <w:sz w:val="20"/>
        </w:rPr>
        <w:t>. A total of 144 plant species, including 26 trees, 45 shrubs and 73 herbs were recorded from the three study sites.</w:t>
      </w:r>
      <w:r w:rsidR="00C52084" w:rsidRPr="00BF1927">
        <w:rPr>
          <w:sz w:val="20"/>
        </w:rPr>
        <w:t xml:space="preserve"> </w:t>
      </w:r>
      <w:r w:rsidRPr="00BF1927">
        <w:rPr>
          <w:sz w:val="20"/>
        </w:rPr>
        <w:t xml:space="preserve">Along the entire altitudinal range, </w:t>
      </w:r>
      <w:proofErr w:type="spellStart"/>
      <w:r w:rsidRPr="00BF1927">
        <w:rPr>
          <w:sz w:val="20"/>
        </w:rPr>
        <w:t>Pindari</w:t>
      </w:r>
      <w:proofErr w:type="spellEnd"/>
      <w:r w:rsidRPr="00BF1927">
        <w:rPr>
          <w:sz w:val="20"/>
        </w:rPr>
        <w:t xml:space="preserve"> area of </w:t>
      </w:r>
      <w:r w:rsidR="00AE7BE5" w:rsidRPr="00BF1927">
        <w:rPr>
          <w:sz w:val="20"/>
        </w:rPr>
        <w:t>Nanda Devi Biosphere R</w:t>
      </w:r>
      <w:r w:rsidRPr="00BF1927">
        <w:rPr>
          <w:sz w:val="20"/>
        </w:rPr>
        <w:t>eserve supports temperate, sub- alpine and alpine vegetation.</w:t>
      </w:r>
      <w:r w:rsidR="00025E77" w:rsidRPr="00BF1927">
        <w:rPr>
          <w:sz w:val="20"/>
        </w:rPr>
        <w:t xml:space="preserve"> A total of 73 species of p</w:t>
      </w:r>
      <w:r w:rsidR="00AE7BE5" w:rsidRPr="00BF1927">
        <w:rPr>
          <w:sz w:val="20"/>
        </w:rPr>
        <w:t>lants are reported from site-</w:t>
      </w:r>
      <w:r w:rsidR="00025E77" w:rsidRPr="00BF1927">
        <w:rPr>
          <w:sz w:val="20"/>
        </w:rPr>
        <w:t>1 (</w:t>
      </w:r>
      <w:proofErr w:type="spellStart"/>
      <w:r w:rsidR="00025E77" w:rsidRPr="00BF1927">
        <w:rPr>
          <w:sz w:val="20"/>
        </w:rPr>
        <w:t>Khati</w:t>
      </w:r>
      <w:proofErr w:type="spellEnd"/>
      <w:r w:rsidR="00025E77" w:rsidRPr="00BF1927">
        <w:rPr>
          <w:sz w:val="20"/>
        </w:rPr>
        <w:t>), which included 15 species of trees, 26 species of sh</w:t>
      </w:r>
      <w:r w:rsidR="001E03B3" w:rsidRPr="00BF1927">
        <w:rPr>
          <w:sz w:val="20"/>
        </w:rPr>
        <w:t>rubs and 32 species of herbs. While, a total of 78</w:t>
      </w:r>
      <w:r w:rsidR="00025E77" w:rsidRPr="00BF1927">
        <w:rPr>
          <w:sz w:val="20"/>
        </w:rPr>
        <w:t xml:space="preserve"> species of pla</w:t>
      </w:r>
      <w:r w:rsidR="00AE7BE5" w:rsidRPr="00BF1927">
        <w:rPr>
          <w:sz w:val="20"/>
        </w:rPr>
        <w:t>nts are reported from site-</w:t>
      </w:r>
      <w:r w:rsidR="001E03B3" w:rsidRPr="00BF1927">
        <w:rPr>
          <w:sz w:val="20"/>
        </w:rPr>
        <w:t>2 (</w:t>
      </w:r>
      <w:proofErr w:type="spellStart"/>
      <w:r w:rsidR="001E03B3" w:rsidRPr="00BF1927">
        <w:rPr>
          <w:sz w:val="20"/>
        </w:rPr>
        <w:t>Dawali</w:t>
      </w:r>
      <w:proofErr w:type="spellEnd"/>
      <w:r w:rsidR="00025E77" w:rsidRPr="00BF1927">
        <w:rPr>
          <w:sz w:val="20"/>
        </w:rPr>
        <w:t>)</w:t>
      </w:r>
      <w:r w:rsidR="001E03B3" w:rsidRPr="00BF1927">
        <w:rPr>
          <w:sz w:val="20"/>
        </w:rPr>
        <w:t xml:space="preserve"> during the study period, which included 13 species of trees, 24 species of shrubs and 41</w:t>
      </w:r>
      <w:r w:rsidR="00025E77" w:rsidRPr="00BF1927">
        <w:rPr>
          <w:sz w:val="20"/>
        </w:rPr>
        <w:t xml:space="preserve"> species of herbs</w:t>
      </w:r>
      <w:r w:rsidR="001E03B3" w:rsidRPr="00BF1927">
        <w:rPr>
          <w:sz w:val="20"/>
        </w:rPr>
        <w:t xml:space="preserve"> and a total of 63 species of plants are</w:t>
      </w:r>
      <w:r w:rsidR="00AE7BE5" w:rsidRPr="00BF1927">
        <w:rPr>
          <w:sz w:val="20"/>
        </w:rPr>
        <w:t xml:space="preserve"> reported from site-</w:t>
      </w:r>
      <w:r w:rsidR="001E03B3" w:rsidRPr="00BF1927">
        <w:rPr>
          <w:sz w:val="20"/>
        </w:rPr>
        <w:t>3 (</w:t>
      </w:r>
      <w:proofErr w:type="spellStart"/>
      <w:r w:rsidR="001E03B3" w:rsidRPr="00BF1927">
        <w:rPr>
          <w:sz w:val="20"/>
        </w:rPr>
        <w:t>Phurkia</w:t>
      </w:r>
      <w:proofErr w:type="spellEnd"/>
      <w:r w:rsidR="001E03B3" w:rsidRPr="00BF1927">
        <w:rPr>
          <w:sz w:val="20"/>
        </w:rPr>
        <w:t>), which included 8 species of trees, 17 species of shrubs and 38 species of herbs</w:t>
      </w:r>
      <w:r w:rsidR="00AE7BE5" w:rsidRPr="00BF1927">
        <w:rPr>
          <w:sz w:val="20"/>
        </w:rPr>
        <w:t>.</w:t>
      </w:r>
    </w:p>
    <w:p w:rsidR="00C750E3" w:rsidRPr="00BF1927" w:rsidRDefault="00743757" w:rsidP="00BF1927">
      <w:pPr>
        <w:snapToGrid w:val="0"/>
        <w:jc w:val="both"/>
        <w:rPr>
          <w:snapToGrid w:val="0"/>
          <w:sz w:val="20"/>
        </w:rPr>
      </w:pPr>
      <w:r w:rsidRPr="00BF1927">
        <w:rPr>
          <w:b/>
          <w:snapToGrid w:val="0"/>
          <w:sz w:val="20"/>
        </w:rPr>
        <w:t>Species composition:</w:t>
      </w:r>
      <w:r w:rsidR="000747AC" w:rsidRPr="00BF1927">
        <w:rPr>
          <w:b/>
          <w:snapToGrid w:val="0"/>
          <w:sz w:val="20"/>
        </w:rPr>
        <w:t xml:space="preserve"> </w:t>
      </w:r>
      <w:r w:rsidR="00E361AB" w:rsidRPr="00BF1927">
        <w:rPr>
          <w:snapToGrid w:val="0"/>
          <w:sz w:val="20"/>
        </w:rPr>
        <w:t xml:space="preserve">A total </w:t>
      </w:r>
      <w:r w:rsidR="00DA2F49" w:rsidRPr="00BF1927">
        <w:rPr>
          <w:snapToGrid w:val="0"/>
          <w:sz w:val="20"/>
        </w:rPr>
        <w:t>1093 individuals</w:t>
      </w:r>
      <w:r w:rsidR="00E361AB" w:rsidRPr="00BF1927">
        <w:rPr>
          <w:snapToGrid w:val="0"/>
          <w:sz w:val="20"/>
        </w:rPr>
        <w:t xml:space="preserve"> of beetles</w:t>
      </w:r>
      <w:r w:rsidR="00DA2F49" w:rsidRPr="00BF1927">
        <w:rPr>
          <w:snapToGrid w:val="0"/>
          <w:sz w:val="20"/>
        </w:rPr>
        <w:t xml:space="preserve"> belonging to 20</w:t>
      </w:r>
      <w:r w:rsidR="00C750E3" w:rsidRPr="00BF1927">
        <w:rPr>
          <w:snapToGrid w:val="0"/>
          <w:sz w:val="20"/>
        </w:rPr>
        <w:t xml:space="preserve"> species and 4 families</w:t>
      </w:r>
      <w:r w:rsidR="00E361AB" w:rsidRPr="00BF1927">
        <w:rPr>
          <w:snapToGrid w:val="0"/>
          <w:sz w:val="20"/>
        </w:rPr>
        <w:t xml:space="preserve"> were recorded</w:t>
      </w:r>
      <w:r w:rsidR="00C750E3" w:rsidRPr="00BF1927">
        <w:rPr>
          <w:snapToGrid w:val="0"/>
          <w:sz w:val="20"/>
        </w:rPr>
        <w:t xml:space="preserve"> during the study period </w:t>
      </w:r>
      <w:r w:rsidR="005F03AE" w:rsidRPr="00BF1927">
        <w:rPr>
          <w:b/>
          <w:snapToGrid w:val="0"/>
          <w:sz w:val="20"/>
        </w:rPr>
        <w:t>(T</w:t>
      </w:r>
      <w:r w:rsidR="00DA2F49" w:rsidRPr="00BF1927">
        <w:rPr>
          <w:b/>
          <w:snapToGrid w:val="0"/>
          <w:sz w:val="20"/>
        </w:rPr>
        <w:t>able 0</w:t>
      </w:r>
      <w:r w:rsidR="003C019D" w:rsidRPr="00BF1927">
        <w:rPr>
          <w:b/>
          <w:snapToGrid w:val="0"/>
          <w:sz w:val="20"/>
        </w:rPr>
        <w:t>2</w:t>
      </w:r>
      <w:r w:rsidR="00C750E3" w:rsidRPr="00BF1927">
        <w:rPr>
          <w:b/>
          <w:snapToGrid w:val="0"/>
          <w:sz w:val="20"/>
        </w:rPr>
        <w:t>).</w:t>
      </w:r>
      <w:r w:rsidR="00C750E3" w:rsidRPr="00BF1927">
        <w:rPr>
          <w:snapToGrid w:val="0"/>
          <w:sz w:val="20"/>
        </w:rPr>
        <w:t xml:space="preserve"> On the basis of number of identified species</w:t>
      </w:r>
      <w:r w:rsidR="00204174" w:rsidRPr="00BF1927">
        <w:rPr>
          <w:snapToGrid w:val="0"/>
          <w:sz w:val="20"/>
        </w:rPr>
        <w:t xml:space="preserve"> of beetles</w:t>
      </w:r>
      <w:r w:rsidR="00AE7BE5" w:rsidRPr="00BF1927">
        <w:rPr>
          <w:snapToGrid w:val="0"/>
          <w:sz w:val="20"/>
        </w:rPr>
        <w:t xml:space="preserve"> (Coleopterans)</w:t>
      </w:r>
      <w:r w:rsidR="00C750E3" w:rsidRPr="00BF1927">
        <w:rPr>
          <w:snapToGrid w:val="0"/>
          <w:sz w:val="20"/>
        </w:rPr>
        <w:t xml:space="preserve">, </w:t>
      </w:r>
      <w:r w:rsidR="00204174" w:rsidRPr="00BF1927">
        <w:rPr>
          <w:snapToGrid w:val="0"/>
          <w:sz w:val="20"/>
        </w:rPr>
        <w:t xml:space="preserve">family </w:t>
      </w:r>
      <w:proofErr w:type="spellStart"/>
      <w:r w:rsidR="00AE7BE5" w:rsidRPr="00BF1927">
        <w:rPr>
          <w:snapToGrid w:val="0"/>
          <w:sz w:val="20"/>
        </w:rPr>
        <w:t>Scarabaeidae</w:t>
      </w:r>
      <w:proofErr w:type="spellEnd"/>
      <w:r w:rsidR="00C750E3" w:rsidRPr="00BF1927">
        <w:rPr>
          <w:snapToGrid w:val="0"/>
          <w:sz w:val="20"/>
        </w:rPr>
        <w:t xml:space="preserve"> was the mo</w:t>
      </w:r>
      <w:r w:rsidR="00204174" w:rsidRPr="00BF1927">
        <w:rPr>
          <w:snapToGrid w:val="0"/>
          <w:sz w:val="20"/>
        </w:rPr>
        <w:t>st do</w:t>
      </w:r>
      <w:r w:rsidR="000747AC" w:rsidRPr="00BF1927">
        <w:rPr>
          <w:snapToGrid w:val="0"/>
          <w:sz w:val="20"/>
        </w:rPr>
        <w:t>minant family of the total beet</w:t>
      </w:r>
      <w:r w:rsidR="00204174" w:rsidRPr="00BF1927">
        <w:rPr>
          <w:snapToGrid w:val="0"/>
          <w:sz w:val="20"/>
        </w:rPr>
        <w:t>l</w:t>
      </w:r>
      <w:r w:rsidR="000747AC" w:rsidRPr="00BF1927">
        <w:rPr>
          <w:snapToGrid w:val="0"/>
          <w:sz w:val="20"/>
        </w:rPr>
        <w:t>e</w:t>
      </w:r>
      <w:r w:rsidR="00204174" w:rsidRPr="00BF1927">
        <w:rPr>
          <w:snapToGrid w:val="0"/>
          <w:sz w:val="20"/>
        </w:rPr>
        <w:t>s</w:t>
      </w:r>
      <w:r w:rsidR="00C750E3" w:rsidRPr="00BF1927">
        <w:rPr>
          <w:snapToGrid w:val="0"/>
          <w:sz w:val="20"/>
        </w:rPr>
        <w:t xml:space="preserve"> with 8 species, followed by </w:t>
      </w:r>
      <w:proofErr w:type="spellStart"/>
      <w:r w:rsidR="00C750E3" w:rsidRPr="00BF1927">
        <w:rPr>
          <w:snapToGrid w:val="0"/>
          <w:sz w:val="20"/>
        </w:rPr>
        <w:t>Chrysomelidae</w:t>
      </w:r>
      <w:proofErr w:type="spellEnd"/>
      <w:r w:rsidR="00C750E3" w:rsidRPr="00BF1927">
        <w:rPr>
          <w:snapToGrid w:val="0"/>
          <w:sz w:val="20"/>
        </w:rPr>
        <w:t xml:space="preserve"> (6), </w:t>
      </w:r>
      <w:proofErr w:type="spellStart"/>
      <w:r w:rsidR="00C750E3" w:rsidRPr="00BF1927">
        <w:rPr>
          <w:snapToGrid w:val="0"/>
          <w:sz w:val="20"/>
        </w:rPr>
        <w:t>Coccinellidae</w:t>
      </w:r>
      <w:proofErr w:type="spellEnd"/>
      <w:r w:rsidR="00DA2F49" w:rsidRPr="00BF1927">
        <w:rPr>
          <w:snapToGrid w:val="0"/>
          <w:sz w:val="20"/>
        </w:rPr>
        <w:t xml:space="preserve"> (4)</w:t>
      </w:r>
      <w:r w:rsidR="00C750E3" w:rsidRPr="00BF1927">
        <w:rPr>
          <w:snapToGrid w:val="0"/>
          <w:sz w:val="20"/>
        </w:rPr>
        <w:t xml:space="preserve"> and </w:t>
      </w:r>
      <w:proofErr w:type="spellStart"/>
      <w:r w:rsidR="00C750E3" w:rsidRPr="00BF1927">
        <w:rPr>
          <w:snapToGrid w:val="0"/>
          <w:sz w:val="20"/>
        </w:rPr>
        <w:t>Meloidae</w:t>
      </w:r>
      <w:proofErr w:type="spellEnd"/>
      <w:r w:rsidR="00C750E3" w:rsidRPr="00BF1927">
        <w:rPr>
          <w:snapToGrid w:val="0"/>
          <w:sz w:val="20"/>
        </w:rPr>
        <w:t xml:space="preserve"> (2</w:t>
      </w:r>
      <w:r w:rsidR="00DA2F49" w:rsidRPr="00BF1927">
        <w:rPr>
          <w:snapToGrid w:val="0"/>
          <w:sz w:val="20"/>
        </w:rPr>
        <w:t>)</w:t>
      </w:r>
      <w:r w:rsidR="00C750E3" w:rsidRPr="00BF1927">
        <w:rPr>
          <w:snapToGrid w:val="0"/>
          <w:sz w:val="20"/>
        </w:rPr>
        <w:t>.</w:t>
      </w:r>
      <w:r w:rsidR="00D978DA" w:rsidRPr="00BF1927">
        <w:rPr>
          <w:snapToGrid w:val="0"/>
          <w:sz w:val="20"/>
        </w:rPr>
        <w:t xml:space="preserve"> Percent contribution of r</w:t>
      </w:r>
      <w:r w:rsidR="00761174" w:rsidRPr="00BF1927">
        <w:rPr>
          <w:snapToGrid w:val="0"/>
          <w:sz w:val="20"/>
        </w:rPr>
        <w:t xml:space="preserve">elative number of </w:t>
      </w:r>
      <w:r w:rsidR="00AE7BE5" w:rsidRPr="00BF1927">
        <w:rPr>
          <w:snapToGrid w:val="0"/>
          <w:sz w:val="20"/>
        </w:rPr>
        <w:t xml:space="preserve">species and </w:t>
      </w:r>
      <w:r w:rsidR="00761174" w:rsidRPr="00BF1927">
        <w:rPr>
          <w:snapToGrid w:val="0"/>
          <w:sz w:val="20"/>
        </w:rPr>
        <w:t>indi</w:t>
      </w:r>
      <w:r w:rsidR="00D978DA" w:rsidRPr="00BF1927">
        <w:rPr>
          <w:snapToGrid w:val="0"/>
          <w:sz w:val="20"/>
        </w:rPr>
        <w:t xml:space="preserve">viduals </w:t>
      </w:r>
      <w:r w:rsidR="00AE7BE5" w:rsidRPr="00BF1927">
        <w:rPr>
          <w:snapToGrid w:val="0"/>
          <w:sz w:val="20"/>
        </w:rPr>
        <w:t>of different families of b</w:t>
      </w:r>
      <w:r w:rsidR="00D978DA" w:rsidRPr="00BF1927">
        <w:rPr>
          <w:snapToGrid w:val="0"/>
          <w:sz w:val="20"/>
        </w:rPr>
        <w:t xml:space="preserve">eetles </w:t>
      </w:r>
      <w:r w:rsidR="00A56C9E" w:rsidRPr="00BF1927">
        <w:rPr>
          <w:snapToGrid w:val="0"/>
          <w:sz w:val="20"/>
        </w:rPr>
        <w:t xml:space="preserve">collected from study area </w:t>
      </w:r>
      <w:r w:rsidR="00761174" w:rsidRPr="00BF1927">
        <w:rPr>
          <w:snapToGrid w:val="0"/>
          <w:sz w:val="20"/>
        </w:rPr>
        <w:t xml:space="preserve">are presented in </w:t>
      </w:r>
      <w:r w:rsidR="005F03AE" w:rsidRPr="00BF1927">
        <w:rPr>
          <w:b/>
          <w:snapToGrid w:val="0"/>
          <w:sz w:val="20"/>
        </w:rPr>
        <w:t>T</w:t>
      </w:r>
      <w:r w:rsidR="00761174" w:rsidRPr="00BF1927">
        <w:rPr>
          <w:b/>
          <w:snapToGrid w:val="0"/>
          <w:sz w:val="20"/>
        </w:rPr>
        <w:t>able 03</w:t>
      </w:r>
      <w:r w:rsidR="00761174" w:rsidRPr="00BF1927">
        <w:rPr>
          <w:snapToGrid w:val="0"/>
          <w:sz w:val="20"/>
        </w:rPr>
        <w:t xml:space="preserve">. </w:t>
      </w:r>
      <w:r w:rsidR="00C750E3" w:rsidRPr="00BF1927">
        <w:rPr>
          <w:snapToGrid w:val="0"/>
          <w:sz w:val="20"/>
        </w:rPr>
        <w:t xml:space="preserve">Family </w:t>
      </w:r>
      <w:proofErr w:type="spellStart"/>
      <w:r w:rsidR="00C750E3" w:rsidRPr="00BF1927">
        <w:rPr>
          <w:snapToGrid w:val="0"/>
          <w:sz w:val="20"/>
        </w:rPr>
        <w:t>Scarab</w:t>
      </w:r>
      <w:r w:rsidR="00AE7BE5" w:rsidRPr="00BF1927">
        <w:rPr>
          <w:snapToGrid w:val="0"/>
          <w:sz w:val="20"/>
        </w:rPr>
        <w:t>ae</w:t>
      </w:r>
      <w:r w:rsidR="00C750E3" w:rsidRPr="00BF1927">
        <w:rPr>
          <w:snapToGrid w:val="0"/>
          <w:sz w:val="20"/>
        </w:rPr>
        <w:t>idae</w:t>
      </w:r>
      <w:proofErr w:type="spellEnd"/>
      <w:r w:rsidR="00C750E3" w:rsidRPr="00BF1927">
        <w:rPr>
          <w:snapToGrid w:val="0"/>
          <w:sz w:val="20"/>
        </w:rPr>
        <w:t xml:space="preserve"> was the most dominant family of this order, which constituted 53.52% of the total collected Cole</w:t>
      </w:r>
      <w:r w:rsidR="00C52084" w:rsidRPr="00BF1927">
        <w:rPr>
          <w:snapToGrid w:val="0"/>
          <w:sz w:val="20"/>
        </w:rPr>
        <w:t>o</w:t>
      </w:r>
      <w:r w:rsidR="00C750E3" w:rsidRPr="00BF1927">
        <w:rPr>
          <w:snapToGrid w:val="0"/>
          <w:sz w:val="20"/>
        </w:rPr>
        <w:t>pteran</w:t>
      </w:r>
      <w:r w:rsidR="00AE7BE5" w:rsidRPr="00BF1927">
        <w:rPr>
          <w:snapToGrid w:val="0"/>
          <w:sz w:val="20"/>
        </w:rPr>
        <w:t>s</w:t>
      </w:r>
      <w:r w:rsidR="00C750E3" w:rsidRPr="00BF1927">
        <w:rPr>
          <w:snapToGrid w:val="0"/>
          <w:sz w:val="20"/>
        </w:rPr>
        <w:t xml:space="preserve">. </w:t>
      </w:r>
      <w:proofErr w:type="spellStart"/>
      <w:r w:rsidR="00C750E3" w:rsidRPr="00BF1927">
        <w:rPr>
          <w:i/>
          <w:snapToGrid w:val="0"/>
          <w:sz w:val="20"/>
        </w:rPr>
        <w:t>Anomala</w:t>
      </w:r>
      <w:proofErr w:type="spellEnd"/>
      <w:r w:rsidR="00C52084" w:rsidRPr="00BF1927">
        <w:rPr>
          <w:i/>
          <w:snapToGrid w:val="0"/>
          <w:sz w:val="20"/>
        </w:rPr>
        <w:t xml:space="preserve"> </w:t>
      </w:r>
      <w:proofErr w:type="spellStart"/>
      <w:r w:rsidR="00C750E3" w:rsidRPr="00BF1927">
        <w:rPr>
          <w:i/>
          <w:snapToGrid w:val="0"/>
          <w:sz w:val="20"/>
        </w:rPr>
        <w:t>dimidiata</w:t>
      </w:r>
      <w:proofErr w:type="spellEnd"/>
      <w:r w:rsidR="00C750E3" w:rsidRPr="00BF1927">
        <w:rPr>
          <w:snapToGrid w:val="0"/>
          <w:sz w:val="20"/>
        </w:rPr>
        <w:t xml:space="preserve"> Hope was the most dominant species of thi</w:t>
      </w:r>
      <w:r w:rsidR="00BD2901" w:rsidRPr="00BF1927">
        <w:rPr>
          <w:snapToGrid w:val="0"/>
          <w:sz w:val="20"/>
        </w:rPr>
        <w:t>s family which constituted 34.35</w:t>
      </w:r>
      <w:r w:rsidR="00C750E3" w:rsidRPr="00BF1927">
        <w:rPr>
          <w:snapToGrid w:val="0"/>
          <w:sz w:val="20"/>
        </w:rPr>
        <w:t xml:space="preserve">% of total individuals of this family, followed by </w:t>
      </w:r>
      <w:proofErr w:type="spellStart"/>
      <w:r w:rsidR="00C750E3" w:rsidRPr="00BF1927">
        <w:rPr>
          <w:i/>
          <w:snapToGrid w:val="0"/>
          <w:sz w:val="20"/>
        </w:rPr>
        <w:t>Protaetia</w:t>
      </w:r>
      <w:proofErr w:type="spellEnd"/>
      <w:r w:rsidR="00C52084" w:rsidRPr="00BF1927">
        <w:rPr>
          <w:i/>
          <w:snapToGrid w:val="0"/>
          <w:sz w:val="20"/>
        </w:rPr>
        <w:t xml:space="preserve"> </w:t>
      </w:r>
      <w:proofErr w:type="spellStart"/>
      <w:r w:rsidR="00C750E3" w:rsidRPr="00BF1927">
        <w:rPr>
          <w:i/>
          <w:snapToGrid w:val="0"/>
          <w:sz w:val="20"/>
        </w:rPr>
        <w:t>neglecta</w:t>
      </w:r>
      <w:proofErr w:type="spellEnd"/>
      <w:r w:rsidR="00C52084" w:rsidRPr="00BF1927">
        <w:rPr>
          <w:i/>
          <w:snapToGrid w:val="0"/>
          <w:sz w:val="20"/>
        </w:rPr>
        <w:t xml:space="preserve"> </w:t>
      </w:r>
      <w:r w:rsidR="00BD2901" w:rsidRPr="00BF1927">
        <w:rPr>
          <w:snapToGrid w:val="0"/>
          <w:sz w:val="20"/>
        </w:rPr>
        <w:t>(Hope) (24.61</w:t>
      </w:r>
      <w:r w:rsidR="00C750E3" w:rsidRPr="00BF1927">
        <w:rPr>
          <w:snapToGrid w:val="0"/>
          <w:sz w:val="20"/>
        </w:rPr>
        <w:t>%),</w:t>
      </w:r>
      <w:r w:rsidR="00C52084" w:rsidRPr="00BF1927">
        <w:rPr>
          <w:snapToGrid w:val="0"/>
          <w:sz w:val="20"/>
        </w:rPr>
        <w:t xml:space="preserve"> </w:t>
      </w:r>
      <w:proofErr w:type="spellStart"/>
      <w:r w:rsidR="00DE61AC" w:rsidRPr="00BF1927">
        <w:rPr>
          <w:i/>
          <w:snapToGrid w:val="0"/>
          <w:sz w:val="20"/>
        </w:rPr>
        <w:t>Jumnos</w:t>
      </w:r>
      <w:proofErr w:type="spellEnd"/>
      <w:r w:rsidR="00C52084" w:rsidRPr="00BF1927">
        <w:rPr>
          <w:i/>
          <w:snapToGrid w:val="0"/>
          <w:sz w:val="20"/>
        </w:rPr>
        <w:t xml:space="preserve"> </w:t>
      </w:r>
      <w:proofErr w:type="spellStart"/>
      <w:r w:rsidR="00DE61AC" w:rsidRPr="00BF1927">
        <w:rPr>
          <w:i/>
          <w:snapToGrid w:val="0"/>
          <w:sz w:val="20"/>
        </w:rPr>
        <w:t>roylei</w:t>
      </w:r>
      <w:proofErr w:type="spellEnd"/>
      <w:r w:rsidR="00DE61AC" w:rsidRPr="00BF1927">
        <w:rPr>
          <w:snapToGrid w:val="0"/>
          <w:sz w:val="20"/>
        </w:rPr>
        <w:t xml:space="preserve"> Hope (15.89%),</w:t>
      </w:r>
      <w:r w:rsidR="00C52084" w:rsidRPr="00BF1927">
        <w:rPr>
          <w:snapToGrid w:val="0"/>
          <w:sz w:val="20"/>
        </w:rPr>
        <w:t xml:space="preserve"> </w:t>
      </w:r>
      <w:proofErr w:type="spellStart"/>
      <w:r w:rsidR="00C750E3" w:rsidRPr="00BF1927">
        <w:rPr>
          <w:i/>
          <w:snapToGrid w:val="0"/>
          <w:sz w:val="20"/>
        </w:rPr>
        <w:t>Anomala</w:t>
      </w:r>
      <w:proofErr w:type="spellEnd"/>
      <w:r w:rsidR="00B0533D" w:rsidRPr="00BF1927">
        <w:rPr>
          <w:snapToGrid w:val="0"/>
          <w:sz w:val="20"/>
        </w:rPr>
        <w:t xml:space="preserve"> </w:t>
      </w:r>
      <w:proofErr w:type="spellStart"/>
      <w:r w:rsidR="00B0533D" w:rsidRPr="00BF1927">
        <w:rPr>
          <w:i/>
          <w:snapToGrid w:val="0"/>
          <w:sz w:val="20"/>
        </w:rPr>
        <w:t>varicolor</w:t>
      </w:r>
      <w:proofErr w:type="spellEnd"/>
      <w:r w:rsidR="00B0533D" w:rsidRPr="00BF1927">
        <w:rPr>
          <w:i/>
          <w:snapToGrid w:val="0"/>
          <w:sz w:val="20"/>
        </w:rPr>
        <w:t xml:space="preserve"> </w:t>
      </w:r>
      <w:proofErr w:type="spellStart"/>
      <w:r w:rsidR="00B0533D" w:rsidRPr="00BF1927">
        <w:rPr>
          <w:snapToGrid w:val="0"/>
          <w:sz w:val="20"/>
        </w:rPr>
        <w:t>Gyll</w:t>
      </w:r>
      <w:proofErr w:type="spellEnd"/>
      <w:r w:rsidR="00B0533D" w:rsidRPr="00BF1927">
        <w:rPr>
          <w:snapToGrid w:val="0"/>
          <w:sz w:val="20"/>
        </w:rPr>
        <w:t>.</w:t>
      </w:r>
      <w:r w:rsidR="00BD2901" w:rsidRPr="00BF1927">
        <w:rPr>
          <w:snapToGrid w:val="0"/>
          <w:sz w:val="20"/>
        </w:rPr>
        <w:t xml:space="preserve"> </w:t>
      </w:r>
      <w:proofErr w:type="gramStart"/>
      <w:r w:rsidR="00BD2901" w:rsidRPr="00BF1927">
        <w:rPr>
          <w:snapToGrid w:val="0"/>
          <w:sz w:val="20"/>
        </w:rPr>
        <w:t>(11.96</w:t>
      </w:r>
      <w:r w:rsidR="00C750E3" w:rsidRPr="00BF1927">
        <w:rPr>
          <w:snapToGrid w:val="0"/>
          <w:sz w:val="20"/>
        </w:rPr>
        <w:t xml:space="preserve">%), </w:t>
      </w:r>
      <w:proofErr w:type="spellStart"/>
      <w:r w:rsidR="00C750E3" w:rsidRPr="00BF1927">
        <w:rPr>
          <w:i/>
          <w:snapToGrid w:val="0"/>
          <w:sz w:val="20"/>
        </w:rPr>
        <w:t>Brahmina</w:t>
      </w:r>
      <w:proofErr w:type="spellEnd"/>
      <w:r w:rsidR="00BD2901" w:rsidRPr="00BF1927">
        <w:rPr>
          <w:snapToGrid w:val="0"/>
          <w:sz w:val="20"/>
        </w:rPr>
        <w:t xml:space="preserve"> sp. (7.92</w:t>
      </w:r>
      <w:r w:rsidR="00C750E3" w:rsidRPr="00BF1927">
        <w:rPr>
          <w:snapToGrid w:val="0"/>
          <w:sz w:val="20"/>
        </w:rPr>
        <w:t xml:space="preserve">%), </w:t>
      </w:r>
      <w:proofErr w:type="spellStart"/>
      <w:r w:rsidR="00C750E3" w:rsidRPr="00BF1927">
        <w:rPr>
          <w:i/>
          <w:snapToGrid w:val="0"/>
          <w:sz w:val="20"/>
        </w:rPr>
        <w:t>Onthophagus</w:t>
      </w:r>
      <w:proofErr w:type="spellEnd"/>
      <w:r w:rsidR="00BD2901" w:rsidRPr="00BF1927">
        <w:rPr>
          <w:snapToGrid w:val="0"/>
          <w:sz w:val="20"/>
        </w:rPr>
        <w:t xml:space="preserve"> sp. (2.92</w:t>
      </w:r>
      <w:r w:rsidR="00DE61AC" w:rsidRPr="00BF1927">
        <w:rPr>
          <w:snapToGrid w:val="0"/>
          <w:sz w:val="20"/>
        </w:rPr>
        <w:t xml:space="preserve">%), </w:t>
      </w:r>
      <w:proofErr w:type="spellStart"/>
      <w:r w:rsidR="00DE61AC" w:rsidRPr="00BF1927">
        <w:rPr>
          <w:i/>
          <w:snapToGrid w:val="0"/>
          <w:sz w:val="20"/>
        </w:rPr>
        <w:t>Popilla</w:t>
      </w:r>
      <w:proofErr w:type="spellEnd"/>
      <w:r w:rsidR="00C52084" w:rsidRPr="00BF1927">
        <w:rPr>
          <w:i/>
          <w:snapToGrid w:val="0"/>
          <w:sz w:val="20"/>
        </w:rPr>
        <w:t xml:space="preserve"> </w:t>
      </w:r>
      <w:proofErr w:type="spellStart"/>
      <w:r w:rsidR="00DE61AC" w:rsidRPr="00BF1927">
        <w:rPr>
          <w:i/>
          <w:snapToGrid w:val="0"/>
          <w:sz w:val="20"/>
        </w:rPr>
        <w:t>pilosa</w:t>
      </w:r>
      <w:proofErr w:type="spellEnd"/>
      <w:r w:rsidR="00DE61AC" w:rsidRPr="00BF1927">
        <w:rPr>
          <w:snapToGrid w:val="0"/>
          <w:sz w:val="20"/>
        </w:rPr>
        <w:t xml:space="preserve"> Arrow (1.69%) and</w:t>
      </w:r>
      <w:r w:rsidR="00C52084" w:rsidRPr="00BF1927">
        <w:rPr>
          <w:snapToGrid w:val="0"/>
          <w:sz w:val="20"/>
        </w:rPr>
        <w:t xml:space="preserve"> </w:t>
      </w:r>
      <w:proofErr w:type="spellStart"/>
      <w:r w:rsidR="00C750E3" w:rsidRPr="00BF1927">
        <w:rPr>
          <w:i/>
          <w:snapToGrid w:val="0"/>
          <w:sz w:val="20"/>
        </w:rPr>
        <w:t>Anomala</w:t>
      </w:r>
      <w:proofErr w:type="spellEnd"/>
      <w:r w:rsidR="00C52084" w:rsidRPr="00BF1927">
        <w:rPr>
          <w:i/>
          <w:snapToGrid w:val="0"/>
          <w:sz w:val="20"/>
        </w:rPr>
        <w:t xml:space="preserve"> </w:t>
      </w:r>
      <w:proofErr w:type="spellStart"/>
      <w:r w:rsidR="00C750E3" w:rsidRPr="00BF1927">
        <w:rPr>
          <w:i/>
          <w:snapToGrid w:val="0"/>
          <w:sz w:val="20"/>
        </w:rPr>
        <w:t>lineatopennis</w:t>
      </w:r>
      <w:proofErr w:type="spellEnd"/>
      <w:r w:rsidR="00C52084" w:rsidRPr="00BF1927">
        <w:rPr>
          <w:i/>
          <w:snapToGrid w:val="0"/>
          <w:sz w:val="20"/>
        </w:rPr>
        <w:t xml:space="preserve"> </w:t>
      </w:r>
      <w:r w:rsidR="00BD2901" w:rsidRPr="00BF1927">
        <w:rPr>
          <w:snapToGrid w:val="0"/>
          <w:sz w:val="20"/>
        </w:rPr>
        <w:t>(0.85</w:t>
      </w:r>
      <w:r w:rsidR="00DE61AC" w:rsidRPr="00BF1927">
        <w:rPr>
          <w:snapToGrid w:val="0"/>
          <w:sz w:val="20"/>
        </w:rPr>
        <w:t>%).</w:t>
      </w:r>
      <w:proofErr w:type="gramEnd"/>
      <w:r w:rsidR="00DE61AC" w:rsidRPr="00BF1927">
        <w:rPr>
          <w:snapToGrid w:val="0"/>
          <w:sz w:val="20"/>
        </w:rPr>
        <w:t xml:space="preserve"> </w:t>
      </w:r>
      <w:r w:rsidR="00C750E3" w:rsidRPr="00BF1927">
        <w:rPr>
          <w:snapToGrid w:val="0"/>
          <w:sz w:val="20"/>
        </w:rPr>
        <w:t xml:space="preserve">Family </w:t>
      </w:r>
      <w:proofErr w:type="spellStart"/>
      <w:r w:rsidR="00C750E3" w:rsidRPr="00BF1927">
        <w:rPr>
          <w:snapToGrid w:val="0"/>
          <w:sz w:val="20"/>
        </w:rPr>
        <w:t>Chrysomelidae</w:t>
      </w:r>
      <w:proofErr w:type="spellEnd"/>
      <w:r w:rsidR="00C750E3" w:rsidRPr="00BF1927">
        <w:rPr>
          <w:snapToGrid w:val="0"/>
          <w:sz w:val="20"/>
        </w:rPr>
        <w:t xml:space="preserve"> was </w:t>
      </w:r>
      <w:r w:rsidR="00C750E3" w:rsidRPr="00BF1927">
        <w:rPr>
          <w:snapToGrid w:val="0"/>
          <w:sz w:val="20"/>
        </w:rPr>
        <w:lastRenderedPageBreak/>
        <w:t>the second most dominant family of thi</w:t>
      </w:r>
      <w:r w:rsidR="00DE61AC" w:rsidRPr="00BF1927">
        <w:rPr>
          <w:snapToGrid w:val="0"/>
          <w:sz w:val="20"/>
        </w:rPr>
        <w:t xml:space="preserve">s order, which </w:t>
      </w:r>
      <w:r w:rsidR="00C52084" w:rsidRPr="00BF1927">
        <w:rPr>
          <w:snapToGrid w:val="0"/>
          <w:sz w:val="20"/>
        </w:rPr>
        <w:t>constituted</w:t>
      </w:r>
      <w:r w:rsidR="00DE61AC" w:rsidRPr="00BF1927">
        <w:rPr>
          <w:snapToGrid w:val="0"/>
          <w:sz w:val="20"/>
        </w:rPr>
        <w:t xml:space="preserve"> 24.06</w:t>
      </w:r>
      <w:r w:rsidR="00C750E3" w:rsidRPr="00BF1927">
        <w:rPr>
          <w:snapToGrid w:val="0"/>
          <w:sz w:val="20"/>
        </w:rPr>
        <w:t>% of the total collected Coleopteran</w:t>
      </w:r>
      <w:r w:rsidR="00AE7BE5" w:rsidRPr="00BF1927">
        <w:rPr>
          <w:snapToGrid w:val="0"/>
          <w:sz w:val="20"/>
        </w:rPr>
        <w:t xml:space="preserve">s. </w:t>
      </w:r>
      <w:proofErr w:type="spellStart"/>
      <w:r w:rsidR="00C750E3" w:rsidRPr="00BF1927">
        <w:rPr>
          <w:i/>
          <w:snapToGrid w:val="0"/>
          <w:sz w:val="20"/>
        </w:rPr>
        <w:t>Altica</w:t>
      </w:r>
      <w:proofErr w:type="spellEnd"/>
      <w:r w:rsidR="00C52084" w:rsidRPr="00BF1927">
        <w:rPr>
          <w:i/>
          <w:snapToGrid w:val="0"/>
          <w:sz w:val="20"/>
        </w:rPr>
        <w:t xml:space="preserve"> </w:t>
      </w:r>
      <w:proofErr w:type="spellStart"/>
      <w:r w:rsidR="00C750E3" w:rsidRPr="00BF1927">
        <w:rPr>
          <w:i/>
          <w:snapToGrid w:val="0"/>
          <w:sz w:val="20"/>
        </w:rPr>
        <w:t>himensis</w:t>
      </w:r>
      <w:proofErr w:type="spellEnd"/>
      <w:r w:rsidR="00C52084" w:rsidRPr="00BF1927">
        <w:rPr>
          <w:i/>
          <w:snapToGrid w:val="0"/>
          <w:sz w:val="20"/>
        </w:rPr>
        <w:t xml:space="preserve"> </w:t>
      </w:r>
      <w:proofErr w:type="spellStart"/>
      <w:r w:rsidR="00C750E3" w:rsidRPr="00BF1927">
        <w:rPr>
          <w:snapToGrid w:val="0"/>
          <w:sz w:val="20"/>
        </w:rPr>
        <w:t>Shukla</w:t>
      </w:r>
      <w:proofErr w:type="spellEnd"/>
      <w:r w:rsidR="00C750E3" w:rsidRPr="00BF1927">
        <w:rPr>
          <w:snapToGrid w:val="0"/>
          <w:sz w:val="20"/>
        </w:rPr>
        <w:t xml:space="preserve"> was the most dominant species of thi</w:t>
      </w:r>
      <w:r w:rsidR="00937FBD" w:rsidRPr="00BF1927">
        <w:rPr>
          <w:snapToGrid w:val="0"/>
          <w:sz w:val="20"/>
        </w:rPr>
        <w:t>s family which constituted 52.47</w:t>
      </w:r>
      <w:r w:rsidR="00C750E3" w:rsidRPr="00BF1927">
        <w:rPr>
          <w:snapToGrid w:val="0"/>
          <w:sz w:val="20"/>
        </w:rPr>
        <w:t>% of total individuals of this family, followed by</w:t>
      </w:r>
      <w:r w:rsidR="000747AC" w:rsidRPr="00BF1927">
        <w:rPr>
          <w:snapToGrid w:val="0"/>
          <w:sz w:val="20"/>
        </w:rPr>
        <w:t xml:space="preserve"> </w:t>
      </w:r>
      <w:proofErr w:type="spellStart"/>
      <w:r w:rsidR="00937FBD" w:rsidRPr="00BF1927">
        <w:rPr>
          <w:i/>
          <w:snapToGrid w:val="0"/>
          <w:sz w:val="20"/>
        </w:rPr>
        <w:t>Meristata</w:t>
      </w:r>
      <w:proofErr w:type="spellEnd"/>
      <w:r w:rsidR="00C52084" w:rsidRPr="00BF1927">
        <w:rPr>
          <w:i/>
          <w:snapToGrid w:val="0"/>
          <w:sz w:val="20"/>
        </w:rPr>
        <w:t xml:space="preserve"> </w:t>
      </w:r>
      <w:proofErr w:type="spellStart"/>
      <w:r w:rsidR="00937FBD" w:rsidRPr="00BF1927">
        <w:rPr>
          <w:i/>
          <w:snapToGrid w:val="0"/>
          <w:sz w:val="20"/>
        </w:rPr>
        <w:t>sexmaculatata</w:t>
      </w:r>
      <w:proofErr w:type="spellEnd"/>
      <w:r w:rsidR="00937FBD" w:rsidRPr="00BF1927">
        <w:rPr>
          <w:snapToGrid w:val="0"/>
          <w:sz w:val="20"/>
        </w:rPr>
        <w:t xml:space="preserve"> (</w:t>
      </w:r>
      <w:proofErr w:type="spellStart"/>
      <w:r w:rsidR="00937FBD" w:rsidRPr="00BF1927">
        <w:rPr>
          <w:snapToGrid w:val="0"/>
          <w:sz w:val="20"/>
        </w:rPr>
        <w:t>Kollar</w:t>
      </w:r>
      <w:proofErr w:type="spellEnd"/>
      <w:r w:rsidR="000747AC" w:rsidRPr="00BF1927">
        <w:rPr>
          <w:snapToGrid w:val="0"/>
          <w:sz w:val="20"/>
        </w:rPr>
        <w:t xml:space="preserve"> </w:t>
      </w:r>
      <w:r w:rsidR="00937FBD" w:rsidRPr="00BF1927">
        <w:rPr>
          <w:snapToGrid w:val="0"/>
          <w:sz w:val="20"/>
        </w:rPr>
        <w:t>&amp;</w:t>
      </w:r>
      <w:r w:rsidR="000747AC" w:rsidRPr="00BF1927">
        <w:rPr>
          <w:snapToGrid w:val="0"/>
          <w:sz w:val="20"/>
        </w:rPr>
        <w:t xml:space="preserve"> </w:t>
      </w:r>
      <w:proofErr w:type="spellStart"/>
      <w:r w:rsidR="00937FBD" w:rsidRPr="00BF1927">
        <w:rPr>
          <w:snapToGrid w:val="0"/>
          <w:sz w:val="20"/>
        </w:rPr>
        <w:t>Redtenbacher</w:t>
      </w:r>
      <w:proofErr w:type="spellEnd"/>
      <w:r w:rsidR="00937FBD" w:rsidRPr="00BF1927">
        <w:rPr>
          <w:snapToGrid w:val="0"/>
          <w:sz w:val="20"/>
        </w:rPr>
        <w:t>) (24.34%),</w:t>
      </w:r>
      <w:r w:rsidR="001A5C7E" w:rsidRPr="00BF1927">
        <w:rPr>
          <w:snapToGrid w:val="0"/>
          <w:sz w:val="20"/>
        </w:rPr>
        <w:t xml:space="preserve"> </w:t>
      </w:r>
      <w:proofErr w:type="spellStart"/>
      <w:r w:rsidR="00C750E3" w:rsidRPr="00BF1927">
        <w:rPr>
          <w:i/>
          <w:snapToGrid w:val="0"/>
          <w:sz w:val="20"/>
        </w:rPr>
        <w:t>Mimastra</w:t>
      </w:r>
      <w:proofErr w:type="spellEnd"/>
      <w:r w:rsidR="001A5C7E" w:rsidRPr="00BF1927">
        <w:rPr>
          <w:i/>
          <w:snapToGrid w:val="0"/>
          <w:sz w:val="20"/>
        </w:rPr>
        <w:t xml:space="preserve"> </w:t>
      </w:r>
      <w:r w:rsidR="00937FBD" w:rsidRPr="00BF1927">
        <w:rPr>
          <w:snapToGrid w:val="0"/>
          <w:sz w:val="20"/>
        </w:rPr>
        <w:t>sp. (7.98%),</w:t>
      </w:r>
      <w:r w:rsidR="001A5C7E" w:rsidRPr="00BF1927">
        <w:rPr>
          <w:snapToGrid w:val="0"/>
          <w:sz w:val="20"/>
        </w:rPr>
        <w:t xml:space="preserve"> </w:t>
      </w:r>
      <w:proofErr w:type="spellStart"/>
      <w:r w:rsidR="00937FBD" w:rsidRPr="00BF1927">
        <w:rPr>
          <w:i/>
          <w:snapToGrid w:val="0"/>
          <w:sz w:val="20"/>
        </w:rPr>
        <w:t>Merista</w:t>
      </w:r>
      <w:r w:rsidR="001E5564" w:rsidRPr="00BF1927">
        <w:rPr>
          <w:i/>
          <w:snapToGrid w:val="0"/>
          <w:sz w:val="20"/>
        </w:rPr>
        <w:t>ta</w:t>
      </w:r>
      <w:proofErr w:type="spellEnd"/>
      <w:r w:rsidR="001A5C7E" w:rsidRPr="00BF1927">
        <w:rPr>
          <w:i/>
          <w:snapToGrid w:val="0"/>
          <w:sz w:val="20"/>
        </w:rPr>
        <w:t xml:space="preserve"> </w:t>
      </w:r>
      <w:proofErr w:type="spellStart"/>
      <w:r w:rsidR="00937FBD" w:rsidRPr="00BF1927">
        <w:rPr>
          <w:i/>
          <w:snapToGrid w:val="0"/>
          <w:sz w:val="20"/>
        </w:rPr>
        <w:t>trifasciata</w:t>
      </w:r>
      <w:proofErr w:type="spellEnd"/>
      <w:r w:rsidR="00937FBD" w:rsidRPr="00BF1927">
        <w:rPr>
          <w:snapToGrid w:val="0"/>
          <w:sz w:val="20"/>
        </w:rPr>
        <w:t xml:space="preserve"> Hope (6.85%)</w:t>
      </w:r>
      <w:r w:rsidR="00A5349E" w:rsidRPr="00BF1927">
        <w:rPr>
          <w:snapToGrid w:val="0"/>
          <w:sz w:val="20"/>
        </w:rPr>
        <w:t xml:space="preserve">, </w:t>
      </w:r>
      <w:proofErr w:type="spellStart"/>
      <w:r w:rsidR="00C750E3" w:rsidRPr="00BF1927">
        <w:rPr>
          <w:i/>
          <w:snapToGrid w:val="0"/>
          <w:sz w:val="20"/>
        </w:rPr>
        <w:t>Cryplocephalus</w:t>
      </w:r>
      <w:proofErr w:type="spellEnd"/>
      <w:r w:rsidR="001A5C7E" w:rsidRPr="00BF1927">
        <w:rPr>
          <w:i/>
          <w:snapToGrid w:val="0"/>
          <w:sz w:val="20"/>
        </w:rPr>
        <w:t xml:space="preserve"> </w:t>
      </w:r>
      <w:proofErr w:type="spellStart"/>
      <w:r w:rsidR="00C750E3" w:rsidRPr="00BF1927">
        <w:rPr>
          <w:i/>
          <w:snapToGrid w:val="0"/>
          <w:sz w:val="20"/>
        </w:rPr>
        <w:t>triangularis</w:t>
      </w:r>
      <w:proofErr w:type="spellEnd"/>
      <w:r w:rsidR="001A5C7E" w:rsidRPr="00BF1927">
        <w:rPr>
          <w:i/>
          <w:snapToGrid w:val="0"/>
          <w:sz w:val="20"/>
        </w:rPr>
        <w:t xml:space="preserve"> </w:t>
      </w:r>
      <w:r w:rsidR="00937FBD" w:rsidRPr="00BF1927">
        <w:rPr>
          <w:snapToGrid w:val="0"/>
          <w:sz w:val="20"/>
        </w:rPr>
        <w:t xml:space="preserve">Hope (6.46%) </w:t>
      </w:r>
      <w:r w:rsidR="00C750E3" w:rsidRPr="00BF1927">
        <w:rPr>
          <w:snapToGrid w:val="0"/>
          <w:sz w:val="20"/>
        </w:rPr>
        <w:t xml:space="preserve">and </w:t>
      </w:r>
      <w:proofErr w:type="spellStart"/>
      <w:r w:rsidR="00C750E3" w:rsidRPr="00BF1927">
        <w:rPr>
          <w:i/>
          <w:snapToGrid w:val="0"/>
          <w:sz w:val="20"/>
        </w:rPr>
        <w:t>Aulacophora</w:t>
      </w:r>
      <w:proofErr w:type="spellEnd"/>
      <w:r w:rsidR="00937FBD" w:rsidRPr="00BF1927">
        <w:rPr>
          <w:snapToGrid w:val="0"/>
          <w:sz w:val="20"/>
        </w:rPr>
        <w:t xml:space="preserve"> sp. (1.9</w:t>
      </w:r>
      <w:r w:rsidR="00C750E3" w:rsidRPr="00BF1927">
        <w:rPr>
          <w:snapToGrid w:val="0"/>
          <w:sz w:val="20"/>
        </w:rPr>
        <w:t>%).</w:t>
      </w:r>
      <w:r w:rsidR="000747AC" w:rsidRPr="00BF1927">
        <w:rPr>
          <w:snapToGrid w:val="0"/>
          <w:sz w:val="20"/>
        </w:rPr>
        <w:t xml:space="preserve"> </w:t>
      </w:r>
      <w:r w:rsidR="00CD3106" w:rsidRPr="00BF1927">
        <w:rPr>
          <w:snapToGrid w:val="0"/>
          <w:sz w:val="20"/>
        </w:rPr>
        <w:t xml:space="preserve">Family </w:t>
      </w:r>
      <w:proofErr w:type="spellStart"/>
      <w:r w:rsidR="00CD3106" w:rsidRPr="00BF1927">
        <w:rPr>
          <w:snapToGrid w:val="0"/>
          <w:sz w:val="20"/>
        </w:rPr>
        <w:t>Coccinellidae</w:t>
      </w:r>
      <w:proofErr w:type="spellEnd"/>
      <w:r w:rsidR="001A5C7E" w:rsidRPr="00BF1927">
        <w:rPr>
          <w:snapToGrid w:val="0"/>
          <w:sz w:val="20"/>
        </w:rPr>
        <w:t xml:space="preserve"> </w:t>
      </w:r>
      <w:r w:rsidR="00DA2F49" w:rsidRPr="00BF1927">
        <w:rPr>
          <w:snapToGrid w:val="0"/>
          <w:sz w:val="20"/>
        </w:rPr>
        <w:t>was represented by 4</w:t>
      </w:r>
      <w:r w:rsidR="00F95BF1" w:rsidRPr="00BF1927">
        <w:rPr>
          <w:snapToGrid w:val="0"/>
          <w:sz w:val="20"/>
        </w:rPr>
        <w:t xml:space="preserve"> species and constituted 12.45</w:t>
      </w:r>
      <w:r w:rsidR="00C750E3" w:rsidRPr="00BF1927">
        <w:rPr>
          <w:snapToGrid w:val="0"/>
          <w:sz w:val="20"/>
        </w:rPr>
        <w:t xml:space="preserve">% of total collected Coleopterans. </w:t>
      </w:r>
      <w:proofErr w:type="spellStart"/>
      <w:r w:rsidR="00C750E3" w:rsidRPr="00BF1927">
        <w:rPr>
          <w:i/>
          <w:snapToGrid w:val="0"/>
          <w:sz w:val="20"/>
        </w:rPr>
        <w:t>Coccinella</w:t>
      </w:r>
      <w:proofErr w:type="spellEnd"/>
      <w:r w:rsidR="001A5C7E" w:rsidRPr="00BF1927">
        <w:rPr>
          <w:i/>
          <w:snapToGrid w:val="0"/>
          <w:sz w:val="20"/>
        </w:rPr>
        <w:t xml:space="preserve"> </w:t>
      </w:r>
      <w:proofErr w:type="spellStart"/>
      <w:r w:rsidR="00C750E3" w:rsidRPr="00BF1927">
        <w:rPr>
          <w:i/>
          <w:snapToGrid w:val="0"/>
          <w:sz w:val="20"/>
        </w:rPr>
        <w:t>septumpunctata</w:t>
      </w:r>
      <w:proofErr w:type="spellEnd"/>
      <w:r w:rsidR="001A5C7E" w:rsidRPr="00BF1927">
        <w:rPr>
          <w:i/>
          <w:snapToGrid w:val="0"/>
          <w:sz w:val="20"/>
        </w:rPr>
        <w:t xml:space="preserve"> </w:t>
      </w:r>
      <w:r w:rsidR="00C750E3" w:rsidRPr="00BF1927">
        <w:rPr>
          <w:snapToGrid w:val="0"/>
          <w:sz w:val="20"/>
        </w:rPr>
        <w:t>L.</w:t>
      </w:r>
      <w:r w:rsidR="001A5C7E" w:rsidRPr="00BF1927">
        <w:rPr>
          <w:snapToGrid w:val="0"/>
          <w:sz w:val="20"/>
        </w:rPr>
        <w:t xml:space="preserve"> </w:t>
      </w:r>
      <w:r w:rsidR="00C750E3" w:rsidRPr="00BF1927">
        <w:rPr>
          <w:snapToGrid w:val="0"/>
          <w:sz w:val="20"/>
        </w:rPr>
        <w:t>var.</w:t>
      </w:r>
      <w:r w:rsidR="001A5C7E" w:rsidRPr="00BF1927">
        <w:rPr>
          <w:snapToGrid w:val="0"/>
          <w:sz w:val="20"/>
        </w:rPr>
        <w:t xml:space="preserve"> </w:t>
      </w:r>
      <w:proofErr w:type="spellStart"/>
      <w:r w:rsidR="00C750E3" w:rsidRPr="00BF1927">
        <w:rPr>
          <w:snapToGrid w:val="0"/>
          <w:sz w:val="20"/>
        </w:rPr>
        <w:t>divaridata</w:t>
      </w:r>
      <w:proofErr w:type="spellEnd"/>
      <w:r w:rsidR="00C750E3" w:rsidRPr="00BF1927">
        <w:rPr>
          <w:snapToGrid w:val="0"/>
          <w:sz w:val="20"/>
        </w:rPr>
        <w:t xml:space="preserve"> was the </w:t>
      </w:r>
      <w:r w:rsidR="00285916" w:rsidRPr="00BF1927">
        <w:rPr>
          <w:snapToGrid w:val="0"/>
          <w:sz w:val="20"/>
        </w:rPr>
        <w:t>dominant</w:t>
      </w:r>
      <w:r w:rsidR="00C750E3" w:rsidRPr="00BF1927">
        <w:rPr>
          <w:snapToGrid w:val="0"/>
          <w:sz w:val="20"/>
        </w:rPr>
        <w:t xml:space="preserve"> species of this family, which constituted </w:t>
      </w:r>
      <w:r w:rsidR="00F95BF1" w:rsidRPr="00BF1927">
        <w:rPr>
          <w:snapToGrid w:val="0"/>
          <w:sz w:val="20"/>
        </w:rPr>
        <w:t>66.91</w:t>
      </w:r>
      <w:r w:rsidR="00C750E3" w:rsidRPr="00BF1927">
        <w:rPr>
          <w:snapToGrid w:val="0"/>
          <w:sz w:val="20"/>
        </w:rPr>
        <w:t xml:space="preserve">%, </w:t>
      </w:r>
      <w:r w:rsidR="00285916" w:rsidRPr="00BF1927">
        <w:rPr>
          <w:snapToGrid w:val="0"/>
          <w:sz w:val="20"/>
        </w:rPr>
        <w:t xml:space="preserve">of total individuals of this family followed by </w:t>
      </w:r>
      <w:proofErr w:type="spellStart"/>
      <w:r w:rsidR="00285916" w:rsidRPr="00BF1927">
        <w:rPr>
          <w:i/>
          <w:snapToGrid w:val="0"/>
          <w:sz w:val="20"/>
        </w:rPr>
        <w:t>Chaeilomenes</w:t>
      </w:r>
      <w:proofErr w:type="spellEnd"/>
      <w:r w:rsidR="001A5C7E" w:rsidRPr="00BF1927">
        <w:rPr>
          <w:i/>
          <w:snapToGrid w:val="0"/>
          <w:sz w:val="20"/>
        </w:rPr>
        <w:t xml:space="preserve"> </w:t>
      </w:r>
      <w:proofErr w:type="spellStart"/>
      <w:r w:rsidR="00285916" w:rsidRPr="00BF1927">
        <w:rPr>
          <w:i/>
          <w:snapToGrid w:val="0"/>
          <w:sz w:val="20"/>
        </w:rPr>
        <w:t>sexmaculata</w:t>
      </w:r>
      <w:proofErr w:type="spellEnd"/>
      <w:r w:rsidR="007D7B93" w:rsidRPr="00BF1927">
        <w:rPr>
          <w:snapToGrid w:val="0"/>
          <w:sz w:val="20"/>
        </w:rPr>
        <w:t xml:space="preserve"> (</w:t>
      </w:r>
      <w:proofErr w:type="spellStart"/>
      <w:r w:rsidR="007D7B93" w:rsidRPr="00BF1927">
        <w:rPr>
          <w:snapToGrid w:val="0"/>
          <w:sz w:val="20"/>
        </w:rPr>
        <w:t>Fabr</w:t>
      </w:r>
      <w:proofErr w:type="spellEnd"/>
      <w:r w:rsidR="007D7B93" w:rsidRPr="00BF1927">
        <w:rPr>
          <w:snapToGrid w:val="0"/>
          <w:sz w:val="20"/>
        </w:rPr>
        <w:t>.)</w:t>
      </w:r>
      <w:r w:rsidR="001A5C7E" w:rsidRPr="00BF1927">
        <w:rPr>
          <w:snapToGrid w:val="0"/>
          <w:sz w:val="20"/>
        </w:rPr>
        <w:t xml:space="preserve"> </w:t>
      </w:r>
      <w:proofErr w:type="gramStart"/>
      <w:r w:rsidR="00F95BF1" w:rsidRPr="00BF1927">
        <w:rPr>
          <w:snapToGrid w:val="0"/>
          <w:sz w:val="20"/>
        </w:rPr>
        <w:t>(15.45</w:t>
      </w:r>
      <w:r w:rsidR="00285916" w:rsidRPr="00BF1927">
        <w:rPr>
          <w:snapToGrid w:val="0"/>
          <w:sz w:val="20"/>
        </w:rPr>
        <w:t xml:space="preserve">%), </w:t>
      </w:r>
      <w:proofErr w:type="spellStart"/>
      <w:r w:rsidR="00285916" w:rsidRPr="00BF1927">
        <w:rPr>
          <w:i/>
          <w:snapToGrid w:val="0"/>
          <w:sz w:val="20"/>
        </w:rPr>
        <w:t>Haluzia</w:t>
      </w:r>
      <w:proofErr w:type="spellEnd"/>
      <w:r w:rsidR="001A5C7E" w:rsidRPr="00BF1927">
        <w:rPr>
          <w:i/>
          <w:snapToGrid w:val="0"/>
          <w:sz w:val="20"/>
        </w:rPr>
        <w:t xml:space="preserve"> </w:t>
      </w:r>
      <w:proofErr w:type="spellStart"/>
      <w:r w:rsidR="00285916" w:rsidRPr="00BF1927">
        <w:rPr>
          <w:i/>
          <w:snapToGrid w:val="0"/>
          <w:sz w:val="20"/>
        </w:rPr>
        <w:t>sanscrita</w:t>
      </w:r>
      <w:proofErr w:type="spellEnd"/>
      <w:r w:rsidR="001A5C7E" w:rsidRPr="00BF1927">
        <w:rPr>
          <w:i/>
          <w:snapToGrid w:val="0"/>
          <w:sz w:val="20"/>
        </w:rPr>
        <w:t xml:space="preserve"> </w:t>
      </w:r>
      <w:proofErr w:type="spellStart"/>
      <w:r w:rsidR="00F95BF1" w:rsidRPr="00BF1927">
        <w:rPr>
          <w:snapToGrid w:val="0"/>
          <w:sz w:val="20"/>
        </w:rPr>
        <w:t>Muls</w:t>
      </w:r>
      <w:proofErr w:type="spellEnd"/>
      <w:r w:rsidR="00F95BF1" w:rsidRPr="00BF1927">
        <w:rPr>
          <w:snapToGrid w:val="0"/>
          <w:sz w:val="20"/>
        </w:rPr>
        <w:t>.</w:t>
      </w:r>
      <w:proofErr w:type="gramEnd"/>
      <w:r w:rsidR="00F95BF1" w:rsidRPr="00BF1927">
        <w:rPr>
          <w:snapToGrid w:val="0"/>
          <w:sz w:val="20"/>
        </w:rPr>
        <w:t xml:space="preserve"> (11.76</w:t>
      </w:r>
      <w:r w:rsidR="00285916" w:rsidRPr="00BF1927">
        <w:rPr>
          <w:snapToGrid w:val="0"/>
          <w:sz w:val="20"/>
        </w:rPr>
        <w:t xml:space="preserve">%) and </w:t>
      </w:r>
      <w:proofErr w:type="spellStart"/>
      <w:r w:rsidR="001E5564" w:rsidRPr="00BF1927">
        <w:rPr>
          <w:i/>
          <w:snapToGrid w:val="0"/>
          <w:sz w:val="20"/>
        </w:rPr>
        <w:t>Hippodamia</w:t>
      </w:r>
      <w:proofErr w:type="spellEnd"/>
      <w:r w:rsidR="001A5C7E" w:rsidRPr="00BF1927">
        <w:rPr>
          <w:i/>
          <w:snapToGrid w:val="0"/>
          <w:sz w:val="20"/>
        </w:rPr>
        <w:t xml:space="preserve"> </w:t>
      </w:r>
      <w:r w:rsidR="00285916" w:rsidRPr="00BF1927">
        <w:rPr>
          <w:i/>
          <w:snapToGrid w:val="0"/>
          <w:sz w:val="20"/>
        </w:rPr>
        <w:t>variegate</w:t>
      </w:r>
      <w:r w:rsidR="00F95BF1" w:rsidRPr="00BF1927">
        <w:rPr>
          <w:snapToGrid w:val="0"/>
          <w:sz w:val="20"/>
        </w:rPr>
        <w:t xml:space="preserve"> (</w:t>
      </w:r>
      <w:proofErr w:type="spellStart"/>
      <w:r w:rsidR="00F95BF1" w:rsidRPr="00BF1927">
        <w:rPr>
          <w:snapToGrid w:val="0"/>
          <w:sz w:val="20"/>
        </w:rPr>
        <w:t>Goeze</w:t>
      </w:r>
      <w:proofErr w:type="spellEnd"/>
      <w:r w:rsidR="00F95BF1" w:rsidRPr="00BF1927">
        <w:rPr>
          <w:snapToGrid w:val="0"/>
          <w:sz w:val="20"/>
        </w:rPr>
        <w:t xml:space="preserve">) (5.88 </w:t>
      </w:r>
      <w:r w:rsidR="00285916" w:rsidRPr="00BF1927">
        <w:rPr>
          <w:snapToGrid w:val="0"/>
          <w:sz w:val="20"/>
        </w:rPr>
        <w:t>%), respectively.</w:t>
      </w:r>
      <w:r w:rsidR="001A5C7E" w:rsidRPr="00BF1927">
        <w:rPr>
          <w:snapToGrid w:val="0"/>
          <w:sz w:val="20"/>
        </w:rPr>
        <w:t xml:space="preserve"> </w:t>
      </w:r>
      <w:r w:rsidR="00C750E3" w:rsidRPr="00BF1927">
        <w:rPr>
          <w:snapToGrid w:val="0"/>
          <w:sz w:val="20"/>
        </w:rPr>
        <w:t xml:space="preserve">Family </w:t>
      </w:r>
      <w:proofErr w:type="spellStart"/>
      <w:r w:rsidR="00C750E3" w:rsidRPr="00BF1927">
        <w:rPr>
          <w:snapToGrid w:val="0"/>
          <w:sz w:val="20"/>
        </w:rPr>
        <w:t>Meloidae</w:t>
      </w:r>
      <w:proofErr w:type="spellEnd"/>
      <w:r w:rsidR="00C750E3" w:rsidRPr="00BF1927">
        <w:rPr>
          <w:snapToGrid w:val="0"/>
          <w:sz w:val="20"/>
        </w:rPr>
        <w:t xml:space="preserve"> was represented by</w:t>
      </w:r>
      <w:r w:rsidR="00F95BF1" w:rsidRPr="00BF1927">
        <w:rPr>
          <w:snapToGrid w:val="0"/>
          <w:sz w:val="20"/>
        </w:rPr>
        <w:t xml:space="preserve"> 2 species and constituted 9.97</w:t>
      </w:r>
      <w:r w:rsidR="00C750E3" w:rsidRPr="00BF1927">
        <w:rPr>
          <w:snapToGrid w:val="0"/>
          <w:sz w:val="20"/>
        </w:rPr>
        <w:t xml:space="preserve">% of total collected </w:t>
      </w:r>
      <w:r w:rsidR="001A5C7E" w:rsidRPr="00BF1927">
        <w:rPr>
          <w:snapToGrid w:val="0"/>
          <w:sz w:val="20"/>
        </w:rPr>
        <w:t>Coleopterans</w:t>
      </w:r>
      <w:r w:rsidR="00C750E3" w:rsidRPr="00BF1927">
        <w:rPr>
          <w:snapToGrid w:val="0"/>
          <w:sz w:val="20"/>
        </w:rPr>
        <w:t xml:space="preserve">. </w:t>
      </w:r>
      <w:proofErr w:type="spellStart"/>
      <w:r w:rsidR="00C750E3" w:rsidRPr="00BF1927">
        <w:rPr>
          <w:i/>
          <w:snapToGrid w:val="0"/>
          <w:sz w:val="20"/>
        </w:rPr>
        <w:t>Mylabris</w:t>
      </w:r>
      <w:proofErr w:type="spellEnd"/>
      <w:r w:rsidR="001A5C7E" w:rsidRPr="00BF1927">
        <w:rPr>
          <w:i/>
          <w:snapToGrid w:val="0"/>
          <w:sz w:val="20"/>
        </w:rPr>
        <w:t xml:space="preserve"> </w:t>
      </w:r>
      <w:proofErr w:type="spellStart"/>
      <w:r w:rsidR="00C750E3" w:rsidRPr="00BF1927">
        <w:rPr>
          <w:i/>
          <w:snapToGrid w:val="0"/>
          <w:sz w:val="20"/>
        </w:rPr>
        <w:t>cichonni</w:t>
      </w:r>
      <w:proofErr w:type="spellEnd"/>
      <w:r w:rsidR="00C750E3" w:rsidRPr="00BF1927">
        <w:rPr>
          <w:snapToGrid w:val="0"/>
          <w:sz w:val="20"/>
        </w:rPr>
        <w:t xml:space="preserve"> Linn</w:t>
      </w:r>
      <w:r w:rsidR="001C7ED6" w:rsidRPr="00BF1927">
        <w:rPr>
          <w:snapToGrid w:val="0"/>
          <w:sz w:val="20"/>
        </w:rPr>
        <w:t>aeus</w:t>
      </w:r>
      <w:r w:rsidR="001A5C7E" w:rsidRPr="00BF1927">
        <w:rPr>
          <w:snapToGrid w:val="0"/>
          <w:sz w:val="20"/>
        </w:rPr>
        <w:t xml:space="preserve"> </w:t>
      </w:r>
      <w:r w:rsidR="00C750E3" w:rsidRPr="00BF1927">
        <w:rPr>
          <w:snapToGrid w:val="0"/>
          <w:sz w:val="20"/>
        </w:rPr>
        <w:t>was</w:t>
      </w:r>
      <w:r w:rsidR="001A5C7E" w:rsidRPr="00BF1927">
        <w:rPr>
          <w:snapToGrid w:val="0"/>
          <w:sz w:val="20"/>
        </w:rPr>
        <w:t xml:space="preserve"> </w:t>
      </w:r>
      <w:r w:rsidR="00C750E3" w:rsidRPr="00BF1927">
        <w:rPr>
          <w:snapToGrid w:val="0"/>
          <w:sz w:val="20"/>
        </w:rPr>
        <w:t>the</w:t>
      </w:r>
      <w:r w:rsidR="001A5C7E" w:rsidRPr="00BF1927">
        <w:rPr>
          <w:snapToGrid w:val="0"/>
          <w:sz w:val="20"/>
        </w:rPr>
        <w:t xml:space="preserve"> </w:t>
      </w:r>
      <w:r w:rsidR="001C7ED6" w:rsidRPr="00BF1927">
        <w:rPr>
          <w:snapToGrid w:val="0"/>
          <w:sz w:val="20"/>
        </w:rPr>
        <w:t xml:space="preserve">most </w:t>
      </w:r>
      <w:r w:rsidR="00C750E3" w:rsidRPr="00BF1927">
        <w:rPr>
          <w:snapToGrid w:val="0"/>
          <w:sz w:val="20"/>
        </w:rPr>
        <w:t>dominant species of this</w:t>
      </w:r>
      <w:r w:rsidR="00F95BF1" w:rsidRPr="00BF1927">
        <w:rPr>
          <w:snapToGrid w:val="0"/>
          <w:sz w:val="20"/>
        </w:rPr>
        <w:t xml:space="preserve"> fa</w:t>
      </w:r>
      <w:r w:rsidR="00D347FF" w:rsidRPr="00BF1927">
        <w:rPr>
          <w:snapToGrid w:val="0"/>
          <w:sz w:val="20"/>
        </w:rPr>
        <w:t xml:space="preserve">mily, which constituted 91.75% </w:t>
      </w:r>
      <w:r w:rsidR="00F95BF1" w:rsidRPr="00BF1927">
        <w:rPr>
          <w:snapToGrid w:val="0"/>
          <w:sz w:val="20"/>
        </w:rPr>
        <w:t xml:space="preserve">and </w:t>
      </w:r>
      <w:proofErr w:type="spellStart"/>
      <w:r w:rsidR="00C750E3" w:rsidRPr="00BF1927">
        <w:rPr>
          <w:i/>
          <w:snapToGrid w:val="0"/>
          <w:sz w:val="20"/>
        </w:rPr>
        <w:t>Meloe</w:t>
      </w:r>
      <w:proofErr w:type="spellEnd"/>
      <w:r w:rsidR="001A5C7E" w:rsidRPr="00BF1927">
        <w:rPr>
          <w:i/>
          <w:snapToGrid w:val="0"/>
          <w:sz w:val="20"/>
        </w:rPr>
        <w:t xml:space="preserve"> </w:t>
      </w:r>
      <w:proofErr w:type="spellStart"/>
      <w:r w:rsidR="00C750E3" w:rsidRPr="00BF1927">
        <w:rPr>
          <w:i/>
          <w:snapToGrid w:val="0"/>
          <w:sz w:val="20"/>
        </w:rPr>
        <w:t>violaceus</w:t>
      </w:r>
      <w:proofErr w:type="spellEnd"/>
      <w:r w:rsidR="00F95BF1" w:rsidRPr="00BF1927">
        <w:rPr>
          <w:snapToGrid w:val="0"/>
          <w:sz w:val="20"/>
        </w:rPr>
        <w:t xml:space="preserve"> Mars. </w:t>
      </w:r>
      <w:proofErr w:type="gramStart"/>
      <w:r w:rsidR="00F95BF1" w:rsidRPr="00BF1927">
        <w:rPr>
          <w:snapToGrid w:val="0"/>
          <w:sz w:val="20"/>
        </w:rPr>
        <w:t>(8.25</w:t>
      </w:r>
      <w:r w:rsidR="00C750E3" w:rsidRPr="00BF1927">
        <w:rPr>
          <w:snapToGrid w:val="0"/>
          <w:sz w:val="20"/>
        </w:rPr>
        <w:t>%).</w:t>
      </w:r>
      <w:proofErr w:type="gramEnd"/>
    </w:p>
    <w:p w:rsidR="00C750E3" w:rsidRPr="00BF1927" w:rsidRDefault="00C60B55" w:rsidP="00807DDF">
      <w:pPr>
        <w:snapToGrid w:val="0"/>
        <w:ind w:firstLine="425"/>
        <w:jc w:val="both"/>
        <w:rPr>
          <w:snapToGrid w:val="0"/>
          <w:sz w:val="20"/>
        </w:rPr>
      </w:pPr>
      <w:r w:rsidRPr="00BF1927">
        <w:rPr>
          <w:snapToGrid w:val="0"/>
          <w:sz w:val="20"/>
        </w:rPr>
        <w:t xml:space="preserve">The species composition of Coleopterans </w:t>
      </w:r>
      <w:r w:rsidR="001C7ED6" w:rsidRPr="00BF1927">
        <w:rPr>
          <w:snapToGrid w:val="0"/>
          <w:sz w:val="20"/>
        </w:rPr>
        <w:t xml:space="preserve">from </w:t>
      </w:r>
      <w:r w:rsidRPr="00BF1927">
        <w:rPr>
          <w:snapToGrid w:val="0"/>
          <w:sz w:val="20"/>
        </w:rPr>
        <w:t xml:space="preserve">different parts of Indian Himalayan regions have studied by different workers. </w:t>
      </w:r>
      <w:r w:rsidR="00C750E3" w:rsidRPr="00BF1927">
        <w:rPr>
          <w:snapToGrid w:val="0"/>
          <w:sz w:val="20"/>
        </w:rPr>
        <w:t xml:space="preserve">Mani (1956) reported 186 species belonging to 18 families of order </w:t>
      </w:r>
      <w:proofErr w:type="spellStart"/>
      <w:r w:rsidR="00C750E3" w:rsidRPr="00BF1927">
        <w:rPr>
          <w:snapToGrid w:val="0"/>
          <w:sz w:val="20"/>
        </w:rPr>
        <w:t>Coleoptera</w:t>
      </w:r>
      <w:proofErr w:type="spellEnd"/>
      <w:r w:rsidR="00C750E3" w:rsidRPr="00BF1927">
        <w:rPr>
          <w:snapToGrid w:val="0"/>
          <w:sz w:val="20"/>
        </w:rPr>
        <w:t xml:space="preserve"> from </w:t>
      </w:r>
      <w:proofErr w:type="spellStart"/>
      <w:r w:rsidR="00C750E3" w:rsidRPr="00BF1927">
        <w:rPr>
          <w:snapToGrid w:val="0"/>
          <w:sz w:val="20"/>
        </w:rPr>
        <w:t>Nival</w:t>
      </w:r>
      <w:proofErr w:type="spellEnd"/>
      <w:r w:rsidR="00C750E3" w:rsidRPr="00BF1927">
        <w:rPr>
          <w:snapToGrid w:val="0"/>
          <w:sz w:val="20"/>
        </w:rPr>
        <w:t xml:space="preserve"> Zones of North-East Himalaya</w:t>
      </w:r>
      <w:r w:rsidR="00DA2F49" w:rsidRPr="00BF1927">
        <w:rPr>
          <w:snapToGrid w:val="0"/>
          <w:sz w:val="20"/>
        </w:rPr>
        <w:t xml:space="preserve">. </w:t>
      </w:r>
      <w:proofErr w:type="spellStart"/>
      <w:r w:rsidR="00DA2F49" w:rsidRPr="00BF1927">
        <w:rPr>
          <w:snapToGrid w:val="0"/>
          <w:sz w:val="20"/>
        </w:rPr>
        <w:t>Sc</w:t>
      </w:r>
      <w:r w:rsidR="001A5C7E" w:rsidRPr="00BF1927">
        <w:rPr>
          <w:snapToGrid w:val="0"/>
          <w:sz w:val="20"/>
        </w:rPr>
        <w:t>arabaei</w:t>
      </w:r>
      <w:r w:rsidR="00C750E3" w:rsidRPr="00BF1927">
        <w:rPr>
          <w:snapToGrid w:val="0"/>
          <w:sz w:val="20"/>
        </w:rPr>
        <w:t>dae</w:t>
      </w:r>
      <w:proofErr w:type="spellEnd"/>
      <w:r w:rsidR="001A5C7E" w:rsidRPr="00BF1927">
        <w:rPr>
          <w:snapToGrid w:val="0"/>
          <w:sz w:val="20"/>
        </w:rPr>
        <w:t xml:space="preserve"> </w:t>
      </w:r>
      <w:r w:rsidR="00C750E3" w:rsidRPr="00BF1927">
        <w:rPr>
          <w:snapToGrid w:val="0"/>
          <w:sz w:val="20"/>
        </w:rPr>
        <w:t xml:space="preserve">was the most dominant family with 84 species, </w:t>
      </w:r>
      <w:r w:rsidR="001A5C7E" w:rsidRPr="00BF1927">
        <w:rPr>
          <w:snapToGrid w:val="0"/>
          <w:sz w:val="20"/>
        </w:rPr>
        <w:t>followed</w:t>
      </w:r>
      <w:r w:rsidR="00C750E3" w:rsidRPr="00BF1927">
        <w:rPr>
          <w:snapToGrid w:val="0"/>
          <w:sz w:val="20"/>
        </w:rPr>
        <w:t xml:space="preserve"> by </w:t>
      </w:r>
      <w:proofErr w:type="spellStart"/>
      <w:r w:rsidR="00C750E3" w:rsidRPr="00BF1927">
        <w:rPr>
          <w:snapToGrid w:val="0"/>
          <w:sz w:val="20"/>
        </w:rPr>
        <w:t>Salphylimidae</w:t>
      </w:r>
      <w:proofErr w:type="spellEnd"/>
      <w:r w:rsidR="00C750E3" w:rsidRPr="00BF1927">
        <w:rPr>
          <w:snapToGrid w:val="0"/>
          <w:sz w:val="20"/>
        </w:rPr>
        <w:t xml:space="preserve"> (32), </w:t>
      </w:r>
      <w:proofErr w:type="spellStart"/>
      <w:r w:rsidR="00C750E3" w:rsidRPr="00BF1927">
        <w:rPr>
          <w:snapToGrid w:val="0"/>
          <w:sz w:val="20"/>
        </w:rPr>
        <w:t>Tenebrionidae</w:t>
      </w:r>
      <w:proofErr w:type="spellEnd"/>
      <w:r w:rsidR="00C750E3" w:rsidRPr="00BF1927">
        <w:rPr>
          <w:snapToGrid w:val="0"/>
          <w:sz w:val="20"/>
        </w:rPr>
        <w:t xml:space="preserve"> (17), </w:t>
      </w:r>
      <w:proofErr w:type="spellStart"/>
      <w:r w:rsidR="00C750E3" w:rsidRPr="00BF1927">
        <w:rPr>
          <w:snapToGrid w:val="0"/>
          <w:sz w:val="20"/>
        </w:rPr>
        <w:t>Curculionidae</w:t>
      </w:r>
      <w:proofErr w:type="spellEnd"/>
      <w:r w:rsidR="00C750E3" w:rsidRPr="00BF1927">
        <w:rPr>
          <w:snapToGrid w:val="0"/>
          <w:sz w:val="20"/>
        </w:rPr>
        <w:t xml:space="preserve"> (16), </w:t>
      </w:r>
      <w:proofErr w:type="spellStart"/>
      <w:r w:rsidR="00C750E3" w:rsidRPr="00BF1927">
        <w:rPr>
          <w:snapToGrid w:val="0"/>
          <w:sz w:val="20"/>
        </w:rPr>
        <w:t>Dystiscidae</w:t>
      </w:r>
      <w:proofErr w:type="spellEnd"/>
      <w:r w:rsidR="00C750E3" w:rsidRPr="00BF1927">
        <w:rPr>
          <w:snapToGrid w:val="0"/>
          <w:sz w:val="20"/>
        </w:rPr>
        <w:t xml:space="preserve"> and </w:t>
      </w:r>
      <w:proofErr w:type="spellStart"/>
      <w:r w:rsidR="00C750E3" w:rsidRPr="00BF1927">
        <w:rPr>
          <w:snapToGrid w:val="0"/>
          <w:sz w:val="20"/>
        </w:rPr>
        <w:t>Hydrophilidae</w:t>
      </w:r>
      <w:proofErr w:type="spellEnd"/>
      <w:r w:rsidR="00C750E3" w:rsidRPr="00BF1927">
        <w:rPr>
          <w:snapToGrid w:val="0"/>
          <w:sz w:val="20"/>
        </w:rPr>
        <w:t xml:space="preserve"> (7 each). Singh (1963) reported 190 species belonging to 26 families from North-East </w:t>
      </w:r>
      <w:r w:rsidR="001A5C7E" w:rsidRPr="00BF1927">
        <w:rPr>
          <w:snapToGrid w:val="0"/>
          <w:sz w:val="20"/>
        </w:rPr>
        <w:t>Himalaya</w:t>
      </w:r>
      <w:r w:rsidR="00C750E3" w:rsidRPr="00BF1927">
        <w:rPr>
          <w:snapToGrid w:val="0"/>
          <w:sz w:val="20"/>
        </w:rPr>
        <w:t xml:space="preserve">. </w:t>
      </w:r>
      <w:proofErr w:type="spellStart"/>
      <w:r w:rsidR="00C750E3" w:rsidRPr="00BF1927">
        <w:rPr>
          <w:snapToGrid w:val="0"/>
          <w:sz w:val="20"/>
        </w:rPr>
        <w:t>Tenebrionidae</w:t>
      </w:r>
      <w:proofErr w:type="spellEnd"/>
      <w:r w:rsidR="00C750E3" w:rsidRPr="00BF1927">
        <w:rPr>
          <w:snapToGrid w:val="0"/>
          <w:sz w:val="20"/>
        </w:rPr>
        <w:t xml:space="preserve"> was the most dominant family with 55 species, followed by </w:t>
      </w:r>
      <w:proofErr w:type="spellStart"/>
      <w:r w:rsidR="00C750E3" w:rsidRPr="00BF1927">
        <w:rPr>
          <w:snapToGrid w:val="0"/>
          <w:sz w:val="20"/>
        </w:rPr>
        <w:t>Carabidae</w:t>
      </w:r>
      <w:proofErr w:type="spellEnd"/>
      <w:r w:rsidR="00C750E3" w:rsidRPr="00BF1927">
        <w:rPr>
          <w:snapToGrid w:val="0"/>
          <w:sz w:val="20"/>
        </w:rPr>
        <w:t xml:space="preserve"> (23), </w:t>
      </w:r>
      <w:proofErr w:type="spellStart"/>
      <w:r w:rsidR="00C750E3" w:rsidRPr="00BF1927">
        <w:rPr>
          <w:snapToGrid w:val="0"/>
          <w:sz w:val="20"/>
        </w:rPr>
        <w:t>Scara</w:t>
      </w:r>
      <w:r w:rsidR="00D347FF" w:rsidRPr="00BF1927">
        <w:rPr>
          <w:snapToGrid w:val="0"/>
          <w:sz w:val="20"/>
        </w:rPr>
        <w:t>bidae</w:t>
      </w:r>
      <w:proofErr w:type="spellEnd"/>
      <w:r w:rsidR="00D347FF" w:rsidRPr="00BF1927">
        <w:rPr>
          <w:snapToGrid w:val="0"/>
          <w:sz w:val="20"/>
        </w:rPr>
        <w:t xml:space="preserve"> (18) and </w:t>
      </w:r>
      <w:proofErr w:type="spellStart"/>
      <w:r w:rsidR="00D347FF" w:rsidRPr="00BF1927">
        <w:rPr>
          <w:snapToGrid w:val="0"/>
          <w:sz w:val="20"/>
        </w:rPr>
        <w:t>Haliphidae</w:t>
      </w:r>
      <w:proofErr w:type="spellEnd"/>
      <w:r w:rsidR="00D347FF" w:rsidRPr="00BF1927">
        <w:rPr>
          <w:snapToGrid w:val="0"/>
          <w:sz w:val="20"/>
        </w:rPr>
        <w:t xml:space="preserve"> (16). </w:t>
      </w:r>
      <w:proofErr w:type="spellStart"/>
      <w:r w:rsidR="00C750E3" w:rsidRPr="00BF1927">
        <w:rPr>
          <w:snapToGrid w:val="0"/>
          <w:sz w:val="20"/>
        </w:rPr>
        <w:t>Biswas</w:t>
      </w:r>
      <w:proofErr w:type="spellEnd"/>
      <w:r w:rsidR="00C750E3" w:rsidRPr="00BF1927">
        <w:rPr>
          <w:snapToGrid w:val="0"/>
          <w:sz w:val="20"/>
        </w:rPr>
        <w:t xml:space="preserve"> (1995) reported 105 species belonging to 9 families of </w:t>
      </w:r>
      <w:proofErr w:type="spellStart"/>
      <w:r w:rsidR="00C750E3" w:rsidRPr="00BF1927">
        <w:rPr>
          <w:snapToGrid w:val="0"/>
          <w:sz w:val="20"/>
        </w:rPr>
        <w:t>Coleoptera</w:t>
      </w:r>
      <w:proofErr w:type="spellEnd"/>
      <w:r w:rsidR="00C750E3" w:rsidRPr="00BF1927">
        <w:rPr>
          <w:snapToGrid w:val="0"/>
          <w:sz w:val="20"/>
        </w:rPr>
        <w:t xml:space="preserve"> from Western Himalayan Ecosystem. </w:t>
      </w:r>
      <w:proofErr w:type="spellStart"/>
      <w:r w:rsidR="00C750E3" w:rsidRPr="00BF1927">
        <w:rPr>
          <w:snapToGrid w:val="0"/>
          <w:sz w:val="20"/>
        </w:rPr>
        <w:t>Chrysomelidae</w:t>
      </w:r>
      <w:proofErr w:type="spellEnd"/>
      <w:r w:rsidR="00C750E3" w:rsidRPr="00BF1927">
        <w:rPr>
          <w:snapToGrid w:val="0"/>
          <w:sz w:val="20"/>
        </w:rPr>
        <w:t xml:space="preserve"> was the most dominant family with 35 species followed by </w:t>
      </w:r>
      <w:proofErr w:type="spellStart"/>
      <w:r w:rsidR="00C750E3" w:rsidRPr="00BF1927">
        <w:rPr>
          <w:snapToGrid w:val="0"/>
          <w:sz w:val="20"/>
        </w:rPr>
        <w:t>Tenebrionidae</w:t>
      </w:r>
      <w:proofErr w:type="spellEnd"/>
      <w:r w:rsidR="00C750E3" w:rsidRPr="00BF1927">
        <w:rPr>
          <w:snapToGrid w:val="0"/>
          <w:sz w:val="20"/>
        </w:rPr>
        <w:t xml:space="preserve"> (23), </w:t>
      </w:r>
      <w:proofErr w:type="spellStart"/>
      <w:r w:rsidR="00C750E3" w:rsidRPr="00BF1927">
        <w:rPr>
          <w:snapToGrid w:val="0"/>
          <w:sz w:val="20"/>
        </w:rPr>
        <w:t>Carabidae</w:t>
      </w:r>
      <w:proofErr w:type="spellEnd"/>
      <w:r w:rsidR="00C750E3" w:rsidRPr="00BF1927">
        <w:rPr>
          <w:snapToGrid w:val="0"/>
          <w:sz w:val="20"/>
        </w:rPr>
        <w:t xml:space="preserve"> (22), </w:t>
      </w:r>
      <w:proofErr w:type="spellStart"/>
      <w:r w:rsidR="00C750E3" w:rsidRPr="00BF1927">
        <w:rPr>
          <w:snapToGrid w:val="0"/>
          <w:sz w:val="20"/>
        </w:rPr>
        <w:t>Scarabidae</w:t>
      </w:r>
      <w:proofErr w:type="spellEnd"/>
      <w:r w:rsidR="00C750E3" w:rsidRPr="00BF1927">
        <w:rPr>
          <w:snapToGrid w:val="0"/>
          <w:sz w:val="20"/>
        </w:rPr>
        <w:t xml:space="preserve"> (21), </w:t>
      </w:r>
      <w:proofErr w:type="spellStart"/>
      <w:r w:rsidR="00C750E3" w:rsidRPr="00BF1927">
        <w:rPr>
          <w:snapToGrid w:val="0"/>
          <w:sz w:val="20"/>
        </w:rPr>
        <w:t>Elateridae</w:t>
      </w:r>
      <w:proofErr w:type="spellEnd"/>
      <w:r w:rsidR="00C750E3" w:rsidRPr="00BF1927">
        <w:rPr>
          <w:snapToGrid w:val="0"/>
          <w:sz w:val="20"/>
        </w:rPr>
        <w:t xml:space="preserve"> (5) </w:t>
      </w:r>
      <w:proofErr w:type="spellStart"/>
      <w:r w:rsidR="00C750E3" w:rsidRPr="00BF1927">
        <w:rPr>
          <w:snapToGrid w:val="0"/>
          <w:sz w:val="20"/>
        </w:rPr>
        <w:t>Curculionidae</w:t>
      </w:r>
      <w:proofErr w:type="spellEnd"/>
      <w:r w:rsidR="00C750E3" w:rsidRPr="00BF1927">
        <w:rPr>
          <w:snapToGrid w:val="0"/>
          <w:sz w:val="20"/>
        </w:rPr>
        <w:t xml:space="preserve"> (4), </w:t>
      </w:r>
      <w:proofErr w:type="spellStart"/>
      <w:r w:rsidR="00C750E3" w:rsidRPr="00BF1927">
        <w:rPr>
          <w:snapToGrid w:val="0"/>
          <w:sz w:val="20"/>
        </w:rPr>
        <w:t>Meloidae</w:t>
      </w:r>
      <w:proofErr w:type="spellEnd"/>
      <w:r w:rsidR="00C750E3" w:rsidRPr="00BF1927">
        <w:rPr>
          <w:snapToGrid w:val="0"/>
          <w:sz w:val="20"/>
        </w:rPr>
        <w:t xml:space="preserve"> (3), </w:t>
      </w:r>
      <w:proofErr w:type="spellStart"/>
      <w:r w:rsidR="00C750E3" w:rsidRPr="00BF1927">
        <w:rPr>
          <w:snapToGrid w:val="0"/>
          <w:sz w:val="20"/>
        </w:rPr>
        <w:t>Cicindellidae</w:t>
      </w:r>
      <w:proofErr w:type="spellEnd"/>
      <w:r w:rsidR="00C750E3" w:rsidRPr="00BF1927">
        <w:rPr>
          <w:snapToGrid w:val="0"/>
          <w:sz w:val="20"/>
        </w:rPr>
        <w:t xml:space="preserve"> and </w:t>
      </w:r>
      <w:proofErr w:type="spellStart"/>
      <w:r w:rsidR="00C750E3" w:rsidRPr="00BF1927">
        <w:rPr>
          <w:snapToGrid w:val="0"/>
          <w:sz w:val="20"/>
        </w:rPr>
        <w:t>Lampyridae</w:t>
      </w:r>
      <w:proofErr w:type="spellEnd"/>
      <w:r w:rsidR="00C750E3" w:rsidRPr="00BF1927">
        <w:rPr>
          <w:snapToGrid w:val="0"/>
          <w:sz w:val="20"/>
        </w:rPr>
        <w:t xml:space="preserve"> (1 each). </w:t>
      </w:r>
      <w:r w:rsidR="00D347FF" w:rsidRPr="00BF1927">
        <w:rPr>
          <w:snapToGrid w:val="0"/>
          <w:sz w:val="20"/>
        </w:rPr>
        <w:t xml:space="preserve">Kumar </w:t>
      </w:r>
      <w:r w:rsidR="00D347FF" w:rsidRPr="00BF1927">
        <w:rPr>
          <w:i/>
          <w:snapToGrid w:val="0"/>
          <w:sz w:val="20"/>
        </w:rPr>
        <w:t>et al</w:t>
      </w:r>
      <w:r w:rsidR="005553DB" w:rsidRPr="00BF1927">
        <w:rPr>
          <w:i/>
          <w:snapToGrid w:val="0"/>
          <w:sz w:val="20"/>
        </w:rPr>
        <w:t>.</w:t>
      </w:r>
      <w:r w:rsidR="005553DB" w:rsidRPr="00BF1927">
        <w:rPr>
          <w:snapToGrid w:val="0"/>
          <w:sz w:val="20"/>
        </w:rPr>
        <w:t xml:space="preserve"> (2007</w:t>
      </w:r>
      <w:r w:rsidR="00D347FF" w:rsidRPr="00BF1927">
        <w:rPr>
          <w:snapToGrid w:val="0"/>
          <w:sz w:val="20"/>
        </w:rPr>
        <w:t xml:space="preserve">) have recorded 49 species of </w:t>
      </w:r>
      <w:proofErr w:type="spellStart"/>
      <w:r w:rsidR="00D347FF" w:rsidRPr="00BF1927">
        <w:rPr>
          <w:snapToGrid w:val="0"/>
          <w:sz w:val="20"/>
        </w:rPr>
        <w:t>Scarabaeid</w:t>
      </w:r>
      <w:proofErr w:type="spellEnd"/>
      <w:r w:rsidR="00D347FF" w:rsidRPr="00BF1927">
        <w:rPr>
          <w:snapToGrid w:val="0"/>
          <w:sz w:val="20"/>
        </w:rPr>
        <w:t xml:space="preserve"> beetles belonging to 4 families from </w:t>
      </w:r>
      <w:proofErr w:type="spellStart"/>
      <w:r w:rsidR="00D347FF" w:rsidRPr="00BF1927">
        <w:rPr>
          <w:snapToGrid w:val="0"/>
          <w:sz w:val="20"/>
        </w:rPr>
        <w:t>Kullu</w:t>
      </w:r>
      <w:proofErr w:type="spellEnd"/>
      <w:r w:rsidR="00D347FF" w:rsidRPr="00BF1927">
        <w:rPr>
          <w:snapToGrid w:val="0"/>
          <w:sz w:val="20"/>
        </w:rPr>
        <w:t xml:space="preserve"> Valley of Himachal</w:t>
      </w:r>
      <w:r w:rsidR="00D664B5" w:rsidRPr="00BF1927">
        <w:rPr>
          <w:snapToGrid w:val="0"/>
          <w:sz w:val="20"/>
        </w:rPr>
        <w:t xml:space="preserve"> Pradesh. In a more recent year</w:t>
      </w:r>
      <w:r w:rsidR="00D347FF" w:rsidRPr="00BF1927">
        <w:rPr>
          <w:snapToGrid w:val="0"/>
          <w:sz w:val="20"/>
        </w:rPr>
        <w:t xml:space="preserve">, Chandra </w:t>
      </w:r>
      <w:r w:rsidR="00D347FF" w:rsidRPr="00BF1927">
        <w:rPr>
          <w:i/>
          <w:snapToGrid w:val="0"/>
          <w:sz w:val="20"/>
        </w:rPr>
        <w:t>et al.</w:t>
      </w:r>
      <w:r w:rsidR="00D347FF" w:rsidRPr="00BF1927">
        <w:rPr>
          <w:snapToGrid w:val="0"/>
          <w:sz w:val="20"/>
        </w:rPr>
        <w:t xml:space="preserve"> (2012) have reported 11 species of </w:t>
      </w:r>
      <w:proofErr w:type="spellStart"/>
      <w:r w:rsidR="00D347FF" w:rsidRPr="00BF1927">
        <w:rPr>
          <w:snapToGrid w:val="0"/>
          <w:sz w:val="20"/>
        </w:rPr>
        <w:t>Scarabaeid</w:t>
      </w:r>
      <w:proofErr w:type="spellEnd"/>
      <w:r w:rsidR="00D347FF" w:rsidRPr="00BF1927">
        <w:rPr>
          <w:snapToGrid w:val="0"/>
          <w:sz w:val="20"/>
        </w:rPr>
        <w:t xml:space="preserve"> beetles</w:t>
      </w:r>
      <w:r w:rsidR="00D664B5" w:rsidRPr="00BF1927">
        <w:rPr>
          <w:snapToGrid w:val="0"/>
          <w:sz w:val="20"/>
        </w:rPr>
        <w:t xml:space="preserve"> </w:t>
      </w:r>
      <w:r w:rsidR="00D347FF" w:rsidRPr="00BF1927">
        <w:rPr>
          <w:snapToGrid w:val="0"/>
          <w:sz w:val="20"/>
        </w:rPr>
        <w:t xml:space="preserve">from </w:t>
      </w:r>
      <w:proofErr w:type="spellStart"/>
      <w:r w:rsidR="00D347FF" w:rsidRPr="00BF1927">
        <w:rPr>
          <w:snapToGrid w:val="0"/>
          <w:sz w:val="20"/>
        </w:rPr>
        <w:t>Govi</w:t>
      </w:r>
      <w:r w:rsidR="00D664B5" w:rsidRPr="00BF1927">
        <w:rPr>
          <w:snapToGrid w:val="0"/>
          <w:sz w:val="20"/>
        </w:rPr>
        <w:t>nd</w:t>
      </w:r>
      <w:proofErr w:type="spellEnd"/>
      <w:r w:rsidR="00D664B5" w:rsidRPr="00BF1927">
        <w:rPr>
          <w:snapToGrid w:val="0"/>
          <w:sz w:val="20"/>
        </w:rPr>
        <w:t xml:space="preserve"> Wildlife Sanctuary, </w:t>
      </w:r>
      <w:proofErr w:type="spellStart"/>
      <w:r w:rsidR="00D664B5" w:rsidRPr="00BF1927">
        <w:rPr>
          <w:snapToGrid w:val="0"/>
          <w:sz w:val="20"/>
        </w:rPr>
        <w:t>Garhwal</w:t>
      </w:r>
      <w:proofErr w:type="spellEnd"/>
      <w:r w:rsidR="00D664B5" w:rsidRPr="00BF1927">
        <w:rPr>
          <w:snapToGrid w:val="0"/>
          <w:sz w:val="20"/>
        </w:rPr>
        <w:t xml:space="preserve">, </w:t>
      </w:r>
      <w:proofErr w:type="spellStart"/>
      <w:proofErr w:type="gramStart"/>
      <w:r w:rsidR="00D347FF" w:rsidRPr="00BF1927">
        <w:rPr>
          <w:snapToGrid w:val="0"/>
          <w:sz w:val="20"/>
        </w:rPr>
        <w:t>Uttarakhand</w:t>
      </w:r>
      <w:proofErr w:type="spellEnd"/>
      <w:proofErr w:type="gramEnd"/>
      <w:r w:rsidR="00D347FF" w:rsidRPr="00BF1927">
        <w:rPr>
          <w:snapToGrid w:val="0"/>
          <w:sz w:val="20"/>
        </w:rPr>
        <w:t>, India.</w:t>
      </w:r>
    </w:p>
    <w:p w:rsidR="008566A1" w:rsidRPr="00BF1927" w:rsidRDefault="00A5349E" w:rsidP="00807DDF">
      <w:pPr>
        <w:snapToGrid w:val="0"/>
        <w:ind w:firstLine="425"/>
        <w:jc w:val="both"/>
        <w:rPr>
          <w:snapToGrid w:val="0"/>
          <w:sz w:val="20"/>
        </w:rPr>
      </w:pPr>
      <w:r w:rsidRPr="00BF1927">
        <w:rPr>
          <w:snapToGrid w:val="0"/>
          <w:sz w:val="20"/>
        </w:rPr>
        <w:t xml:space="preserve">Different ecosystems of the world harbor different species composition with varying number of beetles. </w:t>
      </w:r>
      <w:proofErr w:type="spellStart"/>
      <w:r w:rsidR="00D347FF" w:rsidRPr="00BF1927">
        <w:rPr>
          <w:snapToGrid w:val="0"/>
          <w:sz w:val="20"/>
        </w:rPr>
        <w:t>Lenski</w:t>
      </w:r>
      <w:proofErr w:type="spellEnd"/>
      <w:r w:rsidR="00D347FF" w:rsidRPr="00BF1927">
        <w:rPr>
          <w:snapToGrid w:val="0"/>
          <w:sz w:val="20"/>
        </w:rPr>
        <w:t xml:space="preserve"> (1982) has reported 43 species of </w:t>
      </w:r>
      <w:proofErr w:type="spellStart"/>
      <w:r w:rsidR="00D347FF" w:rsidRPr="00BF1927">
        <w:rPr>
          <w:snapToGrid w:val="0"/>
          <w:sz w:val="20"/>
        </w:rPr>
        <w:t>Coleoptera</w:t>
      </w:r>
      <w:proofErr w:type="spellEnd"/>
      <w:r w:rsidR="00D347FF" w:rsidRPr="00BF1927">
        <w:rPr>
          <w:snapToGrid w:val="0"/>
          <w:sz w:val="20"/>
        </w:rPr>
        <w:t xml:space="preserve">: </w:t>
      </w:r>
      <w:proofErr w:type="spellStart"/>
      <w:r w:rsidR="00D347FF" w:rsidRPr="00BF1927">
        <w:rPr>
          <w:snapToGrid w:val="0"/>
          <w:sz w:val="20"/>
        </w:rPr>
        <w:t>Carabidae</w:t>
      </w:r>
      <w:proofErr w:type="spellEnd"/>
      <w:r w:rsidR="00D347FF" w:rsidRPr="00BF1927">
        <w:rPr>
          <w:snapToGrid w:val="0"/>
          <w:sz w:val="20"/>
        </w:rPr>
        <w:t xml:space="preserve"> from the Blue Rid</w:t>
      </w:r>
      <w:r w:rsidR="00D664B5" w:rsidRPr="00BF1927">
        <w:rPr>
          <w:snapToGrid w:val="0"/>
          <w:sz w:val="20"/>
        </w:rPr>
        <w:t>ge Mountain forest of North Caro</w:t>
      </w:r>
      <w:r w:rsidR="00D347FF" w:rsidRPr="00BF1927">
        <w:rPr>
          <w:snapToGrid w:val="0"/>
          <w:sz w:val="20"/>
        </w:rPr>
        <w:t>lina.</w:t>
      </w:r>
      <w:r w:rsidR="005553DB" w:rsidRPr="00BF1927">
        <w:rPr>
          <w:snapToGrid w:val="0"/>
          <w:sz w:val="20"/>
        </w:rPr>
        <w:t xml:space="preserve"> </w:t>
      </w:r>
      <w:r w:rsidR="00C750E3" w:rsidRPr="00BF1927">
        <w:rPr>
          <w:snapToGrid w:val="0"/>
          <w:sz w:val="20"/>
        </w:rPr>
        <w:t xml:space="preserve">Kruger and </w:t>
      </w:r>
      <w:proofErr w:type="spellStart"/>
      <w:r w:rsidR="00C750E3" w:rsidRPr="00BF1927">
        <w:rPr>
          <w:snapToGrid w:val="0"/>
          <w:sz w:val="20"/>
        </w:rPr>
        <w:t>McGavin</w:t>
      </w:r>
      <w:proofErr w:type="spellEnd"/>
      <w:r w:rsidR="00C750E3" w:rsidRPr="00BF1927">
        <w:rPr>
          <w:snapToGrid w:val="0"/>
          <w:sz w:val="20"/>
        </w:rPr>
        <w:t xml:space="preserve"> (1997) reported 113 species of </w:t>
      </w:r>
      <w:proofErr w:type="spellStart"/>
      <w:r w:rsidR="00C750E3" w:rsidRPr="00BF1927">
        <w:rPr>
          <w:snapToGrid w:val="0"/>
          <w:sz w:val="20"/>
        </w:rPr>
        <w:t>Coleoptera</w:t>
      </w:r>
      <w:proofErr w:type="spellEnd"/>
      <w:r w:rsidR="00C750E3" w:rsidRPr="00BF1927">
        <w:rPr>
          <w:snapToGrid w:val="0"/>
          <w:sz w:val="20"/>
        </w:rPr>
        <w:t xml:space="preserve"> from </w:t>
      </w:r>
      <w:proofErr w:type="spellStart"/>
      <w:r w:rsidR="00C750E3" w:rsidRPr="00BF1927">
        <w:rPr>
          <w:snapToGrid w:val="0"/>
          <w:sz w:val="20"/>
        </w:rPr>
        <w:t>Mkomazi</w:t>
      </w:r>
      <w:proofErr w:type="spellEnd"/>
      <w:r w:rsidR="00C750E3" w:rsidRPr="00BF1927">
        <w:rPr>
          <w:snapToGrid w:val="0"/>
          <w:sz w:val="20"/>
        </w:rPr>
        <w:t xml:space="preserve"> Game Reserve, North-East Tanzania. </w:t>
      </w:r>
      <w:proofErr w:type="spellStart"/>
      <w:r w:rsidR="00C750E3" w:rsidRPr="00BF1927">
        <w:rPr>
          <w:snapToGrid w:val="0"/>
          <w:sz w:val="20"/>
        </w:rPr>
        <w:lastRenderedPageBreak/>
        <w:t>Gutierez</w:t>
      </w:r>
      <w:proofErr w:type="spellEnd"/>
      <w:r w:rsidR="00C750E3" w:rsidRPr="00BF1927">
        <w:rPr>
          <w:snapToGrid w:val="0"/>
          <w:sz w:val="20"/>
        </w:rPr>
        <w:t xml:space="preserve"> and Menendez (1997) reported 90 species belonging to 14 family of </w:t>
      </w:r>
      <w:proofErr w:type="spellStart"/>
      <w:r w:rsidR="00C750E3" w:rsidRPr="00BF1927">
        <w:rPr>
          <w:snapToGrid w:val="0"/>
          <w:sz w:val="20"/>
        </w:rPr>
        <w:t>Coleoptera</w:t>
      </w:r>
      <w:proofErr w:type="spellEnd"/>
      <w:r w:rsidR="00C750E3" w:rsidRPr="00BF1927">
        <w:rPr>
          <w:snapToGrid w:val="0"/>
          <w:sz w:val="20"/>
        </w:rPr>
        <w:t xml:space="preserve"> from </w:t>
      </w:r>
      <w:r w:rsidR="000747AC" w:rsidRPr="00BF1927">
        <w:rPr>
          <w:snapToGrid w:val="0"/>
          <w:sz w:val="20"/>
        </w:rPr>
        <w:t>Northern</w:t>
      </w:r>
      <w:r w:rsidR="00C750E3" w:rsidRPr="00BF1927">
        <w:rPr>
          <w:snapToGrid w:val="0"/>
          <w:sz w:val="20"/>
        </w:rPr>
        <w:t xml:space="preserve"> Spain. </w:t>
      </w:r>
      <w:proofErr w:type="spellStart"/>
      <w:r w:rsidR="00C750E3" w:rsidRPr="00BF1927">
        <w:rPr>
          <w:snapToGrid w:val="0"/>
          <w:sz w:val="20"/>
        </w:rPr>
        <w:t>Weslein</w:t>
      </w:r>
      <w:proofErr w:type="spellEnd"/>
      <w:r w:rsidR="00C750E3" w:rsidRPr="00BF1927">
        <w:rPr>
          <w:snapToGrid w:val="0"/>
          <w:sz w:val="20"/>
        </w:rPr>
        <w:t xml:space="preserve"> and Schroeder (1999) reported 339 species of Bark beetles from Central Part of Sweden. </w:t>
      </w:r>
      <w:proofErr w:type="spellStart"/>
      <w:r w:rsidR="00C750E3" w:rsidRPr="00BF1927">
        <w:rPr>
          <w:snapToGrid w:val="0"/>
          <w:sz w:val="20"/>
        </w:rPr>
        <w:t>Martikainen</w:t>
      </w:r>
      <w:proofErr w:type="spellEnd"/>
      <w:r w:rsidR="000747AC" w:rsidRPr="00BF1927">
        <w:rPr>
          <w:snapToGrid w:val="0"/>
          <w:sz w:val="20"/>
        </w:rPr>
        <w:t xml:space="preserve"> </w:t>
      </w:r>
      <w:r w:rsidR="001A5C7E" w:rsidRPr="00BF1927">
        <w:rPr>
          <w:i/>
          <w:snapToGrid w:val="0"/>
          <w:sz w:val="20"/>
        </w:rPr>
        <w:t>et</w:t>
      </w:r>
      <w:r w:rsidR="001C7ED6" w:rsidRPr="00BF1927">
        <w:rPr>
          <w:i/>
          <w:snapToGrid w:val="0"/>
          <w:sz w:val="20"/>
        </w:rPr>
        <w:t xml:space="preserve"> al.</w:t>
      </w:r>
      <w:r w:rsidR="00C750E3" w:rsidRPr="00BF1927">
        <w:rPr>
          <w:snapToGrid w:val="0"/>
          <w:sz w:val="20"/>
        </w:rPr>
        <w:t xml:space="preserve"> (2000) reported 43,289 individuals belonging to 55</w:t>
      </w:r>
      <w:r w:rsidR="001A5C7E" w:rsidRPr="00BF1927">
        <w:rPr>
          <w:snapToGrid w:val="0"/>
          <w:sz w:val="20"/>
        </w:rPr>
        <w:t xml:space="preserve">3 species of order </w:t>
      </w:r>
      <w:proofErr w:type="spellStart"/>
      <w:r w:rsidR="001A5C7E" w:rsidRPr="00BF1927">
        <w:rPr>
          <w:snapToGrid w:val="0"/>
          <w:sz w:val="20"/>
        </w:rPr>
        <w:t>Coleoptera</w:t>
      </w:r>
      <w:proofErr w:type="spellEnd"/>
      <w:r w:rsidR="001A5C7E" w:rsidRPr="00BF1927">
        <w:rPr>
          <w:snapToGrid w:val="0"/>
          <w:sz w:val="20"/>
        </w:rPr>
        <w:t xml:space="preserve"> f</w:t>
      </w:r>
      <w:r w:rsidR="00C750E3" w:rsidRPr="00BF1927">
        <w:rPr>
          <w:snapToGrid w:val="0"/>
          <w:sz w:val="20"/>
        </w:rPr>
        <w:t>r</w:t>
      </w:r>
      <w:r w:rsidR="001A5C7E" w:rsidRPr="00BF1927">
        <w:rPr>
          <w:snapToGrid w:val="0"/>
          <w:sz w:val="20"/>
        </w:rPr>
        <w:t>o</w:t>
      </w:r>
      <w:r w:rsidR="00C750E3" w:rsidRPr="00BF1927">
        <w:rPr>
          <w:snapToGrid w:val="0"/>
          <w:sz w:val="20"/>
        </w:rPr>
        <w:t xml:space="preserve">m the forest of Southern Finland. Gordon and </w:t>
      </w:r>
      <w:proofErr w:type="spellStart"/>
      <w:r w:rsidR="00C750E3" w:rsidRPr="00BF1927">
        <w:rPr>
          <w:snapToGrid w:val="0"/>
          <w:sz w:val="20"/>
        </w:rPr>
        <w:t>Cobblah</w:t>
      </w:r>
      <w:proofErr w:type="spellEnd"/>
      <w:r w:rsidR="00C750E3" w:rsidRPr="00BF1927">
        <w:rPr>
          <w:snapToGrid w:val="0"/>
          <w:sz w:val="20"/>
        </w:rPr>
        <w:t xml:space="preserve"> (2000) reported 33 species of </w:t>
      </w:r>
      <w:proofErr w:type="spellStart"/>
      <w:r w:rsidR="00C750E3" w:rsidRPr="00BF1927">
        <w:rPr>
          <w:snapToGrid w:val="0"/>
          <w:sz w:val="20"/>
        </w:rPr>
        <w:t>Coleoptera</w:t>
      </w:r>
      <w:proofErr w:type="spellEnd"/>
      <w:r w:rsidR="0032343C" w:rsidRPr="00BF1927">
        <w:rPr>
          <w:snapToGrid w:val="0"/>
          <w:sz w:val="20"/>
        </w:rPr>
        <w:t xml:space="preserve"> from</w:t>
      </w:r>
      <w:r w:rsidR="00C750E3" w:rsidRPr="00BF1927">
        <w:rPr>
          <w:snapToGrid w:val="0"/>
          <w:sz w:val="20"/>
        </w:rPr>
        <w:t xml:space="preserve"> Muni </w:t>
      </w:r>
      <w:proofErr w:type="spellStart"/>
      <w:r w:rsidR="00C750E3" w:rsidRPr="00BF1927">
        <w:rPr>
          <w:snapToGrid w:val="0"/>
          <w:sz w:val="20"/>
        </w:rPr>
        <w:t>Pomadze</w:t>
      </w:r>
      <w:proofErr w:type="spellEnd"/>
      <w:r w:rsidR="000747AC" w:rsidRPr="00BF1927">
        <w:rPr>
          <w:snapToGrid w:val="0"/>
          <w:sz w:val="20"/>
        </w:rPr>
        <w:t xml:space="preserve"> </w:t>
      </w:r>
      <w:proofErr w:type="spellStart"/>
      <w:r w:rsidR="00C750E3" w:rsidRPr="00BF1927">
        <w:rPr>
          <w:snapToGrid w:val="0"/>
          <w:sz w:val="20"/>
        </w:rPr>
        <w:t>Ra</w:t>
      </w:r>
      <w:r w:rsidR="000747AC" w:rsidRPr="00BF1927">
        <w:rPr>
          <w:snapToGrid w:val="0"/>
          <w:sz w:val="20"/>
        </w:rPr>
        <w:t>msar</w:t>
      </w:r>
      <w:proofErr w:type="spellEnd"/>
      <w:r w:rsidR="000747AC" w:rsidRPr="00BF1927">
        <w:rPr>
          <w:snapToGrid w:val="0"/>
          <w:sz w:val="20"/>
        </w:rPr>
        <w:t xml:space="preserve"> coastal site of Ghana. Rome</w:t>
      </w:r>
      <w:r w:rsidR="00C750E3" w:rsidRPr="00BF1927">
        <w:rPr>
          <w:snapToGrid w:val="0"/>
          <w:sz w:val="20"/>
        </w:rPr>
        <w:t>ro-</w:t>
      </w:r>
      <w:proofErr w:type="spellStart"/>
      <w:r w:rsidR="00C750E3" w:rsidRPr="00BF1927">
        <w:rPr>
          <w:snapToGrid w:val="0"/>
          <w:sz w:val="20"/>
        </w:rPr>
        <w:t>Alcaraz</w:t>
      </w:r>
      <w:proofErr w:type="spellEnd"/>
      <w:r w:rsidR="00C750E3" w:rsidRPr="00BF1927">
        <w:rPr>
          <w:snapToGrid w:val="0"/>
          <w:sz w:val="20"/>
        </w:rPr>
        <w:t xml:space="preserve"> and Avila (2000) reported 2398 specimens of Coleopterans belonging to 45 families and 168 species from Sierra de </w:t>
      </w:r>
      <w:proofErr w:type="spellStart"/>
      <w:r w:rsidR="00C750E3" w:rsidRPr="00BF1927">
        <w:rPr>
          <w:snapToGrid w:val="0"/>
          <w:sz w:val="20"/>
        </w:rPr>
        <w:t>Baza</w:t>
      </w:r>
      <w:proofErr w:type="spellEnd"/>
      <w:r w:rsidR="00C750E3" w:rsidRPr="00BF1927">
        <w:rPr>
          <w:snapToGrid w:val="0"/>
          <w:sz w:val="20"/>
        </w:rPr>
        <w:t>, Spain. Stork</w:t>
      </w:r>
      <w:r w:rsidR="0032343C" w:rsidRPr="00BF1927">
        <w:rPr>
          <w:i/>
          <w:snapToGrid w:val="0"/>
          <w:sz w:val="20"/>
        </w:rPr>
        <w:t xml:space="preserve"> et </w:t>
      </w:r>
      <w:r w:rsidR="00C750E3" w:rsidRPr="00BF1927">
        <w:rPr>
          <w:i/>
          <w:snapToGrid w:val="0"/>
          <w:sz w:val="20"/>
        </w:rPr>
        <w:t>al.</w:t>
      </w:r>
      <w:r w:rsidR="00C750E3" w:rsidRPr="00BF1927">
        <w:rPr>
          <w:snapToGrid w:val="0"/>
          <w:sz w:val="20"/>
        </w:rPr>
        <w:t xml:space="preserve"> (2001) reported 144 species of </w:t>
      </w:r>
      <w:proofErr w:type="spellStart"/>
      <w:r w:rsidR="00C750E3" w:rsidRPr="00BF1927">
        <w:rPr>
          <w:snapToGrid w:val="0"/>
          <w:sz w:val="20"/>
        </w:rPr>
        <w:t>Coleoptera</w:t>
      </w:r>
      <w:proofErr w:type="spellEnd"/>
      <w:r w:rsidR="00C750E3" w:rsidRPr="00BF1927">
        <w:rPr>
          <w:snapToGrid w:val="0"/>
          <w:sz w:val="20"/>
        </w:rPr>
        <w:t xml:space="preserve"> from canopies of oak trees in Richmond Park, U.</w:t>
      </w:r>
      <w:r w:rsidR="001A5C7E" w:rsidRPr="00BF1927">
        <w:rPr>
          <w:snapToGrid w:val="0"/>
          <w:sz w:val="20"/>
        </w:rPr>
        <w:t xml:space="preserve"> </w:t>
      </w:r>
      <w:r w:rsidR="00C750E3" w:rsidRPr="00BF1927">
        <w:rPr>
          <w:snapToGrid w:val="0"/>
          <w:sz w:val="20"/>
        </w:rPr>
        <w:t xml:space="preserve">K. </w:t>
      </w:r>
      <w:proofErr w:type="spellStart"/>
      <w:r w:rsidR="00C750E3" w:rsidRPr="00BF1927">
        <w:rPr>
          <w:snapToGrid w:val="0"/>
          <w:sz w:val="20"/>
        </w:rPr>
        <w:t>Magagula</w:t>
      </w:r>
      <w:proofErr w:type="spellEnd"/>
      <w:r w:rsidR="00C750E3" w:rsidRPr="00BF1927">
        <w:rPr>
          <w:snapToGrid w:val="0"/>
          <w:sz w:val="20"/>
        </w:rPr>
        <w:t xml:space="preserve"> and </w:t>
      </w:r>
      <w:proofErr w:type="spellStart"/>
      <w:r w:rsidR="00C750E3" w:rsidRPr="00BF1927">
        <w:rPr>
          <w:snapToGrid w:val="0"/>
          <w:sz w:val="20"/>
        </w:rPr>
        <w:t>Samways</w:t>
      </w:r>
      <w:proofErr w:type="spellEnd"/>
      <w:r w:rsidR="00C750E3" w:rsidRPr="00BF1927">
        <w:rPr>
          <w:snapToGrid w:val="0"/>
          <w:sz w:val="20"/>
        </w:rPr>
        <w:t xml:space="preserve"> (2001) reported 1654 </w:t>
      </w:r>
      <w:proofErr w:type="spellStart"/>
      <w:r w:rsidR="00C750E3" w:rsidRPr="00BF1927">
        <w:rPr>
          <w:snapToGrid w:val="0"/>
          <w:sz w:val="20"/>
        </w:rPr>
        <w:t>coccinellid</w:t>
      </w:r>
      <w:proofErr w:type="spellEnd"/>
      <w:r w:rsidR="00C750E3" w:rsidRPr="00BF1927">
        <w:rPr>
          <w:snapToGrid w:val="0"/>
          <w:sz w:val="20"/>
        </w:rPr>
        <w:t xml:space="preserve"> individuals of 31 species from African agricultural/savanna land mosaic, Swaziland.</w:t>
      </w:r>
      <w:r w:rsidR="00BA3899" w:rsidRPr="00BF1927">
        <w:rPr>
          <w:snapToGrid w:val="0"/>
          <w:sz w:val="20"/>
        </w:rPr>
        <w:t xml:space="preserve"> </w:t>
      </w:r>
      <w:r w:rsidR="00C750E3" w:rsidRPr="00BF1927">
        <w:rPr>
          <w:snapToGrid w:val="0"/>
          <w:sz w:val="20"/>
        </w:rPr>
        <w:t>Jukes</w:t>
      </w:r>
      <w:r w:rsidR="00BA3899" w:rsidRPr="00BF1927">
        <w:rPr>
          <w:snapToGrid w:val="0"/>
          <w:sz w:val="20"/>
        </w:rPr>
        <w:t xml:space="preserve"> </w:t>
      </w:r>
      <w:r w:rsidR="0032343C" w:rsidRPr="00BF1927">
        <w:rPr>
          <w:i/>
          <w:snapToGrid w:val="0"/>
          <w:sz w:val="20"/>
        </w:rPr>
        <w:t>et</w:t>
      </w:r>
      <w:r w:rsidR="00C750E3" w:rsidRPr="00BF1927">
        <w:rPr>
          <w:i/>
          <w:snapToGrid w:val="0"/>
          <w:sz w:val="20"/>
        </w:rPr>
        <w:t xml:space="preserve"> al</w:t>
      </w:r>
      <w:r w:rsidR="0068731B" w:rsidRPr="00BF1927">
        <w:rPr>
          <w:snapToGrid w:val="0"/>
          <w:sz w:val="20"/>
        </w:rPr>
        <w:t xml:space="preserve">. (2002) </w:t>
      </w:r>
      <w:r w:rsidR="00C750E3" w:rsidRPr="00BF1927">
        <w:rPr>
          <w:snapToGrid w:val="0"/>
          <w:sz w:val="20"/>
        </w:rPr>
        <w:t xml:space="preserve">reported 202 species (11,074 individuals) of </w:t>
      </w:r>
      <w:proofErr w:type="spellStart"/>
      <w:r w:rsidR="00C750E3" w:rsidRPr="00BF1927">
        <w:rPr>
          <w:snapToGrid w:val="0"/>
          <w:sz w:val="20"/>
        </w:rPr>
        <w:t>Cole</w:t>
      </w:r>
      <w:r w:rsidR="0032343C" w:rsidRPr="00BF1927">
        <w:rPr>
          <w:snapToGrid w:val="0"/>
          <w:sz w:val="20"/>
        </w:rPr>
        <w:t>o</w:t>
      </w:r>
      <w:r w:rsidR="00C750E3" w:rsidRPr="00BF1927">
        <w:rPr>
          <w:snapToGrid w:val="0"/>
          <w:sz w:val="20"/>
        </w:rPr>
        <w:t>ptera</w:t>
      </w:r>
      <w:proofErr w:type="spellEnd"/>
      <w:r w:rsidR="00C750E3" w:rsidRPr="00BF1927">
        <w:rPr>
          <w:snapToGrid w:val="0"/>
          <w:sz w:val="20"/>
        </w:rPr>
        <w:t xml:space="preserve"> from coniferous plantations in Britain. </w:t>
      </w:r>
      <w:proofErr w:type="spellStart"/>
      <w:r w:rsidR="00D347FF" w:rsidRPr="00BF1927">
        <w:rPr>
          <w:snapToGrid w:val="0"/>
          <w:sz w:val="20"/>
        </w:rPr>
        <w:t>Magagula</w:t>
      </w:r>
      <w:proofErr w:type="spellEnd"/>
      <w:r w:rsidR="00D347FF" w:rsidRPr="00BF1927">
        <w:rPr>
          <w:snapToGrid w:val="0"/>
          <w:sz w:val="20"/>
        </w:rPr>
        <w:t xml:space="preserve"> (2009) has documented 64 species of dung beetles belonging to 2 families and 21 genera</w:t>
      </w:r>
      <w:r w:rsidR="00BA3899" w:rsidRPr="00BF1927">
        <w:rPr>
          <w:snapToGrid w:val="0"/>
          <w:sz w:val="20"/>
        </w:rPr>
        <w:t xml:space="preserve"> from </w:t>
      </w:r>
      <w:proofErr w:type="spellStart"/>
      <w:r w:rsidR="00BA3899" w:rsidRPr="00BF1927">
        <w:rPr>
          <w:snapToGrid w:val="0"/>
          <w:sz w:val="20"/>
        </w:rPr>
        <w:t>Mlawula</w:t>
      </w:r>
      <w:proofErr w:type="spellEnd"/>
      <w:r w:rsidR="00BA3899" w:rsidRPr="00BF1927">
        <w:rPr>
          <w:snapToGrid w:val="0"/>
          <w:sz w:val="20"/>
        </w:rPr>
        <w:t xml:space="preserve">, Nature Reserve, </w:t>
      </w:r>
      <w:proofErr w:type="gramStart"/>
      <w:r w:rsidR="00BA3899" w:rsidRPr="00BF1927">
        <w:rPr>
          <w:snapToGrid w:val="0"/>
          <w:sz w:val="20"/>
        </w:rPr>
        <w:t>a</w:t>
      </w:r>
      <w:proofErr w:type="gramEnd"/>
      <w:r w:rsidR="00D347FF" w:rsidRPr="00BF1927">
        <w:rPr>
          <w:snapToGrid w:val="0"/>
          <w:sz w:val="20"/>
        </w:rPr>
        <w:t xml:space="preserve"> protected area in Swaziland.</w:t>
      </w:r>
      <w:r w:rsidR="008566A1" w:rsidRPr="00BF1927">
        <w:rPr>
          <w:snapToGrid w:val="0"/>
          <w:sz w:val="20"/>
        </w:rPr>
        <w:t xml:space="preserve"> In a more recent study, </w:t>
      </w:r>
      <w:r w:rsidR="00D347FF" w:rsidRPr="00BF1927">
        <w:rPr>
          <w:snapToGrid w:val="0"/>
          <w:sz w:val="20"/>
        </w:rPr>
        <w:t>Aland</w:t>
      </w:r>
      <w:r w:rsidR="00BA3899" w:rsidRPr="00BF1927">
        <w:rPr>
          <w:snapToGrid w:val="0"/>
          <w:sz w:val="20"/>
        </w:rPr>
        <w:t xml:space="preserve"> </w:t>
      </w:r>
      <w:r w:rsidR="001C7ED6" w:rsidRPr="00BF1927">
        <w:rPr>
          <w:i/>
          <w:snapToGrid w:val="0"/>
          <w:sz w:val="20"/>
        </w:rPr>
        <w:t>et al.</w:t>
      </w:r>
      <w:r w:rsidR="00D347FF" w:rsidRPr="00BF1927">
        <w:rPr>
          <w:i/>
          <w:snapToGrid w:val="0"/>
          <w:sz w:val="20"/>
        </w:rPr>
        <w:t xml:space="preserve"> </w:t>
      </w:r>
      <w:r w:rsidR="00D347FF" w:rsidRPr="00BF1927">
        <w:rPr>
          <w:snapToGrid w:val="0"/>
          <w:sz w:val="20"/>
        </w:rPr>
        <w:t xml:space="preserve">(2010) have reported 17 species of </w:t>
      </w:r>
      <w:proofErr w:type="spellStart"/>
      <w:r w:rsidR="00D347FF" w:rsidRPr="00BF1927">
        <w:rPr>
          <w:snapToGrid w:val="0"/>
          <w:sz w:val="20"/>
        </w:rPr>
        <w:t>longicorn</w:t>
      </w:r>
      <w:proofErr w:type="spellEnd"/>
      <w:r w:rsidR="00D347FF" w:rsidRPr="00BF1927">
        <w:rPr>
          <w:snapToGrid w:val="0"/>
          <w:sz w:val="20"/>
        </w:rPr>
        <w:t xml:space="preserve"> beetles belonging to 16 genera and 3 subfamilies from </w:t>
      </w:r>
      <w:proofErr w:type="spellStart"/>
      <w:r w:rsidR="00D347FF" w:rsidRPr="00BF1927">
        <w:rPr>
          <w:snapToGrid w:val="0"/>
          <w:sz w:val="20"/>
        </w:rPr>
        <w:t>Amba</w:t>
      </w:r>
      <w:proofErr w:type="spellEnd"/>
      <w:r w:rsidR="00D347FF" w:rsidRPr="00BF1927">
        <w:rPr>
          <w:snapToGrid w:val="0"/>
          <w:sz w:val="20"/>
        </w:rPr>
        <w:t xml:space="preserve"> Reserve Forest of Western Ghats,</w:t>
      </w:r>
      <w:r w:rsidR="00D664B5" w:rsidRPr="00BF1927">
        <w:rPr>
          <w:snapToGrid w:val="0"/>
          <w:sz w:val="20"/>
        </w:rPr>
        <w:t xml:space="preserve"> Maharashtra.</w:t>
      </w:r>
    </w:p>
    <w:p w:rsidR="008D58C6" w:rsidRPr="00BF1927" w:rsidRDefault="008566A1" w:rsidP="00BF1927">
      <w:pPr>
        <w:snapToGrid w:val="0"/>
        <w:jc w:val="both"/>
        <w:rPr>
          <w:snapToGrid w:val="0"/>
          <w:sz w:val="20"/>
        </w:rPr>
      </w:pPr>
      <w:r w:rsidRPr="00BF1927">
        <w:rPr>
          <w:b/>
          <w:snapToGrid w:val="0"/>
          <w:sz w:val="20"/>
        </w:rPr>
        <w:t>Abundance:</w:t>
      </w:r>
      <w:r w:rsidR="00567B5A" w:rsidRPr="00BF1927">
        <w:rPr>
          <w:snapToGrid w:val="0"/>
          <w:sz w:val="20"/>
        </w:rPr>
        <w:t xml:space="preserve"> In the present study, site-</w:t>
      </w:r>
      <w:r w:rsidRPr="00BF1927">
        <w:rPr>
          <w:snapToGrid w:val="0"/>
          <w:sz w:val="20"/>
        </w:rPr>
        <w:t xml:space="preserve"> 1 supported 17 species with 527 </w:t>
      </w:r>
      <w:r w:rsidR="00567B5A" w:rsidRPr="00BF1927">
        <w:rPr>
          <w:snapToGrid w:val="0"/>
          <w:sz w:val="20"/>
        </w:rPr>
        <w:t>individuals followed by site-</w:t>
      </w:r>
      <w:r w:rsidRPr="00BF1927">
        <w:rPr>
          <w:snapToGrid w:val="0"/>
          <w:sz w:val="20"/>
        </w:rPr>
        <w:t xml:space="preserve"> 2 with 12 species </w:t>
      </w:r>
      <w:r w:rsidR="00567B5A" w:rsidRPr="00BF1927">
        <w:rPr>
          <w:snapToGrid w:val="0"/>
          <w:sz w:val="20"/>
        </w:rPr>
        <w:t>and 355 individuals and site-</w:t>
      </w:r>
      <w:r w:rsidRPr="00BF1927">
        <w:rPr>
          <w:snapToGrid w:val="0"/>
          <w:sz w:val="20"/>
        </w:rPr>
        <w:t xml:space="preserve">3 with 9 species and 211 individuals. </w:t>
      </w:r>
      <w:proofErr w:type="spellStart"/>
      <w:r w:rsidRPr="00BF1927">
        <w:rPr>
          <w:i/>
          <w:snapToGrid w:val="0"/>
          <w:sz w:val="20"/>
        </w:rPr>
        <w:t>Anomala</w:t>
      </w:r>
      <w:proofErr w:type="spellEnd"/>
      <w:r w:rsidR="004422A6" w:rsidRPr="00BF1927">
        <w:rPr>
          <w:i/>
          <w:snapToGrid w:val="0"/>
          <w:sz w:val="20"/>
        </w:rPr>
        <w:t xml:space="preserve"> </w:t>
      </w:r>
      <w:proofErr w:type="spellStart"/>
      <w:r w:rsidRPr="00BF1927">
        <w:rPr>
          <w:i/>
          <w:snapToGrid w:val="0"/>
          <w:sz w:val="20"/>
        </w:rPr>
        <w:t>dimidiata</w:t>
      </w:r>
      <w:proofErr w:type="spellEnd"/>
      <w:r w:rsidR="00A0717D" w:rsidRPr="00BF1927">
        <w:rPr>
          <w:snapToGrid w:val="0"/>
          <w:sz w:val="20"/>
        </w:rPr>
        <w:t xml:space="preserve"> Hope (Family: </w:t>
      </w:r>
      <w:proofErr w:type="spellStart"/>
      <w:r w:rsidRPr="00BF1927">
        <w:rPr>
          <w:snapToGrid w:val="0"/>
          <w:sz w:val="20"/>
        </w:rPr>
        <w:t>Scarab</w:t>
      </w:r>
      <w:r w:rsidR="00567B5A" w:rsidRPr="00BF1927">
        <w:rPr>
          <w:snapToGrid w:val="0"/>
          <w:sz w:val="20"/>
        </w:rPr>
        <w:t>ae</w:t>
      </w:r>
      <w:r w:rsidRPr="00BF1927">
        <w:rPr>
          <w:snapToGrid w:val="0"/>
          <w:sz w:val="20"/>
        </w:rPr>
        <w:t>idae</w:t>
      </w:r>
      <w:proofErr w:type="spellEnd"/>
      <w:r w:rsidRPr="00BF1927">
        <w:rPr>
          <w:snapToGrid w:val="0"/>
          <w:sz w:val="20"/>
        </w:rPr>
        <w:t>) was the most abundant species co</w:t>
      </w:r>
      <w:r w:rsidR="004422A6" w:rsidRPr="00BF1927">
        <w:rPr>
          <w:snapToGrid w:val="0"/>
          <w:sz w:val="20"/>
        </w:rPr>
        <w:t>nstituting 18.38% of the total C</w:t>
      </w:r>
      <w:r w:rsidRPr="00BF1927">
        <w:rPr>
          <w:snapToGrid w:val="0"/>
          <w:sz w:val="20"/>
        </w:rPr>
        <w:t>oleopterans collected from all the three sites during the study period. The maximum number of this sp</w:t>
      </w:r>
      <w:r w:rsidR="00567B5A" w:rsidRPr="00BF1927">
        <w:rPr>
          <w:snapToGrid w:val="0"/>
          <w:sz w:val="20"/>
        </w:rPr>
        <w:t>ecies was recorded from site-</w:t>
      </w:r>
      <w:r w:rsidRPr="00BF1927">
        <w:rPr>
          <w:snapToGrid w:val="0"/>
          <w:sz w:val="20"/>
        </w:rPr>
        <w:t>1 followed by site</w:t>
      </w:r>
      <w:r w:rsidR="00567B5A" w:rsidRPr="00BF1927">
        <w:rPr>
          <w:snapToGrid w:val="0"/>
          <w:sz w:val="20"/>
        </w:rPr>
        <w:t>-</w:t>
      </w:r>
      <w:r w:rsidRPr="00BF1927">
        <w:rPr>
          <w:snapToGrid w:val="0"/>
          <w:sz w:val="20"/>
        </w:rPr>
        <w:t>.2 and site</w:t>
      </w:r>
      <w:r w:rsidR="00567B5A" w:rsidRPr="00BF1927">
        <w:rPr>
          <w:snapToGrid w:val="0"/>
          <w:sz w:val="20"/>
        </w:rPr>
        <w:t>-</w:t>
      </w:r>
      <w:r w:rsidRPr="00BF1927">
        <w:rPr>
          <w:snapToGrid w:val="0"/>
          <w:sz w:val="20"/>
        </w:rPr>
        <w:t>3</w:t>
      </w:r>
      <w:r w:rsidR="00567B5A" w:rsidRPr="00BF1927">
        <w:rPr>
          <w:snapToGrid w:val="0"/>
          <w:sz w:val="20"/>
        </w:rPr>
        <w:t>, respectively</w:t>
      </w:r>
      <w:r w:rsidRPr="00BF1927">
        <w:rPr>
          <w:snapToGrid w:val="0"/>
          <w:sz w:val="20"/>
        </w:rPr>
        <w:t xml:space="preserve"> and 50% individuals of this species were collected during rainy season.</w:t>
      </w:r>
      <w:r w:rsidR="00A0717D" w:rsidRPr="00BF1927">
        <w:rPr>
          <w:snapToGrid w:val="0"/>
          <w:sz w:val="20"/>
        </w:rPr>
        <w:t xml:space="preserve"> </w:t>
      </w:r>
      <w:proofErr w:type="spellStart"/>
      <w:r w:rsidRPr="00BF1927">
        <w:rPr>
          <w:i/>
          <w:snapToGrid w:val="0"/>
          <w:sz w:val="20"/>
        </w:rPr>
        <w:t>Protaetia</w:t>
      </w:r>
      <w:proofErr w:type="spellEnd"/>
      <w:r w:rsidR="004422A6" w:rsidRPr="00BF1927">
        <w:rPr>
          <w:i/>
          <w:snapToGrid w:val="0"/>
          <w:sz w:val="20"/>
        </w:rPr>
        <w:t xml:space="preserve"> </w:t>
      </w:r>
      <w:proofErr w:type="spellStart"/>
      <w:r w:rsidRPr="00BF1927">
        <w:rPr>
          <w:i/>
          <w:snapToGrid w:val="0"/>
          <w:sz w:val="20"/>
        </w:rPr>
        <w:t>neglacta</w:t>
      </w:r>
      <w:proofErr w:type="spellEnd"/>
      <w:r w:rsidRPr="00BF1927">
        <w:rPr>
          <w:snapToGrid w:val="0"/>
          <w:sz w:val="20"/>
        </w:rPr>
        <w:t xml:space="preserve"> Hope (Family: </w:t>
      </w:r>
      <w:proofErr w:type="spellStart"/>
      <w:r w:rsidRPr="00BF1927">
        <w:rPr>
          <w:snapToGrid w:val="0"/>
          <w:sz w:val="20"/>
        </w:rPr>
        <w:t>Scarab</w:t>
      </w:r>
      <w:r w:rsidR="00567B5A" w:rsidRPr="00BF1927">
        <w:rPr>
          <w:snapToGrid w:val="0"/>
          <w:sz w:val="20"/>
        </w:rPr>
        <w:t>ae</w:t>
      </w:r>
      <w:r w:rsidRPr="00BF1927">
        <w:rPr>
          <w:snapToGrid w:val="0"/>
          <w:sz w:val="20"/>
        </w:rPr>
        <w:t>idae</w:t>
      </w:r>
      <w:proofErr w:type="spellEnd"/>
      <w:r w:rsidRPr="00BF1927">
        <w:rPr>
          <w:snapToGrid w:val="0"/>
          <w:sz w:val="20"/>
        </w:rPr>
        <w:t>) constituted 13.17% towards the total number of individuals collected and was the second most abundant species. The maximum individuals of this species were recorded from si</w:t>
      </w:r>
      <w:r w:rsidR="00567B5A" w:rsidRPr="00BF1927">
        <w:rPr>
          <w:snapToGrid w:val="0"/>
          <w:sz w:val="20"/>
        </w:rPr>
        <w:t>te-</w:t>
      </w:r>
      <w:r w:rsidRPr="00BF1927">
        <w:rPr>
          <w:snapToGrid w:val="0"/>
          <w:sz w:val="20"/>
        </w:rPr>
        <w:t>1 and followed by site</w:t>
      </w:r>
      <w:r w:rsidR="00567B5A" w:rsidRPr="00BF1927">
        <w:rPr>
          <w:snapToGrid w:val="0"/>
          <w:sz w:val="20"/>
        </w:rPr>
        <w:t>-</w:t>
      </w:r>
      <w:r w:rsidRPr="00BF1927">
        <w:rPr>
          <w:snapToGrid w:val="0"/>
          <w:sz w:val="20"/>
        </w:rPr>
        <w:t>2 and site</w:t>
      </w:r>
      <w:r w:rsidR="00567B5A" w:rsidRPr="00BF1927">
        <w:rPr>
          <w:snapToGrid w:val="0"/>
          <w:sz w:val="20"/>
        </w:rPr>
        <w:t>-</w:t>
      </w:r>
      <w:r w:rsidRPr="00BF1927">
        <w:rPr>
          <w:snapToGrid w:val="0"/>
          <w:sz w:val="20"/>
        </w:rPr>
        <w:t>3</w:t>
      </w:r>
      <w:r w:rsidR="00567B5A" w:rsidRPr="00BF1927">
        <w:rPr>
          <w:snapToGrid w:val="0"/>
          <w:sz w:val="20"/>
        </w:rPr>
        <w:t>, respectively</w:t>
      </w:r>
      <w:r w:rsidRPr="00BF1927">
        <w:rPr>
          <w:snapToGrid w:val="0"/>
          <w:sz w:val="20"/>
        </w:rPr>
        <w:t>. Again the maximum numbers of this species were recorded during the rainy season</w:t>
      </w:r>
      <w:r w:rsidR="00567B5A" w:rsidRPr="00BF1927">
        <w:rPr>
          <w:snapToGrid w:val="0"/>
          <w:sz w:val="20"/>
        </w:rPr>
        <w:t>.</w:t>
      </w:r>
      <w:r w:rsidRPr="00BF1927">
        <w:rPr>
          <w:snapToGrid w:val="0"/>
          <w:sz w:val="20"/>
        </w:rPr>
        <w:t xml:space="preserve"> </w:t>
      </w:r>
      <w:proofErr w:type="spellStart"/>
      <w:r w:rsidRPr="00BF1927">
        <w:rPr>
          <w:i/>
          <w:snapToGrid w:val="0"/>
          <w:sz w:val="20"/>
        </w:rPr>
        <w:t>Altica</w:t>
      </w:r>
      <w:proofErr w:type="spellEnd"/>
      <w:r w:rsidR="004422A6" w:rsidRPr="00BF1927">
        <w:rPr>
          <w:i/>
          <w:snapToGrid w:val="0"/>
          <w:sz w:val="20"/>
        </w:rPr>
        <w:t xml:space="preserve"> </w:t>
      </w:r>
      <w:proofErr w:type="spellStart"/>
      <w:r w:rsidRPr="00BF1927">
        <w:rPr>
          <w:i/>
          <w:snapToGrid w:val="0"/>
          <w:sz w:val="20"/>
        </w:rPr>
        <w:t>himensis</w:t>
      </w:r>
      <w:proofErr w:type="spellEnd"/>
      <w:r w:rsidR="004422A6" w:rsidRPr="00BF1927">
        <w:rPr>
          <w:i/>
          <w:snapToGrid w:val="0"/>
          <w:sz w:val="20"/>
        </w:rPr>
        <w:t xml:space="preserve"> </w:t>
      </w:r>
      <w:proofErr w:type="spellStart"/>
      <w:r w:rsidR="004422A6" w:rsidRPr="00BF1927">
        <w:rPr>
          <w:snapToGrid w:val="0"/>
          <w:sz w:val="20"/>
        </w:rPr>
        <w:t>Shukla</w:t>
      </w:r>
      <w:proofErr w:type="spellEnd"/>
      <w:r w:rsidR="004422A6" w:rsidRPr="00BF1927">
        <w:rPr>
          <w:snapToGrid w:val="0"/>
          <w:sz w:val="20"/>
        </w:rPr>
        <w:t xml:space="preserve"> (Family: </w:t>
      </w:r>
      <w:proofErr w:type="spellStart"/>
      <w:r w:rsidRPr="00BF1927">
        <w:rPr>
          <w:snapToGrid w:val="0"/>
          <w:sz w:val="20"/>
        </w:rPr>
        <w:t>Chrysomelidae</w:t>
      </w:r>
      <w:proofErr w:type="spellEnd"/>
      <w:r w:rsidRPr="00BF1927">
        <w:rPr>
          <w:snapToGrid w:val="0"/>
          <w:sz w:val="20"/>
        </w:rPr>
        <w:t>) was the third abundant species, co</w:t>
      </w:r>
      <w:r w:rsidR="004422A6" w:rsidRPr="00BF1927">
        <w:rPr>
          <w:snapToGrid w:val="0"/>
          <w:sz w:val="20"/>
        </w:rPr>
        <w:t>nstituting 12.62% of the total C</w:t>
      </w:r>
      <w:r w:rsidRPr="00BF1927">
        <w:rPr>
          <w:snapToGrid w:val="0"/>
          <w:sz w:val="20"/>
        </w:rPr>
        <w:t>oleopterans collected. Maximum numbers of individuals of this spec</w:t>
      </w:r>
      <w:r w:rsidR="00567B5A" w:rsidRPr="00BF1927">
        <w:rPr>
          <w:snapToGrid w:val="0"/>
          <w:sz w:val="20"/>
        </w:rPr>
        <w:t>ies were collected from site-</w:t>
      </w:r>
      <w:r w:rsidRPr="00BF1927">
        <w:rPr>
          <w:snapToGrid w:val="0"/>
          <w:sz w:val="20"/>
        </w:rPr>
        <w:t>1 followed by site</w:t>
      </w:r>
      <w:r w:rsidR="00567B5A" w:rsidRPr="00BF1927">
        <w:rPr>
          <w:snapToGrid w:val="0"/>
          <w:sz w:val="20"/>
        </w:rPr>
        <w:t>-</w:t>
      </w:r>
      <w:r w:rsidRPr="00BF1927">
        <w:rPr>
          <w:snapToGrid w:val="0"/>
          <w:sz w:val="20"/>
        </w:rPr>
        <w:t>2 and site</w:t>
      </w:r>
      <w:r w:rsidR="00567B5A" w:rsidRPr="00BF1927">
        <w:rPr>
          <w:snapToGrid w:val="0"/>
          <w:sz w:val="20"/>
        </w:rPr>
        <w:t>-</w:t>
      </w:r>
      <w:r w:rsidRPr="00BF1927">
        <w:rPr>
          <w:snapToGrid w:val="0"/>
          <w:sz w:val="20"/>
        </w:rPr>
        <w:t>3</w:t>
      </w:r>
      <w:r w:rsidR="00567B5A" w:rsidRPr="00BF1927">
        <w:rPr>
          <w:snapToGrid w:val="0"/>
          <w:sz w:val="20"/>
        </w:rPr>
        <w:t>, respectively</w:t>
      </w:r>
      <w:r w:rsidRPr="00BF1927">
        <w:rPr>
          <w:snapToGrid w:val="0"/>
          <w:sz w:val="20"/>
        </w:rPr>
        <w:t>. Maximum individuals of this species were recorded during rainy season</w:t>
      </w:r>
      <w:r w:rsidR="00567B5A" w:rsidRPr="00BF1927">
        <w:rPr>
          <w:snapToGrid w:val="0"/>
          <w:sz w:val="20"/>
        </w:rPr>
        <w:t>.</w:t>
      </w:r>
      <w:r w:rsidRPr="00BF1927">
        <w:rPr>
          <w:snapToGrid w:val="0"/>
          <w:sz w:val="20"/>
        </w:rPr>
        <w:t xml:space="preserve"> The less abundant species included </w:t>
      </w:r>
      <w:proofErr w:type="spellStart"/>
      <w:r w:rsidRPr="00BF1927">
        <w:rPr>
          <w:i/>
          <w:snapToGrid w:val="0"/>
          <w:sz w:val="20"/>
        </w:rPr>
        <w:t>Anomala</w:t>
      </w:r>
      <w:proofErr w:type="spellEnd"/>
      <w:r w:rsidR="004422A6" w:rsidRPr="00BF1927">
        <w:rPr>
          <w:i/>
          <w:snapToGrid w:val="0"/>
          <w:sz w:val="20"/>
        </w:rPr>
        <w:t xml:space="preserve"> </w:t>
      </w:r>
      <w:proofErr w:type="spellStart"/>
      <w:r w:rsidRPr="00BF1927">
        <w:rPr>
          <w:i/>
          <w:snapToGrid w:val="0"/>
          <w:sz w:val="20"/>
        </w:rPr>
        <w:t>lineatopennis</w:t>
      </w:r>
      <w:proofErr w:type="spellEnd"/>
      <w:r w:rsidRPr="00BF1927">
        <w:rPr>
          <w:snapToGrid w:val="0"/>
          <w:sz w:val="20"/>
        </w:rPr>
        <w:t xml:space="preserve"> Bl. (Family: </w:t>
      </w:r>
      <w:proofErr w:type="spellStart"/>
      <w:r w:rsidRPr="00BF1927">
        <w:rPr>
          <w:snapToGrid w:val="0"/>
          <w:sz w:val="20"/>
        </w:rPr>
        <w:t>Scarab</w:t>
      </w:r>
      <w:r w:rsidR="00567B5A" w:rsidRPr="00BF1927">
        <w:rPr>
          <w:snapToGrid w:val="0"/>
          <w:sz w:val="20"/>
        </w:rPr>
        <w:t>ae</w:t>
      </w:r>
      <w:r w:rsidRPr="00BF1927">
        <w:rPr>
          <w:snapToGrid w:val="0"/>
          <w:sz w:val="20"/>
        </w:rPr>
        <w:t>idae</w:t>
      </w:r>
      <w:proofErr w:type="spellEnd"/>
      <w:r w:rsidRPr="00BF1927">
        <w:rPr>
          <w:snapToGrid w:val="0"/>
          <w:sz w:val="20"/>
        </w:rPr>
        <w:t xml:space="preserve">), </w:t>
      </w:r>
      <w:proofErr w:type="spellStart"/>
      <w:r w:rsidRPr="00BF1927">
        <w:rPr>
          <w:i/>
          <w:snapToGrid w:val="0"/>
          <w:sz w:val="20"/>
        </w:rPr>
        <w:t>Aulacophora</w:t>
      </w:r>
      <w:proofErr w:type="spellEnd"/>
      <w:r w:rsidRPr="00BF1927">
        <w:rPr>
          <w:snapToGrid w:val="0"/>
          <w:sz w:val="20"/>
        </w:rPr>
        <w:t xml:space="preserve"> sp. (Family: </w:t>
      </w:r>
      <w:proofErr w:type="spellStart"/>
      <w:r w:rsidRPr="00BF1927">
        <w:rPr>
          <w:snapToGrid w:val="0"/>
          <w:sz w:val="20"/>
        </w:rPr>
        <w:t>Chrysomelidae</w:t>
      </w:r>
      <w:proofErr w:type="spellEnd"/>
      <w:r w:rsidRPr="00BF1927">
        <w:rPr>
          <w:snapToGrid w:val="0"/>
          <w:sz w:val="20"/>
        </w:rPr>
        <w:t xml:space="preserve">), </w:t>
      </w:r>
      <w:proofErr w:type="spellStart"/>
      <w:r w:rsidRPr="00BF1927">
        <w:rPr>
          <w:i/>
          <w:snapToGrid w:val="0"/>
          <w:sz w:val="20"/>
        </w:rPr>
        <w:t>Hippodamia</w:t>
      </w:r>
      <w:proofErr w:type="spellEnd"/>
      <w:r w:rsidR="004422A6" w:rsidRPr="00BF1927">
        <w:rPr>
          <w:i/>
          <w:snapToGrid w:val="0"/>
          <w:sz w:val="20"/>
        </w:rPr>
        <w:t xml:space="preserve"> </w:t>
      </w:r>
      <w:proofErr w:type="spellStart"/>
      <w:r w:rsidRPr="00BF1927">
        <w:rPr>
          <w:i/>
          <w:snapToGrid w:val="0"/>
          <w:sz w:val="20"/>
        </w:rPr>
        <w:t>varietata</w:t>
      </w:r>
      <w:proofErr w:type="spellEnd"/>
      <w:r w:rsidRPr="00BF1927">
        <w:rPr>
          <w:snapToGrid w:val="0"/>
          <w:sz w:val="20"/>
        </w:rPr>
        <w:t xml:space="preserve"> (</w:t>
      </w:r>
      <w:proofErr w:type="spellStart"/>
      <w:r w:rsidRPr="00BF1927">
        <w:rPr>
          <w:snapToGrid w:val="0"/>
          <w:sz w:val="20"/>
        </w:rPr>
        <w:t>Goeze</w:t>
      </w:r>
      <w:proofErr w:type="spellEnd"/>
      <w:r w:rsidRPr="00BF1927">
        <w:rPr>
          <w:snapToGrid w:val="0"/>
          <w:sz w:val="20"/>
        </w:rPr>
        <w:t xml:space="preserve">) (Family: </w:t>
      </w:r>
      <w:proofErr w:type="spellStart"/>
      <w:r w:rsidRPr="00BF1927">
        <w:rPr>
          <w:snapToGrid w:val="0"/>
          <w:sz w:val="20"/>
        </w:rPr>
        <w:t>Coccinelidae</w:t>
      </w:r>
      <w:proofErr w:type="spellEnd"/>
      <w:r w:rsidRPr="00BF1927">
        <w:rPr>
          <w:snapToGrid w:val="0"/>
          <w:sz w:val="20"/>
        </w:rPr>
        <w:t xml:space="preserve">), </w:t>
      </w:r>
      <w:proofErr w:type="spellStart"/>
      <w:r w:rsidRPr="00BF1927">
        <w:rPr>
          <w:i/>
          <w:snapToGrid w:val="0"/>
          <w:sz w:val="20"/>
        </w:rPr>
        <w:t>Meloe</w:t>
      </w:r>
      <w:proofErr w:type="spellEnd"/>
      <w:r w:rsidR="004422A6" w:rsidRPr="00BF1927">
        <w:rPr>
          <w:i/>
          <w:snapToGrid w:val="0"/>
          <w:sz w:val="20"/>
        </w:rPr>
        <w:t xml:space="preserve"> </w:t>
      </w:r>
      <w:proofErr w:type="spellStart"/>
      <w:r w:rsidRPr="00BF1927">
        <w:rPr>
          <w:i/>
          <w:snapToGrid w:val="0"/>
          <w:sz w:val="20"/>
        </w:rPr>
        <w:t>violaceus</w:t>
      </w:r>
      <w:proofErr w:type="spellEnd"/>
      <w:r w:rsidRPr="00BF1927">
        <w:rPr>
          <w:snapToGrid w:val="0"/>
          <w:sz w:val="20"/>
        </w:rPr>
        <w:t xml:space="preserve"> Mars. (Family: </w:t>
      </w:r>
      <w:proofErr w:type="spellStart"/>
      <w:r w:rsidRPr="00BF1927">
        <w:rPr>
          <w:snapToGrid w:val="0"/>
          <w:sz w:val="20"/>
        </w:rPr>
        <w:t>Meloidae</w:t>
      </w:r>
      <w:proofErr w:type="spellEnd"/>
      <w:r w:rsidRPr="00BF1927">
        <w:rPr>
          <w:snapToGrid w:val="0"/>
          <w:sz w:val="20"/>
        </w:rPr>
        <w:t xml:space="preserve">) and </w:t>
      </w:r>
      <w:proofErr w:type="spellStart"/>
      <w:r w:rsidRPr="00BF1927">
        <w:rPr>
          <w:i/>
          <w:snapToGrid w:val="0"/>
          <w:sz w:val="20"/>
        </w:rPr>
        <w:t>Popilla</w:t>
      </w:r>
      <w:proofErr w:type="spellEnd"/>
      <w:r w:rsidR="004422A6" w:rsidRPr="00BF1927">
        <w:rPr>
          <w:i/>
          <w:snapToGrid w:val="0"/>
          <w:sz w:val="20"/>
        </w:rPr>
        <w:t xml:space="preserve"> </w:t>
      </w:r>
      <w:proofErr w:type="spellStart"/>
      <w:r w:rsidRPr="00BF1927">
        <w:rPr>
          <w:i/>
          <w:snapToGrid w:val="0"/>
          <w:sz w:val="20"/>
        </w:rPr>
        <w:t>pilosa</w:t>
      </w:r>
      <w:proofErr w:type="spellEnd"/>
      <w:r w:rsidRPr="00BF1927">
        <w:rPr>
          <w:snapToGrid w:val="0"/>
          <w:sz w:val="20"/>
        </w:rPr>
        <w:t xml:space="preserve"> Arrow (Family: </w:t>
      </w:r>
      <w:proofErr w:type="spellStart"/>
      <w:r w:rsidRPr="00BF1927">
        <w:rPr>
          <w:snapToGrid w:val="0"/>
          <w:sz w:val="20"/>
        </w:rPr>
        <w:lastRenderedPageBreak/>
        <w:t>Scarab</w:t>
      </w:r>
      <w:r w:rsidR="00567B5A" w:rsidRPr="00BF1927">
        <w:rPr>
          <w:snapToGrid w:val="0"/>
          <w:sz w:val="20"/>
        </w:rPr>
        <w:t>ae</w:t>
      </w:r>
      <w:r w:rsidRPr="00BF1927">
        <w:rPr>
          <w:snapToGrid w:val="0"/>
          <w:sz w:val="20"/>
        </w:rPr>
        <w:t>idae</w:t>
      </w:r>
      <w:proofErr w:type="spellEnd"/>
      <w:r w:rsidRPr="00BF1927">
        <w:rPr>
          <w:snapToGrid w:val="0"/>
          <w:sz w:val="20"/>
        </w:rPr>
        <w:t xml:space="preserve">). </w:t>
      </w:r>
      <w:r w:rsidR="00567B5A" w:rsidRPr="00BF1927">
        <w:rPr>
          <w:snapToGrid w:val="0"/>
          <w:sz w:val="20"/>
        </w:rPr>
        <w:t xml:space="preserve">In the present investigations, </w:t>
      </w:r>
      <w:r w:rsidRPr="00BF1927">
        <w:rPr>
          <w:snapToGrid w:val="0"/>
          <w:sz w:val="20"/>
        </w:rPr>
        <w:t>maximum numbers of species and individuals were collected during the rainy season but no insects were collected during winter season.</w:t>
      </w:r>
      <w:r w:rsidR="007371B2" w:rsidRPr="00BF1927">
        <w:rPr>
          <w:snapToGrid w:val="0"/>
          <w:sz w:val="20"/>
        </w:rPr>
        <w:t xml:space="preserve"> The impact of altitude is clearly evident as the maximum number of species and indi</w:t>
      </w:r>
      <w:r w:rsidR="004422A6" w:rsidRPr="00BF1927">
        <w:rPr>
          <w:snapToGrid w:val="0"/>
          <w:sz w:val="20"/>
        </w:rPr>
        <w:t>v</w:t>
      </w:r>
      <w:r w:rsidR="000C151D" w:rsidRPr="00BF1927">
        <w:rPr>
          <w:snapToGrid w:val="0"/>
          <w:sz w:val="20"/>
        </w:rPr>
        <w:t>iduals were recorded from lower</w:t>
      </w:r>
      <w:r w:rsidR="007371B2" w:rsidRPr="00BF1927">
        <w:rPr>
          <w:snapToGrid w:val="0"/>
          <w:sz w:val="20"/>
        </w:rPr>
        <w:t xml:space="preserve"> altitude </w:t>
      </w:r>
      <w:r w:rsidR="000C151D" w:rsidRPr="00BF1927">
        <w:rPr>
          <w:snapToGrid w:val="0"/>
          <w:sz w:val="20"/>
        </w:rPr>
        <w:t xml:space="preserve">site, which is as the lowest altitude </w:t>
      </w:r>
      <w:r w:rsidR="004422A6" w:rsidRPr="00BF1927">
        <w:rPr>
          <w:snapToGrid w:val="0"/>
          <w:sz w:val="20"/>
        </w:rPr>
        <w:t>(2100</w:t>
      </w:r>
      <w:r w:rsidR="000C151D" w:rsidRPr="00BF1927">
        <w:rPr>
          <w:snapToGrid w:val="0"/>
          <w:sz w:val="20"/>
        </w:rPr>
        <w:t>m</w:t>
      </w:r>
      <w:r w:rsidR="004422A6" w:rsidRPr="00BF1927">
        <w:rPr>
          <w:snapToGrid w:val="0"/>
          <w:sz w:val="20"/>
        </w:rPr>
        <w:t>)</w:t>
      </w:r>
      <w:r w:rsidR="007371B2" w:rsidRPr="00BF1927">
        <w:rPr>
          <w:snapToGrid w:val="0"/>
          <w:sz w:val="20"/>
        </w:rPr>
        <w:t xml:space="preserve"> supporting the observation of Joshi and </w:t>
      </w:r>
      <w:proofErr w:type="spellStart"/>
      <w:r w:rsidR="007371B2" w:rsidRPr="00BF1927">
        <w:rPr>
          <w:snapToGrid w:val="0"/>
          <w:sz w:val="20"/>
        </w:rPr>
        <w:t>Arya</w:t>
      </w:r>
      <w:proofErr w:type="spellEnd"/>
      <w:r w:rsidR="007371B2" w:rsidRPr="00BF1927">
        <w:rPr>
          <w:snapToGrid w:val="0"/>
          <w:sz w:val="20"/>
        </w:rPr>
        <w:t xml:space="preserve"> (2008) that the number of species and abundance of insects found at the lower elevation is much higher </w:t>
      </w:r>
      <w:r w:rsidR="004422A6" w:rsidRPr="00BF1927">
        <w:rPr>
          <w:snapToGrid w:val="0"/>
          <w:sz w:val="20"/>
        </w:rPr>
        <w:t xml:space="preserve">as </w:t>
      </w:r>
      <w:r w:rsidR="007371B2" w:rsidRPr="00BF1927">
        <w:rPr>
          <w:snapToGrid w:val="0"/>
          <w:sz w:val="20"/>
        </w:rPr>
        <w:t>compa</w:t>
      </w:r>
      <w:r w:rsidR="004422A6" w:rsidRPr="00BF1927">
        <w:rPr>
          <w:snapToGrid w:val="0"/>
          <w:sz w:val="20"/>
        </w:rPr>
        <w:t>red to the</w:t>
      </w:r>
      <w:r w:rsidR="007371B2" w:rsidRPr="00BF1927">
        <w:rPr>
          <w:snapToGrid w:val="0"/>
          <w:sz w:val="20"/>
        </w:rPr>
        <w:t xml:space="preserve"> higher elevation site.</w:t>
      </w:r>
    </w:p>
    <w:p w:rsidR="009C423B" w:rsidRPr="00BF1927" w:rsidRDefault="00C60B55" w:rsidP="00BF1927">
      <w:pPr>
        <w:snapToGrid w:val="0"/>
        <w:jc w:val="both"/>
        <w:rPr>
          <w:snapToGrid w:val="0"/>
          <w:sz w:val="20"/>
        </w:rPr>
      </w:pPr>
      <w:r w:rsidRPr="00BF1927">
        <w:rPr>
          <w:b/>
          <w:snapToGrid w:val="0"/>
          <w:sz w:val="20"/>
        </w:rPr>
        <w:t>Population density</w:t>
      </w:r>
      <w:r w:rsidR="00F148A8" w:rsidRPr="00BF1927">
        <w:rPr>
          <w:b/>
          <w:snapToGrid w:val="0"/>
          <w:sz w:val="20"/>
        </w:rPr>
        <w:t>:</w:t>
      </w:r>
      <w:r w:rsidR="006154B0" w:rsidRPr="00BF1927">
        <w:rPr>
          <w:b/>
          <w:snapToGrid w:val="0"/>
          <w:sz w:val="20"/>
        </w:rPr>
        <w:t xml:space="preserve"> </w:t>
      </w:r>
      <w:r w:rsidR="001E664E" w:rsidRPr="00BF1927">
        <w:rPr>
          <w:b/>
          <w:snapToGrid w:val="0"/>
          <w:sz w:val="20"/>
        </w:rPr>
        <w:t>Table 04</w:t>
      </w:r>
      <w:r w:rsidR="006154B0" w:rsidRPr="00BF1927">
        <w:rPr>
          <w:b/>
          <w:snapToGrid w:val="0"/>
          <w:sz w:val="20"/>
        </w:rPr>
        <w:t xml:space="preserve"> </w:t>
      </w:r>
      <w:r w:rsidR="006B77C0" w:rsidRPr="00BF1927">
        <w:rPr>
          <w:snapToGrid w:val="0"/>
          <w:sz w:val="20"/>
        </w:rPr>
        <w:t>show</w:t>
      </w:r>
      <w:r w:rsidR="008C0184" w:rsidRPr="00BF1927">
        <w:rPr>
          <w:snapToGrid w:val="0"/>
          <w:sz w:val="20"/>
        </w:rPr>
        <w:t>s</w:t>
      </w:r>
      <w:r w:rsidRPr="00BF1927">
        <w:rPr>
          <w:snapToGrid w:val="0"/>
          <w:sz w:val="20"/>
        </w:rPr>
        <w:t xml:space="preserve"> the fluct</w:t>
      </w:r>
      <w:r w:rsidR="001E664E" w:rsidRPr="00BF1927">
        <w:rPr>
          <w:snapToGrid w:val="0"/>
          <w:sz w:val="20"/>
        </w:rPr>
        <w:t>uations</w:t>
      </w:r>
      <w:r w:rsidRPr="00BF1927">
        <w:rPr>
          <w:snapToGrid w:val="0"/>
          <w:sz w:val="20"/>
        </w:rPr>
        <w:t xml:space="preserve"> in density of </w:t>
      </w:r>
      <w:r w:rsidR="006B77C0" w:rsidRPr="00BF1927">
        <w:rPr>
          <w:snapToGrid w:val="0"/>
          <w:sz w:val="20"/>
        </w:rPr>
        <w:t>Coleoptera</w:t>
      </w:r>
      <w:r w:rsidRPr="00BF1927">
        <w:rPr>
          <w:snapToGrid w:val="0"/>
          <w:sz w:val="20"/>
        </w:rPr>
        <w:t>ns</w:t>
      </w:r>
      <w:r w:rsidR="006B77C0" w:rsidRPr="00BF1927">
        <w:rPr>
          <w:snapToGrid w:val="0"/>
          <w:sz w:val="20"/>
        </w:rPr>
        <w:t xml:space="preserve"> durin</w:t>
      </w:r>
      <w:r w:rsidR="00573959" w:rsidRPr="00BF1927">
        <w:rPr>
          <w:snapToGrid w:val="0"/>
          <w:sz w:val="20"/>
        </w:rPr>
        <w:t>g first and second year,</w:t>
      </w:r>
      <w:r w:rsidR="006B77C0" w:rsidRPr="00BF1927">
        <w:rPr>
          <w:snapToGrid w:val="0"/>
          <w:sz w:val="20"/>
        </w:rPr>
        <w:t xml:space="preserve"> respectively. During </w:t>
      </w:r>
      <w:r w:rsidR="00EB3D15" w:rsidRPr="00BF1927">
        <w:rPr>
          <w:snapToGrid w:val="0"/>
          <w:sz w:val="20"/>
        </w:rPr>
        <w:t>first year</w:t>
      </w:r>
      <w:r w:rsidRPr="00BF1927">
        <w:rPr>
          <w:snapToGrid w:val="0"/>
          <w:sz w:val="20"/>
        </w:rPr>
        <w:t xml:space="preserve">, the density of </w:t>
      </w:r>
      <w:r w:rsidR="006B77C0" w:rsidRPr="00BF1927">
        <w:rPr>
          <w:snapToGrid w:val="0"/>
          <w:sz w:val="20"/>
        </w:rPr>
        <w:t>Coleoptera</w:t>
      </w:r>
      <w:r w:rsidR="00573959" w:rsidRPr="00BF1927">
        <w:rPr>
          <w:snapToGrid w:val="0"/>
          <w:sz w:val="20"/>
        </w:rPr>
        <w:t>n</w:t>
      </w:r>
      <w:r w:rsidR="000C151D" w:rsidRPr="00BF1927">
        <w:rPr>
          <w:snapToGrid w:val="0"/>
          <w:sz w:val="20"/>
        </w:rPr>
        <w:t>s</w:t>
      </w:r>
      <w:r w:rsidR="00573959" w:rsidRPr="00BF1927">
        <w:rPr>
          <w:snapToGrid w:val="0"/>
          <w:sz w:val="20"/>
        </w:rPr>
        <w:t xml:space="preserve"> insect</w:t>
      </w:r>
      <w:r w:rsidR="006B77C0" w:rsidRPr="00BF1927">
        <w:rPr>
          <w:snapToGrid w:val="0"/>
          <w:sz w:val="20"/>
        </w:rPr>
        <w:t xml:space="preserve"> varied from 4.33 ha-1 </w:t>
      </w:r>
      <w:r w:rsidR="00E56DA6" w:rsidRPr="00BF1927">
        <w:rPr>
          <w:snapToGrid w:val="0"/>
          <w:sz w:val="20"/>
        </w:rPr>
        <w:t>(October</w:t>
      </w:r>
      <w:r w:rsidR="006B77C0" w:rsidRPr="00BF1927">
        <w:rPr>
          <w:snapToGrid w:val="0"/>
          <w:sz w:val="20"/>
        </w:rPr>
        <w:t>) to 22.33 ha-1</w:t>
      </w:r>
      <w:r w:rsidRPr="00BF1927">
        <w:rPr>
          <w:snapToGrid w:val="0"/>
          <w:sz w:val="20"/>
        </w:rPr>
        <w:t xml:space="preserve"> (July)</w:t>
      </w:r>
      <w:r w:rsidR="000C151D" w:rsidRPr="00BF1927">
        <w:rPr>
          <w:snapToGrid w:val="0"/>
          <w:sz w:val="20"/>
        </w:rPr>
        <w:t xml:space="preserve"> in the site-</w:t>
      </w:r>
      <w:r w:rsidR="00E56DA6" w:rsidRPr="00BF1927">
        <w:rPr>
          <w:snapToGrid w:val="0"/>
          <w:sz w:val="20"/>
        </w:rPr>
        <w:t>1. While,</w:t>
      </w:r>
      <w:r w:rsidR="00202E7A" w:rsidRPr="00BF1927">
        <w:rPr>
          <w:snapToGrid w:val="0"/>
          <w:sz w:val="20"/>
        </w:rPr>
        <w:t xml:space="preserve"> </w:t>
      </w:r>
      <w:r w:rsidR="00E56DA6" w:rsidRPr="00BF1927">
        <w:rPr>
          <w:snapToGrid w:val="0"/>
          <w:sz w:val="20"/>
        </w:rPr>
        <w:t>i</w:t>
      </w:r>
      <w:r w:rsidR="006B77C0" w:rsidRPr="00BF1927">
        <w:rPr>
          <w:snapToGrid w:val="0"/>
          <w:sz w:val="20"/>
        </w:rPr>
        <w:t>n site</w:t>
      </w:r>
      <w:r w:rsidR="000C151D" w:rsidRPr="00BF1927">
        <w:rPr>
          <w:snapToGrid w:val="0"/>
          <w:sz w:val="20"/>
        </w:rPr>
        <w:t>-</w:t>
      </w:r>
      <w:r w:rsidR="00E56DA6" w:rsidRPr="00BF1927">
        <w:rPr>
          <w:snapToGrid w:val="0"/>
          <w:sz w:val="20"/>
        </w:rPr>
        <w:t xml:space="preserve">2 </w:t>
      </w:r>
      <w:r w:rsidR="006B77C0" w:rsidRPr="00BF1927">
        <w:rPr>
          <w:snapToGrid w:val="0"/>
          <w:sz w:val="20"/>
        </w:rPr>
        <w:t>density vari</w:t>
      </w:r>
      <w:r w:rsidR="00E56DA6" w:rsidRPr="00BF1927">
        <w:rPr>
          <w:snapToGrid w:val="0"/>
          <w:sz w:val="20"/>
        </w:rPr>
        <w:t xml:space="preserve">ed from </w:t>
      </w:r>
      <w:r w:rsidR="006B77C0" w:rsidRPr="00BF1927">
        <w:rPr>
          <w:snapToGrid w:val="0"/>
          <w:sz w:val="20"/>
        </w:rPr>
        <w:t>1.00 ha-1 (April) to 17.00 ha-1</w:t>
      </w:r>
      <w:r w:rsidR="00E56DA6" w:rsidRPr="00BF1927">
        <w:rPr>
          <w:snapToGrid w:val="0"/>
          <w:sz w:val="20"/>
        </w:rPr>
        <w:t xml:space="preserve"> (August</w:t>
      </w:r>
      <w:r w:rsidR="006B77C0" w:rsidRPr="00BF1927">
        <w:rPr>
          <w:snapToGrid w:val="0"/>
          <w:sz w:val="20"/>
        </w:rPr>
        <w:t>)</w:t>
      </w:r>
      <w:r w:rsidR="00E56DA6" w:rsidRPr="00BF1927">
        <w:rPr>
          <w:snapToGrid w:val="0"/>
          <w:sz w:val="20"/>
        </w:rPr>
        <w:t xml:space="preserve"> and i</w:t>
      </w:r>
      <w:r w:rsidR="006B77C0" w:rsidRPr="00BF1927">
        <w:rPr>
          <w:snapToGrid w:val="0"/>
          <w:sz w:val="20"/>
        </w:rPr>
        <w:t>n site</w:t>
      </w:r>
      <w:r w:rsidR="000C151D" w:rsidRPr="00BF1927">
        <w:rPr>
          <w:snapToGrid w:val="0"/>
          <w:sz w:val="20"/>
        </w:rPr>
        <w:t>-3</w:t>
      </w:r>
      <w:r w:rsidR="006B77C0" w:rsidRPr="00BF1927">
        <w:rPr>
          <w:snapToGrid w:val="0"/>
          <w:sz w:val="20"/>
        </w:rPr>
        <w:t xml:space="preserve"> density varied from 2.33 ha-1 (May) to 8.33 ha-1</w:t>
      </w:r>
      <w:r w:rsidR="00E56DA6" w:rsidRPr="00BF1927">
        <w:rPr>
          <w:snapToGrid w:val="0"/>
          <w:sz w:val="20"/>
        </w:rPr>
        <w:t xml:space="preserve"> (August</w:t>
      </w:r>
      <w:r w:rsidR="006B77C0" w:rsidRPr="00BF1927">
        <w:rPr>
          <w:snapToGrid w:val="0"/>
          <w:sz w:val="20"/>
        </w:rPr>
        <w:t>)</w:t>
      </w:r>
      <w:r w:rsidR="00E56DA6" w:rsidRPr="00BF1927">
        <w:rPr>
          <w:snapToGrid w:val="0"/>
          <w:sz w:val="20"/>
        </w:rPr>
        <w:t>.</w:t>
      </w:r>
      <w:r w:rsidR="00573959" w:rsidRPr="00BF1927">
        <w:rPr>
          <w:snapToGrid w:val="0"/>
          <w:sz w:val="20"/>
        </w:rPr>
        <w:t xml:space="preserve"> </w:t>
      </w:r>
      <w:r w:rsidR="00EB3D15" w:rsidRPr="00BF1927">
        <w:rPr>
          <w:snapToGrid w:val="0"/>
          <w:sz w:val="20"/>
        </w:rPr>
        <w:t>During second year</w:t>
      </w:r>
      <w:r w:rsidR="006B77C0" w:rsidRPr="00BF1927">
        <w:rPr>
          <w:snapToGrid w:val="0"/>
          <w:sz w:val="20"/>
        </w:rPr>
        <w:t>, the density of Coleoptera</w:t>
      </w:r>
      <w:r w:rsidR="00E56DA6" w:rsidRPr="00BF1927">
        <w:rPr>
          <w:snapToGrid w:val="0"/>
          <w:sz w:val="20"/>
        </w:rPr>
        <w:t>ns</w:t>
      </w:r>
      <w:r w:rsidR="006B77C0" w:rsidRPr="00BF1927">
        <w:rPr>
          <w:snapToGrid w:val="0"/>
          <w:sz w:val="20"/>
        </w:rPr>
        <w:t xml:space="preserve"> varied from 0.33 ha-1 (April) to 29.33 ha-1 (July), 4.3 ha-1 (May) to 21.67 ha-1</w:t>
      </w:r>
      <w:r w:rsidR="00E56DA6" w:rsidRPr="00BF1927">
        <w:rPr>
          <w:snapToGrid w:val="0"/>
          <w:sz w:val="20"/>
        </w:rPr>
        <w:t xml:space="preserve"> (August</w:t>
      </w:r>
      <w:r w:rsidR="006B77C0" w:rsidRPr="00BF1927">
        <w:rPr>
          <w:snapToGrid w:val="0"/>
          <w:sz w:val="20"/>
        </w:rPr>
        <w:t>) and 1.00</w:t>
      </w:r>
      <w:r w:rsidR="00573959" w:rsidRPr="00BF1927">
        <w:rPr>
          <w:snapToGrid w:val="0"/>
          <w:sz w:val="20"/>
        </w:rPr>
        <w:t xml:space="preserve"> </w:t>
      </w:r>
      <w:r w:rsidR="006B77C0" w:rsidRPr="00BF1927">
        <w:rPr>
          <w:snapToGrid w:val="0"/>
          <w:sz w:val="20"/>
        </w:rPr>
        <w:t>ha-1</w:t>
      </w:r>
      <w:r w:rsidR="00E56DA6" w:rsidRPr="00BF1927">
        <w:rPr>
          <w:snapToGrid w:val="0"/>
          <w:sz w:val="20"/>
        </w:rPr>
        <w:t xml:space="preserve"> (October</w:t>
      </w:r>
      <w:r w:rsidR="006B77C0" w:rsidRPr="00BF1927">
        <w:rPr>
          <w:snapToGrid w:val="0"/>
          <w:sz w:val="20"/>
        </w:rPr>
        <w:t>) to 14.33 ha-1</w:t>
      </w:r>
      <w:r w:rsidR="00E56DA6" w:rsidRPr="00BF1927">
        <w:rPr>
          <w:snapToGrid w:val="0"/>
          <w:sz w:val="20"/>
        </w:rPr>
        <w:t xml:space="preserve"> (August</w:t>
      </w:r>
      <w:r w:rsidR="006B77C0" w:rsidRPr="00BF1927">
        <w:rPr>
          <w:snapToGrid w:val="0"/>
          <w:sz w:val="20"/>
        </w:rPr>
        <w:t>) in s</w:t>
      </w:r>
      <w:r w:rsidR="000C151D" w:rsidRPr="00BF1927">
        <w:rPr>
          <w:snapToGrid w:val="0"/>
          <w:sz w:val="20"/>
        </w:rPr>
        <w:t>ite-</w:t>
      </w:r>
      <w:r w:rsidR="00E56DA6" w:rsidRPr="00BF1927">
        <w:rPr>
          <w:snapToGrid w:val="0"/>
          <w:sz w:val="20"/>
        </w:rPr>
        <w:t>1, 2 and 3</w:t>
      </w:r>
      <w:r w:rsidR="00573959" w:rsidRPr="00BF1927">
        <w:rPr>
          <w:snapToGrid w:val="0"/>
          <w:sz w:val="20"/>
        </w:rPr>
        <w:t>,</w:t>
      </w:r>
      <w:r w:rsidR="00E56DA6" w:rsidRPr="00BF1927">
        <w:rPr>
          <w:snapToGrid w:val="0"/>
          <w:sz w:val="20"/>
        </w:rPr>
        <w:t xml:space="preserve"> respectively.</w:t>
      </w:r>
      <w:r w:rsidR="00E248A2" w:rsidRPr="00BF1927">
        <w:rPr>
          <w:snapToGrid w:val="0"/>
          <w:sz w:val="20"/>
        </w:rPr>
        <w:t xml:space="preserve"> </w:t>
      </w:r>
      <w:r w:rsidR="000C151D" w:rsidRPr="00BF1927">
        <w:rPr>
          <w:snapToGrid w:val="0"/>
          <w:sz w:val="20"/>
        </w:rPr>
        <w:t>During both the years,</w:t>
      </w:r>
      <w:r w:rsidR="00E248A2" w:rsidRPr="00BF1927">
        <w:rPr>
          <w:snapToGrid w:val="0"/>
          <w:sz w:val="20"/>
        </w:rPr>
        <w:t xml:space="preserve"> </w:t>
      </w:r>
      <w:r w:rsidR="00E56DA6" w:rsidRPr="00BF1927">
        <w:rPr>
          <w:snapToGrid w:val="0"/>
          <w:sz w:val="20"/>
        </w:rPr>
        <w:t>m</w:t>
      </w:r>
      <w:r w:rsidR="009C423B" w:rsidRPr="00BF1927">
        <w:rPr>
          <w:snapToGrid w:val="0"/>
          <w:sz w:val="20"/>
        </w:rPr>
        <w:t>aximum p</w:t>
      </w:r>
      <w:r w:rsidR="001A3698" w:rsidRPr="00BF1927">
        <w:rPr>
          <w:snapToGrid w:val="0"/>
          <w:sz w:val="20"/>
        </w:rPr>
        <w:t>opulation density</w:t>
      </w:r>
      <w:r w:rsidR="007625F6" w:rsidRPr="00BF1927">
        <w:rPr>
          <w:snapToGrid w:val="0"/>
          <w:sz w:val="20"/>
        </w:rPr>
        <w:t xml:space="preserve"> 22.33</w:t>
      </w:r>
      <w:r w:rsidR="006836B3" w:rsidRPr="00BF1927">
        <w:rPr>
          <w:snapToGrid w:val="0"/>
          <w:sz w:val="20"/>
        </w:rPr>
        <w:t xml:space="preserve"> insects</w:t>
      </w:r>
      <w:r w:rsidR="007625F6" w:rsidRPr="00BF1927">
        <w:rPr>
          <w:snapToGrid w:val="0"/>
          <w:sz w:val="20"/>
        </w:rPr>
        <w:t xml:space="preserve"> ha</w:t>
      </w:r>
      <w:r w:rsidR="007625F6" w:rsidRPr="00BF1927">
        <w:rPr>
          <w:snapToGrid w:val="0"/>
          <w:sz w:val="20"/>
          <w:vertAlign w:val="superscript"/>
        </w:rPr>
        <w:t xml:space="preserve">-1 </w:t>
      </w:r>
      <w:r w:rsidR="007625F6" w:rsidRPr="00BF1927">
        <w:rPr>
          <w:snapToGrid w:val="0"/>
          <w:sz w:val="20"/>
        </w:rPr>
        <w:t xml:space="preserve">and </w:t>
      </w:r>
      <w:r w:rsidR="001A3698" w:rsidRPr="00BF1927">
        <w:rPr>
          <w:snapToGrid w:val="0"/>
          <w:sz w:val="20"/>
        </w:rPr>
        <w:t>29.33 insect</w:t>
      </w:r>
      <w:r w:rsidR="006F264F" w:rsidRPr="00BF1927">
        <w:rPr>
          <w:snapToGrid w:val="0"/>
          <w:sz w:val="20"/>
        </w:rPr>
        <w:t>s</w:t>
      </w:r>
      <w:r w:rsidR="001A3698" w:rsidRPr="00BF1927">
        <w:rPr>
          <w:snapToGrid w:val="0"/>
          <w:sz w:val="20"/>
        </w:rPr>
        <w:t xml:space="preserve"> </w:t>
      </w:r>
      <w:r w:rsidR="009C423B" w:rsidRPr="00BF1927">
        <w:rPr>
          <w:snapToGrid w:val="0"/>
          <w:sz w:val="20"/>
        </w:rPr>
        <w:t>ha</w:t>
      </w:r>
      <w:r w:rsidR="009C423B" w:rsidRPr="00BF1927">
        <w:rPr>
          <w:snapToGrid w:val="0"/>
          <w:sz w:val="20"/>
          <w:vertAlign w:val="superscript"/>
        </w:rPr>
        <w:t xml:space="preserve">-1 </w:t>
      </w:r>
      <w:r w:rsidR="00E56DA6" w:rsidRPr="00BF1927">
        <w:rPr>
          <w:snapToGrid w:val="0"/>
          <w:sz w:val="20"/>
        </w:rPr>
        <w:t>in the month of July</w:t>
      </w:r>
      <w:r w:rsidR="009C423B" w:rsidRPr="00BF1927">
        <w:rPr>
          <w:snapToGrid w:val="0"/>
          <w:sz w:val="20"/>
        </w:rPr>
        <w:t xml:space="preserve"> was recorded</w:t>
      </w:r>
      <w:r w:rsidR="007625F6" w:rsidRPr="00BF1927">
        <w:rPr>
          <w:snapToGrid w:val="0"/>
          <w:sz w:val="20"/>
        </w:rPr>
        <w:t xml:space="preserve"> </w:t>
      </w:r>
      <w:r w:rsidR="000C151D" w:rsidRPr="00BF1927">
        <w:rPr>
          <w:snapToGrid w:val="0"/>
          <w:sz w:val="20"/>
        </w:rPr>
        <w:t>during</w:t>
      </w:r>
      <w:r w:rsidR="004F7D29" w:rsidRPr="00BF1927">
        <w:rPr>
          <w:snapToGrid w:val="0"/>
          <w:sz w:val="20"/>
        </w:rPr>
        <w:t xml:space="preserve"> first year and second year of</w:t>
      </w:r>
      <w:r w:rsidR="007625F6" w:rsidRPr="00BF1927">
        <w:rPr>
          <w:snapToGrid w:val="0"/>
          <w:sz w:val="20"/>
        </w:rPr>
        <w:t xml:space="preserve"> </w:t>
      </w:r>
      <w:r w:rsidR="000C151D" w:rsidRPr="00BF1927">
        <w:rPr>
          <w:snapToGrid w:val="0"/>
          <w:sz w:val="20"/>
        </w:rPr>
        <w:t xml:space="preserve">the </w:t>
      </w:r>
      <w:r w:rsidR="007625F6" w:rsidRPr="00BF1927">
        <w:rPr>
          <w:snapToGrid w:val="0"/>
          <w:sz w:val="20"/>
        </w:rPr>
        <w:t>study</w:t>
      </w:r>
      <w:r w:rsidR="009C423B" w:rsidRPr="00BF1927">
        <w:rPr>
          <w:snapToGrid w:val="0"/>
          <w:sz w:val="20"/>
        </w:rPr>
        <w:t xml:space="preserve"> from the site at lowest e</w:t>
      </w:r>
      <w:r w:rsidR="00CC4E9E" w:rsidRPr="00BF1927">
        <w:rPr>
          <w:snapToGrid w:val="0"/>
          <w:sz w:val="20"/>
        </w:rPr>
        <w:t>levation</w:t>
      </w:r>
      <w:r w:rsidR="000C151D" w:rsidRPr="00BF1927">
        <w:rPr>
          <w:snapToGrid w:val="0"/>
          <w:sz w:val="20"/>
        </w:rPr>
        <w:t xml:space="preserve"> (2100</w:t>
      </w:r>
      <w:r w:rsidR="000B55D0" w:rsidRPr="00BF1927">
        <w:rPr>
          <w:snapToGrid w:val="0"/>
          <w:sz w:val="20"/>
        </w:rPr>
        <w:t xml:space="preserve"> </w:t>
      </w:r>
      <w:r w:rsidR="000C151D" w:rsidRPr="00BF1927">
        <w:rPr>
          <w:snapToGrid w:val="0"/>
          <w:sz w:val="20"/>
        </w:rPr>
        <w:t>m</w:t>
      </w:r>
      <w:r w:rsidR="00E56DA6" w:rsidRPr="00BF1927">
        <w:rPr>
          <w:snapToGrid w:val="0"/>
          <w:sz w:val="20"/>
        </w:rPr>
        <w:t>).</w:t>
      </w:r>
    </w:p>
    <w:p w:rsidR="00343998" w:rsidRPr="00BF1927" w:rsidRDefault="00343998" w:rsidP="00BF1927">
      <w:pPr>
        <w:snapToGrid w:val="0"/>
        <w:jc w:val="both"/>
        <w:rPr>
          <w:snapToGrid w:val="0"/>
          <w:color w:val="000000"/>
          <w:sz w:val="20"/>
        </w:rPr>
      </w:pPr>
      <w:r w:rsidRPr="00BF1927">
        <w:rPr>
          <w:snapToGrid w:val="0"/>
          <w:color w:val="000000"/>
          <w:sz w:val="20"/>
        </w:rPr>
        <w:t xml:space="preserve">Vats and </w:t>
      </w:r>
      <w:proofErr w:type="spellStart"/>
      <w:r w:rsidRPr="00BF1927">
        <w:rPr>
          <w:snapToGrid w:val="0"/>
          <w:color w:val="000000"/>
          <w:sz w:val="20"/>
        </w:rPr>
        <w:t>Kaushal</w:t>
      </w:r>
      <w:proofErr w:type="spellEnd"/>
      <w:r w:rsidRPr="00BF1927">
        <w:rPr>
          <w:snapToGrid w:val="0"/>
          <w:color w:val="000000"/>
          <w:sz w:val="20"/>
        </w:rPr>
        <w:t xml:space="preserve"> (1980) reported a maximum density of insects during rainy season (1.37</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whereas no insects could be collected during winter season. Gupta and Vats (1983) reported the maximum insect density during rainy season (1.13</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xml:space="preserve"> first year and 1.50</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second year) and minimum during summer season (0.41</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xml:space="preserve"> first year and 0.56</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xml:space="preserve"> during second year). Vats and </w:t>
      </w:r>
      <w:proofErr w:type="spellStart"/>
      <w:r w:rsidRPr="00BF1927">
        <w:rPr>
          <w:snapToGrid w:val="0"/>
          <w:color w:val="000000"/>
          <w:sz w:val="20"/>
        </w:rPr>
        <w:t>Mittal</w:t>
      </w:r>
      <w:proofErr w:type="spellEnd"/>
      <w:r w:rsidRPr="00BF1927">
        <w:rPr>
          <w:snapToGrid w:val="0"/>
          <w:color w:val="000000"/>
          <w:sz w:val="20"/>
        </w:rPr>
        <w:t xml:space="preserve"> (1984) studied insect population density in a tropical </w:t>
      </w:r>
      <w:r w:rsidR="005663E0" w:rsidRPr="00BF1927">
        <w:rPr>
          <w:snapToGrid w:val="0"/>
          <w:color w:val="000000"/>
          <w:sz w:val="20"/>
        </w:rPr>
        <w:t>deciduous</w:t>
      </w:r>
      <w:r w:rsidRPr="00BF1927">
        <w:rPr>
          <w:snapToGrid w:val="0"/>
          <w:color w:val="000000"/>
          <w:sz w:val="20"/>
        </w:rPr>
        <w:t xml:space="preserve"> forest and reported density of insects varied from 0.11</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xml:space="preserve"> to 2.51</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xml:space="preserve"> and the peak value was recorded in the late rainy season. Joshi and Sharma (1997) also reported the maximum insect density during rainy season (1.3</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and minimum during winter (0.1</w:t>
      </w:r>
      <w:r w:rsidR="004F7D29" w:rsidRPr="00BF1927">
        <w:rPr>
          <w:snapToGrid w:val="0"/>
          <w:color w:val="000000"/>
          <w:sz w:val="20"/>
        </w:rPr>
        <w:t xml:space="preserve"> </w:t>
      </w:r>
      <w:r w:rsidRPr="00BF1927">
        <w:rPr>
          <w:snapToGrid w:val="0"/>
          <w:color w:val="000000"/>
          <w:sz w:val="20"/>
        </w:rPr>
        <w:t>m</w:t>
      </w:r>
      <w:r w:rsidRPr="00BF1927">
        <w:rPr>
          <w:snapToGrid w:val="0"/>
          <w:color w:val="000000"/>
          <w:sz w:val="20"/>
          <w:vertAlign w:val="superscript"/>
        </w:rPr>
        <w:t>-2</w:t>
      </w:r>
      <w:r w:rsidRPr="00BF1927">
        <w:rPr>
          <w:snapToGrid w:val="0"/>
          <w:color w:val="000000"/>
          <w:sz w:val="20"/>
        </w:rPr>
        <w:t xml:space="preserve">) in a crop land ecosystem. </w:t>
      </w:r>
      <w:proofErr w:type="spellStart"/>
      <w:r w:rsidR="006836B3" w:rsidRPr="00BF1927">
        <w:rPr>
          <w:snapToGrid w:val="0"/>
          <w:color w:val="000000"/>
          <w:sz w:val="20"/>
        </w:rPr>
        <w:t>Ar</w:t>
      </w:r>
      <w:r w:rsidR="00D75E59" w:rsidRPr="00BF1927">
        <w:rPr>
          <w:snapToGrid w:val="0"/>
          <w:color w:val="000000"/>
          <w:sz w:val="20"/>
        </w:rPr>
        <w:t>ya</w:t>
      </w:r>
      <w:proofErr w:type="spellEnd"/>
      <w:r w:rsidR="005663E0" w:rsidRPr="00BF1927">
        <w:rPr>
          <w:snapToGrid w:val="0"/>
          <w:color w:val="000000"/>
          <w:sz w:val="20"/>
        </w:rPr>
        <w:t xml:space="preserve"> </w:t>
      </w:r>
      <w:r w:rsidR="006836B3" w:rsidRPr="00BF1927">
        <w:rPr>
          <w:snapToGrid w:val="0"/>
          <w:color w:val="000000"/>
          <w:sz w:val="20"/>
        </w:rPr>
        <w:t>a</w:t>
      </w:r>
      <w:r w:rsidR="00D75E59" w:rsidRPr="00BF1927">
        <w:rPr>
          <w:snapToGrid w:val="0"/>
          <w:color w:val="000000"/>
          <w:sz w:val="20"/>
        </w:rPr>
        <w:t>n</w:t>
      </w:r>
      <w:r w:rsidR="006836B3" w:rsidRPr="00BF1927">
        <w:rPr>
          <w:snapToGrid w:val="0"/>
          <w:color w:val="000000"/>
          <w:sz w:val="20"/>
        </w:rPr>
        <w:t>d Joshi (2011)</w:t>
      </w:r>
      <w:r w:rsidR="00E248A2" w:rsidRPr="00BF1927">
        <w:rPr>
          <w:snapToGrid w:val="0"/>
          <w:color w:val="000000"/>
          <w:sz w:val="20"/>
        </w:rPr>
        <w:t xml:space="preserve"> studied the population </w:t>
      </w:r>
      <w:r w:rsidR="000C151D" w:rsidRPr="00BF1927">
        <w:rPr>
          <w:snapToGrid w:val="0"/>
          <w:color w:val="000000"/>
          <w:sz w:val="20"/>
        </w:rPr>
        <w:t>density of Hymenopterans insect</w:t>
      </w:r>
      <w:r w:rsidR="00E248A2" w:rsidRPr="00BF1927">
        <w:rPr>
          <w:snapToGrid w:val="0"/>
          <w:color w:val="000000"/>
          <w:sz w:val="20"/>
        </w:rPr>
        <w:t xml:space="preserve"> in the Nanda Dev</w:t>
      </w:r>
      <w:r w:rsidR="00CF56FA" w:rsidRPr="00BF1927">
        <w:rPr>
          <w:snapToGrid w:val="0"/>
          <w:color w:val="000000"/>
          <w:sz w:val="20"/>
        </w:rPr>
        <w:t>i Biosphere Reserve</w:t>
      </w:r>
      <w:r w:rsidR="00F42053" w:rsidRPr="00BF1927">
        <w:rPr>
          <w:snapToGrid w:val="0"/>
          <w:color w:val="000000"/>
          <w:sz w:val="20"/>
        </w:rPr>
        <w:t xml:space="preserve"> and reported </w:t>
      </w:r>
      <w:r w:rsidR="000C151D" w:rsidRPr="00BF1927">
        <w:rPr>
          <w:snapToGrid w:val="0"/>
          <w:color w:val="000000"/>
          <w:sz w:val="20"/>
        </w:rPr>
        <w:t xml:space="preserve">that the population </w:t>
      </w:r>
      <w:r w:rsidR="00F42053" w:rsidRPr="00BF1927">
        <w:rPr>
          <w:snapToGrid w:val="0"/>
          <w:color w:val="000000"/>
          <w:sz w:val="20"/>
        </w:rPr>
        <w:t>density of H</w:t>
      </w:r>
      <w:r w:rsidR="00E248A2" w:rsidRPr="00BF1927">
        <w:rPr>
          <w:snapToGrid w:val="0"/>
          <w:color w:val="000000"/>
          <w:sz w:val="20"/>
        </w:rPr>
        <w:t>ymenop</w:t>
      </w:r>
      <w:r w:rsidR="00F42053" w:rsidRPr="00BF1927">
        <w:rPr>
          <w:snapToGrid w:val="0"/>
          <w:color w:val="000000"/>
          <w:sz w:val="20"/>
        </w:rPr>
        <w:t>t</w:t>
      </w:r>
      <w:r w:rsidR="00E248A2" w:rsidRPr="00BF1927">
        <w:rPr>
          <w:snapToGrid w:val="0"/>
          <w:color w:val="000000"/>
          <w:sz w:val="20"/>
        </w:rPr>
        <w:t>erans fluctuated between 25.67 ha</w:t>
      </w:r>
      <w:r w:rsidR="00E248A2" w:rsidRPr="00BF1927">
        <w:rPr>
          <w:snapToGrid w:val="0"/>
          <w:color w:val="000000"/>
          <w:sz w:val="20"/>
          <w:vertAlign w:val="superscript"/>
        </w:rPr>
        <w:t>-1</w:t>
      </w:r>
      <w:r w:rsidR="00F42053" w:rsidRPr="00BF1927">
        <w:rPr>
          <w:snapToGrid w:val="0"/>
          <w:color w:val="000000"/>
          <w:sz w:val="20"/>
        </w:rPr>
        <w:t xml:space="preserve"> (July) to 0.66 ha</w:t>
      </w:r>
      <w:r w:rsidR="00F42053" w:rsidRPr="00BF1927">
        <w:rPr>
          <w:snapToGrid w:val="0"/>
          <w:color w:val="000000"/>
          <w:sz w:val="20"/>
          <w:vertAlign w:val="superscript"/>
        </w:rPr>
        <w:t>-1</w:t>
      </w:r>
      <w:r w:rsidR="00F42053" w:rsidRPr="00BF1927">
        <w:rPr>
          <w:snapToGrid w:val="0"/>
          <w:color w:val="000000"/>
          <w:sz w:val="20"/>
        </w:rPr>
        <w:t xml:space="preserve"> (November). In a more recent study, </w:t>
      </w:r>
      <w:proofErr w:type="spellStart"/>
      <w:r w:rsidR="00F42053" w:rsidRPr="00BF1927">
        <w:rPr>
          <w:snapToGrid w:val="0"/>
          <w:color w:val="000000"/>
          <w:sz w:val="20"/>
        </w:rPr>
        <w:t>Arya</w:t>
      </w:r>
      <w:proofErr w:type="spellEnd"/>
      <w:r w:rsidR="005663E0" w:rsidRPr="00BF1927">
        <w:rPr>
          <w:snapToGrid w:val="0"/>
          <w:color w:val="000000"/>
          <w:sz w:val="20"/>
        </w:rPr>
        <w:t xml:space="preserve"> </w:t>
      </w:r>
      <w:r w:rsidR="00F42053" w:rsidRPr="00BF1927">
        <w:rPr>
          <w:i/>
          <w:snapToGrid w:val="0"/>
          <w:color w:val="000000"/>
          <w:sz w:val="20"/>
        </w:rPr>
        <w:t>et al.</w:t>
      </w:r>
      <w:r w:rsidR="00F42053" w:rsidRPr="00BF1927">
        <w:rPr>
          <w:snapToGrid w:val="0"/>
          <w:color w:val="000000"/>
          <w:sz w:val="20"/>
        </w:rPr>
        <w:t xml:space="preserve"> (2013)</w:t>
      </w:r>
      <w:r w:rsidR="005663E0" w:rsidRPr="00BF1927">
        <w:rPr>
          <w:snapToGrid w:val="0"/>
          <w:color w:val="000000"/>
          <w:sz w:val="20"/>
        </w:rPr>
        <w:t xml:space="preserve"> </w:t>
      </w:r>
      <w:r w:rsidR="00E34F04" w:rsidRPr="00BF1927">
        <w:rPr>
          <w:snapToGrid w:val="0"/>
          <w:color w:val="000000"/>
          <w:sz w:val="20"/>
        </w:rPr>
        <w:t xml:space="preserve">reported the maximum population </w:t>
      </w:r>
      <w:r w:rsidR="00F42053" w:rsidRPr="00BF1927">
        <w:rPr>
          <w:snapToGrid w:val="0"/>
          <w:color w:val="000000"/>
          <w:sz w:val="20"/>
        </w:rPr>
        <w:t>density</w:t>
      </w:r>
      <w:r w:rsidR="00E34F04" w:rsidRPr="00BF1927">
        <w:rPr>
          <w:snapToGrid w:val="0"/>
          <w:color w:val="000000"/>
          <w:sz w:val="20"/>
        </w:rPr>
        <w:t xml:space="preserve"> of Hymenopterans</w:t>
      </w:r>
      <w:r w:rsidR="00F42053" w:rsidRPr="00BF1927">
        <w:rPr>
          <w:snapToGrid w:val="0"/>
          <w:color w:val="000000"/>
          <w:sz w:val="20"/>
        </w:rPr>
        <w:t xml:space="preserve"> during rainy season (7.33</w:t>
      </w:r>
      <w:r w:rsidR="00E34F04" w:rsidRPr="00BF1927">
        <w:rPr>
          <w:snapToGrid w:val="0"/>
          <w:color w:val="000000"/>
          <w:sz w:val="20"/>
        </w:rPr>
        <w:t xml:space="preserve"> insect</w:t>
      </w:r>
      <w:r w:rsidR="006F264F" w:rsidRPr="00BF1927">
        <w:rPr>
          <w:snapToGrid w:val="0"/>
          <w:color w:val="000000"/>
          <w:sz w:val="20"/>
        </w:rPr>
        <w:t>s</w:t>
      </w:r>
      <w:r w:rsidR="004F7D29" w:rsidRPr="00BF1927">
        <w:rPr>
          <w:snapToGrid w:val="0"/>
          <w:color w:val="000000"/>
          <w:sz w:val="20"/>
        </w:rPr>
        <w:t xml:space="preserve"> ha</w:t>
      </w:r>
      <w:r w:rsidR="004F7D29" w:rsidRPr="00BF1927">
        <w:rPr>
          <w:snapToGrid w:val="0"/>
          <w:color w:val="000000"/>
          <w:sz w:val="20"/>
          <w:vertAlign w:val="superscript"/>
        </w:rPr>
        <w:t>-1</w:t>
      </w:r>
      <w:r w:rsidR="007B6271">
        <w:rPr>
          <w:snapToGrid w:val="0"/>
          <w:color w:val="000000"/>
          <w:sz w:val="20"/>
        </w:rPr>
        <w:t xml:space="preserve"> </w:t>
      </w:r>
      <w:r w:rsidR="00F42053" w:rsidRPr="00BF1927">
        <w:rPr>
          <w:snapToGrid w:val="0"/>
          <w:color w:val="000000"/>
          <w:sz w:val="20"/>
        </w:rPr>
        <w:t>and 11.33 insects ha</w:t>
      </w:r>
      <w:r w:rsidR="00F42053" w:rsidRPr="00BF1927">
        <w:rPr>
          <w:snapToGrid w:val="0"/>
          <w:color w:val="000000"/>
          <w:sz w:val="20"/>
          <w:vertAlign w:val="superscript"/>
        </w:rPr>
        <w:t>-1</w:t>
      </w:r>
      <w:r w:rsidR="00CF56FA" w:rsidRPr="00BF1927">
        <w:rPr>
          <w:snapToGrid w:val="0"/>
          <w:color w:val="000000"/>
          <w:sz w:val="20"/>
        </w:rPr>
        <w:t xml:space="preserve"> during first and second year, respectively</w:t>
      </w:r>
      <w:r w:rsidR="00F42053" w:rsidRPr="00BF1927">
        <w:rPr>
          <w:snapToGrid w:val="0"/>
          <w:color w:val="000000"/>
          <w:sz w:val="20"/>
        </w:rPr>
        <w:t>) and minimum duri</w:t>
      </w:r>
      <w:r w:rsidR="00E34F04" w:rsidRPr="00BF1927">
        <w:rPr>
          <w:snapToGrid w:val="0"/>
          <w:color w:val="000000"/>
          <w:sz w:val="20"/>
        </w:rPr>
        <w:t>ng winter</w:t>
      </w:r>
      <w:r w:rsidR="00F42053" w:rsidRPr="00BF1927">
        <w:rPr>
          <w:snapToGrid w:val="0"/>
          <w:color w:val="000000"/>
          <w:sz w:val="20"/>
        </w:rPr>
        <w:t xml:space="preserve"> season (0.33</w:t>
      </w:r>
      <w:r w:rsidR="00E34F04" w:rsidRPr="00BF1927">
        <w:rPr>
          <w:snapToGrid w:val="0"/>
          <w:color w:val="000000"/>
          <w:sz w:val="20"/>
        </w:rPr>
        <w:t xml:space="preserve"> insects ha</w:t>
      </w:r>
      <w:r w:rsidR="00E34F04" w:rsidRPr="00BF1927">
        <w:rPr>
          <w:snapToGrid w:val="0"/>
          <w:color w:val="000000"/>
          <w:sz w:val="20"/>
          <w:vertAlign w:val="superscript"/>
        </w:rPr>
        <w:t>-1</w:t>
      </w:r>
      <w:r w:rsidR="00E34F04" w:rsidRPr="00BF1927">
        <w:rPr>
          <w:snapToGrid w:val="0"/>
          <w:color w:val="000000"/>
          <w:sz w:val="20"/>
        </w:rPr>
        <w:t xml:space="preserve"> in both the year</w:t>
      </w:r>
      <w:r w:rsidR="00CF56FA" w:rsidRPr="00BF1927">
        <w:rPr>
          <w:snapToGrid w:val="0"/>
          <w:color w:val="000000"/>
          <w:sz w:val="20"/>
        </w:rPr>
        <w:t>s</w:t>
      </w:r>
      <w:r w:rsidR="00E34F04" w:rsidRPr="00BF1927">
        <w:rPr>
          <w:snapToGrid w:val="0"/>
          <w:color w:val="000000"/>
          <w:sz w:val="20"/>
        </w:rPr>
        <w:t xml:space="preserve">) in the </w:t>
      </w:r>
      <w:proofErr w:type="spellStart"/>
      <w:r w:rsidR="00E34F04" w:rsidRPr="00BF1927">
        <w:rPr>
          <w:snapToGrid w:val="0"/>
          <w:color w:val="000000"/>
          <w:sz w:val="20"/>
        </w:rPr>
        <w:t>Shyampur</w:t>
      </w:r>
      <w:proofErr w:type="spellEnd"/>
      <w:r w:rsidR="00E34F04" w:rsidRPr="00BF1927">
        <w:rPr>
          <w:snapToGrid w:val="0"/>
          <w:color w:val="000000"/>
          <w:sz w:val="20"/>
        </w:rPr>
        <w:t xml:space="preserve"> forest range in the </w:t>
      </w:r>
      <w:proofErr w:type="spellStart"/>
      <w:r w:rsidR="00E34F04" w:rsidRPr="00BF1927">
        <w:rPr>
          <w:snapToGrid w:val="0"/>
          <w:color w:val="000000"/>
          <w:sz w:val="20"/>
        </w:rPr>
        <w:t>Shivalik</w:t>
      </w:r>
      <w:proofErr w:type="spellEnd"/>
      <w:r w:rsidR="00E34F04" w:rsidRPr="00BF1927">
        <w:rPr>
          <w:snapToGrid w:val="0"/>
          <w:color w:val="000000"/>
          <w:sz w:val="20"/>
        </w:rPr>
        <w:t xml:space="preserve"> foot hills, </w:t>
      </w:r>
      <w:r w:rsidR="00B06709" w:rsidRPr="00BF1927">
        <w:rPr>
          <w:snapToGrid w:val="0"/>
          <w:color w:val="000000"/>
          <w:sz w:val="20"/>
        </w:rPr>
        <w:t>Har</w:t>
      </w:r>
      <w:r w:rsidR="00E34F04" w:rsidRPr="00BF1927">
        <w:rPr>
          <w:snapToGrid w:val="0"/>
          <w:color w:val="000000"/>
          <w:sz w:val="20"/>
        </w:rPr>
        <w:t>dwar.</w:t>
      </w:r>
      <w:r w:rsidR="005663E0" w:rsidRPr="00BF1927">
        <w:rPr>
          <w:snapToGrid w:val="0"/>
          <w:color w:val="000000"/>
          <w:sz w:val="20"/>
        </w:rPr>
        <w:t xml:space="preserve"> </w:t>
      </w:r>
      <w:r w:rsidR="00D75E59" w:rsidRPr="00BF1927">
        <w:rPr>
          <w:snapToGrid w:val="0"/>
          <w:color w:val="000000"/>
          <w:sz w:val="20"/>
        </w:rPr>
        <w:t>Meteorological factors have always been considered vital for maintaining insect population</w:t>
      </w:r>
      <w:r w:rsidR="00CF56FA" w:rsidRPr="00BF1927">
        <w:rPr>
          <w:snapToGrid w:val="0"/>
          <w:color w:val="000000"/>
          <w:sz w:val="20"/>
        </w:rPr>
        <w:t>s</w:t>
      </w:r>
      <w:r w:rsidR="00D75E59" w:rsidRPr="00BF1927">
        <w:rPr>
          <w:snapToGrid w:val="0"/>
          <w:color w:val="000000"/>
          <w:sz w:val="20"/>
        </w:rPr>
        <w:t xml:space="preserve"> in a given ecosystem.</w:t>
      </w:r>
    </w:p>
    <w:p w:rsidR="009C423B" w:rsidRPr="00BF1927" w:rsidRDefault="002C4605" w:rsidP="00BF1927">
      <w:pPr>
        <w:snapToGrid w:val="0"/>
        <w:jc w:val="both"/>
        <w:rPr>
          <w:snapToGrid w:val="0"/>
          <w:sz w:val="20"/>
        </w:rPr>
      </w:pPr>
      <w:r w:rsidRPr="00BF1927">
        <w:rPr>
          <w:b/>
          <w:snapToGrid w:val="0"/>
          <w:sz w:val="20"/>
        </w:rPr>
        <w:lastRenderedPageBreak/>
        <w:t xml:space="preserve">Species </w:t>
      </w:r>
      <w:r w:rsidR="008B4588" w:rsidRPr="00BF1927">
        <w:rPr>
          <w:b/>
          <w:snapToGrid w:val="0"/>
          <w:sz w:val="20"/>
        </w:rPr>
        <w:t>diversity:</w:t>
      </w:r>
      <w:r w:rsidR="005663E0" w:rsidRPr="00BF1927">
        <w:rPr>
          <w:b/>
          <w:snapToGrid w:val="0"/>
          <w:sz w:val="20"/>
        </w:rPr>
        <w:t xml:space="preserve"> </w:t>
      </w:r>
      <w:r w:rsidR="00C9313A" w:rsidRPr="00BF1927">
        <w:rPr>
          <w:snapToGrid w:val="0"/>
          <w:sz w:val="20"/>
        </w:rPr>
        <w:t>The annual species diversity was 6.710 and 6.706 for the first year and the second year</w:t>
      </w:r>
      <w:r w:rsidR="001E2EB3" w:rsidRPr="00BF1927">
        <w:rPr>
          <w:snapToGrid w:val="0"/>
          <w:sz w:val="20"/>
        </w:rPr>
        <w:t xml:space="preserve"> of </w:t>
      </w:r>
      <w:r w:rsidR="00C2111E" w:rsidRPr="00BF1927">
        <w:rPr>
          <w:snapToGrid w:val="0"/>
          <w:sz w:val="20"/>
        </w:rPr>
        <w:t>the study period</w:t>
      </w:r>
      <w:r w:rsidR="00C9313A" w:rsidRPr="00BF1927">
        <w:rPr>
          <w:snapToGrid w:val="0"/>
          <w:sz w:val="20"/>
        </w:rPr>
        <w:t>, respectively. The richne</w:t>
      </w:r>
      <w:r w:rsidR="004F7D29" w:rsidRPr="00BF1927">
        <w:rPr>
          <w:snapToGrid w:val="0"/>
          <w:sz w:val="20"/>
        </w:rPr>
        <w:t>ss of C</w:t>
      </w:r>
      <w:r w:rsidR="00C9313A" w:rsidRPr="00BF1927">
        <w:rPr>
          <w:snapToGrid w:val="0"/>
          <w:sz w:val="20"/>
        </w:rPr>
        <w:t>oleopteran</w:t>
      </w:r>
      <w:r w:rsidR="008C0560" w:rsidRPr="00BF1927">
        <w:rPr>
          <w:snapToGrid w:val="0"/>
          <w:sz w:val="20"/>
        </w:rPr>
        <w:t>s</w:t>
      </w:r>
      <w:r w:rsidR="00C9313A" w:rsidRPr="00BF1927">
        <w:rPr>
          <w:snapToGrid w:val="0"/>
          <w:sz w:val="20"/>
        </w:rPr>
        <w:t xml:space="preserve"> insect species, abundance with diversity indices and their </w:t>
      </w:r>
      <w:r w:rsidR="00830CE0" w:rsidRPr="00BF1927">
        <w:rPr>
          <w:snapToGrid w:val="0"/>
          <w:sz w:val="20"/>
        </w:rPr>
        <w:t>evenness</w:t>
      </w:r>
      <w:r w:rsidR="00C9313A" w:rsidRPr="00BF1927">
        <w:rPr>
          <w:snapToGrid w:val="0"/>
          <w:sz w:val="20"/>
        </w:rPr>
        <w:t xml:space="preserve"> of different study sites are presented in </w:t>
      </w:r>
      <w:r w:rsidR="00C9313A" w:rsidRPr="00BF1927">
        <w:rPr>
          <w:b/>
          <w:snapToGrid w:val="0"/>
          <w:sz w:val="20"/>
        </w:rPr>
        <w:t>tabl</w:t>
      </w:r>
      <w:r w:rsidR="007D3F0C" w:rsidRPr="00BF1927">
        <w:rPr>
          <w:b/>
          <w:snapToGrid w:val="0"/>
          <w:sz w:val="20"/>
        </w:rPr>
        <w:t>e 0</w:t>
      </w:r>
      <w:r w:rsidR="008C0184" w:rsidRPr="00BF1927">
        <w:rPr>
          <w:b/>
          <w:snapToGrid w:val="0"/>
          <w:sz w:val="20"/>
        </w:rPr>
        <w:t>5</w:t>
      </w:r>
      <w:r w:rsidR="009C423B" w:rsidRPr="00BF1927">
        <w:rPr>
          <w:snapToGrid w:val="0"/>
          <w:sz w:val="20"/>
        </w:rPr>
        <w:t xml:space="preserve">. </w:t>
      </w:r>
      <w:r w:rsidR="009E2756" w:rsidRPr="00BF1927">
        <w:rPr>
          <w:snapToGrid w:val="0"/>
          <w:sz w:val="20"/>
        </w:rPr>
        <w:t xml:space="preserve">The highest insect diversity </w:t>
      </w:r>
      <w:r w:rsidR="008C0560" w:rsidRPr="00BF1927">
        <w:rPr>
          <w:snapToGrid w:val="0"/>
          <w:sz w:val="20"/>
        </w:rPr>
        <w:t>was found in site-</w:t>
      </w:r>
      <w:r w:rsidR="009E2756" w:rsidRPr="00BF1927">
        <w:rPr>
          <w:snapToGrid w:val="0"/>
          <w:sz w:val="20"/>
        </w:rPr>
        <w:t>1</w:t>
      </w:r>
      <w:r w:rsidR="001E2EB3" w:rsidRPr="00BF1927">
        <w:rPr>
          <w:snapToGrid w:val="0"/>
          <w:sz w:val="20"/>
        </w:rPr>
        <w:t>, which has a Shannon-</w:t>
      </w:r>
      <w:r w:rsidR="005663E0" w:rsidRPr="00BF1927">
        <w:rPr>
          <w:snapToGrid w:val="0"/>
          <w:sz w:val="20"/>
        </w:rPr>
        <w:t>Wiener</w:t>
      </w:r>
      <w:r w:rsidR="004F7D29" w:rsidRPr="00BF1927">
        <w:rPr>
          <w:snapToGrid w:val="0"/>
          <w:sz w:val="20"/>
        </w:rPr>
        <w:t xml:space="preserve"> diversity I</w:t>
      </w:r>
      <w:r w:rsidR="0008728C" w:rsidRPr="00BF1927">
        <w:rPr>
          <w:snapToGrid w:val="0"/>
          <w:sz w:val="20"/>
        </w:rPr>
        <w:t>ndex of (2.563). The next highest level of diversity was found in the site</w:t>
      </w:r>
      <w:r w:rsidR="008C0560" w:rsidRPr="00BF1927">
        <w:rPr>
          <w:snapToGrid w:val="0"/>
          <w:sz w:val="20"/>
        </w:rPr>
        <w:t>-</w:t>
      </w:r>
      <w:r w:rsidR="0008728C" w:rsidRPr="00BF1927">
        <w:rPr>
          <w:snapToGrid w:val="0"/>
          <w:sz w:val="20"/>
        </w:rPr>
        <w:t>2, which has a diversity index of 2.306. Finally the lowest amount of diversity was observed in site</w:t>
      </w:r>
      <w:r w:rsidR="008C0560" w:rsidRPr="00BF1927">
        <w:rPr>
          <w:snapToGrid w:val="0"/>
          <w:sz w:val="20"/>
        </w:rPr>
        <w:t>-</w:t>
      </w:r>
      <w:r w:rsidR="0008728C" w:rsidRPr="00BF1927">
        <w:rPr>
          <w:snapToGrid w:val="0"/>
          <w:sz w:val="20"/>
        </w:rPr>
        <w:t xml:space="preserve">3 (1.841). </w:t>
      </w:r>
      <w:r w:rsidR="00C2111E" w:rsidRPr="00BF1927">
        <w:rPr>
          <w:snapToGrid w:val="0"/>
          <w:sz w:val="20"/>
        </w:rPr>
        <w:t>During both the year</w:t>
      </w:r>
      <w:r w:rsidR="008C0560" w:rsidRPr="00BF1927">
        <w:rPr>
          <w:snapToGrid w:val="0"/>
          <w:sz w:val="20"/>
        </w:rPr>
        <w:t>s</w:t>
      </w:r>
      <w:r w:rsidR="00C2111E" w:rsidRPr="00BF1927">
        <w:rPr>
          <w:snapToGrid w:val="0"/>
          <w:sz w:val="20"/>
        </w:rPr>
        <w:t xml:space="preserve"> of study the site at lowest altitude and longest rainy</w:t>
      </w:r>
      <w:r w:rsidR="008C0560" w:rsidRPr="00BF1927">
        <w:rPr>
          <w:snapToGrid w:val="0"/>
          <w:sz w:val="20"/>
        </w:rPr>
        <w:t xml:space="preserve"> season had the highest Shannon-</w:t>
      </w:r>
      <w:r w:rsidR="005663E0" w:rsidRPr="00BF1927">
        <w:rPr>
          <w:snapToGrid w:val="0"/>
          <w:sz w:val="20"/>
        </w:rPr>
        <w:t>Wiener</w:t>
      </w:r>
      <w:r w:rsidR="00C2111E" w:rsidRPr="00BF1927">
        <w:rPr>
          <w:snapToGrid w:val="0"/>
          <w:sz w:val="20"/>
        </w:rPr>
        <w:t xml:space="preserve"> diversity Index.</w:t>
      </w:r>
    </w:p>
    <w:p w:rsidR="005F03AE" w:rsidRPr="00BF1927" w:rsidRDefault="00DE1BE1" w:rsidP="0029601A">
      <w:pPr>
        <w:snapToGrid w:val="0"/>
        <w:ind w:firstLine="425"/>
        <w:jc w:val="both"/>
        <w:rPr>
          <w:snapToGrid w:val="0"/>
          <w:sz w:val="20"/>
        </w:rPr>
      </w:pPr>
      <w:r w:rsidRPr="00BF1927">
        <w:rPr>
          <w:snapToGrid w:val="0"/>
          <w:sz w:val="20"/>
        </w:rPr>
        <w:t xml:space="preserve">Alexander and </w:t>
      </w:r>
      <w:proofErr w:type="spellStart"/>
      <w:r w:rsidRPr="00BF1927">
        <w:rPr>
          <w:snapToGrid w:val="0"/>
          <w:sz w:val="20"/>
        </w:rPr>
        <w:t>Hillard</w:t>
      </w:r>
      <w:proofErr w:type="spellEnd"/>
      <w:r w:rsidRPr="00BF1927">
        <w:rPr>
          <w:snapToGrid w:val="0"/>
          <w:sz w:val="20"/>
        </w:rPr>
        <w:t xml:space="preserve"> (1969) have</w:t>
      </w:r>
      <w:r w:rsidR="009C423B" w:rsidRPr="00BF1927">
        <w:rPr>
          <w:snapToGrid w:val="0"/>
          <w:sz w:val="20"/>
        </w:rPr>
        <w:t xml:space="preserve"> reported that the maximum species diversity of </w:t>
      </w:r>
      <w:proofErr w:type="spellStart"/>
      <w:r w:rsidR="009C423B" w:rsidRPr="00BF1927">
        <w:rPr>
          <w:snapToGrid w:val="0"/>
          <w:sz w:val="20"/>
        </w:rPr>
        <w:t>Orthopteran</w:t>
      </w:r>
      <w:proofErr w:type="spellEnd"/>
      <w:r w:rsidR="009C423B" w:rsidRPr="00BF1927">
        <w:rPr>
          <w:snapToGrid w:val="0"/>
          <w:sz w:val="20"/>
        </w:rPr>
        <w:t xml:space="preserve"> occurs at lower altitudes (1530</w:t>
      </w:r>
      <w:r w:rsidR="000B55D0" w:rsidRPr="00BF1927">
        <w:rPr>
          <w:snapToGrid w:val="0"/>
          <w:sz w:val="20"/>
        </w:rPr>
        <w:t xml:space="preserve"> </w:t>
      </w:r>
      <w:r w:rsidR="009C423B" w:rsidRPr="00BF1927">
        <w:rPr>
          <w:snapToGrid w:val="0"/>
          <w:sz w:val="20"/>
        </w:rPr>
        <w:t>m) in comparison of high altitudes (4265</w:t>
      </w:r>
      <w:r w:rsidR="000B55D0" w:rsidRPr="00BF1927">
        <w:rPr>
          <w:snapToGrid w:val="0"/>
          <w:sz w:val="20"/>
        </w:rPr>
        <w:t xml:space="preserve"> </w:t>
      </w:r>
      <w:r w:rsidR="009C423B" w:rsidRPr="00BF1927">
        <w:rPr>
          <w:snapToGrid w:val="0"/>
          <w:sz w:val="20"/>
        </w:rPr>
        <w:t xml:space="preserve">m) because of the longer seasons at lower altitudes. </w:t>
      </w:r>
      <w:proofErr w:type="spellStart"/>
      <w:r w:rsidR="009C423B" w:rsidRPr="00BF1927">
        <w:rPr>
          <w:snapToGrid w:val="0"/>
          <w:sz w:val="20"/>
        </w:rPr>
        <w:t>Wolda</w:t>
      </w:r>
      <w:proofErr w:type="spellEnd"/>
      <w:r w:rsidR="009C423B" w:rsidRPr="00BF1927">
        <w:rPr>
          <w:snapToGrid w:val="0"/>
          <w:sz w:val="20"/>
        </w:rPr>
        <w:t xml:space="preserve"> (1987) studied altitudinal diversity of tropical insects along the different localities of Panama Republic. He reported that species richness as well as sample size decreased grad</w:t>
      </w:r>
      <w:r w:rsidR="000671F7" w:rsidRPr="00BF1927">
        <w:rPr>
          <w:snapToGrid w:val="0"/>
          <w:sz w:val="20"/>
        </w:rPr>
        <w:t xml:space="preserve">ually with increasing altitude. </w:t>
      </w:r>
      <w:r w:rsidR="009C423B" w:rsidRPr="00BF1927">
        <w:rPr>
          <w:snapToGrid w:val="0"/>
          <w:sz w:val="20"/>
        </w:rPr>
        <w:t xml:space="preserve">Hutcheson and Jones (1999) studied the species diversity in plantation forest of </w:t>
      </w:r>
      <w:proofErr w:type="spellStart"/>
      <w:r w:rsidR="009C423B" w:rsidRPr="00BF1927">
        <w:rPr>
          <w:i/>
          <w:snapToGrid w:val="0"/>
          <w:sz w:val="20"/>
        </w:rPr>
        <w:t>Pinus</w:t>
      </w:r>
      <w:proofErr w:type="spellEnd"/>
      <w:r w:rsidR="004F7D29" w:rsidRPr="00BF1927">
        <w:rPr>
          <w:i/>
          <w:snapToGrid w:val="0"/>
          <w:sz w:val="20"/>
        </w:rPr>
        <w:t xml:space="preserve"> </w:t>
      </w:r>
      <w:proofErr w:type="spellStart"/>
      <w:r w:rsidR="004F7D29" w:rsidRPr="00BF1927">
        <w:rPr>
          <w:i/>
          <w:snapToGrid w:val="0"/>
          <w:sz w:val="20"/>
        </w:rPr>
        <w:t>radiata</w:t>
      </w:r>
      <w:proofErr w:type="spellEnd"/>
      <w:r w:rsidR="005663E0" w:rsidRPr="00BF1927">
        <w:rPr>
          <w:i/>
          <w:snapToGrid w:val="0"/>
          <w:sz w:val="20"/>
        </w:rPr>
        <w:t xml:space="preserve"> </w:t>
      </w:r>
      <w:r w:rsidR="009C423B" w:rsidRPr="00BF1927">
        <w:rPr>
          <w:snapToGrid w:val="0"/>
          <w:sz w:val="20"/>
        </w:rPr>
        <w:t>and reported that the maximum species diversity of beetles was in thirty year old plantation forest, while the minimum was recorded in fourteen year old plantation forest. Romero-</w:t>
      </w:r>
      <w:proofErr w:type="spellStart"/>
      <w:r w:rsidR="009C423B" w:rsidRPr="00BF1927">
        <w:rPr>
          <w:snapToGrid w:val="0"/>
          <w:sz w:val="20"/>
        </w:rPr>
        <w:t>Alcaraz</w:t>
      </w:r>
      <w:proofErr w:type="spellEnd"/>
      <w:r w:rsidR="009C423B" w:rsidRPr="00BF1927">
        <w:rPr>
          <w:snapToGrid w:val="0"/>
          <w:sz w:val="20"/>
        </w:rPr>
        <w:t xml:space="preserve"> and Avila (2000) studied the beetle diversity into four </w:t>
      </w:r>
      <w:r w:rsidR="00D75E59" w:rsidRPr="00BF1927">
        <w:rPr>
          <w:snapToGrid w:val="0"/>
          <w:sz w:val="20"/>
        </w:rPr>
        <w:t>habitat</w:t>
      </w:r>
      <w:r w:rsidR="009C423B" w:rsidRPr="00BF1927">
        <w:rPr>
          <w:snapToGrid w:val="0"/>
          <w:sz w:val="20"/>
        </w:rPr>
        <w:t xml:space="preserve"> types i.e. scrublands, meadows, natural forests and planted forests and reported that the diversity at natural pine forests (H'</w:t>
      </w:r>
      <w:r w:rsidR="002C4605" w:rsidRPr="00BF1927">
        <w:rPr>
          <w:snapToGrid w:val="0"/>
          <w:sz w:val="20"/>
        </w:rPr>
        <w:t xml:space="preserve">= 1.86 </w:t>
      </w:r>
      <w:r w:rsidR="009C423B" w:rsidRPr="00BF1927">
        <w:rPr>
          <w:snapToGrid w:val="0"/>
          <w:sz w:val="20"/>
        </w:rPr>
        <w:t>±0.10) was significantly greater than that found at any of the other types of forest.</w:t>
      </w:r>
      <w:r w:rsidR="009F5BDE" w:rsidRPr="00BF1927">
        <w:rPr>
          <w:snapToGrid w:val="0"/>
          <w:sz w:val="20"/>
        </w:rPr>
        <w:t xml:space="preserve"> </w:t>
      </w:r>
      <w:proofErr w:type="spellStart"/>
      <w:r w:rsidR="009C423B" w:rsidRPr="00BF1927">
        <w:rPr>
          <w:snapToGrid w:val="0"/>
          <w:sz w:val="20"/>
        </w:rPr>
        <w:t>Zilihona</w:t>
      </w:r>
      <w:proofErr w:type="spellEnd"/>
      <w:r w:rsidR="009C423B" w:rsidRPr="00BF1927">
        <w:rPr>
          <w:snapToGrid w:val="0"/>
          <w:sz w:val="20"/>
        </w:rPr>
        <w:t xml:space="preserve"> and </w:t>
      </w:r>
      <w:proofErr w:type="spellStart"/>
      <w:r w:rsidR="009C423B" w:rsidRPr="00BF1927">
        <w:rPr>
          <w:snapToGrid w:val="0"/>
          <w:sz w:val="20"/>
        </w:rPr>
        <w:t>Nummelin</w:t>
      </w:r>
      <w:proofErr w:type="spellEnd"/>
      <w:r w:rsidR="009C423B" w:rsidRPr="00BF1927">
        <w:rPr>
          <w:snapToGrid w:val="0"/>
          <w:sz w:val="20"/>
        </w:rPr>
        <w:t xml:space="preserve"> (2001) studied the Coleopteran diversity at the family level in three micro-habitats viz. Spray</w:t>
      </w:r>
      <w:r w:rsidR="009F5BDE" w:rsidRPr="00BF1927">
        <w:rPr>
          <w:snapToGrid w:val="0"/>
          <w:sz w:val="20"/>
        </w:rPr>
        <w:t xml:space="preserve"> </w:t>
      </w:r>
      <w:r w:rsidR="009C423B" w:rsidRPr="00BF1927">
        <w:rPr>
          <w:snapToGrid w:val="0"/>
          <w:sz w:val="20"/>
        </w:rPr>
        <w:t xml:space="preserve">zone, forest site and </w:t>
      </w:r>
      <w:proofErr w:type="spellStart"/>
      <w:r w:rsidR="009C423B" w:rsidRPr="00BF1927">
        <w:rPr>
          <w:snapToGrid w:val="0"/>
          <w:sz w:val="20"/>
        </w:rPr>
        <w:t>Riverine</w:t>
      </w:r>
      <w:proofErr w:type="spellEnd"/>
      <w:r w:rsidR="009C423B" w:rsidRPr="00BF1927">
        <w:rPr>
          <w:snapToGrid w:val="0"/>
          <w:sz w:val="20"/>
        </w:rPr>
        <w:t xml:space="preserve"> site, near </w:t>
      </w:r>
      <w:proofErr w:type="spellStart"/>
      <w:r w:rsidR="009C423B" w:rsidRPr="00BF1927">
        <w:rPr>
          <w:snapToGrid w:val="0"/>
          <w:sz w:val="20"/>
        </w:rPr>
        <w:t>Kihansi</w:t>
      </w:r>
      <w:proofErr w:type="spellEnd"/>
      <w:r w:rsidR="009C423B" w:rsidRPr="00BF1927">
        <w:rPr>
          <w:snapToGrid w:val="0"/>
          <w:sz w:val="20"/>
        </w:rPr>
        <w:t xml:space="preserve"> water fall, in the </w:t>
      </w:r>
      <w:proofErr w:type="spellStart"/>
      <w:r w:rsidR="009C423B" w:rsidRPr="00BF1927">
        <w:rPr>
          <w:snapToGrid w:val="0"/>
          <w:sz w:val="20"/>
        </w:rPr>
        <w:t>Udzungwa</w:t>
      </w:r>
      <w:proofErr w:type="spellEnd"/>
      <w:r w:rsidR="009C423B" w:rsidRPr="00BF1927">
        <w:rPr>
          <w:snapToGrid w:val="0"/>
          <w:sz w:val="20"/>
        </w:rPr>
        <w:t xml:space="preserve"> Mountains, Tanzania and reported that the Shannon-Weaver index of family level diversity in the Spray</w:t>
      </w:r>
      <w:r w:rsidR="009F5BDE" w:rsidRPr="00BF1927">
        <w:rPr>
          <w:snapToGrid w:val="0"/>
          <w:sz w:val="20"/>
        </w:rPr>
        <w:t xml:space="preserve"> </w:t>
      </w:r>
      <w:r w:rsidR="009C423B" w:rsidRPr="00BF1927">
        <w:rPr>
          <w:snapToGrid w:val="0"/>
          <w:sz w:val="20"/>
        </w:rPr>
        <w:t xml:space="preserve">zone was highest (0.71) followed by </w:t>
      </w:r>
      <w:proofErr w:type="spellStart"/>
      <w:r w:rsidR="009C423B" w:rsidRPr="00BF1927">
        <w:rPr>
          <w:snapToGrid w:val="0"/>
          <w:sz w:val="20"/>
        </w:rPr>
        <w:t>Riverine</w:t>
      </w:r>
      <w:proofErr w:type="spellEnd"/>
      <w:r w:rsidR="009C423B" w:rsidRPr="00BF1927">
        <w:rPr>
          <w:snapToGrid w:val="0"/>
          <w:sz w:val="20"/>
        </w:rPr>
        <w:t xml:space="preserve"> site (0.50) and Forest site </w:t>
      </w:r>
      <w:r w:rsidR="009C423B" w:rsidRPr="00BF1927">
        <w:rPr>
          <w:snapToGrid w:val="0"/>
          <w:sz w:val="20"/>
        </w:rPr>
        <w:lastRenderedPageBreak/>
        <w:t>(0.31).</w:t>
      </w:r>
      <w:r w:rsidR="005663E0" w:rsidRPr="00BF1927">
        <w:rPr>
          <w:snapToGrid w:val="0"/>
          <w:sz w:val="20"/>
        </w:rPr>
        <w:t xml:space="preserve"> </w:t>
      </w:r>
      <w:proofErr w:type="spellStart"/>
      <w:r w:rsidR="009C423B" w:rsidRPr="00BF1927">
        <w:rPr>
          <w:snapToGrid w:val="0"/>
          <w:sz w:val="20"/>
        </w:rPr>
        <w:t>Maeto</w:t>
      </w:r>
      <w:proofErr w:type="spellEnd"/>
      <w:r w:rsidR="009F5BDE" w:rsidRPr="00BF1927">
        <w:rPr>
          <w:snapToGrid w:val="0"/>
          <w:sz w:val="20"/>
        </w:rPr>
        <w:t xml:space="preserve"> </w:t>
      </w:r>
      <w:r w:rsidR="002C4605" w:rsidRPr="00BF1927">
        <w:rPr>
          <w:i/>
          <w:snapToGrid w:val="0"/>
          <w:sz w:val="20"/>
        </w:rPr>
        <w:t>et</w:t>
      </w:r>
      <w:r w:rsidR="009C423B" w:rsidRPr="00BF1927">
        <w:rPr>
          <w:i/>
          <w:snapToGrid w:val="0"/>
          <w:sz w:val="20"/>
        </w:rPr>
        <w:t xml:space="preserve"> al.</w:t>
      </w:r>
      <w:r w:rsidR="009C423B" w:rsidRPr="00BF1927">
        <w:rPr>
          <w:snapToGrid w:val="0"/>
          <w:sz w:val="20"/>
        </w:rPr>
        <w:t xml:space="preserve"> (2002) studied the species richness of </w:t>
      </w:r>
      <w:proofErr w:type="spellStart"/>
      <w:r w:rsidR="009C423B" w:rsidRPr="00BF1927">
        <w:rPr>
          <w:snapToGrid w:val="0"/>
          <w:sz w:val="20"/>
        </w:rPr>
        <w:t>longicorn</w:t>
      </w:r>
      <w:proofErr w:type="spellEnd"/>
      <w:r w:rsidR="009C423B" w:rsidRPr="00BF1927">
        <w:rPr>
          <w:snapToGrid w:val="0"/>
          <w:sz w:val="20"/>
        </w:rPr>
        <w:t xml:space="preserve"> beetles in humid warm temperate forests from southwestern Japan and reported that the species richness of </w:t>
      </w:r>
      <w:proofErr w:type="spellStart"/>
      <w:r w:rsidR="009C423B" w:rsidRPr="00BF1927">
        <w:rPr>
          <w:snapToGrid w:val="0"/>
          <w:sz w:val="20"/>
        </w:rPr>
        <w:t>longicorn</w:t>
      </w:r>
      <w:proofErr w:type="spellEnd"/>
      <w:r w:rsidR="009C423B" w:rsidRPr="00BF1927">
        <w:rPr>
          <w:snapToGrid w:val="0"/>
          <w:sz w:val="20"/>
        </w:rPr>
        <w:t xml:space="preserve"> beetle was poorer in second-growth forest and conifer plantations than in old-growth forests.</w:t>
      </w:r>
      <w:r w:rsidR="009F5BDE" w:rsidRPr="00BF1927">
        <w:rPr>
          <w:snapToGrid w:val="0"/>
          <w:sz w:val="20"/>
        </w:rPr>
        <w:t xml:space="preserve"> </w:t>
      </w:r>
      <w:r w:rsidR="002C4605" w:rsidRPr="00BF1927">
        <w:rPr>
          <w:snapToGrid w:val="0"/>
          <w:sz w:val="20"/>
        </w:rPr>
        <w:t xml:space="preserve">Joshi and </w:t>
      </w:r>
      <w:proofErr w:type="spellStart"/>
      <w:r w:rsidR="002C4605" w:rsidRPr="00BF1927">
        <w:rPr>
          <w:snapToGrid w:val="0"/>
          <w:sz w:val="20"/>
        </w:rPr>
        <w:t>Arya</w:t>
      </w:r>
      <w:proofErr w:type="spellEnd"/>
      <w:r w:rsidR="002C4605" w:rsidRPr="00BF1927">
        <w:rPr>
          <w:snapToGrid w:val="0"/>
          <w:sz w:val="20"/>
        </w:rPr>
        <w:t xml:space="preserve"> (2007)</w:t>
      </w:r>
      <w:r w:rsidR="000671F7" w:rsidRPr="00BF1927">
        <w:rPr>
          <w:snapToGrid w:val="0"/>
          <w:sz w:val="20"/>
        </w:rPr>
        <w:t xml:space="preserve"> studied the</w:t>
      </w:r>
      <w:r w:rsidR="009F5BDE" w:rsidRPr="00BF1927">
        <w:rPr>
          <w:snapToGrid w:val="0"/>
          <w:sz w:val="20"/>
        </w:rPr>
        <w:t xml:space="preserve"> </w:t>
      </w:r>
      <w:r w:rsidR="004F073F" w:rsidRPr="00BF1927">
        <w:rPr>
          <w:snapToGrid w:val="0"/>
          <w:sz w:val="20"/>
        </w:rPr>
        <w:t>butterfly communities along altitudinal gradients in a protected forest i</w:t>
      </w:r>
      <w:r w:rsidR="000671F7" w:rsidRPr="00BF1927">
        <w:rPr>
          <w:snapToGrid w:val="0"/>
          <w:sz w:val="20"/>
        </w:rPr>
        <w:t xml:space="preserve">n the Western Himalayas, India and </w:t>
      </w:r>
      <w:r w:rsidR="002C4605" w:rsidRPr="00BF1927">
        <w:rPr>
          <w:snapToGrid w:val="0"/>
          <w:sz w:val="20"/>
        </w:rPr>
        <w:t>reported that the higher values of richness, abundance and diversity</w:t>
      </w:r>
      <w:r w:rsidR="004F7D29" w:rsidRPr="00BF1927">
        <w:rPr>
          <w:snapToGrid w:val="0"/>
          <w:sz w:val="20"/>
        </w:rPr>
        <w:t xml:space="preserve"> </w:t>
      </w:r>
      <w:r w:rsidR="002C4605" w:rsidRPr="00BF1927">
        <w:rPr>
          <w:snapToGrid w:val="0"/>
          <w:sz w:val="20"/>
        </w:rPr>
        <w:t xml:space="preserve">were recorded for the habitats </w:t>
      </w:r>
      <w:r w:rsidR="002A4053" w:rsidRPr="00BF1927">
        <w:rPr>
          <w:snapToGrid w:val="0"/>
          <w:sz w:val="20"/>
        </w:rPr>
        <w:t xml:space="preserve">at lower altitude and </w:t>
      </w:r>
      <w:r w:rsidR="00CC4E9E" w:rsidRPr="00BF1927">
        <w:rPr>
          <w:snapToGrid w:val="0"/>
          <w:sz w:val="20"/>
        </w:rPr>
        <w:t>Shannon-</w:t>
      </w:r>
      <w:r w:rsidR="005663E0" w:rsidRPr="00BF1927">
        <w:rPr>
          <w:snapToGrid w:val="0"/>
          <w:sz w:val="20"/>
        </w:rPr>
        <w:t>Wiener</w:t>
      </w:r>
      <w:r w:rsidR="002C4605" w:rsidRPr="00BF1927">
        <w:rPr>
          <w:snapToGrid w:val="0"/>
          <w:sz w:val="20"/>
        </w:rPr>
        <w:t xml:space="preserve"> diversity indices were 1.607 and 1.491 for lower and higher altitude sites, respectively.</w:t>
      </w:r>
      <w:r w:rsidR="00674BCE" w:rsidRPr="00BF1927">
        <w:rPr>
          <w:snapToGrid w:val="0"/>
          <w:sz w:val="20"/>
        </w:rPr>
        <w:t xml:space="preserve"> </w:t>
      </w:r>
      <w:r w:rsidR="004F073F" w:rsidRPr="00BF1927">
        <w:rPr>
          <w:snapToGrid w:val="0"/>
          <w:sz w:val="20"/>
        </w:rPr>
        <w:t xml:space="preserve">Joshi </w:t>
      </w:r>
      <w:r w:rsidR="004F073F" w:rsidRPr="00BF1927">
        <w:rPr>
          <w:i/>
          <w:snapToGrid w:val="0"/>
          <w:sz w:val="20"/>
        </w:rPr>
        <w:t>et al.</w:t>
      </w:r>
      <w:r w:rsidR="004F073F" w:rsidRPr="00BF1927">
        <w:rPr>
          <w:snapToGrid w:val="0"/>
          <w:sz w:val="20"/>
        </w:rPr>
        <w:t xml:space="preserve"> (2008)</w:t>
      </w:r>
      <w:r w:rsidR="00CC4E9E" w:rsidRPr="00BF1927">
        <w:rPr>
          <w:snapToGrid w:val="0"/>
          <w:sz w:val="20"/>
        </w:rPr>
        <w:t xml:space="preserve"> studied the a</w:t>
      </w:r>
      <w:r w:rsidR="004F073F" w:rsidRPr="00BF1927">
        <w:rPr>
          <w:snapToGrid w:val="0"/>
          <w:sz w:val="20"/>
        </w:rPr>
        <w:t xml:space="preserve">ssessment of insect diversity along an altitudinal gradient in </w:t>
      </w:r>
      <w:proofErr w:type="spellStart"/>
      <w:r w:rsidR="004F073F" w:rsidRPr="00BF1927">
        <w:rPr>
          <w:snapToGrid w:val="0"/>
          <w:sz w:val="20"/>
        </w:rPr>
        <w:t>Pindari</w:t>
      </w:r>
      <w:proofErr w:type="spellEnd"/>
      <w:r w:rsidR="004F073F" w:rsidRPr="00BF1927">
        <w:rPr>
          <w:snapToGrid w:val="0"/>
          <w:sz w:val="20"/>
        </w:rPr>
        <w:t xml:space="preserve"> forest of Western Himalaya</w:t>
      </w:r>
      <w:r w:rsidR="000671F7" w:rsidRPr="00BF1927">
        <w:rPr>
          <w:snapToGrid w:val="0"/>
          <w:sz w:val="20"/>
        </w:rPr>
        <w:t xml:space="preserve">, India and </w:t>
      </w:r>
      <w:r w:rsidR="00C951D5" w:rsidRPr="00BF1927">
        <w:rPr>
          <w:snapToGrid w:val="0"/>
          <w:sz w:val="20"/>
        </w:rPr>
        <w:t>reported</w:t>
      </w:r>
      <w:r w:rsidR="000671F7" w:rsidRPr="00BF1927">
        <w:rPr>
          <w:snapToGrid w:val="0"/>
          <w:sz w:val="20"/>
        </w:rPr>
        <w:t xml:space="preserve"> that the </w:t>
      </w:r>
      <w:r w:rsidR="00CC4E9E" w:rsidRPr="00BF1927">
        <w:rPr>
          <w:snapToGrid w:val="0"/>
          <w:sz w:val="20"/>
        </w:rPr>
        <w:t>maximum Shannon-</w:t>
      </w:r>
      <w:r w:rsidR="009F5BDE" w:rsidRPr="00BF1927">
        <w:rPr>
          <w:snapToGrid w:val="0"/>
          <w:sz w:val="20"/>
        </w:rPr>
        <w:t>Wiener</w:t>
      </w:r>
      <w:r w:rsidR="00C951D5" w:rsidRPr="00BF1927">
        <w:rPr>
          <w:snapToGrid w:val="0"/>
          <w:sz w:val="20"/>
        </w:rPr>
        <w:t xml:space="preserve"> diversity</w:t>
      </w:r>
      <w:r w:rsidR="00FC3484" w:rsidRPr="00BF1927">
        <w:rPr>
          <w:snapToGrid w:val="0"/>
          <w:sz w:val="20"/>
        </w:rPr>
        <w:t xml:space="preserve"> was </w:t>
      </w:r>
      <w:r w:rsidR="002A4053" w:rsidRPr="00BF1927">
        <w:rPr>
          <w:snapToGrid w:val="0"/>
          <w:sz w:val="20"/>
        </w:rPr>
        <w:t>5.420 in the site at lowest elevation (2100m</w:t>
      </w:r>
      <w:r w:rsidR="00C951D5" w:rsidRPr="00BF1927">
        <w:rPr>
          <w:snapToGrid w:val="0"/>
          <w:sz w:val="20"/>
        </w:rPr>
        <w:t>) and the lowest amount of diversity</w:t>
      </w:r>
      <w:r w:rsidR="002A4053" w:rsidRPr="00BF1927">
        <w:rPr>
          <w:snapToGrid w:val="0"/>
          <w:sz w:val="20"/>
        </w:rPr>
        <w:t xml:space="preserve"> 3.610</w:t>
      </w:r>
      <w:r w:rsidR="00C951D5" w:rsidRPr="00BF1927">
        <w:rPr>
          <w:snapToGrid w:val="0"/>
          <w:sz w:val="20"/>
        </w:rPr>
        <w:t xml:space="preserve"> was obser</w:t>
      </w:r>
      <w:r w:rsidR="002A4053" w:rsidRPr="00BF1927">
        <w:rPr>
          <w:snapToGrid w:val="0"/>
          <w:sz w:val="20"/>
        </w:rPr>
        <w:t xml:space="preserve">ved </w:t>
      </w:r>
      <w:r w:rsidR="008C0560" w:rsidRPr="00BF1927">
        <w:rPr>
          <w:snapToGrid w:val="0"/>
          <w:sz w:val="20"/>
        </w:rPr>
        <w:t xml:space="preserve">from the site at </w:t>
      </w:r>
      <w:r w:rsidR="002A4053" w:rsidRPr="00BF1927">
        <w:rPr>
          <w:snapToGrid w:val="0"/>
          <w:sz w:val="20"/>
        </w:rPr>
        <w:t xml:space="preserve">highest </w:t>
      </w:r>
      <w:r w:rsidR="008C0560" w:rsidRPr="00BF1927">
        <w:rPr>
          <w:snapToGrid w:val="0"/>
          <w:sz w:val="20"/>
        </w:rPr>
        <w:t>elevation</w:t>
      </w:r>
      <w:r w:rsidR="002A4053" w:rsidRPr="00BF1927">
        <w:rPr>
          <w:snapToGrid w:val="0"/>
          <w:sz w:val="20"/>
        </w:rPr>
        <w:t xml:space="preserve"> (3500m</w:t>
      </w:r>
      <w:r w:rsidR="00FF54CB" w:rsidRPr="00BF1927">
        <w:rPr>
          <w:snapToGrid w:val="0"/>
          <w:sz w:val="20"/>
        </w:rPr>
        <w:t>).</w:t>
      </w:r>
      <w:r w:rsidR="004F7D29" w:rsidRPr="00BF1927">
        <w:rPr>
          <w:snapToGrid w:val="0"/>
          <w:sz w:val="20"/>
        </w:rPr>
        <w:t xml:space="preserve"> </w:t>
      </w:r>
      <w:r w:rsidR="00D75E59" w:rsidRPr="00BF1927">
        <w:rPr>
          <w:snapToGrid w:val="0"/>
          <w:sz w:val="20"/>
        </w:rPr>
        <w:t xml:space="preserve">In a more recent study, </w:t>
      </w:r>
      <w:proofErr w:type="spellStart"/>
      <w:r w:rsidR="00D75E59" w:rsidRPr="00BF1927">
        <w:rPr>
          <w:snapToGrid w:val="0"/>
          <w:sz w:val="20"/>
        </w:rPr>
        <w:t>Arya</w:t>
      </w:r>
      <w:proofErr w:type="spellEnd"/>
      <w:r w:rsidR="00D75E59" w:rsidRPr="00BF1927">
        <w:rPr>
          <w:snapToGrid w:val="0"/>
          <w:sz w:val="20"/>
        </w:rPr>
        <w:t xml:space="preserve"> </w:t>
      </w:r>
      <w:r w:rsidR="00D75E59" w:rsidRPr="00BF1927">
        <w:rPr>
          <w:i/>
          <w:snapToGrid w:val="0"/>
          <w:sz w:val="20"/>
        </w:rPr>
        <w:t>et al.</w:t>
      </w:r>
      <w:r w:rsidR="00D75E59" w:rsidRPr="00BF1927">
        <w:rPr>
          <w:snapToGrid w:val="0"/>
          <w:sz w:val="20"/>
        </w:rPr>
        <w:t xml:space="preserve"> (2013) reported </w:t>
      </w:r>
      <w:r w:rsidR="008C0560" w:rsidRPr="00BF1927">
        <w:rPr>
          <w:snapToGrid w:val="0"/>
          <w:sz w:val="20"/>
        </w:rPr>
        <w:t xml:space="preserve">that </w:t>
      </w:r>
      <w:r w:rsidR="00D75E59" w:rsidRPr="00BF1927">
        <w:rPr>
          <w:snapToGrid w:val="0"/>
          <w:sz w:val="20"/>
        </w:rPr>
        <w:t>the</w:t>
      </w:r>
      <w:r w:rsidR="001E7FE6" w:rsidRPr="00BF1927">
        <w:rPr>
          <w:snapToGrid w:val="0"/>
          <w:sz w:val="20"/>
        </w:rPr>
        <w:t xml:space="preserve"> total s</w:t>
      </w:r>
      <w:r w:rsidR="003822B1" w:rsidRPr="00BF1927">
        <w:rPr>
          <w:snapToGrid w:val="0"/>
          <w:sz w:val="20"/>
        </w:rPr>
        <w:t>pecie</w:t>
      </w:r>
      <w:r w:rsidR="001E7FE6" w:rsidRPr="00BF1927">
        <w:rPr>
          <w:snapToGrid w:val="0"/>
          <w:sz w:val="20"/>
        </w:rPr>
        <w:t>s</w:t>
      </w:r>
      <w:r w:rsidR="003822B1" w:rsidRPr="00BF1927">
        <w:rPr>
          <w:snapToGrid w:val="0"/>
          <w:sz w:val="20"/>
        </w:rPr>
        <w:t xml:space="preserve"> di</w:t>
      </w:r>
      <w:r w:rsidR="008C0560" w:rsidRPr="00BF1927">
        <w:rPr>
          <w:snapToGrid w:val="0"/>
          <w:sz w:val="20"/>
        </w:rPr>
        <w:t>versity of Hymenopterans insect was 3.421 and 3.465 during</w:t>
      </w:r>
      <w:r w:rsidR="003822B1" w:rsidRPr="00BF1927">
        <w:rPr>
          <w:snapToGrid w:val="0"/>
          <w:sz w:val="20"/>
        </w:rPr>
        <w:t xml:space="preserve"> fir</w:t>
      </w:r>
      <w:r w:rsidR="008C0560" w:rsidRPr="00BF1927">
        <w:rPr>
          <w:snapToGrid w:val="0"/>
          <w:sz w:val="20"/>
        </w:rPr>
        <w:t xml:space="preserve">st year and second year, respectively </w:t>
      </w:r>
      <w:r w:rsidR="003822B1" w:rsidRPr="00BF1927">
        <w:rPr>
          <w:snapToGrid w:val="0"/>
          <w:sz w:val="20"/>
        </w:rPr>
        <w:t>and during both the years maximum species diversity</w:t>
      </w:r>
      <w:r w:rsidR="00D75E59" w:rsidRPr="00BF1927">
        <w:rPr>
          <w:snapToGrid w:val="0"/>
          <w:sz w:val="20"/>
        </w:rPr>
        <w:t xml:space="preserve"> of Hymenopterans</w:t>
      </w:r>
      <w:r w:rsidR="003822B1" w:rsidRPr="00BF1927">
        <w:rPr>
          <w:snapToGrid w:val="0"/>
          <w:sz w:val="20"/>
        </w:rPr>
        <w:t xml:space="preserve"> observed during rainy season (3.37 first year and 3.421 </w:t>
      </w:r>
      <w:r w:rsidR="00D75E59" w:rsidRPr="00BF1927">
        <w:rPr>
          <w:snapToGrid w:val="0"/>
          <w:sz w:val="20"/>
        </w:rPr>
        <w:t>and minimum during wint</w:t>
      </w:r>
      <w:r w:rsidR="003822B1" w:rsidRPr="00BF1927">
        <w:rPr>
          <w:snapToGrid w:val="0"/>
          <w:sz w:val="20"/>
        </w:rPr>
        <w:t xml:space="preserve">er season (1.173 in the first </w:t>
      </w:r>
      <w:r w:rsidR="00D75E59" w:rsidRPr="00BF1927">
        <w:rPr>
          <w:snapToGrid w:val="0"/>
          <w:sz w:val="20"/>
        </w:rPr>
        <w:t>year</w:t>
      </w:r>
      <w:r w:rsidR="003822B1" w:rsidRPr="00BF1927">
        <w:rPr>
          <w:snapToGrid w:val="0"/>
          <w:sz w:val="20"/>
        </w:rPr>
        <w:t xml:space="preserve"> and 1.073 in the second year</w:t>
      </w:r>
      <w:r w:rsidR="00D75E59" w:rsidRPr="00BF1927">
        <w:rPr>
          <w:snapToGrid w:val="0"/>
          <w:sz w:val="20"/>
        </w:rPr>
        <w:t xml:space="preserve">) in the </w:t>
      </w:r>
      <w:proofErr w:type="spellStart"/>
      <w:r w:rsidR="00D75E59" w:rsidRPr="00BF1927">
        <w:rPr>
          <w:snapToGrid w:val="0"/>
          <w:sz w:val="20"/>
        </w:rPr>
        <w:t>Shyampur</w:t>
      </w:r>
      <w:proofErr w:type="spellEnd"/>
      <w:r w:rsidR="00D75E59" w:rsidRPr="00BF1927">
        <w:rPr>
          <w:snapToGrid w:val="0"/>
          <w:sz w:val="20"/>
        </w:rPr>
        <w:t xml:space="preserve"> forest range </w:t>
      </w:r>
      <w:r w:rsidR="003822B1" w:rsidRPr="00BF1927">
        <w:rPr>
          <w:snapToGrid w:val="0"/>
          <w:sz w:val="20"/>
        </w:rPr>
        <w:t xml:space="preserve">in the </w:t>
      </w:r>
      <w:proofErr w:type="spellStart"/>
      <w:r w:rsidR="003822B1" w:rsidRPr="00BF1927">
        <w:rPr>
          <w:snapToGrid w:val="0"/>
          <w:sz w:val="20"/>
        </w:rPr>
        <w:t>Shivalik</w:t>
      </w:r>
      <w:proofErr w:type="spellEnd"/>
      <w:r w:rsidR="003822B1" w:rsidRPr="00BF1927">
        <w:rPr>
          <w:snapToGrid w:val="0"/>
          <w:sz w:val="20"/>
        </w:rPr>
        <w:t xml:space="preserve"> foot hills, Har</w:t>
      </w:r>
      <w:r w:rsidR="00D75E59" w:rsidRPr="00BF1927">
        <w:rPr>
          <w:snapToGrid w:val="0"/>
          <w:sz w:val="20"/>
        </w:rPr>
        <w:t>dwar</w:t>
      </w:r>
      <w:r w:rsidR="00364D17" w:rsidRPr="00BF1927">
        <w:rPr>
          <w:snapToGrid w:val="0"/>
          <w:sz w:val="20"/>
        </w:rPr>
        <w:t>, India</w:t>
      </w:r>
      <w:r w:rsidR="00D75E59" w:rsidRPr="00BF1927">
        <w:rPr>
          <w:snapToGrid w:val="0"/>
          <w:sz w:val="20"/>
        </w:rPr>
        <w:t>.</w:t>
      </w:r>
    </w:p>
    <w:p w:rsidR="0029601A" w:rsidRDefault="003F5040" w:rsidP="007B6271">
      <w:pPr>
        <w:snapToGrid w:val="0"/>
        <w:ind w:firstLine="425"/>
        <w:jc w:val="both"/>
        <w:rPr>
          <w:rFonts w:eastAsiaTheme="minorEastAsia"/>
          <w:b/>
          <w:snapToGrid w:val="0"/>
          <w:sz w:val="20"/>
          <w:lang w:eastAsia="zh-CN"/>
        </w:rPr>
      </w:pPr>
      <w:r w:rsidRPr="00BF1927">
        <w:rPr>
          <w:snapToGrid w:val="0"/>
          <w:sz w:val="20"/>
        </w:rPr>
        <w:t>Presence of a very good nu</w:t>
      </w:r>
      <w:r w:rsidR="00FF54CB" w:rsidRPr="00BF1927">
        <w:rPr>
          <w:snapToGrid w:val="0"/>
          <w:sz w:val="20"/>
        </w:rPr>
        <w:t>mber of abundance of species and ind</w:t>
      </w:r>
      <w:r w:rsidR="008C0560" w:rsidRPr="00BF1927">
        <w:rPr>
          <w:snapToGrid w:val="0"/>
          <w:sz w:val="20"/>
        </w:rPr>
        <w:t>ividuals of Coleopterans insect</w:t>
      </w:r>
      <w:r w:rsidRPr="00BF1927">
        <w:rPr>
          <w:snapToGrid w:val="0"/>
          <w:sz w:val="20"/>
        </w:rPr>
        <w:t xml:space="preserve"> in the </w:t>
      </w:r>
      <w:proofErr w:type="spellStart"/>
      <w:r w:rsidRPr="00BF1927">
        <w:rPr>
          <w:snapToGrid w:val="0"/>
          <w:sz w:val="20"/>
        </w:rPr>
        <w:t>Pindari</w:t>
      </w:r>
      <w:proofErr w:type="spellEnd"/>
      <w:r w:rsidRPr="00BF1927">
        <w:rPr>
          <w:snapToGrid w:val="0"/>
          <w:sz w:val="20"/>
        </w:rPr>
        <w:t xml:space="preserve"> area </w:t>
      </w:r>
      <w:r w:rsidR="008C0560" w:rsidRPr="00BF1927">
        <w:rPr>
          <w:snapToGrid w:val="0"/>
          <w:sz w:val="20"/>
        </w:rPr>
        <w:t xml:space="preserve">of Nanda Devi Biosphere Reserve </w:t>
      </w:r>
      <w:r w:rsidRPr="00BF1927">
        <w:rPr>
          <w:snapToGrid w:val="0"/>
          <w:sz w:val="20"/>
        </w:rPr>
        <w:t>with</w:t>
      </w:r>
      <w:r w:rsidR="00FF54CB" w:rsidRPr="00BF1927">
        <w:rPr>
          <w:snapToGrid w:val="0"/>
          <w:sz w:val="20"/>
        </w:rPr>
        <w:t xml:space="preserve"> a high density of Coleopterans</w:t>
      </w:r>
      <w:r w:rsidRPr="00BF1927">
        <w:rPr>
          <w:snapToGrid w:val="0"/>
          <w:sz w:val="20"/>
        </w:rPr>
        <w:t xml:space="preserve"> insects than what has been reported by some earlier workers in different ecosystems of the world indicate the availability of sufficient food plants, adaptability of </w:t>
      </w:r>
      <w:r w:rsidR="00FF54CB" w:rsidRPr="00BF1927">
        <w:rPr>
          <w:snapToGrid w:val="0"/>
          <w:sz w:val="20"/>
        </w:rPr>
        <w:t>Coleo</w:t>
      </w:r>
      <w:r w:rsidR="009C423B" w:rsidRPr="00BF1927">
        <w:rPr>
          <w:snapToGrid w:val="0"/>
          <w:sz w:val="20"/>
        </w:rPr>
        <w:t>pteran</w:t>
      </w:r>
      <w:r w:rsidR="00FF54CB" w:rsidRPr="00BF1927">
        <w:rPr>
          <w:snapToGrid w:val="0"/>
          <w:sz w:val="20"/>
        </w:rPr>
        <w:t>s</w:t>
      </w:r>
      <w:r w:rsidRPr="00BF1927">
        <w:rPr>
          <w:snapToGrid w:val="0"/>
          <w:sz w:val="20"/>
        </w:rPr>
        <w:t xml:space="preserve"> to the ecological factors prevailing in the study area and necessity of a proper management of the natural habitats, as these ecolo</w:t>
      </w:r>
      <w:r w:rsidR="001E7FE6" w:rsidRPr="00BF1927">
        <w:rPr>
          <w:snapToGrid w:val="0"/>
          <w:sz w:val="20"/>
        </w:rPr>
        <w:t>gical zones are the main centers</w:t>
      </w:r>
      <w:r w:rsidRPr="00BF1927">
        <w:rPr>
          <w:snapToGrid w:val="0"/>
          <w:sz w:val="20"/>
        </w:rPr>
        <w:t xml:space="preserve"> of diversity of insects providing them micro habitat</w:t>
      </w:r>
      <w:r w:rsidR="007371B2" w:rsidRPr="00BF1927">
        <w:rPr>
          <w:snapToGrid w:val="0"/>
          <w:sz w:val="20"/>
        </w:rPr>
        <w:t>s with required food material.</w:t>
      </w:r>
      <w:r w:rsidR="007B6271">
        <w:rPr>
          <w:rFonts w:eastAsiaTheme="minorEastAsia" w:hint="eastAsia"/>
          <w:snapToGrid w:val="0"/>
          <w:sz w:val="20"/>
          <w:lang w:eastAsia="zh-CN"/>
        </w:rPr>
        <w:t xml:space="preserve"> </w:t>
      </w:r>
    </w:p>
    <w:p w:rsidR="00955320" w:rsidRPr="00BF1927" w:rsidRDefault="00955320" w:rsidP="00BF1927">
      <w:pPr>
        <w:snapToGrid w:val="0"/>
        <w:jc w:val="both"/>
        <w:rPr>
          <w:b/>
          <w:snapToGrid w:val="0"/>
          <w:sz w:val="20"/>
        </w:rPr>
        <w:sectPr w:rsidR="00955320" w:rsidRPr="00BF1927" w:rsidSect="00BF7C91">
          <w:type w:val="continuous"/>
          <w:pgSz w:w="12240" w:h="15840" w:code="1"/>
          <w:pgMar w:top="1440" w:right="1440" w:bottom="1440" w:left="1440" w:header="720" w:footer="720" w:gutter="0"/>
          <w:cols w:num="2" w:space="720"/>
          <w:docGrid w:linePitch="360"/>
        </w:sectPr>
      </w:pPr>
    </w:p>
    <w:p w:rsidR="008C5070" w:rsidRPr="00BF1927" w:rsidRDefault="008C5070" w:rsidP="00BF1927">
      <w:pPr>
        <w:snapToGrid w:val="0"/>
        <w:jc w:val="both"/>
        <w:rPr>
          <w:b/>
          <w:snapToGrid w:val="0"/>
          <w:sz w:val="20"/>
        </w:rPr>
      </w:pPr>
    </w:p>
    <w:p w:rsidR="00104B7D" w:rsidRPr="007B6271" w:rsidRDefault="007B6271" w:rsidP="00BF1927">
      <w:pPr>
        <w:snapToGrid w:val="0"/>
        <w:jc w:val="center"/>
        <w:rPr>
          <w:b/>
          <w:sz w:val="20"/>
          <w:szCs w:val="20"/>
        </w:rPr>
      </w:pPr>
      <w:r w:rsidRPr="007B6271">
        <w:rPr>
          <w:b/>
          <w:sz w:val="20"/>
          <w:szCs w:val="20"/>
        </w:rPr>
        <w:t xml:space="preserve">Table </w:t>
      </w:r>
      <w:r w:rsidR="00104B7D" w:rsidRPr="007B6271">
        <w:rPr>
          <w:b/>
          <w:sz w:val="20"/>
          <w:szCs w:val="20"/>
        </w:rPr>
        <w:t>1: Characteristic features of different study sites selected in the present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3"/>
        <w:gridCol w:w="1533"/>
        <w:gridCol w:w="916"/>
        <w:gridCol w:w="3338"/>
        <w:gridCol w:w="1421"/>
      </w:tblGrid>
      <w:tr w:rsidR="00104B7D" w:rsidRPr="007B6271" w:rsidTr="0099320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b/>
                <w:color w:val="000000"/>
                <w:sz w:val="20"/>
                <w:szCs w:val="20"/>
              </w:rPr>
            </w:pPr>
            <w:r w:rsidRPr="007B6271">
              <w:rPr>
                <w:b/>
                <w:color w:val="000000"/>
                <w:sz w:val="20"/>
                <w:szCs w:val="20"/>
              </w:rPr>
              <w:t>Study sites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b/>
                <w:smallCaps/>
                <w:color w:val="000000"/>
                <w:sz w:val="20"/>
                <w:szCs w:val="20"/>
              </w:rPr>
            </w:pPr>
            <w:r w:rsidRPr="007B6271">
              <w:rPr>
                <w:b/>
                <w:color w:val="000000"/>
                <w:sz w:val="20"/>
                <w:szCs w:val="20"/>
              </w:rPr>
              <w:t>Ecological zone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b/>
                <w:color w:val="000000"/>
                <w:sz w:val="20"/>
                <w:szCs w:val="20"/>
              </w:rPr>
            </w:pPr>
            <w:r w:rsidRPr="007B6271">
              <w:rPr>
                <w:b/>
                <w:color w:val="000000"/>
                <w:sz w:val="20"/>
                <w:szCs w:val="20"/>
              </w:rPr>
              <w:t>Altitude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b/>
                <w:smallCaps/>
                <w:color w:val="000000"/>
                <w:sz w:val="20"/>
                <w:szCs w:val="20"/>
              </w:rPr>
            </w:pPr>
            <w:r w:rsidRPr="007B6271">
              <w:rPr>
                <w:b/>
                <w:color w:val="000000"/>
                <w:sz w:val="20"/>
                <w:szCs w:val="20"/>
              </w:rPr>
              <w:t>Dominant plant community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B7D" w:rsidRPr="007B6271" w:rsidRDefault="00104B7D" w:rsidP="00BF1927">
            <w:pPr>
              <w:snapToGrid w:val="0"/>
              <w:jc w:val="center"/>
              <w:rPr>
                <w:b/>
                <w:smallCaps/>
                <w:color w:val="000000"/>
                <w:sz w:val="20"/>
                <w:szCs w:val="20"/>
              </w:rPr>
            </w:pPr>
            <w:r w:rsidRPr="007B6271">
              <w:rPr>
                <w:b/>
                <w:color w:val="000000"/>
                <w:sz w:val="20"/>
                <w:szCs w:val="20"/>
              </w:rPr>
              <w:t>Disturbances</w:t>
            </w:r>
          </w:p>
        </w:tc>
      </w:tr>
      <w:tr w:rsidR="00104B7D" w:rsidRPr="007B6271" w:rsidTr="0099320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b/>
                <w:smallCaps/>
                <w:color w:val="000000"/>
                <w:sz w:val="20"/>
                <w:szCs w:val="20"/>
              </w:rPr>
            </w:pPr>
            <w:r w:rsidRPr="007B6271">
              <w:rPr>
                <w:b/>
                <w:color w:val="000000"/>
                <w:sz w:val="20"/>
                <w:szCs w:val="20"/>
              </w:rPr>
              <w:t>Site no. 1 (</w:t>
            </w:r>
            <w:proofErr w:type="spellStart"/>
            <w:r w:rsidRPr="007B6271">
              <w:rPr>
                <w:b/>
                <w:color w:val="000000"/>
                <w:sz w:val="20"/>
                <w:szCs w:val="20"/>
              </w:rPr>
              <w:t>Khati</w:t>
            </w:r>
            <w:proofErr w:type="spellEnd"/>
            <w:r w:rsidRPr="007B6271">
              <w:rPr>
                <w:b/>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color w:val="000000"/>
                <w:sz w:val="20"/>
                <w:szCs w:val="20"/>
              </w:rPr>
            </w:pPr>
            <w:r w:rsidRPr="007B6271">
              <w:rPr>
                <w:color w:val="000000"/>
                <w:sz w:val="20"/>
                <w:szCs w:val="20"/>
              </w:rPr>
              <w:t>Temperate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color w:val="000000"/>
                <w:sz w:val="20"/>
                <w:szCs w:val="20"/>
              </w:rPr>
            </w:pPr>
            <w:r w:rsidRPr="007B6271">
              <w:rPr>
                <w:color w:val="000000"/>
                <w:sz w:val="20"/>
                <w:szCs w:val="20"/>
              </w:rPr>
              <w:t>2100 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B7D" w:rsidRPr="007B6271" w:rsidRDefault="00104B7D" w:rsidP="00BF1927">
            <w:pPr>
              <w:snapToGrid w:val="0"/>
              <w:jc w:val="center"/>
              <w:rPr>
                <w:color w:val="000000"/>
                <w:sz w:val="20"/>
                <w:szCs w:val="20"/>
              </w:rPr>
            </w:pPr>
            <w:proofErr w:type="spellStart"/>
            <w:r w:rsidRPr="007B6271">
              <w:rPr>
                <w:i/>
                <w:color w:val="000000"/>
                <w:sz w:val="20"/>
                <w:szCs w:val="20"/>
              </w:rPr>
              <w:t>Quercus</w:t>
            </w:r>
            <w:proofErr w:type="spellEnd"/>
            <w:r w:rsidRPr="007B6271">
              <w:rPr>
                <w:i/>
                <w:color w:val="000000"/>
                <w:sz w:val="20"/>
                <w:szCs w:val="20"/>
              </w:rPr>
              <w:t xml:space="preserve"> floribunda </w:t>
            </w:r>
            <w:proofErr w:type="spellStart"/>
            <w:r w:rsidRPr="007B6271">
              <w:rPr>
                <w:color w:val="000000"/>
                <w:sz w:val="20"/>
                <w:szCs w:val="20"/>
              </w:rPr>
              <w:t>Rehder</w:t>
            </w:r>
            <w:proofErr w:type="spellEnd"/>
          </w:p>
          <w:p w:rsidR="00104B7D" w:rsidRPr="007B6271" w:rsidRDefault="00104B7D" w:rsidP="00BF1927">
            <w:pPr>
              <w:snapToGrid w:val="0"/>
              <w:jc w:val="center"/>
              <w:rPr>
                <w:color w:val="000000"/>
                <w:sz w:val="20"/>
                <w:szCs w:val="20"/>
              </w:rPr>
            </w:pPr>
            <w:proofErr w:type="spellStart"/>
            <w:r w:rsidRPr="007B6271">
              <w:rPr>
                <w:i/>
                <w:color w:val="000000"/>
                <w:sz w:val="20"/>
                <w:szCs w:val="20"/>
              </w:rPr>
              <w:t>Junglens</w:t>
            </w:r>
            <w:proofErr w:type="spellEnd"/>
            <w:r w:rsidRPr="007B6271">
              <w:rPr>
                <w:i/>
                <w:color w:val="000000"/>
                <w:sz w:val="20"/>
                <w:szCs w:val="20"/>
              </w:rPr>
              <w:t xml:space="preserve"> </w:t>
            </w:r>
            <w:proofErr w:type="spellStart"/>
            <w:r w:rsidRPr="007B6271">
              <w:rPr>
                <w:i/>
                <w:color w:val="000000"/>
                <w:sz w:val="20"/>
                <w:szCs w:val="20"/>
              </w:rPr>
              <w:t>regia</w:t>
            </w:r>
            <w:proofErr w:type="spellEnd"/>
            <w:r w:rsidRPr="007B6271">
              <w:rPr>
                <w:color w:val="000000"/>
                <w:sz w:val="20"/>
                <w:szCs w:val="20"/>
              </w:rPr>
              <w:t xml:space="preserve"> L.</w:t>
            </w:r>
          </w:p>
          <w:p w:rsidR="00104B7D" w:rsidRPr="007B6271" w:rsidRDefault="00104B7D" w:rsidP="00BF1927">
            <w:pPr>
              <w:snapToGrid w:val="0"/>
              <w:jc w:val="center"/>
              <w:rPr>
                <w:color w:val="000000"/>
                <w:sz w:val="20"/>
                <w:szCs w:val="20"/>
              </w:rPr>
            </w:pPr>
            <w:r w:rsidRPr="007B6271">
              <w:rPr>
                <w:i/>
                <w:color w:val="000000"/>
                <w:sz w:val="20"/>
                <w:szCs w:val="20"/>
              </w:rPr>
              <w:t xml:space="preserve">Acer </w:t>
            </w:r>
            <w:proofErr w:type="spellStart"/>
            <w:r w:rsidRPr="007B6271">
              <w:rPr>
                <w:i/>
                <w:color w:val="000000"/>
                <w:sz w:val="20"/>
                <w:szCs w:val="20"/>
              </w:rPr>
              <w:t>villiosum</w:t>
            </w:r>
            <w:proofErr w:type="spellEnd"/>
            <w:r w:rsidRPr="007B6271">
              <w:rPr>
                <w:color w:val="000000"/>
                <w:sz w:val="20"/>
                <w:szCs w:val="20"/>
              </w:rPr>
              <w:t xml:space="preserve"> Wall.</w:t>
            </w:r>
          </w:p>
          <w:p w:rsidR="00104B7D" w:rsidRPr="007B6271" w:rsidRDefault="00104B7D" w:rsidP="00BF1927">
            <w:pPr>
              <w:snapToGrid w:val="0"/>
              <w:jc w:val="center"/>
              <w:rPr>
                <w:color w:val="000000"/>
                <w:sz w:val="20"/>
                <w:szCs w:val="20"/>
              </w:rPr>
            </w:pPr>
            <w:proofErr w:type="spellStart"/>
            <w:r w:rsidRPr="007B6271">
              <w:rPr>
                <w:i/>
                <w:color w:val="000000"/>
                <w:sz w:val="20"/>
                <w:szCs w:val="20"/>
              </w:rPr>
              <w:t>Aeculus</w:t>
            </w:r>
            <w:proofErr w:type="spellEnd"/>
            <w:r w:rsidRPr="007B6271">
              <w:rPr>
                <w:i/>
                <w:color w:val="000000"/>
                <w:sz w:val="20"/>
                <w:szCs w:val="20"/>
              </w:rPr>
              <w:t xml:space="preserve"> </w:t>
            </w:r>
            <w:proofErr w:type="spellStart"/>
            <w:r w:rsidRPr="007B6271">
              <w:rPr>
                <w:i/>
                <w:color w:val="000000"/>
                <w:sz w:val="20"/>
                <w:szCs w:val="20"/>
              </w:rPr>
              <w:t>indica</w:t>
            </w:r>
            <w:proofErr w:type="spellEnd"/>
            <w:r w:rsidRPr="007B6271">
              <w:rPr>
                <w:color w:val="000000"/>
                <w:sz w:val="20"/>
                <w:szCs w:val="20"/>
              </w:rPr>
              <w:t xml:space="preserve"> (</w:t>
            </w:r>
            <w:proofErr w:type="spellStart"/>
            <w:r w:rsidRPr="007B6271">
              <w:rPr>
                <w:color w:val="000000"/>
                <w:sz w:val="20"/>
                <w:szCs w:val="20"/>
              </w:rPr>
              <w:t>Colebr</w:t>
            </w:r>
            <w:proofErr w:type="spellEnd"/>
            <w:r w:rsidRPr="007B6271">
              <w:rPr>
                <w:color w:val="000000"/>
                <w:sz w:val="20"/>
                <w:szCs w:val="20"/>
              </w:rPr>
              <w:t xml:space="preserve">. ex. </w:t>
            </w:r>
            <w:proofErr w:type="spellStart"/>
            <w:r w:rsidRPr="007B6271">
              <w:rPr>
                <w:color w:val="000000"/>
                <w:sz w:val="20"/>
                <w:szCs w:val="20"/>
              </w:rPr>
              <w:t>Camb</w:t>
            </w:r>
            <w:proofErr w:type="spellEnd"/>
            <w:r w:rsidRPr="007B6271">
              <w:rPr>
                <w:color w:val="000000"/>
                <w:sz w:val="20"/>
                <w:szCs w:val="20"/>
              </w:rPr>
              <w:t xml:space="preserve">) </w:t>
            </w:r>
            <w:proofErr w:type="spellStart"/>
            <w:r w:rsidRPr="007B6271">
              <w:rPr>
                <w:color w:val="000000"/>
                <w:sz w:val="20"/>
                <w:szCs w:val="20"/>
              </w:rPr>
              <w:t>Hk</w:t>
            </w:r>
            <w:proofErr w:type="spellEnd"/>
            <w:r w:rsidRPr="007B6271">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B7D" w:rsidRPr="007B6271" w:rsidRDefault="00104B7D" w:rsidP="00BF1927">
            <w:pPr>
              <w:snapToGrid w:val="0"/>
              <w:jc w:val="center"/>
              <w:rPr>
                <w:color w:val="000000"/>
                <w:sz w:val="20"/>
                <w:szCs w:val="20"/>
              </w:rPr>
            </w:pPr>
            <w:r w:rsidRPr="007B6271">
              <w:rPr>
                <w:color w:val="000000"/>
                <w:sz w:val="20"/>
                <w:szCs w:val="20"/>
              </w:rPr>
              <w:t>Moderate level</w:t>
            </w:r>
          </w:p>
        </w:tc>
      </w:tr>
      <w:tr w:rsidR="00104B7D" w:rsidRPr="007B6271" w:rsidTr="0099320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b/>
                <w:smallCaps/>
                <w:color w:val="000000"/>
                <w:sz w:val="20"/>
                <w:szCs w:val="20"/>
              </w:rPr>
            </w:pPr>
            <w:r w:rsidRPr="007B6271">
              <w:rPr>
                <w:b/>
                <w:color w:val="000000"/>
                <w:sz w:val="20"/>
                <w:szCs w:val="20"/>
              </w:rPr>
              <w:t>Site no. 2 (</w:t>
            </w:r>
            <w:proofErr w:type="spellStart"/>
            <w:r w:rsidRPr="007B6271">
              <w:rPr>
                <w:b/>
                <w:color w:val="000000"/>
                <w:sz w:val="20"/>
                <w:szCs w:val="20"/>
              </w:rPr>
              <w:t>Dawali</w:t>
            </w:r>
            <w:proofErr w:type="spellEnd"/>
            <w:r w:rsidRPr="007B6271">
              <w:rPr>
                <w:b/>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color w:val="000000"/>
                <w:sz w:val="20"/>
                <w:szCs w:val="20"/>
              </w:rPr>
            </w:pPr>
            <w:r w:rsidRPr="007B6271">
              <w:rPr>
                <w:color w:val="000000"/>
                <w:sz w:val="20"/>
                <w:szCs w:val="20"/>
              </w:rPr>
              <w:t>Sub-alpine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color w:val="000000"/>
                <w:sz w:val="20"/>
                <w:szCs w:val="20"/>
              </w:rPr>
            </w:pPr>
            <w:r w:rsidRPr="007B6271">
              <w:rPr>
                <w:color w:val="000000"/>
                <w:sz w:val="20"/>
                <w:szCs w:val="20"/>
              </w:rPr>
              <w:t>2800 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B7D" w:rsidRPr="007B6271" w:rsidRDefault="00104B7D" w:rsidP="00BF1927">
            <w:pPr>
              <w:snapToGrid w:val="0"/>
              <w:jc w:val="center"/>
              <w:rPr>
                <w:color w:val="000000"/>
                <w:sz w:val="20"/>
                <w:szCs w:val="20"/>
              </w:rPr>
            </w:pPr>
            <w:r w:rsidRPr="007B6271">
              <w:rPr>
                <w:i/>
                <w:color w:val="000000"/>
                <w:sz w:val="20"/>
                <w:szCs w:val="20"/>
              </w:rPr>
              <w:t xml:space="preserve">Rhododendron </w:t>
            </w:r>
            <w:proofErr w:type="spellStart"/>
            <w:r w:rsidRPr="007B6271">
              <w:rPr>
                <w:i/>
                <w:color w:val="000000"/>
                <w:sz w:val="20"/>
                <w:szCs w:val="20"/>
              </w:rPr>
              <w:t>barbatum</w:t>
            </w:r>
            <w:proofErr w:type="spellEnd"/>
            <w:r w:rsidRPr="007B6271">
              <w:rPr>
                <w:color w:val="000000"/>
                <w:sz w:val="20"/>
                <w:szCs w:val="20"/>
              </w:rPr>
              <w:t xml:space="preserve"> Wall.</w:t>
            </w:r>
          </w:p>
          <w:p w:rsidR="00104B7D" w:rsidRPr="007B6271" w:rsidRDefault="00104B7D" w:rsidP="00BF1927">
            <w:pPr>
              <w:snapToGrid w:val="0"/>
              <w:jc w:val="center"/>
              <w:rPr>
                <w:color w:val="000000"/>
                <w:sz w:val="20"/>
                <w:szCs w:val="20"/>
              </w:rPr>
            </w:pPr>
            <w:r w:rsidRPr="007B6271">
              <w:rPr>
                <w:i/>
                <w:color w:val="000000"/>
                <w:sz w:val="20"/>
                <w:szCs w:val="20"/>
              </w:rPr>
              <w:t xml:space="preserve">Acer </w:t>
            </w:r>
            <w:proofErr w:type="spellStart"/>
            <w:r w:rsidRPr="007B6271">
              <w:rPr>
                <w:i/>
                <w:color w:val="000000"/>
                <w:sz w:val="20"/>
                <w:szCs w:val="20"/>
              </w:rPr>
              <w:t>cappadocium</w:t>
            </w:r>
            <w:proofErr w:type="spellEnd"/>
            <w:r w:rsidRPr="007B6271">
              <w:rPr>
                <w:i/>
                <w:color w:val="000000"/>
                <w:sz w:val="20"/>
                <w:szCs w:val="20"/>
              </w:rPr>
              <w:t xml:space="preserve"> </w:t>
            </w:r>
            <w:proofErr w:type="spellStart"/>
            <w:r w:rsidRPr="007B6271">
              <w:rPr>
                <w:color w:val="000000"/>
                <w:sz w:val="20"/>
                <w:szCs w:val="20"/>
              </w:rPr>
              <w:t>Gled</w:t>
            </w:r>
            <w:proofErr w:type="spellEnd"/>
            <w:r w:rsidRPr="007B6271">
              <w:rPr>
                <w:color w:val="000000"/>
                <w:sz w:val="20"/>
                <w:szCs w:val="20"/>
              </w:rPr>
              <w:t>.</w:t>
            </w:r>
          </w:p>
          <w:p w:rsidR="00104B7D" w:rsidRPr="007B6271" w:rsidRDefault="00104B7D" w:rsidP="00BF1927">
            <w:pPr>
              <w:snapToGrid w:val="0"/>
              <w:jc w:val="center"/>
              <w:rPr>
                <w:color w:val="000000"/>
                <w:sz w:val="20"/>
                <w:szCs w:val="20"/>
              </w:rPr>
            </w:pPr>
            <w:r w:rsidRPr="007B6271">
              <w:rPr>
                <w:i/>
                <w:color w:val="000000"/>
                <w:sz w:val="20"/>
                <w:szCs w:val="20"/>
              </w:rPr>
              <w:t xml:space="preserve">A. </w:t>
            </w:r>
            <w:proofErr w:type="spellStart"/>
            <w:r w:rsidRPr="007B6271">
              <w:rPr>
                <w:i/>
                <w:color w:val="000000"/>
                <w:sz w:val="20"/>
                <w:szCs w:val="20"/>
              </w:rPr>
              <w:t>caesium</w:t>
            </w:r>
            <w:proofErr w:type="spellEnd"/>
            <w:r w:rsidRPr="007B6271">
              <w:rPr>
                <w:color w:val="000000"/>
                <w:sz w:val="20"/>
                <w:szCs w:val="20"/>
              </w:rPr>
              <w:t xml:space="preserve"> Wall. ex. Brand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B7D" w:rsidRPr="007B6271" w:rsidRDefault="00104B7D" w:rsidP="00BF1927">
            <w:pPr>
              <w:snapToGrid w:val="0"/>
              <w:jc w:val="center"/>
              <w:rPr>
                <w:color w:val="000000"/>
                <w:sz w:val="20"/>
                <w:szCs w:val="20"/>
              </w:rPr>
            </w:pPr>
            <w:r w:rsidRPr="007B6271">
              <w:rPr>
                <w:color w:val="000000"/>
                <w:sz w:val="20"/>
                <w:szCs w:val="20"/>
              </w:rPr>
              <w:t>Low level</w:t>
            </w:r>
          </w:p>
        </w:tc>
      </w:tr>
      <w:tr w:rsidR="00104B7D" w:rsidRPr="007B6271" w:rsidTr="0099320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b/>
                <w:smallCaps/>
                <w:color w:val="000000"/>
                <w:sz w:val="20"/>
                <w:szCs w:val="20"/>
              </w:rPr>
            </w:pPr>
            <w:r w:rsidRPr="007B6271">
              <w:rPr>
                <w:b/>
                <w:color w:val="000000"/>
                <w:sz w:val="20"/>
                <w:szCs w:val="20"/>
              </w:rPr>
              <w:t>Site no. 3 (</w:t>
            </w:r>
            <w:proofErr w:type="spellStart"/>
            <w:r w:rsidRPr="007B6271">
              <w:rPr>
                <w:b/>
                <w:color w:val="000000"/>
                <w:sz w:val="20"/>
                <w:szCs w:val="20"/>
              </w:rPr>
              <w:t>Phurkia</w:t>
            </w:r>
            <w:proofErr w:type="spellEnd"/>
            <w:r w:rsidRPr="007B6271">
              <w:rPr>
                <w:b/>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color w:val="000000"/>
                <w:sz w:val="20"/>
                <w:szCs w:val="20"/>
              </w:rPr>
            </w:pPr>
            <w:r w:rsidRPr="007B6271">
              <w:rPr>
                <w:color w:val="000000"/>
                <w:sz w:val="20"/>
                <w:szCs w:val="20"/>
              </w:rPr>
              <w:t>Alpine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4B7D" w:rsidRPr="007B6271" w:rsidRDefault="00104B7D" w:rsidP="00BF1927">
            <w:pPr>
              <w:snapToGrid w:val="0"/>
              <w:jc w:val="center"/>
              <w:rPr>
                <w:color w:val="000000"/>
                <w:sz w:val="20"/>
                <w:szCs w:val="20"/>
              </w:rPr>
            </w:pPr>
            <w:r w:rsidRPr="007B6271">
              <w:rPr>
                <w:color w:val="000000"/>
                <w:sz w:val="20"/>
                <w:szCs w:val="20"/>
              </w:rPr>
              <w:t>3500 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B7D" w:rsidRPr="007B6271" w:rsidRDefault="00104B7D" w:rsidP="00BF1927">
            <w:pPr>
              <w:snapToGrid w:val="0"/>
              <w:jc w:val="center"/>
              <w:rPr>
                <w:color w:val="000000"/>
                <w:sz w:val="20"/>
                <w:szCs w:val="20"/>
              </w:rPr>
            </w:pPr>
            <w:proofErr w:type="spellStart"/>
            <w:r w:rsidRPr="007B6271">
              <w:rPr>
                <w:i/>
                <w:color w:val="000000"/>
                <w:sz w:val="20"/>
                <w:szCs w:val="20"/>
              </w:rPr>
              <w:t>Betula</w:t>
            </w:r>
            <w:proofErr w:type="spellEnd"/>
            <w:r w:rsidRPr="007B6271">
              <w:rPr>
                <w:i/>
                <w:color w:val="000000"/>
                <w:sz w:val="20"/>
                <w:szCs w:val="20"/>
              </w:rPr>
              <w:t xml:space="preserve"> </w:t>
            </w:r>
            <w:proofErr w:type="spellStart"/>
            <w:r w:rsidRPr="007B6271">
              <w:rPr>
                <w:i/>
                <w:color w:val="000000"/>
                <w:sz w:val="20"/>
                <w:szCs w:val="20"/>
              </w:rPr>
              <w:t>utalis</w:t>
            </w:r>
            <w:proofErr w:type="spellEnd"/>
            <w:r w:rsidRPr="007B6271">
              <w:rPr>
                <w:i/>
                <w:color w:val="000000"/>
                <w:sz w:val="20"/>
                <w:szCs w:val="20"/>
              </w:rPr>
              <w:t xml:space="preserve"> </w:t>
            </w:r>
            <w:r w:rsidRPr="007B6271">
              <w:rPr>
                <w:color w:val="000000"/>
                <w:sz w:val="20"/>
                <w:szCs w:val="20"/>
              </w:rPr>
              <w:t>D. Don</w:t>
            </w:r>
          </w:p>
          <w:p w:rsidR="00104B7D" w:rsidRPr="007B6271" w:rsidRDefault="00104B7D" w:rsidP="00BF1927">
            <w:pPr>
              <w:snapToGrid w:val="0"/>
              <w:jc w:val="center"/>
              <w:rPr>
                <w:color w:val="000000"/>
                <w:sz w:val="20"/>
                <w:szCs w:val="20"/>
              </w:rPr>
            </w:pPr>
            <w:r w:rsidRPr="007B6271">
              <w:rPr>
                <w:i/>
                <w:color w:val="000000"/>
                <w:sz w:val="20"/>
                <w:szCs w:val="20"/>
              </w:rPr>
              <w:t xml:space="preserve">Acer </w:t>
            </w:r>
            <w:proofErr w:type="spellStart"/>
            <w:r w:rsidRPr="007B6271">
              <w:rPr>
                <w:i/>
                <w:color w:val="000000"/>
                <w:sz w:val="20"/>
                <w:szCs w:val="20"/>
              </w:rPr>
              <w:t>accminatum</w:t>
            </w:r>
            <w:proofErr w:type="spellEnd"/>
            <w:r w:rsidRPr="007B6271">
              <w:rPr>
                <w:color w:val="000000"/>
                <w:sz w:val="20"/>
                <w:szCs w:val="20"/>
              </w:rPr>
              <w:t xml:space="preserve"> Wall.</w:t>
            </w:r>
          </w:p>
          <w:p w:rsidR="00104B7D" w:rsidRPr="007B6271" w:rsidRDefault="00104B7D" w:rsidP="00BF1927">
            <w:pPr>
              <w:snapToGrid w:val="0"/>
              <w:jc w:val="center"/>
              <w:rPr>
                <w:color w:val="000000"/>
                <w:sz w:val="20"/>
                <w:szCs w:val="20"/>
              </w:rPr>
            </w:pPr>
            <w:r w:rsidRPr="007B6271">
              <w:rPr>
                <w:i/>
                <w:color w:val="000000"/>
                <w:sz w:val="20"/>
                <w:szCs w:val="20"/>
              </w:rPr>
              <w:t xml:space="preserve">Rhododendron </w:t>
            </w:r>
            <w:proofErr w:type="spellStart"/>
            <w:r w:rsidRPr="007B6271">
              <w:rPr>
                <w:i/>
                <w:color w:val="000000"/>
                <w:sz w:val="20"/>
                <w:szCs w:val="20"/>
              </w:rPr>
              <w:t>campanulatum</w:t>
            </w:r>
            <w:proofErr w:type="spellEnd"/>
            <w:r w:rsidRPr="007B6271">
              <w:rPr>
                <w:color w:val="000000"/>
                <w:sz w:val="20"/>
                <w:szCs w:val="20"/>
              </w:rPr>
              <w:t xml:space="preserve"> D. Don.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B7D" w:rsidRPr="007B6271" w:rsidRDefault="00104B7D" w:rsidP="00BF1927">
            <w:pPr>
              <w:snapToGrid w:val="0"/>
              <w:jc w:val="center"/>
              <w:rPr>
                <w:color w:val="000000"/>
                <w:sz w:val="20"/>
                <w:szCs w:val="20"/>
              </w:rPr>
            </w:pPr>
            <w:r w:rsidRPr="007B6271">
              <w:rPr>
                <w:color w:val="000000"/>
                <w:sz w:val="20"/>
                <w:szCs w:val="20"/>
              </w:rPr>
              <w:t>High level</w:t>
            </w:r>
          </w:p>
        </w:tc>
      </w:tr>
    </w:tbl>
    <w:p w:rsidR="00104B7D" w:rsidRDefault="00104B7D" w:rsidP="00BF1927">
      <w:pPr>
        <w:snapToGrid w:val="0"/>
        <w:jc w:val="center"/>
        <w:rPr>
          <w:rFonts w:eastAsiaTheme="minorEastAsia" w:hint="eastAsia"/>
          <w:b/>
          <w:sz w:val="20"/>
          <w:szCs w:val="20"/>
          <w:lang w:eastAsia="zh-CN"/>
        </w:rPr>
      </w:pPr>
    </w:p>
    <w:p w:rsidR="007B6271" w:rsidRPr="007B6271" w:rsidRDefault="007B6271" w:rsidP="00BF1927">
      <w:pPr>
        <w:snapToGrid w:val="0"/>
        <w:jc w:val="center"/>
        <w:rPr>
          <w:rFonts w:eastAsiaTheme="minorEastAsia" w:hint="eastAsia"/>
          <w:b/>
          <w:sz w:val="20"/>
          <w:szCs w:val="20"/>
          <w:lang w:eastAsia="zh-CN"/>
        </w:rPr>
      </w:pPr>
    </w:p>
    <w:p w:rsidR="00104B7D" w:rsidRPr="007B6271" w:rsidRDefault="007B6271" w:rsidP="00BF1927">
      <w:pPr>
        <w:snapToGrid w:val="0"/>
        <w:jc w:val="center"/>
        <w:rPr>
          <w:b/>
          <w:sz w:val="20"/>
          <w:szCs w:val="20"/>
        </w:rPr>
      </w:pPr>
      <w:r w:rsidRPr="007B6271">
        <w:rPr>
          <w:b/>
          <w:sz w:val="20"/>
          <w:szCs w:val="20"/>
        </w:rPr>
        <w:lastRenderedPageBreak/>
        <w:t xml:space="preserve">Table </w:t>
      </w:r>
      <w:r w:rsidR="00104B7D" w:rsidRPr="007B6271">
        <w:rPr>
          <w:b/>
          <w:sz w:val="20"/>
          <w:szCs w:val="20"/>
        </w:rPr>
        <w:t>2: Number of individuals of different species of Coleopterans insect collected from different study sites during study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
        <w:gridCol w:w="3336"/>
        <w:gridCol w:w="608"/>
        <w:gridCol w:w="608"/>
        <w:gridCol w:w="608"/>
        <w:gridCol w:w="581"/>
        <w:gridCol w:w="608"/>
        <w:gridCol w:w="608"/>
        <w:gridCol w:w="608"/>
        <w:gridCol w:w="581"/>
      </w:tblGrid>
      <w:tr w:rsidR="00104B7D" w:rsidRPr="0029601A" w:rsidTr="00993207">
        <w:trPr>
          <w:cantSplit/>
          <w:jc w:val="center"/>
        </w:trPr>
        <w:tc>
          <w:tcPr>
            <w:tcW w:w="0" w:type="auto"/>
            <w:vMerge w:val="restart"/>
            <w:vAlign w:val="center"/>
          </w:tcPr>
          <w:p w:rsidR="00104B7D" w:rsidRPr="0029601A" w:rsidRDefault="00104B7D" w:rsidP="00BF1927">
            <w:pPr>
              <w:snapToGrid w:val="0"/>
              <w:jc w:val="center"/>
              <w:rPr>
                <w:b/>
                <w:color w:val="000000"/>
                <w:sz w:val="16"/>
                <w:szCs w:val="16"/>
              </w:rPr>
            </w:pPr>
            <w:r w:rsidRPr="0029601A">
              <w:rPr>
                <w:b/>
                <w:color w:val="000000"/>
                <w:sz w:val="16"/>
                <w:szCs w:val="16"/>
              </w:rPr>
              <w:t>Sl.</w:t>
            </w:r>
          </w:p>
          <w:p w:rsidR="00104B7D" w:rsidRPr="0029601A" w:rsidRDefault="00104B7D" w:rsidP="00BF1927">
            <w:pPr>
              <w:snapToGrid w:val="0"/>
              <w:jc w:val="center"/>
              <w:rPr>
                <w:b/>
                <w:color w:val="000000"/>
                <w:sz w:val="16"/>
                <w:szCs w:val="16"/>
              </w:rPr>
            </w:pPr>
            <w:r w:rsidRPr="0029601A">
              <w:rPr>
                <w:b/>
                <w:color w:val="000000"/>
                <w:sz w:val="16"/>
                <w:szCs w:val="16"/>
              </w:rPr>
              <w:t>No.</w:t>
            </w:r>
          </w:p>
        </w:tc>
        <w:tc>
          <w:tcPr>
            <w:tcW w:w="0" w:type="auto"/>
            <w:vMerge w:val="restart"/>
            <w:vAlign w:val="center"/>
          </w:tcPr>
          <w:p w:rsidR="00104B7D" w:rsidRPr="0029601A" w:rsidRDefault="00104B7D" w:rsidP="00BF1927">
            <w:pPr>
              <w:pStyle w:val="Heading2"/>
              <w:snapToGrid w:val="0"/>
              <w:spacing w:before="0" w:after="0"/>
              <w:rPr>
                <w:color w:val="000000"/>
                <w:sz w:val="16"/>
                <w:szCs w:val="16"/>
              </w:rPr>
            </w:pPr>
            <w:r w:rsidRPr="0029601A">
              <w:rPr>
                <w:color w:val="000000"/>
                <w:sz w:val="16"/>
                <w:szCs w:val="16"/>
              </w:rPr>
              <w:t>Taxonomic Composition</w:t>
            </w:r>
          </w:p>
        </w:tc>
        <w:tc>
          <w:tcPr>
            <w:tcW w:w="0" w:type="auto"/>
            <w:gridSpan w:val="4"/>
            <w:vAlign w:val="center"/>
          </w:tcPr>
          <w:p w:rsidR="00104B7D" w:rsidRPr="0029601A" w:rsidRDefault="00104B7D" w:rsidP="00BF1927">
            <w:pPr>
              <w:snapToGrid w:val="0"/>
              <w:jc w:val="center"/>
              <w:rPr>
                <w:b/>
                <w:color w:val="000000"/>
                <w:sz w:val="16"/>
                <w:szCs w:val="16"/>
              </w:rPr>
            </w:pPr>
            <w:r w:rsidRPr="0029601A">
              <w:rPr>
                <w:b/>
                <w:color w:val="000000"/>
                <w:sz w:val="16"/>
                <w:szCs w:val="16"/>
              </w:rPr>
              <w:t>First year of study</w:t>
            </w:r>
          </w:p>
        </w:tc>
        <w:tc>
          <w:tcPr>
            <w:tcW w:w="0" w:type="auto"/>
            <w:gridSpan w:val="4"/>
            <w:vAlign w:val="center"/>
          </w:tcPr>
          <w:p w:rsidR="00104B7D" w:rsidRPr="0029601A" w:rsidRDefault="00104B7D" w:rsidP="00BF1927">
            <w:pPr>
              <w:snapToGrid w:val="0"/>
              <w:jc w:val="center"/>
              <w:rPr>
                <w:b/>
                <w:color w:val="000000"/>
                <w:sz w:val="16"/>
                <w:szCs w:val="16"/>
              </w:rPr>
            </w:pPr>
            <w:r w:rsidRPr="0029601A">
              <w:rPr>
                <w:b/>
                <w:color w:val="000000"/>
                <w:sz w:val="16"/>
                <w:szCs w:val="16"/>
              </w:rPr>
              <w:t>Second year of study</w:t>
            </w:r>
          </w:p>
        </w:tc>
      </w:tr>
      <w:tr w:rsidR="00104B7D" w:rsidRPr="0029601A" w:rsidTr="00993207">
        <w:trPr>
          <w:cantSplit/>
          <w:jc w:val="center"/>
        </w:trPr>
        <w:tc>
          <w:tcPr>
            <w:tcW w:w="0" w:type="auto"/>
            <w:vMerge/>
            <w:vAlign w:val="center"/>
          </w:tcPr>
          <w:p w:rsidR="00104B7D" w:rsidRPr="0029601A" w:rsidRDefault="00104B7D" w:rsidP="00BF1927">
            <w:pPr>
              <w:snapToGrid w:val="0"/>
              <w:jc w:val="center"/>
              <w:rPr>
                <w:b/>
                <w:color w:val="000000"/>
                <w:sz w:val="16"/>
                <w:szCs w:val="16"/>
              </w:rPr>
            </w:pPr>
          </w:p>
        </w:tc>
        <w:tc>
          <w:tcPr>
            <w:tcW w:w="0" w:type="auto"/>
            <w:vMerge/>
            <w:vAlign w:val="center"/>
          </w:tcPr>
          <w:p w:rsidR="00104B7D" w:rsidRPr="0029601A" w:rsidRDefault="00104B7D" w:rsidP="00BF1927">
            <w:pPr>
              <w:snapToGrid w:val="0"/>
              <w:jc w:val="center"/>
              <w:rPr>
                <w:b/>
                <w:color w:val="000000"/>
                <w:sz w:val="16"/>
                <w:szCs w:val="16"/>
              </w:rPr>
            </w:pPr>
          </w:p>
        </w:tc>
        <w:tc>
          <w:tcPr>
            <w:tcW w:w="0" w:type="auto"/>
            <w:vAlign w:val="center"/>
          </w:tcPr>
          <w:p w:rsidR="00104B7D" w:rsidRPr="0029601A" w:rsidRDefault="00104B7D" w:rsidP="00BF1927">
            <w:pPr>
              <w:snapToGrid w:val="0"/>
              <w:jc w:val="center"/>
              <w:rPr>
                <w:b/>
                <w:color w:val="000000"/>
                <w:sz w:val="16"/>
                <w:szCs w:val="16"/>
              </w:rPr>
            </w:pPr>
            <w:r w:rsidRPr="0029601A">
              <w:rPr>
                <w:b/>
                <w:color w:val="000000"/>
                <w:sz w:val="16"/>
                <w:szCs w:val="16"/>
              </w:rPr>
              <w:t>Site-1</w:t>
            </w:r>
          </w:p>
        </w:tc>
        <w:tc>
          <w:tcPr>
            <w:tcW w:w="0" w:type="auto"/>
            <w:vAlign w:val="center"/>
          </w:tcPr>
          <w:p w:rsidR="00104B7D" w:rsidRPr="0029601A" w:rsidRDefault="00104B7D" w:rsidP="00BF1927">
            <w:pPr>
              <w:snapToGrid w:val="0"/>
              <w:jc w:val="center"/>
              <w:rPr>
                <w:b/>
                <w:color w:val="000000"/>
                <w:sz w:val="16"/>
                <w:szCs w:val="16"/>
              </w:rPr>
            </w:pPr>
            <w:r w:rsidRPr="0029601A">
              <w:rPr>
                <w:b/>
                <w:color w:val="000000"/>
                <w:sz w:val="16"/>
                <w:szCs w:val="16"/>
              </w:rPr>
              <w:t>Site-2</w:t>
            </w:r>
          </w:p>
        </w:tc>
        <w:tc>
          <w:tcPr>
            <w:tcW w:w="0" w:type="auto"/>
            <w:vAlign w:val="center"/>
          </w:tcPr>
          <w:p w:rsidR="00104B7D" w:rsidRPr="0029601A" w:rsidRDefault="00104B7D" w:rsidP="00BF1927">
            <w:pPr>
              <w:snapToGrid w:val="0"/>
              <w:jc w:val="center"/>
              <w:rPr>
                <w:b/>
                <w:color w:val="000000"/>
                <w:sz w:val="16"/>
                <w:szCs w:val="16"/>
              </w:rPr>
            </w:pPr>
            <w:r w:rsidRPr="0029601A">
              <w:rPr>
                <w:b/>
                <w:color w:val="000000"/>
                <w:sz w:val="16"/>
                <w:szCs w:val="16"/>
              </w:rPr>
              <w:t>Site-3</w:t>
            </w:r>
          </w:p>
        </w:tc>
        <w:tc>
          <w:tcPr>
            <w:tcW w:w="0" w:type="auto"/>
            <w:vAlign w:val="center"/>
          </w:tcPr>
          <w:p w:rsidR="00104B7D" w:rsidRPr="0029601A" w:rsidRDefault="00104B7D" w:rsidP="00BF1927">
            <w:pPr>
              <w:snapToGrid w:val="0"/>
              <w:jc w:val="center"/>
              <w:rPr>
                <w:b/>
                <w:color w:val="000000"/>
                <w:sz w:val="16"/>
                <w:szCs w:val="16"/>
              </w:rPr>
            </w:pPr>
            <w:r w:rsidRPr="0029601A">
              <w:rPr>
                <w:b/>
                <w:color w:val="000000"/>
                <w:sz w:val="16"/>
                <w:szCs w:val="16"/>
              </w:rPr>
              <w:t>Total</w:t>
            </w:r>
          </w:p>
        </w:tc>
        <w:tc>
          <w:tcPr>
            <w:tcW w:w="0" w:type="auto"/>
            <w:vAlign w:val="center"/>
          </w:tcPr>
          <w:p w:rsidR="00104B7D" w:rsidRPr="0029601A" w:rsidRDefault="00104B7D" w:rsidP="00BF1927">
            <w:pPr>
              <w:snapToGrid w:val="0"/>
              <w:jc w:val="center"/>
              <w:rPr>
                <w:b/>
                <w:color w:val="000000"/>
                <w:sz w:val="16"/>
                <w:szCs w:val="16"/>
              </w:rPr>
            </w:pPr>
            <w:r w:rsidRPr="0029601A">
              <w:rPr>
                <w:b/>
                <w:color w:val="000000"/>
                <w:sz w:val="16"/>
                <w:szCs w:val="16"/>
              </w:rPr>
              <w:t>Site-1</w:t>
            </w:r>
          </w:p>
        </w:tc>
        <w:tc>
          <w:tcPr>
            <w:tcW w:w="0" w:type="auto"/>
            <w:vAlign w:val="center"/>
          </w:tcPr>
          <w:p w:rsidR="00104B7D" w:rsidRPr="0029601A" w:rsidRDefault="00104B7D" w:rsidP="00BF1927">
            <w:pPr>
              <w:snapToGrid w:val="0"/>
              <w:jc w:val="center"/>
              <w:rPr>
                <w:b/>
                <w:color w:val="000000"/>
                <w:sz w:val="16"/>
                <w:szCs w:val="16"/>
              </w:rPr>
            </w:pPr>
            <w:r w:rsidRPr="0029601A">
              <w:rPr>
                <w:b/>
                <w:color w:val="000000"/>
                <w:sz w:val="16"/>
                <w:szCs w:val="16"/>
              </w:rPr>
              <w:t>Site-2</w:t>
            </w:r>
          </w:p>
        </w:tc>
        <w:tc>
          <w:tcPr>
            <w:tcW w:w="0" w:type="auto"/>
            <w:vAlign w:val="center"/>
          </w:tcPr>
          <w:p w:rsidR="00104B7D" w:rsidRPr="0029601A" w:rsidRDefault="00104B7D" w:rsidP="00BF1927">
            <w:pPr>
              <w:snapToGrid w:val="0"/>
              <w:jc w:val="center"/>
              <w:rPr>
                <w:b/>
                <w:color w:val="000000"/>
                <w:sz w:val="16"/>
                <w:szCs w:val="16"/>
              </w:rPr>
            </w:pPr>
            <w:r w:rsidRPr="0029601A">
              <w:rPr>
                <w:b/>
                <w:color w:val="000000"/>
                <w:sz w:val="16"/>
                <w:szCs w:val="16"/>
              </w:rPr>
              <w:t>Site-3</w:t>
            </w:r>
          </w:p>
        </w:tc>
        <w:tc>
          <w:tcPr>
            <w:tcW w:w="0" w:type="auto"/>
            <w:vAlign w:val="center"/>
          </w:tcPr>
          <w:p w:rsidR="00104B7D" w:rsidRPr="0029601A" w:rsidRDefault="00104B7D" w:rsidP="00BF1927">
            <w:pPr>
              <w:snapToGrid w:val="0"/>
              <w:jc w:val="center"/>
              <w:rPr>
                <w:b/>
                <w:color w:val="000000"/>
                <w:sz w:val="16"/>
                <w:szCs w:val="16"/>
              </w:rPr>
            </w:pPr>
            <w:r w:rsidRPr="0029601A">
              <w:rPr>
                <w:b/>
                <w:color w:val="000000"/>
                <w:sz w:val="16"/>
                <w:szCs w:val="16"/>
              </w:rPr>
              <w:t>Total</w:t>
            </w:r>
          </w:p>
        </w:tc>
      </w:tr>
      <w:tr w:rsidR="00104B7D" w:rsidRPr="0029601A" w:rsidTr="00993207">
        <w:trPr>
          <w:jc w:val="center"/>
        </w:trPr>
        <w:tc>
          <w:tcPr>
            <w:tcW w:w="0" w:type="auto"/>
          </w:tcPr>
          <w:p w:rsidR="00104B7D" w:rsidRPr="0029601A" w:rsidRDefault="00104B7D" w:rsidP="00BF1927">
            <w:pPr>
              <w:snapToGrid w:val="0"/>
              <w:jc w:val="center"/>
              <w:rPr>
                <w:b/>
                <w:color w:val="000000"/>
                <w:sz w:val="16"/>
                <w:szCs w:val="16"/>
              </w:rPr>
            </w:pPr>
          </w:p>
        </w:tc>
        <w:tc>
          <w:tcPr>
            <w:tcW w:w="0" w:type="auto"/>
          </w:tcPr>
          <w:p w:rsidR="00104B7D" w:rsidRPr="0029601A" w:rsidRDefault="00104B7D" w:rsidP="00BF1927">
            <w:pPr>
              <w:pStyle w:val="Heading1"/>
              <w:snapToGrid w:val="0"/>
              <w:spacing w:before="0" w:line="240" w:lineRule="auto"/>
              <w:jc w:val="center"/>
              <w:rPr>
                <w:rFonts w:ascii="Times New Roman" w:hAnsi="Times New Roman" w:cs="Times New Roman"/>
                <w:color w:val="000000"/>
                <w:sz w:val="16"/>
                <w:szCs w:val="16"/>
              </w:rPr>
            </w:pPr>
            <w:r w:rsidRPr="0029601A">
              <w:rPr>
                <w:rFonts w:ascii="Times New Roman" w:hAnsi="Times New Roman" w:cs="Times New Roman"/>
                <w:color w:val="000000"/>
                <w:sz w:val="16"/>
                <w:szCs w:val="16"/>
              </w:rPr>
              <w:t xml:space="preserve">Order: </w:t>
            </w:r>
            <w:proofErr w:type="spellStart"/>
            <w:r w:rsidRPr="0029601A">
              <w:rPr>
                <w:rFonts w:ascii="Times New Roman" w:hAnsi="Times New Roman" w:cs="Times New Roman"/>
                <w:color w:val="000000"/>
                <w:sz w:val="16"/>
                <w:szCs w:val="16"/>
              </w:rPr>
              <w:t>Coleoptera</w:t>
            </w:r>
            <w:proofErr w:type="spellEnd"/>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r>
      <w:tr w:rsidR="00104B7D" w:rsidRPr="0029601A" w:rsidTr="00993207">
        <w:trPr>
          <w:jc w:val="center"/>
        </w:trPr>
        <w:tc>
          <w:tcPr>
            <w:tcW w:w="0" w:type="auto"/>
          </w:tcPr>
          <w:p w:rsidR="00104B7D" w:rsidRPr="0029601A" w:rsidRDefault="00104B7D" w:rsidP="00BF1927">
            <w:pPr>
              <w:snapToGrid w:val="0"/>
              <w:jc w:val="center"/>
              <w:rPr>
                <w:b/>
                <w:color w:val="000000"/>
                <w:sz w:val="16"/>
                <w:szCs w:val="16"/>
              </w:rPr>
            </w:pPr>
          </w:p>
        </w:tc>
        <w:tc>
          <w:tcPr>
            <w:tcW w:w="0" w:type="auto"/>
          </w:tcPr>
          <w:p w:rsidR="00104B7D" w:rsidRPr="0029601A" w:rsidRDefault="00104B7D" w:rsidP="00BF1927">
            <w:pPr>
              <w:pStyle w:val="Heading1"/>
              <w:snapToGrid w:val="0"/>
              <w:spacing w:before="0" w:line="240" w:lineRule="auto"/>
              <w:jc w:val="center"/>
              <w:rPr>
                <w:rFonts w:ascii="Times New Roman" w:hAnsi="Times New Roman" w:cs="Times New Roman"/>
                <w:color w:val="000000"/>
                <w:sz w:val="16"/>
                <w:szCs w:val="16"/>
              </w:rPr>
            </w:pPr>
            <w:r w:rsidRPr="0029601A">
              <w:rPr>
                <w:rFonts w:ascii="Times New Roman" w:hAnsi="Times New Roman" w:cs="Times New Roman"/>
                <w:color w:val="000000"/>
                <w:sz w:val="16"/>
                <w:szCs w:val="16"/>
              </w:rPr>
              <w:t xml:space="preserve">Family: </w:t>
            </w:r>
            <w:proofErr w:type="spellStart"/>
            <w:r w:rsidRPr="0029601A">
              <w:rPr>
                <w:rFonts w:ascii="Times New Roman" w:hAnsi="Times New Roman" w:cs="Times New Roman"/>
                <w:color w:val="000000"/>
                <w:sz w:val="16"/>
                <w:szCs w:val="16"/>
              </w:rPr>
              <w:t>Scarabeidae</w:t>
            </w:r>
            <w:proofErr w:type="spellEnd"/>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Anomala</w:t>
            </w:r>
            <w:proofErr w:type="spellEnd"/>
            <w:r w:rsidRPr="0029601A">
              <w:rPr>
                <w:i/>
                <w:color w:val="000000"/>
                <w:sz w:val="16"/>
                <w:szCs w:val="16"/>
              </w:rPr>
              <w:t xml:space="preserve"> </w:t>
            </w:r>
            <w:proofErr w:type="spellStart"/>
            <w:r w:rsidRPr="0029601A">
              <w:rPr>
                <w:i/>
                <w:color w:val="000000"/>
                <w:sz w:val="16"/>
                <w:szCs w:val="16"/>
              </w:rPr>
              <w:t>dimidiata</w:t>
            </w:r>
            <w:proofErr w:type="spellEnd"/>
            <w:r w:rsidRPr="0029601A">
              <w:rPr>
                <w:color w:val="000000"/>
                <w:sz w:val="16"/>
                <w:szCs w:val="16"/>
              </w:rPr>
              <w:t xml:space="preserve"> Hope</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27</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88</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57</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113</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2.</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Anomala</w:t>
            </w:r>
            <w:proofErr w:type="spellEnd"/>
            <w:r w:rsidRPr="0029601A">
              <w:rPr>
                <w:i/>
                <w:color w:val="000000"/>
                <w:sz w:val="16"/>
                <w:szCs w:val="16"/>
              </w:rPr>
              <w:t xml:space="preserve"> </w:t>
            </w:r>
            <w:proofErr w:type="spellStart"/>
            <w:r w:rsidRPr="0029601A">
              <w:rPr>
                <w:i/>
                <w:color w:val="000000"/>
                <w:sz w:val="16"/>
                <w:szCs w:val="16"/>
              </w:rPr>
              <w:t>lineatopennis</w:t>
            </w:r>
            <w:proofErr w:type="spellEnd"/>
            <w:r w:rsidRPr="0029601A">
              <w:rPr>
                <w:i/>
                <w:color w:val="000000"/>
                <w:sz w:val="16"/>
                <w:szCs w:val="16"/>
              </w:rPr>
              <w:t xml:space="preserve"> </w:t>
            </w:r>
            <w:r w:rsidRPr="0029601A">
              <w:rPr>
                <w:color w:val="000000"/>
                <w:sz w:val="16"/>
                <w:szCs w:val="16"/>
              </w:rPr>
              <w:t>Bl.</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3.</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Anomala</w:t>
            </w:r>
            <w:proofErr w:type="spellEnd"/>
            <w:r w:rsidRPr="0029601A">
              <w:rPr>
                <w:color w:val="000000"/>
                <w:sz w:val="16"/>
                <w:szCs w:val="16"/>
              </w:rPr>
              <w:t xml:space="preserve"> </w:t>
            </w:r>
            <w:proofErr w:type="spellStart"/>
            <w:r w:rsidRPr="0029601A">
              <w:rPr>
                <w:i/>
                <w:color w:val="000000"/>
                <w:sz w:val="16"/>
                <w:szCs w:val="16"/>
              </w:rPr>
              <w:t>varicolor</w:t>
            </w:r>
            <w:proofErr w:type="spellEnd"/>
            <w:r w:rsidRPr="0029601A">
              <w:rPr>
                <w:i/>
                <w:color w:val="000000"/>
                <w:sz w:val="16"/>
                <w:szCs w:val="16"/>
              </w:rPr>
              <w:t xml:space="preserve"> </w:t>
            </w:r>
            <w:r w:rsidRPr="0029601A">
              <w:rPr>
                <w:color w:val="000000"/>
                <w:sz w:val="16"/>
                <w:szCs w:val="16"/>
              </w:rPr>
              <w:t>(</w:t>
            </w:r>
            <w:proofErr w:type="spellStart"/>
            <w:r w:rsidRPr="0029601A">
              <w:rPr>
                <w:color w:val="000000"/>
                <w:sz w:val="16"/>
                <w:szCs w:val="16"/>
              </w:rPr>
              <w:t>Gyll</w:t>
            </w:r>
            <w:proofErr w:type="spellEnd"/>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12</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7</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45</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4.</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Protaetia</w:t>
            </w:r>
            <w:proofErr w:type="spellEnd"/>
            <w:r w:rsidRPr="0029601A">
              <w:rPr>
                <w:i/>
                <w:color w:val="000000"/>
                <w:sz w:val="16"/>
                <w:szCs w:val="16"/>
              </w:rPr>
              <w:t xml:space="preserve"> </w:t>
            </w:r>
            <w:proofErr w:type="spellStart"/>
            <w:r w:rsidRPr="0029601A">
              <w:rPr>
                <w:i/>
                <w:color w:val="000000"/>
                <w:sz w:val="16"/>
                <w:szCs w:val="16"/>
              </w:rPr>
              <w:t>neglacta</w:t>
            </w:r>
            <w:proofErr w:type="spellEnd"/>
            <w:r w:rsidRPr="0029601A">
              <w:rPr>
                <w:color w:val="000000"/>
                <w:sz w:val="16"/>
                <w:szCs w:val="16"/>
              </w:rPr>
              <w:t xml:space="preserve"> Hope</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28</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19</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84</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Popilla</w:t>
            </w:r>
            <w:proofErr w:type="spellEnd"/>
            <w:r w:rsidRPr="0029601A">
              <w:rPr>
                <w:i/>
                <w:color w:val="000000"/>
                <w:sz w:val="16"/>
                <w:szCs w:val="16"/>
              </w:rPr>
              <w:t xml:space="preserve"> </w:t>
            </w:r>
            <w:proofErr w:type="spellStart"/>
            <w:r w:rsidRPr="0029601A">
              <w:rPr>
                <w:i/>
                <w:color w:val="000000"/>
                <w:sz w:val="16"/>
                <w:szCs w:val="16"/>
              </w:rPr>
              <w:t>pilosa</w:t>
            </w:r>
            <w:proofErr w:type="spellEnd"/>
            <w:r w:rsidRPr="0029601A">
              <w:rPr>
                <w:color w:val="000000"/>
                <w:sz w:val="16"/>
                <w:szCs w:val="16"/>
              </w:rPr>
              <w:t xml:space="preserve"> Arrow</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6.</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Jumnos</w:t>
            </w:r>
            <w:proofErr w:type="spellEnd"/>
            <w:r w:rsidRPr="0029601A">
              <w:rPr>
                <w:i/>
                <w:color w:val="000000"/>
                <w:sz w:val="16"/>
                <w:szCs w:val="16"/>
              </w:rPr>
              <w:t xml:space="preserve"> </w:t>
            </w:r>
            <w:proofErr w:type="spellStart"/>
            <w:r w:rsidRPr="0029601A">
              <w:rPr>
                <w:i/>
                <w:color w:val="000000"/>
                <w:sz w:val="16"/>
                <w:szCs w:val="16"/>
              </w:rPr>
              <w:t>roylei</w:t>
            </w:r>
            <w:proofErr w:type="spellEnd"/>
            <w:r w:rsidRPr="0029601A">
              <w:rPr>
                <w:color w:val="000000"/>
                <w:sz w:val="16"/>
                <w:szCs w:val="16"/>
              </w:rPr>
              <w:t xml:space="preserve"> Hope</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19</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12</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48</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7.</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Onthophagus</w:t>
            </w:r>
            <w:proofErr w:type="spellEnd"/>
            <w:r w:rsidRPr="0029601A">
              <w:rPr>
                <w:color w:val="000000"/>
                <w:sz w:val="16"/>
                <w:szCs w:val="16"/>
              </w:rPr>
              <w:t xml:space="preserve"> sp.</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8.</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Brahimina</w:t>
            </w:r>
            <w:proofErr w:type="spellEnd"/>
            <w:r w:rsidRPr="0029601A">
              <w:rPr>
                <w:color w:val="000000"/>
                <w:sz w:val="16"/>
                <w:szCs w:val="16"/>
              </w:rPr>
              <w:t xml:space="preserve"> sp.</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13</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18</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12</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27</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pStyle w:val="Heading1"/>
              <w:snapToGrid w:val="0"/>
              <w:spacing w:before="0" w:line="240" w:lineRule="auto"/>
              <w:jc w:val="center"/>
              <w:rPr>
                <w:rFonts w:ascii="Times New Roman" w:hAnsi="Times New Roman" w:cs="Times New Roman"/>
                <w:color w:val="000000"/>
                <w:sz w:val="16"/>
                <w:szCs w:val="16"/>
              </w:rPr>
            </w:pPr>
            <w:r w:rsidRPr="0029601A">
              <w:rPr>
                <w:rFonts w:ascii="Times New Roman" w:hAnsi="Times New Roman" w:cs="Times New Roman"/>
                <w:color w:val="000000"/>
                <w:sz w:val="16"/>
                <w:szCs w:val="16"/>
              </w:rPr>
              <w:t xml:space="preserve">Family: </w:t>
            </w:r>
            <w:proofErr w:type="spellStart"/>
            <w:r w:rsidRPr="0029601A">
              <w:rPr>
                <w:rFonts w:ascii="Times New Roman" w:hAnsi="Times New Roman" w:cs="Times New Roman"/>
                <w:color w:val="000000"/>
                <w:sz w:val="16"/>
                <w:szCs w:val="16"/>
              </w:rPr>
              <w:t>Chrysomelidae</w:t>
            </w:r>
            <w:proofErr w:type="spellEnd"/>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9.</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Altica</w:t>
            </w:r>
            <w:proofErr w:type="spellEnd"/>
            <w:r w:rsidRPr="0029601A">
              <w:rPr>
                <w:i/>
                <w:color w:val="000000"/>
                <w:sz w:val="16"/>
                <w:szCs w:val="16"/>
              </w:rPr>
              <w:t xml:space="preserve"> </w:t>
            </w:r>
            <w:proofErr w:type="spellStart"/>
            <w:r w:rsidRPr="0029601A">
              <w:rPr>
                <w:i/>
                <w:color w:val="000000"/>
                <w:sz w:val="16"/>
                <w:szCs w:val="16"/>
              </w:rPr>
              <w:t>himensis</w:t>
            </w:r>
            <w:proofErr w:type="spellEnd"/>
            <w:r w:rsidRPr="0029601A">
              <w:rPr>
                <w:i/>
                <w:color w:val="000000"/>
                <w:sz w:val="16"/>
                <w:szCs w:val="16"/>
              </w:rPr>
              <w:t xml:space="preserve"> </w:t>
            </w:r>
            <w:proofErr w:type="spellStart"/>
            <w:r w:rsidRPr="0029601A">
              <w:rPr>
                <w:color w:val="000000"/>
                <w:sz w:val="16"/>
                <w:szCs w:val="16"/>
              </w:rPr>
              <w:t>Shukla</w:t>
            </w:r>
            <w:proofErr w:type="spellEnd"/>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35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33</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23</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91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47</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Cryplocephalus</w:t>
            </w:r>
            <w:proofErr w:type="spellEnd"/>
            <w:r w:rsidRPr="0029601A">
              <w:rPr>
                <w:i/>
                <w:color w:val="000000"/>
                <w:sz w:val="16"/>
                <w:szCs w:val="16"/>
              </w:rPr>
              <w:t xml:space="preserve"> </w:t>
            </w:r>
            <w:proofErr w:type="spellStart"/>
            <w:r w:rsidRPr="0029601A">
              <w:rPr>
                <w:i/>
                <w:color w:val="000000"/>
                <w:sz w:val="16"/>
                <w:szCs w:val="16"/>
              </w:rPr>
              <w:t>triangularis</w:t>
            </w:r>
            <w:proofErr w:type="spellEnd"/>
            <w:r w:rsidRPr="0029601A">
              <w:rPr>
                <w:color w:val="000000"/>
                <w:sz w:val="16"/>
                <w:szCs w:val="16"/>
              </w:rPr>
              <w:t xml:space="preserve"> Hope</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17</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17</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11.</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Meristata</w:t>
            </w:r>
            <w:proofErr w:type="spellEnd"/>
            <w:r w:rsidRPr="0029601A">
              <w:rPr>
                <w:i/>
                <w:color w:val="000000"/>
                <w:sz w:val="16"/>
                <w:szCs w:val="16"/>
              </w:rPr>
              <w:t xml:space="preserve"> </w:t>
            </w:r>
            <w:proofErr w:type="spellStart"/>
            <w:r w:rsidRPr="0029601A">
              <w:rPr>
                <w:i/>
                <w:color w:val="000000"/>
                <w:sz w:val="16"/>
                <w:szCs w:val="16"/>
              </w:rPr>
              <w:t>sexmaculatata</w:t>
            </w:r>
            <w:proofErr w:type="spellEnd"/>
            <w:r w:rsidRPr="0029601A">
              <w:rPr>
                <w:i/>
                <w:color w:val="000000"/>
                <w:sz w:val="16"/>
                <w:szCs w:val="16"/>
              </w:rPr>
              <w:t xml:space="preserve"> </w:t>
            </w:r>
            <w:proofErr w:type="spellStart"/>
            <w:r w:rsidRPr="0029601A">
              <w:rPr>
                <w:color w:val="000000"/>
                <w:sz w:val="16"/>
                <w:szCs w:val="16"/>
              </w:rPr>
              <w:t>Kollar</w:t>
            </w:r>
            <w:proofErr w:type="spellEnd"/>
            <w:r w:rsidRPr="0029601A">
              <w:rPr>
                <w:color w:val="000000"/>
                <w:sz w:val="16"/>
                <w:szCs w:val="16"/>
              </w:rPr>
              <w:t xml:space="preserve"> &amp; </w:t>
            </w:r>
            <w:proofErr w:type="spellStart"/>
            <w:r w:rsidRPr="0029601A">
              <w:rPr>
                <w:color w:val="000000"/>
                <w:sz w:val="16"/>
                <w:szCs w:val="16"/>
              </w:rPr>
              <w:t>Redtenbacher</w:t>
            </w:r>
            <w:proofErr w:type="spellEnd"/>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22</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27</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27</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37</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12.</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Meristata</w:t>
            </w:r>
            <w:proofErr w:type="spellEnd"/>
            <w:r w:rsidR="007B6271">
              <w:rPr>
                <w:i/>
                <w:color w:val="000000"/>
                <w:sz w:val="16"/>
                <w:szCs w:val="16"/>
              </w:rPr>
              <w:t xml:space="preserve"> </w:t>
            </w:r>
            <w:proofErr w:type="spellStart"/>
            <w:r w:rsidRPr="0029601A">
              <w:rPr>
                <w:i/>
                <w:color w:val="000000"/>
                <w:sz w:val="16"/>
                <w:szCs w:val="16"/>
              </w:rPr>
              <w:t>trifasciata</w:t>
            </w:r>
            <w:proofErr w:type="spellEnd"/>
            <w:r w:rsidRPr="0029601A">
              <w:rPr>
                <w:i/>
                <w:color w:val="000000"/>
                <w:sz w:val="16"/>
                <w:szCs w:val="16"/>
              </w:rPr>
              <w:t xml:space="preserve"> </w:t>
            </w:r>
            <w:r w:rsidRPr="0029601A">
              <w:rPr>
                <w:color w:val="000000"/>
                <w:sz w:val="16"/>
                <w:szCs w:val="16"/>
              </w:rPr>
              <w:t>Hope</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12</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12</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13.</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Mimastra</w:t>
            </w:r>
            <w:proofErr w:type="spellEnd"/>
            <w:r w:rsidRPr="0029601A">
              <w:rPr>
                <w:color w:val="000000"/>
                <w:sz w:val="16"/>
                <w:szCs w:val="16"/>
              </w:rPr>
              <w:t xml:space="preserve"> sp.</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14.</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Aulacophora</w:t>
            </w:r>
            <w:proofErr w:type="spellEnd"/>
            <w:r w:rsidRPr="0029601A">
              <w:rPr>
                <w:color w:val="000000"/>
                <w:sz w:val="16"/>
                <w:szCs w:val="16"/>
              </w:rPr>
              <w:t xml:space="preserve"> sp.</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05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pStyle w:val="Heading1"/>
              <w:snapToGrid w:val="0"/>
              <w:spacing w:before="0" w:line="240" w:lineRule="auto"/>
              <w:jc w:val="center"/>
              <w:rPr>
                <w:rFonts w:ascii="Times New Roman" w:hAnsi="Times New Roman" w:cs="Times New Roman"/>
                <w:color w:val="000000"/>
                <w:sz w:val="16"/>
                <w:szCs w:val="16"/>
              </w:rPr>
            </w:pPr>
            <w:r w:rsidRPr="0029601A">
              <w:rPr>
                <w:rFonts w:ascii="Times New Roman" w:hAnsi="Times New Roman" w:cs="Times New Roman"/>
                <w:color w:val="000000"/>
                <w:sz w:val="16"/>
                <w:szCs w:val="16"/>
              </w:rPr>
              <w:t xml:space="preserve">Family: </w:t>
            </w:r>
            <w:proofErr w:type="spellStart"/>
            <w:r w:rsidRPr="0029601A">
              <w:rPr>
                <w:rFonts w:ascii="Times New Roman" w:hAnsi="Times New Roman" w:cs="Times New Roman"/>
                <w:color w:val="000000"/>
                <w:sz w:val="16"/>
                <w:szCs w:val="16"/>
              </w:rPr>
              <w:t>Coccinelidae</w:t>
            </w:r>
            <w:proofErr w:type="spellEnd"/>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15.</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Coccinella</w:t>
            </w:r>
            <w:proofErr w:type="spellEnd"/>
            <w:r w:rsidRPr="0029601A">
              <w:rPr>
                <w:i/>
                <w:color w:val="000000"/>
                <w:sz w:val="16"/>
                <w:szCs w:val="16"/>
              </w:rPr>
              <w:t xml:space="preserve"> </w:t>
            </w:r>
            <w:proofErr w:type="spellStart"/>
            <w:r w:rsidRPr="0029601A">
              <w:rPr>
                <w:i/>
                <w:color w:val="000000"/>
                <w:sz w:val="16"/>
                <w:szCs w:val="16"/>
              </w:rPr>
              <w:t>septumpunchtata</w:t>
            </w:r>
            <w:proofErr w:type="spellEnd"/>
            <w:r w:rsidRPr="0029601A">
              <w:rPr>
                <w:color w:val="000000"/>
                <w:sz w:val="16"/>
                <w:szCs w:val="16"/>
              </w:rPr>
              <w:t xml:space="preserve"> L. var. </w:t>
            </w:r>
            <w:proofErr w:type="spellStart"/>
            <w:r w:rsidRPr="0029601A">
              <w:rPr>
                <w:color w:val="000000"/>
                <w:sz w:val="16"/>
                <w:szCs w:val="16"/>
              </w:rPr>
              <w:t>divaridata</w:t>
            </w:r>
            <w:proofErr w:type="spellEnd"/>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30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22</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13</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61</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16.</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Cheilomenes</w:t>
            </w:r>
            <w:proofErr w:type="spellEnd"/>
            <w:r w:rsidRPr="0029601A">
              <w:rPr>
                <w:i/>
                <w:color w:val="000000"/>
                <w:sz w:val="16"/>
                <w:szCs w:val="16"/>
              </w:rPr>
              <w:t xml:space="preserve"> </w:t>
            </w:r>
            <w:proofErr w:type="spellStart"/>
            <w:r w:rsidRPr="0029601A">
              <w:rPr>
                <w:i/>
                <w:color w:val="000000"/>
                <w:sz w:val="16"/>
                <w:szCs w:val="16"/>
              </w:rPr>
              <w:t>sexmaculata</w:t>
            </w:r>
            <w:proofErr w:type="spellEnd"/>
            <w:r w:rsidRPr="0029601A">
              <w:rPr>
                <w:i/>
                <w:color w:val="000000"/>
                <w:sz w:val="16"/>
                <w:szCs w:val="16"/>
              </w:rPr>
              <w:t xml:space="preserve"> </w:t>
            </w:r>
            <w:r w:rsidRPr="0029601A">
              <w:rPr>
                <w:color w:val="000000"/>
                <w:sz w:val="16"/>
                <w:szCs w:val="16"/>
              </w:rPr>
              <w:t>(</w:t>
            </w:r>
            <w:proofErr w:type="spellStart"/>
            <w:r w:rsidRPr="0029601A">
              <w:rPr>
                <w:color w:val="000000"/>
                <w:sz w:val="16"/>
                <w:szCs w:val="16"/>
              </w:rPr>
              <w:t>Fabr</w:t>
            </w:r>
            <w:proofErr w:type="spellEnd"/>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7</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11</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17.</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Haluzia</w:t>
            </w:r>
            <w:proofErr w:type="spellEnd"/>
            <w:r w:rsidRPr="0029601A">
              <w:rPr>
                <w:i/>
                <w:color w:val="000000"/>
                <w:sz w:val="16"/>
                <w:szCs w:val="16"/>
              </w:rPr>
              <w:t xml:space="preserve"> </w:t>
            </w:r>
            <w:proofErr w:type="spellStart"/>
            <w:r w:rsidRPr="0029601A">
              <w:rPr>
                <w:i/>
                <w:color w:val="000000"/>
                <w:sz w:val="16"/>
                <w:szCs w:val="16"/>
              </w:rPr>
              <w:t>sanscrieta</w:t>
            </w:r>
            <w:proofErr w:type="spellEnd"/>
            <w:r w:rsidRPr="0029601A">
              <w:rPr>
                <w:i/>
                <w:color w:val="000000"/>
                <w:sz w:val="16"/>
                <w:szCs w:val="16"/>
              </w:rPr>
              <w:t xml:space="preserve"> </w:t>
            </w:r>
            <w:proofErr w:type="spellStart"/>
            <w:r w:rsidRPr="0029601A">
              <w:rPr>
                <w:color w:val="000000"/>
                <w:sz w:val="16"/>
                <w:szCs w:val="16"/>
              </w:rPr>
              <w:t>Muls</w:t>
            </w:r>
            <w:proofErr w:type="spellEnd"/>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10</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16</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18.</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Hippodamia</w:t>
            </w:r>
            <w:proofErr w:type="spellEnd"/>
            <w:r w:rsidRPr="0029601A">
              <w:rPr>
                <w:i/>
                <w:color w:val="000000"/>
                <w:sz w:val="16"/>
                <w:szCs w:val="16"/>
              </w:rPr>
              <w:t xml:space="preserve"> </w:t>
            </w:r>
            <w:proofErr w:type="spellStart"/>
            <w:r w:rsidRPr="0029601A">
              <w:rPr>
                <w:i/>
                <w:color w:val="000000"/>
                <w:sz w:val="16"/>
                <w:szCs w:val="16"/>
              </w:rPr>
              <w:t>varietata</w:t>
            </w:r>
            <w:proofErr w:type="spellEnd"/>
            <w:r w:rsidRPr="0029601A">
              <w:rPr>
                <w:i/>
                <w:color w:val="000000"/>
                <w:sz w:val="16"/>
                <w:szCs w:val="16"/>
              </w:rPr>
              <w:t xml:space="preserve"> </w:t>
            </w:r>
            <w:r w:rsidRPr="0029601A">
              <w:rPr>
                <w:color w:val="000000"/>
                <w:sz w:val="16"/>
                <w:szCs w:val="16"/>
              </w:rPr>
              <w:t>(</w:t>
            </w:r>
            <w:proofErr w:type="spellStart"/>
            <w:r w:rsidRPr="0029601A">
              <w:rPr>
                <w:color w:val="000000"/>
                <w:sz w:val="16"/>
                <w:szCs w:val="16"/>
              </w:rPr>
              <w:t>Goeze</w:t>
            </w:r>
            <w:proofErr w:type="spellEnd"/>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3</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pStyle w:val="Heading1"/>
              <w:snapToGrid w:val="0"/>
              <w:spacing w:before="0" w:line="240" w:lineRule="auto"/>
              <w:jc w:val="center"/>
              <w:rPr>
                <w:rFonts w:ascii="Times New Roman" w:hAnsi="Times New Roman" w:cs="Times New Roman"/>
                <w:color w:val="000000"/>
                <w:sz w:val="16"/>
                <w:szCs w:val="16"/>
              </w:rPr>
            </w:pPr>
            <w:r w:rsidRPr="0029601A">
              <w:rPr>
                <w:rFonts w:ascii="Times New Roman" w:hAnsi="Times New Roman" w:cs="Times New Roman"/>
                <w:color w:val="000000"/>
                <w:sz w:val="16"/>
                <w:szCs w:val="16"/>
              </w:rPr>
              <w:t xml:space="preserve">Family: </w:t>
            </w:r>
            <w:proofErr w:type="spellStart"/>
            <w:r w:rsidRPr="0029601A">
              <w:rPr>
                <w:rFonts w:ascii="Times New Roman" w:hAnsi="Times New Roman" w:cs="Times New Roman"/>
                <w:color w:val="000000"/>
                <w:sz w:val="16"/>
                <w:szCs w:val="16"/>
              </w:rPr>
              <w:t>Meloidae</w:t>
            </w:r>
            <w:proofErr w:type="spellEnd"/>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c>
          <w:tcPr>
            <w:tcW w:w="0" w:type="auto"/>
          </w:tcPr>
          <w:p w:rsidR="00104B7D" w:rsidRPr="0029601A" w:rsidRDefault="00104B7D" w:rsidP="00BF1927">
            <w:pPr>
              <w:snapToGrid w:val="0"/>
              <w:jc w:val="center"/>
              <w:rPr>
                <w:color w:val="000000"/>
                <w:sz w:val="16"/>
                <w:szCs w:val="16"/>
              </w:rPr>
            </w:pP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19.</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Mylabris</w:t>
            </w:r>
            <w:proofErr w:type="spellEnd"/>
            <w:r w:rsidRPr="0029601A">
              <w:rPr>
                <w:i/>
                <w:color w:val="000000"/>
                <w:sz w:val="16"/>
                <w:szCs w:val="16"/>
              </w:rPr>
              <w:t xml:space="preserve"> </w:t>
            </w:r>
            <w:proofErr w:type="spellStart"/>
            <w:r w:rsidRPr="0029601A">
              <w:rPr>
                <w:i/>
                <w:color w:val="000000"/>
                <w:sz w:val="16"/>
                <w:szCs w:val="16"/>
              </w:rPr>
              <w:t>cichonni</w:t>
            </w:r>
            <w:proofErr w:type="spellEnd"/>
            <w:r w:rsidRPr="0029601A">
              <w:rPr>
                <w:color w:val="000000"/>
                <w:sz w:val="16"/>
                <w:szCs w:val="16"/>
              </w:rPr>
              <w:t xml:space="preserve"> Linn.</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28</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9</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52</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24</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9</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15</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48</w:t>
            </w:r>
          </w:p>
        </w:tc>
      </w:tr>
      <w:tr w:rsidR="00104B7D" w:rsidRPr="0029601A" w:rsidTr="00993207">
        <w:trPr>
          <w:jc w:val="center"/>
        </w:trPr>
        <w:tc>
          <w:tcPr>
            <w:tcW w:w="0" w:type="auto"/>
          </w:tcPr>
          <w:p w:rsidR="00104B7D" w:rsidRPr="0029601A" w:rsidRDefault="00104B7D" w:rsidP="00BF1927">
            <w:pPr>
              <w:snapToGrid w:val="0"/>
              <w:jc w:val="center"/>
              <w:rPr>
                <w:color w:val="000000"/>
                <w:sz w:val="16"/>
                <w:szCs w:val="16"/>
              </w:rPr>
            </w:pPr>
            <w:r w:rsidRPr="0029601A">
              <w:rPr>
                <w:color w:val="000000"/>
                <w:sz w:val="16"/>
                <w:szCs w:val="16"/>
              </w:rPr>
              <w:t>20.</w:t>
            </w:r>
          </w:p>
        </w:tc>
        <w:tc>
          <w:tcPr>
            <w:tcW w:w="0" w:type="auto"/>
          </w:tcPr>
          <w:p w:rsidR="00104B7D" w:rsidRPr="0029601A" w:rsidRDefault="00104B7D" w:rsidP="00BF1927">
            <w:pPr>
              <w:snapToGrid w:val="0"/>
              <w:jc w:val="center"/>
              <w:rPr>
                <w:color w:val="000000"/>
                <w:sz w:val="16"/>
                <w:szCs w:val="16"/>
              </w:rPr>
            </w:pPr>
            <w:proofErr w:type="spellStart"/>
            <w:r w:rsidRPr="0029601A">
              <w:rPr>
                <w:i/>
                <w:color w:val="000000"/>
                <w:sz w:val="16"/>
                <w:szCs w:val="16"/>
              </w:rPr>
              <w:t>Meloe</w:t>
            </w:r>
            <w:proofErr w:type="spellEnd"/>
            <w:r w:rsidRPr="0029601A">
              <w:rPr>
                <w:i/>
                <w:color w:val="000000"/>
                <w:sz w:val="16"/>
                <w:szCs w:val="16"/>
              </w:rPr>
              <w:t xml:space="preserve"> </w:t>
            </w:r>
            <w:proofErr w:type="spellStart"/>
            <w:r w:rsidRPr="0029601A">
              <w:rPr>
                <w:i/>
                <w:color w:val="000000"/>
                <w:sz w:val="16"/>
                <w:szCs w:val="16"/>
              </w:rPr>
              <w:t>violaceus</w:t>
            </w:r>
            <w:proofErr w:type="spellEnd"/>
            <w:r w:rsidRPr="0029601A">
              <w:rPr>
                <w:color w:val="000000"/>
                <w:sz w:val="16"/>
                <w:szCs w:val="16"/>
              </w:rPr>
              <w:t xml:space="preserve"> Mars.</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9</w:t>
            </w:r>
          </w:p>
        </w:tc>
        <w:tc>
          <w:tcPr>
            <w:tcW w:w="0" w:type="auto"/>
          </w:tcPr>
          <w:p w:rsidR="00104B7D" w:rsidRPr="0029601A" w:rsidRDefault="00104B7D" w:rsidP="00BF1927">
            <w:pPr>
              <w:snapToGrid w:val="0"/>
              <w:jc w:val="center"/>
              <w:rPr>
                <w:color w:val="000000"/>
                <w:sz w:val="16"/>
                <w:szCs w:val="16"/>
              </w:rPr>
            </w:pPr>
            <w:r w:rsidRPr="0029601A">
              <w:rPr>
                <w:color w:val="000000"/>
                <w:sz w:val="16"/>
                <w:szCs w:val="16"/>
              </w:rPr>
              <w:t>9</w:t>
            </w:r>
          </w:p>
        </w:tc>
      </w:tr>
      <w:tr w:rsidR="00104B7D" w:rsidRPr="0029601A" w:rsidTr="00993207">
        <w:trPr>
          <w:jc w:val="center"/>
        </w:trPr>
        <w:tc>
          <w:tcPr>
            <w:tcW w:w="0" w:type="auto"/>
          </w:tcPr>
          <w:p w:rsidR="00104B7D" w:rsidRPr="0029601A" w:rsidRDefault="00104B7D" w:rsidP="00BF1927">
            <w:pPr>
              <w:snapToGrid w:val="0"/>
              <w:jc w:val="center"/>
              <w:rPr>
                <w:b/>
                <w:color w:val="000000"/>
                <w:sz w:val="16"/>
                <w:szCs w:val="16"/>
              </w:rPr>
            </w:pPr>
          </w:p>
        </w:tc>
        <w:tc>
          <w:tcPr>
            <w:tcW w:w="0" w:type="auto"/>
          </w:tcPr>
          <w:p w:rsidR="00104B7D" w:rsidRPr="0029601A" w:rsidRDefault="00104B7D" w:rsidP="00BF1927">
            <w:pPr>
              <w:pStyle w:val="Heading1"/>
              <w:snapToGrid w:val="0"/>
              <w:spacing w:before="0" w:line="240" w:lineRule="auto"/>
              <w:jc w:val="center"/>
              <w:rPr>
                <w:rFonts w:ascii="Times New Roman" w:hAnsi="Times New Roman" w:cs="Times New Roman"/>
                <w:color w:val="000000"/>
                <w:sz w:val="16"/>
                <w:szCs w:val="16"/>
              </w:rPr>
            </w:pPr>
            <w:r w:rsidRPr="0029601A">
              <w:rPr>
                <w:rFonts w:ascii="Times New Roman" w:hAnsi="Times New Roman" w:cs="Times New Roman"/>
                <w:color w:val="000000"/>
                <w:sz w:val="16"/>
                <w:szCs w:val="16"/>
              </w:rPr>
              <w:t>Total</w:t>
            </w:r>
          </w:p>
        </w:tc>
        <w:tc>
          <w:tcPr>
            <w:tcW w:w="0" w:type="auto"/>
          </w:tcPr>
          <w:p w:rsidR="00104B7D" w:rsidRPr="0029601A" w:rsidRDefault="00104B7D" w:rsidP="00BF1927">
            <w:pPr>
              <w:snapToGrid w:val="0"/>
              <w:jc w:val="center"/>
              <w:rPr>
                <w:b/>
                <w:color w:val="000000"/>
                <w:sz w:val="16"/>
                <w:szCs w:val="16"/>
              </w:rPr>
            </w:pPr>
            <w:r w:rsidRPr="0029601A">
              <w:rPr>
                <w:b/>
                <w:color w:val="000000"/>
                <w:sz w:val="16"/>
                <w:szCs w:val="16"/>
              </w:rPr>
              <w:t>271</w:t>
            </w:r>
          </w:p>
        </w:tc>
        <w:tc>
          <w:tcPr>
            <w:tcW w:w="0" w:type="auto"/>
          </w:tcPr>
          <w:p w:rsidR="00104B7D" w:rsidRPr="0029601A" w:rsidRDefault="00104B7D" w:rsidP="00BF1927">
            <w:pPr>
              <w:snapToGrid w:val="0"/>
              <w:jc w:val="center"/>
              <w:rPr>
                <w:b/>
                <w:color w:val="000000"/>
                <w:sz w:val="16"/>
                <w:szCs w:val="16"/>
              </w:rPr>
            </w:pPr>
            <w:r w:rsidRPr="0029601A">
              <w:rPr>
                <w:b/>
                <w:color w:val="000000"/>
                <w:sz w:val="16"/>
                <w:szCs w:val="16"/>
              </w:rPr>
              <w:t>162</w:t>
            </w:r>
          </w:p>
        </w:tc>
        <w:tc>
          <w:tcPr>
            <w:tcW w:w="0" w:type="auto"/>
          </w:tcPr>
          <w:p w:rsidR="00104B7D" w:rsidRPr="0029601A" w:rsidRDefault="00104B7D" w:rsidP="00BF1927">
            <w:pPr>
              <w:snapToGrid w:val="0"/>
              <w:jc w:val="center"/>
              <w:rPr>
                <w:b/>
                <w:color w:val="000000"/>
                <w:sz w:val="16"/>
                <w:szCs w:val="16"/>
              </w:rPr>
            </w:pPr>
            <w:r w:rsidRPr="0029601A">
              <w:rPr>
                <w:b/>
                <w:color w:val="000000"/>
                <w:sz w:val="16"/>
                <w:szCs w:val="16"/>
              </w:rPr>
              <w:t>97</w:t>
            </w:r>
          </w:p>
        </w:tc>
        <w:tc>
          <w:tcPr>
            <w:tcW w:w="0" w:type="auto"/>
          </w:tcPr>
          <w:p w:rsidR="00104B7D" w:rsidRPr="0029601A" w:rsidRDefault="00104B7D" w:rsidP="00BF1927">
            <w:pPr>
              <w:snapToGrid w:val="0"/>
              <w:jc w:val="center"/>
              <w:rPr>
                <w:b/>
                <w:color w:val="000000"/>
                <w:sz w:val="16"/>
                <w:szCs w:val="16"/>
              </w:rPr>
            </w:pPr>
            <w:r w:rsidRPr="0029601A">
              <w:rPr>
                <w:b/>
                <w:color w:val="000000"/>
                <w:sz w:val="16"/>
                <w:szCs w:val="16"/>
              </w:rPr>
              <w:t>530</w:t>
            </w:r>
          </w:p>
        </w:tc>
        <w:tc>
          <w:tcPr>
            <w:tcW w:w="0" w:type="auto"/>
          </w:tcPr>
          <w:p w:rsidR="00104B7D" w:rsidRPr="0029601A" w:rsidRDefault="00104B7D" w:rsidP="00BF1927">
            <w:pPr>
              <w:snapToGrid w:val="0"/>
              <w:jc w:val="center"/>
              <w:rPr>
                <w:b/>
                <w:color w:val="000000"/>
                <w:sz w:val="16"/>
                <w:szCs w:val="16"/>
              </w:rPr>
            </w:pPr>
            <w:r w:rsidRPr="0029601A">
              <w:rPr>
                <w:b/>
                <w:color w:val="000000"/>
                <w:sz w:val="16"/>
                <w:szCs w:val="16"/>
              </w:rPr>
              <w:t>256</w:t>
            </w:r>
          </w:p>
        </w:tc>
        <w:tc>
          <w:tcPr>
            <w:tcW w:w="0" w:type="auto"/>
          </w:tcPr>
          <w:p w:rsidR="00104B7D" w:rsidRPr="0029601A" w:rsidRDefault="00104B7D" w:rsidP="00BF1927">
            <w:pPr>
              <w:snapToGrid w:val="0"/>
              <w:jc w:val="center"/>
              <w:rPr>
                <w:b/>
                <w:color w:val="000000"/>
                <w:sz w:val="16"/>
                <w:szCs w:val="16"/>
              </w:rPr>
            </w:pPr>
            <w:r w:rsidRPr="0029601A">
              <w:rPr>
                <w:b/>
                <w:color w:val="000000"/>
                <w:sz w:val="16"/>
                <w:szCs w:val="16"/>
              </w:rPr>
              <w:t>193</w:t>
            </w:r>
          </w:p>
        </w:tc>
        <w:tc>
          <w:tcPr>
            <w:tcW w:w="0" w:type="auto"/>
          </w:tcPr>
          <w:p w:rsidR="00104B7D" w:rsidRPr="0029601A" w:rsidRDefault="00104B7D" w:rsidP="00BF1927">
            <w:pPr>
              <w:snapToGrid w:val="0"/>
              <w:jc w:val="center"/>
              <w:rPr>
                <w:b/>
                <w:color w:val="000000"/>
                <w:sz w:val="16"/>
                <w:szCs w:val="16"/>
              </w:rPr>
            </w:pPr>
            <w:r w:rsidRPr="0029601A">
              <w:rPr>
                <w:b/>
                <w:color w:val="000000"/>
                <w:sz w:val="16"/>
                <w:szCs w:val="16"/>
              </w:rPr>
              <w:t>114</w:t>
            </w:r>
          </w:p>
        </w:tc>
        <w:tc>
          <w:tcPr>
            <w:tcW w:w="0" w:type="auto"/>
          </w:tcPr>
          <w:p w:rsidR="00104B7D" w:rsidRPr="0029601A" w:rsidRDefault="00104B7D" w:rsidP="00BF1927">
            <w:pPr>
              <w:snapToGrid w:val="0"/>
              <w:jc w:val="center"/>
              <w:rPr>
                <w:b/>
                <w:color w:val="000000"/>
                <w:sz w:val="16"/>
                <w:szCs w:val="16"/>
              </w:rPr>
            </w:pPr>
            <w:r w:rsidRPr="0029601A">
              <w:rPr>
                <w:b/>
                <w:color w:val="000000"/>
                <w:sz w:val="16"/>
                <w:szCs w:val="16"/>
              </w:rPr>
              <w:t>563</w:t>
            </w:r>
          </w:p>
        </w:tc>
      </w:tr>
    </w:tbl>
    <w:p w:rsidR="007B6271" w:rsidRDefault="007B6271" w:rsidP="00BF1927">
      <w:pPr>
        <w:snapToGrid w:val="0"/>
        <w:jc w:val="center"/>
        <w:rPr>
          <w:rFonts w:eastAsiaTheme="minorEastAsia" w:hint="eastAsia"/>
          <w:b/>
          <w:sz w:val="20"/>
          <w:lang w:eastAsia="zh-CN"/>
        </w:rPr>
      </w:pPr>
    </w:p>
    <w:p w:rsidR="00104B7D" w:rsidRPr="00BF1927" w:rsidRDefault="00104B7D" w:rsidP="00BF1927">
      <w:pPr>
        <w:snapToGrid w:val="0"/>
        <w:jc w:val="center"/>
        <w:rPr>
          <w:b/>
          <w:sz w:val="20"/>
        </w:rPr>
      </w:pPr>
      <w:r w:rsidRPr="00BF1927">
        <w:rPr>
          <w:b/>
          <w:sz w:val="20"/>
        </w:rPr>
        <w:t>Table 3: Percent contribution of relative number of individuals and species of different families of coleopterans recorded from study area during the study period.</w:t>
      </w:r>
    </w:p>
    <w:tbl>
      <w:tblPr>
        <w:tblStyle w:val="TableGrid"/>
        <w:tblW w:w="5000" w:type="pct"/>
        <w:jc w:val="center"/>
        <w:tblLook w:val="04A0"/>
      </w:tblPr>
      <w:tblGrid>
        <w:gridCol w:w="850"/>
        <w:gridCol w:w="1680"/>
        <w:gridCol w:w="1607"/>
        <w:gridCol w:w="1498"/>
        <w:gridCol w:w="2028"/>
        <w:gridCol w:w="1913"/>
      </w:tblGrid>
      <w:tr w:rsidR="00104B7D" w:rsidRPr="00BF1927" w:rsidTr="007B6271">
        <w:trPr>
          <w:trHeight w:val="116"/>
          <w:jc w:val="center"/>
        </w:trPr>
        <w:tc>
          <w:tcPr>
            <w:tcW w:w="444" w:type="pct"/>
          </w:tcPr>
          <w:p w:rsidR="00104B7D" w:rsidRPr="00BF1927" w:rsidRDefault="00104B7D" w:rsidP="00BF1927">
            <w:pPr>
              <w:snapToGrid w:val="0"/>
              <w:jc w:val="center"/>
              <w:rPr>
                <w:b/>
                <w:color w:val="000000"/>
                <w:sz w:val="20"/>
              </w:rPr>
            </w:pPr>
            <w:r w:rsidRPr="00BF1927">
              <w:rPr>
                <w:b/>
                <w:color w:val="000000"/>
                <w:sz w:val="20"/>
              </w:rPr>
              <w:t>S. No.</w:t>
            </w:r>
          </w:p>
        </w:tc>
        <w:tc>
          <w:tcPr>
            <w:tcW w:w="877" w:type="pct"/>
          </w:tcPr>
          <w:p w:rsidR="00104B7D" w:rsidRPr="00BF1927" w:rsidRDefault="00104B7D" w:rsidP="00BF1927">
            <w:pPr>
              <w:snapToGrid w:val="0"/>
              <w:jc w:val="center"/>
              <w:rPr>
                <w:b/>
                <w:color w:val="000000"/>
                <w:sz w:val="20"/>
              </w:rPr>
            </w:pPr>
            <w:r w:rsidRPr="00BF1927">
              <w:rPr>
                <w:b/>
                <w:color w:val="000000"/>
                <w:sz w:val="20"/>
              </w:rPr>
              <w:t>Family</w:t>
            </w:r>
          </w:p>
        </w:tc>
        <w:tc>
          <w:tcPr>
            <w:tcW w:w="839" w:type="pct"/>
          </w:tcPr>
          <w:p w:rsidR="00104B7D" w:rsidRPr="00BF1927" w:rsidRDefault="00104B7D" w:rsidP="00BF1927">
            <w:pPr>
              <w:snapToGrid w:val="0"/>
              <w:jc w:val="center"/>
              <w:rPr>
                <w:b/>
                <w:color w:val="000000"/>
                <w:sz w:val="20"/>
              </w:rPr>
            </w:pPr>
            <w:r w:rsidRPr="00BF1927">
              <w:rPr>
                <w:b/>
                <w:color w:val="000000"/>
                <w:sz w:val="20"/>
              </w:rPr>
              <w:t>No. of species</w:t>
            </w:r>
          </w:p>
        </w:tc>
        <w:tc>
          <w:tcPr>
            <w:tcW w:w="782" w:type="pct"/>
          </w:tcPr>
          <w:p w:rsidR="00104B7D" w:rsidRPr="00BF1927" w:rsidRDefault="00104B7D" w:rsidP="00BF1927">
            <w:pPr>
              <w:snapToGrid w:val="0"/>
              <w:jc w:val="center"/>
              <w:rPr>
                <w:b/>
                <w:color w:val="000000"/>
                <w:sz w:val="20"/>
              </w:rPr>
            </w:pPr>
            <w:r w:rsidRPr="00BF1927">
              <w:rPr>
                <w:b/>
                <w:color w:val="000000"/>
                <w:sz w:val="20"/>
              </w:rPr>
              <w:t>% of species</w:t>
            </w:r>
          </w:p>
        </w:tc>
        <w:tc>
          <w:tcPr>
            <w:tcW w:w="1059" w:type="pct"/>
          </w:tcPr>
          <w:p w:rsidR="00104B7D" w:rsidRPr="00BF1927" w:rsidRDefault="00104B7D" w:rsidP="00BF1927">
            <w:pPr>
              <w:snapToGrid w:val="0"/>
              <w:jc w:val="center"/>
              <w:rPr>
                <w:b/>
                <w:color w:val="000000"/>
                <w:sz w:val="20"/>
              </w:rPr>
            </w:pPr>
            <w:r w:rsidRPr="00BF1927">
              <w:rPr>
                <w:b/>
                <w:color w:val="000000"/>
                <w:sz w:val="20"/>
              </w:rPr>
              <w:t>No. of individuals</w:t>
            </w:r>
          </w:p>
        </w:tc>
        <w:tc>
          <w:tcPr>
            <w:tcW w:w="1000" w:type="pct"/>
          </w:tcPr>
          <w:p w:rsidR="00104B7D" w:rsidRPr="00BF1927" w:rsidRDefault="00104B7D" w:rsidP="00BF1927">
            <w:pPr>
              <w:snapToGrid w:val="0"/>
              <w:jc w:val="center"/>
              <w:rPr>
                <w:b/>
                <w:color w:val="000000"/>
                <w:sz w:val="20"/>
              </w:rPr>
            </w:pPr>
            <w:r w:rsidRPr="00BF1927">
              <w:rPr>
                <w:b/>
                <w:color w:val="000000"/>
                <w:sz w:val="20"/>
              </w:rPr>
              <w:t>% of individuals</w:t>
            </w:r>
          </w:p>
        </w:tc>
      </w:tr>
      <w:tr w:rsidR="00104B7D" w:rsidRPr="00BF1927" w:rsidTr="007B6271">
        <w:trPr>
          <w:jc w:val="center"/>
        </w:trPr>
        <w:tc>
          <w:tcPr>
            <w:tcW w:w="444" w:type="pct"/>
          </w:tcPr>
          <w:p w:rsidR="00104B7D" w:rsidRPr="00BF1927" w:rsidRDefault="00104B7D" w:rsidP="00BF1927">
            <w:pPr>
              <w:snapToGrid w:val="0"/>
              <w:jc w:val="center"/>
              <w:rPr>
                <w:color w:val="000000"/>
                <w:sz w:val="20"/>
              </w:rPr>
            </w:pPr>
            <w:r w:rsidRPr="00BF1927">
              <w:rPr>
                <w:color w:val="000000"/>
                <w:sz w:val="20"/>
              </w:rPr>
              <w:t>1.</w:t>
            </w:r>
          </w:p>
        </w:tc>
        <w:tc>
          <w:tcPr>
            <w:tcW w:w="877" w:type="pct"/>
          </w:tcPr>
          <w:p w:rsidR="00104B7D" w:rsidRPr="00BF1927" w:rsidRDefault="00104B7D" w:rsidP="00BF1927">
            <w:pPr>
              <w:snapToGrid w:val="0"/>
              <w:jc w:val="center"/>
              <w:rPr>
                <w:color w:val="000000"/>
                <w:sz w:val="20"/>
              </w:rPr>
            </w:pPr>
            <w:proofErr w:type="spellStart"/>
            <w:r w:rsidRPr="00BF1927">
              <w:rPr>
                <w:color w:val="000000"/>
                <w:sz w:val="20"/>
              </w:rPr>
              <w:t>Scarabaeidae</w:t>
            </w:r>
            <w:proofErr w:type="spellEnd"/>
          </w:p>
        </w:tc>
        <w:tc>
          <w:tcPr>
            <w:tcW w:w="839" w:type="pct"/>
          </w:tcPr>
          <w:p w:rsidR="00104B7D" w:rsidRPr="00BF1927" w:rsidRDefault="00104B7D" w:rsidP="00BF1927">
            <w:pPr>
              <w:snapToGrid w:val="0"/>
              <w:jc w:val="center"/>
              <w:rPr>
                <w:color w:val="000000"/>
                <w:sz w:val="20"/>
              </w:rPr>
            </w:pPr>
            <w:r w:rsidRPr="00BF1927">
              <w:rPr>
                <w:color w:val="000000"/>
                <w:sz w:val="20"/>
              </w:rPr>
              <w:t>08</w:t>
            </w:r>
          </w:p>
        </w:tc>
        <w:tc>
          <w:tcPr>
            <w:tcW w:w="782" w:type="pct"/>
          </w:tcPr>
          <w:p w:rsidR="00104B7D" w:rsidRPr="00BF1927" w:rsidRDefault="00104B7D" w:rsidP="00BF1927">
            <w:pPr>
              <w:snapToGrid w:val="0"/>
              <w:jc w:val="center"/>
              <w:rPr>
                <w:color w:val="000000"/>
                <w:sz w:val="20"/>
              </w:rPr>
            </w:pPr>
            <w:r w:rsidRPr="00BF1927">
              <w:rPr>
                <w:color w:val="000000"/>
                <w:sz w:val="20"/>
              </w:rPr>
              <w:t>40</w:t>
            </w:r>
          </w:p>
        </w:tc>
        <w:tc>
          <w:tcPr>
            <w:tcW w:w="1059" w:type="pct"/>
          </w:tcPr>
          <w:p w:rsidR="00104B7D" w:rsidRPr="00BF1927" w:rsidRDefault="00104B7D" w:rsidP="00BF1927">
            <w:pPr>
              <w:snapToGrid w:val="0"/>
              <w:jc w:val="center"/>
              <w:rPr>
                <w:color w:val="000000"/>
                <w:sz w:val="20"/>
              </w:rPr>
            </w:pPr>
            <w:r w:rsidRPr="00BF1927">
              <w:rPr>
                <w:color w:val="000000"/>
                <w:sz w:val="20"/>
              </w:rPr>
              <w:t>585</w:t>
            </w:r>
          </w:p>
        </w:tc>
        <w:tc>
          <w:tcPr>
            <w:tcW w:w="1000" w:type="pct"/>
          </w:tcPr>
          <w:p w:rsidR="00104B7D" w:rsidRPr="00BF1927" w:rsidRDefault="00104B7D" w:rsidP="00BF1927">
            <w:pPr>
              <w:snapToGrid w:val="0"/>
              <w:jc w:val="center"/>
              <w:rPr>
                <w:color w:val="000000"/>
                <w:sz w:val="20"/>
              </w:rPr>
            </w:pPr>
            <w:r w:rsidRPr="00BF1927">
              <w:rPr>
                <w:color w:val="000000"/>
                <w:sz w:val="20"/>
              </w:rPr>
              <w:t>53.52</w:t>
            </w:r>
          </w:p>
        </w:tc>
      </w:tr>
      <w:tr w:rsidR="00104B7D" w:rsidRPr="00BF1927" w:rsidTr="007B6271">
        <w:trPr>
          <w:jc w:val="center"/>
        </w:trPr>
        <w:tc>
          <w:tcPr>
            <w:tcW w:w="444" w:type="pct"/>
          </w:tcPr>
          <w:p w:rsidR="00104B7D" w:rsidRPr="00BF1927" w:rsidRDefault="00104B7D" w:rsidP="00BF1927">
            <w:pPr>
              <w:snapToGrid w:val="0"/>
              <w:jc w:val="center"/>
              <w:rPr>
                <w:color w:val="000000"/>
                <w:sz w:val="20"/>
              </w:rPr>
            </w:pPr>
            <w:r w:rsidRPr="00BF1927">
              <w:rPr>
                <w:color w:val="000000"/>
                <w:sz w:val="20"/>
              </w:rPr>
              <w:t>2.</w:t>
            </w:r>
          </w:p>
        </w:tc>
        <w:tc>
          <w:tcPr>
            <w:tcW w:w="877" w:type="pct"/>
          </w:tcPr>
          <w:p w:rsidR="00104B7D" w:rsidRPr="00BF1927" w:rsidRDefault="00104B7D" w:rsidP="00BF1927">
            <w:pPr>
              <w:snapToGrid w:val="0"/>
              <w:jc w:val="center"/>
              <w:rPr>
                <w:color w:val="000000"/>
                <w:sz w:val="20"/>
              </w:rPr>
            </w:pPr>
            <w:proofErr w:type="spellStart"/>
            <w:r w:rsidRPr="00BF1927">
              <w:rPr>
                <w:color w:val="000000"/>
                <w:sz w:val="20"/>
              </w:rPr>
              <w:t>Chrysomelidae</w:t>
            </w:r>
            <w:proofErr w:type="spellEnd"/>
          </w:p>
        </w:tc>
        <w:tc>
          <w:tcPr>
            <w:tcW w:w="839" w:type="pct"/>
          </w:tcPr>
          <w:p w:rsidR="00104B7D" w:rsidRPr="00BF1927" w:rsidRDefault="00104B7D" w:rsidP="00BF1927">
            <w:pPr>
              <w:snapToGrid w:val="0"/>
              <w:jc w:val="center"/>
              <w:rPr>
                <w:color w:val="000000"/>
                <w:sz w:val="20"/>
              </w:rPr>
            </w:pPr>
            <w:r w:rsidRPr="00BF1927">
              <w:rPr>
                <w:color w:val="000000"/>
                <w:sz w:val="20"/>
              </w:rPr>
              <w:t>06</w:t>
            </w:r>
          </w:p>
        </w:tc>
        <w:tc>
          <w:tcPr>
            <w:tcW w:w="782" w:type="pct"/>
          </w:tcPr>
          <w:p w:rsidR="00104B7D" w:rsidRPr="00BF1927" w:rsidRDefault="00104B7D" w:rsidP="00BF1927">
            <w:pPr>
              <w:snapToGrid w:val="0"/>
              <w:jc w:val="center"/>
              <w:rPr>
                <w:color w:val="000000"/>
                <w:sz w:val="20"/>
              </w:rPr>
            </w:pPr>
            <w:r w:rsidRPr="00BF1927">
              <w:rPr>
                <w:color w:val="000000"/>
                <w:sz w:val="20"/>
              </w:rPr>
              <w:t>30</w:t>
            </w:r>
          </w:p>
        </w:tc>
        <w:tc>
          <w:tcPr>
            <w:tcW w:w="1059" w:type="pct"/>
          </w:tcPr>
          <w:p w:rsidR="00104B7D" w:rsidRPr="00BF1927" w:rsidRDefault="00104B7D" w:rsidP="00BF1927">
            <w:pPr>
              <w:snapToGrid w:val="0"/>
              <w:jc w:val="center"/>
              <w:rPr>
                <w:color w:val="000000"/>
                <w:sz w:val="20"/>
              </w:rPr>
            </w:pPr>
            <w:r w:rsidRPr="00BF1927">
              <w:rPr>
                <w:color w:val="000000"/>
                <w:sz w:val="20"/>
              </w:rPr>
              <w:t>263</w:t>
            </w:r>
          </w:p>
        </w:tc>
        <w:tc>
          <w:tcPr>
            <w:tcW w:w="1000" w:type="pct"/>
          </w:tcPr>
          <w:p w:rsidR="00104B7D" w:rsidRPr="00BF1927" w:rsidRDefault="00104B7D" w:rsidP="00BF1927">
            <w:pPr>
              <w:snapToGrid w:val="0"/>
              <w:jc w:val="center"/>
              <w:rPr>
                <w:color w:val="000000"/>
                <w:sz w:val="20"/>
              </w:rPr>
            </w:pPr>
            <w:r w:rsidRPr="00BF1927">
              <w:rPr>
                <w:color w:val="000000"/>
                <w:sz w:val="20"/>
              </w:rPr>
              <w:t>24.06</w:t>
            </w:r>
          </w:p>
        </w:tc>
      </w:tr>
      <w:tr w:rsidR="00104B7D" w:rsidRPr="00BF1927" w:rsidTr="007B6271">
        <w:trPr>
          <w:jc w:val="center"/>
        </w:trPr>
        <w:tc>
          <w:tcPr>
            <w:tcW w:w="444" w:type="pct"/>
          </w:tcPr>
          <w:p w:rsidR="00104B7D" w:rsidRPr="00BF1927" w:rsidRDefault="00104B7D" w:rsidP="00BF1927">
            <w:pPr>
              <w:snapToGrid w:val="0"/>
              <w:jc w:val="center"/>
              <w:rPr>
                <w:color w:val="000000"/>
                <w:sz w:val="20"/>
              </w:rPr>
            </w:pPr>
            <w:r w:rsidRPr="00BF1927">
              <w:rPr>
                <w:color w:val="000000"/>
                <w:sz w:val="20"/>
              </w:rPr>
              <w:t>3.</w:t>
            </w:r>
          </w:p>
        </w:tc>
        <w:tc>
          <w:tcPr>
            <w:tcW w:w="877" w:type="pct"/>
          </w:tcPr>
          <w:p w:rsidR="00104B7D" w:rsidRPr="00BF1927" w:rsidRDefault="00104B7D" w:rsidP="00BF1927">
            <w:pPr>
              <w:snapToGrid w:val="0"/>
              <w:jc w:val="center"/>
              <w:rPr>
                <w:color w:val="000000"/>
                <w:sz w:val="20"/>
              </w:rPr>
            </w:pPr>
            <w:proofErr w:type="spellStart"/>
            <w:r w:rsidRPr="00BF1927">
              <w:rPr>
                <w:color w:val="000000"/>
                <w:sz w:val="20"/>
              </w:rPr>
              <w:t>Coccinelidae</w:t>
            </w:r>
            <w:proofErr w:type="spellEnd"/>
          </w:p>
        </w:tc>
        <w:tc>
          <w:tcPr>
            <w:tcW w:w="839" w:type="pct"/>
          </w:tcPr>
          <w:p w:rsidR="00104B7D" w:rsidRPr="00BF1927" w:rsidRDefault="00104B7D" w:rsidP="00BF1927">
            <w:pPr>
              <w:snapToGrid w:val="0"/>
              <w:jc w:val="center"/>
              <w:rPr>
                <w:color w:val="000000"/>
                <w:sz w:val="20"/>
              </w:rPr>
            </w:pPr>
            <w:r w:rsidRPr="00BF1927">
              <w:rPr>
                <w:color w:val="000000"/>
                <w:sz w:val="20"/>
              </w:rPr>
              <w:t>04</w:t>
            </w:r>
          </w:p>
        </w:tc>
        <w:tc>
          <w:tcPr>
            <w:tcW w:w="782" w:type="pct"/>
          </w:tcPr>
          <w:p w:rsidR="00104B7D" w:rsidRPr="00BF1927" w:rsidRDefault="00104B7D" w:rsidP="00BF1927">
            <w:pPr>
              <w:snapToGrid w:val="0"/>
              <w:jc w:val="center"/>
              <w:rPr>
                <w:color w:val="000000"/>
                <w:sz w:val="20"/>
              </w:rPr>
            </w:pPr>
            <w:r w:rsidRPr="00BF1927">
              <w:rPr>
                <w:color w:val="000000"/>
                <w:sz w:val="20"/>
              </w:rPr>
              <w:t>20</w:t>
            </w:r>
          </w:p>
        </w:tc>
        <w:tc>
          <w:tcPr>
            <w:tcW w:w="1059" w:type="pct"/>
          </w:tcPr>
          <w:p w:rsidR="00104B7D" w:rsidRPr="00BF1927" w:rsidRDefault="00104B7D" w:rsidP="00BF1927">
            <w:pPr>
              <w:snapToGrid w:val="0"/>
              <w:jc w:val="center"/>
              <w:rPr>
                <w:color w:val="000000"/>
                <w:sz w:val="20"/>
              </w:rPr>
            </w:pPr>
            <w:r w:rsidRPr="00BF1927">
              <w:rPr>
                <w:color w:val="000000"/>
                <w:sz w:val="20"/>
              </w:rPr>
              <w:t>136</w:t>
            </w:r>
          </w:p>
        </w:tc>
        <w:tc>
          <w:tcPr>
            <w:tcW w:w="1000" w:type="pct"/>
          </w:tcPr>
          <w:p w:rsidR="00104B7D" w:rsidRPr="00BF1927" w:rsidRDefault="00104B7D" w:rsidP="00BF1927">
            <w:pPr>
              <w:snapToGrid w:val="0"/>
              <w:jc w:val="center"/>
              <w:rPr>
                <w:color w:val="000000"/>
                <w:sz w:val="20"/>
              </w:rPr>
            </w:pPr>
            <w:r w:rsidRPr="00BF1927">
              <w:rPr>
                <w:color w:val="000000"/>
                <w:sz w:val="20"/>
              </w:rPr>
              <w:t>12.45</w:t>
            </w:r>
          </w:p>
        </w:tc>
      </w:tr>
      <w:tr w:rsidR="00104B7D" w:rsidRPr="00BF1927" w:rsidTr="007B6271">
        <w:trPr>
          <w:jc w:val="center"/>
        </w:trPr>
        <w:tc>
          <w:tcPr>
            <w:tcW w:w="444" w:type="pct"/>
          </w:tcPr>
          <w:p w:rsidR="00104B7D" w:rsidRPr="00BF1927" w:rsidRDefault="00104B7D" w:rsidP="00BF1927">
            <w:pPr>
              <w:snapToGrid w:val="0"/>
              <w:jc w:val="center"/>
              <w:rPr>
                <w:color w:val="000000"/>
                <w:sz w:val="20"/>
              </w:rPr>
            </w:pPr>
            <w:r w:rsidRPr="00BF1927">
              <w:rPr>
                <w:color w:val="000000"/>
                <w:sz w:val="20"/>
              </w:rPr>
              <w:t>4.</w:t>
            </w:r>
          </w:p>
        </w:tc>
        <w:tc>
          <w:tcPr>
            <w:tcW w:w="877" w:type="pct"/>
          </w:tcPr>
          <w:p w:rsidR="00104B7D" w:rsidRPr="00BF1927" w:rsidRDefault="00104B7D" w:rsidP="00BF1927">
            <w:pPr>
              <w:snapToGrid w:val="0"/>
              <w:jc w:val="center"/>
              <w:rPr>
                <w:color w:val="000000"/>
                <w:sz w:val="20"/>
              </w:rPr>
            </w:pPr>
            <w:proofErr w:type="spellStart"/>
            <w:r w:rsidRPr="00BF1927">
              <w:rPr>
                <w:color w:val="000000"/>
                <w:sz w:val="20"/>
              </w:rPr>
              <w:t>Meloidae</w:t>
            </w:r>
            <w:proofErr w:type="spellEnd"/>
          </w:p>
        </w:tc>
        <w:tc>
          <w:tcPr>
            <w:tcW w:w="839" w:type="pct"/>
          </w:tcPr>
          <w:p w:rsidR="00104B7D" w:rsidRPr="00BF1927" w:rsidRDefault="00104B7D" w:rsidP="00BF1927">
            <w:pPr>
              <w:snapToGrid w:val="0"/>
              <w:jc w:val="center"/>
              <w:rPr>
                <w:color w:val="000000"/>
                <w:sz w:val="20"/>
              </w:rPr>
            </w:pPr>
            <w:r w:rsidRPr="00BF1927">
              <w:rPr>
                <w:color w:val="000000"/>
                <w:sz w:val="20"/>
              </w:rPr>
              <w:t>02</w:t>
            </w:r>
          </w:p>
        </w:tc>
        <w:tc>
          <w:tcPr>
            <w:tcW w:w="782" w:type="pct"/>
          </w:tcPr>
          <w:p w:rsidR="00104B7D" w:rsidRPr="00BF1927" w:rsidRDefault="00104B7D" w:rsidP="00BF1927">
            <w:pPr>
              <w:snapToGrid w:val="0"/>
              <w:jc w:val="center"/>
              <w:rPr>
                <w:color w:val="000000"/>
                <w:sz w:val="20"/>
              </w:rPr>
            </w:pPr>
            <w:r w:rsidRPr="00BF1927">
              <w:rPr>
                <w:color w:val="000000"/>
                <w:sz w:val="20"/>
              </w:rPr>
              <w:t>10</w:t>
            </w:r>
          </w:p>
        </w:tc>
        <w:tc>
          <w:tcPr>
            <w:tcW w:w="1059" w:type="pct"/>
          </w:tcPr>
          <w:p w:rsidR="00104B7D" w:rsidRPr="00BF1927" w:rsidRDefault="00104B7D" w:rsidP="00BF1927">
            <w:pPr>
              <w:snapToGrid w:val="0"/>
              <w:jc w:val="center"/>
              <w:rPr>
                <w:color w:val="000000"/>
                <w:sz w:val="20"/>
              </w:rPr>
            </w:pPr>
            <w:r w:rsidRPr="00BF1927">
              <w:rPr>
                <w:color w:val="000000"/>
                <w:sz w:val="20"/>
              </w:rPr>
              <w:t>109</w:t>
            </w:r>
          </w:p>
        </w:tc>
        <w:tc>
          <w:tcPr>
            <w:tcW w:w="1000" w:type="pct"/>
          </w:tcPr>
          <w:p w:rsidR="00104B7D" w:rsidRPr="00BF1927" w:rsidRDefault="00104B7D" w:rsidP="00BF1927">
            <w:pPr>
              <w:snapToGrid w:val="0"/>
              <w:jc w:val="center"/>
              <w:rPr>
                <w:color w:val="000000"/>
                <w:sz w:val="20"/>
              </w:rPr>
            </w:pPr>
            <w:r w:rsidRPr="00BF1927">
              <w:rPr>
                <w:color w:val="000000"/>
                <w:sz w:val="20"/>
              </w:rPr>
              <w:t>9.97</w:t>
            </w:r>
          </w:p>
        </w:tc>
      </w:tr>
      <w:tr w:rsidR="00104B7D" w:rsidRPr="00BF1927" w:rsidTr="007B6271">
        <w:trPr>
          <w:jc w:val="center"/>
        </w:trPr>
        <w:tc>
          <w:tcPr>
            <w:tcW w:w="444" w:type="pct"/>
          </w:tcPr>
          <w:p w:rsidR="00104B7D" w:rsidRPr="00BF1927" w:rsidRDefault="00104B7D" w:rsidP="00BF1927">
            <w:pPr>
              <w:snapToGrid w:val="0"/>
              <w:jc w:val="center"/>
              <w:rPr>
                <w:color w:val="000000"/>
                <w:sz w:val="20"/>
              </w:rPr>
            </w:pPr>
          </w:p>
        </w:tc>
        <w:tc>
          <w:tcPr>
            <w:tcW w:w="877" w:type="pct"/>
          </w:tcPr>
          <w:p w:rsidR="00104B7D" w:rsidRPr="00BF1927" w:rsidRDefault="00104B7D" w:rsidP="00BF1927">
            <w:pPr>
              <w:snapToGrid w:val="0"/>
              <w:jc w:val="center"/>
              <w:rPr>
                <w:b/>
                <w:color w:val="000000"/>
                <w:sz w:val="20"/>
              </w:rPr>
            </w:pPr>
            <w:r w:rsidRPr="00BF1927">
              <w:rPr>
                <w:b/>
                <w:color w:val="000000"/>
                <w:sz w:val="20"/>
              </w:rPr>
              <w:t>Total</w:t>
            </w:r>
          </w:p>
        </w:tc>
        <w:tc>
          <w:tcPr>
            <w:tcW w:w="839" w:type="pct"/>
          </w:tcPr>
          <w:p w:rsidR="00104B7D" w:rsidRPr="00BF1927" w:rsidRDefault="00104B7D" w:rsidP="00BF1927">
            <w:pPr>
              <w:snapToGrid w:val="0"/>
              <w:jc w:val="center"/>
              <w:rPr>
                <w:b/>
                <w:color w:val="000000"/>
                <w:sz w:val="20"/>
              </w:rPr>
            </w:pPr>
            <w:r w:rsidRPr="00BF1927">
              <w:rPr>
                <w:b/>
                <w:color w:val="000000"/>
                <w:sz w:val="20"/>
              </w:rPr>
              <w:t>20</w:t>
            </w:r>
          </w:p>
        </w:tc>
        <w:tc>
          <w:tcPr>
            <w:tcW w:w="782" w:type="pct"/>
          </w:tcPr>
          <w:p w:rsidR="00104B7D" w:rsidRPr="00BF1927" w:rsidRDefault="00104B7D" w:rsidP="00BF1927">
            <w:pPr>
              <w:snapToGrid w:val="0"/>
              <w:jc w:val="center"/>
              <w:rPr>
                <w:b/>
                <w:color w:val="000000"/>
                <w:sz w:val="20"/>
              </w:rPr>
            </w:pPr>
            <w:r w:rsidRPr="00BF1927">
              <w:rPr>
                <w:b/>
                <w:color w:val="000000"/>
                <w:sz w:val="20"/>
              </w:rPr>
              <w:t>100</w:t>
            </w:r>
          </w:p>
        </w:tc>
        <w:tc>
          <w:tcPr>
            <w:tcW w:w="1059" w:type="pct"/>
          </w:tcPr>
          <w:p w:rsidR="00104B7D" w:rsidRPr="00BF1927" w:rsidRDefault="00104B7D" w:rsidP="00BF1927">
            <w:pPr>
              <w:snapToGrid w:val="0"/>
              <w:jc w:val="center"/>
              <w:rPr>
                <w:b/>
                <w:color w:val="000000"/>
                <w:sz w:val="20"/>
              </w:rPr>
            </w:pPr>
            <w:r w:rsidRPr="00BF1927">
              <w:rPr>
                <w:b/>
                <w:color w:val="000000"/>
                <w:sz w:val="20"/>
              </w:rPr>
              <w:t>1093</w:t>
            </w:r>
          </w:p>
        </w:tc>
        <w:tc>
          <w:tcPr>
            <w:tcW w:w="1000" w:type="pct"/>
          </w:tcPr>
          <w:p w:rsidR="00104B7D" w:rsidRPr="00BF1927" w:rsidRDefault="00104B7D" w:rsidP="00BF1927">
            <w:pPr>
              <w:snapToGrid w:val="0"/>
              <w:jc w:val="center"/>
              <w:rPr>
                <w:b/>
                <w:color w:val="000000"/>
                <w:sz w:val="20"/>
              </w:rPr>
            </w:pPr>
            <w:r w:rsidRPr="00BF1927">
              <w:rPr>
                <w:b/>
                <w:color w:val="000000"/>
                <w:sz w:val="20"/>
              </w:rPr>
              <w:t>100</w:t>
            </w:r>
          </w:p>
        </w:tc>
      </w:tr>
    </w:tbl>
    <w:p w:rsidR="00104B7D" w:rsidRPr="00BF1927" w:rsidRDefault="00104B7D" w:rsidP="00BF1927">
      <w:pPr>
        <w:snapToGrid w:val="0"/>
        <w:jc w:val="both"/>
        <w:rPr>
          <w:sz w:val="20"/>
        </w:rPr>
      </w:pPr>
    </w:p>
    <w:p w:rsidR="00104B7D" w:rsidRPr="00BF1927" w:rsidRDefault="007B6271" w:rsidP="00BF1927">
      <w:pPr>
        <w:snapToGrid w:val="0"/>
        <w:jc w:val="center"/>
        <w:rPr>
          <w:b/>
          <w:sz w:val="20"/>
        </w:rPr>
      </w:pPr>
      <w:r>
        <w:rPr>
          <w:b/>
          <w:sz w:val="20"/>
        </w:rPr>
        <w:t xml:space="preserve">Table </w:t>
      </w:r>
      <w:r w:rsidR="00104B7D" w:rsidRPr="00BF1927">
        <w:rPr>
          <w:b/>
          <w:sz w:val="20"/>
        </w:rPr>
        <w:t>4: Variation in density (</w:t>
      </w:r>
      <w:proofErr w:type="gramStart"/>
      <w:r w:rsidR="00104B7D" w:rsidRPr="00BF1927">
        <w:rPr>
          <w:b/>
          <w:sz w:val="20"/>
        </w:rPr>
        <w:t>insects</w:t>
      </w:r>
      <w:proofErr w:type="gramEnd"/>
      <w:r w:rsidR="00104B7D" w:rsidRPr="00BF1927">
        <w:rPr>
          <w:b/>
          <w:sz w:val="20"/>
        </w:rPr>
        <w:t xml:space="preserve"> ha</w:t>
      </w:r>
      <w:r w:rsidR="00104B7D" w:rsidRPr="00BF1927">
        <w:rPr>
          <w:b/>
          <w:sz w:val="20"/>
          <w:vertAlign w:val="superscript"/>
        </w:rPr>
        <w:t>-1</w:t>
      </w:r>
      <w:r w:rsidR="00104B7D" w:rsidRPr="00BF1927">
        <w:rPr>
          <w:b/>
          <w:sz w:val="20"/>
        </w:rPr>
        <w:t>) of Coleopteran insects in different study sites during study period.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511"/>
        <w:gridCol w:w="1185"/>
        <w:gridCol w:w="1271"/>
        <w:gridCol w:w="1439"/>
        <w:gridCol w:w="1186"/>
        <w:gridCol w:w="1442"/>
        <w:gridCol w:w="1186"/>
        <w:gridCol w:w="1356"/>
      </w:tblGrid>
      <w:tr w:rsidR="00104B7D" w:rsidRPr="00BF1927" w:rsidTr="007B6271">
        <w:trPr>
          <w:cantSplit/>
          <w:jc w:val="center"/>
        </w:trPr>
        <w:tc>
          <w:tcPr>
            <w:tcW w:w="265" w:type="pct"/>
            <w:vMerge w:val="restart"/>
            <w:vAlign w:val="center"/>
          </w:tcPr>
          <w:p w:rsidR="00104B7D" w:rsidRPr="00BF1927" w:rsidRDefault="00104B7D" w:rsidP="00BF1927">
            <w:pPr>
              <w:snapToGrid w:val="0"/>
              <w:jc w:val="center"/>
              <w:rPr>
                <w:b/>
                <w:color w:val="000000"/>
                <w:sz w:val="20"/>
              </w:rPr>
            </w:pPr>
            <w:r w:rsidRPr="00BF1927">
              <w:rPr>
                <w:b/>
                <w:color w:val="000000"/>
                <w:sz w:val="20"/>
              </w:rPr>
              <w:t>Sl.</w:t>
            </w:r>
          </w:p>
          <w:p w:rsidR="00104B7D" w:rsidRPr="00BF1927" w:rsidRDefault="00104B7D" w:rsidP="00BF1927">
            <w:pPr>
              <w:snapToGrid w:val="0"/>
              <w:jc w:val="center"/>
              <w:rPr>
                <w:b/>
                <w:color w:val="000000"/>
                <w:sz w:val="20"/>
              </w:rPr>
            </w:pPr>
            <w:r w:rsidRPr="00BF1927">
              <w:rPr>
                <w:b/>
                <w:color w:val="000000"/>
                <w:sz w:val="20"/>
              </w:rPr>
              <w:t>No.</w:t>
            </w:r>
          </w:p>
        </w:tc>
        <w:tc>
          <w:tcPr>
            <w:tcW w:w="619" w:type="pct"/>
            <w:vMerge w:val="restart"/>
            <w:vAlign w:val="center"/>
          </w:tcPr>
          <w:p w:rsidR="00104B7D" w:rsidRPr="00BF1927" w:rsidRDefault="00104B7D" w:rsidP="00BF1927">
            <w:pPr>
              <w:pStyle w:val="Heading2"/>
              <w:snapToGrid w:val="0"/>
              <w:spacing w:before="0" w:after="0"/>
              <w:rPr>
                <w:color w:val="000000"/>
                <w:sz w:val="20"/>
                <w:szCs w:val="24"/>
              </w:rPr>
            </w:pPr>
            <w:r w:rsidRPr="00BF1927">
              <w:rPr>
                <w:color w:val="000000"/>
                <w:sz w:val="20"/>
                <w:szCs w:val="24"/>
              </w:rPr>
              <w:t>Months</w:t>
            </w:r>
          </w:p>
        </w:tc>
        <w:tc>
          <w:tcPr>
            <w:tcW w:w="1416" w:type="pct"/>
            <w:gridSpan w:val="2"/>
          </w:tcPr>
          <w:p w:rsidR="00104B7D" w:rsidRPr="00BF1927" w:rsidRDefault="00104B7D" w:rsidP="00BF1927">
            <w:pPr>
              <w:snapToGrid w:val="0"/>
              <w:jc w:val="center"/>
              <w:rPr>
                <w:b/>
                <w:color w:val="000000"/>
                <w:sz w:val="20"/>
              </w:rPr>
            </w:pPr>
            <w:r w:rsidRPr="00BF1927">
              <w:rPr>
                <w:b/>
                <w:color w:val="000000"/>
                <w:sz w:val="20"/>
              </w:rPr>
              <w:t>Site-1 (</w:t>
            </w:r>
            <w:proofErr w:type="spellStart"/>
            <w:r w:rsidRPr="00BF1927">
              <w:rPr>
                <w:b/>
                <w:color w:val="000000"/>
                <w:sz w:val="20"/>
              </w:rPr>
              <w:t>Khati</w:t>
            </w:r>
            <w:proofErr w:type="spellEnd"/>
            <w:r w:rsidRPr="00BF1927">
              <w:rPr>
                <w:b/>
                <w:color w:val="000000"/>
                <w:sz w:val="20"/>
              </w:rPr>
              <w:t>)</w:t>
            </w:r>
          </w:p>
        </w:tc>
        <w:tc>
          <w:tcPr>
            <w:tcW w:w="1372" w:type="pct"/>
            <w:gridSpan w:val="2"/>
          </w:tcPr>
          <w:p w:rsidR="00104B7D" w:rsidRPr="00BF1927" w:rsidRDefault="00104B7D" w:rsidP="00BF1927">
            <w:pPr>
              <w:snapToGrid w:val="0"/>
              <w:jc w:val="center"/>
              <w:rPr>
                <w:b/>
                <w:color w:val="000000"/>
                <w:sz w:val="20"/>
              </w:rPr>
            </w:pPr>
            <w:r w:rsidRPr="00BF1927">
              <w:rPr>
                <w:b/>
                <w:color w:val="000000"/>
                <w:sz w:val="20"/>
              </w:rPr>
              <w:t>Site - 2 (</w:t>
            </w:r>
            <w:proofErr w:type="spellStart"/>
            <w:r w:rsidRPr="00BF1927">
              <w:rPr>
                <w:b/>
                <w:color w:val="000000"/>
                <w:sz w:val="20"/>
              </w:rPr>
              <w:t>Dawali</w:t>
            </w:r>
            <w:proofErr w:type="spellEnd"/>
            <w:r w:rsidRPr="00BF1927">
              <w:rPr>
                <w:b/>
                <w:color w:val="000000"/>
                <w:sz w:val="20"/>
              </w:rPr>
              <w:t>)</w:t>
            </w:r>
          </w:p>
        </w:tc>
        <w:tc>
          <w:tcPr>
            <w:tcW w:w="1327" w:type="pct"/>
            <w:gridSpan w:val="2"/>
          </w:tcPr>
          <w:p w:rsidR="00104B7D" w:rsidRPr="00BF1927" w:rsidRDefault="00104B7D" w:rsidP="00BF1927">
            <w:pPr>
              <w:snapToGrid w:val="0"/>
              <w:jc w:val="center"/>
              <w:rPr>
                <w:b/>
                <w:color w:val="000000"/>
                <w:sz w:val="20"/>
              </w:rPr>
            </w:pPr>
            <w:r w:rsidRPr="00BF1927">
              <w:rPr>
                <w:b/>
                <w:color w:val="000000"/>
                <w:sz w:val="20"/>
              </w:rPr>
              <w:t>Site-3 (</w:t>
            </w:r>
            <w:proofErr w:type="spellStart"/>
            <w:r w:rsidRPr="00BF1927">
              <w:rPr>
                <w:b/>
                <w:color w:val="000000"/>
                <w:sz w:val="20"/>
              </w:rPr>
              <w:t>Phurkia</w:t>
            </w:r>
            <w:proofErr w:type="spellEnd"/>
            <w:r w:rsidRPr="00BF1927">
              <w:rPr>
                <w:b/>
                <w:color w:val="000000"/>
                <w:sz w:val="20"/>
              </w:rPr>
              <w:t>)</w:t>
            </w:r>
          </w:p>
        </w:tc>
      </w:tr>
      <w:tr w:rsidR="00104B7D" w:rsidRPr="00BF1927" w:rsidTr="007B6271">
        <w:trPr>
          <w:cantSplit/>
          <w:jc w:val="center"/>
        </w:trPr>
        <w:tc>
          <w:tcPr>
            <w:tcW w:w="265" w:type="pct"/>
            <w:vMerge/>
          </w:tcPr>
          <w:p w:rsidR="00104B7D" w:rsidRPr="00BF1927" w:rsidRDefault="00104B7D" w:rsidP="00BF1927">
            <w:pPr>
              <w:snapToGrid w:val="0"/>
              <w:jc w:val="center"/>
              <w:rPr>
                <w:b/>
                <w:color w:val="000000"/>
                <w:sz w:val="20"/>
              </w:rPr>
            </w:pPr>
          </w:p>
        </w:tc>
        <w:tc>
          <w:tcPr>
            <w:tcW w:w="619" w:type="pct"/>
            <w:vMerge/>
          </w:tcPr>
          <w:p w:rsidR="00104B7D" w:rsidRPr="00BF1927" w:rsidRDefault="00104B7D" w:rsidP="00BF1927">
            <w:pPr>
              <w:snapToGrid w:val="0"/>
              <w:jc w:val="center"/>
              <w:rPr>
                <w:b/>
                <w:color w:val="000000"/>
                <w:sz w:val="20"/>
              </w:rPr>
            </w:pPr>
          </w:p>
        </w:tc>
        <w:tc>
          <w:tcPr>
            <w:tcW w:w="664" w:type="pct"/>
          </w:tcPr>
          <w:p w:rsidR="00104B7D" w:rsidRPr="00BF1927" w:rsidRDefault="00104B7D" w:rsidP="00BF1927">
            <w:pPr>
              <w:snapToGrid w:val="0"/>
              <w:jc w:val="center"/>
              <w:rPr>
                <w:b/>
                <w:color w:val="000000"/>
                <w:sz w:val="20"/>
              </w:rPr>
            </w:pPr>
            <w:r w:rsidRPr="00BF1927">
              <w:rPr>
                <w:b/>
                <w:color w:val="000000"/>
                <w:sz w:val="20"/>
              </w:rPr>
              <w:t>First year</w:t>
            </w:r>
          </w:p>
        </w:tc>
        <w:tc>
          <w:tcPr>
            <w:tcW w:w="752" w:type="pct"/>
          </w:tcPr>
          <w:p w:rsidR="00104B7D" w:rsidRPr="00BF1927" w:rsidRDefault="00104B7D" w:rsidP="00BF1927">
            <w:pPr>
              <w:snapToGrid w:val="0"/>
              <w:jc w:val="center"/>
              <w:rPr>
                <w:b/>
                <w:color w:val="000000"/>
                <w:sz w:val="20"/>
              </w:rPr>
            </w:pPr>
            <w:r w:rsidRPr="00BF1927">
              <w:rPr>
                <w:b/>
                <w:color w:val="000000"/>
                <w:sz w:val="20"/>
              </w:rPr>
              <w:t>Second year</w:t>
            </w:r>
          </w:p>
        </w:tc>
        <w:tc>
          <w:tcPr>
            <w:tcW w:w="619" w:type="pct"/>
          </w:tcPr>
          <w:p w:rsidR="00104B7D" w:rsidRPr="00BF1927" w:rsidRDefault="00104B7D" w:rsidP="00BF1927">
            <w:pPr>
              <w:snapToGrid w:val="0"/>
              <w:jc w:val="center"/>
              <w:rPr>
                <w:b/>
                <w:color w:val="000000"/>
                <w:sz w:val="20"/>
              </w:rPr>
            </w:pPr>
            <w:r w:rsidRPr="00BF1927">
              <w:rPr>
                <w:b/>
                <w:color w:val="000000"/>
                <w:sz w:val="20"/>
              </w:rPr>
              <w:t>First year</w:t>
            </w:r>
          </w:p>
        </w:tc>
        <w:tc>
          <w:tcPr>
            <w:tcW w:w="752" w:type="pct"/>
          </w:tcPr>
          <w:p w:rsidR="00104B7D" w:rsidRPr="00BF1927" w:rsidRDefault="00104B7D" w:rsidP="00BF1927">
            <w:pPr>
              <w:snapToGrid w:val="0"/>
              <w:jc w:val="center"/>
              <w:rPr>
                <w:b/>
                <w:color w:val="000000"/>
                <w:sz w:val="20"/>
              </w:rPr>
            </w:pPr>
            <w:r w:rsidRPr="00BF1927">
              <w:rPr>
                <w:b/>
                <w:color w:val="000000"/>
                <w:sz w:val="20"/>
              </w:rPr>
              <w:t>Second year</w:t>
            </w:r>
          </w:p>
        </w:tc>
        <w:tc>
          <w:tcPr>
            <w:tcW w:w="619" w:type="pct"/>
          </w:tcPr>
          <w:p w:rsidR="00104B7D" w:rsidRPr="00BF1927" w:rsidRDefault="00104B7D" w:rsidP="00BF1927">
            <w:pPr>
              <w:snapToGrid w:val="0"/>
              <w:jc w:val="center"/>
              <w:rPr>
                <w:b/>
                <w:color w:val="000000"/>
                <w:sz w:val="20"/>
              </w:rPr>
            </w:pPr>
            <w:r w:rsidRPr="00BF1927">
              <w:rPr>
                <w:b/>
                <w:color w:val="000000"/>
                <w:sz w:val="20"/>
              </w:rPr>
              <w:t>First year</w:t>
            </w:r>
          </w:p>
        </w:tc>
        <w:tc>
          <w:tcPr>
            <w:tcW w:w="708" w:type="pct"/>
          </w:tcPr>
          <w:p w:rsidR="00104B7D" w:rsidRPr="00BF1927" w:rsidRDefault="00104B7D" w:rsidP="00BF1927">
            <w:pPr>
              <w:snapToGrid w:val="0"/>
              <w:jc w:val="center"/>
              <w:rPr>
                <w:b/>
                <w:color w:val="000000"/>
                <w:sz w:val="20"/>
              </w:rPr>
            </w:pPr>
            <w:r w:rsidRPr="00BF1927">
              <w:rPr>
                <w:b/>
                <w:color w:val="000000"/>
                <w:sz w:val="20"/>
              </w:rPr>
              <w:t>Second year</w:t>
            </w:r>
          </w:p>
        </w:tc>
      </w:tr>
      <w:tr w:rsidR="00104B7D" w:rsidRPr="00BF1927" w:rsidTr="007B6271">
        <w:trPr>
          <w:cantSplit/>
          <w:jc w:val="center"/>
        </w:trPr>
        <w:tc>
          <w:tcPr>
            <w:tcW w:w="265" w:type="pct"/>
            <w:vMerge/>
          </w:tcPr>
          <w:p w:rsidR="00104B7D" w:rsidRPr="00BF1927" w:rsidRDefault="00104B7D" w:rsidP="00BF1927">
            <w:pPr>
              <w:snapToGrid w:val="0"/>
              <w:jc w:val="center"/>
              <w:rPr>
                <w:b/>
                <w:color w:val="000000"/>
                <w:sz w:val="20"/>
              </w:rPr>
            </w:pPr>
          </w:p>
        </w:tc>
        <w:tc>
          <w:tcPr>
            <w:tcW w:w="619" w:type="pct"/>
            <w:vMerge/>
          </w:tcPr>
          <w:p w:rsidR="00104B7D" w:rsidRPr="00BF1927" w:rsidRDefault="00104B7D" w:rsidP="00BF1927">
            <w:pPr>
              <w:snapToGrid w:val="0"/>
              <w:jc w:val="center"/>
              <w:rPr>
                <w:b/>
                <w:color w:val="000000"/>
                <w:sz w:val="20"/>
              </w:rPr>
            </w:pPr>
          </w:p>
        </w:tc>
        <w:tc>
          <w:tcPr>
            <w:tcW w:w="664" w:type="pct"/>
          </w:tcPr>
          <w:p w:rsidR="00104B7D" w:rsidRPr="00BF1927" w:rsidRDefault="00104B7D" w:rsidP="007B6271">
            <w:pPr>
              <w:snapToGrid w:val="0"/>
              <w:jc w:val="center"/>
              <w:rPr>
                <w:b/>
                <w:color w:val="000000"/>
                <w:sz w:val="20"/>
              </w:rPr>
            </w:pPr>
            <w:r w:rsidRPr="00BF1927">
              <w:rPr>
                <w:b/>
                <w:color w:val="000000"/>
                <w:sz w:val="20"/>
              </w:rPr>
              <w:t>Density (ha</w:t>
            </w:r>
            <w:r w:rsidRPr="00BF1927">
              <w:rPr>
                <w:b/>
                <w:color w:val="000000"/>
                <w:sz w:val="20"/>
                <w:vertAlign w:val="superscript"/>
              </w:rPr>
              <w:t>-1</w:t>
            </w:r>
            <w:r w:rsidRPr="00BF1927">
              <w:rPr>
                <w:b/>
                <w:color w:val="000000"/>
                <w:sz w:val="20"/>
              </w:rPr>
              <w:t>)</w:t>
            </w:r>
          </w:p>
        </w:tc>
        <w:tc>
          <w:tcPr>
            <w:tcW w:w="752" w:type="pct"/>
          </w:tcPr>
          <w:p w:rsidR="00104B7D" w:rsidRPr="00BF1927" w:rsidRDefault="007B6271" w:rsidP="00BF1927">
            <w:pPr>
              <w:snapToGrid w:val="0"/>
              <w:jc w:val="center"/>
              <w:rPr>
                <w:b/>
                <w:color w:val="000000"/>
                <w:sz w:val="20"/>
              </w:rPr>
            </w:pPr>
            <w:r>
              <w:rPr>
                <w:b/>
                <w:color w:val="000000"/>
                <w:sz w:val="20"/>
              </w:rPr>
              <w:t>Density</w:t>
            </w:r>
            <w:r w:rsidR="00104B7D" w:rsidRPr="00BF1927">
              <w:rPr>
                <w:b/>
                <w:color w:val="000000"/>
                <w:sz w:val="20"/>
              </w:rPr>
              <w:t xml:space="preserve"> (ha</w:t>
            </w:r>
            <w:r w:rsidR="00104B7D" w:rsidRPr="00BF1927">
              <w:rPr>
                <w:b/>
                <w:color w:val="000000"/>
                <w:sz w:val="20"/>
                <w:vertAlign w:val="superscript"/>
              </w:rPr>
              <w:t>-1</w:t>
            </w:r>
            <w:r w:rsidR="00104B7D" w:rsidRPr="00BF1927">
              <w:rPr>
                <w:b/>
                <w:color w:val="000000"/>
                <w:sz w:val="20"/>
              </w:rPr>
              <w:t>)</w:t>
            </w:r>
          </w:p>
        </w:tc>
        <w:tc>
          <w:tcPr>
            <w:tcW w:w="619" w:type="pct"/>
          </w:tcPr>
          <w:p w:rsidR="00104B7D" w:rsidRPr="00BF1927" w:rsidRDefault="007B6271" w:rsidP="00BF1927">
            <w:pPr>
              <w:snapToGrid w:val="0"/>
              <w:jc w:val="center"/>
              <w:rPr>
                <w:b/>
                <w:color w:val="000000"/>
                <w:sz w:val="20"/>
              </w:rPr>
            </w:pPr>
            <w:r>
              <w:rPr>
                <w:b/>
                <w:color w:val="000000"/>
                <w:sz w:val="20"/>
              </w:rPr>
              <w:t xml:space="preserve">Density </w:t>
            </w:r>
            <w:r w:rsidR="00104B7D" w:rsidRPr="00BF1927">
              <w:rPr>
                <w:b/>
                <w:color w:val="000000"/>
                <w:sz w:val="20"/>
              </w:rPr>
              <w:t>(ha</w:t>
            </w:r>
            <w:r w:rsidR="00104B7D" w:rsidRPr="00BF1927">
              <w:rPr>
                <w:b/>
                <w:color w:val="000000"/>
                <w:sz w:val="20"/>
                <w:vertAlign w:val="superscript"/>
              </w:rPr>
              <w:t>-1</w:t>
            </w:r>
            <w:r w:rsidR="00104B7D" w:rsidRPr="00BF1927">
              <w:rPr>
                <w:b/>
                <w:color w:val="000000"/>
                <w:sz w:val="20"/>
              </w:rPr>
              <w:t>)</w:t>
            </w:r>
          </w:p>
        </w:tc>
        <w:tc>
          <w:tcPr>
            <w:tcW w:w="752" w:type="pct"/>
          </w:tcPr>
          <w:p w:rsidR="00104B7D" w:rsidRPr="00BF1927" w:rsidRDefault="00104B7D" w:rsidP="00BF1927">
            <w:pPr>
              <w:snapToGrid w:val="0"/>
              <w:jc w:val="center"/>
              <w:rPr>
                <w:b/>
                <w:color w:val="000000"/>
                <w:sz w:val="20"/>
              </w:rPr>
            </w:pPr>
            <w:r w:rsidRPr="00BF1927">
              <w:rPr>
                <w:b/>
                <w:color w:val="000000"/>
                <w:sz w:val="20"/>
              </w:rPr>
              <w:t>Density</w:t>
            </w:r>
            <w:r w:rsidR="007B6271">
              <w:rPr>
                <w:b/>
                <w:color w:val="000000"/>
                <w:sz w:val="20"/>
              </w:rPr>
              <w:t xml:space="preserve"> </w:t>
            </w:r>
            <w:r w:rsidRPr="00BF1927">
              <w:rPr>
                <w:b/>
                <w:color w:val="000000"/>
                <w:sz w:val="20"/>
              </w:rPr>
              <w:t>(ha</w:t>
            </w:r>
            <w:r w:rsidRPr="00BF1927">
              <w:rPr>
                <w:b/>
                <w:color w:val="000000"/>
                <w:sz w:val="20"/>
                <w:vertAlign w:val="superscript"/>
              </w:rPr>
              <w:t>-1</w:t>
            </w:r>
            <w:r w:rsidRPr="00BF1927">
              <w:rPr>
                <w:b/>
                <w:color w:val="000000"/>
                <w:sz w:val="20"/>
              </w:rPr>
              <w:t>)</w:t>
            </w:r>
          </w:p>
        </w:tc>
        <w:tc>
          <w:tcPr>
            <w:tcW w:w="619" w:type="pct"/>
          </w:tcPr>
          <w:p w:rsidR="00104B7D" w:rsidRPr="00BF1927" w:rsidRDefault="00104B7D" w:rsidP="00BF1927">
            <w:pPr>
              <w:snapToGrid w:val="0"/>
              <w:jc w:val="center"/>
              <w:rPr>
                <w:b/>
                <w:color w:val="000000"/>
                <w:sz w:val="20"/>
              </w:rPr>
            </w:pPr>
            <w:r w:rsidRPr="00BF1927">
              <w:rPr>
                <w:b/>
                <w:color w:val="000000"/>
                <w:sz w:val="20"/>
              </w:rPr>
              <w:t>Density</w:t>
            </w:r>
            <w:r w:rsidR="007B6271">
              <w:rPr>
                <w:b/>
                <w:color w:val="000000"/>
                <w:sz w:val="20"/>
              </w:rPr>
              <w:t xml:space="preserve"> </w:t>
            </w:r>
            <w:r w:rsidRPr="00BF1927">
              <w:rPr>
                <w:b/>
                <w:color w:val="000000"/>
                <w:sz w:val="20"/>
              </w:rPr>
              <w:t>(ha</w:t>
            </w:r>
            <w:r w:rsidRPr="00BF1927">
              <w:rPr>
                <w:b/>
                <w:color w:val="000000"/>
                <w:sz w:val="20"/>
                <w:vertAlign w:val="superscript"/>
              </w:rPr>
              <w:t>-1</w:t>
            </w:r>
            <w:r w:rsidRPr="00BF1927">
              <w:rPr>
                <w:b/>
                <w:color w:val="000000"/>
                <w:sz w:val="20"/>
              </w:rPr>
              <w:t>)</w:t>
            </w:r>
          </w:p>
        </w:tc>
        <w:tc>
          <w:tcPr>
            <w:tcW w:w="708" w:type="pct"/>
          </w:tcPr>
          <w:p w:rsidR="00104B7D" w:rsidRPr="00BF1927" w:rsidRDefault="00104B7D" w:rsidP="00BF1927">
            <w:pPr>
              <w:snapToGrid w:val="0"/>
              <w:jc w:val="center"/>
              <w:rPr>
                <w:b/>
                <w:color w:val="000000"/>
                <w:sz w:val="20"/>
              </w:rPr>
            </w:pPr>
            <w:r w:rsidRPr="00BF1927">
              <w:rPr>
                <w:b/>
                <w:color w:val="000000"/>
                <w:sz w:val="20"/>
              </w:rPr>
              <w:t>Density</w:t>
            </w:r>
            <w:r w:rsidR="007B6271">
              <w:rPr>
                <w:b/>
                <w:color w:val="000000"/>
                <w:sz w:val="20"/>
              </w:rPr>
              <w:t xml:space="preserve"> </w:t>
            </w:r>
            <w:r w:rsidRPr="00BF1927">
              <w:rPr>
                <w:b/>
                <w:color w:val="000000"/>
                <w:sz w:val="20"/>
              </w:rPr>
              <w:t>(ha</w:t>
            </w:r>
            <w:r w:rsidRPr="00BF1927">
              <w:rPr>
                <w:b/>
                <w:color w:val="000000"/>
                <w:sz w:val="20"/>
                <w:vertAlign w:val="superscript"/>
              </w:rPr>
              <w:t>-1</w:t>
            </w:r>
            <w:r w:rsidRPr="00BF1927">
              <w:rPr>
                <w:b/>
                <w:color w:val="000000"/>
                <w:sz w:val="20"/>
              </w:rPr>
              <w:t>)</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1.</w:t>
            </w:r>
          </w:p>
        </w:tc>
        <w:tc>
          <w:tcPr>
            <w:tcW w:w="619" w:type="pct"/>
          </w:tcPr>
          <w:p w:rsidR="00104B7D" w:rsidRPr="00BF1927" w:rsidRDefault="00104B7D" w:rsidP="00BF1927">
            <w:pPr>
              <w:snapToGrid w:val="0"/>
              <w:jc w:val="center"/>
              <w:rPr>
                <w:color w:val="000000"/>
                <w:sz w:val="20"/>
              </w:rPr>
            </w:pPr>
            <w:r w:rsidRPr="00BF1927">
              <w:rPr>
                <w:color w:val="000000"/>
                <w:sz w:val="20"/>
              </w:rPr>
              <w:t>October</w:t>
            </w:r>
          </w:p>
        </w:tc>
        <w:tc>
          <w:tcPr>
            <w:tcW w:w="664" w:type="pct"/>
          </w:tcPr>
          <w:p w:rsidR="00104B7D" w:rsidRPr="00BF1927" w:rsidRDefault="00104B7D" w:rsidP="00BF1927">
            <w:pPr>
              <w:snapToGrid w:val="0"/>
              <w:jc w:val="center"/>
              <w:rPr>
                <w:color w:val="000000"/>
                <w:sz w:val="20"/>
              </w:rPr>
            </w:pPr>
            <w:r w:rsidRPr="00BF1927">
              <w:rPr>
                <w:color w:val="000000"/>
                <w:sz w:val="20"/>
              </w:rPr>
              <w:t>3.33</w:t>
            </w:r>
          </w:p>
        </w:tc>
        <w:tc>
          <w:tcPr>
            <w:tcW w:w="752" w:type="pct"/>
          </w:tcPr>
          <w:p w:rsidR="00104B7D" w:rsidRPr="00BF1927" w:rsidRDefault="00104B7D" w:rsidP="00BF1927">
            <w:pPr>
              <w:snapToGrid w:val="0"/>
              <w:jc w:val="center"/>
              <w:rPr>
                <w:color w:val="000000"/>
                <w:sz w:val="20"/>
              </w:rPr>
            </w:pPr>
            <w:r w:rsidRPr="00BF1927">
              <w:rPr>
                <w:color w:val="000000"/>
                <w:sz w:val="20"/>
              </w:rPr>
              <w:t>4.33</w:t>
            </w:r>
          </w:p>
        </w:tc>
        <w:tc>
          <w:tcPr>
            <w:tcW w:w="619" w:type="pct"/>
          </w:tcPr>
          <w:p w:rsidR="00104B7D" w:rsidRPr="00BF1927" w:rsidRDefault="00104B7D" w:rsidP="00BF1927">
            <w:pPr>
              <w:snapToGrid w:val="0"/>
              <w:jc w:val="center"/>
              <w:rPr>
                <w:color w:val="000000"/>
                <w:sz w:val="20"/>
              </w:rPr>
            </w:pPr>
            <w:r w:rsidRPr="00BF1927">
              <w:rPr>
                <w:color w:val="000000"/>
                <w:sz w:val="20"/>
              </w:rPr>
              <w:t>4.67</w:t>
            </w:r>
          </w:p>
        </w:tc>
        <w:tc>
          <w:tcPr>
            <w:tcW w:w="752" w:type="pct"/>
          </w:tcPr>
          <w:p w:rsidR="00104B7D" w:rsidRPr="00BF1927" w:rsidRDefault="00104B7D" w:rsidP="00BF1927">
            <w:pPr>
              <w:snapToGrid w:val="0"/>
              <w:jc w:val="center"/>
              <w:rPr>
                <w:color w:val="000000"/>
                <w:sz w:val="20"/>
              </w:rPr>
            </w:pPr>
            <w:r w:rsidRPr="00BF1927">
              <w:rPr>
                <w:color w:val="000000"/>
                <w:sz w:val="20"/>
              </w:rPr>
              <w:t>2.00</w:t>
            </w:r>
          </w:p>
        </w:tc>
        <w:tc>
          <w:tcPr>
            <w:tcW w:w="619" w:type="pct"/>
          </w:tcPr>
          <w:p w:rsidR="00104B7D" w:rsidRPr="00BF1927" w:rsidRDefault="00104B7D" w:rsidP="00BF1927">
            <w:pPr>
              <w:snapToGrid w:val="0"/>
              <w:jc w:val="center"/>
              <w:rPr>
                <w:color w:val="000000"/>
                <w:sz w:val="20"/>
              </w:rPr>
            </w:pPr>
            <w:r w:rsidRPr="00BF1927">
              <w:rPr>
                <w:color w:val="000000"/>
                <w:sz w:val="20"/>
              </w:rPr>
              <w:t>1.00</w:t>
            </w:r>
          </w:p>
        </w:tc>
        <w:tc>
          <w:tcPr>
            <w:tcW w:w="708" w:type="pct"/>
          </w:tcPr>
          <w:p w:rsidR="00104B7D" w:rsidRPr="00BF1927" w:rsidRDefault="00104B7D" w:rsidP="00BF1927">
            <w:pPr>
              <w:snapToGrid w:val="0"/>
              <w:jc w:val="center"/>
              <w:rPr>
                <w:color w:val="000000"/>
                <w:sz w:val="20"/>
              </w:rPr>
            </w:pPr>
            <w:r w:rsidRPr="00BF1927">
              <w:rPr>
                <w:color w:val="000000"/>
                <w:sz w:val="20"/>
              </w:rPr>
              <w:t>2.67</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2.</w:t>
            </w:r>
          </w:p>
        </w:tc>
        <w:tc>
          <w:tcPr>
            <w:tcW w:w="619" w:type="pct"/>
          </w:tcPr>
          <w:p w:rsidR="00104B7D" w:rsidRPr="00BF1927" w:rsidRDefault="00104B7D" w:rsidP="00BF1927">
            <w:pPr>
              <w:snapToGrid w:val="0"/>
              <w:jc w:val="center"/>
              <w:rPr>
                <w:color w:val="000000"/>
                <w:sz w:val="20"/>
              </w:rPr>
            </w:pPr>
            <w:r w:rsidRPr="00BF1927">
              <w:rPr>
                <w:color w:val="000000"/>
                <w:sz w:val="20"/>
              </w:rPr>
              <w:t>November</w:t>
            </w:r>
          </w:p>
        </w:tc>
        <w:tc>
          <w:tcPr>
            <w:tcW w:w="664"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08" w:type="pct"/>
          </w:tcPr>
          <w:p w:rsidR="00104B7D" w:rsidRPr="00BF1927" w:rsidRDefault="00104B7D" w:rsidP="00BF1927">
            <w:pPr>
              <w:snapToGrid w:val="0"/>
              <w:jc w:val="center"/>
              <w:rPr>
                <w:color w:val="000000"/>
                <w:sz w:val="20"/>
              </w:rPr>
            </w:pPr>
            <w:r w:rsidRPr="00BF1927">
              <w:rPr>
                <w:color w:val="000000"/>
                <w:sz w:val="20"/>
              </w:rPr>
              <w:t>-</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3.</w:t>
            </w:r>
          </w:p>
        </w:tc>
        <w:tc>
          <w:tcPr>
            <w:tcW w:w="619" w:type="pct"/>
          </w:tcPr>
          <w:p w:rsidR="00104B7D" w:rsidRPr="00BF1927" w:rsidRDefault="00104B7D" w:rsidP="00BF1927">
            <w:pPr>
              <w:snapToGrid w:val="0"/>
              <w:jc w:val="center"/>
              <w:rPr>
                <w:color w:val="000000"/>
                <w:sz w:val="20"/>
              </w:rPr>
            </w:pPr>
            <w:r w:rsidRPr="00BF1927">
              <w:rPr>
                <w:color w:val="000000"/>
                <w:sz w:val="20"/>
              </w:rPr>
              <w:t>December</w:t>
            </w:r>
          </w:p>
        </w:tc>
        <w:tc>
          <w:tcPr>
            <w:tcW w:w="664"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08" w:type="pct"/>
          </w:tcPr>
          <w:p w:rsidR="00104B7D" w:rsidRPr="00BF1927" w:rsidRDefault="00104B7D" w:rsidP="00BF1927">
            <w:pPr>
              <w:snapToGrid w:val="0"/>
              <w:jc w:val="center"/>
              <w:rPr>
                <w:color w:val="000000"/>
                <w:sz w:val="20"/>
              </w:rPr>
            </w:pPr>
            <w:r w:rsidRPr="00BF1927">
              <w:rPr>
                <w:color w:val="000000"/>
                <w:sz w:val="20"/>
              </w:rPr>
              <w:t>-</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4.</w:t>
            </w:r>
          </w:p>
        </w:tc>
        <w:tc>
          <w:tcPr>
            <w:tcW w:w="619" w:type="pct"/>
          </w:tcPr>
          <w:p w:rsidR="00104B7D" w:rsidRPr="00BF1927" w:rsidRDefault="00104B7D" w:rsidP="00BF1927">
            <w:pPr>
              <w:snapToGrid w:val="0"/>
              <w:jc w:val="center"/>
              <w:rPr>
                <w:color w:val="000000"/>
                <w:sz w:val="20"/>
              </w:rPr>
            </w:pPr>
            <w:r w:rsidRPr="00BF1927">
              <w:rPr>
                <w:color w:val="000000"/>
                <w:sz w:val="20"/>
              </w:rPr>
              <w:t>January</w:t>
            </w:r>
          </w:p>
        </w:tc>
        <w:tc>
          <w:tcPr>
            <w:tcW w:w="664"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08" w:type="pct"/>
          </w:tcPr>
          <w:p w:rsidR="00104B7D" w:rsidRPr="00BF1927" w:rsidRDefault="00104B7D" w:rsidP="00BF1927">
            <w:pPr>
              <w:snapToGrid w:val="0"/>
              <w:jc w:val="center"/>
              <w:rPr>
                <w:color w:val="000000"/>
                <w:sz w:val="20"/>
              </w:rPr>
            </w:pPr>
            <w:r w:rsidRPr="00BF1927">
              <w:rPr>
                <w:color w:val="000000"/>
                <w:sz w:val="20"/>
              </w:rPr>
              <w:t>-</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5.</w:t>
            </w:r>
          </w:p>
        </w:tc>
        <w:tc>
          <w:tcPr>
            <w:tcW w:w="619" w:type="pct"/>
          </w:tcPr>
          <w:p w:rsidR="00104B7D" w:rsidRPr="00BF1927" w:rsidRDefault="00104B7D" w:rsidP="00BF1927">
            <w:pPr>
              <w:snapToGrid w:val="0"/>
              <w:jc w:val="center"/>
              <w:rPr>
                <w:color w:val="000000"/>
                <w:sz w:val="20"/>
              </w:rPr>
            </w:pPr>
            <w:r w:rsidRPr="00BF1927">
              <w:rPr>
                <w:color w:val="000000"/>
                <w:sz w:val="20"/>
              </w:rPr>
              <w:t>February</w:t>
            </w:r>
          </w:p>
        </w:tc>
        <w:tc>
          <w:tcPr>
            <w:tcW w:w="664"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08" w:type="pct"/>
          </w:tcPr>
          <w:p w:rsidR="00104B7D" w:rsidRPr="00BF1927" w:rsidRDefault="00104B7D" w:rsidP="00BF1927">
            <w:pPr>
              <w:snapToGrid w:val="0"/>
              <w:jc w:val="center"/>
              <w:rPr>
                <w:color w:val="000000"/>
                <w:sz w:val="20"/>
              </w:rPr>
            </w:pPr>
            <w:r w:rsidRPr="00BF1927">
              <w:rPr>
                <w:color w:val="000000"/>
                <w:sz w:val="20"/>
              </w:rPr>
              <w:t>-</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6.</w:t>
            </w:r>
          </w:p>
        </w:tc>
        <w:tc>
          <w:tcPr>
            <w:tcW w:w="619" w:type="pct"/>
          </w:tcPr>
          <w:p w:rsidR="00104B7D" w:rsidRPr="00BF1927" w:rsidRDefault="00104B7D" w:rsidP="00BF1927">
            <w:pPr>
              <w:snapToGrid w:val="0"/>
              <w:jc w:val="center"/>
              <w:rPr>
                <w:color w:val="000000"/>
                <w:sz w:val="20"/>
              </w:rPr>
            </w:pPr>
            <w:r w:rsidRPr="00BF1927">
              <w:rPr>
                <w:color w:val="000000"/>
                <w:sz w:val="20"/>
              </w:rPr>
              <w:t>March</w:t>
            </w:r>
          </w:p>
        </w:tc>
        <w:tc>
          <w:tcPr>
            <w:tcW w:w="664"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08" w:type="pct"/>
          </w:tcPr>
          <w:p w:rsidR="00104B7D" w:rsidRPr="00BF1927" w:rsidRDefault="00104B7D" w:rsidP="00BF1927">
            <w:pPr>
              <w:snapToGrid w:val="0"/>
              <w:jc w:val="center"/>
              <w:rPr>
                <w:color w:val="000000"/>
                <w:sz w:val="20"/>
              </w:rPr>
            </w:pPr>
            <w:r w:rsidRPr="00BF1927">
              <w:rPr>
                <w:color w:val="000000"/>
                <w:sz w:val="20"/>
              </w:rPr>
              <w:t>-</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7.</w:t>
            </w:r>
          </w:p>
        </w:tc>
        <w:tc>
          <w:tcPr>
            <w:tcW w:w="619" w:type="pct"/>
          </w:tcPr>
          <w:p w:rsidR="00104B7D" w:rsidRPr="00BF1927" w:rsidRDefault="00104B7D" w:rsidP="00BF1927">
            <w:pPr>
              <w:snapToGrid w:val="0"/>
              <w:jc w:val="center"/>
              <w:rPr>
                <w:color w:val="000000"/>
                <w:sz w:val="20"/>
              </w:rPr>
            </w:pPr>
            <w:r w:rsidRPr="00BF1927">
              <w:rPr>
                <w:color w:val="000000"/>
                <w:sz w:val="20"/>
              </w:rPr>
              <w:t>April</w:t>
            </w:r>
          </w:p>
        </w:tc>
        <w:tc>
          <w:tcPr>
            <w:tcW w:w="664" w:type="pct"/>
          </w:tcPr>
          <w:p w:rsidR="00104B7D" w:rsidRPr="00BF1927" w:rsidRDefault="00104B7D" w:rsidP="00BF1927">
            <w:pPr>
              <w:snapToGrid w:val="0"/>
              <w:jc w:val="center"/>
              <w:rPr>
                <w:color w:val="000000"/>
                <w:sz w:val="20"/>
              </w:rPr>
            </w:pPr>
            <w:r w:rsidRPr="00BF1927">
              <w:rPr>
                <w:color w:val="000000"/>
                <w:sz w:val="20"/>
              </w:rPr>
              <w:t>0.33</w:t>
            </w:r>
          </w:p>
        </w:tc>
        <w:tc>
          <w:tcPr>
            <w:tcW w:w="752" w:type="pct"/>
          </w:tcPr>
          <w:p w:rsidR="00104B7D" w:rsidRPr="00BF1927" w:rsidRDefault="00104B7D" w:rsidP="00BF1927">
            <w:pPr>
              <w:snapToGrid w:val="0"/>
              <w:jc w:val="center"/>
              <w:rPr>
                <w:color w:val="000000"/>
                <w:sz w:val="20"/>
              </w:rPr>
            </w:pPr>
            <w:r w:rsidRPr="00BF1927">
              <w:rPr>
                <w:color w:val="000000"/>
                <w:sz w:val="20"/>
              </w:rPr>
              <w:t>2.67</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52" w:type="pct"/>
          </w:tcPr>
          <w:p w:rsidR="00104B7D" w:rsidRPr="00BF1927" w:rsidRDefault="00104B7D" w:rsidP="00BF1927">
            <w:pPr>
              <w:snapToGrid w:val="0"/>
              <w:jc w:val="center"/>
              <w:rPr>
                <w:color w:val="000000"/>
                <w:sz w:val="20"/>
              </w:rPr>
            </w:pPr>
            <w:r w:rsidRPr="00BF1927">
              <w:rPr>
                <w:color w:val="000000"/>
                <w:sz w:val="20"/>
              </w:rPr>
              <w:t>1.00</w:t>
            </w:r>
          </w:p>
        </w:tc>
        <w:tc>
          <w:tcPr>
            <w:tcW w:w="619" w:type="pct"/>
          </w:tcPr>
          <w:p w:rsidR="00104B7D" w:rsidRPr="00BF1927" w:rsidRDefault="00104B7D" w:rsidP="00BF1927">
            <w:pPr>
              <w:snapToGrid w:val="0"/>
              <w:jc w:val="center"/>
              <w:rPr>
                <w:color w:val="000000"/>
                <w:sz w:val="20"/>
              </w:rPr>
            </w:pPr>
            <w:r w:rsidRPr="00BF1927">
              <w:rPr>
                <w:color w:val="000000"/>
                <w:sz w:val="20"/>
              </w:rPr>
              <w:t>-</w:t>
            </w:r>
          </w:p>
        </w:tc>
        <w:tc>
          <w:tcPr>
            <w:tcW w:w="708" w:type="pct"/>
          </w:tcPr>
          <w:p w:rsidR="00104B7D" w:rsidRPr="00BF1927" w:rsidRDefault="00104B7D" w:rsidP="00BF1927">
            <w:pPr>
              <w:snapToGrid w:val="0"/>
              <w:jc w:val="center"/>
              <w:rPr>
                <w:color w:val="000000"/>
                <w:sz w:val="20"/>
              </w:rPr>
            </w:pPr>
            <w:r w:rsidRPr="00BF1927">
              <w:rPr>
                <w:color w:val="000000"/>
                <w:sz w:val="20"/>
              </w:rPr>
              <w:t>-</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8.</w:t>
            </w:r>
          </w:p>
        </w:tc>
        <w:tc>
          <w:tcPr>
            <w:tcW w:w="619" w:type="pct"/>
          </w:tcPr>
          <w:p w:rsidR="00104B7D" w:rsidRPr="00BF1927" w:rsidRDefault="00104B7D" w:rsidP="00BF1927">
            <w:pPr>
              <w:snapToGrid w:val="0"/>
              <w:jc w:val="center"/>
              <w:rPr>
                <w:color w:val="000000"/>
                <w:sz w:val="20"/>
              </w:rPr>
            </w:pPr>
            <w:r w:rsidRPr="00BF1927">
              <w:rPr>
                <w:color w:val="000000"/>
                <w:sz w:val="20"/>
              </w:rPr>
              <w:t>May</w:t>
            </w:r>
          </w:p>
        </w:tc>
        <w:tc>
          <w:tcPr>
            <w:tcW w:w="664" w:type="pct"/>
          </w:tcPr>
          <w:p w:rsidR="00104B7D" w:rsidRPr="00BF1927" w:rsidRDefault="00104B7D" w:rsidP="00BF1927">
            <w:pPr>
              <w:snapToGrid w:val="0"/>
              <w:jc w:val="center"/>
              <w:rPr>
                <w:color w:val="000000"/>
                <w:sz w:val="20"/>
              </w:rPr>
            </w:pPr>
            <w:r w:rsidRPr="00BF1927">
              <w:rPr>
                <w:color w:val="000000"/>
                <w:sz w:val="20"/>
              </w:rPr>
              <w:t>4.33</w:t>
            </w:r>
          </w:p>
        </w:tc>
        <w:tc>
          <w:tcPr>
            <w:tcW w:w="752" w:type="pct"/>
          </w:tcPr>
          <w:p w:rsidR="00104B7D" w:rsidRPr="00BF1927" w:rsidRDefault="00104B7D" w:rsidP="00BF1927">
            <w:pPr>
              <w:snapToGrid w:val="0"/>
              <w:jc w:val="center"/>
              <w:rPr>
                <w:color w:val="000000"/>
                <w:sz w:val="20"/>
              </w:rPr>
            </w:pPr>
            <w:r w:rsidRPr="00BF1927">
              <w:rPr>
                <w:color w:val="000000"/>
                <w:sz w:val="20"/>
              </w:rPr>
              <w:t>10.33</w:t>
            </w:r>
          </w:p>
        </w:tc>
        <w:tc>
          <w:tcPr>
            <w:tcW w:w="619" w:type="pct"/>
          </w:tcPr>
          <w:p w:rsidR="00104B7D" w:rsidRPr="00BF1927" w:rsidRDefault="00104B7D" w:rsidP="00BF1927">
            <w:pPr>
              <w:snapToGrid w:val="0"/>
              <w:jc w:val="center"/>
              <w:rPr>
                <w:color w:val="000000"/>
                <w:sz w:val="20"/>
              </w:rPr>
            </w:pPr>
            <w:r w:rsidRPr="00BF1927">
              <w:rPr>
                <w:color w:val="000000"/>
                <w:sz w:val="20"/>
              </w:rPr>
              <w:t>4.3</w:t>
            </w:r>
          </w:p>
        </w:tc>
        <w:tc>
          <w:tcPr>
            <w:tcW w:w="752" w:type="pct"/>
          </w:tcPr>
          <w:p w:rsidR="00104B7D" w:rsidRPr="00BF1927" w:rsidRDefault="00104B7D" w:rsidP="00BF1927">
            <w:pPr>
              <w:snapToGrid w:val="0"/>
              <w:jc w:val="center"/>
              <w:rPr>
                <w:color w:val="000000"/>
                <w:sz w:val="20"/>
              </w:rPr>
            </w:pPr>
            <w:r w:rsidRPr="00BF1927">
              <w:rPr>
                <w:color w:val="000000"/>
                <w:sz w:val="20"/>
              </w:rPr>
              <w:t>3.33</w:t>
            </w:r>
          </w:p>
        </w:tc>
        <w:tc>
          <w:tcPr>
            <w:tcW w:w="619" w:type="pct"/>
          </w:tcPr>
          <w:p w:rsidR="00104B7D" w:rsidRPr="00BF1927" w:rsidRDefault="00104B7D" w:rsidP="00BF1927">
            <w:pPr>
              <w:snapToGrid w:val="0"/>
              <w:jc w:val="center"/>
              <w:rPr>
                <w:color w:val="000000"/>
                <w:sz w:val="20"/>
              </w:rPr>
            </w:pPr>
            <w:r w:rsidRPr="00BF1927">
              <w:rPr>
                <w:color w:val="000000"/>
                <w:sz w:val="20"/>
              </w:rPr>
              <w:t>1.67</w:t>
            </w:r>
          </w:p>
        </w:tc>
        <w:tc>
          <w:tcPr>
            <w:tcW w:w="708" w:type="pct"/>
          </w:tcPr>
          <w:p w:rsidR="00104B7D" w:rsidRPr="00BF1927" w:rsidRDefault="00104B7D" w:rsidP="00BF1927">
            <w:pPr>
              <w:snapToGrid w:val="0"/>
              <w:jc w:val="center"/>
              <w:rPr>
                <w:color w:val="000000"/>
                <w:sz w:val="20"/>
              </w:rPr>
            </w:pPr>
            <w:r w:rsidRPr="00BF1927">
              <w:rPr>
                <w:color w:val="000000"/>
                <w:sz w:val="20"/>
              </w:rPr>
              <w:t>2.33</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9.</w:t>
            </w:r>
          </w:p>
        </w:tc>
        <w:tc>
          <w:tcPr>
            <w:tcW w:w="619" w:type="pct"/>
          </w:tcPr>
          <w:p w:rsidR="00104B7D" w:rsidRPr="00BF1927" w:rsidRDefault="00104B7D" w:rsidP="00BF1927">
            <w:pPr>
              <w:snapToGrid w:val="0"/>
              <w:jc w:val="center"/>
              <w:rPr>
                <w:color w:val="000000"/>
                <w:sz w:val="20"/>
              </w:rPr>
            </w:pPr>
            <w:r w:rsidRPr="00BF1927">
              <w:rPr>
                <w:color w:val="000000"/>
                <w:sz w:val="20"/>
              </w:rPr>
              <w:t>June</w:t>
            </w:r>
          </w:p>
        </w:tc>
        <w:tc>
          <w:tcPr>
            <w:tcW w:w="664" w:type="pct"/>
          </w:tcPr>
          <w:p w:rsidR="00104B7D" w:rsidRPr="00BF1927" w:rsidRDefault="00104B7D" w:rsidP="00BF1927">
            <w:pPr>
              <w:snapToGrid w:val="0"/>
              <w:jc w:val="center"/>
              <w:rPr>
                <w:color w:val="000000"/>
                <w:sz w:val="20"/>
              </w:rPr>
            </w:pPr>
            <w:r w:rsidRPr="00BF1927">
              <w:rPr>
                <w:color w:val="000000"/>
                <w:sz w:val="20"/>
              </w:rPr>
              <w:t>24.67</w:t>
            </w:r>
          </w:p>
        </w:tc>
        <w:tc>
          <w:tcPr>
            <w:tcW w:w="752" w:type="pct"/>
          </w:tcPr>
          <w:p w:rsidR="00104B7D" w:rsidRPr="00BF1927" w:rsidRDefault="00104B7D" w:rsidP="00BF1927">
            <w:pPr>
              <w:snapToGrid w:val="0"/>
              <w:jc w:val="center"/>
              <w:rPr>
                <w:color w:val="000000"/>
                <w:sz w:val="20"/>
              </w:rPr>
            </w:pPr>
            <w:r w:rsidRPr="00BF1927">
              <w:rPr>
                <w:color w:val="000000"/>
                <w:sz w:val="20"/>
              </w:rPr>
              <w:t>19.33</w:t>
            </w:r>
          </w:p>
        </w:tc>
        <w:tc>
          <w:tcPr>
            <w:tcW w:w="619" w:type="pct"/>
          </w:tcPr>
          <w:p w:rsidR="00104B7D" w:rsidRPr="00BF1927" w:rsidRDefault="00104B7D" w:rsidP="00BF1927">
            <w:pPr>
              <w:snapToGrid w:val="0"/>
              <w:jc w:val="center"/>
              <w:rPr>
                <w:color w:val="000000"/>
                <w:sz w:val="20"/>
              </w:rPr>
            </w:pPr>
            <w:r w:rsidRPr="00BF1927">
              <w:rPr>
                <w:color w:val="000000"/>
                <w:sz w:val="20"/>
              </w:rPr>
              <w:t>14.00</w:t>
            </w:r>
          </w:p>
        </w:tc>
        <w:tc>
          <w:tcPr>
            <w:tcW w:w="752" w:type="pct"/>
          </w:tcPr>
          <w:p w:rsidR="00104B7D" w:rsidRPr="00BF1927" w:rsidRDefault="00104B7D" w:rsidP="00BF1927">
            <w:pPr>
              <w:snapToGrid w:val="0"/>
              <w:jc w:val="center"/>
              <w:rPr>
                <w:color w:val="000000"/>
                <w:sz w:val="20"/>
              </w:rPr>
            </w:pPr>
            <w:r w:rsidRPr="00BF1927">
              <w:rPr>
                <w:color w:val="000000"/>
                <w:sz w:val="20"/>
              </w:rPr>
              <w:t>7.33</w:t>
            </w:r>
          </w:p>
        </w:tc>
        <w:tc>
          <w:tcPr>
            <w:tcW w:w="619" w:type="pct"/>
          </w:tcPr>
          <w:p w:rsidR="00104B7D" w:rsidRPr="00BF1927" w:rsidRDefault="00104B7D" w:rsidP="00BF1927">
            <w:pPr>
              <w:snapToGrid w:val="0"/>
              <w:jc w:val="center"/>
              <w:rPr>
                <w:color w:val="000000"/>
                <w:sz w:val="20"/>
              </w:rPr>
            </w:pPr>
            <w:r w:rsidRPr="00BF1927">
              <w:rPr>
                <w:color w:val="000000"/>
                <w:sz w:val="20"/>
              </w:rPr>
              <w:t>4.00</w:t>
            </w:r>
          </w:p>
        </w:tc>
        <w:tc>
          <w:tcPr>
            <w:tcW w:w="708" w:type="pct"/>
          </w:tcPr>
          <w:p w:rsidR="00104B7D" w:rsidRPr="00BF1927" w:rsidRDefault="00104B7D" w:rsidP="00BF1927">
            <w:pPr>
              <w:snapToGrid w:val="0"/>
              <w:jc w:val="center"/>
              <w:rPr>
                <w:color w:val="000000"/>
                <w:sz w:val="20"/>
              </w:rPr>
            </w:pPr>
            <w:r w:rsidRPr="00BF1927">
              <w:rPr>
                <w:color w:val="000000"/>
                <w:sz w:val="20"/>
              </w:rPr>
              <w:t>5.33</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10.</w:t>
            </w:r>
          </w:p>
        </w:tc>
        <w:tc>
          <w:tcPr>
            <w:tcW w:w="619" w:type="pct"/>
          </w:tcPr>
          <w:p w:rsidR="00104B7D" w:rsidRPr="00BF1927" w:rsidRDefault="00104B7D" w:rsidP="00BF1927">
            <w:pPr>
              <w:snapToGrid w:val="0"/>
              <w:jc w:val="center"/>
              <w:rPr>
                <w:color w:val="000000"/>
                <w:sz w:val="20"/>
              </w:rPr>
            </w:pPr>
            <w:r w:rsidRPr="00BF1927">
              <w:rPr>
                <w:color w:val="000000"/>
                <w:sz w:val="20"/>
              </w:rPr>
              <w:t>July</w:t>
            </w:r>
          </w:p>
        </w:tc>
        <w:tc>
          <w:tcPr>
            <w:tcW w:w="664" w:type="pct"/>
          </w:tcPr>
          <w:p w:rsidR="00104B7D" w:rsidRPr="00BF1927" w:rsidRDefault="00104B7D" w:rsidP="00BF1927">
            <w:pPr>
              <w:snapToGrid w:val="0"/>
              <w:jc w:val="center"/>
              <w:rPr>
                <w:color w:val="000000"/>
                <w:sz w:val="20"/>
              </w:rPr>
            </w:pPr>
            <w:r w:rsidRPr="00BF1927">
              <w:rPr>
                <w:color w:val="000000"/>
                <w:sz w:val="20"/>
              </w:rPr>
              <w:t>29.33</w:t>
            </w:r>
          </w:p>
        </w:tc>
        <w:tc>
          <w:tcPr>
            <w:tcW w:w="752" w:type="pct"/>
          </w:tcPr>
          <w:p w:rsidR="00104B7D" w:rsidRPr="00BF1927" w:rsidRDefault="00104B7D" w:rsidP="00BF1927">
            <w:pPr>
              <w:snapToGrid w:val="0"/>
              <w:jc w:val="center"/>
              <w:rPr>
                <w:color w:val="000000"/>
                <w:sz w:val="20"/>
              </w:rPr>
            </w:pPr>
            <w:r w:rsidRPr="00BF1927">
              <w:rPr>
                <w:color w:val="000000"/>
                <w:sz w:val="20"/>
              </w:rPr>
              <w:t>22.33</w:t>
            </w:r>
          </w:p>
        </w:tc>
        <w:tc>
          <w:tcPr>
            <w:tcW w:w="619" w:type="pct"/>
          </w:tcPr>
          <w:p w:rsidR="00104B7D" w:rsidRPr="00BF1927" w:rsidRDefault="00104B7D" w:rsidP="00BF1927">
            <w:pPr>
              <w:snapToGrid w:val="0"/>
              <w:jc w:val="center"/>
              <w:rPr>
                <w:color w:val="000000"/>
                <w:sz w:val="20"/>
              </w:rPr>
            </w:pPr>
            <w:r w:rsidRPr="00BF1927">
              <w:rPr>
                <w:color w:val="000000"/>
                <w:sz w:val="20"/>
              </w:rPr>
              <w:t>11.00</w:t>
            </w:r>
          </w:p>
        </w:tc>
        <w:tc>
          <w:tcPr>
            <w:tcW w:w="752" w:type="pct"/>
          </w:tcPr>
          <w:p w:rsidR="00104B7D" w:rsidRPr="00BF1927" w:rsidRDefault="00104B7D" w:rsidP="00BF1927">
            <w:pPr>
              <w:snapToGrid w:val="0"/>
              <w:jc w:val="center"/>
              <w:rPr>
                <w:color w:val="000000"/>
                <w:sz w:val="20"/>
              </w:rPr>
            </w:pPr>
            <w:r w:rsidRPr="00BF1927">
              <w:rPr>
                <w:color w:val="000000"/>
                <w:sz w:val="20"/>
              </w:rPr>
              <w:t>13.33</w:t>
            </w:r>
          </w:p>
        </w:tc>
        <w:tc>
          <w:tcPr>
            <w:tcW w:w="619" w:type="pct"/>
          </w:tcPr>
          <w:p w:rsidR="00104B7D" w:rsidRPr="00BF1927" w:rsidRDefault="00104B7D" w:rsidP="00BF1927">
            <w:pPr>
              <w:snapToGrid w:val="0"/>
              <w:jc w:val="center"/>
              <w:rPr>
                <w:color w:val="000000"/>
                <w:sz w:val="20"/>
              </w:rPr>
            </w:pPr>
            <w:r w:rsidRPr="00BF1927">
              <w:rPr>
                <w:color w:val="000000"/>
                <w:sz w:val="20"/>
              </w:rPr>
              <w:t>9.33</w:t>
            </w:r>
          </w:p>
        </w:tc>
        <w:tc>
          <w:tcPr>
            <w:tcW w:w="708" w:type="pct"/>
          </w:tcPr>
          <w:p w:rsidR="00104B7D" w:rsidRPr="00BF1927" w:rsidRDefault="00104B7D" w:rsidP="00BF1927">
            <w:pPr>
              <w:snapToGrid w:val="0"/>
              <w:jc w:val="center"/>
              <w:rPr>
                <w:color w:val="000000"/>
                <w:sz w:val="20"/>
              </w:rPr>
            </w:pPr>
            <w:r w:rsidRPr="00BF1927">
              <w:rPr>
                <w:color w:val="000000"/>
                <w:sz w:val="20"/>
              </w:rPr>
              <w:t>8.00</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11.</w:t>
            </w:r>
          </w:p>
        </w:tc>
        <w:tc>
          <w:tcPr>
            <w:tcW w:w="619" w:type="pct"/>
          </w:tcPr>
          <w:p w:rsidR="00104B7D" w:rsidRPr="00BF1927" w:rsidRDefault="00104B7D" w:rsidP="00BF1927">
            <w:pPr>
              <w:snapToGrid w:val="0"/>
              <w:jc w:val="center"/>
              <w:rPr>
                <w:color w:val="000000"/>
                <w:sz w:val="20"/>
              </w:rPr>
            </w:pPr>
            <w:r w:rsidRPr="00BF1927">
              <w:rPr>
                <w:color w:val="000000"/>
                <w:sz w:val="20"/>
              </w:rPr>
              <w:t>August</w:t>
            </w:r>
          </w:p>
        </w:tc>
        <w:tc>
          <w:tcPr>
            <w:tcW w:w="664" w:type="pct"/>
          </w:tcPr>
          <w:p w:rsidR="00104B7D" w:rsidRPr="00BF1927" w:rsidRDefault="00104B7D" w:rsidP="00BF1927">
            <w:pPr>
              <w:snapToGrid w:val="0"/>
              <w:jc w:val="center"/>
              <w:rPr>
                <w:color w:val="000000"/>
                <w:sz w:val="20"/>
              </w:rPr>
            </w:pPr>
            <w:r w:rsidRPr="00BF1927">
              <w:rPr>
                <w:color w:val="000000"/>
                <w:sz w:val="20"/>
              </w:rPr>
              <w:t>17.00</w:t>
            </w:r>
          </w:p>
        </w:tc>
        <w:tc>
          <w:tcPr>
            <w:tcW w:w="752" w:type="pct"/>
          </w:tcPr>
          <w:p w:rsidR="00104B7D" w:rsidRPr="00BF1927" w:rsidRDefault="00104B7D" w:rsidP="00BF1927">
            <w:pPr>
              <w:snapToGrid w:val="0"/>
              <w:jc w:val="center"/>
              <w:rPr>
                <w:color w:val="000000"/>
                <w:sz w:val="20"/>
              </w:rPr>
            </w:pPr>
            <w:r w:rsidRPr="00BF1927">
              <w:rPr>
                <w:color w:val="000000"/>
                <w:sz w:val="20"/>
              </w:rPr>
              <w:t>20.00</w:t>
            </w:r>
          </w:p>
        </w:tc>
        <w:tc>
          <w:tcPr>
            <w:tcW w:w="619" w:type="pct"/>
          </w:tcPr>
          <w:p w:rsidR="00104B7D" w:rsidRPr="00BF1927" w:rsidRDefault="00104B7D" w:rsidP="00BF1927">
            <w:pPr>
              <w:snapToGrid w:val="0"/>
              <w:jc w:val="center"/>
              <w:rPr>
                <w:color w:val="000000"/>
                <w:sz w:val="20"/>
              </w:rPr>
            </w:pPr>
            <w:r w:rsidRPr="00BF1927">
              <w:rPr>
                <w:color w:val="000000"/>
                <w:sz w:val="20"/>
              </w:rPr>
              <w:t>21.67</w:t>
            </w:r>
          </w:p>
        </w:tc>
        <w:tc>
          <w:tcPr>
            <w:tcW w:w="752" w:type="pct"/>
          </w:tcPr>
          <w:p w:rsidR="00104B7D" w:rsidRPr="00BF1927" w:rsidRDefault="00104B7D" w:rsidP="00BF1927">
            <w:pPr>
              <w:snapToGrid w:val="0"/>
              <w:jc w:val="center"/>
              <w:rPr>
                <w:color w:val="000000"/>
                <w:sz w:val="20"/>
              </w:rPr>
            </w:pPr>
            <w:r w:rsidRPr="00BF1927">
              <w:rPr>
                <w:color w:val="000000"/>
                <w:sz w:val="20"/>
              </w:rPr>
              <w:t>17.00</w:t>
            </w:r>
          </w:p>
        </w:tc>
        <w:tc>
          <w:tcPr>
            <w:tcW w:w="619" w:type="pct"/>
          </w:tcPr>
          <w:p w:rsidR="00104B7D" w:rsidRPr="00BF1927" w:rsidRDefault="00104B7D" w:rsidP="00BF1927">
            <w:pPr>
              <w:snapToGrid w:val="0"/>
              <w:jc w:val="center"/>
              <w:rPr>
                <w:color w:val="000000"/>
                <w:sz w:val="20"/>
              </w:rPr>
            </w:pPr>
            <w:r w:rsidRPr="00BF1927">
              <w:rPr>
                <w:color w:val="000000"/>
                <w:sz w:val="20"/>
              </w:rPr>
              <w:t>14.33</w:t>
            </w:r>
          </w:p>
        </w:tc>
        <w:tc>
          <w:tcPr>
            <w:tcW w:w="708" w:type="pct"/>
          </w:tcPr>
          <w:p w:rsidR="00104B7D" w:rsidRPr="00BF1927" w:rsidRDefault="00104B7D" w:rsidP="00BF1927">
            <w:pPr>
              <w:snapToGrid w:val="0"/>
              <w:jc w:val="center"/>
              <w:rPr>
                <w:color w:val="000000"/>
                <w:sz w:val="20"/>
              </w:rPr>
            </w:pPr>
            <w:r w:rsidRPr="00BF1927">
              <w:rPr>
                <w:color w:val="000000"/>
                <w:sz w:val="20"/>
              </w:rPr>
              <w:t>8.33</w:t>
            </w:r>
          </w:p>
        </w:tc>
      </w:tr>
      <w:tr w:rsidR="00104B7D" w:rsidRPr="00BF1927" w:rsidTr="007B6271">
        <w:trPr>
          <w:cantSplit/>
          <w:jc w:val="center"/>
        </w:trPr>
        <w:tc>
          <w:tcPr>
            <w:tcW w:w="265" w:type="pct"/>
          </w:tcPr>
          <w:p w:rsidR="00104B7D" w:rsidRPr="00BF1927" w:rsidRDefault="00104B7D" w:rsidP="00BF1927">
            <w:pPr>
              <w:snapToGrid w:val="0"/>
              <w:jc w:val="center"/>
              <w:rPr>
                <w:color w:val="000000"/>
                <w:sz w:val="20"/>
              </w:rPr>
            </w:pPr>
            <w:r w:rsidRPr="00BF1927">
              <w:rPr>
                <w:color w:val="000000"/>
                <w:sz w:val="20"/>
              </w:rPr>
              <w:t>12.</w:t>
            </w:r>
          </w:p>
        </w:tc>
        <w:tc>
          <w:tcPr>
            <w:tcW w:w="619" w:type="pct"/>
          </w:tcPr>
          <w:p w:rsidR="00104B7D" w:rsidRPr="00BF1927" w:rsidRDefault="00104B7D" w:rsidP="00BF1927">
            <w:pPr>
              <w:snapToGrid w:val="0"/>
              <w:jc w:val="center"/>
              <w:rPr>
                <w:color w:val="000000"/>
                <w:sz w:val="20"/>
              </w:rPr>
            </w:pPr>
            <w:r w:rsidRPr="00BF1927">
              <w:rPr>
                <w:color w:val="000000"/>
                <w:sz w:val="20"/>
              </w:rPr>
              <w:t>September</w:t>
            </w:r>
          </w:p>
        </w:tc>
        <w:tc>
          <w:tcPr>
            <w:tcW w:w="664" w:type="pct"/>
          </w:tcPr>
          <w:p w:rsidR="00104B7D" w:rsidRPr="00BF1927" w:rsidRDefault="00104B7D" w:rsidP="00BF1927">
            <w:pPr>
              <w:snapToGrid w:val="0"/>
              <w:jc w:val="center"/>
              <w:rPr>
                <w:color w:val="000000"/>
                <w:sz w:val="20"/>
              </w:rPr>
            </w:pPr>
            <w:r w:rsidRPr="00BF1927">
              <w:rPr>
                <w:color w:val="000000"/>
                <w:sz w:val="20"/>
              </w:rPr>
              <w:t>6.3</w:t>
            </w:r>
          </w:p>
        </w:tc>
        <w:tc>
          <w:tcPr>
            <w:tcW w:w="752" w:type="pct"/>
          </w:tcPr>
          <w:p w:rsidR="00104B7D" w:rsidRPr="00BF1927" w:rsidRDefault="00104B7D" w:rsidP="00BF1927">
            <w:pPr>
              <w:snapToGrid w:val="0"/>
              <w:jc w:val="center"/>
              <w:rPr>
                <w:color w:val="000000"/>
                <w:sz w:val="20"/>
              </w:rPr>
            </w:pPr>
            <w:r w:rsidRPr="00BF1927">
              <w:rPr>
                <w:color w:val="000000"/>
                <w:sz w:val="20"/>
              </w:rPr>
              <w:t>11.33</w:t>
            </w:r>
          </w:p>
        </w:tc>
        <w:tc>
          <w:tcPr>
            <w:tcW w:w="619" w:type="pct"/>
          </w:tcPr>
          <w:p w:rsidR="00104B7D" w:rsidRPr="00BF1927" w:rsidRDefault="00104B7D" w:rsidP="00BF1927">
            <w:pPr>
              <w:snapToGrid w:val="0"/>
              <w:jc w:val="center"/>
              <w:rPr>
                <w:color w:val="000000"/>
                <w:sz w:val="20"/>
              </w:rPr>
            </w:pPr>
            <w:r w:rsidRPr="00BF1927">
              <w:rPr>
                <w:color w:val="000000"/>
                <w:sz w:val="20"/>
              </w:rPr>
              <w:t>5.00</w:t>
            </w:r>
          </w:p>
        </w:tc>
        <w:tc>
          <w:tcPr>
            <w:tcW w:w="752" w:type="pct"/>
          </w:tcPr>
          <w:p w:rsidR="00104B7D" w:rsidRPr="00BF1927" w:rsidRDefault="00104B7D" w:rsidP="00BF1927">
            <w:pPr>
              <w:snapToGrid w:val="0"/>
              <w:jc w:val="center"/>
              <w:rPr>
                <w:color w:val="000000"/>
                <w:sz w:val="20"/>
              </w:rPr>
            </w:pPr>
            <w:r w:rsidRPr="00BF1927">
              <w:rPr>
                <w:color w:val="000000"/>
                <w:sz w:val="20"/>
              </w:rPr>
              <w:t>10.00</w:t>
            </w:r>
          </w:p>
        </w:tc>
        <w:tc>
          <w:tcPr>
            <w:tcW w:w="619" w:type="pct"/>
          </w:tcPr>
          <w:p w:rsidR="00104B7D" w:rsidRPr="00BF1927" w:rsidRDefault="00104B7D" w:rsidP="00BF1927">
            <w:pPr>
              <w:snapToGrid w:val="0"/>
              <w:jc w:val="center"/>
              <w:rPr>
                <w:color w:val="000000"/>
                <w:sz w:val="20"/>
              </w:rPr>
            </w:pPr>
            <w:r w:rsidRPr="00BF1927">
              <w:rPr>
                <w:color w:val="000000"/>
                <w:sz w:val="20"/>
              </w:rPr>
              <w:t>7.67</w:t>
            </w:r>
          </w:p>
        </w:tc>
        <w:tc>
          <w:tcPr>
            <w:tcW w:w="708" w:type="pct"/>
          </w:tcPr>
          <w:p w:rsidR="00104B7D" w:rsidRPr="00BF1927" w:rsidRDefault="00104B7D" w:rsidP="00BF1927">
            <w:pPr>
              <w:snapToGrid w:val="0"/>
              <w:jc w:val="center"/>
              <w:rPr>
                <w:color w:val="000000"/>
                <w:sz w:val="20"/>
              </w:rPr>
            </w:pPr>
            <w:r w:rsidRPr="00BF1927">
              <w:rPr>
                <w:color w:val="000000"/>
                <w:sz w:val="20"/>
              </w:rPr>
              <w:t>5.67</w:t>
            </w:r>
          </w:p>
        </w:tc>
      </w:tr>
    </w:tbl>
    <w:p w:rsidR="00104B7D" w:rsidRPr="00BF1927" w:rsidRDefault="00104B7D" w:rsidP="00BF1927">
      <w:pPr>
        <w:snapToGrid w:val="0"/>
        <w:jc w:val="both"/>
        <w:rPr>
          <w:sz w:val="20"/>
        </w:rPr>
      </w:pPr>
    </w:p>
    <w:p w:rsidR="00104B7D" w:rsidRPr="00BF1927" w:rsidRDefault="007B6271" w:rsidP="00BF1927">
      <w:pPr>
        <w:snapToGrid w:val="0"/>
        <w:jc w:val="center"/>
        <w:rPr>
          <w:b/>
          <w:sz w:val="20"/>
        </w:rPr>
      </w:pPr>
      <w:r>
        <w:rPr>
          <w:b/>
          <w:sz w:val="20"/>
        </w:rPr>
        <w:lastRenderedPageBreak/>
        <w:t xml:space="preserve">Table </w:t>
      </w:r>
      <w:r w:rsidR="00104B7D" w:rsidRPr="00BF1927">
        <w:rPr>
          <w:b/>
          <w:sz w:val="20"/>
        </w:rPr>
        <w:t>5: Species diversity, evenness, richness and abundance of coleopteran insects collected from different study sites.</w:t>
      </w:r>
    </w:p>
    <w:tbl>
      <w:tblPr>
        <w:tblStyle w:val="TableGrid"/>
        <w:tblW w:w="0" w:type="auto"/>
        <w:jc w:val="center"/>
        <w:tblLook w:val="04A0"/>
      </w:tblPr>
      <w:tblGrid>
        <w:gridCol w:w="950"/>
        <w:gridCol w:w="1854"/>
        <w:gridCol w:w="2205"/>
        <w:gridCol w:w="1329"/>
        <w:gridCol w:w="1644"/>
        <w:gridCol w:w="1594"/>
      </w:tblGrid>
      <w:tr w:rsidR="00104B7D" w:rsidRPr="00BF1927" w:rsidTr="00BF1927">
        <w:trPr>
          <w:jc w:val="center"/>
        </w:trPr>
        <w:tc>
          <w:tcPr>
            <w:tcW w:w="950" w:type="dxa"/>
          </w:tcPr>
          <w:p w:rsidR="00104B7D" w:rsidRPr="00BF1927" w:rsidRDefault="00104B7D" w:rsidP="00BF1927">
            <w:pPr>
              <w:tabs>
                <w:tab w:val="left" w:pos="990"/>
              </w:tabs>
              <w:snapToGrid w:val="0"/>
              <w:jc w:val="center"/>
              <w:rPr>
                <w:b/>
                <w:color w:val="000000"/>
                <w:sz w:val="20"/>
              </w:rPr>
            </w:pPr>
            <w:r w:rsidRPr="00BF1927">
              <w:rPr>
                <w:b/>
                <w:color w:val="000000"/>
                <w:sz w:val="20"/>
              </w:rPr>
              <w:t>Years</w:t>
            </w:r>
          </w:p>
        </w:tc>
        <w:tc>
          <w:tcPr>
            <w:tcW w:w="1854" w:type="dxa"/>
          </w:tcPr>
          <w:p w:rsidR="00104B7D" w:rsidRPr="00BF1927" w:rsidRDefault="00104B7D" w:rsidP="00BF1927">
            <w:pPr>
              <w:snapToGrid w:val="0"/>
              <w:jc w:val="center"/>
              <w:rPr>
                <w:b/>
                <w:color w:val="000000"/>
                <w:sz w:val="20"/>
              </w:rPr>
            </w:pPr>
            <w:r w:rsidRPr="00BF1927">
              <w:rPr>
                <w:b/>
                <w:color w:val="000000"/>
                <w:sz w:val="20"/>
              </w:rPr>
              <w:t>Study sites</w:t>
            </w:r>
          </w:p>
        </w:tc>
        <w:tc>
          <w:tcPr>
            <w:tcW w:w="2205" w:type="dxa"/>
          </w:tcPr>
          <w:p w:rsidR="00104B7D" w:rsidRPr="00BF1927" w:rsidRDefault="00104B7D" w:rsidP="00BF1927">
            <w:pPr>
              <w:snapToGrid w:val="0"/>
              <w:jc w:val="center"/>
              <w:rPr>
                <w:b/>
                <w:color w:val="000000"/>
                <w:sz w:val="20"/>
              </w:rPr>
            </w:pPr>
            <w:r w:rsidRPr="00BF1927">
              <w:rPr>
                <w:b/>
                <w:color w:val="000000"/>
                <w:sz w:val="20"/>
              </w:rPr>
              <w:t>Diversity Index (H’)</w:t>
            </w:r>
          </w:p>
        </w:tc>
        <w:tc>
          <w:tcPr>
            <w:tcW w:w="1329" w:type="dxa"/>
          </w:tcPr>
          <w:p w:rsidR="00104B7D" w:rsidRPr="00BF1927" w:rsidRDefault="00104B7D" w:rsidP="00BF1927">
            <w:pPr>
              <w:snapToGrid w:val="0"/>
              <w:jc w:val="center"/>
              <w:rPr>
                <w:b/>
                <w:color w:val="000000"/>
                <w:sz w:val="20"/>
              </w:rPr>
            </w:pPr>
            <w:r w:rsidRPr="00BF1927">
              <w:rPr>
                <w:b/>
                <w:color w:val="000000"/>
                <w:sz w:val="20"/>
              </w:rPr>
              <w:t>Evenness</w:t>
            </w:r>
          </w:p>
        </w:tc>
        <w:tc>
          <w:tcPr>
            <w:tcW w:w="1644" w:type="dxa"/>
          </w:tcPr>
          <w:p w:rsidR="00104B7D" w:rsidRPr="00BF1927" w:rsidRDefault="00104B7D" w:rsidP="00BF1927">
            <w:pPr>
              <w:snapToGrid w:val="0"/>
              <w:jc w:val="center"/>
              <w:rPr>
                <w:b/>
                <w:color w:val="000000"/>
                <w:sz w:val="20"/>
              </w:rPr>
            </w:pPr>
            <w:r w:rsidRPr="00BF1927">
              <w:rPr>
                <w:b/>
                <w:color w:val="000000"/>
                <w:sz w:val="20"/>
              </w:rPr>
              <w:t>Richness</w:t>
            </w:r>
          </w:p>
        </w:tc>
        <w:tc>
          <w:tcPr>
            <w:tcW w:w="1594" w:type="dxa"/>
          </w:tcPr>
          <w:p w:rsidR="00104B7D" w:rsidRPr="00BF1927" w:rsidRDefault="00104B7D" w:rsidP="00BF1927">
            <w:pPr>
              <w:snapToGrid w:val="0"/>
              <w:jc w:val="center"/>
              <w:rPr>
                <w:b/>
                <w:color w:val="000000"/>
                <w:sz w:val="20"/>
              </w:rPr>
            </w:pPr>
            <w:r w:rsidRPr="00BF1927">
              <w:rPr>
                <w:b/>
                <w:color w:val="000000"/>
                <w:sz w:val="20"/>
              </w:rPr>
              <w:t>Abundance</w:t>
            </w:r>
          </w:p>
        </w:tc>
      </w:tr>
      <w:tr w:rsidR="00104B7D" w:rsidRPr="00BF1927" w:rsidTr="00BF1927">
        <w:trPr>
          <w:jc w:val="center"/>
        </w:trPr>
        <w:tc>
          <w:tcPr>
            <w:tcW w:w="950" w:type="dxa"/>
            <w:vMerge w:val="restart"/>
          </w:tcPr>
          <w:p w:rsidR="00104B7D" w:rsidRPr="00BF1927" w:rsidRDefault="00104B7D" w:rsidP="00BF1927">
            <w:pPr>
              <w:snapToGrid w:val="0"/>
              <w:jc w:val="center"/>
              <w:rPr>
                <w:b/>
                <w:color w:val="000000"/>
                <w:sz w:val="20"/>
              </w:rPr>
            </w:pPr>
            <w:r w:rsidRPr="00BF1927">
              <w:rPr>
                <w:b/>
                <w:color w:val="000000"/>
                <w:sz w:val="20"/>
              </w:rPr>
              <w:t>First year</w:t>
            </w:r>
          </w:p>
        </w:tc>
        <w:tc>
          <w:tcPr>
            <w:tcW w:w="1854" w:type="dxa"/>
          </w:tcPr>
          <w:p w:rsidR="00104B7D" w:rsidRPr="00BF1927" w:rsidRDefault="00104B7D" w:rsidP="00BF1927">
            <w:pPr>
              <w:snapToGrid w:val="0"/>
              <w:jc w:val="center"/>
              <w:rPr>
                <w:color w:val="000000"/>
                <w:sz w:val="20"/>
              </w:rPr>
            </w:pPr>
            <w:r w:rsidRPr="00BF1927">
              <w:rPr>
                <w:color w:val="000000"/>
                <w:sz w:val="20"/>
              </w:rPr>
              <w:t>Site -1</w:t>
            </w:r>
          </w:p>
        </w:tc>
        <w:tc>
          <w:tcPr>
            <w:tcW w:w="2205" w:type="dxa"/>
          </w:tcPr>
          <w:p w:rsidR="00104B7D" w:rsidRPr="00BF1927" w:rsidRDefault="00104B7D" w:rsidP="00BF1927">
            <w:pPr>
              <w:snapToGrid w:val="0"/>
              <w:jc w:val="center"/>
              <w:rPr>
                <w:color w:val="000000"/>
                <w:sz w:val="20"/>
              </w:rPr>
            </w:pPr>
            <w:r w:rsidRPr="00BF1927">
              <w:rPr>
                <w:color w:val="000000"/>
                <w:sz w:val="20"/>
              </w:rPr>
              <w:t>2.563</w:t>
            </w:r>
          </w:p>
        </w:tc>
        <w:tc>
          <w:tcPr>
            <w:tcW w:w="1329" w:type="dxa"/>
          </w:tcPr>
          <w:p w:rsidR="00104B7D" w:rsidRPr="00BF1927" w:rsidRDefault="00104B7D" w:rsidP="00BF1927">
            <w:pPr>
              <w:snapToGrid w:val="0"/>
              <w:jc w:val="center"/>
              <w:rPr>
                <w:color w:val="000000"/>
                <w:sz w:val="20"/>
              </w:rPr>
            </w:pPr>
            <w:r w:rsidRPr="00BF1927">
              <w:rPr>
                <w:color w:val="000000"/>
                <w:sz w:val="20"/>
              </w:rPr>
              <w:t>0.904</w:t>
            </w:r>
          </w:p>
        </w:tc>
        <w:tc>
          <w:tcPr>
            <w:tcW w:w="1644" w:type="dxa"/>
          </w:tcPr>
          <w:p w:rsidR="00104B7D" w:rsidRPr="00BF1927" w:rsidRDefault="00104B7D" w:rsidP="00BF1927">
            <w:pPr>
              <w:snapToGrid w:val="0"/>
              <w:jc w:val="center"/>
              <w:rPr>
                <w:color w:val="000000"/>
                <w:sz w:val="20"/>
              </w:rPr>
            </w:pPr>
            <w:r w:rsidRPr="00BF1927">
              <w:rPr>
                <w:color w:val="000000"/>
                <w:sz w:val="20"/>
              </w:rPr>
              <w:t>17</w:t>
            </w:r>
          </w:p>
        </w:tc>
        <w:tc>
          <w:tcPr>
            <w:tcW w:w="1594" w:type="dxa"/>
          </w:tcPr>
          <w:p w:rsidR="00104B7D" w:rsidRPr="00BF1927" w:rsidRDefault="00104B7D" w:rsidP="00BF1927">
            <w:pPr>
              <w:snapToGrid w:val="0"/>
              <w:jc w:val="center"/>
              <w:rPr>
                <w:color w:val="000000"/>
                <w:sz w:val="20"/>
              </w:rPr>
            </w:pPr>
            <w:r w:rsidRPr="00BF1927">
              <w:rPr>
                <w:color w:val="000000"/>
                <w:sz w:val="20"/>
              </w:rPr>
              <w:t>271</w:t>
            </w:r>
          </w:p>
        </w:tc>
      </w:tr>
      <w:tr w:rsidR="00104B7D" w:rsidRPr="00BF1927" w:rsidTr="00BF1927">
        <w:trPr>
          <w:jc w:val="center"/>
        </w:trPr>
        <w:tc>
          <w:tcPr>
            <w:tcW w:w="950" w:type="dxa"/>
            <w:vMerge/>
          </w:tcPr>
          <w:p w:rsidR="00104B7D" w:rsidRPr="00BF1927" w:rsidRDefault="00104B7D" w:rsidP="00BF1927">
            <w:pPr>
              <w:snapToGrid w:val="0"/>
              <w:jc w:val="center"/>
              <w:rPr>
                <w:b/>
                <w:color w:val="000000"/>
                <w:sz w:val="20"/>
              </w:rPr>
            </w:pPr>
          </w:p>
        </w:tc>
        <w:tc>
          <w:tcPr>
            <w:tcW w:w="1854" w:type="dxa"/>
          </w:tcPr>
          <w:p w:rsidR="00104B7D" w:rsidRPr="00BF1927" w:rsidRDefault="00104B7D" w:rsidP="00BF1927">
            <w:pPr>
              <w:snapToGrid w:val="0"/>
              <w:jc w:val="center"/>
              <w:rPr>
                <w:color w:val="000000"/>
                <w:sz w:val="20"/>
              </w:rPr>
            </w:pPr>
            <w:r w:rsidRPr="00BF1927">
              <w:rPr>
                <w:color w:val="000000"/>
                <w:sz w:val="20"/>
              </w:rPr>
              <w:t>Site-2</w:t>
            </w:r>
          </w:p>
        </w:tc>
        <w:tc>
          <w:tcPr>
            <w:tcW w:w="2205" w:type="dxa"/>
          </w:tcPr>
          <w:p w:rsidR="00104B7D" w:rsidRPr="00BF1927" w:rsidRDefault="00104B7D" w:rsidP="00BF1927">
            <w:pPr>
              <w:snapToGrid w:val="0"/>
              <w:jc w:val="center"/>
              <w:rPr>
                <w:color w:val="000000"/>
                <w:sz w:val="20"/>
              </w:rPr>
            </w:pPr>
            <w:r w:rsidRPr="00BF1927">
              <w:rPr>
                <w:color w:val="000000"/>
                <w:sz w:val="20"/>
              </w:rPr>
              <w:t>2.306</w:t>
            </w:r>
          </w:p>
        </w:tc>
        <w:tc>
          <w:tcPr>
            <w:tcW w:w="1329" w:type="dxa"/>
          </w:tcPr>
          <w:p w:rsidR="00104B7D" w:rsidRPr="00BF1927" w:rsidRDefault="00104B7D" w:rsidP="00BF1927">
            <w:pPr>
              <w:snapToGrid w:val="0"/>
              <w:jc w:val="center"/>
              <w:rPr>
                <w:color w:val="000000"/>
                <w:sz w:val="20"/>
              </w:rPr>
            </w:pPr>
            <w:r w:rsidRPr="00BF1927">
              <w:rPr>
                <w:color w:val="000000"/>
                <w:sz w:val="20"/>
              </w:rPr>
              <w:t>0.928</w:t>
            </w:r>
          </w:p>
        </w:tc>
        <w:tc>
          <w:tcPr>
            <w:tcW w:w="1644" w:type="dxa"/>
          </w:tcPr>
          <w:p w:rsidR="00104B7D" w:rsidRPr="00BF1927" w:rsidRDefault="00104B7D" w:rsidP="00BF1927">
            <w:pPr>
              <w:snapToGrid w:val="0"/>
              <w:jc w:val="center"/>
              <w:rPr>
                <w:color w:val="000000"/>
                <w:sz w:val="20"/>
              </w:rPr>
            </w:pPr>
            <w:r w:rsidRPr="00BF1927">
              <w:rPr>
                <w:color w:val="000000"/>
                <w:sz w:val="20"/>
              </w:rPr>
              <w:t>12</w:t>
            </w:r>
          </w:p>
        </w:tc>
        <w:tc>
          <w:tcPr>
            <w:tcW w:w="1594" w:type="dxa"/>
          </w:tcPr>
          <w:p w:rsidR="00104B7D" w:rsidRPr="00BF1927" w:rsidRDefault="00104B7D" w:rsidP="00BF1927">
            <w:pPr>
              <w:snapToGrid w:val="0"/>
              <w:jc w:val="center"/>
              <w:rPr>
                <w:color w:val="000000"/>
                <w:sz w:val="20"/>
              </w:rPr>
            </w:pPr>
            <w:r w:rsidRPr="00BF1927">
              <w:rPr>
                <w:color w:val="000000"/>
                <w:sz w:val="20"/>
              </w:rPr>
              <w:t>162</w:t>
            </w:r>
          </w:p>
        </w:tc>
      </w:tr>
      <w:tr w:rsidR="00104B7D" w:rsidRPr="00BF1927" w:rsidTr="007B6271">
        <w:trPr>
          <w:trHeight w:val="161"/>
          <w:jc w:val="center"/>
        </w:trPr>
        <w:tc>
          <w:tcPr>
            <w:tcW w:w="950" w:type="dxa"/>
            <w:vMerge/>
          </w:tcPr>
          <w:p w:rsidR="00104B7D" w:rsidRPr="00BF1927" w:rsidRDefault="00104B7D" w:rsidP="00BF1927">
            <w:pPr>
              <w:snapToGrid w:val="0"/>
              <w:jc w:val="center"/>
              <w:rPr>
                <w:b/>
                <w:color w:val="000000"/>
                <w:sz w:val="20"/>
              </w:rPr>
            </w:pPr>
          </w:p>
        </w:tc>
        <w:tc>
          <w:tcPr>
            <w:tcW w:w="1854" w:type="dxa"/>
          </w:tcPr>
          <w:p w:rsidR="00104B7D" w:rsidRPr="00BF1927" w:rsidRDefault="00104B7D" w:rsidP="00BF1927">
            <w:pPr>
              <w:snapToGrid w:val="0"/>
              <w:jc w:val="center"/>
              <w:rPr>
                <w:color w:val="000000"/>
                <w:sz w:val="20"/>
              </w:rPr>
            </w:pPr>
            <w:r w:rsidRPr="00BF1927">
              <w:rPr>
                <w:color w:val="000000"/>
                <w:sz w:val="20"/>
              </w:rPr>
              <w:t>Site-3</w:t>
            </w:r>
          </w:p>
        </w:tc>
        <w:tc>
          <w:tcPr>
            <w:tcW w:w="2205" w:type="dxa"/>
          </w:tcPr>
          <w:p w:rsidR="00104B7D" w:rsidRPr="00BF1927" w:rsidRDefault="00104B7D" w:rsidP="00BF1927">
            <w:pPr>
              <w:snapToGrid w:val="0"/>
              <w:jc w:val="center"/>
              <w:rPr>
                <w:color w:val="000000"/>
                <w:sz w:val="20"/>
              </w:rPr>
            </w:pPr>
            <w:r w:rsidRPr="00BF1927">
              <w:rPr>
                <w:color w:val="000000"/>
                <w:sz w:val="20"/>
              </w:rPr>
              <w:t>1.841</w:t>
            </w:r>
          </w:p>
        </w:tc>
        <w:tc>
          <w:tcPr>
            <w:tcW w:w="1329" w:type="dxa"/>
          </w:tcPr>
          <w:p w:rsidR="00104B7D" w:rsidRPr="00BF1927" w:rsidRDefault="00104B7D" w:rsidP="00BF1927">
            <w:pPr>
              <w:snapToGrid w:val="0"/>
              <w:jc w:val="center"/>
              <w:rPr>
                <w:color w:val="000000"/>
                <w:sz w:val="20"/>
              </w:rPr>
            </w:pPr>
            <w:r w:rsidRPr="00BF1927">
              <w:rPr>
                <w:color w:val="000000"/>
                <w:sz w:val="20"/>
              </w:rPr>
              <w:t>0.946</w:t>
            </w:r>
          </w:p>
        </w:tc>
        <w:tc>
          <w:tcPr>
            <w:tcW w:w="1644" w:type="dxa"/>
          </w:tcPr>
          <w:p w:rsidR="00104B7D" w:rsidRPr="00BF1927" w:rsidRDefault="00104B7D" w:rsidP="00BF1927">
            <w:pPr>
              <w:snapToGrid w:val="0"/>
              <w:jc w:val="center"/>
              <w:rPr>
                <w:color w:val="000000"/>
                <w:sz w:val="20"/>
              </w:rPr>
            </w:pPr>
            <w:r w:rsidRPr="00BF1927">
              <w:rPr>
                <w:color w:val="000000"/>
                <w:sz w:val="20"/>
              </w:rPr>
              <w:t>7</w:t>
            </w:r>
          </w:p>
        </w:tc>
        <w:tc>
          <w:tcPr>
            <w:tcW w:w="1594" w:type="dxa"/>
          </w:tcPr>
          <w:p w:rsidR="00104B7D" w:rsidRPr="00BF1927" w:rsidRDefault="00104B7D" w:rsidP="00BF1927">
            <w:pPr>
              <w:snapToGrid w:val="0"/>
              <w:jc w:val="center"/>
              <w:rPr>
                <w:color w:val="000000"/>
                <w:sz w:val="20"/>
              </w:rPr>
            </w:pPr>
            <w:r w:rsidRPr="00BF1927">
              <w:rPr>
                <w:color w:val="000000"/>
                <w:sz w:val="20"/>
              </w:rPr>
              <w:t>97</w:t>
            </w:r>
          </w:p>
        </w:tc>
      </w:tr>
      <w:tr w:rsidR="00104B7D" w:rsidRPr="00BF1927" w:rsidTr="00BF1927">
        <w:trPr>
          <w:jc w:val="center"/>
        </w:trPr>
        <w:tc>
          <w:tcPr>
            <w:tcW w:w="950" w:type="dxa"/>
            <w:vMerge/>
          </w:tcPr>
          <w:p w:rsidR="00104B7D" w:rsidRPr="00BF1927" w:rsidRDefault="00104B7D" w:rsidP="00BF1927">
            <w:pPr>
              <w:snapToGrid w:val="0"/>
              <w:jc w:val="center"/>
              <w:rPr>
                <w:b/>
                <w:color w:val="000000"/>
                <w:sz w:val="20"/>
              </w:rPr>
            </w:pPr>
          </w:p>
        </w:tc>
        <w:tc>
          <w:tcPr>
            <w:tcW w:w="1854" w:type="dxa"/>
          </w:tcPr>
          <w:p w:rsidR="00104B7D" w:rsidRPr="00BF1927" w:rsidRDefault="00104B7D" w:rsidP="00BF1927">
            <w:pPr>
              <w:snapToGrid w:val="0"/>
              <w:jc w:val="center"/>
              <w:rPr>
                <w:b/>
                <w:color w:val="000000"/>
                <w:sz w:val="20"/>
              </w:rPr>
            </w:pPr>
            <w:r w:rsidRPr="00BF1927">
              <w:rPr>
                <w:b/>
                <w:color w:val="000000"/>
                <w:sz w:val="20"/>
              </w:rPr>
              <w:t>Across the year</w:t>
            </w:r>
          </w:p>
        </w:tc>
        <w:tc>
          <w:tcPr>
            <w:tcW w:w="2205" w:type="dxa"/>
          </w:tcPr>
          <w:p w:rsidR="00104B7D" w:rsidRPr="00BF1927" w:rsidRDefault="00104B7D" w:rsidP="00BF1927">
            <w:pPr>
              <w:snapToGrid w:val="0"/>
              <w:jc w:val="center"/>
              <w:rPr>
                <w:b/>
                <w:color w:val="000000"/>
                <w:sz w:val="20"/>
              </w:rPr>
            </w:pPr>
            <w:r w:rsidRPr="00BF1927">
              <w:rPr>
                <w:b/>
                <w:color w:val="000000"/>
                <w:sz w:val="20"/>
              </w:rPr>
              <w:t>6.710</w:t>
            </w:r>
          </w:p>
        </w:tc>
        <w:tc>
          <w:tcPr>
            <w:tcW w:w="1329" w:type="dxa"/>
          </w:tcPr>
          <w:p w:rsidR="00104B7D" w:rsidRPr="00BF1927" w:rsidRDefault="00104B7D" w:rsidP="00BF1927">
            <w:pPr>
              <w:snapToGrid w:val="0"/>
              <w:jc w:val="center"/>
              <w:rPr>
                <w:b/>
                <w:color w:val="000000"/>
                <w:sz w:val="20"/>
              </w:rPr>
            </w:pPr>
            <w:r w:rsidRPr="00BF1927">
              <w:rPr>
                <w:b/>
                <w:color w:val="000000"/>
                <w:sz w:val="20"/>
              </w:rPr>
              <w:t>2.778</w:t>
            </w:r>
          </w:p>
        </w:tc>
        <w:tc>
          <w:tcPr>
            <w:tcW w:w="1644" w:type="dxa"/>
          </w:tcPr>
          <w:p w:rsidR="00104B7D" w:rsidRPr="00BF1927" w:rsidRDefault="00104B7D" w:rsidP="00BF1927">
            <w:pPr>
              <w:snapToGrid w:val="0"/>
              <w:jc w:val="center"/>
              <w:rPr>
                <w:b/>
                <w:color w:val="000000"/>
                <w:sz w:val="20"/>
              </w:rPr>
            </w:pPr>
            <w:r w:rsidRPr="00BF1927">
              <w:rPr>
                <w:b/>
                <w:color w:val="000000"/>
                <w:sz w:val="20"/>
              </w:rPr>
              <w:t>18</w:t>
            </w:r>
          </w:p>
        </w:tc>
        <w:tc>
          <w:tcPr>
            <w:tcW w:w="1594" w:type="dxa"/>
          </w:tcPr>
          <w:p w:rsidR="00104B7D" w:rsidRPr="00BF1927" w:rsidRDefault="00104B7D" w:rsidP="00BF1927">
            <w:pPr>
              <w:snapToGrid w:val="0"/>
              <w:jc w:val="center"/>
              <w:rPr>
                <w:b/>
                <w:color w:val="000000"/>
                <w:sz w:val="20"/>
              </w:rPr>
            </w:pPr>
            <w:r w:rsidRPr="00BF1927">
              <w:rPr>
                <w:b/>
                <w:color w:val="000000"/>
                <w:sz w:val="20"/>
              </w:rPr>
              <w:t>530</w:t>
            </w:r>
          </w:p>
        </w:tc>
      </w:tr>
      <w:tr w:rsidR="00104B7D" w:rsidRPr="00BF1927" w:rsidTr="00BF1927">
        <w:trPr>
          <w:jc w:val="center"/>
        </w:trPr>
        <w:tc>
          <w:tcPr>
            <w:tcW w:w="950" w:type="dxa"/>
            <w:vMerge w:val="restart"/>
          </w:tcPr>
          <w:p w:rsidR="00104B7D" w:rsidRPr="00BF1927" w:rsidRDefault="00104B7D" w:rsidP="00BF1927">
            <w:pPr>
              <w:snapToGrid w:val="0"/>
              <w:jc w:val="center"/>
              <w:rPr>
                <w:b/>
                <w:color w:val="000000"/>
                <w:sz w:val="20"/>
              </w:rPr>
            </w:pPr>
            <w:r w:rsidRPr="00BF1927">
              <w:rPr>
                <w:b/>
                <w:color w:val="000000"/>
                <w:sz w:val="20"/>
              </w:rPr>
              <w:t>Second year</w:t>
            </w:r>
          </w:p>
          <w:p w:rsidR="00104B7D" w:rsidRPr="00BF1927" w:rsidRDefault="00104B7D" w:rsidP="00BF1927">
            <w:pPr>
              <w:snapToGrid w:val="0"/>
              <w:jc w:val="center"/>
              <w:rPr>
                <w:b/>
                <w:color w:val="000000"/>
                <w:sz w:val="20"/>
              </w:rPr>
            </w:pPr>
          </w:p>
        </w:tc>
        <w:tc>
          <w:tcPr>
            <w:tcW w:w="1854" w:type="dxa"/>
          </w:tcPr>
          <w:p w:rsidR="00104B7D" w:rsidRPr="00BF1927" w:rsidRDefault="00104B7D" w:rsidP="00BF1927">
            <w:pPr>
              <w:snapToGrid w:val="0"/>
              <w:jc w:val="center"/>
              <w:rPr>
                <w:color w:val="000000"/>
                <w:sz w:val="20"/>
              </w:rPr>
            </w:pPr>
            <w:r w:rsidRPr="00BF1927">
              <w:rPr>
                <w:color w:val="000000"/>
                <w:sz w:val="20"/>
              </w:rPr>
              <w:t>Site-1</w:t>
            </w:r>
          </w:p>
        </w:tc>
        <w:tc>
          <w:tcPr>
            <w:tcW w:w="2205" w:type="dxa"/>
          </w:tcPr>
          <w:p w:rsidR="00104B7D" w:rsidRPr="00BF1927" w:rsidRDefault="00104B7D" w:rsidP="00BF1927">
            <w:pPr>
              <w:snapToGrid w:val="0"/>
              <w:jc w:val="center"/>
              <w:rPr>
                <w:color w:val="000000"/>
                <w:sz w:val="20"/>
              </w:rPr>
            </w:pPr>
            <w:r w:rsidRPr="00BF1927">
              <w:rPr>
                <w:color w:val="000000"/>
                <w:sz w:val="20"/>
              </w:rPr>
              <w:t>2.337</w:t>
            </w:r>
          </w:p>
        </w:tc>
        <w:tc>
          <w:tcPr>
            <w:tcW w:w="1329" w:type="dxa"/>
          </w:tcPr>
          <w:p w:rsidR="00104B7D" w:rsidRPr="00BF1927" w:rsidRDefault="00104B7D" w:rsidP="00BF1927">
            <w:pPr>
              <w:snapToGrid w:val="0"/>
              <w:jc w:val="center"/>
              <w:rPr>
                <w:color w:val="000000"/>
                <w:sz w:val="20"/>
              </w:rPr>
            </w:pPr>
            <w:r w:rsidRPr="00BF1927">
              <w:rPr>
                <w:color w:val="000000"/>
                <w:sz w:val="20"/>
              </w:rPr>
              <w:t>0.885</w:t>
            </w:r>
          </w:p>
        </w:tc>
        <w:tc>
          <w:tcPr>
            <w:tcW w:w="1644" w:type="dxa"/>
          </w:tcPr>
          <w:p w:rsidR="00104B7D" w:rsidRPr="00BF1927" w:rsidRDefault="00104B7D" w:rsidP="00BF1927">
            <w:pPr>
              <w:snapToGrid w:val="0"/>
              <w:jc w:val="center"/>
              <w:rPr>
                <w:color w:val="000000"/>
                <w:sz w:val="20"/>
              </w:rPr>
            </w:pPr>
            <w:r w:rsidRPr="00BF1927">
              <w:rPr>
                <w:color w:val="000000"/>
                <w:sz w:val="20"/>
              </w:rPr>
              <w:t>14</w:t>
            </w:r>
          </w:p>
        </w:tc>
        <w:tc>
          <w:tcPr>
            <w:tcW w:w="1594" w:type="dxa"/>
          </w:tcPr>
          <w:p w:rsidR="00104B7D" w:rsidRPr="00BF1927" w:rsidRDefault="00104B7D" w:rsidP="00BF1927">
            <w:pPr>
              <w:snapToGrid w:val="0"/>
              <w:jc w:val="center"/>
              <w:rPr>
                <w:color w:val="000000"/>
                <w:sz w:val="20"/>
              </w:rPr>
            </w:pPr>
            <w:r w:rsidRPr="00BF1927">
              <w:rPr>
                <w:color w:val="000000"/>
                <w:sz w:val="20"/>
              </w:rPr>
              <w:t>256</w:t>
            </w:r>
          </w:p>
        </w:tc>
      </w:tr>
      <w:tr w:rsidR="00104B7D" w:rsidRPr="00BF1927" w:rsidTr="00BF1927">
        <w:trPr>
          <w:jc w:val="center"/>
        </w:trPr>
        <w:tc>
          <w:tcPr>
            <w:tcW w:w="950" w:type="dxa"/>
            <w:vMerge/>
          </w:tcPr>
          <w:p w:rsidR="00104B7D" w:rsidRPr="00BF1927" w:rsidRDefault="00104B7D" w:rsidP="00BF1927">
            <w:pPr>
              <w:snapToGrid w:val="0"/>
              <w:jc w:val="center"/>
              <w:rPr>
                <w:color w:val="000000"/>
                <w:sz w:val="20"/>
              </w:rPr>
            </w:pPr>
          </w:p>
        </w:tc>
        <w:tc>
          <w:tcPr>
            <w:tcW w:w="1854" w:type="dxa"/>
          </w:tcPr>
          <w:p w:rsidR="00104B7D" w:rsidRPr="00BF1927" w:rsidRDefault="00104B7D" w:rsidP="00BF1927">
            <w:pPr>
              <w:snapToGrid w:val="0"/>
              <w:jc w:val="center"/>
              <w:rPr>
                <w:color w:val="000000"/>
                <w:sz w:val="20"/>
              </w:rPr>
            </w:pPr>
            <w:r w:rsidRPr="00BF1927">
              <w:rPr>
                <w:color w:val="000000"/>
                <w:sz w:val="20"/>
              </w:rPr>
              <w:t>Site-2</w:t>
            </w:r>
          </w:p>
        </w:tc>
        <w:tc>
          <w:tcPr>
            <w:tcW w:w="2205" w:type="dxa"/>
          </w:tcPr>
          <w:p w:rsidR="00104B7D" w:rsidRPr="00BF1927" w:rsidRDefault="00104B7D" w:rsidP="00BF1927">
            <w:pPr>
              <w:snapToGrid w:val="0"/>
              <w:jc w:val="center"/>
              <w:rPr>
                <w:color w:val="000000"/>
                <w:sz w:val="20"/>
              </w:rPr>
            </w:pPr>
            <w:r w:rsidRPr="00BF1927">
              <w:rPr>
                <w:color w:val="000000"/>
                <w:sz w:val="20"/>
              </w:rPr>
              <w:t>2.226</w:t>
            </w:r>
          </w:p>
        </w:tc>
        <w:tc>
          <w:tcPr>
            <w:tcW w:w="1329" w:type="dxa"/>
          </w:tcPr>
          <w:p w:rsidR="00104B7D" w:rsidRPr="00BF1927" w:rsidRDefault="00104B7D" w:rsidP="00BF1927">
            <w:pPr>
              <w:snapToGrid w:val="0"/>
              <w:jc w:val="center"/>
              <w:rPr>
                <w:color w:val="000000"/>
                <w:sz w:val="20"/>
              </w:rPr>
            </w:pPr>
            <w:r w:rsidRPr="00BF1927">
              <w:rPr>
                <w:color w:val="000000"/>
                <w:sz w:val="20"/>
              </w:rPr>
              <w:t>0.928</w:t>
            </w:r>
          </w:p>
        </w:tc>
        <w:tc>
          <w:tcPr>
            <w:tcW w:w="1644" w:type="dxa"/>
          </w:tcPr>
          <w:p w:rsidR="00104B7D" w:rsidRPr="00BF1927" w:rsidRDefault="00104B7D" w:rsidP="00BF1927">
            <w:pPr>
              <w:snapToGrid w:val="0"/>
              <w:jc w:val="center"/>
              <w:rPr>
                <w:color w:val="000000"/>
                <w:sz w:val="20"/>
              </w:rPr>
            </w:pPr>
            <w:r w:rsidRPr="00BF1927">
              <w:rPr>
                <w:color w:val="000000"/>
                <w:sz w:val="20"/>
              </w:rPr>
              <w:t>11</w:t>
            </w:r>
          </w:p>
        </w:tc>
        <w:tc>
          <w:tcPr>
            <w:tcW w:w="1594" w:type="dxa"/>
          </w:tcPr>
          <w:p w:rsidR="00104B7D" w:rsidRPr="00BF1927" w:rsidRDefault="00104B7D" w:rsidP="00BF1927">
            <w:pPr>
              <w:snapToGrid w:val="0"/>
              <w:jc w:val="center"/>
              <w:rPr>
                <w:color w:val="000000"/>
                <w:sz w:val="20"/>
              </w:rPr>
            </w:pPr>
            <w:r w:rsidRPr="00BF1927">
              <w:rPr>
                <w:color w:val="000000"/>
                <w:sz w:val="20"/>
              </w:rPr>
              <w:t>193</w:t>
            </w:r>
          </w:p>
        </w:tc>
      </w:tr>
      <w:tr w:rsidR="00104B7D" w:rsidRPr="00BF1927" w:rsidTr="00BF1927">
        <w:trPr>
          <w:jc w:val="center"/>
        </w:trPr>
        <w:tc>
          <w:tcPr>
            <w:tcW w:w="950" w:type="dxa"/>
            <w:vMerge/>
          </w:tcPr>
          <w:p w:rsidR="00104B7D" w:rsidRPr="00BF1927" w:rsidRDefault="00104B7D" w:rsidP="00BF1927">
            <w:pPr>
              <w:snapToGrid w:val="0"/>
              <w:jc w:val="center"/>
              <w:rPr>
                <w:color w:val="000000"/>
                <w:sz w:val="20"/>
              </w:rPr>
            </w:pPr>
          </w:p>
        </w:tc>
        <w:tc>
          <w:tcPr>
            <w:tcW w:w="1854" w:type="dxa"/>
          </w:tcPr>
          <w:p w:rsidR="00104B7D" w:rsidRPr="00BF1927" w:rsidRDefault="00104B7D" w:rsidP="00BF1927">
            <w:pPr>
              <w:snapToGrid w:val="0"/>
              <w:jc w:val="center"/>
              <w:rPr>
                <w:color w:val="000000"/>
                <w:sz w:val="20"/>
              </w:rPr>
            </w:pPr>
            <w:r w:rsidRPr="00BF1927">
              <w:rPr>
                <w:color w:val="000000"/>
                <w:sz w:val="20"/>
              </w:rPr>
              <w:t>Site-3</w:t>
            </w:r>
          </w:p>
        </w:tc>
        <w:tc>
          <w:tcPr>
            <w:tcW w:w="2205" w:type="dxa"/>
          </w:tcPr>
          <w:p w:rsidR="00104B7D" w:rsidRPr="00BF1927" w:rsidRDefault="00104B7D" w:rsidP="00BF1927">
            <w:pPr>
              <w:snapToGrid w:val="0"/>
              <w:jc w:val="center"/>
              <w:rPr>
                <w:color w:val="000000"/>
                <w:sz w:val="20"/>
              </w:rPr>
            </w:pPr>
            <w:r w:rsidRPr="00BF1927">
              <w:rPr>
                <w:color w:val="000000"/>
                <w:sz w:val="20"/>
              </w:rPr>
              <w:t>2.143</w:t>
            </w:r>
          </w:p>
        </w:tc>
        <w:tc>
          <w:tcPr>
            <w:tcW w:w="1329" w:type="dxa"/>
          </w:tcPr>
          <w:p w:rsidR="00104B7D" w:rsidRPr="00BF1927" w:rsidRDefault="00104B7D" w:rsidP="00BF1927">
            <w:pPr>
              <w:snapToGrid w:val="0"/>
              <w:jc w:val="center"/>
              <w:rPr>
                <w:color w:val="000000"/>
                <w:sz w:val="20"/>
              </w:rPr>
            </w:pPr>
            <w:r w:rsidRPr="00BF1927">
              <w:rPr>
                <w:color w:val="000000"/>
                <w:sz w:val="20"/>
              </w:rPr>
              <w:t>0.986</w:t>
            </w:r>
          </w:p>
        </w:tc>
        <w:tc>
          <w:tcPr>
            <w:tcW w:w="1644" w:type="dxa"/>
          </w:tcPr>
          <w:p w:rsidR="00104B7D" w:rsidRPr="00BF1927" w:rsidRDefault="00104B7D" w:rsidP="00BF1927">
            <w:pPr>
              <w:snapToGrid w:val="0"/>
              <w:jc w:val="center"/>
              <w:rPr>
                <w:color w:val="000000"/>
                <w:sz w:val="20"/>
              </w:rPr>
            </w:pPr>
            <w:r w:rsidRPr="00BF1927">
              <w:rPr>
                <w:color w:val="000000"/>
                <w:sz w:val="20"/>
              </w:rPr>
              <w:t>9</w:t>
            </w:r>
          </w:p>
        </w:tc>
        <w:tc>
          <w:tcPr>
            <w:tcW w:w="1594" w:type="dxa"/>
          </w:tcPr>
          <w:p w:rsidR="00104B7D" w:rsidRPr="00BF1927" w:rsidRDefault="00104B7D" w:rsidP="00BF1927">
            <w:pPr>
              <w:snapToGrid w:val="0"/>
              <w:jc w:val="center"/>
              <w:rPr>
                <w:color w:val="000000"/>
                <w:sz w:val="20"/>
              </w:rPr>
            </w:pPr>
            <w:r w:rsidRPr="00BF1927">
              <w:rPr>
                <w:color w:val="000000"/>
                <w:sz w:val="20"/>
              </w:rPr>
              <w:t>114</w:t>
            </w:r>
          </w:p>
        </w:tc>
      </w:tr>
      <w:tr w:rsidR="00104B7D" w:rsidRPr="00BF1927" w:rsidTr="00BF1927">
        <w:trPr>
          <w:jc w:val="center"/>
        </w:trPr>
        <w:tc>
          <w:tcPr>
            <w:tcW w:w="950" w:type="dxa"/>
            <w:vMerge/>
          </w:tcPr>
          <w:p w:rsidR="00104B7D" w:rsidRPr="00BF1927" w:rsidRDefault="00104B7D" w:rsidP="00BF1927">
            <w:pPr>
              <w:snapToGrid w:val="0"/>
              <w:jc w:val="center"/>
              <w:rPr>
                <w:b/>
                <w:color w:val="000000"/>
                <w:sz w:val="20"/>
              </w:rPr>
            </w:pPr>
          </w:p>
        </w:tc>
        <w:tc>
          <w:tcPr>
            <w:tcW w:w="1854" w:type="dxa"/>
          </w:tcPr>
          <w:p w:rsidR="00104B7D" w:rsidRPr="00BF1927" w:rsidRDefault="00104B7D" w:rsidP="00BF1927">
            <w:pPr>
              <w:snapToGrid w:val="0"/>
              <w:jc w:val="center"/>
              <w:rPr>
                <w:b/>
                <w:color w:val="000000"/>
                <w:sz w:val="20"/>
              </w:rPr>
            </w:pPr>
            <w:r w:rsidRPr="00BF1927">
              <w:rPr>
                <w:b/>
                <w:color w:val="000000"/>
                <w:sz w:val="20"/>
              </w:rPr>
              <w:t>Across the year</w:t>
            </w:r>
          </w:p>
        </w:tc>
        <w:tc>
          <w:tcPr>
            <w:tcW w:w="2205" w:type="dxa"/>
          </w:tcPr>
          <w:p w:rsidR="00104B7D" w:rsidRPr="00BF1927" w:rsidRDefault="00104B7D" w:rsidP="00BF1927">
            <w:pPr>
              <w:snapToGrid w:val="0"/>
              <w:jc w:val="center"/>
              <w:rPr>
                <w:b/>
                <w:color w:val="000000"/>
                <w:sz w:val="20"/>
              </w:rPr>
            </w:pPr>
            <w:r w:rsidRPr="00BF1927">
              <w:rPr>
                <w:b/>
                <w:color w:val="000000"/>
                <w:sz w:val="20"/>
              </w:rPr>
              <w:t>6.706</w:t>
            </w:r>
          </w:p>
        </w:tc>
        <w:tc>
          <w:tcPr>
            <w:tcW w:w="1329" w:type="dxa"/>
          </w:tcPr>
          <w:p w:rsidR="00104B7D" w:rsidRPr="00BF1927" w:rsidRDefault="00104B7D" w:rsidP="00BF1927">
            <w:pPr>
              <w:snapToGrid w:val="0"/>
              <w:jc w:val="center"/>
              <w:rPr>
                <w:b/>
                <w:color w:val="000000"/>
                <w:sz w:val="20"/>
              </w:rPr>
            </w:pPr>
            <w:r w:rsidRPr="00BF1927">
              <w:rPr>
                <w:b/>
                <w:color w:val="000000"/>
                <w:sz w:val="20"/>
              </w:rPr>
              <w:t>2.799</w:t>
            </w:r>
          </w:p>
        </w:tc>
        <w:tc>
          <w:tcPr>
            <w:tcW w:w="1644" w:type="dxa"/>
          </w:tcPr>
          <w:p w:rsidR="00104B7D" w:rsidRPr="00BF1927" w:rsidRDefault="00104B7D" w:rsidP="00BF1927">
            <w:pPr>
              <w:snapToGrid w:val="0"/>
              <w:jc w:val="center"/>
              <w:rPr>
                <w:b/>
                <w:color w:val="000000"/>
                <w:sz w:val="20"/>
              </w:rPr>
            </w:pPr>
            <w:r w:rsidRPr="00BF1927">
              <w:rPr>
                <w:b/>
                <w:color w:val="000000"/>
                <w:sz w:val="20"/>
              </w:rPr>
              <w:t>16</w:t>
            </w:r>
          </w:p>
        </w:tc>
        <w:tc>
          <w:tcPr>
            <w:tcW w:w="1594" w:type="dxa"/>
          </w:tcPr>
          <w:p w:rsidR="00104B7D" w:rsidRPr="00BF1927" w:rsidRDefault="00104B7D" w:rsidP="00BF1927">
            <w:pPr>
              <w:snapToGrid w:val="0"/>
              <w:jc w:val="center"/>
              <w:rPr>
                <w:b/>
                <w:color w:val="000000"/>
                <w:sz w:val="20"/>
              </w:rPr>
            </w:pPr>
            <w:r w:rsidRPr="00BF1927">
              <w:rPr>
                <w:b/>
                <w:color w:val="000000"/>
                <w:sz w:val="20"/>
              </w:rPr>
              <w:t>561</w:t>
            </w:r>
          </w:p>
        </w:tc>
      </w:tr>
    </w:tbl>
    <w:p w:rsidR="00FF54CB" w:rsidRPr="00BF1927" w:rsidRDefault="00FF54CB" w:rsidP="00BF1927">
      <w:pPr>
        <w:snapToGrid w:val="0"/>
        <w:jc w:val="both"/>
        <w:rPr>
          <w:b/>
          <w:snapToGrid w:val="0"/>
          <w:sz w:val="20"/>
        </w:rPr>
      </w:pPr>
    </w:p>
    <w:p w:rsidR="007B6271" w:rsidRDefault="007B6271" w:rsidP="007B6271">
      <w:pPr>
        <w:snapToGrid w:val="0"/>
        <w:jc w:val="both"/>
        <w:rPr>
          <w:b/>
          <w:snapToGrid w:val="0"/>
          <w:sz w:val="20"/>
        </w:rPr>
        <w:sectPr w:rsidR="007B6271" w:rsidSect="00BF7C91">
          <w:type w:val="continuous"/>
          <w:pgSz w:w="12240" w:h="15840" w:code="1"/>
          <w:pgMar w:top="1440" w:right="1440" w:bottom="1440" w:left="1440" w:header="720" w:footer="720" w:gutter="0"/>
          <w:cols w:space="720"/>
          <w:docGrid w:linePitch="360"/>
        </w:sectPr>
      </w:pPr>
    </w:p>
    <w:p w:rsidR="007B6271" w:rsidRPr="00BF1927" w:rsidRDefault="007B6271" w:rsidP="007B6271">
      <w:pPr>
        <w:snapToGrid w:val="0"/>
        <w:jc w:val="both"/>
        <w:rPr>
          <w:b/>
          <w:snapToGrid w:val="0"/>
          <w:sz w:val="20"/>
        </w:rPr>
      </w:pPr>
      <w:r w:rsidRPr="00BF1927">
        <w:rPr>
          <w:b/>
          <w:snapToGrid w:val="0"/>
          <w:sz w:val="20"/>
        </w:rPr>
        <w:lastRenderedPageBreak/>
        <w:t>Acknowledgements</w:t>
      </w:r>
    </w:p>
    <w:p w:rsidR="007B6271" w:rsidRPr="00BF1927" w:rsidRDefault="007B6271" w:rsidP="007B6271">
      <w:pPr>
        <w:snapToGrid w:val="0"/>
        <w:ind w:firstLine="425"/>
        <w:jc w:val="both"/>
        <w:rPr>
          <w:snapToGrid w:val="0"/>
          <w:sz w:val="20"/>
        </w:rPr>
      </w:pPr>
      <w:r w:rsidRPr="00BF1927">
        <w:rPr>
          <w:snapToGrid w:val="0"/>
          <w:sz w:val="20"/>
        </w:rPr>
        <w:t xml:space="preserve">The authors would like to thank Ministry of Environment and Forests, Govt. of India for providing financial support for this study. Thanks are due to scientists of Zoological Survey of India, Forest Research Institute, Wildlife Institute of India, </w:t>
      </w:r>
      <w:proofErr w:type="spellStart"/>
      <w:r w:rsidRPr="00BF1927">
        <w:rPr>
          <w:snapToGrid w:val="0"/>
          <w:sz w:val="20"/>
        </w:rPr>
        <w:t>Dehradun</w:t>
      </w:r>
      <w:proofErr w:type="spellEnd"/>
      <w:r w:rsidRPr="00BF1927">
        <w:rPr>
          <w:snapToGrid w:val="0"/>
          <w:sz w:val="20"/>
        </w:rPr>
        <w:t xml:space="preserve"> and G. B. Pant Institute of Himalayan Environment and Development, </w:t>
      </w:r>
      <w:proofErr w:type="spellStart"/>
      <w:r w:rsidRPr="00BF1927">
        <w:rPr>
          <w:snapToGrid w:val="0"/>
          <w:sz w:val="20"/>
        </w:rPr>
        <w:t>Kosi-Katarmal</w:t>
      </w:r>
      <w:proofErr w:type="spellEnd"/>
      <w:r w:rsidRPr="00BF1927">
        <w:rPr>
          <w:snapToGrid w:val="0"/>
          <w:sz w:val="20"/>
        </w:rPr>
        <w:t xml:space="preserve">, </w:t>
      </w:r>
      <w:proofErr w:type="spellStart"/>
      <w:r w:rsidRPr="00BF1927">
        <w:rPr>
          <w:snapToGrid w:val="0"/>
          <w:sz w:val="20"/>
        </w:rPr>
        <w:t>Almora</w:t>
      </w:r>
      <w:proofErr w:type="spellEnd"/>
      <w:r w:rsidRPr="00BF1927">
        <w:rPr>
          <w:snapToGrid w:val="0"/>
          <w:sz w:val="20"/>
        </w:rPr>
        <w:t xml:space="preserve"> for their cooperation in identifying Coleopterans insect and plants.</w:t>
      </w:r>
    </w:p>
    <w:p w:rsidR="007B6271" w:rsidRDefault="007B6271" w:rsidP="007B6271">
      <w:pPr>
        <w:snapToGrid w:val="0"/>
        <w:jc w:val="both"/>
        <w:rPr>
          <w:rFonts w:eastAsiaTheme="minorEastAsia"/>
          <w:b/>
          <w:snapToGrid w:val="0"/>
          <w:sz w:val="20"/>
          <w:lang w:eastAsia="zh-CN"/>
        </w:rPr>
      </w:pPr>
    </w:p>
    <w:p w:rsidR="007B6271" w:rsidRPr="00BF1927" w:rsidRDefault="007B6271" w:rsidP="007B6271">
      <w:pPr>
        <w:snapToGrid w:val="0"/>
        <w:jc w:val="both"/>
        <w:rPr>
          <w:b/>
          <w:snapToGrid w:val="0"/>
          <w:sz w:val="20"/>
        </w:rPr>
      </w:pPr>
      <w:r w:rsidRPr="00BF1927">
        <w:rPr>
          <w:b/>
          <w:snapToGrid w:val="0"/>
          <w:sz w:val="20"/>
        </w:rPr>
        <w:t>References</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Aland, S. R., </w:t>
      </w:r>
      <w:proofErr w:type="spellStart"/>
      <w:r w:rsidRPr="0029601A">
        <w:rPr>
          <w:snapToGrid w:val="0"/>
          <w:sz w:val="20"/>
        </w:rPr>
        <w:t>Mamlayya</w:t>
      </w:r>
      <w:proofErr w:type="spellEnd"/>
      <w:r w:rsidRPr="0029601A">
        <w:rPr>
          <w:snapToGrid w:val="0"/>
          <w:sz w:val="20"/>
        </w:rPr>
        <w:t xml:space="preserve">, A. B., </w:t>
      </w:r>
      <w:proofErr w:type="spellStart"/>
      <w:r w:rsidRPr="0029601A">
        <w:rPr>
          <w:snapToGrid w:val="0"/>
          <w:sz w:val="20"/>
        </w:rPr>
        <w:t>Gaikwad</w:t>
      </w:r>
      <w:proofErr w:type="spellEnd"/>
      <w:r w:rsidRPr="0029601A">
        <w:rPr>
          <w:snapToGrid w:val="0"/>
          <w:sz w:val="20"/>
        </w:rPr>
        <w:t xml:space="preserve">, S. M. and </w:t>
      </w:r>
      <w:proofErr w:type="spellStart"/>
      <w:r w:rsidRPr="0029601A">
        <w:rPr>
          <w:snapToGrid w:val="0"/>
          <w:sz w:val="20"/>
        </w:rPr>
        <w:t>Bhawane</w:t>
      </w:r>
      <w:proofErr w:type="spellEnd"/>
      <w:r w:rsidRPr="0029601A">
        <w:rPr>
          <w:snapToGrid w:val="0"/>
          <w:sz w:val="20"/>
        </w:rPr>
        <w:t xml:space="preserve">, G. P. Diversity of </w:t>
      </w:r>
      <w:proofErr w:type="spellStart"/>
      <w:r w:rsidRPr="0029601A">
        <w:rPr>
          <w:snapToGrid w:val="0"/>
          <w:sz w:val="20"/>
        </w:rPr>
        <w:t>longicorn</w:t>
      </w:r>
      <w:proofErr w:type="spellEnd"/>
      <w:r w:rsidRPr="0029601A">
        <w:rPr>
          <w:snapToGrid w:val="0"/>
          <w:sz w:val="20"/>
        </w:rPr>
        <w:t xml:space="preserve"> beetles (</w:t>
      </w:r>
      <w:proofErr w:type="spellStart"/>
      <w:r w:rsidRPr="0029601A">
        <w:rPr>
          <w:snapToGrid w:val="0"/>
          <w:sz w:val="20"/>
        </w:rPr>
        <w:t>Coleoptera</w:t>
      </w:r>
      <w:proofErr w:type="spellEnd"/>
      <w:r w:rsidRPr="0029601A">
        <w:rPr>
          <w:snapToGrid w:val="0"/>
          <w:sz w:val="20"/>
        </w:rPr>
        <w:t xml:space="preserve">: </w:t>
      </w:r>
      <w:proofErr w:type="spellStart"/>
      <w:r w:rsidRPr="0029601A">
        <w:rPr>
          <w:snapToGrid w:val="0"/>
          <w:sz w:val="20"/>
        </w:rPr>
        <w:t>Cerambycidae</w:t>
      </w:r>
      <w:proofErr w:type="spellEnd"/>
      <w:r w:rsidRPr="0029601A">
        <w:rPr>
          <w:snapToGrid w:val="0"/>
          <w:sz w:val="20"/>
        </w:rPr>
        <w:t xml:space="preserve">) of </w:t>
      </w:r>
      <w:proofErr w:type="spellStart"/>
      <w:r w:rsidRPr="0029601A">
        <w:rPr>
          <w:snapToGrid w:val="0"/>
          <w:sz w:val="20"/>
        </w:rPr>
        <w:t>Amba</w:t>
      </w:r>
      <w:proofErr w:type="spellEnd"/>
      <w:r w:rsidRPr="0029601A">
        <w:rPr>
          <w:snapToGrid w:val="0"/>
          <w:sz w:val="20"/>
        </w:rPr>
        <w:t xml:space="preserve"> Reserved Forest, Western Ghats, Maharashtra. </w:t>
      </w:r>
      <w:proofErr w:type="spellStart"/>
      <w:r w:rsidRPr="0029601A">
        <w:rPr>
          <w:i/>
          <w:snapToGrid w:val="0"/>
          <w:sz w:val="20"/>
        </w:rPr>
        <w:t>Entomon</w:t>
      </w:r>
      <w:proofErr w:type="spellEnd"/>
      <w:r w:rsidRPr="0029601A">
        <w:rPr>
          <w:i/>
          <w:snapToGrid w:val="0"/>
          <w:sz w:val="20"/>
        </w:rPr>
        <w:t xml:space="preserve">, </w:t>
      </w:r>
      <w:r w:rsidRPr="0029601A">
        <w:rPr>
          <w:snapToGrid w:val="0"/>
          <w:sz w:val="20"/>
        </w:rPr>
        <w:t>2010. 35(1): 61-63</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Alexander, G. and </w:t>
      </w:r>
      <w:proofErr w:type="spellStart"/>
      <w:r w:rsidRPr="0029601A">
        <w:rPr>
          <w:snapToGrid w:val="0"/>
          <w:sz w:val="20"/>
        </w:rPr>
        <w:t>Hillard</w:t>
      </w:r>
      <w:proofErr w:type="spellEnd"/>
      <w:r w:rsidRPr="0029601A">
        <w:rPr>
          <w:snapToGrid w:val="0"/>
          <w:sz w:val="20"/>
        </w:rPr>
        <w:t xml:space="preserve">, J. R. Altitudinal and seasonal distribution of </w:t>
      </w:r>
      <w:proofErr w:type="spellStart"/>
      <w:r w:rsidRPr="0029601A">
        <w:rPr>
          <w:snapToGrid w:val="0"/>
          <w:sz w:val="20"/>
        </w:rPr>
        <w:t>Orthoptera</w:t>
      </w:r>
      <w:proofErr w:type="spellEnd"/>
      <w:r w:rsidRPr="0029601A">
        <w:rPr>
          <w:snapToGrid w:val="0"/>
          <w:sz w:val="20"/>
        </w:rPr>
        <w:t xml:space="preserve"> in the Rocky Mountains of Northern Colorado. </w:t>
      </w:r>
      <w:r w:rsidRPr="0029601A">
        <w:rPr>
          <w:i/>
          <w:snapToGrid w:val="0"/>
          <w:sz w:val="20"/>
        </w:rPr>
        <w:t xml:space="preserve">Ecol. </w:t>
      </w:r>
      <w:proofErr w:type="spellStart"/>
      <w:r w:rsidRPr="0029601A">
        <w:rPr>
          <w:i/>
          <w:snapToGrid w:val="0"/>
          <w:sz w:val="20"/>
        </w:rPr>
        <w:t>Monogra</w:t>
      </w:r>
      <w:proofErr w:type="spellEnd"/>
      <w:r w:rsidRPr="0029601A">
        <w:rPr>
          <w:i/>
          <w:snapToGrid w:val="0"/>
          <w:sz w:val="20"/>
        </w:rPr>
        <w:t xml:space="preserve">., </w:t>
      </w:r>
      <w:r w:rsidRPr="0029601A">
        <w:rPr>
          <w:snapToGrid w:val="0"/>
          <w:sz w:val="20"/>
        </w:rPr>
        <w:t>1969. 39(4): 385-430.</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Biswas</w:t>
      </w:r>
      <w:proofErr w:type="spellEnd"/>
      <w:r w:rsidRPr="0029601A">
        <w:rPr>
          <w:snapToGrid w:val="0"/>
          <w:sz w:val="20"/>
        </w:rPr>
        <w:t xml:space="preserve">, S. C. </w:t>
      </w:r>
      <w:proofErr w:type="spellStart"/>
      <w:r w:rsidRPr="0029601A">
        <w:rPr>
          <w:snapToGrid w:val="0"/>
          <w:sz w:val="20"/>
        </w:rPr>
        <w:t>Coleoptera</w:t>
      </w:r>
      <w:proofErr w:type="spellEnd"/>
      <w:r w:rsidRPr="0029601A">
        <w:rPr>
          <w:snapToGrid w:val="0"/>
          <w:sz w:val="20"/>
        </w:rPr>
        <w:t xml:space="preserve">. Fauna of Western Himalaya (U. P.). </w:t>
      </w:r>
      <w:r w:rsidRPr="0029601A">
        <w:rPr>
          <w:i/>
          <w:snapToGrid w:val="0"/>
          <w:sz w:val="20"/>
        </w:rPr>
        <w:t xml:space="preserve">Zool. </w:t>
      </w:r>
      <w:proofErr w:type="spellStart"/>
      <w:r w:rsidRPr="0029601A">
        <w:rPr>
          <w:i/>
          <w:snapToGrid w:val="0"/>
          <w:sz w:val="20"/>
        </w:rPr>
        <w:t>Surv</w:t>
      </w:r>
      <w:proofErr w:type="spellEnd"/>
      <w:r w:rsidRPr="0029601A">
        <w:rPr>
          <w:i/>
          <w:snapToGrid w:val="0"/>
          <w:sz w:val="20"/>
        </w:rPr>
        <w:t xml:space="preserve">. Ind. Him. </w:t>
      </w:r>
      <w:proofErr w:type="spellStart"/>
      <w:r w:rsidRPr="0029601A">
        <w:rPr>
          <w:i/>
          <w:snapToGrid w:val="0"/>
          <w:sz w:val="20"/>
        </w:rPr>
        <w:t>Ecosy</w:t>
      </w:r>
      <w:proofErr w:type="spellEnd"/>
      <w:r w:rsidRPr="0029601A">
        <w:rPr>
          <w:i/>
          <w:snapToGrid w:val="0"/>
          <w:sz w:val="20"/>
        </w:rPr>
        <w:t xml:space="preserve">. </w:t>
      </w:r>
      <w:proofErr w:type="gramStart"/>
      <w:r w:rsidRPr="0029601A">
        <w:rPr>
          <w:i/>
          <w:snapToGrid w:val="0"/>
          <w:sz w:val="20"/>
        </w:rPr>
        <w:t>Seri.,</w:t>
      </w:r>
      <w:proofErr w:type="gramEnd"/>
      <w:r w:rsidRPr="0029601A">
        <w:rPr>
          <w:i/>
          <w:snapToGrid w:val="0"/>
          <w:sz w:val="20"/>
        </w:rPr>
        <w:t xml:space="preserve"> </w:t>
      </w:r>
      <w:r w:rsidRPr="0029601A">
        <w:rPr>
          <w:snapToGrid w:val="0"/>
          <w:sz w:val="20"/>
        </w:rPr>
        <w:t>1995. 1: 55-60.</w:t>
      </w:r>
    </w:p>
    <w:p w:rsidR="007B6271" w:rsidRPr="0029601A" w:rsidRDefault="007B6271" w:rsidP="007B6271">
      <w:pPr>
        <w:pStyle w:val="ListParagraph"/>
        <w:numPr>
          <w:ilvl w:val="0"/>
          <w:numId w:val="1"/>
        </w:numPr>
        <w:snapToGrid w:val="0"/>
        <w:ind w:firstLineChars="0"/>
        <w:jc w:val="both"/>
        <w:rPr>
          <w:sz w:val="20"/>
        </w:rPr>
      </w:pPr>
      <w:proofErr w:type="spellStart"/>
      <w:r w:rsidRPr="0029601A">
        <w:rPr>
          <w:snapToGrid w:val="0"/>
          <w:sz w:val="20"/>
        </w:rPr>
        <w:t>Arya</w:t>
      </w:r>
      <w:proofErr w:type="spellEnd"/>
      <w:r w:rsidRPr="0029601A">
        <w:rPr>
          <w:snapToGrid w:val="0"/>
          <w:sz w:val="20"/>
        </w:rPr>
        <w:t xml:space="preserve">, M. K. and Joshi, P. C. Species composition, abundance and density of </w:t>
      </w:r>
      <w:proofErr w:type="spellStart"/>
      <w:r w:rsidRPr="0029601A">
        <w:rPr>
          <w:snapToGrid w:val="0"/>
          <w:sz w:val="20"/>
        </w:rPr>
        <w:t>Hymenopteran</w:t>
      </w:r>
      <w:proofErr w:type="spellEnd"/>
      <w:r w:rsidRPr="0029601A">
        <w:rPr>
          <w:snapToGrid w:val="0"/>
          <w:sz w:val="20"/>
        </w:rPr>
        <w:t xml:space="preserve"> insects in Nanda Devi Biosphere Reserve, Western Himalayas, India. </w:t>
      </w:r>
      <w:r w:rsidRPr="0029601A">
        <w:rPr>
          <w:i/>
          <w:snapToGrid w:val="0"/>
          <w:sz w:val="20"/>
        </w:rPr>
        <w:t xml:space="preserve">J. </w:t>
      </w:r>
      <w:proofErr w:type="spellStart"/>
      <w:r w:rsidRPr="0029601A">
        <w:rPr>
          <w:i/>
          <w:snapToGrid w:val="0"/>
          <w:sz w:val="20"/>
        </w:rPr>
        <w:t>Env</w:t>
      </w:r>
      <w:proofErr w:type="spellEnd"/>
      <w:r w:rsidRPr="0029601A">
        <w:rPr>
          <w:i/>
          <w:snapToGrid w:val="0"/>
          <w:sz w:val="20"/>
        </w:rPr>
        <w:t>. Bio-Sci.,</w:t>
      </w:r>
      <w:r w:rsidRPr="0029601A">
        <w:rPr>
          <w:snapToGrid w:val="0"/>
          <w:sz w:val="20"/>
        </w:rPr>
        <w:t xml:space="preserve"> 2011.</w:t>
      </w:r>
      <w:r w:rsidRPr="0029601A">
        <w:rPr>
          <w:i/>
          <w:snapToGrid w:val="0"/>
          <w:sz w:val="20"/>
        </w:rPr>
        <w:t xml:space="preserve"> </w:t>
      </w:r>
      <w:r w:rsidRPr="0029601A">
        <w:rPr>
          <w:snapToGrid w:val="0"/>
          <w:sz w:val="20"/>
        </w:rPr>
        <w:t>25: 175-179.</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Arya</w:t>
      </w:r>
      <w:proofErr w:type="spellEnd"/>
      <w:r w:rsidRPr="0029601A">
        <w:rPr>
          <w:snapToGrid w:val="0"/>
          <w:sz w:val="20"/>
        </w:rPr>
        <w:t xml:space="preserve">, M. K., Joshi, P. C. and </w:t>
      </w:r>
      <w:proofErr w:type="spellStart"/>
      <w:r w:rsidRPr="0029601A">
        <w:rPr>
          <w:snapToGrid w:val="0"/>
          <w:sz w:val="20"/>
        </w:rPr>
        <w:t>Agarwal</w:t>
      </w:r>
      <w:proofErr w:type="spellEnd"/>
      <w:r w:rsidRPr="0029601A">
        <w:rPr>
          <w:snapToGrid w:val="0"/>
          <w:sz w:val="20"/>
        </w:rPr>
        <w:t xml:space="preserve">, A. Hymenoptera community dynamics of </w:t>
      </w:r>
      <w:proofErr w:type="spellStart"/>
      <w:r w:rsidRPr="0029601A">
        <w:rPr>
          <w:snapToGrid w:val="0"/>
          <w:sz w:val="20"/>
        </w:rPr>
        <w:t>Shyampur</w:t>
      </w:r>
      <w:proofErr w:type="spellEnd"/>
      <w:r w:rsidRPr="0029601A">
        <w:rPr>
          <w:snapToGrid w:val="0"/>
          <w:sz w:val="20"/>
        </w:rPr>
        <w:t xml:space="preserve"> forest range in </w:t>
      </w:r>
      <w:proofErr w:type="spellStart"/>
      <w:r w:rsidRPr="0029601A">
        <w:rPr>
          <w:snapToGrid w:val="0"/>
          <w:sz w:val="20"/>
        </w:rPr>
        <w:t>Shivalik</w:t>
      </w:r>
      <w:proofErr w:type="spellEnd"/>
      <w:r w:rsidRPr="0029601A">
        <w:rPr>
          <w:snapToGrid w:val="0"/>
          <w:sz w:val="20"/>
        </w:rPr>
        <w:t xml:space="preserve"> foot hills, Hardwar, India. </w:t>
      </w:r>
      <w:r w:rsidRPr="0029601A">
        <w:rPr>
          <w:i/>
          <w:snapToGrid w:val="0"/>
          <w:sz w:val="20"/>
        </w:rPr>
        <w:t xml:space="preserve">J. </w:t>
      </w:r>
      <w:proofErr w:type="spellStart"/>
      <w:r w:rsidRPr="0029601A">
        <w:rPr>
          <w:i/>
          <w:snapToGrid w:val="0"/>
          <w:sz w:val="20"/>
        </w:rPr>
        <w:t>Env</w:t>
      </w:r>
      <w:proofErr w:type="spellEnd"/>
      <w:r w:rsidRPr="0029601A">
        <w:rPr>
          <w:i/>
          <w:snapToGrid w:val="0"/>
          <w:sz w:val="20"/>
        </w:rPr>
        <w:t>. Bio-Sci.</w:t>
      </w:r>
      <w:r w:rsidRPr="0029601A">
        <w:rPr>
          <w:snapToGrid w:val="0"/>
          <w:sz w:val="20"/>
        </w:rPr>
        <w:t>, 2013. 27(1): 5-9.</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Chandra, K., Gupta, D., </w:t>
      </w:r>
      <w:proofErr w:type="spellStart"/>
      <w:r w:rsidRPr="0029601A">
        <w:rPr>
          <w:snapToGrid w:val="0"/>
          <w:sz w:val="20"/>
        </w:rPr>
        <w:t>Uniyal</w:t>
      </w:r>
      <w:proofErr w:type="spellEnd"/>
      <w:r w:rsidRPr="0029601A">
        <w:rPr>
          <w:snapToGrid w:val="0"/>
          <w:sz w:val="20"/>
        </w:rPr>
        <w:t xml:space="preserve">, V. P., </w:t>
      </w:r>
      <w:proofErr w:type="spellStart"/>
      <w:r w:rsidRPr="0029601A">
        <w:rPr>
          <w:snapToGrid w:val="0"/>
          <w:sz w:val="20"/>
        </w:rPr>
        <w:t>Bharadwaj</w:t>
      </w:r>
      <w:proofErr w:type="spellEnd"/>
      <w:r w:rsidRPr="0029601A">
        <w:rPr>
          <w:snapToGrid w:val="0"/>
          <w:sz w:val="20"/>
        </w:rPr>
        <w:t xml:space="preserve">, M. and </w:t>
      </w:r>
      <w:proofErr w:type="spellStart"/>
      <w:r w:rsidRPr="0029601A">
        <w:rPr>
          <w:snapToGrid w:val="0"/>
          <w:sz w:val="20"/>
        </w:rPr>
        <w:t>Sanyal</w:t>
      </w:r>
      <w:proofErr w:type="spellEnd"/>
      <w:r w:rsidRPr="0029601A">
        <w:rPr>
          <w:snapToGrid w:val="0"/>
          <w:sz w:val="20"/>
        </w:rPr>
        <w:t xml:space="preserve">, A. K. Studies on </w:t>
      </w:r>
      <w:proofErr w:type="spellStart"/>
      <w:r w:rsidRPr="0029601A">
        <w:rPr>
          <w:snapToGrid w:val="0"/>
          <w:sz w:val="20"/>
        </w:rPr>
        <w:t>Scarabaeid</w:t>
      </w:r>
      <w:proofErr w:type="spellEnd"/>
      <w:r w:rsidRPr="0029601A">
        <w:rPr>
          <w:snapToGrid w:val="0"/>
          <w:sz w:val="20"/>
        </w:rPr>
        <w:t xml:space="preserve"> Beetles (</w:t>
      </w:r>
      <w:proofErr w:type="spellStart"/>
      <w:r w:rsidRPr="0029601A">
        <w:rPr>
          <w:snapToGrid w:val="0"/>
          <w:sz w:val="20"/>
        </w:rPr>
        <w:t>Coleoptera</w:t>
      </w:r>
      <w:proofErr w:type="spellEnd"/>
      <w:r w:rsidRPr="0029601A">
        <w:rPr>
          <w:snapToGrid w:val="0"/>
          <w:sz w:val="20"/>
        </w:rPr>
        <w:t xml:space="preserve">) of </w:t>
      </w:r>
      <w:proofErr w:type="spellStart"/>
      <w:r w:rsidRPr="0029601A">
        <w:rPr>
          <w:snapToGrid w:val="0"/>
          <w:sz w:val="20"/>
        </w:rPr>
        <w:t>Govind</w:t>
      </w:r>
      <w:proofErr w:type="spellEnd"/>
      <w:r w:rsidRPr="0029601A">
        <w:rPr>
          <w:snapToGrid w:val="0"/>
          <w:sz w:val="20"/>
        </w:rPr>
        <w:t xml:space="preserve"> Wildlife Sanctuary, </w:t>
      </w:r>
      <w:proofErr w:type="spellStart"/>
      <w:r w:rsidRPr="0029601A">
        <w:rPr>
          <w:snapToGrid w:val="0"/>
          <w:sz w:val="20"/>
        </w:rPr>
        <w:t>Garhwal</w:t>
      </w:r>
      <w:proofErr w:type="spellEnd"/>
      <w:r w:rsidRPr="0029601A">
        <w:rPr>
          <w:snapToGrid w:val="0"/>
          <w:sz w:val="20"/>
        </w:rPr>
        <w:t xml:space="preserve">, </w:t>
      </w:r>
      <w:proofErr w:type="spellStart"/>
      <w:r w:rsidRPr="0029601A">
        <w:rPr>
          <w:snapToGrid w:val="0"/>
          <w:sz w:val="20"/>
        </w:rPr>
        <w:t>Uttarakhand</w:t>
      </w:r>
      <w:proofErr w:type="spellEnd"/>
      <w:r w:rsidRPr="0029601A">
        <w:rPr>
          <w:snapToGrid w:val="0"/>
          <w:sz w:val="20"/>
        </w:rPr>
        <w:t xml:space="preserve">, India. </w:t>
      </w:r>
      <w:r w:rsidRPr="0029601A">
        <w:rPr>
          <w:i/>
          <w:snapToGrid w:val="0"/>
          <w:sz w:val="20"/>
        </w:rPr>
        <w:t xml:space="preserve">Biological Forum- An International Journal, </w:t>
      </w:r>
      <w:r w:rsidRPr="0029601A">
        <w:rPr>
          <w:snapToGrid w:val="0"/>
          <w:sz w:val="20"/>
        </w:rPr>
        <w:t>2012. 4(1): 48-54.</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Claridge</w:t>
      </w:r>
      <w:proofErr w:type="spellEnd"/>
      <w:r w:rsidRPr="0029601A">
        <w:rPr>
          <w:snapToGrid w:val="0"/>
          <w:sz w:val="20"/>
        </w:rPr>
        <w:t xml:space="preserve">, M. F. and </w:t>
      </w:r>
      <w:proofErr w:type="spellStart"/>
      <w:r w:rsidRPr="0029601A">
        <w:rPr>
          <w:snapToGrid w:val="0"/>
          <w:sz w:val="20"/>
        </w:rPr>
        <w:t>Singhraw</w:t>
      </w:r>
      <w:proofErr w:type="spellEnd"/>
      <w:r w:rsidRPr="0029601A">
        <w:rPr>
          <w:snapToGrid w:val="0"/>
          <w:sz w:val="20"/>
        </w:rPr>
        <w:t>, J.</w:t>
      </w:r>
      <w:r>
        <w:rPr>
          <w:snapToGrid w:val="0"/>
          <w:sz w:val="20"/>
        </w:rPr>
        <w:t xml:space="preserve"> </w:t>
      </w:r>
      <w:r w:rsidRPr="0029601A">
        <w:rPr>
          <w:snapToGrid w:val="0"/>
          <w:sz w:val="20"/>
        </w:rPr>
        <w:t xml:space="preserve">Diversity and altitudinal distribution of grasshoppers </w:t>
      </w:r>
      <w:proofErr w:type="spellStart"/>
      <w:r w:rsidRPr="0029601A">
        <w:rPr>
          <w:snapToGrid w:val="0"/>
          <w:sz w:val="20"/>
        </w:rPr>
        <w:t>Acridoidea</w:t>
      </w:r>
      <w:proofErr w:type="spellEnd"/>
      <w:r w:rsidRPr="0029601A">
        <w:rPr>
          <w:snapToGrid w:val="0"/>
          <w:sz w:val="20"/>
        </w:rPr>
        <w:t xml:space="preserve"> on a Mediterranean </w:t>
      </w:r>
      <w:proofErr w:type="spellStart"/>
      <w:r w:rsidRPr="0029601A">
        <w:rPr>
          <w:snapToGrid w:val="0"/>
          <w:sz w:val="20"/>
        </w:rPr>
        <w:t>Moutain</w:t>
      </w:r>
      <w:proofErr w:type="spellEnd"/>
      <w:r w:rsidRPr="0029601A">
        <w:rPr>
          <w:snapToGrid w:val="0"/>
          <w:sz w:val="20"/>
        </w:rPr>
        <w:t xml:space="preserve">. </w:t>
      </w:r>
      <w:r w:rsidRPr="0029601A">
        <w:rPr>
          <w:i/>
          <w:snapToGrid w:val="0"/>
          <w:sz w:val="20"/>
        </w:rPr>
        <w:t xml:space="preserve">Journal of </w:t>
      </w:r>
      <w:proofErr w:type="spellStart"/>
      <w:r w:rsidRPr="0029601A">
        <w:rPr>
          <w:i/>
          <w:snapToGrid w:val="0"/>
          <w:sz w:val="20"/>
        </w:rPr>
        <w:t>Biolgeography</w:t>
      </w:r>
      <w:proofErr w:type="spellEnd"/>
      <w:r w:rsidRPr="0029601A">
        <w:rPr>
          <w:i/>
          <w:snapToGrid w:val="0"/>
          <w:sz w:val="20"/>
        </w:rPr>
        <w:t xml:space="preserve">, </w:t>
      </w:r>
      <w:r w:rsidRPr="0029601A">
        <w:rPr>
          <w:snapToGrid w:val="0"/>
          <w:sz w:val="20"/>
        </w:rPr>
        <w:t>1978. 5: 239-250.</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lastRenderedPageBreak/>
        <w:t>Gadagakar</w:t>
      </w:r>
      <w:proofErr w:type="spellEnd"/>
      <w:r w:rsidRPr="0029601A">
        <w:rPr>
          <w:snapToGrid w:val="0"/>
          <w:sz w:val="20"/>
        </w:rPr>
        <w:t xml:space="preserve">, R., </w:t>
      </w:r>
      <w:proofErr w:type="spellStart"/>
      <w:r w:rsidRPr="0029601A">
        <w:rPr>
          <w:snapToGrid w:val="0"/>
          <w:sz w:val="20"/>
        </w:rPr>
        <w:t>Chandrashaekara</w:t>
      </w:r>
      <w:proofErr w:type="spellEnd"/>
      <w:r w:rsidRPr="0029601A">
        <w:rPr>
          <w:snapToGrid w:val="0"/>
          <w:sz w:val="20"/>
        </w:rPr>
        <w:t xml:space="preserve">, K. and Nair, P. Insect species diversity in the tropics: sampling method and case study. </w:t>
      </w:r>
      <w:r w:rsidRPr="0029601A">
        <w:rPr>
          <w:i/>
          <w:snapToGrid w:val="0"/>
          <w:sz w:val="20"/>
        </w:rPr>
        <w:t xml:space="preserve">J. </w:t>
      </w:r>
      <w:proofErr w:type="spellStart"/>
      <w:r w:rsidRPr="0029601A">
        <w:rPr>
          <w:i/>
          <w:snapToGrid w:val="0"/>
          <w:sz w:val="20"/>
        </w:rPr>
        <w:t>Bom</w:t>
      </w:r>
      <w:proofErr w:type="spellEnd"/>
      <w:r w:rsidRPr="0029601A">
        <w:rPr>
          <w:i/>
          <w:snapToGrid w:val="0"/>
          <w:sz w:val="20"/>
        </w:rPr>
        <w:t xml:space="preserve">. Nat. Hist. Soc., </w:t>
      </w:r>
      <w:r w:rsidRPr="0029601A">
        <w:rPr>
          <w:snapToGrid w:val="0"/>
          <w:sz w:val="20"/>
        </w:rPr>
        <w:t>1990. 87(3): 328-353.</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Gordon, I. and </w:t>
      </w:r>
      <w:proofErr w:type="spellStart"/>
      <w:r w:rsidRPr="0029601A">
        <w:rPr>
          <w:snapToGrid w:val="0"/>
          <w:sz w:val="20"/>
        </w:rPr>
        <w:t>Cobblah</w:t>
      </w:r>
      <w:proofErr w:type="spellEnd"/>
      <w:r w:rsidRPr="0029601A">
        <w:rPr>
          <w:snapToGrid w:val="0"/>
          <w:sz w:val="20"/>
        </w:rPr>
        <w:t>, M. Insects of the Muni-</w:t>
      </w:r>
      <w:proofErr w:type="spellStart"/>
      <w:r w:rsidRPr="0029601A">
        <w:rPr>
          <w:snapToGrid w:val="0"/>
          <w:sz w:val="20"/>
        </w:rPr>
        <w:t>Pomadze</w:t>
      </w:r>
      <w:proofErr w:type="spellEnd"/>
      <w:r w:rsidRPr="0029601A">
        <w:rPr>
          <w:snapToGrid w:val="0"/>
          <w:sz w:val="20"/>
        </w:rPr>
        <w:t xml:space="preserve"> </w:t>
      </w:r>
      <w:proofErr w:type="spellStart"/>
      <w:r w:rsidRPr="0029601A">
        <w:rPr>
          <w:snapToGrid w:val="0"/>
          <w:sz w:val="20"/>
        </w:rPr>
        <w:t>Ramsar</w:t>
      </w:r>
      <w:proofErr w:type="spellEnd"/>
      <w:r w:rsidRPr="0029601A">
        <w:rPr>
          <w:snapToGrid w:val="0"/>
          <w:sz w:val="20"/>
        </w:rPr>
        <w:t xml:space="preserve"> site. </w:t>
      </w:r>
      <w:r w:rsidRPr="0029601A">
        <w:rPr>
          <w:i/>
          <w:snapToGrid w:val="0"/>
          <w:sz w:val="20"/>
        </w:rPr>
        <w:t xml:space="preserve">Biodiversity and Conservation, </w:t>
      </w:r>
      <w:r w:rsidRPr="0029601A">
        <w:rPr>
          <w:snapToGrid w:val="0"/>
          <w:sz w:val="20"/>
        </w:rPr>
        <w:t>2000. 9: 479-486.</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Gupta, A. and Vats, L. K. Effect of </w:t>
      </w:r>
      <w:proofErr w:type="spellStart"/>
      <w:r w:rsidRPr="0029601A">
        <w:rPr>
          <w:snapToGrid w:val="0"/>
          <w:sz w:val="20"/>
        </w:rPr>
        <w:t>abiotic</w:t>
      </w:r>
      <w:proofErr w:type="spellEnd"/>
      <w:r w:rsidRPr="0029601A">
        <w:rPr>
          <w:snapToGrid w:val="0"/>
          <w:sz w:val="20"/>
        </w:rPr>
        <w:t xml:space="preserve"> and biotic factors on the population density and biomass of grasshoppers in a grassland ecosystem. </w:t>
      </w:r>
      <w:r w:rsidRPr="0029601A">
        <w:rPr>
          <w:i/>
          <w:snapToGrid w:val="0"/>
          <w:sz w:val="20"/>
        </w:rPr>
        <w:t>Ind. J. Ecol.,</w:t>
      </w:r>
      <w:r w:rsidRPr="0029601A">
        <w:rPr>
          <w:snapToGrid w:val="0"/>
          <w:sz w:val="20"/>
        </w:rPr>
        <w:t xml:space="preserve"> 1983. 10(1): 47-52.</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Gutierez</w:t>
      </w:r>
      <w:proofErr w:type="spellEnd"/>
      <w:r w:rsidRPr="0029601A">
        <w:rPr>
          <w:snapToGrid w:val="0"/>
          <w:sz w:val="20"/>
        </w:rPr>
        <w:t xml:space="preserve">, D. and Menendez, R. Patterns in the distribution abundance and body size of </w:t>
      </w:r>
      <w:proofErr w:type="spellStart"/>
      <w:r w:rsidRPr="0029601A">
        <w:rPr>
          <w:snapToGrid w:val="0"/>
          <w:sz w:val="20"/>
        </w:rPr>
        <w:t>carabid</w:t>
      </w:r>
      <w:proofErr w:type="spellEnd"/>
      <w:r w:rsidRPr="0029601A">
        <w:rPr>
          <w:snapToGrid w:val="0"/>
          <w:sz w:val="20"/>
        </w:rPr>
        <w:t xml:space="preserve"> beetles (</w:t>
      </w:r>
      <w:proofErr w:type="spellStart"/>
      <w:r w:rsidRPr="0029601A">
        <w:rPr>
          <w:snapToGrid w:val="0"/>
          <w:sz w:val="20"/>
        </w:rPr>
        <w:t>Coleoptera</w:t>
      </w:r>
      <w:proofErr w:type="spellEnd"/>
      <w:r w:rsidRPr="0029601A">
        <w:rPr>
          <w:snapToGrid w:val="0"/>
          <w:sz w:val="20"/>
        </w:rPr>
        <w:t xml:space="preserve">: </w:t>
      </w:r>
      <w:proofErr w:type="spellStart"/>
      <w:r w:rsidRPr="0029601A">
        <w:rPr>
          <w:snapToGrid w:val="0"/>
          <w:sz w:val="20"/>
        </w:rPr>
        <w:t>Caraboidea</w:t>
      </w:r>
      <w:proofErr w:type="spellEnd"/>
      <w:r w:rsidRPr="0029601A">
        <w:rPr>
          <w:snapToGrid w:val="0"/>
          <w:sz w:val="20"/>
        </w:rPr>
        <w:t xml:space="preserve">) in relation to dispersal ability. </w:t>
      </w:r>
      <w:r w:rsidRPr="0029601A">
        <w:rPr>
          <w:i/>
          <w:snapToGrid w:val="0"/>
          <w:sz w:val="20"/>
        </w:rPr>
        <w:t xml:space="preserve">J. </w:t>
      </w:r>
      <w:proofErr w:type="spellStart"/>
      <w:r w:rsidRPr="0029601A">
        <w:rPr>
          <w:i/>
          <w:snapToGrid w:val="0"/>
          <w:sz w:val="20"/>
        </w:rPr>
        <w:t>Biogeo</w:t>
      </w:r>
      <w:proofErr w:type="spellEnd"/>
      <w:r w:rsidRPr="0029601A">
        <w:rPr>
          <w:i/>
          <w:snapToGrid w:val="0"/>
          <w:sz w:val="20"/>
        </w:rPr>
        <w:t xml:space="preserve">., </w:t>
      </w:r>
      <w:r w:rsidRPr="0029601A">
        <w:rPr>
          <w:snapToGrid w:val="0"/>
          <w:sz w:val="20"/>
        </w:rPr>
        <w:t>1997. 24: 903-914.</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Hutecheson</w:t>
      </w:r>
      <w:proofErr w:type="spellEnd"/>
      <w:r w:rsidRPr="0029601A">
        <w:rPr>
          <w:snapToGrid w:val="0"/>
          <w:sz w:val="20"/>
        </w:rPr>
        <w:t xml:space="preserve">, J. and Jones, D. Spatial variability of insect communities in a homogenous system: measuring biodiversity using Malaise trapped beetles in a </w:t>
      </w:r>
      <w:proofErr w:type="spellStart"/>
      <w:r w:rsidRPr="0029601A">
        <w:rPr>
          <w:i/>
          <w:snapToGrid w:val="0"/>
          <w:sz w:val="20"/>
        </w:rPr>
        <w:t>Pinus</w:t>
      </w:r>
      <w:proofErr w:type="spellEnd"/>
      <w:r w:rsidRPr="0029601A">
        <w:rPr>
          <w:i/>
          <w:snapToGrid w:val="0"/>
          <w:sz w:val="20"/>
        </w:rPr>
        <w:t xml:space="preserve"> </w:t>
      </w:r>
      <w:proofErr w:type="spellStart"/>
      <w:r w:rsidRPr="0029601A">
        <w:rPr>
          <w:i/>
          <w:snapToGrid w:val="0"/>
          <w:sz w:val="20"/>
        </w:rPr>
        <w:t>radiata</w:t>
      </w:r>
      <w:proofErr w:type="spellEnd"/>
      <w:r w:rsidRPr="0029601A">
        <w:rPr>
          <w:snapToGrid w:val="0"/>
          <w:sz w:val="20"/>
        </w:rPr>
        <w:t xml:space="preserve"> plantation in New Zealand. </w:t>
      </w:r>
      <w:r w:rsidRPr="0029601A">
        <w:rPr>
          <w:i/>
          <w:snapToGrid w:val="0"/>
          <w:sz w:val="20"/>
        </w:rPr>
        <w:t xml:space="preserve">For. Ecol. Manage., </w:t>
      </w:r>
      <w:r w:rsidRPr="0029601A">
        <w:rPr>
          <w:snapToGrid w:val="0"/>
          <w:sz w:val="20"/>
        </w:rPr>
        <w:t>1999. 118:</w:t>
      </w:r>
      <w:r>
        <w:rPr>
          <w:snapToGrid w:val="0"/>
          <w:sz w:val="20"/>
        </w:rPr>
        <w:t xml:space="preserve"> </w:t>
      </w:r>
      <w:r w:rsidRPr="0029601A">
        <w:rPr>
          <w:snapToGrid w:val="0"/>
          <w:sz w:val="20"/>
        </w:rPr>
        <w:t>93-105.</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Joshi, P. C. and </w:t>
      </w:r>
      <w:proofErr w:type="spellStart"/>
      <w:r w:rsidRPr="0029601A">
        <w:rPr>
          <w:snapToGrid w:val="0"/>
          <w:sz w:val="20"/>
        </w:rPr>
        <w:t>Arya</w:t>
      </w:r>
      <w:proofErr w:type="spellEnd"/>
      <w:r w:rsidRPr="0029601A">
        <w:rPr>
          <w:snapToGrid w:val="0"/>
          <w:sz w:val="20"/>
        </w:rPr>
        <w:t xml:space="preserve">, M. Butterfly communities along altitudinal gradients in a protected forest in the Western Himalayas, India. </w:t>
      </w:r>
      <w:r w:rsidRPr="0029601A">
        <w:rPr>
          <w:i/>
          <w:snapToGrid w:val="0"/>
          <w:sz w:val="20"/>
        </w:rPr>
        <w:t xml:space="preserve">The Natural History Journal of </w:t>
      </w:r>
      <w:proofErr w:type="spellStart"/>
      <w:r w:rsidRPr="0029601A">
        <w:rPr>
          <w:i/>
          <w:snapToGrid w:val="0"/>
          <w:sz w:val="20"/>
        </w:rPr>
        <w:t>Chulalongkorn</w:t>
      </w:r>
      <w:proofErr w:type="spellEnd"/>
      <w:r w:rsidRPr="0029601A">
        <w:rPr>
          <w:i/>
          <w:snapToGrid w:val="0"/>
          <w:sz w:val="20"/>
        </w:rPr>
        <w:t xml:space="preserve"> University</w:t>
      </w:r>
      <w:r w:rsidRPr="0029601A">
        <w:rPr>
          <w:snapToGrid w:val="0"/>
          <w:sz w:val="20"/>
        </w:rPr>
        <w:t>, 2007</w:t>
      </w:r>
      <w:r w:rsidRPr="0029601A">
        <w:rPr>
          <w:i/>
          <w:snapToGrid w:val="0"/>
          <w:sz w:val="20"/>
        </w:rPr>
        <w:t xml:space="preserve">. </w:t>
      </w:r>
      <w:r w:rsidRPr="0029601A">
        <w:rPr>
          <w:snapToGrid w:val="0"/>
          <w:sz w:val="20"/>
        </w:rPr>
        <w:t>7(1): 1-9.</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Joshi, P. C., Kumar, K. and </w:t>
      </w:r>
      <w:proofErr w:type="spellStart"/>
      <w:r w:rsidRPr="0029601A">
        <w:rPr>
          <w:snapToGrid w:val="0"/>
          <w:sz w:val="20"/>
        </w:rPr>
        <w:t>Arya</w:t>
      </w:r>
      <w:proofErr w:type="spellEnd"/>
      <w:r w:rsidRPr="0029601A">
        <w:rPr>
          <w:snapToGrid w:val="0"/>
          <w:sz w:val="20"/>
        </w:rPr>
        <w:t xml:space="preserve">, M. Assessment of insect diversity along an altitudinal gradient in </w:t>
      </w:r>
      <w:proofErr w:type="spellStart"/>
      <w:r w:rsidRPr="0029601A">
        <w:rPr>
          <w:snapToGrid w:val="0"/>
          <w:sz w:val="20"/>
        </w:rPr>
        <w:t>Pindari</w:t>
      </w:r>
      <w:proofErr w:type="spellEnd"/>
      <w:r w:rsidRPr="0029601A">
        <w:rPr>
          <w:snapToGrid w:val="0"/>
          <w:sz w:val="20"/>
        </w:rPr>
        <w:t xml:space="preserve"> forest of Western Himalaya, India. </w:t>
      </w:r>
      <w:r w:rsidRPr="0029601A">
        <w:rPr>
          <w:i/>
          <w:snapToGrid w:val="0"/>
          <w:sz w:val="20"/>
        </w:rPr>
        <w:t>Journal of Asia- Pacific Entomology</w:t>
      </w:r>
      <w:r w:rsidRPr="0029601A">
        <w:rPr>
          <w:snapToGrid w:val="0"/>
          <w:sz w:val="20"/>
        </w:rPr>
        <w:t>, 2008. 11: 5-11.</w:t>
      </w:r>
    </w:p>
    <w:p w:rsidR="007B6271" w:rsidRPr="0029601A" w:rsidRDefault="007B6271" w:rsidP="007B6271">
      <w:pPr>
        <w:pStyle w:val="ListParagraph"/>
        <w:numPr>
          <w:ilvl w:val="0"/>
          <w:numId w:val="1"/>
        </w:numPr>
        <w:snapToGrid w:val="0"/>
        <w:ind w:firstLineChars="0"/>
        <w:jc w:val="both"/>
        <w:rPr>
          <w:sz w:val="20"/>
        </w:rPr>
      </w:pPr>
      <w:r w:rsidRPr="0029601A">
        <w:rPr>
          <w:sz w:val="20"/>
        </w:rPr>
        <w:t xml:space="preserve">Joshi, P. C., Kothari, K., </w:t>
      </w:r>
      <w:proofErr w:type="spellStart"/>
      <w:r w:rsidRPr="0029601A">
        <w:rPr>
          <w:sz w:val="20"/>
        </w:rPr>
        <w:t>Badoni</w:t>
      </w:r>
      <w:proofErr w:type="spellEnd"/>
      <w:r w:rsidRPr="0029601A">
        <w:rPr>
          <w:sz w:val="20"/>
        </w:rPr>
        <w:t xml:space="preserve">, V. P., </w:t>
      </w:r>
      <w:proofErr w:type="spellStart"/>
      <w:r w:rsidRPr="0029601A">
        <w:rPr>
          <w:sz w:val="20"/>
        </w:rPr>
        <w:t>Arya</w:t>
      </w:r>
      <w:proofErr w:type="spellEnd"/>
      <w:r w:rsidRPr="0029601A">
        <w:rPr>
          <w:sz w:val="20"/>
        </w:rPr>
        <w:t xml:space="preserve">, M. and </w:t>
      </w:r>
      <w:proofErr w:type="spellStart"/>
      <w:r w:rsidRPr="0029601A">
        <w:rPr>
          <w:sz w:val="20"/>
        </w:rPr>
        <w:t>Agarwal</w:t>
      </w:r>
      <w:proofErr w:type="spellEnd"/>
      <w:r w:rsidRPr="0029601A">
        <w:rPr>
          <w:sz w:val="20"/>
        </w:rPr>
        <w:t xml:space="preserve">, A. Species Composition and Density of </w:t>
      </w:r>
      <w:proofErr w:type="spellStart"/>
      <w:r w:rsidRPr="0029601A">
        <w:rPr>
          <w:sz w:val="20"/>
        </w:rPr>
        <w:t>entomofauna</w:t>
      </w:r>
      <w:proofErr w:type="spellEnd"/>
      <w:r w:rsidRPr="0029601A">
        <w:rPr>
          <w:sz w:val="20"/>
        </w:rPr>
        <w:t xml:space="preserve"> </w:t>
      </w:r>
      <w:proofErr w:type="spellStart"/>
      <w:proofErr w:type="gramStart"/>
      <w:r w:rsidRPr="0029601A">
        <w:rPr>
          <w:sz w:val="20"/>
        </w:rPr>
        <w:t>vis</w:t>
      </w:r>
      <w:proofErr w:type="spellEnd"/>
      <w:proofErr w:type="gramEnd"/>
      <w:r w:rsidRPr="0029601A">
        <w:rPr>
          <w:sz w:val="20"/>
        </w:rPr>
        <w:t xml:space="preserve"> a </w:t>
      </w:r>
      <w:proofErr w:type="spellStart"/>
      <w:r w:rsidRPr="0029601A">
        <w:rPr>
          <w:sz w:val="20"/>
        </w:rPr>
        <w:t>vis</w:t>
      </w:r>
      <w:proofErr w:type="spellEnd"/>
      <w:r w:rsidRPr="0029601A">
        <w:rPr>
          <w:sz w:val="20"/>
        </w:rPr>
        <w:t xml:space="preserve"> altitudinal variations and disturbances in Nanda Devi Biosphere Reserve, Uttaranchal, India. </w:t>
      </w:r>
      <w:r w:rsidRPr="0029601A">
        <w:rPr>
          <w:i/>
          <w:sz w:val="20"/>
        </w:rPr>
        <w:t xml:space="preserve">Asian, Jr. of </w:t>
      </w:r>
      <w:proofErr w:type="spellStart"/>
      <w:r w:rsidRPr="0029601A">
        <w:rPr>
          <w:i/>
          <w:sz w:val="20"/>
        </w:rPr>
        <w:t>Microbiol</w:t>
      </w:r>
      <w:proofErr w:type="spellEnd"/>
      <w:r w:rsidRPr="0029601A">
        <w:rPr>
          <w:i/>
          <w:sz w:val="20"/>
        </w:rPr>
        <w:t xml:space="preserve">. Biotech. </w:t>
      </w:r>
      <w:proofErr w:type="spellStart"/>
      <w:r w:rsidRPr="0029601A">
        <w:rPr>
          <w:i/>
          <w:sz w:val="20"/>
        </w:rPr>
        <w:t>Env</w:t>
      </w:r>
      <w:proofErr w:type="spellEnd"/>
      <w:r w:rsidRPr="0029601A">
        <w:rPr>
          <w:i/>
          <w:sz w:val="20"/>
        </w:rPr>
        <w:t xml:space="preserve">. Sc., </w:t>
      </w:r>
      <w:r w:rsidRPr="0029601A">
        <w:rPr>
          <w:sz w:val="20"/>
        </w:rPr>
        <w:t>2004. 6(2): 301-308.</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Joshi, P. C. Fluctuation in population density and biomass of </w:t>
      </w:r>
      <w:proofErr w:type="spellStart"/>
      <w:r w:rsidRPr="0029601A">
        <w:rPr>
          <w:snapToGrid w:val="0"/>
          <w:sz w:val="20"/>
        </w:rPr>
        <w:t>Coleoptera</w:t>
      </w:r>
      <w:proofErr w:type="spellEnd"/>
      <w:r w:rsidRPr="0029601A">
        <w:rPr>
          <w:snapToGrid w:val="0"/>
          <w:sz w:val="20"/>
        </w:rPr>
        <w:t xml:space="preserve"> in </w:t>
      </w:r>
      <w:proofErr w:type="gramStart"/>
      <w:r w:rsidRPr="0029601A">
        <w:rPr>
          <w:snapToGrid w:val="0"/>
          <w:sz w:val="20"/>
        </w:rPr>
        <w:t>a temperate</w:t>
      </w:r>
      <w:proofErr w:type="gramEnd"/>
      <w:r w:rsidRPr="0029601A">
        <w:rPr>
          <w:snapToGrid w:val="0"/>
          <w:sz w:val="20"/>
        </w:rPr>
        <w:t xml:space="preserve"> grassland. </w:t>
      </w:r>
      <w:r w:rsidRPr="0029601A">
        <w:rPr>
          <w:i/>
          <w:snapToGrid w:val="0"/>
          <w:sz w:val="20"/>
        </w:rPr>
        <w:t>U. P. J. Zool.,</w:t>
      </w:r>
      <w:r w:rsidRPr="0029601A">
        <w:rPr>
          <w:snapToGrid w:val="0"/>
          <w:sz w:val="20"/>
        </w:rPr>
        <w:t xml:space="preserve"> 1996.</w:t>
      </w:r>
      <w:r w:rsidRPr="0029601A">
        <w:rPr>
          <w:i/>
          <w:snapToGrid w:val="0"/>
          <w:sz w:val="20"/>
        </w:rPr>
        <w:t xml:space="preserve"> </w:t>
      </w:r>
      <w:r w:rsidRPr="0029601A">
        <w:rPr>
          <w:snapToGrid w:val="0"/>
          <w:sz w:val="20"/>
        </w:rPr>
        <w:t>16 (3): 165-173.</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Joshi, P. C. and Sharma, R. Fluctuation in the population density and biomass of </w:t>
      </w:r>
      <w:proofErr w:type="spellStart"/>
      <w:r w:rsidRPr="0029601A">
        <w:rPr>
          <w:snapToGrid w:val="0"/>
          <w:sz w:val="20"/>
        </w:rPr>
        <w:t>Coleoptera</w:t>
      </w:r>
      <w:proofErr w:type="spellEnd"/>
      <w:r w:rsidRPr="0029601A">
        <w:rPr>
          <w:snapToGrid w:val="0"/>
          <w:sz w:val="20"/>
        </w:rPr>
        <w:t xml:space="preserve"> in </w:t>
      </w:r>
      <w:r w:rsidRPr="0029601A">
        <w:rPr>
          <w:snapToGrid w:val="0"/>
          <w:sz w:val="20"/>
        </w:rPr>
        <w:lastRenderedPageBreak/>
        <w:t xml:space="preserve">a cropland field. </w:t>
      </w:r>
      <w:r w:rsidRPr="0029601A">
        <w:rPr>
          <w:i/>
          <w:snapToGrid w:val="0"/>
          <w:sz w:val="20"/>
        </w:rPr>
        <w:t xml:space="preserve">Him. J. </w:t>
      </w:r>
      <w:proofErr w:type="spellStart"/>
      <w:r w:rsidRPr="0029601A">
        <w:rPr>
          <w:i/>
          <w:snapToGrid w:val="0"/>
          <w:sz w:val="20"/>
        </w:rPr>
        <w:t>Env</w:t>
      </w:r>
      <w:proofErr w:type="spellEnd"/>
      <w:r w:rsidRPr="0029601A">
        <w:rPr>
          <w:i/>
          <w:snapToGrid w:val="0"/>
          <w:sz w:val="20"/>
        </w:rPr>
        <w:t xml:space="preserve">. Zool., </w:t>
      </w:r>
      <w:r w:rsidRPr="0029601A">
        <w:rPr>
          <w:snapToGrid w:val="0"/>
          <w:sz w:val="20"/>
        </w:rPr>
        <w:t>1997. 11: 109-112.</w:t>
      </w:r>
    </w:p>
    <w:p w:rsidR="007B6271" w:rsidRPr="0029601A" w:rsidRDefault="007B6271" w:rsidP="007B6271">
      <w:pPr>
        <w:pStyle w:val="ListParagraph"/>
        <w:numPr>
          <w:ilvl w:val="0"/>
          <w:numId w:val="1"/>
        </w:numPr>
        <w:snapToGrid w:val="0"/>
        <w:ind w:firstLineChars="0"/>
        <w:jc w:val="both"/>
        <w:rPr>
          <w:sz w:val="20"/>
        </w:rPr>
      </w:pPr>
      <w:r w:rsidRPr="0029601A">
        <w:rPr>
          <w:sz w:val="20"/>
        </w:rPr>
        <w:t xml:space="preserve">Jukes, M. R., Ferris, R. and Peace, A. J. The influence of stand structure and composition on diversity of canopy </w:t>
      </w:r>
      <w:proofErr w:type="spellStart"/>
      <w:r w:rsidRPr="0029601A">
        <w:rPr>
          <w:sz w:val="20"/>
        </w:rPr>
        <w:t>Coleoptera</w:t>
      </w:r>
      <w:proofErr w:type="spellEnd"/>
      <w:r w:rsidRPr="0029601A">
        <w:rPr>
          <w:sz w:val="20"/>
        </w:rPr>
        <w:t xml:space="preserve"> in coniferous plantations in Britain.</w:t>
      </w:r>
      <w:r w:rsidRPr="0029601A">
        <w:rPr>
          <w:i/>
          <w:sz w:val="20"/>
        </w:rPr>
        <w:t xml:space="preserve"> Forest Ecology and Management, </w:t>
      </w:r>
      <w:r w:rsidRPr="0029601A">
        <w:rPr>
          <w:sz w:val="20"/>
        </w:rPr>
        <w:t>2002. 163: 27-41.</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Kaushal</w:t>
      </w:r>
      <w:proofErr w:type="spellEnd"/>
      <w:r w:rsidRPr="0029601A">
        <w:rPr>
          <w:snapToGrid w:val="0"/>
          <w:sz w:val="20"/>
        </w:rPr>
        <w:t>, B. R. and Vats, L. K.</w:t>
      </w:r>
      <w:r>
        <w:rPr>
          <w:snapToGrid w:val="0"/>
          <w:sz w:val="20"/>
        </w:rPr>
        <w:t xml:space="preserve"> </w:t>
      </w:r>
      <w:r w:rsidRPr="0029601A">
        <w:rPr>
          <w:snapToGrid w:val="0"/>
          <w:sz w:val="20"/>
        </w:rPr>
        <w:t xml:space="preserve">Population density, biomass and biomass production of Coleopterans in </w:t>
      </w:r>
      <w:proofErr w:type="gramStart"/>
      <w:r w:rsidRPr="0029601A">
        <w:rPr>
          <w:snapToGrid w:val="0"/>
          <w:sz w:val="20"/>
        </w:rPr>
        <w:t>a tropical</w:t>
      </w:r>
      <w:proofErr w:type="gramEnd"/>
      <w:r w:rsidRPr="0029601A">
        <w:rPr>
          <w:snapToGrid w:val="0"/>
          <w:sz w:val="20"/>
        </w:rPr>
        <w:t xml:space="preserve"> grassland. </w:t>
      </w:r>
      <w:proofErr w:type="spellStart"/>
      <w:proofErr w:type="gramStart"/>
      <w:r w:rsidRPr="0029601A">
        <w:rPr>
          <w:i/>
          <w:snapToGrid w:val="0"/>
          <w:sz w:val="20"/>
        </w:rPr>
        <w:t>Entomon</w:t>
      </w:r>
      <w:proofErr w:type="spellEnd"/>
      <w:r w:rsidRPr="0029601A">
        <w:rPr>
          <w:i/>
          <w:snapToGrid w:val="0"/>
          <w:sz w:val="20"/>
        </w:rPr>
        <w:t>.,</w:t>
      </w:r>
      <w:proofErr w:type="gramEnd"/>
      <w:r w:rsidRPr="0029601A">
        <w:rPr>
          <w:i/>
          <w:snapToGrid w:val="0"/>
          <w:sz w:val="20"/>
        </w:rPr>
        <w:t xml:space="preserve"> </w:t>
      </w:r>
      <w:r w:rsidRPr="0029601A">
        <w:rPr>
          <w:snapToGrid w:val="0"/>
          <w:sz w:val="20"/>
        </w:rPr>
        <w:t>1987. 12(2): 161-165.</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Kruger, O. and </w:t>
      </w:r>
      <w:proofErr w:type="spellStart"/>
      <w:r w:rsidRPr="0029601A">
        <w:rPr>
          <w:snapToGrid w:val="0"/>
          <w:sz w:val="20"/>
        </w:rPr>
        <w:t>McGavin</w:t>
      </w:r>
      <w:proofErr w:type="spellEnd"/>
      <w:r w:rsidRPr="0029601A">
        <w:rPr>
          <w:snapToGrid w:val="0"/>
          <w:sz w:val="20"/>
        </w:rPr>
        <w:t xml:space="preserve">, G. C. The insect fauna of Acacia Species in </w:t>
      </w:r>
      <w:proofErr w:type="spellStart"/>
      <w:r w:rsidRPr="0029601A">
        <w:rPr>
          <w:snapToGrid w:val="0"/>
          <w:sz w:val="20"/>
        </w:rPr>
        <w:t>Mkomazi</w:t>
      </w:r>
      <w:proofErr w:type="spellEnd"/>
      <w:r w:rsidRPr="0029601A">
        <w:rPr>
          <w:snapToGrid w:val="0"/>
          <w:sz w:val="20"/>
        </w:rPr>
        <w:t xml:space="preserve"> Game Reserve, North-East Tanzania. </w:t>
      </w:r>
      <w:r w:rsidRPr="0029601A">
        <w:rPr>
          <w:i/>
          <w:snapToGrid w:val="0"/>
          <w:sz w:val="20"/>
        </w:rPr>
        <w:t xml:space="preserve">Ecol. </w:t>
      </w:r>
      <w:proofErr w:type="spellStart"/>
      <w:r w:rsidRPr="0029601A">
        <w:rPr>
          <w:i/>
          <w:snapToGrid w:val="0"/>
          <w:sz w:val="20"/>
        </w:rPr>
        <w:t>Entomol</w:t>
      </w:r>
      <w:proofErr w:type="spellEnd"/>
      <w:r w:rsidRPr="0029601A">
        <w:rPr>
          <w:i/>
          <w:snapToGrid w:val="0"/>
          <w:sz w:val="20"/>
        </w:rPr>
        <w:t>.</w:t>
      </w:r>
      <w:r w:rsidRPr="0029601A">
        <w:rPr>
          <w:snapToGrid w:val="0"/>
          <w:sz w:val="20"/>
        </w:rPr>
        <w:t>, 1997. 22: 440-444.</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Kumar, J., Sharma, S. D. and </w:t>
      </w:r>
      <w:proofErr w:type="spellStart"/>
      <w:r w:rsidRPr="0029601A">
        <w:rPr>
          <w:snapToGrid w:val="0"/>
          <w:sz w:val="20"/>
        </w:rPr>
        <w:t>Lal</w:t>
      </w:r>
      <w:proofErr w:type="spellEnd"/>
      <w:r w:rsidRPr="0029601A">
        <w:rPr>
          <w:snapToGrid w:val="0"/>
          <w:sz w:val="20"/>
        </w:rPr>
        <w:t xml:space="preserve">, R. </w:t>
      </w:r>
      <w:proofErr w:type="spellStart"/>
      <w:r w:rsidRPr="0029601A">
        <w:rPr>
          <w:snapToGrid w:val="0"/>
          <w:sz w:val="20"/>
        </w:rPr>
        <w:t>Scarabaeid</w:t>
      </w:r>
      <w:proofErr w:type="spellEnd"/>
      <w:r w:rsidRPr="0029601A">
        <w:rPr>
          <w:snapToGrid w:val="0"/>
          <w:sz w:val="20"/>
        </w:rPr>
        <w:t xml:space="preserve"> beetles of </w:t>
      </w:r>
      <w:proofErr w:type="spellStart"/>
      <w:r w:rsidRPr="0029601A">
        <w:rPr>
          <w:snapToGrid w:val="0"/>
          <w:sz w:val="20"/>
        </w:rPr>
        <w:t>Kullu</w:t>
      </w:r>
      <w:proofErr w:type="spellEnd"/>
      <w:r w:rsidRPr="0029601A">
        <w:rPr>
          <w:snapToGrid w:val="0"/>
          <w:sz w:val="20"/>
        </w:rPr>
        <w:t xml:space="preserve"> Valley, Himachal Pradesh. </w:t>
      </w:r>
      <w:proofErr w:type="spellStart"/>
      <w:r w:rsidRPr="0029601A">
        <w:rPr>
          <w:i/>
          <w:snapToGrid w:val="0"/>
          <w:sz w:val="20"/>
        </w:rPr>
        <w:t>Entomon</w:t>
      </w:r>
      <w:proofErr w:type="spellEnd"/>
      <w:r w:rsidRPr="0029601A">
        <w:rPr>
          <w:i/>
          <w:snapToGrid w:val="0"/>
          <w:sz w:val="20"/>
        </w:rPr>
        <w:t xml:space="preserve">, </w:t>
      </w:r>
      <w:r w:rsidRPr="0029601A">
        <w:rPr>
          <w:snapToGrid w:val="0"/>
          <w:sz w:val="20"/>
        </w:rPr>
        <w:t>2007. 32(2): 103-019.</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Lenski</w:t>
      </w:r>
      <w:proofErr w:type="spellEnd"/>
      <w:r w:rsidRPr="0029601A">
        <w:rPr>
          <w:snapToGrid w:val="0"/>
          <w:sz w:val="20"/>
        </w:rPr>
        <w:t>, R. E. The impact of forest cutting on the diversity of ground beetle (</w:t>
      </w:r>
      <w:proofErr w:type="spellStart"/>
      <w:r w:rsidRPr="0029601A">
        <w:rPr>
          <w:snapToGrid w:val="0"/>
          <w:sz w:val="20"/>
        </w:rPr>
        <w:t>Coleoptera</w:t>
      </w:r>
      <w:proofErr w:type="spellEnd"/>
      <w:r w:rsidRPr="0029601A">
        <w:rPr>
          <w:snapToGrid w:val="0"/>
          <w:sz w:val="20"/>
        </w:rPr>
        <w:t xml:space="preserve">: </w:t>
      </w:r>
      <w:proofErr w:type="spellStart"/>
      <w:r w:rsidRPr="0029601A">
        <w:rPr>
          <w:snapToGrid w:val="0"/>
          <w:sz w:val="20"/>
        </w:rPr>
        <w:t>Carabidae</w:t>
      </w:r>
      <w:proofErr w:type="spellEnd"/>
      <w:r w:rsidRPr="0029601A">
        <w:rPr>
          <w:snapToGrid w:val="0"/>
          <w:sz w:val="20"/>
        </w:rPr>
        <w:t xml:space="preserve">), in the Southern Appalachians. </w:t>
      </w:r>
      <w:r w:rsidRPr="0029601A">
        <w:rPr>
          <w:i/>
          <w:snapToGrid w:val="0"/>
          <w:sz w:val="20"/>
        </w:rPr>
        <w:t xml:space="preserve">Ecol. </w:t>
      </w:r>
      <w:proofErr w:type="spellStart"/>
      <w:r w:rsidRPr="0029601A">
        <w:rPr>
          <w:i/>
          <w:snapToGrid w:val="0"/>
          <w:sz w:val="20"/>
        </w:rPr>
        <w:t>Enotmol</w:t>
      </w:r>
      <w:proofErr w:type="spellEnd"/>
      <w:r w:rsidRPr="0029601A">
        <w:rPr>
          <w:i/>
          <w:snapToGrid w:val="0"/>
          <w:sz w:val="20"/>
        </w:rPr>
        <w:t xml:space="preserve">., </w:t>
      </w:r>
      <w:r w:rsidRPr="0029601A">
        <w:rPr>
          <w:snapToGrid w:val="0"/>
          <w:sz w:val="20"/>
        </w:rPr>
        <w:t>1982. 7: 385-390.</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Maeto</w:t>
      </w:r>
      <w:proofErr w:type="spellEnd"/>
      <w:r w:rsidRPr="0029601A">
        <w:rPr>
          <w:snapToGrid w:val="0"/>
          <w:sz w:val="20"/>
        </w:rPr>
        <w:t xml:space="preserve">, K., Sato, S. and Miyata, H. Species diversity of </w:t>
      </w:r>
      <w:proofErr w:type="spellStart"/>
      <w:r w:rsidRPr="0029601A">
        <w:rPr>
          <w:snapToGrid w:val="0"/>
          <w:sz w:val="20"/>
        </w:rPr>
        <w:t>longicorn</w:t>
      </w:r>
      <w:proofErr w:type="spellEnd"/>
      <w:r w:rsidRPr="0029601A">
        <w:rPr>
          <w:snapToGrid w:val="0"/>
          <w:sz w:val="20"/>
        </w:rPr>
        <w:t xml:space="preserve"> beetles in humid warm-temperature forests: the impact of forest management practices on old-growth forest species in southwestern Japan. </w:t>
      </w:r>
      <w:r w:rsidRPr="0029601A">
        <w:rPr>
          <w:i/>
          <w:snapToGrid w:val="0"/>
          <w:sz w:val="20"/>
        </w:rPr>
        <w:t>Biodiversity and Conservation</w:t>
      </w:r>
      <w:r w:rsidRPr="0029601A">
        <w:rPr>
          <w:snapToGrid w:val="0"/>
          <w:sz w:val="20"/>
        </w:rPr>
        <w:t>, 2002. 11: 1919-1937.</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Magagula</w:t>
      </w:r>
      <w:proofErr w:type="spellEnd"/>
      <w:r w:rsidRPr="0029601A">
        <w:rPr>
          <w:snapToGrid w:val="0"/>
          <w:sz w:val="20"/>
        </w:rPr>
        <w:t>, C. N. Dung beetle (</w:t>
      </w:r>
      <w:proofErr w:type="spellStart"/>
      <w:r w:rsidRPr="0029601A">
        <w:rPr>
          <w:snapToGrid w:val="0"/>
          <w:sz w:val="20"/>
        </w:rPr>
        <w:t>Coleoptera</w:t>
      </w:r>
      <w:proofErr w:type="spellEnd"/>
      <w:r w:rsidRPr="0029601A">
        <w:rPr>
          <w:snapToGrid w:val="0"/>
          <w:sz w:val="20"/>
        </w:rPr>
        <w:t xml:space="preserve">: </w:t>
      </w:r>
      <w:proofErr w:type="spellStart"/>
      <w:r w:rsidRPr="0029601A">
        <w:rPr>
          <w:snapToGrid w:val="0"/>
          <w:sz w:val="20"/>
        </w:rPr>
        <w:t>Scarabaeidae</w:t>
      </w:r>
      <w:proofErr w:type="spellEnd"/>
      <w:r w:rsidRPr="0029601A">
        <w:rPr>
          <w:snapToGrid w:val="0"/>
          <w:sz w:val="20"/>
        </w:rPr>
        <w:t xml:space="preserve"> and </w:t>
      </w:r>
      <w:proofErr w:type="spellStart"/>
      <w:r w:rsidRPr="0029601A">
        <w:rPr>
          <w:snapToGrid w:val="0"/>
          <w:sz w:val="20"/>
        </w:rPr>
        <w:t>Aphodiidae</w:t>
      </w:r>
      <w:proofErr w:type="spellEnd"/>
      <w:r w:rsidRPr="0029601A">
        <w:rPr>
          <w:snapToGrid w:val="0"/>
          <w:sz w:val="20"/>
        </w:rPr>
        <w:t xml:space="preserve">) diversity and resource utilization within a protected area in Swaziland. </w:t>
      </w:r>
      <w:proofErr w:type="spellStart"/>
      <w:r w:rsidRPr="0029601A">
        <w:rPr>
          <w:i/>
          <w:snapToGrid w:val="0"/>
          <w:sz w:val="20"/>
        </w:rPr>
        <w:t>Entomon</w:t>
      </w:r>
      <w:proofErr w:type="spellEnd"/>
      <w:r w:rsidRPr="0029601A">
        <w:rPr>
          <w:i/>
          <w:snapToGrid w:val="0"/>
          <w:sz w:val="20"/>
        </w:rPr>
        <w:t xml:space="preserve">, </w:t>
      </w:r>
      <w:r w:rsidRPr="0029601A">
        <w:rPr>
          <w:snapToGrid w:val="0"/>
          <w:sz w:val="20"/>
        </w:rPr>
        <w:t>2009. 34(4): 233-146.</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Magagula</w:t>
      </w:r>
      <w:proofErr w:type="spellEnd"/>
      <w:r w:rsidRPr="0029601A">
        <w:rPr>
          <w:snapToGrid w:val="0"/>
          <w:sz w:val="20"/>
        </w:rPr>
        <w:t xml:space="preserve">, C. N. and </w:t>
      </w:r>
      <w:proofErr w:type="spellStart"/>
      <w:r w:rsidRPr="0029601A">
        <w:rPr>
          <w:snapToGrid w:val="0"/>
          <w:sz w:val="20"/>
        </w:rPr>
        <w:t>Samways</w:t>
      </w:r>
      <w:proofErr w:type="spellEnd"/>
      <w:r w:rsidRPr="0029601A">
        <w:rPr>
          <w:snapToGrid w:val="0"/>
          <w:sz w:val="20"/>
        </w:rPr>
        <w:t>, M. J. Maintenance of lady beetle diversity across a hetero-</w:t>
      </w:r>
      <w:proofErr w:type="spellStart"/>
      <w:r w:rsidRPr="0029601A">
        <w:rPr>
          <w:snapToGrid w:val="0"/>
          <w:sz w:val="20"/>
        </w:rPr>
        <w:t>geneous</w:t>
      </w:r>
      <w:proofErr w:type="spellEnd"/>
      <w:r w:rsidRPr="0029601A">
        <w:rPr>
          <w:snapToGrid w:val="0"/>
          <w:sz w:val="20"/>
        </w:rPr>
        <w:t xml:space="preserve"> African agricultural/</w:t>
      </w:r>
      <w:proofErr w:type="spellStart"/>
      <w:r w:rsidRPr="0029601A">
        <w:rPr>
          <w:snapToGrid w:val="0"/>
          <w:sz w:val="20"/>
        </w:rPr>
        <w:t>savana</w:t>
      </w:r>
      <w:proofErr w:type="spellEnd"/>
      <w:r w:rsidRPr="0029601A">
        <w:rPr>
          <w:snapToGrid w:val="0"/>
          <w:sz w:val="20"/>
        </w:rPr>
        <w:t xml:space="preserve"> land mosaic. </w:t>
      </w:r>
      <w:r w:rsidRPr="0029601A">
        <w:rPr>
          <w:i/>
          <w:snapToGrid w:val="0"/>
          <w:sz w:val="20"/>
        </w:rPr>
        <w:t>Biodiversity and Conservation</w:t>
      </w:r>
      <w:r w:rsidRPr="0029601A">
        <w:rPr>
          <w:snapToGrid w:val="0"/>
          <w:sz w:val="20"/>
        </w:rPr>
        <w:t>, 2001. 10: 209-222.</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Mani, M. S. Entomological Survey of Himalaya Part XXVI. A contribution to our knowledge of the Geography of the high altitude of insects of the </w:t>
      </w:r>
      <w:proofErr w:type="spellStart"/>
      <w:proofErr w:type="gramStart"/>
      <w:r w:rsidRPr="0029601A">
        <w:rPr>
          <w:snapToGrid w:val="0"/>
          <w:sz w:val="20"/>
        </w:rPr>
        <w:t>Nival</w:t>
      </w:r>
      <w:proofErr w:type="spellEnd"/>
      <w:proofErr w:type="gramEnd"/>
      <w:r w:rsidRPr="0029601A">
        <w:rPr>
          <w:snapToGrid w:val="0"/>
          <w:sz w:val="20"/>
        </w:rPr>
        <w:t xml:space="preserve"> zones from the North-West Himalaya Part II. </w:t>
      </w:r>
      <w:r w:rsidRPr="0029601A">
        <w:rPr>
          <w:i/>
          <w:snapToGrid w:val="0"/>
          <w:sz w:val="20"/>
        </w:rPr>
        <w:t xml:space="preserve">J. </w:t>
      </w:r>
      <w:proofErr w:type="spellStart"/>
      <w:r w:rsidRPr="0029601A">
        <w:rPr>
          <w:i/>
          <w:snapToGrid w:val="0"/>
          <w:sz w:val="20"/>
        </w:rPr>
        <w:t>Bom</w:t>
      </w:r>
      <w:proofErr w:type="spellEnd"/>
      <w:r w:rsidRPr="0029601A">
        <w:rPr>
          <w:i/>
          <w:snapToGrid w:val="0"/>
          <w:sz w:val="20"/>
        </w:rPr>
        <w:t>. Nat. Hist. Soc</w:t>
      </w:r>
      <w:r w:rsidRPr="0029601A">
        <w:rPr>
          <w:snapToGrid w:val="0"/>
          <w:sz w:val="20"/>
        </w:rPr>
        <w:t>., 1956. 58 (3): 724-748.</w:t>
      </w:r>
    </w:p>
    <w:p w:rsidR="007B6271" w:rsidRPr="0029601A" w:rsidRDefault="007B6271" w:rsidP="007B6271">
      <w:pPr>
        <w:pStyle w:val="ListParagraph"/>
        <w:numPr>
          <w:ilvl w:val="0"/>
          <w:numId w:val="1"/>
        </w:numPr>
        <w:tabs>
          <w:tab w:val="left" w:pos="90"/>
        </w:tabs>
        <w:snapToGrid w:val="0"/>
        <w:ind w:firstLineChars="0"/>
        <w:jc w:val="both"/>
        <w:rPr>
          <w:sz w:val="20"/>
        </w:rPr>
      </w:pPr>
      <w:proofErr w:type="spellStart"/>
      <w:r w:rsidRPr="0029601A">
        <w:rPr>
          <w:sz w:val="20"/>
        </w:rPr>
        <w:t>Martikainean</w:t>
      </w:r>
      <w:proofErr w:type="spellEnd"/>
      <w:r w:rsidRPr="0029601A">
        <w:rPr>
          <w:sz w:val="20"/>
        </w:rPr>
        <w:t xml:space="preserve">, P. </w:t>
      </w:r>
      <w:proofErr w:type="spellStart"/>
      <w:r w:rsidRPr="0029601A">
        <w:rPr>
          <w:sz w:val="20"/>
        </w:rPr>
        <w:t>Siitonen</w:t>
      </w:r>
      <w:proofErr w:type="spellEnd"/>
      <w:r w:rsidRPr="0029601A">
        <w:rPr>
          <w:sz w:val="20"/>
        </w:rPr>
        <w:t xml:space="preserve">, J., </w:t>
      </w:r>
      <w:proofErr w:type="spellStart"/>
      <w:r w:rsidRPr="0029601A">
        <w:rPr>
          <w:sz w:val="20"/>
        </w:rPr>
        <w:t>Kalia</w:t>
      </w:r>
      <w:proofErr w:type="spellEnd"/>
      <w:r w:rsidRPr="0029601A">
        <w:rPr>
          <w:sz w:val="20"/>
        </w:rPr>
        <w:t xml:space="preserve">, L., </w:t>
      </w:r>
      <w:proofErr w:type="spellStart"/>
      <w:r w:rsidRPr="0029601A">
        <w:rPr>
          <w:sz w:val="20"/>
        </w:rPr>
        <w:t>Punttila</w:t>
      </w:r>
      <w:proofErr w:type="spellEnd"/>
      <w:r w:rsidRPr="0029601A">
        <w:rPr>
          <w:sz w:val="20"/>
        </w:rPr>
        <w:t xml:space="preserve">, P. and </w:t>
      </w:r>
      <w:proofErr w:type="spellStart"/>
      <w:r w:rsidRPr="0029601A">
        <w:rPr>
          <w:sz w:val="20"/>
        </w:rPr>
        <w:t>Rauth</w:t>
      </w:r>
      <w:proofErr w:type="spellEnd"/>
      <w:r w:rsidRPr="0029601A">
        <w:rPr>
          <w:sz w:val="20"/>
        </w:rPr>
        <w:t xml:space="preserve">, J. Species richness of </w:t>
      </w:r>
      <w:proofErr w:type="spellStart"/>
      <w:r w:rsidRPr="0029601A">
        <w:rPr>
          <w:sz w:val="20"/>
        </w:rPr>
        <w:t>Coleoptera</w:t>
      </w:r>
      <w:proofErr w:type="spellEnd"/>
      <w:r w:rsidRPr="0029601A">
        <w:rPr>
          <w:sz w:val="20"/>
        </w:rPr>
        <w:t xml:space="preserve"> in mature managed and old growth boreal forest in </w:t>
      </w:r>
      <w:r w:rsidRPr="0029601A">
        <w:rPr>
          <w:sz w:val="20"/>
        </w:rPr>
        <w:lastRenderedPageBreak/>
        <w:t xml:space="preserve">Southern Finland. </w:t>
      </w:r>
      <w:r w:rsidRPr="0029601A">
        <w:rPr>
          <w:i/>
          <w:sz w:val="20"/>
        </w:rPr>
        <w:t xml:space="preserve">Biol. </w:t>
      </w:r>
      <w:proofErr w:type="spellStart"/>
      <w:r w:rsidRPr="0029601A">
        <w:rPr>
          <w:i/>
          <w:sz w:val="20"/>
        </w:rPr>
        <w:t>Consev</w:t>
      </w:r>
      <w:proofErr w:type="spellEnd"/>
      <w:r w:rsidRPr="0029601A">
        <w:rPr>
          <w:i/>
          <w:sz w:val="20"/>
        </w:rPr>
        <w:t xml:space="preserve">., </w:t>
      </w:r>
      <w:r w:rsidRPr="0029601A">
        <w:rPr>
          <w:sz w:val="20"/>
        </w:rPr>
        <w:t>2000. 94: 199-209.</w:t>
      </w:r>
    </w:p>
    <w:p w:rsidR="007B6271" w:rsidRPr="0029601A" w:rsidRDefault="007B6271" w:rsidP="007B6271">
      <w:pPr>
        <w:pStyle w:val="ListParagraph"/>
        <w:numPr>
          <w:ilvl w:val="0"/>
          <w:numId w:val="1"/>
        </w:numPr>
        <w:tabs>
          <w:tab w:val="left" w:pos="90"/>
        </w:tabs>
        <w:snapToGrid w:val="0"/>
        <w:ind w:firstLineChars="0"/>
        <w:jc w:val="both"/>
        <w:rPr>
          <w:sz w:val="20"/>
        </w:rPr>
      </w:pPr>
      <w:proofErr w:type="spellStart"/>
      <w:r w:rsidRPr="0029601A">
        <w:rPr>
          <w:sz w:val="20"/>
        </w:rPr>
        <w:t>Nummelin</w:t>
      </w:r>
      <w:proofErr w:type="spellEnd"/>
      <w:r w:rsidRPr="0029601A">
        <w:rPr>
          <w:sz w:val="20"/>
        </w:rPr>
        <w:t xml:space="preserve">, M. The community structure of Arthropods in virgin and managed sites in the </w:t>
      </w:r>
      <w:proofErr w:type="spellStart"/>
      <w:r w:rsidRPr="0029601A">
        <w:rPr>
          <w:sz w:val="20"/>
        </w:rPr>
        <w:t>Kibale</w:t>
      </w:r>
      <w:proofErr w:type="spellEnd"/>
      <w:r w:rsidRPr="0029601A">
        <w:rPr>
          <w:sz w:val="20"/>
        </w:rPr>
        <w:t xml:space="preserve">. Forest, Western Uganda. </w:t>
      </w:r>
      <w:r w:rsidRPr="0029601A">
        <w:rPr>
          <w:i/>
          <w:sz w:val="20"/>
        </w:rPr>
        <w:t>Tropical Ecology</w:t>
      </w:r>
      <w:r w:rsidRPr="0029601A">
        <w:rPr>
          <w:sz w:val="20"/>
        </w:rPr>
        <w:t>, 1996. 37 (2): 203-213.</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Romero-</w:t>
      </w:r>
      <w:proofErr w:type="spellStart"/>
      <w:r w:rsidRPr="0029601A">
        <w:rPr>
          <w:snapToGrid w:val="0"/>
          <w:sz w:val="20"/>
        </w:rPr>
        <w:t>Alcaraz</w:t>
      </w:r>
      <w:proofErr w:type="spellEnd"/>
      <w:r w:rsidRPr="0029601A">
        <w:rPr>
          <w:snapToGrid w:val="0"/>
          <w:sz w:val="20"/>
        </w:rPr>
        <w:t>, E. and Avila, J. M.</w:t>
      </w:r>
      <w:r>
        <w:rPr>
          <w:snapToGrid w:val="0"/>
          <w:sz w:val="20"/>
        </w:rPr>
        <w:t xml:space="preserve"> </w:t>
      </w:r>
      <w:r w:rsidRPr="0029601A">
        <w:rPr>
          <w:snapToGrid w:val="0"/>
          <w:sz w:val="20"/>
        </w:rPr>
        <w:t xml:space="preserve">Landscape heterogeneity in relation to variations in </w:t>
      </w:r>
      <w:proofErr w:type="spellStart"/>
      <w:r w:rsidRPr="0029601A">
        <w:rPr>
          <w:snapToGrid w:val="0"/>
          <w:sz w:val="20"/>
        </w:rPr>
        <w:t>epigaeic</w:t>
      </w:r>
      <w:proofErr w:type="spellEnd"/>
      <w:r w:rsidRPr="0029601A">
        <w:rPr>
          <w:snapToGrid w:val="0"/>
          <w:sz w:val="20"/>
        </w:rPr>
        <w:t xml:space="preserve"> beetle diversity of a Mediterranean ecosystem. Implications for conservations. </w:t>
      </w:r>
      <w:r w:rsidRPr="0029601A">
        <w:rPr>
          <w:i/>
          <w:snapToGrid w:val="0"/>
          <w:sz w:val="20"/>
        </w:rPr>
        <w:t>Biodiversity and Conservation</w:t>
      </w:r>
      <w:r w:rsidRPr="0029601A">
        <w:rPr>
          <w:snapToGrid w:val="0"/>
          <w:sz w:val="20"/>
        </w:rPr>
        <w:t>, 2000. 9: 985-1005.</w:t>
      </w:r>
    </w:p>
    <w:p w:rsidR="007B6271" w:rsidRPr="0029601A" w:rsidRDefault="007B6271" w:rsidP="007B6271">
      <w:pPr>
        <w:pStyle w:val="ListParagraph"/>
        <w:numPr>
          <w:ilvl w:val="0"/>
          <w:numId w:val="1"/>
        </w:numPr>
        <w:snapToGrid w:val="0"/>
        <w:ind w:firstLineChars="0"/>
        <w:jc w:val="both"/>
        <w:rPr>
          <w:snapToGrid w:val="0"/>
          <w:sz w:val="20"/>
        </w:rPr>
      </w:pPr>
      <w:r w:rsidRPr="0029601A">
        <w:rPr>
          <w:sz w:val="20"/>
        </w:rPr>
        <w:t>Shannon, C. E. and Weiner, W. The mathematical theory of communication. Uni. IIWLIONIS Press, Champaign</w:t>
      </w:r>
    </w:p>
    <w:p w:rsidR="007B6271" w:rsidRPr="0029601A" w:rsidRDefault="007B6271" w:rsidP="007B6271">
      <w:pPr>
        <w:pStyle w:val="ListParagraph"/>
        <w:numPr>
          <w:ilvl w:val="0"/>
          <w:numId w:val="1"/>
        </w:numPr>
        <w:tabs>
          <w:tab w:val="left" w:pos="90"/>
        </w:tabs>
        <w:snapToGrid w:val="0"/>
        <w:ind w:firstLineChars="0"/>
        <w:jc w:val="both"/>
        <w:rPr>
          <w:sz w:val="20"/>
        </w:rPr>
      </w:pPr>
      <w:r w:rsidRPr="0029601A">
        <w:rPr>
          <w:sz w:val="20"/>
        </w:rPr>
        <w:t xml:space="preserve">Singh, S. Entomological Survey of Himalaya. Part XXIV and Final </w:t>
      </w:r>
      <w:proofErr w:type="spellStart"/>
      <w:r w:rsidRPr="0029601A">
        <w:rPr>
          <w:sz w:val="20"/>
        </w:rPr>
        <w:t>Annotade</w:t>
      </w:r>
      <w:proofErr w:type="spellEnd"/>
      <w:r w:rsidRPr="0029601A">
        <w:rPr>
          <w:sz w:val="20"/>
        </w:rPr>
        <w:t xml:space="preserve"> Check list of the insects from the North-East (Punjab) Himalaya. Agra </w:t>
      </w:r>
      <w:r w:rsidRPr="0029601A">
        <w:rPr>
          <w:i/>
          <w:sz w:val="20"/>
        </w:rPr>
        <w:t xml:space="preserve">Univ. J. </w:t>
      </w:r>
      <w:proofErr w:type="gramStart"/>
      <w:r w:rsidRPr="0029601A">
        <w:rPr>
          <w:i/>
          <w:sz w:val="20"/>
        </w:rPr>
        <w:t>Rs.,</w:t>
      </w:r>
      <w:proofErr w:type="gramEnd"/>
      <w:r w:rsidRPr="0029601A">
        <w:rPr>
          <w:i/>
          <w:sz w:val="20"/>
        </w:rPr>
        <w:t xml:space="preserve"> </w:t>
      </w:r>
      <w:r w:rsidRPr="0029601A">
        <w:rPr>
          <w:sz w:val="20"/>
        </w:rPr>
        <w:t>1963. 12: 363-393.</w:t>
      </w:r>
    </w:p>
    <w:p w:rsidR="007B6271" w:rsidRPr="0029601A" w:rsidRDefault="007B6271" w:rsidP="007B6271">
      <w:pPr>
        <w:pStyle w:val="ListParagraph"/>
        <w:numPr>
          <w:ilvl w:val="0"/>
          <w:numId w:val="1"/>
        </w:numPr>
        <w:snapToGrid w:val="0"/>
        <w:ind w:firstLineChars="0"/>
        <w:jc w:val="both"/>
        <w:rPr>
          <w:snapToGrid w:val="0"/>
          <w:sz w:val="20"/>
        </w:rPr>
      </w:pPr>
      <w:r w:rsidRPr="0029601A">
        <w:rPr>
          <w:snapToGrid w:val="0"/>
          <w:sz w:val="20"/>
        </w:rPr>
        <w:t xml:space="preserve">Stork, N. E., Hammond, P. M., Russell, B. L. and </w:t>
      </w:r>
      <w:proofErr w:type="spellStart"/>
      <w:r w:rsidRPr="0029601A">
        <w:rPr>
          <w:snapToGrid w:val="0"/>
          <w:sz w:val="20"/>
        </w:rPr>
        <w:t>Hawen</w:t>
      </w:r>
      <w:proofErr w:type="spellEnd"/>
      <w:r w:rsidRPr="0029601A">
        <w:rPr>
          <w:snapToGrid w:val="0"/>
          <w:sz w:val="20"/>
        </w:rPr>
        <w:t xml:space="preserve">, W. L. The spatial distribution of beetles within the canopies of Oak trees in Richmond Park, U. K. </w:t>
      </w:r>
      <w:r w:rsidRPr="0029601A">
        <w:rPr>
          <w:i/>
          <w:snapToGrid w:val="0"/>
          <w:sz w:val="20"/>
        </w:rPr>
        <w:t>Ecological Entomology</w:t>
      </w:r>
      <w:r w:rsidRPr="0029601A">
        <w:rPr>
          <w:snapToGrid w:val="0"/>
          <w:sz w:val="20"/>
        </w:rPr>
        <w:t>, 2001. 26: 302-311.</w:t>
      </w:r>
    </w:p>
    <w:p w:rsidR="007B6271" w:rsidRPr="0029601A" w:rsidRDefault="007B6271" w:rsidP="007B6271">
      <w:pPr>
        <w:pStyle w:val="ListParagraph"/>
        <w:numPr>
          <w:ilvl w:val="0"/>
          <w:numId w:val="1"/>
        </w:numPr>
        <w:tabs>
          <w:tab w:val="left" w:pos="90"/>
        </w:tabs>
        <w:snapToGrid w:val="0"/>
        <w:ind w:firstLineChars="0"/>
        <w:jc w:val="both"/>
        <w:rPr>
          <w:sz w:val="20"/>
        </w:rPr>
      </w:pPr>
      <w:r w:rsidRPr="0029601A">
        <w:rPr>
          <w:sz w:val="20"/>
        </w:rPr>
        <w:t xml:space="preserve">Vats, L. K. and </w:t>
      </w:r>
      <w:proofErr w:type="spellStart"/>
      <w:r w:rsidRPr="0029601A">
        <w:rPr>
          <w:sz w:val="20"/>
        </w:rPr>
        <w:t>Kaushal</w:t>
      </w:r>
      <w:proofErr w:type="spellEnd"/>
      <w:r w:rsidRPr="0029601A">
        <w:rPr>
          <w:sz w:val="20"/>
        </w:rPr>
        <w:t xml:space="preserve">, B. R. Fluctuation of </w:t>
      </w:r>
      <w:proofErr w:type="spellStart"/>
      <w:r w:rsidRPr="0029601A">
        <w:rPr>
          <w:sz w:val="20"/>
        </w:rPr>
        <w:t>Lepidopteran</w:t>
      </w:r>
      <w:proofErr w:type="spellEnd"/>
      <w:r w:rsidRPr="0029601A">
        <w:rPr>
          <w:sz w:val="20"/>
        </w:rPr>
        <w:t xml:space="preserve"> population, secondary productivity and energy flow through </w:t>
      </w:r>
      <w:proofErr w:type="spellStart"/>
      <w:r w:rsidRPr="0029601A">
        <w:rPr>
          <w:i/>
          <w:sz w:val="20"/>
        </w:rPr>
        <w:t>Belenoris</w:t>
      </w:r>
      <w:proofErr w:type="spellEnd"/>
      <w:r w:rsidRPr="0029601A">
        <w:rPr>
          <w:i/>
          <w:sz w:val="20"/>
        </w:rPr>
        <w:t xml:space="preserve"> </w:t>
      </w:r>
      <w:proofErr w:type="spellStart"/>
      <w:r w:rsidRPr="0029601A">
        <w:rPr>
          <w:i/>
          <w:sz w:val="20"/>
        </w:rPr>
        <w:t>mesentia</w:t>
      </w:r>
      <w:proofErr w:type="spellEnd"/>
      <w:r w:rsidRPr="0029601A">
        <w:rPr>
          <w:sz w:val="20"/>
        </w:rPr>
        <w:t xml:space="preserve"> Cr. (</w:t>
      </w:r>
      <w:proofErr w:type="spellStart"/>
      <w:r w:rsidRPr="0029601A">
        <w:rPr>
          <w:sz w:val="20"/>
        </w:rPr>
        <w:t>Pieridae</w:t>
      </w:r>
      <w:proofErr w:type="spellEnd"/>
      <w:r w:rsidRPr="0029601A">
        <w:rPr>
          <w:sz w:val="20"/>
        </w:rPr>
        <w:t xml:space="preserve">). </w:t>
      </w:r>
      <w:r w:rsidRPr="0029601A">
        <w:rPr>
          <w:i/>
          <w:sz w:val="20"/>
        </w:rPr>
        <w:t>Agro Ecosystem</w:t>
      </w:r>
      <w:r w:rsidRPr="0029601A">
        <w:rPr>
          <w:sz w:val="20"/>
        </w:rPr>
        <w:t>, 1980. 6: 161-176.</w:t>
      </w:r>
    </w:p>
    <w:p w:rsidR="007B6271" w:rsidRPr="0029601A" w:rsidRDefault="007B6271" w:rsidP="007B6271">
      <w:pPr>
        <w:pStyle w:val="ListParagraph"/>
        <w:numPr>
          <w:ilvl w:val="0"/>
          <w:numId w:val="1"/>
        </w:numPr>
        <w:tabs>
          <w:tab w:val="left" w:pos="90"/>
        </w:tabs>
        <w:snapToGrid w:val="0"/>
        <w:ind w:firstLineChars="0"/>
        <w:jc w:val="both"/>
        <w:rPr>
          <w:sz w:val="20"/>
        </w:rPr>
      </w:pPr>
      <w:r w:rsidRPr="0029601A">
        <w:rPr>
          <w:sz w:val="20"/>
        </w:rPr>
        <w:t xml:space="preserve">Vats, L. K. and </w:t>
      </w:r>
      <w:proofErr w:type="spellStart"/>
      <w:r w:rsidRPr="0029601A">
        <w:rPr>
          <w:sz w:val="20"/>
        </w:rPr>
        <w:t>Mittal</w:t>
      </w:r>
      <w:proofErr w:type="spellEnd"/>
      <w:r w:rsidRPr="0029601A">
        <w:rPr>
          <w:sz w:val="20"/>
        </w:rPr>
        <w:t xml:space="preserve">. K. Insect population density in tropical deciduous forest stand. </w:t>
      </w:r>
      <w:r w:rsidRPr="0029601A">
        <w:rPr>
          <w:i/>
          <w:sz w:val="20"/>
        </w:rPr>
        <w:t xml:space="preserve">Proc. of </w:t>
      </w:r>
      <w:proofErr w:type="spellStart"/>
      <w:r w:rsidRPr="0029601A">
        <w:rPr>
          <w:i/>
          <w:sz w:val="20"/>
        </w:rPr>
        <w:t>IV</w:t>
      </w:r>
      <w:r w:rsidRPr="0029601A">
        <w:rPr>
          <w:i/>
          <w:sz w:val="20"/>
          <w:vertAlign w:val="superscript"/>
        </w:rPr>
        <w:t>th</w:t>
      </w:r>
      <w:proofErr w:type="spellEnd"/>
      <w:r w:rsidRPr="0029601A">
        <w:rPr>
          <w:i/>
          <w:sz w:val="20"/>
        </w:rPr>
        <w:t xml:space="preserve"> All India Symposium of Environmental Biologists,</w:t>
      </w:r>
      <w:r w:rsidRPr="0029601A">
        <w:rPr>
          <w:sz w:val="20"/>
        </w:rPr>
        <w:t xml:space="preserve"> Dec. 1984.</w:t>
      </w:r>
    </w:p>
    <w:p w:rsidR="007B6271" w:rsidRPr="0029601A" w:rsidRDefault="007B6271" w:rsidP="007B6271">
      <w:pPr>
        <w:pStyle w:val="ListParagraph"/>
        <w:numPr>
          <w:ilvl w:val="0"/>
          <w:numId w:val="1"/>
        </w:numPr>
        <w:tabs>
          <w:tab w:val="left" w:pos="90"/>
        </w:tabs>
        <w:snapToGrid w:val="0"/>
        <w:ind w:firstLineChars="0"/>
        <w:jc w:val="both"/>
        <w:rPr>
          <w:sz w:val="20"/>
        </w:rPr>
      </w:pPr>
      <w:r w:rsidRPr="0029601A">
        <w:rPr>
          <w:sz w:val="20"/>
        </w:rPr>
        <w:t xml:space="preserve">Vats, L. K. and </w:t>
      </w:r>
      <w:proofErr w:type="spellStart"/>
      <w:r w:rsidRPr="0029601A">
        <w:rPr>
          <w:sz w:val="20"/>
        </w:rPr>
        <w:t>Mittal</w:t>
      </w:r>
      <w:proofErr w:type="spellEnd"/>
      <w:r w:rsidRPr="0029601A">
        <w:rPr>
          <w:sz w:val="20"/>
        </w:rPr>
        <w:t xml:space="preserve">, K. Population density, Biomass and secondary productivity of </w:t>
      </w:r>
      <w:proofErr w:type="spellStart"/>
      <w:r w:rsidRPr="0029601A">
        <w:rPr>
          <w:sz w:val="20"/>
        </w:rPr>
        <w:t>Orthoptera</w:t>
      </w:r>
      <w:proofErr w:type="spellEnd"/>
      <w:r w:rsidRPr="0029601A">
        <w:rPr>
          <w:sz w:val="20"/>
        </w:rPr>
        <w:t xml:space="preserve"> of forest floor vegetation</w:t>
      </w:r>
      <w:r w:rsidRPr="0029601A">
        <w:rPr>
          <w:i/>
          <w:sz w:val="20"/>
        </w:rPr>
        <w:t>. Indian J. Forestry,</w:t>
      </w:r>
      <w:r w:rsidRPr="0029601A">
        <w:rPr>
          <w:sz w:val="20"/>
        </w:rPr>
        <w:t xml:space="preserve"> 1991. 14 (1): 61-64.</w:t>
      </w:r>
    </w:p>
    <w:p w:rsidR="007B6271" w:rsidRPr="0029601A" w:rsidRDefault="007B6271" w:rsidP="007B6271">
      <w:pPr>
        <w:pStyle w:val="ListParagraph"/>
        <w:numPr>
          <w:ilvl w:val="0"/>
          <w:numId w:val="1"/>
        </w:numPr>
        <w:tabs>
          <w:tab w:val="left" w:pos="90"/>
        </w:tabs>
        <w:snapToGrid w:val="0"/>
        <w:ind w:firstLineChars="0"/>
        <w:jc w:val="both"/>
        <w:rPr>
          <w:sz w:val="20"/>
        </w:rPr>
      </w:pPr>
      <w:proofErr w:type="spellStart"/>
      <w:r w:rsidRPr="0029601A">
        <w:rPr>
          <w:sz w:val="20"/>
        </w:rPr>
        <w:t>Weslein</w:t>
      </w:r>
      <w:proofErr w:type="spellEnd"/>
      <w:r w:rsidRPr="0029601A">
        <w:rPr>
          <w:sz w:val="20"/>
        </w:rPr>
        <w:t>, J. and Schroder, L. M.</w:t>
      </w:r>
      <w:r>
        <w:rPr>
          <w:sz w:val="20"/>
        </w:rPr>
        <w:t xml:space="preserve"> </w:t>
      </w:r>
      <w:r w:rsidRPr="0029601A">
        <w:rPr>
          <w:sz w:val="20"/>
        </w:rPr>
        <w:t>Population, levels of bark beetles and associated insects in managed and unmanaged spruce stands</w:t>
      </w:r>
      <w:r w:rsidRPr="0029601A">
        <w:rPr>
          <w:i/>
          <w:sz w:val="20"/>
        </w:rPr>
        <w:t>. For. Ecol. and Manage</w:t>
      </w:r>
      <w:r w:rsidRPr="0029601A">
        <w:rPr>
          <w:sz w:val="20"/>
        </w:rPr>
        <w:t>, 1999. 115: 267-275.</w:t>
      </w:r>
    </w:p>
    <w:p w:rsidR="007B6271" w:rsidRPr="0029601A" w:rsidRDefault="007B6271" w:rsidP="007B6271">
      <w:pPr>
        <w:pStyle w:val="ListParagraph"/>
        <w:numPr>
          <w:ilvl w:val="0"/>
          <w:numId w:val="1"/>
        </w:numPr>
        <w:tabs>
          <w:tab w:val="left" w:pos="90"/>
        </w:tabs>
        <w:snapToGrid w:val="0"/>
        <w:ind w:firstLineChars="0"/>
        <w:jc w:val="both"/>
        <w:rPr>
          <w:sz w:val="20"/>
        </w:rPr>
      </w:pPr>
      <w:proofErr w:type="spellStart"/>
      <w:r w:rsidRPr="0029601A">
        <w:rPr>
          <w:sz w:val="20"/>
        </w:rPr>
        <w:t>Wolda</w:t>
      </w:r>
      <w:proofErr w:type="spellEnd"/>
      <w:r w:rsidRPr="0029601A">
        <w:rPr>
          <w:sz w:val="20"/>
        </w:rPr>
        <w:t xml:space="preserve">, H. Altitude, habitat and tropical insect diversity. </w:t>
      </w:r>
      <w:r w:rsidRPr="0029601A">
        <w:rPr>
          <w:i/>
          <w:sz w:val="20"/>
        </w:rPr>
        <w:t xml:space="preserve">Biological J. </w:t>
      </w:r>
      <w:proofErr w:type="spellStart"/>
      <w:r w:rsidRPr="0029601A">
        <w:rPr>
          <w:i/>
          <w:sz w:val="20"/>
        </w:rPr>
        <w:t>Linean</w:t>
      </w:r>
      <w:proofErr w:type="spellEnd"/>
      <w:r w:rsidRPr="0029601A">
        <w:rPr>
          <w:i/>
          <w:sz w:val="20"/>
        </w:rPr>
        <w:t xml:space="preserve"> Society</w:t>
      </w:r>
      <w:r w:rsidRPr="0029601A">
        <w:rPr>
          <w:sz w:val="20"/>
        </w:rPr>
        <w:t>, 1987. 30: 313-323.</w:t>
      </w:r>
    </w:p>
    <w:p w:rsidR="007B6271" w:rsidRPr="0029601A" w:rsidRDefault="007B6271" w:rsidP="007B6271">
      <w:pPr>
        <w:pStyle w:val="ListParagraph"/>
        <w:numPr>
          <w:ilvl w:val="0"/>
          <w:numId w:val="1"/>
        </w:numPr>
        <w:snapToGrid w:val="0"/>
        <w:ind w:firstLineChars="0"/>
        <w:jc w:val="both"/>
        <w:rPr>
          <w:snapToGrid w:val="0"/>
          <w:sz w:val="20"/>
        </w:rPr>
      </w:pPr>
      <w:proofErr w:type="spellStart"/>
      <w:r w:rsidRPr="0029601A">
        <w:rPr>
          <w:snapToGrid w:val="0"/>
          <w:sz w:val="20"/>
        </w:rPr>
        <w:t>Zilihona</w:t>
      </w:r>
      <w:proofErr w:type="spellEnd"/>
      <w:r w:rsidRPr="0029601A">
        <w:rPr>
          <w:snapToGrid w:val="0"/>
          <w:sz w:val="20"/>
        </w:rPr>
        <w:t xml:space="preserve">, I. J. E. and </w:t>
      </w:r>
      <w:proofErr w:type="spellStart"/>
      <w:r w:rsidRPr="0029601A">
        <w:rPr>
          <w:snapToGrid w:val="0"/>
          <w:sz w:val="20"/>
        </w:rPr>
        <w:t>Nummelin</w:t>
      </w:r>
      <w:proofErr w:type="spellEnd"/>
      <w:r w:rsidRPr="0029601A">
        <w:rPr>
          <w:snapToGrid w:val="0"/>
          <w:sz w:val="20"/>
        </w:rPr>
        <w:t xml:space="preserve">, M. </w:t>
      </w:r>
      <w:proofErr w:type="spellStart"/>
      <w:r w:rsidRPr="0029601A">
        <w:rPr>
          <w:snapToGrid w:val="0"/>
          <w:sz w:val="20"/>
        </w:rPr>
        <w:t>Coleoptera</w:t>
      </w:r>
      <w:proofErr w:type="spellEnd"/>
      <w:r w:rsidRPr="0029601A">
        <w:rPr>
          <w:snapToGrid w:val="0"/>
          <w:sz w:val="20"/>
        </w:rPr>
        <w:t xml:space="preserve"> diversity and abundance in different habits near </w:t>
      </w:r>
      <w:proofErr w:type="spellStart"/>
      <w:r w:rsidRPr="0029601A">
        <w:rPr>
          <w:snapToGrid w:val="0"/>
          <w:sz w:val="20"/>
        </w:rPr>
        <w:t>Kihansi</w:t>
      </w:r>
      <w:proofErr w:type="spellEnd"/>
      <w:r w:rsidRPr="0029601A">
        <w:rPr>
          <w:snapToGrid w:val="0"/>
          <w:sz w:val="20"/>
        </w:rPr>
        <w:t xml:space="preserve"> waterfall, in the </w:t>
      </w:r>
      <w:proofErr w:type="spellStart"/>
      <w:r w:rsidRPr="0029601A">
        <w:rPr>
          <w:snapToGrid w:val="0"/>
          <w:sz w:val="20"/>
        </w:rPr>
        <w:t>Udzungwa</w:t>
      </w:r>
      <w:proofErr w:type="spellEnd"/>
      <w:r w:rsidRPr="0029601A">
        <w:rPr>
          <w:snapToGrid w:val="0"/>
          <w:sz w:val="20"/>
        </w:rPr>
        <w:t xml:space="preserve"> Mountains, Tanzania. </w:t>
      </w:r>
      <w:r w:rsidRPr="0029601A">
        <w:rPr>
          <w:i/>
          <w:snapToGrid w:val="0"/>
          <w:sz w:val="20"/>
        </w:rPr>
        <w:t>Biodiversity and Conservation</w:t>
      </w:r>
      <w:r w:rsidRPr="0029601A">
        <w:rPr>
          <w:snapToGrid w:val="0"/>
          <w:sz w:val="20"/>
        </w:rPr>
        <w:t>, 2001. 10: 769-777.</w:t>
      </w:r>
    </w:p>
    <w:p w:rsidR="007B6271" w:rsidRDefault="007B6271" w:rsidP="00BF1927">
      <w:pPr>
        <w:snapToGrid w:val="0"/>
        <w:jc w:val="both"/>
        <w:rPr>
          <w:rFonts w:eastAsiaTheme="minorEastAsia"/>
          <w:b/>
          <w:snapToGrid w:val="0"/>
          <w:sz w:val="20"/>
          <w:lang w:eastAsia="zh-CN"/>
        </w:rPr>
        <w:sectPr w:rsidR="007B6271" w:rsidSect="007B6271">
          <w:type w:val="continuous"/>
          <w:pgSz w:w="12240" w:h="15840" w:code="1"/>
          <w:pgMar w:top="1440" w:right="1440" w:bottom="1440" w:left="1440" w:header="720" w:footer="720" w:gutter="0"/>
          <w:cols w:num="2" w:space="576"/>
          <w:docGrid w:linePitch="360"/>
        </w:sectPr>
      </w:pPr>
    </w:p>
    <w:p w:rsidR="009153ED" w:rsidRDefault="009153ED" w:rsidP="00BF1927">
      <w:pPr>
        <w:snapToGrid w:val="0"/>
        <w:jc w:val="both"/>
        <w:rPr>
          <w:rFonts w:eastAsiaTheme="minorEastAsia" w:hint="eastAsia"/>
          <w:b/>
          <w:snapToGrid w:val="0"/>
          <w:sz w:val="20"/>
          <w:lang w:eastAsia="zh-CN"/>
        </w:rPr>
      </w:pPr>
    </w:p>
    <w:p w:rsidR="007B6271" w:rsidRPr="007B6271" w:rsidRDefault="007B6271" w:rsidP="00BF1927">
      <w:pPr>
        <w:snapToGrid w:val="0"/>
        <w:jc w:val="both"/>
        <w:rPr>
          <w:rFonts w:eastAsiaTheme="minorEastAsia" w:hint="eastAsia"/>
          <w:b/>
          <w:snapToGrid w:val="0"/>
          <w:sz w:val="20"/>
          <w:lang w:eastAsia="zh-CN"/>
        </w:rPr>
      </w:pPr>
    </w:p>
    <w:p w:rsidR="00FF54CB" w:rsidRPr="0029601A" w:rsidRDefault="009153ED" w:rsidP="00BF1927">
      <w:pPr>
        <w:snapToGrid w:val="0"/>
        <w:jc w:val="both"/>
        <w:rPr>
          <w:snapToGrid w:val="0"/>
          <w:sz w:val="20"/>
        </w:rPr>
      </w:pPr>
      <w:r w:rsidRPr="0029601A">
        <w:rPr>
          <w:snapToGrid w:val="0"/>
          <w:sz w:val="20"/>
        </w:rPr>
        <w:t>12/2</w:t>
      </w:r>
      <w:r w:rsidR="0029601A" w:rsidRPr="0029601A">
        <w:rPr>
          <w:rFonts w:eastAsiaTheme="minorEastAsia" w:hint="eastAsia"/>
          <w:snapToGrid w:val="0"/>
          <w:sz w:val="20"/>
          <w:lang w:eastAsia="zh-CN"/>
        </w:rPr>
        <w:t>8</w:t>
      </w:r>
      <w:r w:rsidRPr="0029601A">
        <w:rPr>
          <w:snapToGrid w:val="0"/>
          <w:sz w:val="20"/>
        </w:rPr>
        <w:t>/2013</w:t>
      </w:r>
    </w:p>
    <w:sectPr w:rsidR="00FF54CB" w:rsidRPr="0029601A" w:rsidSect="00BF7C9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E5" w:rsidRDefault="006A7EE5" w:rsidP="00696108">
      <w:r>
        <w:separator/>
      </w:r>
    </w:p>
  </w:endnote>
  <w:endnote w:type="continuationSeparator" w:id="0">
    <w:p w:rsidR="006A7EE5" w:rsidRDefault="006A7EE5" w:rsidP="00696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27" w:rsidRPr="009153ED" w:rsidRDefault="00A764B9" w:rsidP="009153ED">
    <w:pPr>
      <w:jc w:val="center"/>
      <w:rPr>
        <w:sz w:val="20"/>
      </w:rPr>
    </w:pPr>
    <w:r w:rsidRPr="009153ED">
      <w:rPr>
        <w:sz w:val="20"/>
      </w:rPr>
      <w:fldChar w:fldCharType="begin"/>
    </w:r>
    <w:r w:rsidR="00BF1927" w:rsidRPr="009153ED">
      <w:rPr>
        <w:sz w:val="20"/>
      </w:rPr>
      <w:instrText xml:space="preserve"> page </w:instrText>
    </w:r>
    <w:r w:rsidRPr="009153ED">
      <w:rPr>
        <w:sz w:val="20"/>
      </w:rPr>
      <w:fldChar w:fldCharType="separate"/>
    </w:r>
    <w:r w:rsidR="00EC0580">
      <w:rPr>
        <w:noProof/>
        <w:sz w:val="20"/>
      </w:rPr>
      <w:t>25</w:t>
    </w:r>
    <w:r w:rsidRPr="009153E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E5" w:rsidRDefault="006A7EE5" w:rsidP="00696108">
      <w:r>
        <w:separator/>
      </w:r>
    </w:p>
  </w:footnote>
  <w:footnote w:type="continuationSeparator" w:id="0">
    <w:p w:rsidR="006A7EE5" w:rsidRDefault="006A7EE5" w:rsidP="00696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27" w:rsidRPr="009153ED" w:rsidRDefault="00BF1927" w:rsidP="009153ED">
    <w:pPr>
      <w:pBdr>
        <w:bottom w:val="thinThickMediumGap" w:sz="12" w:space="1" w:color="auto"/>
      </w:pBdr>
      <w:tabs>
        <w:tab w:val="left" w:pos="851"/>
        <w:tab w:val="right" w:pos="8364"/>
      </w:tabs>
      <w:adjustRightInd w:val="0"/>
      <w:snapToGrid w:val="0"/>
      <w:jc w:val="both"/>
      <w:rPr>
        <w:iCs/>
        <w:sz w:val="20"/>
        <w:szCs w:val="20"/>
      </w:rPr>
    </w:pPr>
    <w:r w:rsidRPr="009153ED">
      <w:rPr>
        <w:rFonts w:hint="eastAsia"/>
        <w:sz w:val="20"/>
        <w:szCs w:val="20"/>
      </w:rPr>
      <w:tab/>
    </w:r>
    <w:r w:rsidRPr="009153ED">
      <w:rPr>
        <w:sz w:val="20"/>
        <w:szCs w:val="20"/>
      </w:rPr>
      <w:t>New York Science Journal 201</w:t>
    </w:r>
    <w:r w:rsidRPr="009153ED">
      <w:rPr>
        <w:rFonts w:hint="eastAsia"/>
        <w:sz w:val="20"/>
        <w:szCs w:val="20"/>
      </w:rPr>
      <w:t>4</w:t>
    </w:r>
    <w:proofErr w:type="gramStart"/>
    <w:r w:rsidRPr="009153ED">
      <w:rPr>
        <w:sz w:val="20"/>
        <w:szCs w:val="20"/>
      </w:rPr>
      <w:t>;</w:t>
    </w:r>
    <w:r w:rsidRPr="009153ED">
      <w:rPr>
        <w:rFonts w:hint="eastAsia"/>
        <w:sz w:val="20"/>
        <w:szCs w:val="20"/>
      </w:rPr>
      <w:t>7</w:t>
    </w:r>
    <w:proofErr w:type="gramEnd"/>
    <w:r w:rsidRPr="009153ED">
      <w:rPr>
        <w:sz w:val="20"/>
        <w:szCs w:val="20"/>
      </w:rPr>
      <w:t>(</w:t>
    </w:r>
    <w:r w:rsidRPr="009153ED">
      <w:rPr>
        <w:rFonts w:hint="eastAsia"/>
        <w:sz w:val="20"/>
        <w:szCs w:val="20"/>
      </w:rPr>
      <w:t>1</w:t>
    </w:r>
    <w:r w:rsidRPr="009153ED">
      <w:rPr>
        <w:sz w:val="20"/>
        <w:szCs w:val="20"/>
      </w:rPr>
      <w:t>)</w:t>
    </w:r>
    <w:r w:rsidRPr="009153ED">
      <w:rPr>
        <w:iCs/>
        <w:sz w:val="20"/>
        <w:szCs w:val="20"/>
      </w:rPr>
      <w:t xml:space="preserve">     </w:t>
    </w:r>
    <w:r w:rsidRPr="009153ED">
      <w:rPr>
        <w:rFonts w:hint="eastAsia"/>
        <w:iCs/>
        <w:sz w:val="20"/>
        <w:szCs w:val="20"/>
      </w:rPr>
      <w:tab/>
    </w:r>
    <w:r w:rsidRPr="009153ED">
      <w:rPr>
        <w:iCs/>
        <w:sz w:val="20"/>
        <w:szCs w:val="20"/>
      </w:rPr>
      <w:t xml:space="preserve"> </w:t>
    </w:r>
    <w:r w:rsidRPr="009153ED">
      <w:rPr>
        <w:rFonts w:hint="eastAsia"/>
        <w:iCs/>
        <w:sz w:val="20"/>
        <w:szCs w:val="20"/>
      </w:rPr>
      <w:t xml:space="preserve"> </w:t>
    </w:r>
    <w:r w:rsidRPr="009153ED">
      <w:rPr>
        <w:iCs/>
        <w:sz w:val="20"/>
        <w:szCs w:val="20"/>
      </w:rPr>
      <w:t xml:space="preserve">   </w:t>
    </w:r>
    <w:hyperlink r:id="rId1" w:history="1">
      <w:r w:rsidRPr="009153ED">
        <w:rPr>
          <w:rStyle w:val="Hyperlink"/>
          <w:color w:val="0000FF"/>
          <w:sz w:val="20"/>
          <w:szCs w:val="20"/>
        </w:rPr>
        <w:t>http://www.sciencepub.net/newyork</w:t>
      </w:r>
    </w:hyperlink>
  </w:p>
  <w:p w:rsidR="00BF1927" w:rsidRPr="009153ED" w:rsidRDefault="00BF1927" w:rsidP="009153E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6AEC"/>
    <w:multiLevelType w:val="hybridMultilevel"/>
    <w:tmpl w:val="68FE5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C750E3"/>
    <w:rsid w:val="00007B11"/>
    <w:rsid w:val="00012D70"/>
    <w:rsid w:val="00025E77"/>
    <w:rsid w:val="00043E9A"/>
    <w:rsid w:val="00047243"/>
    <w:rsid w:val="00056BE6"/>
    <w:rsid w:val="000671F7"/>
    <w:rsid w:val="000747AC"/>
    <w:rsid w:val="000750ED"/>
    <w:rsid w:val="0008728C"/>
    <w:rsid w:val="000964D1"/>
    <w:rsid w:val="000B55D0"/>
    <w:rsid w:val="000C151D"/>
    <w:rsid w:val="000C36FC"/>
    <w:rsid w:val="000D316E"/>
    <w:rsid w:val="000D44A6"/>
    <w:rsid w:val="000D62B0"/>
    <w:rsid w:val="000E3D62"/>
    <w:rsid w:val="001021B5"/>
    <w:rsid w:val="00104B7D"/>
    <w:rsid w:val="001171E4"/>
    <w:rsid w:val="00120454"/>
    <w:rsid w:val="00124EFF"/>
    <w:rsid w:val="00132638"/>
    <w:rsid w:val="001444CB"/>
    <w:rsid w:val="001A3698"/>
    <w:rsid w:val="001A5433"/>
    <w:rsid w:val="001A5C7E"/>
    <w:rsid w:val="001C6253"/>
    <w:rsid w:val="001C75BF"/>
    <w:rsid w:val="001C7ED6"/>
    <w:rsid w:val="001E03B3"/>
    <w:rsid w:val="001E1E1A"/>
    <w:rsid w:val="001E2EB3"/>
    <w:rsid w:val="001E5564"/>
    <w:rsid w:val="001E664E"/>
    <w:rsid w:val="001E7FE6"/>
    <w:rsid w:val="001F06AD"/>
    <w:rsid w:val="001F0FFF"/>
    <w:rsid w:val="001F1ECE"/>
    <w:rsid w:val="0020242C"/>
    <w:rsid w:val="00202E7A"/>
    <w:rsid w:val="00204174"/>
    <w:rsid w:val="002147FB"/>
    <w:rsid w:val="00221466"/>
    <w:rsid w:val="00223243"/>
    <w:rsid w:val="00224F96"/>
    <w:rsid w:val="00285916"/>
    <w:rsid w:val="002870EB"/>
    <w:rsid w:val="00292DA2"/>
    <w:rsid w:val="0029601A"/>
    <w:rsid w:val="002A0798"/>
    <w:rsid w:val="002A0D62"/>
    <w:rsid w:val="002A3705"/>
    <w:rsid w:val="002A4053"/>
    <w:rsid w:val="002C45DB"/>
    <w:rsid w:val="002C4605"/>
    <w:rsid w:val="002D54DF"/>
    <w:rsid w:val="002F6CAB"/>
    <w:rsid w:val="002F7AC8"/>
    <w:rsid w:val="0030199A"/>
    <w:rsid w:val="00307951"/>
    <w:rsid w:val="00311E6A"/>
    <w:rsid w:val="0032343C"/>
    <w:rsid w:val="00335AD6"/>
    <w:rsid w:val="00336570"/>
    <w:rsid w:val="00340CBB"/>
    <w:rsid w:val="00343998"/>
    <w:rsid w:val="0034488D"/>
    <w:rsid w:val="00364D17"/>
    <w:rsid w:val="003702B2"/>
    <w:rsid w:val="00372763"/>
    <w:rsid w:val="003822B1"/>
    <w:rsid w:val="003B5EEA"/>
    <w:rsid w:val="003C019D"/>
    <w:rsid w:val="003D0D6C"/>
    <w:rsid w:val="003D5D30"/>
    <w:rsid w:val="003D616E"/>
    <w:rsid w:val="003E21BE"/>
    <w:rsid w:val="003F286B"/>
    <w:rsid w:val="003F5040"/>
    <w:rsid w:val="00420D93"/>
    <w:rsid w:val="00436C07"/>
    <w:rsid w:val="004422A6"/>
    <w:rsid w:val="00446BE1"/>
    <w:rsid w:val="00451BAC"/>
    <w:rsid w:val="00452232"/>
    <w:rsid w:val="00453C64"/>
    <w:rsid w:val="00467766"/>
    <w:rsid w:val="0049622C"/>
    <w:rsid w:val="004B35B9"/>
    <w:rsid w:val="004C0AFE"/>
    <w:rsid w:val="004C1DC3"/>
    <w:rsid w:val="004C2768"/>
    <w:rsid w:val="004C35C8"/>
    <w:rsid w:val="004D560C"/>
    <w:rsid w:val="004F073F"/>
    <w:rsid w:val="004F7D29"/>
    <w:rsid w:val="00503187"/>
    <w:rsid w:val="0054109F"/>
    <w:rsid w:val="005552FF"/>
    <w:rsid w:val="005553DB"/>
    <w:rsid w:val="00561E29"/>
    <w:rsid w:val="005663E0"/>
    <w:rsid w:val="00567B5A"/>
    <w:rsid w:val="00573959"/>
    <w:rsid w:val="00575DC0"/>
    <w:rsid w:val="00576312"/>
    <w:rsid w:val="005916ED"/>
    <w:rsid w:val="00595E07"/>
    <w:rsid w:val="00597480"/>
    <w:rsid w:val="005A32BD"/>
    <w:rsid w:val="005C1184"/>
    <w:rsid w:val="005C224B"/>
    <w:rsid w:val="005D6CBB"/>
    <w:rsid w:val="005F03AE"/>
    <w:rsid w:val="00600B76"/>
    <w:rsid w:val="006154B0"/>
    <w:rsid w:val="00625BB2"/>
    <w:rsid w:val="00633313"/>
    <w:rsid w:val="00644B98"/>
    <w:rsid w:val="00671D42"/>
    <w:rsid w:val="00674BCE"/>
    <w:rsid w:val="006768A8"/>
    <w:rsid w:val="006836B3"/>
    <w:rsid w:val="0068731B"/>
    <w:rsid w:val="00687AEA"/>
    <w:rsid w:val="00696108"/>
    <w:rsid w:val="006A7EE5"/>
    <w:rsid w:val="006B77C0"/>
    <w:rsid w:val="006E207E"/>
    <w:rsid w:val="006F264F"/>
    <w:rsid w:val="0070231B"/>
    <w:rsid w:val="00712928"/>
    <w:rsid w:val="00712FDE"/>
    <w:rsid w:val="00717DCC"/>
    <w:rsid w:val="007204C3"/>
    <w:rsid w:val="00733F29"/>
    <w:rsid w:val="007371B2"/>
    <w:rsid w:val="00737E43"/>
    <w:rsid w:val="00742C3A"/>
    <w:rsid w:val="00743757"/>
    <w:rsid w:val="00745D75"/>
    <w:rsid w:val="0075483E"/>
    <w:rsid w:val="00761174"/>
    <w:rsid w:val="007625F6"/>
    <w:rsid w:val="00764B33"/>
    <w:rsid w:val="007A32FB"/>
    <w:rsid w:val="007A3DB6"/>
    <w:rsid w:val="007A4195"/>
    <w:rsid w:val="007B16F5"/>
    <w:rsid w:val="007B6271"/>
    <w:rsid w:val="007D0E36"/>
    <w:rsid w:val="007D3F0C"/>
    <w:rsid w:val="007D7188"/>
    <w:rsid w:val="007D7B93"/>
    <w:rsid w:val="00807DDF"/>
    <w:rsid w:val="00812CF9"/>
    <w:rsid w:val="00830CE0"/>
    <w:rsid w:val="008420BA"/>
    <w:rsid w:val="00843B24"/>
    <w:rsid w:val="008566A1"/>
    <w:rsid w:val="008676EF"/>
    <w:rsid w:val="00876893"/>
    <w:rsid w:val="00880CF1"/>
    <w:rsid w:val="00891638"/>
    <w:rsid w:val="008A3C8C"/>
    <w:rsid w:val="008B0016"/>
    <w:rsid w:val="008B120E"/>
    <w:rsid w:val="008B2217"/>
    <w:rsid w:val="008B4588"/>
    <w:rsid w:val="008B488D"/>
    <w:rsid w:val="008C0184"/>
    <w:rsid w:val="008C0560"/>
    <w:rsid w:val="008C3F19"/>
    <w:rsid w:val="008C5070"/>
    <w:rsid w:val="008C5416"/>
    <w:rsid w:val="008D3B61"/>
    <w:rsid w:val="008D58C6"/>
    <w:rsid w:val="00905314"/>
    <w:rsid w:val="009153ED"/>
    <w:rsid w:val="00937FBD"/>
    <w:rsid w:val="00954721"/>
    <w:rsid w:val="00955320"/>
    <w:rsid w:val="00980297"/>
    <w:rsid w:val="00993207"/>
    <w:rsid w:val="00993B4D"/>
    <w:rsid w:val="00995B51"/>
    <w:rsid w:val="009C3148"/>
    <w:rsid w:val="009C423B"/>
    <w:rsid w:val="009E2756"/>
    <w:rsid w:val="009F5BDE"/>
    <w:rsid w:val="00A0717D"/>
    <w:rsid w:val="00A21EB2"/>
    <w:rsid w:val="00A40D21"/>
    <w:rsid w:val="00A51C9E"/>
    <w:rsid w:val="00A5349E"/>
    <w:rsid w:val="00A56C9E"/>
    <w:rsid w:val="00A764B9"/>
    <w:rsid w:val="00A82525"/>
    <w:rsid w:val="00A977BB"/>
    <w:rsid w:val="00AA177F"/>
    <w:rsid w:val="00AA4DE6"/>
    <w:rsid w:val="00AC74DD"/>
    <w:rsid w:val="00AD1EC4"/>
    <w:rsid w:val="00AD6199"/>
    <w:rsid w:val="00AE3145"/>
    <w:rsid w:val="00AE6245"/>
    <w:rsid w:val="00AE75E9"/>
    <w:rsid w:val="00AE7BE5"/>
    <w:rsid w:val="00B0533D"/>
    <w:rsid w:val="00B06709"/>
    <w:rsid w:val="00B279B4"/>
    <w:rsid w:val="00B33CB9"/>
    <w:rsid w:val="00B34840"/>
    <w:rsid w:val="00B37440"/>
    <w:rsid w:val="00B65DFA"/>
    <w:rsid w:val="00B677C5"/>
    <w:rsid w:val="00B730AA"/>
    <w:rsid w:val="00B776FF"/>
    <w:rsid w:val="00B82469"/>
    <w:rsid w:val="00B825E7"/>
    <w:rsid w:val="00BA3899"/>
    <w:rsid w:val="00BC6FC9"/>
    <w:rsid w:val="00BD2901"/>
    <w:rsid w:val="00BD5CCE"/>
    <w:rsid w:val="00BE405C"/>
    <w:rsid w:val="00BF1927"/>
    <w:rsid w:val="00BF7C91"/>
    <w:rsid w:val="00C07B6C"/>
    <w:rsid w:val="00C2111E"/>
    <w:rsid w:val="00C2348A"/>
    <w:rsid w:val="00C47CD5"/>
    <w:rsid w:val="00C52084"/>
    <w:rsid w:val="00C60B55"/>
    <w:rsid w:val="00C750E3"/>
    <w:rsid w:val="00C7742B"/>
    <w:rsid w:val="00C80907"/>
    <w:rsid w:val="00C9313A"/>
    <w:rsid w:val="00C951D5"/>
    <w:rsid w:val="00CB263F"/>
    <w:rsid w:val="00CC1799"/>
    <w:rsid w:val="00CC17C8"/>
    <w:rsid w:val="00CC4E9E"/>
    <w:rsid w:val="00CC7701"/>
    <w:rsid w:val="00CD159E"/>
    <w:rsid w:val="00CD3106"/>
    <w:rsid w:val="00CD32C9"/>
    <w:rsid w:val="00CD6532"/>
    <w:rsid w:val="00CF56FA"/>
    <w:rsid w:val="00D05169"/>
    <w:rsid w:val="00D11475"/>
    <w:rsid w:val="00D12CE8"/>
    <w:rsid w:val="00D27F43"/>
    <w:rsid w:val="00D342FC"/>
    <w:rsid w:val="00D347FF"/>
    <w:rsid w:val="00D606FA"/>
    <w:rsid w:val="00D664B5"/>
    <w:rsid w:val="00D75E59"/>
    <w:rsid w:val="00D861D5"/>
    <w:rsid w:val="00D978DA"/>
    <w:rsid w:val="00DA26C8"/>
    <w:rsid w:val="00DA2F49"/>
    <w:rsid w:val="00DE1BE1"/>
    <w:rsid w:val="00DE3A3F"/>
    <w:rsid w:val="00DE42A0"/>
    <w:rsid w:val="00DE61AC"/>
    <w:rsid w:val="00E00C14"/>
    <w:rsid w:val="00E21C64"/>
    <w:rsid w:val="00E248A2"/>
    <w:rsid w:val="00E257FD"/>
    <w:rsid w:val="00E3182C"/>
    <w:rsid w:val="00E34F04"/>
    <w:rsid w:val="00E361AB"/>
    <w:rsid w:val="00E372A6"/>
    <w:rsid w:val="00E46151"/>
    <w:rsid w:val="00E56DA6"/>
    <w:rsid w:val="00E74CE7"/>
    <w:rsid w:val="00E82CE0"/>
    <w:rsid w:val="00E835DF"/>
    <w:rsid w:val="00E96485"/>
    <w:rsid w:val="00EA5C22"/>
    <w:rsid w:val="00EB3D15"/>
    <w:rsid w:val="00EC0360"/>
    <w:rsid w:val="00EC0580"/>
    <w:rsid w:val="00EC5436"/>
    <w:rsid w:val="00EC65D3"/>
    <w:rsid w:val="00ED51BB"/>
    <w:rsid w:val="00EF49EC"/>
    <w:rsid w:val="00EF619E"/>
    <w:rsid w:val="00F110B3"/>
    <w:rsid w:val="00F12055"/>
    <w:rsid w:val="00F148A8"/>
    <w:rsid w:val="00F342FE"/>
    <w:rsid w:val="00F42053"/>
    <w:rsid w:val="00F523A0"/>
    <w:rsid w:val="00F577FF"/>
    <w:rsid w:val="00F77B60"/>
    <w:rsid w:val="00F85AA3"/>
    <w:rsid w:val="00F95BF1"/>
    <w:rsid w:val="00FB2D14"/>
    <w:rsid w:val="00FB5890"/>
    <w:rsid w:val="00FC3484"/>
    <w:rsid w:val="00FE5353"/>
    <w:rsid w:val="00FE58B5"/>
    <w:rsid w:val="00FF5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E3"/>
    <w:pPr>
      <w:spacing w:before="0" w:beforeAutospacing="0" w:after="0" w:afterAutospacing="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4B7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4B7D"/>
    <w:pPr>
      <w:keepNext/>
      <w:spacing w:before="80" w:after="8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B4D"/>
    <w:rPr>
      <w:rFonts w:ascii="Tahoma" w:hAnsi="Tahoma" w:cs="Tahoma"/>
      <w:sz w:val="16"/>
      <w:szCs w:val="16"/>
    </w:rPr>
  </w:style>
  <w:style w:type="character" w:customStyle="1" w:styleId="BalloonTextChar">
    <w:name w:val="Balloon Text Char"/>
    <w:basedOn w:val="DefaultParagraphFont"/>
    <w:link w:val="BalloonText"/>
    <w:uiPriority w:val="99"/>
    <w:semiHidden/>
    <w:rsid w:val="00993B4D"/>
    <w:rPr>
      <w:rFonts w:ascii="Tahoma" w:eastAsia="Times New Roman" w:hAnsi="Tahoma" w:cs="Tahoma"/>
      <w:sz w:val="16"/>
      <w:szCs w:val="16"/>
    </w:rPr>
  </w:style>
  <w:style w:type="character" w:customStyle="1" w:styleId="Heading1Char">
    <w:name w:val="Heading 1 Char"/>
    <w:basedOn w:val="DefaultParagraphFont"/>
    <w:link w:val="Heading1"/>
    <w:uiPriority w:val="9"/>
    <w:rsid w:val="00104B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04B7D"/>
    <w:rPr>
      <w:rFonts w:ascii="Times New Roman" w:eastAsia="Times New Roman" w:hAnsi="Times New Roman" w:cs="Times New Roman"/>
      <w:b/>
      <w:sz w:val="28"/>
      <w:szCs w:val="20"/>
    </w:rPr>
  </w:style>
  <w:style w:type="table" w:styleId="TableGrid">
    <w:name w:val="Table Grid"/>
    <w:basedOn w:val="TableNormal"/>
    <w:uiPriority w:val="59"/>
    <w:rsid w:val="00104B7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71D42"/>
    <w:rPr>
      <w:color w:val="0000FF" w:themeColor="hyperlink"/>
      <w:u w:val="single"/>
    </w:rPr>
  </w:style>
  <w:style w:type="paragraph" w:styleId="Header">
    <w:name w:val="header"/>
    <w:basedOn w:val="Normal"/>
    <w:link w:val="HeaderChar"/>
    <w:unhideWhenUsed/>
    <w:rsid w:val="00696108"/>
    <w:pPr>
      <w:tabs>
        <w:tab w:val="center" w:pos="4320"/>
        <w:tab w:val="right" w:pos="8640"/>
      </w:tabs>
    </w:pPr>
  </w:style>
  <w:style w:type="character" w:customStyle="1" w:styleId="HeaderChar">
    <w:name w:val="Header Char"/>
    <w:basedOn w:val="DefaultParagraphFont"/>
    <w:link w:val="Header"/>
    <w:rsid w:val="0069610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96108"/>
    <w:pPr>
      <w:tabs>
        <w:tab w:val="center" w:pos="4320"/>
        <w:tab w:val="right" w:pos="8640"/>
      </w:tabs>
    </w:pPr>
  </w:style>
  <w:style w:type="character" w:customStyle="1" w:styleId="FooterChar">
    <w:name w:val="Footer Char"/>
    <w:basedOn w:val="DefaultParagraphFont"/>
    <w:link w:val="Footer"/>
    <w:uiPriority w:val="99"/>
    <w:semiHidden/>
    <w:rsid w:val="00696108"/>
    <w:rPr>
      <w:rFonts w:ascii="Times New Roman" w:eastAsia="Times New Roman" w:hAnsi="Times New Roman" w:cs="Times New Roman"/>
      <w:sz w:val="24"/>
      <w:szCs w:val="24"/>
    </w:rPr>
  </w:style>
  <w:style w:type="paragraph" w:styleId="ListParagraph">
    <w:name w:val="List Paragraph"/>
    <w:basedOn w:val="Normal"/>
    <w:uiPriority w:val="34"/>
    <w:qFormat/>
    <w:rsid w:val="002960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631426">
      <w:bodyDiv w:val="1"/>
      <w:marLeft w:val="0"/>
      <w:marRight w:val="0"/>
      <w:marTop w:val="0"/>
      <w:marBottom w:val="0"/>
      <w:divBdr>
        <w:top w:val="none" w:sz="0" w:space="0" w:color="auto"/>
        <w:left w:val="none" w:sz="0" w:space="0" w:color="auto"/>
        <w:bottom w:val="none" w:sz="0" w:space="0" w:color="auto"/>
        <w:right w:val="none" w:sz="0" w:space="0" w:color="auto"/>
      </w:divBdr>
    </w:div>
    <w:div w:id="18906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manojkumar19@rediff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4288C-F56D-4272-A60A-0ACB89C9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5409</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lifeway</dc:creator>
  <cp:lastModifiedBy>Administrator</cp:lastModifiedBy>
  <cp:revision>4</cp:revision>
  <dcterms:created xsi:type="dcterms:W3CDTF">2014-01-07T12:20:00Z</dcterms:created>
  <dcterms:modified xsi:type="dcterms:W3CDTF">2014-01-07T04:31:00Z</dcterms:modified>
</cp:coreProperties>
</file>