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ED" w:rsidRDefault="00A16D11" w:rsidP="00C968C3">
      <w:pPr>
        <w:snapToGrid w:val="0"/>
        <w:spacing w:after="0" w:line="240" w:lineRule="auto"/>
        <w:jc w:val="center"/>
        <w:rPr>
          <w:rFonts w:ascii="Times New Roman" w:hAnsi="Times New Roman" w:cs="Times New Roman"/>
          <w:b/>
          <w:sz w:val="20"/>
          <w:szCs w:val="20"/>
          <w:lang w:eastAsia="zh-CN"/>
        </w:rPr>
      </w:pPr>
      <w:r w:rsidRPr="00191065">
        <w:rPr>
          <w:rFonts w:ascii="Times New Roman" w:eastAsia="Times New Roman" w:hAnsi="Times New Roman" w:cs="Times New Roman"/>
          <w:b/>
          <w:sz w:val="20"/>
          <w:szCs w:val="20"/>
        </w:rPr>
        <w:t>“</w:t>
      </w:r>
      <w:r w:rsidR="00191065" w:rsidRPr="00191065">
        <w:rPr>
          <w:rFonts w:ascii="Times New Roman" w:eastAsia="Times New Roman" w:hAnsi="Times New Roman" w:cs="Times New Roman"/>
          <w:b/>
          <w:sz w:val="20"/>
          <w:szCs w:val="20"/>
        </w:rPr>
        <w:t xml:space="preserve">A Critical Analysis </w:t>
      </w:r>
      <w:r w:rsidR="00E80874">
        <w:rPr>
          <w:rFonts w:ascii="Times New Roman" w:eastAsia="Times New Roman" w:hAnsi="Times New Roman" w:cs="Times New Roman"/>
          <w:b/>
          <w:sz w:val="20"/>
          <w:szCs w:val="20"/>
        </w:rPr>
        <w:t>o</w:t>
      </w:r>
      <w:r w:rsidR="00191065" w:rsidRPr="00191065">
        <w:rPr>
          <w:rFonts w:ascii="Times New Roman" w:eastAsia="Times New Roman" w:hAnsi="Times New Roman" w:cs="Times New Roman"/>
          <w:b/>
          <w:sz w:val="20"/>
          <w:szCs w:val="20"/>
        </w:rPr>
        <w:t xml:space="preserve">f The Development </w:t>
      </w:r>
      <w:r w:rsidR="00E80874">
        <w:rPr>
          <w:rFonts w:ascii="Times New Roman" w:eastAsia="Times New Roman" w:hAnsi="Times New Roman" w:cs="Times New Roman"/>
          <w:b/>
          <w:sz w:val="20"/>
          <w:szCs w:val="20"/>
        </w:rPr>
        <w:t>o</w:t>
      </w:r>
      <w:r w:rsidR="00191065" w:rsidRPr="00191065">
        <w:rPr>
          <w:rFonts w:ascii="Times New Roman" w:eastAsia="Times New Roman" w:hAnsi="Times New Roman" w:cs="Times New Roman"/>
          <w:b/>
          <w:sz w:val="20"/>
          <w:szCs w:val="20"/>
        </w:rPr>
        <w:t xml:space="preserve">f The ‘Inventive Step’ </w:t>
      </w:r>
      <w:r w:rsidR="00191065" w:rsidRPr="00191065">
        <w:rPr>
          <w:rFonts w:ascii="Times New Roman" w:hAnsi="Times New Roman" w:cs="Times New Roman"/>
          <w:b/>
          <w:sz w:val="20"/>
          <w:szCs w:val="20"/>
        </w:rPr>
        <w:t>Criteria</w:t>
      </w:r>
      <w:r w:rsidR="00191065" w:rsidRPr="00191065">
        <w:rPr>
          <w:rFonts w:ascii="Times New Roman" w:eastAsia="Times New Roman" w:hAnsi="Times New Roman" w:cs="Times New Roman"/>
          <w:b/>
          <w:sz w:val="20"/>
          <w:szCs w:val="20"/>
        </w:rPr>
        <w:t xml:space="preserve"> </w:t>
      </w:r>
      <w:r w:rsidR="00E80874">
        <w:rPr>
          <w:rFonts w:ascii="Times New Roman" w:eastAsia="Times New Roman" w:hAnsi="Times New Roman" w:cs="Times New Roman"/>
          <w:b/>
          <w:sz w:val="20"/>
          <w:szCs w:val="20"/>
        </w:rPr>
        <w:t>f</w:t>
      </w:r>
      <w:r w:rsidR="00191065" w:rsidRPr="00191065">
        <w:rPr>
          <w:rFonts w:ascii="Times New Roman" w:eastAsia="Times New Roman" w:hAnsi="Times New Roman" w:cs="Times New Roman"/>
          <w:b/>
          <w:sz w:val="20"/>
          <w:szCs w:val="20"/>
        </w:rPr>
        <w:t xml:space="preserve">or Grant </w:t>
      </w:r>
      <w:r w:rsidR="00E80874">
        <w:rPr>
          <w:rFonts w:ascii="Times New Roman" w:eastAsia="Times New Roman" w:hAnsi="Times New Roman" w:cs="Times New Roman"/>
          <w:b/>
          <w:sz w:val="20"/>
          <w:szCs w:val="20"/>
        </w:rPr>
        <w:t>o</w:t>
      </w:r>
      <w:r w:rsidR="00191065" w:rsidRPr="00191065">
        <w:rPr>
          <w:rFonts w:ascii="Times New Roman" w:eastAsia="Times New Roman" w:hAnsi="Times New Roman" w:cs="Times New Roman"/>
          <w:b/>
          <w:sz w:val="20"/>
          <w:szCs w:val="20"/>
        </w:rPr>
        <w:t xml:space="preserve">f Patent </w:t>
      </w:r>
      <w:r w:rsidR="00E80874">
        <w:rPr>
          <w:rFonts w:ascii="Times New Roman" w:eastAsia="Times New Roman" w:hAnsi="Times New Roman" w:cs="Times New Roman"/>
          <w:b/>
          <w:sz w:val="20"/>
          <w:szCs w:val="20"/>
        </w:rPr>
        <w:t>i</w:t>
      </w:r>
      <w:r w:rsidR="00191065" w:rsidRPr="00191065">
        <w:rPr>
          <w:rFonts w:ascii="Times New Roman" w:eastAsia="Times New Roman" w:hAnsi="Times New Roman" w:cs="Times New Roman"/>
          <w:b/>
          <w:sz w:val="20"/>
          <w:szCs w:val="20"/>
        </w:rPr>
        <w:t>n U</w:t>
      </w:r>
      <w:r w:rsidR="00E80874">
        <w:rPr>
          <w:rFonts w:ascii="Times New Roman" w:eastAsia="Times New Roman" w:hAnsi="Times New Roman" w:cs="Times New Roman"/>
          <w:b/>
          <w:sz w:val="20"/>
          <w:szCs w:val="20"/>
        </w:rPr>
        <w:t>K</w:t>
      </w:r>
      <w:r w:rsidR="00191065" w:rsidRPr="00191065">
        <w:rPr>
          <w:rFonts w:ascii="Times New Roman" w:hAnsi="Times New Roman" w:cs="Times New Roman"/>
          <w:b/>
          <w:sz w:val="20"/>
          <w:szCs w:val="20"/>
        </w:rPr>
        <w:t xml:space="preserve"> </w:t>
      </w:r>
      <w:r w:rsidR="00E80874">
        <w:rPr>
          <w:rFonts w:ascii="Times New Roman" w:hAnsi="Times New Roman" w:cs="Times New Roman"/>
          <w:b/>
          <w:sz w:val="20"/>
          <w:szCs w:val="20"/>
        </w:rPr>
        <w:t>a</w:t>
      </w:r>
      <w:r w:rsidR="00191065" w:rsidRPr="00191065">
        <w:rPr>
          <w:rFonts w:ascii="Times New Roman" w:hAnsi="Times New Roman" w:cs="Times New Roman"/>
          <w:b/>
          <w:sz w:val="20"/>
          <w:szCs w:val="20"/>
        </w:rPr>
        <w:t>nd India</w:t>
      </w:r>
      <w:r w:rsidRPr="00191065">
        <w:rPr>
          <w:rFonts w:ascii="Times New Roman" w:hAnsi="Times New Roman" w:cs="Times New Roman"/>
          <w:b/>
          <w:sz w:val="20"/>
          <w:szCs w:val="20"/>
        </w:rPr>
        <w:t>”</w:t>
      </w:r>
    </w:p>
    <w:p w:rsidR="00191065" w:rsidRPr="00191065" w:rsidRDefault="00191065" w:rsidP="00C968C3">
      <w:pPr>
        <w:snapToGrid w:val="0"/>
        <w:spacing w:after="0" w:line="240" w:lineRule="auto"/>
        <w:jc w:val="center"/>
        <w:rPr>
          <w:rFonts w:ascii="Times New Roman" w:hAnsi="Times New Roman" w:cs="Times New Roman"/>
          <w:b/>
          <w:sz w:val="20"/>
          <w:szCs w:val="20"/>
          <w:lang w:eastAsia="zh-CN"/>
        </w:rPr>
      </w:pPr>
    </w:p>
    <w:p w:rsidR="00191065" w:rsidRDefault="00A16D11" w:rsidP="00C968C3">
      <w:pPr>
        <w:snapToGrid w:val="0"/>
        <w:spacing w:after="0" w:line="240" w:lineRule="auto"/>
        <w:jc w:val="center"/>
        <w:rPr>
          <w:rFonts w:ascii="Times New Roman" w:hAnsi="Times New Roman" w:cs="Times New Roman"/>
          <w:sz w:val="20"/>
          <w:szCs w:val="20"/>
          <w:lang w:eastAsia="zh-CN"/>
        </w:rPr>
      </w:pPr>
      <w:proofErr w:type="spellStart"/>
      <w:r w:rsidRPr="00191065">
        <w:rPr>
          <w:rFonts w:ascii="Times New Roman" w:hAnsi="Times New Roman" w:cs="Times New Roman"/>
          <w:sz w:val="20"/>
          <w:szCs w:val="20"/>
        </w:rPr>
        <w:t>Jamshed</w:t>
      </w:r>
      <w:proofErr w:type="spellEnd"/>
      <w:r w:rsidRPr="00191065">
        <w:rPr>
          <w:rFonts w:ascii="Times New Roman" w:hAnsi="Times New Roman" w:cs="Times New Roman"/>
          <w:sz w:val="20"/>
          <w:szCs w:val="20"/>
        </w:rPr>
        <w:t xml:space="preserve"> </w:t>
      </w:r>
      <w:proofErr w:type="spellStart"/>
      <w:r w:rsidRPr="00191065">
        <w:rPr>
          <w:rFonts w:ascii="Times New Roman" w:hAnsi="Times New Roman" w:cs="Times New Roman"/>
          <w:sz w:val="20"/>
          <w:szCs w:val="20"/>
        </w:rPr>
        <w:t>Ansari</w:t>
      </w:r>
      <w:proofErr w:type="spellEnd"/>
    </w:p>
    <w:p w:rsidR="00191065" w:rsidRDefault="00191065" w:rsidP="00C968C3">
      <w:pPr>
        <w:snapToGrid w:val="0"/>
        <w:spacing w:after="0" w:line="240" w:lineRule="auto"/>
        <w:jc w:val="center"/>
        <w:rPr>
          <w:rFonts w:ascii="Times New Roman" w:hAnsi="Times New Roman" w:cs="Times New Roman"/>
          <w:sz w:val="20"/>
          <w:szCs w:val="20"/>
          <w:lang w:eastAsia="zh-CN"/>
        </w:rPr>
      </w:pPr>
    </w:p>
    <w:p w:rsidR="00A16D11" w:rsidRPr="00191065" w:rsidRDefault="00A16D11" w:rsidP="00C968C3">
      <w:pPr>
        <w:snapToGrid w:val="0"/>
        <w:spacing w:after="0" w:line="240" w:lineRule="auto"/>
        <w:jc w:val="center"/>
        <w:rPr>
          <w:rFonts w:ascii="Times New Roman" w:hAnsi="Times New Roman" w:cs="Times New Roman"/>
          <w:sz w:val="20"/>
          <w:szCs w:val="20"/>
        </w:rPr>
      </w:pPr>
      <w:proofErr w:type="spellStart"/>
      <w:r w:rsidRPr="00191065">
        <w:rPr>
          <w:rFonts w:ascii="Times New Roman" w:hAnsi="Times New Roman" w:cs="Times New Roman"/>
          <w:sz w:val="20"/>
          <w:szCs w:val="20"/>
        </w:rPr>
        <w:t>Asstt</w:t>
      </w:r>
      <w:proofErr w:type="spellEnd"/>
      <w:r w:rsidRPr="00191065">
        <w:rPr>
          <w:rFonts w:ascii="Times New Roman" w:hAnsi="Times New Roman" w:cs="Times New Roman"/>
          <w:sz w:val="20"/>
          <w:szCs w:val="20"/>
        </w:rPr>
        <w:t>. Professor (Guest Faculty), University of Delhi, Delhi (India)</w:t>
      </w:r>
    </w:p>
    <w:p w:rsidR="00A16D11" w:rsidRPr="00191065" w:rsidRDefault="00A16D11" w:rsidP="00E80874">
      <w:pPr>
        <w:snapToGrid w:val="0"/>
        <w:spacing w:after="0" w:line="240" w:lineRule="auto"/>
        <w:jc w:val="center"/>
        <w:rPr>
          <w:rFonts w:ascii="Times New Roman" w:hAnsi="Times New Roman" w:cs="Times New Roman"/>
          <w:sz w:val="20"/>
          <w:szCs w:val="20"/>
        </w:rPr>
      </w:pPr>
      <w:r w:rsidRPr="00191065">
        <w:rPr>
          <w:rFonts w:ascii="Times New Roman" w:hAnsi="Times New Roman" w:cs="Times New Roman"/>
          <w:sz w:val="20"/>
          <w:szCs w:val="20"/>
        </w:rPr>
        <w:t xml:space="preserve">E-Mail- </w:t>
      </w:r>
      <w:hyperlink r:id="rId8" w:history="1">
        <w:r w:rsidRPr="00191065">
          <w:rPr>
            <w:rStyle w:val="Hyperlink"/>
            <w:rFonts w:ascii="Times New Roman" w:hAnsi="Times New Roman" w:cs="Times New Roman"/>
            <w:color w:val="auto"/>
            <w:sz w:val="20"/>
            <w:szCs w:val="20"/>
          </w:rPr>
          <w:t>jamshedansari024@gmail.com</w:t>
        </w:r>
      </w:hyperlink>
    </w:p>
    <w:p w:rsidR="007A704E" w:rsidRPr="00191065" w:rsidRDefault="007A704E" w:rsidP="00C968C3">
      <w:pPr>
        <w:snapToGrid w:val="0"/>
        <w:spacing w:after="0" w:line="240" w:lineRule="auto"/>
        <w:jc w:val="center"/>
        <w:rPr>
          <w:rFonts w:ascii="Times New Roman" w:hAnsi="Times New Roman" w:cs="Times New Roman"/>
          <w:b/>
          <w:sz w:val="20"/>
          <w:szCs w:val="20"/>
        </w:rPr>
      </w:pPr>
    </w:p>
    <w:p w:rsidR="00CC2975" w:rsidRPr="00191065" w:rsidRDefault="00191065" w:rsidP="00C968C3">
      <w:pPr>
        <w:snapToGrid w:val="0"/>
        <w:spacing w:after="0" w:line="240" w:lineRule="auto"/>
        <w:jc w:val="both"/>
        <w:rPr>
          <w:rFonts w:ascii="Times New Roman" w:hAnsi="Times New Roman" w:cs="Times New Roman"/>
          <w:sz w:val="20"/>
          <w:szCs w:val="20"/>
        </w:rPr>
      </w:pPr>
      <w:r w:rsidRPr="00191065">
        <w:rPr>
          <w:rFonts w:ascii="Times New Roman" w:hAnsi="Times New Roman" w:cs="Times New Roman"/>
          <w:b/>
          <w:sz w:val="20"/>
          <w:szCs w:val="20"/>
        </w:rPr>
        <w:t>Abstract</w:t>
      </w:r>
      <w:r w:rsidR="00D92785" w:rsidRPr="00191065">
        <w:rPr>
          <w:rFonts w:ascii="Times New Roman" w:hAnsi="Times New Roman" w:cs="Times New Roman"/>
          <w:b/>
          <w:sz w:val="20"/>
          <w:szCs w:val="20"/>
        </w:rPr>
        <w:t xml:space="preserve">: </w:t>
      </w:r>
      <w:r w:rsidR="00CE6A8F" w:rsidRPr="00191065">
        <w:rPr>
          <w:rFonts w:ascii="Times New Roman" w:hAnsi="Times New Roman" w:cs="Times New Roman"/>
          <w:sz w:val="20"/>
          <w:szCs w:val="20"/>
        </w:rPr>
        <w:t xml:space="preserve">The object of the </w:t>
      </w:r>
      <w:r w:rsidR="00D92785" w:rsidRPr="00191065">
        <w:rPr>
          <w:rFonts w:ascii="Times New Roman" w:hAnsi="Times New Roman" w:cs="Times New Roman"/>
          <w:sz w:val="20"/>
          <w:szCs w:val="20"/>
        </w:rPr>
        <w:t>paper</w:t>
      </w:r>
      <w:r w:rsidR="00CE6A8F" w:rsidRPr="00191065">
        <w:rPr>
          <w:rFonts w:ascii="Times New Roman" w:hAnsi="Times New Roman" w:cs="Times New Roman"/>
          <w:sz w:val="20"/>
          <w:szCs w:val="20"/>
        </w:rPr>
        <w:t xml:space="preserve"> is to see</w:t>
      </w:r>
      <w:r w:rsidR="003B0294" w:rsidRPr="00191065">
        <w:rPr>
          <w:rFonts w:ascii="Times New Roman" w:hAnsi="Times New Roman" w:cs="Times New Roman"/>
          <w:sz w:val="20"/>
          <w:szCs w:val="20"/>
        </w:rPr>
        <w:t xml:space="preserve"> whether the inventive step </w:t>
      </w:r>
      <w:r w:rsidR="006C57C5" w:rsidRPr="00191065">
        <w:rPr>
          <w:rFonts w:ascii="Times New Roman" w:hAnsi="Times New Roman" w:cs="Times New Roman"/>
          <w:sz w:val="20"/>
          <w:szCs w:val="20"/>
        </w:rPr>
        <w:t>criteria for grant of patent in UK and India is appropriate</w:t>
      </w:r>
      <w:r w:rsidR="003B0294" w:rsidRPr="00191065">
        <w:rPr>
          <w:rFonts w:ascii="Times New Roman" w:hAnsi="Times New Roman" w:cs="Times New Roman"/>
          <w:sz w:val="20"/>
          <w:szCs w:val="20"/>
        </w:rPr>
        <w:t>.</w:t>
      </w:r>
      <w:r w:rsidR="006C57C5" w:rsidRPr="00191065">
        <w:rPr>
          <w:rFonts w:ascii="Times New Roman" w:hAnsi="Times New Roman" w:cs="Times New Roman"/>
          <w:sz w:val="20"/>
          <w:szCs w:val="20"/>
        </w:rPr>
        <w:t xml:space="preserve"> The untested notion such as person skilled in the art and the common general knowledge is to be discussed.</w:t>
      </w:r>
      <w:r w:rsidR="00D92785" w:rsidRPr="00191065">
        <w:rPr>
          <w:rFonts w:ascii="Times New Roman" w:hAnsi="Times New Roman" w:cs="Times New Roman"/>
          <w:sz w:val="20"/>
          <w:szCs w:val="20"/>
        </w:rPr>
        <w:t xml:space="preserve"> </w:t>
      </w:r>
      <w:r w:rsidR="00CE6A8F" w:rsidRPr="00191065">
        <w:rPr>
          <w:rFonts w:ascii="Times New Roman" w:hAnsi="Times New Roman" w:cs="Times New Roman"/>
          <w:sz w:val="20"/>
          <w:szCs w:val="20"/>
        </w:rPr>
        <w:t xml:space="preserve">The </w:t>
      </w:r>
      <w:proofErr w:type="spellStart"/>
      <w:r w:rsidR="00D92785" w:rsidRPr="00191065">
        <w:rPr>
          <w:rFonts w:ascii="Times New Roman" w:hAnsi="Times New Roman" w:cs="Times New Roman"/>
          <w:sz w:val="20"/>
          <w:szCs w:val="20"/>
        </w:rPr>
        <w:t>author</w:t>
      </w:r>
      <w:r w:rsidR="00CE6A8F" w:rsidRPr="00191065">
        <w:rPr>
          <w:rFonts w:ascii="Times New Roman" w:hAnsi="Times New Roman" w:cs="Times New Roman"/>
          <w:sz w:val="20"/>
          <w:szCs w:val="20"/>
        </w:rPr>
        <w:t>r</w:t>
      </w:r>
      <w:proofErr w:type="spellEnd"/>
      <w:r w:rsidR="00CE6A8F" w:rsidRPr="00191065">
        <w:rPr>
          <w:rFonts w:ascii="Times New Roman" w:hAnsi="Times New Roman" w:cs="Times New Roman"/>
          <w:sz w:val="20"/>
          <w:szCs w:val="20"/>
        </w:rPr>
        <w:t xml:space="preserve"> has adopted </w:t>
      </w:r>
      <w:r w:rsidR="00B0322D" w:rsidRPr="00191065">
        <w:rPr>
          <w:rFonts w:ascii="Times New Roman" w:hAnsi="Times New Roman" w:cs="Times New Roman"/>
          <w:sz w:val="20"/>
          <w:szCs w:val="20"/>
        </w:rPr>
        <w:t>t</w:t>
      </w:r>
      <w:r w:rsidR="00B0322D" w:rsidRPr="00191065">
        <w:rPr>
          <w:rFonts w:ascii="Times New Roman" w:hAnsi="Times New Roman" w:cs="Times New Roman"/>
          <w:sz w:val="20"/>
          <w:szCs w:val="20"/>
          <w:lang w:val="en-IN"/>
        </w:rPr>
        <w:t>he descriptive, comparative, analytical and case study methods as a research methodology throughout the course of this paper</w:t>
      </w:r>
      <w:r w:rsidR="00CE6A8F" w:rsidRPr="00191065">
        <w:rPr>
          <w:rFonts w:ascii="Times New Roman" w:hAnsi="Times New Roman" w:cs="Times New Roman"/>
          <w:sz w:val="20"/>
          <w:szCs w:val="20"/>
        </w:rPr>
        <w:t xml:space="preserve"> and h</w:t>
      </w:r>
      <w:r w:rsidR="00CC2975" w:rsidRPr="00191065">
        <w:rPr>
          <w:rFonts w:ascii="Times New Roman" w:hAnsi="Times New Roman" w:cs="Times New Roman"/>
          <w:sz w:val="20"/>
          <w:szCs w:val="20"/>
        </w:rPr>
        <w:t>e is relying on books, articles and</w:t>
      </w:r>
      <w:r w:rsidR="00CE6A8F" w:rsidRPr="00191065">
        <w:rPr>
          <w:rFonts w:ascii="Times New Roman" w:hAnsi="Times New Roman" w:cs="Times New Roman"/>
          <w:sz w:val="20"/>
          <w:szCs w:val="20"/>
        </w:rPr>
        <w:t xml:space="preserve"> online databases</w:t>
      </w:r>
      <w:r w:rsidR="00B0322D" w:rsidRPr="00191065">
        <w:rPr>
          <w:rFonts w:ascii="Times New Roman" w:hAnsi="Times New Roman" w:cs="Times New Roman"/>
          <w:sz w:val="20"/>
          <w:szCs w:val="20"/>
        </w:rPr>
        <w:t>.</w:t>
      </w:r>
      <w:r w:rsidR="00D92785" w:rsidRPr="00191065">
        <w:rPr>
          <w:rFonts w:ascii="Times New Roman" w:hAnsi="Times New Roman" w:cs="Times New Roman"/>
          <w:sz w:val="20"/>
          <w:szCs w:val="20"/>
        </w:rPr>
        <w:t xml:space="preserve"> </w:t>
      </w:r>
      <w:r w:rsidR="00B0322D" w:rsidRPr="00191065">
        <w:rPr>
          <w:rFonts w:ascii="Times New Roman" w:hAnsi="Times New Roman" w:cs="Times New Roman"/>
          <w:sz w:val="20"/>
          <w:szCs w:val="20"/>
        </w:rPr>
        <w:t>The</w:t>
      </w:r>
      <w:r w:rsidR="00D92785" w:rsidRPr="00191065">
        <w:rPr>
          <w:rFonts w:ascii="Times New Roman" w:hAnsi="Times New Roman" w:cs="Times New Roman"/>
          <w:sz w:val="20"/>
          <w:szCs w:val="20"/>
        </w:rPr>
        <w:t xml:space="preserve"> author is opined that the </w:t>
      </w:r>
      <w:r w:rsidR="00B0322D" w:rsidRPr="00191065">
        <w:rPr>
          <w:rFonts w:ascii="Times New Roman" w:hAnsi="Times New Roman" w:cs="Times New Roman"/>
          <w:sz w:val="20"/>
          <w:szCs w:val="20"/>
        </w:rPr>
        <w:t>test</w:t>
      </w:r>
      <w:r w:rsidR="00CC2975" w:rsidRPr="00191065">
        <w:rPr>
          <w:rFonts w:ascii="Times New Roman" w:hAnsi="Times New Roman" w:cs="Times New Roman"/>
          <w:sz w:val="20"/>
          <w:szCs w:val="20"/>
        </w:rPr>
        <w:t xml:space="preserve"> laid down by the UK court in </w:t>
      </w:r>
      <w:r w:rsidR="00CC2975" w:rsidRPr="00191065">
        <w:rPr>
          <w:rFonts w:ascii="Times New Roman" w:hAnsi="Times New Roman" w:cs="Times New Roman"/>
          <w:i/>
          <w:sz w:val="20"/>
          <w:szCs w:val="20"/>
        </w:rPr>
        <w:t>Windsurfing case</w:t>
      </w:r>
      <w:r w:rsidR="00CC2975" w:rsidRPr="00191065">
        <w:rPr>
          <w:rFonts w:ascii="Times New Roman" w:hAnsi="Times New Roman" w:cs="Times New Roman"/>
          <w:sz w:val="20"/>
          <w:szCs w:val="20"/>
        </w:rPr>
        <w:t xml:space="preserve"> and the Supreme Court of India in </w:t>
      </w:r>
      <w:proofErr w:type="spellStart"/>
      <w:r w:rsidR="00CC2975" w:rsidRPr="00191065">
        <w:rPr>
          <w:rFonts w:ascii="Times New Roman" w:hAnsi="Times New Roman" w:cs="Times New Roman"/>
          <w:i/>
          <w:sz w:val="20"/>
          <w:szCs w:val="20"/>
        </w:rPr>
        <w:t>Bishwnath</w:t>
      </w:r>
      <w:proofErr w:type="spellEnd"/>
      <w:r w:rsidR="00CC2975" w:rsidRPr="00191065">
        <w:rPr>
          <w:rFonts w:ascii="Times New Roman" w:hAnsi="Times New Roman" w:cs="Times New Roman"/>
          <w:i/>
          <w:sz w:val="20"/>
          <w:szCs w:val="20"/>
        </w:rPr>
        <w:t xml:space="preserve"> Prasad </w:t>
      </w:r>
      <w:proofErr w:type="spellStart"/>
      <w:r w:rsidR="00CC2975" w:rsidRPr="00191065">
        <w:rPr>
          <w:rFonts w:ascii="Times New Roman" w:hAnsi="Times New Roman" w:cs="Times New Roman"/>
          <w:i/>
          <w:sz w:val="20"/>
          <w:szCs w:val="20"/>
        </w:rPr>
        <w:t>Radhey</w:t>
      </w:r>
      <w:proofErr w:type="spellEnd"/>
      <w:r w:rsidR="00CC2975" w:rsidRPr="00191065">
        <w:rPr>
          <w:rFonts w:ascii="Times New Roman" w:hAnsi="Times New Roman" w:cs="Times New Roman"/>
          <w:i/>
          <w:sz w:val="20"/>
          <w:szCs w:val="20"/>
        </w:rPr>
        <w:t xml:space="preserve"> </w:t>
      </w:r>
      <w:proofErr w:type="spellStart"/>
      <w:r w:rsidR="00CC2975" w:rsidRPr="00191065">
        <w:rPr>
          <w:rFonts w:ascii="Times New Roman" w:hAnsi="Times New Roman" w:cs="Times New Roman"/>
          <w:i/>
          <w:sz w:val="20"/>
          <w:szCs w:val="20"/>
        </w:rPr>
        <w:t>Shyam</w:t>
      </w:r>
      <w:proofErr w:type="spellEnd"/>
      <w:r w:rsidR="00CC2975" w:rsidRPr="00191065">
        <w:rPr>
          <w:rFonts w:ascii="Times New Roman" w:hAnsi="Times New Roman" w:cs="Times New Roman"/>
          <w:i/>
          <w:sz w:val="20"/>
          <w:szCs w:val="20"/>
        </w:rPr>
        <w:t xml:space="preserve"> case</w:t>
      </w:r>
      <w:r w:rsidR="00CC2975" w:rsidRPr="00191065">
        <w:rPr>
          <w:rFonts w:ascii="Times New Roman" w:hAnsi="Times New Roman" w:cs="Times New Roman"/>
          <w:sz w:val="20"/>
          <w:szCs w:val="20"/>
        </w:rPr>
        <w:t xml:space="preserve"> regarding the assessment of inventive step is not appropriate.</w:t>
      </w:r>
      <w:r w:rsidR="00D92785" w:rsidRPr="00191065">
        <w:rPr>
          <w:rFonts w:ascii="Times New Roman" w:hAnsi="Times New Roman" w:cs="Times New Roman"/>
          <w:sz w:val="20"/>
          <w:szCs w:val="20"/>
        </w:rPr>
        <w:t xml:space="preserve"> The paper is limited to critically analyze the inventive step criterion which is one of the important pillars for grant of patent in UK and India. </w:t>
      </w:r>
      <w:r w:rsidR="00CE6A8F" w:rsidRPr="00191065">
        <w:rPr>
          <w:rFonts w:ascii="Times New Roman" w:hAnsi="Times New Roman" w:cs="Times New Roman"/>
          <w:sz w:val="20"/>
          <w:szCs w:val="20"/>
        </w:rPr>
        <w:t xml:space="preserve">The </w:t>
      </w:r>
      <w:r w:rsidR="00D92785" w:rsidRPr="00191065">
        <w:rPr>
          <w:rFonts w:ascii="Times New Roman" w:hAnsi="Times New Roman" w:cs="Times New Roman"/>
          <w:sz w:val="20"/>
          <w:szCs w:val="20"/>
        </w:rPr>
        <w:t>author</w:t>
      </w:r>
      <w:r w:rsidR="00CE6A8F" w:rsidRPr="00191065">
        <w:rPr>
          <w:rFonts w:ascii="Times New Roman" w:hAnsi="Times New Roman" w:cs="Times New Roman"/>
          <w:sz w:val="20"/>
          <w:szCs w:val="20"/>
        </w:rPr>
        <w:t xml:space="preserve"> has formulated the following questions and h</w:t>
      </w:r>
      <w:r w:rsidR="00C968C3">
        <w:rPr>
          <w:rFonts w:ascii="Times New Roman" w:hAnsi="Times New Roman" w:cs="Times New Roman"/>
          <w:sz w:val="20"/>
          <w:szCs w:val="20"/>
        </w:rPr>
        <w:t>as tried to find out the answer</w:t>
      </w:r>
      <w:r w:rsidR="00C968C3">
        <w:rPr>
          <w:rFonts w:ascii="Times New Roman" w:hAnsi="Times New Roman" w:cs="Times New Roman" w:hint="eastAsia"/>
          <w:sz w:val="20"/>
          <w:szCs w:val="20"/>
          <w:lang w:eastAsia="zh-CN"/>
        </w:rPr>
        <w:t xml:space="preserve">: (1) </w:t>
      </w:r>
      <w:r w:rsidR="00CC2975" w:rsidRPr="00191065">
        <w:rPr>
          <w:rFonts w:ascii="Times New Roman" w:hAnsi="Times New Roman" w:cs="Times New Roman"/>
          <w:sz w:val="20"/>
          <w:szCs w:val="20"/>
        </w:rPr>
        <w:t>Whether the inventive step criteria for grant of patent in UK is appropriate.</w:t>
      </w:r>
      <w:r w:rsidR="00C968C3">
        <w:rPr>
          <w:rFonts w:ascii="Times New Roman" w:hAnsi="Times New Roman" w:cs="Times New Roman" w:hint="eastAsia"/>
          <w:sz w:val="20"/>
          <w:szCs w:val="20"/>
          <w:lang w:eastAsia="zh-CN"/>
        </w:rPr>
        <w:t xml:space="preserve"> (2) </w:t>
      </w:r>
      <w:r w:rsidR="00BA5004" w:rsidRPr="00191065">
        <w:rPr>
          <w:rFonts w:ascii="Times New Roman" w:hAnsi="Times New Roman" w:cs="Times New Roman"/>
          <w:sz w:val="20"/>
          <w:szCs w:val="20"/>
          <w:lang w:val="en-IN"/>
        </w:rPr>
        <w:t>Who is ‘the person skilled in the Art’ and what skills and knowledge do they have?</w:t>
      </w:r>
      <w:r w:rsidR="00C968C3">
        <w:rPr>
          <w:rFonts w:ascii="Times New Roman" w:hAnsi="Times New Roman" w:cs="Times New Roman" w:hint="eastAsia"/>
          <w:sz w:val="20"/>
          <w:szCs w:val="20"/>
          <w:lang w:val="en-IN" w:eastAsia="zh-CN"/>
        </w:rPr>
        <w:t xml:space="preserve"> (3) </w:t>
      </w:r>
      <w:r w:rsidR="00B432D4" w:rsidRPr="00191065">
        <w:rPr>
          <w:rFonts w:ascii="Times New Roman" w:hAnsi="Times New Roman" w:cs="Times New Roman"/>
          <w:sz w:val="20"/>
          <w:szCs w:val="20"/>
        </w:rPr>
        <w:t>Whether India follows the tests laid down by UK court, if yes, what is the effect in India?</w:t>
      </w:r>
    </w:p>
    <w:p w:rsidR="00D666B1" w:rsidRPr="00191065" w:rsidRDefault="007B4278" w:rsidP="00191065">
      <w:pPr>
        <w:snapToGrid w:val="0"/>
        <w:spacing w:after="0" w:line="240" w:lineRule="auto"/>
        <w:jc w:val="both"/>
        <w:rPr>
          <w:rFonts w:ascii="Times New Roman" w:hAnsi="Times New Roman" w:cs="Times New Roman"/>
          <w:sz w:val="20"/>
          <w:szCs w:val="20"/>
          <w:lang w:eastAsia="zh-CN"/>
        </w:rPr>
      </w:pPr>
      <w:r w:rsidRPr="00191065">
        <w:rPr>
          <w:rFonts w:ascii="Times New Roman" w:hAnsi="Times New Roman" w:cs="Times New Roman"/>
          <w:sz w:val="20"/>
          <w:szCs w:val="20"/>
        </w:rPr>
        <w:t>[</w:t>
      </w:r>
      <w:proofErr w:type="spellStart"/>
      <w:r w:rsidRPr="00191065">
        <w:rPr>
          <w:rFonts w:ascii="Times New Roman" w:hAnsi="Times New Roman" w:cs="Times New Roman"/>
          <w:sz w:val="20"/>
          <w:szCs w:val="20"/>
        </w:rPr>
        <w:t>Ansari</w:t>
      </w:r>
      <w:proofErr w:type="spellEnd"/>
      <w:r w:rsidRPr="00191065">
        <w:rPr>
          <w:rFonts w:ascii="Times New Roman" w:hAnsi="Times New Roman" w:cs="Times New Roman"/>
          <w:sz w:val="20"/>
          <w:szCs w:val="20"/>
        </w:rPr>
        <w:t xml:space="preserve">, </w:t>
      </w:r>
      <w:proofErr w:type="spellStart"/>
      <w:r w:rsidRPr="00191065">
        <w:rPr>
          <w:rFonts w:ascii="Times New Roman" w:hAnsi="Times New Roman" w:cs="Times New Roman"/>
          <w:sz w:val="20"/>
          <w:szCs w:val="20"/>
        </w:rPr>
        <w:t>Jamshed</w:t>
      </w:r>
      <w:proofErr w:type="spellEnd"/>
      <w:r w:rsidRPr="00191065">
        <w:rPr>
          <w:rFonts w:ascii="Times New Roman" w:hAnsi="Times New Roman" w:cs="Times New Roman"/>
          <w:sz w:val="20"/>
          <w:szCs w:val="20"/>
        </w:rPr>
        <w:t xml:space="preserve">. </w:t>
      </w:r>
      <w:r w:rsidRPr="00191065">
        <w:rPr>
          <w:rFonts w:ascii="Times New Roman" w:hAnsi="Times New Roman" w:cs="Times New Roman"/>
          <w:b/>
          <w:sz w:val="20"/>
          <w:szCs w:val="20"/>
        </w:rPr>
        <w:t>“</w:t>
      </w:r>
      <w:r w:rsidR="00191065" w:rsidRPr="00191065">
        <w:rPr>
          <w:rFonts w:ascii="Times New Roman" w:eastAsia="Times New Roman" w:hAnsi="Times New Roman" w:cs="Times New Roman"/>
          <w:b/>
          <w:sz w:val="20"/>
          <w:szCs w:val="20"/>
        </w:rPr>
        <w:t xml:space="preserve">A Critical Analysis Of The Development Of The ‘Inventive Step’ </w:t>
      </w:r>
      <w:r w:rsidR="00191065" w:rsidRPr="00191065">
        <w:rPr>
          <w:rFonts w:ascii="Times New Roman" w:hAnsi="Times New Roman" w:cs="Times New Roman"/>
          <w:b/>
          <w:sz w:val="20"/>
          <w:szCs w:val="20"/>
        </w:rPr>
        <w:t>Criteria</w:t>
      </w:r>
      <w:r w:rsidR="00191065" w:rsidRPr="00191065">
        <w:rPr>
          <w:rFonts w:ascii="Times New Roman" w:eastAsia="Times New Roman" w:hAnsi="Times New Roman" w:cs="Times New Roman"/>
          <w:b/>
          <w:sz w:val="20"/>
          <w:szCs w:val="20"/>
        </w:rPr>
        <w:t xml:space="preserve"> For Grant Of Patent In </w:t>
      </w:r>
      <w:proofErr w:type="spellStart"/>
      <w:r w:rsidR="00191065" w:rsidRPr="00191065">
        <w:rPr>
          <w:rFonts w:ascii="Times New Roman" w:eastAsia="Times New Roman" w:hAnsi="Times New Roman" w:cs="Times New Roman"/>
          <w:b/>
          <w:sz w:val="20"/>
          <w:szCs w:val="20"/>
        </w:rPr>
        <w:t>Uk</w:t>
      </w:r>
      <w:proofErr w:type="spellEnd"/>
      <w:r w:rsidR="00191065" w:rsidRPr="00191065">
        <w:rPr>
          <w:rFonts w:ascii="Times New Roman" w:hAnsi="Times New Roman" w:cs="Times New Roman"/>
          <w:b/>
          <w:sz w:val="20"/>
          <w:szCs w:val="20"/>
        </w:rPr>
        <w:t xml:space="preserve"> And India</w:t>
      </w:r>
      <w:r w:rsidRPr="00191065">
        <w:rPr>
          <w:rFonts w:ascii="Times New Roman" w:hAnsi="Times New Roman" w:cs="Times New Roman"/>
          <w:b/>
          <w:sz w:val="20"/>
          <w:szCs w:val="20"/>
        </w:rPr>
        <w:t>”</w:t>
      </w:r>
      <w:r w:rsidR="00D666B1" w:rsidRPr="00191065">
        <w:rPr>
          <w:rFonts w:ascii="Times New Roman" w:eastAsia="Times New Roman" w:hAnsi="Times New Roman" w:cs="Times New Roman"/>
          <w:b/>
          <w:bCs/>
          <w:sz w:val="20"/>
          <w:szCs w:val="20"/>
          <w:lang w:bidi="fa-IR"/>
        </w:rPr>
        <w:t>.</w:t>
      </w:r>
      <w:r w:rsidR="00D666B1" w:rsidRPr="00191065">
        <w:rPr>
          <w:rFonts w:ascii="Times New Roman" w:hAnsi="Times New Roman" w:cs="Times New Roman"/>
          <w:bCs/>
          <w:i/>
          <w:sz w:val="20"/>
          <w:szCs w:val="20"/>
        </w:rPr>
        <w:t xml:space="preserve"> N Y </w:t>
      </w:r>
      <w:proofErr w:type="spellStart"/>
      <w:r w:rsidR="00D666B1" w:rsidRPr="00191065">
        <w:rPr>
          <w:rFonts w:ascii="Times New Roman" w:hAnsi="Times New Roman" w:cs="Times New Roman"/>
          <w:bCs/>
          <w:i/>
          <w:sz w:val="20"/>
          <w:szCs w:val="20"/>
        </w:rPr>
        <w:t>Sci</w:t>
      </w:r>
      <w:proofErr w:type="spellEnd"/>
      <w:r w:rsidR="00D666B1" w:rsidRPr="00191065">
        <w:rPr>
          <w:rFonts w:ascii="Times New Roman" w:hAnsi="Times New Roman" w:cs="Times New Roman"/>
          <w:bCs/>
          <w:i/>
          <w:sz w:val="20"/>
          <w:szCs w:val="20"/>
        </w:rPr>
        <w:t xml:space="preserve"> J</w:t>
      </w:r>
      <w:r w:rsidR="00D666B1" w:rsidRPr="00191065">
        <w:rPr>
          <w:rFonts w:ascii="Times New Roman" w:hAnsi="Times New Roman" w:cs="Times New Roman"/>
          <w:bCs/>
          <w:sz w:val="20"/>
          <w:szCs w:val="20"/>
        </w:rPr>
        <w:t xml:space="preserve"> </w:t>
      </w:r>
      <w:r w:rsidR="00D666B1" w:rsidRPr="00191065">
        <w:rPr>
          <w:rFonts w:ascii="Times New Roman" w:hAnsi="Times New Roman" w:cs="Times New Roman"/>
          <w:sz w:val="20"/>
          <w:szCs w:val="20"/>
        </w:rPr>
        <w:t>201</w:t>
      </w:r>
      <w:r w:rsidR="00D666B1" w:rsidRPr="00191065">
        <w:rPr>
          <w:rFonts w:ascii="Times New Roman" w:hAnsi="Times New Roman" w:cs="Times New Roman" w:hint="eastAsia"/>
          <w:sz w:val="20"/>
          <w:szCs w:val="20"/>
        </w:rPr>
        <w:t>4</w:t>
      </w:r>
      <w:r w:rsidR="00D666B1" w:rsidRPr="00191065">
        <w:rPr>
          <w:rFonts w:ascii="Times New Roman" w:hAnsi="Times New Roman" w:cs="Times New Roman"/>
          <w:sz w:val="20"/>
          <w:szCs w:val="20"/>
        </w:rPr>
        <w:t>;</w:t>
      </w:r>
      <w:r w:rsidR="00D666B1" w:rsidRPr="00191065">
        <w:rPr>
          <w:rFonts w:ascii="Times New Roman" w:hAnsi="Times New Roman" w:cs="Times New Roman" w:hint="eastAsia"/>
          <w:sz w:val="20"/>
          <w:szCs w:val="20"/>
        </w:rPr>
        <w:t>7</w:t>
      </w:r>
      <w:r w:rsidR="00D666B1" w:rsidRPr="00191065">
        <w:rPr>
          <w:rFonts w:ascii="Times New Roman" w:hAnsi="Times New Roman" w:cs="Times New Roman"/>
          <w:sz w:val="20"/>
          <w:szCs w:val="20"/>
        </w:rPr>
        <w:t>(</w:t>
      </w:r>
      <w:r w:rsidR="00D666B1" w:rsidRPr="00191065">
        <w:rPr>
          <w:rFonts w:ascii="Times New Roman" w:hAnsi="Times New Roman" w:cs="Times New Roman" w:hint="eastAsia"/>
          <w:sz w:val="20"/>
          <w:szCs w:val="20"/>
          <w:lang w:eastAsia="zh-CN"/>
        </w:rPr>
        <w:t>4</w:t>
      </w:r>
      <w:r w:rsidR="00D666B1" w:rsidRPr="00191065">
        <w:rPr>
          <w:rFonts w:ascii="Times New Roman" w:hAnsi="Times New Roman" w:cs="Times New Roman"/>
          <w:sz w:val="20"/>
          <w:szCs w:val="20"/>
        </w:rPr>
        <w:t>):</w:t>
      </w:r>
      <w:r w:rsidR="00C96845">
        <w:rPr>
          <w:rFonts w:ascii="Times New Roman" w:hAnsi="Times New Roman" w:cs="Times New Roman"/>
          <w:noProof/>
          <w:color w:val="000000"/>
          <w:sz w:val="20"/>
          <w:szCs w:val="20"/>
        </w:rPr>
        <w:t>14</w:t>
      </w:r>
      <w:r w:rsidR="00D666B1" w:rsidRPr="00191065">
        <w:rPr>
          <w:rFonts w:ascii="Times New Roman" w:hAnsi="Times New Roman" w:cs="Times New Roman"/>
          <w:color w:val="000000"/>
          <w:sz w:val="20"/>
          <w:szCs w:val="20"/>
        </w:rPr>
        <w:t>-</w:t>
      </w:r>
      <w:r w:rsidR="00C96845">
        <w:rPr>
          <w:rFonts w:ascii="Times New Roman" w:hAnsi="Times New Roman" w:cs="Times New Roman"/>
          <w:noProof/>
          <w:color w:val="000000"/>
          <w:sz w:val="20"/>
          <w:szCs w:val="20"/>
        </w:rPr>
        <w:t>18</w:t>
      </w:r>
      <w:r w:rsidR="00D666B1" w:rsidRPr="00191065">
        <w:rPr>
          <w:rFonts w:ascii="Times New Roman" w:hAnsi="Times New Roman" w:cs="Times New Roman"/>
          <w:sz w:val="20"/>
          <w:szCs w:val="20"/>
        </w:rPr>
        <w:t xml:space="preserve">]. (ISSN: 1554-0200). </w:t>
      </w:r>
      <w:hyperlink r:id="rId9" w:history="1">
        <w:r w:rsidR="00D666B1" w:rsidRPr="00191065">
          <w:rPr>
            <w:rStyle w:val="Hyperlink"/>
            <w:rFonts w:ascii="Times New Roman" w:hAnsi="Times New Roman" w:cs="Times New Roman"/>
            <w:sz w:val="20"/>
            <w:szCs w:val="20"/>
          </w:rPr>
          <w:t>http://www.sciencepub.net/newyork</w:t>
        </w:r>
      </w:hyperlink>
      <w:r w:rsidR="00D666B1" w:rsidRPr="00191065">
        <w:rPr>
          <w:rFonts w:ascii="Times New Roman" w:hAnsi="Times New Roman" w:cs="Times New Roman"/>
          <w:sz w:val="20"/>
          <w:szCs w:val="20"/>
        </w:rPr>
        <w:t xml:space="preserve">. </w:t>
      </w:r>
      <w:r w:rsidR="00D472D1">
        <w:rPr>
          <w:rFonts w:ascii="Times New Roman" w:hAnsi="Times New Roman" w:cs="Times New Roman" w:hint="eastAsia"/>
          <w:sz w:val="20"/>
          <w:szCs w:val="20"/>
          <w:lang w:eastAsia="zh-CN"/>
        </w:rPr>
        <w:t>3</w:t>
      </w:r>
    </w:p>
    <w:p w:rsidR="00D666B1" w:rsidRPr="00191065" w:rsidRDefault="00D666B1" w:rsidP="00191065">
      <w:pPr>
        <w:snapToGrid w:val="0"/>
        <w:spacing w:after="0" w:line="240" w:lineRule="auto"/>
        <w:jc w:val="both"/>
        <w:rPr>
          <w:rFonts w:ascii="Times New Roman" w:hAnsi="Times New Roman" w:cs="Times New Roman"/>
          <w:sz w:val="20"/>
          <w:szCs w:val="20"/>
          <w:lang w:eastAsia="zh-CN"/>
        </w:rPr>
      </w:pPr>
    </w:p>
    <w:p w:rsidR="007B4278" w:rsidRPr="00191065" w:rsidRDefault="007B4278" w:rsidP="00191065">
      <w:pPr>
        <w:snapToGrid w:val="0"/>
        <w:spacing w:after="0" w:line="240" w:lineRule="auto"/>
        <w:jc w:val="both"/>
        <w:rPr>
          <w:rFonts w:ascii="Times New Roman" w:hAnsi="Times New Roman" w:cs="Times New Roman"/>
          <w:sz w:val="20"/>
          <w:szCs w:val="20"/>
        </w:rPr>
      </w:pPr>
      <w:r w:rsidRPr="00191065">
        <w:rPr>
          <w:rFonts w:ascii="Times New Roman" w:hAnsi="Times New Roman" w:cs="Times New Roman"/>
          <w:b/>
          <w:sz w:val="20"/>
          <w:szCs w:val="20"/>
        </w:rPr>
        <w:t>Key Words:</w:t>
      </w:r>
      <w:r w:rsidRPr="00191065">
        <w:rPr>
          <w:rFonts w:ascii="Times New Roman" w:hAnsi="Times New Roman" w:cs="Times New Roman"/>
          <w:sz w:val="20"/>
          <w:szCs w:val="20"/>
        </w:rPr>
        <w:t xml:space="preserve"> Inventive Step, Patent, novelty, industrial application, Non-obviousness, Person skilled in the art etc.</w:t>
      </w:r>
    </w:p>
    <w:p w:rsidR="00191065" w:rsidRDefault="00191065" w:rsidP="00191065">
      <w:pPr>
        <w:snapToGrid w:val="0"/>
        <w:spacing w:after="0" w:line="240" w:lineRule="auto"/>
        <w:jc w:val="both"/>
        <w:rPr>
          <w:rFonts w:ascii="Times New Roman" w:hAnsi="Times New Roman" w:cs="Times New Roman"/>
          <w:b/>
          <w:sz w:val="20"/>
          <w:szCs w:val="20"/>
          <w:lang w:eastAsia="zh-CN"/>
        </w:rPr>
      </w:pPr>
    </w:p>
    <w:p w:rsidR="00191065" w:rsidRPr="00191065" w:rsidRDefault="00191065" w:rsidP="00191065">
      <w:pPr>
        <w:snapToGrid w:val="0"/>
        <w:spacing w:after="0" w:line="240" w:lineRule="auto"/>
        <w:jc w:val="both"/>
        <w:rPr>
          <w:rFonts w:ascii="Times New Roman" w:hAnsi="Times New Roman" w:cs="Times New Roman"/>
          <w:b/>
          <w:sz w:val="20"/>
          <w:szCs w:val="20"/>
          <w:lang w:eastAsia="zh-CN"/>
        </w:rPr>
        <w:sectPr w:rsidR="00191065" w:rsidRPr="00191065" w:rsidSect="00F14CDF">
          <w:headerReference w:type="default" r:id="rId10"/>
          <w:footerReference w:type="default" r:id="rId11"/>
          <w:type w:val="continuous"/>
          <w:pgSz w:w="12240" w:h="15840" w:code="1"/>
          <w:pgMar w:top="1440" w:right="1440" w:bottom="1440" w:left="1440" w:header="720" w:footer="720" w:gutter="0"/>
          <w:pgNumType w:start="14"/>
          <w:cols w:space="720"/>
          <w:docGrid w:linePitch="360"/>
        </w:sectPr>
      </w:pPr>
    </w:p>
    <w:p w:rsidR="00D92785" w:rsidRPr="00191065" w:rsidRDefault="00191065" w:rsidP="00191065">
      <w:pPr>
        <w:pStyle w:val="ListParagraph"/>
        <w:numPr>
          <w:ilvl w:val="0"/>
          <w:numId w:val="33"/>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lastRenderedPageBreak/>
        <w:t>Introduction</w:t>
      </w:r>
    </w:p>
    <w:p w:rsidR="00E87D10" w:rsidRPr="00191065" w:rsidRDefault="00E87D10" w:rsidP="00191065">
      <w:pPr>
        <w:snapToGrid w:val="0"/>
        <w:spacing w:after="0" w:line="240" w:lineRule="auto"/>
        <w:ind w:firstLine="425"/>
        <w:jc w:val="both"/>
        <w:rPr>
          <w:rFonts w:ascii="Times New Roman" w:hAnsi="Times New Roman" w:cs="Times New Roman"/>
          <w:b/>
          <w:sz w:val="20"/>
          <w:szCs w:val="20"/>
          <w:u w:val="single"/>
        </w:rPr>
      </w:pPr>
      <w:r w:rsidRPr="00191065">
        <w:rPr>
          <w:rFonts w:ascii="Times New Roman" w:hAnsi="Times New Roman" w:cs="Times New Roman"/>
          <w:sz w:val="20"/>
          <w:szCs w:val="20"/>
        </w:rPr>
        <w:t>The UK Patent Act, 1977 has adopted the criteria</w:t>
      </w:r>
      <w:r w:rsidR="009E0AA8" w:rsidRPr="00191065">
        <w:rPr>
          <w:rFonts w:ascii="Times New Roman" w:hAnsi="Times New Roman" w:cs="Times New Roman"/>
          <w:sz w:val="20"/>
          <w:szCs w:val="20"/>
        </w:rPr>
        <w:t xml:space="preserve"> for grant of patent given in the European Patent Convention, 1973. Article 52 of the EPC and Section 1(1) of the Patent Act, 1977 (UK) provides that an invention is patentable if it –</w:t>
      </w:r>
    </w:p>
    <w:p w:rsidR="009E0AA8" w:rsidRPr="00191065" w:rsidRDefault="009E0AA8" w:rsidP="00191065">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is having novelty,</w:t>
      </w:r>
    </w:p>
    <w:p w:rsidR="009E0AA8" w:rsidRPr="00191065" w:rsidRDefault="009E0AA8" w:rsidP="00191065">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involves an inventive step,</w:t>
      </w:r>
    </w:p>
    <w:p w:rsidR="009E0AA8" w:rsidRPr="00191065" w:rsidRDefault="009E0AA8" w:rsidP="00191065">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is capable of industrial application and</w:t>
      </w:r>
    </w:p>
    <w:p w:rsidR="00F06960" w:rsidRPr="00191065" w:rsidRDefault="009E0AA8" w:rsidP="00191065">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is not </w:t>
      </w:r>
      <w:r w:rsidR="00F06960" w:rsidRPr="00191065">
        <w:rPr>
          <w:rFonts w:ascii="Times New Roman" w:hAnsi="Times New Roman" w:cs="Times New Roman"/>
          <w:sz w:val="20"/>
          <w:szCs w:val="20"/>
        </w:rPr>
        <w:t>specifically excluded by the Act</w:t>
      </w:r>
    </w:p>
    <w:p w:rsidR="00F06960" w:rsidRPr="00191065" w:rsidRDefault="00F06960"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The Author is dealing with the 2</w:t>
      </w:r>
      <w:r w:rsidRPr="00191065">
        <w:rPr>
          <w:rFonts w:ascii="Times New Roman" w:hAnsi="Times New Roman" w:cs="Times New Roman"/>
          <w:sz w:val="20"/>
          <w:szCs w:val="20"/>
          <w:vertAlign w:val="superscript"/>
        </w:rPr>
        <w:t>nd</w:t>
      </w:r>
      <w:r w:rsidRPr="00191065">
        <w:rPr>
          <w:rFonts w:ascii="Times New Roman" w:hAnsi="Times New Roman" w:cs="Times New Roman"/>
          <w:sz w:val="20"/>
          <w:szCs w:val="20"/>
        </w:rPr>
        <w:t xml:space="preserve"> criteria for grant of patent in UK i.e. ‘inventive step’.</w:t>
      </w:r>
      <w:r w:rsidR="00205936" w:rsidRPr="00191065">
        <w:rPr>
          <w:rFonts w:ascii="Times New Roman" w:hAnsi="Times New Roman" w:cs="Times New Roman"/>
          <w:sz w:val="20"/>
          <w:szCs w:val="20"/>
        </w:rPr>
        <w:t xml:space="preserve"> </w:t>
      </w:r>
      <w:r w:rsidR="00F80A03" w:rsidRPr="00191065">
        <w:rPr>
          <w:rFonts w:ascii="Times New Roman" w:hAnsi="Times New Roman" w:cs="Times New Roman"/>
          <w:sz w:val="20"/>
          <w:szCs w:val="20"/>
        </w:rPr>
        <w:t xml:space="preserve">After the novelty test of an invention, inventive step test comes to be determined. What the court must consider is whether the invention involves an inventive step. </w:t>
      </w:r>
      <w:r w:rsidR="00205936" w:rsidRPr="00191065">
        <w:rPr>
          <w:rFonts w:ascii="Times New Roman" w:hAnsi="Times New Roman" w:cs="Times New Roman"/>
          <w:sz w:val="20"/>
          <w:szCs w:val="20"/>
        </w:rPr>
        <w:t>Article 56 of the EPC and Section 3 of the Patent Act, 1977 make provision about the ‘inventive step’</w:t>
      </w:r>
      <w:r w:rsidR="00F80A03" w:rsidRPr="00191065">
        <w:rPr>
          <w:rFonts w:ascii="Times New Roman" w:hAnsi="Times New Roman" w:cs="Times New Roman"/>
          <w:sz w:val="20"/>
          <w:szCs w:val="20"/>
        </w:rPr>
        <w:t xml:space="preserve"> criteria</w:t>
      </w:r>
      <w:r w:rsidR="00205936" w:rsidRPr="00191065">
        <w:rPr>
          <w:rFonts w:ascii="Times New Roman" w:hAnsi="Times New Roman" w:cs="Times New Roman"/>
          <w:sz w:val="20"/>
          <w:szCs w:val="20"/>
        </w:rPr>
        <w:t>. They provide that an invention shall be considered to involve an inventive step if, having regard to the state of the art, it is not obvious to a person skilled in the art.</w:t>
      </w:r>
    </w:p>
    <w:p w:rsidR="00F80A03" w:rsidRPr="00191065" w:rsidRDefault="00F80A03"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The concept of ‘inventive step’ of UK is known as ‘non-obviousness’ in US. This concept of inventive step has not always been a criterion for grant of patent in UK patent law. </w:t>
      </w:r>
      <w:r w:rsidR="004A1CDA" w:rsidRPr="00191065">
        <w:rPr>
          <w:rFonts w:ascii="Times New Roman" w:hAnsi="Times New Roman" w:cs="Times New Roman"/>
          <w:sz w:val="20"/>
          <w:szCs w:val="20"/>
        </w:rPr>
        <w:t xml:space="preserve">During </w:t>
      </w:r>
      <w:r w:rsidRPr="00191065">
        <w:rPr>
          <w:rFonts w:ascii="Times New Roman" w:hAnsi="Times New Roman" w:cs="Times New Roman"/>
          <w:sz w:val="20"/>
          <w:szCs w:val="20"/>
        </w:rPr>
        <w:t>17</w:t>
      </w:r>
      <w:r w:rsidRPr="00191065">
        <w:rPr>
          <w:rFonts w:ascii="Times New Roman" w:hAnsi="Times New Roman" w:cs="Times New Roman"/>
          <w:sz w:val="20"/>
          <w:szCs w:val="20"/>
          <w:vertAlign w:val="superscript"/>
        </w:rPr>
        <w:t>th</w:t>
      </w:r>
      <w:r w:rsidR="00934A87" w:rsidRPr="00191065">
        <w:rPr>
          <w:rFonts w:ascii="Times New Roman" w:hAnsi="Times New Roman" w:cs="Times New Roman"/>
          <w:sz w:val="20"/>
          <w:szCs w:val="20"/>
        </w:rPr>
        <w:t xml:space="preserve"> century, </w:t>
      </w:r>
      <w:r w:rsidR="00630272" w:rsidRPr="00191065">
        <w:rPr>
          <w:rFonts w:ascii="Times New Roman" w:hAnsi="Times New Roman" w:cs="Times New Roman"/>
          <w:sz w:val="20"/>
          <w:szCs w:val="20"/>
        </w:rPr>
        <w:t>only novelty criteria were</w:t>
      </w:r>
      <w:r w:rsidR="00934A87" w:rsidRPr="00191065">
        <w:rPr>
          <w:rFonts w:ascii="Times New Roman" w:hAnsi="Times New Roman" w:cs="Times New Roman"/>
          <w:sz w:val="20"/>
          <w:szCs w:val="20"/>
        </w:rPr>
        <w:t xml:space="preserve"> required </w:t>
      </w:r>
      <w:r w:rsidR="004A1CDA" w:rsidRPr="00191065">
        <w:rPr>
          <w:rFonts w:ascii="Times New Roman" w:hAnsi="Times New Roman" w:cs="Times New Roman"/>
          <w:sz w:val="20"/>
          <w:szCs w:val="20"/>
        </w:rPr>
        <w:t xml:space="preserve">for grant of patent and not the inventive step criteria. The concept of obviousness developed when the Judiciary considered that it would be </w:t>
      </w:r>
      <w:r w:rsidR="00A47FDE" w:rsidRPr="00191065">
        <w:rPr>
          <w:rFonts w:ascii="Times New Roman" w:hAnsi="Times New Roman" w:cs="Times New Roman"/>
          <w:sz w:val="20"/>
          <w:szCs w:val="20"/>
        </w:rPr>
        <w:t>impossible</w:t>
      </w:r>
      <w:r w:rsidR="004A1CDA" w:rsidRPr="00191065">
        <w:rPr>
          <w:rFonts w:ascii="Times New Roman" w:hAnsi="Times New Roman" w:cs="Times New Roman"/>
          <w:sz w:val="20"/>
          <w:szCs w:val="20"/>
        </w:rPr>
        <w:t xml:space="preserve"> to grant a patent where the difference between the alleged invention </w:t>
      </w:r>
      <w:r w:rsidR="00A47FDE" w:rsidRPr="00191065">
        <w:rPr>
          <w:rFonts w:ascii="Times New Roman" w:hAnsi="Times New Roman" w:cs="Times New Roman"/>
          <w:sz w:val="20"/>
          <w:szCs w:val="20"/>
        </w:rPr>
        <w:t xml:space="preserve">and what was already known was insubstantial. </w:t>
      </w:r>
      <w:r w:rsidR="00FE5908" w:rsidRPr="00191065">
        <w:rPr>
          <w:rFonts w:ascii="Times New Roman" w:hAnsi="Times New Roman" w:cs="Times New Roman"/>
          <w:sz w:val="20"/>
          <w:szCs w:val="20"/>
        </w:rPr>
        <w:t xml:space="preserve">The court regarded the patent as </w:t>
      </w:r>
      <w:r w:rsidR="00FE5908" w:rsidRPr="00191065">
        <w:rPr>
          <w:rFonts w:ascii="Times New Roman" w:hAnsi="Times New Roman" w:cs="Times New Roman"/>
          <w:sz w:val="20"/>
          <w:szCs w:val="20"/>
        </w:rPr>
        <w:lastRenderedPageBreak/>
        <w:t>lacking novelty when it could only find an insubstantial difference between the alleged invention and what was already known.</w:t>
      </w:r>
      <w:r w:rsidR="006A5383" w:rsidRPr="00191065">
        <w:rPr>
          <w:rFonts w:ascii="Times New Roman" w:hAnsi="Times New Roman" w:cs="Times New Roman"/>
          <w:sz w:val="20"/>
          <w:szCs w:val="20"/>
        </w:rPr>
        <w:t xml:space="preserve"> </w:t>
      </w:r>
      <w:r w:rsidR="001C15D5" w:rsidRPr="00191065">
        <w:rPr>
          <w:rFonts w:ascii="Times New Roman" w:hAnsi="Times New Roman" w:cs="Times New Roman"/>
          <w:sz w:val="20"/>
          <w:szCs w:val="20"/>
        </w:rPr>
        <w:t xml:space="preserve">  When the law developed the new phrase ‘inventive step’ was introduced by the courts for granting patent to the proper inventor. The word ‘obvious’ was started to be used by the courts ending the 18</w:t>
      </w:r>
      <w:r w:rsidR="001C15D5" w:rsidRPr="00191065">
        <w:rPr>
          <w:rFonts w:ascii="Times New Roman" w:hAnsi="Times New Roman" w:cs="Times New Roman"/>
          <w:sz w:val="20"/>
          <w:szCs w:val="20"/>
          <w:vertAlign w:val="superscript"/>
        </w:rPr>
        <w:t>th</w:t>
      </w:r>
      <w:r w:rsidR="001C15D5" w:rsidRPr="00191065">
        <w:rPr>
          <w:rFonts w:ascii="Times New Roman" w:hAnsi="Times New Roman" w:cs="Times New Roman"/>
          <w:sz w:val="20"/>
          <w:szCs w:val="20"/>
        </w:rPr>
        <w:t xml:space="preserve"> century.</w:t>
      </w:r>
      <w:r w:rsidR="000104C5" w:rsidRPr="00191065">
        <w:rPr>
          <w:rFonts w:ascii="Times New Roman" w:hAnsi="Times New Roman" w:cs="Times New Roman"/>
          <w:sz w:val="20"/>
          <w:szCs w:val="20"/>
        </w:rPr>
        <w:t xml:space="preserve"> In </w:t>
      </w:r>
      <w:r w:rsidR="000104C5" w:rsidRPr="00191065">
        <w:rPr>
          <w:rFonts w:ascii="Times New Roman" w:hAnsi="Times New Roman" w:cs="Times New Roman"/>
          <w:i/>
          <w:sz w:val="20"/>
          <w:szCs w:val="20"/>
        </w:rPr>
        <w:t xml:space="preserve">Vickers Sons &amp; Co. Ltd v. </w:t>
      </w:r>
      <w:proofErr w:type="spellStart"/>
      <w:r w:rsidR="000104C5" w:rsidRPr="00191065">
        <w:rPr>
          <w:rFonts w:ascii="Times New Roman" w:hAnsi="Times New Roman" w:cs="Times New Roman"/>
          <w:i/>
          <w:sz w:val="20"/>
          <w:szCs w:val="20"/>
        </w:rPr>
        <w:t>Siddell</w:t>
      </w:r>
      <w:proofErr w:type="spellEnd"/>
      <w:r w:rsidR="008A2C4F" w:rsidRPr="00191065">
        <w:rPr>
          <w:rFonts w:ascii="Times New Roman" w:hAnsi="Times New Roman" w:cs="Times New Roman"/>
          <w:sz w:val="20"/>
          <w:szCs w:val="20"/>
        </w:rPr>
        <w:t xml:space="preserve"> the court held that novelty and the concept of obviousness should be considered separately.</w:t>
      </w:r>
      <w:r w:rsidR="00934A87" w:rsidRPr="00191065">
        <w:rPr>
          <w:rFonts w:ascii="Times New Roman" w:hAnsi="Times New Roman" w:cs="Times New Roman"/>
          <w:sz w:val="20"/>
          <w:szCs w:val="20"/>
        </w:rPr>
        <w:t xml:space="preserve"> At this point of time the two concepts i.e. novelty and non- obviousness were required for grant of patent in United Kingdom. In the Patent Act, 1949 the inventive step was as a ground for invalidating of patent but it was not defined in that Act.</w:t>
      </w:r>
      <w:r w:rsidR="00D14942" w:rsidRPr="00191065">
        <w:rPr>
          <w:rFonts w:ascii="Times New Roman" w:hAnsi="Times New Roman" w:cs="Times New Roman"/>
          <w:sz w:val="20"/>
          <w:szCs w:val="20"/>
        </w:rPr>
        <w:t xml:space="preserve"> It is the Patent Act, 1977 which took the inventive step criteria as a condition for grant of patent and also defined it.</w:t>
      </w:r>
      <w:r w:rsidR="00E10788" w:rsidRPr="00191065">
        <w:rPr>
          <w:rFonts w:ascii="Times New Roman" w:hAnsi="Times New Roman" w:cs="Times New Roman"/>
          <w:sz w:val="20"/>
          <w:szCs w:val="20"/>
        </w:rPr>
        <w:t xml:space="preserve"> This is the general definition which does not help in evaluation of obviousness</w:t>
      </w:r>
      <w:r w:rsidR="00991A3B" w:rsidRPr="00191065">
        <w:rPr>
          <w:rFonts w:ascii="Times New Roman" w:hAnsi="Times New Roman" w:cs="Times New Roman"/>
          <w:sz w:val="20"/>
          <w:szCs w:val="20"/>
        </w:rPr>
        <w:t xml:space="preserve">. Further the courts have had to interpret Section 3 of the Patent Act, 1977 and developed the criteria to be used while assessing the obviousness in an invention. It should be noted here that the question whether an invention involve an inventive step is a factual issue. In many cases </w:t>
      </w:r>
      <w:r w:rsidR="00DD18A9" w:rsidRPr="00191065">
        <w:rPr>
          <w:rFonts w:ascii="Times New Roman" w:hAnsi="Times New Roman" w:cs="Times New Roman"/>
          <w:sz w:val="20"/>
          <w:szCs w:val="20"/>
        </w:rPr>
        <w:t>it was held that obviousness is a jury question to be assessed by the judge in the light of all the facts before him and there should not be any universal principles for this purpose.</w:t>
      </w:r>
      <w:r w:rsidR="00991A3B" w:rsidRPr="00191065">
        <w:rPr>
          <w:rFonts w:ascii="Times New Roman" w:hAnsi="Times New Roman" w:cs="Times New Roman"/>
          <w:sz w:val="20"/>
          <w:szCs w:val="20"/>
        </w:rPr>
        <w:t xml:space="preserve"> </w:t>
      </w:r>
      <w:r w:rsidR="00321C6F" w:rsidRPr="00191065">
        <w:rPr>
          <w:rFonts w:ascii="Times New Roman" w:hAnsi="Times New Roman" w:cs="Times New Roman"/>
          <w:sz w:val="20"/>
          <w:szCs w:val="20"/>
        </w:rPr>
        <w:t xml:space="preserve">However the basic test is prevailing in UK for determining the question of obviousness and which was postulated by Oliver LJ in an important </w:t>
      </w:r>
      <w:r w:rsidR="00321C6F" w:rsidRPr="00191065">
        <w:rPr>
          <w:rFonts w:ascii="Times New Roman" w:hAnsi="Times New Roman" w:cs="Times New Roman"/>
          <w:i/>
          <w:sz w:val="20"/>
          <w:szCs w:val="20"/>
        </w:rPr>
        <w:t xml:space="preserve">Windsurfing International Ltd. v. </w:t>
      </w:r>
      <w:proofErr w:type="spellStart"/>
      <w:r w:rsidR="00321C6F" w:rsidRPr="00191065">
        <w:rPr>
          <w:rFonts w:ascii="Times New Roman" w:hAnsi="Times New Roman" w:cs="Times New Roman"/>
          <w:i/>
          <w:sz w:val="20"/>
          <w:szCs w:val="20"/>
        </w:rPr>
        <w:t>Tabur</w:t>
      </w:r>
      <w:proofErr w:type="spellEnd"/>
      <w:r w:rsidR="00321C6F" w:rsidRPr="00191065">
        <w:rPr>
          <w:rFonts w:ascii="Times New Roman" w:hAnsi="Times New Roman" w:cs="Times New Roman"/>
          <w:i/>
          <w:sz w:val="20"/>
          <w:szCs w:val="20"/>
        </w:rPr>
        <w:t xml:space="preserve"> Marine Ltd.</w:t>
      </w:r>
      <w:r w:rsidR="007F4FCE" w:rsidRPr="00191065">
        <w:rPr>
          <w:rFonts w:ascii="Times New Roman" w:hAnsi="Times New Roman" w:cs="Times New Roman"/>
          <w:sz w:val="20"/>
          <w:szCs w:val="20"/>
        </w:rPr>
        <w:t xml:space="preserve"> in this case the court</w:t>
      </w:r>
      <w:r w:rsidR="00530DA6" w:rsidRPr="00191065">
        <w:rPr>
          <w:rFonts w:ascii="Times New Roman" w:hAnsi="Times New Roman" w:cs="Times New Roman"/>
          <w:sz w:val="20"/>
          <w:szCs w:val="20"/>
        </w:rPr>
        <w:t xml:space="preserve"> laid down four steps test</w:t>
      </w:r>
      <w:r w:rsidR="007F4FCE" w:rsidRPr="00191065">
        <w:rPr>
          <w:rFonts w:ascii="Times New Roman" w:hAnsi="Times New Roman" w:cs="Times New Roman"/>
          <w:sz w:val="20"/>
          <w:szCs w:val="20"/>
        </w:rPr>
        <w:t xml:space="preserve"> for determining that whether the </w:t>
      </w:r>
      <w:r w:rsidR="007F4FCE" w:rsidRPr="00191065">
        <w:rPr>
          <w:rFonts w:ascii="Times New Roman" w:hAnsi="Times New Roman" w:cs="Times New Roman"/>
          <w:sz w:val="20"/>
          <w:szCs w:val="20"/>
        </w:rPr>
        <w:lastRenderedPageBreak/>
        <w:t xml:space="preserve">invention involves inventive step. </w:t>
      </w:r>
      <w:r w:rsidR="00BF6ACF" w:rsidRPr="00191065">
        <w:rPr>
          <w:rFonts w:ascii="Times New Roman" w:hAnsi="Times New Roman" w:cs="Times New Roman"/>
          <w:sz w:val="20"/>
          <w:szCs w:val="20"/>
        </w:rPr>
        <w:t>T</w:t>
      </w:r>
      <w:r w:rsidR="007F4FCE" w:rsidRPr="00191065">
        <w:rPr>
          <w:rFonts w:ascii="Times New Roman" w:hAnsi="Times New Roman" w:cs="Times New Roman"/>
          <w:sz w:val="20"/>
          <w:szCs w:val="20"/>
        </w:rPr>
        <w:t>he purpose of the writer is to review</w:t>
      </w:r>
      <w:r w:rsidR="002B1BB6" w:rsidRPr="00191065">
        <w:rPr>
          <w:rFonts w:ascii="Times New Roman" w:hAnsi="Times New Roman" w:cs="Times New Roman"/>
          <w:sz w:val="20"/>
          <w:szCs w:val="20"/>
        </w:rPr>
        <w:t xml:space="preserve"> critically the</w:t>
      </w:r>
      <w:r w:rsidR="007F4FCE" w:rsidRPr="00191065">
        <w:rPr>
          <w:rFonts w:ascii="Times New Roman" w:hAnsi="Times New Roman" w:cs="Times New Roman"/>
          <w:sz w:val="20"/>
          <w:szCs w:val="20"/>
        </w:rPr>
        <w:t xml:space="preserve"> </w:t>
      </w:r>
      <w:r w:rsidR="00BF6ACF" w:rsidRPr="00191065">
        <w:rPr>
          <w:rFonts w:ascii="Times New Roman" w:hAnsi="Times New Roman" w:cs="Times New Roman"/>
          <w:sz w:val="20"/>
          <w:szCs w:val="20"/>
        </w:rPr>
        <w:t>concept of obviousness in the light of the recent case of Windsurfing International Inc. and to see whether it is an appropriate for the purpose.</w:t>
      </w:r>
    </w:p>
    <w:p w:rsidR="0093753C" w:rsidRDefault="005365DA" w:rsidP="00191065">
      <w:pPr>
        <w:snapToGrid w:val="0"/>
        <w:spacing w:after="0" w:line="240" w:lineRule="auto"/>
        <w:ind w:firstLine="425"/>
        <w:jc w:val="both"/>
        <w:rPr>
          <w:rFonts w:ascii="Times New Roman" w:hAnsi="Times New Roman" w:cs="Times New Roman"/>
          <w:sz w:val="20"/>
          <w:szCs w:val="20"/>
          <w:lang w:eastAsia="zh-CN"/>
        </w:rPr>
      </w:pPr>
      <w:r w:rsidRPr="00191065">
        <w:rPr>
          <w:rFonts w:ascii="Times New Roman" w:hAnsi="Times New Roman" w:cs="Times New Roman"/>
          <w:sz w:val="20"/>
          <w:szCs w:val="20"/>
        </w:rPr>
        <w:t>In India, the law relating to inventive step is substantially same as in the UK. However, the Patent Act</w:t>
      </w:r>
      <w:r w:rsidR="0093753C" w:rsidRPr="00191065">
        <w:rPr>
          <w:rFonts w:ascii="Times New Roman" w:hAnsi="Times New Roman" w:cs="Times New Roman"/>
          <w:sz w:val="20"/>
          <w:szCs w:val="20"/>
        </w:rPr>
        <w:t>, 1970</w:t>
      </w:r>
      <w:r w:rsidRPr="00191065">
        <w:rPr>
          <w:rFonts w:ascii="Times New Roman" w:hAnsi="Times New Roman" w:cs="Times New Roman"/>
          <w:sz w:val="20"/>
          <w:szCs w:val="20"/>
        </w:rPr>
        <w:t xml:space="preserve"> is applicable in India</w:t>
      </w:r>
      <w:r w:rsidR="0093753C" w:rsidRPr="00191065">
        <w:rPr>
          <w:rFonts w:ascii="Times New Roman" w:hAnsi="Times New Roman" w:cs="Times New Roman"/>
          <w:sz w:val="20"/>
          <w:szCs w:val="20"/>
        </w:rPr>
        <w:t xml:space="preserve">. The important case in India in which the test to determine inventive step has been laid down is </w:t>
      </w:r>
      <w:proofErr w:type="spellStart"/>
      <w:r w:rsidR="0093753C" w:rsidRPr="00191065">
        <w:rPr>
          <w:rFonts w:ascii="Times New Roman" w:hAnsi="Times New Roman" w:cs="Times New Roman"/>
          <w:i/>
          <w:sz w:val="20"/>
          <w:szCs w:val="20"/>
        </w:rPr>
        <w:t>Bishwanath</w:t>
      </w:r>
      <w:proofErr w:type="spellEnd"/>
      <w:r w:rsidR="0093753C" w:rsidRPr="00191065">
        <w:rPr>
          <w:rFonts w:ascii="Times New Roman" w:hAnsi="Times New Roman" w:cs="Times New Roman"/>
          <w:i/>
          <w:sz w:val="20"/>
          <w:szCs w:val="20"/>
        </w:rPr>
        <w:t xml:space="preserve"> Prasad </w:t>
      </w:r>
      <w:proofErr w:type="spellStart"/>
      <w:r w:rsidR="0093753C" w:rsidRPr="00191065">
        <w:rPr>
          <w:rFonts w:ascii="Times New Roman" w:hAnsi="Times New Roman" w:cs="Times New Roman"/>
          <w:i/>
          <w:sz w:val="20"/>
          <w:szCs w:val="20"/>
        </w:rPr>
        <w:t>Radhey</w:t>
      </w:r>
      <w:proofErr w:type="spellEnd"/>
      <w:r w:rsidR="0093753C" w:rsidRPr="00191065">
        <w:rPr>
          <w:rFonts w:ascii="Times New Roman" w:hAnsi="Times New Roman" w:cs="Times New Roman"/>
          <w:i/>
          <w:sz w:val="20"/>
          <w:szCs w:val="20"/>
        </w:rPr>
        <w:t xml:space="preserve"> </w:t>
      </w:r>
      <w:proofErr w:type="spellStart"/>
      <w:r w:rsidR="0093753C" w:rsidRPr="00191065">
        <w:rPr>
          <w:rFonts w:ascii="Times New Roman" w:hAnsi="Times New Roman" w:cs="Times New Roman"/>
          <w:i/>
          <w:sz w:val="20"/>
          <w:szCs w:val="20"/>
        </w:rPr>
        <w:t>Shyam</w:t>
      </w:r>
      <w:proofErr w:type="spellEnd"/>
      <w:r w:rsidR="0093753C" w:rsidRPr="00191065">
        <w:rPr>
          <w:rFonts w:ascii="Times New Roman" w:hAnsi="Times New Roman" w:cs="Times New Roman"/>
          <w:i/>
          <w:sz w:val="20"/>
          <w:szCs w:val="20"/>
        </w:rPr>
        <w:t xml:space="preserve"> v. H.M industries.</w:t>
      </w:r>
      <w:r w:rsidR="0093753C" w:rsidRPr="00191065">
        <w:rPr>
          <w:rFonts w:ascii="Times New Roman" w:hAnsi="Times New Roman" w:cs="Times New Roman"/>
          <w:sz w:val="20"/>
          <w:szCs w:val="20"/>
        </w:rPr>
        <w:t xml:space="preserve"> The test laid down in </w:t>
      </w:r>
      <w:r w:rsidR="00A628B9" w:rsidRPr="00191065">
        <w:rPr>
          <w:rFonts w:ascii="Times New Roman" w:hAnsi="Times New Roman" w:cs="Times New Roman"/>
          <w:sz w:val="20"/>
          <w:szCs w:val="20"/>
        </w:rPr>
        <w:t>it</w:t>
      </w:r>
      <w:r w:rsidR="0093753C" w:rsidRPr="00191065">
        <w:rPr>
          <w:rFonts w:ascii="Times New Roman" w:hAnsi="Times New Roman" w:cs="Times New Roman"/>
          <w:sz w:val="20"/>
          <w:szCs w:val="20"/>
        </w:rPr>
        <w:t xml:space="preserve"> is also critical.</w:t>
      </w:r>
    </w:p>
    <w:p w:rsidR="00D472D1" w:rsidRPr="00191065" w:rsidRDefault="00D472D1" w:rsidP="00191065">
      <w:pPr>
        <w:snapToGrid w:val="0"/>
        <w:spacing w:after="0" w:line="240" w:lineRule="auto"/>
        <w:ind w:firstLine="425"/>
        <w:jc w:val="both"/>
        <w:rPr>
          <w:rFonts w:ascii="Times New Roman" w:hAnsi="Times New Roman" w:cs="Times New Roman"/>
          <w:b/>
          <w:bCs/>
          <w:sz w:val="20"/>
          <w:szCs w:val="20"/>
          <w:u w:val="single"/>
          <w:lang w:val="en-IN" w:eastAsia="zh-CN"/>
        </w:rPr>
      </w:pPr>
    </w:p>
    <w:p w:rsidR="00713BD3" w:rsidRPr="00191065" w:rsidRDefault="00191065" w:rsidP="00191065">
      <w:pPr>
        <w:pStyle w:val="ListParagraph"/>
        <w:numPr>
          <w:ilvl w:val="0"/>
          <w:numId w:val="33"/>
        </w:numPr>
        <w:snapToGrid w:val="0"/>
        <w:spacing w:after="0" w:line="240" w:lineRule="auto"/>
        <w:ind w:left="0" w:firstLine="0"/>
        <w:jc w:val="both"/>
        <w:rPr>
          <w:rFonts w:ascii="Times New Roman" w:hAnsi="Times New Roman" w:cs="Times New Roman"/>
          <w:b/>
          <w:sz w:val="20"/>
          <w:szCs w:val="20"/>
          <w:lang w:val="en-IN"/>
        </w:rPr>
      </w:pPr>
      <w:r w:rsidRPr="00191065">
        <w:rPr>
          <w:rFonts w:ascii="Times New Roman" w:hAnsi="Times New Roman" w:cs="Times New Roman"/>
          <w:b/>
          <w:sz w:val="20"/>
          <w:szCs w:val="20"/>
          <w:lang w:val="en-IN"/>
        </w:rPr>
        <w:t xml:space="preserve">Whether The Inventive Step Criteria For Grant Of Patent In </w:t>
      </w:r>
      <w:proofErr w:type="spellStart"/>
      <w:r w:rsidRPr="00191065">
        <w:rPr>
          <w:rFonts w:ascii="Times New Roman" w:hAnsi="Times New Roman" w:cs="Times New Roman"/>
          <w:b/>
          <w:sz w:val="20"/>
          <w:szCs w:val="20"/>
          <w:lang w:val="en-IN"/>
        </w:rPr>
        <w:t>Uk</w:t>
      </w:r>
      <w:proofErr w:type="spellEnd"/>
      <w:r w:rsidRPr="00191065">
        <w:rPr>
          <w:rFonts w:ascii="Times New Roman" w:hAnsi="Times New Roman" w:cs="Times New Roman"/>
          <w:b/>
          <w:sz w:val="20"/>
          <w:szCs w:val="20"/>
          <w:lang w:val="en-IN"/>
        </w:rPr>
        <w:t xml:space="preserve"> Is Appropriate</w:t>
      </w:r>
    </w:p>
    <w:p w:rsidR="00571D4C" w:rsidRPr="00191065" w:rsidRDefault="00B826EB"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lang w:val="en-IN"/>
        </w:rPr>
      </w:pPr>
      <w:r w:rsidRPr="00191065">
        <w:rPr>
          <w:rFonts w:ascii="Times New Roman" w:hAnsi="Times New Roman" w:cs="Times New Roman"/>
          <w:b/>
          <w:sz w:val="20"/>
          <w:szCs w:val="20"/>
          <w:lang w:val="en-IN"/>
        </w:rPr>
        <w:t>The Basic Test to Determine the Inventive Step:</w:t>
      </w:r>
    </w:p>
    <w:p w:rsidR="00D76B7A" w:rsidRPr="00191065" w:rsidRDefault="00571D4C" w:rsidP="00191065">
      <w:pPr>
        <w:snapToGrid w:val="0"/>
        <w:spacing w:after="0" w:line="240" w:lineRule="auto"/>
        <w:ind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 xml:space="preserve">The test to determine the obviousness was laid down by Oliver LJ in an important case of </w:t>
      </w:r>
      <w:r w:rsidRPr="00191065">
        <w:rPr>
          <w:rFonts w:ascii="Times New Roman" w:hAnsi="Times New Roman" w:cs="Times New Roman"/>
          <w:i/>
          <w:sz w:val="20"/>
          <w:szCs w:val="20"/>
          <w:lang w:val="en-IN"/>
        </w:rPr>
        <w:t xml:space="preserve">Windsurfing International Inc. v. </w:t>
      </w:r>
      <w:proofErr w:type="spellStart"/>
      <w:r w:rsidRPr="00191065">
        <w:rPr>
          <w:rFonts w:ascii="Times New Roman" w:hAnsi="Times New Roman" w:cs="Times New Roman"/>
          <w:i/>
          <w:sz w:val="20"/>
          <w:szCs w:val="20"/>
          <w:lang w:val="en-IN"/>
        </w:rPr>
        <w:t>Tabur</w:t>
      </w:r>
      <w:proofErr w:type="spellEnd"/>
      <w:r w:rsidRPr="00191065">
        <w:rPr>
          <w:rFonts w:ascii="Times New Roman" w:hAnsi="Times New Roman" w:cs="Times New Roman"/>
          <w:i/>
          <w:sz w:val="20"/>
          <w:szCs w:val="20"/>
          <w:lang w:val="en-IN"/>
        </w:rPr>
        <w:t xml:space="preserve"> Marine Ltd.</w:t>
      </w:r>
      <w:r w:rsidRPr="00191065">
        <w:rPr>
          <w:rFonts w:ascii="Times New Roman" w:hAnsi="Times New Roman" w:cs="Times New Roman"/>
          <w:sz w:val="20"/>
          <w:szCs w:val="20"/>
          <w:lang w:val="en-IN"/>
        </w:rPr>
        <w:t xml:space="preserve"> </w:t>
      </w:r>
      <w:r w:rsidR="00B84713" w:rsidRPr="00191065">
        <w:rPr>
          <w:rFonts w:ascii="Times New Roman" w:hAnsi="Times New Roman" w:cs="Times New Roman"/>
          <w:sz w:val="20"/>
          <w:szCs w:val="20"/>
          <w:lang w:val="en-IN"/>
        </w:rPr>
        <w:t>In this case the patent was granted to the plaintiff in 1968 for the invention of windsurfing board. The plaintiff brought an action</w:t>
      </w:r>
      <w:r w:rsidR="0070509C" w:rsidRPr="00191065">
        <w:rPr>
          <w:rFonts w:ascii="Times New Roman" w:hAnsi="Times New Roman" w:cs="Times New Roman"/>
          <w:sz w:val="20"/>
          <w:szCs w:val="20"/>
          <w:lang w:val="en-IN"/>
        </w:rPr>
        <w:t xml:space="preserve"> against the defendants</w:t>
      </w:r>
      <w:r w:rsidR="00B84713" w:rsidRPr="00191065">
        <w:rPr>
          <w:rFonts w:ascii="Times New Roman" w:hAnsi="Times New Roman" w:cs="Times New Roman"/>
          <w:sz w:val="20"/>
          <w:szCs w:val="20"/>
          <w:lang w:val="en-IN"/>
        </w:rPr>
        <w:t xml:space="preserve"> for infringement of the patent. The defendants counterclaimed for its revocation on the grounds that what was claimed was obvious and lacked novelty.</w:t>
      </w:r>
      <w:r w:rsidR="00D76B7A" w:rsidRPr="00191065">
        <w:rPr>
          <w:rFonts w:ascii="Times New Roman" w:hAnsi="Times New Roman" w:cs="Times New Roman"/>
          <w:sz w:val="20"/>
          <w:szCs w:val="20"/>
          <w:lang w:val="en-IN"/>
        </w:rPr>
        <w:t xml:space="preserve"> It was held that the patent was invalid on the basis of two instances of prior art, namely-</w:t>
      </w:r>
    </w:p>
    <w:p w:rsidR="00D60A5F" w:rsidRPr="00191065" w:rsidRDefault="00D60A5F" w:rsidP="00191065">
      <w:pPr>
        <w:pStyle w:val="ListParagraph"/>
        <w:numPr>
          <w:ilvl w:val="0"/>
          <w:numId w:val="4"/>
        </w:numPr>
        <w:snapToGrid w:val="0"/>
        <w:spacing w:after="0" w:line="240" w:lineRule="auto"/>
        <w:ind w:left="0" w:firstLine="0"/>
        <w:jc w:val="both"/>
        <w:rPr>
          <w:rFonts w:ascii="Times New Roman" w:hAnsi="Times New Roman" w:cs="Times New Roman"/>
          <w:sz w:val="20"/>
          <w:szCs w:val="20"/>
          <w:lang w:val="en-IN"/>
        </w:rPr>
      </w:pPr>
      <w:r w:rsidRPr="00191065">
        <w:rPr>
          <w:rFonts w:ascii="Times New Roman" w:hAnsi="Times New Roman" w:cs="Times New Roman"/>
          <w:b/>
          <w:i/>
          <w:sz w:val="20"/>
          <w:szCs w:val="20"/>
          <w:lang w:val="en-IN"/>
        </w:rPr>
        <w:t>Prior</w:t>
      </w:r>
      <w:r w:rsidR="00D76B7A" w:rsidRPr="00191065">
        <w:rPr>
          <w:rFonts w:ascii="Times New Roman" w:hAnsi="Times New Roman" w:cs="Times New Roman"/>
          <w:b/>
          <w:i/>
          <w:sz w:val="20"/>
          <w:szCs w:val="20"/>
          <w:lang w:val="en-IN"/>
        </w:rPr>
        <w:t xml:space="preserve"> use</w:t>
      </w:r>
      <w:r w:rsidR="00D76B7A" w:rsidRPr="00191065">
        <w:rPr>
          <w:rFonts w:ascii="Times New Roman" w:hAnsi="Times New Roman" w:cs="Times New Roman"/>
          <w:sz w:val="20"/>
          <w:szCs w:val="20"/>
          <w:lang w:val="en-IN"/>
        </w:rPr>
        <w:t>-in 1958, a 12 year old boy used the apparatus similar to the Windsurfer</w:t>
      </w:r>
      <w:r w:rsidRPr="00191065">
        <w:rPr>
          <w:rFonts w:ascii="Times New Roman" w:hAnsi="Times New Roman" w:cs="Times New Roman"/>
          <w:sz w:val="20"/>
          <w:szCs w:val="20"/>
          <w:lang w:val="en-IN"/>
        </w:rPr>
        <w:t xml:space="preserve"> i.e. some 1</w:t>
      </w:r>
      <w:r w:rsidR="00992BCE" w:rsidRPr="00191065">
        <w:rPr>
          <w:rFonts w:ascii="Times New Roman" w:hAnsi="Times New Roman" w:cs="Times New Roman"/>
          <w:sz w:val="20"/>
          <w:szCs w:val="20"/>
          <w:lang w:val="en-IN"/>
        </w:rPr>
        <w:t>0</w:t>
      </w:r>
      <w:r w:rsidRPr="00191065">
        <w:rPr>
          <w:rFonts w:ascii="Times New Roman" w:hAnsi="Times New Roman" w:cs="Times New Roman"/>
          <w:sz w:val="20"/>
          <w:szCs w:val="20"/>
          <w:lang w:val="en-IN"/>
        </w:rPr>
        <w:t xml:space="preserve"> years before the priority date of the patent,</w:t>
      </w:r>
    </w:p>
    <w:p w:rsidR="00D60A5F" w:rsidRPr="00191065" w:rsidRDefault="00D60A5F" w:rsidP="00191065">
      <w:pPr>
        <w:pStyle w:val="ListParagraph"/>
        <w:numPr>
          <w:ilvl w:val="0"/>
          <w:numId w:val="4"/>
        </w:numPr>
        <w:snapToGrid w:val="0"/>
        <w:spacing w:after="0" w:line="240" w:lineRule="auto"/>
        <w:ind w:left="0" w:firstLine="0"/>
        <w:jc w:val="both"/>
        <w:rPr>
          <w:rFonts w:ascii="Times New Roman" w:hAnsi="Times New Roman" w:cs="Times New Roman"/>
          <w:b/>
          <w:sz w:val="20"/>
          <w:szCs w:val="20"/>
          <w:lang w:val="en-IN"/>
        </w:rPr>
      </w:pPr>
      <w:r w:rsidRPr="00191065">
        <w:rPr>
          <w:rFonts w:ascii="Times New Roman" w:hAnsi="Times New Roman" w:cs="Times New Roman"/>
          <w:b/>
          <w:i/>
          <w:sz w:val="20"/>
          <w:szCs w:val="20"/>
          <w:lang w:val="en-IN"/>
        </w:rPr>
        <w:t>Prior publication</w:t>
      </w:r>
      <w:r w:rsidRPr="00191065">
        <w:rPr>
          <w:rFonts w:ascii="Times New Roman" w:hAnsi="Times New Roman" w:cs="Times New Roman"/>
          <w:sz w:val="20"/>
          <w:szCs w:val="20"/>
          <w:lang w:val="en-IN"/>
        </w:rPr>
        <w:t>- an article by Mr. Darby published in UK journal i</w:t>
      </w:r>
      <w:r w:rsidR="007B58E7" w:rsidRPr="00191065">
        <w:rPr>
          <w:rFonts w:ascii="Times New Roman" w:hAnsi="Times New Roman" w:cs="Times New Roman"/>
          <w:sz w:val="20"/>
          <w:szCs w:val="20"/>
          <w:lang w:val="en-IN"/>
        </w:rPr>
        <w:t>n 1966</w:t>
      </w:r>
      <w:r w:rsidRPr="00191065">
        <w:rPr>
          <w:rFonts w:ascii="Times New Roman" w:hAnsi="Times New Roman" w:cs="Times New Roman"/>
          <w:sz w:val="20"/>
          <w:szCs w:val="20"/>
          <w:lang w:val="en-IN"/>
        </w:rPr>
        <w:t xml:space="preserve"> describing an apparatus embodying features </w:t>
      </w:r>
      <w:r w:rsidR="007B58E7" w:rsidRPr="00191065">
        <w:rPr>
          <w:rFonts w:ascii="Times New Roman" w:hAnsi="Times New Roman" w:cs="Times New Roman"/>
          <w:sz w:val="20"/>
          <w:szCs w:val="20"/>
          <w:lang w:val="en-IN"/>
        </w:rPr>
        <w:t>with the same basic principles</w:t>
      </w:r>
      <w:r w:rsidRPr="00191065">
        <w:rPr>
          <w:rFonts w:ascii="Times New Roman" w:hAnsi="Times New Roman" w:cs="Times New Roman"/>
          <w:sz w:val="20"/>
          <w:szCs w:val="20"/>
          <w:lang w:val="en-IN"/>
        </w:rPr>
        <w:t xml:space="preserve"> as in windsurfer.</w:t>
      </w:r>
    </w:p>
    <w:p w:rsidR="00F3777D" w:rsidRPr="00191065" w:rsidRDefault="00FB4E41" w:rsidP="00191065">
      <w:pPr>
        <w:pStyle w:val="ListParagraph"/>
        <w:snapToGrid w:val="0"/>
        <w:spacing w:after="0" w:line="240" w:lineRule="auto"/>
        <w:ind w:left="0"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The court found that the use of boom was common and the arc shaped design was an obvious</w:t>
      </w:r>
      <w:r w:rsidR="004F2344" w:rsidRPr="00191065">
        <w:rPr>
          <w:rFonts w:ascii="Times New Roman" w:hAnsi="Times New Roman" w:cs="Times New Roman"/>
          <w:sz w:val="20"/>
          <w:szCs w:val="20"/>
          <w:lang w:val="en-IN"/>
        </w:rPr>
        <w:t xml:space="preserve"> improvement of which a person skilled in the art could anticipate on the boys design and the sailboards in the Article</w:t>
      </w:r>
      <w:r w:rsidR="00F3777D" w:rsidRPr="00191065">
        <w:rPr>
          <w:rFonts w:ascii="Times New Roman" w:hAnsi="Times New Roman" w:cs="Times New Roman"/>
          <w:sz w:val="20"/>
          <w:szCs w:val="20"/>
          <w:lang w:val="en-IN"/>
        </w:rPr>
        <w:t xml:space="preserve"> of Mr. Darby</w:t>
      </w:r>
      <w:r w:rsidR="004F2344" w:rsidRPr="00191065">
        <w:rPr>
          <w:rFonts w:ascii="Times New Roman" w:hAnsi="Times New Roman" w:cs="Times New Roman"/>
          <w:sz w:val="20"/>
          <w:szCs w:val="20"/>
          <w:lang w:val="en-IN"/>
        </w:rPr>
        <w:t>.</w:t>
      </w:r>
      <w:r w:rsidR="00F3777D" w:rsidRPr="00191065">
        <w:rPr>
          <w:rFonts w:ascii="Times New Roman" w:hAnsi="Times New Roman" w:cs="Times New Roman"/>
          <w:sz w:val="20"/>
          <w:szCs w:val="20"/>
          <w:lang w:val="en-IN"/>
        </w:rPr>
        <w:t xml:space="preserve"> In this </w:t>
      </w:r>
      <w:r w:rsidR="00E24E8D" w:rsidRPr="00191065">
        <w:rPr>
          <w:rFonts w:ascii="Times New Roman" w:hAnsi="Times New Roman" w:cs="Times New Roman"/>
          <w:sz w:val="20"/>
          <w:szCs w:val="20"/>
          <w:lang w:val="en-IN"/>
        </w:rPr>
        <w:t>case</w:t>
      </w:r>
      <w:r w:rsidR="00F3777D" w:rsidRPr="00191065">
        <w:rPr>
          <w:rFonts w:ascii="Times New Roman" w:hAnsi="Times New Roman" w:cs="Times New Roman"/>
          <w:sz w:val="20"/>
          <w:szCs w:val="20"/>
          <w:lang w:val="en-IN"/>
        </w:rPr>
        <w:t xml:space="preserve"> the Court (Oliver LJ) laid down </w:t>
      </w:r>
      <w:r w:rsidR="009933D6" w:rsidRPr="00191065">
        <w:rPr>
          <w:rFonts w:ascii="Times New Roman" w:hAnsi="Times New Roman" w:cs="Times New Roman"/>
          <w:sz w:val="20"/>
          <w:szCs w:val="20"/>
          <w:lang w:val="en-IN"/>
        </w:rPr>
        <w:t xml:space="preserve">the </w:t>
      </w:r>
      <w:r w:rsidR="00F3777D" w:rsidRPr="00191065">
        <w:rPr>
          <w:rFonts w:ascii="Times New Roman" w:hAnsi="Times New Roman" w:cs="Times New Roman"/>
          <w:sz w:val="20"/>
          <w:szCs w:val="20"/>
          <w:lang w:val="en-IN"/>
        </w:rPr>
        <w:t>following test</w:t>
      </w:r>
      <w:r w:rsidR="009933D6" w:rsidRPr="00191065">
        <w:rPr>
          <w:rFonts w:ascii="Times New Roman" w:hAnsi="Times New Roman" w:cs="Times New Roman"/>
          <w:sz w:val="20"/>
          <w:szCs w:val="20"/>
          <w:lang w:val="en-IN"/>
        </w:rPr>
        <w:t>s to be taken</w:t>
      </w:r>
      <w:r w:rsidR="00F3777D" w:rsidRPr="00191065">
        <w:rPr>
          <w:rFonts w:ascii="Times New Roman" w:hAnsi="Times New Roman" w:cs="Times New Roman"/>
          <w:sz w:val="20"/>
          <w:szCs w:val="20"/>
          <w:lang w:val="en-IN"/>
        </w:rPr>
        <w:t xml:space="preserve"> in assessing the inventiveness i</w:t>
      </w:r>
      <w:r w:rsidR="009933D6" w:rsidRPr="00191065">
        <w:rPr>
          <w:rFonts w:ascii="Times New Roman" w:hAnsi="Times New Roman" w:cs="Times New Roman"/>
          <w:sz w:val="20"/>
          <w:szCs w:val="20"/>
          <w:lang w:val="en-IN"/>
        </w:rPr>
        <w:t>n an invention</w:t>
      </w:r>
      <w:r w:rsidR="00F3777D" w:rsidRPr="00191065">
        <w:rPr>
          <w:rFonts w:ascii="Times New Roman" w:hAnsi="Times New Roman" w:cs="Times New Roman"/>
          <w:sz w:val="20"/>
          <w:szCs w:val="20"/>
          <w:lang w:val="en-IN"/>
        </w:rPr>
        <w:t>:</w:t>
      </w:r>
    </w:p>
    <w:p w:rsidR="00571D4C" w:rsidRPr="00191065" w:rsidRDefault="00F3777D" w:rsidP="00191065">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identify</w:t>
      </w:r>
      <w:r w:rsidR="009933D6" w:rsidRPr="00191065">
        <w:rPr>
          <w:rFonts w:ascii="Times New Roman" w:hAnsi="Times New Roman" w:cs="Times New Roman"/>
          <w:sz w:val="20"/>
          <w:szCs w:val="20"/>
          <w:lang w:val="en-IN"/>
        </w:rPr>
        <w:t xml:space="preserve">ing </w:t>
      </w:r>
      <w:r w:rsidRPr="00191065">
        <w:rPr>
          <w:rFonts w:ascii="Times New Roman" w:hAnsi="Times New Roman" w:cs="Times New Roman"/>
          <w:sz w:val="20"/>
          <w:szCs w:val="20"/>
          <w:lang w:val="en-IN"/>
        </w:rPr>
        <w:t xml:space="preserve"> the inventive</w:t>
      </w:r>
      <w:r w:rsidR="00992BCE" w:rsidRPr="00191065">
        <w:rPr>
          <w:rFonts w:ascii="Times New Roman" w:hAnsi="Times New Roman" w:cs="Times New Roman"/>
          <w:sz w:val="20"/>
          <w:szCs w:val="20"/>
          <w:lang w:val="en-IN"/>
        </w:rPr>
        <w:t xml:space="preserve"> concept embodied in the patent;</w:t>
      </w:r>
    </w:p>
    <w:p w:rsidR="009933D6" w:rsidRPr="00191065" w:rsidRDefault="009933D6" w:rsidP="00191065">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 xml:space="preserve">imputing to a </w:t>
      </w:r>
      <w:r w:rsidR="00F3777D" w:rsidRPr="00191065">
        <w:rPr>
          <w:rFonts w:ascii="Times New Roman" w:hAnsi="Times New Roman" w:cs="Times New Roman"/>
          <w:sz w:val="20"/>
          <w:szCs w:val="20"/>
          <w:lang w:val="en-IN"/>
        </w:rPr>
        <w:t xml:space="preserve">normally skilled but unimaginative addressee </w:t>
      </w:r>
      <w:r w:rsidRPr="00191065">
        <w:rPr>
          <w:rFonts w:ascii="Times New Roman" w:hAnsi="Times New Roman" w:cs="Times New Roman"/>
          <w:sz w:val="20"/>
          <w:szCs w:val="20"/>
          <w:lang w:val="en-IN"/>
        </w:rPr>
        <w:t xml:space="preserve">what was common general knowledge </w:t>
      </w:r>
      <w:r w:rsidR="00F3777D" w:rsidRPr="00191065">
        <w:rPr>
          <w:rFonts w:ascii="Times New Roman" w:hAnsi="Times New Roman" w:cs="Times New Roman"/>
          <w:sz w:val="20"/>
          <w:szCs w:val="20"/>
          <w:lang w:val="en-IN"/>
        </w:rPr>
        <w:t>in the art</w:t>
      </w:r>
      <w:r w:rsidRPr="00191065">
        <w:rPr>
          <w:rFonts w:ascii="Times New Roman" w:hAnsi="Times New Roman" w:cs="Times New Roman"/>
          <w:sz w:val="20"/>
          <w:szCs w:val="20"/>
          <w:lang w:val="en-IN"/>
        </w:rPr>
        <w:t xml:space="preserve"> at the priority date</w:t>
      </w:r>
      <w:r w:rsidR="00992BCE" w:rsidRPr="00191065">
        <w:rPr>
          <w:rFonts w:ascii="Times New Roman" w:hAnsi="Times New Roman" w:cs="Times New Roman"/>
          <w:sz w:val="20"/>
          <w:szCs w:val="20"/>
          <w:lang w:val="en-IN"/>
        </w:rPr>
        <w:t>;</w:t>
      </w:r>
    </w:p>
    <w:p w:rsidR="00D1413C" w:rsidRPr="00191065" w:rsidRDefault="009933D6" w:rsidP="00191065">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identifying the differences</w:t>
      </w:r>
      <w:r w:rsidR="00D1413C" w:rsidRPr="00191065">
        <w:rPr>
          <w:rFonts w:ascii="Times New Roman" w:hAnsi="Times New Roman" w:cs="Times New Roman"/>
          <w:sz w:val="20"/>
          <w:szCs w:val="20"/>
          <w:lang w:val="en-IN"/>
        </w:rPr>
        <w:t xml:space="preserve"> if any between the matter c</w:t>
      </w:r>
      <w:r w:rsidR="00992BCE" w:rsidRPr="00191065">
        <w:rPr>
          <w:rFonts w:ascii="Times New Roman" w:hAnsi="Times New Roman" w:cs="Times New Roman"/>
          <w:sz w:val="20"/>
          <w:szCs w:val="20"/>
          <w:lang w:val="en-IN"/>
        </w:rPr>
        <w:t>ited</w:t>
      </w:r>
      <w:r w:rsidR="0030065A" w:rsidRPr="00191065">
        <w:rPr>
          <w:rFonts w:ascii="Times New Roman" w:hAnsi="Times New Roman" w:cs="Times New Roman"/>
          <w:sz w:val="20"/>
          <w:szCs w:val="20"/>
          <w:lang w:val="en-IN"/>
        </w:rPr>
        <w:t xml:space="preserve"> as being “known or used”</w:t>
      </w:r>
      <w:r w:rsidR="00992BCE" w:rsidRPr="00191065">
        <w:rPr>
          <w:rFonts w:ascii="Times New Roman" w:hAnsi="Times New Roman" w:cs="Times New Roman"/>
          <w:sz w:val="20"/>
          <w:szCs w:val="20"/>
          <w:lang w:val="en-IN"/>
        </w:rPr>
        <w:t xml:space="preserve"> and the alleged invention; </w:t>
      </w:r>
      <w:r w:rsidR="00D1413C" w:rsidRPr="00191065">
        <w:rPr>
          <w:rFonts w:ascii="Times New Roman" w:hAnsi="Times New Roman" w:cs="Times New Roman"/>
          <w:sz w:val="20"/>
          <w:szCs w:val="20"/>
          <w:lang w:val="en-IN"/>
        </w:rPr>
        <w:t>and</w:t>
      </w:r>
    </w:p>
    <w:p w:rsidR="009933D6" w:rsidRPr="00191065" w:rsidRDefault="000C1AEC" w:rsidP="00191065">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IN"/>
        </w:rPr>
      </w:pPr>
      <w:r w:rsidRPr="00191065">
        <w:rPr>
          <w:rFonts w:ascii="Times New Roman" w:hAnsi="Times New Roman" w:cs="Times New Roman"/>
          <w:sz w:val="20"/>
          <w:szCs w:val="20"/>
          <w:lang w:val="en-IN"/>
        </w:rPr>
        <w:t>deciding</w:t>
      </w:r>
      <w:r w:rsidR="00D1413C" w:rsidRPr="00191065">
        <w:rPr>
          <w:rFonts w:ascii="Times New Roman" w:hAnsi="Times New Roman" w:cs="Times New Roman"/>
          <w:sz w:val="20"/>
          <w:szCs w:val="20"/>
          <w:lang w:val="en-IN"/>
        </w:rPr>
        <w:t xml:space="preserve"> whether those differences, viewed without any knowledge of the alleged invention, constituted steps which would have been obvious to the skilled man or whether they required any degree of invention.</w:t>
      </w:r>
    </w:p>
    <w:p w:rsidR="00713BD3" w:rsidRPr="00191065" w:rsidRDefault="00953ECA"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lastRenderedPageBreak/>
        <w:t xml:space="preserve">The patent in </w:t>
      </w:r>
      <w:r w:rsidRPr="00191065">
        <w:rPr>
          <w:rFonts w:ascii="Times New Roman" w:hAnsi="Times New Roman" w:cs="Times New Roman"/>
          <w:i/>
          <w:sz w:val="20"/>
          <w:szCs w:val="20"/>
        </w:rPr>
        <w:t>Windsurfing case</w:t>
      </w:r>
      <w:r w:rsidRPr="00191065">
        <w:rPr>
          <w:rFonts w:ascii="Times New Roman" w:hAnsi="Times New Roman" w:cs="Times New Roman"/>
          <w:sz w:val="20"/>
          <w:szCs w:val="20"/>
        </w:rPr>
        <w:t xml:space="preserve"> was sought under the Patent Act, 1949. However the test laid down at that time is still </w:t>
      </w:r>
      <w:r w:rsidR="000944BC" w:rsidRPr="00191065">
        <w:rPr>
          <w:rFonts w:ascii="Times New Roman" w:hAnsi="Times New Roman" w:cs="Times New Roman"/>
          <w:sz w:val="20"/>
          <w:szCs w:val="20"/>
        </w:rPr>
        <w:t>followed</w:t>
      </w:r>
      <w:r w:rsidRPr="00191065">
        <w:rPr>
          <w:rFonts w:ascii="Times New Roman" w:hAnsi="Times New Roman" w:cs="Times New Roman"/>
          <w:sz w:val="20"/>
          <w:szCs w:val="20"/>
        </w:rPr>
        <w:t xml:space="preserve"> in further cases. It has been followed in many cases.</w:t>
      </w:r>
    </w:p>
    <w:p w:rsidR="00992BCE" w:rsidRPr="00191065" w:rsidRDefault="002A596D" w:rsidP="00191065">
      <w:pPr>
        <w:snapToGrid w:val="0"/>
        <w:spacing w:after="0" w:line="240" w:lineRule="auto"/>
        <w:jc w:val="both"/>
        <w:rPr>
          <w:rFonts w:ascii="Times New Roman" w:hAnsi="Times New Roman" w:cs="Times New Roman"/>
          <w:b/>
          <w:sz w:val="20"/>
          <w:szCs w:val="20"/>
        </w:rPr>
      </w:pPr>
      <w:r w:rsidRPr="00191065">
        <w:rPr>
          <w:rFonts w:ascii="Times New Roman" w:hAnsi="Times New Roman" w:cs="Times New Roman"/>
          <w:b/>
          <w:sz w:val="20"/>
          <w:szCs w:val="20"/>
        </w:rPr>
        <w:t>The Notional Person Skilled in the Art</w:t>
      </w:r>
    </w:p>
    <w:p w:rsidR="00012AB8" w:rsidRPr="00191065" w:rsidRDefault="000841A8"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The inventive step is determined from the viewpoint of the average person skilled in the art. </w:t>
      </w:r>
      <w:r w:rsidR="00F61E80" w:rsidRPr="00191065">
        <w:rPr>
          <w:rFonts w:ascii="Times New Roman" w:hAnsi="Times New Roman" w:cs="Times New Roman"/>
          <w:sz w:val="20"/>
          <w:szCs w:val="20"/>
        </w:rPr>
        <w:t>When we talk about the person skilled in the art, the first question comes in our mind is that ‘who is the person skilled in the art and what skills and knowledge they must have?’</w:t>
      </w:r>
    </w:p>
    <w:p w:rsidR="00C15FED" w:rsidRPr="00191065" w:rsidRDefault="00C15FED"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Lord Reid in </w:t>
      </w:r>
      <w:r w:rsidR="00BE2BF2" w:rsidRPr="00191065">
        <w:rPr>
          <w:rFonts w:ascii="Times New Roman" w:hAnsi="Times New Roman" w:cs="Times New Roman"/>
          <w:i/>
          <w:sz w:val="20"/>
          <w:szCs w:val="20"/>
        </w:rPr>
        <w:t>Techno graph Printed Circuits Ltd. v. Mills and Rockley ltd</w:t>
      </w:r>
      <w:r w:rsidR="00BE2BF2" w:rsidRPr="00191065">
        <w:rPr>
          <w:rFonts w:ascii="Times New Roman" w:hAnsi="Times New Roman" w:cs="Times New Roman"/>
          <w:sz w:val="20"/>
          <w:szCs w:val="20"/>
        </w:rPr>
        <w:t xml:space="preserve"> defined the person skilled in the art, as</w:t>
      </w:r>
      <w:r w:rsidR="00D75D64" w:rsidRPr="00191065">
        <w:rPr>
          <w:rFonts w:ascii="Times New Roman" w:hAnsi="Times New Roman" w:cs="Times New Roman"/>
          <w:sz w:val="20"/>
          <w:szCs w:val="20"/>
        </w:rPr>
        <w:t xml:space="preserve"> “</w:t>
      </w:r>
      <w:r w:rsidR="00BE2BF2" w:rsidRPr="00191065">
        <w:rPr>
          <w:rFonts w:ascii="Times New Roman" w:hAnsi="Times New Roman" w:cs="Times New Roman"/>
          <w:sz w:val="20"/>
          <w:szCs w:val="20"/>
        </w:rPr>
        <w:t xml:space="preserve">a skilled technician who is well acquainted </w:t>
      </w:r>
      <w:r w:rsidR="00EC44B7" w:rsidRPr="00191065">
        <w:rPr>
          <w:rFonts w:ascii="Times New Roman" w:hAnsi="Times New Roman" w:cs="Times New Roman"/>
          <w:sz w:val="20"/>
          <w:szCs w:val="20"/>
        </w:rPr>
        <w:t>with workshop techniques and who has carefully read the relevant documents. This person has an unlimited capacity to soak up the contents in the relevant documents but is at the same time incapable of a scintilla of invention.</w:t>
      </w:r>
      <w:r w:rsidR="00D75D64" w:rsidRPr="00191065">
        <w:rPr>
          <w:rFonts w:ascii="Times New Roman" w:hAnsi="Times New Roman" w:cs="Times New Roman"/>
          <w:sz w:val="20"/>
          <w:szCs w:val="20"/>
        </w:rPr>
        <w:t>”</w:t>
      </w:r>
    </w:p>
    <w:p w:rsidR="00B90DD8" w:rsidRPr="00191065" w:rsidRDefault="00B90DD8"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“The expression “technician” used in the above definition probably indicates that person skilled in the art requires neither a highly qualified nor an ordinary workman. This is the person with extensive knowledge who is incapable of developing ideas from all that he knows”. </w:t>
      </w:r>
      <w:r w:rsidR="00DE42C8" w:rsidRPr="00191065">
        <w:rPr>
          <w:rFonts w:ascii="Times New Roman" w:hAnsi="Times New Roman" w:cs="Times New Roman"/>
          <w:sz w:val="20"/>
          <w:szCs w:val="20"/>
        </w:rPr>
        <w:t>Accordingly, the notional technician will be taken to have in mind, 1</w:t>
      </w:r>
      <w:r w:rsidR="00DE42C8" w:rsidRPr="00191065">
        <w:rPr>
          <w:rFonts w:ascii="Times New Roman" w:hAnsi="Times New Roman" w:cs="Times New Roman"/>
          <w:sz w:val="20"/>
          <w:szCs w:val="20"/>
          <w:vertAlign w:val="superscript"/>
        </w:rPr>
        <w:t>st</w:t>
      </w:r>
      <w:r w:rsidR="00DE42C8" w:rsidRPr="00191065">
        <w:rPr>
          <w:rFonts w:ascii="Times New Roman" w:hAnsi="Times New Roman" w:cs="Times New Roman"/>
          <w:sz w:val="20"/>
          <w:szCs w:val="20"/>
        </w:rPr>
        <w:t>, the common general knowledge of his art at the priority date and, secondly whatever he would learn from the existing literature when seeking an answer to the problem at issue.</w:t>
      </w:r>
    </w:p>
    <w:p w:rsidR="00F61E80" w:rsidRPr="00191065" w:rsidRDefault="00F61E80"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Further, </w:t>
      </w:r>
      <w:r w:rsidR="002D3B39" w:rsidRPr="00191065">
        <w:rPr>
          <w:rFonts w:ascii="Times New Roman" w:hAnsi="Times New Roman" w:cs="Times New Roman"/>
          <w:sz w:val="20"/>
          <w:szCs w:val="20"/>
        </w:rPr>
        <w:t>“</w:t>
      </w:r>
      <w:r w:rsidRPr="00191065">
        <w:rPr>
          <w:rFonts w:ascii="Times New Roman" w:hAnsi="Times New Roman" w:cs="Times New Roman"/>
          <w:sz w:val="20"/>
          <w:szCs w:val="20"/>
        </w:rPr>
        <w:t>a skilled person is one having all the ‘standard’ knowledge available in the field and having the standard capabilities for r</w:t>
      </w:r>
      <w:r w:rsidR="00E24E8D" w:rsidRPr="00191065">
        <w:rPr>
          <w:rFonts w:ascii="Times New Roman" w:hAnsi="Times New Roman" w:cs="Times New Roman"/>
          <w:sz w:val="20"/>
          <w:szCs w:val="20"/>
        </w:rPr>
        <w:t>outine work and experimentation</w:t>
      </w:r>
      <w:r w:rsidRPr="00191065">
        <w:rPr>
          <w:rFonts w:ascii="Times New Roman" w:hAnsi="Times New Roman" w:cs="Times New Roman"/>
          <w:sz w:val="20"/>
          <w:szCs w:val="20"/>
        </w:rPr>
        <w:t xml:space="preserve"> allowing straightforward progress from what is already known</w:t>
      </w:r>
      <w:r w:rsidR="002D3B39" w:rsidRPr="00191065">
        <w:rPr>
          <w:rFonts w:ascii="Times New Roman" w:hAnsi="Times New Roman" w:cs="Times New Roman"/>
          <w:sz w:val="20"/>
          <w:szCs w:val="20"/>
        </w:rPr>
        <w:t>. The hypothetical skilled person should be ordinary lacking imagination. The said skilled person should have the following information-</w:t>
      </w:r>
    </w:p>
    <w:p w:rsidR="002D3B39" w:rsidRPr="00191065" w:rsidRDefault="002D3B39" w:rsidP="00191065">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i/>
          <w:sz w:val="20"/>
          <w:szCs w:val="20"/>
        </w:rPr>
        <w:t>Common general knowledge-</w:t>
      </w:r>
      <w:r w:rsidRPr="00191065">
        <w:rPr>
          <w:rFonts w:ascii="Times New Roman" w:hAnsi="Times New Roman" w:cs="Times New Roman"/>
          <w:sz w:val="20"/>
          <w:szCs w:val="20"/>
        </w:rPr>
        <w:t xml:space="preserve"> the normal skill and knowledge that workers in the field of patent ought to know based on their general training and experience, and</w:t>
      </w:r>
    </w:p>
    <w:p w:rsidR="002D3B39" w:rsidRPr="00191065" w:rsidRDefault="002D3B39" w:rsidP="00191065">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i/>
          <w:sz w:val="20"/>
          <w:szCs w:val="20"/>
        </w:rPr>
        <w:t>Public knowledge-</w:t>
      </w:r>
      <w:r w:rsidRPr="00191065">
        <w:rPr>
          <w:rFonts w:ascii="Times New Roman" w:hAnsi="Times New Roman" w:cs="Times New Roman"/>
          <w:sz w:val="20"/>
          <w:szCs w:val="20"/>
        </w:rPr>
        <w:t xml:space="preserve"> publically available information that can be found by the public in document”</w:t>
      </w:r>
    </w:p>
    <w:p w:rsidR="007C577A" w:rsidRPr="00191065" w:rsidRDefault="00466FD2"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I think that the skills and qualifications of the person skilled in the art vary according to the invention in question. </w:t>
      </w:r>
      <w:r w:rsidR="00093D57" w:rsidRPr="00191065">
        <w:rPr>
          <w:rFonts w:ascii="Times New Roman" w:hAnsi="Times New Roman" w:cs="Times New Roman"/>
          <w:sz w:val="20"/>
          <w:szCs w:val="20"/>
        </w:rPr>
        <w:t>If the invention is relating to a technology</w:t>
      </w:r>
      <w:r w:rsidR="00C64999" w:rsidRPr="00191065">
        <w:rPr>
          <w:rFonts w:ascii="Times New Roman" w:hAnsi="Times New Roman" w:cs="Times New Roman"/>
          <w:sz w:val="20"/>
          <w:szCs w:val="20"/>
        </w:rPr>
        <w:t xml:space="preserve"> the person skilled in the art must be such a person who is having a special skills, qualification and experience to answer the obviousness.</w:t>
      </w:r>
      <w:r w:rsidR="002A0EB8" w:rsidRPr="00191065">
        <w:rPr>
          <w:rFonts w:ascii="Times New Roman" w:hAnsi="Times New Roman" w:cs="Times New Roman"/>
          <w:sz w:val="20"/>
          <w:szCs w:val="20"/>
        </w:rPr>
        <w:t xml:space="preserve"> In other words in some cases the person skilled in the art should have a particular qualification and in some cases they may have no such qualification i.e. they may have only ordinary skill. </w:t>
      </w:r>
      <w:r w:rsidR="00C64999" w:rsidRPr="00191065">
        <w:rPr>
          <w:rFonts w:ascii="Times New Roman" w:hAnsi="Times New Roman" w:cs="Times New Roman"/>
          <w:sz w:val="20"/>
          <w:szCs w:val="20"/>
        </w:rPr>
        <w:t xml:space="preserve"> If we follow the Windsurfing test, it would always be a question that </w:t>
      </w:r>
      <w:r w:rsidR="00C64999" w:rsidRPr="00191065">
        <w:rPr>
          <w:rFonts w:ascii="Times New Roman" w:hAnsi="Times New Roman" w:cs="Times New Roman"/>
          <w:sz w:val="20"/>
          <w:szCs w:val="20"/>
        </w:rPr>
        <w:lastRenderedPageBreak/>
        <w:t xml:space="preserve">in whose eyes the question of inventiveness should be viewed, what would be the level of inventiveness. If the level </w:t>
      </w:r>
      <w:r w:rsidR="007C577A" w:rsidRPr="00191065">
        <w:rPr>
          <w:rFonts w:ascii="Times New Roman" w:hAnsi="Times New Roman" w:cs="Times New Roman"/>
          <w:sz w:val="20"/>
          <w:szCs w:val="20"/>
        </w:rPr>
        <w:t xml:space="preserve">of skill </w:t>
      </w:r>
      <w:r w:rsidR="00C64999" w:rsidRPr="00191065">
        <w:rPr>
          <w:rFonts w:ascii="Times New Roman" w:hAnsi="Times New Roman" w:cs="Times New Roman"/>
          <w:sz w:val="20"/>
          <w:szCs w:val="20"/>
        </w:rPr>
        <w:t>is too high the</w:t>
      </w:r>
      <w:r w:rsidR="007C577A" w:rsidRPr="00191065">
        <w:rPr>
          <w:rFonts w:ascii="Times New Roman" w:hAnsi="Times New Roman" w:cs="Times New Roman"/>
          <w:sz w:val="20"/>
          <w:szCs w:val="20"/>
        </w:rPr>
        <w:t>n</w:t>
      </w:r>
      <w:r w:rsidR="00C64999" w:rsidRPr="00191065">
        <w:rPr>
          <w:rFonts w:ascii="Times New Roman" w:hAnsi="Times New Roman" w:cs="Times New Roman"/>
          <w:sz w:val="20"/>
          <w:szCs w:val="20"/>
        </w:rPr>
        <w:t xml:space="preserve"> </w:t>
      </w:r>
      <w:r w:rsidR="007C577A" w:rsidRPr="00191065">
        <w:rPr>
          <w:rFonts w:ascii="Times New Roman" w:hAnsi="Times New Roman" w:cs="Times New Roman"/>
          <w:sz w:val="20"/>
          <w:szCs w:val="20"/>
        </w:rPr>
        <w:t xml:space="preserve">every inventive step will be obvious </w:t>
      </w:r>
      <w:r w:rsidR="00C64999" w:rsidRPr="00191065">
        <w:rPr>
          <w:rFonts w:ascii="Times New Roman" w:hAnsi="Times New Roman" w:cs="Times New Roman"/>
          <w:sz w:val="20"/>
          <w:szCs w:val="20"/>
        </w:rPr>
        <w:t>and if the level of</w:t>
      </w:r>
      <w:r w:rsidR="007C577A" w:rsidRPr="00191065">
        <w:rPr>
          <w:rFonts w:ascii="Times New Roman" w:hAnsi="Times New Roman" w:cs="Times New Roman"/>
          <w:sz w:val="20"/>
          <w:szCs w:val="20"/>
        </w:rPr>
        <w:t xml:space="preserve"> skill </w:t>
      </w:r>
      <w:r w:rsidR="00C64999" w:rsidRPr="00191065">
        <w:rPr>
          <w:rFonts w:ascii="Times New Roman" w:hAnsi="Times New Roman" w:cs="Times New Roman"/>
          <w:sz w:val="20"/>
          <w:szCs w:val="20"/>
        </w:rPr>
        <w:t>is too low the</w:t>
      </w:r>
      <w:r w:rsidR="007C577A" w:rsidRPr="00191065">
        <w:rPr>
          <w:rFonts w:ascii="Times New Roman" w:hAnsi="Times New Roman" w:cs="Times New Roman"/>
          <w:sz w:val="20"/>
          <w:szCs w:val="20"/>
        </w:rPr>
        <w:t>n patent shall be deemed to have inventive step</w:t>
      </w:r>
      <w:r w:rsidR="00C64999" w:rsidRPr="00191065">
        <w:rPr>
          <w:rFonts w:ascii="Times New Roman" w:hAnsi="Times New Roman" w:cs="Times New Roman"/>
          <w:sz w:val="20"/>
          <w:szCs w:val="20"/>
        </w:rPr>
        <w:t>.</w:t>
      </w:r>
      <w:r w:rsidR="002A0EB8" w:rsidRPr="00191065">
        <w:rPr>
          <w:rFonts w:ascii="Times New Roman" w:hAnsi="Times New Roman" w:cs="Times New Roman"/>
          <w:sz w:val="20"/>
          <w:szCs w:val="20"/>
        </w:rPr>
        <w:t xml:space="preserve"> Further a problem arise that a person having a capacity of soaking up all important information but unable </w:t>
      </w:r>
      <w:r w:rsidR="007F442F" w:rsidRPr="00191065">
        <w:rPr>
          <w:rFonts w:ascii="Times New Roman" w:hAnsi="Times New Roman" w:cs="Times New Roman"/>
          <w:sz w:val="20"/>
          <w:szCs w:val="20"/>
        </w:rPr>
        <w:t>to develop any idea from the information he has.</w:t>
      </w:r>
      <w:r w:rsidR="002A0EB8" w:rsidRPr="00191065">
        <w:rPr>
          <w:rFonts w:ascii="Times New Roman" w:hAnsi="Times New Roman" w:cs="Times New Roman"/>
          <w:sz w:val="20"/>
          <w:szCs w:val="20"/>
        </w:rPr>
        <w:t xml:space="preserve"> </w:t>
      </w:r>
      <w:r w:rsidR="00D37070" w:rsidRPr="00191065">
        <w:rPr>
          <w:rFonts w:ascii="Times New Roman" w:hAnsi="Times New Roman" w:cs="Times New Roman"/>
          <w:sz w:val="20"/>
          <w:szCs w:val="20"/>
        </w:rPr>
        <w:t xml:space="preserve">Furthermore </w:t>
      </w:r>
      <w:r w:rsidR="007F442F" w:rsidRPr="00191065">
        <w:rPr>
          <w:rFonts w:ascii="Times New Roman" w:hAnsi="Times New Roman" w:cs="Times New Roman"/>
          <w:sz w:val="20"/>
          <w:szCs w:val="20"/>
        </w:rPr>
        <w:t xml:space="preserve">in </w:t>
      </w:r>
      <w:proofErr w:type="spellStart"/>
      <w:r w:rsidR="007F442F" w:rsidRPr="00191065">
        <w:rPr>
          <w:rFonts w:ascii="Times New Roman" w:hAnsi="Times New Roman" w:cs="Times New Roman"/>
          <w:i/>
          <w:sz w:val="20"/>
          <w:szCs w:val="20"/>
        </w:rPr>
        <w:t>Technograph</w:t>
      </w:r>
      <w:proofErr w:type="spellEnd"/>
      <w:r w:rsidR="007F442F" w:rsidRPr="00191065">
        <w:rPr>
          <w:rFonts w:ascii="Times New Roman" w:hAnsi="Times New Roman" w:cs="Times New Roman"/>
          <w:i/>
          <w:sz w:val="20"/>
          <w:szCs w:val="20"/>
        </w:rPr>
        <w:t xml:space="preserve"> Printed Circuits Ltd. v. Mills and Rockley Ltd. </w:t>
      </w:r>
      <w:r w:rsidR="00D37070" w:rsidRPr="00191065">
        <w:rPr>
          <w:rFonts w:ascii="Times New Roman" w:hAnsi="Times New Roman" w:cs="Times New Roman"/>
          <w:sz w:val="20"/>
          <w:szCs w:val="20"/>
        </w:rPr>
        <w:t>Lord Reid LJ held in his judgment that expert witnesses are generally valuable and necessary when assessing obviousness.</w:t>
      </w:r>
      <w:r w:rsidR="00EF093A" w:rsidRPr="00191065">
        <w:rPr>
          <w:rFonts w:ascii="Times New Roman" w:hAnsi="Times New Roman" w:cs="Times New Roman"/>
          <w:sz w:val="20"/>
          <w:szCs w:val="20"/>
        </w:rPr>
        <w:t xml:space="preserve"> We can say that experts are highly qualified persons having good research in the field and hence they are far from unimaginative thinking. It is not possible to believe that they are able to change themselves into a person not having inventive mind while giving their view as to whether a particular invention is involving an inventive step. </w:t>
      </w:r>
      <w:r w:rsidR="00B45236" w:rsidRPr="00191065">
        <w:rPr>
          <w:rFonts w:ascii="Times New Roman" w:hAnsi="Times New Roman" w:cs="Times New Roman"/>
          <w:sz w:val="20"/>
          <w:szCs w:val="20"/>
        </w:rPr>
        <w:t>Finally</w:t>
      </w:r>
      <w:r w:rsidR="00EF093A" w:rsidRPr="00191065">
        <w:rPr>
          <w:rFonts w:ascii="Times New Roman" w:hAnsi="Times New Roman" w:cs="Times New Roman"/>
          <w:sz w:val="20"/>
          <w:szCs w:val="20"/>
        </w:rPr>
        <w:t xml:space="preserve"> we can say that the concept of hypothetical addressee is not workable in the area of intellectual complication like genetic engineering.</w:t>
      </w:r>
      <w:r w:rsidR="00B45236" w:rsidRPr="00191065">
        <w:rPr>
          <w:rFonts w:ascii="Times New Roman" w:hAnsi="Times New Roman" w:cs="Times New Roman"/>
          <w:sz w:val="20"/>
          <w:szCs w:val="20"/>
        </w:rPr>
        <w:t xml:space="preserve"> It is not possible for the court to set the level of person skilled in the art because the inventiveness is judged on the basis of facts of the case and it varies fact to fact.</w:t>
      </w:r>
    </w:p>
    <w:p w:rsidR="007C577A" w:rsidRPr="00191065" w:rsidRDefault="002A596D"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Common General Knowledge Held by the Skilled Addressee</w:t>
      </w:r>
    </w:p>
    <w:p w:rsidR="009F704D" w:rsidRPr="00191065" w:rsidRDefault="00274BA8"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The expression “common general knowledge” is used to mean that which is known by the person skilled in the art. The skilled person must have it in his mind in the general field. </w:t>
      </w:r>
      <w:r w:rsidR="008F4DD4" w:rsidRPr="00191065">
        <w:rPr>
          <w:rFonts w:ascii="Times New Roman" w:hAnsi="Times New Roman" w:cs="Times New Roman"/>
          <w:sz w:val="20"/>
          <w:szCs w:val="20"/>
        </w:rPr>
        <w:t xml:space="preserve">This is also an issue that what type of common general knowledge must be held by the person skilled in the art in the assessment of inventiveness/obviousness. </w:t>
      </w:r>
      <w:r w:rsidR="003A0E35" w:rsidRPr="00191065">
        <w:rPr>
          <w:rFonts w:ascii="Times New Roman" w:hAnsi="Times New Roman" w:cs="Times New Roman"/>
          <w:sz w:val="20"/>
          <w:szCs w:val="20"/>
        </w:rPr>
        <w:t xml:space="preserve">In other words, what will be the extent of the common general knowledge possessed by the skilled person? </w:t>
      </w:r>
      <w:r w:rsidR="007C577A" w:rsidRPr="00191065">
        <w:rPr>
          <w:rFonts w:ascii="Times New Roman" w:hAnsi="Times New Roman" w:cs="Times New Roman"/>
          <w:sz w:val="20"/>
          <w:szCs w:val="20"/>
        </w:rPr>
        <w:t>In assessment of obviousness, to what extent of common general knowledge the skilled addressee shall have is also an issue.</w:t>
      </w:r>
      <w:r w:rsidR="008F4DD4" w:rsidRPr="00191065">
        <w:rPr>
          <w:rFonts w:ascii="Times New Roman" w:hAnsi="Times New Roman" w:cs="Times New Roman"/>
          <w:sz w:val="20"/>
          <w:szCs w:val="20"/>
        </w:rPr>
        <w:t xml:space="preserve"> If the common general knowledge is more extensive then there is likelihood of patent claim to be obvious.</w:t>
      </w:r>
    </w:p>
    <w:p w:rsidR="009F704D" w:rsidRPr="00191065" w:rsidRDefault="009F704D"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If we read the combination of sections 3 and 2(2) of the Patent Act, 1977 which defines the ‘state of art’ as follow:</w:t>
      </w:r>
    </w:p>
    <w:p w:rsidR="007C577A" w:rsidRPr="00191065" w:rsidRDefault="009F704D"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“the state of the art in the case of an invention shall be taken to comprise all matter( whether a product, a process, information about either, or anything else) which had at any time before the priority date of the invention been made available to the public by written or oral description, by use or any other way”.</w:t>
      </w:r>
      <w:r w:rsidR="00C73F90" w:rsidRPr="00191065">
        <w:rPr>
          <w:rFonts w:ascii="Times New Roman" w:hAnsi="Times New Roman" w:cs="Times New Roman"/>
          <w:sz w:val="20"/>
          <w:szCs w:val="20"/>
        </w:rPr>
        <w:t xml:space="preserve"> It is </w:t>
      </w:r>
      <w:r w:rsidR="005C0EAF" w:rsidRPr="00191065">
        <w:rPr>
          <w:rFonts w:ascii="Times New Roman" w:hAnsi="Times New Roman" w:cs="Times New Roman"/>
          <w:sz w:val="20"/>
          <w:szCs w:val="20"/>
        </w:rPr>
        <w:t xml:space="preserve">the </w:t>
      </w:r>
      <w:r w:rsidR="00C73F90" w:rsidRPr="00191065">
        <w:rPr>
          <w:rFonts w:ascii="Times New Roman" w:hAnsi="Times New Roman" w:cs="Times New Roman"/>
          <w:sz w:val="20"/>
          <w:szCs w:val="20"/>
        </w:rPr>
        <w:t>assum</w:t>
      </w:r>
      <w:r w:rsidR="005C0EAF" w:rsidRPr="00191065">
        <w:rPr>
          <w:rFonts w:ascii="Times New Roman" w:hAnsi="Times New Roman" w:cs="Times New Roman"/>
          <w:sz w:val="20"/>
          <w:szCs w:val="20"/>
        </w:rPr>
        <w:t xml:space="preserve">ption </w:t>
      </w:r>
      <w:r w:rsidR="00C73F90" w:rsidRPr="00191065">
        <w:rPr>
          <w:rFonts w:ascii="Times New Roman" w:hAnsi="Times New Roman" w:cs="Times New Roman"/>
          <w:sz w:val="20"/>
          <w:szCs w:val="20"/>
        </w:rPr>
        <w:t xml:space="preserve">that the skilled addressee have read and understood </w:t>
      </w:r>
      <w:r w:rsidR="005C0EAF" w:rsidRPr="00191065">
        <w:rPr>
          <w:rFonts w:ascii="Times New Roman" w:hAnsi="Times New Roman" w:cs="Times New Roman"/>
          <w:sz w:val="20"/>
          <w:szCs w:val="20"/>
        </w:rPr>
        <w:t>the entire</w:t>
      </w:r>
      <w:r w:rsidR="00C73F90" w:rsidRPr="00191065">
        <w:rPr>
          <w:rFonts w:ascii="Times New Roman" w:hAnsi="Times New Roman" w:cs="Times New Roman"/>
          <w:sz w:val="20"/>
          <w:szCs w:val="20"/>
        </w:rPr>
        <w:t xml:space="preserve"> relevant available prior art from anywhere in the world.</w:t>
      </w:r>
      <w:r w:rsidR="00B82B9F" w:rsidRPr="00191065">
        <w:rPr>
          <w:rFonts w:ascii="Times New Roman" w:hAnsi="Times New Roman" w:cs="Times New Roman"/>
          <w:sz w:val="20"/>
          <w:szCs w:val="20"/>
        </w:rPr>
        <w:t xml:space="preserve"> But it is very difficult to identify the common general knowledge known to a skilled but </w:t>
      </w:r>
      <w:r w:rsidR="00B82B9F" w:rsidRPr="00191065">
        <w:rPr>
          <w:rFonts w:ascii="Times New Roman" w:hAnsi="Times New Roman" w:cs="Times New Roman"/>
          <w:sz w:val="20"/>
          <w:szCs w:val="20"/>
        </w:rPr>
        <w:lastRenderedPageBreak/>
        <w:t>unimaginative person in the particular art at the priority date.</w:t>
      </w:r>
    </w:p>
    <w:p w:rsidR="0072414B" w:rsidRPr="00191065" w:rsidRDefault="002A596D"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Part of the State of the Art</w:t>
      </w:r>
    </w:p>
    <w:p w:rsidR="0072414B" w:rsidRPr="00191065" w:rsidRDefault="0072414B"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Section 3 of the Patent Act, 1977 provides that an invention shall be taken to involve an inventive step if it is not obvious to a person skilled in the art, having regard to any matter, which forms part of the state of the art.</w:t>
      </w:r>
      <w:r w:rsidR="00F32DB2" w:rsidRPr="00191065">
        <w:rPr>
          <w:rFonts w:ascii="Times New Roman" w:hAnsi="Times New Roman" w:cs="Times New Roman"/>
          <w:sz w:val="20"/>
          <w:szCs w:val="20"/>
        </w:rPr>
        <w:t xml:space="preserve"> The concept “state of the art” means that the person skilled in the art must have in mind the common general knowledge of his art and </w:t>
      </w:r>
      <w:r w:rsidR="00D06E1C" w:rsidRPr="00191065">
        <w:rPr>
          <w:rFonts w:ascii="Times New Roman" w:hAnsi="Times New Roman" w:cs="Times New Roman"/>
          <w:sz w:val="20"/>
          <w:szCs w:val="20"/>
        </w:rPr>
        <w:t xml:space="preserve">whatever he has learnt from the existing literature such as patent specifications, learned articles and specific instances of use. </w:t>
      </w:r>
      <w:r w:rsidR="009646A4" w:rsidRPr="00191065">
        <w:rPr>
          <w:rFonts w:ascii="Times New Roman" w:hAnsi="Times New Roman" w:cs="Times New Roman"/>
          <w:sz w:val="20"/>
          <w:szCs w:val="20"/>
        </w:rPr>
        <w:t>The problem is that the skilled person would have information available in their own. The</w:t>
      </w:r>
      <w:r w:rsidRPr="00191065">
        <w:rPr>
          <w:rFonts w:ascii="Times New Roman" w:hAnsi="Times New Roman" w:cs="Times New Roman"/>
          <w:sz w:val="20"/>
          <w:szCs w:val="20"/>
        </w:rPr>
        <w:t xml:space="preserve"> issue here is whether certain information forms part of the state of the art.</w:t>
      </w:r>
    </w:p>
    <w:p w:rsidR="009646A4" w:rsidRPr="00191065" w:rsidRDefault="002A596D"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Is the Invention Obvious?</w:t>
      </w:r>
    </w:p>
    <w:p w:rsidR="009646A4" w:rsidRPr="00191065" w:rsidRDefault="00E6390A"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This is the last steps of the Windsurfing test. The difficult issue is to determine whether a particular invention is obvious. It is easy for a person skilled in the art having special knowledge to find whether an invention is obvious and vice- versa.</w:t>
      </w:r>
    </w:p>
    <w:p w:rsidR="00D76ED8" w:rsidRPr="00191065" w:rsidRDefault="00F2127E"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The New Test for Inventive Step</w:t>
      </w:r>
    </w:p>
    <w:p w:rsidR="00B27A46" w:rsidRPr="00191065" w:rsidRDefault="00731321"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In </w:t>
      </w:r>
      <w:proofErr w:type="spellStart"/>
      <w:r w:rsidRPr="00191065">
        <w:rPr>
          <w:rFonts w:ascii="Times New Roman" w:hAnsi="Times New Roman" w:cs="Times New Roman"/>
          <w:i/>
          <w:sz w:val="20"/>
          <w:szCs w:val="20"/>
        </w:rPr>
        <w:t>Pozzoli</w:t>
      </w:r>
      <w:proofErr w:type="spellEnd"/>
      <w:r w:rsidRPr="00191065">
        <w:rPr>
          <w:rFonts w:ascii="Times New Roman" w:hAnsi="Times New Roman" w:cs="Times New Roman"/>
          <w:i/>
          <w:sz w:val="20"/>
          <w:szCs w:val="20"/>
        </w:rPr>
        <w:t xml:space="preserve"> v. BDMO</w:t>
      </w:r>
      <w:r w:rsidR="00B27A46" w:rsidRPr="00191065">
        <w:rPr>
          <w:rFonts w:ascii="Times New Roman" w:hAnsi="Times New Roman" w:cs="Times New Roman"/>
          <w:sz w:val="20"/>
          <w:szCs w:val="20"/>
        </w:rPr>
        <w:t xml:space="preserve"> LJ Jacob has reordered and redefined the Windsurfing test to determine the obviousness. LJ Jacob has put the second step of Windsurfing test to first step i.e. the court has to identify the notional ‘person skilled in the art and his common general knowledge</w:t>
      </w:r>
      <w:r w:rsidR="00D44858" w:rsidRPr="00191065">
        <w:rPr>
          <w:rFonts w:ascii="Times New Roman" w:hAnsi="Times New Roman" w:cs="Times New Roman"/>
          <w:sz w:val="20"/>
          <w:szCs w:val="20"/>
        </w:rPr>
        <w:t>’ at the first instance and then identify the inventive concept of the claim in question. It</w:t>
      </w:r>
      <w:r w:rsidR="00BD23A7" w:rsidRPr="00191065">
        <w:rPr>
          <w:rFonts w:ascii="Times New Roman" w:hAnsi="Times New Roman" w:cs="Times New Roman"/>
          <w:sz w:val="20"/>
          <w:szCs w:val="20"/>
        </w:rPr>
        <w:t xml:space="preserve"> i</w:t>
      </w:r>
      <w:r w:rsidR="00D44858" w:rsidRPr="00191065">
        <w:rPr>
          <w:rFonts w:ascii="Times New Roman" w:hAnsi="Times New Roman" w:cs="Times New Roman"/>
          <w:sz w:val="20"/>
          <w:szCs w:val="20"/>
        </w:rPr>
        <w:t xml:space="preserve">s </w:t>
      </w:r>
      <w:r w:rsidR="00BD23A7" w:rsidRPr="00191065">
        <w:rPr>
          <w:rFonts w:ascii="Times New Roman" w:hAnsi="Times New Roman" w:cs="Times New Roman"/>
          <w:sz w:val="20"/>
          <w:szCs w:val="20"/>
        </w:rPr>
        <w:t>because the inventive concept must be identified through the eyes of the person skilled in the art.</w:t>
      </w:r>
      <w:r w:rsidR="00630272" w:rsidRPr="00191065">
        <w:rPr>
          <w:rFonts w:ascii="Times New Roman" w:hAnsi="Times New Roman" w:cs="Times New Roman"/>
          <w:sz w:val="20"/>
          <w:szCs w:val="20"/>
        </w:rPr>
        <w:t xml:space="preserve"> In this case also the level of skilled person and his knowledge was not discussed.</w:t>
      </w:r>
    </w:p>
    <w:p w:rsidR="00630272" w:rsidRPr="00191065" w:rsidRDefault="00F2127E" w:rsidP="00191065">
      <w:pPr>
        <w:pStyle w:val="ListParagraph"/>
        <w:numPr>
          <w:ilvl w:val="0"/>
          <w:numId w:val="32"/>
        </w:numPr>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Reasonable Expectation of Success</w:t>
      </w:r>
    </w:p>
    <w:p w:rsidR="00D92785" w:rsidRDefault="00981409" w:rsidP="00191065">
      <w:pPr>
        <w:snapToGrid w:val="0"/>
        <w:spacing w:after="0" w:line="240" w:lineRule="auto"/>
        <w:ind w:firstLine="425"/>
        <w:jc w:val="both"/>
        <w:rPr>
          <w:rFonts w:ascii="Times New Roman" w:hAnsi="Times New Roman" w:cs="Times New Roman"/>
          <w:sz w:val="20"/>
          <w:szCs w:val="20"/>
          <w:lang w:eastAsia="zh-CN"/>
        </w:rPr>
      </w:pPr>
      <w:r w:rsidRPr="00191065">
        <w:rPr>
          <w:rFonts w:ascii="Times New Roman" w:hAnsi="Times New Roman" w:cs="Times New Roman"/>
          <w:sz w:val="20"/>
          <w:szCs w:val="20"/>
        </w:rPr>
        <w:t xml:space="preserve">The invention is deemed of lacking inventive step if there exist ‘reasonable expectation of </w:t>
      </w:r>
      <w:r w:rsidR="00143B5A" w:rsidRPr="00191065">
        <w:rPr>
          <w:rFonts w:ascii="Times New Roman" w:hAnsi="Times New Roman" w:cs="Times New Roman"/>
          <w:sz w:val="20"/>
          <w:szCs w:val="20"/>
        </w:rPr>
        <w:t>success</w:t>
      </w:r>
      <w:r w:rsidRPr="00191065">
        <w:rPr>
          <w:rFonts w:ascii="Times New Roman" w:hAnsi="Times New Roman" w:cs="Times New Roman"/>
          <w:sz w:val="20"/>
          <w:szCs w:val="20"/>
        </w:rPr>
        <w:t xml:space="preserve">. </w:t>
      </w:r>
      <w:r w:rsidR="0061724C" w:rsidRPr="00191065">
        <w:rPr>
          <w:rFonts w:ascii="Times New Roman" w:hAnsi="Times New Roman" w:cs="Times New Roman"/>
          <w:sz w:val="20"/>
          <w:szCs w:val="20"/>
        </w:rPr>
        <w:t xml:space="preserve">The important decision on obviousness was the decision of the House of Lords in </w:t>
      </w:r>
      <w:proofErr w:type="spellStart"/>
      <w:r w:rsidR="0061724C" w:rsidRPr="00191065">
        <w:rPr>
          <w:rFonts w:ascii="Times New Roman" w:hAnsi="Times New Roman" w:cs="Times New Roman"/>
          <w:i/>
          <w:sz w:val="20"/>
          <w:szCs w:val="20"/>
        </w:rPr>
        <w:t>Conor</w:t>
      </w:r>
      <w:proofErr w:type="spellEnd"/>
      <w:r w:rsidR="0061724C" w:rsidRPr="00191065">
        <w:rPr>
          <w:rFonts w:ascii="Times New Roman" w:hAnsi="Times New Roman" w:cs="Times New Roman"/>
          <w:i/>
          <w:sz w:val="20"/>
          <w:szCs w:val="20"/>
        </w:rPr>
        <w:t xml:space="preserve"> </w:t>
      </w:r>
      <w:proofErr w:type="spellStart"/>
      <w:r w:rsidR="0061724C" w:rsidRPr="00191065">
        <w:rPr>
          <w:rFonts w:ascii="Times New Roman" w:hAnsi="Times New Roman" w:cs="Times New Roman"/>
          <w:i/>
          <w:sz w:val="20"/>
          <w:szCs w:val="20"/>
        </w:rPr>
        <w:t>Medsystems</w:t>
      </w:r>
      <w:proofErr w:type="spellEnd"/>
      <w:r w:rsidR="0061724C" w:rsidRPr="00191065">
        <w:rPr>
          <w:rFonts w:ascii="Times New Roman" w:hAnsi="Times New Roman" w:cs="Times New Roman"/>
          <w:i/>
          <w:sz w:val="20"/>
          <w:szCs w:val="20"/>
        </w:rPr>
        <w:t xml:space="preserve"> v. </w:t>
      </w:r>
      <w:proofErr w:type="spellStart"/>
      <w:r w:rsidR="0061724C" w:rsidRPr="00191065">
        <w:rPr>
          <w:rFonts w:ascii="Times New Roman" w:hAnsi="Times New Roman" w:cs="Times New Roman"/>
          <w:i/>
          <w:sz w:val="20"/>
          <w:szCs w:val="20"/>
        </w:rPr>
        <w:t>Angiotech</w:t>
      </w:r>
      <w:proofErr w:type="spellEnd"/>
      <w:r w:rsidR="0061724C" w:rsidRPr="00191065">
        <w:rPr>
          <w:rFonts w:ascii="Times New Roman" w:hAnsi="Times New Roman" w:cs="Times New Roman"/>
          <w:i/>
          <w:sz w:val="20"/>
          <w:szCs w:val="20"/>
        </w:rPr>
        <w:t>.</w:t>
      </w:r>
      <w:r w:rsidR="0061724C" w:rsidRPr="00191065">
        <w:rPr>
          <w:rFonts w:ascii="Times New Roman" w:hAnsi="Times New Roman" w:cs="Times New Roman"/>
          <w:sz w:val="20"/>
          <w:szCs w:val="20"/>
        </w:rPr>
        <w:t xml:space="preserve"> In this case</w:t>
      </w:r>
      <w:r w:rsidR="005D309C" w:rsidRPr="00191065">
        <w:rPr>
          <w:rFonts w:ascii="Times New Roman" w:hAnsi="Times New Roman" w:cs="Times New Roman"/>
          <w:sz w:val="20"/>
          <w:szCs w:val="20"/>
        </w:rPr>
        <w:t xml:space="preserve"> the patent teaches that by preventing the growth of local blood vessels the </w:t>
      </w:r>
      <w:proofErr w:type="spellStart"/>
      <w:r w:rsidR="005D309C" w:rsidRPr="00191065">
        <w:rPr>
          <w:rFonts w:ascii="Times New Roman" w:hAnsi="Times New Roman" w:cs="Times New Roman"/>
          <w:sz w:val="20"/>
          <w:szCs w:val="20"/>
        </w:rPr>
        <w:t>restenosis</w:t>
      </w:r>
      <w:proofErr w:type="spellEnd"/>
      <w:r w:rsidR="005D309C" w:rsidRPr="00191065">
        <w:rPr>
          <w:rFonts w:ascii="Times New Roman" w:hAnsi="Times New Roman" w:cs="Times New Roman"/>
          <w:sz w:val="20"/>
          <w:szCs w:val="20"/>
        </w:rPr>
        <w:t xml:space="preserve"> can be prevented. The inventor experimented that the </w:t>
      </w:r>
      <w:proofErr w:type="spellStart"/>
      <w:r w:rsidR="005D309C" w:rsidRPr="00191065">
        <w:rPr>
          <w:rFonts w:ascii="Times New Roman" w:hAnsi="Times New Roman" w:cs="Times New Roman"/>
          <w:sz w:val="20"/>
          <w:szCs w:val="20"/>
        </w:rPr>
        <w:t>paclitaxel</w:t>
      </w:r>
      <w:proofErr w:type="spellEnd"/>
      <w:r w:rsidR="005D309C" w:rsidRPr="00191065">
        <w:rPr>
          <w:rFonts w:ascii="Times New Roman" w:hAnsi="Times New Roman" w:cs="Times New Roman"/>
          <w:sz w:val="20"/>
          <w:szCs w:val="20"/>
        </w:rPr>
        <w:t xml:space="preserve"> (cancer drug) had</w:t>
      </w:r>
      <w:r w:rsidRPr="00191065">
        <w:rPr>
          <w:rFonts w:ascii="Times New Roman" w:hAnsi="Times New Roman" w:cs="Times New Roman"/>
          <w:sz w:val="20"/>
          <w:szCs w:val="20"/>
        </w:rPr>
        <w:t xml:space="preserve"> remarkable ante-</w:t>
      </w:r>
      <w:proofErr w:type="spellStart"/>
      <w:r w:rsidR="005D309C" w:rsidRPr="00191065">
        <w:rPr>
          <w:rFonts w:ascii="Times New Roman" w:hAnsi="Times New Roman" w:cs="Times New Roman"/>
          <w:sz w:val="20"/>
          <w:szCs w:val="20"/>
        </w:rPr>
        <w:t>angiogenic</w:t>
      </w:r>
      <w:proofErr w:type="spellEnd"/>
      <w:r w:rsidR="005D309C" w:rsidRPr="00191065">
        <w:rPr>
          <w:rFonts w:ascii="Times New Roman" w:hAnsi="Times New Roman" w:cs="Times New Roman"/>
          <w:sz w:val="20"/>
          <w:szCs w:val="20"/>
        </w:rPr>
        <w:t xml:space="preserve"> properties and it could prevent </w:t>
      </w:r>
      <w:proofErr w:type="spellStart"/>
      <w:r w:rsidR="005D309C" w:rsidRPr="00191065">
        <w:rPr>
          <w:rFonts w:ascii="Times New Roman" w:hAnsi="Times New Roman" w:cs="Times New Roman"/>
          <w:sz w:val="20"/>
          <w:szCs w:val="20"/>
        </w:rPr>
        <w:t>restenosis</w:t>
      </w:r>
      <w:proofErr w:type="spellEnd"/>
      <w:r w:rsidR="005D309C" w:rsidRPr="00191065">
        <w:rPr>
          <w:rFonts w:ascii="Times New Roman" w:hAnsi="Times New Roman" w:cs="Times New Roman"/>
          <w:sz w:val="20"/>
          <w:szCs w:val="20"/>
        </w:rPr>
        <w:t xml:space="preserve"> when delivered from a stent.  </w:t>
      </w:r>
      <w:r w:rsidR="00B9780A" w:rsidRPr="00191065">
        <w:rPr>
          <w:rFonts w:ascii="Times New Roman" w:hAnsi="Times New Roman" w:cs="Times New Roman"/>
          <w:sz w:val="20"/>
          <w:szCs w:val="20"/>
        </w:rPr>
        <w:t xml:space="preserve">The trial court considered that success of </w:t>
      </w:r>
      <w:proofErr w:type="spellStart"/>
      <w:r w:rsidR="00B9780A" w:rsidRPr="00191065">
        <w:rPr>
          <w:rFonts w:ascii="Times New Roman" w:hAnsi="Times New Roman" w:cs="Times New Roman"/>
          <w:sz w:val="20"/>
          <w:szCs w:val="20"/>
        </w:rPr>
        <w:t>taxol</w:t>
      </w:r>
      <w:proofErr w:type="spellEnd"/>
      <w:r w:rsidR="00B9780A" w:rsidRPr="00191065">
        <w:rPr>
          <w:rFonts w:ascii="Times New Roman" w:hAnsi="Times New Roman" w:cs="Times New Roman"/>
          <w:sz w:val="20"/>
          <w:szCs w:val="20"/>
        </w:rPr>
        <w:t xml:space="preserve"> coated stents in preventing </w:t>
      </w:r>
      <w:proofErr w:type="spellStart"/>
      <w:r w:rsidR="00B9780A" w:rsidRPr="00191065">
        <w:rPr>
          <w:rFonts w:ascii="Times New Roman" w:hAnsi="Times New Roman" w:cs="Times New Roman"/>
          <w:sz w:val="20"/>
          <w:szCs w:val="20"/>
        </w:rPr>
        <w:t>restinosis</w:t>
      </w:r>
      <w:proofErr w:type="spellEnd"/>
      <w:r w:rsidR="00B9780A" w:rsidRPr="00191065">
        <w:rPr>
          <w:rFonts w:ascii="Times New Roman" w:hAnsi="Times New Roman" w:cs="Times New Roman"/>
          <w:sz w:val="20"/>
          <w:szCs w:val="20"/>
        </w:rPr>
        <w:t xml:space="preserve"> was not relevant to the assessment of obviousness and invalidated the patent.</w:t>
      </w:r>
      <w:r w:rsidR="001953F2" w:rsidRPr="00191065">
        <w:rPr>
          <w:rFonts w:ascii="Times New Roman" w:hAnsi="Times New Roman" w:cs="Times New Roman"/>
          <w:sz w:val="20"/>
          <w:szCs w:val="20"/>
        </w:rPr>
        <w:t xml:space="preserve"> Lord Hoffman rejected the test of whether an invention has a reasonable expectation of success to determine obviousness.</w:t>
      </w:r>
      <w:r w:rsidR="00B9780A" w:rsidRPr="00191065">
        <w:rPr>
          <w:rFonts w:ascii="Times New Roman" w:hAnsi="Times New Roman" w:cs="Times New Roman"/>
          <w:sz w:val="20"/>
          <w:szCs w:val="20"/>
        </w:rPr>
        <w:t xml:space="preserve"> Lord H</w:t>
      </w:r>
      <w:r w:rsidR="00EE708C" w:rsidRPr="00191065">
        <w:rPr>
          <w:rFonts w:ascii="Times New Roman" w:hAnsi="Times New Roman" w:cs="Times New Roman"/>
          <w:sz w:val="20"/>
          <w:szCs w:val="20"/>
        </w:rPr>
        <w:t>offmann</w:t>
      </w:r>
      <w:r w:rsidR="00944091" w:rsidRPr="00191065">
        <w:rPr>
          <w:rFonts w:ascii="Times New Roman" w:hAnsi="Times New Roman" w:cs="Times New Roman"/>
          <w:sz w:val="20"/>
          <w:szCs w:val="20"/>
        </w:rPr>
        <w:t xml:space="preserve"> followed the practice of EPO in assessing the obviousness and</w:t>
      </w:r>
      <w:r w:rsidR="00EE708C" w:rsidRPr="00191065">
        <w:rPr>
          <w:rFonts w:ascii="Times New Roman" w:hAnsi="Times New Roman" w:cs="Times New Roman"/>
          <w:sz w:val="20"/>
          <w:szCs w:val="20"/>
        </w:rPr>
        <w:t xml:space="preserve"> questioned that whether it was obvious to use a </w:t>
      </w:r>
      <w:proofErr w:type="spellStart"/>
      <w:r w:rsidR="00EE708C" w:rsidRPr="00191065">
        <w:rPr>
          <w:rFonts w:ascii="Times New Roman" w:hAnsi="Times New Roman" w:cs="Times New Roman"/>
          <w:sz w:val="20"/>
          <w:szCs w:val="20"/>
        </w:rPr>
        <w:t>taxol</w:t>
      </w:r>
      <w:proofErr w:type="spellEnd"/>
      <w:r w:rsidR="00EE708C" w:rsidRPr="00191065">
        <w:rPr>
          <w:rFonts w:ascii="Times New Roman" w:hAnsi="Times New Roman" w:cs="Times New Roman"/>
          <w:sz w:val="20"/>
          <w:szCs w:val="20"/>
        </w:rPr>
        <w:t xml:space="preserve"> coated stent for the above purpose and on this basis the invention was non obvious. Further in this case the question of obviousness not to be determined on </w:t>
      </w:r>
      <w:r w:rsidR="00EE708C" w:rsidRPr="00191065">
        <w:rPr>
          <w:rFonts w:ascii="Times New Roman" w:hAnsi="Times New Roman" w:cs="Times New Roman"/>
          <w:sz w:val="20"/>
          <w:szCs w:val="20"/>
        </w:rPr>
        <w:lastRenderedPageBreak/>
        <w:t xml:space="preserve">the basis of whether a skilled person would find it </w:t>
      </w:r>
      <w:r w:rsidR="00944091" w:rsidRPr="00191065">
        <w:rPr>
          <w:rFonts w:ascii="Times New Roman" w:hAnsi="Times New Roman" w:cs="Times New Roman"/>
          <w:sz w:val="20"/>
          <w:szCs w:val="20"/>
        </w:rPr>
        <w:t xml:space="preserve">obvious that </w:t>
      </w:r>
      <w:proofErr w:type="spellStart"/>
      <w:r w:rsidR="00944091" w:rsidRPr="00191065">
        <w:rPr>
          <w:rFonts w:ascii="Times New Roman" w:hAnsi="Times New Roman" w:cs="Times New Roman"/>
          <w:sz w:val="20"/>
          <w:szCs w:val="20"/>
        </w:rPr>
        <w:t>taxol</w:t>
      </w:r>
      <w:proofErr w:type="spellEnd"/>
      <w:r w:rsidR="00944091" w:rsidRPr="00191065">
        <w:rPr>
          <w:rFonts w:ascii="Times New Roman" w:hAnsi="Times New Roman" w:cs="Times New Roman"/>
          <w:sz w:val="20"/>
          <w:szCs w:val="20"/>
        </w:rPr>
        <w:t xml:space="preserve"> on a stent would treat </w:t>
      </w:r>
      <w:proofErr w:type="spellStart"/>
      <w:r w:rsidR="00944091" w:rsidRPr="00191065">
        <w:rPr>
          <w:rFonts w:ascii="Times New Roman" w:hAnsi="Times New Roman" w:cs="Times New Roman"/>
          <w:sz w:val="20"/>
          <w:szCs w:val="20"/>
        </w:rPr>
        <w:t>restenosis</w:t>
      </w:r>
      <w:proofErr w:type="spellEnd"/>
      <w:r w:rsidR="00944091" w:rsidRPr="00191065">
        <w:rPr>
          <w:rFonts w:ascii="Times New Roman" w:hAnsi="Times New Roman" w:cs="Times New Roman"/>
          <w:sz w:val="20"/>
          <w:szCs w:val="20"/>
        </w:rPr>
        <w:t xml:space="preserve"> but whether that skilled person would find it obvious to test the combination without any expectation of success. </w:t>
      </w:r>
      <w:r w:rsidR="008F381F" w:rsidRPr="00191065">
        <w:rPr>
          <w:rFonts w:ascii="Times New Roman" w:hAnsi="Times New Roman" w:cs="Times New Roman"/>
          <w:sz w:val="20"/>
          <w:szCs w:val="20"/>
        </w:rPr>
        <w:t>The Lords held that court must assess the inventiveness of the claimed invention in the light of intended purpose and also it must take into account the expectation of success that a skilled addressee</w:t>
      </w:r>
      <w:r w:rsidR="009665DF" w:rsidRPr="00191065">
        <w:rPr>
          <w:rFonts w:ascii="Times New Roman" w:hAnsi="Times New Roman" w:cs="Times New Roman"/>
          <w:sz w:val="20"/>
          <w:szCs w:val="20"/>
        </w:rPr>
        <w:t xml:space="preserve"> would have of achieving that purpose with the invention. It is the test followed by the EPO.</w:t>
      </w:r>
    </w:p>
    <w:p w:rsidR="00D472D1" w:rsidRPr="00191065" w:rsidRDefault="00D472D1" w:rsidP="00191065">
      <w:pPr>
        <w:snapToGrid w:val="0"/>
        <w:spacing w:after="0" w:line="240" w:lineRule="auto"/>
        <w:ind w:firstLine="425"/>
        <w:jc w:val="both"/>
        <w:rPr>
          <w:rFonts w:ascii="Times New Roman" w:hAnsi="Times New Roman" w:cs="Times New Roman"/>
          <w:sz w:val="20"/>
          <w:szCs w:val="20"/>
          <w:lang w:eastAsia="zh-CN"/>
        </w:rPr>
      </w:pPr>
    </w:p>
    <w:p w:rsidR="00BD23A7" w:rsidRPr="00191065" w:rsidRDefault="00191065" w:rsidP="00191065">
      <w:pPr>
        <w:pStyle w:val="ListParagraph"/>
        <w:numPr>
          <w:ilvl w:val="0"/>
          <w:numId w:val="33"/>
        </w:numPr>
        <w:snapToGrid w:val="0"/>
        <w:spacing w:after="0" w:line="240" w:lineRule="auto"/>
        <w:ind w:left="0" w:firstLine="0"/>
        <w:jc w:val="both"/>
        <w:rPr>
          <w:rFonts w:ascii="Times New Roman" w:hAnsi="Times New Roman" w:cs="Times New Roman"/>
          <w:sz w:val="20"/>
          <w:szCs w:val="20"/>
        </w:rPr>
      </w:pPr>
      <w:r w:rsidRPr="00191065">
        <w:rPr>
          <w:rFonts w:ascii="Times New Roman" w:hAnsi="Times New Roman" w:cs="Times New Roman"/>
          <w:b/>
          <w:sz w:val="20"/>
          <w:szCs w:val="20"/>
        </w:rPr>
        <w:t>Inventive Step Criteria For Grant Of Patent In India</w:t>
      </w:r>
    </w:p>
    <w:p w:rsidR="0033181B" w:rsidRPr="00191065" w:rsidRDefault="0033181B"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In </w:t>
      </w:r>
      <w:r w:rsidR="00611F3C" w:rsidRPr="00191065">
        <w:rPr>
          <w:rFonts w:ascii="Times New Roman" w:hAnsi="Times New Roman" w:cs="Times New Roman"/>
          <w:sz w:val="20"/>
          <w:szCs w:val="20"/>
        </w:rPr>
        <w:t>India the history of patent law starts w</w:t>
      </w:r>
      <w:r w:rsidR="00C9155F" w:rsidRPr="00191065">
        <w:rPr>
          <w:rFonts w:ascii="Times New Roman" w:hAnsi="Times New Roman" w:cs="Times New Roman"/>
          <w:sz w:val="20"/>
          <w:szCs w:val="20"/>
        </w:rPr>
        <w:t>ith the first legislation relating to patent in 1856 and then</w:t>
      </w:r>
      <w:r w:rsidR="00611F3C" w:rsidRPr="00191065">
        <w:rPr>
          <w:rFonts w:ascii="Times New Roman" w:hAnsi="Times New Roman" w:cs="Times New Roman"/>
          <w:sz w:val="20"/>
          <w:szCs w:val="20"/>
        </w:rPr>
        <w:t xml:space="preserve"> t</w:t>
      </w:r>
      <w:r w:rsidR="00143B5A" w:rsidRPr="00191065">
        <w:rPr>
          <w:rFonts w:ascii="Times New Roman" w:hAnsi="Times New Roman" w:cs="Times New Roman"/>
          <w:sz w:val="20"/>
          <w:szCs w:val="20"/>
        </w:rPr>
        <w:t xml:space="preserve">he Patents and Designs Act, 1911 </w:t>
      </w:r>
      <w:r w:rsidR="00611F3C" w:rsidRPr="00191065">
        <w:rPr>
          <w:rFonts w:ascii="Times New Roman" w:hAnsi="Times New Roman" w:cs="Times New Roman"/>
          <w:sz w:val="20"/>
          <w:szCs w:val="20"/>
        </w:rPr>
        <w:t>was enacted. The present Act, 1970 amended and consolidated the law relating to patent in India. The Act of 1970 was amended in</w:t>
      </w:r>
      <w:r w:rsidR="007F3B69" w:rsidRPr="00191065">
        <w:rPr>
          <w:rFonts w:ascii="Times New Roman" w:hAnsi="Times New Roman" w:cs="Times New Roman"/>
          <w:sz w:val="20"/>
          <w:szCs w:val="20"/>
        </w:rPr>
        <w:t xml:space="preserve"> 1999, </w:t>
      </w:r>
      <w:r w:rsidR="00333CE3" w:rsidRPr="00191065">
        <w:rPr>
          <w:rFonts w:ascii="Times New Roman" w:hAnsi="Times New Roman" w:cs="Times New Roman"/>
          <w:sz w:val="20"/>
          <w:szCs w:val="20"/>
        </w:rPr>
        <w:t xml:space="preserve">2002 </w:t>
      </w:r>
      <w:r w:rsidR="006666B1" w:rsidRPr="00191065">
        <w:rPr>
          <w:rFonts w:ascii="Times New Roman" w:hAnsi="Times New Roman" w:cs="Times New Roman"/>
          <w:sz w:val="20"/>
          <w:szCs w:val="20"/>
        </w:rPr>
        <w:t>and 2005</w:t>
      </w:r>
      <w:r w:rsidR="007F3B69" w:rsidRPr="00191065">
        <w:rPr>
          <w:rFonts w:ascii="Times New Roman" w:hAnsi="Times New Roman" w:cs="Times New Roman"/>
          <w:sz w:val="20"/>
          <w:szCs w:val="20"/>
        </w:rPr>
        <w:t xml:space="preserve"> in accordance with TRPS</w:t>
      </w:r>
      <w:r w:rsidR="00611F3C" w:rsidRPr="00191065">
        <w:rPr>
          <w:rFonts w:ascii="Times New Roman" w:hAnsi="Times New Roman" w:cs="Times New Roman"/>
          <w:sz w:val="20"/>
          <w:szCs w:val="20"/>
        </w:rPr>
        <w:t>.</w:t>
      </w:r>
    </w:p>
    <w:p w:rsidR="00447E2A" w:rsidRPr="00191065" w:rsidRDefault="00C9155F"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A patent is granted for an invention. The invention must be new product or process involving an inventive step</w:t>
      </w:r>
      <w:r w:rsidR="00630DA9" w:rsidRPr="00191065">
        <w:rPr>
          <w:rFonts w:ascii="Times New Roman" w:hAnsi="Times New Roman" w:cs="Times New Roman"/>
          <w:sz w:val="20"/>
          <w:szCs w:val="20"/>
        </w:rPr>
        <w:t xml:space="preserve"> and capable of industrial application.</w:t>
      </w:r>
      <w:r w:rsidR="00447E2A" w:rsidRPr="00191065">
        <w:rPr>
          <w:rFonts w:ascii="Times New Roman" w:hAnsi="Times New Roman" w:cs="Times New Roman"/>
          <w:sz w:val="20"/>
          <w:szCs w:val="20"/>
        </w:rPr>
        <w:t xml:space="preserve"> The invention is considered to involve an inventive step if it is not obvious to a person skilled in the art. It is defined as under:</w:t>
      </w:r>
    </w:p>
    <w:p w:rsidR="00C9155F" w:rsidRPr="00191065" w:rsidRDefault="00847E88" w:rsidP="00191065">
      <w:pPr>
        <w:snapToGrid w:val="0"/>
        <w:spacing w:after="0" w:line="240" w:lineRule="auto"/>
        <w:ind w:firstLine="425"/>
        <w:jc w:val="both"/>
        <w:rPr>
          <w:rFonts w:ascii="Times New Roman" w:hAnsi="Times New Roman" w:cs="Times New Roman"/>
          <w:i/>
          <w:sz w:val="20"/>
          <w:szCs w:val="20"/>
        </w:rPr>
      </w:pPr>
      <w:r w:rsidRPr="00191065">
        <w:rPr>
          <w:rFonts w:ascii="Times New Roman" w:hAnsi="Times New Roman" w:cs="Times New Roman"/>
          <w:i/>
          <w:sz w:val="20"/>
          <w:szCs w:val="20"/>
        </w:rPr>
        <w:t>“</w:t>
      </w:r>
      <w:r w:rsidR="00447E2A" w:rsidRPr="00191065">
        <w:rPr>
          <w:rFonts w:ascii="Times New Roman" w:hAnsi="Times New Roman" w:cs="Times New Roman"/>
          <w:i/>
          <w:sz w:val="20"/>
          <w:szCs w:val="20"/>
        </w:rPr>
        <w:t>Inventive step means a feature of an invention that involves technical advance as compared to the existing knowledge or having economic significance or both and that makes the invention</w:t>
      </w:r>
      <w:r w:rsidRPr="00191065">
        <w:rPr>
          <w:rFonts w:ascii="Times New Roman" w:hAnsi="Times New Roman" w:cs="Times New Roman"/>
          <w:i/>
          <w:sz w:val="20"/>
          <w:szCs w:val="20"/>
        </w:rPr>
        <w:t xml:space="preserve"> not obvious to the person skilled in the art.”</w:t>
      </w:r>
    </w:p>
    <w:p w:rsidR="00847E88" w:rsidRPr="00191065" w:rsidRDefault="007F3B69" w:rsidP="00191065">
      <w:pPr>
        <w:pStyle w:val="ListParagraph"/>
        <w:numPr>
          <w:ilvl w:val="0"/>
          <w:numId w:val="32"/>
        </w:numPr>
        <w:tabs>
          <w:tab w:val="left" w:pos="720"/>
        </w:tabs>
        <w:snapToGrid w:val="0"/>
        <w:spacing w:after="0" w:line="240" w:lineRule="auto"/>
        <w:ind w:left="0" w:firstLine="0"/>
        <w:jc w:val="both"/>
        <w:rPr>
          <w:rFonts w:ascii="Times New Roman" w:hAnsi="Times New Roman" w:cs="Times New Roman"/>
          <w:b/>
          <w:sz w:val="20"/>
          <w:szCs w:val="20"/>
        </w:rPr>
      </w:pPr>
      <w:r w:rsidRPr="00191065">
        <w:rPr>
          <w:rFonts w:ascii="Times New Roman" w:hAnsi="Times New Roman" w:cs="Times New Roman"/>
          <w:b/>
          <w:sz w:val="20"/>
          <w:szCs w:val="20"/>
        </w:rPr>
        <w:t>The test</w:t>
      </w:r>
      <w:r w:rsidR="00847E88" w:rsidRPr="00191065">
        <w:rPr>
          <w:rFonts w:ascii="Times New Roman" w:hAnsi="Times New Roman" w:cs="Times New Roman"/>
          <w:b/>
          <w:sz w:val="20"/>
          <w:szCs w:val="20"/>
        </w:rPr>
        <w:t xml:space="preserve"> to assess the inventive step</w:t>
      </w:r>
      <w:r w:rsidR="008C23ED" w:rsidRPr="00191065">
        <w:rPr>
          <w:rFonts w:ascii="Times New Roman" w:hAnsi="Times New Roman" w:cs="Times New Roman"/>
          <w:b/>
          <w:sz w:val="20"/>
          <w:szCs w:val="20"/>
        </w:rPr>
        <w:t xml:space="preserve"> criteria in India</w:t>
      </w:r>
    </w:p>
    <w:p w:rsidR="006361CA" w:rsidRPr="00191065" w:rsidRDefault="002177C2"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In India the Supreme Court has laid down the</w:t>
      </w:r>
      <w:r w:rsidR="00403270" w:rsidRPr="00191065">
        <w:rPr>
          <w:rFonts w:ascii="Times New Roman" w:hAnsi="Times New Roman" w:cs="Times New Roman"/>
          <w:sz w:val="20"/>
          <w:szCs w:val="20"/>
        </w:rPr>
        <w:t xml:space="preserve"> </w:t>
      </w:r>
      <w:r w:rsidRPr="00191065">
        <w:rPr>
          <w:rFonts w:ascii="Times New Roman" w:hAnsi="Times New Roman" w:cs="Times New Roman"/>
          <w:sz w:val="20"/>
          <w:szCs w:val="20"/>
        </w:rPr>
        <w:t xml:space="preserve">tests to determine the inventive step in the case of </w:t>
      </w:r>
      <w:r w:rsidRPr="00191065">
        <w:rPr>
          <w:rFonts w:ascii="Times New Roman" w:hAnsi="Times New Roman" w:cs="Times New Roman"/>
          <w:i/>
          <w:sz w:val="20"/>
          <w:szCs w:val="20"/>
        </w:rPr>
        <w:t xml:space="preserve">M/s. </w:t>
      </w:r>
      <w:proofErr w:type="spellStart"/>
      <w:r w:rsidRPr="00191065">
        <w:rPr>
          <w:rFonts w:ascii="Times New Roman" w:hAnsi="Times New Roman" w:cs="Times New Roman"/>
          <w:i/>
          <w:sz w:val="20"/>
          <w:szCs w:val="20"/>
        </w:rPr>
        <w:t>Bishwanath</w:t>
      </w:r>
      <w:proofErr w:type="spellEnd"/>
      <w:r w:rsidRPr="00191065">
        <w:rPr>
          <w:rFonts w:ascii="Times New Roman" w:hAnsi="Times New Roman" w:cs="Times New Roman"/>
          <w:i/>
          <w:sz w:val="20"/>
          <w:szCs w:val="20"/>
        </w:rPr>
        <w:t xml:space="preserve"> Prasad </w:t>
      </w:r>
      <w:proofErr w:type="spellStart"/>
      <w:r w:rsidRPr="00191065">
        <w:rPr>
          <w:rFonts w:ascii="Times New Roman" w:hAnsi="Times New Roman" w:cs="Times New Roman"/>
          <w:i/>
          <w:sz w:val="20"/>
          <w:szCs w:val="20"/>
        </w:rPr>
        <w:t>Radhey</w:t>
      </w:r>
      <w:proofErr w:type="spellEnd"/>
      <w:r w:rsidRPr="00191065">
        <w:rPr>
          <w:rFonts w:ascii="Times New Roman" w:hAnsi="Times New Roman" w:cs="Times New Roman"/>
          <w:i/>
          <w:sz w:val="20"/>
          <w:szCs w:val="20"/>
        </w:rPr>
        <w:t xml:space="preserve"> </w:t>
      </w:r>
      <w:proofErr w:type="spellStart"/>
      <w:r w:rsidRPr="00191065">
        <w:rPr>
          <w:rFonts w:ascii="Times New Roman" w:hAnsi="Times New Roman" w:cs="Times New Roman"/>
          <w:i/>
          <w:sz w:val="20"/>
          <w:szCs w:val="20"/>
        </w:rPr>
        <w:t>Shyam</w:t>
      </w:r>
      <w:proofErr w:type="spellEnd"/>
      <w:r w:rsidRPr="00191065">
        <w:rPr>
          <w:rFonts w:ascii="Times New Roman" w:hAnsi="Times New Roman" w:cs="Times New Roman"/>
          <w:i/>
          <w:sz w:val="20"/>
          <w:szCs w:val="20"/>
        </w:rPr>
        <w:t xml:space="preserve"> v. M/s. Hindustan </w:t>
      </w:r>
      <w:proofErr w:type="spellStart"/>
      <w:r w:rsidRPr="00191065">
        <w:rPr>
          <w:rFonts w:ascii="Times New Roman" w:hAnsi="Times New Roman" w:cs="Times New Roman"/>
          <w:i/>
          <w:sz w:val="20"/>
          <w:szCs w:val="20"/>
        </w:rPr>
        <w:t>Metel</w:t>
      </w:r>
      <w:proofErr w:type="spellEnd"/>
      <w:r w:rsidRPr="00191065">
        <w:rPr>
          <w:rFonts w:ascii="Times New Roman" w:hAnsi="Times New Roman" w:cs="Times New Roman"/>
          <w:i/>
          <w:sz w:val="20"/>
          <w:szCs w:val="20"/>
        </w:rPr>
        <w:t xml:space="preserve"> </w:t>
      </w:r>
      <w:proofErr w:type="spellStart"/>
      <w:r w:rsidRPr="00191065">
        <w:rPr>
          <w:rFonts w:ascii="Times New Roman" w:hAnsi="Times New Roman" w:cs="Times New Roman"/>
          <w:i/>
          <w:sz w:val="20"/>
          <w:szCs w:val="20"/>
        </w:rPr>
        <w:t>Industries</w:t>
      </w:r>
      <w:r w:rsidR="00403270" w:rsidRPr="00191065">
        <w:rPr>
          <w:rFonts w:ascii="Times New Roman" w:hAnsi="Times New Roman" w:cs="Times New Roman"/>
          <w:sz w:val="20"/>
          <w:szCs w:val="20"/>
        </w:rPr>
        <w:t>.</w:t>
      </w:r>
      <w:r w:rsidR="008072F6" w:rsidRPr="00191065">
        <w:rPr>
          <w:rFonts w:ascii="Times New Roman" w:hAnsi="Times New Roman" w:cs="Times New Roman"/>
          <w:sz w:val="20"/>
          <w:szCs w:val="20"/>
        </w:rPr>
        <w:t>This</w:t>
      </w:r>
      <w:proofErr w:type="spellEnd"/>
      <w:r w:rsidR="008072F6" w:rsidRPr="00191065">
        <w:rPr>
          <w:rFonts w:ascii="Times New Roman" w:hAnsi="Times New Roman" w:cs="Times New Roman"/>
          <w:sz w:val="20"/>
          <w:szCs w:val="20"/>
        </w:rPr>
        <w:t xml:space="preserve"> is a very important case on inventive step</w:t>
      </w:r>
      <w:r w:rsidR="008C23ED" w:rsidRPr="00191065">
        <w:rPr>
          <w:rFonts w:ascii="Times New Roman" w:hAnsi="Times New Roman" w:cs="Times New Roman"/>
          <w:sz w:val="20"/>
          <w:szCs w:val="20"/>
        </w:rPr>
        <w:t xml:space="preserve"> criteria for grant of patent</w:t>
      </w:r>
      <w:r w:rsidR="008072F6" w:rsidRPr="00191065">
        <w:rPr>
          <w:rFonts w:ascii="Times New Roman" w:hAnsi="Times New Roman" w:cs="Times New Roman"/>
          <w:sz w:val="20"/>
          <w:szCs w:val="20"/>
        </w:rPr>
        <w:t xml:space="preserve"> in India. However, this case was decided in 1978, the tests laid down in it are applied in further cases even today and have been codified in the Indian Patent Law.</w:t>
      </w:r>
    </w:p>
    <w:p w:rsidR="008072F6" w:rsidRPr="00191065" w:rsidRDefault="00AC22C9"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In this case the appellant and respondent were both firms carrying on the business of manufacturing utensils at </w:t>
      </w:r>
      <w:proofErr w:type="spellStart"/>
      <w:r w:rsidRPr="00191065">
        <w:rPr>
          <w:rFonts w:ascii="Times New Roman" w:hAnsi="Times New Roman" w:cs="Times New Roman"/>
          <w:sz w:val="20"/>
          <w:szCs w:val="20"/>
        </w:rPr>
        <w:t>Mirzapur</w:t>
      </w:r>
      <w:proofErr w:type="spellEnd"/>
      <w:r w:rsidRPr="00191065">
        <w:rPr>
          <w:rFonts w:ascii="Times New Roman" w:hAnsi="Times New Roman" w:cs="Times New Roman"/>
          <w:sz w:val="20"/>
          <w:szCs w:val="20"/>
        </w:rPr>
        <w:t xml:space="preserve">. The respondent firm </w:t>
      </w:r>
      <w:r w:rsidR="00830E39" w:rsidRPr="00191065">
        <w:rPr>
          <w:rFonts w:ascii="Times New Roman" w:hAnsi="Times New Roman" w:cs="Times New Roman"/>
          <w:sz w:val="20"/>
          <w:szCs w:val="20"/>
        </w:rPr>
        <w:t xml:space="preserve">invented a device and method for the manufacture of utensils and </w:t>
      </w:r>
      <w:r w:rsidRPr="00191065">
        <w:rPr>
          <w:rFonts w:ascii="Times New Roman" w:hAnsi="Times New Roman" w:cs="Times New Roman"/>
          <w:sz w:val="20"/>
          <w:szCs w:val="20"/>
        </w:rPr>
        <w:t xml:space="preserve">got patent to a means for holding utensils for turning purposes. </w:t>
      </w:r>
      <w:r w:rsidR="008072F6" w:rsidRPr="00191065">
        <w:rPr>
          <w:rFonts w:ascii="Times New Roman" w:hAnsi="Times New Roman" w:cs="Times New Roman"/>
          <w:sz w:val="20"/>
          <w:szCs w:val="20"/>
        </w:rPr>
        <w:t>The validity of patent was challenged on the ground of lack of novelty and inventive step.</w:t>
      </w:r>
    </w:p>
    <w:p w:rsidR="00EA0A0F" w:rsidRPr="00191065" w:rsidRDefault="00EA0A0F"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The court has </w:t>
      </w:r>
      <w:r w:rsidR="001007B1" w:rsidRPr="00191065">
        <w:rPr>
          <w:rFonts w:ascii="Times New Roman" w:hAnsi="Times New Roman" w:cs="Times New Roman"/>
          <w:sz w:val="20"/>
          <w:szCs w:val="20"/>
        </w:rPr>
        <w:t xml:space="preserve">laid down </w:t>
      </w:r>
      <w:r w:rsidRPr="00191065">
        <w:rPr>
          <w:rFonts w:ascii="Times New Roman" w:hAnsi="Times New Roman" w:cs="Times New Roman"/>
          <w:sz w:val="20"/>
          <w:szCs w:val="20"/>
        </w:rPr>
        <w:t>the test to determine the inventive step</w:t>
      </w:r>
      <w:r w:rsidR="001007B1" w:rsidRPr="00191065">
        <w:rPr>
          <w:rFonts w:ascii="Times New Roman" w:hAnsi="Times New Roman" w:cs="Times New Roman"/>
          <w:sz w:val="20"/>
          <w:szCs w:val="20"/>
        </w:rPr>
        <w:t xml:space="preserve">. If we see the judgment of </w:t>
      </w:r>
      <w:proofErr w:type="spellStart"/>
      <w:r w:rsidR="001007B1" w:rsidRPr="00191065">
        <w:rPr>
          <w:rFonts w:ascii="Times New Roman" w:hAnsi="Times New Roman" w:cs="Times New Roman"/>
          <w:i/>
          <w:sz w:val="20"/>
          <w:szCs w:val="20"/>
        </w:rPr>
        <w:t>Bishwanath</w:t>
      </w:r>
      <w:proofErr w:type="spellEnd"/>
      <w:r w:rsidR="001007B1" w:rsidRPr="00191065">
        <w:rPr>
          <w:rFonts w:ascii="Times New Roman" w:hAnsi="Times New Roman" w:cs="Times New Roman"/>
          <w:i/>
          <w:sz w:val="20"/>
          <w:szCs w:val="20"/>
        </w:rPr>
        <w:t xml:space="preserve"> Prasad </w:t>
      </w:r>
      <w:r w:rsidR="001007B1" w:rsidRPr="00191065">
        <w:rPr>
          <w:rFonts w:ascii="Times New Roman" w:hAnsi="Times New Roman" w:cs="Times New Roman"/>
          <w:sz w:val="20"/>
          <w:szCs w:val="20"/>
        </w:rPr>
        <w:t xml:space="preserve">case, we find that the Supreme Court has reiterated the tests laid down in </w:t>
      </w:r>
      <w:r w:rsidR="001007B1" w:rsidRPr="00191065">
        <w:rPr>
          <w:rFonts w:ascii="Times New Roman" w:hAnsi="Times New Roman" w:cs="Times New Roman"/>
          <w:i/>
          <w:sz w:val="20"/>
          <w:szCs w:val="20"/>
        </w:rPr>
        <w:t>Windsurfing</w:t>
      </w:r>
      <w:r w:rsidR="001007B1" w:rsidRPr="00191065">
        <w:rPr>
          <w:rFonts w:ascii="Times New Roman" w:hAnsi="Times New Roman" w:cs="Times New Roman"/>
          <w:sz w:val="20"/>
          <w:szCs w:val="20"/>
        </w:rPr>
        <w:t xml:space="preserve"> case. These conceptions are as follow:</w:t>
      </w:r>
    </w:p>
    <w:p w:rsidR="001007B1" w:rsidRPr="00191065" w:rsidRDefault="001007B1" w:rsidP="00191065">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lastRenderedPageBreak/>
        <w:t>Whether the alleged invention lies so much out of the track of what was known</w:t>
      </w:r>
      <w:r w:rsidR="0022551C" w:rsidRPr="00191065">
        <w:rPr>
          <w:rFonts w:ascii="Times New Roman" w:hAnsi="Times New Roman" w:cs="Times New Roman"/>
          <w:sz w:val="20"/>
          <w:szCs w:val="20"/>
        </w:rPr>
        <w:t xml:space="preserve"> before as not natural to suggest itself to a person thinking on the subject, it must not be the obvious or natural suggestion of what was previously known</w:t>
      </w:r>
      <w:r w:rsidR="00501A06" w:rsidRPr="00191065">
        <w:rPr>
          <w:rFonts w:ascii="Times New Roman" w:hAnsi="Times New Roman" w:cs="Times New Roman"/>
          <w:sz w:val="20"/>
          <w:szCs w:val="20"/>
        </w:rPr>
        <w:t>.</w:t>
      </w:r>
    </w:p>
    <w:p w:rsidR="009174AA" w:rsidRPr="00191065" w:rsidRDefault="009174AA" w:rsidP="00191065">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Had the document be placed in the hands of a competent draftsman, endowed with the common general knowledge at the ‘priority date’</w:t>
      </w:r>
      <w:r w:rsidR="00915E75" w:rsidRPr="00191065">
        <w:rPr>
          <w:rFonts w:ascii="Times New Roman" w:hAnsi="Times New Roman" w:cs="Times New Roman"/>
          <w:sz w:val="20"/>
          <w:szCs w:val="20"/>
        </w:rPr>
        <w:t xml:space="preserve"> who was faced with the problem solved by the patentee but without knowledge of the patented invention, would he have said, “this gives me what I want?”</w:t>
      </w:r>
    </w:p>
    <w:p w:rsidR="0022551C" w:rsidRPr="00191065" w:rsidRDefault="00915E75" w:rsidP="00191065">
      <w:pPr>
        <w:pStyle w:val="ListParagraph"/>
        <w:numPr>
          <w:ilvl w:val="0"/>
          <w:numId w:val="11"/>
        </w:numPr>
        <w:tabs>
          <w:tab w:val="left" w:pos="1260"/>
        </w:tabs>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W</w:t>
      </w:r>
      <w:r w:rsidR="0022551C" w:rsidRPr="00191065">
        <w:rPr>
          <w:rFonts w:ascii="Times New Roman" w:hAnsi="Times New Roman" w:cs="Times New Roman"/>
          <w:sz w:val="20"/>
          <w:szCs w:val="20"/>
        </w:rPr>
        <w:t>as</w:t>
      </w:r>
      <w:r w:rsidRPr="00191065">
        <w:rPr>
          <w:rFonts w:ascii="Times New Roman" w:hAnsi="Times New Roman" w:cs="Times New Roman"/>
          <w:sz w:val="20"/>
          <w:szCs w:val="20"/>
        </w:rPr>
        <w:t xml:space="preserve"> it</w:t>
      </w:r>
      <w:r w:rsidR="0022551C" w:rsidRPr="00191065">
        <w:rPr>
          <w:rFonts w:ascii="Times New Roman" w:hAnsi="Times New Roman" w:cs="Times New Roman"/>
          <w:sz w:val="20"/>
          <w:szCs w:val="20"/>
        </w:rPr>
        <w:t xml:space="preserve"> for practical purposes obvious to a skilled worker in the field concerned, in the state of the knowledge existing at the da</w:t>
      </w:r>
      <w:r w:rsidRPr="00191065">
        <w:rPr>
          <w:rFonts w:ascii="Times New Roman" w:hAnsi="Times New Roman" w:cs="Times New Roman"/>
          <w:sz w:val="20"/>
          <w:szCs w:val="20"/>
        </w:rPr>
        <w:t>te of the patent to be found in the literature then available to him, that he would or should make the invention the subject of the claim concerned?”</w:t>
      </w:r>
    </w:p>
    <w:p w:rsidR="00FF4DBD" w:rsidRPr="00191065" w:rsidRDefault="00501A06"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The above test is substantially same as</w:t>
      </w:r>
      <w:r w:rsidR="00FF4DBD" w:rsidRPr="00191065">
        <w:rPr>
          <w:rFonts w:ascii="Times New Roman" w:hAnsi="Times New Roman" w:cs="Times New Roman"/>
          <w:sz w:val="20"/>
          <w:szCs w:val="20"/>
        </w:rPr>
        <w:t xml:space="preserve"> prevailing</w:t>
      </w:r>
      <w:r w:rsidRPr="00191065">
        <w:rPr>
          <w:rFonts w:ascii="Times New Roman" w:hAnsi="Times New Roman" w:cs="Times New Roman"/>
          <w:sz w:val="20"/>
          <w:szCs w:val="20"/>
        </w:rPr>
        <w:t xml:space="preserve"> in UK </w:t>
      </w:r>
      <w:r w:rsidR="00FF4DBD" w:rsidRPr="00191065">
        <w:rPr>
          <w:rFonts w:ascii="Times New Roman" w:hAnsi="Times New Roman" w:cs="Times New Roman"/>
          <w:sz w:val="20"/>
          <w:szCs w:val="20"/>
        </w:rPr>
        <w:t>P</w:t>
      </w:r>
      <w:r w:rsidRPr="00191065">
        <w:rPr>
          <w:rFonts w:ascii="Times New Roman" w:hAnsi="Times New Roman" w:cs="Times New Roman"/>
          <w:sz w:val="20"/>
          <w:szCs w:val="20"/>
        </w:rPr>
        <w:t>atent law hence the researcher can again criticize the above test of determining the obviousness on the ground of extent of level of person skilled in the art and his common general knowledge in the field.</w:t>
      </w:r>
    </w:p>
    <w:p w:rsidR="00F9600B" w:rsidRPr="00191065" w:rsidRDefault="00FF4DBD"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Further, the Patents (Amendment) Act, 2005 makes a change to the inventive step test adding a requirement that the invention involves a technical advance or have an economic significance. Already it was difficult to determine the obviousness, additional criteria makes it much </w:t>
      </w:r>
      <w:r w:rsidR="00D5560A" w:rsidRPr="00191065">
        <w:rPr>
          <w:rFonts w:ascii="Times New Roman" w:hAnsi="Times New Roman" w:cs="Times New Roman"/>
          <w:sz w:val="20"/>
          <w:szCs w:val="20"/>
        </w:rPr>
        <w:t>complex. However, economic significance seems to be of industrial applicability standard.</w:t>
      </w:r>
      <w:r w:rsidR="00CC7AB1" w:rsidRPr="00191065">
        <w:rPr>
          <w:rFonts w:ascii="Times New Roman" w:hAnsi="Times New Roman" w:cs="Times New Roman"/>
          <w:sz w:val="20"/>
          <w:szCs w:val="20"/>
        </w:rPr>
        <w:t xml:space="preserve"> It has nothing to do with inventive step except uncertainty in determining the non-obviousness.</w:t>
      </w:r>
    </w:p>
    <w:p w:rsidR="00191065" w:rsidRDefault="00191065" w:rsidP="00191065">
      <w:pPr>
        <w:snapToGrid w:val="0"/>
        <w:spacing w:after="0" w:line="240" w:lineRule="auto"/>
        <w:jc w:val="both"/>
        <w:rPr>
          <w:rFonts w:ascii="Times New Roman" w:hAnsi="Times New Roman" w:cs="Times New Roman"/>
          <w:b/>
          <w:sz w:val="20"/>
          <w:szCs w:val="20"/>
          <w:lang w:eastAsia="zh-CN"/>
        </w:rPr>
      </w:pPr>
    </w:p>
    <w:p w:rsidR="00D92785" w:rsidRPr="00191065" w:rsidRDefault="00191065" w:rsidP="00191065">
      <w:pPr>
        <w:snapToGrid w:val="0"/>
        <w:spacing w:after="0" w:line="240" w:lineRule="auto"/>
        <w:jc w:val="both"/>
        <w:rPr>
          <w:rFonts w:ascii="Times New Roman" w:hAnsi="Times New Roman" w:cs="Times New Roman"/>
          <w:b/>
          <w:sz w:val="20"/>
          <w:szCs w:val="20"/>
        </w:rPr>
      </w:pPr>
      <w:r w:rsidRPr="00191065">
        <w:rPr>
          <w:rFonts w:ascii="Times New Roman" w:hAnsi="Times New Roman" w:cs="Times New Roman"/>
          <w:b/>
          <w:sz w:val="20"/>
          <w:szCs w:val="20"/>
        </w:rPr>
        <w:t>Conclusion &amp; Suggestions</w:t>
      </w:r>
    </w:p>
    <w:p w:rsidR="00082B48" w:rsidRPr="00191065" w:rsidRDefault="00A865E3"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By critical analysis of the inventive step criteria prevailing in UK and India the researcher has come to the conclusion that there is no uniform test to determine the inventive step criteria in</w:t>
      </w:r>
      <w:r w:rsidR="00D75D64" w:rsidRPr="00191065">
        <w:rPr>
          <w:rFonts w:ascii="Times New Roman" w:hAnsi="Times New Roman" w:cs="Times New Roman"/>
          <w:sz w:val="20"/>
          <w:szCs w:val="20"/>
        </w:rPr>
        <w:t xml:space="preserve"> each case in</w:t>
      </w:r>
      <w:r w:rsidRPr="00191065">
        <w:rPr>
          <w:rFonts w:ascii="Times New Roman" w:hAnsi="Times New Roman" w:cs="Times New Roman"/>
          <w:sz w:val="20"/>
          <w:szCs w:val="20"/>
        </w:rPr>
        <w:t xml:space="preserve"> UK and India. However, the court has laid down certain criteria to determine the inventive step but which </w:t>
      </w:r>
      <w:r w:rsidR="00A967BA" w:rsidRPr="00191065">
        <w:rPr>
          <w:rFonts w:ascii="Times New Roman" w:hAnsi="Times New Roman" w:cs="Times New Roman"/>
          <w:sz w:val="20"/>
          <w:szCs w:val="20"/>
        </w:rPr>
        <w:t>cannot</w:t>
      </w:r>
      <w:r w:rsidRPr="00191065">
        <w:rPr>
          <w:rFonts w:ascii="Times New Roman" w:hAnsi="Times New Roman" w:cs="Times New Roman"/>
          <w:sz w:val="20"/>
          <w:szCs w:val="20"/>
        </w:rPr>
        <w:t xml:space="preserve"> be applicable in each case equally because it varies by case to case basis.</w:t>
      </w:r>
      <w:r w:rsidR="00A967BA" w:rsidRPr="00191065">
        <w:rPr>
          <w:rFonts w:ascii="Times New Roman" w:hAnsi="Times New Roman" w:cs="Times New Roman"/>
          <w:sz w:val="20"/>
          <w:szCs w:val="20"/>
        </w:rPr>
        <w:t xml:space="preserve"> As regards to the person skilled in the art, it is still a question of </w:t>
      </w:r>
      <w:r w:rsidR="00453095" w:rsidRPr="00191065">
        <w:rPr>
          <w:rFonts w:ascii="Times New Roman" w:hAnsi="Times New Roman" w:cs="Times New Roman"/>
          <w:sz w:val="20"/>
          <w:szCs w:val="20"/>
        </w:rPr>
        <w:t>fact</w:t>
      </w:r>
      <w:r w:rsidR="00D75D64" w:rsidRPr="00191065">
        <w:rPr>
          <w:rFonts w:ascii="Times New Roman" w:hAnsi="Times New Roman" w:cs="Times New Roman"/>
          <w:sz w:val="20"/>
          <w:szCs w:val="20"/>
        </w:rPr>
        <w:t xml:space="preserve"> to be established</w:t>
      </w:r>
      <w:r w:rsidR="00A967BA" w:rsidRPr="00191065">
        <w:rPr>
          <w:rFonts w:ascii="Times New Roman" w:hAnsi="Times New Roman" w:cs="Times New Roman"/>
          <w:sz w:val="20"/>
          <w:szCs w:val="20"/>
        </w:rPr>
        <w:t xml:space="preserve"> that what would be the extent of level of the person skilled in the art and what type of common general k</w:t>
      </w:r>
      <w:r w:rsidR="00453095" w:rsidRPr="00191065">
        <w:rPr>
          <w:rFonts w:ascii="Times New Roman" w:hAnsi="Times New Roman" w:cs="Times New Roman"/>
          <w:sz w:val="20"/>
          <w:szCs w:val="20"/>
        </w:rPr>
        <w:t>nowledge he is required to have and what are the information required to have while assessing obviousness.</w:t>
      </w:r>
      <w:r w:rsidR="00D75D64" w:rsidRPr="00191065">
        <w:rPr>
          <w:rFonts w:ascii="Times New Roman" w:hAnsi="Times New Roman" w:cs="Times New Roman"/>
          <w:sz w:val="20"/>
          <w:szCs w:val="20"/>
        </w:rPr>
        <w:t xml:space="preserve"> </w:t>
      </w:r>
      <w:r w:rsidR="0048403C" w:rsidRPr="00191065">
        <w:rPr>
          <w:rFonts w:ascii="Times New Roman" w:hAnsi="Times New Roman" w:cs="Times New Roman"/>
          <w:sz w:val="20"/>
          <w:szCs w:val="20"/>
        </w:rPr>
        <w:t xml:space="preserve">If the common general knowledge is more extensive then there is likelihood of patent claim to be obvious and vice-versa. </w:t>
      </w:r>
      <w:r w:rsidR="00D75D64" w:rsidRPr="00191065">
        <w:rPr>
          <w:rFonts w:ascii="Times New Roman" w:hAnsi="Times New Roman" w:cs="Times New Roman"/>
          <w:sz w:val="20"/>
          <w:szCs w:val="20"/>
        </w:rPr>
        <w:t>Keeping in mind the above uncertain circumstances one can say that the inventive step criteria for grant of patent in UK and in India is not appropriate.</w:t>
      </w:r>
    </w:p>
    <w:p w:rsidR="00CE6A8F" w:rsidRPr="00191065" w:rsidRDefault="00CE6A8F" w:rsidP="00191065">
      <w:pPr>
        <w:snapToGrid w:val="0"/>
        <w:spacing w:after="0" w:line="240" w:lineRule="auto"/>
        <w:ind w:firstLine="425"/>
        <w:jc w:val="both"/>
        <w:rPr>
          <w:rFonts w:ascii="Times New Roman" w:hAnsi="Times New Roman" w:cs="Times New Roman"/>
          <w:sz w:val="20"/>
          <w:szCs w:val="20"/>
        </w:rPr>
      </w:pPr>
      <w:r w:rsidRPr="00191065">
        <w:rPr>
          <w:rFonts w:ascii="Times New Roman" w:hAnsi="Times New Roman" w:cs="Times New Roman"/>
          <w:sz w:val="20"/>
          <w:szCs w:val="20"/>
        </w:rPr>
        <w:t xml:space="preserve">On the basis of above analysis the researcher wants to give some suggestions which may be </w:t>
      </w:r>
      <w:r w:rsidR="00C43EAD" w:rsidRPr="00191065">
        <w:rPr>
          <w:rFonts w:ascii="Times New Roman" w:hAnsi="Times New Roman" w:cs="Times New Roman"/>
          <w:sz w:val="20"/>
          <w:szCs w:val="20"/>
        </w:rPr>
        <w:t>helpful</w:t>
      </w:r>
      <w:r w:rsidRPr="00191065">
        <w:rPr>
          <w:rFonts w:ascii="Times New Roman" w:hAnsi="Times New Roman" w:cs="Times New Roman"/>
          <w:sz w:val="20"/>
          <w:szCs w:val="20"/>
        </w:rPr>
        <w:t xml:space="preserve"> </w:t>
      </w:r>
      <w:r w:rsidRPr="00191065">
        <w:rPr>
          <w:rFonts w:ascii="Times New Roman" w:hAnsi="Times New Roman" w:cs="Times New Roman"/>
          <w:sz w:val="20"/>
          <w:szCs w:val="20"/>
        </w:rPr>
        <w:lastRenderedPageBreak/>
        <w:t>in determining the inventive step criteria for grant of patent in UK and in India. These are as follow:</w:t>
      </w:r>
    </w:p>
    <w:p w:rsidR="00453095" w:rsidRPr="00191065" w:rsidRDefault="003B0294" w:rsidP="00191065">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The court while assessing the obviousness should</w:t>
      </w:r>
      <w:r w:rsidR="00143B5A" w:rsidRPr="00191065">
        <w:rPr>
          <w:rFonts w:ascii="Times New Roman" w:hAnsi="Times New Roman" w:cs="Times New Roman"/>
          <w:sz w:val="20"/>
          <w:szCs w:val="20"/>
        </w:rPr>
        <w:t>, if possible,</w:t>
      </w:r>
      <w:r w:rsidRPr="00191065">
        <w:rPr>
          <w:rFonts w:ascii="Times New Roman" w:hAnsi="Times New Roman" w:cs="Times New Roman"/>
          <w:sz w:val="20"/>
          <w:szCs w:val="20"/>
        </w:rPr>
        <w:t xml:space="preserve"> solve the question of level of skill of a person skilled n the art.</w:t>
      </w:r>
    </w:p>
    <w:p w:rsidR="003B0294" w:rsidRDefault="003B0294" w:rsidP="00191065">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191065">
        <w:rPr>
          <w:rFonts w:ascii="Times New Roman" w:hAnsi="Times New Roman" w:cs="Times New Roman"/>
          <w:sz w:val="20"/>
          <w:szCs w:val="20"/>
        </w:rPr>
        <w:t>The court should also solve the question that what type of common general knowledge is required to be kept in mind by the person skilled in the art.</w:t>
      </w:r>
    </w:p>
    <w:p w:rsidR="00191065" w:rsidRPr="00191065" w:rsidRDefault="00191065" w:rsidP="00191065">
      <w:pPr>
        <w:pStyle w:val="ListParagraph"/>
        <w:snapToGrid w:val="0"/>
        <w:spacing w:after="0" w:line="240" w:lineRule="auto"/>
        <w:ind w:left="425"/>
        <w:jc w:val="both"/>
        <w:rPr>
          <w:rFonts w:ascii="Times New Roman" w:hAnsi="Times New Roman" w:cs="Times New Roman"/>
          <w:sz w:val="20"/>
          <w:szCs w:val="20"/>
        </w:rPr>
      </w:pPr>
    </w:p>
    <w:p w:rsidR="00176F92" w:rsidRPr="00191065" w:rsidRDefault="00191065" w:rsidP="00E80874">
      <w:pPr>
        <w:snapToGrid w:val="0"/>
        <w:spacing w:before="240" w:after="0" w:line="240" w:lineRule="auto"/>
        <w:jc w:val="both"/>
        <w:rPr>
          <w:rFonts w:ascii="Times New Roman" w:hAnsi="Times New Roman" w:cs="Times New Roman"/>
          <w:b/>
          <w:sz w:val="20"/>
          <w:szCs w:val="20"/>
        </w:rPr>
      </w:pPr>
      <w:r w:rsidRPr="00191065">
        <w:rPr>
          <w:rFonts w:ascii="Times New Roman" w:hAnsi="Times New Roman" w:cs="Times New Roman"/>
          <w:b/>
          <w:sz w:val="20"/>
          <w:szCs w:val="20"/>
        </w:rPr>
        <w:t>References</w:t>
      </w:r>
      <w:r w:rsidR="00E80874">
        <w:rPr>
          <w:rFonts w:ascii="Times New Roman" w:hAnsi="Times New Roman" w:cs="Times New Roman"/>
          <w:b/>
          <w:sz w:val="20"/>
          <w:szCs w:val="20"/>
        </w:rPr>
        <w:t>:</w:t>
      </w:r>
    </w:p>
    <w:p w:rsidR="00B928F5" w:rsidRPr="00191065" w:rsidRDefault="00B928F5" w:rsidP="00E80874">
      <w:pPr>
        <w:pStyle w:val="FootnoteText"/>
        <w:numPr>
          <w:ilvl w:val="0"/>
          <w:numId w:val="21"/>
        </w:numPr>
        <w:snapToGrid w:val="0"/>
        <w:spacing w:before="240"/>
        <w:ind w:left="425" w:hanging="425"/>
        <w:jc w:val="both"/>
        <w:rPr>
          <w:rFonts w:ascii="Times New Roman" w:hAnsi="Times New Roman" w:cs="Times New Roman"/>
        </w:rPr>
      </w:pPr>
      <w:r w:rsidRPr="00191065">
        <w:rPr>
          <w:rFonts w:ascii="Times New Roman" w:hAnsi="Times New Roman" w:cs="Times New Roman"/>
        </w:rPr>
        <w:t>Cornish, W. R., Intellectual Property: Patents, Copyrights, Trademarks and Allied Rights, Sweet and Maxwell, (1996).</w:t>
      </w:r>
    </w:p>
    <w:p w:rsidR="00A666E9" w:rsidRPr="00191065" w:rsidRDefault="00A666E9" w:rsidP="00191065">
      <w:pPr>
        <w:pStyle w:val="Heading1"/>
        <w:numPr>
          <w:ilvl w:val="0"/>
          <w:numId w:val="21"/>
        </w:numPr>
        <w:snapToGrid w:val="0"/>
        <w:spacing w:before="0" w:beforeAutospacing="0" w:after="0" w:afterAutospacing="0"/>
        <w:ind w:left="425" w:hanging="425"/>
        <w:jc w:val="both"/>
        <w:rPr>
          <w:b w:val="0"/>
          <w:kern w:val="0"/>
          <w:sz w:val="20"/>
          <w:szCs w:val="20"/>
        </w:rPr>
      </w:pPr>
      <w:r w:rsidRPr="00191065">
        <w:rPr>
          <w:b w:val="0"/>
          <w:kern w:val="0"/>
          <w:sz w:val="20"/>
          <w:szCs w:val="20"/>
        </w:rPr>
        <w:t>Narayanan, P., Patent Law, Eastern Law House, Kolkata, (2006).</w:t>
      </w:r>
    </w:p>
    <w:p w:rsidR="004B6A4C" w:rsidRPr="00191065" w:rsidRDefault="003A1FB4" w:rsidP="00191065">
      <w:pPr>
        <w:pStyle w:val="Heading1"/>
        <w:numPr>
          <w:ilvl w:val="0"/>
          <w:numId w:val="21"/>
        </w:numPr>
        <w:snapToGrid w:val="0"/>
        <w:spacing w:before="0" w:beforeAutospacing="0" w:after="0" w:afterAutospacing="0"/>
        <w:ind w:left="425" w:hanging="425"/>
        <w:jc w:val="both"/>
        <w:rPr>
          <w:b w:val="0"/>
          <w:kern w:val="0"/>
          <w:sz w:val="20"/>
          <w:szCs w:val="20"/>
        </w:rPr>
      </w:pPr>
      <w:r w:rsidRPr="00191065">
        <w:rPr>
          <w:b w:val="0"/>
          <w:kern w:val="0"/>
          <w:sz w:val="20"/>
          <w:szCs w:val="20"/>
        </w:rPr>
        <w:t>Encyclopedia of UK and European Law, Sweet &amp; Maxwell, a Thomson company</w:t>
      </w:r>
      <w:r w:rsidR="00290F5D" w:rsidRPr="00191065">
        <w:rPr>
          <w:b w:val="0"/>
          <w:kern w:val="0"/>
          <w:sz w:val="20"/>
          <w:szCs w:val="20"/>
        </w:rPr>
        <w:t>.</w:t>
      </w:r>
    </w:p>
    <w:p w:rsidR="004B6A4C" w:rsidRPr="00191065" w:rsidRDefault="006C57C5" w:rsidP="00191065">
      <w:pPr>
        <w:pStyle w:val="Heading1"/>
        <w:numPr>
          <w:ilvl w:val="0"/>
          <w:numId w:val="21"/>
        </w:numPr>
        <w:snapToGrid w:val="0"/>
        <w:spacing w:before="0" w:beforeAutospacing="0" w:after="0" w:afterAutospacing="0"/>
        <w:ind w:left="425" w:hanging="425"/>
        <w:jc w:val="both"/>
        <w:rPr>
          <w:b w:val="0"/>
          <w:kern w:val="0"/>
          <w:sz w:val="20"/>
          <w:szCs w:val="20"/>
        </w:rPr>
      </w:pPr>
      <w:r w:rsidRPr="00191065">
        <w:rPr>
          <w:b w:val="0"/>
          <w:kern w:val="0"/>
          <w:sz w:val="20"/>
          <w:szCs w:val="20"/>
          <w:lang w:val="de-DE"/>
        </w:rPr>
        <w:t>Claydon</w:t>
      </w:r>
      <w:r w:rsidR="00290F5D" w:rsidRPr="00191065">
        <w:rPr>
          <w:b w:val="0"/>
          <w:kern w:val="0"/>
          <w:sz w:val="20"/>
          <w:szCs w:val="20"/>
          <w:lang w:val="de-DE"/>
        </w:rPr>
        <w:t>, Jeanne-Marie</w:t>
      </w:r>
      <w:r w:rsidRPr="00191065">
        <w:rPr>
          <w:b w:val="0"/>
          <w:kern w:val="0"/>
          <w:sz w:val="20"/>
          <w:szCs w:val="20"/>
          <w:lang w:val="de-DE"/>
        </w:rPr>
        <w:t xml:space="preserve">: Question of obviousness </w:t>
      </w:r>
      <w:r w:rsidR="00290F5D" w:rsidRPr="00191065">
        <w:rPr>
          <w:b w:val="0"/>
          <w:kern w:val="0"/>
          <w:sz w:val="20"/>
          <w:szCs w:val="20"/>
          <w:lang w:val="de-DE"/>
        </w:rPr>
        <w:t xml:space="preserve">in Windsurfer decision decision: </w:t>
      </w:r>
      <w:r w:rsidRPr="00191065">
        <w:rPr>
          <w:b w:val="0"/>
          <w:kern w:val="0"/>
          <w:sz w:val="20"/>
          <w:szCs w:val="20"/>
          <w:lang w:val="de-DE"/>
        </w:rPr>
        <w:t>[1985] 8 EIPR</w:t>
      </w:r>
    </w:p>
    <w:p w:rsidR="004B6A4C" w:rsidRPr="00191065" w:rsidRDefault="006C57C5" w:rsidP="00191065">
      <w:pPr>
        <w:pStyle w:val="Heading1"/>
        <w:numPr>
          <w:ilvl w:val="0"/>
          <w:numId w:val="21"/>
        </w:numPr>
        <w:snapToGrid w:val="0"/>
        <w:spacing w:before="0" w:beforeAutospacing="0" w:after="0" w:afterAutospacing="0"/>
        <w:ind w:left="425" w:hanging="425"/>
        <w:jc w:val="both"/>
        <w:rPr>
          <w:b w:val="0"/>
          <w:kern w:val="0"/>
          <w:sz w:val="20"/>
          <w:szCs w:val="20"/>
        </w:rPr>
      </w:pPr>
      <w:r w:rsidRPr="00191065">
        <w:rPr>
          <w:b w:val="0"/>
          <w:kern w:val="0"/>
          <w:sz w:val="20"/>
          <w:szCs w:val="20"/>
          <w:lang w:val="en-IN"/>
        </w:rPr>
        <w:t>Praveen Raj,</w:t>
      </w:r>
      <w:r w:rsidR="00FA5C98" w:rsidRPr="00191065">
        <w:rPr>
          <w:b w:val="0"/>
          <w:kern w:val="0"/>
          <w:sz w:val="20"/>
          <w:szCs w:val="20"/>
          <w:lang w:val="en-IN"/>
        </w:rPr>
        <w:t xml:space="preserve"> R.S., Inventive</w:t>
      </w:r>
      <w:r w:rsidRPr="00191065">
        <w:rPr>
          <w:b w:val="0"/>
          <w:iCs/>
          <w:kern w:val="0"/>
          <w:sz w:val="20"/>
          <w:szCs w:val="20"/>
          <w:lang w:val="en-IN"/>
        </w:rPr>
        <w:t xml:space="preserve"> Step or non-obviousness of an invention</w:t>
      </w:r>
      <w:r w:rsidRPr="00191065">
        <w:rPr>
          <w:b w:val="0"/>
          <w:i/>
          <w:iCs/>
          <w:kern w:val="0"/>
          <w:sz w:val="20"/>
          <w:szCs w:val="20"/>
          <w:lang w:val="en-IN"/>
        </w:rPr>
        <w:t xml:space="preserve">, </w:t>
      </w:r>
      <w:r w:rsidRPr="00191065">
        <w:rPr>
          <w:b w:val="0"/>
          <w:kern w:val="0"/>
          <w:sz w:val="20"/>
          <w:szCs w:val="20"/>
          <w:lang w:val="en-IN"/>
        </w:rPr>
        <w:t>Journal of IPR, vol. 10, May 2005, pp 232-238.</w:t>
      </w:r>
    </w:p>
    <w:p w:rsidR="004B6A4C" w:rsidRPr="00191065" w:rsidRDefault="006C57C5" w:rsidP="00191065">
      <w:pPr>
        <w:pStyle w:val="Heading1"/>
        <w:numPr>
          <w:ilvl w:val="0"/>
          <w:numId w:val="21"/>
        </w:numPr>
        <w:snapToGrid w:val="0"/>
        <w:spacing w:before="0" w:beforeAutospacing="0" w:after="0" w:afterAutospacing="0"/>
        <w:ind w:left="425" w:hanging="425"/>
        <w:jc w:val="both"/>
        <w:rPr>
          <w:b w:val="0"/>
          <w:kern w:val="0"/>
          <w:sz w:val="20"/>
          <w:szCs w:val="20"/>
        </w:rPr>
      </w:pPr>
      <w:proofErr w:type="spellStart"/>
      <w:r w:rsidRPr="00191065">
        <w:rPr>
          <w:b w:val="0"/>
          <w:kern w:val="0"/>
          <w:sz w:val="20"/>
          <w:szCs w:val="20"/>
        </w:rPr>
        <w:t>Almgren</w:t>
      </w:r>
      <w:proofErr w:type="spellEnd"/>
      <w:r w:rsidRPr="00191065">
        <w:rPr>
          <w:b w:val="0"/>
          <w:kern w:val="0"/>
          <w:sz w:val="20"/>
          <w:szCs w:val="20"/>
        </w:rPr>
        <w:t>, Lisa, Inventive step: Master thesis in comparative law 20 points, 2000, Faculty of Law, University of Lund.</w:t>
      </w:r>
    </w:p>
    <w:p w:rsidR="004B6A4C" w:rsidRPr="00191065" w:rsidRDefault="00BA5004" w:rsidP="00191065">
      <w:pPr>
        <w:pStyle w:val="Heading1"/>
        <w:numPr>
          <w:ilvl w:val="0"/>
          <w:numId w:val="21"/>
        </w:numPr>
        <w:snapToGrid w:val="0"/>
        <w:spacing w:before="0" w:beforeAutospacing="0" w:after="0" w:afterAutospacing="0"/>
        <w:ind w:left="425" w:hanging="425"/>
        <w:jc w:val="both"/>
        <w:rPr>
          <w:rStyle w:val="HTMLCite"/>
          <w:b w:val="0"/>
          <w:color w:val="auto"/>
          <w:kern w:val="0"/>
          <w:sz w:val="20"/>
          <w:szCs w:val="20"/>
        </w:rPr>
      </w:pPr>
      <w:r w:rsidRPr="00191065">
        <w:rPr>
          <w:b w:val="0"/>
          <w:kern w:val="0"/>
          <w:sz w:val="20"/>
          <w:szCs w:val="20"/>
        </w:rPr>
        <w:lastRenderedPageBreak/>
        <w:t xml:space="preserve">A </w:t>
      </w:r>
      <w:r w:rsidR="00105B58" w:rsidRPr="00191065">
        <w:rPr>
          <w:b w:val="0"/>
          <w:kern w:val="0"/>
          <w:sz w:val="20"/>
          <w:szCs w:val="20"/>
        </w:rPr>
        <w:t>R</w:t>
      </w:r>
      <w:r w:rsidRPr="00191065">
        <w:rPr>
          <w:b w:val="0"/>
          <w:kern w:val="0"/>
          <w:sz w:val="20"/>
          <w:szCs w:val="20"/>
        </w:rPr>
        <w:t>eview by the UK Paten</w:t>
      </w:r>
      <w:r w:rsidR="00105B58" w:rsidRPr="00191065">
        <w:rPr>
          <w:b w:val="0"/>
          <w:kern w:val="0"/>
          <w:sz w:val="20"/>
          <w:szCs w:val="20"/>
        </w:rPr>
        <w:t xml:space="preserve">t Office, The Inventive Step </w:t>
      </w:r>
      <w:r w:rsidRPr="00191065">
        <w:rPr>
          <w:b w:val="0"/>
          <w:kern w:val="0"/>
          <w:sz w:val="20"/>
          <w:szCs w:val="20"/>
        </w:rPr>
        <w:t>Requirement in United Kingdom Patent Law and Practice.</w:t>
      </w:r>
      <w:r w:rsidR="00105B58" w:rsidRPr="00191065">
        <w:rPr>
          <w:b w:val="0"/>
          <w:kern w:val="0"/>
          <w:sz w:val="20"/>
          <w:szCs w:val="20"/>
        </w:rPr>
        <w:t xml:space="preserve"> (</w:t>
      </w:r>
      <w:hyperlink r:id="rId12" w:history="1">
        <w:r w:rsidR="00105B58" w:rsidRPr="00191065">
          <w:rPr>
            <w:rStyle w:val="Hyperlink"/>
            <w:b w:val="0"/>
            <w:color w:val="auto"/>
            <w:kern w:val="0"/>
            <w:sz w:val="20"/>
            <w:szCs w:val="20"/>
            <w:u w:val="none"/>
          </w:rPr>
          <w:t>www.ipo.gov.uk/consult-inventive</w:t>
        </w:r>
      </w:hyperlink>
      <w:r w:rsidR="00105B58" w:rsidRPr="00191065">
        <w:rPr>
          <w:rStyle w:val="HTMLCite"/>
          <w:b w:val="0"/>
          <w:color w:val="auto"/>
          <w:kern w:val="0"/>
          <w:sz w:val="20"/>
          <w:szCs w:val="20"/>
        </w:rPr>
        <w:t>)</w:t>
      </w:r>
    </w:p>
    <w:p w:rsidR="004B6A4C" w:rsidRPr="00D472D1" w:rsidRDefault="001E644E" w:rsidP="00191065">
      <w:pPr>
        <w:pStyle w:val="Heading1"/>
        <w:numPr>
          <w:ilvl w:val="0"/>
          <w:numId w:val="21"/>
        </w:numPr>
        <w:snapToGrid w:val="0"/>
        <w:spacing w:before="0" w:beforeAutospacing="0" w:after="0" w:afterAutospacing="0"/>
        <w:ind w:left="425" w:hanging="425"/>
        <w:jc w:val="both"/>
        <w:rPr>
          <w:b w:val="0"/>
          <w:kern w:val="0"/>
          <w:sz w:val="20"/>
          <w:szCs w:val="20"/>
        </w:rPr>
      </w:pPr>
      <w:proofErr w:type="spellStart"/>
      <w:r w:rsidRPr="00D472D1">
        <w:rPr>
          <w:b w:val="0"/>
          <w:kern w:val="0"/>
          <w:sz w:val="20"/>
          <w:szCs w:val="20"/>
        </w:rPr>
        <w:t>Bishwanath</w:t>
      </w:r>
      <w:proofErr w:type="spellEnd"/>
      <w:r w:rsidRPr="00D472D1">
        <w:rPr>
          <w:b w:val="0"/>
          <w:kern w:val="0"/>
          <w:sz w:val="20"/>
          <w:szCs w:val="20"/>
        </w:rPr>
        <w:t xml:space="preserve"> Prasad </w:t>
      </w:r>
      <w:proofErr w:type="spellStart"/>
      <w:r w:rsidRPr="00D472D1">
        <w:rPr>
          <w:b w:val="0"/>
          <w:kern w:val="0"/>
          <w:sz w:val="20"/>
          <w:szCs w:val="20"/>
        </w:rPr>
        <w:t>Radhey</w:t>
      </w:r>
      <w:proofErr w:type="spellEnd"/>
      <w:r w:rsidRPr="00D472D1">
        <w:rPr>
          <w:b w:val="0"/>
          <w:kern w:val="0"/>
          <w:sz w:val="20"/>
          <w:szCs w:val="20"/>
        </w:rPr>
        <w:t xml:space="preserve"> </w:t>
      </w:r>
      <w:proofErr w:type="spellStart"/>
      <w:r w:rsidRPr="00D472D1">
        <w:rPr>
          <w:b w:val="0"/>
          <w:kern w:val="0"/>
          <w:sz w:val="20"/>
          <w:szCs w:val="20"/>
        </w:rPr>
        <w:t>Shyam</w:t>
      </w:r>
      <w:proofErr w:type="spellEnd"/>
      <w:r w:rsidRPr="00D472D1">
        <w:rPr>
          <w:b w:val="0"/>
          <w:kern w:val="0"/>
          <w:sz w:val="20"/>
          <w:szCs w:val="20"/>
        </w:rPr>
        <w:t xml:space="preserve"> v. H.M industries AIR 1982 SC 1444</w:t>
      </w:r>
      <w:r w:rsidR="00D472D1">
        <w:rPr>
          <w:rFonts w:eastAsiaTheme="minorEastAsia" w:hint="eastAsia"/>
          <w:b w:val="0"/>
          <w:kern w:val="0"/>
          <w:sz w:val="20"/>
          <w:szCs w:val="20"/>
          <w:lang w:eastAsia="zh-CN"/>
        </w:rPr>
        <w:t xml:space="preserve"> </w:t>
      </w:r>
      <w:r w:rsidRPr="00D472D1">
        <w:rPr>
          <w:b w:val="0"/>
          <w:kern w:val="0"/>
          <w:sz w:val="20"/>
          <w:szCs w:val="20"/>
        </w:rPr>
        <w:t>[This is a leading case relating to inventive step in India. Test to determine obviousness has been laid down by the Supreme Court of India. Facts, issues and test are taken.]</w:t>
      </w:r>
    </w:p>
    <w:p w:rsidR="006F1C13" w:rsidRPr="00D472D1" w:rsidRDefault="00BA5004" w:rsidP="00191065">
      <w:pPr>
        <w:pStyle w:val="ListParagraph"/>
        <w:numPr>
          <w:ilvl w:val="0"/>
          <w:numId w:val="21"/>
        </w:numPr>
        <w:snapToGrid w:val="0"/>
        <w:spacing w:after="0" w:line="240" w:lineRule="auto"/>
        <w:ind w:left="425" w:hanging="425"/>
        <w:jc w:val="both"/>
        <w:rPr>
          <w:rFonts w:ascii="Times New Roman" w:hAnsi="Times New Roman" w:cs="Times New Roman"/>
          <w:sz w:val="20"/>
          <w:szCs w:val="20"/>
          <w:lang w:val="en-IN"/>
        </w:rPr>
      </w:pPr>
      <w:proofErr w:type="spellStart"/>
      <w:r w:rsidRPr="00D472D1">
        <w:rPr>
          <w:rFonts w:ascii="Times New Roman" w:hAnsi="Times New Roman" w:cs="Times New Roman"/>
          <w:sz w:val="20"/>
          <w:szCs w:val="20"/>
          <w:lang w:val="en-IN"/>
        </w:rPr>
        <w:t>Conor</w:t>
      </w:r>
      <w:proofErr w:type="spellEnd"/>
      <w:r w:rsidRPr="00D472D1">
        <w:rPr>
          <w:rFonts w:ascii="Times New Roman" w:hAnsi="Times New Roman" w:cs="Times New Roman"/>
          <w:sz w:val="20"/>
          <w:szCs w:val="20"/>
          <w:lang w:val="en-IN"/>
        </w:rPr>
        <w:t xml:space="preserve"> </w:t>
      </w:r>
      <w:proofErr w:type="spellStart"/>
      <w:r w:rsidRPr="00D472D1">
        <w:rPr>
          <w:rFonts w:ascii="Times New Roman" w:hAnsi="Times New Roman" w:cs="Times New Roman"/>
          <w:sz w:val="20"/>
          <w:szCs w:val="20"/>
          <w:lang w:val="en-IN"/>
        </w:rPr>
        <w:t>Medsystems</w:t>
      </w:r>
      <w:proofErr w:type="spellEnd"/>
      <w:r w:rsidRPr="00D472D1">
        <w:rPr>
          <w:rFonts w:ascii="Times New Roman" w:hAnsi="Times New Roman" w:cs="Times New Roman"/>
          <w:sz w:val="20"/>
          <w:szCs w:val="20"/>
          <w:lang w:val="en-IN"/>
        </w:rPr>
        <w:t xml:space="preserve"> v. </w:t>
      </w:r>
      <w:proofErr w:type="spellStart"/>
      <w:r w:rsidRPr="00D472D1">
        <w:rPr>
          <w:rFonts w:ascii="Times New Roman" w:hAnsi="Times New Roman" w:cs="Times New Roman"/>
          <w:sz w:val="20"/>
          <w:szCs w:val="20"/>
          <w:lang w:val="en-IN"/>
        </w:rPr>
        <w:t>Angiotech</w:t>
      </w:r>
      <w:proofErr w:type="spellEnd"/>
      <w:r w:rsidRPr="00D472D1">
        <w:rPr>
          <w:rFonts w:ascii="Times New Roman" w:hAnsi="Times New Roman" w:cs="Times New Roman"/>
          <w:sz w:val="20"/>
          <w:szCs w:val="20"/>
          <w:lang w:val="en-IN"/>
        </w:rPr>
        <w:t xml:space="preserve"> Pharmaceuticals Inc</w:t>
      </w:r>
      <w:r w:rsidRPr="00D472D1">
        <w:rPr>
          <w:rFonts w:ascii="Times New Roman" w:hAnsi="Times New Roman" w:cs="Times New Roman"/>
          <w:sz w:val="20"/>
          <w:szCs w:val="20"/>
        </w:rPr>
        <w:t xml:space="preserve"> [2008] R.P.C. 28</w:t>
      </w:r>
      <w:r w:rsidR="00D472D1">
        <w:rPr>
          <w:rFonts w:ascii="Times New Roman" w:hAnsi="Times New Roman" w:cs="Times New Roman" w:hint="eastAsia"/>
          <w:sz w:val="20"/>
          <w:szCs w:val="20"/>
          <w:lang w:eastAsia="zh-CN"/>
        </w:rPr>
        <w:t xml:space="preserve"> </w:t>
      </w:r>
      <w:r w:rsidR="006F1C13" w:rsidRPr="00D472D1">
        <w:rPr>
          <w:rFonts w:ascii="Times New Roman" w:hAnsi="Times New Roman" w:cs="Times New Roman"/>
          <w:sz w:val="20"/>
          <w:szCs w:val="20"/>
          <w:lang w:val="en-IN"/>
        </w:rPr>
        <w:t>[This case is relating to inventive step, how to identify inventive step, reasonable expectation of success. Facts, issue and decision is taken]</w:t>
      </w:r>
    </w:p>
    <w:p w:rsidR="00F95595" w:rsidRPr="00D472D1" w:rsidRDefault="00BA5004" w:rsidP="00191065">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proofErr w:type="spellStart"/>
      <w:r w:rsidRPr="00D472D1">
        <w:rPr>
          <w:rFonts w:ascii="Times New Roman" w:hAnsi="Times New Roman" w:cs="Times New Roman"/>
          <w:sz w:val="20"/>
          <w:szCs w:val="20"/>
        </w:rPr>
        <w:t>Pozzoli</w:t>
      </w:r>
      <w:proofErr w:type="spellEnd"/>
      <w:r w:rsidRPr="00D472D1">
        <w:rPr>
          <w:rFonts w:ascii="Times New Roman" w:hAnsi="Times New Roman" w:cs="Times New Roman"/>
          <w:sz w:val="20"/>
          <w:szCs w:val="20"/>
        </w:rPr>
        <w:t xml:space="preserve"> v. </w:t>
      </w:r>
      <w:r w:rsidR="006F1C13" w:rsidRPr="00D472D1">
        <w:rPr>
          <w:rFonts w:ascii="Times New Roman" w:hAnsi="Times New Roman" w:cs="Times New Roman"/>
          <w:sz w:val="20"/>
          <w:szCs w:val="20"/>
        </w:rPr>
        <w:t>BDMO [2006] EWHC 1398</w:t>
      </w:r>
      <w:r w:rsidR="00D472D1">
        <w:rPr>
          <w:rFonts w:ascii="Times New Roman" w:hAnsi="Times New Roman" w:cs="Times New Roman" w:hint="eastAsia"/>
          <w:sz w:val="20"/>
          <w:szCs w:val="20"/>
          <w:lang w:eastAsia="zh-CN"/>
        </w:rPr>
        <w:t xml:space="preserve"> </w:t>
      </w:r>
      <w:r w:rsidR="00E914DB" w:rsidRPr="00D472D1">
        <w:rPr>
          <w:rFonts w:ascii="Times New Roman" w:hAnsi="Times New Roman" w:cs="Times New Roman"/>
          <w:sz w:val="20"/>
          <w:szCs w:val="20"/>
        </w:rPr>
        <w:t>[This case redefined and reordered the Windsurfing test to determine the obviousness. Facts, issues and decision are taken]</w:t>
      </w:r>
    </w:p>
    <w:p w:rsidR="00FC2688" w:rsidRPr="00D472D1" w:rsidRDefault="00FC2688" w:rsidP="00191065">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r w:rsidRPr="00D472D1">
        <w:rPr>
          <w:rFonts w:ascii="Times New Roman" w:hAnsi="Times New Roman" w:cs="Times New Roman"/>
          <w:sz w:val="20"/>
          <w:szCs w:val="20"/>
        </w:rPr>
        <w:t>Techno graph Printed Circuits Ltd. v. Mills and Rockley ltd</w:t>
      </w:r>
      <w:r w:rsidR="00D472D1">
        <w:rPr>
          <w:rFonts w:ascii="Times New Roman" w:hAnsi="Times New Roman" w:cs="Times New Roman" w:hint="eastAsia"/>
          <w:sz w:val="20"/>
          <w:szCs w:val="20"/>
          <w:lang w:eastAsia="zh-CN"/>
        </w:rPr>
        <w:t xml:space="preserve"> </w:t>
      </w:r>
      <w:r w:rsidRPr="00D472D1">
        <w:rPr>
          <w:rFonts w:ascii="Times New Roman" w:hAnsi="Times New Roman" w:cs="Times New Roman"/>
          <w:sz w:val="20"/>
          <w:szCs w:val="20"/>
        </w:rPr>
        <w:t>[In this case the phrase ‘person skilled in the art</w:t>
      </w:r>
      <w:r w:rsidR="008D6077" w:rsidRPr="00D472D1">
        <w:rPr>
          <w:rFonts w:ascii="Times New Roman" w:hAnsi="Times New Roman" w:cs="Times New Roman"/>
          <w:sz w:val="20"/>
          <w:szCs w:val="20"/>
        </w:rPr>
        <w:t>’ has been defined by the court.]</w:t>
      </w:r>
    </w:p>
    <w:p w:rsidR="00E914DB" w:rsidRPr="00D472D1" w:rsidRDefault="00BA5004" w:rsidP="00191065">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r w:rsidRPr="00D472D1">
        <w:rPr>
          <w:rFonts w:ascii="Times New Roman" w:hAnsi="Times New Roman" w:cs="Times New Roman"/>
          <w:sz w:val="20"/>
          <w:szCs w:val="20"/>
          <w:lang w:val="en-IN"/>
        </w:rPr>
        <w:t xml:space="preserve">Windsurfing Int. v. </w:t>
      </w:r>
      <w:proofErr w:type="spellStart"/>
      <w:r w:rsidRPr="00D472D1">
        <w:rPr>
          <w:rFonts w:ascii="Times New Roman" w:hAnsi="Times New Roman" w:cs="Times New Roman"/>
          <w:sz w:val="20"/>
          <w:szCs w:val="20"/>
          <w:lang w:val="en-IN"/>
        </w:rPr>
        <w:t>Tabur</w:t>
      </w:r>
      <w:proofErr w:type="spellEnd"/>
      <w:r w:rsidRPr="00D472D1">
        <w:rPr>
          <w:rFonts w:ascii="Times New Roman" w:hAnsi="Times New Roman" w:cs="Times New Roman"/>
          <w:sz w:val="20"/>
          <w:szCs w:val="20"/>
          <w:lang w:val="en-IN"/>
        </w:rPr>
        <w:t xml:space="preserve"> Marine[1985] RPC 59</w:t>
      </w:r>
      <w:r w:rsidR="00D472D1">
        <w:rPr>
          <w:rFonts w:ascii="Times New Roman" w:hAnsi="Times New Roman" w:cs="Times New Roman" w:hint="eastAsia"/>
          <w:sz w:val="20"/>
          <w:szCs w:val="20"/>
          <w:lang w:val="en-IN" w:eastAsia="zh-CN"/>
        </w:rPr>
        <w:t xml:space="preserve"> </w:t>
      </w:r>
      <w:r w:rsidR="00E914DB" w:rsidRPr="00D472D1">
        <w:rPr>
          <w:rFonts w:ascii="Times New Roman" w:hAnsi="Times New Roman" w:cs="Times New Roman"/>
          <w:sz w:val="20"/>
          <w:szCs w:val="20"/>
          <w:lang w:val="en-IN"/>
        </w:rPr>
        <w:t>[This is a leading case on inventive step. The test to determine inventive step has been laid down by this case. Facts, issues and tests are taken]</w:t>
      </w:r>
    </w:p>
    <w:p w:rsidR="00E914DB" w:rsidRPr="00191065" w:rsidRDefault="000D185B" w:rsidP="00191065">
      <w:pPr>
        <w:pStyle w:val="ListParagraph"/>
        <w:numPr>
          <w:ilvl w:val="0"/>
          <w:numId w:val="21"/>
        </w:numPr>
        <w:snapToGrid w:val="0"/>
        <w:spacing w:after="0" w:line="240" w:lineRule="auto"/>
        <w:ind w:left="425" w:hanging="425"/>
        <w:jc w:val="both"/>
        <w:rPr>
          <w:rStyle w:val="HTMLCite"/>
          <w:rFonts w:ascii="Times New Roman" w:hAnsi="Times New Roman" w:cs="Times New Roman"/>
          <w:color w:val="auto"/>
          <w:sz w:val="20"/>
          <w:szCs w:val="20"/>
        </w:rPr>
      </w:pPr>
      <w:hyperlink r:id="rId13" w:history="1">
        <w:r w:rsidR="004B6A4C" w:rsidRPr="00191065">
          <w:rPr>
            <w:rStyle w:val="Hyperlink"/>
            <w:rFonts w:ascii="Times New Roman" w:hAnsi="Times New Roman" w:cs="Times New Roman"/>
            <w:color w:val="auto"/>
            <w:sz w:val="20"/>
            <w:szCs w:val="20"/>
            <w:u w:val="none"/>
          </w:rPr>
          <w:t>www.</w:t>
        </w:r>
        <w:r w:rsidR="004B6A4C" w:rsidRPr="00191065">
          <w:rPr>
            <w:rStyle w:val="Hyperlink"/>
            <w:rFonts w:ascii="Times New Roman" w:hAnsi="Times New Roman" w:cs="Times New Roman"/>
            <w:bCs/>
            <w:color w:val="auto"/>
            <w:sz w:val="20"/>
            <w:szCs w:val="20"/>
            <w:u w:val="none"/>
          </w:rPr>
          <w:t>ipindia</w:t>
        </w:r>
        <w:r w:rsidR="004B6A4C" w:rsidRPr="00191065">
          <w:rPr>
            <w:rStyle w:val="Hyperlink"/>
            <w:rFonts w:ascii="Times New Roman" w:hAnsi="Times New Roman" w:cs="Times New Roman"/>
            <w:color w:val="auto"/>
            <w:sz w:val="20"/>
            <w:szCs w:val="20"/>
            <w:u w:val="none"/>
          </w:rPr>
          <w:t>.nic.in</w:t>
        </w:r>
      </w:hyperlink>
    </w:p>
    <w:p w:rsidR="00D666B1" w:rsidRPr="00D472D1" w:rsidRDefault="000D185B" w:rsidP="00191065">
      <w:pPr>
        <w:pStyle w:val="ListParagraph"/>
        <w:numPr>
          <w:ilvl w:val="0"/>
          <w:numId w:val="21"/>
        </w:numPr>
        <w:snapToGrid w:val="0"/>
        <w:spacing w:after="0" w:line="240" w:lineRule="auto"/>
        <w:ind w:left="425" w:hanging="425"/>
        <w:jc w:val="both"/>
        <w:rPr>
          <w:rFonts w:ascii="Times New Roman" w:hAnsi="Times New Roman" w:cs="Times New Roman"/>
          <w:sz w:val="20"/>
          <w:szCs w:val="20"/>
        </w:rPr>
      </w:pPr>
      <w:hyperlink r:id="rId14" w:history="1">
        <w:r w:rsidR="001E644E" w:rsidRPr="00191065">
          <w:rPr>
            <w:rStyle w:val="Hyperlink"/>
            <w:rFonts w:ascii="Times New Roman" w:hAnsi="Times New Roman" w:cs="Times New Roman"/>
            <w:color w:val="auto"/>
            <w:sz w:val="20"/>
            <w:szCs w:val="20"/>
            <w:u w:val="none"/>
          </w:rPr>
          <w:t>www.ipo.gov.uk</w:t>
        </w:r>
      </w:hyperlink>
    </w:p>
    <w:p w:rsidR="00D472D1" w:rsidRDefault="00D472D1" w:rsidP="00D472D1">
      <w:pPr>
        <w:pStyle w:val="ListParagraph"/>
        <w:snapToGrid w:val="0"/>
        <w:spacing w:after="0" w:line="240" w:lineRule="auto"/>
        <w:ind w:left="425"/>
        <w:jc w:val="both"/>
        <w:rPr>
          <w:rFonts w:ascii="Times New Roman" w:hAnsi="Times New Roman" w:cs="Times New Roman"/>
          <w:sz w:val="20"/>
          <w:szCs w:val="20"/>
        </w:rPr>
      </w:pPr>
    </w:p>
    <w:p w:rsidR="00D472D1" w:rsidRDefault="00D472D1" w:rsidP="00D472D1">
      <w:pPr>
        <w:pStyle w:val="ListParagraph"/>
        <w:snapToGrid w:val="0"/>
        <w:spacing w:after="0" w:line="240" w:lineRule="auto"/>
        <w:ind w:left="425"/>
        <w:jc w:val="both"/>
        <w:rPr>
          <w:rFonts w:ascii="Times New Roman" w:hAnsi="Times New Roman" w:cs="Times New Roman"/>
          <w:sz w:val="20"/>
          <w:szCs w:val="20"/>
        </w:rPr>
        <w:sectPr w:rsidR="00D472D1" w:rsidSect="00F14CDF">
          <w:type w:val="continuous"/>
          <w:pgSz w:w="12240" w:h="15840" w:code="1"/>
          <w:pgMar w:top="1440" w:right="1440" w:bottom="1440" w:left="1440" w:header="720" w:footer="720" w:gutter="0"/>
          <w:cols w:num="2" w:space="720"/>
          <w:docGrid w:linePitch="360"/>
        </w:sectPr>
      </w:pPr>
    </w:p>
    <w:p w:rsidR="00D472D1" w:rsidRDefault="00D472D1" w:rsidP="00D472D1">
      <w:pPr>
        <w:pStyle w:val="ListParagraph"/>
        <w:snapToGrid w:val="0"/>
        <w:spacing w:after="0" w:line="240" w:lineRule="auto"/>
        <w:ind w:left="425"/>
        <w:jc w:val="both"/>
        <w:rPr>
          <w:rFonts w:ascii="Times New Roman" w:hAnsi="Times New Roman" w:cs="Times New Roman"/>
          <w:sz w:val="20"/>
          <w:szCs w:val="20"/>
        </w:rPr>
      </w:pPr>
    </w:p>
    <w:p w:rsidR="00D472D1" w:rsidRDefault="00D472D1" w:rsidP="00D472D1">
      <w:pPr>
        <w:snapToGrid w:val="0"/>
        <w:spacing w:after="0" w:line="240" w:lineRule="auto"/>
        <w:jc w:val="both"/>
        <w:rPr>
          <w:rFonts w:ascii="Times New Roman" w:hAnsi="Times New Roman" w:cs="Times New Roman"/>
          <w:sz w:val="20"/>
          <w:szCs w:val="20"/>
          <w:lang w:eastAsia="zh-CN"/>
        </w:rPr>
      </w:pPr>
    </w:p>
    <w:p w:rsidR="00D472D1" w:rsidRDefault="00D472D1" w:rsidP="00D472D1">
      <w:pPr>
        <w:snapToGrid w:val="0"/>
        <w:spacing w:after="0" w:line="240" w:lineRule="auto"/>
        <w:jc w:val="both"/>
        <w:rPr>
          <w:rFonts w:ascii="Times New Roman" w:hAnsi="Times New Roman" w:cs="Times New Roman"/>
          <w:sz w:val="20"/>
          <w:szCs w:val="20"/>
          <w:lang w:eastAsia="zh-CN"/>
        </w:rPr>
      </w:pPr>
    </w:p>
    <w:p w:rsidR="00E844CF" w:rsidRPr="00D472D1" w:rsidRDefault="001C1ABC" w:rsidP="00D472D1">
      <w:pPr>
        <w:snapToGrid w:val="0"/>
        <w:spacing w:after="0" w:line="240" w:lineRule="auto"/>
        <w:jc w:val="both"/>
        <w:rPr>
          <w:rFonts w:ascii="Times New Roman" w:hAnsi="Times New Roman" w:cs="Times New Roman"/>
          <w:sz w:val="20"/>
          <w:szCs w:val="20"/>
        </w:rPr>
      </w:pPr>
      <w:r w:rsidRPr="00D472D1">
        <w:rPr>
          <w:rFonts w:ascii="Times New Roman" w:hAnsi="Times New Roman" w:cs="Times New Roman"/>
          <w:sz w:val="20"/>
          <w:szCs w:val="20"/>
        </w:rPr>
        <w:t>3/23/2014</w:t>
      </w:r>
    </w:p>
    <w:sectPr w:rsidR="00E844CF" w:rsidRPr="00D472D1" w:rsidSect="00F14CD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50D" w:rsidRDefault="0025050D" w:rsidP="00A47FDE">
      <w:pPr>
        <w:spacing w:after="0" w:line="240" w:lineRule="auto"/>
      </w:pPr>
      <w:r>
        <w:separator/>
      </w:r>
    </w:p>
  </w:endnote>
  <w:endnote w:type="continuationSeparator" w:id="0">
    <w:p w:rsidR="0025050D" w:rsidRDefault="0025050D" w:rsidP="00A4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7C5" w:rsidRPr="001C1ABC" w:rsidRDefault="000D185B" w:rsidP="001C1ABC">
    <w:pPr>
      <w:spacing w:after="0" w:line="240" w:lineRule="auto"/>
      <w:jc w:val="center"/>
      <w:rPr>
        <w:rFonts w:ascii="Times New Roman" w:hAnsi="Times New Roman" w:cs="Times New Roman"/>
        <w:sz w:val="20"/>
      </w:rPr>
    </w:pPr>
    <w:r w:rsidRPr="001C1ABC">
      <w:rPr>
        <w:rFonts w:ascii="Times New Roman" w:hAnsi="Times New Roman" w:cs="Times New Roman"/>
        <w:sz w:val="20"/>
      </w:rPr>
      <w:fldChar w:fldCharType="begin"/>
    </w:r>
    <w:r w:rsidR="001C1ABC" w:rsidRPr="001C1ABC">
      <w:rPr>
        <w:rFonts w:ascii="Times New Roman" w:hAnsi="Times New Roman" w:cs="Times New Roman"/>
        <w:sz w:val="20"/>
      </w:rPr>
      <w:instrText xml:space="preserve"> page </w:instrText>
    </w:r>
    <w:r w:rsidRPr="001C1ABC">
      <w:rPr>
        <w:rFonts w:ascii="Times New Roman" w:hAnsi="Times New Roman" w:cs="Times New Roman"/>
        <w:sz w:val="20"/>
      </w:rPr>
      <w:fldChar w:fldCharType="separate"/>
    </w:r>
    <w:r w:rsidR="009E35C5">
      <w:rPr>
        <w:rFonts w:ascii="Times New Roman" w:hAnsi="Times New Roman" w:cs="Times New Roman"/>
        <w:noProof/>
        <w:sz w:val="20"/>
      </w:rPr>
      <w:t>14</w:t>
    </w:r>
    <w:r w:rsidRPr="001C1A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50D" w:rsidRDefault="0025050D" w:rsidP="00A47FDE">
      <w:pPr>
        <w:spacing w:after="0" w:line="240" w:lineRule="auto"/>
      </w:pPr>
      <w:r>
        <w:separator/>
      </w:r>
    </w:p>
  </w:footnote>
  <w:footnote w:type="continuationSeparator" w:id="0">
    <w:p w:rsidR="0025050D" w:rsidRDefault="0025050D" w:rsidP="00A47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BC" w:rsidRPr="001C1ABC" w:rsidRDefault="001C1ABC" w:rsidP="001C1AB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C1ABC">
      <w:rPr>
        <w:rFonts w:ascii="Times New Roman" w:hAnsi="Times New Roman" w:cs="Times New Roman" w:hint="eastAsia"/>
        <w:sz w:val="20"/>
        <w:szCs w:val="20"/>
      </w:rPr>
      <w:tab/>
    </w:r>
    <w:r w:rsidRPr="001C1ABC">
      <w:rPr>
        <w:rFonts w:ascii="Times New Roman" w:hAnsi="Times New Roman" w:cs="Times New Roman"/>
        <w:sz w:val="20"/>
        <w:szCs w:val="20"/>
      </w:rPr>
      <w:t>New York Science Journal 201</w:t>
    </w:r>
    <w:r w:rsidRPr="001C1ABC">
      <w:rPr>
        <w:rFonts w:ascii="Times New Roman" w:hAnsi="Times New Roman" w:cs="Times New Roman" w:hint="eastAsia"/>
        <w:sz w:val="20"/>
        <w:szCs w:val="20"/>
      </w:rPr>
      <w:t>4</w:t>
    </w:r>
    <w:r w:rsidRPr="001C1ABC">
      <w:rPr>
        <w:rFonts w:ascii="Times New Roman" w:hAnsi="Times New Roman" w:cs="Times New Roman"/>
        <w:sz w:val="20"/>
        <w:szCs w:val="20"/>
      </w:rPr>
      <w:t>;</w:t>
    </w:r>
    <w:r w:rsidRPr="001C1ABC">
      <w:rPr>
        <w:rFonts w:ascii="Times New Roman" w:hAnsi="Times New Roman" w:cs="Times New Roman" w:hint="eastAsia"/>
        <w:sz w:val="20"/>
        <w:szCs w:val="20"/>
      </w:rPr>
      <w:t>7</w:t>
    </w:r>
    <w:r w:rsidRPr="001C1ABC">
      <w:rPr>
        <w:rFonts w:ascii="Times New Roman" w:hAnsi="Times New Roman" w:cs="Times New Roman"/>
        <w:sz w:val="20"/>
        <w:szCs w:val="20"/>
      </w:rPr>
      <w:t>(</w:t>
    </w:r>
    <w:r w:rsidRPr="001C1ABC">
      <w:rPr>
        <w:rFonts w:ascii="Times New Roman" w:hAnsi="Times New Roman" w:cs="Times New Roman" w:hint="eastAsia"/>
        <w:sz w:val="20"/>
        <w:szCs w:val="20"/>
      </w:rPr>
      <w:t>4</w:t>
    </w:r>
    <w:r w:rsidRPr="001C1ABC">
      <w:rPr>
        <w:rFonts w:ascii="Times New Roman" w:hAnsi="Times New Roman" w:cs="Times New Roman"/>
        <w:sz w:val="20"/>
        <w:szCs w:val="20"/>
      </w:rPr>
      <w:t>)</w:t>
    </w:r>
    <w:r w:rsidRPr="001C1ABC">
      <w:rPr>
        <w:rFonts w:ascii="Times New Roman" w:hAnsi="Times New Roman" w:cs="Times New Roman"/>
        <w:iCs/>
        <w:sz w:val="20"/>
        <w:szCs w:val="20"/>
      </w:rPr>
      <w:t xml:space="preserve">     </w:t>
    </w:r>
    <w:r w:rsidRPr="001C1ABC">
      <w:rPr>
        <w:rFonts w:ascii="Times New Roman" w:hAnsi="Times New Roman" w:cs="Times New Roman" w:hint="eastAsia"/>
        <w:iCs/>
        <w:sz w:val="20"/>
        <w:szCs w:val="20"/>
      </w:rPr>
      <w:tab/>
    </w:r>
    <w:r w:rsidRPr="001C1ABC">
      <w:rPr>
        <w:rFonts w:ascii="Times New Roman" w:hAnsi="Times New Roman" w:cs="Times New Roman"/>
        <w:iCs/>
        <w:sz w:val="20"/>
        <w:szCs w:val="20"/>
      </w:rPr>
      <w:t xml:space="preserve"> </w:t>
    </w:r>
    <w:r w:rsidRPr="001C1ABC">
      <w:rPr>
        <w:rFonts w:ascii="Times New Roman" w:hAnsi="Times New Roman" w:cs="Times New Roman" w:hint="eastAsia"/>
        <w:iCs/>
        <w:sz w:val="20"/>
        <w:szCs w:val="20"/>
      </w:rPr>
      <w:t xml:space="preserve"> </w:t>
    </w:r>
    <w:r w:rsidRPr="001C1ABC">
      <w:rPr>
        <w:rFonts w:ascii="Times New Roman" w:hAnsi="Times New Roman" w:cs="Times New Roman"/>
        <w:iCs/>
        <w:sz w:val="20"/>
        <w:szCs w:val="20"/>
      </w:rPr>
      <w:t xml:space="preserve">   </w:t>
    </w:r>
    <w:hyperlink r:id="rId1" w:history="1">
      <w:r w:rsidRPr="001C1ABC">
        <w:rPr>
          <w:rStyle w:val="Hyperlink"/>
          <w:rFonts w:ascii="Times New Roman" w:hAnsi="Times New Roman" w:cs="Times New Roman"/>
          <w:sz w:val="20"/>
          <w:szCs w:val="20"/>
        </w:rPr>
        <w:t>http://www.sciencepub.net/newyork</w:t>
      </w:r>
    </w:hyperlink>
  </w:p>
  <w:p w:rsidR="001C1ABC" w:rsidRPr="001C1ABC" w:rsidRDefault="001C1ABC" w:rsidP="001C1AB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435C"/>
    <w:multiLevelType w:val="hybridMultilevel"/>
    <w:tmpl w:val="ADA291C8"/>
    <w:lvl w:ilvl="0" w:tplc="10DE7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B10D6"/>
    <w:multiLevelType w:val="hybridMultilevel"/>
    <w:tmpl w:val="0F64B6AC"/>
    <w:lvl w:ilvl="0" w:tplc="5B901CE2">
      <w:start w:val="1"/>
      <w:numFmt w:val="bullet"/>
      <w:lvlText w:val="•"/>
      <w:lvlJc w:val="left"/>
      <w:pPr>
        <w:tabs>
          <w:tab w:val="num" w:pos="720"/>
        </w:tabs>
        <w:ind w:left="720" w:hanging="360"/>
      </w:pPr>
      <w:rPr>
        <w:rFonts w:ascii="Arial" w:hAnsi="Arial" w:hint="default"/>
      </w:rPr>
    </w:lvl>
    <w:lvl w:ilvl="1" w:tplc="6F8A6572" w:tentative="1">
      <w:start w:val="1"/>
      <w:numFmt w:val="bullet"/>
      <w:lvlText w:val="•"/>
      <w:lvlJc w:val="left"/>
      <w:pPr>
        <w:tabs>
          <w:tab w:val="num" w:pos="1440"/>
        </w:tabs>
        <w:ind w:left="1440" w:hanging="360"/>
      </w:pPr>
      <w:rPr>
        <w:rFonts w:ascii="Arial" w:hAnsi="Arial" w:hint="default"/>
      </w:rPr>
    </w:lvl>
    <w:lvl w:ilvl="2" w:tplc="542C957C" w:tentative="1">
      <w:start w:val="1"/>
      <w:numFmt w:val="bullet"/>
      <w:lvlText w:val="•"/>
      <w:lvlJc w:val="left"/>
      <w:pPr>
        <w:tabs>
          <w:tab w:val="num" w:pos="2160"/>
        </w:tabs>
        <w:ind w:left="2160" w:hanging="360"/>
      </w:pPr>
      <w:rPr>
        <w:rFonts w:ascii="Arial" w:hAnsi="Arial" w:hint="default"/>
      </w:rPr>
    </w:lvl>
    <w:lvl w:ilvl="3" w:tplc="6360DE28" w:tentative="1">
      <w:start w:val="1"/>
      <w:numFmt w:val="bullet"/>
      <w:lvlText w:val="•"/>
      <w:lvlJc w:val="left"/>
      <w:pPr>
        <w:tabs>
          <w:tab w:val="num" w:pos="2880"/>
        </w:tabs>
        <w:ind w:left="2880" w:hanging="360"/>
      </w:pPr>
      <w:rPr>
        <w:rFonts w:ascii="Arial" w:hAnsi="Arial" w:hint="default"/>
      </w:rPr>
    </w:lvl>
    <w:lvl w:ilvl="4" w:tplc="3F7CC5DA" w:tentative="1">
      <w:start w:val="1"/>
      <w:numFmt w:val="bullet"/>
      <w:lvlText w:val="•"/>
      <w:lvlJc w:val="left"/>
      <w:pPr>
        <w:tabs>
          <w:tab w:val="num" w:pos="3600"/>
        </w:tabs>
        <w:ind w:left="3600" w:hanging="360"/>
      </w:pPr>
      <w:rPr>
        <w:rFonts w:ascii="Arial" w:hAnsi="Arial" w:hint="default"/>
      </w:rPr>
    </w:lvl>
    <w:lvl w:ilvl="5" w:tplc="B218C622" w:tentative="1">
      <w:start w:val="1"/>
      <w:numFmt w:val="bullet"/>
      <w:lvlText w:val="•"/>
      <w:lvlJc w:val="left"/>
      <w:pPr>
        <w:tabs>
          <w:tab w:val="num" w:pos="4320"/>
        </w:tabs>
        <w:ind w:left="4320" w:hanging="360"/>
      </w:pPr>
      <w:rPr>
        <w:rFonts w:ascii="Arial" w:hAnsi="Arial" w:hint="default"/>
      </w:rPr>
    </w:lvl>
    <w:lvl w:ilvl="6" w:tplc="B1208B38" w:tentative="1">
      <w:start w:val="1"/>
      <w:numFmt w:val="bullet"/>
      <w:lvlText w:val="•"/>
      <w:lvlJc w:val="left"/>
      <w:pPr>
        <w:tabs>
          <w:tab w:val="num" w:pos="5040"/>
        </w:tabs>
        <w:ind w:left="5040" w:hanging="360"/>
      </w:pPr>
      <w:rPr>
        <w:rFonts w:ascii="Arial" w:hAnsi="Arial" w:hint="default"/>
      </w:rPr>
    </w:lvl>
    <w:lvl w:ilvl="7" w:tplc="6ED208EE" w:tentative="1">
      <w:start w:val="1"/>
      <w:numFmt w:val="bullet"/>
      <w:lvlText w:val="•"/>
      <w:lvlJc w:val="left"/>
      <w:pPr>
        <w:tabs>
          <w:tab w:val="num" w:pos="5760"/>
        </w:tabs>
        <w:ind w:left="5760" w:hanging="360"/>
      </w:pPr>
      <w:rPr>
        <w:rFonts w:ascii="Arial" w:hAnsi="Arial" w:hint="default"/>
      </w:rPr>
    </w:lvl>
    <w:lvl w:ilvl="8" w:tplc="DF869B74" w:tentative="1">
      <w:start w:val="1"/>
      <w:numFmt w:val="bullet"/>
      <w:lvlText w:val="•"/>
      <w:lvlJc w:val="left"/>
      <w:pPr>
        <w:tabs>
          <w:tab w:val="num" w:pos="6480"/>
        </w:tabs>
        <w:ind w:left="6480" w:hanging="360"/>
      </w:pPr>
      <w:rPr>
        <w:rFonts w:ascii="Arial" w:hAnsi="Arial" w:hint="default"/>
      </w:rPr>
    </w:lvl>
  </w:abstractNum>
  <w:abstractNum w:abstractNumId="2">
    <w:nsid w:val="0A2024D7"/>
    <w:multiLevelType w:val="hybridMultilevel"/>
    <w:tmpl w:val="189C775A"/>
    <w:lvl w:ilvl="0" w:tplc="1E02B06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A64B2"/>
    <w:multiLevelType w:val="hybridMultilevel"/>
    <w:tmpl w:val="8C2AD2FC"/>
    <w:lvl w:ilvl="0" w:tplc="B29EEFC4">
      <w:start w:val="1"/>
      <w:numFmt w:val="bullet"/>
      <w:lvlText w:val="•"/>
      <w:lvlJc w:val="left"/>
      <w:pPr>
        <w:tabs>
          <w:tab w:val="num" w:pos="720"/>
        </w:tabs>
        <w:ind w:left="720" w:hanging="360"/>
      </w:pPr>
      <w:rPr>
        <w:rFonts w:ascii="Arial" w:hAnsi="Arial" w:hint="default"/>
      </w:rPr>
    </w:lvl>
    <w:lvl w:ilvl="1" w:tplc="EDC4248E" w:tentative="1">
      <w:start w:val="1"/>
      <w:numFmt w:val="bullet"/>
      <w:lvlText w:val="•"/>
      <w:lvlJc w:val="left"/>
      <w:pPr>
        <w:tabs>
          <w:tab w:val="num" w:pos="1440"/>
        </w:tabs>
        <w:ind w:left="1440" w:hanging="360"/>
      </w:pPr>
      <w:rPr>
        <w:rFonts w:ascii="Arial" w:hAnsi="Arial" w:hint="default"/>
      </w:rPr>
    </w:lvl>
    <w:lvl w:ilvl="2" w:tplc="D6C024D2" w:tentative="1">
      <w:start w:val="1"/>
      <w:numFmt w:val="bullet"/>
      <w:lvlText w:val="•"/>
      <w:lvlJc w:val="left"/>
      <w:pPr>
        <w:tabs>
          <w:tab w:val="num" w:pos="2160"/>
        </w:tabs>
        <w:ind w:left="2160" w:hanging="360"/>
      </w:pPr>
      <w:rPr>
        <w:rFonts w:ascii="Arial" w:hAnsi="Arial" w:hint="default"/>
      </w:rPr>
    </w:lvl>
    <w:lvl w:ilvl="3" w:tplc="080ADE76" w:tentative="1">
      <w:start w:val="1"/>
      <w:numFmt w:val="bullet"/>
      <w:lvlText w:val="•"/>
      <w:lvlJc w:val="left"/>
      <w:pPr>
        <w:tabs>
          <w:tab w:val="num" w:pos="2880"/>
        </w:tabs>
        <w:ind w:left="2880" w:hanging="360"/>
      </w:pPr>
      <w:rPr>
        <w:rFonts w:ascii="Arial" w:hAnsi="Arial" w:hint="default"/>
      </w:rPr>
    </w:lvl>
    <w:lvl w:ilvl="4" w:tplc="D0A87D22" w:tentative="1">
      <w:start w:val="1"/>
      <w:numFmt w:val="bullet"/>
      <w:lvlText w:val="•"/>
      <w:lvlJc w:val="left"/>
      <w:pPr>
        <w:tabs>
          <w:tab w:val="num" w:pos="3600"/>
        </w:tabs>
        <w:ind w:left="3600" w:hanging="360"/>
      </w:pPr>
      <w:rPr>
        <w:rFonts w:ascii="Arial" w:hAnsi="Arial" w:hint="default"/>
      </w:rPr>
    </w:lvl>
    <w:lvl w:ilvl="5" w:tplc="215C22D0" w:tentative="1">
      <w:start w:val="1"/>
      <w:numFmt w:val="bullet"/>
      <w:lvlText w:val="•"/>
      <w:lvlJc w:val="left"/>
      <w:pPr>
        <w:tabs>
          <w:tab w:val="num" w:pos="4320"/>
        </w:tabs>
        <w:ind w:left="4320" w:hanging="360"/>
      </w:pPr>
      <w:rPr>
        <w:rFonts w:ascii="Arial" w:hAnsi="Arial" w:hint="default"/>
      </w:rPr>
    </w:lvl>
    <w:lvl w:ilvl="6" w:tplc="0AFCD34C" w:tentative="1">
      <w:start w:val="1"/>
      <w:numFmt w:val="bullet"/>
      <w:lvlText w:val="•"/>
      <w:lvlJc w:val="left"/>
      <w:pPr>
        <w:tabs>
          <w:tab w:val="num" w:pos="5040"/>
        </w:tabs>
        <w:ind w:left="5040" w:hanging="360"/>
      </w:pPr>
      <w:rPr>
        <w:rFonts w:ascii="Arial" w:hAnsi="Arial" w:hint="default"/>
      </w:rPr>
    </w:lvl>
    <w:lvl w:ilvl="7" w:tplc="8A021404" w:tentative="1">
      <w:start w:val="1"/>
      <w:numFmt w:val="bullet"/>
      <w:lvlText w:val="•"/>
      <w:lvlJc w:val="left"/>
      <w:pPr>
        <w:tabs>
          <w:tab w:val="num" w:pos="5760"/>
        </w:tabs>
        <w:ind w:left="5760" w:hanging="360"/>
      </w:pPr>
      <w:rPr>
        <w:rFonts w:ascii="Arial" w:hAnsi="Arial" w:hint="default"/>
      </w:rPr>
    </w:lvl>
    <w:lvl w:ilvl="8" w:tplc="22CAF488" w:tentative="1">
      <w:start w:val="1"/>
      <w:numFmt w:val="bullet"/>
      <w:lvlText w:val="•"/>
      <w:lvlJc w:val="left"/>
      <w:pPr>
        <w:tabs>
          <w:tab w:val="num" w:pos="6480"/>
        </w:tabs>
        <w:ind w:left="6480" w:hanging="360"/>
      </w:pPr>
      <w:rPr>
        <w:rFonts w:ascii="Arial" w:hAnsi="Arial" w:hint="default"/>
      </w:rPr>
    </w:lvl>
  </w:abstractNum>
  <w:abstractNum w:abstractNumId="4">
    <w:nsid w:val="0FED3CBE"/>
    <w:multiLevelType w:val="hybridMultilevel"/>
    <w:tmpl w:val="9ECA4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F7B14"/>
    <w:multiLevelType w:val="hybridMultilevel"/>
    <w:tmpl w:val="06C4063C"/>
    <w:lvl w:ilvl="0" w:tplc="04090005">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BE066D"/>
    <w:multiLevelType w:val="hybridMultilevel"/>
    <w:tmpl w:val="5476A9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8A2EAB"/>
    <w:multiLevelType w:val="hybridMultilevel"/>
    <w:tmpl w:val="4818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D728F"/>
    <w:multiLevelType w:val="hybridMultilevel"/>
    <w:tmpl w:val="55065BC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nsid w:val="1FFB0ECD"/>
    <w:multiLevelType w:val="hybridMultilevel"/>
    <w:tmpl w:val="F11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A65A5"/>
    <w:multiLevelType w:val="hybridMultilevel"/>
    <w:tmpl w:val="498E3BD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3E40FEF"/>
    <w:multiLevelType w:val="hybridMultilevel"/>
    <w:tmpl w:val="E128677A"/>
    <w:lvl w:ilvl="0" w:tplc="3638796A">
      <w:start w:val="1"/>
      <w:numFmt w:val="bullet"/>
      <w:lvlText w:val="•"/>
      <w:lvlJc w:val="left"/>
      <w:pPr>
        <w:tabs>
          <w:tab w:val="num" w:pos="720"/>
        </w:tabs>
        <w:ind w:left="720" w:hanging="360"/>
      </w:pPr>
      <w:rPr>
        <w:rFonts w:ascii="Arial" w:hAnsi="Arial" w:hint="default"/>
      </w:rPr>
    </w:lvl>
    <w:lvl w:ilvl="1" w:tplc="3CF86936" w:tentative="1">
      <w:start w:val="1"/>
      <w:numFmt w:val="bullet"/>
      <w:lvlText w:val="•"/>
      <w:lvlJc w:val="left"/>
      <w:pPr>
        <w:tabs>
          <w:tab w:val="num" w:pos="1440"/>
        </w:tabs>
        <w:ind w:left="1440" w:hanging="360"/>
      </w:pPr>
      <w:rPr>
        <w:rFonts w:ascii="Arial" w:hAnsi="Arial" w:hint="default"/>
      </w:rPr>
    </w:lvl>
    <w:lvl w:ilvl="2" w:tplc="BFF0EE70" w:tentative="1">
      <w:start w:val="1"/>
      <w:numFmt w:val="bullet"/>
      <w:lvlText w:val="•"/>
      <w:lvlJc w:val="left"/>
      <w:pPr>
        <w:tabs>
          <w:tab w:val="num" w:pos="2160"/>
        </w:tabs>
        <w:ind w:left="2160" w:hanging="360"/>
      </w:pPr>
      <w:rPr>
        <w:rFonts w:ascii="Arial" w:hAnsi="Arial" w:hint="default"/>
      </w:rPr>
    </w:lvl>
    <w:lvl w:ilvl="3" w:tplc="D53AC2D2" w:tentative="1">
      <w:start w:val="1"/>
      <w:numFmt w:val="bullet"/>
      <w:lvlText w:val="•"/>
      <w:lvlJc w:val="left"/>
      <w:pPr>
        <w:tabs>
          <w:tab w:val="num" w:pos="2880"/>
        </w:tabs>
        <w:ind w:left="2880" w:hanging="360"/>
      </w:pPr>
      <w:rPr>
        <w:rFonts w:ascii="Arial" w:hAnsi="Arial" w:hint="default"/>
      </w:rPr>
    </w:lvl>
    <w:lvl w:ilvl="4" w:tplc="9528C9E6" w:tentative="1">
      <w:start w:val="1"/>
      <w:numFmt w:val="bullet"/>
      <w:lvlText w:val="•"/>
      <w:lvlJc w:val="left"/>
      <w:pPr>
        <w:tabs>
          <w:tab w:val="num" w:pos="3600"/>
        </w:tabs>
        <w:ind w:left="3600" w:hanging="360"/>
      </w:pPr>
      <w:rPr>
        <w:rFonts w:ascii="Arial" w:hAnsi="Arial" w:hint="default"/>
      </w:rPr>
    </w:lvl>
    <w:lvl w:ilvl="5" w:tplc="046640C4" w:tentative="1">
      <w:start w:val="1"/>
      <w:numFmt w:val="bullet"/>
      <w:lvlText w:val="•"/>
      <w:lvlJc w:val="left"/>
      <w:pPr>
        <w:tabs>
          <w:tab w:val="num" w:pos="4320"/>
        </w:tabs>
        <w:ind w:left="4320" w:hanging="360"/>
      </w:pPr>
      <w:rPr>
        <w:rFonts w:ascii="Arial" w:hAnsi="Arial" w:hint="default"/>
      </w:rPr>
    </w:lvl>
    <w:lvl w:ilvl="6" w:tplc="1A94EA58" w:tentative="1">
      <w:start w:val="1"/>
      <w:numFmt w:val="bullet"/>
      <w:lvlText w:val="•"/>
      <w:lvlJc w:val="left"/>
      <w:pPr>
        <w:tabs>
          <w:tab w:val="num" w:pos="5040"/>
        </w:tabs>
        <w:ind w:left="5040" w:hanging="360"/>
      </w:pPr>
      <w:rPr>
        <w:rFonts w:ascii="Arial" w:hAnsi="Arial" w:hint="default"/>
      </w:rPr>
    </w:lvl>
    <w:lvl w:ilvl="7" w:tplc="EBC0C976" w:tentative="1">
      <w:start w:val="1"/>
      <w:numFmt w:val="bullet"/>
      <w:lvlText w:val="•"/>
      <w:lvlJc w:val="left"/>
      <w:pPr>
        <w:tabs>
          <w:tab w:val="num" w:pos="5760"/>
        </w:tabs>
        <w:ind w:left="5760" w:hanging="360"/>
      </w:pPr>
      <w:rPr>
        <w:rFonts w:ascii="Arial" w:hAnsi="Arial" w:hint="default"/>
      </w:rPr>
    </w:lvl>
    <w:lvl w:ilvl="8" w:tplc="47DA016A" w:tentative="1">
      <w:start w:val="1"/>
      <w:numFmt w:val="bullet"/>
      <w:lvlText w:val="•"/>
      <w:lvlJc w:val="left"/>
      <w:pPr>
        <w:tabs>
          <w:tab w:val="num" w:pos="6480"/>
        </w:tabs>
        <w:ind w:left="6480" w:hanging="360"/>
      </w:pPr>
      <w:rPr>
        <w:rFonts w:ascii="Arial" w:hAnsi="Arial" w:hint="default"/>
      </w:rPr>
    </w:lvl>
  </w:abstractNum>
  <w:abstractNum w:abstractNumId="12">
    <w:nsid w:val="2CA316D9"/>
    <w:multiLevelType w:val="hybridMultilevel"/>
    <w:tmpl w:val="7AF808F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31A40BB2"/>
    <w:multiLevelType w:val="hybridMultilevel"/>
    <w:tmpl w:val="D8DC24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DA3076"/>
    <w:multiLevelType w:val="hybridMultilevel"/>
    <w:tmpl w:val="AE3A5C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nsid w:val="3A407BA7"/>
    <w:multiLevelType w:val="hybridMultilevel"/>
    <w:tmpl w:val="5B46E6D8"/>
    <w:lvl w:ilvl="0" w:tplc="08200A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700C5"/>
    <w:multiLevelType w:val="hybridMultilevel"/>
    <w:tmpl w:val="6DCEE8C8"/>
    <w:lvl w:ilvl="0" w:tplc="04A21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51045"/>
    <w:multiLevelType w:val="hybridMultilevel"/>
    <w:tmpl w:val="A1C47130"/>
    <w:lvl w:ilvl="0" w:tplc="AB78B394">
      <w:start w:val="1"/>
      <w:numFmt w:val="bullet"/>
      <w:lvlText w:val="•"/>
      <w:lvlJc w:val="left"/>
      <w:pPr>
        <w:tabs>
          <w:tab w:val="num" w:pos="720"/>
        </w:tabs>
        <w:ind w:left="720" w:hanging="360"/>
      </w:pPr>
      <w:rPr>
        <w:rFonts w:ascii="Arial" w:hAnsi="Arial" w:hint="default"/>
      </w:rPr>
    </w:lvl>
    <w:lvl w:ilvl="1" w:tplc="C442C54E" w:tentative="1">
      <w:start w:val="1"/>
      <w:numFmt w:val="bullet"/>
      <w:lvlText w:val="•"/>
      <w:lvlJc w:val="left"/>
      <w:pPr>
        <w:tabs>
          <w:tab w:val="num" w:pos="1440"/>
        </w:tabs>
        <w:ind w:left="1440" w:hanging="360"/>
      </w:pPr>
      <w:rPr>
        <w:rFonts w:ascii="Arial" w:hAnsi="Arial" w:hint="default"/>
      </w:rPr>
    </w:lvl>
    <w:lvl w:ilvl="2" w:tplc="CB3C3AE0" w:tentative="1">
      <w:start w:val="1"/>
      <w:numFmt w:val="bullet"/>
      <w:lvlText w:val="•"/>
      <w:lvlJc w:val="left"/>
      <w:pPr>
        <w:tabs>
          <w:tab w:val="num" w:pos="2160"/>
        </w:tabs>
        <w:ind w:left="2160" w:hanging="360"/>
      </w:pPr>
      <w:rPr>
        <w:rFonts w:ascii="Arial" w:hAnsi="Arial" w:hint="default"/>
      </w:rPr>
    </w:lvl>
    <w:lvl w:ilvl="3" w:tplc="108E5980" w:tentative="1">
      <w:start w:val="1"/>
      <w:numFmt w:val="bullet"/>
      <w:lvlText w:val="•"/>
      <w:lvlJc w:val="left"/>
      <w:pPr>
        <w:tabs>
          <w:tab w:val="num" w:pos="2880"/>
        </w:tabs>
        <w:ind w:left="2880" w:hanging="360"/>
      </w:pPr>
      <w:rPr>
        <w:rFonts w:ascii="Arial" w:hAnsi="Arial" w:hint="default"/>
      </w:rPr>
    </w:lvl>
    <w:lvl w:ilvl="4" w:tplc="E61AF8B2" w:tentative="1">
      <w:start w:val="1"/>
      <w:numFmt w:val="bullet"/>
      <w:lvlText w:val="•"/>
      <w:lvlJc w:val="left"/>
      <w:pPr>
        <w:tabs>
          <w:tab w:val="num" w:pos="3600"/>
        </w:tabs>
        <w:ind w:left="3600" w:hanging="360"/>
      </w:pPr>
      <w:rPr>
        <w:rFonts w:ascii="Arial" w:hAnsi="Arial" w:hint="default"/>
      </w:rPr>
    </w:lvl>
    <w:lvl w:ilvl="5" w:tplc="85D84958" w:tentative="1">
      <w:start w:val="1"/>
      <w:numFmt w:val="bullet"/>
      <w:lvlText w:val="•"/>
      <w:lvlJc w:val="left"/>
      <w:pPr>
        <w:tabs>
          <w:tab w:val="num" w:pos="4320"/>
        </w:tabs>
        <w:ind w:left="4320" w:hanging="360"/>
      </w:pPr>
      <w:rPr>
        <w:rFonts w:ascii="Arial" w:hAnsi="Arial" w:hint="default"/>
      </w:rPr>
    </w:lvl>
    <w:lvl w:ilvl="6" w:tplc="472234BC" w:tentative="1">
      <w:start w:val="1"/>
      <w:numFmt w:val="bullet"/>
      <w:lvlText w:val="•"/>
      <w:lvlJc w:val="left"/>
      <w:pPr>
        <w:tabs>
          <w:tab w:val="num" w:pos="5040"/>
        </w:tabs>
        <w:ind w:left="5040" w:hanging="360"/>
      </w:pPr>
      <w:rPr>
        <w:rFonts w:ascii="Arial" w:hAnsi="Arial" w:hint="default"/>
      </w:rPr>
    </w:lvl>
    <w:lvl w:ilvl="7" w:tplc="92C0503C" w:tentative="1">
      <w:start w:val="1"/>
      <w:numFmt w:val="bullet"/>
      <w:lvlText w:val="•"/>
      <w:lvlJc w:val="left"/>
      <w:pPr>
        <w:tabs>
          <w:tab w:val="num" w:pos="5760"/>
        </w:tabs>
        <w:ind w:left="5760" w:hanging="360"/>
      </w:pPr>
      <w:rPr>
        <w:rFonts w:ascii="Arial" w:hAnsi="Arial" w:hint="default"/>
      </w:rPr>
    </w:lvl>
    <w:lvl w:ilvl="8" w:tplc="76B46ECE" w:tentative="1">
      <w:start w:val="1"/>
      <w:numFmt w:val="bullet"/>
      <w:lvlText w:val="•"/>
      <w:lvlJc w:val="left"/>
      <w:pPr>
        <w:tabs>
          <w:tab w:val="num" w:pos="6480"/>
        </w:tabs>
        <w:ind w:left="6480" w:hanging="360"/>
      </w:pPr>
      <w:rPr>
        <w:rFonts w:ascii="Arial" w:hAnsi="Arial" w:hint="default"/>
      </w:rPr>
    </w:lvl>
  </w:abstractNum>
  <w:abstractNum w:abstractNumId="18">
    <w:nsid w:val="433F0529"/>
    <w:multiLevelType w:val="multilevel"/>
    <w:tmpl w:val="5B72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20B34"/>
    <w:multiLevelType w:val="hybridMultilevel"/>
    <w:tmpl w:val="D4E606C4"/>
    <w:lvl w:ilvl="0" w:tplc="00483010">
      <w:start w:val="1"/>
      <w:numFmt w:val="bullet"/>
      <w:lvlText w:val="•"/>
      <w:lvlJc w:val="left"/>
      <w:pPr>
        <w:tabs>
          <w:tab w:val="num" w:pos="720"/>
        </w:tabs>
        <w:ind w:left="720" w:hanging="360"/>
      </w:pPr>
      <w:rPr>
        <w:rFonts w:ascii="Arial" w:hAnsi="Arial" w:hint="default"/>
      </w:rPr>
    </w:lvl>
    <w:lvl w:ilvl="1" w:tplc="3D52BCEA" w:tentative="1">
      <w:start w:val="1"/>
      <w:numFmt w:val="bullet"/>
      <w:lvlText w:val="•"/>
      <w:lvlJc w:val="left"/>
      <w:pPr>
        <w:tabs>
          <w:tab w:val="num" w:pos="1440"/>
        </w:tabs>
        <w:ind w:left="1440" w:hanging="360"/>
      </w:pPr>
      <w:rPr>
        <w:rFonts w:ascii="Arial" w:hAnsi="Arial" w:hint="default"/>
      </w:rPr>
    </w:lvl>
    <w:lvl w:ilvl="2" w:tplc="F4D8C612" w:tentative="1">
      <w:start w:val="1"/>
      <w:numFmt w:val="bullet"/>
      <w:lvlText w:val="•"/>
      <w:lvlJc w:val="left"/>
      <w:pPr>
        <w:tabs>
          <w:tab w:val="num" w:pos="2160"/>
        </w:tabs>
        <w:ind w:left="2160" w:hanging="360"/>
      </w:pPr>
      <w:rPr>
        <w:rFonts w:ascii="Arial" w:hAnsi="Arial" w:hint="default"/>
      </w:rPr>
    </w:lvl>
    <w:lvl w:ilvl="3" w:tplc="2B48C43A" w:tentative="1">
      <w:start w:val="1"/>
      <w:numFmt w:val="bullet"/>
      <w:lvlText w:val="•"/>
      <w:lvlJc w:val="left"/>
      <w:pPr>
        <w:tabs>
          <w:tab w:val="num" w:pos="2880"/>
        </w:tabs>
        <w:ind w:left="2880" w:hanging="360"/>
      </w:pPr>
      <w:rPr>
        <w:rFonts w:ascii="Arial" w:hAnsi="Arial" w:hint="default"/>
      </w:rPr>
    </w:lvl>
    <w:lvl w:ilvl="4" w:tplc="5C3848C8" w:tentative="1">
      <w:start w:val="1"/>
      <w:numFmt w:val="bullet"/>
      <w:lvlText w:val="•"/>
      <w:lvlJc w:val="left"/>
      <w:pPr>
        <w:tabs>
          <w:tab w:val="num" w:pos="3600"/>
        </w:tabs>
        <w:ind w:left="3600" w:hanging="360"/>
      </w:pPr>
      <w:rPr>
        <w:rFonts w:ascii="Arial" w:hAnsi="Arial" w:hint="default"/>
      </w:rPr>
    </w:lvl>
    <w:lvl w:ilvl="5" w:tplc="8F08990C" w:tentative="1">
      <w:start w:val="1"/>
      <w:numFmt w:val="bullet"/>
      <w:lvlText w:val="•"/>
      <w:lvlJc w:val="left"/>
      <w:pPr>
        <w:tabs>
          <w:tab w:val="num" w:pos="4320"/>
        </w:tabs>
        <w:ind w:left="4320" w:hanging="360"/>
      </w:pPr>
      <w:rPr>
        <w:rFonts w:ascii="Arial" w:hAnsi="Arial" w:hint="default"/>
      </w:rPr>
    </w:lvl>
    <w:lvl w:ilvl="6" w:tplc="DC26464E" w:tentative="1">
      <w:start w:val="1"/>
      <w:numFmt w:val="bullet"/>
      <w:lvlText w:val="•"/>
      <w:lvlJc w:val="left"/>
      <w:pPr>
        <w:tabs>
          <w:tab w:val="num" w:pos="5040"/>
        </w:tabs>
        <w:ind w:left="5040" w:hanging="360"/>
      </w:pPr>
      <w:rPr>
        <w:rFonts w:ascii="Arial" w:hAnsi="Arial" w:hint="default"/>
      </w:rPr>
    </w:lvl>
    <w:lvl w:ilvl="7" w:tplc="94C49602" w:tentative="1">
      <w:start w:val="1"/>
      <w:numFmt w:val="bullet"/>
      <w:lvlText w:val="•"/>
      <w:lvlJc w:val="left"/>
      <w:pPr>
        <w:tabs>
          <w:tab w:val="num" w:pos="5760"/>
        </w:tabs>
        <w:ind w:left="5760" w:hanging="360"/>
      </w:pPr>
      <w:rPr>
        <w:rFonts w:ascii="Arial" w:hAnsi="Arial" w:hint="default"/>
      </w:rPr>
    </w:lvl>
    <w:lvl w:ilvl="8" w:tplc="46024CBA" w:tentative="1">
      <w:start w:val="1"/>
      <w:numFmt w:val="bullet"/>
      <w:lvlText w:val="•"/>
      <w:lvlJc w:val="left"/>
      <w:pPr>
        <w:tabs>
          <w:tab w:val="num" w:pos="6480"/>
        </w:tabs>
        <w:ind w:left="6480" w:hanging="360"/>
      </w:pPr>
      <w:rPr>
        <w:rFonts w:ascii="Arial" w:hAnsi="Arial" w:hint="default"/>
      </w:rPr>
    </w:lvl>
  </w:abstractNum>
  <w:abstractNum w:abstractNumId="20">
    <w:nsid w:val="4E3645B0"/>
    <w:multiLevelType w:val="hybridMultilevel"/>
    <w:tmpl w:val="6FFEE4F0"/>
    <w:lvl w:ilvl="0" w:tplc="55A87EAE">
      <w:start w:val="1"/>
      <w:numFmt w:val="bullet"/>
      <w:lvlText w:val="•"/>
      <w:lvlJc w:val="left"/>
      <w:pPr>
        <w:tabs>
          <w:tab w:val="num" w:pos="720"/>
        </w:tabs>
        <w:ind w:left="720" w:hanging="360"/>
      </w:pPr>
      <w:rPr>
        <w:rFonts w:ascii="Arial" w:hAnsi="Arial" w:hint="default"/>
      </w:rPr>
    </w:lvl>
    <w:lvl w:ilvl="1" w:tplc="70F0419E" w:tentative="1">
      <w:start w:val="1"/>
      <w:numFmt w:val="bullet"/>
      <w:lvlText w:val="•"/>
      <w:lvlJc w:val="left"/>
      <w:pPr>
        <w:tabs>
          <w:tab w:val="num" w:pos="1440"/>
        </w:tabs>
        <w:ind w:left="1440" w:hanging="360"/>
      </w:pPr>
      <w:rPr>
        <w:rFonts w:ascii="Arial" w:hAnsi="Arial" w:hint="default"/>
      </w:rPr>
    </w:lvl>
    <w:lvl w:ilvl="2" w:tplc="A2841A78" w:tentative="1">
      <w:start w:val="1"/>
      <w:numFmt w:val="bullet"/>
      <w:lvlText w:val="•"/>
      <w:lvlJc w:val="left"/>
      <w:pPr>
        <w:tabs>
          <w:tab w:val="num" w:pos="2160"/>
        </w:tabs>
        <w:ind w:left="2160" w:hanging="360"/>
      </w:pPr>
      <w:rPr>
        <w:rFonts w:ascii="Arial" w:hAnsi="Arial" w:hint="default"/>
      </w:rPr>
    </w:lvl>
    <w:lvl w:ilvl="3" w:tplc="F1304F52" w:tentative="1">
      <w:start w:val="1"/>
      <w:numFmt w:val="bullet"/>
      <w:lvlText w:val="•"/>
      <w:lvlJc w:val="left"/>
      <w:pPr>
        <w:tabs>
          <w:tab w:val="num" w:pos="2880"/>
        </w:tabs>
        <w:ind w:left="2880" w:hanging="360"/>
      </w:pPr>
      <w:rPr>
        <w:rFonts w:ascii="Arial" w:hAnsi="Arial" w:hint="default"/>
      </w:rPr>
    </w:lvl>
    <w:lvl w:ilvl="4" w:tplc="834A5634" w:tentative="1">
      <w:start w:val="1"/>
      <w:numFmt w:val="bullet"/>
      <w:lvlText w:val="•"/>
      <w:lvlJc w:val="left"/>
      <w:pPr>
        <w:tabs>
          <w:tab w:val="num" w:pos="3600"/>
        </w:tabs>
        <w:ind w:left="3600" w:hanging="360"/>
      </w:pPr>
      <w:rPr>
        <w:rFonts w:ascii="Arial" w:hAnsi="Arial" w:hint="default"/>
      </w:rPr>
    </w:lvl>
    <w:lvl w:ilvl="5" w:tplc="91828AD4" w:tentative="1">
      <w:start w:val="1"/>
      <w:numFmt w:val="bullet"/>
      <w:lvlText w:val="•"/>
      <w:lvlJc w:val="left"/>
      <w:pPr>
        <w:tabs>
          <w:tab w:val="num" w:pos="4320"/>
        </w:tabs>
        <w:ind w:left="4320" w:hanging="360"/>
      </w:pPr>
      <w:rPr>
        <w:rFonts w:ascii="Arial" w:hAnsi="Arial" w:hint="default"/>
      </w:rPr>
    </w:lvl>
    <w:lvl w:ilvl="6" w:tplc="4EEC2AE6" w:tentative="1">
      <w:start w:val="1"/>
      <w:numFmt w:val="bullet"/>
      <w:lvlText w:val="•"/>
      <w:lvlJc w:val="left"/>
      <w:pPr>
        <w:tabs>
          <w:tab w:val="num" w:pos="5040"/>
        </w:tabs>
        <w:ind w:left="5040" w:hanging="360"/>
      </w:pPr>
      <w:rPr>
        <w:rFonts w:ascii="Arial" w:hAnsi="Arial" w:hint="default"/>
      </w:rPr>
    </w:lvl>
    <w:lvl w:ilvl="7" w:tplc="23C0EA9E" w:tentative="1">
      <w:start w:val="1"/>
      <w:numFmt w:val="bullet"/>
      <w:lvlText w:val="•"/>
      <w:lvlJc w:val="left"/>
      <w:pPr>
        <w:tabs>
          <w:tab w:val="num" w:pos="5760"/>
        </w:tabs>
        <w:ind w:left="5760" w:hanging="360"/>
      </w:pPr>
      <w:rPr>
        <w:rFonts w:ascii="Arial" w:hAnsi="Arial" w:hint="default"/>
      </w:rPr>
    </w:lvl>
    <w:lvl w:ilvl="8" w:tplc="2C32FC6E" w:tentative="1">
      <w:start w:val="1"/>
      <w:numFmt w:val="bullet"/>
      <w:lvlText w:val="•"/>
      <w:lvlJc w:val="left"/>
      <w:pPr>
        <w:tabs>
          <w:tab w:val="num" w:pos="6480"/>
        </w:tabs>
        <w:ind w:left="6480" w:hanging="360"/>
      </w:pPr>
      <w:rPr>
        <w:rFonts w:ascii="Arial" w:hAnsi="Arial" w:hint="default"/>
      </w:rPr>
    </w:lvl>
  </w:abstractNum>
  <w:abstractNum w:abstractNumId="21">
    <w:nsid w:val="4EF01FA6"/>
    <w:multiLevelType w:val="hybridMultilevel"/>
    <w:tmpl w:val="9B9E9F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168B6"/>
    <w:multiLevelType w:val="hybridMultilevel"/>
    <w:tmpl w:val="EDF80700"/>
    <w:lvl w:ilvl="0" w:tplc="DAF47E4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30D95"/>
    <w:multiLevelType w:val="hybridMultilevel"/>
    <w:tmpl w:val="E95AC0A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5AD2288"/>
    <w:multiLevelType w:val="hybridMultilevel"/>
    <w:tmpl w:val="FFA05D5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7F05FFF"/>
    <w:multiLevelType w:val="hybridMultilevel"/>
    <w:tmpl w:val="1534D054"/>
    <w:lvl w:ilvl="0" w:tplc="A9F464E2">
      <w:start w:val="1"/>
      <w:numFmt w:val="bullet"/>
      <w:lvlText w:val="•"/>
      <w:lvlJc w:val="left"/>
      <w:pPr>
        <w:tabs>
          <w:tab w:val="num" w:pos="720"/>
        </w:tabs>
        <w:ind w:left="720" w:hanging="360"/>
      </w:pPr>
      <w:rPr>
        <w:rFonts w:ascii="Arial" w:hAnsi="Arial" w:hint="default"/>
      </w:rPr>
    </w:lvl>
    <w:lvl w:ilvl="1" w:tplc="BAA60E50" w:tentative="1">
      <w:start w:val="1"/>
      <w:numFmt w:val="bullet"/>
      <w:lvlText w:val="•"/>
      <w:lvlJc w:val="left"/>
      <w:pPr>
        <w:tabs>
          <w:tab w:val="num" w:pos="1440"/>
        </w:tabs>
        <w:ind w:left="1440" w:hanging="360"/>
      </w:pPr>
      <w:rPr>
        <w:rFonts w:ascii="Arial" w:hAnsi="Arial" w:hint="default"/>
      </w:rPr>
    </w:lvl>
    <w:lvl w:ilvl="2" w:tplc="972ABA5A" w:tentative="1">
      <w:start w:val="1"/>
      <w:numFmt w:val="bullet"/>
      <w:lvlText w:val="•"/>
      <w:lvlJc w:val="left"/>
      <w:pPr>
        <w:tabs>
          <w:tab w:val="num" w:pos="2160"/>
        </w:tabs>
        <w:ind w:left="2160" w:hanging="360"/>
      </w:pPr>
      <w:rPr>
        <w:rFonts w:ascii="Arial" w:hAnsi="Arial" w:hint="default"/>
      </w:rPr>
    </w:lvl>
    <w:lvl w:ilvl="3" w:tplc="94482DC0" w:tentative="1">
      <w:start w:val="1"/>
      <w:numFmt w:val="bullet"/>
      <w:lvlText w:val="•"/>
      <w:lvlJc w:val="left"/>
      <w:pPr>
        <w:tabs>
          <w:tab w:val="num" w:pos="2880"/>
        </w:tabs>
        <w:ind w:left="2880" w:hanging="360"/>
      </w:pPr>
      <w:rPr>
        <w:rFonts w:ascii="Arial" w:hAnsi="Arial" w:hint="default"/>
      </w:rPr>
    </w:lvl>
    <w:lvl w:ilvl="4" w:tplc="81FC3538" w:tentative="1">
      <w:start w:val="1"/>
      <w:numFmt w:val="bullet"/>
      <w:lvlText w:val="•"/>
      <w:lvlJc w:val="left"/>
      <w:pPr>
        <w:tabs>
          <w:tab w:val="num" w:pos="3600"/>
        </w:tabs>
        <w:ind w:left="3600" w:hanging="360"/>
      </w:pPr>
      <w:rPr>
        <w:rFonts w:ascii="Arial" w:hAnsi="Arial" w:hint="default"/>
      </w:rPr>
    </w:lvl>
    <w:lvl w:ilvl="5" w:tplc="17B4B74A" w:tentative="1">
      <w:start w:val="1"/>
      <w:numFmt w:val="bullet"/>
      <w:lvlText w:val="•"/>
      <w:lvlJc w:val="left"/>
      <w:pPr>
        <w:tabs>
          <w:tab w:val="num" w:pos="4320"/>
        </w:tabs>
        <w:ind w:left="4320" w:hanging="360"/>
      </w:pPr>
      <w:rPr>
        <w:rFonts w:ascii="Arial" w:hAnsi="Arial" w:hint="default"/>
      </w:rPr>
    </w:lvl>
    <w:lvl w:ilvl="6" w:tplc="1E88CEBA" w:tentative="1">
      <w:start w:val="1"/>
      <w:numFmt w:val="bullet"/>
      <w:lvlText w:val="•"/>
      <w:lvlJc w:val="left"/>
      <w:pPr>
        <w:tabs>
          <w:tab w:val="num" w:pos="5040"/>
        </w:tabs>
        <w:ind w:left="5040" w:hanging="360"/>
      </w:pPr>
      <w:rPr>
        <w:rFonts w:ascii="Arial" w:hAnsi="Arial" w:hint="default"/>
      </w:rPr>
    </w:lvl>
    <w:lvl w:ilvl="7" w:tplc="3EE2B0BA" w:tentative="1">
      <w:start w:val="1"/>
      <w:numFmt w:val="bullet"/>
      <w:lvlText w:val="•"/>
      <w:lvlJc w:val="left"/>
      <w:pPr>
        <w:tabs>
          <w:tab w:val="num" w:pos="5760"/>
        </w:tabs>
        <w:ind w:left="5760" w:hanging="360"/>
      </w:pPr>
      <w:rPr>
        <w:rFonts w:ascii="Arial" w:hAnsi="Arial" w:hint="default"/>
      </w:rPr>
    </w:lvl>
    <w:lvl w:ilvl="8" w:tplc="5E463F30" w:tentative="1">
      <w:start w:val="1"/>
      <w:numFmt w:val="bullet"/>
      <w:lvlText w:val="•"/>
      <w:lvlJc w:val="left"/>
      <w:pPr>
        <w:tabs>
          <w:tab w:val="num" w:pos="6480"/>
        </w:tabs>
        <w:ind w:left="6480" w:hanging="360"/>
      </w:pPr>
      <w:rPr>
        <w:rFonts w:ascii="Arial" w:hAnsi="Arial" w:hint="default"/>
      </w:rPr>
    </w:lvl>
  </w:abstractNum>
  <w:abstractNum w:abstractNumId="26">
    <w:nsid w:val="65065B5C"/>
    <w:multiLevelType w:val="hybridMultilevel"/>
    <w:tmpl w:val="58FE5E68"/>
    <w:lvl w:ilvl="0" w:tplc="5694E648">
      <w:start w:val="1"/>
      <w:numFmt w:val="bullet"/>
      <w:lvlText w:val="•"/>
      <w:lvlJc w:val="left"/>
      <w:pPr>
        <w:tabs>
          <w:tab w:val="num" w:pos="720"/>
        </w:tabs>
        <w:ind w:left="720" w:hanging="360"/>
      </w:pPr>
      <w:rPr>
        <w:rFonts w:ascii="Arial" w:hAnsi="Arial" w:hint="default"/>
      </w:rPr>
    </w:lvl>
    <w:lvl w:ilvl="1" w:tplc="D8AE22F2" w:tentative="1">
      <w:start w:val="1"/>
      <w:numFmt w:val="bullet"/>
      <w:lvlText w:val="•"/>
      <w:lvlJc w:val="left"/>
      <w:pPr>
        <w:tabs>
          <w:tab w:val="num" w:pos="1440"/>
        </w:tabs>
        <w:ind w:left="1440" w:hanging="360"/>
      </w:pPr>
      <w:rPr>
        <w:rFonts w:ascii="Arial" w:hAnsi="Arial" w:hint="default"/>
      </w:rPr>
    </w:lvl>
    <w:lvl w:ilvl="2" w:tplc="00EEFA96" w:tentative="1">
      <w:start w:val="1"/>
      <w:numFmt w:val="bullet"/>
      <w:lvlText w:val="•"/>
      <w:lvlJc w:val="left"/>
      <w:pPr>
        <w:tabs>
          <w:tab w:val="num" w:pos="2160"/>
        </w:tabs>
        <w:ind w:left="2160" w:hanging="360"/>
      </w:pPr>
      <w:rPr>
        <w:rFonts w:ascii="Arial" w:hAnsi="Arial" w:hint="default"/>
      </w:rPr>
    </w:lvl>
    <w:lvl w:ilvl="3" w:tplc="E4CE6E46" w:tentative="1">
      <w:start w:val="1"/>
      <w:numFmt w:val="bullet"/>
      <w:lvlText w:val="•"/>
      <w:lvlJc w:val="left"/>
      <w:pPr>
        <w:tabs>
          <w:tab w:val="num" w:pos="2880"/>
        </w:tabs>
        <w:ind w:left="2880" w:hanging="360"/>
      </w:pPr>
      <w:rPr>
        <w:rFonts w:ascii="Arial" w:hAnsi="Arial" w:hint="default"/>
      </w:rPr>
    </w:lvl>
    <w:lvl w:ilvl="4" w:tplc="F03A873A" w:tentative="1">
      <w:start w:val="1"/>
      <w:numFmt w:val="bullet"/>
      <w:lvlText w:val="•"/>
      <w:lvlJc w:val="left"/>
      <w:pPr>
        <w:tabs>
          <w:tab w:val="num" w:pos="3600"/>
        </w:tabs>
        <w:ind w:left="3600" w:hanging="360"/>
      </w:pPr>
      <w:rPr>
        <w:rFonts w:ascii="Arial" w:hAnsi="Arial" w:hint="default"/>
      </w:rPr>
    </w:lvl>
    <w:lvl w:ilvl="5" w:tplc="4386EB3C" w:tentative="1">
      <w:start w:val="1"/>
      <w:numFmt w:val="bullet"/>
      <w:lvlText w:val="•"/>
      <w:lvlJc w:val="left"/>
      <w:pPr>
        <w:tabs>
          <w:tab w:val="num" w:pos="4320"/>
        </w:tabs>
        <w:ind w:left="4320" w:hanging="360"/>
      </w:pPr>
      <w:rPr>
        <w:rFonts w:ascii="Arial" w:hAnsi="Arial" w:hint="default"/>
      </w:rPr>
    </w:lvl>
    <w:lvl w:ilvl="6" w:tplc="ECBED732" w:tentative="1">
      <w:start w:val="1"/>
      <w:numFmt w:val="bullet"/>
      <w:lvlText w:val="•"/>
      <w:lvlJc w:val="left"/>
      <w:pPr>
        <w:tabs>
          <w:tab w:val="num" w:pos="5040"/>
        </w:tabs>
        <w:ind w:left="5040" w:hanging="360"/>
      </w:pPr>
      <w:rPr>
        <w:rFonts w:ascii="Arial" w:hAnsi="Arial" w:hint="default"/>
      </w:rPr>
    </w:lvl>
    <w:lvl w:ilvl="7" w:tplc="1AE64398" w:tentative="1">
      <w:start w:val="1"/>
      <w:numFmt w:val="bullet"/>
      <w:lvlText w:val="•"/>
      <w:lvlJc w:val="left"/>
      <w:pPr>
        <w:tabs>
          <w:tab w:val="num" w:pos="5760"/>
        </w:tabs>
        <w:ind w:left="5760" w:hanging="360"/>
      </w:pPr>
      <w:rPr>
        <w:rFonts w:ascii="Arial" w:hAnsi="Arial" w:hint="default"/>
      </w:rPr>
    </w:lvl>
    <w:lvl w:ilvl="8" w:tplc="AFEA3800" w:tentative="1">
      <w:start w:val="1"/>
      <w:numFmt w:val="bullet"/>
      <w:lvlText w:val="•"/>
      <w:lvlJc w:val="left"/>
      <w:pPr>
        <w:tabs>
          <w:tab w:val="num" w:pos="6480"/>
        </w:tabs>
        <w:ind w:left="6480" w:hanging="360"/>
      </w:pPr>
      <w:rPr>
        <w:rFonts w:ascii="Arial" w:hAnsi="Arial" w:hint="default"/>
      </w:rPr>
    </w:lvl>
  </w:abstractNum>
  <w:abstractNum w:abstractNumId="27">
    <w:nsid w:val="6692448C"/>
    <w:multiLevelType w:val="hybridMultilevel"/>
    <w:tmpl w:val="F3627D5E"/>
    <w:lvl w:ilvl="0" w:tplc="A7CE2050">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6E894A01"/>
    <w:multiLevelType w:val="hybridMultilevel"/>
    <w:tmpl w:val="0A60538C"/>
    <w:lvl w:ilvl="0" w:tplc="B426CC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52E3F"/>
    <w:multiLevelType w:val="hybridMultilevel"/>
    <w:tmpl w:val="E47ACA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76F32340"/>
    <w:multiLevelType w:val="hybridMultilevel"/>
    <w:tmpl w:val="C010B600"/>
    <w:lvl w:ilvl="0" w:tplc="D49E2C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DE7AE5"/>
    <w:multiLevelType w:val="hybridMultilevel"/>
    <w:tmpl w:val="23000B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8"/>
  </w:num>
  <w:num w:numId="4">
    <w:abstractNumId w:val="29"/>
  </w:num>
  <w:num w:numId="5">
    <w:abstractNumId w:val="21"/>
  </w:num>
  <w:num w:numId="6">
    <w:abstractNumId w:val="6"/>
  </w:num>
  <w:num w:numId="7">
    <w:abstractNumId w:val="7"/>
  </w:num>
  <w:num w:numId="8">
    <w:abstractNumId w:val="8"/>
  </w:num>
  <w:num w:numId="9">
    <w:abstractNumId w:val="12"/>
  </w:num>
  <w:num w:numId="10">
    <w:abstractNumId w:val="9"/>
  </w:num>
  <w:num w:numId="11">
    <w:abstractNumId w:val="4"/>
  </w:num>
  <w:num w:numId="12">
    <w:abstractNumId w:val="15"/>
  </w:num>
  <w:num w:numId="13">
    <w:abstractNumId w:val="2"/>
  </w:num>
  <w:num w:numId="14">
    <w:abstractNumId w:val="10"/>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3"/>
  </w:num>
  <w:num w:numId="21">
    <w:abstractNumId w:val="22"/>
  </w:num>
  <w:num w:numId="22">
    <w:abstractNumId w:val="16"/>
  </w:num>
  <w:num w:numId="23">
    <w:abstractNumId w:val="17"/>
  </w:num>
  <w:num w:numId="24">
    <w:abstractNumId w:val="3"/>
  </w:num>
  <w:num w:numId="25">
    <w:abstractNumId w:val="11"/>
  </w:num>
  <w:num w:numId="26">
    <w:abstractNumId w:val="20"/>
  </w:num>
  <w:num w:numId="27">
    <w:abstractNumId w:val="1"/>
  </w:num>
  <w:num w:numId="28">
    <w:abstractNumId w:val="28"/>
  </w:num>
  <w:num w:numId="29">
    <w:abstractNumId w:val="26"/>
  </w:num>
  <w:num w:numId="30">
    <w:abstractNumId w:val="25"/>
  </w:num>
  <w:num w:numId="31">
    <w:abstractNumId w:val="19"/>
  </w:num>
  <w:num w:numId="32">
    <w:abstractNumId w:val="3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useFELayout/>
  </w:compat>
  <w:rsids>
    <w:rsidRoot w:val="00267833"/>
    <w:rsid w:val="000104C5"/>
    <w:rsid w:val="00012AB8"/>
    <w:rsid w:val="00013603"/>
    <w:rsid w:val="00016DCB"/>
    <w:rsid w:val="000301B5"/>
    <w:rsid w:val="00034E44"/>
    <w:rsid w:val="00041FA2"/>
    <w:rsid w:val="0006416E"/>
    <w:rsid w:val="00076847"/>
    <w:rsid w:val="00082B48"/>
    <w:rsid w:val="000841A8"/>
    <w:rsid w:val="00093D57"/>
    <w:rsid w:val="000944BC"/>
    <w:rsid w:val="00095645"/>
    <w:rsid w:val="000C1AEC"/>
    <w:rsid w:val="000C3347"/>
    <w:rsid w:val="000D185B"/>
    <w:rsid w:val="000D721A"/>
    <w:rsid w:val="000E2811"/>
    <w:rsid w:val="001007B1"/>
    <w:rsid w:val="00104927"/>
    <w:rsid w:val="00105B58"/>
    <w:rsid w:val="00122ED0"/>
    <w:rsid w:val="00130337"/>
    <w:rsid w:val="00143B5A"/>
    <w:rsid w:val="0014666C"/>
    <w:rsid w:val="00152883"/>
    <w:rsid w:val="00162770"/>
    <w:rsid w:val="00171948"/>
    <w:rsid w:val="00176F92"/>
    <w:rsid w:val="00191065"/>
    <w:rsid w:val="0019159B"/>
    <w:rsid w:val="001953F2"/>
    <w:rsid w:val="001A1D79"/>
    <w:rsid w:val="001B7BE9"/>
    <w:rsid w:val="001C15D5"/>
    <w:rsid w:val="001C1ABC"/>
    <w:rsid w:val="001C74B7"/>
    <w:rsid w:val="001D2E5C"/>
    <w:rsid w:val="001E644E"/>
    <w:rsid w:val="001F1BB4"/>
    <w:rsid w:val="001F6A94"/>
    <w:rsid w:val="00205936"/>
    <w:rsid w:val="002177C2"/>
    <w:rsid w:val="00221B2A"/>
    <w:rsid w:val="0022551C"/>
    <w:rsid w:val="00227F73"/>
    <w:rsid w:val="0025050D"/>
    <w:rsid w:val="00267833"/>
    <w:rsid w:val="00270506"/>
    <w:rsid w:val="00270B56"/>
    <w:rsid w:val="00274BA8"/>
    <w:rsid w:val="00275E3B"/>
    <w:rsid w:val="00290F5D"/>
    <w:rsid w:val="002A0EB8"/>
    <w:rsid w:val="002A596D"/>
    <w:rsid w:val="002A6E31"/>
    <w:rsid w:val="002B1BB6"/>
    <w:rsid w:val="002B4440"/>
    <w:rsid w:val="002B5999"/>
    <w:rsid w:val="002B78A8"/>
    <w:rsid w:val="002D3B39"/>
    <w:rsid w:val="002D4F08"/>
    <w:rsid w:val="002F329E"/>
    <w:rsid w:val="002F5ADE"/>
    <w:rsid w:val="0030065A"/>
    <w:rsid w:val="00321C6F"/>
    <w:rsid w:val="0033181B"/>
    <w:rsid w:val="00333CE3"/>
    <w:rsid w:val="003363C0"/>
    <w:rsid w:val="003A0E35"/>
    <w:rsid w:val="003A1FB4"/>
    <w:rsid w:val="003B0294"/>
    <w:rsid w:val="003E0B7E"/>
    <w:rsid w:val="003E13FE"/>
    <w:rsid w:val="003F01F3"/>
    <w:rsid w:val="003F6BAA"/>
    <w:rsid w:val="00401FF6"/>
    <w:rsid w:val="00403270"/>
    <w:rsid w:val="004079CC"/>
    <w:rsid w:val="004257F0"/>
    <w:rsid w:val="00426A50"/>
    <w:rsid w:val="004305B5"/>
    <w:rsid w:val="00434FBA"/>
    <w:rsid w:val="00447E2A"/>
    <w:rsid w:val="00453095"/>
    <w:rsid w:val="004610C1"/>
    <w:rsid w:val="00466FD2"/>
    <w:rsid w:val="00475AEE"/>
    <w:rsid w:val="0048403C"/>
    <w:rsid w:val="004A1CDA"/>
    <w:rsid w:val="004A3FAC"/>
    <w:rsid w:val="004B6A4C"/>
    <w:rsid w:val="004C26D2"/>
    <w:rsid w:val="004D2B86"/>
    <w:rsid w:val="004D5DE1"/>
    <w:rsid w:val="004D6956"/>
    <w:rsid w:val="004F2344"/>
    <w:rsid w:val="005004F3"/>
    <w:rsid w:val="00501A06"/>
    <w:rsid w:val="00530DA6"/>
    <w:rsid w:val="005365DA"/>
    <w:rsid w:val="00536992"/>
    <w:rsid w:val="005571DF"/>
    <w:rsid w:val="00571D4C"/>
    <w:rsid w:val="0059227B"/>
    <w:rsid w:val="00593A6A"/>
    <w:rsid w:val="005A7AD8"/>
    <w:rsid w:val="005C0EAF"/>
    <w:rsid w:val="005D309C"/>
    <w:rsid w:val="005F7AA3"/>
    <w:rsid w:val="00604CDA"/>
    <w:rsid w:val="00611F3C"/>
    <w:rsid w:val="0061724C"/>
    <w:rsid w:val="00630272"/>
    <w:rsid w:val="00630DA9"/>
    <w:rsid w:val="006361CA"/>
    <w:rsid w:val="00656059"/>
    <w:rsid w:val="006666B1"/>
    <w:rsid w:val="006A5383"/>
    <w:rsid w:val="006A7D1C"/>
    <w:rsid w:val="006B7F84"/>
    <w:rsid w:val="006C57C5"/>
    <w:rsid w:val="006C74BD"/>
    <w:rsid w:val="006F13A4"/>
    <w:rsid w:val="006F1C13"/>
    <w:rsid w:val="0070509C"/>
    <w:rsid w:val="00713BD3"/>
    <w:rsid w:val="0072414B"/>
    <w:rsid w:val="00731321"/>
    <w:rsid w:val="00741EAD"/>
    <w:rsid w:val="0079493F"/>
    <w:rsid w:val="007A704E"/>
    <w:rsid w:val="007B4278"/>
    <w:rsid w:val="007B58E7"/>
    <w:rsid w:val="007C2A6E"/>
    <w:rsid w:val="007C577A"/>
    <w:rsid w:val="007E1A0D"/>
    <w:rsid w:val="007F3B69"/>
    <w:rsid w:val="007F442F"/>
    <w:rsid w:val="007F4BB4"/>
    <w:rsid w:val="007F4FCE"/>
    <w:rsid w:val="008072F6"/>
    <w:rsid w:val="008131FC"/>
    <w:rsid w:val="00814EF7"/>
    <w:rsid w:val="00830E39"/>
    <w:rsid w:val="00836042"/>
    <w:rsid w:val="00847E88"/>
    <w:rsid w:val="00860DDF"/>
    <w:rsid w:val="008669CD"/>
    <w:rsid w:val="008A2C4F"/>
    <w:rsid w:val="008A562D"/>
    <w:rsid w:val="008B57EA"/>
    <w:rsid w:val="008C23ED"/>
    <w:rsid w:val="008D6077"/>
    <w:rsid w:val="008F381F"/>
    <w:rsid w:val="008F4DD4"/>
    <w:rsid w:val="008F7124"/>
    <w:rsid w:val="00915E75"/>
    <w:rsid w:val="009174AA"/>
    <w:rsid w:val="0092219A"/>
    <w:rsid w:val="00922399"/>
    <w:rsid w:val="00934A87"/>
    <w:rsid w:val="0093753C"/>
    <w:rsid w:val="00944091"/>
    <w:rsid w:val="00953ECA"/>
    <w:rsid w:val="0096121E"/>
    <w:rsid w:val="009646A4"/>
    <w:rsid w:val="009665DF"/>
    <w:rsid w:val="00981409"/>
    <w:rsid w:val="00991A3B"/>
    <w:rsid w:val="00991FF2"/>
    <w:rsid w:val="00992BCE"/>
    <w:rsid w:val="009933D6"/>
    <w:rsid w:val="009941DE"/>
    <w:rsid w:val="009E0AA8"/>
    <w:rsid w:val="009E35C5"/>
    <w:rsid w:val="009F379F"/>
    <w:rsid w:val="009F704D"/>
    <w:rsid w:val="00A0119A"/>
    <w:rsid w:val="00A16D11"/>
    <w:rsid w:val="00A302FF"/>
    <w:rsid w:val="00A369C2"/>
    <w:rsid w:val="00A4078F"/>
    <w:rsid w:val="00A418F3"/>
    <w:rsid w:val="00A47FDE"/>
    <w:rsid w:val="00A54316"/>
    <w:rsid w:val="00A628B9"/>
    <w:rsid w:val="00A666E9"/>
    <w:rsid w:val="00A865E3"/>
    <w:rsid w:val="00A967BA"/>
    <w:rsid w:val="00AB5D41"/>
    <w:rsid w:val="00AC22C9"/>
    <w:rsid w:val="00AD70CF"/>
    <w:rsid w:val="00B0261D"/>
    <w:rsid w:val="00B0322D"/>
    <w:rsid w:val="00B1505A"/>
    <w:rsid w:val="00B27A46"/>
    <w:rsid w:val="00B432D4"/>
    <w:rsid w:val="00B4423E"/>
    <w:rsid w:val="00B45236"/>
    <w:rsid w:val="00B46E98"/>
    <w:rsid w:val="00B80ED4"/>
    <w:rsid w:val="00B826EB"/>
    <w:rsid w:val="00B82B9F"/>
    <w:rsid w:val="00B84713"/>
    <w:rsid w:val="00B86704"/>
    <w:rsid w:val="00B90DD8"/>
    <w:rsid w:val="00B928F5"/>
    <w:rsid w:val="00B94DCE"/>
    <w:rsid w:val="00B9780A"/>
    <w:rsid w:val="00BA5004"/>
    <w:rsid w:val="00BA79AD"/>
    <w:rsid w:val="00BD23A7"/>
    <w:rsid w:val="00BE2BF2"/>
    <w:rsid w:val="00BF6ACF"/>
    <w:rsid w:val="00C019D3"/>
    <w:rsid w:val="00C06B79"/>
    <w:rsid w:val="00C15FED"/>
    <w:rsid w:val="00C43EAD"/>
    <w:rsid w:val="00C44E50"/>
    <w:rsid w:val="00C64999"/>
    <w:rsid w:val="00C73F90"/>
    <w:rsid w:val="00C9155F"/>
    <w:rsid w:val="00C96845"/>
    <w:rsid w:val="00C968C3"/>
    <w:rsid w:val="00CB7D3D"/>
    <w:rsid w:val="00CC2975"/>
    <w:rsid w:val="00CC7AB1"/>
    <w:rsid w:val="00CE6A8F"/>
    <w:rsid w:val="00CF2F32"/>
    <w:rsid w:val="00D06E1C"/>
    <w:rsid w:val="00D1413C"/>
    <w:rsid w:val="00D14942"/>
    <w:rsid w:val="00D37070"/>
    <w:rsid w:val="00D44858"/>
    <w:rsid w:val="00D44870"/>
    <w:rsid w:val="00D472D1"/>
    <w:rsid w:val="00D47F52"/>
    <w:rsid w:val="00D5560A"/>
    <w:rsid w:val="00D60A5F"/>
    <w:rsid w:val="00D666B1"/>
    <w:rsid w:val="00D738FD"/>
    <w:rsid w:val="00D75D64"/>
    <w:rsid w:val="00D76B7A"/>
    <w:rsid w:val="00D76ED8"/>
    <w:rsid w:val="00D92785"/>
    <w:rsid w:val="00D94D31"/>
    <w:rsid w:val="00DB400F"/>
    <w:rsid w:val="00DC631D"/>
    <w:rsid w:val="00DD18A9"/>
    <w:rsid w:val="00DE37D8"/>
    <w:rsid w:val="00DE42C8"/>
    <w:rsid w:val="00DF1B3E"/>
    <w:rsid w:val="00DF26C6"/>
    <w:rsid w:val="00E038C0"/>
    <w:rsid w:val="00E10788"/>
    <w:rsid w:val="00E24E8D"/>
    <w:rsid w:val="00E4037F"/>
    <w:rsid w:val="00E637D6"/>
    <w:rsid w:val="00E6390A"/>
    <w:rsid w:val="00E80874"/>
    <w:rsid w:val="00E844CF"/>
    <w:rsid w:val="00E84F92"/>
    <w:rsid w:val="00E87D10"/>
    <w:rsid w:val="00E914DB"/>
    <w:rsid w:val="00EA0A0F"/>
    <w:rsid w:val="00EA1436"/>
    <w:rsid w:val="00EB6E5B"/>
    <w:rsid w:val="00EC3B74"/>
    <w:rsid w:val="00EC44B7"/>
    <w:rsid w:val="00EE54F2"/>
    <w:rsid w:val="00EE708C"/>
    <w:rsid w:val="00EF093A"/>
    <w:rsid w:val="00EF1B63"/>
    <w:rsid w:val="00EF5FC9"/>
    <w:rsid w:val="00F05B86"/>
    <w:rsid w:val="00F06960"/>
    <w:rsid w:val="00F10A5F"/>
    <w:rsid w:val="00F113A0"/>
    <w:rsid w:val="00F14CDF"/>
    <w:rsid w:val="00F2127E"/>
    <w:rsid w:val="00F266AE"/>
    <w:rsid w:val="00F32DB2"/>
    <w:rsid w:val="00F3777D"/>
    <w:rsid w:val="00F54909"/>
    <w:rsid w:val="00F61E80"/>
    <w:rsid w:val="00F63EFE"/>
    <w:rsid w:val="00F80A03"/>
    <w:rsid w:val="00F94DC4"/>
    <w:rsid w:val="00F95595"/>
    <w:rsid w:val="00F9600B"/>
    <w:rsid w:val="00FA5C98"/>
    <w:rsid w:val="00FB200D"/>
    <w:rsid w:val="00FB4E41"/>
    <w:rsid w:val="00FB70FE"/>
    <w:rsid w:val="00FC2688"/>
    <w:rsid w:val="00FC3CB2"/>
    <w:rsid w:val="00FE27F0"/>
    <w:rsid w:val="00FE5908"/>
    <w:rsid w:val="00FF4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9B"/>
  </w:style>
  <w:style w:type="paragraph" w:styleId="Heading1">
    <w:name w:val="heading 1"/>
    <w:basedOn w:val="Normal"/>
    <w:link w:val="Heading1Char"/>
    <w:uiPriority w:val="9"/>
    <w:qFormat/>
    <w:rsid w:val="00B82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33"/>
    <w:rPr>
      <w:rFonts w:ascii="Tahoma" w:hAnsi="Tahoma" w:cs="Tahoma"/>
      <w:sz w:val="16"/>
      <w:szCs w:val="16"/>
    </w:rPr>
  </w:style>
  <w:style w:type="paragraph" w:styleId="NormalWeb">
    <w:name w:val="Normal (Web)"/>
    <w:basedOn w:val="Normal"/>
    <w:uiPriority w:val="99"/>
    <w:unhideWhenUsed/>
    <w:rsid w:val="007F4B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0AA8"/>
    <w:pPr>
      <w:ind w:left="720"/>
      <w:contextualSpacing/>
    </w:pPr>
  </w:style>
  <w:style w:type="paragraph" w:styleId="FootnoteText">
    <w:name w:val="footnote text"/>
    <w:basedOn w:val="Normal"/>
    <w:link w:val="FootnoteTextChar"/>
    <w:uiPriority w:val="99"/>
    <w:unhideWhenUsed/>
    <w:rsid w:val="00A47FDE"/>
    <w:pPr>
      <w:spacing w:after="0" w:line="240" w:lineRule="auto"/>
    </w:pPr>
    <w:rPr>
      <w:sz w:val="20"/>
      <w:szCs w:val="20"/>
    </w:rPr>
  </w:style>
  <w:style w:type="character" w:customStyle="1" w:styleId="FootnoteTextChar">
    <w:name w:val="Footnote Text Char"/>
    <w:basedOn w:val="DefaultParagraphFont"/>
    <w:link w:val="FootnoteText"/>
    <w:uiPriority w:val="99"/>
    <w:rsid w:val="00A47FDE"/>
    <w:rPr>
      <w:sz w:val="20"/>
      <w:szCs w:val="20"/>
    </w:rPr>
  </w:style>
  <w:style w:type="character" w:styleId="FootnoteReference">
    <w:name w:val="footnote reference"/>
    <w:basedOn w:val="DefaultParagraphFont"/>
    <w:uiPriority w:val="99"/>
    <w:semiHidden/>
    <w:unhideWhenUsed/>
    <w:rsid w:val="00A47FDE"/>
    <w:rPr>
      <w:vertAlign w:val="superscript"/>
    </w:rPr>
  </w:style>
  <w:style w:type="paragraph" w:styleId="Header">
    <w:name w:val="header"/>
    <w:basedOn w:val="Normal"/>
    <w:link w:val="HeaderChar"/>
    <w:uiPriority w:val="99"/>
    <w:semiHidden/>
    <w:unhideWhenUsed/>
    <w:rsid w:val="001D2E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2E5C"/>
  </w:style>
  <w:style w:type="paragraph" w:styleId="Footer">
    <w:name w:val="footer"/>
    <w:basedOn w:val="Normal"/>
    <w:link w:val="FooterChar"/>
    <w:uiPriority w:val="99"/>
    <w:unhideWhenUsed/>
    <w:rsid w:val="001D2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5C"/>
  </w:style>
  <w:style w:type="character" w:customStyle="1" w:styleId="Heading1Char">
    <w:name w:val="Heading 1 Char"/>
    <w:basedOn w:val="DefaultParagraphFont"/>
    <w:link w:val="Heading1"/>
    <w:uiPriority w:val="9"/>
    <w:rsid w:val="00B82B9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2B9F"/>
    <w:rPr>
      <w:color w:val="0000FF"/>
      <w:u w:val="single"/>
    </w:rPr>
  </w:style>
  <w:style w:type="paragraph" w:customStyle="1" w:styleId="disclaimer">
    <w:name w:val="disclaimer"/>
    <w:basedOn w:val="Normal"/>
    <w:rsid w:val="00B82B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44BC"/>
    <w:rPr>
      <w:color w:val="800080" w:themeColor="followedHyperlink"/>
      <w:u w:val="single"/>
    </w:rPr>
  </w:style>
  <w:style w:type="character" w:styleId="HTMLCite">
    <w:name w:val="HTML Cite"/>
    <w:basedOn w:val="DefaultParagraphFont"/>
    <w:uiPriority w:val="99"/>
    <w:semiHidden/>
    <w:unhideWhenUsed/>
    <w:rsid w:val="00105B58"/>
    <w:rPr>
      <w:i w:val="0"/>
      <w:iCs w:val="0"/>
      <w:color w:val="0E774A"/>
    </w:rPr>
  </w:style>
</w:styles>
</file>

<file path=word/webSettings.xml><?xml version="1.0" encoding="utf-8"?>
<w:webSettings xmlns:r="http://schemas.openxmlformats.org/officeDocument/2006/relationships" xmlns:w="http://schemas.openxmlformats.org/wordprocessingml/2006/main">
  <w:divs>
    <w:div w:id="467357592">
      <w:bodyDiv w:val="1"/>
      <w:marLeft w:val="0"/>
      <w:marRight w:val="0"/>
      <w:marTop w:val="0"/>
      <w:marBottom w:val="0"/>
      <w:divBdr>
        <w:top w:val="none" w:sz="0" w:space="0" w:color="auto"/>
        <w:left w:val="none" w:sz="0" w:space="0" w:color="auto"/>
        <w:bottom w:val="none" w:sz="0" w:space="0" w:color="auto"/>
        <w:right w:val="none" w:sz="0" w:space="0" w:color="auto"/>
      </w:divBdr>
      <w:divsChild>
        <w:div w:id="1561936751">
          <w:marLeft w:val="547"/>
          <w:marRight w:val="0"/>
          <w:marTop w:val="134"/>
          <w:marBottom w:val="0"/>
          <w:divBdr>
            <w:top w:val="none" w:sz="0" w:space="0" w:color="auto"/>
            <w:left w:val="none" w:sz="0" w:space="0" w:color="auto"/>
            <w:bottom w:val="none" w:sz="0" w:space="0" w:color="auto"/>
            <w:right w:val="none" w:sz="0" w:space="0" w:color="auto"/>
          </w:divBdr>
        </w:div>
      </w:divsChild>
    </w:div>
    <w:div w:id="551428781">
      <w:bodyDiv w:val="1"/>
      <w:marLeft w:val="0"/>
      <w:marRight w:val="0"/>
      <w:marTop w:val="0"/>
      <w:marBottom w:val="0"/>
      <w:divBdr>
        <w:top w:val="none" w:sz="0" w:space="0" w:color="auto"/>
        <w:left w:val="none" w:sz="0" w:space="0" w:color="auto"/>
        <w:bottom w:val="none" w:sz="0" w:space="0" w:color="auto"/>
        <w:right w:val="none" w:sz="0" w:space="0" w:color="auto"/>
      </w:divBdr>
    </w:div>
    <w:div w:id="615598359">
      <w:bodyDiv w:val="1"/>
      <w:marLeft w:val="0"/>
      <w:marRight w:val="0"/>
      <w:marTop w:val="0"/>
      <w:marBottom w:val="0"/>
      <w:divBdr>
        <w:top w:val="none" w:sz="0" w:space="0" w:color="auto"/>
        <w:left w:val="none" w:sz="0" w:space="0" w:color="auto"/>
        <w:bottom w:val="none" w:sz="0" w:space="0" w:color="auto"/>
        <w:right w:val="none" w:sz="0" w:space="0" w:color="auto"/>
      </w:divBdr>
    </w:div>
    <w:div w:id="692994291">
      <w:bodyDiv w:val="1"/>
      <w:marLeft w:val="0"/>
      <w:marRight w:val="0"/>
      <w:marTop w:val="0"/>
      <w:marBottom w:val="0"/>
      <w:divBdr>
        <w:top w:val="none" w:sz="0" w:space="0" w:color="auto"/>
        <w:left w:val="none" w:sz="0" w:space="0" w:color="auto"/>
        <w:bottom w:val="none" w:sz="0" w:space="0" w:color="auto"/>
        <w:right w:val="none" w:sz="0" w:space="0" w:color="auto"/>
      </w:divBdr>
      <w:divsChild>
        <w:div w:id="1711105112">
          <w:marLeft w:val="547"/>
          <w:marRight w:val="0"/>
          <w:marTop w:val="154"/>
          <w:marBottom w:val="0"/>
          <w:divBdr>
            <w:top w:val="none" w:sz="0" w:space="0" w:color="auto"/>
            <w:left w:val="none" w:sz="0" w:space="0" w:color="auto"/>
            <w:bottom w:val="none" w:sz="0" w:space="0" w:color="auto"/>
            <w:right w:val="none" w:sz="0" w:space="0" w:color="auto"/>
          </w:divBdr>
        </w:div>
      </w:divsChild>
    </w:div>
    <w:div w:id="896622066">
      <w:bodyDiv w:val="1"/>
      <w:marLeft w:val="0"/>
      <w:marRight w:val="0"/>
      <w:marTop w:val="0"/>
      <w:marBottom w:val="0"/>
      <w:divBdr>
        <w:top w:val="none" w:sz="0" w:space="0" w:color="auto"/>
        <w:left w:val="none" w:sz="0" w:space="0" w:color="auto"/>
        <w:bottom w:val="none" w:sz="0" w:space="0" w:color="auto"/>
        <w:right w:val="none" w:sz="0" w:space="0" w:color="auto"/>
      </w:divBdr>
      <w:divsChild>
        <w:div w:id="55324750">
          <w:marLeft w:val="547"/>
          <w:marRight w:val="0"/>
          <w:marTop w:val="154"/>
          <w:marBottom w:val="0"/>
          <w:divBdr>
            <w:top w:val="none" w:sz="0" w:space="0" w:color="auto"/>
            <w:left w:val="none" w:sz="0" w:space="0" w:color="auto"/>
            <w:bottom w:val="none" w:sz="0" w:space="0" w:color="auto"/>
            <w:right w:val="none" w:sz="0" w:space="0" w:color="auto"/>
          </w:divBdr>
        </w:div>
      </w:divsChild>
    </w:div>
    <w:div w:id="1172796626">
      <w:bodyDiv w:val="1"/>
      <w:marLeft w:val="0"/>
      <w:marRight w:val="0"/>
      <w:marTop w:val="0"/>
      <w:marBottom w:val="0"/>
      <w:divBdr>
        <w:top w:val="none" w:sz="0" w:space="0" w:color="auto"/>
        <w:left w:val="none" w:sz="0" w:space="0" w:color="auto"/>
        <w:bottom w:val="none" w:sz="0" w:space="0" w:color="auto"/>
        <w:right w:val="none" w:sz="0" w:space="0" w:color="auto"/>
      </w:divBdr>
      <w:divsChild>
        <w:div w:id="1389843277">
          <w:marLeft w:val="547"/>
          <w:marRight w:val="0"/>
          <w:marTop w:val="154"/>
          <w:marBottom w:val="0"/>
          <w:divBdr>
            <w:top w:val="none" w:sz="0" w:space="0" w:color="auto"/>
            <w:left w:val="none" w:sz="0" w:space="0" w:color="auto"/>
            <w:bottom w:val="none" w:sz="0" w:space="0" w:color="auto"/>
            <w:right w:val="none" w:sz="0" w:space="0" w:color="auto"/>
          </w:divBdr>
        </w:div>
      </w:divsChild>
    </w:div>
    <w:div w:id="1319264632">
      <w:bodyDiv w:val="1"/>
      <w:marLeft w:val="0"/>
      <w:marRight w:val="0"/>
      <w:marTop w:val="0"/>
      <w:marBottom w:val="0"/>
      <w:divBdr>
        <w:top w:val="none" w:sz="0" w:space="0" w:color="auto"/>
        <w:left w:val="none" w:sz="0" w:space="0" w:color="auto"/>
        <w:bottom w:val="none" w:sz="0" w:space="0" w:color="auto"/>
        <w:right w:val="none" w:sz="0" w:space="0" w:color="auto"/>
      </w:divBdr>
      <w:divsChild>
        <w:div w:id="1366951742">
          <w:marLeft w:val="547"/>
          <w:marRight w:val="0"/>
          <w:marTop w:val="134"/>
          <w:marBottom w:val="0"/>
          <w:divBdr>
            <w:top w:val="none" w:sz="0" w:space="0" w:color="auto"/>
            <w:left w:val="none" w:sz="0" w:space="0" w:color="auto"/>
            <w:bottom w:val="none" w:sz="0" w:space="0" w:color="auto"/>
            <w:right w:val="none" w:sz="0" w:space="0" w:color="auto"/>
          </w:divBdr>
        </w:div>
      </w:divsChild>
    </w:div>
    <w:div w:id="1336685377">
      <w:bodyDiv w:val="1"/>
      <w:marLeft w:val="0"/>
      <w:marRight w:val="0"/>
      <w:marTop w:val="0"/>
      <w:marBottom w:val="0"/>
      <w:divBdr>
        <w:top w:val="none" w:sz="0" w:space="0" w:color="auto"/>
        <w:left w:val="none" w:sz="0" w:space="0" w:color="auto"/>
        <w:bottom w:val="none" w:sz="0" w:space="0" w:color="auto"/>
        <w:right w:val="none" w:sz="0" w:space="0" w:color="auto"/>
      </w:divBdr>
      <w:divsChild>
        <w:div w:id="1091047651">
          <w:marLeft w:val="806"/>
          <w:marRight w:val="0"/>
          <w:marTop w:val="134"/>
          <w:marBottom w:val="0"/>
          <w:divBdr>
            <w:top w:val="none" w:sz="0" w:space="0" w:color="auto"/>
            <w:left w:val="none" w:sz="0" w:space="0" w:color="auto"/>
            <w:bottom w:val="none" w:sz="0" w:space="0" w:color="auto"/>
            <w:right w:val="none" w:sz="0" w:space="0" w:color="auto"/>
          </w:divBdr>
        </w:div>
      </w:divsChild>
    </w:div>
    <w:div w:id="1883245715">
      <w:bodyDiv w:val="1"/>
      <w:marLeft w:val="0"/>
      <w:marRight w:val="0"/>
      <w:marTop w:val="0"/>
      <w:marBottom w:val="0"/>
      <w:divBdr>
        <w:top w:val="none" w:sz="0" w:space="0" w:color="auto"/>
        <w:left w:val="none" w:sz="0" w:space="0" w:color="auto"/>
        <w:bottom w:val="none" w:sz="0" w:space="0" w:color="auto"/>
        <w:right w:val="none" w:sz="0" w:space="0" w:color="auto"/>
      </w:divBdr>
      <w:divsChild>
        <w:div w:id="671685477">
          <w:marLeft w:val="806"/>
          <w:marRight w:val="0"/>
          <w:marTop w:val="125"/>
          <w:marBottom w:val="0"/>
          <w:divBdr>
            <w:top w:val="none" w:sz="0" w:space="0" w:color="auto"/>
            <w:left w:val="none" w:sz="0" w:space="0" w:color="auto"/>
            <w:bottom w:val="none" w:sz="0" w:space="0" w:color="auto"/>
            <w:right w:val="none" w:sz="0" w:space="0" w:color="auto"/>
          </w:divBdr>
        </w:div>
      </w:divsChild>
    </w:div>
    <w:div w:id="1915316386">
      <w:bodyDiv w:val="1"/>
      <w:marLeft w:val="0"/>
      <w:marRight w:val="0"/>
      <w:marTop w:val="0"/>
      <w:marBottom w:val="0"/>
      <w:divBdr>
        <w:top w:val="none" w:sz="0" w:space="0" w:color="auto"/>
        <w:left w:val="none" w:sz="0" w:space="0" w:color="auto"/>
        <w:bottom w:val="none" w:sz="0" w:space="0" w:color="auto"/>
        <w:right w:val="none" w:sz="0" w:space="0" w:color="auto"/>
      </w:divBdr>
      <w:divsChild>
        <w:div w:id="78357345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hedansari024@gmail.com" TargetMode="External"/><Relationship Id="rId13" Type="http://schemas.openxmlformats.org/officeDocument/2006/relationships/hyperlink" Target="http://www.ipindia.n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o.gov.uk/consult-invent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ipo.gov.u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C9E1-949F-4BEA-9F2E-E196B7B0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Jamsedh</dc:creator>
  <cp:lastModifiedBy>Administrator</cp:lastModifiedBy>
  <cp:revision>2</cp:revision>
  <cp:lastPrinted>2014-03-31T08:18:00Z</cp:lastPrinted>
  <dcterms:created xsi:type="dcterms:W3CDTF">2014-04-27T18:57:00Z</dcterms:created>
  <dcterms:modified xsi:type="dcterms:W3CDTF">2014-04-27T18:57:00Z</dcterms:modified>
</cp:coreProperties>
</file>