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2C4" w:rsidRPr="00C1260E" w:rsidRDefault="00A96CF9" w:rsidP="00C1260E">
      <w:pPr>
        <w:snapToGrid w:val="0"/>
        <w:jc w:val="center"/>
        <w:rPr>
          <w:b/>
          <w:sz w:val="20"/>
          <w:szCs w:val="20"/>
        </w:rPr>
      </w:pPr>
      <w:r w:rsidRPr="00C1260E">
        <w:rPr>
          <w:b/>
          <w:sz w:val="20"/>
          <w:szCs w:val="20"/>
        </w:rPr>
        <w:t xml:space="preserve">Diversity of </w:t>
      </w:r>
      <w:proofErr w:type="spellStart"/>
      <w:r w:rsidRPr="00C1260E">
        <w:rPr>
          <w:b/>
          <w:sz w:val="20"/>
          <w:szCs w:val="20"/>
        </w:rPr>
        <w:t>Hymenpteran</w:t>
      </w:r>
      <w:proofErr w:type="spellEnd"/>
      <w:r w:rsidRPr="00C1260E">
        <w:rPr>
          <w:b/>
          <w:sz w:val="20"/>
          <w:szCs w:val="20"/>
        </w:rPr>
        <w:t xml:space="preserve"> pollinators in Kashmir region</w:t>
      </w:r>
    </w:p>
    <w:p w:rsidR="000D1365" w:rsidRPr="00C1260E" w:rsidRDefault="000D1365" w:rsidP="00C1260E">
      <w:pPr>
        <w:snapToGrid w:val="0"/>
        <w:jc w:val="center"/>
        <w:rPr>
          <w:caps/>
          <w:sz w:val="20"/>
          <w:szCs w:val="20"/>
        </w:rPr>
      </w:pPr>
    </w:p>
    <w:p w:rsidR="00A96CF9" w:rsidRDefault="000D1365" w:rsidP="00C1260E">
      <w:pPr>
        <w:snapToGrid w:val="0"/>
        <w:jc w:val="center"/>
        <w:rPr>
          <w:sz w:val="20"/>
          <w:szCs w:val="20"/>
          <w:vertAlign w:val="superscript"/>
          <w:lang w:eastAsia="zh-CN"/>
        </w:rPr>
      </w:pPr>
      <w:r w:rsidRPr="00C1260E">
        <w:rPr>
          <w:sz w:val="20"/>
          <w:szCs w:val="20"/>
        </w:rPr>
        <w:t>M. N. Azim</w:t>
      </w:r>
      <w:r w:rsidR="000470AC" w:rsidRPr="00C1260E">
        <w:rPr>
          <w:sz w:val="20"/>
          <w:szCs w:val="20"/>
          <w:vertAlign w:val="superscript"/>
        </w:rPr>
        <w:t>1</w:t>
      </w:r>
      <w:r w:rsidRPr="00C1260E">
        <w:rPr>
          <w:sz w:val="20"/>
          <w:szCs w:val="20"/>
        </w:rPr>
        <w:t>, S. Tariq Ahmad</w:t>
      </w:r>
      <w:r w:rsidR="000470AC" w:rsidRPr="00C1260E">
        <w:rPr>
          <w:sz w:val="20"/>
          <w:szCs w:val="20"/>
          <w:vertAlign w:val="superscript"/>
        </w:rPr>
        <w:t>2</w:t>
      </w:r>
      <w:r w:rsidRPr="00C1260E">
        <w:rPr>
          <w:sz w:val="20"/>
          <w:szCs w:val="20"/>
        </w:rPr>
        <w:t xml:space="preserve"> and </w:t>
      </w:r>
      <w:proofErr w:type="spellStart"/>
      <w:r w:rsidRPr="00C1260E">
        <w:rPr>
          <w:sz w:val="20"/>
          <w:szCs w:val="20"/>
        </w:rPr>
        <w:t>Fehmeeda</w:t>
      </w:r>
      <w:proofErr w:type="spellEnd"/>
      <w:r w:rsidRPr="00C1260E">
        <w:rPr>
          <w:sz w:val="20"/>
          <w:szCs w:val="20"/>
        </w:rPr>
        <w:t xml:space="preserve"> Akhter</w:t>
      </w:r>
      <w:r w:rsidR="000470AC" w:rsidRPr="00C1260E">
        <w:rPr>
          <w:sz w:val="20"/>
          <w:szCs w:val="20"/>
          <w:vertAlign w:val="superscript"/>
        </w:rPr>
        <w:t>3</w:t>
      </w:r>
    </w:p>
    <w:p w:rsidR="00D43B0E" w:rsidRPr="00C1260E" w:rsidRDefault="00D43B0E" w:rsidP="00C1260E">
      <w:pPr>
        <w:snapToGrid w:val="0"/>
        <w:jc w:val="center"/>
        <w:rPr>
          <w:sz w:val="20"/>
          <w:szCs w:val="20"/>
          <w:lang w:eastAsia="zh-CN"/>
        </w:rPr>
      </w:pPr>
    </w:p>
    <w:p w:rsidR="000D1365" w:rsidRPr="00C1260E" w:rsidRDefault="008052C4" w:rsidP="00C1260E">
      <w:pPr>
        <w:snapToGrid w:val="0"/>
        <w:jc w:val="center"/>
        <w:rPr>
          <w:sz w:val="20"/>
          <w:szCs w:val="20"/>
        </w:rPr>
      </w:pPr>
      <w:r w:rsidRPr="00C1260E">
        <w:rPr>
          <w:sz w:val="20"/>
          <w:szCs w:val="20"/>
        </w:rPr>
        <w:t>Entomology Research Division, Postgraduate Department of Zoology,</w:t>
      </w:r>
    </w:p>
    <w:p w:rsidR="008052C4" w:rsidRPr="00C1260E" w:rsidRDefault="008052C4" w:rsidP="00C1260E">
      <w:pPr>
        <w:snapToGrid w:val="0"/>
        <w:jc w:val="center"/>
        <w:rPr>
          <w:i/>
          <w:sz w:val="20"/>
          <w:szCs w:val="20"/>
        </w:rPr>
      </w:pPr>
      <w:r w:rsidRPr="00C1260E">
        <w:rPr>
          <w:sz w:val="20"/>
          <w:szCs w:val="20"/>
        </w:rPr>
        <w:t>University of Kashmir, Srinagar, Jammu &amp; Kashmir-190006, India</w:t>
      </w:r>
    </w:p>
    <w:p w:rsidR="008052C4" w:rsidRPr="00C1260E" w:rsidRDefault="008052C4" w:rsidP="00C1260E">
      <w:pPr>
        <w:snapToGrid w:val="0"/>
        <w:jc w:val="center"/>
        <w:rPr>
          <w:sz w:val="20"/>
          <w:szCs w:val="20"/>
        </w:rPr>
      </w:pPr>
      <w:r w:rsidRPr="00C1260E">
        <w:rPr>
          <w:sz w:val="20"/>
          <w:szCs w:val="20"/>
        </w:rPr>
        <w:t>drtariqento@kashmiruniversity.ac.in; drtariqiari@yahoo.co.in</w:t>
      </w:r>
    </w:p>
    <w:p w:rsidR="00BB2F19" w:rsidRPr="00C1260E" w:rsidRDefault="00BB2F19" w:rsidP="00C1260E">
      <w:pPr>
        <w:snapToGrid w:val="0"/>
        <w:jc w:val="center"/>
        <w:rPr>
          <w:sz w:val="20"/>
          <w:szCs w:val="20"/>
          <w:lang w:eastAsia="zh-CN"/>
        </w:rPr>
      </w:pPr>
    </w:p>
    <w:p w:rsidR="007D7BFC" w:rsidRPr="00C1260E" w:rsidRDefault="007D7BFC" w:rsidP="00C1260E">
      <w:pPr>
        <w:snapToGrid w:val="0"/>
        <w:jc w:val="both"/>
        <w:rPr>
          <w:sz w:val="20"/>
          <w:szCs w:val="20"/>
        </w:rPr>
      </w:pPr>
      <w:r w:rsidRPr="00C1260E">
        <w:rPr>
          <w:b/>
          <w:sz w:val="20"/>
          <w:szCs w:val="20"/>
        </w:rPr>
        <w:t>Abstract</w:t>
      </w:r>
      <w:r w:rsidRPr="00C1260E">
        <w:rPr>
          <w:sz w:val="20"/>
          <w:szCs w:val="20"/>
        </w:rPr>
        <w:t xml:space="preserve">: Studies were undertaken to explore the diversity of </w:t>
      </w:r>
      <w:proofErr w:type="spellStart"/>
      <w:r w:rsidRPr="00C1260E">
        <w:rPr>
          <w:sz w:val="20"/>
          <w:szCs w:val="20"/>
        </w:rPr>
        <w:t>Hymenopteran</w:t>
      </w:r>
      <w:proofErr w:type="spellEnd"/>
      <w:r w:rsidRPr="00C1260E">
        <w:rPr>
          <w:sz w:val="20"/>
          <w:szCs w:val="20"/>
        </w:rPr>
        <w:t xml:space="preserve"> pollinators at different sites/ agro-ecosystems of Kashmir region so as to cover its all areas viz. Southern, Central and Northern. Out of the total 448 specimens collected, majority</w:t>
      </w:r>
      <w:r w:rsidR="00A45AE5">
        <w:rPr>
          <w:sz w:val="20"/>
          <w:szCs w:val="20"/>
        </w:rPr>
        <w:t xml:space="preserve"> </w:t>
      </w:r>
      <w:r w:rsidRPr="00C1260E">
        <w:rPr>
          <w:sz w:val="20"/>
          <w:szCs w:val="20"/>
        </w:rPr>
        <w:t>(60%)</w:t>
      </w:r>
      <w:r w:rsidR="00A45AE5">
        <w:rPr>
          <w:sz w:val="20"/>
          <w:szCs w:val="20"/>
        </w:rPr>
        <w:t xml:space="preserve"> </w:t>
      </w:r>
      <w:r w:rsidRPr="00C1260E">
        <w:rPr>
          <w:sz w:val="20"/>
          <w:szCs w:val="20"/>
        </w:rPr>
        <w:t>were collected in pre noon survey and 40% at post noon survey. 9 species belonging to 5 genera and three families, were collected. The calculated values of all diversity indices showed that the lowest diversity was shown in the areas which were with weeded orchards and surrounded by the disturbed surroundings as compared to those having natural surroundings’ with less human interference and diverse floral resources.</w:t>
      </w:r>
    </w:p>
    <w:p w:rsidR="001817C7" w:rsidRDefault="00C1260E" w:rsidP="00C1260E">
      <w:pPr>
        <w:snapToGrid w:val="0"/>
        <w:jc w:val="both"/>
        <w:rPr>
          <w:sz w:val="20"/>
          <w:szCs w:val="20"/>
          <w:lang w:eastAsia="zh-CN"/>
        </w:rPr>
      </w:pPr>
      <w:proofErr w:type="gramStart"/>
      <w:r w:rsidRPr="00076467">
        <w:rPr>
          <w:bCs/>
          <w:sz w:val="20"/>
          <w:szCs w:val="20"/>
        </w:rPr>
        <w:t>[</w:t>
      </w:r>
      <w:r w:rsidR="00D43B0E" w:rsidRPr="00C1260E">
        <w:rPr>
          <w:sz w:val="20"/>
          <w:szCs w:val="20"/>
        </w:rPr>
        <w:t xml:space="preserve">M. N. </w:t>
      </w:r>
      <w:proofErr w:type="spellStart"/>
      <w:r w:rsidR="00D43B0E" w:rsidRPr="00C1260E">
        <w:rPr>
          <w:sz w:val="20"/>
          <w:szCs w:val="20"/>
        </w:rPr>
        <w:t>Azim</w:t>
      </w:r>
      <w:proofErr w:type="spellEnd"/>
      <w:r w:rsidR="00D43B0E" w:rsidRPr="00D43B0E">
        <w:rPr>
          <w:sz w:val="20"/>
          <w:szCs w:val="20"/>
        </w:rPr>
        <w:t>,</w:t>
      </w:r>
      <w:r w:rsidR="00D43B0E" w:rsidRPr="00C1260E">
        <w:rPr>
          <w:sz w:val="20"/>
          <w:szCs w:val="20"/>
        </w:rPr>
        <w:t xml:space="preserve"> S. Tariq Ahmad</w:t>
      </w:r>
      <w:r w:rsidR="00A45AE5">
        <w:rPr>
          <w:sz w:val="20"/>
          <w:szCs w:val="20"/>
          <w:vertAlign w:val="superscript"/>
        </w:rPr>
        <w:t xml:space="preserve"> </w:t>
      </w:r>
      <w:r w:rsidR="00D43B0E" w:rsidRPr="00C1260E">
        <w:rPr>
          <w:sz w:val="20"/>
          <w:szCs w:val="20"/>
        </w:rPr>
        <w:t xml:space="preserve">and </w:t>
      </w:r>
      <w:proofErr w:type="spellStart"/>
      <w:r w:rsidR="00D43B0E" w:rsidRPr="00C1260E">
        <w:rPr>
          <w:sz w:val="20"/>
          <w:szCs w:val="20"/>
        </w:rPr>
        <w:t>Fehmeeda</w:t>
      </w:r>
      <w:proofErr w:type="spellEnd"/>
      <w:r w:rsidR="00D43B0E" w:rsidRPr="00C1260E">
        <w:rPr>
          <w:sz w:val="20"/>
          <w:szCs w:val="20"/>
        </w:rPr>
        <w:t xml:space="preserve"> </w:t>
      </w:r>
      <w:proofErr w:type="spellStart"/>
      <w:r w:rsidR="00D43B0E" w:rsidRPr="00C1260E">
        <w:rPr>
          <w:sz w:val="20"/>
          <w:szCs w:val="20"/>
        </w:rPr>
        <w:t>Akhter</w:t>
      </w:r>
      <w:proofErr w:type="spellEnd"/>
      <w:r w:rsidR="009D5630">
        <w:rPr>
          <w:rFonts w:hint="eastAsia"/>
          <w:sz w:val="20"/>
          <w:szCs w:val="20"/>
          <w:lang w:eastAsia="zh-CN"/>
        </w:rPr>
        <w:t>.</w:t>
      </w:r>
      <w:proofErr w:type="gramEnd"/>
      <w:r w:rsidR="009D5630">
        <w:rPr>
          <w:rFonts w:hint="eastAsia"/>
          <w:sz w:val="20"/>
          <w:szCs w:val="20"/>
          <w:lang w:eastAsia="zh-CN"/>
        </w:rPr>
        <w:t xml:space="preserve"> </w:t>
      </w:r>
      <w:proofErr w:type="gramStart"/>
      <w:r w:rsidR="00D43B0E" w:rsidRPr="00C1260E">
        <w:rPr>
          <w:b/>
          <w:sz w:val="20"/>
          <w:szCs w:val="20"/>
        </w:rPr>
        <w:t xml:space="preserve">Diversity of </w:t>
      </w:r>
      <w:proofErr w:type="spellStart"/>
      <w:r w:rsidR="00D43B0E" w:rsidRPr="00C1260E">
        <w:rPr>
          <w:b/>
          <w:sz w:val="20"/>
          <w:szCs w:val="20"/>
        </w:rPr>
        <w:t>Hymenpteran</w:t>
      </w:r>
      <w:proofErr w:type="spellEnd"/>
      <w:r w:rsidR="00D43B0E" w:rsidRPr="00C1260E">
        <w:rPr>
          <w:b/>
          <w:sz w:val="20"/>
          <w:szCs w:val="20"/>
        </w:rPr>
        <w:t xml:space="preserve"> pollinators in Kashmir region</w:t>
      </w:r>
      <w:r w:rsidRPr="00076467">
        <w:rPr>
          <w:rFonts w:eastAsia="Times New Roman"/>
          <w:b/>
          <w:bCs/>
          <w:sz w:val="20"/>
          <w:szCs w:val="20"/>
          <w:lang w:bidi="fa-IR"/>
        </w:rPr>
        <w:t>.</w:t>
      </w:r>
      <w:proofErr w:type="gramEnd"/>
      <w:r w:rsidRPr="00076467">
        <w:rPr>
          <w:bCs/>
          <w:i/>
          <w:sz w:val="20"/>
          <w:szCs w:val="20"/>
        </w:rPr>
        <w:t xml:space="preserve"> N Y </w:t>
      </w:r>
      <w:proofErr w:type="spellStart"/>
      <w:r w:rsidRPr="00076467">
        <w:rPr>
          <w:bCs/>
          <w:i/>
          <w:sz w:val="20"/>
          <w:szCs w:val="20"/>
        </w:rPr>
        <w:t>Sci</w:t>
      </w:r>
      <w:proofErr w:type="spellEnd"/>
      <w:r w:rsidRPr="00076467">
        <w:rPr>
          <w:bCs/>
          <w:i/>
          <w:sz w:val="20"/>
          <w:szCs w:val="20"/>
        </w:rPr>
        <w:t xml:space="preserve"> J</w:t>
      </w:r>
      <w:r w:rsidRPr="00076467">
        <w:rPr>
          <w:bCs/>
          <w:sz w:val="20"/>
          <w:szCs w:val="20"/>
        </w:rPr>
        <w:t xml:space="preserve"> </w:t>
      </w:r>
      <w:r w:rsidRPr="00076467">
        <w:rPr>
          <w:sz w:val="20"/>
          <w:szCs w:val="20"/>
        </w:rPr>
        <w:t>201</w:t>
      </w:r>
      <w:r>
        <w:rPr>
          <w:rFonts w:hint="eastAsia"/>
          <w:sz w:val="20"/>
          <w:szCs w:val="20"/>
        </w:rPr>
        <w:t>4</w:t>
      </w:r>
      <w:r w:rsidRPr="00076467">
        <w:rPr>
          <w:sz w:val="20"/>
          <w:szCs w:val="20"/>
        </w:rPr>
        <w:t>;</w:t>
      </w:r>
      <w:r>
        <w:rPr>
          <w:rFonts w:hint="eastAsia"/>
          <w:sz w:val="20"/>
          <w:szCs w:val="20"/>
        </w:rPr>
        <w:t>7</w:t>
      </w:r>
      <w:r w:rsidRPr="00076467">
        <w:rPr>
          <w:sz w:val="20"/>
          <w:szCs w:val="20"/>
        </w:rPr>
        <w:t>(</w:t>
      </w:r>
      <w:r>
        <w:rPr>
          <w:rFonts w:hint="eastAsia"/>
          <w:sz w:val="20"/>
          <w:szCs w:val="20"/>
        </w:rPr>
        <w:t>7</w:t>
      </w:r>
      <w:r w:rsidRPr="00076467">
        <w:rPr>
          <w:sz w:val="20"/>
          <w:szCs w:val="20"/>
        </w:rPr>
        <w:t>):</w:t>
      </w:r>
      <w:r w:rsidR="0019647A">
        <w:rPr>
          <w:noProof/>
          <w:color w:val="000000"/>
          <w:sz w:val="20"/>
          <w:szCs w:val="20"/>
        </w:rPr>
        <w:t>84</w:t>
      </w:r>
      <w:r w:rsidRPr="0050224F">
        <w:rPr>
          <w:color w:val="000000"/>
          <w:sz w:val="20"/>
          <w:szCs w:val="20"/>
        </w:rPr>
        <w:t>-</w:t>
      </w:r>
      <w:r w:rsidR="0019647A">
        <w:rPr>
          <w:noProof/>
          <w:color w:val="000000"/>
          <w:sz w:val="20"/>
          <w:szCs w:val="20"/>
        </w:rPr>
        <w:t>88</w:t>
      </w:r>
      <w:r w:rsidRPr="00076467">
        <w:rPr>
          <w:sz w:val="20"/>
          <w:szCs w:val="20"/>
        </w:rPr>
        <w:t xml:space="preserve">]. (ISSN: 1554-0200). </w:t>
      </w:r>
      <w:hyperlink r:id="rId8" w:history="1">
        <w:r w:rsidRPr="005A0EFE">
          <w:rPr>
            <w:rStyle w:val="Hyperlink"/>
            <w:sz w:val="20"/>
            <w:szCs w:val="20"/>
          </w:rPr>
          <w:t>http://www.sciencepub.net/newyork</w:t>
        </w:r>
      </w:hyperlink>
      <w:r w:rsidRPr="00076467">
        <w:rPr>
          <w:sz w:val="20"/>
          <w:szCs w:val="20"/>
        </w:rPr>
        <w:t xml:space="preserve">. </w:t>
      </w:r>
      <w:r w:rsidR="00D43B0E">
        <w:rPr>
          <w:rFonts w:hint="eastAsia"/>
          <w:sz w:val="20"/>
          <w:szCs w:val="20"/>
          <w:lang w:eastAsia="zh-CN"/>
        </w:rPr>
        <w:t>14</w:t>
      </w:r>
    </w:p>
    <w:p w:rsidR="00C1260E" w:rsidRPr="00C1260E" w:rsidRDefault="00C1260E" w:rsidP="00C1260E">
      <w:pPr>
        <w:snapToGrid w:val="0"/>
        <w:jc w:val="both"/>
        <w:rPr>
          <w:sz w:val="20"/>
          <w:szCs w:val="20"/>
          <w:lang w:eastAsia="zh-CN"/>
        </w:rPr>
      </w:pPr>
    </w:p>
    <w:p w:rsidR="00C1260E" w:rsidRDefault="001817C7" w:rsidP="00C1260E">
      <w:pPr>
        <w:snapToGrid w:val="0"/>
        <w:jc w:val="both"/>
        <w:rPr>
          <w:sz w:val="20"/>
          <w:szCs w:val="20"/>
        </w:rPr>
      </w:pPr>
      <w:r w:rsidRPr="00C1260E">
        <w:rPr>
          <w:b/>
          <w:sz w:val="20"/>
          <w:szCs w:val="20"/>
        </w:rPr>
        <w:t>Keywords:</w:t>
      </w:r>
      <w:r w:rsidRPr="00C1260E">
        <w:rPr>
          <w:b/>
          <w:i/>
          <w:sz w:val="20"/>
          <w:szCs w:val="20"/>
        </w:rPr>
        <w:t xml:space="preserve"> </w:t>
      </w:r>
      <w:r w:rsidR="007D7BFC" w:rsidRPr="00C1260E">
        <w:rPr>
          <w:sz w:val="20"/>
          <w:szCs w:val="20"/>
        </w:rPr>
        <w:t>Diversity, Hymenoptera, pollinators, Agro-ecosystems</w:t>
      </w:r>
    </w:p>
    <w:p w:rsidR="00C1260E" w:rsidRDefault="00C1260E" w:rsidP="00C1260E">
      <w:pPr>
        <w:snapToGrid w:val="0"/>
        <w:ind w:firstLine="425"/>
        <w:jc w:val="both"/>
        <w:rPr>
          <w:sz w:val="20"/>
          <w:szCs w:val="20"/>
          <w:lang w:eastAsia="zh-CN"/>
        </w:rPr>
      </w:pPr>
    </w:p>
    <w:p w:rsidR="00C1260E" w:rsidRPr="00C1260E" w:rsidRDefault="00C1260E" w:rsidP="00C1260E">
      <w:pPr>
        <w:snapToGrid w:val="0"/>
        <w:ind w:firstLine="425"/>
        <w:jc w:val="both"/>
        <w:rPr>
          <w:sz w:val="20"/>
          <w:szCs w:val="20"/>
          <w:lang w:eastAsia="zh-CN"/>
        </w:rPr>
        <w:sectPr w:rsidR="00C1260E" w:rsidRPr="00C1260E" w:rsidSect="0019647A">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84"/>
          <w:cols w:space="720"/>
          <w:docGrid w:linePitch="360"/>
        </w:sectPr>
      </w:pPr>
    </w:p>
    <w:p w:rsidR="004B3BBD" w:rsidRPr="00C1260E" w:rsidRDefault="00471E57" w:rsidP="00C1260E">
      <w:pPr>
        <w:snapToGrid w:val="0"/>
        <w:jc w:val="both"/>
        <w:rPr>
          <w:b/>
          <w:sz w:val="20"/>
          <w:szCs w:val="20"/>
        </w:rPr>
      </w:pPr>
      <w:r w:rsidRPr="00C1260E">
        <w:rPr>
          <w:b/>
          <w:sz w:val="20"/>
          <w:szCs w:val="20"/>
        </w:rPr>
        <w:lastRenderedPageBreak/>
        <w:t>1. Introduction</w:t>
      </w:r>
    </w:p>
    <w:p w:rsidR="00A96CF9" w:rsidRPr="00C1260E" w:rsidRDefault="00A96CF9" w:rsidP="00C1260E">
      <w:pPr>
        <w:snapToGrid w:val="0"/>
        <w:ind w:firstLine="425"/>
        <w:jc w:val="both"/>
        <w:rPr>
          <w:sz w:val="20"/>
          <w:szCs w:val="20"/>
        </w:rPr>
      </w:pPr>
      <w:r w:rsidRPr="00C1260E">
        <w:rPr>
          <w:sz w:val="20"/>
          <w:szCs w:val="20"/>
        </w:rPr>
        <w:t xml:space="preserve">Pollination is one of the most important mechanisms to promote biodiversity and to sustain life on Earth. Pollination also benefits society by increasing food security and improving livelihoods (Khan and Khan, 2004). Pollinators are extremely diverse, with more than 16,000 pollinator bee species (Hymenoptera: </w:t>
      </w:r>
      <w:proofErr w:type="spellStart"/>
      <w:r w:rsidRPr="00C1260E">
        <w:rPr>
          <w:sz w:val="20"/>
          <w:szCs w:val="20"/>
        </w:rPr>
        <w:t>Apidae</w:t>
      </w:r>
      <w:proofErr w:type="spellEnd"/>
      <w:r w:rsidRPr="00C1260E">
        <w:rPr>
          <w:sz w:val="20"/>
          <w:szCs w:val="20"/>
        </w:rPr>
        <w:t xml:space="preserve">) have been described worldwide (Michener, 2000; </w:t>
      </w:r>
      <w:proofErr w:type="spellStart"/>
      <w:r w:rsidRPr="00C1260E">
        <w:rPr>
          <w:sz w:val="20"/>
          <w:szCs w:val="20"/>
        </w:rPr>
        <w:t>Kevan</w:t>
      </w:r>
      <w:proofErr w:type="spellEnd"/>
      <w:r w:rsidRPr="00C1260E">
        <w:rPr>
          <w:sz w:val="20"/>
          <w:szCs w:val="20"/>
        </w:rPr>
        <w:t xml:space="preserve">, 2003). Insect pollination mostly bees is necessary for the pollination of 75% of all crops that are used directly for human food worldwide (Potts et al 2010). The ecological relationship of the pollinators was recognized long before by Knutson et al. (1990) that cross pollination </w:t>
      </w:r>
      <w:proofErr w:type="gramStart"/>
      <w:r w:rsidRPr="00C1260E">
        <w:rPr>
          <w:sz w:val="20"/>
          <w:szCs w:val="20"/>
        </w:rPr>
        <w:t>is</w:t>
      </w:r>
      <w:proofErr w:type="gramEnd"/>
      <w:r w:rsidRPr="00C1260E">
        <w:rPr>
          <w:sz w:val="20"/>
          <w:szCs w:val="20"/>
        </w:rPr>
        <w:t xml:space="preserve"> the only means of maintaining the ecological diversity. The self pollinated plants if cross pollinated there would be improvement in both fruit yield and size (Gautier-</w:t>
      </w:r>
      <w:proofErr w:type="spellStart"/>
      <w:r w:rsidRPr="00C1260E">
        <w:rPr>
          <w:sz w:val="20"/>
          <w:szCs w:val="20"/>
        </w:rPr>
        <w:t>Hion</w:t>
      </w:r>
      <w:proofErr w:type="spellEnd"/>
      <w:r w:rsidRPr="00C1260E">
        <w:rPr>
          <w:sz w:val="20"/>
          <w:szCs w:val="20"/>
        </w:rPr>
        <w:t xml:space="preserve"> and </w:t>
      </w:r>
      <w:proofErr w:type="spellStart"/>
      <w:r w:rsidRPr="00C1260E">
        <w:rPr>
          <w:sz w:val="20"/>
          <w:szCs w:val="20"/>
        </w:rPr>
        <w:t>Maisels</w:t>
      </w:r>
      <w:proofErr w:type="spellEnd"/>
      <w:r w:rsidRPr="00C1260E">
        <w:rPr>
          <w:sz w:val="20"/>
          <w:szCs w:val="20"/>
        </w:rPr>
        <w:t xml:space="preserve">, 1994; Free, 1993). It is estimated that bees accomplish for more than eighty percent of the insect pollination. Yields of fruit, legumes and vegetable seeds often have been doubled or tripled by providing adequate </w:t>
      </w:r>
      <w:r w:rsidRPr="00C1260E">
        <w:rPr>
          <w:sz w:val="20"/>
          <w:szCs w:val="20"/>
        </w:rPr>
        <w:lastRenderedPageBreak/>
        <w:t>number of bees for pollination (McGregor, 1976). The wild bees including bumble bees, leaf-cutting bees, alkali bees and carpenter bees and the social bees like honeybees have various modifications in their morphology which make them efficient pollinators.</w:t>
      </w:r>
      <w:r w:rsidR="00A45AE5">
        <w:rPr>
          <w:sz w:val="20"/>
          <w:szCs w:val="20"/>
        </w:rPr>
        <w:t xml:space="preserve"> </w:t>
      </w:r>
      <w:r w:rsidRPr="00C1260E">
        <w:rPr>
          <w:sz w:val="20"/>
          <w:szCs w:val="20"/>
        </w:rPr>
        <w:t>Globally, the annual contribution of pollinators to the agricultural crop has been estimated at about US$54 billion (</w:t>
      </w:r>
      <w:proofErr w:type="spellStart"/>
      <w:r w:rsidRPr="00C1260E">
        <w:rPr>
          <w:sz w:val="20"/>
          <w:szCs w:val="20"/>
        </w:rPr>
        <w:t>Buchmann</w:t>
      </w:r>
      <w:proofErr w:type="spellEnd"/>
      <w:r w:rsidRPr="00C1260E">
        <w:rPr>
          <w:sz w:val="20"/>
          <w:szCs w:val="20"/>
        </w:rPr>
        <w:t xml:space="preserve"> and </w:t>
      </w:r>
      <w:proofErr w:type="spellStart"/>
      <w:r w:rsidRPr="00C1260E">
        <w:rPr>
          <w:sz w:val="20"/>
          <w:szCs w:val="20"/>
        </w:rPr>
        <w:t>Nabhan</w:t>
      </w:r>
      <w:proofErr w:type="spellEnd"/>
      <w:r w:rsidRPr="00C1260E">
        <w:rPr>
          <w:sz w:val="20"/>
          <w:szCs w:val="20"/>
        </w:rPr>
        <w:t xml:space="preserve"> 1996; Kenmore and </w:t>
      </w:r>
      <w:proofErr w:type="spellStart"/>
      <w:r w:rsidRPr="00C1260E">
        <w:rPr>
          <w:sz w:val="20"/>
          <w:szCs w:val="20"/>
        </w:rPr>
        <w:t>Krell</w:t>
      </w:r>
      <w:proofErr w:type="spellEnd"/>
      <w:r w:rsidRPr="00C1260E">
        <w:rPr>
          <w:sz w:val="20"/>
          <w:szCs w:val="20"/>
        </w:rPr>
        <w:t xml:space="preserve">, 1998). So the </w:t>
      </w:r>
      <w:proofErr w:type="spellStart"/>
      <w:r w:rsidRPr="00C1260E">
        <w:rPr>
          <w:sz w:val="20"/>
          <w:szCs w:val="20"/>
        </w:rPr>
        <w:t>Hymenopteran</w:t>
      </w:r>
      <w:proofErr w:type="spellEnd"/>
      <w:r w:rsidRPr="00C1260E">
        <w:rPr>
          <w:sz w:val="20"/>
          <w:szCs w:val="20"/>
        </w:rPr>
        <w:t xml:space="preserve"> pollinators determine the economy of the people. In Kashmir about 65% of population depends on agriculture so their economy and livelihood depend on insect pollinators especially </w:t>
      </w:r>
      <w:proofErr w:type="spellStart"/>
      <w:r w:rsidRPr="00C1260E">
        <w:rPr>
          <w:sz w:val="20"/>
          <w:szCs w:val="20"/>
        </w:rPr>
        <w:t>Hymenopteran</w:t>
      </w:r>
      <w:proofErr w:type="spellEnd"/>
      <w:r w:rsidRPr="00C1260E">
        <w:rPr>
          <w:sz w:val="20"/>
          <w:szCs w:val="20"/>
        </w:rPr>
        <w:t xml:space="preserve"> insects which account for 80% of crop pollination. Because of its moderate temperate climatic conditions the Kashmir valley is the home for a diverse </w:t>
      </w:r>
      <w:proofErr w:type="spellStart"/>
      <w:r w:rsidRPr="00C1260E">
        <w:rPr>
          <w:sz w:val="20"/>
          <w:szCs w:val="20"/>
        </w:rPr>
        <w:t>Hymenopteran</w:t>
      </w:r>
      <w:proofErr w:type="spellEnd"/>
      <w:r w:rsidRPr="00C1260E">
        <w:rPr>
          <w:sz w:val="20"/>
          <w:szCs w:val="20"/>
        </w:rPr>
        <w:t xml:space="preserve"> fauna but no attempt for its assessment has been done so far except a few scattered reports. So an atte</w:t>
      </w:r>
      <w:r w:rsidR="00937973" w:rsidRPr="00C1260E">
        <w:rPr>
          <w:sz w:val="20"/>
          <w:szCs w:val="20"/>
        </w:rPr>
        <w:t xml:space="preserve">mpt has been made by selecting </w:t>
      </w:r>
      <w:r w:rsidRPr="00C1260E">
        <w:rPr>
          <w:sz w:val="20"/>
          <w:szCs w:val="20"/>
        </w:rPr>
        <w:t xml:space="preserve">various sites in valley to assess the diversity of pollinating </w:t>
      </w:r>
      <w:proofErr w:type="spellStart"/>
      <w:r w:rsidRPr="00C1260E">
        <w:rPr>
          <w:sz w:val="20"/>
          <w:szCs w:val="20"/>
        </w:rPr>
        <w:t>Hymenopteran</w:t>
      </w:r>
      <w:proofErr w:type="spellEnd"/>
      <w:r w:rsidRPr="00C1260E">
        <w:rPr>
          <w:sz w:val="20"/>
          <w:szCs w:val="20"/>
        </w:rPr>
        <w:t xml:space="preserve"> fauna.</w:t>
      </w:r>
    </w:p>
    <w:p w:rsidR="00C1260E" w:rsidRPr="00C1260E" w:rsidRDefault="00C1260E" w:rsidP="00C1260E">
      <w:pPr>
        <w:snapToGrid w:val="0"/>
        <w:ind w:firstLine="425"/>
        <w:jc w:val="both"/>
        <w:rPr>
          <w:sz w:val="20"/>
          <w:szCs w:val="20"/>
        </w:rPr>
        <w:sectPr w:rsidR="00C1260E" w:rsidRPr="00C1260E" w:rsidSect="009501F4">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720"/>
          <w:docGrid w:linePitch="360"/>
        </w:sectPr>
      </w:pPr>
    </w:p>
    <w:p w:rsidR="00C44B16" w:rsidRPr="00C1260E" w:rsidRDefault="00C44B16" w:rsidP="00C1260E">
      <w:pPr>
        <w:snapToGrid w:val="0"/>
        <w:jc w:val="center"/>
        <w:rPr>
          <w:sz w:val="20"/>
          <w:szCs w:val="20"/>
        </w:rPr>
      </w:pPr>
    </w:p>
    <w:p w:rsidR="00A96CF9" w:rsidRPr="00C1260E" w:rsidRDefault="00A96CF9" w:rsidP="00C1260E">
      <w:pPr>
        <w:snapToGrid w:val="0"/>
        <w:jc w:val="center"/>
        <w:rPr>
          <w:b/>
          <w:sz w:val="20"/>
          <w:szCs w:val="20"/>
        </w:rPr>
      </w:pPr>
      <w:proofErr w:type="gramStart"/>
      <w:r w:rsidRPr="00C1260E">
        <w:rPr>
          <w:b/>
          <w:sz w:val="20"/>
          <w:szCs w:val="20"/>
        </w:rPr>
        <w:t>Table 1.</w:t>
      </w:r>
      <w:proofErr w:type="gramEnd"/>
      <w:r w:rsidRPr="00C1260E">
        <w:rPr>
          <w:b/>
          <w:sz w:val="20"/>
          <w:szCs w:val="20"/>
        </w:rPr>
        <w:t xml:space="preserve"> Blooming months of various plants in Kashmir region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2"/>
        <w:gridCol w:w="2782"/>
        <w:gridCol w:w="2782"/>
      </w:tblGrid>
      <w:tr w:rsidR="00A96CF9" w:rsidRPr="00C1260E" w:rsidTr="00A45AE5">
        <w:trPr>
          <w:cantSplit/>
          <w:jc w:val="center"/>
        </w:trPr>
        <w:tc>
          <w:tcPr>
            <w:tcW w:w="2782" w:type="dxa"/>
            <w:tcBorders>
              <w:left w:val="nil"/>
            </w:tcBorders>
          </w:tcPr>
          <w:p w:rsidR="00A96CF9" w:rsidRPr="00C1260E" w:rsidRDefault="00A96CF9" w:rsidP="00C1260E">
            <w:pPr>
              <w:snapToGrid w:val="0"/>
              <w:jc w:val="both"/>
              <w:rPr>
                <w:b/>
                <w:color w:val="000000"/>
                <w:sz w:val="20"/>
                <w:szCs w:val="20"/>
              </w:rPr>
            </w:pPr>
            <w:r w:rsidRPr="00C1260E">
              <w:rPr>
                <w:b/>
                <w:color w:val="000000"/>
                <w:sz w:val="20"/>
                <w:szCs w:val="20"/>
              </w:rPr>
              <w:t>Common Name</w:t>
            </w:r>
          </w:p>
        </w:tc>
        <w:tc>
          <w:tcPr>
            <w:tcW w:w="2782" w:type="dxa"/>
          </w:tcPr>
          <w:p w:rsidR="00A96CF9" w:rsidRPr="00C1260E" w:rsidRDefault="00A96CF9" w:rsidP="00C1260E">
            <w:pPr>
              <w:snapToGrid w:val="0"/>
              <w:jc w:val="both"/>
              <w:rPr>
                <w:b/>
                <w:color w:val="000000"/>
                <w:sz w:val="20"/>
                <w:szCs w:val="20"/>
              </w:rPr>
            </w:pPr>
            <w:r w:rsidRPr="00C1260E">
              <w:rPr>
                <w:b/>
                <w:color w:val="000000"/>
                <w:sz w:val="20"/>
                <w:szCs w:val="20"/>
              </w:rPr>
              <w:t>Latin Name</w:t>
            </w:r>
          </w:p>
        </w:tc>
        <w:tc>
          <w:tcPr>
            <w:tcW w:w="2782" w:type="dxa"/>
            <w:tcBorders>
              <w:right w:val="nil"/>
            </w:tcBorders>
          </w:tcPr>
          <w:p w:rsidR="00A96CF9" w:rsidRPr="00C1260E" w:rsidRDefault="00A96CF9" w:rsidP="00C1260E">
            <w:pPr>
              <w:snapToGrid w:val="0"/>
              <w:jc w:val="both"/>
              <w:rPr>
                <w:b/>
                <w:color w:val="000000"/>
                <w:sz w:val="20"/>
                <w:szCs w:val="20"/>
              </w:rPr>
            </w:pPr>
            <w:r w:rsidRPr="00C1260E">
              <w:rPr>
                <w:b/>
                <w:color w:val="000000"/>
                <w:sz w:val="20"/>
                <w:szCs w:val="20"/>
              </w:rPr>
              <w:t>Blooming Months</w:t>
            </w:r>
          </w:p>
        </w:tc>
      </w:tr>
      <w:tr w:rsidR="00A96CF9" w:rsidRPr="00C1260E" w:rsidTr="00A45AE5">
        <w:trPr>
          <w:cantSplit/>
          <w:jc w:val="center"/>
        </w:trPr>
        <w:tc>
          <w:tcPr>
            <w:tcW w:w="2782" w:type="dxa"/>
            <w:tcBorders>
              <w:left w:val="nil"/>
            </w:tcBorders>
          </w:tcPr>
          <w:p w:rsidR="00A96CF9" w:rsidRPr="00C1260E" w:rsidRDefault="00A96CF9" w:rsidP="00C1260E">
            <w:pPr>
              <w:snapToGrid w:val="0"/>
              <w:jc w:val="both"/>
              <w:rPr>
                <w:color w:val="000000"/>
                <w:sz w:val="20"/>
                <w:szCs w:val="20"/>
              </w:rPr>
            </w:pPr>
            <w:r w:rsidRPr="00C1260E">
              <w:rPr>
                <w:color w:val="000000"/>
                <w:sz w:val="20"/>
                <w:szCs w:val="20"/>
              </w:rPr>
              <w:t>Almond</w:t>
            </w:r>
          </w:p>
        </w:tc>
        <w:tc>
          <w:tcPr>
            <w:tcW w:w="2782" w:type="dxa"/>
          </w:tcPr>
          <w:p w:rsidR="00A96CF9" w:rsidRPr="00C1260E" w:rsidRDefault="00A96CF9" w:rsidP="00C1260E">
            <w:pPr>
              <w:snapToGrid w:val="0"/>
              <w:jc w:val="both"/>
              <w:rPr>
                <w:i/>
                <w:color w:val="000000"/>
                <w:sz w:val="20"/>
                <w:szCs w:val="20"/>
              </w:rPr>
            </w:pPr>
            <w:proofErr w:type="spellStart"/>
            <w:r w:rsidRPr="00C1260E">
              <w:rPr>
                <w:i/>
                <w:color w:val="000000"/>
                <w:sz w:val="20"/>
                <w:szCs w:val="20"/>
              </w:rPr>
              <w:t>Prunus</w:t>
            </w:r>
            <w:proofErr w:type="spellEnd"/>
            <w:r w:rsidRPr="00C1260E">
              <w:rPr>
                <w:i/>
                <w:color w:val="000000"/>
                <w:sz w:val="20"/>
                <w:szCs w:val="20"/>
              </w:rPr>
              <w:t xml:space="preserve"> </w:t>
            </w:r>
            <w:proofErr w:type="spellStart"/>
            <w:r w:rsidRPr="00C1260E">
              <w:rPr>
                <w:i/>
                <w:color w:val="000000"/>
                <w:sz w:val="20"/>
                <w:szCs w:val="20"/>
              </w:rPr>
              <w:t>amygdalus</w:t>
            </w:r>
            <w:proofErr w:type="spellEnd"/>
          </w:p>
        </w:tc>
        <w:tc>
          <w:tcPr>
            <w:tcW w:w="2782" w:type="dxa"/>
            <w:tcBorders>
              <w:right w:val="nil"/>
            </w:tcBorders>
          </w:tcPr>
          <w:p w:rsidR="00A96CF9" w:rsidRPr="00C1260E" w:rsidRDefault="00A96CF9" w:rsidP="00C1260E">
            <w:pPr>
              <w:snapToGrid w:val="0"/>
              <w:jc w:val="both"/>
              <w:rPr>
                <w:color w:val="000000"/>
                <w:sz w:val="20"/>
                <w:szCs w:val="20"/>
              </w:rPr>
            </w:pPr>
            <w:r w:rsidRPr="00C1260E">
              <w:rPr>
                <w:color w:val="000000"/>
                <w:sz w:val="20"/>
                <w:szCs w:val="20"/>
              </w:rPr>
              <w:t>March to April</w:t>
            </w:r>
          </w:p>
        </w:tc>
      </w:tr>
      <w:tr w:rsidR="00A96CF9" w:rsidRPr="00C1260E" w:rsidTr="00A45AE5">
        <w:trPr>
          <w:cantSplit/>
          <w:jc w:val="center"/>
        </w:trPr>
        <w:tc>
          <w:tcPr>
            <w:tcW w:w="2782" w:type="dxa"/>
            <w:tcBorders>
              <w:left w:val="nil"/>
            </w:tcBorders>
          </w:tcPr>
          <w:p w:rsidR="00A96CF9" w:rsidRPr="00C1260E" w:rsidRDefault="00A96CF9" w:rsidP="00C1260E">
            <w:pPr>
              <w:snapToGrid w:val="0"/>
              <w:jc w:val="both"/>
              <w:rPr>
                <w:color w:val="000000"/>
                <w:sz w:val="20"/>
                <w:szCs w:val="20"/>
              </w:rPr>
            </w:pPr>
            <w:r w:rsidRPr="00C1260E">
              <w:rPr>
                <w:color w:val="000000"/>
                <w:sz w:val="20"/>
                <w:szCs w:val="20"/>
              </w:rPr>
              <w:t>Plum</w:t>
            </w:r>
          </w:p>
        </w:tc>
        <w:tc>
          <w:tcPr>
            <w:tcW w:w="2782" w:type="dxa"/>
          </w:tcPr>
          <w:p w:rsidR="00A96CF9" w:rsidRPr="00C1260E" w:rsidRDefault="00A96CF9" w:rsidP="00C1260E">
            <w:pPr>
              <w:snapToGrid w:val="0"/>
              <w:jc w:val="both"/>
              <w:rPr>
                <w:i/>
                <w:color w:val="000000"/>
                <w:sz w:val="20"/>
                <w:szCs w:val="20"/>
              </w:rPr>
            </w:pPr>
            <w:proofErr w:type="spellStart"/>
            <w:r w:rsidRPr="00C1260E">
              <w:rPr>
                <w:i/>
                <w:color w:val="000000"/>
                <w:sz w:val="20"/>
                <w:szCs w:val="20"/>
              </w:rPr>
              <w:t>Prunus</w:t>
            </w:r>
            <w:proofErr w:type="spellEnd"/>
            <w:r w:rsidRPr="00C1260E">
              <w:rPr>
                <w:i/>
                <w:color w:val="000000"/>
                <w:sz w:val="20"/>
                <w:szCs w:val="20"/>
              </w:rPr>
              <w:t xml:space="preserve"> species</w:t>
            </w:r>
          </w:p>
        </w:tc>
        <w:tc>
          <w:tcPr>
            <w:tcW w:w="2782" w:type="dxa"/>
            <w:tcBorders>
              <w:right w:val="nil"/>
            </w:tcBorders>
          </w:tcPr>
          <w:p w:rsidR="00A96CF9" w:rsidRPr="00C1260E" w:rsidRDefault="00A96CF9" w:rsidP="00C1260E">
            <w:pPr>
              <w:snapToGrid w:val="0"/>
              <w:jc w:val="both"/>
              <w:rPr>
                <w:color w:val="000000"/>
                <w:sz w:val="20"/>
                <w:szCs w:val="20"/>
              </w:rPr>
            </w:pPr>
            <w:r w:rsidRPr="00C1260E">
              <w:rPr>
                <w:color w:val="000000"/>
                <w:sz w:val="20"/>
                <w:szCs w:val="20"/>
              </w:rPr>
              <w:t>April to May</w:t>
            </w:r>
          </w:p>
        </w:tc>
      </w:tr>
      <w:tr w:rsidR="00A96CF9" w:rsidRPr="00C1260E" w:rsidTr="00A45AE5">
        <w:trPr>
          <w:cantSplit/>
          <w:jc w:val="center"/>
        </w:trPr>
        <w:tc>
          <w:tcPr>
            <w:tcW w:w="2782" w:type="dxa"/>
            <w:tcBorders>
              <w:left w:val="nil"/>
            </w:tcBorders>
          </w:tcPr>
          <w:p w:rsidR="00A96CF9" w:rsidRPr="00C1260E" w:rsidRDefault="00A96CF9" w:rsidP="00C1260E">
            <w:pPr>
              <w:snapToGrid w:val="0"/>
              <w:jc w:val="both"/>
              <w:rPr>
                <w:color w:val="000000"/>
                <w:sz w:val="20"/>
                <w:szCs w:val="20"/>
              </w:rPr>
            </w:pPr>
            <w:r w:rsidRPr="00C1260E">
              <w:rPr>
                <w:color w:val="000000"/>
                <w:sz w:val="20"/>
                <w:szCs w:val="20"/>
              </w:rPr>
              <w:t>Apple</w:t>
            </w:r>
          </w:p>
        </w:tc>
        <w:tc>
          <w:tcPr>
            <w:tcW w:w="2782" w:type="dxa"/>
          </w:tcPr>
          <w:p w:rsidR="00A96CF9" w:rsidRPr="00C1260E" w:rsidRDefault="00A96CF9" w:rsidP="00C1260E">
            <w:pPr>
              <w:snapToGrid w:val="0"/>
              <w:jc w:val="both"/>
              <w:rPr>
                <w:i/>
                <w:color w:val="000000"/>
                <w:sz w:val="20"/>
                <w:szCs w:val="20"/>
              </w:rPr>
            </w:pPr>
            <w:proofErr w:type="spellStart"/>
            <w:r w:rsidRPr="00C1260E">
              <w:rPr>
                <w:i/>
                <w:color w:val="000000"/>
                <w:sz w:val="20"/>
                <w:szCs w:val="20"/>
              </w:rPr>
              <w:t>Pyrus</w:t>
            </w:r>
            <w:proofErr w:type="spellEnd"/>
            <w:r w:rsidR="00A45AE5">
              <w:rPr>
                <w:i/>
                <w:color w:val="000000"/>
                <w:sz w:val="20"/>
                <w:szCs w:val="20"/>
              </w:rPr>
              <w:t xml:space="preserve"> </w:t>
            </w:r>
            <w:proofErr w:type="spellStart"/>
            <w:r w:rsidRPr="00C1260E">
              <w:rPr>
                <w:i/>
                <w:color w:val="000000"/>
                <w:sz w:val="20"/>
                <w:szCs w:val="20"/>
              </w:rPr>
              <w:t>malus</w:t>
            </w:r>
            <w:proofErr w:type="spellEnd"/>
          </w:p>
        </w:tc>
        <w:tc>
          <w:tcPr>
            <w:tcW w:w="2782" w:type="dxa"/>
            <w:tcBorders>
              <w:right w:val="nil"/>
            </w:tcBorders>
          </w:tcPr>
          <w:p w:rsidR="00A96CF9" w:rsidRPr="00C1260E" w:rsidRDefault="00A96CF9" w:rsidP="00C1260E">
            <w:pPr>
              <w:snapToGrid w:val="0"/>
              <w:jc w:val="both"/>
              <w:rPr>
                <w:color w:val="000000"/>
                <w:sz w:val="20"/>
                <w:szCs w:val="20"/>
              </w:rPr>
            </w:pPr>
            <w:r w:rsidRPr="00C1260E">
              <w:rPr>
                <w:color w:val="000000"/>
                <w:sz w:val="20"/>
                <w:szCs w:val="20"/>
              </w:rPr>
              <w:t>April to May</w:t>
            </w:r>
          </w:p>
        </w:tc>
      </w:tr>
      <w:tr w:rsidR="00A96CF9" w:rsidRPr="00C1260E" w:rsidTr="00A45AE5">
        <w:trPr>
          <w:cantSplit/>
          <w:jc w:val="center"/>
        </w:trPr>
        <w:tc>
          <w:tcPr>
            <w:tcW w:w="2782" w:type="dxa"/>
            <w:tcBorders>
              <w:left w:val="nil"/>
            </w:tcBorders>
          </w:tcPr>
          <w:p w:rsidR="00A96CF9" w:rsidRPr="00C1260E" w:rsidRDefault="00A96CF9" w:rsidP="00C1260E">
            <w:pPr>
              <w:snapToGrid w:val="0"/>
              <w:jc w:val="both"/>
              <w:rPr>
                <w:color w:val="000000"/>
                <w:sz w:val="20"/>
                <w:szCs w:val="20"/>
              </w:rPr>
            </w:pPr>
            <w:r w:rsidRPr="00C1260E">
              <w:rPr>
                <w:color w:val="000000"/>
                <w:sz w:val="20"/>
                <w:szCs w:val="20"/>
              </w:rPr>
              <w:t>Cherry</w:t>
            </w:r>
          </w:p>
        </w:tc>
        <w:tc>
          <w:tcPr>
            <w:tcW w:w="2782" w:type="dxa"/>
          </w:tcPr>
          <w:p w:rsidR="00A96CF9" w:rsidRPr="00C1260E" w:rsidRDefault="00A96CF9" w:rsidP="00C1260E">
            <w:pPr>
              <w:snapToGrid w:val="0"/>
              <w:jc w:val="both"/>
              <w:rPr>
                <w:i/>
                <w:color w:val="000000"/>
                <w:sz w:val="20"/>
                <w:szCs w:val="20"/>
              </w:rPr>
            </w:pPr>
            <w:proofErr w:type="spellStart"/>
            <w:r w:rsidRPr="00C1260E">
              <w:rPr>
                <w:i/>
                <w:color w:val="000000"/>
                <w:sz w:val="20"/>
                <w:szCs w:val="20"/>
              </w:rPr>
              <w:t>Prunus</w:t>
            </w:r>
            <w:proofErr w:type="spellEnd"/>
            <w:r w:rsidR="00A45AE5">
              <w:rPr>
                <w:i/>
                <w:color w:val="000000"/>
                <w:sz w:val="20"/>
                <w:szCs w:val="20"/>
              </w:rPr>
              <w:t xml:space="preserve"> </w:t>
            </w:r>
            <w:proofErr w:type="spellStart"/>
            <w:r w:rsidRPr="00C1260E">
              <w:rPr>
                <w:i/>
                <w:color w:val="000000"/>
                <w:sz w:val="20"/>
                <w:szCs w:val="20"/>
              </w:rPr>
              <w:t>avium</w:t>
            </w:r>
            <w:proofErr w:type="spellEnd"/>
          </w:p>
        </w:tc>
        <w:tc>
          <w:tcPr>
            <w:tcW w:w="2782" w:type="dxa"/>
            <w:tcBorders>
              <w:right w:val="nil"/>
            </w:tcBorders>
          </w:tcPr>
          <w:p w:rsidR="00A96CF9" w:rsidRPr="00C1260E" w:rsidRDefault="00A96CF9" w:rsidP="00C1260E">
            <w:pPr>
              <w:snapToGrid w:val="0"/>
              <w:jc w:val="both"/>
              <w:rPr>
                <w:color w:val="000000"/>
                <w:sz w:val="20"/>
                <w:szCs w:val="20"/>
              </w:rPr>
            </w:pPr>
            <w:r w:rsidRPr="00C1260E">
              <w:rPr>
                <w:color w:val="000000"/>
                <w:sz w:val="20"/>
                <w:szCs w:val="20"/>
              </w:rPr>
              <w:t>April to May</w:t>
            </w:r>
          </w:p>
        </w:tc>
      </w:tr>
      <w:tr w:rsidR="00A96CF9" w:rsidRPr="00C1260E" w:rsidTr="00A45AE5">
        <w:trPr>
          <w:cantSplit/>
          <w:jc w:val="center"/>
        </w:trPr>
        <w:tc>
          <w:tcPr>
            <w:tcW w:w="2782" w:type="dxa"/>
            <w:tcBorders>
              <w:left w:val="nil"/>
            </w:tcBorders>
          </w:tcPr>
          <w:p w:rsidR="00A96CF9" w:rsidRPr="00C1260E" w:rsidRDefault="00A96CF9" w:rsidP="00C1260E">
            <w:pPr>
              <w:snapToGrid w:val="0"/>
              <w:jc w:val="both"/>
              <w:rPr>
                <w:color w:val="000000"/>
                <w:sz w:val="20"/>
                <w:szCs w:val="20"/>
              </w:rPr>
            </w:pPr>
            <w:r w:rsidRPr="00C1260E">
              <w:rPr>
                <w:color w:val="000000"/>
                <w:sz w:val="20"/>
                <w:szCs w:val="20"/>
              </w:rPr>
              <w:t>Peach</w:t>
            </w:r>
          </w:p>
        </w:tc>
        <w:tc>
          <w:tcPr>
            <w:tcW w:w="2782" w:type="dxa"/>
          </w:tcPr>
          <w:p w:rsidR="00A96CF9" w:rsidRPr="00C1260E" w:rsidRDefault="00A96CF9" w:rsidP="00C1260E">
            <w:pPr>
              <w:snapToGrid w:val="0"/>
              <w:jc w:val="both"/>
              <w:rPr>
                <w:i/>
                <w:color w:val="000000"/>
                <w:sz w:val="20"/>
                <w:szCs w:val="20"/>
              </w:rPr>
            </w:pPr>
            <w:proofErr w:type="spellStart"/>
            <w:r w:rsidRPr="00C1260E">
              <w:rPr>
                <w:i/>
                <w:color w:val="000000"/>
                <w:sz w:val="20"/>
                <w:szCs w:val="20"/>
              </w:rPr>
              <w:t>Prunus</w:t>
            </w:r>
            <w:proofErr w:type="spellEnd"/>
            <w:r w:rsidR="00A45AE5">
              <w:rPr>
                <w:i/>
                <w:color w:val="000000"/>
                <w:sz w:val="20"/>
                <w:szCs w:val="20"/>
              </w:rPr>
              <w:t xml:space="preserve"> </w:t>
            </w:r>
            <w:proofErr w:type="spellStart"/>
            <w:r w:rsidRPr="00C1260E">
              <w:rPr>
                <w:i/>
                <w:color w:val="000000"/>
                <w:sz w:val="20"/>
                <w:szCs w:val="20"/>
              </w:rPr>
              <w:t>persica</w:t>
            </w:r>
            <w:proofErr w:type="spellEnd"/>
          </w:p>
        </w:tc>
        <w:tc>
          <w:tcPr>
            <w:tcW w:w="2782" w:type="dxa"/>
            <w:tcBorders>
              <w:right w:val="nil"/>
            </w:tcBorders>
          </w:tcPr>
          <w:p w:rsidR="00A96CF9" w:rsidRPr="00C1260E" w:rsidRDefault="00A96CF9" w:rsidP="00C1260E">
            <w:pPr>
              <w:snapToGrid w:val="0"/>
              <w:jc w:val="both"/>
              <w:rPr>
                <w:color w:val="000000"/>
                <w:sz w:val="20"/>
                <w:szCs w:val="20"/>
              </w:rPr>
            </w:pPr>
            <w:r w:rsidRPr="00C1260E">
              <w:rPr>
                <w:color w:val="000000"/>
                <w:sz w:val="20"/>
                <w:szCs w:val="20"/>
              </w:rPr>
              <w:t>April to May</w:t>
            </w:r>
          </w:p>
        </w:tc>
      </w:tr>
      <w:tr w:rsidR="00A96CF9" w:rsidRPr="00C1260E" w:rsidTr="00A45AE5">
        <w:trPr>
          <w:cantSplit/>
          <w:jc w:val="center"/>
        </w:trPr>
        <w:tc>
          <w:tcPr>
            <w:tcW w:w="2782" w:type="dxa"/>
            <w:tcBorders>
              <w:left w:val="nil"/>
            </w:tcBorders>
          </w:tcPr>
          <w:p w:rsidR="00A96CF9" w:rsidRPr="00C1260E" w:rsidRDefault="00A96CF9" w:rsidP="00C1260E">
            <w:pPr>
              <w:snapToGrid w:val="0"/>
              <w:jc w:val="both"/>
              <w:rPr>
                <w:color w:val="000000"/>
                <w:sz w:val="20"/>
                <w:szCs w:val="20"/>
              </w:rPr>
            </w:pPr>
            <w:r w:rsidRPr="00C1260E">
              <w:rPr>
                <w:color w:val="000000"/>
                <w:sz w:val="20"/>
                <w:szCs w:val="20"/>
              </w:rPr>
              <w:t>Mustard</w:t>
            </w:r>
          </w:p>
        </w:tc>
        <w:tc>
          <w:tcPr>
            <w:tcW w:w="2782" w:type="dxa"/>
          </w:tcPr>
          <w:p w:rsidR="00A96CF9" w:rsidRPr="00C1260E" w:rsidRDefault="00A96CF9" w:rsidP="00C1260E">
            <w:pPr>
              <w:snapToGrid w:val="0"/>
              <w:jc w:val="both"/>
              <w:rPr>
                <w:i/>
                <w:color w:val="000000"/>
                <w:sz w:val="20"/>
                <w:szCs w:val="20"/>
              </w:rPr>
            </w:pPr>
            <w:proofErr w:type="spellStart"/>
            <w:r w:rsidRPr="00C1260E">
              <w:rPr>
                <w:i/>
                <w:color w:val="000000"/>
                <w:sz w:val="20"/>
                <w:szCs w:val="20"/>
              </w:rPr>
              <w:t>Brasica</w:t>
            </w:r>
            <w:proofErr w:type="spellEnd"/>
            <w:r w:rsidRPr="00C1260E">
              <w:rPr>
                <w:i/>
                <w:color w:val="000000"/>
                <w:sz w:val="20"/>
                <w:szCs w:val="20"/>
              </w:rPr>
              <w:t xml:space="preserve"> </w:t>
            </w:r>
            <w:proofErr w:type="spellStart"/>
            <w:r w:rsidRPr="00C1260E">
              <w:rPr>
                <w:i/>
                <w:color w:val="000000"/>
                <w:sz w:val="20"/>
                <w:szCs w:val="20"/>
              </w:rPr>
              <w:t>nigra</w:t>
            </w:r>
            <w:proofErr w:type="spellEnd"/>
          </w:p>
        </w:tc>
        <w:tc>
          <w:tcPr>
            <w:tcW w:w="2782" w:type="dxa"/>
            <w:tcBorders>
              <w:right w:val="nil"/>
            </w:tcBorders>
          </w:tcPr>
          <w:p w:rsidR="00A96CF9" w:rsidRPr="00C1260E" w:rsidRDefault="00A96CF9" w:rsidP="00C1260E">
            <w:pPr>
              <w:snapToGrid w:val="0"/>
              <w:jc w:val="both"/>
              <w:rPr>
                <w:color w:val="000000"/>
                <w:sz w:val="20"/>
                <w:szCs w:val="20"/>
              </w:rPr>
            </w:pPr>
            <w:r w:rsidRPr="00C1260E">
              <w:rPr>
                <w:color w:val="000000"/>
                <w:sz w:val="20"/>
                <w:szCs w:val="20"/>
              </w:rPr>
              <w:t>April to May</w:t>
            </w:r>
          </w:p>
        </w:tc>
      </w:tr>
      <w:tr w:rsidR="00A96CF9" w:rsidRPr="00C1260E" w:rsidTr="00A45AE5">
        <w:trPr>
          <w:cantSplit/>
          <w:jc w:val="center"/>
        </w:trPr>
        <w:tc>
          <w:tcPr>
            <w:tcW w:w="2782" w:type="dxa"/>
            <w:tcBorders>
              <w:left w:val="nil"/>
            </w:tcBorders>
          </w:tcPr>
          <w:p w:rsidR="00A96CF9" w:rsidRPr="00C1260E" w:rsidRDefault="00A96CF9" w:rsidP="00C1260E">
            <w:pPr>
              <w:snapToGrid w:val="0"/>
              <w:jc w:val="both"/>
              <w:rPr>
                <w:color w:val="000000"/>
                <w:sz w:val="20"/>
                <w:szCs w:val="20"/>
              </w:rPr>
            </w:pPr>
            <w:r w:rsidRPr="00C1260E">
              <w:rPr>
                <w:color w:val="000000"/>
                <w:sz w:val="20"/>
                <w:szCs w:val="20"/>
              </w:rPr>
              <w:t>Radish</w:t>
            </w:r>
          </w:p>
        </w:tc>
        <w:tc>
          <w:tcPr>
            <w:tcW w:w="2782" w:type="dxa"/>
          </w:tcPr>
          <w:p w:rsidR="00A96CF9" w:rsidRPr="00C1260E" w:rsidRDefault="00A96CF9" w:rsidP="00C1260E">
            <w:pPr>
              <w:snapToGrid w:val="0"/>
              <w:jc w:val="both"/>
              <w:rPr>
                <w:i/>
                <w:color w:val="000000"/>
                <w:sz w:val="20"/>
                <w:szCs w:val="20"/>
              </w:rPr>
            </w:pPr>
            <w:proofErr w:type="spellStart"/>
            <w:r w:rsidRPr="00C1260E">
              <w:rPr>
                <w:i/>
                <w:color w:val="000000"/>
                <w:sz w:val="20"/>
                <w:szCs w:val="20"/>
              </w:rPr>
              <w:t>Raphanus</w:t>
            </w:r>
            <w:proofErr w:type="spellEnd"/>
            <w:r w:rsidR="00A45AE5">
              <w:rPr>
                <w:i/>
                <w:color w:val="000000"/>
                <w:sz w:val="20"/>
                <w:szCs w:val="20"/>
              </w:rPr>
              <w:t xml:space="preserve"> </w:t>
            </w:r>
            <w:proofErr w:type="spellStart"/>
            <w:r w:rsidRPr="00C1260E">
              <w:rPr>
                <w:i/>
                <w:color w:val="000000"/>
                <w:sz w:val="20"/>
                <w:szCs w:val="20"/>
              </w:rPr>
              <w:t>sativus</w:t>
            </w:r>
            <w:proofErr w:type="spellEnd"/>
          </w:p>
        </w:tc>
        <w:tc>
          <w:tcPr>
            <w:tcW w:w="2782" w:type="dxa"/>
            <w:tcBorders>
              <w:right w:val="nil"/>
            </w:tcBorders>
          </w:tcPr>
          <w:p w:rsidR="00A96CF9" w:rsidRPr="00C1260E" w:rsidRDefault="00A96CF9" w:rsidP="00C1260E">
            <w:pPr>
              <w:snapToGrid w:val="0"/>
              <w:jc w:val="both"/>
              <w:rPr>
                <w:color w:val="000000"/>
                <w:sz w:val="20"/>
                <w:szCs w:val="20"/>
              </w:rPr>
            </w:pPr>
            <w:r w:rsidRPr="00C1260E">
              <w:rPr>
                <w:color w:val="000000"/>
                <w:sz w:val="20"/>
                <w:szCs w:val="20"/>
              </w:rPr>
              <w:t>April to May</w:t>
            </w:r>
          </w:p>
        </w:tc>
      </w:tr>
      <w:tr w:rsidR="00A96CF9" w:rsidRPr="00C1260E" w:rsidTr="00A45AE5">
        <w:trPr>
          <w:cantSplit/>
          <w:jc w:val="center"/>
        </w:trPr>
        <w:tc>
          <w:tcPr>
            <w:tcW w:w="2782" w:type="dxa"/>
            <w:tcBorders>
              <w:left w:val="nil"/>
            </w:tcBorders>
          </w:tcPr>
          <w:p w:rsidR="00A96CF9" w:rsidRPr="00C1260E" w:rsidRDefault="00A96CF9" w:rsidP="00C1260E">
            <w:pPr>
              <w:snapToGrid w:val="0"/>
              <w:jc w:val="both"/>
              <w:rPr>
                <w:color w:val="000000"/>
                <w:sz w:val="20"/>
                <w:szCs w:val="20"/>
              </w:rPr>
            </w:pPr>
            <w:r w:rsidRPr="00C1260E">
              <w:rPr>
                <w:color w:val="000000"/>
                <w:sz w:val="20"/>
                <w:szCs w:val="20"/>
              </w:rPr>
              <w:t>Coriander</w:t>
            </w:r>
          </w:p>
        </w:tc>
        <w:tc>
          <w:tcPr>
            <w:tcW w:w="2782" w:type="dxa"/>
          </w:tcPr>
          <w:p w:rsidR="00A96CF9" w:rsidRPr="00C1260E" w:rsidRDefault="00A96CF9" w:rsidP="00C1260E">
            <w:pPr>
              <w:snapToGrid w:val="0"/>
              <w:jc w:val="both"/>
              <w:rPr>
                <w:i/>
                <w:color w:val="000000"/>
                <w:sz w:val="20"/>
                <w:szCs w:val="20"/>
              </w:rPr>
            </w:pPr>
            <w:proofErr w:type="spellStart"/>
            <w:r w:rsidRPr="00C1260E">
              <w:rPr>
                <w:i/>
                <w:color w:val="000000"/>
                <w:sz w:val="20"/>
                <w:szCs w:val="20"/>
              </w:rPr>
              <w:t>Coriandrum</w:t>
            </w:r>
            <w:proofErr w:type="spellEnd"/>
            <w:r w:rsidR="00A45AE5">
              <w:rPr>
                <w:i/>
                <w:color w:val="000000"/>
                <w:sz w:val="20"/>
                <w:szCs w:val="20"/>
              </w:rPr>
              <w:t xml:space="preserve"> </w:t>
            </w:r>
            <w:proofErr w:type="spellStart"/>
            <w:r w:rsidRPr="00C1260E">
              <w:rPr>
                <w:i/>
                <w:color w:val="000000"/>
                <w:sz w:val="20"/>
                <w:szCs w:val="20"/>
              </w:rPr>
              <w:t>sativum</w:t>
            </w:r>
            <w:proofErr w:type="spellEnd"/>
          </w:p>
        </w:tc>
        <w:tc>
          <w:tcPr>
            <w:tcW w:w="2782" w:type="dxa"/>
            <w:tcBorders>
              <w:right w:val="nil"/>
            </w:tcBorders>
          </w:tcPr>
          <w:p w:rsidR="00A96CF9" w:rsidRPr="00C1260E" w:rsidRDefault="00A96CF9" w:rsidP="00C1260E">
            <w:pPr>
              <w:snapToGrid w:val="0"/>
              <w:jc w:val="both"/>
              <w:rPr>
                <w:color w:val="000000"/>
                <w:sz w:val="20"/>
                <w:szCs w:val="20"/>
              </w:rPr>
            </w:pPr>
            <w:r w:rsidRPr="00C1260E">
              <w:rPr>
                <w:color w:val="000000"/>
                <w:sz w:val="20"/>
                <w:szCs w:val="20"/>
              </w:rPr>
              <w:t>May</w:t>
            </w:r>
          </w:p>
        </w:tc>
      </w:tr>
      <w:tr w:rsidR="00A96CF9" w:rsidRPr="00C1260E" w:rsidTr="00A45AE5">
        <w:trPr>
          <w:cantSplit/>
          <w:jc w:val="center"/>
        </w:trPr>
        <w:tc>
          <w:tcPr>
            <w:tcW w:w="2782" w:type="dxa"/>
            <w:tcBorders>
              <w:left w:val="nil"/>
            </w:tcBorders>
          </w:tcPr>
          <w:p w:rsidR="00A96CF9" w:rsidRPr="00C1260E" w:rsidRDefault="00A96CF9" w:rsidP="00C1260E">
            <w:pPr>
              <w:snapToGrid w:val="0"/>
              <w:jc w:val="both"/>
              <w:rPr>
                <w:color w:val="000000"/>
                <w:sz w:val="20"/>
                <w:szCs w:val="20"/>
              </w:rPr>
            </w:pPr>
            <w:r w:rsidRPr="00C1260E">
              <w:rPr>
                <w:color w:val="000000"/>
                <w:sz w:val="20"/>
                <w:szCs w:val="20"/>
              </w:rPr>
              <w:t>Cucumber</w:t>
            </w:r>
          </w:p>
        </w:tc>
        <w:tc>
          <w:tcPr>
            <w:tcW w:w="2782" w:type="dxa"/>
          </w:tcPr>
          <w:p w:rsidR="00A96CF9" w:rsidRPr="00C1260E" w:rsidRDefault="00A96CF9" w:rsidP="00C1260E">
            <w:pPr>
              <w:snapToGrid w:val="0"/>
              <w:jc w:val="both"/>
              <w:rPr>
                <w:i/>
                <w:color w:val="000000"/>
                <w:sz w:val="20"/>
                <w:szCs w:val="20"/>
              </w:rPr>
            </w:pPr>
            <w:proofErr w:type="spellStart"/>
            <w:r w:rsidRPr="00C1260E">
              <w:rPr>
                <w:i/>
                <w:color w:val="000000"/>
                <w:sz w:val="20"/>
                <w:szCs w:val="20"/>
              </w:rPr>
              <w:t>Cucumis</w:t>
            </w:r>
            <w:proofErr w:type="spellEnd"/>
            <w:r w:rsidRPr="00C1260E">
              <w:rPr>
                <w:i/>
                <w:color w:val="000000"/>
                <w:sz w:val="20"/>
                <w:szCs w:val="20"/>
              </w:rPr>
              <w:t xml:space="preserve"> </w:t>
            </w:r>
            <w:proofErr w:type="spellStart"/>
            <w:r w:rsidRPr="00C1260E">
              <w:rPr>
                <w:i/>
                <w:color w:val="000000"/>
                <w:sz w:val="20"/>
                <w:szCs w:val="20"/>
              </w:rPr>
              <w:t>sativus</w:t>
            </w:r>
            <w:proofErr w:type="spellEnd"/>
          </w:p>
        </w:tc>
        <w:tc>
          <w:tcPr>
            <w:tcW w:w="2782" w:type="dxa"/>
            <w:tcBorders>
              <w:right w:val="nil"/>
            </w:tcBorders>
          </w:tcPr>
          <w:p w:rsidR="00A96CF9" w:rsidRPr="00C1260E" w:rsidRDefault="00A96CF9" w:rsidP="00C1260E">
            <w:pPr>
              <w:snapToGrid w:val="0"/>
              <w:jc w:val="both"/>
              <w:rPr>
                <w:color w:val="000000"/>
                <w:sz w:val="20"/>
                <w:szCs w:val="20"/>
              </w:rPr>
            </w:pPr>
            <w:r w:rsidRPr="00C1260E">
              <w:rPr>
                <w:color w:val="000000"/>
                <w:sz w:val="20"/>
                <w:szCs w:val="20"/>
              </w:rPr>
              <w:t>June to October</w:t>
            </w:r>
          </w:p>
        </w:tc>
      </w:tr>
    </w:tbl>
    <w:p w:rsidR="00C1260E" w:rsidRDefault="00C1260E" w:rsidP="00C1260E">
      <w:pPr>
        <w:snapToGrid w:val="0"/>
        <w:jc w:val="both"/>
        <w:rPr>
          <w:b/>
          <w:sz w:val="20"/>
          <w:szCs w:val="20"/>
        </w:rPr>
      </w:pPr>
    </w:p>
    <w:p w:rsidR="00C1260E" w:rsidRPr="00C1260E" w:rsidRDefault="00C1260E" w:rsidP="00C1260E">
      <w:pPr>
        <w:snapToGrid w:val="0"/>
        <w:jc w:val="both"/>
        <w:rPr>
          <w:b/>
          <w:sz w:val="20"/>
          <w:szCs w:val="20"/>
        </w:rPr>
        <w:sectPr w:rsidR="00C1260E" w:rsidRPr="00C1260E" w:rsidSect="009501F4">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space="720"/>
          <w:docGrid w:linePitch="360"/>
        </w:sectPr>
      </w:pPr>
    </w:p>
    <w:p w:rsidR="00471E57" w:rsidRPr="00C1260E" w:rsidRDefault="00471E57" w:rsidP="00C1260E">
      <w:pPr>
        <w:snapToGrid w:val="0"/>
        <w:jc w:val="both"/>
        <w:rPr>
          <w:sz w:val="20"/>
          <w:szCs w:val="20"/>
        </w:rPr>
      </w:pPr>
      <w:r w:rsidRPr="00C1260E">
        <w:rPr>
          <w:b/>
          <w:sz w:val="20"/>
          <w:szCs w:val="20"/>
        </w:rPr>
        <w:lastRenderedPageBreak/>
        <w:t>2.</w:t>
      </w:r>
      <w:r w:rsidR="00A45AE5">
        <w:rPr>
          <w:b/>
          <w:sz w:val="20"/>
          <w:szCs w:val="20"/>
        </w:rPr>
        <w:t xml:space="preserve"> </w:t>
      </w:r>
      <w:r w:rsidRPr="00C1260E">
        <w:rPr>
          <w:b/>
          <w:sz w:val="20"/>
          <w:szCs w:val="20"/>
        </w:rPr>
        <w:t>Material and Methods</w:t>
      </w:r>
    </w:p>
    <w:p w:rsidR="00A96CF9" w:rsidRPr="00C1260E" w:rsidRDefault="00A96CF9" w:rsidP="00C1260E">
      <w:pPr>
        <w:snapToGrid w:val="0"/>
        <w:jc w:val="both"/>
        <w:rPr>
          <w:b/>
          <w:sz w:val="20"/>
          <w:szCs w:val="20"/>
        </w:rPr>
      </w:pPr>
      <w:r w:rsidRPr="00C1260E">
        <w:rPr>
          <w:b/>
          <w:sz w:val="20"/>
          <w:szCs w:val="20"/>
        </w:rPr>
        <w:t>Field survey</w:t>
      </w:r>
    </w:p>
    <w:p w:rsidR="00A96CF9" w:rsidRPr="00C1260E" w:rsidRDefault="00A96CF9" w:rsidP="00C1260E">
      <w:pPr>
        <w:snapToGrid w:val="0"/>
        <w:ind w:firstLine="425"/>
        <w:jc w:val="both"/>
        <w:rPr>
          <w:sz w:val="20"/>
          <w:szCs w:val="20"/>
        </w:rPr>
      </w:pPr>
      <w:r w:rsidRPr="00C1260E">
        <w:rPr>
          <w:sz w:val="20"/>
          <w:szCs w:val="20"/>
        </w:rPr>
        <w:t xml:space="preserve">Field surveys were undertaken in some selected locations like Botanical Garden and vegetable garden </w:t>
      </w:r>
      <w:proofErr w:type="spellStart"/>
      <w:r w:rsidRPr="00C1260E">
        <w:rPr>
          <w:sz w:val="20"/>
          <w:szCs w:val="20"/>
        </w:rPr>
        <w:t>Batapora</w:t>
      </w:r>
      <w:proofErr w:type="spellEnd"/>
      <w:r w:rsidRPr="00C1260E">
        <w:rPr>
          <w:sz w:val="20"/>
          <w:szCs w:val="20"/>
        </w:rPr>
        <w:t xml:space="preserve"> in District Srinagar, Fruit orchard in District </w:t>
      </w:r>
      <w:proofErr w:type="spellStart"/>
      <w:proofErr w:type="gramStart"/>
      <w:r w:rsidRPr="00C1260E">
        <w:rPr>
          <w:sz w:val="20"/>
          <w:szCs w:val="20"/>
        </w:rPr>
        <w:t>Baramullah</w:t>
      </w:r>
      <w:proofErr w:type="spellEnd"/>
      <w:r w:rsidRPr="00C1260E">
        <w:rPr>
          <w:sz w:val="20"/>
          <w:szCs w:val="20"/>
        </w:rPr>
        <w:t xml:space="preserve"> ,a</w:t>
      </w:r>
      <w:proofErr w:type="gramEnd"/>
      <w:r w:rsidRPr="00C1260E">
        <w:rPr>
          <w:sz w:val="20"/>
          <w:szCs w:val="20"/>
        </w:rPr>
        <w:t xml:space="preserve"> crop field in</w:t>
      </w:r>
      <w:r w:rsidR="00A45AE5">
        <w:rPr>
          <w:sz w:val="20"/>
          <w:szCs w:val="20"/>
        </w:rPr>
        <w:t xml:space="preserve"> </w:t>
      </w:r>
      <w:r w:rsidRPr="00C1260E">
        <w:rPr>
          <w:sz w:val="20"/>
          <w:szCs w:val="20"/>
        </w:rPr>
        <w:t xml:space="preserve">District </w:t>
      </w:r>
      <w:proofErr w:type="spellStart"/>
      <w:r w:rsidRPr="00C1260E">
        <w:rPr>
          <w:sz w:val="20"/>
          <w:szCs w:val="20"/>
        </w:rPr>
        <w:t>Kulgam</w:t>
      </w:r>
      <w:proofErr w:type="spellEnd"/>
      <w:r w:rsidRPr="00C1260E">
        <w:rPr>
          <w:sz w:val="20"/>
          <w:szCs w:val="20"/>
        </w:rPr>
        <w:t xml:space="preserve">, a vegetable garden and a fruit orchard in District </w:t>
      </w:r>
      <w:proofErr w:type="spellStart"/>
      <w:r w:rsidRPr="00C1260E">
        <w:rPr>
          <w:sz w:val="20"/>
          <w:szCs w:val="20"/>
        </w:rPr>
        <w:t>Shopian</w:t>
      </w:r>
      <w:proofErr w:type="spellEnd"/>
      <w:r w:rsidRPr="00C1260E">
        <w:rPr>
          <w:sz w:val="20"/>
          <w:szCs w:val="20"/>
        </w:rPr>
        <w:t xml:space="preserve"> of Kashmir. The sites were selected on the bases of richness in flora and hence were rich in pollinator fauna also. The detailed survey of these sites was conducted from ea</w:t>
      </w:r>
      <w:r w:rsidR="004F1BC1" w:rsidRPr="00C1260E">
        <w:rPr>
          <w:sz w:val="20"/>
          <w:szCs w:val="20"/>
        </w:rPr>
        <w:t xml:space="preserve">rly spring to early winter for the year </w:t>
      </w:r>
      <w:r w:rsidRPr="00C1260E">
        <w:rPr>
          <w:sz w:val="20"/>
          <w:szCs w:val="20"/>
        </w:rPr>
        <w:t>2013</w:t>
      </w:r>
      <w:r w:rsidR="004F1BC1" w:rsidRPr="00C1260E">
        <w:rPr>
          <w:sz w:val="20"/>
          <w:szCs w:val="20"/>
        </w:rPr>
        <w:t>-2014</w:t>
      </w:r>
      <w:r w:rsidRPr="00C1260E">
        <w:rPr>
          <w:sz w:val="20"/>
          <w:szCs w:val="20"/>
        </w:rPr>
        <w:t>. The occurrence and distribution of pollinators varies with the topographic change. The flowering period of major fruit plants and vegetable seed plants</w:t>
      </w:r>
      <w:r w:rsidR="00A45AE5">
        <w:rPr>
          <w:sz w:val="20"/>
          <w:szCs w:val="20"/>
        </w:rPr>
        <w:t xml:space="preserve"> </w:t>
      </w:r>
      <w:r w:rsidRPr="00C1260E">
        <w:rPr>
          <w:sz w:val="20"/>
          <w:szCs w:val="20"/>
        </w:rPr>
        <w:t xml:space="preserve">is given in (Table 1). At each location roving survey was taken up twice in 15 days. In roving survey, the occurrence of pollinators was assessed by taking observations on five randomly selected plants. The hymenopterans pollinators in orchard ecosystem were sampled by using two methods; 1) by sweep net (30 × 60 × 45 cm) </w:t>
      </w:r>
      <w:r w:rsidR="00ED22F8" w:rsidRPr="00C1260E">
        <w:rPr>
          <w:sz w:val="20"/>
          <w:szCs w:val="20"/>
        </w:rPr>
        <w:t>and 2) hand picking through net (where sweeping couldn’t work).</w:t>
      </w:r>
      <w:r w:rsidRPr="00C1260E">
        <w:rPr>
          <w:sz w:val="20"/>
          <w:szCs w:val="20"/>
        </w:rPr>
        <w:t xml:space="preserve">In sweep net practice, twenty-five sweeps were made diagonally across each canopy and samples were placed in separate plastic vials. A total of 12 samples were taken from each site at different time. The collection obtained from </w:t>
      </w:r>
      <w:r w:rsidR="00ED22F8" w:rsidRPr="00C1260E">
        <w:rPr>
          <w:sz w:val="20"/>
          <w:szCs w:val="20"/>
        </w:rPr>
        <w:t>hand picking</w:t>
      </w:r>
      <w:r w:rsidRPr="00C1260E">
        <w:rPr>
          <w:sz w:val="20"/>
          <w:szCs w:val="20"/>
        </w:rPr>
        <w:t xml:space="preserve"> was taken out after every 72 h from the previous collection. But the time of their activity in the field and their proportion in different localities was only possible to determine through sweep net collection in different times of the day. A maximum number of pollinator’s activity was also observed during the full bloom and fruit setting because at full bloom more food is available in the form of nectar and pollen. In order to study the proportion of each species within the local community, species diversity was computed based on Shannon- Wiener formula, also called the Shannon’s index</w:t>
      </w:r>
      <w:r w:rsidR="00A45AE5">
        <w:rPr>
          <w:sz w:val="20"/>
          <w:szCs w:val="20"/>
        </w:rPr>
        <w:t xml:space="preserve"> </w:t>
      </w:r>
      <w:r w:rsidRPr="00C1260E">
        <w:rPr>
          <w:sz w:val="20"/>
          <w:szCs w:val="20"/>
        </w:rPr>
        <w:t>or Shannon- Wiener index H= -sum(pi log[pi]) (Humphries et al., 1996), where H is the Shannon- Wiener (1963) biodiversity index; Pi is the proportion of each species in the sample (relative abundance); log e Pi is the natural log of Pi; and S is the number of species in the pollinators community.</w:t>
      </w:r>
    </w:p>
    <w:p w:rsidR="00A96CF9" w:rsidRPr="00C1260E" w:rsidRDefault="00A96CF9" w:rsidP="00C1260E">
      <w:pPr>
        <w:tabs>
          <w:tab w:val="center" w:pos="4680"/>
        </w:tabs>
        <w:snapToGrid w:val="0"/>
        <w:jc w:val="both"/>
        <w:rPr>
          <w:b/>
          <w:sz w:val="20"/>
          <w:szCs w:val="20"/>
        </w:rPr>
      </w:pPr>
      <w:r w:rsidRPr="00C1260E">
        <w:rPr>
          <w:b/>
          <w:sz w:val="20"/>
          <w:szCs w:val="20"/>
        </w:rPr>
        <w:t>Species richness (Ma)</w:t>
      </w:r>
    </w:p>
    <w:p w:rsidR="00A96CF9" w:rsidRPr="00C1260E" w:rsidRDefault="00A96CF9" w:rsidP="00C1260E">
      <w:pPr>
        <w:snapToGrid w:val="0"/>
        <w:ind w:firstLine="425"/>
        <w:jc w:val="both"/>
        <w:rPr>
          <w:sz w:val="20"/>
          <w:szCs w:val="20"/>
        </w:rPr>
      </w:pPr>
      <w:r w:rsidRPr="00C1260E">
        <w:rPr>
          <w:sz w:val="20"/>
          <w:szCs w:val="20"/>
        </w:rPr>
        <w:t>To assess the diversity of the population and its distribution among the particular species, this index</w:t>
      </w:r>
      <w:r w:rsidR="00584FF5" w:rsidRPr="00C1260E">
        <w:rPr>
          <w:sz w:val="20"/>
          <w:szCs w:val="20"/>
        </w:rPr>
        <w:t xml:space="preserve"> was calculated (</w:t>
      </w:r>
      <w:proofErr w:type="spellStart"/>
      <w:r w:rsidR="00584FF5" w:rsidRPr="00C1260E">
        <w:rPr>
          <w:sz w:val="20"/>
          <w:szCs w:val="20"/>
        </w:rPr>
        <w:t>Pielou</w:t>
      </w:r>
      <w:proofErr w:type="spellEnd"/>
      <w:r w:rsidR="00584FF5" w:rsidRPr="00C1260E">
        <w:rPr>
          <w:sz w:val="20"/>
          <w:szCs w:val="20"/>
        </w:rPr>
        <w:t>, 1975).</w:t>
      </w:r>
    </w:p>
    <w:p w:rsidR="00A96CF9" w:rsidRPr="00C1260E" w:rsidRDefault="004C4065" w:rsidP="00C1260E">
      <w:pPr>
        <w:snapToGrid w:val="0"/>
        <w:ind w:firstLine="425"/>
        <w:jc w:val="both"/>
        <w:rPr>
          <w:sz w:val="20"/>
          <w:szCs w:val="20"/>
        </w:rPr>
      </w:pPr>
      <w:r w:rsidRPr="00C1260E">
        <w:rPr>
          <w:sz w:val="20"/>
          <w:szCs w:val="20"/>
        </w:rPr>
        <w:t>Ma=S</w:t>
      </w:r>
      <w:r w:rsidR="00A96CF9" w:rsidRPr="00C1260E">
        <w:rPr>
          <w:sz w:val="20"/>
          <w:szCs w:val="20"/>
        </w:rPr>
        <w:t>-1Log e N</w:t>
      </w:r>
    </w:p>
    <w:p w:rsidR="00A96CF9" w:rsidRPr="00C1260E" w:rsidRDefault="00A96CF9" w:rsidP="00C1260E">
      <w:pPr>
        <w:snapToGrid w:val="0"/>
        <w:ind w:firstLine="425"/>
        <w:jc w:val="both"/>
        <w:rPr>
          <w:sz w:val="20"/>
          <w:szCs w:val="20"/>
        </w:rPr>
      </w:pPr>
      <w:r w:rsidRPr="00C1260E">
        <w:rPr>
          <w:sz w:val="20"/>
          <w:szCs w:val="20"/>
        </w:rPr>
        <w:t>Where, S is the total number of species collected and N is the total number of individuals in all the species.</w:t>
      </w:r>
    </w:p>
    <w:p w:rsidR="00A96CF9" w:rsidRPr="00C1260E" w:rsidRDefault="004C4065" w:rsidP="00C1260E">
      <w:pPr>
        <w:snapToGrid w:val="0"/>
        <w:jc w:val="both"/>
        <w:rPr>
          <w:b/>
          <w:sz w:val="20"/>
          <w:szCs w:val="20"/>
        </w:rPr>
      </w:pPr>
      <w:r w:rsidRPr="00C1260E">
        <w:rPr>
          <w:b/>
          <w:sz w:val="20"/>
          <w:szCs w:val="20"/>
        </w:rPr>
        <w:t>Species evenness (H</w:t>
      </w:r>
      <w:r w:rsidR="00A96CF9" w:rsidRPr="00C1260E">
        <w:rPr>
          <w:b/>
          <w:sz w:val="20"/>
          <w:szCs w:val="20"/>
        </w:rPr>
        <w:t>)</w:t>
      </w:r>
    </w:p>
    <w:p w:rsidR="00A96CF9" w:rsidRPr="00C1260E" w:rsidRDefault="00A96CF9" w:rsidP="00C1260E">
      <w:pPr>
        <w:snapToGrid w:val="0"/>
        <w:ind w:firstLine="425"/>
        <w:jc w:val="both"/>
        <w:rPr>
          <w:sz w:val="20"/>
          <w:szCs w:val="20"/>
        </w:rPr>
      </w:pPr>
      <w:r w:rsidRPr="00C1260E">
        <w:rPr>
          <w:sz w:val="20"/>
          <w:szCs w:val="20"/>
        </w:rPr>
        <w:t>Species evenness was calculated</w:t>
      </w:r>
      <w:r w:rsidRPr="00C1260E">
        <w:rPr>
          <w:b/>
          <w:sz w:val="20"/>
          <w:szCs w:val="20"/>
        </w:rPr>
        <w:t xml:space="preserve"> </w:t>
      </w:r>
      <w:r w:rsidRPr="00C1260E">
        <w:rPr>
          <w:sz w:val="20"/>
          <w:szCs w:val="20"/>
        </w:rPr>
        <w:t xml:space="preserve">to estimate the equitability component of diversity to understand the </w:t>
      </w:r>
      <w:r w:rsidRPr="00C1260E">
        <w:rPr>
          <w:sz w:val="20"/>
          <w:szCs w:val="20"/>
        </w:rPr>
        <w:lastRenderedPageBreak/>
        <w:t>similarity in abundance of different species. (</w:t>
      </w:r>
      <w:proofErr w:type="spellStart"/>
      <w:r w:rsidRPr="00C1260E">
        <w:rPr>
          <w:sz w:val="20"/>
          <w:szCs w:val="20"/>
        </w:rPr>
        <w:t>Pielou</w:t>
      </w:r>
      <w:proofErr w:type="spellEnd"/>
      <w:r w:rsidRPr="00C1260E">
        <w:rPr>
          <w:sz w:val="20"/>
          <w:szCs w:val="20"/>
        </w:rPr>
        <w:t>, 1969);</w:t>
      </w:r>
      <w:r w:rsidR="004E66AC" w:rsidRPr="00C1260E">
        <w:rPr>
          <w:sz w:val="20"/>
          <w:szCs w:val="20"/>
        </w:rPr>
        <w:t xml:space="preserve"> </w:t>
      </w:r>
      <w:r w:rsidRPr="00C1260E">
        <w:rPr>
          <w:sz w:val="20"/>
          <w:szCs w:val="20"/>
        </w:rPr>
        <w:t>H´= C {log10N - 1⁄NΣ (log10 nr log10)}</w:t>
      </w:r>
      <w:r w:rsidR="004E66AC" w:rsidRPr="00C1260E">
        <w:rPr>
          <w:sz w:val="20"/>
          <w:szCs w:val="20"/>
        </w:rPr>
        <w:t xml:space="preserve"> </w:t>
      </w:r>
      <w:r w:rsidRPr="00C1260E">
        <w:rPr>
          <w:sz w:val="20"/>
          <w:szCs w:val="20"/>
        </w:rPr>
        <w:t>Where, H is the Shannon-Wiener Richness index and S is the number of species in the community.</w:t>
      </w:r>
    </w:p>
    <w:p w:rsidR="00A96CF9" w:rsidRPr="00C1260E" w:rsidRDefault="00A96CF9" w:rsidP="00C1260E">
      <w:pPr>
        <w:snapToGrid w:val="0"/>
        <w:jc w:val="both"/>
        <w:rPr>
          <w:b/>
          <w:sz w:val="20"/>
          <w:szCs w:val="20"/>
        </w:rPr>
      </w:pPr>
      <w:r w:rsidRPr="00C1260E">
        <w:rPr>
          <w:b/>
          <w:sz w:val="20"/>
          <w:szCs w:val="20"/>
        </w:rPr>
        <w:t>Simpson’s diversity index</w:t>
      </w:r>
    </w:p>
    <w:p w:rsidR="00A96CF9" w:rsidRPr="00C1260E" w:rsidRDefault="00A96CF9" w:rsidP="00C1260E">
      <w:pPr>
        <w:snapToGrid w:val="0"/>
        <w:ind w:firstLine="425"/>
        <w:jc w:val="both"/>
        <w:rPr>
          <w:sz w:val="20"/>
          <w:szCs w:val="20"/>
        </w:rPr>
      </w:pPr>
      <w:r w:rsidRPr="00C1260E">
        <w:rPr>
          <w:sz w:val="20"/>
          <w:szCs w:val="20"/>
        </w:rPr>
        <w:t>This accounts for both richness and proportion (per cent) of each species in the local community. The index has been defined in three different ways (Simpson, 1949);</w:t>
      </w:r>
    </w:p>
    <w:p w:rsidR="00A96CF9" w:rsidRPr="00C1260E" w:rsidRDefault="00A96CF9" w:rsidP="00C1260E">
      <w:pPr>
        <w:snapToGrid w:val="0"/>
        <w:ind w:firstLine="425"/>
        <w:jc w:val="both"/>
        <w:rPr>
          <w:sz w:val="20"/>
          <w:szCs w:val="20"/>
        </w:rPr>
      </w:pPr>
      <w:r w:rsidRPr="00C1260E">
        <w:rPr>
          <w:i/>
          <w:iCs/>
          <w:sz w:val="20"/>
          <w:szCs w:val="20"/>
        </w:rPr>
        <w:t xml:space="preserve">Simpson’s index (D): </w:t>
      </w:r>
      <w:r w:rsidRPr="00C1260E">
        <w:rPr>
          <w:sz w:val="20"/>
          <w:szCs w:val="20"/>
        </w:rPr>
        <w:t>This denotes the probability that two randomly selected individuals in the community belong to the same species.</w:t>
      </w:r>
      <w:r w:rsidR="004E66AC" w:rsidRPr="00C1260E">
        <w:rPr>
          <w:sz w:val="20"/>
          <w:szCs w:val="20"/>
        </w:rPr>
        <w:t xml:space="preserve"> </w:t>
      </w:r>
      <w:r w:rsidRPr="00C1260E">
        <w:rPr>
          <w:sz w:val="20"/>
          <w:szCs w:val="20"/>
        </w:rPr>
        <w:t>The form of the Simpson’s index used was:</w:t>
      </w:r>
    </w:p>
    <w:p w:rsidR="00A96CF9" w:rsidRPr="00C1260E" w:rsidRDefault="00A96CF9" w:rsidP="00C1260E">
      <w:pPr>
        <w:snapToGrid w:val="0"/>
        <w:ind w:firstLine="425"/>
        <w:jc w:val="both"/>
        <w:rPr>
          <w:sz w:val="20"/>
          <w:szCs w:val="20"/>
        </w:rPr>
      </w:pPr>
      <w:r w:rsidRPr="00C1260E">
        <w:rPr>
          <w:sz w:val="20"/>
          <w:szCs w:val="20"/>
        </w:rPr>
        <w:t>S</w:t>
      </w:r>
    </w:p>
    <w:p w:rsidR="00A96CF9" w:rsidRPr="00C1260E" w:rsidRDefault="00A96CF9" w:rsidP="00C1260E">
      <w:pPr>
        <w:snapToGrid w:val="0"/>
        <w:ind w:firstLine="425"/>
        <w:jc w:val="both"/>
        <w:rPr>
          <w:sz w:val="20"/>
          <w:szCs w:val="20"/>
        </w:rPr>
      </w:pPr>
      <w:r w:rsidRPr="00C1260E">
        <w:rPr>
          <w:sz w:val="20"/>
          <w:szCs w:val="20"/>
        </w:rPr>
        <w:t>C = Σ {</w:t>
      </w:r>
      <w:proofErr w:type="spellStart"/>
      <w:proofErr w:type="gramStart"/>
      <w:r w:rsidRPr="00C1260E">
        <w:rPr>
          <w:sz w:val="20"/>
          <w:szCs w:val="20"/>
        </w:rPr>
        <w:t>ni</w:t>
      </w:r>
      <w:proofErr w:type="spellEnd"/>
      <w:proofErr w:type="gramEnd"/>
      <w:r w:rsidRPr="00C1260E">
        <w:rPr>
          <w:sz w:val="20"/>
          <w:szCs w:val="20"/>
        </w:rPr>
        <w:t xml:space="preserve"> (ni-1) ⁄ N (N-1)}</w:t>
      </w:r>
    </w:p>
    <w:p w:rsidR="00A96CF9" w:rsidRPr="00C1260E" w:rsidRDefault="00A96CF9" w:rsidP="00C1260E">
      <w:pPr>
        <w:snapToGrid w:val="0"/>
        <w:ind w:firstLine="425"/>
        <w:jc w:val="both"/>
        <w:rPr>
          <w:sz w:val="20"/>
          <w:szCs w:val="20"/>
        </w:rPr>
      </w:pPr>
      <w:r w:rsidRPr="00C1260E">
        <w:rPr>
          <w:sz w:val="20"/>
          <w:szCs w:val="20"/>
        </w:rPr>
        <w:t>I=1</w:t>
      </w:r>
    </w:p>
    <w:p w:rsidR="00A96CF9" w:rsidRPr="00C1260E" w:rsidRDefault="00A96CF9" w:rsidP="00C1260E">
      <w:pPr>
        <w:snapToGrid w:val="0"/>
        <w:ind w:firstLine="425"/>
        <w:jc w:val="both"/>
        <w:rPr>
          <w:sz w:val="20"/>
          <w:szCs w:val="20"/>
        </w:rPr>
      </w:pPr>
      <w:r w:rsidRPr="00C1260E">
        <w:rPr>
          <w:sz w:val="20"/>
          <w:szCs w:val="20"/>
        </w:rPr>
        <w:t>Where, “</w:t>
      </w:r>
      <w:proofErr w:type="spellStart"/>
      <w:r w:rsidRPr="00C1260E">
        <w:rPr>
          <w:sz w:val="20"/>
          <w:szCs w:val="20"/>
        </w:rPr>
        <w:t>ni</w:t>
      </w:r>
      <w:proofErr w:type="spellEnd"/>
      <w:r w:rsidRPr="00C1260E">
        <w:rPr>
          <w:sz w:val="20"/>
          <w:szCs w:val="20"/>
        </w:rPr>
        <w:t xml:space="preserve">” is the number of individuals in the” </w:t>
      </w:r>
      <w:proofErr w:type="spellStart"/>
      <w:r w:rsidRPr="00C1260E">
        <w:rPr>
          <w:sz w:val="20"/>
          <w:szCs w:val="20"/>
        </w:rPr>
        <w:t>ith</w:t>
      </w:r>
      <w:proofErr w:type="spellEnd"/>
      <w:r w:rsidRPr="00C1260E">
        <w:rPr>
          <w:sz w:val="20"/>
          <w:szCs w:val="20"/>
        </w:rPr>
        <w:t>” species and “N” is the total number of individual in the sample. The form of the Nakamura’s index used was:</w:t>
      </w:r>
    </w:p>
    <w:p w:rsidR="00A96CF9" w:rsidRPr="00C1260E" w:rsidRDefault="00A96CF9" w:rsidP="00C1260E">
      <w:pPr>
        <w:snapToGrid w:val="0"/>
        <w:ind w:firstLine="425"/>
        <w:jc w:val="both"/>
        <w:rPr>
          <w:sz w:val="20"/>
          <w:szCs w:val="20"/>
        </w:rPr>
      </w:pPr>
      <w:r w:rsidRPr="00C1260E">
        <w:rPr>
          <w:sz w:val="20"/>
          <w:szCs w:val="20"/>
        </w:rPr>
        <w:t>S</w:t>
      </w:r>
    </w:p>
    <w:p w:rsidR="00A96CF9" w:rsidRPr="00C1260E" w:rsidRDefault="00A96CF9" w:rsidP="00C1260E">
      <w:pPr>
        <w:snapToGrid w:val="0"/>
        <w:ind w:firstLine="425"/>
        <w:jc w:val="both"/>
        <w:rPr>
          <w:sz w:val="20"/>
          <w:szCs w:val="20"/>
        </w:rPr>
      </w:pPr>
      <w:r w:rsidRPr="00C1260E">
        <w:rPr>
          <w:sz w:val="20"/>
          <w:szCs w:val="20"/>
        </w:rPr>
        <w:t xml:space="preserve">RI = </w:t>
      </w:r>
      <w:proofErr w:type="spellStart"/>
      <w:r w:rsidRPr="00C1260E">
        <w:rPr>
          <w:sz w:val="20"/>
          <w:szCs w:val="20"/>
        </w:rPr>
        <w:t>ΣRi</w:t>
      </w:r>
      <w:proofErr w:type="spellEnd"/>
      <w:r w:rsidRPr="00C1260E">
        <w:rPr>
          <w:sz w:val="20"/>
          <w:szCs w:val="20"/>
        </w:rPr>
        <w:t xml:space="preserve"> ⁄ S (M - I)</w:t>
      </w:r>
    </w:p>
    <w:p w:rsidR="00A96CF9" w:rsidRPr="00C1260E" w:rsidRDefault="00A96CF9" w:rsidP="00C1260E">
      <w:pPr>
        <w:snapToGrid w:val="0"/>
        <w:ind w:firstLine="425"/>
        <w:jc w:val="both"/>
        <w:rPr>
          <w:sz w:val="20"/>
          <w:szCs w:val="20"/>
        </w:rPr>
      </w:pPr>
      <w:r w:rsidRPr="00C1260E">
        <w:rPr>
          <w:sz w:val="20"/>
          <w:szCs w:val="20"/>
        </w:rPr>
        <w:t xml:space="preserve">r = </w:t>
      </w:r>
      <w:proofErr w:type="spellStart"/>
      <w:r w:rsidRPr="00C1260E">
        <w:rPr>
          <w:sz w:val="20"/>
          <w:szCs w:val="20"/>
        </w:rPr>
        <w:t>i</w:t>
      </w:r>
      <w:proofErr w:type="spellEnd"/>
    </w:p>
    <w:p w:rsidR="00A96CF9" w:rsidRPr="00C1260E" w:rsidRDefault="00A96CF9" w:rsidP="00C1260E">
      <w:pPr>
        <w:snapToGrid w:val="0"/>
        <w:ind w:firstLine="425"/>
        <w:jc w:val="both"/>
        <w:rPr>
          <w:sz w:val="20"/>
          <w:szCs w:val="20"/>
        </w:rPr>
      </w:pPr>
      <w:r w:rsidRPr="00C1260E">
        <w:rPr>
          <w:sz w:val="20"/>
          <w:szCs w:val="20"/>
        </w:rPr>
        <w:t>Where, “S” is the number of investigated species of insects; “M” is the number of rank of abundance (0, 1, 2, 3… M - I) and “R” is the rank value of “</w:t>
      </w:r>
      <w:proofErr w:type="spellStart"/>
      <w:r w:rsidRPr="00C1260E">
        <w:rPr>
          <w:sz w:val="20"/>
          <w:szCs w:val="20"/>
        </w:rPr>
        <w:t>ith</w:t>
      </w:r>
      <w:proofErr w:type="spellEnd"/>
      <w:r w:rsidRPr="00C1260E">
        <w:rPr>
          <w:sz w:val="20"/>
          <w:szCs w:val="20"/>
        </w:rPr>
        <w:t>” species in the sample.</w:t>
      </w:r>
    </w:p>
    <w:p w:rsidR="00A96CF9" w:rsidRPr="00C1260E" w:rsidRDefault="00A96CF9" w:rsidP="00C1260E">
      <w:pPr>
        <w:autoSpaceDE w:val="0"/>
        <w:autoSpaceDN w:val="0"/>
        <w:adjustRightInd w:val="0"/>
        <w:snapToGrid w:val="0"/>
        <w:jc w:val="both"/>
        <w:rPr>
          <w:b/>
          <w:bCs/>
          <w:sz w:val="20"/>
          <w:szCs w:val="20"/>
        </w:rPr>
      </w:pPr>
      <w:r w:rsidRPr="00C1260E">
        <w:rPr>
          <w:b/>
          <w:bCs/>
          <w:sz w:val="20"/>
          <w:szCs w:val="20"/>
        </w:rPr>
        <w:t>Rank abundance values</w:t>
      </w:r>
    </w:p>
    <w:p w:rsidR="00A96CF9" w:rsidRPr="00C1260E" w:rsidRDefault="00A96CF9" w:rsidP="00C1260E">
      <w:pPr>
        <w:snapToGrid w:val="0"/>
        <w:ind w:firstLine="425"/>
        <w:jc w:val="both"/>
        <w:rPr>
          <w:sz w:val="20"/>
          <w:szCs w:val="20"/>
        </w:rPr>
      </w:pPr>
      <w:r w:rsidRPr="00C1260E">
        <w:rPr>
          <w:sz w:val="20"/>
          <w:szCs w:val="20"/>
        </w:rPr>
        <w:t>In</w:t>
      </w:r>
      <w:r w:rsidR="00A45AE5">
        <w:rPr>
          <w:sz w:val="20"/>
          <w:szCs w:val="20"/>
        </w:rPr>
        <w:t xml:space="preserve"> </w:t>
      </w:r>
      <w:r w:rsidRPr="00C1260E">
        <w:rPr>
          <w:sz w:val="20"/>
          <w:szCs w:val="20"/>
        </w:rPr>
        <w:t>biodiversity study, there are mainly four categories to be worked out; abundance, richness, evenness and dominance. As here the species dominance of pollinators during the flowering period was to be studied to solve the rank abundance value. This was done by taking the sum of individual species found throughout the crop period and ranks were given based on the dominance of hymenopterans species.</w:t>
      </w:r>
    </w:p>
    <w:p w:rsidR="007758C8" w:rsidRPr="00C1260E" w:rsidRDefault="007758C8" w:rsidP="00C1260E">
      <w:pPr>
        <w:snapToGrid w:val="0"/>
        <w:jc w:val="both"/>
        <w:rPr>
          <w:sz w:val="20"/>
          <w:szCs w:val="20"/>
        </w:rPr>
      </w:pPr>
    </w:p>
    <w:p w:rsidR="00471E57" w:rsidRPr="00C1260E" w:rsidRDefault="00471E57" w:rsidP="00C1260E">
      <w:pPr>
        <w:autoSpaceDE w:val="0"/>
        <w:autoSpaceDN w:val="0"/>
        <w:adjustRightInd w:val="0"/>
        <w:snapToGrid w:val="0"/>
        <w:jc w:val="both"/>
        <w:rPr>
          <w:b/>
          <w:sz w:val="20"/>
          <w:szCs w:val="20"/>
        </w:rPr>
      </w:pPr>
      <w:r w:rsidRPr="00C1260E">
        <w:rPr>
          <w:b/>
          <w:sz w:val="20"/>
          <w:szCs w:val="20"/>
        </w:rPr>
        <w:t>3.</w:t>
      </w:r>
      <w:r w:rsidR="00A45AE5">
        <w:rPr>
          <w:b/>
          <w:sz w:val="20"/>
          <w:szCs w:val="20"/>
        </w:rPr>
        <w:t xml:space="preserve"> </w:t>
      </w:r>
      <w:r w:rsidRPr="00C1260E">
        <w:rPr>
          <w:b/>
          <w:sz w:val="20"/>
          <w:szCs w:val="20"/>
        </w:rPr>
        <w:t>Results</w:t>
      </w:r>
    </w:p>
    <w:p w:rsidR="002B3FF5" w:rsidRPr="00C1260E" w:rsidRDefault="001E55C2" w:rsidP="00C1260E">
      <w:pPr>
        <w:autoSpaceDE w:val="0"/>
        <w:autoSpaceDN w:val="0"/>
        <w:adjustRightInd w:val="0"/>
        <w:snapToGrid w:val="0"/>
        <w:jc w:val="both"/>
        <w:rPr>
          <w:b/>
          <w:bCs/>
          <w:sz w:val="20"/>
          <w:szCs w:val="20"/>
        </w:rPr>
      </w:pPr>
      <w:r w:rsidRPr="00C1260E">
        <w:rPr>
          <w:b/>
          <w:bCs/>
          <w:sz w:val="20"/>
          <w:szCs w:val="20"/>
        </w:rPr>
        <w:t>B</w:t>
      </w:r>
      <w:r w:rsidR="002B3FF5" w:rsidRPr="00C1260E">
        <w:rPr>
          <w:b/>
          <w:bCs/>
          <w:sz w:val="20"/>
          <w:szCs w:val="20"/>
        </w:rPr>
        <w:t>ee pollinators in</w:t>
      </w:r>
      <w:r w:rsidRPr="00C1260E">
        <w:rPr>
          <w:b/>
          <w:bCs/>
          <w:sz w:val="20"/>
          <w:szCs w:val="20"/>
        </w:rPr>
        <w:t xml:space="preserve"> </w:t>
      </w:r>
      <w:r w:rsidR="004E66AC" w:rsidRPr="00C1260E">
        <w:rPr>
          <w:b/>
          <w:bCs/>
          <w:sz w:val="20"/>
          <w:szCs w:val="20"/>
        </w:rPr>
        <w:t>t</w:t>
      </w:r>
      <w:r w:rsidR="002B3FF5" w:rsidRPr="00C1260E">
        <w:rPr>
          <w:b/>
          <w:bCs/>
          <w:sz w:val="20"/>
          <w:szCs w:val="20"/>
        </w:rPr>
        <w:t>he selected sites</w:t>
      </w:r>
    </w:p>
    <w:p w:rsidR="001E55C2" w:rsidRPr="00C1260E" w:rsidRDefault="002B3FF5" w:rsidP="00C1260E">
      <w:pPr>
        <w:autoSpaceDE w:val="0"/>
        <w:autoSpaceDN w:val="0"/>
        <w:adjustRightInd w:val="0"/>
        <w:snapToGrid w:val="0"/>
        <w:ind w:firstLine="425"/>
        <w:jc w:val="both"/>
        <w:rPr>
          <w:b/>
          <w:bCs/>
          <w:sz w:val="20"/>
          <w:szCs w:val="20"/>
        </w:rPr>
      </w:pPr>
      <w:r w:rsidRPr="00C1260E">
        <w:rPr>
          <w:sz w:val="20"/>
          <w:szCs w:val="20"/>
        </w:rPr>
        <w:t xml:space="preserve">Field surveys for collection of the bees were carried out during from April 2013. The specimens were identified up to species level. A total of nine species belonging to five genera that fall in three families, were identified. The abundance, richness and evenness (equitability) of pollinators found in each sampled </w:t>
      </w:r>
      <w:r w:rsidR="001E55C2" w:rsidRPr="00C1260E">
        <w:rPr>
          <w:sz w:val="20"/>
          <w:szCs w:val="20"/>
        </w:rPr>
        <w:t>site and</w:t>
      </w:r>
      <w:r w:rsidRPr="00C1260E">
        <w:rPr>
          <w:sz w:val="20"/>
          <w:szCs w:val="20"/>
        </w:rPr>
        <w:t xml:space="preserve"> total abundance of each species and total abundance of species collected from all sampled </w:t>
      </w:r>
      <w:r w:rsidR="001E55C2" w:rsidRPr="00C1260E">
        <w:rPr>
          <w:sz w:val="20"/>
          <w:szCs w:val="20"/>
        </w:rPr>
        <w:t>sites are</w:t>
      </w:r>
      <w:r w:rsidRPr="00C1260E">
        <w:rPr>
          <w:sz w:val="20"/>
          <w:szCs w:val="20"/>
        </w:rPr>
        <w:t xml:space="preserve"> in accordance with </w:t>
      </w:r>
      <w:proofErr w:type="spellStart"/>
      <w:r w:rsidRPr="00C1260E">
        <w:rPr>
          <w:sz w:val="20"/>
          <w:szCs w:val="20"/>
        </w:rPr>
        <w:t>Jasara</w:t>
      </w:r>
      <w:proofErr w:type="spellEnd"/>
      <w:r w:rsidRPr="00C1260E">
        <w:rPr>
          <w:sz w:val="20"/>
          <w:szCs w:val="20"/>
        </w:rPr>
        <w:t xml:space="preserve"> et al. (2000) and </w:t>
      </w:r>
      <w:proofErr w:type="spellStart"/>
      <w:r w:rsidRPr="00C1260E">
        <w:rPr>
          <w:sz w:val="20"/>
          <w:szCs w:val="20"/>
        </w:rPr>
        <w:t>Jasara</w:t>
      </w:r>
      <w:proofErr w:type="spellEnd"/>
      <w:r w:rsidRPr="00C1260E">
        <w:rPr>
          <w:sz w:val="20"/>
          <w:szCs w:val="20"/>
        </w:rPr>
        <w:t xml:space="preserve"> and </w:t>
      </w:r>
      <w:proofErr w:type="spellStart"/>
      <w:r w:rsidRPr="00C1260E">
        <w:rPr>
          <w:sz w:val="20"/>
          <w:szCs w:val="20"/>
        </w:rPr>
        <w:t>Rafi</w:t>
      </w:r>
      <w:proofErr w:type="spellEnd"/>
      <w:r w:rsidRPr="00C1260E">
        <w:rPr>
          <w:sz w:val="20"/>
          <w:szCs w:val="20"/>
        </w:rPr>
        <w:t xml:space="preserve"> (2008) who have carried out such survey in fruit orc</w:t>
      </w:r>
      <w:r w:rsidR="004E66AC" w:rsidRPr="00C1260E">
        <w:rPr>
          <w:sz w:val="20"/>
          <w:szCs w:val="20"/>
        </w:rPr>
        <w:t xml:space="preserve">hards of Himalayan foot hills. </w:t>
      </w:r>
      <w:r w:rsidRPr="00C1260E">
        <w:rPr>
          <w:sz w:val="20"/>
          <w:szCs w:val="20"/>
        </w:rPr>
        <w:t xml:space="preserve">Abundance, richness and evenness (equitability) of the </w:t>
      </w:r>
      <w:proofErr w:type="spellStart"/>
      <w:r w:rsidRPr="00C1260E">
        <w:rPr>
          <w:sz w:val="20"/>
          <w:szCs w:val="20"/>
        </w:rPr>
        <w:t>Hymenopteran</w:t>
      </w:r>
      <w:proofErr w:type="spellEnd"/>
      <w:r w:rsidRPr="00C1260E">
        <w:rPr>
          <w:sz w:val="20"/>
          <w:szCs w:val="20"/>
        </w:rPr>
        <w:t xml:space="preserve"> pollinator bees was found at peak during blooming periods of these sites.</w:t>
      </w:r>
      <w:r w:rsidR="00A45AE5">
        <w:rPr>
          <w:sz w:val="20"/>
          <w:szCs w:val="20"/>
        </w:rPr>
        <w:t xml:space="preserve"> </w:t>
      </w:r>
      <w:r w:rsidRPr="00C1260E">
        <w:rPr>
          <w:sz w:val="20"/>
          <w:szCs w:val="20"/>
        </w:rPr>
        <w:t xml:space="preserve">Previously, </w:t>
      </w:r>
      <w:proofErr w:type="spellStart"/>
      <w:r w:rsidRPr="00C1260E">
        <w:rPr>
          <w:sz w:val="20"/>
          <w:szCs w:val="20"/>
        </w:rPr>
        <w:t>Verma</w:t>
      </w:r>
      <w:proofErr w:type="spellEnd"/>
      <w:r w:rsidRPr="00C1260E">
        <w:rPr>
          <w:sz w:val="20"/>
          <w:szCs w:val="20"/>
        </w:rPr>
        <w:t xml:space="preserve"> and </w:t>
      </w:r>
      <w:proofErr w:type="spellStart"/>
      <w:r w:rsidRPr="00C1260E">
        <w:rPr>
          <w:sz w:val="20"/>
          <w:szCs w:val="20"/>
        </w:rPr>
        <w:t>Pertap</w:t>
      </w:r>
      <w:proofErr w:type="spellEnd"/>
      <w:r w:rsidRPr="00C1260E">
        <w:rPr>
          <w:sz w:val="20"/>
          <w:szCs w:val="20"/>
        </w:rPr>
        <w:t xml:space="preserve"> (1993) also highlighted the impact of mountain pollinators during spring </w:t>
      </w:r>
      <w:r w:rsidRPr="00C1260E">
        <w:rPr>
          <w:sz w:val="20"/>
          <w:szCs w:val="20"/>
        </w:rPr>
        <w:lastRenderedPageBreak/>
        <w:t xml:space="preserve">from Himalayan </w:t>
      </w:r>
      <w:proofErr w:type="spellStart"/>
      <w:r w:rsidRPr="00C1260E">
        <w:rPr>
          <w:sz w:val="20"/>
          <w:szCs w:val="20"/>
        </w:rPr>
        <w:t>region.The</w:t>
      </w:r>
      <w:proofErr w:type="spellEnd"/>
      <w:r w:rsidRPr="00C1260E">
        <w:rPr>
          <w:sz w:val="20"/>
          <w:szCs w:val="20"/>
        </w:rPr>
        <w:t xml:space="preserve"> surveys were carried out in two sessions in a day viz. Am sessi</w:t>
      </w:r>
      <w:r w:rsidR="00A36D11" w:rsidRPr="00C1260E">
        <w:rPr>
          <w:sz w:val="20"/>
          <w:szCs w:val="20"/>
        </w:rPr>
        <w:t>on or before noon session and PM</w:t>
      </w:r>
      <w:r w:rsidRPr="00C1260E">
        <w:rPr>
          <w:sz w:val="20"/>
          <w:szCs w:val="20"/>
        </w:rPr>
        <w:t xml:space="preserve"> session or afternoon sessi</w:t>
      </w:r>
      <w:r w:rsidR="005A4700" w:rsidRPr="00C1260E">
        <w:rPr>
          <w:sz w:val="20"/>
          <w:szCs w:val="20"/>
        </w:rPr>
        <w:t>on.</w:t>
      </w:r>
    </w:p>
    <w:p w:rsidR="002B3FF5" w:rsidRPr="00C1260E" w:rsidRDefault="002B3FF5" w:rsidP="00C1260E">
      <w:pPr>
        <w:snapToGrid w:val="0"/>
        <w:jc w:val="both"/>
        <w:rPr>
          <w:b/>
          <w:bCs/>
          <w:sz w:val="20"/>
          <w:szCs w:val="20"/>
        </w:rPr>
      </w:pPr>
      <w:r w:rsidRPr="00C1260E">
        <w:rPr>
          <w:b/>
          <w:bCs/>
          <w:sz w:val="20"/>
          <w:szCs w:val="20"/>
        </w:rPr>
        <w:t>Ante-meridian (before noon) collection surveys</w:t>
      </w:r>
    </w:p>
    <w:p w:rsidR="002B3FF5" w:rsidRPr="00C1260E" w:rsidRDefault="002B3FF5" w:rsidP="00C1260E">
      <w:pPr>
        <w:snapToGrid w:val="0"/>
        <w:ind w:firstLine="425"/>
        <w:jc w:val="both"/>
        <w:rPr>
          <w:sz w:val="20"/>
          <w:szCs w:val="20"/>
        </w:rPr>
      </w:pPr>
      <w:r w:rsidRPr="00C1260E">
        <w:rPr>
          <w:sz w:val="20"/>
          <w:szCs w:val="20"/>
        </w:rPr>
        <w:t>During ante-meridian (A.M.) collection, a total of two hundre</w:t>
      </w:r>
      <w:r w:rsidR="00ED22F8" w:rsidRPr="00C1260E">
        <w:rPr>
          <w:sz w:val="20"/>
          <w:szCs w:val="20"/>
        </w:rPr>
        <w:t>d and fifty (150) specimens was</w:t>
      </w:r>
      <w:r w:rsidRPr="00C1260E">
        <w:rPr>
          <w:sz w:val="20"/>
          <w:szCs w:val="20"/>
        </w:rPr>
        <w:t xml:space="preserve"> collected from all sampled orchards of which is the 60.94% of the total collected specimens in both ante-meridian (A.M.) and postmeridian (P.M.). It showed that </w:t>
      </w:r>
      <w:proofErr w:type="spellStart"/>
      <w:r w:rsidRPr="00C1260E">
        <w:rPr>
          <w:sz w:val="20"/>
          <w:szCs w:val="20"/>
        </w:rPr>
        <w:t>Hymenopteran</w:t>
      </w:r>
      <w:proofErr w:type="spellEnd"/>
      <w:r w:rsidRPr="00C1260E">
        <w:rPr>
          <w:sz w:val="20"/>
          <w:szCs w:val="20"/>
        </w:rPr>
        <w:t xml:space="preserve"> pollinator bees prefer to visit flowers during ante-meridian (A.M.) phase as compared to post-meridian (P.M.) phase of the day time because of moderate weather conditions and widely open corolla of flowers. There was no significant difference in abundance, richness and evenness (equita</w:t>
      </w:r>
      <w:r w:rsidR="00ED22F8" w:rsidRPr="00C1260E">
        <w:rPr>
          <w:sz w:val="20"/>
          <w:szCs w:val="20"/>
        </w:rPr>
        <w:t xml:space="preserve">bility) of then </w:t>
      </w:r>
      <w:proofErr w:type="spellStart"/>
      <w:r w:rsidRPr="00C1260E">
        <w:rPr>
          <w:sz w:val="20"/>
          <w:szCs w:val="20"/>
        </w:rPr>
        <w:t>Hymenopteran</w:t>
      </w:r>
      <w:proofErr w:type="spellEnd"/>
      <w:r w:rsidRPr="00C1260E">
        <w:rPr>
          <w:sz w:val="20"/>
          <w:szCs w:val="20"/>
        </w:rPr>
        <w:t xml:space="preserve"> pollinator bees found in all these sites</w:t>
      </w:r>
      <w:r w:rsidR="00A45AE5">
        <w:rPr>
          <w:sz w:val="20"/>
          <w:szCs w:val="20"/>
        </w:rPr>
        <w:t xml:space="preserve"> </w:t>
      </w:r>
      <w:r w:rsidRPr="00C1260E">
        <w:rPr>
          <w:sz w:val="20"/>
          <w:szCs w:val="20"/>
        </w:rPr>
        <w:t xml:space="preserve">at post-meridian </w:t>
      </w:r>
      <w:proofErr w:type="spellStart"/>
      <w:r w:rsidRPr="00C1260E">
        <w:rPr>
          <w:sz w:val="20"/>
          <w:szCs w:val="20"/>
        </w:rPr>
        <w:t>taxa</w:t>
      </w:r>
      <w:proofErr w:type="spellEnd"/>
      <w:r w:rsidRPr="00C1260E">
        <w:rPr>
          <w:sz w:val="20"/>
          <w:szCs w:val="20"/>
        </w:rPr>
        <w:t xml:space="preserve"> collected at post-meridian which is in acco</w:t>
      </w:r>
      <w:r w:rsidR="00ED22F8" w:rsidRPr="00C1260E">
        <w:rPr>
          <w:sz w:val="20"/>
          <w:szCs w:val="20"/>
        </w:rPr>
        <w:t xml:space="preserve">rdance with that of </w:t>
      </w:r>
      <w:proofErr w:type="spellStart"/>
      <w:r w:rsidR="00ED22F8" w:rsidRPr="00C1260E">
        <w:rPr>
          <w:sz w:val="20"/>
          <w:szCs w:val="20"/>
        </w:rPr>
        <w:t>Louadi</w:t>
      </w:r>
      <w:proofErr w:type="spellEnd"/>
      <w:r w:rsidR="00ED22F8" w:rsidRPr="00C1260E">
        <w:rPr>
          <w:sz w:val="20"/>
          <w:szCs w:val="20"/>
        </w:rPr>
        <w:t xml:space="preserve"> and</w:t>
      </w:r>
      <w:r w:rsidRPr="00C1260E">
        <w:rPr>
          <w:sz w:val="20"/>
          <w:szCs w:val="20"/>
        </w:rPr>
        <w:t xml:space="preserve"> </w:t>
      </w:r>
      <w:proofErr w:type="spellStart"/>
      <w:r w:rsidRPr="00C1260E">
        <w:rPr>
          <w:sz w:val="20"/>
          <w:szCs w:val="20"/>
        </w:rPr>
        <w:t>Doumandji</w:t>
      </w:r>
      <w:proofErr w:type="spellEnd"/>
      <w:r w:rsidRPr="00C1260E">
        <w:rPr>
          <w:sz w:val="20"/>
          <w:szCs w:val="20"/>
        </w:rPr>
        <w:t xml:space="preserve"> (1998).</w:t>
      </w:r>
    </w:p>
    <w:p w:rsidR="002B3FF5" w:rsidRPr="00C1260E" w:rsidRDefault="002B3FF5" w:rsidP="00C1260E">
      <w:pPr>
        <w:snapToGrid w:val="0"/>
        <w:jc w:val="both"/>
        <w:rPr>
          <w:b/>
          <w:bCs/>
          <w:sz w:val="20"/>
          <w:szCs w:val="20"/>
        </w:rPr>
      </w:pPr>
      <w:r w:rsidRPr="00C1260E">
        <w:rPr>
          <w:b/>
          <w:bCs/>
          <w:sz w:val="20"/>
          <w:szCs w:val="20"/>
        </w:rPr>
        <w:t>Post-meridian (after noon) collection surveys</w:t>
      </w:r>
    </w:p>
    <w:p w:rsidR="001E55C2" w:rsidRPr="00C1260E" w:rsidRDefault="002B3FF5" w:rsidP="00C1260E">
      <w:pPr>
        <w:tabs>
          <w:tab w:val="left" w:pos="426"/>
        </w:tabs>
        <w:snapToGrid w:val="0"/>
        <w:ind w:firstLine="425"/>
        <w:jc w:val="both"/>
        <w:rPr>
          <w:sz w:val="20"/>
          <w:szCs w:val="20"/>
        </w:rPr>
      </w:pPr>
      <w:r w:rsidRPr="00C1260E">
        <w:rPr>
          <w:sz w:val="20"/>
          <w:szCs w:val="20"/>
        </w:rPr>
        <w:t>During post-meridian (P.M.) collection, a total of fifty (50)</w:t>
      </w:r>
      <w:r w:rsidR="00A45AE5">
        <w:rPr>
          <w:sz w:val="20"/>
          <w:szCs w:val="20"/>
        </w:rPr>
        <w:t xml:space="preserve"> </w:t>
      </w:r>
      <w:r w:rsidRPr="00C1260E">
        <w:rPr>
          <w:sz w:val="20"/>
          <w:szCs w:val="20"/>
        </w:rPr>
        <w:t>specimens were collected from all sampled</w:t>
      </w:r>
      <w:r w:rsidR="00A45AE5">
        <w:rPr>
          <w:sz w:val="20"/>
          <w:szCs w:val="20"/>
        </w:rPr>
        <w:t xml:space="preserve"> </w:t>
      </w:r>
      <w:r w:rsidRPr="00C1260E">
        <w:rPr>
          <w:sz w:val="20"/>
          <w:szCs w:val="20"/>
        </w:rPr>
        <w:t xml:space="preserve">orchards; that is the 39.06% of the total specimens collected in both ante-meridian (A.M.) and post-meridian (P.M.). This indicated that </w:t>
      </w:r>
      <w:proofErr w:type="spellStart"/>
      <w:r w:rsidRPr="00C1260E">
        <w:rPr>
          <w:sz w:val="20"/>
          <w:szCs w:val="20"/>
        </w:rPr>
        <w:t>Hymenopteran</w:t>
      </w:r>
      <w:proofErr w:type="spellEnd"/>
      <w:r w:rsidRPr="00C1260E">
        <w:rPr>
          <w:sz w:val="20"/>
          <w:szCs w:val="20"/>
        </w:rPr>
        <w:t xml:space="preserve"> pollinator bees less preferred to visit flowers during post-meridian (P.M.) phase as compared to ante-meridian (A.M.) phase of the day time. Abundance, richness and evenness (equitability) of the </w:t>
      </w:r>
      <w:proofErr w:type="spellStart"/>
      <w:r w:rsidRPr="00C1260E">
        <w:rPr>
          <w:sz w:val="20"/>
          <w:szCs w:val="20"/>
        </w:rPr>
        <w:t>Hymenopteran</w:t>
      </w:r>
      <w:proofErr w:type="spellEnd"/>
      <w:r w:rsidRPr="00C1260E">
        <w:rPr>
          <w:sz w:val="20"/>
          <w:szCs w:val="20"/>
        </w:rPr>
        <w:t xml:space="preserve"> pollinator bees found in all sites at postmeridian (P.M.) are diagrammatically represented in Figure 1. Table 3 shows the collective rank list along with the list of </w:t>
      </w:r>
      <w:proofErr w:type="spellStart"/>
      <w:r w:rsidRPr="00C1260E">
        <w:rPr>
          <w:sz w:val="20"/>
          <w:szCs w:val="20"/>
        </w:rPr>
        <w:t>taxa</w:t>
      </w:r>
      <w:proofErr w:type="spellEnd"/>
      <w:r w:rsidRPr="00C1260E">
        <w:rPr>
          <w:sz w:val="20"/>
          <w:szCs w:val="20"/>
        </w:rPr>
        <w:t xml:space="preserve"> collected </w:t>
      </w:r>
      <w:r w:rsidR="005A4700" w:rsidRPr="00C1260E">
        <w:rPr>
          <w:sz w:val="20"/>
          <w:szCs w:val="20"/>
        </w:rPr>
        <w:t xml:space="preserve">at post-meridian from different </w:t>
      </w:r>
      <w:r w:rsidRPr="00C1260E">
        <w:rPr>
          <w:sz w:val="20"/>
          <w:szCs w:val="20"/>
        </w:rPr>
        <w:t>collection sites.</w:t>
      </w:r>
      <w:r w:rsidR="00A45AE5">
        <w:rPr>
          <w:sz w:val="20"/>
          <w:szCs w:val="20"/>
        </w:rPr>
        <w:t xml:space="preserve"> </w:t>
      </w:r>
      <w:r w:rsidRPr="00C1260E">
        <w:rPr>
          <w:sz w:val="20"/>
          <w:szCs w:val="20"/>
        </w:rPr>
        <w:t>Yields of fruit, legumes and vegetable seeds often have been doubled or tripled by providing adequate number of bees for pollination. Shannon’s diversity index in perturbed situations are usually higher (</w:t>
      </w:r>
      <w:proofErr w:type="spellStart"/>
      <w:r w:rsidRPr="00C1260E">
        <w:rPr>
          <w:sz w:val="20"/>
          <w:szCs w:val="20"/>
        </w:rPr>
        <w:t>Pileou</w:t>
      </w:r>
      <w:proofErr w:type="spellEnd"/>
      <w:r w:rsidRPr="00C1260E">
        <w:rPr>
          <w:sz w:val="20"/>
          <w:szCs w:val="20"/>
        </w:rPr>
        <w:t xml:space="preserve">, 1975). During the present study, four (4) diversity indices namely; Shannon-Wiener’s diversity index along with its equitability component, </w:t>
      </w:r>
      <w:proofErr w:type="spellStart"/>
      <w:r w:rsidRPr="00C1260E">
        <w:rPr>
          <w:sz w:val="20"/>
          <w:szCs w:val="20"/>
        </w:rPr>
        <w:t>Margalef’s</w:t>
      </w:r>
      <w:proofErr w:type="spellEnd"/>
      <w:r w:rsidRPr="00C1260E">
        <w:rPr>
          <w:sz w:val="20"/>
          <w:szCs w:val="20"/>
        </w:rPr>
        <w:t xml:space="preserve"> index, Simpson’s index and Nakamura and Toshima’s index were used for the calculation of abundance, richness and evenness (equitability). The calculated values and comparison of calculated values of four diversity indices for each sampled sites are given in Table 4. The calculated values of this index in different selected sites ranged from 2.262 (vegetable garden </w:t>
      </w:r>
      <w:proofErr w:type="spellStart"/>
      <w:r w:rsidRPr="00C1260E">
        <w:rPr>
          <w:sz w:val="20"/>
          <w:szCs w:val="20"/>
        </w:rPr>
        <w:t>Shopian</w:t>
      </w:r>
      <w:proofErr w:type="spellEnd"/>
      <w:r w:rsidRPr="00C1260E">
        <w:rPr>
          <w:sz w:val="20"/>
          <w:szCs w:val="20"/>
        </w:rPr>
        <w:t>) to 2.945 (Botanical Garden Srinagar).</w:t>
      </w:r>
    </w:p>
    <w:p w:rsidR="002B3FF5" w:rsidRPr="00C1260E" w:rsidRDefault="002B3FF5" w:rsidP="00C1260E">
      <w:pPr>
        <w:tabs>
          <w:tab w:val="left" w:pos="426"/>
        </w:tabs>
        <w:snapToGrid w:val="0"/>
        <w:ind w:firstLine="425"/>
        <w:jc w:val="both"/>
        <w:rPr>
          <w:sz w:val="20"/>
          <w:szCs w:val="20"/>
        </w:rPr>
      </w:pPr>
      <w:r w:rsidRPr="00C1260E">
        <w:rPr>
          <w:sz w:val="20"/>
          <w:szCs w:val="20"/>
        </w:rPr>
        <w:t xml:space="preserve">The other orchards yielded values in between the above-mentioned figures (2.262 to 2.945). The calculated values showed that there is no big difference (0.921) and (0.988) in the richness and evenness of Shannon- Wiener’s diversity index, </w:t>
      </w:r>
      <w:r w:rsidRPr="00C1260E">
        <w:rPr>
          <w:sz w:val="20"/>
          <w:szCs w:val="20"/>
        </w:rPr>
        <w:lastRenderedPageBreak/>
        <w:t xml:space="preserve">which meant that the </w:t>
      </w:r>
      <w:proofErr w:type="spellStart"/>
      <w:r w:rsidRPr="00C1260E">
        <w:rPr>
          <w:sz w:val="20"/>
          <w:szCs w:val="20"/>
        </w:rPr>
        <w:t>Hymenopteran</w:t>
      </w:r>
      <w:proofErr w:type="spellEnd"/>
      <w:r w:rsidRPr="00C1260E">
        <w:rPr>
          <w:sz w:val="20"/>
          <w:szCs w:val="20"/>
        </w:rPr>
        <w:t xml:space="preserve"> pollinator bees are well distributed in all these orchards. However, the maximum diversity value was calculated from the Botanical Garden Srinagar (2.945) and minimum diversity value was calculated from the vegetable garden </w:t>
      </w:r>
      <w:proofErr w:type="spellStart"/>
      <w:r w:rsidRPr="00C1260E">
        <w:rPr>
          <w:sz w:val="20"/>
          <w:szCs w:val="20"/>
        </w:rPr>
        <w:t>Shopian</w:t>
      </w:r>
      <w:proofErr w:type="spellEnd"/>
      <w:r w:rsidRPr="00C1260E">
        <w:rPr>
          <w:sz w:val="20"/>
          <w:szCs w:val="20"/>
        </w:rPr>
        <w:t xml:space="preserve"> (2.262).</w:t>
      </w:r>
    </w:p>
    <w:p w:rsidR="001E55C2" w:rsidRPr="00C1260E" w:rsidRDefault="001E55C2" w:rsidP="00C1260E">
      <w:pPr>
        <w:snapToGrid w:val="0"/>
        <w:jc w:val="center"/>
        <w:rPr>
          <w:sz w:val="20"/>
          <w:szCs w:val="20"/>
        </w:rPr>
      </w:pPr>
    </w:p>
    <w:p w:rsidR="001E55C2" w:rsidRPr="00C1260E" w:rsidRDefault="001E55C2" w:rsidP="00D43B0E">
      <w:pPr>
        <w:snapToGrid w:val="0"/>
        <w:jc w:val="both"/>
        <w:rPr>
          <w:b/>
          <w:sz w:val="20"/>
          <w:szCs w:val="20"/>
        </w:rPr>
      </w:pPr>
      <w:proofErr w:type="gramStart"/>
      <w:r w:rsidRPr="00C1260E">
        <w:rPr>
          <w:b/>
          <w:sz w:val="20"/>
          <w:szCs w:val="20"/>
        </w:rPr>
        <w:t>Table 2.</w:t>
      </w:r>
      <w:proofErr w:type="gramEnd"/>
      <w:r w:rsidRPr="00C1260E">
        <w:rPr>
          <w:b/>
          <w:sz w:val="20"/>
          <w:szCs w:val="20"/>
        </w:rPr>
        <w:t xml:space="preserve"> Specific, generic </w:t>
      </w:r>
      <w:r w:rsidR="001F4CFF" w:rsidRPr="00C1260E">
        <w:rPr>
          <w:b/>
          <w:sz w:val="20"/>
          <w:szCs w:val="20"/>
        </w:rPr>
        <w:t xml:space="preserve">and family wise distribution of </w:t>
      </w:r>
      <w:r w:rsidRPr="00C1260E">
        <w:rPr>
          <w:b/>
          <w:sz w:val="20"/>
          <w:szCs w:val="20"/>
        </w:rPr>
        <w:t>specimens collected from the sites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
        <w:gridCol w:w="972"/>
        <w:gridCol w:w="1322"/>
        <w:gridCol w:w="872"/>
      </w:tblGrid>
      <w:tr w:rsidR="001E55C2" w:rsidRPr="00C1260E" w:rsidTr="00A45AE5">
        <w:trPr>
          <w:cantSplit/>
          <w:jc w:val="center"/>
        </w:trPr>
        <w:tc>
          <w:tcPr>
            <w:tcW w:w="0" w:type="auto"/>
            <w:shd w:val="clear" w:color="auto" w:fill="auto"/>
          </w:tcPr>
          <w:p w:rsidR="001E55C2" w:rsidRPr="00C1260E" w:rsidRDefault="001E55C2" w:rsidP="00C1260E">
            <w:pPr>
              <w:snapToGrid w:val="0"/>
              <w:jc w:val="both"/>
              <w:rPr>
                <w:color w:val="000000"/>
                <w:sz w:val="20"/>
                <w:szCs w:val="20"/>
              </w:rPr>
            </w:pPr>
            <w:r w:rsidRPr="00C1260E">
              <w:rPr>
                <w:color w:val="000000"/>
                <w:sz w:val="20"/>
                <w:szCs w:val="20"/>
              </w:rPr>
              <w:t>Family</w:t>
            </w:r>
          </w:p>
        </w:tc>
        <w:tc>
          <w:tcPr>
            <w:tcW w:w="0" w:type="auto"/>
            <w:shd w:val="clear" w:color="auto" w:fill="auto"/>
          </w:tcPr>
          <w:p w:rsidR="001E55C2" w:rsidRPr="00C1260E" w:rsidRDefault="001E55C2" w:rsidP="00C1260E">
            <w:pPr>
              <w:snapToGrid w:val="0"/>
              <w:jc w:val="both"/>
              <w:rPr>
                <w:color w:val="000000"/>
                <w:sz w:val="20"/>
                <w:szCs w:val="20"/>
              </w:rPr>
            </w:pPr>
            <w:r w:rsidRPr="00C1260E">
              <w:rPr>
                <w:color w:val="000000"/>
                <w:sz w:val="20"/>
                <w:szCs w:val="20"/>
              </w:rPr>
              <w:t>Genus</w:t>
            </w:r>
          </w:p>
        </w:tc>
        <w:tc>
          <w:tcPr>
            <w:tcW w:w="0" w:type="auto"/>
            <w:shd w:val="clear" w:color="auto" w:fill="auto"/>
          </w:tcPr>
          <w:p w:rsidR="001E55C2" w:rsidRPr="00C1260E" w:rsidRDefault="001E55C2" w:rsidP="00C1260E">
            <w:pPr>
              <w:snapToGrid w:val="0"/>
              <w:jc w:val="both"/>
              <w:rPr>
                <w:color w:val="000000"/>
                <w:sz w:val="20"/>
                <w:szCs w:val="20"/>
              </w:rPr>
            </w:pPr>
            <w:r w:rsidRPr="00C1260E">
              <w:rPr>
                <w:color w:val="000000"/>
                <w:sz w:val="20"/>
                <w:szCs w:val="20"/>
              </w:rPr>
              <w:t>Species</w:t>
            </w:r>
          </w:p>
        </w:tc>
        <w:tc>
          <w:tcPr>
            <w:tcW w:w="0" w:type="auto"/>
            <w:shd w:val="clear" w:color="auto" w:fill="auto"/>
          </w:tcPr>
          <w:p w:rsidR="001E55C2" w:rsidRPr="00C1260E" w:rsidRDefault="001E55C2" w:rsidP="00C1260E">
            <w:pPr>
              <w:snapToGrid w:val="0"/>
              <w:jc w:val="both"/>
              <w:rPr>
                <w:color w:val="000000"/>
                <w:sz w:val="20"/>
                <w:szCs w:val="20"/>
              </w:rPr>
            </w:pPr>
            <w:r w:rsidRPr="00C1260E">
              <w:rPr>
                <w:color w:val="000000"/>
                <w:sz w:val="20"/>
                <w:szCs w:val="20"/>
              </w:rPr>
              <w:t>Number</w:t>
            </w:r>
          </w:p>
        </w:tc>
      </w:tr>
      <w:tr w:rsidR="001E55C2" w:rsidRPr="00C1260E" w:rsidTr="00A45AE5">
        <w:trPr>
          <w:cantSplit/>
          <w:jc w:val="center"/>
        </w:trPr>
        <w:tc>
          <w:tcPr>
            <w:tcW w:w="0" w:type="auto"/>
            <w:shd w:val="clear" w:color="auto" w:fill="auto"/>
          </w:tcPr>
          <w:p w:rsidR="001E55C2" w:rsidRPr="00C1260E" w:rsidRDefault="001E55C2" w:rsidP="00C1260E">
            <w:pPr>
              <w:snapToGrid w:val="0"/>
              <w:jc w:val="both"/>
              <w:rPr>
                <w:color w:val="000000"/>
                <w:sz w:val="20"/>
                <w:szCs w:val="20"/>
              </w:rPr>
            </w:pPr>
            <w:proofErr w:type="spellStart"/>
            <w:r w:rsidRPr="00C1260E">
              <w:rPr>
                <w:color w:val="000000"/>
                <w:sz w:val="20"/>
                <w:szCs w:val="20"/>
              </w:rPr>
              <w:t>Apidae</w:t>
            </w:r>
            <w:proofErr w:type="spellEnd"/>
          </w:p>
        </w:tc>
        <w:tc>
          <w:tcPr>
            <w:tcW w:w="0" w:type="auto"/>
            <w:shd w:val="clear" w:color="auto" w:fill="auto"/>
          </w:tcPr>
          <w:p w:rsidR="001E55C2" w:rsidRPr="00C1260E" w:rsidRDefault="001E55C2" w:rsidP="00C1260E">
            <w:pPr>
              <w:snapToGrid w:val="0"/>
              <w:jc w:val="both"/>
              <w:rPr>
                <w:i/>
                <w:color w:val="000000"/>
                <w:sz w:val="20"/>
                <w:szCs w:val="20"/>
              </w:rPr>
            </w:pPr>
            <w:proofErr w:type="spellStart"/>
            <w:r w:rsidRPr="00C1260E">
              <w:rPr>
                <w:i/>
                <w:color w:val="000000"/>
                <w:sz w:val="20"/>
                <w:szCs w:val="20"/>
              </w:rPr>
              <w:t>Apis</w:t>
            </w:r>
            <w:proofErr w:type="spellEnd"/>
          </w:p>
        </w:tc>
        <w:tc>
          <w:tcPr>
            <w:tcW w:w="0" w:type="auto"/>
            <w:shd w:val="clear" w:color="auto" w:fill="auto"/>
          </w:tcPr>
          <w:p w:rsidR="001E55C2" w:rsidRPr="00C1260E" w:rsidRDefault="001E55C2" w:rsidP="00C1260E">
            <w:pPr>
              <w:snapToGrid w:val="0"/>
              <w:jc w:val="both"/>
              <w:rPr>
                <w:i/>
                <w:color w:val="000000"/>
                <w:sz w:val="20"/>
                <w:szCs w:val="20"/>
              </w:rPr>
            </w:pPr>
            <w:proofErr w:type="spellStart"/>
            <w:r w:rsidRPr="00C1260E">
              <w:rPr>
                <w:i/>
                <w:color w:val="000000"/>
                <w:sz w:val="20"/>
                <w:szCs w:val="20"/>
              </w:rPr>
              <w:t>cerana</w:t>
            </w:r>
            <w:proofErr w:type="spellEnd"/>
            <w:r w:rsidRPr="00C1260E">
              <w:rPr>
                <w:i/>
                <w:color w:val="000000"/>
                <w:sz w:val="20"/>
                <w:szCs w:val="20"/>
              </w:rPr>
              <w:t xml:space="preserve"> </w:t>
            </w:r>
            <w:proofErr w:type="spellStart"/>
            <w:r w:rsidRPr="00C1260E">
              <w:rPr>
                <w:i/>
                <w:color w:val="000000"/>
                <w:sz w:val="20"/>
                <w:szCs w:val="20"/>
              </w:rPr>
              <w:t>indica</w:t>
            </w:r>
            <w:proofErr w:type="spellEnd"/>
          </w:p>
        </w:tc>
        <w:tc>
          <w:tcPr>
            <w:tcW w:w="0" w:type="auto"/>
            <w:shd w:val="clear" w:color="auto" w:fill="auto"/>
          </w:tcPr>
          <w:p w:rsidR="001E55C2" w:rsidRPr="00C1260E" w:rsidRDefault="001E55C2" w:rsidP="00C1260E">
            <w:pPr>
              <w:snapToGrid w:val="0"/>
              <w:jc w:val="both"/>
              <w:rPr>
                <w:color w:val="000000"/>
                <w:sz w:val="20"/>
                <w:szCs w:val="20"/>
              </w:rPr>
            </w:pPr>
            <w:r w:rsidRPr="00C1260E">
              <w:rPr>
                <w:color w:val="000000"/>
                <w:sz w:val="20"/>
                <w:szCs w:val="20"/>
              </w:rPr>
              <w:t>2</w:t>
            </w:r>
          </w:p>
        </w:tc>
      </w:tr>
      <w:tr w:rsidR="001E55C2" w:rsidRPr="00C1260E" w:rsidTr="00A45AE5">
        <w:trPr>
          <w:cantSplit/>
          <w:jc w:val="center"/>
        </w:trPr>
        <w:tc>
          <w:tcPr>
            <w:tcW w:w="0" w:type="auto"/>
            <w:shd w:val="clear" w:color="auto" w:fill="auto"/>
          </w:tcPr>
          <w:p w:rsidR="001E55C2" w:rsidRPr="00C1260E" w:rsidRDefault="001E55C2" w:rsidP="00C1260E">
            <w:pPr>
              <w:snapToGrid w:val="0"/>
              <w:jc w:val="both"/>
              <w:rPr>
                <w:color w:val="000000"/>
                <w:sz w:val="20"/>
                <w:szCs w:val="20"/>
              </w:rPr>
            </w:pPr>
          </w:p>
        </w:tc>
        <w:tc>
          <w:tcPr>
            <w:tcW w:w="0" w:type="auto"/>
            <w:shd w:val="clear" w:color="auto" w:fill="auto"/>
          </w:tcPr>
          <w:p w:rsidR="001E55C2" w:rsidRPr="00C1260E" w:rsidRDefault="001E55C2" w:rsidP="00C1260E">
            <w:pPr>
              <w:snapToGrid w:val="0"/>
              <w:jc w:val="both"/>
              <w:rPr>
                <w:i/>
                <w:color w:val="000000"/>
                <w:sz w:val="20"/>
                <w:szCs w:val="20"/>
              </w:rPr>
            </w:pPr>
          </w:p>
        </w:tc>
        <w:tc>
          <w:tcPr>
            <w:tcW w:w="0" w:type="auto"/>
            <w:shd w:val="clear" w:color="auto" w:fill="auto"/>
          </w:tcPr>
          <w:p w:rsidR="001E55C2" w:rsidRPr="00C1260E" w:rsidRDefault="001E55C2" w:rsidP="00C1260E">
            <w:pPr>
              <w:snapToGrid w:val="0"/>
              <w:jc w:val="both"/>
              <w:rPr>
                <w:i/>
                <w:color w:val="000000"/>
                <w:sz w:val="20"/>
                <w:szCs w:val="20"/>
              </w:rPr>
            </w:pPr>
            <w:proofErr w:type="spellStart"/>
            <w:r w:rsidRPr="00C1260E">
              <w:rPr>
                <w:i/>
                <w:color w:val="000000"/>
                <w:sz w:val="20"/>
                <w:szCs w:val="20"/>
              </w:rPr>
              <w:t>Melifera</w:t>
            </w:r>
            <w:proofErr w:type="spellEnd"/>
          </w:p>
        </w:tc>
        <w:tc>
          <w:tcPr>
            <w:tcW w:w="0" w:type="auto"/>
            <w:shd w:val="clear" w:color="auto" w:fill="auto"/>
          </w:tcPr>
          <w:p w:rsidR="001E55C2" w:rsidRPr="00C1260E" w:rsidRDefault="001E55C2" w:rsidP="00C1260E">
            <w:pPr>
              <w:snapToGrid w:val="0"/>
              <w:jc w:val="both"/>
              <w:rPr>
                <w:color w:val="000000"/>
                <w:sz w:val="20"/>
                <w:szCs w:val="20"/>
              </w:rPr>
            </w:pPr>
          </w:p>
        </w:tc>
      </w:tr>
      <w:tr w:rsidR="001E55C2" w:rsidRPr="00C1260E" w:rsidTr="00A45AE5">
        <w:trPr>
          <w:cantSplit/>
          <w:jc w:val="center"/>
        </w:trPr>
        <w:tc>
          <w:tcPr>
            <w:tcW w:w="0" w:type="auto"/>
            <w:shd w:val="clear" w:color="auto" w:fill="auto"/>
          </w:tcPr>
          <w:p w:rsidR="001E55C2" w:rsidRPr="00C1260E" w:rsidRDefault="001E55C2" w:rsidP="00C1260E">
            <w:pPr>
              <w:snapToGrid w:val="0"/>
              <w:jc w:val="both"/>
              <w:rPr>
                <w:color w:val="000000"/>
                <w:sz w:val="20"/>
                <w:szCs w:val="20"/>
              </w:rPr>
            </w:pPr>
          </w:p>
        </w:tc>
        <w:tc>
          <w:tcPr>
            <w:tcW w:w="0" w:type="auto"/>
            <w:shd w:val="clear" w:color="auto" w:fill="auto"/>
          </w:tcPr>
          <w:p w:rsidR="001E55C2" w:rsidRPr="00C1260E" w:rsidRDefault="001E55C2" w:rsidP="00C1260E">
            <w:pPr>
              <w:snapToGrid w:val="0"/>
              <w:jc w:val="both"/>
              <w:rPr>
                <w:i/>
                <w:color w:val="000000"/>
                <w:sz w:val="20"/>
                <w:szCs w:val="20"/>
              </w:rPr>
            </w:pPr>
            <w:proofErr w:type="spellStart"/>
            <w:r w:rsidRPr="00C1260E">
              <w:rPr>
                <w:i/>
                <w:color w:val="000000"/>
                <w:sz w:val="20"/>
                <w:szCs w:val="20"/>
              </w:rPr>
              <w:t>Xylocopa</w:t>
            </w:r>
            <w:proofErr w:type="spellEnd"/>
          </w:p>
        </w:tc>
        <w:tc>
          <w:tcPr>
            <w:tcW w:w="0" w:type="auto"/>
            <w:shd w:val="clear" w:color="auto" w:fill="auto"/>
          </w:tcPr>
          <w:p w:rsidR="001E55C2" w:rsidRPr="00C1260E" w:rsidRDefault="001E55C2" w:rsidP="00C1260E">
            <w:pPr>
              <w:snapToGrid w:val="0"/>
              <w:jc w:val="both"/>
              <w:rPr>
                <w:i/>
                <w:color w:val="000000"/>
                <w:sz w:val="20"/>
                <w:szCs w:val="20"/>
              </w:rPr>
            </w:pPr>
            <w:proofErr w:type="spellStart"/>
            <w:r w:rsidRPr="00C1260E">
              <w:rPr>
                <w:i/>
                <w:color w:val="000000"/>
                <w:sz w:val="20"/>
                <w:szCs w:val="20"/>
              </w:rPr>
              <w:t>Dissimilis</w:t>
            </w:r>
            <w:proofErr w:type="spellEnd"/>
          </w:p>
        </w:tc>
        <w:tc>
          <w:tcPr>
            <w:tcW w:w="0" w:type="auto"/>
            <w:shd w:val="clear" w:color="auto" w:fill="auto"/>
          </w:tcPr>
          <w:p w:rsidR="001E55C2" w:rsidRPr="00C1260E" w:rsidRDefault="001E55C2" w:rsidP="00C1260E">
            <w:pPr>
              <w:snapToGrid w:val="0"/>
              <w:jc w:val="both"/>
              <w:rPr>
                <w:color w:val="000000"/>
                <w:sz w:val="20"/>
                <w:szCs w:val="20"/>
              </w:rPr>
            </w:pPr>
            <w:r w:rsidRPr="00C1260E">
              <w:rPr>
                <w:color w:val="000000"/>
                <w:sz w:val="20"/>
                <w:szCs w:val="20"/>
              </w:rPr>
              <w:t>2</w:t>
            </w:r>
          </w:p>
        </w:tc>
      </w:tr>
      <w:tr w:rsidR="001E55C2" w:rsidRPr="00C1260E" w:rsidTr="00A45AE5">
        <w:trPr>
          <w:cantSplit/>
          <w:jc w:val="center"/>
        </w:trPr>
        <w:tc>
          <w:tcPr>
            <w:tcW w:w="0" w:type="auto"/>
            <w:shd w:val="clear" w:color="auto" w:fill="auto"/>
          </w:tcPr>
          <w:p w:rsidR="001E55C2" w:rsidRPr="00C1260E" w:rsidRDefault="001E55C2" w:rsidP="00C1260E">
            <w:pPr>
              <w:snapToGrid w:val="0"/>
              <w:jc w:val="both"/>
              <w:rPr>
                <w:color w:val="000000"/>
                <w:sz w:val="20"/>
                <w:szCs w:val="20"/>
              </w:rPr>
            </w:pPr>
          </w:p>
        </w:tc>
        <w:tc>
          <w:tcPr>
            <w:tcW w:w="0" w:type="auto"/>
            <w:shd w:val="clear" w:color="auto" w:fill="auto"/>
          </w:tcPr>
          <w:p w:rsidR="001E55C2" w:rsidRPr="00C1260E" w:rsidRDefault="001E55C2" w:rsidP="00C1260E">
            <w:pPr>
              <w:snapToGrid w:val="0"/>
              <w:jc w:val="both"/>
              <w:rPr>
                <w:i/>
                <w:color w:val="000000"/>
                <w:sz w:val="20"/>
                <w:szCs w:val="20"/>
              </w:rPr>
            </w:pPr>
          </w:p>
        </w:tc>
        <w:tc>
          <w:tcPr>
            <w:tcW w:w="0" w:type="auto"/>
            <w:shd w:val="clear" w:color="auto" w:fill="auto"/>
          </w:tcPr>
          <w:p w:rsidR="001E55C2" w:rsidRPr="00C1260E" w:rsidRDefault="001E55C2" w:rsidP="00C1260E">
            <w:pPr>
              <w:snapToGrid w:val="0"/>
              <w:jc w:val="both"/>
              <w:rPr>
                <w:i/>
                <w:color w:val="000000"/>
                <w:sz w:val="20"/>
                <w:szCs w:val="20"/>
              </w:rPr>
            </w:pPr>
            <w:proofErr w:type="spellStart"/>
            <w:r w:rsidRPr="00C1260E">
              <w:rPr>
                <w:i/>
                <w:color w:val="000000"/>
                <w:sz w:val="20"/>
                <w:szCs w:val="20"/>
              </w:rPr>
              <w:t>Rufescens</w:t>
            </w:r>
            <w:proofErr w:type="spellEnd"/>
          </w:p>
        </w:tc>
        <w:tc>
          <w:tcPr>
            <w:tcW w:w="0" w:type="auto"/>
            <w:shd w:val="clear" w:color="auto" w:fill="auto"/>
          </w:tcPr>
          <w:p w:rsidR="001E55C2" w:rsidRPr="00C1260E" w:rsidRDefault="001E55C2" w:rsidP="00C1260E">
            <w:pPr>
              <w:snapToGrid w:val="0"/>
              <w:jc w:val="both"/>
              <w:rPr>
                <w:color w:val="000000"/>
                <w:sz w:val="20"/>
                <w:szCs w:val="20"/>
              </w:rPr>
            </w:pPr>
          </w:p>
        </w:tc>
      </w:tr>
      <w:tr w:rsidR="001E55C2" w:rsidRPr="00C1260E" w:rsidTr="00A45AE5">
        <w:trPr>
          <w:cantSplit/>
          <w:jc w:val="center"/>
        </w:trPr>
        <w:tc>
          <w:tcPr>
            <w:tcW w:w="0" w:type="auto"/>
            <w:shd w:val="clear" w:color="auto" w:fill="auto"/>
          </w:tcPr>
          <w:p w:rsidR="001E55C2" w:rsidRPr="00C1260E" w:rsidRDefault="001E55C2" w:rsidP="00C1260E">
            <w:pPr>
              <w:snapToGrid w:val="0"/>
              <w:jc w:val="both"/>
              <w:rPr>
                <w:color w:val="000000"/>
                <w:sz w:val="20"/>
                <w:szCs w:val="20"/>
              </w:rPr>
            </w:pPr>
          </w:p>
        </w:tc>
        <w:tc>
          <w:tcPr>
            <w:tcW w:w="0" w:type="auto"/>
            <w:shd w:val="clear" w:color="auto" w:fill="auto"/>
          </w:tcPr>
          <w:p w:rsidR="001E55C2" w:rsidRPr="00C1260E" w:rsidRDefault="001E55C2" w:rsidP="00C1260E">
            <w:pPr>
              <w:snapToGrid w:val="0"/>
              <w:jc w:val="both"/>
              <w:rPr>
                <w:i/>
                <w:color w:val="000000"/>
                <w:sz w:val="20"/>
                <w:szCs w:val="20"/>
              </w:rPr>
            </w:pPr>
            <w:proofErr w:type="spellStart"/>
            <w:r w:rsidRPr="00C1260E">
              <w:rPr>
                <w:i/>
                <w:color w:val="000000"/>
                <w:sz w:val="20"/>
                <w:szCs w:val="20"/>
              </w:rPr>
              <w:t>Bombus</w:t>
            </w:r>
            <w:proofErr w:type="spellEnd"/>
          </w:p>
        </w:tc>
        <w:tc>
          <w:tcPr>
            <w:tcW w:w="0" w:type="auto"/>
            <w:shd w:val="clear" w:color="auto" w:fill="auto"/>
          </w:tcPr>
          <w:p w:rsidR="001E55C2" w:rsidRPr="00C1260E" w:rsidRDefault="001E55C2" w:rsidP="00C1260E">
            <w:pPr>
              <w:snapToGrid w:val="0"/>
              <w:jc w:val="both"/>
              <w:rPr>
                <w:i/>
                <w:color w:val="000000"/>
                <w:sz w:val="20"/>
                <w:szCs w:val="20"/>
              </w:rPr>
            </w:pPr>
            <w:proofErr w:type="spellStart"/>
            <w:r w:rsidRPr="00C1260E">
              <w:rPr>
                <w:i/>
                <w:color w:val="000000"/>
                <w:sz w:val="20"/>
                <w:szCs w:val="20"/>
              </w:rPr>
              <w:t>Tunicatus</w:t>
            </w:r>
            <w:proofErr w:type="spellEnd"/>
          </w:p>
        </w:tc>
        <w:tc>
          <w:tcPr>
            <w:tcW w:w="0" w:type="auto"/>
            <w:shd w:val="clear" w:color="auto" w:fill="auto"/>
          </w:tcPr>
          <w:p w:rsidR="001E55C2" w:rsidRPr="00C1260E" w:rsidRDefault="001E55C2" w:rsidP="00C1260E">
            <w:pPr>
              <w:snapToGrid w:val="0"/>
              <w:jc w:val="both"/>
              <w:rPr>
                <w:color w:val="000000"/>
                <w:sz w:val="20"/>
                <w:szCs w:val="20"/>
              </w:rPr>
            </w:pPr>
            <w:r w:rsidRPr="00C1260E">
              <w:rPr>
                <w:color w:val="000000"/>
                <w:sz w:val="20"/>
                <w:szCs w:val="20"/>
              </w:rPr>
              <w:t>2</w:t>
            </w:r>
          </w:p>
        </w:tc>
      </w:tr>
      <w:tr w:rsidR="001E55C2" w:rsidRPr="00C1260E" w:rsidTr="00A45AE5">
        <w:trPr>
          <w:cantSplit/>
          <w:jc w:val="center"/>
        </w:trPr>
        <w:tc>
          <w:tcPr>
            <w:tcW w:w="0" w:type="auto"/>
            <w:shd w:val="clear" w:color="auto" w:fill="auto"/>
          </w:tcPr>
          <w:p w:rsidR="001E55C2" w:rsidRPr="00C1260E" w:rsidRDefault="001E55C2" w:rsidP="00C1260E">
            <w:pPr>
              <w:snapToGrid w:val="0"/>
              <w:jc w:val="both"/>
              <w:rPr>
                <w:color w:val="000000"/>
                <w:sz w:val="20"/>
                <w:szCs w:val="20"/>
              </w:rPr>
            </w:pPr>
          </w:p>
        </w:tc>
        <w:tc>
          <w:tcPr>
            <w:tcW w:w="0" w:type="auto"/>
            <w:shd w:val="clear" w:color="auto" w:fill="auto"/>
          </w:tcPr>
          <w:p w:rsidR="001E55C2" w:rsidRPr="00C1260E" w:rsidRDefault="001E55C2" w:rsidP="00C1260E">
            <w:pPr>
              <w:snapToGrid w:val="0"/>
              <w:jc w:val="both"/>
              <w:rPr>
                <w:i/>
                <w:color w:val="000000"/>
                <w:sz w:val="20"/>
                <w:szCs w:val="20"/>
              </w:rPr>
            </w:pPr>
          </w:p>
        </w:tc>
        <w:tc>
          <w:tcPr>
            <w:tcW w:w="0" w:type="auto"/>
            <w:shd w:val="clear" w:color="auto" w:fill="auto"/>
          </w:tcPr>
          <w:p w:rsidR="001E55C2" w:rsidRPr="00C1260E" w:rsidRDefault="001E55C2" w:rsidP="00C1260E">
            <w:pPr>
              <w:snapToGrid w:val="0"/>
              <w:jc w:val="both"/>
              <w:rPr>
                <w:i/>
                <w:color w:val="000000"/>
                <w:sz w:val="20"/>
                <w:szCs w:val="20"/>
              </w:rPr>
            </w:pPr>
            <w:proofErr w:type="spellStart"/>
            <w:r w:rsidRPr="00C1260E">
              <w:rPr>
                <w:i/>
                <w:color w:val="000000"/>
                <w:sz w:val="20"/>
                <w:szCs w:val="20"/>
              </w:rPr>
              <w:t>Kashmirensis</w:t>
            </w:r>
            <w:proofErr w:type="spellEnd"/>
          </w:p>
        </w:tc>
        <w:tc>
          <w:tcPr>
            <w:tcW w:w="0" w:type="auto"/>
            <w:shd w:val="clear" w:color="auto" w:fill="auto"/>
          </w:tcPr>
          <w:p w:rsidR="001E55C2" w:rsidRPr="00C1260E" w:rsidRDefault="001E55C2" w:rsidP="00C1260E">
            <w:pPr>
              <w:snapToGrid w:val="0"/>
              <w:jc w:val="both"/>
              <w:rPr>
                <w:color w:val="000000"/>
                <w:sz w:val="20"/>
                <w:szCs w:val="20"/>
              </w:rPr>
            </w:pPr>
          </w:p>
        </w:tc>
      </w:tr>
      <w:tr w:rsidR="001E55C2" w:rsidRPr="00C1260E" w:rsidTr="00A45AE5">
        <w:trPr>
          <w:cantSplit/>
          <w:jc w:val="center"/>
        </w:trPr>
        <w:tc>
          <w:tcPr>
            <w:tcW w:w="0" w:type="auto"/>
            <w:shd w:val="clear" w:color="auto" w:fill="auto"/>
          </w:tcPr>
          <w:p w:rsidR="001E55C2" w:rsidRPr="00C1260E" w:rsidRDefault="001E55C2" w:rsidP="00C1260E">
            <w:pPr>
              <w:snapToGrid w:val="0"/>
              <w:jc w:val="both"/>
              <w:rPr>
                <w:color w:val="000000"/>
                <w:sz w:val="20"/>
                <w:szCs w:val="20"/>
              </w:rPr>
            </w:pPr>
            <w:proofErr w:type="spellStart"/>
            <w:r w:rsidRPr="00C1260E">
              <w:rPr>
                <w:color w:val="000000"/>
                <w:sz w:val="20"/>
                <w:szCs w:val="20"/>
              </w:rPr>
              <w:t>Vespidae</w:t>
            </w:r>
            <w:proofErr w:type="spellEnd"/>
          </w:p>
        </w:tc>
        <w:tc>
          <w:tcPr>
            <w:tcW w:w="0" w:type="auto"/>
            <w:shd w:val="clear" w:color="auto" w:fill="auto"/>
          </w:tcPr>
          <w:p w:rsidR="001E55C2" w:rsidRPr="00C1260E" w:rsidRDefault="001E55C2" w:rsidP="00C1260E">
            <w:pPr>
              <w:snapToGrid w:val="0"/>
              <w:jc w:val="both"/>
              <w:rPr>
                <w:i/>
                <w:color w:val="000000"/>
                <w:sz w:val="20"/>
                <w:szCs w:val="20"/>
              </w:rPr>
            </w:pPr>
            <w:proofErr w:type="spellStart"/>
            <w:r w:rsidRPr="00C1260E">
              <w:rPr>
                <w:i/>
                <w:color w:val="000000"/>
                <w:sz w:val="20"/>
                <w:szCs w:val="20"/>
              </w:rPr>
              <w:t>Vespa</w:t>
            </w:r>
            <w:proofErr w:type="spellEnd"/>
          </w:p>
        </w:tc>
        <w:tc>
          <w:tcPr>
            <w:tcW w:w="0" w:type="auto"/>
            <w:shd w:val="clear" w:color="auto" w:fill="auto"/>
          </w:tcPr>
          <w:p w:rsidR="001E55C2" w:rsidRPr="00C1260E" w:rsidRDefault="001E55C2" w:rsidP="00C1260E">
            <w:pPr>
              <w:snapToGrid w:val="0"/>
              <w:jc w:val="both"/>
              <w:rPr>
                <w:i/>
                <w:color w:val="000000"/>
                <w:sz w:val="20"/>
                <w:szCs w:val="20"/>
              </w:rPr>
            </w:pPr>
            <w:proofErr w:type="spellStart"/>
            <w:r w:rsidRPr="00C1260E">
              <w:rPr>
                <w:i/>
                <w:color w:val="000000"/>
                <w:sz w:val="20"/>
                <w:szCs w:val="20"/>
              </w:rPr>
              <w:t>Orientalis</w:t>
            </w:r>
            <w:proofErr w:type="spellEnd"/>
          </w:p>
        </w:tc>
        <w:tc>
          <w:tcPr>
            <w:tcW w:w="0" w:type="auto"/>
            <w:shd w:val="clear" w:color="auto" w:fill="auto"/>
          </w:tcPr>
          <w:p w:rsidR="001E55C2" w:rsidRPr="00C1260E" w:rsidRDefault="001E55C2" w:rsidP="00C1260E">
            <w:pPr>
              <w:snapToGrid w:val="0"/>
              <w:jc w:val="both"/>
              <w:rPr>
                <w:color w:val="000000"/>
                <w:sz w:val="20"/>
                <w:szCs w:val="20"/>
              </w:rPr>
            </w:pPr>
            <w:r w:rsidRPr="00C1260E">
              <w:rPr>
                <w:color w:val="000000"/>
                <w:sz w:val="20"/>
                <w:szCs w:val="20"/>
              </w:rPr>
              <w:t>2</w:t>
            </w:r>
          </w:p>
        </w:tc>
      </w:tr>
      <w:tr w:rsidR="001E55C2" w:rsidRPr="00C1260E" w:rsidTr="00A45AE5">
        <w:trPr>
          <w:cantSplit/>
          <w:jc w:val="center"/>
        </w:trPr>
        <w:tc>
          <w:tcPr>
            <w:tcW w:w="0" w:type="auto"/>
            <w:shd w:val="clear" w:color="auto" w:fill="auto"/>
          </w:tcPr>
          <w:p w:rsidR="001E55C2" w:rsidRPr="00C1260E" w:rsidRDefault="001E55C2" w:rsidP="00C1260E">
            <w:pPr>
              <w:snapToGrid w:val="0"/>
              <w:jc w:val="both"/>
              <w:rPr>
                <w:color w:val="000000"/>
                <w:sz w:val="20"/>
                <w:szCs w:val="20"/>
              </w:rPr>
            </w:pPr>
          </w:p>
        </w:tc>
        <w:tc>
          <w:tcPr>
            <w:tcW w:w="0" w:type="auto"/>
            <w:shd w:val="clear" w:color="auto" w:fill="auto"/>
          </w:tcPr>
          <w:p w:rsidR="001E55C2" w:rsidRPr="00C1260E" w:rsidRDefault="001E55C2" w:rsidP="00C1260E">
            <w:pPr>
              <w:snapToGrid w:val="0"/>
              <w:jc w:val="both"/>
              <w:rPr>
                <w:i/>
                <w:color w:val="000000"/>
                <w:sz w:val="20"/>
                <w:szCs w:val="20"/>
              </w:rPr>
            </w:pPr>
          </w:p>
        </w:tc>
        <w:tc>
          <w:tcPr>
            <w:tcW w:w="0" w:type="auto"/>
            <w:shd w:val="clear" w:color="auto" w:fill="auto"/>
          </w:tcPr>
          <w:p w:rsidR="001E55C2" w:rsidRPr="00C1260E" w:rsidRDefault="001E55C2" w:rsidP="00C1260E">
            <w:pPr>
              <w:snapToGrid w:val="0"/>
              <w:jc w:val="both"/>
              <w:rPr>
                <w:i/>
                <w:color w:val="000000"/>
                <w:sz w:val="20"/>
                <w:szCs w:val="20"/>
              </w:rPr>
            </w:pPr>
            <w:proofErr w:type="spellStart"/>
            <w:r w:rsidRPr="00C1260E">
              <w:rPr>
                <w:i/>
                <w:color w:val="000000"/>
                <w:sz w:val="20"/>
                <w:szCs w:val="20"/>
              </w:rPr>
              <w:t>Velutina</w:t>
            </w:r>
            <w:proofErr w:type="spellEnd"/>
          </w:p>
        </w:tc>
        <w:tc>
          <w:tcPr>
            <w:tcW w:w="0" w:type="auto"/>
            <w:shd w:val="clear" w:color="auto" w:fill="auto"/>
          </w:tcPr>
          <w:p w:rsidR="001E55C2" w:rsidRPr="00C1260E" w:rsidRDefault="001E55C2" w:rsidP="00C1260E">
            <w:pPr>
              <w:snapToGrid w:val="0"/>
              <w:jc w:val="both"/>
              <w:rPr>
                <w:color w:val="000000"/>
                <w:sz w:val="20"/>
                <w:szCs w:val="20"/>
              </w:rPr>
            </w:pPr>
          </w:p>
        </w:tc>
      </w:tr>
      <w:tr w:rsidR="001E55C2" w:rsidRPr="00C1260E" w:rsidTr="00A45AE5">
        <w:trPr>
          <w:cantSplit/>
          <w:jc w:val="center"/>
        </w:trPr>
        <w:tc>
          <w:tcPr>
            <w:tcW w:w="0" w:type="auto"/>
            <w:shd w:val="clear" w:color="auto" w:fill="auto"/>
          </w:tcPr>
          <w:p w:rsidR="001E55C2" w:rsidRPr="00C1260E" w:rsidRDefault="001E55C2" w:rsidP="00C1260E">
            <w:pPr>
              <w:snapToGrid w:val="0"/>
              <w:jc w:val="both"/>
              <w:rPr>
                <w:color w:val="000000"/>
                <w:sz w:val="20"/>
                <w:szCs w:val="20"/>
              </w:rPr>
            </w:pPr>
            <w:proofErr w:type="spellStart"/>
            <w:r w:rsidRPr="00C1260E">
              <w:rPr>
                <w:color w:val="000000"/>
                <w:sz w:val="20"/>
                <w:szCs w:val="20"/>
              </w:rPr>
              <w:t>Megachillidae</w:t>
            </w:r>
            <w:proofErr w:type="spellEnd"/>
          </w:p>
        </w:tc>
        <w:tc>
          <w:tcPr>
            <w:tcW w:w="0" w:type="auto"/>
            <w:shd w:val="clear" w:color="auto" w:fill="auto"/>
          </w:tcPr>
          <w:p w:rsidR="001E55C2" w:rsidRPr="00C1260E" w:rsidRDefault="001E55C2" w:rsidP="00C1260E">
            <w:pPr>
              <w:snapToGrid w:val="0"/>
              <w:jc w:val="both"/>
              <w:rPr>
                <w:i/>
                <w:color w:val="000000"/>
                <w:sz w:val="20"/>
                <w:szCs w:val="20"/>
              </w:rPr>
            </w:pPr>
            <w:proofErr w:type="spellStart"/>
            <w:r w:rsidRPr="00C1260E">
              <w:rPr>
                <w:i/>
                <w:color w:val="000000"/>
                <w:sz w:val="20"/>
                <w:szCs w:val="20"/>
              </w:rPr>
              <w:t>Osmia</w:t>
            </w:r>
            <w:proofErr w:type="spellEnd"/>
          </w:p>
        </w:tc>
        <w:tc>
          <w:tcPr>
            <w:tcW w:w="0" w:type="auto"/>
            <w:shd w:val="clear" w:color="auto" w:fill="auto"/>
          </w:tcPr>
          <w:p w:rsidR="001E55C2" w:rsidRPr="00C1260E" w:rsidRDefault="001E55C2" w:rsidP="00C1260E">
            <w:pPr>
              <w:snapToGrid w:val="0"/>
              <w:jc w:val="both"/>
              <w:rPr>
                <w:i/>
                <w:color w:val="000000"/>
                <w:sz w:val="20"/>
                <w:szCs w:val="20"/>
              </w:rPr>
            </w:pPr>
            <w:proofErr w:type="spellStart"/>
            <w:r w:rsidRPr="00C1260E">
              <w:rPr>
                <w:i/>
                <w:color w:val="000000"/>
                <w:sz w:val="20"/>
                <w:szCs w:val="20"/>
              </w:rPr>
              <w:t>Cornifrons</w:t>
            </w:r>
            <w:proofErr w:type="spellEnd"/>
          </w:p>
        </w:tc>
        <w:tc>
          <w:tcPr>
            <w:tcW w:w="0" w:type="auto"/>
            <w:shd w:val="clear" w:color="auto" w:fill="auto"/>
          </w:tcPr>
          <w:p w:rsidR="001E55C2" w:rsidRPr="00C1260E" w:rsidRDefault="001E55C2" w:rsidP="00C1260E">
            <w:pPr>
              <w:snapToGrid w:val="0"/>
              <w:jc w:val="both"/>
              <w:rPr>
                <w:color w:val="000000"/>
                <w:sz w:val="20"/>
                <w:szCs w:val="20"/>
              </w:rPr>
            </w:pPr>
            <w:r w:rsidRPr="00C1260E">
              <w:rPr>
                <w:color w:val="000000"/>
                <w:sz w:val="20"/>
                <w:szCs w:val="20"/>
              </w:rPr>
              <w:t>1</w:t>
            </w:r>
          </w:p>
        </w:tc>
      </w:tr>
    </w:tbl>
    <w:p w:rsidR="001E55C2" w:rsidRPr="00C1260E" w:rsidRDefault="001E55C2" w:rsidP="00C1260E">
      <w:pPr>
        <w:snapToGrid w:val="0"/>
        <w:ind w:firstLine="425"/>
        <w:jc w:val="both"/>
        <w:rPr>
          <w:sz w:val="20"/>
          <w:szCs w:val="20"/>
        </w:rPr>
      </w:pPr>
    </w:p>
    <w:p w:rsidR="009E779E" w:rsidRPr="00C1260E" w:rsidRDefault="004C4065" w:rsidP="00C1260E">
      <w:pPr>
        <w:snapToGrid w:val="0"/>
        <w:jc w:val="both"/>
        <w:rPr>
          <w:sz w:val="20"/>
          <w:szCs w:val="20"/>
        </w:rPr>
      </w:pPr>
      <w:r w:rsidRPr="00C1260E">
        <w:rPr>
          <w:b/>
          <w:bCs/>
          <w:sz w:val="20"/>
          <w:szCs w:val="20"/>
        </w:rPr>
        <w:t>Shannon’s equitability (H</w:t>
      </w:r>
      <w:r w:rsidR="009E779E" w:rsidRPr="00C1260E">
        <w:rPr>
          <w:b/>
          <w:bCs/>
          <w:sz w:val="20"/>
          <w:szCs w:val="20"/>
        </w:rPr>
        <w:t>)</w:t>
      </w:r>
    </w:p>
    <w:p w:rsidR="009E779E" w:rsidRDefault="009E779E" w:rsidP="00C1260E">
      <w:pPr>
        <w:snapToGrid w:val="0"/>
        <w:ind w:firstLine="425"/>
        <w:jc w:val="both"/>
        <w:rPr>
          <w:sz w:val="20"/>
          <w:szCs w:val="20"/>
          <w:lang w:eastAsia="zh-CN"/>
        </w:rPr>
      </w:pPr>
      <w:r w:rsidRPr="00C1260E">
        <w:rPr>
          <w:sz w:val="20"/>
          <w:szCs w:val="20"/>
        </w:rPr>
        <w:t xml:space="preserve">Shannon’s equitability index measures the evenness (equitability) of the calculated species in the sample or sampling area (Shannon, 1963). The calculated values of the </w:t>
      </w:r>
      <w:r w:rsidR="004C4065" w:rsidRPr="00C1260E">
        <w:rPr>
          <w:sz w:val="20"/>
          <w:szCs w:val="20"/>
        </w:rPr>
        <w:t>Shannon’s equitability index ‘H’</w:t>
      </w:r>
      <w:r w:rsidRPr="00C1260E">
        <w:rPr>
          <w:sz w:val="20"/>
          <w:szCs w:val="20"/>
        </w:rPr>
        <w:t xml:space="preserve"> in sampled sites ranged from 0.875 (vegetable garden </w:t>
      </w:r>
      <w:proofErr w:type="spellStart"/>
      <w:r w:rsidRPr="00C1260E">
        <w:rPr>
          <w:sz w:val="20"/>
          <w:szCs w:val="20"/>
        </w:rPr>
        <w:t>Batapora</w:t>
      </w:r>
      <w:proofErr w:type="spellEnd"/>
      <w:r w:rsidRPr="00C1260E">
        <w:rPr>
          <w:sz w:val="20"/>
          <w:szCs w:val="20"/>
        </w:rPr>
        <w:t xml:space="preserve">) to 0.988 (Fruit orchard </w:t>
      </w:r>
      <w:proofErr w:type="spellStart"/>
      <w:r w:rsidRPr="00C1260E">
        <w:rPr>
          <w:sz w:val="20"/>
          <w:szCs w:val="20"/>
        </w:rPr>
        <w:t>Shopian</w:t>
      </w:r>
      <w:proofErr w:type="spellEnd"/>
      <w:r w:rsidRPr="00C1260E">
        <w:rPr>
          <w:sz w:val="20"/>
          <w:szCs w:val="20"/>
        </w:rPr>
        <w:t xml:space="preserve">). Out of the four selected sites, the similarity and differences in calculated values were not significantly different in pollinators’ number as well in the fruit yields. This uniform distribution indicated the equitability of the </w:t>
      </w:r>
      <w:proofErr w:type="spellStart"/>
      <w:r w:rsidRPr="00C1260E">
        <w:rPr>
          <w:sz w:val="20"/>
          <w:szCs w:val="20"/>
        </w:rPr>
        <w:t>Hymenopteran</w:t>
      </w:r>
      <w:proofErr w:type="spellEnd"/>
      <w:r w:rsidRPr="00C1260E">
        <w:rPr>
          <w:sz w:val="20"/>
          <w:szCs w:val="20"/>
        </w:rPr>
        <w:t xml:space="preserve"> pollinators (Table 2). The evenness and richness of the pollinators are coinciding in values from two diversity indexes - Shannon-Wiener’s diversity index and Shannon’s equitability index ‘J’ which support normal distribution of the pollinators’ species indicating less diverse pattern in the study area of monoculture.</w:t>
      </w:r>
    </w:p>
    <w:p w:rsidR="00A45AE5" w:rsidRPr="00C1260E" w:rsidRDefault="00A45AE5" w:rsidP="00C1260E">
      <w:pPr>
        <w:snapToGrid w:val="0"/>
        <w:ind w:firstLine="425"/>
        <w:jc w:val="both"/>
        <w:rPr>
          <w:sz w:val="20"/>
          <w:szCs w:val="20"/>
          <w:lang w:eastAsia="zh-CN"/>
        </w:rPr>
      </w:pPr>
    </w:p>
    <w:p w:rsidR="009E779E" w:rsidRPr="00C1260E" w:rsidRDefault="009E779E" w:rsidP="00C1260E">
      <w:pPr>
        <w:snapToGrid w:val="0"/>
        <w:jc w:val="both"/>
        <w:rPr>
          <w:sz w:val="20"/>
          <w:szCs w:val="20"/>
        </w:rPr>
      </w:pPr>
      <w:proofErr w:type="spellStart"/>
      <w:r w:rsidRPr="00C1260E">
        <w:rPr>
          <w:b/>
          <w:sz w:val="20"/>
          <w:szCs w:val="20"/>
        </w:rPr>
        <w:t>Margalef’s</w:t>
      </w:r>
      <w:proofErr w:type="spellEnd"/>
      <w:r w:rsidRPr="00C1260E">
        <w:rPr>
          <w:b/>
          <w:sz w:val="20"/>
          <w:szCs w:val="20"/>
        </w:rPr>
        <w:t xml:space="preserve"> index</w:t>
      </w:r>
    </w:p>
    <w:p w:rsidR="009E779E" w:rsidRDefault="009E779E" w:rsidP="00C1260E">
      <w:pPr>
        <w:snapToGrid w:val="0"/>
        <w:ind w:firstLine="425"/>
        <w:jc w:val="both"/>
        <w:rPr>
          <w:sz w:val="20"/>
          <w:szCs w:val="20"/>
          <w:lang w:eastAsia="zh-CN"/>
        </w:rPr>
      </w:pPr>
      <w:proofErr w:type="spellStart"/>
      <w:r w:rsidRPr="00C1260E">
        <w:rPr>
          <w:sz w:val="20"/>
          <w:szCs w:val="20"/>
        </w:rPr>
        <w:t>Margalef’s</w:t>
      </w:r>
      <w:proofErr w:type="spellEnd"/>
      <w:r w:rsidRPr="00C1260E">
        <w:rPr>
          <w:sz w:val="20"/>
          <w:szCs w:val="20"/>
        </w:rPr>
        <w:t xml:space="preserve"> index is used to measure the richness of the species distributed in the sample or sampling area (</w:t>
      </w:r>
      <w:proofErr w:type="spellStart"/>
      <w:r w:rsidRPr="00C1260E">
        <w:rPr>
          <w:sz w:val="20"/>
          <w:szCs w:val="20"/>
        </w:rPr>
        <w:t>Margalef</w:t>
      </w:r>
      <w:proofErr w:type="spellEnd"/>
      <w:r w:rsidRPr="00C1260E">
        <w:rPr>
          <w:sz w:val="20"/>
          <w:szCs w:val="20"/>
        </w:rPr>
        <w:t xml:space="preserve">, 1969). This index is used frequently in the biological data. The calculated values of the </w:t>
      </w:r>
      <w:proofErr w:type="spellStart"/>
      <w:r w:rsidRPr="00C1260E">
        <w:rPr>
          <w:sz w:val="20"/>
          <w:szCs w:val="20"/>
        </w:rPr>
        <w:t>Margalef’s</w:t>
      </w:r>
      <w:proofErr w:type="spellEnd"/>
      <w:r w:rsidRPr="00C1260E">
        <w:rPr>
          <w:sz w:val="20"/>
          <w:szCs w:val="20"/>
        </w:rPr>
        <w:t xml:space="preserve"> index in the surveyed sites ranged from 1.298 (vegetable garden </w:t>
      </w:r>
      <w:proofErr w:type="spellStart"/>
      <w:r w:rsidRPr="00C1260E">
        <w:rPr>
          <w:sz w:val="20"/>
          <w:szCs w:val="20"/>
        </w:rPr>
        <w:t>Bataporas</w:t>
      </w:r>
      <w:proofErr w:type="spellEnd"/>
      <w:r w:rsidRPr="00C1260E">
        <w:rPr>
          <w:sz w:val="20"/>
          <w:szCs w:val="20"/>
        </w:rPr>
        <w:t xml:space="preserve"> (Srinagar) to 1.671 (Fruit orchard </w:t>
      </w:r>
      <w:proofErr w:type="spellStart"/>
      <w:r w:rsidRPr="00C1260E">
        <w:rPr>
          <w:sz w:val="20"/>
          <w:szCs w:val="20"/>
        </w:rPr>
        <w:t>Shopian</w:t>
      </w:r>
      <w:proofErr w:type="spellEnd"/>
      <w:r w:rsidRPr="00C1260E">
        <w:rPr>
          <w:sz w:val="20"/>
          <w:szCs w:val="20"/>
        </w:rPr>
        <w:t xml:space="preserve">). (Table4). The yielded values of this index from all the sampled sites indicated that there was no any big difference in the richness of </w:t>
      </w:r>
      <w:proofErr w:type="spellStart"/>
      <w:r w:rsidRPr="00C1260E">
        <w:rPr>
          <w:sz w:val="20"/>
          <w:szCs w:val="20"/>
        </w:rPr>
        <w:t>Hymenopteran</w:t>
      </w:r>
      <w:proofErr w:type="spellEnd"/>
      <w:r w:rsidR="00A45AE5">
        <w:rPr>
          <w:sz w:val="20"/>
          <w:szCs w:val="20"/>
        </w:rPr>
        <w:t xml:space="preserve"> </w:t>
      </w:r>
      <w:r w:rsidRPr="00C1260E">
        <w:rPr>
          <w:sz w:val="20"/>
          <w:szCs w:val="20"/>
        </w:rPr>
        <w:t>pollen orchards of the Valley.</w:t>
      </w:r>
    </w:p>
    <w:p w:rsidR="00A45AE5" w:rsidRPr="00C1260E" w:rsidRDefault="00A45AE5" w:rsidP="00C1260E">
      <w:pPr>
        <w:snapToGrid w:val="0"/>
        <w:ind w:firstLine="425"/>
        <w:jc w:val="both"/>
        <w:rPr>
          <w:sz w:val="20"/>
          <w:szCs w:val="20"/>
          <w:lang w:eastAsia="zh-CN"/>
        </w:rPr>
      </w:pPr>
    </w:p>
    <w:p w:rsidR="009E779E" w:rsidRPr="00C1260E" w:rsidRDefault="009E779E" w:rsidP="00C1260E">
      <w:pPr>
        <w:snapToGrid w:val="0"/>
        <w:jc w:val="both"/>
        <w:rPr>
          <w:b/>
          <w:sz w:val="20"/>
          <w:szCs w:val="20"/>
        </w:rPr>
      </w:pPr>
      <w:r w:rsidRPr="00C1260E">
        <w:rPr>
          <w:b/>
          <w:sz w:val="20"/>
          <w:szCs w:val="20"/>
        </w:rPr>
        <w:t>Simpson’s index</w:t>
      </w:r>
    </w:p>
    <w:p w:rsidR="009E779E" w:rsidRDefault="009E779E" w:rsidP="00C1260E">
      <w:pPr>
        <w:snapToGrid w:val="0"/>
        <w:ind w:firstLine="425"/>
        <w:jc w:val="both"/>
        <w:rPr>
          <w:sz w:val="20"/>
          <w:szCs w:val="20"/>
          <w:lang w:eastAsia="zh-CN"/>
        </w:rPr>
      </w:pPr>
      <w:r w:rsidRPr="00C1260E">
        <w:rPr>
          <w:sz w:val="20"/>
          <w:szCs w:val="20"/>
        </w:rPr>
        <w:t xml:space="preserve">The calculated </w:t>
      </w:r>
      <w:r w:rsidR="001F4CFF" w:rsidRPr="00C1260E">
        <w:rPr>
          <w:sz w:val="20"/>
          <w:szCs w:val="20"/>
        </w:rPr>
        <w:t>values of the Simpsons’ index from sampled sites were</w:t>
      </w:r>
      <w:r w:rsidRPr="00C1260E">
        <w:rPr>
          <w:sz w:val="20"/>
          <w:szCs w:val="20"/>
        </w:rPr>
        <w:t xml:space="preserve"> calculated as: 0.959 </w:t>
      </w:r>
      <w:r w:rsidRPr="00C1260E">
        <w:rPr>
          <w:sz w:val="20"/>
          <w:szCs w:val="20"/>
        </w:rPr>
        <w:lastRenderedPageBreak/>
        <w:t xml:space="preserve">(vegetable garden </w:t>
      </w:r>
      <w:proofErr w:type="spellStart"/>
      <w:r w:rsidRPr="00C1260E">
        <w:rPr>
          <w:sz w:val="20"/>
          <w:szCs w:val="20"/>
        </w:rPr>
        <w:t>Shopian</w:t>
      </w:r>
      <w:proofErr w:type="spellEnd"/>
      <w:r w:rsidRPr="00C1260E">
        <w:rPr>
          <w:sz w:val="20"/>
          <w:szCs w:val="20"/>
        </w:rPr>
        <w:t xml:space="preserve">) and the remaining sampled sites as 0.999. The yielded values of this index indicated that the abundance of fruit orchard </w:t>
      </w:r>
      <w:proofErr w:type="spellStart"/>
      <w:r w:rsidRPr="00C1260E">
        <w:rPr>
          <w:sz w:val="20"/>
          <w:szCs w:val="20"/>
        </w:rPr>
        <w:t>Baramullah</w:t>
      </w:r>
      <w:proofErr w:type="spellEnd"/>
      <w:r w:rsidRPr="00C1260E">
        <w:rPr>
          <w:sz w:val="20"/>
          <w:szCs w:val="20"/>
        </w:rPr>
        <w:t xml:space="preserve"> was slightly higher than remaining other sampled sites.</w:t>
      </w:r>
    </w:p>
    <w:p w:rsidR="00A45AE5" w:rsidRPr="00C1260E" w:rsidRDefault="00A45AE5" w:rsidP="00C1260E">
      <w:pPr>
        <w:snapToGrid w:val="0"/>
        <w:ind w:firstLine="425"/>
        <w:jc w:val="both"/>
        <w:rPr>
          <w:sz w:val="20"/>
          <w:szCs w:val="20"/>
          <w:lang w:eastAsia="zh-CN"/>
        </w:rPr>
      </w:pPr>
    </w:p>
    <w:p w:rsidR="009E779E" w:rsidRPr="00C1260E" w:rsidRDefault="009E779E" w:rsidP="00C1260E">
      <w:pPr>
        <w:snapToGrid w:val="0"/>
        <w:jc w:val="both"/>
        <w:rPr>
          <w:sz w:val="20"/>
          <w:szCs w:val="20"/>
        </w:rPr>
      </w:pPr>
      <w:r w:rsidRPr="00C1260E">
        <w:rPr>
          <w:b/>
          <w:sz w:val="20"/>
          <w:szCs w:val="20"/>
        </w:rPr>
        <w:t>Nakamura’s index</w:t>
      </w:r>
      <w:r w:rsidRPr="00C1260E">
        <w:rPr>
          <w:sz w:val="20"/>
          <w:szCs w:val="20"/>
        </w:rPr>
        <w:t xml:space="preserve"> (RI)</w:t>
      </w:r>
    </w:p>
    <w:p w:rsidR="009E779E" w:rsidRPr="00C1260E" w:rsidRDefault="009E779E" w:rsidP="00C1260E">
      <w:pPr>
        <w:snapToGrid w:val="0"/>
        <w:ind w:firstLine="425"/>
        <w:jc w:val="both"/>
        <w:rPr>
          <w:sz w:val="20"/>
          <w:szCs w:val="20"/>
        </w:rPr>
      </w:pPr>
      <w:r w:rsidRPr="00C1260E">
        <w:rPr>
          <w:sz w:val="20"/>
          <w:szCs w:val="20"/>
        </w:rPr>
        <w:t xml:space="preserve">Nakamura and Toshima’s index measures the richness of the species. The calculated value of Nakamura (RI) index ranged from 0 to 1. If the value </w:t>
      </w:r>
      <w:r w:rsidRPr="00C1260E">
        <w:rPr>
          <w:sz w:val="20"/>
          <w:szCs w:val="20"/>
        </w:rPr>
        <w:lastRenderedPageBreak/>
        <w:t xml:space="preserve">tends to zero, the diversity will increase (Nakamura and Toshima, 1995). The calculated values of the Nakamura’s index (RI) from sampled sites calculated as: </w:t>
      </w:r>
      <w:r w:rsidR="004C4065" w:rsidRPr="00C1260E">
        <w:rPr>
          <w:sz w:val="20"/>
          <w:szCs w:val="20"/>
        </w:rPr>
        <w:t xml:space="preserve">fruit orchard </w:t>
      </w:r>
      <w:proofErr w:type="spellStart"/>
      <w:r w:rsidR="004C4065" w:rsidRPr="00C1260E">
        <w:rPr>
          <w:sz w:val="20"/>
          <w:szCs w:val="20"/>
        </w:rPr>
        <w:t>Shopian</w:t>
      </w:r>
      <w:proofErr w:type="spellEnd"/>
      <w:r w:rsidR="004C4065" w:rsidRPr="00C1260E">
        <w:rPr>
          <w:sz w:val="20"/>
          <w:szCs w:val="20"/>
        </w:rPr>
        <w:t xml:space="preserve"> (0.642), </w:t>
      </w:r>
      <w:r w:rsidRPr="00C1260E">
        <w:rPr>
          <w:sz w:val="20"/>
          <w:szCs w:val="20"/>
        </w:rPr>
        <w:t xml:space="preserve">vegetable garden </w:t>
      </w:r>
      <w:proofErr w:type="spellStart"/>
      <w:r w:rsidRPr="00C1260E">
        <w:rPr>
          <w:sz w:val="20"/>
          <w:szCs w:val="20"/>
        </w:rPr>
        <w:t>Batapora</w:t>
      </w:r>
      <w:proofErr w:type="spellEnd"/>
      <w:r w:rsidRPr="00C1260E">
        <w:rPr>
          <w:sz w:val="20"/>
          <w:szCs w:val="20"/>
        </w:rPr>
        <w:t xml:space="preserve"> as 0.700, fruit orchard </w:t>
      </w:r>
      <w:proofErr w:type="spellStart"/>
      <w:r w:rsidRPr="00C1260E">
        <w:rPr>
          <w:sz w:val="20"/>
          <w:szCs w:val="20"/>
        </w:rPr>
        <w:t>Baramullah</w:t>
      </w:r>
      <w:proofErr w:type="spellEnd"/>
      <w:r w:rsidRPr="00C1260E">
        <w:rPr>
          <w:sz w:val="20"/>
          <w:szCs w:val="20"/>
        </w:rPr>
        <w:t xml:space="preserve"> as 0.666 and vegetable garden </w:t>
      </w:r>
      <w:proofErr w:type="spellStart"/>
      <w:r w:rsidRPr="00C1260E">
        <w:rPr>
          <w:sz w:val="20"/>
          <w:szCs w:val="20"/>
        </w:rPr>
        <w:t>Shopian</w:t>
      </w:r>
      <w:proofErr w:type="spellEnd"/>
      <w:r w:rsidRPr="00C1260E">
        <w:rPr>
          <w:sz w:val="20"/>
          <w:szCs w:val="20"/>
        </w:rPr>
        <w:t xml:space="preserve"> as 0.666, crop field </w:t>
      </w:r>
      <w:proofErr w:type="spellStart"/>
      <w:r w:rsidRPr="00C1260E">
        <w:rPr>
          <w:sz w:val="20"/>
          <w:szCs w:val="20"/>
        </w:rPr>
        <w:t>kulgam</w:t>
      </w:r>
      <w:proofErr w:type="spellEnd"/>
      <w:r w:rsidRPr="00C1260E">
        <w:rPr>
          <w:sz w:val="20"/>
          <w:szCs w:val="20"/>
        </w:rPr>
        <w:t xml:space="preserve"> 642, University garden 0.642 and Botanical Garden as 0.666. The yielded values of this index indicated that the diversity was more or less same at all sites (Table 4).</w:t>
      </w:r>
    </w:p>
    <w:p w:rsidR="00C1260E" w:rsidRPr="00C1260E" w:rsidRDefault="00C1260E" w:rsidP="00C1260E">
      <w:pPr>
        <w:snapToGrid w:val="0"/>
        <w:ind w:firstLine="425"/>
        <w:jc w:val="both"/>
        <w:rPr>
          <w:sz w:val="20"/>
          <w:szCs w:val="20"/>
        </w:rPr>
        <w:sectPr w:rsidR="00C1260E" w:rsidRPr="00C1260E" w:rsidSect="009501F4">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num="2" w:space="720"/>
          <w:docGrid w:linePitch="360"/>
        </w:sectPr>
      </w:pPr>
    </w:p>
    <w:p w:rsidR="001F4CFF" w:rsidRPr="00C1260E" w:rsidRDefault="001F4CFF" w:rsidP="00C1260E">
      <w:pPr>
        <w:snapToGrid w:val="0"/>
        <w:jc w:val="center"/>
        <w:rPr>
          <w:b/>
          <w:sz w:val="20"/>
          <w:szCs w:val="20"/>
        </w:rPr>
      </w:pPr>
    </w:p>
    <w:p w:rsidR="00A45AE5" w:rsidRDefault="00A45AE5" w:rsidP="00C1260E">
      <w:pPr>
        <w:snapToGrid w:val="0"/>
        <w:jc w:val="center"/>
        <w:rPr>
          <w:b/>
          <w:sz w:val="20"/>
          <w:szCs w:val="20"/>
          <w:lang w:eastAsia="zh-CN"/>
        </w:rPr>
      </w:pPr>
    </w:p>
    <w:p w:rsidR="002B3FF5" w:rsidRPr="00A45AE5" w:rsidRDefault="002B3FF5" w:rsidP="00C1260E">
      <w:pPr>
        <w:snapToGrid w:val="0"/>
        <w:jc w:val="center"/>
        <w:rPr>
          <w:b/>
          <w:sz w:val="20"/>
          <w:szCs w:val="20"/>
        </w:rPr>
      </w:pPr>
      <w:r w:rsidRPr="00A45AE5">
        <w:rPr>
          <w:b/>
          <w:sz w:val="20"/>
          <w:szCs w:val="20"/>
        </w:rPr>
        <w:t xml:space="preserve">Table3. Rank and abundance list of </w:t>
      </w:r>
      <w:proofErr w:type="spellStart"/>
      <w:r w:rsidRPr="00A45AE5">
        <w:rPr>
          <w:b/>
          <w:sz w:val="20"/>
          <w:szCs w:val="20"/>
        </w:rPr>
        <w:t>taxa</w:t>
      </w:r>
      <w:proofErr w:type="spellEnd"/>
      <w:r w:rsidRPr="00A45AE5">
        <w:rPr>
          <w:b/>
          <w:sz w:val="20"/>
          <w:szCs w:val="20"/>
        </w:rPr>
        <w:t xml:space="preserve"> collected from various</w:t>
      </w:r>
      <w:r w:rsidRPr="00A45AE5">
        <w:rPr>
          <w:sz w:val="20"/>
          <w:szCs w:val="20"/>
        </w:rPr>
        <w:t xml:space="preserve"> </w:t>
      </w:r>
      <w:r w:rsidRPr="00A45AE5">
        <w:rPr>
          <w:b/>
          <w:sz w:val="20"/>
          <w:szCs w:val="20"/>
        </w:rPr>
        <w:t>sites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1211"/>
        <w:gridCol w:w="1036"/>
        <w:gridCol w:w="847"/>
        <w:gridCol w:w="993"/>
        <w:gridCol w:w="827"/>
        <w:gridCol w:w="1017"/>
        <w:gridCol w:w="998"/>
        <w:gridCol w:w="1022"/>
        <w:gridCol w:w="1029"/>
      </w:tblGrid>
      <w:tr w:rsidR="009F73E9" w:rsidRPr="008873F6" w:rsidTr="008873F6">
        <w:trPr>
          <w:jc w:val="center"/>
        </w:trPr>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Rank</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 xml:space="preserve">Name of </w:t>
            </w:r>
            <w:proofErr w:type="spellStart"/>
            <w:r w:rsidRPr="008873F6">
              <w:rPr>
                <w:color w:val="000000"/>
                <w:sz w:val="18"/>
                <w:szCs w:val="18"/>
              </w:rPr>
              <w:t>taxa</w:t>
            </w:r>
            <w:proofErr w:type="spellEnd"/>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Abundance</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 xml:space="preserve">Fruit orchard </w:t>
            </w:r>
            <w:proofErr w:type="spellStart"/>
            <w:r w:rsidRPr="008873F6">
              <w:rPr>
                <w:color w:val="000000"/>
                <w:sz w:val="18"/>
                <w:szCs w:val="18"/>
              </w:rPr>
              <w:t>Shopian</w:t>
            </w:r>
            <w:proofErr w:type="spellEnd"/>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 xml:space="preserve">Vegetable garden </w:t>
            </w:r>
            <w:proofErr w:type="spellStart"/>
            <w:r w:rsidRPr="008873F6">
              <w:rPr>
                <w:color w:val="000000"/>
                <w:sz w:val="18"/>
                <w:szCs w:val="18"/>
              </w:rPr>
              <w:t>Shopian</w:t>
            </w:r>
            <w:proofErr w:type="spellEnd"/>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 xml:space="preserve">Crop field </w:t>
            </w:r>
            <w:proofErr w:type="spellStart"/>
            <w:r w:rsidRPr="008873F6">
              <w:rPr>
                <w:color w:val="000000"/>
                <w:sz w:val="18"/>
                <w:szCs w:val="18"/>
              </w:rPr>
              <w:t>Kulgam</w:t>
            </w:r>
            <w:proofErr w:type="spellEnd"/>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 xml:space="preserve">Fruit Orchard </w:t>
            </w:r>
            <w:proofErr w:type="spellStart"/>
            <w:r w:rsidRPr="008873F6">
              <w:rPr>
                <w:color w:val="000000"/>
                <w:sz w:val="18"/>
                <w:szCs w:val="18"/>
              </w:rPr>
              <w:t>Baramullh</w:t>
            </w:r>
            <w:proofErr w:type="spellEnd"/>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University garden</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 xml:space="preserve">Vegetable garden </w:t>
            </w:r>
            <w:proofErr w:type="spellStart"/>
            <w:r w:rsidRPr="008873F6">
              <w:rPr>
                <w:color w:val="000000"/>
                <w:sz w:val="18"/>
                <w:szCs w:val="18"/>
              </w:rPr>
              <w:t>Batapora</w:t>
            </w:r>
            <w:proofErr w:type="spellEnd"/>
            <w:r w:rsidRPr="008873F6">
              <w:rPr>
                <w:color w:val="000000"/>
                <w:sz w:val="18"/>
                <w:szCs w:val="18"/>
              </w:rPr>
              <w:t xml:space="preserve"> Srinagar</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Botanical Garden University</w:t>
            </w:r>
          </w:p>
        </w:tc>
      </w:tr>
      <w:tr w:rsidR="009F73E9" w:rsidRPr="008873F6" w:rsidTr="008873F6">
        <w:trPr>
          <w:jc w:val="center"/>
        </w:trPr>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1</w:t>
            </w:r>
          </w:p>
        </w:tc>
        <w:tc>
          <w:tcPr>
            <w:tcW w:w="0" w:type="auto"/>
            <w:vAlign w:val="center"/>
          </w:tcPr>
          <w:p w:rsidR="009F73E9" w:rsidRPr="008873F6" w:rsidRDefault="009F73E9" w:rsidP="008873F6">
            <w:pPr>
              <w:snapToGrid w:val="0"/>
              <w:jc w:val="center"/>
              <w:rPr>
                <w:i/>
                <w:color w:val="000000"/>
                <w:sz w:val="18"/>
                <w:szCs w:val="18"/>
              </w:rPr>
            </w:pPr>
            <w:proofErr w:type="spellStart"/>
            <w:r w:rsidRPr="008873F6">
              <w:rPr>
                <w:i/>
                <w:color w:val="000000"/>
                <w:sz w:val="18"/>
                <w:szCs w:val="18"/>
              </w:rPr>
              <w:t>Apis</w:t>
            </w:r>
            <w:proofErr w:type="spellEnd"/>
            <w:r w:rsidRPr="008873F6">
              <w:rPr>
                <w:i/>
                <w:color w:val="000000"/>
                <w:sz w:val="18"/>
                <w:szCs w:val="18"/>
              </w:rPr>
              <w:t xml:space="preserve"> </w:t>
            </w:r>
            <w:proofErr w:type="spellStart"/>
            <w:r w:rsidRPr="008873F6">
              <w:rPr>
                <w:i/>
                <w:color w:val="000000"/>
                <w:sz w:val="18"/>
                <w:szCs w:val="18"/>
              </w:rPr>
              <w:t>cerana</w:t>
            </w:r>
            <w:proofErr w:type="spellEnd"/>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97</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12</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13</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25</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12</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11</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0</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14</w:t>
            </w:r>
          </w:p>
        </w:tc>
      </w:tr>
      <w:tr w:rsidR="009F73E9" w:rsidRPr="008873F6" w:rsidTr="008873F6">
        <w:trPr>
          <w:jc w:val="center"/>
        </w:trPr>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2</w:t>
            </w:r>
          </w:p>
        </w:tc>
        <w:tc>
          <w:tcPr>
            <w:tcW w:w="0" w:type="auto"/>
            <w:vAlign w:val="center"/>
          </w:tcPr>
          <w:p w:rsidR="009F73E9" w:rsidRPr="008873F6" w:rsidRDefault="009F73E9" w:rsidP="008873F6">
            <w:pPr>
              <w:snapToGrid w:val="0"/>
              <w:jc w:val="center"/>
              <w:rPr>
                <w:i/>
                <w:color w:val="000000"/>
                <w:sz w:val="18"/>
                <w:szCs w:val="18"/>
              </w:rPr>
            </w:pPr>
            <w:proofErr w:type="spellStart"/>
            <w:r w:rsidRPr="008873F6">
              <w:rPr>
                <w:i/>
                <w:color w:val="000000"/>
                <w:sz w:val="18"/>
                <w:szCs w:val="18"/>
              </w:rPr>
              <w:t>Apis</w:t>
            </w:r>
            <w:proofErr w:type="spellEnd"/>
            <w:r w:rsidRPr="008873F6">
              <w:rPr>
                <w:i/>
                <w:color w:val="000000"/>
                <w:sz w:val="18"/>
                <w:szCs w:val="18"/>
              </w:rPr>
              <w:t xml:space="preserve"> </w:t>
            </w:r>
            <w:proofErr w:type="spellStart"/>
            <w:r w:rsidRPr="008873F6">
              <w:rPr>
                <w:i/>
                <w:color w:val="000000"/>
                <w:sz w:val="18"/>
                <w:szCs w:val="18"/>
              </w:rPr>
              <w:t>melifera</w:t>
            </w:r>
            <w:proofErr w:type="spellEnd"/>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84</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9</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11</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18</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11</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12</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13</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10</w:t>
            </w:r>
          </w:p>
        </w:tc>
      </w:tr>
      <w:tr w:rsidR="009F73E9" w:rsidRPr="008873F6" w:rsidTr="008873F6">
        <w:trPr>
          <w:jc w:val="center"/>
        </w:trPr>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3</w:t>
            </w:r>
          </w:p>
        </w:tc>
        <w:tc>
          <w:tcPr>
            <w:tcW w:w="0" w:type="auto"/>
            <w:vAlign w:val="center"/>
          </w:tcPr>
          <w:p w:rsidR="009F73E9" w:rsidRPr="008873F6" w:rsidRDefault="009F73E9" w:rsidP="008873F6">
            <w:pPr>
              <w:snapToGrid w:val="0"/>
              <w:jc w:val="center"/>
              <w:rPr>
                <w:i/>
                <w:color w:val="000000"/>
                <w:sz w:val="18"/>
                <w:szCs w:val="18"/>
              </w:rPr>
            </w:pPr>
            <w:proofErr w:type="spellStart"/>
            <w:r w:rsidRPr="008873F6">
              <w:rPr>
                <w:i/>
                <w:color w:val="000000"/>
                <w:sz w:val="18"/>
                <w:szCs w:val="18"/>
              </w:rPr>
              <w:t>Xylocopa</w:t>
            </w:r>
            <w:proofErr w:type="spellEnd"/>
            <w:r w:rsidRPr="008873F6">
              <w:rPr>
                <w:i/>
                <w:color w:val="000000"/>
                <w:sz w:val="18"/>
                <w:szCs w:val="18"/>
              </w:rPr>
              <w:t xml:space="preserve"> </w:t>
            </w:r>
            <w:proofErr w:type="spellStart"/>
            <w:r w:rsidRPr="008873F6">
              <w:rPr>
                <w:i/>
                <w:color w:val="000000"/>
                <w:sz w:val="18"/>
                <w:szCs w:val="18"/>
              </w:rPr>
              <w:t>dissimils</w:t>
            </w:r>
            <w:proofErr w:type="spellEnd"/>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69</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9</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11</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14</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6</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8</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10</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11</w:t>
            </w:r>
          </w:p>
        </w:tc>
      </w:tr>
      <w:tr w:rsidR="009F73E9" w:rsidRPr="008873F6" w:rsidTr="008873F6">
        <w:trPr>
          <w:jc w:val="center"/>
        </w:trPr>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4</w:t>
            </w:r>
          </w:p>
        </w:tc>
        <w:tc>
          <w:tcPr>
            <w:tcW w:w="0" w:type="auto"/>
            <w:vAlign w:val="center"/>
          </w:tcPr>
          <w:p w:rsidR="009F73E9" w:rsidRPr="008873F6" w:rsidRDefault="009F73E9" w:rsidP="008873F6">
            <w:pPr>
              <w:snapToGrid w:val="0"/>
              <w:jc w:val="center"/>
              <w:rPr>
                <w:i/>
                <w:color w:val="000000"/>
                <w:sz w:val="18"/>
                <w:szCs w:val="18"/>
              </w:rPr>
            </w:pPr>
            <w:proofErr w:type="spellStart"/>
            <w:r w:rsidRPr="008873F6">
              <w:rPr>
                <w:i/>
                <w:color w:val="000000"/>
                <w:sz w:val="18"/>
                <w:szCs w:val="18"/>
              </w:rPr>
              <w:t>Xylocopa</w:t>
            </w:r>
            <w:proofErr w:type="spellEnd"/>
            <w:r w:rsidRPr="008873F6">
              <w:rPr>
                <w:i/>
                <w:color w:val="000000"/>
                <w:sz w:val="18"/>
                <w:szCs w:val="18"/>
              </w:rPr>
              <w:t xml:space="preserve"> </w:t>
            </w:r>
            <w:proofErr w:type="spellStart"/>
            <w:r w:rsidRPr="008873F6">
              <w:rPr>
                <w:i/>
                <w:color w:val="000000"/>
                <w:sz w:val="18"/>
                <w:szCs w:val="18"/>
              </w:rPr>
              <w:t>rufescens</w:t>
            </w:r>
            <w:proofErr w:type="spellEnd"/>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58</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10</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9</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8</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5</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9</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8</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9</w:t>
            </w:r>
          </w:p>
        </w:tc>
      </w:tr>
      <w:tr w:rsidR="009F73E9" w:rsidRPr="008873F6" w:rsidTr="008873F6">
        <w:trPr>
          <w:jc w:val="center"/>
        </w:trPr>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5</w:t>
            </w:r>
          </w:p>
        </w:tc>
        <w:tc>
          <w:tcPr>
            <w:tcW w:w="0" w:type="auto"/>
            <w:vAlign w:val="center"/>
          </w:tcPr>
          <w:p w:rsidR="009F73E9" w:rsidRPr="008873F6" w:rsidRDefault="009F73E9" w:rsidP="008873F6">
            <w:pPr>
              <w:snapToGrid w:val="0"/>
              <w:jc w:val="center"/>
              <w:rPr>
                <w:i/>
                <w:color w:val="000000"/>
                <w:sz w:val="18"/>
                <w:szCs w:val="18"/>
              </w:rPr>
            </w:pPr>
            <w:proofErr w:type="spellStart"/>
            <w:r w:rsidRPr="008873F6">
              <w:rPr>
                <w:i/>
                <w:color w:val="000000"/>
                <w:sz w:val="18"/>
                <w:szCs w:val="18"/>
              </w:rPr>
              <w:t>Bombus</w:t>
            </w:r>
            <w:proofErr w:type="spellEnd"/>
            <w:r w:rsidRPr="008873F6">
              <w:rPr>
                <w:i/>
                <w:color w:val="000000"/>
                <w:sz w:val="18"/>
                <w:szCs w:val="18"/>
              </w:rPr>
              <w:t xml:space="preserve"> </w:t>
            </w:r>
            <w:proofErr w:type="spellStart"/>
            <w:r w:rsidRPr="008873F6">
              <w:rPr>
                <w:i/>
                <w:color w:val="000000"/>
                <w:sz w:val="18"/>
                <w:szCs w:val="18"/>
              </w:rPr>
              <w:t>tunicatus</w:t>
            </w:r>
            <w:proofErr w:type="spellEnd"/>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57</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9</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15</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9</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6</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5</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7</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6</w:t>
            </w:r>
          </w:p>
        </w:tc>
      </w:tr>
      <w:tr w:rsidR="009F73E9" w:rsidRPr="008873F6" w:rsidTr="008873F6">
        <w:trPr>
          <w:jc w:val="center"/>
        </w:trPr>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6</w:t>
            </w:r>
          </w:p>
        </w:tc>
        <w:tc>
          <w:tcPr>
            <w:tcW w:w="0" w:type="auto"/>
            <w:vAlign w:val="center"/>
          </w:tcPr>
          <w:p w:rsidR="009F73E9" w:rsidRPr="008873F6" w:rsidRDefault="009F73E9" w:rsidP="008873F6">
            <w:pPr>
              <w:snapToGrid w:val="0"/>
              <w:jc w:val="center"/>
              <w:rPr>
                <w:i/>
                <w:color w:val="000000"/>
                <w:sz w:val="18"/>
                <w:szCs w:val="18"/>
              </w:rPr>
            </w:pPr>
            <w:proofErr w:type="spellStart"/>
            <w:r w:rsidRPr="008873F6">
              <w:rPr>
                <w:i/>
                <w:color w:val="000000"/>
                <w:sz w:val="18"/>
                <w:szCs w:val="18"/>
              </w:rPr>
              <w:t>Bombus</w:t>
            </w:r>
            <w:proofErr w:type="spellEnd"/>
            <w:r w:rsidRPr="008873F6">
              <w:rPr>
                <w:i/>
                <w:color w:val="000000"/>
                <w:sz w:val="18"/>
                <w:szCs w:val="18"/>
              </w:rPr>
              <w:t xml:space="preserve"> </w:t>
            </w:r>
            <w:proofErr w:type="spellStart"/>
            <w:r w:rsidRPr="008873F6">
              <w:rPr>
                <w:i/>
                <w:color w:val="000000"/>
                <w:sz w:val="18"/>
                <w:szCs w:val="18"/>
              </w:rPr>
              <w:t>kashmerensis</w:t>
            </w:r>
            <w:proofErr w:type="spellEnd"/>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44</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7</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8</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8</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5</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6</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8</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4</w:t>
            </w:r>
          </w:p>
        </w:tc>
      </w:tr>
      <w:tr w:rsidR="009F73E9" w:rsidRPr="008873F6" w:rsidTr="008873F6">
        <w:trPr>
          <w:jc w:val="center"/>
        </w:trPr>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7</w:t>
            </w:r>
          </w:p>
        </w:tc>
        <w:tc>
          <w:tcPr>
            <w:tcW w:w="0" w:type="auto"/>
            <w:vAlign w:val="center"/>
          </w:tcPr>
          <w:p w:rsidR="009F73E9" w:rsidRPr="008873F6" w:rsidRDefault="009F73E9" w:rsidP="008873F6">
            <w:pPr>
              <w:snapToGrid w:val="0"/>
              <w:jc w:val="center"/>
              <w:rPr>
                <w:i/>
                <w:color w:val="000000"/>
                <w:sz w:val="18"/>
                <w:szCs w:val="18"/>
              </w:rPr>
            </w:pPr>
            <w:proofErr w:type="spellStart"/>
            <w:r w:rsidRPr="008873F6">
              <w:rPr>
                <w:i/>
                <w:color w:val="000000"/>
                <w:sz w:val="18"/>
                <w:szCs w:val="18"/>
              </w:rPr>
              <w:t>Vespa</w:t>
            </w:r>
            <w:proofErr w:type="spellEnd"/>
            <w:r w:rsidRPr="008873F6">
              <w:rPr>
                <w:i/>
                <w:color w:val="000000"/>
                <w:sz w:val="18"/>
                <w:szCs w:val="18"/>
              </w:rPr>
              <w:t xml:space="preserve"> </w:t>
            </w:r>
            <w:proofErr w:type="spellStart"/>
            <w:r w:rsidRPr="008873F6">
              <w:rPr>
                <w:i/>
                <w:color w:val="000000"/>
                <w:sz w:val="18"/>
                <w:szCs w:val="18"/>
              </w:rPr>
              <w:t>orientalis</w:t>
            </w:r>
            <w:proofErr w:type="spellEnd"/>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37</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5</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8</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9</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4</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6</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3</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2</w:t>
            </w:r>
          </w:p>
        </w:tc>
      </w:tr>
      <w:tr w:rsidR="009F73E9" w:rsidRPr="008873F6" w:rsidTr="008873F6">
        <w:trPr>
          <w:jc w:val="center"/>
        </w:trPr>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8</w:t>
            </w:r>
          </w:p>
        </w:tc>
        <w:tc>
          <w:tcPr>
            <w:tcW w:w="0" w:type="auto"/>
            <w:vAlign w:val="center"/>
          </w:tcPr>
          <w:p w:rsidR="009F73E9" w:rsidRPr="008873F6" w:rsidRDefault="009F73E9" w:rsidP="008873F6">
            <w:pPr>
              <w:snapToGrid w:val="0"/>
              <w:jc w:val="center"/>
              <w:rPr>
                <w:i/>
                <w:color w:val="000000"/>
                <w:sz w:val="18"/>
                <w:szCs w:val="18"/>
              </w:rPr>
            </w:pPr>
            <w:proofErr w:type="spellStart"/>
            <w:r w:rsidRPr="008873F6">
              <w:rPr>
                <w:i/>
                <w:color w:val="000000"/>
                <w:sz w:val="18"/>
                <w:szCs w:val="18"/>
              </w:rPr>
              <w:t>Vespa</w:t>
            </w:r>
            <w:proofErr w:type="spellEnd"/>
            <w:r w:rsidRPr="008873F6">
              <w:rPr>
                <w:i/>
                <w:color w:val="000000"/>
                <w:sz w:val="18"/>
                <w:szCs w:val="18"/>
              </w:rPr>
              <w:t xml:space="preserve"> </w:t>
            </w:r>
            <w:proofErr w:type="spellStart"/>
            <w:r w:rsidRPr="008873F6">
              <w:rPr>
                <w:i/>
                <w:color w:val="000000"/>
                <w:sz w:val="18"/>
                <w:szCs w:val="18"/>
              </w:rPr>
              <w:t>velutina</w:t>
            </w:r>
            <w:proofErr w:type="spellEnd"/>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7</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0</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0</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7</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0</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0</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0</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0</w:t>
            </w:r>
          </w:p>
        </w:tc>
      </w:tr>
      <w:tr w:rsidR="009F73E9" w:rsidRPr="008873F6" w:rsidTr="008873F6">
        <w:trPr>
          <w:jc w:val="center"/>
        </w:trPr>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9</w:t>
            </w:r>
          </w:p>
        </w:tc>
        <w:tc>
          <w:tcPr>
            <w:tcW w:w="0" w:type="auto"/>
            <w:vAlign w:val="center"/>
          </w:tcPr>
          <w:p w:rsidR="009F73E9" w:rsidRPr="008873F6" w:rsidRDefault="009F73E9" w:rsidP="008873F6">
            <w:pPr>
              <w:snapToGrid w:val="0"/>
              <w:jc w:val="center"/>
              <w:rPr>
                <w:i/>
                <w:color w:val="000000"/>
                <w:sz w:val="18"/>
                <w:szCs w:val="18"/>
              </w:rPr>
            </w:pPr>
            <w:proofErr w:type="spellStart"/>
            <w:r w:rsidRPr="008873F6">
              <w:rPr>
                <w:i/>
                <w:color w:val="000000"/>
                <w:sz w:val="18"/>
                <w:szCs w:val="18"/>
              </w:rPr>
              <w:t>Osmia</w:t>
            </w:r>
            <w:proofErr w:type="spellEnd"/>
            <w:r w:rsidRPr="008873F6">
              <w:rPr>
                <w:i/>
                <w:color w:val="000000"/>
                <w:sz w:val="18"/>
                <w:szCs w:val="18"/>
              </w:rPr>
              <w:t xml:space="preserve"> </w:t>
            </w:r>
            <w:proofErr w:type="spellStart"/>
            <w:r w:rsidRPr="008873F6">
              <w:rPr>
                <w:i/>
                <w:color w:val="000000"/>
                <w:sz w:val="18"/>
                <w:szCs w:val="18"/>
              </w:rPr>
              <w:t>cornifrons</w:t>
            </w:r>
            <w:proofErr w:type="spellEnd"/>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5</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5</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0</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0</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0</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0</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0</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0</w:t>
            </w:r>
          </w:p>
        </w:tc>
      </w:tr>
      <w:tr w:rsidR="009F73E9" w:rsidRPr="008873F6" w:rsidTr="008873F6">
        <w:trPr>
          <w:jc w:val="center"/>
        </w:trPr>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Total</w:t>
            </w:r>
          </w:p>
        </w:tc>
        <w:tc>
          <w:tcPr>
            <w:tcW w:w="0" w:type="auto"/>
            <w:vAlign w:val="center"/>
          </w:tcPr>
          <w:p w:rsidR="009F73E9" w:rsidRPr="008873F6" w:rsidRDefault="009F73E9" w:rsidP="008873F6">
            <w:pPr>
              <w:snapToGrid w:val="0"/>
              <w:jc w:val="center"/>
              <w:rPr>
                <w:color w:val="000000"/>
                <w:sz w:val="18"/>
                <w:szCs w:val="18"/>
              </w:rPr>
            </w:pP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N=448</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N=66</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N=75</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N=98</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N=49</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N=57</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N=47</w:t>
            </w:r>
          </w:p>
        </w:tc>
        <w:tc>
          <w:tcPr>
            <w:tcW w:w="0" w:type="auto"/>
            <w:vAlign w:val="center"/>
          </w:tcPr>
          <w:p w:rsidR="009F73E9" w:rsidRPr="008873F6" w:rsidRDefault="009F73E9" w:rsidP="008873F6">
            <w:pPr>
              <w:snapToGrid w:val="0"/>
              <w:jc w:val="center"/>
              <w:rPr>
                <w:color w:val="000000"/>
                <w:sz w:val="18"/>
                <w:szCs w:val="18"/>
              </w:rPr>
            </w:pPr>
            <w:r w:rsidRPr="008873F6">
              <w:rPr>
                <w:color w:val="000000"/>
                <w:sz w:val="18"/>
                <w:szCs w:val="18"/>
              </w:rPr>
              <w:t>N=56</w:t>
            </w:r>
          </w:p>
        </w:tc>
      </w:tr>
    </w:tbl>
    <w:p w:rsidR="009E779E" w:rsidRPr="008873F6" w:rsidRDefault="009E779E" w:rsidP="00C1260E">
      <w:pPr>
        <w:snapToGrid w:val="0"/>
        <w:ind w:firstLine="425"/>
        <w:jc w:val="both"/>
        <w:rPr>
          <w:b/>
          <w:sz w:val="18"/>
          <w:szCs w:val="18"/>
        </w:rPr>
      </w:pPr>
    </w:p>
    <w:p w:rsidR="002B3FF5" w:rsidRPr="00A45AE5" w:rsidRDefault="002B3FF5" w:rsidP="00C1260E">
      <w:pPr>
        <w:snapToGrid w:val="0"/>
        <w:jc w:val="center"/>
        <w:rPr>
          <w:b/>
          <w:sz w:val="20"/>
          <w:szCs w:val="20"/>
        </w:rPr>
      </w:pPr>
      <w:proofErr w:type="gramStart"/>
      <w:r w:rsidRPr="00A45AE5">
        <w:rPr>
          <w:b/>
          <w:sz w:val="20"/>
          <w:szCs w:val="20"/>
        </w:rPr>
        <w:t>Table 4.</w:t>
      </w:r>
      <w:proofErr w:type="gramEnd"/>
      <w:r w:rsidRPr="00A45AE5">
        <w:rPr>
          <w:b/>
          <w:sz w:val="20"/>
          <w:szCs w:val="20"/>
        </w:rPr>
        <w:t xml:space="preserve"> Value of diversity indices from different sites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7"/>
        <w:gridCol w:w="2028"/>
        <w:gridCol w:w="1708"/>
        <w:gridCol w:w="1599"/>
        <w:gridCol w:w="1764"/>
      </w:tblGrid>
      <w:tr w:rsidR="002B3FF5" w:rsidRPr="008873F6" w:rsidTr="00A45AE5">
        <w:trPr>
          <w:jc w:val="center"/>
        </w:trPr>
        <w:tc>
          <w:tcPr>
            <w:tcW w:w="0" w:type="auto"/>
            <w:vAlign w:val="center"/>
          </w:tcPr>
          <w:p w:rsidR="002B3FF5" w:rsidRPr="00A45AE5" w:rsidRDefault="002B3FF5" w:rsidP="00C1260E">
            <w:pPr>
              <w:snapToGrid w:val="0"/>
              <w:jc w:val="both"/>
              <w:rPr>
                <w:color w:val="000000"/>
                <w:sz w:val="19"/>
                <w:szCs w:val="19"/>
              </w:rPr>
            </w:pPr>
            <w:r w:rsidRPr="00A45AE5">
              <w:rPr>
                <w:color w:val="000000"/>
                <w:sz w:val="19"/>
                <w:szCs w:val="19"/>
              </w:rPr>
              <w:t>Name of the site</w:t>
            </w:r>
          </w:p>
        </w:tc>
        <w:tc>
          <w:tcPr>
            <w:tcW w:w="0" w:type="auto"/>
            <w:vAlign w:val="center"/>
          </w:tcPr>
          <w:p w:rsidR="002B3FF5" w:rsidRPr="00A45AE5" w:rsidRDefault="002B3FF5" w:rsidP="00C1260E">
            <w:pPr>
              <w:snapToGrid w:val="0"/>
              <w:jc w:val="both"/>
              <w:rPr>
                <w:color w:val="000000"/>
                <w:sz w:val="19"/>
                <w:szCs w:val="19"/>
              </w:rPr>
            </w:pPr>
            <w:r w:rsidRPr="00A45AE5">
              <w:rPr>
                <w:color w:val="000000"/>
                <w:sz w:val="19"/>
                <w:szCs w:val="19"/>
              </w:rPr>
              <w:t>Shannon-Weiner’s index (H)</w:t>
            </w:r>
          </w:p>
        </w:tc>
        <w:tc>
          <w:tcPr>
            <w:tcW w:w="0" w:type="auto"/>
            <w:vAlign w:val="center"/>
          </w:tcPr>
          <w:p w:rsidR="002B3FF5" w:rsidRPr="00A45AE5" w:rsidRDefault="005C1334" w:rsidP="00C1260E">
            <w:pPr>
              <w:snapToGrid w:val="0"/>
              <w:jc w:val="both"/>
              <w:rPr>
                <w:color w:val="000000"/>
                <w:sz w:val="19"/>
                <w:szCs w:val="19"/>
              </w:rPr>
            </w:pPr>
            <w:proofErr w:type="spellStart"/>
            <w:r w:rsidRPr="00A45AE5">
              <w:rPr>
                <w:color w:val="000000"/>
                <w:sz w:val="19"/>
                <w:szCs w:val="19"/>
              </w:rPr>
              <w:t>Margalef’s</w:t>
            </w:r>
            <w:proofErr w:type="spellEnd"/>
            <w:r w:rsidRPr="00A45AE5">
              <w:rPr>
                <w:color w:val="000000"/>
                <w:sz w:val="19"/>
                <w:szCs w:val="19"/>
              </w:rPr>
              <w:t xml:space="preserve"> index (Ma</w:t>
            </w:r>
            <w:r w:rsidR="002B3FF5" w:rsidRPr="00A45AE5">
              <w:rPr>
                <w:color w:val="000000"/>
                <w:sz w:val="19"/>
                <w:szCs w:val="19"/>
              </w:rPr>
              <w:t>)</w:t>
            </w:r>
          </w:p>
        </w:tc>
        <w:tc>
          <w:tcPr>
            <w:tcW w:w="0" w:type="auto"/>
            <w:vAlign w:val="center"/>
          </w:tcPr>
          <w:p w:rsidR="002B3FF5" w:rsidRPr="00A45AE5" w:rsidRDefault="005C1334" w:rsidP="00C1260E">
            <w:pPr>
              <w:snapToGrid w:val="0"/>
              <w:jc w:val="both"/>
              <w:rPr>
                <w:color w:val="000000"/>
                <w:sz w:val="19"/>
                <w:szCs w:val="19"/>
              </w:rPr>
            </w:pPr>
            <w:r w:rsidRPr="00A45AE5">
              <w:rPr>
                <w:color w:val="000000"/>
                <w:sz w:val="19"/>
                <w:szCs w:val="19"/>
              </w:rPr>
              <w:t>Simpson’s Index (D</w:t>
            </w:r>
            <w:r w:rsidR="002B3FF5" w:rsidRPr="00A45AE5">
              <w:rPr>
                <w:color w:val="000000"/>
                <w:sz w:val="19"/>
                <w:szCs w:val="19"/>
              </w:rPr>
              <w:t>)</w:t>
            </w:r>
          </w:p>
        </w:tc>
        <w:tc>
          <w:tcPr>
            <w:tcW w:w="0" w:type="auto"/>
            <w:vAlign w:val="center"/>
          </w:tcPr>
          <w:p w:rsidR="002B3FF5" w:rsidRPr="00A45AE5" w:rsidRDefault="002B3FF5" w:rsidP="00C1260E">
            <w:pPr>
              <w:snapToGrid w:val="0"/>
              <w:jc w:val="both"/>
              <w:rPr>
                <w:color w:val="000000"/>
                <w:sz w:val="19"/>
                <w:szCs w:val="19"/>
              </w:rPr>
            </w:pPr>
            <w:r w:rsidRPr="00A45AE5">
              <w:rPr>
                <w:color w:val="000000"/>
                <w:sz w:val="19"/>
                <w:szCs w:val="19"/>
              </w:rPr>
              <w:t>Nakamura’s Index (RI)</w:t>
            </w:r>
          </w:p>
        </w:tc>
      </w:tr>
      <w:tr w:rsidR="002B3FF5" w:rsidRPr="008873F6" w:rsidTr="00A45AE5">
        <w:trPr>
          <w:jc w:val="center"/>
        </w:trPr>
        <w:tc>
          <w:tcPr>
            <w:tcW w:w="0" w:type="auto"/>
          </w:tcPr>
          <w:p w:rsidR="002B3FF5" w:rsidRPr="00A45AE5" w:rsidRDefault="002B3FF5" w:rsidP="00C1260E">
            <w:pPr>
              <w:snapToGrid w:val="0"/>
              <w:jc w:val="both"/>
              <w:rPr>
                <w:color w:val="000000"/>
                <w:sz w:val="19"/>
                <w:szCs w:val="19"/>
              </w:rPr>
            </w:pPr>
            <w:r w:rsidRPr="00A45AE5">
              <w:rPr>
                <w:color w:val="000000"/>
                <w:sz w:val="19"/>
                <w:szCs w:val="19"/>
              </w:rPr>
              <w:t xml:space="preserve">Fruit orchard </w:t>
            </w:r>
            <w:proofErr w:type="spellStart"/>
            <w:r w:rsidRPr="00A45AE5">
              <w:rPr>
                <w:color w:val="000000"/>
                <w:sz w:val="19"/>
                <w:szCs w:val="19"/>
              </w:rPr>
              <w:t>Shopian</w:t>
            </w:r>
            <w:proofErr w:type="spellEnd"/>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0.982</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1.671</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0.999</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0.642</w:t>
            </w:r>
          </w:p>
        </w:tc>
      </w:tr>
      <w:tr w:rsidR="002B3FF5" w:rsidRPr="008873F6" w:rsidTr="00A45AE5">
        <w:trPr>
          <w:jc w:val="center"/>
        </w:trPr>
        <w:tc>
          <w:tcPr>
            <w:tcW w:w="0" w:type="auto"/>
          </w:tcPr>
          <w:p w:rsidR="002B3FF5" w:rsidRPr="00A45AE5" w:rsidRDefault="002B3FF5" w:rsidP="00C1260E">
            <w:pPr>
              <w:snapToGrid w:val="0"/>
              <w:jc w:val="both"/>
              <w:rPr>
                <w:color w:val="000000"/>
                <w:sz w:val="19"/>
                <w:szCs w:val="19"/>
              </w:rPr>
            </w:pPr>
            <w:r w:rsidRPr="00A45AE5">
              <w:rPr>
                <w:color w:val="000000"/>
                <w:sz w:val="19"/>
                <w:szCs w:val="19"/>
              </w:rPr>
              <w:t xml:space="preserve">Crop field </w:t>
            </w:r>
            <w:proofErr w:type="spellStart"/>
            <w:r w:rsidRPr="00A45AE5">
              <w:rPr>
                <w:color w:val="000000"/>
                <w:sz w:val="19"/>
                <w:szCs w:val="19"/>
              </w:rPr>
              <w:t>Kulgam</w:t>
            </w:r>
            <w:proofErr w:type="spellEnd"/>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0.921</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1.527</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0.965</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0.642</w:t>
            </w:r>
          </w:p>
        </w:tc>
      </w:tr>
      <w:tr w:rsidR="002B3FF5" w:rsidRPr="008873F6" w:rsidTr="00A45AE5">
        <w:trPr>
          <w:jc w:val="center"/>
        </w:trPr>
        <w:tc>
          <w:tcPr>
            <w:tcW w:w="0" w:type="auto"/>
          </w:tcPr>
          <w:p w:rsidR="002B3FF5" w:rsidRPr="00A45AE5" w:rsidRDefault="002B3FF5" w:rsidP="00C1260E">
            <w:pPr>
              <w:snapToGrid w:val="0"/>
              <w:jc w:val="both"/>
              <w:rPr>
                <w:color w:val="000000"/>
                <w:sz w:val="19"/>
                <w:szCs w:val="19"/>
              </w:rPr>
            </w:pPr>
            <w:r w:rsidRPr="00A45AE5">
              <w:rPr>
                <w:color w:val="000000"/>
                <w:sz w:val="19"/>
                <w:szCs w:val="19"/>
              </w:rPr>
              <w:t xml:space="preserve">Vegetable garden </w:t>
            </w:r>
            <w:proofErr w:type="spellStart"/>
            <w:r w:rsidRPr="00A45AE5">
              <w:rPr>
                <w:color w:val="000000"/>
                <w:sz w:val="19"/>
                <w:szCs w:val="19"/>
              </w:rPr>
              <w:t>shopian</w:t>
            </w:r>
            <w:proofErr w:type="spellEnd"/>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0.988</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1.389</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0.959</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0.666</w:t>
            </w:r>
          </w:p>
        </w:tc>
      </w:tr>
      <w:tr w:rsidR="002B3FF5" w:rsidRPr="008873F6" w:rsidTr="00A45AE5">
        <w:trPr>
          <w:jc w:val="center"/>
        </w:trPr>
        <w:tc>
          <w:tcPr>
            <w:tcW w:w="0" w:type="auto"/>
          </w:tcPr>
          <w:p w:rsidR="002B3FF5" w:rsidRPr="00A45AE5" w:rsidRDefault="002B3FF5" w:rsidP="00C1260E">
            <w:pPr>
              <w:snapToGrid w:val="0"/>
              <w:jc w:val="both"/>
              <w:rPr>
                <w:color w:val="000000"/>
                <w:sz w:val="19"/>
                <w:szCs w:val="19"/>
              </w:rPr>
            </w:pPr>
            <w:r w:rsidRPr="00A45AE5">
              <w:rPr>
                <w:color w:val="000000"/>
                <w:sz w:val="19"/>
                <w:szCs w:val="19"/>
              </w:rPr>
              <w:t xml:space="preserve">Fruit orchard in </w:t>
            </w:r>
            <w:proofErr w:type="spellStart"/>
            <w:r w:rsidRPr="00A45AE5">
              <w:rPr>
                <w:color w:val="000000"/>
                <w:sz w:val="19"/>
                <w:szCs w:val="19"/>
              </w:rPr>
              <w:t>Baramullah</w:t>
            </w:r>
            <w:proofErr w:type="spellEnd"/>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0.958</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1.542</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0.999</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0.666</w:t>
            </w:r>
          </w:p>
        </w:tc>
      </w:tr>
      <w:tr w:rsidR="002B3FF5" w:rsidRPr="008873F6" w:rsidTr="00A45AE5">
        <w:trPr>
          <w:jc w:val="center"/>
        </w:trPr>
        <w:tc>
          <w:tcPr>
            <w:tcW w:w="0" w:type="auto"/>
          </w:tcPr>
          <w:p w:rsidR="002B3FF5" w:rsidRPr="00A45AE5" w:rsidRDefault="002B3FF5" w:rsidP="00C1260E">
            <w:pPr>
              <w:snapToGrid w:val="0"/>
              <w:jc w:val="both"/>
              <w:rPr>
                <w:color w:val="000000"/>
                <w:sz w:val="19"/>
                <w:szCs w:val="19"/>
              </w:rPr>
            </w:pPr>
            <w:r w:rsidRPr="00A45AE5">
              <w:rPr>
                <w:color w:val="000000"/>
                <w:sz w:val="19"/>
                <w:szCs w:val="19"/>
              </w:rPr>
              <w:t>University garden</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0.982</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1.671</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0.999</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0.642</w:t>
            </w:r>
          </w:p>
        </w:tc>
      </w:tr>
      <w:tr w:rsidR="002B3FF5" w:rsidRPr="008873F6" w:rsidTr="00A45AE5">
        <w:trPr>
          <w:jc w:val="center"/>
        </w:trPr>
        <w:tc>
          <w:tcPr>
            <w:tcW w:w="0" w:type="auto"/>
          </w:tcPr>
          <w:p w:rsidR="002B3FF5" w:rsidRPr="00A45AE5" w:rsidRDefault="002B3FF5" w:rsidP="00C1260E">
            <w:pPr>
              <w:snapToGrid w:val="0"/>
              <w:jc w:val="both"/>
              <w:rPr>
                <w:color w:val="000000"/>
                <w:sz w:val="19"/>
                <w:szCs w:val="19"/>
              </w:rPr>
            </w:pPr>
            <w:r w:rsidRPr="00A45AE5">
              <w:rPr>
                <w:color w:val="000000"/>
                <w:sz w:val="19"/>
                <w:szCs w:val="19"/>
              </w:rPr>
              <w:t xml:space="preserve">Vegetable garden </w:t>
            </w:r>
            <w:proofErr w:type="spellStart"/>
            <w:r w:rsidRPr="00A45AE5">
              <w:rPr>
                <w:color w:val="000000"/>
                <w:sz w:val="19"/>
                <w:szCs w:val="19"/>
              </w:rPr>
              <w:t>Batapora</w:t>
            </w:r>
            <w:proofErr w:type="spellEnd"/>
            <w:r w:rsidRPr="00A45AE5">
              <w:rPr>
                <w:color w:val="000000"/>
                <w:sz w:val="19"/>
                <w:szCs w:val="19"/>
              </w:rPr>
              <w:t xml:space="preserve"> Srinagar</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0.875</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1.298</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0.999</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0.700</w:t>
            </w:r>
          </w:p>
        </w:tc>
      </w:tr>
      <w:tr w:rsidR="002B3FF5" w:rsidRPr="008873F6" w:rsidTr="00A45AE5">
        <w:trPr>
          <w:jc w:val="center"/>
        </w:trPr>
        <w:tc>
          <w:tcPr>
            <w:tcW w:w="0" w:type="auto"/>
          </w:tcPr>
          <w:p w:rsidR="002B3FF5" w:rsidRPr="00A45AE5" w:rsidRDefault="002B3FF5" w:rsidP="00C1260E">
            <w:pPr>
              <w:snapToGrid w:val="0"/>
              <w:jc w:val="both"/>
              <w:rPr>
                <w:color w:val="000000"/>
                <w:sz w:val="19"/>
                <w:szCs w:val="19"/>
              </w:rPr>
            </w:pPr>
            <w:r w:rsidRPr="00A45AE5">
              <w:rPr>
                <w:color w:val="000000"/>
                <w:sz w:val="19"/>
                <w:szCs w:val="19"/>
              </w:rPr>
              <w:t>Botanical Garden Srinagar</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2.932</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1.490</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0.999</w:t>
            </w:r>
          </w:p>
        </w:tc>
        <w:tc>
          <w:tcPr>
            <w:tcW w:w="0" w:type="auto"/>
          </w:tcPr>
          <w:p w:rsidR="002B3FF5" w:rsidRPr="00A45AE5" w:rsidRDefault="002B3FF5" w:rsidP="00C1260E">
            <w:pPr>
              <w:snapToGrid w:val="0"/>
              <w:jc w:val="both"/>
              <w:rPr>
                <w:color w:val="000000"/>
                <w:sz w:val="19"/>
                <w:szCs w:val="19"/>
              </w:rPr>
            </w:pPr>
            <w:r w:rsidRPr="00A45AE5">
              <w:rPr>
                <w:color w:val="000000"/>
                <w:sz w:val="19"/>
                <w:szCs w:val="19"/>
              </w:rPr>
              <w:t>0.666</w:t>
            </w:r>
          </w:p>
        </w:tc>
      </w:tr>
    </w:tbl>
    <w:p w:rsidR="00C1260E" w:rsidRDefault="00C1260E" w:rsidP="00A45AE5">
      <w:pPr>
        <w:snapToGrid w:val="0"/>
        <w:jc w:val="both"/>
        <w:rPr>
          <w:b/>
          <w:sz w:val="18"/>
          <w:szCs w:val="18"/>
          <w:lang w:eastAsia="zh-CN"/>
        </w:rPr>
      </w:pPr>
    </w:p>
    <w:p w:rsidR="00A45AE5" w:rsidRPr="008873F6" w:rsidRDefault="00A45AE5" w:rsidP="00A45AE5">
      <w:pPr>
        <w:snapToGrid w:val="0"/>
        <w:jc w:val="both"/>
        <w:rPr>
          <w:b/>
          <w:sz w:val="18"/>
          <w:szCs w:val="18"/>
          <w:lang w:eastAsia="zh-CN"/>
        </w:rPr>
      </w:pPr>
    </w:p>
    <w:p w:rsidR="00C1260E" w:rsidRPr="00C1260E" w:rsidRDefault="00C1260E" w:rsidP="00C1260E">
      <w:pPr>
        <w:snapToGrid w:val="0"/>
        <w:ind w:firstLine="425"/>
        <w:jc w:val="both"/>
        <w:rPr>
          <w:b/>
          <w:sz w:val="20"/>
          <w:szCs w:val="20"/>
        </w:rPr>
        <w:sectPr w:rsidR="00C1260E" w:rsidRPr="00C1260E" w:rsidSect="009501F4">
          <w:headerReference w:type="default" r:id="rId21"/>
          <w:footerReference w:type="even" r:id="rId22"/>
          <w:footerReference w:type="default" r:id="rId23"/>
          <w:footnotePr>
            <w:pos w:val="beneathText"/>
          </w:footnotePr>
          <w:type w:val="continuous"/>
          <w:pgSz w:w="12240" w:h="15840" w:code="1"/>
          <w:pgMar w:top="1440" w:right="1440" w:bottom="1440" w:left="1440" w:header="720" w:footer="720" w:gutter="0"/>
          <w:cols w:space="720"/>
          <w:docGrid w:linePitch="360"/>
        </w:sectPr>
      </w:pPr>
    </w:p>
    <w:p w:rsidR="002B5D8F" w:rsidRPr="00C1260E" w:rsidRDefault="002B5D8F" w:rsidP="00C1260E">
      <w:pPr>
        <w:snapToGrid w:val="0"/>
        <w:jc w:val="both"/>
        <w:rPr>
          <w:b/>
          <w:sz w:val="20"/>
          <w:szCs w:val="20"/>
        </w:rPr>
      </w:pPr>
      <w:r w:rsidRPr="00C1260E">
        <w:rPr>
          <w:b/>
          <w:sz w:val="20"/>
          <w:szCs w:val="20"/>
        </w:rPr>
        <w:lastRenderedPageBreak/>
        <w:t>4. Conclusion</w:t>
      </w:r>
    </w:p>
    <w:p w:rsidR="00471E57" w:rsidRDefault="002B5D8F" w:rsidP="00C1260E">
      <w:pPr>
        <w:snapToGrid w:val="0"/>
        <w:ind w:firstLine="425"/>
        <w:jc w:val="both"/>
        <w:rPr>
          <w:sz w:val="20"/>
          <w:szCs w:val="20"/>
          <w:lang w:eastAsia="zh-CN"/>
        </w:rPr>
      </w:pPr>
      <w:r w:rsidRPr="00C1260E">
        <w:rPr>
          <w:sz w:val="20"/>
          <w:szCs w:val="20"/>
        </w:rPr>
        <w:t xml:space="preserve">The calculated values of all the indices from the entire sampled commercial fruit orchards showed that despite some differences in the total number of individuals (abundance) there was no big difference in the richness and evenness of </w:t>
      </w:r>
      <w:proofErr w:type="spellStart"/>
      <w:r w:rsidRPr="00C1260E">
        <w:rPr>
          <w:sz w:val="20"/>
          <w:szCs w:val="20"/>
        </w:rPr>
        <w:t>Hymenopteran</w:t>
      </w:r>
      <w:proofErr w:type="spellEnd"/>
      <w:r w:rsidRPr="00C1260E">
        <w:rPr>
          <w:sz w:val="20"/>
          <w:szCs w:val="20"/>
        </w:rPr>
        <w:t xml:space="preserve"> pollinator bees in the selected sites which cover all the three viz., Southern, central and Northern areas of Kashmir valley</w:t>
      </w:r>
      <w:r w:rsidR="001F4CFF" w:rsidRPr="00C1260E">
        <w:rPr>
          <w:sz w:val="20"/>
          <w:szCs w:val="20"/>
        </w:rPr>
        <w:t>.</w:t>
      </w:r>
    </w:p>
    <w:p w:rsidR="00A45AE5" w:rsidRPr="00C1260E" w:rsidRDefault="00A45AE5" w:rsidP="00C1260E">
      <w:pPr>
        <w:snapToGrid w:val="0"/>
        <w:ind w:firstLine="425"/>
        <w:jc w:val="both"/>
        <w:rPr>
          <w:sz w:val="20"/>
          <w:szCs w:val="20"/>
          <w:lang w:eastAsia="zh-CN"/>
        </w:rPr>
      </w:pPr>
    </w:p>
    <w:p w:rsidR="00471E57" w:rsidRPr="00C1260E" w:rsidRDefault="00471E57" w:rsidP="00C1260E">
      <w:pPr>
        <w:suppressAutoHyphens w:val="0"/>
        <w:autoSpaceDE w:val="0"/>
        <w:autoSpaceDN w:val="0"/>
        <w:adjustRightInd w:val="0"/>
        <w:snapToGrid w:val="0"/>
        <w:jc w:val="both"/>
        <w:rPr>
          <w:sz w:val="20"/>
          <w:szCs w:val="20"/>
        </w:rPr>
      </w:pPr>
      <w:r w:rsidRPr="00C1260E">
        <w:rPr>
          <w:b/>
          <w:sz w:val="20"/>
          <w:szCs w:val="20"/>
        </w:rPr>
        <w:lastRenderedPageBreak/>
        <w:t>Acknowledgements:</w:t>
      </w:r>
    </w:p>
    <w:p w:rsidR="00E26692" w:rsidRPr="00C1260E" w:rsidRDefault="00E26692" w:rsidP="00C1260E">
      <w:pPr>
        <w:snapToGrid w:val="0"/>
        <w:ind w:firstLine="425"/>
        <w:jc w:val="both"/>
        <w:rPr>
          <w:sz w:val="20"/>
          <w:szCs w:val="20"/>
        </w:rPr>
      </w:pPr>
      <w:r w:rsidRPr="00C1260E">
        <w:rPr>
          <w:sz w:val="20"/>
          <w:szCs w:val="20"/>
        </w:rPr>
        <w:t>The authors are grateful to Head, department of Zoology, Kashmir University for providing research facilities</w:t>
      </w:r>
    </w:p>
    <w:p w:rsidR="00FB5B6A" w:rsidRPr="00C1260E" w:rsidRDefault="00FB5B6A" w:rsidP="00C1260E">
      <w:pPr>
        <w:snapToGrid w:val="0"/>
        <w:jc w:val="both"/>
        <w:rPr>
          <w:sz w:val="20"/>
          <w:szCs w:val="20"/>
        </w:rPr>
      </w:pPr>
    </w:p>
    <w:p w:rsidR="00471E57" w:rsidRPr="00C1260E" w:rsidRDefault="00471E57" w:rsidP="008873F6">
      <w:pPr>
        <w:snapToGrid w:val="0"/>
        <w:jc w:val="both"/>
        <w:rPr>
          <w:b/>
          <w:sz w:val="20"/>
          <w:szCs w:val="20"/>
        </w:rPr>
      </w:pPr>
      <w:r w:rsidRPr="00C1260E">
        <w:rPr>
          <w:b/>
          <w:sz w:val="20"/>
          <w:szCs w:val="20"/>
        </w:rPr>
        <w:t>Corresponding Author:</w:t>
      </w:r>
    </w:p>
    <w:p w:rsidR="00E26692" w:rsidRPr="00C1260E" w:rsidRDefault="00E26692" w:rsidP="008873F6">
      <w:pPr>
        <w:snapToGrid w:val="0"/>
        <w:jc w:val="both"/>
        <w:rPr>
          <w:sz w:val="20"/>
          <w:szCs w:val="20"/>
        </w:rPr>
      </w:pPr>
      <w:r w:rsidRPr="00C1260E">
        <w:rPr>
          <w:sz w:val="20"/>
          <w:szCs w:val="20"/>
        </w:rPr>
        <w:t>Dr. S. Tariq Ahmad</w:t>
      </w:r>
    </w:p>
    <w:p w:rsidR="00E26692" w:rsidRPr="00C1260E" w:rsidRDefault="00E26692" w:rsidP="008873F6">
      <w:pPr>
        <w:snapToGrid w:val="0"/>
        <w:jc w:val="both"/>
        <w:rPr>
          <w:sz w:val="20"/>
          <w:szCs w:val="20"/>
        </w:rPr>
      </w:pPr>
      <w:r w:rsidRPr="00C1260E">
        <w:rPr>
          <w:sz w:val="20"/>
          <w:szCs w:val="20"/>
        </w:rPr>
        <w:t>Entomology Research Division</w:t>
      </w:r>
    </w:p>
    <w:p w:rsidR="00E26692" w:rsidRPr="00C1260E" w:rsidRDefault="00E26692" w:rsidP="008873F6">
      <w:pPr>
        <w:snapToGrid w:val="0"/>
        <w:jc w:val="both"/>
        <w:rPr>
          <w:sz w:val="20"/>
          <w:szCs w:val="20"/>
        </w:rPr>
      </w:pPr>
      <w:r w:rsidRPr="00C1260E">
        <w:rPr>
          <w:sz w:val="20"/>
          <w:szCs w:val="20"/>
        </w:rPr>
        <w:t>Department of Zoology</w:t>
      </w:r>
    </w:p>
    <w:p w:rsidR="00E26692" w:rsidRPr="00C1260E" w:rsidRDefault="00E26692" w:rsidP="008873F6">
      <w:pPr>
        <w:snapToGrid w:val="0"/>
        <w:jc w:val="both"/>
        <w:rPr>
          <w:sz w:val="20"/>
          <w:szCs w:val="20"/>
        </w:rPr>
      </w:pPr>
      <w:r w:rsidRPr="00C1260E">
        <w:rPr>
          <w:sz w:val="20"/>
          <w:szCs w:val="20"/>
        </w:rPr>
        <w:t>University of Kashmir</w:t>
      </w:r>
    </w:p>
    <w:p w:rsidR="00E26692" w:rsidRPr="00C1260E" w:rsidRDefault="00E26692" w:rsidP="008873F6">
      <w:pPr>
        <w:snapToGrid w:val="0"/>
        <w:jc w:val="both"/>
        <w:rPr>
          <w:sz w:val="20"/>
          <w:szCs w:val="20"/>
        </w:rPr>
      </w:pPr>
      <w:r w:rsidRPr="00C1260E">
        <w:rPr>
          <w:sz w:val="20"/>
          <w:szCs w:val="20"/>
        </w:rPr>
        <w:lastRenderedPageBreak/>
        <w:t>Srinagar, J&amp;K 193201, India</w:t>
      </w:r>
    </w:p>
    <w:p w:rsidR="00A45AE5" w:rsidRDefault="00E26692" w:rsidP="008873F6">
      <w:pPr>
        <w:snapToGrid w:val="0"/>
        <w:jc w:val="both"/>
        <w:rPr>
          <w:sz w:val="20"/>
          <w:szCs w:val="20"/>
          <w:lang w:eastAsia="zh-CN"/>
        </w:rPr>
      </w:pPr>
      <w:r w:rsidRPr="00C1260E">
        <w:rPr>
          <w:sz w:val="20"/>
          <w:szCs w:val="20"/>
        </w:rPr>
        <w:t>E-mail:</w:t>
      </w:r>
      <w:r w:rsidR="00A45AE5">
        <w:rPr>
          <w:rFonts w:hint="eastAsia"/>
          <w:sz w:val="20"/>
          <w:szCs w:val="20"/>
          <w:lang w:eastAsia="zh-CN"/>
        </w:rPr>
        <w:t xml:space="preserve"> </w:t>
      </w:r>
      <w:hyperlink r:id="rId24" w:history="1">
        <w:r w:rsidRPr="00C1260E">
          <w:rPr>
            <w:rStyle w:val="Hyperlink"/>
            <w:color w:val="auto"/>
            <w:sz w:val="20"/>
            <w:szCs w:val="20"/>
            <w:u w:val="none"/>
          </w:rPr>
          <w:t>drtariqiari@yahoo.co.in</w:t>
        </w:r>
      </w:hyperlink>
      <w:r w:rsidRPr="00C1260E">
        <w:rPr>
          <w:sz w:val="20"/>
          <w:szCs w:val="20"/>
        </w:rPr>
        <w:t xml:space="preserve">, </w:t>
      </w:r>
    </w:p>
    <w:p w:rsidR="00E26692" w:rsidRPr="00C1260E" w:rsidRDefault="005C072E" w:rsidP="008873F6">
      <w:pPr>
        <w:snapToGrid w:val="0"/>
        <w:jc w:val="both"/>
        <w:rPr>
          <w:sz w:val="20"/>
          <w:szCs w:val="20"/>
          <w:lang w:eastAsia="zh-CN"/>
        </w:rPr>
      </w:pPr>
      <w:hyperlink r:id="rId25" w:history="1">
        <w:r w:rsidR="00E26692" w:rsidRPr="00C1260E">
          <w:rPr>
            <w:rStyle w:val="Hyperlink"/>
            <w:color w:val="auto"/>
            <w:sz w:val="20"/>
            <w:szCs w:val="20"/>
            <w:u w:val="none"/>
          </w:rPr>
          <w:t>drtariqento@kashmiruniversity.ac.in</w:t>
        </w:r>
      </w:hyperlink>
      <w:r w:rsidR="00A45AE5">
        <w:rPr>
          <w:rFonts w:hint="eastAsia"/>
          <w:lang w:eastAsia="zh-CN"/>
        </w:rPr>
        <w:t xml:space="preserve"> </w:t>
      </w:r>
    </w:p>
    <w:p w:rsidR="00937973" w:rsidRPr="00C1260E" w:rsidRDefault="00937973" w:rsidP="00C1260E">
      <w:pPr>
        <w:snapToGrid w:val="0"/>
        <w:jc w:val="both"/>
        <w:rPr>
          <w:sz w:val="20"/>
          <w:szCs w:val="20"/>
        </w:rPr>
      </w:pPr>
    </w:p>
    <w:p w:rsidR="00B54CDA" w:rsidRPr="00C1260E" w:rsidRDefault="00B54CDA" w:rsidP="00C1260E">
      <w:pPr>
        <w:snapToGrid w:val="0"/>
        <w:jc w:val="both"/>
        <w:rPr>
          <w:b/>
          <w:sz w:val="20"/>
          <w:szCs w:val="20"/>
        </w:rPr>
      </w:pPr>
      <w:r w:rsidRPr="00C1260E">
        <w:rPr>
          <w:b/>
          <w:sz w:val="20"/>
          <w:szCs w:val="20"/>
        </w:rPr>
        <w:t>References</w:t>
      </w:r>
    </w:p>
    <w:p w:rsidR="009E779E" w:rsidRPr="00C1260E" w:rsidRDefault="009E779E" w:rsidP="00C1260E">
      <w:pPr>
        <w:numPr>
          <w:ilvl w:val="0"/>
          <w:numId w:val="6"/>
        </w:numPr>
        <w:snapToGrid w:val="0"/>
        <w:ind w:left="425" w:hanging="425"/>
        <w:jc w:val="both"/>
        <w:rPr>
          <w:sz w:val="20"/>
          <w:szCs w:val="20"/>
        </w:rPr>
      </w:pPr>
      <w:r w:rsidRPr="00C1260E">
        <w:rPr>
          <w:sz w:val="20"/>
          <w:szCs w:val="20"/>
        </w:rPr>
        <w:t xml:space="preserve">Ambrose, J.D., </w:t>
      </w:r>
      <w:proofErr w:type="spellStart"/>
      <w:r w:rsidRPr="00C1260E">
        <w:rPr>
          <w:sz w:val="20"/>
          <w:szCs w:val="20"/>
        </w:rPr>
        <w:t>Kevan</w:t>
      </w:r>
      <w:proofErr w:type="spellEnd"/>
      <w:r w:rsidRPr="00C1260E">
        <w:rPr>
          <w:sz w:val="20"/>
          <w:szCs w:val="20"/>
        </w:rPr>
        <w:t>, P.G. Reproductive biology of rare Carolinian plants with regard to management. In: G.M. Allen, G.F.J. Eagles &amp; S.D. Price (</w:t>
      </w:r>
      <w:proofErr w:type="spellStart"/>
      <w:r w:rsidRPr="00C1260E">
        <w:rPr>
          <w:sz w:val="20"/>
          <w:szCs w:val="20"/>
        </w:rPr>
        <w:t>Eds</w:t>
      </w:r>
      <w:proofErr w:type="spellEnd"/>
      <w:r w:rsidRPr="00C1260E">
        <w:rPr>
          <w:sz w:val="20"/>
          <w:szCs w:val="20"/>
        </w:rPr>
        <w:t>). Conserving Carolinian</w:t>
      </w:r>
      <w:r w:rsidR="00DC7F69" w:rsidRPr="00C1260E">
        <w:rPr>
          <w:sz w:val="20"/>
          <w:szCs w:val="20"/>
        </w:rPr>
        <w:t xml:space="preserve"> </w:t>
      </w:r>
      <w:r w:rsidRPr="00C1260E">
        <w:rPr>
          <w:sz w:val="20"/>
          <w:szCs w:val="20"/>
        </w:rPr>
        <w:t>Canada: Conservation Biology in the Deciduous Forest Region. University of Waterloo Press 1990: pp. 281-290</w:t>
      </w:r>
    </w:p>
    <w:p w:rsidR="009E779E" w:rsidRPr="00C1260E" w:rsidRDefault="009E779E" w:rsidP="00C1260E">
      <w:pPr>
        <w:numPr>
          <w:ilvl w:val="0"/>
          <w:numId w:val="6"/>
        </w:numPr>
        <w:snapToGrid w:val="0"/>
        <w:ind w:left="425" w:hanging="425"/>
        <w:jc w:val="both"/>
        <w:rPr>
          <w:sz w:val="20"/>
          <w:szCs w:val="20"/>
        </w:rPr>
      </w:pPr>
      <w:proofErr w:type="spellStart"/>
      <w:r w:rsidRPr="00C1260E">
        <w:rPr>
          <w:sz w:val="20"/>
          <w:szCs w:val="20"/>
        </w:rPr>
        <w:t>Bohart</w:t>
      </w:r>
      <w:proofErr w:type="spellEnd"/>
      <w:r w:rsidRPr="00C1260E">
        <w:rPr>
          <w:sz w:val="20"/>
          <w:szCs w:val="20"/>
        </w:rPr>
        <w:t xml:space="preserve">, G.E. Management of wild bees for the pollination of crops. Annual Review of </w:t>
      </w:r>
      <w:proofErr w:type="spellStart"/>
      <w:r w:rsidRPr="00C1260E">
        <w:rPr>
          <w:sz w:val="20"/>
          <w:szCs w:val="20"/>
        </w:rPr>
        <w:t>Entomol</w:t>
      </w:r>
      <w:proofErr w:type="spellEnd"/>
      <w:r w:rsidRPr="00C1260E">
        <w:rPr>
          <w:sz w:val="20"/>
          <w:szCs w:val="20"/>
        </w:rPr>
        <w:t xml:space="preserve"> 1972: 17: 287-</w:t>
      </w:r>
      <w:r w:rsidR="00A45AE5">
        <w:rPr>
          <w:sz w:val="20"/>
          <w:szCs w:val="20"/>
        </w:rPr>
        <w:t xml:space="preserve"> </w:t>
      </w:r>
      <w:r w:rsidRPr="00C1260E">
        <w:rPr>
          <w:sz w:val="20"/>
          <w:szCs w:val="20"/>
        </w:rPr>
        <w:t>312.</w:t>
      </w:r>
    </w:p>
    <w:p w:rsidR="009E779E" w:rsidRPr="00C1260E" w:rsidRDefault="009E779E" w:rsidP="00C1260E">
      <w:pPr>
        <w:numPr>
          <w:ilvl w:val="0"/>
          <w:numId w:val="6"/>
        </w:numPr>
        <w:snapToGrid w:val="0"/>
        <w:ind w:left="425" w:hanging="425"/>
        <w:jc w:val="both"/>
        <w:rPr>
          <w:sz w:val="20"/>
          <w:szCs w:val="20"/>
        </w:rPr>
      </w:pPr>
      <w:proofErr w:type="spellStart"/>
      <w:r w:rsidRPr="00C1260E">
        <w:rPr>
          <w:sz w:val="20"/>
          <w:szCs w:val="20"/>
        </w:rPr>
        <w:t>Buchmann</w:t>
      </w:r>
      <w:proofErr w:type="spellEnd"/>
      <w:r w:rsidRPr="00C1260E">
        <w:rPr>
          <w:sz w:val="20"/>
          <w:szCs w:val="20"/>
        </w:rPr>
        <w:t xml:space="preserve">, S.L., </w:t>
      </w:r>
      <w:proofErr w:type="spellStart"/>
      <w:r w:rsidRPr="00C1260E">
        <w:rPr>
          <w:sz w:val="20"/>
          <w:szCs w:val="20"/>
        </w:rPr>
        <w:t>Nabhan</w:t>
      </w:r>
      <w:proofErr w:type="spellEnd"/>
      <w:r w:rsidRPr="00C1260E">
        <w:rPr>
          <w:sz w:val="20"/>
          <w:szCs w:val="20"/>
        </w:rPr>
        <w:t>, G.P. The Forgotten Pollinators. Island Press Washington, D.C., U.S.A 1996: p. 292.</w:t>
      </w:r>
    </w:p>
    <w:p w:rsidR="009E779E" w:rsidRPr="00C1260E" w:rsidRDefault="009E779E" w:rsidP="00C1260E">
      <w:pPr>
        <w:numPr>
          <w:ilvl w:val="0"/>
          <w:numId w:val="6"/>
        </w:numPr>
        <w:snapToGrid w:val="0"/>
        <w:ind w:left="425" w:hanging="425"/>
        <w:jc w:val="both"/>
        <w:rPr>
          <w:sz w:val="20"/>
          <w:szCs w:val="20"/>
        </w:rPr>
      </w:pPr>
      <w:r w:rsidRPr="00C1260E">
        <w:rPr>
          <w:sz w:val="20"/>
          <w:szCs w:val="20"/>
        </w:rPr>
        <w:t>Free, J.B. Insect pollination of crops. 2nd edition, Academic press, London 1993.</w:t>
      </w:r>
    </w:p>
    <w:p w:rsidR="009E779E" w:rsidRPr="00C1260E" w:rsidRDefault="000A185D" w:rsidP="00C1260E">
      <w:pPr>
        <w:numPr>
          <w:ilvl w:val="0"/>
          <w:numId w:val="6"/>
        </w:numPr>
        <w:snapToGrid w:val="0"/>
        <w:ind w:left="425" w:hanging="425"/>
        <w:jc w:val="both"/>
        <w:rPr>
          <w:sz w:val="20"/>
          <w:szCs w:val="20"/>
        </w:rPr>
      </w:pPr>
      <w:r w:rsidRPr="00C1260E">
        <w:rPr>
          <w:sz w:val="20"/>
          <w:szCs w:val="20"/>
        </w:rPr>
        <w:t>Gautier-</w:t>
      </w:r>
      <w:proofErr w:type="spellStart"/>
      <w:r w:rsidRPr="00C1260E">
        <w:rPr>
          <w:sz w:val="20"/>
          <w:szCs w:val="20"/>
        </w:rPr>
        <w:t>Hion</w:t>
      </w:r>
      <w:proofErr w:type="spellEnd"/>
      <w:r w:rsidRPr="00C1260E">
        <w:rPr>
          <w:sz w:val="20"/>
          <w:szCs w:val="20"/>
        </w:rPr>
        <w:t xml:space="preserve"> A, </w:t>
      </w:r>
      <w:proofErr w:type="spellStart"/>
      <w:r w:rsidR="009E779E" w:rsidRPr="00C1260E">
        <w:rPr>
          <w:sz w:val="20"/>
          <w:szCs w:val="20"/>
        </w:rPr>
        <w:t>Maisels</w:t>
      </w:r>
      <w:proofErr w:type="spellEnd"/>
      <w:r w:rsidR="009E779E" w:rsidRPr="00C1260E">
        <w:rPr>
          <w:sz w:val="20"/>
          <w:szCs w:val="20"/>
        </w:rPr>
        <w:t xml:space="preserve">, F. </w:t>
      </w:r>
      <w:r w:rsidR="00DC7F69" w:rsidRPr="00C1260E">
        <w:rPr>
          <w:sz w:val="20"/>
          <w:szCs w:val="20"/>
        </w:rPr>
        <w:t xml:space="preserve">mutualism </w:t>
      </w:r>
      <w:proofErr w:type="gramStart"/>
      <w:r w:rsidR="00DC7F69" w:rsidRPr="00C1260E">
        <w:rPr>
          <w:sz w:val="20"/>
          <w:szCs w:val="20"/>
        </w:rPr>
        <w:t xml:space="preserve">between a </w:t>
      </w:r>
      <w:r w:rsidR="009E779E" w:rsidRPr="00C1260E">
        <w:rPr>
          <w:sz w:val="20"/>
          <w:szCs w:val="20"/>
        </w:rPr>
        <w:t>leguminous</w:t>
      </w:r>
      <w:r w:rsidRPr="00C1260E">
        <w:rPr>
          <w:sz w:val="20"/>
          <w:szCs w:val="20"/>
        </w:rPr>
        <w:t xml:space="preserve"> and </w:t>
      </w:r>
      <w:r w:rsidR="009E779E" w:rsidRPr="00C1260E">
        <w:rPr>
          <w:sz w:val="20"/>
          <w:szCs w:val="20"/>
        </w:rPr>
        <w:t>large African monkeys</w:t>
      </w:r>
      <w:proofErr w:type="gramEnd"/>
      <w:r w:rsidR="009E779E" w:rsidRPr="00C1260E">
        <w:rPr>
          <w:sz w:val="20"/>
          <w:szCs w:val="20"/>
        </w:rPr>
        <w:t xml:space="preserve"> as pollinators. </w:t>
      </w:r>
      <w:proofErr w:type="spellStart"/>
      <w:r w:rsidR="009E779E" w:rsidRPr="00C1260E">
        <w:rPr>
          <w:sz w:val="20"/>
          <w:szCs w:val="20"/>
        </w:rPr>
        <w:t>Behavioural</w:t>
      </w:r>
      <w:proofErr w:type="spellEnd"/>
      <w:r w:rsidR="009E779E" w:rsidRPr="00C1260E">
        <w:rPr>
          <w:sz w:val="20"/>
          <w:szCs w:val="20"/>
        </w:rPr>
        <w:t xml:space="preserve"> Ecology1994</w:t>
      </w:r>
    </w:p>
    <w:p w:rsidR="009E779E" w:rsidRPr="00C1260E" w:rsidRDefault="009E779E" w:rsidP="00C1260E">
      <w:pPr>
        <w:numPr>
          <w:ilvl w:val="0"/>
          <w:numId w:val="6"/>
        </w:numPr>
        <w:snapToGrid w:val="0"/>
        <w:ind w:left="425" w:hanging="425"/>
        <w:jc w:val="both"/>
        <w:rPr>
          <w:sz w:val="20"/>
          <w:szCs w:val="20"/>
        </w:rPr>
      </w:pPr>
      <w:proofErr w:type="spellStart"/>
      <w:r w:rsidRPr="00C1260E">
        <w:rPr>
          <w:sz w:val="20"/>
          <w:szCs w:val="20"/>
        </w:rPr>
        <w:t>Hingston</w:t>
      </w:r>
      <w:proofErr w:type="spellEnd"/>
      <w:r w:rsidRPr="00C1260E">
        <w:rPr>
          <w:sz w:val="20"/>
          <w:szCs w:val="20"/>
        </w:rPr>
        <w:t xml:space="preserve"> AB, </w:t>
      </w:r>
      <w:proofErr w:type="spellStart"/>
      <w:r w:rsidRPr="00C1260E">
        <w:rPr>
          <w:sz w:val="20"/>
          <w:szCs w:val="20"/>
        </w:rPr>
        <w:t>McQillan</w:t>
      </w:r>
      <w:proofErr w:type="spellEnd"/>
      <w:r w:rsidRPr="00C1260E">
        <w:rPr>
          <w:sz w:val="20"/>
          <w:szCs w:val="20"/>
        </w:rPr>
        <w:t xml:space="preserve"> PB. Does the recently introduced bumblebee, </w:t>
      </w:r>
      <w:proofErr w:type="spellStart"/>
      <w:r w:rsidRPr="00C1260E">
        <w:rPr>
          <w:i/>
          <w:sz w:val="20"/>
          <w:szCs w:val="20"/>
        </w:rPr>
        <w:t>Bombus</w:t>
      </w:r>
      <w:proofErr w:type="spellEnd"/>
      <w:r w:rsidRPr="00C1260E">
        <w:rPr>
          <w:i/>
          <w:sz w:val="20"/>
          <w:szCs w:val="20"/>
        </w:rPr>
        <w:t xml:space="preserve"> </w:t>
      </w:r>
      <w:proofErr w:type="spellStart"/>
      <w:r w:rsidRPr="00C1260E">
        <w:rPr>
          <w:i/>
          <w:sz w:val="20"/>
          <w:szCs w:val="20"/>
        </w:rPr>
        <w:t>terrestris</w:t>
      </w:r>
      <w:proofErr w:type="spellEnd"/>
      <w:r w:rsidRPr="00C1260E">
        <w:rPr>
          <w:i/>
          <w:iCs/>
          <w:sz w:val="20"/>
          <w:szCs w:val="20"/>
        </w:rPr>
        <w:t xml:space="preserve"> </w:t>
      </w:r>
      <w:r w:rsidRPr="00C1260E">
        <w:rPr>
          <w:sz w:val="20"/>
          <w:szCs w:val="20"/>
        </w:rPr>
        <w:t>(</w:t>
      </w:r>
      <w:proofErr w:type="spellStart"/>
      <w:r w:rsidRPr="00C1260E">
        <w:rPr>
          <w:sz w:val="20"/>
          <w:szCs w:val="20"/>
        </w:rPr>
        <w:t>Apidae</w:t>
      </w:r>
      <w:proofErr w:type="spellEnd"/>
      <w:r w:rsidRPr="00C1260E">
        <w:rPr>
          <w:sz w:val="20"/>
          <w:szCs w:val="20"/>
        </w:rPr>
        <w:t>) threate</w:t>
      </w:r>
      <w:r w:rsidR="003D5890" w:rsidRPr="00C1260E">
        <w:rPr>
          <w:sz w:val="20"/>
          <w:szCs w:val="20"/>
        </w:rPr>
        <w:t xml:space="preserve">n Australian </w:t>
      </w:r>
      <w:proofErr w:type="gramStart"/>
      <w:r w:rsidR="00937973" w:rsidRPr="00C1260E">
        <w:rPr>
          <w:sz w:val="20"/>
          <w:szCs w:val="20"/>
        </w:rPr>
        <w:t>ecosystems.</w:t>
      </w:r>
      <w:proofErr w:type="gramEnd"/>
      <w:r w:rsidR="00937973" w:rsidRPr="00C1260E">
        <w:rPr>
          <w:sz w:val="20"/>
          <w:szCs w:val="20"/>
        </w:rPr>
        <w:t xml:space="preserve"> </w:t>
      </w:r>
      <w:r w:rsidRPr="00C1260E">
        <w:rPr>
          <w:sz w:val="20"/>
          <w:szCs w:val="20"/>
        </w:rPr>
        <w:t>Australian J. Ecol1998:</w:t>
      </w:r>
      <w:r w:rsidR="00A45AE5">
        <w:rPr>
          <w:sz w:val="20"/>
          <w:szCs w:val="20"/>
        </w:rPr>
        <w:t xml:space="preserve"> </w:t>
      </w:r>
      <w:r w:rsidRPr="00C1260E">
        <w:rPr>
          <w:sz w:val="20"/>
          <w:szCs w:val="20"/>
        </w:rPr>
        <w:t>23: 539-549.</w:t>
      </w:r>
    </w:p>
    <w:p w:rsidR="009E779E" w:rsidRPr="00C1260E" w:rsidRDefault="009E779E" w:rsidP="00C1260E">
      <w:pPr>
        <w:numPr>
          <w:ilvl w:val="0"/>
          <w:numId w:val="6"/>
        </w:numPr>
        <w:snapToGrid w:val="0"/>
        <w:ind w:left="425" w:hanging="425"/>
        <w:jc w:val="both"/>
        <w:rPr>
          <w:sz w:val="20"/>
          <w:szCs w:val="20"/>
        </w:rPr>
      </w:pPr>
      <w:proofErr w:type="spellStart"/>
      <w:r w:rsidRPr="00C1260E">
        <w:rPr>
          <w:sz w:val="20"/>
          <w:szCs w:val="20"/>
        </w:rPr>
        <w:t>Jasara</w:t>
      </w:r>
      <w:proofErr w:type="spellEnd"/>
      <w:r w:rsidRPr="00C1260E">
        <w:rPr>
          <w:sz w:val="20"/>
          <w:szCs w:val="20"/>
        </w:rPr>
        <w:t xml:space="preserve"> A W, </w:t>
      </w:r>
      <w:proofErr w:type="spellStart"/>
      <w:r w:rsidRPr="00C1260E">
        <w:rPr>
          <w:sz w:val="20"/>
          <w:szCs w:val="20"/>
        </w:rPr>
        <w:t>Ashfaq</w:t>
      </w:r>
      <w:proofErr w:type="spellEnd"/>
      <w:r w:rsidRPr="00C1260E">
        <w:rPr>
          <w:sz w:val="20"/>
          <w:szCs w:val="20"/>
        </w:rPr>
        <w:t xml:space="preserve"> S, </w:t>
      </w:r>
      <w:proofErr w:type="spellStart"/>
      <w:r w:rsidRPr="00C1260E">
        <w:rPr>
          <w:sz w:val="20"/>
          <w:szCs w:val="20"/>
        </w:rPr>
        <w:t>Kasi</w:t>
      </w:r>
      <w:proofErr w:type="spellEnd"/>
      <w:r w:rsidRPr="00C1260E">
        <w:rPr>
          <w:sz w:val="20"/>
          <w:szCs w:val="20"/>
        </w:rPr>
        <w:t xml:space="preserve"> AM. A</w:t>
      </w:r>
      <w:r w:rsidR="00DC7F69" w:rsidRPr="00C1260E">
        <w:rPr>
          <w:sz w:val="20"/>
          <w:szCs w:val="20"/>
        </w:rPr>
        <w:t xml:space="preserve">pple pollination in </w:t>
      </w:r>
      <w:proofErr w:type="spellStart"/>
      <w:r w:rsidR="00DC7F69" w:rsidRPr="00C1260E">
        <w:rPr>
          <w:sz w:val="20"/>
          <w:szCs w:val="20"/>
        </w:rPr>
        <w:t>Balochistan</w:t>
      </w:r>
      <w:proofErr w:type="spellEnd"/>
      <w:r w:rsidR="00DC7F69" w:rsidRPr="00C1260E">
        <w:rPr>
          <w:sz w:val="20"/>
          <w:szCs w:val="20"/>
        </w:rPr>
        <w:t xml:space="preserve"> </w:t>
      </w:r>
      <w:r w:rsidRPr="00C1260E">
        <w:rPr>
          <w:sz w:val="20"/>
          <w:szCs w:val="20"/>
        </w:rPr>
        <w:t>Pakistan. National Arid land Development and Research Institute, Ministry of Food, Agricultural and Livestock, Islamabad 2000: p. 33.</w:t>
      </w:r>
    </w:p>
    <w:p w:rsidR="009E779E" w:rsidRPr="00C1260E" w:rsidRDefault="009E779E" w:rsidP="00C1260E">
      <w:pPr>
        <w:numPr>
          <w:ilvl w:val="0"/>
          <w:numId w:val="6"/>
        </w:numPr>
        <w:snapToGrid w:val="0"/>
        <w:ind w:left="425" w:hanging="425"/>
        <w:jc w:val="both"/>
        <w:rPr>
          <w:sz w:val="20"/>
          <w:szCs w:val="20"/>
        </w:rPr>
      </w:pPr>
      <w:proofErr w:type="spellStart"/>
      <w:r w:rsidRPr="00C1260E">
        <w:rPr>
          <w:sz w:val="20"/>
          <w:szCs w:val="20"/>
        </w:rPr>
        <w:t>Jasara</w:t>
      </w:r>
      <w:proofErr w:type="spellEnd"/>
      <w:r w:rsidRPr="00C1260E">
        <w:rPr>
          <w:sz w:val="20"/>
          <w:szCs w:val="20"/>
        </w:rPr>
        <w:t xml:space="preserve"> AW, </w:t>
      </w:r>
      <w:proofErr w:type="spellStart"/>
      <w:r w:rsidRPr="00C1260E">
        <w:rPr>
          <w:sz w:val="20"/>
          <w:szCs w:val="20"/>
        </w:rPr>
        <w:t>Rafi</w:t>
      </w:r>
      <w:proofErr w:type="spellEnd"/>
      <w:r w:rsidRPr="00C1260E">
        <w:rPr>
          <w:sz w:val="20"/>
          <w:szCs w:val="20"/>
        </w:rPr>
        <w:t xml:space="preserve"> </w:t>
      </w:r>
      <w:proofErr w:type="spellStart"/>
      <w:r w:rsidRPr="00C1260E">
        <w:rPr>
          <w:sz w:val="20"/>
          <w:szCs w:val="20"/>
        </w:rPr>
        <w:t>MA</w:t>
      </w:r>
      <w:r w:rsidR="00DC7F69" w:rsidRPr="00C1260E">
        <w:rPr>
          <w:sz w:val="20"/>
          <w:szCs w:val="20"/>
        </w:rPr>
        <w:t>.</w:t>
      </w:r>
      <w:r w:rsidRPr="00C1260E">
        <w:rPr>
          <w:sz w:val="20"/>
          <w:szCs w:val="20"/>
        </w:rPr>
        <w:t>Pollination</w:t>
      </w:r>
      <w:proofErr w:type="spellEnd"/>
      <w:r w:rsidRPr="00C1260E">
        <w:rPr>
          <w:sz w:val="20"/>
          <w:szCs w:val="20"/>
        </w:rPr>
        <w:t xml:space="preserve"> management of apricot as a livelihood source in northern areas. Pak. J. Agric. Agricultural Engineering and Veterinary Science 1994: 24: 34-40.</w:t>
      </w:r>
    </w:p>
    <w:p w:rsidR="009E779E" w:rsidRPr="00C1260E" w:rsidRDefault="009E779E" w:rsidP="00C1260E">
      <w:pPr>
        <w:numPr>
          <w:ilvl w:val="0"/>
          <w:numId w:val="6"/>
        </w:numPr>
        <w:snapToGrid w:val="0"/>
        <w:ind w:left="425" w:hanging="425"/>
        <w:jc w:val="both"/>
        <w:rPr>
          <w:sz w:val="20"/>
          <w:szCs w:val="20"/>
        </w:rPr>
      </w:pPr>
      <w:r w:rsidRPr="00C1260E">
        <w:rPr>
          <w:sz w:val="20"/>
          <w:szCs w:val="20"/>
        </w:rPr>
        <w:t>Kearns, C.A.,</w:t>
      </w:r>
      <w:r w:rsidR="00A45AE5">
        <w:rPr>
          <w:rFonts w:hint="eastAsia"/>
          <w:sz w:val="20"/>
          <w:szCs w:val="20"/>
          <w:lang w:eastAsia="zh-CN"/>
        </w:rPr>
        <w:t xml:space="preserve"> </w:t>
      </w:r>
      <w:proofErr w:type="spellStart"/>
      <w:r w:rsidRPr="00C1260E">
        <w:rPr>
          <w:sz w:val="20"/>
          <w:szCs w:val="20"/>
        </w:rPr>
        <w:t>Innouye</w:t>
      </w:r>
      <w:proofErr w:type="spellEnd"/>
      <w:r w:rsidRPr="00C1260E">
        <w:rPr>
          <w:sz w:val="20"/>
          <w:szCs w:val="20"/>
        </w:rPr>
        <w:t xml:space="preserve">, D.W., </w:t>
      </w:r>
      <w:proofErr w:type="spellStart"/>
      <w:r w:rsidRPr="00C1260E">
        <w:rPr>
          <w:sz w:val="20"/>
          <w:szCs w:val="20"/>
        </w:rPr>
        <w:t>Waser</w:t>
      </w:r>
      <w:proofErr w:type="spellEnd"/>
      <w:r w:rsidRPr="00C1260E">
        <w:rPr>
          <w:sz w:val="20"/>
          <w:szCs w:val="20"/>
        </w:rPr>
        <w:t>, N.M. Endangered mutualisms; the conservation of plant-pollinator interactions. Annual Review Ecol. Syst1998: 29: 83-112.</w:t>
      </w:r>
    </w:p>
    <w:p w:rsidR="009E779E" w:rsidRPr="00C1260E" w:rsidRDefault="009E779E" w:rsidP="00C1260E">
      <w:pPr>
        <w:numPr>
          <w:ilvl w:val="0"/>
          <w:numId w:val="6"/>
        </w:numPr>
        <w:snapToGrid w:val="0"/>
        <w:ind w:left="425" w:hanging="425"/>
        <w:jc w:val="both"/>
        <w:rPr>
          <w:sz w:val="20"/>
          <w:szCs w:val="20"/>
        </w:rPr>
      </w:pPr>
      <w:proofErr w:type="spellStart"/>
      <w:r w:rsidRPr="00C1260E">
        <w:rPr>
          <w:sz w:val="20"/>
          <w:szCs w:val="20"/>
        </w:rPr>
        <w:t>Kevan</w:t>
      </w:r>
      <w:proofErr w:type="spellEnd"/>
      <w:r w:rsidRPr="00C1260E">
        <w:rPr>
          <w:sz w:val="20"/>
          <w:szCs w:val="20"/>
        </w:rPr>
        <w:t>, PG. Pollinators as bio indicators of the state of the environment: species, activity and diversity. Agriculture, Ecosystems &amp; Environment 1999: 74: 373-393.</w:t>
      </w:r>
    </w:p>
    <w:p w:rsidR="009E779E" w:rsidRPr="00C1260E" w:rsidRDefault="009E779E" w:rsidP="00C1260E">
      <w:pPr>
        <w:numPr>
          <w:ilvl w:val="0"/>
          <w:numId w:val="6"/>
        </w:numPr>
        <w:snapToGrid w:val="0"/>
        <w:ind w:left="425" w:hanging="425"/>
        <w:jc w:val="both"/>
        <w:rPr>
          <w:sz w:val="20"/>
          <w:szCs w:val="20"/>
        </w:rPr>
      </w:pPr>
      <w:proofErr w:type="spellStart"/>
      <w:r w:rsidRPr="00C1260E">
        <w:rPr>
          <w:sz w:val="20"/>
          <w:szCs w:val="20"/>
        </w:rPr>
        <w:t>Kevan</w:t>
      </w:r>
      <w:proofErr w:type="spellEnd"/>
      <w:r w:rsidRPr="00C1260E">
        <w:rPr>
          <w:sz w:val="20"/>
          <w:szCs w:val="20"/>
        </w:rPr>
        <w:t>, P.G. Pollination: Plinth, pedestal, and pillar for terrestrial productivity. The why, how, and where of pollination protection, conservation, and promotion. In: C.S. Stubbs and F.A. Drummond [</w:t>
      </w:r>
      <w:proofErr w:type="spellStart"/>
      <w:proofErr w:type="gramStart"/>
      <w:r w:rsidRPr="00C1260E">
        <w:rPr>
          <w:sz w:val="20"/>
          <w:szCs w:val="20"/>
        </w:rPr>
        <w:t>eds</w:t>
      </w:r>
      <w:proofErr w:type="spellEnd"/>
      <w:proofErr w:type="gramEnd"/>
      <w:r w:rsidRPr="00C1260E">
        <w:rPr>
          <w:sz w:val="20"/>
          <w:szCs w:val="20"/>
        </w:rPr>
        <w:t xml:space="preserve">] Bees and Crop </w:t>
      </w:r>
      <w:r w:rsidRPr="00C1260E">
        <w:rPr>
          <w:sz w:val="20"/>
          <w:szCs w:val="20"/>
        </w:rPr>
        <w:lastRenderedPageBreak/>
        <w:t>Pollination–Crisis, Crossroads, Conservation. Thomas Say Publication of the Entomological Society of America,</w:t>
      </w:r>
      <w:r w:rsidR="00A45AE5">
        <w:rPr>
          <w:rFonts w:hint="eastAsia"/>
          <w:sz w:val="20"/>
          <w:szCs w:val="20"/>
          <w:lang w:eastAsia="zh-CN"/>
        </w:rPr>
        <w:t xml:space="preserve"> </w:t>
      </w:r>
      <w:r w:rsidRPr="00C1260E">
        <w:rPr>
          <w:sz w:val="20"/>
          <w:szCs w:val="20"/>
        </w:rPr>
        <w:t>Lanham, Maryland, U.S.A2011: pp. 7-68.</w:t>
      </w:r>
    </w:p>
    <w:p w:rsidR="009E779E" w:rsidRPr="00C1260E" w:rsidRDefault="009E779E" w:rsidP="00C1260E">
      <w:pPr>
        <w:numPr>
          <w:ilvl w:val="0"/>
          <w:numId w:val="6"/>
        </w:numPr>
        <w:snapToGrid w:val="0"/>
        <w:ind w:left="425" w:hanging="425"/>
        <w:jc w:val="both"/>
        <w:rPr>
          <w:sz w:val="20"/>
          <w:szCs w:val="20"/>
        </w:rPr>
      </w:pPr>
      <w:proofErr w:type="spellStart"/>
      <w:r w:rsidRPr="00C1260E">
        <w:rPr>
          <w:sz w:val="20"/>
          <w:szCs w:val="20"/>
        </w:rPr>
        <w:t>Kevan</w:t>
      </w:r>
      <w:proofErr w:type="spellEnd"/>
      <w:r w:rsidRPr="00C1260E">
        <w:rPr>
          <w:sz w:val="20"/>
          <w:szCs w:val="20"/>
        </w:rPr>
        <w:t xml:space="preserve">, P.G. Pollination for the 21st century: integrating pollinator and plant inter dependence. In: K. </w:t>
      </w:r>
      <w:proofErr w:type="spellStart"/>
      <w:r w:rsidRPr="00C1260E">
        <w:rPr>
          <w:sz w:val="20"/>
          <w:szCs w:val="20"/>
        </w:rPr>
        <w:t>Strickler</w:t>
      </w:r>
      <w:proofErr w:type="spellEnd"/>
      <w:r w:rsidRPr="00C1260E">
        <w:rPr>
          <w:sz w:val="20"/>
          <w:szCs w:val="20"/>
        </w:rPr>
        <w:t xml:space="preserve"> and J.H. Cane [</w:t>
      </w:r>
      <w:proofErr w:type="spellStart"/>
      <w:proofErr w:type="gramStart"/>
      <w:r w:rsidRPr="00C1260E">
        <w:rPr>
          <w:sz w:val="20"/>
          <w:szCs w:val="20"/>
        </w:rPr>
        <w:t>eds</w:t>
      </w:r>
      <w:proofErr w:type="spellEnd"/>
      <w:proofErr w:type="gramEnd"/>
      <w:r w:rsidRPr="00C1260E">
        <w:rPr>
          <w:sz w:val="20"/>
          <w:szCs w:val="20"/>
        </w:rPr>
        <w:t>] For Nonnative Crops, Whence Pollinators of the Future. Thomas Say Publication of the Entomological Society of America, Lanham, Maryland, U.S.A2003: pp. 181-204.</w:t>
      </w:r>
    </w:p>
    <w:p w:rsidR="009E779E" w:rsidRPr="00C1260E" w:rsidRDefault="009E779E" w:rsidP="00C1260E">
      <w:pPr>
        <w:numPr>
          <w:ilvl w:val="0"/>
          <w:numId w:val="6"/>
        </w:numPr>
        <w:snapToGrid w:val="0"/>
        <w:ind w:left="425" w:hanging="425"/>
        <w:jc w:val="both"/>
        <w:rPr>
          <w:sz w:val="20"/>
          <w:szCs w:val="20"/>
        </w:rPr>
      </w:pPr>
      <w:proofErr w:type="spellStart"/>
      <w:r w:rsidRPr="00C1260E">
        <w:rPr>
          <w:sz w:val="20"/>
          <w:szCs w:val="20"/>
        </w:rPr>
        <w:t>Kevan</w:t>
      </w:r>
      <w:proofErr w:type="spellEnd"/>
      <w:r w:rsidRPr="00C1260E">
        <w:rPr>
          <w:sz w:val="20"/>
          <w:szCs w:val="20"/>
        </w:rPr>
        <w:t xml:space="preserve">, </w:t>
      </w:r>
      <w:proofErr w:type="spellStart"/>
      <w:r w:rsidRPr="00C1260E">
        <w:rPr>
          <w:sz w:val="20"/>
          <w:szCs w:val="20"/>
        </w:rPr>
        <w:t>P.G.</w:t>
      </w:r>
      <w:proofErr w:type="gramStart"/>
      <w:r w:rsidRPr="00C1260E">
        <w:rPr>
          <w:sz w:val="20"/>
          <w:szCs w:val="20"/>
        </w:rPr>
        <w:t>,Clark</w:t>
      </w:r>
      <w:proofErr w:type="spellEnd"/>
      <w:proofErr w:type="gramEnd"/>
      <w:r w:rsidRPr="00C1260E">
        <w:rPr>
          <w:sz w:val="20"/>
          <w:szCs w:val="20"/>
        </w:rPr>
        <w:t>, E.A and Thomas, V. Insect pollinators and sustainable agriculture. Am. J. Alternative Agric1990: 5: 13-22.</w:t>
      </w:r>
    </w:p>
    <w:p w:rsidR="009E779E" w:rsidRPr="00C1260E" w:rsidRDefault="009E779E" w:rsidP="00C1260E">
      <w:pPr>
        <w:numPr>
          <w:ilvl w:val="0"/>
          <w:numId w:val="6"/>
        </w:numPr>
        <w:snapToGrid w:val="0"/>
        <w:ind w:left="425" w:hanging="425"/>
        <w:jc w:val="both"/>
        <w:rPr>
          <w:sz w:val="20"/>
          <w:szCs w:val="20"/>
        </w:rPr>
      </w:pPr>
      <w:r w:rsidRPr="00C1260E">
        <w:rPr>
          <w:sz w:val="20"/>
          <w:szCs w:val="20"/>
        </w:rPr>
        <w:t xml:space="preserve">Kenmore P, </w:t>
      </w:r>
      <w:proofErr w:type="spellStart"/>
      <w:r w:rsidRPr="00C1260E">
        <w:rPr>
          <w:sz w:val="20"/>
          <w:szCs w:val="20"/>
        </w:rPr>
        <w:t>Krell</w:t>
      </w:r>
      <w:proofErr w:type="spellEnd"/>
      <w:r w:rsidRPr="00C1260E">
        <w:rPr>
          <w:sz w:val="20"/>
          <w:szCs w:val="20"/>
        </w:rPr>
        <w:t xml:space="preserve"> R. Global perspectives on pollination in agriculture and agro-ecosystem management. International workshop on the conservation and sustainable use of pollinators in Agriculture with emphasis on Bees October 7-9 Sao Paulo, </w:t>
      </w:r>
      <w:proofErr w:type="spellStart"/>
      <w:r w:rsidRPr="00C1260E">
        <w:rPr>
          <w:sz w:val="20"/>
          <w:szCs w:val="20"/>
        </w:rPr>
        <w:t>Barazil</w:t>
      </w:r>
      <w:proofErr w:type="spellEnd"/>
      <w:r w:rsidRPr="00C1260E">
        <w:rPr>
          <w:sz w:val="20"/>
          <w:szCs w:val="20"/>
        </w:rPr>
        <w:t xml:space="preserve"> 1998.</w:t>
      </w:r>
    </w:p>
    <w:p w:rsidR="009E779E" w:rsidRPr="00C1260E" w:rsidRDefault="009E779E" w:rsidP="00C1260E">
      <w:pPr>
        <w:numPr>
          <w:ilvl w:val="0"/>
          <w:numId w:val="6"/>
        </w:numPr>
        <w:snapToGrid w:val="0"/>
        <w:ind w:left="425" w:hanging="425"/>
        <w:jc w:val="both"/>
        <w:rPr>
          <w:sz w:val="20"/>
          <w:szCs w:val="20"/>
        </w:rPr>
      </w:pPr>
      <w:r w:rsidRPr="00C1260E">
        <w:rPr>
          <w:sz w:val="20"/>
          <w:szCs w:val="20"/>
        </w:rPr>
        <w:t xml:space="preserve">Khan M R, Khan M R. The role of honey bees </w:t>
      </w:r>
      <w:proofErr w:type="spellStart"/>
      <w:r w:rsidRPr="00C1260E">
        <w:rPr>
          <w:i/>
          <w:iCs/>
          <w:sz w:val="20"/>
          <w:szCs w:val="20"/>
        </w:rPr>
        <w:t>Apis</w:t>
      </w:r>
      <w:proofErr w:type="spellEnd"/>
      <w:r w:rsidRPr="00C1260E">
        <w:rPr>
          <w:i/>
          <w:iCs/>
          <w:sz w:val="20"/>
          <w:szCs w:val="20"/>
        </w:rPr>
        <w:t xml:space="preserve"> </w:t>
      </w:r>
      <w:proofErr w:type="spellStart"/>
      <w:r w:rsidRPr="00C1260E">
        <w:rPr>
          <w:i/>
          <w:iCs/>
          <w:sz w:val="20"/>
          <w:szCs w:val="20"/>
        </w:rPr>
        <w:t>mellifera</w:t>
      </w:r>
      <w:proofErr w:type="spellEnd"/>
      <w:r w:rsidRPr="00C1260E">
        <w:rPr>
          <w:i/>
          <w:iCs/>
          <w:sz w:val="20"/>
          <w:szCs w:val="20"/>
        </w:rPr>
        <w:t xml:space="preserve"> </w:t>
      </w:r>
      <w:r w:rsidRPr="00C1260E">
        <w:rPr>
          <w:sz w:val="20"/>
          <w:szCs w:val="20"/>
        </w:rPr>
        <w:t xml:space="preserve">L. (Hymenoptera: </w:t>
      </w:r>
      <w:proofErr w:type="spellStart"/>
      <w:r w:rsidRPr="00C1260E">
        <w:rPr>
          <w:sz w:val="20"/>
          <w:szCs w:val="20"/>
        </w:rPr>
        <w:t>Apidae</w:t>
      </w:r>
      <w:proofErr w:type="spellEnd"/>
      <w:r w:rsidRPr="00C1260E">
        <w:rPr>
          <w:sz w:val="20"/>
          <w:szCs w:val="20"/>
        </w:rPr>
        <w:t xml:space="preserve">) in pollination of apple. Pak. J. Biol. </w:t>
      </w:r>
      <w:proofErr w:type="spellStart"/>
      <w:r w:rsidRPr="00C1260E">
        <w:rPr>
          <w:sz w:val="20"/>
          <w:szCs w:val="20"/>
        </w:rPr>
        <w:t>Sci</w:t>
      </w:r>
      <w:proofErr w:type="spellEnd"/>
      <w:r w:rsidRPr="00C1260E">
        <w:rPr>
          <w:sz w:val="20"/>
          <w:szCs w:val="20"/>
        </w:rPr>
        <w:t xml:space="preserve"> 2004: 7: 359-362.</w:t>
      </w:r>
    </w:p>
    <w:p w:rsidR="009E779E" w:rsidRPr="00C1260E" w:rsidRDefault="009E779E" w:rsidP="00C1260E">
      <w:pPr>
        <w:numPr>
          <w:ilvl w:val="0"/>
          <w:numId w:val="6"/>
        </w:numPr>
        <w:snapToGrid w:val="0"/>
        <w:ind w:left="425" w:hanging="425"/>
        <w:jc w:val="both"/>
        <w:rPr>
          <w:sz w:val="20"/>
          <w:szCs w:val="20"/>
        </w:rPr>
      </w:pPr>
      <w:r w:rsidRPr="00C1260E">
        <w:rPr>
          <w:sz w:val="20"/>
          <w:szCs w:val="20"/>
        </w:rPr>
        <w:t xml:space="preserve">Knutson, R.D., Taylor, R.G., </w:t>
      </w:r>
      <w:proofErr w:type="spellStart"/>
      <w:r w:rsidRPr="00C1260E">
        <w:rPr>
          <w:sz w:val="20"/>
          <w:szCs w:val="20"/>
        </w:rPr>
        <w:t>Penson</w:t>
      </w:r>
      <w:proofErr w:type="spellEnd"/>
      <w:r w:rsidRPr="00C1260E">
        <w:rPr>
          <w:sz w:val="20"/>
          <w:szCs w:val="20"/>
        </w:rPr>
        <w:t>, B.J., Smith,</w:t>
      </w:r>
      <w:r w:rsidR="00A45AE5">
        <w:rPr>
          <w:rFonts w:hint="eastAsia"/>
          <w:sz w:val="20"/>
          <w:szCs w:val="20"/>
          <w:lang w:eastAsia="zh-CN"/>
        </w:rPr>
        <w:t xml:space="preserve"> </w:t>
      </w:r>
      <w:r w:rsidRPr="00C1260E">
        <w:rPr>
          <w:sz w:val="20"/>
          <w:szCs w:val="20"/>
        </w:rPr>
        <w:t>G.E. Economic impacts of reduced chemical use. Knutson and Associates, College Station, Texas 1990:</w:t>
      </w:r>
      <w:r w:rsidR="00A45AE5">
        <w:rPr>
          <w:sz w:val="20"/>
          <w:szCs w:val="20"/>
        </w:rPr>
        <w:t xml:space="preserve"> </w:t>
      </w:r>
      <w:r w:rsidRPr="00C1260E">
        <w:rPr>
          <w:sz w:val="20"/>
          <w:szCs w:val="20"/>
        </w:rPr>
        <w:t>pp 30- 31.</w:t>
      </w:r>
    </w:p>
    <w:p w:rsidR="009E779E" w:rsidRPr="00C1260E" w:rsidRDefault="009E779E" w:rsidP="00C1260E">
      <w:pPr>
        <w:numPr>
          <w:ilvl w:val="0"/>
          <w:numId w:val="6"/>
        </w:numPr>
        <w:snapToGrid w:val="0"/>
        <w:ind w:left="425" w:hanging="425"/>
        <w:jc w:val="both"/>
        <w:rPr>
          <w:sz w:val="20"/>
          <w:szCs w:val="20"/>
        </w:rPr>
      </w:pPr>
      <w:proofErr w:type="spellStart"/>
      <w:r w:rsidRPr="00C1260E">
        <w:rPr>
          <w:sz w:val="20"/>
          <w:szCs w:val="20"/>
        </w:rPr>
        <w:t>Louadi</w:t>
      </w:r>
      <w:proofErr w:type="spellEnd"/>
      <w:r w:rsidRPr="00C1260E">
        <w:rPr>
          <w:sz w:val="20"/>
          <w:szCs w:val="20"/>
        </w:rPr>
        <w:t xml:space="preserve">, K., </w:t>
      </w:r>
      <w:proofErr w:type="spellStart"/>
      <w:r w:rsidRPr="00C1260E">
        <w:rPr>
          <w:sz w:val="20"/>
          <w:szCs w:val="20"/>
        </w:rPr>
        <w:t>Doumandji</w:t>
      </w:r>
      <w:proofErr w:type="spellEnd"/>
      <w:r w:rsidRPr="00C1260E">
        <w:rPr>
          <w:sz w:val="20"/>
          <w:szCs w:val="20"/>
        </w:rPr>
        <w:t xml:space="preserve">, S. Diversity and gathering activity of bees (Hymenoptera: </w:t>
      </w:r>
      <w:proofErr w:type="spellStart"/>
      <w:r w:rsidRPr="00C1260E">
        <w:rPr>
          <w:sz w:val="20"/>
          <w:szCs w:val="20"/>
        </w:rPr>
        <w:t>Apoidea</w:t>
      </w:r>
      <w:proofErr w:type="spellEnd"/>
      <w:r w:rsidRPr="00C1260E">
        <w:rPr>
          <w:sz w:val="20"/>
          <w:szCs w:val="20"/>
        </w:rPr>
        <w:t xml:space="preserve">) in a </w:t>
      </w:r>
      <w:proofErr w:type="spellStart"/>
      <w:r w:rsidRPr="00C1260E">
        <w:rPr>
          <w:sz w:val="20"/>
          <w:szCs w:val="20"/>
        </w:rPr>
        <w:t>therophyte</w:t>
      </w:r>
      <w:proofErr w:type="spellEnd"/>
      <w:r w:rsidRPr="00C1260E">
        <w:rPr>
          <w:sz w:val="20"/>
          <w:szCs w:val="20"/>
        </w:rPr>
        <w:t xml:space="preserve"> lawn in Constantine (Algeria). Canadian Entomologist1998:</w:t>
      </w:r>
      <w:r w:rsidR="00A45AE5">
        <w:rPr>
          <w:sz w:val="20"/>
          <w:szCs w:val="20"/>
        </w:rPr>
        <w:t xml:space="preserve"> </w:t>
      </w:r>
      <w:r w:rsidRPr="00C1260E">
        <w:rPr>
          <w:sz w:val="20"/>
          <w:szCs w:val="20"/>
        </w:rPr>
        <w:t>130: 691-702.</w:t>
      </w:r>
    </w:p>
    <w:p w:rsidR="009E779E" w:rsidRPr="00C1260E" w:rsidRDefault="009E779E" w:rsidP="00C1260E">
      <w:pPr>
        <w:numPr>
          <w:ilvl w:val="0"/>
          <w:numId w:val="6"/>
        </w:numPr>
        <w:snapToGrid w:val="0"/>
        <w:ind w:left="425" w:hanging="425"/>
        <w:jc w:val="both"/>
        <w:rPr>
          <w:sz w:val="20"/>
          <w:szCs w:val="20"/>
        </w:rPr>
      </w:pPr>
      <w:proofErr w:type="spellStart"/>
      <w:r w:rsidRPr="00C1260E">
        <w:rPr>
          <w:sz w:val="20"/>
          <w:szCs w:val="20"/>
        </w:rPr>
        <w:t>Margalef</w:t>
      </w:r>
      <w:proofErr w:type="spellEnd"/>
      <w:r w:rsidRPr="00C1260E">
        <w:rPr>
          <w:sz w:val="20"/>
          <w:szCs w:val="20"/>
        </w:rPr>
        <w:t>, S.R. Diversity and stability: A practical proposal: a model of instars- dependence. Brookhaven Symposium of Biology 1969: 22: 25-37.</w:t>
      </w:r>
    </w:p>
    <w:p w:rsidR="009E779E" w:rsidRPr="00C1260E" w:rsidRDefault="009E779E" w:rsidP="00C1260E">
      <w:pPr>
        <w:numPr>
          <w:ilvl w:val="0"/>
          <w:numId w:val="6"/>
        </w:numPr>
        <w:snapToGrid w:val="0"/>
        <w:ind w:left="425" w:hanging="425"/>
        <w:jc w:val="both"/>
        <w:rPr>
          <w:sz w:val="20"/>
          <w:szCs w:val="20"/>
        </w:rPr>
      </w:pPr>
      <w:r w:rsidRPr="00C1260E">
        <w:rPr>
          <w:sz w:val="20"/>
          <w:szCs w:val="20"/>
        </w:rPr>
        <w:t>McGregor, S. E. Insect pollinators of cultivated crop plants. United State Department of Agriculture, Agriculture Hand book 1976:</w:t>
      </w:r>
      <w:r w:rsidR="00A45AE5">
        <w:rPr>
          <w:sz w:val="20"/>
          <w:szCs w:val="20"/>
        </w:rPr>
        <w:t xml:space="preserve"> </w:t>
      </w:r>
      <w:r w:rsidRPr="00C1260E">
        <w:rPr>
          <w:sz w:val="20"/>
          <w:szCs w:val="20"/>
        </w:rPr>
        <w:t>p. 496.</w:t>
      </w:r>
    </w:p>
    <w:p w:rsidR="009E779E" w:rsidRPr="00C1260E" w:rsidRDefault="009E779E" w:rsidP="00C1260E">
      <w:pPr>
        <w:numPr>
          <w:ilvl w:val="0"/>
          <w:numId w:val="6"/>
        </w:numPr>
        <w:snapToGrid w:val="0"/>
        <w:ind w:left="425" w:hanging="425"/>
        <w:jc w:val="both"/>
        <w:rPr>
          <w:sz w:val="20"/>
          <w:szCs w:val="20"/>
        </w:rPr>
      </w:pPr>
      <w:r w:rsidRPr="00C1260E">
        <w:rPr>
          <w:sz w:val="20"/>
          <w:szCs w:val="20"/>
        </w:rPr>
        <w:t>Michener C D. The bees of the world. The Johns Hopkins University Press 2000.</w:t>
      </w:r>
    </w:p>
    <w:p w:rsidR="009E779E" w:rsidRPr="00C1260E" w:rsidRDefault="00DC7F69" w:rsidP="00C1260E">
      <w:pPr>
        <w:numPr>
          <w:ilvl w:val="0"/>
          <w:numId w:val="6"/>
        </w:numPr>
        <w:snapToGrid w:val="0"/>
        <w:ind w:left="425" w:hanging="425"/>
        <w:jc w:val="both"/>
        <w:rPr>
          <w:sz w:val="20"/>
          <w:szCs w:val="20"/>
        </w:rPr>
      </w:pPr>
      <w:r w:rsidRPr="00C1260E">
        <w:rPr>
          <w:sz w:val="20"/>
          <w:szCs w:val="20"/>
        </w:rPr>
        <w:t xml:space="preserve">Potts, S.G., </w:t>
      </w:r>
      <w:proofErr w:type="spellStart"/>
      <w:r w:rsidRPr="00C1260E">
        <w:rPr>
          <w:sz w:val="20"/>
          <w:szCs w:val="20"/>
        </w:rPr>
        <w:t>Biesmejer</w:t>
      </w:r>
      <w:proofErr w:type="spellEnd"/>
      <w:r w:rsidRPr="00C1260E">
        <w:rPr>
          <w:sz w:val="20"/>
          <w:szCs w:val="20"/>
        </w:rPr>
        <w:t>, J.C.</w:t>
      </w:r>
      <w:r w:rsidR="009E779E" w:rsidRPr="00C1260E">
        <w:rPr>
          <w:sz w:val="20"/>
          <w:szCs w:val="20"/>
        </w:rPr>
        <w:t>,</w:t>
      </w:r>
      <w:r w:rsidR="00A45AE5">
        <w:rPr>
          <w:rFonts w:hint="eastAsia"/>
          <w:sz w:val="20"/>
          <w:szCs w:val="20"/>
          <w:lang w:eastAsia="zh-CN"/>
        </w:rPr>
        <w:t xml:space="preserve"> </w:t>
      </w:r>
      <w:proofErr w:type="spellStart"/>
      <w:r w:rsidR="009E779E" w:rsidRPr="00C1260E">
        <w:rPr>
          <w:sz w:val="20"/>
          <w:szCs w:val="20"/>
        </w:rPr>
        <w:t>Kremen</w:t>
      </w:r>
      <w:proofErr w:type="spellEnd"/>
      <w:r w:rsidR="009E779E" w:rsidRPr="00C1260E">
        <w:rPr>
          <w:sz w:val="20"/>
          <w:szCs w:val="20"/>
        </w:rPr>
        <w:t>, C., Neumann,</w:t>
      </w:r>
      <w:r w:rsidR="00A45AE5">
        <w:rPr>
          <w:rFonts w:hint="eastAsia"/>
          <w:sz w:val="20"/>
          <w:szCs w:val="20"/>
          <w:lang w:eastAsia="zh-CN"/>
        </w:rPr>
        <w:t xml:space="preserve"> </w:t>
      </w:r>
      <w:r w:rsidR="009E779E" w:rsidRPr="00C1260E">
        <w:rPr>
          <w:sz w:val="20"/>
          <w:szCs w:val="20"/>
        </w:rPr>
        <w:t xml:space="preserve">O., </w:t>
      </w:r>
      <w:proofErr w:type="spellStart"/>
      <w:r w:rsidR="009E779E" w:rsidRPr="00C1260E">
        <w:rPr>
          <w:sz w:val="20"/>
          <w:szCs w:val="20"/>
        </w:rPr>
        <w:t>Schweiger</w:t>
      </w:r>
      <w:proofErr w:type="spellEnd"/>
      <w:r w:rsidR="009E779E" w:rsidRPr="00C1260E">
        <w:rPr>
          <w:sz w:val="20"/>
          <w:szCs w:val="20"/>
        </w:rPr>
        <w:t xml:space="preserve"> and </w:t>
      </w:r>
      <w:proofErr w:type="spellStart"/>
      <w:r w:rsidR="009E779E" w:rsidRPr="00C1260E">
        <w:rPr>
          <w:sz w:val="20"/>
          <w:szCs w:val="20"/>
        </w:rPr>
        <w:t>Kunin</w:t>
      </w:r>
      <w:proofErr w:type="spellEnd"/>
      <w:r w:rsidR="009E779E" w:rsidRPr="00C1260E">
        <w:rPr>
          <w:sz w:val="20"/>
          <w:szCs w:val="20"/>
        </w:rPr>
        <w:t>. Global Pollinator declines: trends, impacts and drivers. Trends in Ecological and Evolution 2010: 25:345-353.</w:t>
      </w:r>
    </w:p>
    <w:p w:rsidR="00C1260E" w:rsidRPr="00C1260E" w:rsidRDefault="00C1260E" w:rsidP="00C1260E">
      <w:pPr>
        <w:pStyle w:val="Default"/>
        <w:snapToGrid w:val="0"/>
        <w:ind w:left="425" w:hanging="425"/>
        <w:jc w:val="both"/>
        <w:rPr>
          <w:rFonts w:ascii="Times New Roman" w:hAnsi="Times New Roman" w:cs="Times New Roman"/>
          <w:bCs/>
          <w:color w:val="auto"/>
          <w:sz w:val="20"/>
          <w:szCs w:val="20"/>
        </w:rPr>
        <w:sectPr w:rsidR="00C1260E" w:rsidRPr="00C1260E" w:rsidSect="009501F4">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num="2" w:space="720"/>
          <w:docGrid w:linePitch="360"/>
        </w:sectPr>
      </w:pPr>
    </w:p>
    <w:p w:rsidR="00765C16" w:rsidRPr="00C1260E" w:rsidRDefault="00765C16" w:rsidP="00C1260E">
      <w:pPr>
        <w:pStyle w:val="Default"/>
        <w:snapToGrid w:val="0"/>
        <w:ind w:left="425" w:hanging="425"/>
        <w:jc w:val="both"/>
        <w:rPr>
          <w:rFonts w:ascii="Times New Roman" w:hAnsi="Times New Roman" w:cs="Times New Roman"/>
          <w:bCs/>
          <w:color w:val="auto"/>
          <w:sz w:val="20"/>
          <w:szCs w:val="20"/>
        </w:rPr>
      </w:pPr>
    </w:p>
    <w:p w:rsidR="00C1260E" w:rsidRDefault="00C1260E" w:rsidP="00C1260E">
      <w:pPr>
        <w:pStyle w:val="Default"/>
        <w:snapToGrid w:val="0"/>
        <w:ind w:left="425" w:hanging="425"/>
        <w:jc w:val="both"/>
        <w:rPr>
          <w:rFonts w:ascii="Times New Roman" w:hAnsi="Times New Roman" w:cs="Times New Roman"/>
          <w:color w:val="auto"/>
          <w:sz w:val="20"/>
          <w:szCs w:val="20"/>
        </w:rPr>
      </w:pPr>
    </w:p>
    <w:p w:rsidR="00E26692" w:rsidRPr="00C1260E" w:rsidRDefault="00C1260E" w:rsidP="00C1260E">
      <w:pPr>
        <w:pStyle w:val="Default"/>
        <w:snapToGrid w:val="0"/>
        <w:ind w:left="425" w:hanging="425"/>
        <w:jc w:val="both"/>
        <w:rPr>
          <w:rFonts w:ascii="Times New Roman" w:hAnsi="Times New Roman" w:cs="Times New Roman"/>
          <w:color w:val="auto"/>
          <w:sz w:val="20"/>
          <w:szCs w:val="20"/>
        </w:rPr>
      </w:pPr>
      <w:r>
        <w:rPr>
          <w:rFonts w:ascii="Times New Roman" w:hAnsi="Times New Roman" w:cs="Times New Roman"/>
          <w:color w:val="auto"/>
          <w:sz w:val="20"/>
          <w:szCs w:val="20"/>
        </w:rPr>
        <w:t>7/5/2014</w:t>
      </w:r>
    </w:p>
    <w:sectPr w:rsidR="00E26692" w:rsidRPr="00C1260E" w:rsidSect="009501F4">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69B" w:rsidRDefault="00AC069B">
      <w:r>
        <w:separator/>
      </w:r>
    </w:p>
  </w:endnote>
  <w:endnote w:type="continuationSeparator" w:id="0">
    <w:p w:rsidR="00AC069B" w:rsidRDefault="00AC0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60E" w:rsidRDefault="005C072E" w:rsidP="00B3167C">
    <w:pPr>
      <w:pStyle w:val="Footer"/>
      <w:framePr w:wrap="around" w:vAnchor="text" w:hAnchor="margin" w:xAlign="center" w:y="1"/>
      <w:rPr>
        <w:rStyle w:val="PageNumber"/>
      </w:rPr>
    </w:pPr>
    <w:r>
      <w:rPr>
        <w:rStyle w:val="PageNumber"/>
      </w:rPr>
      <w:fldChar w:fldCharType="begin"/>
    </w:r>
    <w:r w:rsidR="00C1260E">
      <w:rPr>
        <w:rStyle w:val="PageNumber"/>
      </w:rPr>
      <w:instrText xml:space="preserve">PAGE  </w:instrText>
    </w:r>
    <w:r>
      <w:rPr>
        <w:rStyle w:val="PageNumber"/>
      </w:rPr>
      <w:fldChar w:fldCharType="end"/>
    </w:r>
  </w:p>
  <w:p w:rsidR="00C1260E" w:rsidRDefault="00C1260E"/>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60E" w:rsidRPr="00B3167C" w:rsidRDefault="005C072E"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C1260E" w:rsidRPr="00B3167C">
      <w:rPr>
        <w:rStyle w:val="PageNumber"/>
        <w:sz w:val="20"/>
        <w:szCs w:val="20"/>
      </w:rPr>
      <w:instrText xml:space="preserve">PAGE  </w:instrText>
    </w:r>
    <w:r w:rsidRPr="00B3167C">
      <w:rPr>
        <w:rStyle w:val="PageNumber"/>
        <w:sz w:val="20"/>
        <w:szCs w:val="20"/>
      </w:rPr>
      <w:fldChar w:fldCharType="separate"/>
    </w:r>
    <w:r w:rsidR="008873F6">
      <w:rPr>
        <w:rStyle w:val="PageNumber"/>
        <w:noProof/>
        <w:sz w:val="20"/>
        <w:szCs w:val="20"/>
      </w:rPr>
      <w:t>5</w:t>
    </w:r>
    <w:r w:rsidRPr="00B3167C">
      <w:rPr>
        <w:rStyle w:val="PageNumber"/>
        <w:sz w:val="20"/>
        <w:szCs w:val="20"/>
      </w:rPr>
      <w:fldChar w:fldCharType="end"/>
    </w:r>
  </w:p>
  <w:p w:rsidR="00C1260E" w:rsidRDefault="00C1260E" w:rsidP="00614B71">
    <w:r>
      <w:rPr>
        <w:rFonts w:hint="eastAsia"/>
        <w:bCs/>
        <w:sz w:val="20"/>
      </w:rPr>
      <w:t xml:space="preserve"> </w:t>
    </w:r>
    <w:r>
      <w:rPr>
        <w:bCs/>
        <w:sz w:val="20"/>
      </w:rPr>
      <w:t xml:space="preserve">  </w:t>
    </w:r>
    <w:r>
      <w:rPr>
        <w:rFonts w:hint="eastAsia"/>
        <w:bCs/>
        <w:sz w:val="20"/>
      </w:rPr>
      <w:t xml:space="preserve">                   </w:t>
    </w:r>
    <w:r>
      <w:rPr>
        <w:bCs/>
        <w:sz w:val="20"/>
      </w:rPr>
      <w:tab/>
    </w:r>
    <w:r>
      <w:rPr>
        <w:bCs/>
        <w:sz w:val="20"/>
      </w:rPr>
      <w:tab/>
    </w:r>
    <w:r>
      <w:rPr>
        <w:bCs/>
        <w:sz w:val="20"/>
      </w:rP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60E" w:rsidRDefault="005C072E" w:rsidP="00B3167C">
    <w:pPr>
      <w:pStyle w:val="Footer"/>
      <w:framePr w:wrap="around" w:vAnchor="text" w:hAnchor="margin" w:xAlign="center" w:y="1"/>
      <w:rPr>
        <w:rStyle w:val="PageNumber"/>
      </w:rPr>
    </w:pPr>
    <w:r>
      <w:rPr>
        <w:rStyle w:val="PageNumber"/>
      </w:rPr>
      <w:fldChar w:fldCharType="begin"/>
    </w:r>
    <w:r w:rsidR="00C1260E">
      <w:rPr>
        <w:rStyle w:val="PageNumber"/>
      </w:rPr>
      <w:instrText xml:space="preserve">PAGE  </w:instrText>
    </w:r>
    <w:r>
      <w:rPr>
        <w:rStyle w:val="PageNumber"/>
      </w:rPr>
      <w:fldChar w:fldCharType="end"/>
    </w:r>
  </w:p>
  <w:p w:rsidR="00C1260E" w:rsidRDefault="00C1260E"/>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60E" w:rsidRPr="00B3167C" w:rsidRDefault="005C072E"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C1260E" w:rsidRPr="00B3167C">
      <w:rPr>
        <w:rStyle w:val="PageNumber"/>
        <w:sz w:val="20"/>
        <w:szCs w:val="20"/>
      </w:rPr>
      <w:instrText xml:space="preserve">PAGE  </w:instrText>
    </w:r>
    <w:r w:rsidRPr="00B3167C">
      <w:rPr>
        <w:rStyle w:val="PageNumber"/>
        <w:sz w:val="20"/>
        <w:szCs w:val="20"/>
      </w:rPr>
      <w:fldChar w:fldCharType="separate"/>
    </w:r>
    <w:r w:rsidR="009D5630">
      <w:rPr>
        <w:rStyle w:val="PageNumber"/>
        <w:noProof/>
        <w:sz w:val="20"/>
        <w:szCs w:val="20"/>
      </w:rPr>
      <w:t>88</w:t>
    </w:r>
    <w:r w:rsidRPr="00B3167C">
      <w:rPr>
        <w:rStyle w:val="PageNumber"/>
        <w:sz w:val="20"/>
        <w:szCs w:val="20"/>
      </w:rPr>
      <w:fldChar w:fldCharType="end"/>
    </w:r>
  </w:p>
  <w:p w:rsidR="00C1260E" w:rsidRDefault="00C1260E" w:rsidP="00614B71">
    <w:r>
      <w:rPr>
        <w:rFonts w:hint="eastAsia"/>
        <w:bCs/>
        <w:sz w:val="20"/>
      </w:rPr>
      <w:t xml:space="preserve"> </w:t>
    </w:r>
    <w:r>
      <w:rPr>
        <w:bCs/>
        <w:sz w:val="20"/>
      </w:rPr>
      <w:t xml:space="preserve">  </w:t>
    </w:r>
    <w:r>
      <w:rPr>
        <w:rFonts w:hint="eastAsia"/>
        <w:bCs/>
        <w:sz w:val="20"/>
      </w:rPr>
      <w:t xml:space="preserve">                   </w:t>
    </w:r>
    <w:r>
      <w:rPr>
        <w:bCs/>
        <w:sz w:val="20"/>
      </w:rPr>
      <w:tab/>
    </w:r>
    <w:r>
      <w:rPr>
        <w:bCs/>
        <w:sz w:val="20"/>
      </w:rPr>
      <w:tab/>
    </w:r>
    <w:r>
      <w:rPr>
        <w:bCs/>
        <w:sz w:val="20"/>
      </w:rPr>
      <w:tab/>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6AC" w:rsidRDefault="005C072E" w:rsidP="00B3167C">
    <w:pPr>
      <w:pStyle w:val="Footer"/>
      <w:framePr w:wrap="around" w:vAnchor="text" w:hAnchor="margin" w:xAlign="center" w:y="1"/>
      <w:rPr>
        <w:rStyle w:val="PageNumber"/>
      </w:rPr>
    </w:pPr>
    <w:r>
      <w:rPr>
        <w:rStyle w:val="PageNumber"/>
      </w:rPr>
      <w:fldChar w:fldCharType="begin"/>
    </w:r>
    <w:r w:rsidR="004E66AC">
      <w:rPr>
        <w:rStyle w:val="PageNumber"/>
      </w:rPr>
      <w:instrText xml:space="preserve">PAGE  </w:instrText>
    </w:r>
    <w:r>
      <w:rPr>
        <w:rStyle w:val="PageNumber"/>
      </w:rPr>
      <w:fldChar w:fldCharType="end"/>
    </w:r>
  </w:p>
  <w:p w:rsidR="004E66AC" w:rsidRDefault="004E66AC"/>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6AC" w:rsidRPr="00B3167C" w:rsidRDefault="005C072E"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4E66AC" w:rsidRPr="00B3167C">
      <w:rPr>
        <w:rStyle w:val="PageNumber"/>
        <w:sz w:val="20"/>
        <w:szCs w:val="20"/>
      </w:rPr>
      <w:instrText xml:space="preserve">PAGE  </w:instrText>
    </w:r>
    <w:r w:rsidRPr="00B3167C">
      <w:rPr>
        <w:rStyle w:val="PageNumber"/>
        <w:sz w:val="20"/>
        <w:szCs w:val="20"/>
      </w:rPr>
      <w:fldChar w:fldCharType="separate"/>
    </w:r>
    <w:r w:rsidR="008873F6">
      <w:rPr>
        <w:rStyle w:val="PageNumber"/>
        <w:noProof/>
        <w:sz w:val="20"/>
        <w:szCs w:val="20"/>
      </w:rPr>
      <w:t>6</w:t>
    </w:r>
    <w:r w:rsidRPr="00B3167C">
      <w:rPr>
        <w:rStyle w:val="PageNumber"/>
        <w:sz w:val="20"/>
        <w:szCs w:val="20"/>
      </w:rPr>
      <w:fldChar w:fldCharType="end"/>
    </w:r>
  </w:p>
  <w:p w:rsidR="004E66AC" w:rsidRDefault="004E66AC" w:rsidP="00614B71">
    <w:r>
      <w:rPr>
        <w:rFonts w:hint="eastAsia"/>
        <w:bCs/>
        <w:sz w:val="20"/>
      </w:rPr>
      <w:t xml:space="preserve"> </w:t>
    </w:r>
    <w:r>
      <w:rPr>
        <w:bCs/>
        <w:sz w:val="20"/>
      </w:rPr>
      <w:t xml:space="preserve">  </w:t>
    </w:r>
    <w:r>
      <w:rPr>
        <w:rFonts w:hint="eastAsia"/>
        <w:bCs/>
        <w:sz w:val="20"/>
      </w:rPr>
      <w:t xml:space="preserve">                   </w:t>
    </w:r>
    <w:r>
      <w:rPr>
        <w:bCs/>
        <w:sz w:val="20"/>
      </w:rPr>
      <w:tab/>
    </w:r>
    <w:r>
      <w:rPr>
        <w:bCs/>
        <w:sz w:val="20"/>
      </w:rPr>
      <w:tab/>
    </w:r>
    <w:r>
      <w:rPr>
        <w:bCs/>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60E" w:rsidRPr="00C1260E" w:rsidRDefault="005C072E" w:rsidP="00C1260E">
    <w:pPr>
      <w:jc w:val="center"/>
      <w:rPr>
        <w:sz w:val="20"/>
      </w:rPr>
    </w:pPr>
    <w:r w:rsidRPr="00C1260E">
      <w:rPr>
        <w:sz w:val="20"/>
      </w:rPr>
      <w:fldChar w:fldCharType="begin"/>
    </w:r>
    <w:r w:rsidR="00C1260E" w:rsidRPr="00C1260E">
      <w:rPr>
        <w:sz w:val="20"/>
      </w:rPr>
      <w:instrText xml:space="preserve"> page </w:instrText>
    </w:r>
    <w:r w:rsidRPr="00C1260E">
      <w:rPr>
        <w:sz w:val="20"/>
      </w:rPr>
      <w:fldChar w:fldCharType="separate"/>
    </w:r>
    <w:r w:rsidR="009D5630">
      <w:rPr>
        <w:noProof/>
        <w:sz w:val="20"/>
      </w:rPr>
      <w:t>84</w:t>
    </w:r>
    <w:r w:rsidRPr="00C1260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60E" w:rsidRDefault="005C072E" w:rsidP="00B3167C">
    <w:pPr>
      <w:pStyle w:val="Footer"/>
      <w:framePr w:wrap="around" w:vAnchor="text" w:hAnchor="margin" w:xAlign="center" w:y="1"/>
      <w:rPr>
        <w:rStyle w:val="PageNumber"/>
      </w:rPr>
    </w:pPr>
    <w:r>
      <w:rPr>
        <w:rStyle w:val="PageNumber"/>
      </w:rPr>
      <w:fldChar w:fldCharType="begin"/>
    </w:r>
    <w:r w:rsidR="00C1260E">
      <w:rPr>
        <w:rStyle w:val="PageNumber"/>
      </w:rPr>
      <w:instrText xml:space="preserve">PAGE  </w:instrText>
    </w:r>
    <w:r>
      <w:rPr>
        <w:rStyle w:val="PageNumber"/>
      </w:rPr>
      <w:fldChar w:fldCharType="end"/>
    </w:r>
  </w:p>
  <w:p w:rsidR="00C1260E" w:rsidRDefault="00C1260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60E" w:rsidRPr="00B3167C" w:rsidRDefault="005C072E"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C1260E" w:rsidRPr="00B3167C">
      <w:rPr>
        <w:rStyle w:val="PageNumber"/>
        <w:sz w:val="20"/>
        <w:szCs w:val="20"/>
      </w:rPr>
      <w:instrText xml:space="preserve">PAGE  </w:instrText>
    </w:r>
    <w:r w:rsidRPr="00B3167C">
      <w:rPr>
        <w:rStyle w:val="PageNumber"/>
        <w:sz w:val="20"/>
        <w:szCs w:val="20"/>
      </w:rPr>
      <w:fldChar w:fldCharType="separate"/>
    </w:r>
    <w:r w:rsidR="00C1260E">
      <w:rPr>
        <w:rStyle w:val="PageNumber"/>
        <w:noProof/>
        <w:sz w:val="20"/>
        <w:szCs w:val="20"/>
      </w:rPr>
      <w:t>1</w:t>
    </w:r>
    <w:r w:rsidRPr="00B3167C">
      <w:rPr>
        <w:rStyle w:val="PageNumber"/>
        <w:sz w:val="20"/>
        <w:szCs w:val="20"/>
      </w:rPr>
      <w:fldChar w:fldCharType="end"/>
    </w:r>
  </w:p>
  <w:p w:rsidR="00C1260E" w:rsidRDefault="00C1260E" w:rsidP="00614B71">
    <w:r>
      <w:rPr>
        <w:rFonts w:hint="eastAsia"/>
        <w:bCs/>
        <w:sz w:val="20"/>
      </w:rPr>
      <w:t xml:space="preserve"> </w:t>
    </w:r>
    <w:r>
      <w:rPr>
        <w:bCs/>
        <w:sz w:val="20"/>
      </w:rPr>
      <w:t xml:space="preserve">  </w:t>
    </w:r>
    <w:r>
      <w:rPr>
        <w:rFonts w:hint="eastAsia"/>
        <w:bCs/>
        <w:sz w:val="20"/>
      </w:rPr>
      <w:t xml:space="preserve">                   </w:t>
    </w:r>
    <w:r>
      <w:rPr>
        <w:bCs/>
        <w:sz w:val="20"/>
      </w:rPr>
      <w:tab/>
    </w:r>
    <w:r>
      <w:rPr>
        <w:bCs/>
        <w:sz w:val="20"/>
      </w:rPr>
      <w:tab/>
    </w:r>
    <w:r>
      <w:rPr>
        <w:bCs/>
        <w:sz w:val="20"/>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60E" w:rsidRDefault="005C072E" w:rsidP="00B3167C">
    <w:pPr>
      <w:pStyle w:val="Footer"/>
      <w:framePr w:wrap="around" w:vAnchor="text" w:hAnchor="margin" w:xAlign="center" w:y="1"/>
      <w:rPr>
        <w:rStyle w:val="PageNumber"/>
      </w:rPr>
    </w:pPr>
    <w:r>
      <w:rPr>
        <w:rStyle w:val="PageNumber"/>
      </w:rPr>
      <w:fldChar w:fldCharType="begin"/>
    </w:r>
    <w:r w:rsidR="00C1260E">
      <w:rPr>
        <w:rStyle w:val="PageNumber"/>
      </w:rPr>
      <w:instrText xml:space="preserve">PAGE  </w:instrText>
    </w:r>
    <w:r>
      <w:rPr>
        <w:rStyle w:val="PageNumber"/>
      </w:rPr>
      <w:fldChar w:fldCharType="end"/>
    </w:r>
  </w:p>
  <w:p w:rsidR="00C1260E" w:rsidRDefault="00C1260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60E" w:rsidRPr="00B3167C" w:rsidRDefault="005C072E"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C1260E" w:rsidRPr="00B3167C">
      <w:rPr>
        <w:rStyle w:val="PageNumber"/>
        <w:sz w:val="20"/>
        <w:szCs w:val="20"/>
      </w:rPr>
      <w:instrText xml:space="preserve">PAGE  </w:instrText>
    </w:r>
    <w:r w:rsidRPr="00B3167C">
      <w:rPr>
        <w:rStyle w:val="PageNumber"/>
        <w:sz w:val="20"/>
        <w:szCs w:val="20"/>
      </w:rPr>
      <w:fldChar w:fldCharType="separate"/>
    </w:r>
    <w:r w:rsidR="008873F6">
      <w:rPr>
        <w:rStyle w:val="PageNumber"/>
        <w:noProof/>
        <w:sz w:val="20"/>
        <w:szCs w:val="20"/>
      </w:rPr>
      <w:t>2</w:t>
    </w:r>
    <w:r w:rsidRPr="00B3167C">
      <w:rPr>
        <w:rStyle w:val="PageNumber"/>
        <w:sz w:val="20"/>
        <w:szCs w:val="20"/>
      </w:rPr>
      <w:fldChar w:fldCharType="end"/>
    </w:r>
  </w:p>
  <w:p w:rsidR="00C1260E" w:rsidRDefault="00C1260E" w:rsidP="00D43B0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60E" w:rsidRDefault="005C072E" w:rsidP="00B3167C">
    <w:pPr>
      <w:pStyle w:val="Footer"/>
      <w:framePr w:wrap="around" w:vAnchor="text" w:hAnchor="margin" w:xAlign="center" w:y="1"/>
      <w:rPr>
        <w:rStyle w:val="PageNumber"/>
      </w:rPr>
    </w:pPr>
    <w:r>
      <w:rPr>
        <w:rStyle w:val="PageNumber"/>
      </w:rPr>
      <w:fldChar w:fldCharType="begin"/>
    </w:r>
    <w:r w:rsidR="00C1260E">
      <w:rPr>
        <w:rStyle w:val="PageNumber"/>
      </w:rPr>
      <w:instrText xml:space="preserve">PAGE  </w:instrText>
    </w:r>
    <w:r>
      <w:rPr>
        <w:rStyle w:val="PageNumber"/>
      </w:rPr>
      <w:fldChar w:fldCharType="end"/>
    </w:r>
  </w:p>
  <w:p w:rsidR="00C1260E" w:rsidRDefault="00C1260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60E" w:rsidRPr="00B3167C" w:rsidRDefault="005C072E"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C1260E" w:rsidRPr="00B3167C">
      <w:rPr>
        <w:rStyle w:val="PageNumber"/>
        <w:sz w:val="20"/>
        <w:szCs w:val="20"/>
      </w:rPr>
      <w:instrText xml:space="preserve">PAGE  </w:instrText>
    </w:r>
    <w:r w:rsidRPr="00B3167C">
      <w:rPr>
        <w:rStyle w:val="PageNumber"/>
        <w:sz w:val="20"/>
        <w:szCs w:val="20"/>
      </w:rPr>
      <w:fldChar w:fldCharType="separate"/>
    </w:r>
    <w:r w:rsidR="009D5630">
      <w:rPr>
        <w:rStyle w:val="PageNumber"/>
        <w:noProof/>
        <w:sz w:val="20"/>
        <w:szCs w:val="20"/>
      </w:rPr>
      <w:t>87</w:t>
    </w:r>
    <w:r w:rsidRPr="00B3167C">
      <w:rPr>
        <w:rStyle w:val="PageNumber"/>
        <w:sz w:val="20"/>
        <w:szCs w:val="20"/>
      </w:rPr>
      <w:fldChar w:fldCharType="end"/>
    </w:r>
  </w:p>
  <w:p w:rsidR="00C1260E" w:rsidRDefault="00C1260E" w:rsidP="00614B71">
    <w:r>
      <w:rPr>
        <w:rFonts w:hint="eastAsia"/>
        <w:bCs/>
        <w:sz w:val="20"/>
      </w:rPr>
      <w:t xml:space="preserve"> </w:t>
    </w:r>
    <w:r>
      <w:rPr>
        <w:bCs/>
        <w:sz w:val="20"/>
      </w:rPr>
      <w:t xml:space="preserve">  </w:t>
    </w:r>
    <w:r>
      <w:rPr>
        <w:rFonts w:hint="eastAsia"/>
        <w:bCs/>
        <w:sz w:val="20"/>
      </w:rPr>
      <w:t xml:space="preserve">                   </w:t>
    </w:r>
    <w:r>
      <w:rPr>
        <w:bCs/>
        <w:sz w:val="20"/>
      </w:rPr>
      <w:tab/>
    </w:r>
    <w:r>
      <w:rPr>
        <w:bCs/>
        <w:sz w:val="20"/>
      </w:rPr>
      <w:tab/>
    </w:r>
    <w:r>
      <w:rPr>
        <w:bCs/>
        <w:sz w:val="20"/>
      </w:rP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60E" w:rsidRDefault="005C072E" w:rsidP="00B3167C">
    <w:pPr>
      <w:pStyle w:val="Footer"/>
      <w:framePr w:wrap="around" w:vAnchor="text" w:hAnchor="margin" w:xAlign="center" w:y="1"/>
      <w:rPr>
        <w:rStyle w:val="PageNumber"/>
      </w:rPr>
    </w:pPr>
    <w:r>
      <w:rPr>
        <w:rStyle w:val="PageNumber"/>
      </w:rPr>
      <w:fldChar w:fldCharType="begin"/>
    </w:r>
    <w:r w:rsidR="00C1260E">
      <w:rPr>
        <w:rStyle w:val="PageNumber"/>
      </w:rPr>
      <w:instrText xml:space="preserve">PAGE  </w:instrText>
    </w:r>
    <w:r>
      <w:rPr>
        <w:rStyle w:val="PageNumber"/>
      </w:rPr>
      <w:fldChar w:fldCharType="end"/>
    </w:r>
  </w:p>
  <w:p w:rsidR="00C1260E" w:rsidRDefault="00C1260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69B" w:rsidRDefault="00AC069B">
      <w:r>
        <w:separator/>
      </w:r>
    </w:p>
  </w:footnote>
  <w:footnote w:type="continuationSeparator" w:id="0">
    <w:p w:rsidR="00AC069B" w:rsidRDefault="00AC0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60E" w:rsidRPr="00C1260E" w:rsidRDefault="00C1260E" w:rsidP="00C1260E">
    <w:pPr>
      <w:pBdr>
        <w:bottom w:val="thinThickMediumGap" w:sz="12" w:space="1" w:color="auto"/>
      </w:pBdr>
      <w:tabs>
        <w:tab w:val="left" w:pos="851"/>
        <w:tab w:val="right" w:pos="8364"/>
      </w:tabs>
      <w:adjustRightInd w:val="0"/>
      <w:snapToGrid w:val="0"/>
      <w:jc w:val="both"/>
      <w:rPr>
        <w:iCs/>
        <w:sz w:val="20"/>
        <w:szCs w:val="20"/>
      </w:rPr>
    </w:pPr>
    <w:r w:rsidRPr="00C1260E">
      <w:rPr>
        <w:rFonts w:hint="eastAsia"/>
        <w:sz w:val="20"/>
        <w:szCs w:val="20"/>
      </w:rPr>
      <w:tab/>
    </w:r>
    <w:r w:rsidRPr="00C1260E">
      <w:rPr>
        <w:sz w:val="20"/>
        <w:szCs w:val="20"/>
      </w:rPr>
      <w:t>New York Science Journal 201</w:t>
    </w:r>
    <w:r w:rsidRPr="00C1260E">
      <w:rPr>
        <w:rFonts w:hint="eastAsia"/>
        <w:sz w:val="20"/>
        <w:szCs w:val="20"/>
      </w:rPr>
      <w:t>4</w:t>
    </w:r>
    <w:proofErr w:type="gramStart"/>
    <w:r w:rsidRPr="00C1260E">
      <w:rPr>
        <w:sz w:val="20"/>
        <w:szCs w:val="20"/>
      </w:rPr>
      <w:t>;</w:t>
    </w:r>
    <w:r w:rsidRPr="00C1260E">
      <w:rPr>
        <w:rFonts w:hint="eastAsia"/>
        <w:sz w:val="20"/>
        <w:szCs w:val="20"/>
      </w:rPr>
      <w:t>7</w:t>
    </w:r>
    <w:proofErr w:type="gramEnd"/>
    <w:r w:rsidRPr="00C1260E">
      <w:rPr>
        <w:sz w:val="20"/>
        <w:szCs w:val="20"/>
      </w:rPr>
      <w:t>(</w:t>
    </w:r>
    <w:r w:rsidRPr="00C1260E">
      <w:rPr>
        <w:rFonts w:hint="eastAsia"/>
        <w:sz w:val="20"/>
        <w:szCs w:val="20"/>
      </w:rPr>
      <w:t>7</w:t>
    </w:r>
    <w:r w:rsidRPr="00C1260E">
      <w:rPr>
        <w:sz w:val="20"/>
        <w:szCs w:val="20"/>
      </w:rPr>
      <w:t>)</w:t>
    </w:r>
    <w:r w:rsidR="00A45AE5">
      <w:rPr>
        <w:iCs/>
        <w:sz w:val="20"/>
        <w:szCs w:val="20"/>
      </w:rPr>
      <w:t xml:space="preserve"> </w:t>
    </w:r>
    <w:r w:rsidRPr="00C1260E">
      <w:rPr>
        <w:iCs/>
        <w:sz w:val="20"/>
        <w:szCs w:val="20"/>
      </w:rPr>
      <w:t xml:space="preserve">   </w:t>
    </w:r>
    <w:r w:rsidRPr="00C1260E">
      <w:rPr>
        <w:rFonts w:hint="eastAsia"/>
        <w:iCs/>
        <w:sz w:val="20"/>
        <w:szCs w:val="20"/>
      </w:rPr>
      <w:tab/>
    </w:r>
    <w:r w:rsidRPr="00C1260E">
      <w:rPr>
        <w:iCs/>
        <w:sz w:val="20"/>
        <w:szCs w:val="20"/>
      </w:rPr>
      <w:t xml:space="preserve"> </w:t>
    </w:r>
    <w:r w:rsidRPr="00C1260E">
      <w:rPr>
        <w:rFonts w:hint="eastAsia"/>
        <w:iCs/>
        <w:sz w:val="20"/>
        <w:szCs w:val="20"/>
      </w:rPr>
      <w:t xml:space="preserve"> </w:t>
    </w:r>
    <w:r w:rsidRPr="00C1260E">
      <w:rPr>
        <w:iCs/>
        <w:sz w:val="20"/>
        <w:szCs w:val="20"/>
      </w:rPr>
      <w:t xml:space="preserve">   </w:t>
    </w:r>
    <w:hyperlink r:id="rId1" w:history="1">
      <w:r w:rsidRPr="00C1260E">
        <w:rPr>
          <w:rStyle w:val="Hyperlink"/>
          <w:sz w:val="20"/>
          <w:szCs w:val="20"/>
        </w:rPr>
        <w:t>http://www.sciencepub.net/newyork</w:t>
      </w:r>
    </w:hyperlink>
  </w:p>
  <w:p w:rsidR="00C1260E" w:rsidRPr="00C1260E" w:rsidRDefault="00C1260E" w:rsidP="00C1260E">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60E" w:rsidRPr="004101AC" w:rsidRDefault="00C1260E" w:rsidP="00614B71">
    <w:pPr>
      <w:pBdr>
        <w:bottom w:val="thinThickMediumGap" w:sz="12" w:space="1" w:color="auto"/>
      </w:pBdr>
      <w:rPr>
        <w:iCs/>
        <w:sz w:val="20"/>
      </w:rPr>
    </w:pPr>
  </w:p>
  <w:p w:rsidR="00C1260E" w:rsidRPr="00606CD7" w:rsidRDefault="00C1260E" w:rsidP="00606C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60E" w:rsidRPr="004101AC" w:rsidRDefault="00C1260E" w:rsidP="00614B71">
    <w:pPr>
      <w:pBdr>
        <w:bottom w:val="thinThickMediumGap" w:sz="12" w:space="1" w:color="auto"/>
      </w:pBdr>
      <w:rPr>
        <w:iCs/>
        <w:sz w:val="20"/>
      </w:rPr>
    </w:pPr>
  </w:p>
  <w:p w:rsidR="00C1260E" w:rsidRPr="00606CD7" w:rsidRDefault="00C1260E" w:rsidP="00606CD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AE5" w:rsidRDefault="00A45AE5" w:rsidP="00A45AE5">
    <w:pPr>
      <w:pBdr>
        <w:bottom w:val="thinThickMediumGap" w:sz="12" w:space="1" w:color="auto"/>
      </w:pBdr>
      <w:tabs>
        <w:tab w:val="left" w:pos="851"/>
        <w:tab w:val="right" w:pos="8364"/>
      </w:tabs>
      <w:adjustRightInd w:val="0"/>
      <w:snapToGrid w:val="0"/>
      <w:jc w:val="both"/>
      <w:rPr>
        <w:iCs/>
        <w:sz w:val="20"/>
        <w:szCs w:val="20"/>
      </w:rPr>
    </w:pPr>
    <w:r>
      <w:rPr>
        <w:sz w:val="20"/>
        <w:szCs w:val="20"/>
      </w:rPr>
      <w:tab/>
      <w:t>New York Science Journal 2014</w:t>
    </w:r>
    <w:proofErr w:type="gramStart"/>
    <w:r>
      <w:rPr>
        <w:sz w:val="20"/>
        <w:szCs w:val="20"/>
      </w:rPr>
      <w:t>;7</w:t>
    </w:r>
    <w:proofErr w:type="gramEnd"/>
    <w:r>
      <w:rPr>
        <w:sz w:val="20"/>
        <w:szCs w:val="20"/>
      </w:rPr>
      <w:t>(7)</w:t>
    </w:r>
    <w:r>
      <w:rPr>
        <w:iCs/>
        <w:sz w:val="20"/>
        <w:szCs w:val="20"/>
      </w:rPr>
      <w:t xml:space="preserve">    </w:t>
    </w:r>
    <w:r>
      <w:rPr>
        <w:iCs/>
        <w:sz w:val="20"/>
        <w:szCs w:val="20"/>
      </w:rPr>
      <w:tab/>
      <w:t xml:space="preserve">     </w:t>
    </w:r>
    <w:hyperlink r:id="rId1" w:history="1">
      <w:r>
        <w:rPr>
          <w:rStyle w:val="Hyperlink"/>
          <w:sz w:val="20"/>
          <w:szCs w:val="20"/>
        </w:rPr>
        <w:t>http://www.sciencepub.net/newyork</w:t>
      </w:r>
    </w:hyperlink>
  </w:p>
  <w:p w:rsidR="00A45AE5" w:rsidRDefault="00A45AE5" w:rsidP="00A45AE5">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60E" w:rsidRPr="004101AC" w:rsidRDefault="00C1260E" w:rsidP="00614B71">
    <w:pPr>
      <w:pBdr>
        <w:bottom w:val="thinThickMediumGap" w:sz="12" w:space="1" w:color="auto"/>
      </w:pBdr>
      <w:rPr>
        <w:iCs/>
        <w:sz w:val="20"/>
      </w:rPr>
    </w:pPr>
  </w:p>
  <w:p w:rsidR="00C1260E" w:rsidRPr="00606CD7" w:rsidRDefault="00C1260E" w:rsidP="00606CD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AE5" w:rsidRDefault="00A45AE5" w:rsidP="00A45AE5">
    <w:pPr>
      <w:pBdr>
        <w:bottom w:val="thinThickMediumGap" w:sz="12" w:space="1" w:color="auto"/>
      </w:pBdr>
      <w:tabs>
        <w:tab w:val="left" w:pos="851"/>
        <w:tab w:val="right" w:pos="8364"/>
      </w:tabs>
      <w:adjustRightInd w:val="0"/>
      <w:snapToGrid w:val="0"/>
      <w:jc w:val="both"/>
      <w:rPr>
        <w:iCs/>
        <w:sz w:val="20"/>
        <w:szCs w:val="20"/>
      </w:rPr>
    </w:pPr>
    <w:r>
      <w:rPr>
        <w:sz w:val="20"/>
        <w:szCs w:val="20"/>
      </w:rPr>
      <w:tab/>
      <w:t>New York Science Journal 2014</w:t>
    </w:r>
    <w:proofErr w:type="gramStart"/>
    <w:r>
      <w:rPr>
        <w:sz w:val="20"/>
        <w:szCs w:val="20"/>
      </w:rPr>
      <w:t>;7</w:t>
    </w:r>
    <w:proofErr w:type="gramEnd"/>
    <w:r>
      <w:rPr>
        <w:sz w:val="20"/>
        <w:szCs w:val="20"/>
      </w:rPr>
      <w:t>(7)</w:t>
    </w:r>
    <w:r>
      <w:rPr>
        <w:iCs/>
        <w:sz w:val="20"/>
        <w:szCs w:val="20"/>
      </w:rPr>
      <w:t xml:space="preserve">    </w:t>
    </w:r>
    <w:r>
      <w:rPr>
        <w:iCs/>
        <w:sz w:val="20"/>
        <w:szCs w:val="20"/>
      </w:rPr>
      <w:tab/>
      <w:t xml:space="preserve">     </w:t>
    </w:r>
    <w:hyperlink r:id="rId1" w:history="1">
      <w:r>
        <w:rPr>
          <w:rStyle w:val="Hyperlink"/>
          <w:sz w:val="20"/>
          <w:szCs w:val="20"/>
        </w:rPr>
        <w:t>http://www.sciencepub.net/newyork</w:t>
      </w:r>
    </w:hyperlink>
  </w:p>
  <w:p w:rsidR="00A45AE5" w:rsidRDefault="00A45AE5" w:rsidP="00A45AE5">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6AC" w:rsidRPr="004101AC" w:rsidRDefault="004E66AC" w:rsidP="00614B71">
    <w:pPr>
      <w:pBdr>
        <w:bottom w:val="thinThickMediumGap" w:sz="12" w:space="1" w:color="auto"/>
      </w:pBdr>
      <w:rPr>
        <w:iCs/>
        <w:sz w:val="20"/>
      </w:rPr>
    </w:pPr>
    <w:bookmarkStart w:id="0" w:name="OLE_LINK8"/>
    <w:bookmarkStart w:id="1" w:name="OLE_LINK9"/>
    <w:bookmarkStart w:id="2" w:name="_Hlk313407873"/>
    <w:bookmarkStart w:id="3" w:name="OLE_LINK10"/>
    <w:bookmarkStart w:id="4" w:name="OLE_LINK11"/>
    <w:bookmarkStart w:id="5" w:name="_Hlk313407879"/>
    <w:bookmarkEnd w:id="0"/>
    <w:bookmarkEnd w:id="1"/>
    <w:bookmarkEnd w:id="2"/>
    <w:bookmarkEnd w:id="3"/>
    <w:bookmarkEnd w:id="4"/>
    <w:bookmarkEnd w:id="5"/>
  </w:p>
  <w:p w:rsidR="004E66AC" w:rsidRPr="00606CD7" w:rsidRDefault="004E66AC" w:rsidP="00606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F4C02E2"/>
    <w:multiLevelType w:val="hybridMultilevel"/>
    <w:tmpl w:val="B4AA6A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1C2A61"/>
    <w:multiLevelType w:val="hybridMultilevel"/>
    <w:tmpl w:val="1A4EA93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49A0"/>
    <w:rsid w:val="00005613"/>
    <w:rsid w:val="00014AD6"/>
    <w:rsid w:val="000205D1"/>
    <w:rsid w:val="000262B5"/>
    <w:rsid w:val="00026DCB"/>
    <w:rsid w:val="00045078"/>
    <w:rsid w:val="000470AC"/>
    <w:rsid w:val="00052C24"/>
    <w:rsid w:val="00055F0B"/>
    <w:rsid w:val="00056793"/>
    <w:rsid w:val="00064419"/>
    <w:rsid w:val="00065AB6"/>
    <w:rsid w:val="000667E8"/>
    <w:rsid w:val="00070685"/>
    <w:rsid w:val="00077A1F"/>
    <w:rsid w:val="00077CDB"/>
    <w:rsid w:val="00080CE9"/>
    <w:rsid w:val="00087B6C"/>
    <w:rsid w:val="00090A06"/>
    <w:rsid w:val="000978CC"/>
    <w:rsid w:val="00097963"/>
    <w:rsid w:val="00097972"/>
    <w:rsid w:val="000A185D"/>
    <w:rsid w:val="000A27F5"/>
    <w:rsid w:val="000A3D2C"/>
    <w:rsid w:val="000A771D"/>
    <w:rsid w:val="000C078C"/>
    <w:rsid w:val="000C2E49"/>
    <w:rsid w:val="000C533D"/>
    <w:rsid w:val="000C639A"/>
    <w:rsid w:val="000C7ACF"/>
    <w:rsid w:val="000D1365"/>
    <w:rsid w:val="000E0D73"/>
    <w:rsid w:val="00103B09"/>
    <w:rsid w:val="001070D5"/>
    <w:rsid w:val="00111384"/>
    <w:rsid w:val="0011232A"/>
    <w:rsid w:val="00112DE3"/>
    <w:rsid w:val="001144BB"/>
    <w:rsid w:val="00130B65"/>
    <w:rsid w:val="001340EB"/>
    <w:rsid w:val="00147658"/>
    <w:rsid w:val="001606FF"/>
    <w:rsid w:val="00161C5F"/>
    <w:rsid w:val="00164E92"/>
    <w:rsid w:val="00173BBC"/>
    <w:rsid w:val="00177C9A"/>
    <w:rsid w:val="001811AA"/>
    <w:rsid w:val="001817C7"/>
    <w:rsid w:val="0019647A"/>
    <w:rsid w:val="001B41B8"/>
    <w:rsid w:val="001B5FB7"/>
    <w:rsid w:val="001C044C"/>
    <w:rsid w:val="001C22E1"/>
    <w:rsid w:val="001C3D66"/>
    <w:rsid w:val="001E06FC"/>
    <w:rsid w:val="001E2BAC"/>
    <w:rsid w:val="001E55C2"/>
    <w:rsid w:val="001E6B50"/>
    <w:rsid w:val="001F0782"/>
    <w:rsid w:val="001F4CFF"/>
    <w:rsid w:val="00202293"/>
    <w:rsid w:val="00212585"/>
    <w:rsid w:val="002218AA"/>
    <w:rsid w:val="002242F1"/>
    <w:rsid w:val="00225B35"/>
    <w:rsid w:val="00226571"/>
    <w:rsid w:val="002370BE"/>
    <w:rsid w:val="00241083"/>
    <w:rsid w:val="00261619"/>
    <w:rsid w:val="00281669"/>
    <w:rsid w:val="00294AF7"/>
    <w:rsid w:val="00296E09"/>
    <w:rsid w:val="002A01E8"/>
    <w:rsid w:val="002A08F0"/>
    <w:rsid w:val="002A1EAD"/>
    <w:rsid w:val="002B3FF5"/>
    <w:rsid w:val="002B5D8F"/>
    <w:rsid w:val="002D3963"/>
    <w:rsid w:val="002E25AE"/>
    <w:rsid w:val="002E7DFC"/>
    <w:rsid w:val="002F20CD"/>
    <w:rsid w:val="002F7254"/>
    <w:rsid w:val="00306376"/>
    <w:rsid w:val="00310E61"/>
    <w:rsid w:val="00320FDB"/>
    <w:rsid w:val="00322FAB"/>
    <w:rsid w:val="0032428D"/>
    <w:rsid w:val="00344558"/>
    <w:rsid w:val="00345581"/>
    <w:rsid w:val="00365F18"/>
    <w:rsid w:val="00370978"/>
    <w:rsid w:val="00372513"/>
    <w:rsid w:val="00377359"/>
    <w:rsid w:val="00381BC2"/>
    <w:rsid w:val="00381DD8"/>
    <w:rsid w:val="003834F3"/>
    <w:rsid w:val="00385BC8"/>
    <w:rsid w:val="003B122E"/>
    <w:rsid w:val="003B31A7"/>
    <w:rsid w:val="003B5EF8"/>
    <w:rsid w:val="003C4738"/>
    <w:rsid w:val="003D064E"/>
    <w:rsid w:val="003D5890"/>
    <w:rsid w:val="00400D57"/>
    <w:rsid w:val="00410217"/>
    <w:rsid w:val="00415540"/>
    <w:rsid w:val="0041609F"/>
    <w:rsid w:val="00423CE0"/>
    <w:rsid w:val="00425F11"/>
    <w:rsid w:val="00425FCE"/>
    <w:rsid w:val="00441468"/>
    <w:rsid w:val="00443880"/>
    <w:rsid w:val="00455D15"/>
    <w:rsid w:val="00456753"/>
    <w:rsid w:val="00463BC4"/>
    <w:rsid w:val="00464A43"/>
    <w:rsid w:val="00471E57"/>
    <w:rsid w:val="00472375"/>
    <w:rsid w:val="00486B23"/>
    <w:rsid w:val="0049143E"/>
    <w:rsid w:val="004978B3"/>
    <w:rsid w:val="004A6C92"/>
    <w:rsid w:val="004B3BBD"/>
    <w:rsid w:val="004B7C87"/>
    <w:rsid w:val="004C4065"/>
    <w:rsid w:val="004C5DF6"/>
    <w:rsid w:val="004C6123"/>
    <w:rsid w:val="004D0467"/>
    <w:rsid w:val="004D0CB3"/>
    <w:rsid w:val="004D39B2"/>
    <w:rsid w:val="004E10E8"/>
    <w:rsid w:val="004E66AC"/>
    <w:rsid w:val="004F1BC1"/>
    <w:rsid w:val="00507331"/>
    <w:rsid w:val="005110C4"/>
    <w:rsid w:val="00524A10"/>
    <w:rsid w:val="00537DB8"/>
    <w:rsid w:val="00554237"/>
    <w:rsid w:val="00570977"/>
    <w:rsid w:val="00584FF5"/>
    <w:rsid w:val="00593132"/>
    <w:rsid w:val="005A4700"/>
    <w:rsid w:val="005A7EEE"/>
    <w:rsid w:val="005B0230"/>
    <w:rsid w:val="005C072E"/>
    <w:rsid w:val="005C082C"/>
    <w:rsid w:val="005C1334"/>
    <w:rsid w:val="005C6C29"/>
    <w:rsid w:val="005C746C"/>
    <w:rsid w:val="005F491B"/>
    <w:rsid w:val="005F5E04"/>
    <w:rsid w:val="00606CD7"/>
    <w:rsid w:val="00613BE0"/>
    <w:rsid w:val="00614B71"/>
    <w:rsid w:val="00622D39"/>
    <w:rsid w:val="00630DD3"/>
    <w:rsid w:val="00641518"/>
    <w:rsid w:val="00644270"/>
    <w:rsid w:val="00645D00"/>
    <w:rsid w:val="006518B1"/>
    <w:rsid w:val="0065209A"/>
    <w:rsid w:val="00654E7E"/>
    <w:rsid w:val="006777EE"/>
    <w:rsid w:val="00681826"/>
    <w:rsid w:val="006849E0"/>
    <w:rsid w:val="00694D3B"/>
    <w:rsid w:val="006C713A"/>
    <w:rsid w:val="006D5C2E"/>
    <w:rsid w:val="006D64BA"/>
    <w:rsid w:val="006E5F03"/>
    <w:rsid w:val="006E6ACB"/>
    <w:rsid w:val="006F1706"/>
    <w:rsid w:val="006F3654"/>
    <w:rsid w:val="00702945"/>
    <w:rsid w:val="00704897"/>
    <w:rsid w:val="00715A0A"/>
    <w:rsid w:val="00727D89"/>
    <w:rsid w:val="0073428E"/>
    <w:rsid w:val="007421B9"/>
    <w:rsid w:val="00757302"/>
    <w:rsid w:val="0076524D"/>
    <w:rsid w:val="00765C16"/>
    <w:rsid w:val="007726DB"/>
    <w:rsid w:val="007758C8"/>
    <w:rsid w:val="00780998"/>
    <w:rsid w:val="00784ECD"/>
    <w:rsid w:val="007A5CDF"/>
    <w:rsid w:val="007C74CE"/>
    <w:rsid w:val="007D191C"/>
    <w:rsid w:val="007D746F"/>
    <w:rsid w:val="007D7BFC"/>
    <w:rsid w:val="008052C4"/>
    <w:rsid w:val="00814FA7"/>
    <w:rsid w:val="00816CFA"/>
    <w:rsid w:val="00845BAF"/>
    <w:rsid w:val="00867B41"/>
    <w:rsid w:val="008715D7"/>
    <w:rsid w:val="008873F6"/>
    <w:rsid w:val="0089103A"/>
    <w:rsid w:val="00893074"/>
    <w:rsid w:val="00895BAF"/>
    <w:rsid w:val="008A2077"/>
    <w:rsid w:val="008A20AC"/>
    <w:rsid w:val="008A733F"/>
    <w:rsid w:val="008B27AA"/>
    <w:rsid w:val="008B6E2D"/>
    <w:rsid w:val="008C2BE5"/>
    <w:rsid w:val="008C7016"/>
    <w:rsid w:val="008D01F7"/>
    <w:rsid w:val="008D465E"/>
    <w:rsid w:val="008F0C29"/>
    <w:rsid w:val="009058F9"/>
    <w:rsid w:val="0091208A"/>
    <w:rsid w:val="00914558"/>
    <w:rsid w:val="009172E1"/>
    <w:rsid w:val="0092217A"/>
    <w:rsid w:val="00931F4B"/>
    <w:rsid w:val="0093323E"/>
    <w:rsid w:val="00936174"/>
    <w:rsid w:val="00937973"/>
    <w:rsid w:val="009459B3"/>
    <w:rsid w:val="0094721E"/>
    <w:rsid w:val="009501F4"/>
    <w:rsid w:val="0095209D"/>
    <w:rsid w:val="00952EB8"/>
    <w:rsid w:val="009655C9"/>
    <w:rsid w:val="00974CFD"/>
    <w:rsid w:val="00975FEF"/>
    <w:rsid w:val="009833CF"/>
    <w:rsid w:val="009919A6"/>
    <w:rsid w:val="00994E9E"/>
    <w:rsid w:val="009A24D9"/>
    <w:rsid w:val="009A5F75"/>
    <w:rsid w:val="009C0669"/>
    <w:rsid w:val="009C1C3F"/>
    <w:rsid w:val="009C677D"/>
    <w:rsid w:val="009D46C2"/>
    <w:rsid w:val="009D5630"/>
    <w:rsid w:val="009E779E"/>
    <w:rsid w:val="009F73E9"/>
    <w:rsid w:val="00A03677"/>
    <w:rsid w:val="00A1357F"/>
    <w:rsid w:val="00A160F0"/>
    <w:rsid w:val="00A3286D"/>
    <w:rsid w:val="00A3476D"/>
    <w:rsid w:val="00A36D11"/>
    <w:rsid w:val="00A4578E"/>
    <w:rsid w:val="00A45AE5"/>
    <w:rsid w:val="00A50376"/>
    <w:rsid w:val="00A61E65"/>
    <w:rsid w:val="00A70491"/>
    <w:rsid w:val="00A77D81"/>
    <w:rsid w:val="00A77F45"/>
    <w:rsid w:val="00A8652F"/>
    <w:rsid w:val="00A966A8"/>
    <w:rsid w:val="00A96CF9"/>
    <w:rsid w:val="00A96CFD"/>
    <w:rsid w:val="00AC069B"/>
    <w:rsid w:val="00AD2B28"/>
    <w:rsid w:val="00B0630D"/>
    <w:rsid w:val="00B27438"/>
    <w:rsid w:val="00B3167C"/>
    <w:rsid w:val="00B4448D"/>
    <w:rsid w:val="00B47047"/>
    <w:rsid w:val="00B54CDA"/>
    <w:rsid w:val="00B60E8D"/>
    <w:rsid w:val="00B659D1"/>
    <w:rsid w:val="00B6671E"/>
    <w:rsid w:val="00B7317D"/>
    <w:rsid w:val="00B8393A"/>
    <w:rsid w:val="00BB2F19"/>
    <w:rsid w:val="00BB7220"/>
    <w:rsid w:val="00BC0550"/>
    <w:rsid w:val="00BC56B4"/>
    <w:rsid w:val="00BD2A8D"/>
    <w:rsid w:val="00BD2AAC"/>
    <w:rsid w:val="00BF6579"/>
    <w:rsid w:val="00BF7624"/>
    <w:rsid w:val="00C1260E"/>
    <w:rsid w:val="00C12D23"/>
    <w:rsid w:val="00C25821"/>
    <w:rsid w:val="00C307A8"/>
    <w:rsid w:val="00C42B69"/>
    <w:rsid w:val="00C439B3"/>
    <w:rsid w:val="00C44B16"/>
    <w:rsid w:val="00C46129"/>
    <w:rsid w:val="00C72021"/>
    <w:rsid w:val="00C761D3"/>
    <w:rsid w:val="00C82674"/>
    <w:rsid w:val="00C83EFB"/>
    <w:rsid w:val="00C94A51"/>
    <w:rsid w:val="00CA298B"/>
    <w:rsid w:val="00CA3DC9"/>
    <w:rsid w:val="00CA61DB"/>
    <w:rsid w:val="00CB214A"/>
    <w:rsid w:val="00CB2375"/>
    <w:rsid w:val="00CB24E4"/>
    <w:rsid w:val="00CB5ACB"/>
    <w:rsid w:val="00CB60DF"/>
    <w:rsid w:val="00CC4FFE"/>
    <w:rsid w:val="00CD0AE6"/>
    <w:rsid w:val="00CE1766"/>
    <w:rsid w:val="00CE7B2F"/>
    <w:rsid w:val="00CF632D"/>
    <w:rsid w:val="00D038CA"/>
    <w:rsid w:val="00D065F4"/>
    <w:rsid w:val="00D2410E"/>
    <w:rsid w:val="00D3769F"/>
    <w:rsid w:val="00D3777A"/>
    <w:rsid w:val="00D43B0E"/>
    <w:rsid w:val="00D52E88"/>
    <w:rsid w:val="00D53209"/>
    <w:rsid w:val="00D577C5"/>
    <w:rsid w:val="00D646F4"/>
    <w:rsid w:val="00D724FB"/>
    <w:rsid w:val="00D83E19"/>
    <w:rsid w:val="00DA442E"/>
    <w:rsid w:val="00DA4530"/>
    <w:rsid w:val="00DA5976"/>
    <w:rsid w:val="00DC444B"/>
    <w:rsid w:val="00DC7F69"/>
    <w:rsid w:val="00DD61C1"/>
    <w:rsid w:val="00DF2BBE"/>
    <w:rsid w:val="00DF7353"/>
    <w:rsid w:val="00E0036D"/>
    <w:rsid w:val="00E10AE6"/>
    <w:rsid w:val="00E20541"/>
    <w:rsid w:val="00E26692"/>
    <w:rsid w:val="00E4459C"/>
    <w:rsid w:val="00E55469"/>
    <w:rsid w:val="00E57C70"/>
    <w:rsid w:val="00E649B1"/>
    <w:rsid w:val="00E76895"/>
    <w:rsid w:val="00E910CC"/>
    <w:rsid w:val="00EB2532"/>
    <w:rsid w:val="00EB598D"/>
    <w:rsid w:val="00EC03D9"/>
    <w:rsid w:val="00EC1445"/>
    <w:rsid w:val="00EC5F23"/>
    <w:rsid w:val="00ED22F8"/>
    <w:rsid w:val="00ED4441"/>
    <w:rsid w:val="00ED4EBC"/>
    <w:rsid w:val="00F10099"/>
    <w:rsid w:val="00F102D8"/>
    <w:rsid w:val="00F13CC8"/>
    <w:rsid w:val="00F23504"/>
    <w:rsid w:val="00F23EA2"/>
    <w:rsid w:val="00F243F4"/>
    <w:rsid w:val="00F26834"/>
    <w:rsid w:val="00F40BBF"/>
    <w:rsid w:val="00F42E99"/>
    <w:rsid w:val="00F43D11"/>
    <w:rsid w:val="00F51A79"/>
    <w:rsid w:val="00F54ED8"/>
    <w:rsid w:val="00F61A18"/>
    <w:rsid w:val="00F63C23"/>
    <w:rsid w:val="00F65039"/>
    <w:rsid w:val="00F73565"/>
    <w:rsid w:val="00F87C7E"/>
    <w:rsid w:val="00F87DE4"/>
    <w:rsid w:val="00F97A3A"/>
    <w:rsid w:val="00FB4D6A"/>
    <w:rsid w:val="00FB5B6A"/>
    <w:rsid w:val="00FC292A"/>
    <w:rsid w:val="00FC330B"/>
    <w:rsid w:val="00FC4906"/>
    <w:rsid w:val="00FD28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97972"/>
    <w:pPr>
      <w:keepNext/>
      <w:numPr>
        <w:numId w:val="1"/>
      </w:numPr>
      <w:outlineLvl w:val="0"/>
    </w:pPr>
    <w:rPr>
      <w:b/>
      <w:bCs/>
      <w:sz w:val="32"/>
    </w:rPr>
  </w:style>
  <w:style w:type="paragraph" w:styleId="Heading2">
    <w:name w:val="heading 2"/>
    <w:basedOn w:val="Normal"/>
    <w:next w:val="Normal"/>
    <w:qFormat/>
    <w:rsid w:val="00097972"/>
    <w:pPr>
      <w:keepNext/>
      <w:numPr>
        <w:ilvl w:val="1"/>
        <w:numId w:val="1"/>
      </w:numPr>
      <w:jc w:val="both"/>
      <w:outlineLvl w:val="1"/>
    </w:pPr>
    <w:rPr>
      <w:b/>
      <w:sz w:val="28"/>
    </w:rPr>
  </w:style>
  <w:style w:type="paragraph" w:styleId="Heading3">
    <w:name w:val="heading 3"/>
    <w:basedOn w:val="Normal"/>
    <w:next w:val="Normal"/>
    <w:qFormat/>
    <w:rsid w:val="00097972"/>
    <w:pPr>
      <w:keepNext/>
      <w:numPr>
        <w:ilvl w:val="2"/>
        <w:numId w:val="1"/>
      </w:numPr>
      <w:spacing w:line="360" w:lineRule="auto"/>
      <w:jc w:val="both"/>
      <w:outlineLvl w:val="2"/>
    </w:pPr>
    <w:rPr>
      <w:b/>
      <w:bCs/>
    </w:rPr>
  </w:style>
  <w:style w:type="paragraph" w:styleId="Heading6">
    <w:name w:val="heading 6"/>
    <w:basedOn w:val="Normal"/>
    <w:next w:val="Normal"/>
    <w:qFormat/>
    <w:rsid w:val="00097972"/>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97972"/>
  </w:style>
  <w:style w:type="character" w:customStyle="1" w:styleId="WW-Absatz-Standardschriftart">
    <w:name w:val="WW-Absatz-Standardschriftart"/>
    <w:rsid w:val="00097972"/>
  </w:style>
  <w:style w:type="character" w:customStyle="1" w:styleId="WW-Absatz-Standardschriftart1">
    <w:name w:val="WW-Absatz-Standardschriftart1"/>
    <w:rsid w:val="00097972"/>
  </w:style>
  <w:style w:type="character" w:customStyle="1" w:styleId="WW-Absatz-Standardschriftart11">
    <w:name w:val="WW-Absatz-Standardschriftart11"/>
    <w:rsid w:val="00097972"/>
  </w:style>
  <w:style w:type="character" w:customStyle="1" w:styleId="WW-Absatz-Standardschriftart111">
    <w:name w:val="WW-Absatz-Standardschriftart111"/>
    <w:rsid w:val="00097972"/>
  </w:style>
  <w:style w:type="character" w:customStyle="1" w:styleId="WW-Absatz-Standardschriftart1111">
    <w:name w:val="WW-Absatz-Standardschriftart1111"/>
    <w:rsid w:val="00097972"/>
  </w:style>
  <w:style w:type="character" w:customStyle="1" w:styleId="WW-Absatz-Standardschriftart11111">
    <w:name w:val="WW-Absatz-Standardschriftart11111"/>
    <w:rsid w:val="00097972"/>
  </w:style>
  <w:style w:type="character" w:customStyle="1" w:styleId="WW-Absatz-Standardschriftart111111">
    <w:name w:val="WW-Absatz-Standardschriftart111111"/>
    <w:rsid w:val="00097972"/>
  </w:style>
  <w:style w:type="character" w:customStyle="1" w:styleId="WW-Absatz-Standardschriftart1111111">
    <w:name w:val="WW-Absatz-Standardschriftart1111111"/>
    <w:rsid w:val="00097972"/>
  </w:style>
  <w:style w:type="character" w:customStyle="1" w:styleId="WW-Absatz-Standardschriftart11111111">
    <w:name w:val="WW-Absatz-Standardschriftart11111111"/>
    <w:rsid w:val="00097972"/>
  </w:style>
  <w:style w:type="character" w:customStyle="1" w:styleId="WW-Absatz-Standardschriftart111111111">
    <w:name w:val="WW-Absatz-Standardschriftart111111111"/>
    <w:rsid w:val="00097972"/>
  </w:style>
  <w:style w:type="character" w:customStyle="1" w:styleId="WW-Absatz-Standardschriftart1111111111">
    <w:name w:val="WW-Absatz-Standardschriftart1111111111"/>
    <w:rsid w:val="00097972"/>
  </w:style>
  <w:style w:type="character" w:customStyle="1" w:styleId="WW-Absatz-Standardschriftart11111111111">
    <w:name w:val="WW-Absatz-Standardschriftart11111111111"/>
    <w:rsid w:val="00097972"/>
  </w:style>
  <w:style w:type="character" w:customStyle="1" w:styleId="WW-Absatz-Standardschriftart111111111111">
    <w:name w:val="WW-Absatz-Standardschriftart111111111111"/>
    <w:rsid w:val="00097972"/>
  </w:style>
  <w:style w:type="character" w:customStyle="1" w:styleId="WW-Absatz-Standardschriftart1111111111111">
    <w:name w:val="WW-Absatz-Standardschriftart1111111111111"/>
    <w:rsid w:val="00097972"/>
  </w:style>
  <w:style w:type="character" w:customStyle="1" w:styleId="WW-Absatz-Standardschriftart11111111111111">
    <w:name w:val="WW-Absatz-Standardschriftart11111111111111"/>
    <w:rsid w:val="00097972"/>
  </w:style>
  <w:style w:type="character" w:customStyle="1" w:styleId="WW-Absatz-Standardschriftart111111111111111">
    <w:name w:val="WW-Absatz-Standardschriftart111111111111111"/>
    <w:rsid w:val="00097972"/>
  </w:style>
  <w:style w:type="character" w:customStyle="1" w:styleId="WW-Absatz-Standardschriftart1111111111111111">
    <w:name w:val="WW-Absatz-Standardschriftart1111111111111111"/>
    <w:rsid w:val="00097972"/>
  </w:style>
  <w:style w:type="character" w:customStyle="1" w:styleId="WW8Num1z0">
    <w:name w:val="WW8Num1z0"/>
    <w:rsid w:val="00097972"/>
    <w:rPr>
      <w:rFonts w:ascii="Symbol" w:eastAsia="Times New Roman" w:hAnsi="Symbol" w:cs="Times New Roman"/>
    </w:rPr>
  </w:style>
  <w:style w:type="character" w:customStyle="1" w:styleId="WW8Num1z1">
    <w:name w:val="WW8Num1z1"/>
    <w:rsid w:val="00097972"/>
    <w:rPr>
      <w:rFonts w:ascii="Courier New" w:hAnsi="Courier New" w:cs="Courier New"/>
    </w:rPr>
  </w:style>
  <w:style w:type="character" w:customStyle="1" w:styleId="WW8Num1z2">
    <w:name w:val="WW8Num1z2"/>
    <w:rsid w:val="00097972"/>
    <w:rPr>
      <w:rFonts w:ascii="Wingdings" w:hAnsi="Wingdings"/>
    </w:rPr>
  </w:style>
  <w:style w:type="character" w:customStyle="1" w:styleId="WW8Num1z3">
    <w:name w:val="WW8Num1z3"/>
    <w:rsid w:val="00097972"/>
    <w:rPr>
      <w:rFonts w:ascii="Symbol" w:hAnsi="Symbol"/>
    </w:rPr>
  </w:style>
  <w:style w:type="character" w:customStyle="1" w:styleId="DefaultParagraphFont1">
    <w:name w:val="Default Paragraph Font1"/>
    <w:rsid w:val="00097972"/>
  </w:style>
  <w:style w:type="character" w:styleId="PageNumber">
    <w:name w:val="page number"/>
    <w:basedOn w:val="DefaultParagraphFont1"/>
    <w:rsid w:val="00097972"/>
  </w:style>
  <w:style w:type="character" w:styleId="Hyperlink">
    <w:name w:val="Hyperlink"/>
    <w:rsid w:val="00097972"/>
    <w:rPr>
      <w:color w:val="0000FF"/>
      <w:u w:val="single"/>
    </w:rPr>
  </w:style>
  <w:style w:type="character" w:styleId="FollowedHyperlink">
    <w:name w:val="FollowedHyperlink"/>
    <w:rsid w:val="00097972"/>
    <w:rPr>
      <w:color w:val="800080"/>
      <w:u w:val="single"/>
    </w:rPr>
  </w:style>
  <w:style w:type="character" w:customStyle="1" w:styleId="NumberingSymbols">
    <w:name w:val="Numbering Symbols"/>
    <w:rsid w:val="00097972"/>
  </w:style>
  <w:style w:type="paragraph" w:customStyle="1" w:styleId="Heading">
    <w:name w:val="Heading"/>
    <w:basedOn w:val="Normal"/>
    <w:next w:val="BodyText"/>
    <w:rsid w:val="00097972"/>
    <w:pPr>
      <w:keepNext/>
      <w:spacing w:before="240" w:after="120"/>
    </w:pPr>
    <w:rPr>
      <w:rFonts w:ascii="Nimbus Sans L" w:eastAsia="DejaVu Sans" w:hAnsi="Nimbus Sans L" w:cs="DejaVu Sans"/>
      <w:sz w:val="28"/>
      <w:szCs w:val="28"/>
    </w:rPr>
  </w:style>
  <w:style w:type="paragraph" w:styleId="BodyText">
    <w:name w:val="Body Text"/>
    <w:basedOn w:val="Normal"/>
    <w:rsid w:val="00097972"/>
    <w:pPr>
      <w:spacing w:line="360" w:lineRule="auto"/>
    </w:pPr>
  </w:style>
  <w:style w:type="paragraph" w:styleId="List">
    <w:name w:val="List"/>
    <w:basedOn w:val="BodyText"/>
    <w:rsid w:val="00097972"/>
  </w:style>
  <w:style w:type="paragraph" w:styleId="Caption">
    <w:name w:val="caption"/>
    <w:basedOn w:val="Normal"/>
    <w:qFormat/>
    <w:rsid w:val="00097972"/>
    <w:pPr>
      <w:suppressLineNumbers/>
      <w:spacing w:before="120" w:after="120"/>
    </w:pPr>
    <w:rPr>
      <w:i/>
      <w:iCs/>
    </w:rPr>
  </w:style>
  <w:style w:type="paragraph" w:customStyle="1" w:styleId="Index">
    <w:name w:val="Index"/>
    <w:basedOn w:val="Normal"/>
    <w:rsid w:val="00097972"/>
    <w:pPr>
      <w:suppressLineNumbers/>
    </w:pPr>
  </w:style>
  <w:style w:type="paragraph" w:styleId="Header">
    <w:name w:val="header"/>
    <w:basedOn w:val="Normal"/>
    <w:next w:val="Heading1"/>
    <w:rsid w:val="00097972"/>
    <w:pPr>
      <w:tabs>
        <w:tab w:val="center" w:pos="4320"/>
        <w:tab w:val="right" w:pos="8640"/>
      </w:tabs>
    </w:pPr>
  </w:style>
  <w:style w:type="paragraph" w:styleId="BodyTextIndent3">
    <w:name w:val="Body Text Indent 3"/>
    <w:basedOn w:val="Normal"/>
    <w:rsid w:val="00097972"/>
    <w:pPr>
      <w:spacing w:line="360" w:lineRule="auto"/>
      <w:ind w:firstLine="720"/>
      <w:jc w:val="both"/>
    </w:pPr>
    <w:rPr>
      <w:b/>
      <w:bCs/>
    </w:rPr>
  </w:style>
  <w:style w:type="paragraph" w:styleId="BodyTextIndent">
    <w:name w:val="Body Text Indent"/>
    <w:basedOn w:val="Normal"/>
    <w:rsid w:val="00097972"/>
    <w:pPr>
      <w:ind w:left="540" w:hanging="720"/>
      <w:jc w:val="both"/>
    </w:pPr>
  </w:style>
  <w:style w:type="paragraph" w:styleId="BodyTextIndent2">
    <w:name w:val="Body Text Indent 2"/>
    <w:basedOn w:val="Normal"/>
    <w:rsid w:val="00097972"/>
    <w:pPr>
      <w:spacing w:line="360" w:lineRule="auto"/>
      <w:ind w:firstLine="720"/>
      <w:jc w:val="both"/>
    </w:pPr>
  </w:style>
  <w:style w:type="paragraph" w:styleId="BodyText2">
    <w:name w:val="Body Text 2"/>
    <w:basedOn w:val="Normal"/>
    <w:rsid w:val="00097972"/>
    <w:pPr>
      <w:spacing w:line="360" w:lineRule="auto"/>
      <w:jc w:val="both"/>
    </w:pPr>
  </w:style>
  <w:style w:type="paragraph" w:styleId="Footer">
    <w:name w:val="footer"/>
    <w:basedOn w:val="Normal"/>
    <w:rsid w:val="00097972"/>
    <w:pPr>
      <w:tabs>
        <w:tab w:val="center" w:pos="4320"/>
        <w:tab w:val="right" w:pos="8640"/>
      </w:tabs>
    </w:pPr>
    <w:rPr>
      <w:sz w:val="32"/>
    </w:rPr>
  </w:style>
  <w:style w:type="paragraph" w:customStyle="1" w:styleId="TableContents">
    <w:name w:val="Table Contents"/>
    <w:basedOn w:val="Normal"/>
    <w:rsid w:val="00097972"/>
    <w:pPr>
      <w:suppressLineNumbers/>
    </w:pPr>
  </w:style>
  <w:style w:type="paragraph" w:customStyle="1" w:styleId="TableHeading">
    <w:name w:val="Table Heading"/>
    <w:basedOn w:val="TableContents"/>
    <w:rsid w:val="00097972"/>
    <w:pPr>
      <w:jc w:val="center"/>
    </w:pPr>
    <w:rPr>
      <w:b/>
      <w:bCs/>
    </w:rPr>
  </w:style>
  <w:style w:type="paragraph" w:customStyle="1" w:styleId="Framecontents">
    <w:name w:val="Frame contents"/>
    <w:basedOn w:val="BodyText"/>
    <w:rsid w:val="00097972"/>
  </w:style>
  <w:style w:type="paragraph" w:customStyle="1" w:styleId="Text">
    <w:name w:val="Text"/>
    <w:basedOn w:val="Normal"/>
    <w:rsid w:val="00097972"/>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table" w:styleId="TableGrid">
    <w:name w:val="Table Grid"/>
    <w:basedOn w:val="TableNormal"/>
    <w:uiPriority w:val="59"/>
    <w:rsid w:val="00775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1C5F"/>
    <w:rPr>
      <w:rFonts w:ascii="Tahoma" w:hAnsi="Tahoma"/>
      <w:sz w:val="16"/>
      <w:szCs w:val="16"/>
    </w:rPr>
  </w:style>
  <w:style w:type="character" w:customStyle="1" w:styleId="BalloonTextChar">
    <w:name w:val="Balloon Text Char"/>
    <w:link w:val="BalloonText"/>
    <w:uiPriority w:val="99"/>
    <w:semiHidden/>
    <w:rsid w:val="00161C5F"/>
    <w:rPr>
      <w:rFonts w:ascii="Tahoma" w:hAnsi="Tahoma" w:cs="Tahoma"/>
      <w:sz w:val="16"/>
      <w:szCs w:val="16"/>
      <w:lang w:val="en-US" w:eastAsia="ar-SA"/>
    </w:rPr>
  </w:style>
  <w:style w:type="paragraph" w:customStyle="1" w:styleId="Default">
    <w:name w:val="Default"/>
    <w:rsid w:val="00E26692"/>
    <w:pPr>
      <w:autoSpaceDE w:val="0"/>
      <w:autoSpaceDN w:val="0"/>
      <w:adjustRightInd w:val="0"/>
    </w:pPr>
    <w:rPr>
      <w:rFonts w:ascii="Georgia" w:hAnsi="Georgia" w:cs="Georgia"/>
      <w:color w:val="000000"/>
      <w:sz w:val="24"/>
      <w:szCs w:val="24"/>
      <w:lang w:val="en-IN" w:eastAsia="en-IN"/>
    </w:rPr>
  </w:style>
  <w:style w:type="table" w:styleId="LightShading-Accent4">
    <w:name w:val="Light Shading Accent 4"/>
    <w:basedOn w:val="TableNormal"/>
    <w:uiPriority w:val="60"/>
    <w:rsid w:val="00C44B1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r="http://schemas.openxmlformats.org/officeDocument/2006/relationships" xmlns:w="http://schemas.openxmlformats.org/wordprocessingml/2006/main">
  <w:divs>
    <w:div w:id="463279854">
      <w:bodyDiv w:val="1"/>
      <w:marLeft w:val="0"/>
      <w:marRight w:val="0"/>
      <w:marTop w:val="0"/>
      <w:marBottom w:val="0"/>
      <w:divBdr>
        <w:top w:val="none" w:sz="0" w:space="0" w:color="auto"/>
        <w:left w:val="none" w:sz="0" w:space="0" w:color="auto"/>
        <w:bottom w:val="none" w:sz="0" w:space="0" w:color="auto"/>
        <w:right w:val="none" w:sz="0" w:space="0" w:color="auto"/>
      </w:divBdr>
    </w:div>
    <w:div w:id="214003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yperlink" Target="mailto:drtariqento@kashmiruniversity.ac.i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drtariqiari@yahoo.co.i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1.xml"/><Relationship Id="rId30"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A21AE-6E5A-45A5-81A4-5A886A91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2987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19975</CharactersWithSpaces>
  <SharedDoc>false</SharedDoc>
  <HLinks>
    <vt:vector size="12" baseType="variant">
      <vt:variant>
        <vt:i4>2883675</vt:i4>
      </vt:variant>
      <vt:variant>
        <vt:i4>3</vt:i4>
      </vt:variant>
      <vt:variant>
        <vt:i4>0</vt:i4>
      </vt:variant>
      <vt:variant>
        <vt:i4>5</vt:i4>
      </vt:variant>
      <vt:variant>
        <vt:lpwstr>mailto:drtariqento@kashmiruniversity.ac.in</vt:lpwstr>
      </vt:variant>
      <vt:variant>
        <vt:lpwstr/>
      </vt:variant>
      <vt:variant>
        <vt:i4>2359373</vt:i4>
      </vt:variant>
      <vt:variant>
        <vt:i4>0</vt:i4>
      </vt:variant>
      <vt:variant>
        <vt:i4>0</vt:i4>
      </vt:variant>
      <vt:variant>
        <vt:i4>5</vt:i4>
      </vt:variant>
      <vt:variant>
        <vt:lpwstr>mailto:drtariqiari@yahoo.co.in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2014-07-09T01:31:00Z</cp:lastPrinted>
  <dcterms:created xsi:type="dcterms:W3CDTF">2014-07-09T10:20:00Z</dcterms:created>
  <dcterms:modified xsi:type="dcterms:W3CDTF">2014-07-11T02:07:00Z</dcterms:modified>
</cp:coreProperties>
</file>