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F64" w:rsidRPr="00E82A17" w:rsidRDefault="00243774" w:rsidP="00E82A17">
      <w:pPr>
        <w:autoSpaceDE w:val="0"/>
        <w:autoSpaceDN w:val="0"/>
        <w:adjustRightInd w:val="0"/>
        <w:snapToGrid w:val="0"/>
        <w:spacing w:after="0" w:line="240" w:lineRule="auto"/>
        <w:jc w:val="center"/>
        <w:rPr>
          <w:rFonts w:ascii="Times New Roman" w:hAnsi="Times New Roman" w:cs="Times New Roman"/>
          <w:b/>
          <w:iCs/>
          <w:sz w:val="20"/>
          <w:szCs w:val="20"/>
          <w:lang w:eastAsia="zh-CN"/>
        </w:rPr>
      </w:pPr>
      <w:r w:rsidRPr="00E82A17">
        <w:rPr>
          <w:rFonts w:ascii="Times New Roman" w:hAnsi="Times New Roman" w:cs="Times New Roman"/>
          <w:b/>
          <w:sz w:val="20"/>
          <w:szCs w:val="20"/>
        </w:rPr>
        <w:t>Prevalence o</w:t>
      </w:r>
      <w:r w:rsidR="00FE556C" w:rsidRPr="00E82A17">
        <w:rPr>
          <w:rFonts w:ascii="Times New Roman" w:hAnsi="Times New Roman" w:cs="Times New Roman"/>
          <w:b/>
          <w:sz w:val="20"/>
          <w:szCs w:val="20"/>
        </w:rPr>
        <w:t xml:space="preserve">f Multidrug Resistant </w:t>
      </w:r>
      <w:proofErr w:type="spellStart"/>
      <w:r w:rsidR="00FE556C" w:rsidRPr="00E82A17">
        <w:rPr>
          <w:rFonts w:ascii="Times New Roman" w:hAnsi="Times New Roman" w:cs="Times New Roman"/>
          <w:b/>
          <w:i/>
          <w:iCs/>
          <w:sz w:val="20"/>
          <w:szCs w:val="20"/>
        </w:rPr>
        <w:t>Acinetobacter</w:t>
      </w:r>
      <w:proofErr w:type="spellEnd"/>
      <w:r w:rsidR="00FE556C" w:rsidRPr="00E82A17">
        <w:rPr>
          <w:rFonts w:ascii="Times New Roman" w:hAnsi="Times New Roman" w:cs="Times New Roman"/>
          <w:b/>
          <w:i/>
          <w:iCs/>
          <w:sz w:val="20"/>
          <w:szCs w:val="20"/>
        </w:rPr>
        <w:t xml:space="preserve"> </w:t>
      </w:r>
      <w:proofErr w:type="spellStart"/>
      <w:r w:rsidR="00FD47C3" w:rsidRPr="00E82A17">
        <w:rPr>
          <w:rFonts w:ascii="Times New Roman" w:hAnsi="Times New Roman" w:cs="Times New Roman"/>
          <w:b/>
          <w:i/>
          <w:iCs/>
          <w:sz w:val="20"/>
          <w:szCs w:val="20"/>
        </w:rPr>
        <w:t>baumannii</w:t>
      </w:r>
      <w:proofErr w:type="spellEnd"/>
      <w:r w:rsidR="00FD47C3" w:rsidRPr="00E82A17">
        <w:rPr>
          <w:rFonts w:ascii="Times New Roman" w:hAnsi="Times New Roman" w:cs="Times New Roman"/>
          <w:b/>
          <w:iCs/>
          <w:sz w:val="20"/>
          <w:szCs w:val="20"/>
        </w:rPr>
        <w:t xml:space="preserve"> in </w:t>
      </w:r>
      <w:r w:rsidR="00FE556C" w:rsidRPr="00E82A17">
        <w:rPr>
          <w:rFonts w:ascii="Times New Roman" w:hAnsi="Times New Roman" w:cs="Times New Roman"/>
          <w:b/>
          <w:iCs/>
          <w:sz w:val="20"/>
          <w:szCs w:val="20"/>
        </w:rPr>
        <w:t xml:space="preserve">Eight Tertiary Hospitals </w:t>
      </w:r>
      <w:r w:rsidR="00FD47C3" w:rsidRPr="00E82A17">
        <w:rPr>
          <w:rFonts w:ascii="Times New Roman" w:hAnsi="Times New Roman" w:cs="Times New Roman"/>
          <w:b/>
          <w:iCs/>
          <w:sz w:val="20"/>
          <w:szCs w:val="20"/>
        </w:rPr>
        <w:t xml:space="preserve">in </w:t>
      </w:r>
      <w:r w:rsidR="00FE556C" w:rsidRPr="00E82A17">
        <w:rPr>
          <w:rFonts w:ascii="Times New Roman" w:hAnsi="Times New Roman" w:cs="Times New Roman"/>
          <w:b/>
          <w:iCs/>
          <w:sz w:val="20"/>
          <w:szCs w:val="20"/>
        </w:rPr>
        <w:t xml:space="preserve">Southwestern Nigeria </w:t>
      </w:r>
    </w:p>
    <w:p w:rsidR="00E82A17" w:rsidRPr="00E82A17" w:rsidRDefault="00E82A17" w:rsidP="00E82A17">
      <w:pPr>
        <w:autoSpaceDE w:val="0"/>
        <w:autoSpaceDN w:val="0"/>
        <w:adjustRightInd w:val="0"/>
        <w:snapToGrid w:val="0"/>
        <w:spacing w:after="0" w:line="240" w:lineRule="auto"/>
        <w:jc w:val="center"/>
        <w:rPr>
          <w:rFonts w:ascii="Times New Roman" w:hAnsi="Times New Roman" w:cs="Times New Roman"/>
          <w:b/>
          <w:iCs/>
          <w:sz w:val="20"/>
          <w:szCs w:val="20"/>
          <w:lang w:eastAsia="zh-CN"/>
        </w:rPr>
      </w:pPr>
    </w:p>
    <w:p w:rsidR="006B163E" w:rsidRPr="00E82A17" w:rsidRDefault="006D2F64" w:rsidP="00E82A17">
      <w:pPr>
        <w:autoSpaceDE w:val="0"/>
        <w:autoSpaceDN w:val="0"/>
        <w:adjustRightInd w:val="0"/>
        <w:snapToGrid w:val="0"/>
        <w:spacing w:after="0" w:line="240" w:lineRule="auto"/>
        <w:jc w:val="center"/>
        <w:rPr>
          <w:rFonts w:ascii="Times New Roman" w:hAnsi="Times New Roman" w:cs="Times New Roman"/>
          <w:sz w:val="20"/>
          <w:szCs w:val="20"/>
          <w:lang w:eastAsia="zh-CN"/>
        </w:rPr>
      </w:pPr>
      <w:r w:rsidRPr="00E82A17">
        <w:rPr>
          <w:rFonts w:ascii="Times New Roman" w:hAnsi="Times New Roman" w:cs="Times New Roman"/>
          <w:sz w:val="20"/>
          <w:szCs w:val="20"/>
        </w:rPr>
        <w:t>Ike</w:t>
      </w:r>
      <w:r w:rsidR="00E73C56" w:rsidRPr="00E82A17">
        <w:rPr>
          <w:rFonts w:ascii="Times New Roman" w:hAnsi="Times New Roman" w:cs="Times New Roman"/>
          <w:sz w:val="20"/>
          <w:szCs w:val="20"/>
        </w:rPr>
        <w:t xml:space="preserve"> WE</w:t>
      </w:r>
      <w:r w:rsidR="00E73C56" w:rsidRPr="00E82A17">
        <w:rPr>
          <w:rFonts w:ascii="Times New Roman" w:hAnsi="Times New Roman" w:cs="Times New Roman"/>
          <w:sz w:val="20"/>
          <w:szCs w:val="20"/>
          <w:vertAlign w:val="superscript"/>
        </w:rPr>
        <w:t>1</w:t>
      </w:r>
      <w:r w:rsidRPr="00E82A17">
        <w:rPr>
          <w:rFonts w:ascii="Times New Roman" w:hAnsi="Times New Roman" w:cs="Times New Roman"/>
          <w:sz w:val="20"/>
          <w:szCs w:val="20"/>
        </w:rPr>
        <w:t xml:space="preserve">, </w:t>
      </w:r>
      <w:proofErr w:type="spellStart"/>
      <w:r w:rsidRPr="00E82A17">
        <w:rPr>
          <w:rFonts w:ascii="Times New Roman" w:hAnsi="Times New Roman" w:cs="Times New Roman"/>
          <w:sz w:val="20"/>
          <w:szCs w:val="20"/>
        </w:rPr>
        <w:t>Adeniyi</w:t>
      </w:r>
      <w:proofErr w:type="spellEnd"/>
      <w:r w:rsidR="00E73C56" w:rsidRPr="00E82A17">
        <w:rPr>
          <w:rFonts w:ascii="Times New Roman" w:hAnsi="Times New Roman" w:cs="Times New Roman"/>
          <w:sz w:val="20"/>
          <w:szCs w:val="20"/>
        </w:rPr>
        <w:t xml:space="preserve"> BA</w:t>
      </w:r>
      <w:r w:rsidRPr="00E82A17">
        <w:rPr>
          <w:rFonts w:ascii="Times New Roman" w:hAnsi="Times New Roman" w:cs="Times New Roman"/>
          <w:sz w:val="20"/>
          <w:szCs w:val="20"/>
          <w:vertAlign w:val="superscript"/>
        </w:rPr>
        <w:t>1</w:t>
      </w:r>
      <w:r w:rsidR="00E36CD2" w:rsidRPr="00E82A17">
        <w:rPr>
          <w:rFonts w:ascii="Times New Roman" w:hAnsi="Times New Roman" w:cs="Times New Roman"/>
          <w:sz w:val="20"/>
          <w:szCs w:val="20"/>
          <w:vertAlign w:val="superscript"/>
        </w:rPr>
        <w:t>*</w:t>
      </w:r>
      <w:r w:rsidRPr="00E82A17">
        <w:rPr>
          <w:rFonts w:ascii="Times New Roman" w:hAnsi="Times New Roman" w:cs="Times New Roman"/>
          <w:sz w:val="20"/>
          <w:szCs w:val="20"/>
        </w:rPr>
        <w:t>,</w:t>
      </w:r>
      <w:r w:rsidR="00B14C65" w:rsidRPr="00E82A17">
        <w:rPr>
          <w:rFonts w:ascii="Times New Roman" w:hAnsi="Times New Roman" w:cs="Times New Roman"/>
          <w:sz w:val="20"/>
          <w:szCs w:val="20"/>
        </w:rPr>
        <w:t xml:space="preserve"> </w:t>
      </w:r>
      <w:proofErr w:type="spellStart"/>
      <w:r w:rsidR="00B14C65" w:rsidRPr="00E82A17">
        <w:rPr>
          <w:rFonts w:ascii="Times New Roman" w:hAnsi="Times New Roman" w:cs="Times New Roman"/>
          <w:sz w:val="20"/>
          <w:szCs w:val="20"/>
        </w:rPr>
        <w:t>Soge</w:t>
      </w:r>
      <w:proofErr w:type="spellEnd"/>
      <w:r w:rsidR="00E73C56" w:rsidRPr="00E82A17">
        <w:rPr>
          <w:rFonts w:ascii="Times New Roman" w:hAnsi="Times New Roman" w:cs="Times New Roman"/>
          <w:sz w:val="20"/>
          <w:szCs w:val="20"/>
        </w:rPr>
        <w:t xml:space="preserve"> OO</w:t>
      </w:r>
      <w:r w:rsidR="00B14C65" w:rsidRPr="00E82A17">
        <w:rPr>
          <w:rFonts w:ascii="Times New Roman" w:hAnsi="Times New Roman" w:cs="Times New Roman"/>
          <w:sz w:val="20"/>
          <w:szCs w:val="20"/>
          <w:vertAlign w:val="superscript"/>
        </w:rPr>
        <w:t>2</w:t>
      </w:r>
      <w:r w:rsidRPr="00E82A17">
        <w:rPr>
          <w:rFonts w:ascii="Times New Roman" w:hAnsi="Times New Roman" w:cs="Times New Roman"/>
          <w:sz w:val="20"/>
          <w:szCs w:val="20"/>
        </w:rPr>
        <w:t xml:space="preserve"> </w:t>
      </w:r>
    </w:p>
    <w:p w:rsidR="00E82A17" w:rsidRPr="00E82A17" w:rsidRDefault="00E82A17" w:rsidP="00E82A17">
      <w:pPr>
        <w:autoSpaceDE w:val="0"/>
        <w:autoSpaceDN w:val="0"/>
        <w:adjustRightInd w:val="0"/>
        <w:snapToGrid w:val="0"/>
        <w:spacing w:after="0" w:line="240" w:lineRule="auto"/>
        <w:jc w:val="center"/>
        <w:rPr>
          <w:rFonts w:ascii="Times New Roman" w:hAnsi="Times New Roman" w:cs="Times New Roman"/>
          <w:sz w:val="20"/>
          <w:szCs w:val="20"/>
          <w:lang w:eastAsia="zh-CN"/>
        </w:rPr>
      </w:pPr>
    </w:p>
    <w:p w:rsidR="001F41EF" w:rsidRPr="00E82A17" w:rsidRDefault="006B163E" w:rsidP="00E82A17">
      <w:pPr>
        <w:autoSpaceDE w:val="0"/>
        <w:autoSpaceDN w:val="0"/>
        <w:adjustRightInd w:val="0"/>
        <w:snapToGrid w:val="0"/>
        <w:spacing w:after="0" w:line="240" w:lineRule="auto"/>
        <w:jc w:val="center"/>
        <w:rPr>
          <w:rFonts w:ascii="Times New Roman" w:hAnsi="Times New Roman" w:cs="Times New Roman"/>
          <w:sz w:val="20"/>
          <w:szCs w:val="20"/>
        </w:rPr>
      </w:pPr>
      <w:proofErr w:type="gramStart"/>
      <w:r w:rsidRPr="00E82A17">
        <w:rPr>
          <w:rFonts w:ascii="Times New Roman" w:hAnsi="Times New Roman" w:cs="Times New Roman"/>
          <w:sz w:val="20"/>
          <w:szCs w:val="20"/>
          <w:vertAlign w:val="superscript"/>
        </w:rPr>
        <w:t>1</w:t>
      </w:r>
      <w:r w:rsidRPr="00E82A17">
        <w:rPr>
          <w:rFonts w:ascii="Times New Roman" w:hAnsi="Times New Roman" w:cs="Times New Roman"/>
          <w:sz w:val="20"/>
          <w:szCs w:val="20"/>
        </w:rPr>
        <w:t xml:space="preserve">Department of Pharmaceutical Microbiology, </w:t>
      </w:r>
      <w:r w:rsidR="006D2F64" w:rsidRPr="00E82A17">
        <w:rPr>
          <w:rFonts w:ascii="Times New Roman" w:hAnsi="Times New Roman" w:cs="Times New Roman"/>
          <w:sz w:val="20"/>
          <w:szCs w:val="20"/>
        </w:rPr>
        <w:t>Univ</w:t>
      </w:r>
      <w:r w:rsidRPr="00E82A17">
        <w:rPr>
          <w:rFonts w:ascii="Times New Roman" w:hAnsi="Times New Roman" w:cs="Times New Roman"/>
          <w:sz w:val="20"/>
          <w:szCs w:val="20"/>
        </w:rPr>
        <w:t>ersity of Ibadan,</w:t>
      </w:r>
      <w:r w:rsidR="006D2F64" w:rsidRPr="00E82A17">
        <w:rPr>
          <w:rFonts w:ascii="Times New Roman" w:hAnsi="Times New Roman" w:cs="Times New Roman"/>
          <w:sz w:val="20"/>
          <w:szCs w:val="20"/>
        </w:rPr>
        <w:t xml:space="preserve"> </w:t>
      </w:r>
      <w:r w:rsidR="00A50049" w:rsidRPr="00E82A17">
        <w:rPr>
          <w:rFonts w:ascii="Times New Roman" w:hAnsi="Times New Roman" w:cs="Times New Roman"/>
          <w:sz w:val="20"/>
          <w:szCs w:val="20"/>
        </w:rPr>
        <w:t xml:space="preserve">Ibadan, </w:t>
      </w:r>
      <w:r w:rsidR="006D2F64" w:rsidRPr="00E82A17">
        <w:rPr>
          <w:rFonts w:ascii="Times New Roman" w:hAnsi="Times New Roman" w:cs="Times New Roman"/>
          <w:sz w:val="20"/>
          <w:szCs w:val="20"/>
        </w:rPr>
        <w:t>Nigeria</w:t>
      </w:r>
      <w:r w:rsidR="00A50049" w:rsidRPr="00E82A17">
        <w:rPr>
          <w:rFonts w:ascii="Times New Roman" w:hAnsi="Times New Roman" w:cs="Times New Roman"/>
          <w:sz w:val="20"/>
          <w:szCs w:val="20"/>
        </w:rPr>
        <w:t>.</w:t>
      </w:r>
      <w:proofErr w:type="gramEnd"/>
    </w:p>
    <w:p w:rsidR="006B163E" w:rsidRPr="00E82A17" w:rsidRDefault="001F41EF" w:rsidP="00E82A17">
      <w:pPr>
        <w:autoSpaceDE w:val="0"/>
        <w:autoSpaceDN w:val="0"/>
        <w:adjustRightInd w:val="0"/>
        <w:snapToGrid w:val="0"/>
        <w:spacing w:after="0" w:line="240" w:lineRule="auto"/>
        <w:ind w:left="720" w:firstLine="720"/>
        <w:rPr>
          <w:rFonts w:ascii="Times New Roman" w:hAnsi="Times New Roman" w:cs="Times New Roman"/>
          <w:sz w:val="20"/>
          <w:szCs w:val="20"/>
        </w:rPr>
      </w:pPr>
      <w:proofErr w:type="gramStart"/>
      <w:r w:rsidRPr="00E82A17">
        <w:rPr>
          <w:rFonts w:ascii="Times New Roman" w:hAnsi="Times New Roman" w:cs="Times New Roman"/>
          <w:sz w:val="20"/>
          <w:szCs w:val="20"/>
          <w:vertAlign w:val="superscript"/>
        </w:rPr>
        <w:t>2</w:t>
      </w:r>
      <w:r w:rsidRPr="00E82A17">
        <w:rPr>
          <w:rFonts w:ascii="Times New Roman" w:hAnsi="Times New Roman" w:cs="Times New Roman"/>
          <w:sz w:val="20"/>
          <w:szCs w:val="20"/>
        </w:rPr>
        <w:t>Depart</w:t>
      </w:r>
      <w:r w:rsidR="00B14C65" w:rsidRPr="00E82A17">
        <w:rPr>
          <w:rFonts w:ascii="Times New Roman" w:hAnsi="Times New Roman" w:cs="Times New Roman"/>
          <w:sz w:val="20"/>
          <w:szCs w:val="20"/>
        </w:rPr>
        <w:t>ment of Global Health</w:t>
      </w:r>
      <w:r w:rsidRPr="00E82A17">
        <w:rPr>
          <w:rFonts w:ascii="Times New Roman" w:hAnsi="Times New Roman" w:cs="Times New Roman"/>
          <w:sz w:val="20"/>
          <w:szCs w:val="20"/>
        </w:rPr>
        <w:t>,</w:t>
      </w:r>
      <w:r w:rsidR="00B14C65" w:rsidRPr="00E82A17">
        <w:rPr>
          <w:rFonts w:ascii="Times New Roman" w:hAnsi="Times New Roman" w:cs="Times New Roman"/>
          <w:sz w:val="20"/>
          <w:szCs w:val="20"/>
        </w:rPr>
        <w:t xml:space="preserve"> University of Washington, Seattle,</w:t>
      </w:r>
      <w:r w:rsidRPr="00E82A17">
        <w:rPr>
          <w:rFonts w:ascii="Times New Roman" w:hAnsi="Times New Roman" w:cs="Times New Roman"/>
          <w:sz w:val="20"/>
          <w:szCs w:val="20"/>
        </w:rPr>
        <w:t xml:space="preserve"> USA.</w:t>
      </w:r>
      <w:proofErr w:type="gramEnd"/>
    </w:p>
    <w:p w:rsidR="006D2F64" w:rsidRPr="00E82A17" w:rsidRDefault="00DA3F3D" w:rsidP="00E82A17">
      <w:pPr>
        <w:autoSpaceDE w:val="0"/>
        <w:autoSpaceDN w:val="0"/>
        <w:adjustRightInd w:val="0"/>
        <w:snapToGrid w:val="0"/>
        <w:spacing w:after="0" w:line="240" w:lineRule="auto"/>
        <w:ind w:firstLine="720"/>
        <w:jc w:val="center"/>
        <w:rPr>
          <w:rFonts w:ascii="Times New Roman" w:hAnsi="Times New Roman" w:cs="Times New Roman"/>
          <w:color w:val="0070C0"/>
          <w:sz w:val="20"/>
          <w:szCs w:val="20"/>
        </w:rPr>
      </w:pPr>
      <w:hyperlink r:id="rId8" w:history="1">
        <w:r w:rsidR="00E73C56" w:rsidRPr="00E82A17">
          <w:rPr>
            <w:rStyle w:val="Hyperlink"/>
            <w:rFonts w:ascii="Times New Roman" w:hAnsi="Times New Roman" w:cs="Times New Roman"/>
            <w:sz w:val="20"/>
            <w:szCs w:val="20"/>
          </w:rPr>
          <w:t>baadeniyi@yahoo.co.uk</w:t>
        </w:r>
      </w:hyperlink>
    </w:p>
    <w:p w:rsidR="00E73C56" w:rsidRPr="00E82A17" w:rsidRDefault="00E73C56" w:rsidP="00E82A17">
      <w:pPr>
        <w:autoSpaceDE w:val="0"/>
        <w:autoSpaceDN w:val="0"/>
        <w:adjustRightInd w:val="0"/>
        <w:snapToGrid w:val="0"/>
        <w:spacing w:after="0" w:line="240" w:lineRule="auto"/>
        <w:ind w:firstLine="720"/>
        <w:jc w:val="center"/>
        <w:rPr>
          <w:rFonts w:ascii="Times New Roman" w:hAnsi="Times New Roman" w:cs="Times New Roman"/>
          <w:color w:val="0070C0"/>
          <w:sz w:val="20"/>
          <w:szCs w:val="20"/>
        </w:rPr>
      </w:pPr>
    </w:p>
    <w:p w:rsidR="00E82A17" w:rsidRDefault="00FD47C3" w:rsidP="00E82A17">
      <w:pPr>
        <w:autoSpaceDE w:val="0"/>
        <w:autoSpaceDN w:val="0"/>
        <w:adjustRightInd w:val="0"/>
        <w:snapToGrid w:val="0"/>
        <w:spacing w:after="0" w:line="240" w:lineRule="auto"/>
        <w:jc w:val="both"/>
        <w:rPr>
          <w:rFonts w:ascii="Times New Roman" w:hAnsi="Times New Roman" w:cs="Times New Roman" w:hint="eastAsia"/>
          <w:sz w:val="20"/>
          <w:szCs w:val="20"/>
          <w:lang w:eastAsia="zh-CN"/>
        </w:rPr>
      </w:pPr>
      <w:r w:rsidRPr="00E82A17">
        <w:rPr>
          <w:rFonts w:ascii="Times New Roman" w:hAnsi="Times New Roman" w:cs="Times New Roman"/>
          <w:b/>
          <w:sz w:val="20"/>
          <w:szCs w:val="20"/>
        </w:rPr>
        <w:t>Abstract</w:t>
      </w:r>
      <w:r w:rsidR="00E73C56" w:rsidRPr="00E82A17">
        <w:rPr>
          <w:rFonts w:ascii="Times New Roman" w:hAnsi="Times New Roman" w:cs="Times New Roman"/>
          <w:b/>
          <w:sz w:val="20"/>
          <w:szCs w:val="20"/>
        </w:rPr>
        <w:t xml:space="preserve">: </w:t>
      </w:r>
      <w:r w:rsidR="006D2F64" w:rsidRPr="00E82A17">
        <w:rPr>
          <w:rFonts w:ascii="Times New Roman" w:hAnsi="Times New Roman" w:cs="Times New Roman"/>
          <w:sz w:val="20"/>
          <w:szCs w:val="20"/>
        </w:rPr>
        <w:t xml:space="preserve">The genus </w:t>
      </w:r>
      <w:proofErr w:type="spellStart"/>
      <w:r w:rsidR="006D2F64" w:rsidRPr="00E82A17">
        <w:rPr>
          <w:rFonts w:ascii="Times New Roman" w:hAnsi="Times New Roman" w:cs="Times New Roman"/>
          <w:i/>
          <w:iCs/>
          <w:sz w:val="20"/>
          <w:szCs w:val="20"/>
        </w:rPr>
        <w:t>Acinetobacter</w:t>
      </w:r>
      <w:proofErr w:type="spellEnd"/>
      <w:r w:rsidR="006D2F64" w:rsidRPr="00E82A17">
        <w:rPr>
          <w:rFonts w:ascii="Times New Roman" w:hAnsi="Times New Roman" w:cs="Times New Roman"/>
          <w:i/>
          <w:iCs/>
          <w:sz w:val="20"/>
          <w:szCs w:val="20"/>
        </w:rPr>
        <w:t xml:space="preserve"> </w:t>
      </w:r>
      <w:r w:rsidR="006D2F64" w:rsidRPr="00E82A17">
        <w:rPr>
          <w:rFonts w:ascii="Times New Roman" w:hAnsi="Times New Roman" w:cs="Times New Roman"/>
          <w:sz w:val="20"/>
          <w:szCs w:val="20"/>
        </w:rPr>
        <w:t xml:space="preserve">currently contains 34 species, the vast majority of which are not regularly implicated in causing infection. However, incidences of hospital acquired infection with </w:t>
      </w:r>
      <w:proofErr w:type="spellStart"/>
      <w:r w:rsidR="006D2F64" w:rsidRPr="00E82A17">
        <w:rPr>
          <w:rFonts w:ascii="Times New Roman" w:hAnsi="Times New Roman" w:cs="Times New Roman"/>
          <w:i/>
          <w:iCs/>
          <w:sz w:val="20"/>
          <w:szCs w:val="20"/>
        </w:rPr>
        <w:t>Acinetobacter</w:t>
      </w:r>
      <w:proofErr w:type="spellEnd"/>
      <w:r w:rsidR="006D2F64" w:rsidRPr="00E82A17">
        <w:rPr>
          <w:rFonts w:ascii="Times New Roman" w:hAnsi="Times New Roman" w:cs="Times New Roman"/>
          <w:i/>
          <w:iCs/>
          <w:sz w:val="20"/>
          <w:szCs w:val="20"/>
        </w:rPr>
        <w:t xml:space="preserve"> </w:t>
      </w:r>
      <w:r w:rsidR="006D2F64" w:rsidRPr="00E82A17">
        <w:rPr>
          <w:rFonts w:ascii="Times New Roman" w:hAnsi="Times New Roman" w:cs="Times New Roman"/>
          <w:sz w:val="20"/>
          <w:szCs w:val="20"/>
        </w:rPr>
        <w:t xml:space="preserve">species are increasing, mainly due to the rise in the number of infections caused by the species </w:t>
      </w:r>
      <w:proofErr w:type="spellStart"/>
      <w:r w:rsidR="006D2F64" w:rsidRPr="00E82A17">
        <w:rPr>
          <w:rFonts w:ascii="Times New Roman" w:hAnsi="Times New Roman" w:cs="Times New Roman"/>
          <w:i/>
          <w:iCs/>
          <w:sz w:val="20"/>
          <w:szCs w:val="20"/>
        </w:rPr>
        <w:t>Acinetobacter</w:t>
      </w:r>
      <w:proofErr w:type="spellEnd"/>
      <w:r w:rsidR="006D2F64" w:rsidRPr="00E82A17">
        <w:rPr>
          <w:rFonts w:ascii="Times New Roman" w:hAnsi="Times New Roman" w:cs="Times New Roman"/>
          <w:i/>
          <w:iCs/>
          <w:sz w:val="20"/>
          <w:szCs w:val="20"/>
        </w:rPr>
        <w:t xml:space="preserve"> </w:t>
      </w:r>
      <w:proofErr w:type="spellStart"/>
      <w:r w:rsidR="006D2F64" w:rsidRPr="00E82A17">
        <w:rPr>
          <w:rFonts w:ascii="Times New Roman" w:hAnsi="Times New Roman" w:cs="Times New Roman"/>
          <w:i/>
          <w:iCs/>
          <w:sz w:val="20"/>
          <w:szCs w:val="20"/>
        </w:rPr>
        <w:t>baumannii</w:t>
      </w:r>
      <w:proofErr w:type="spellEnd"/>
      <w:r w:rsidR="006D2F64" w:rsidRPr="00E82A17">
        <w:rPr>
          <w:rFonts w:ascii="Times New Roman" w:hAnsi="Times New Roman" w:cs="Times New Roman"/>
          <w:i/>
          <w:iCs/>
          <w:sz w:val="20"/>
          <w:szCs w:val="20"/>
        </w:rPr>
        <w:t xml:space="preserve"> </w:t>
      </w:r>
      <w:r w:rsidR="006D2F64" w:rsidRPr="00E82A17">
        <w:rPr>
          <w:rFonts w:ascii="Times New Roman" w:hAnsi="Times New Roman" w:cs="Times New Roman"/>
          <w:sz w:val="20"/>
          <w:szCs w:val="20"/>
        </w:rPr>
        <w:t xml:space="preserve">in </w:t>
      </w:r>
      <w:r w:rsidR="00FF4C71" w:rsidRPr="00E82A17">
        <w:rPr>
          <w:rFonts w:ascii="Times New Roman" w:hAnsi="Times New Roman" w:cs="Times New Roman"/>
          <w:sz w:val="20"/>
          <w:szCs w:val="20"/>
        </w:rPr>
        <w:t>immune-</w:t>
      </w:r>
      <w:r w:rsidR="006D2F64" w:rsidRPr="00E82A17">
        <w:rPr>
          <w:rFonts w:ascii="Times New Roman" w:hAnsi="Times New Roman" w:cs="Times New Roman"/>
          <w:sz w:val="20"/>
          <w:szCs w:val="20"/>
        </w:rPr>
        <w:t>compromised patients particularly in intensive care units (ICUs). The goal of this study is to investigate prevalence</w:t>
      </w:r>
      <w:r w:rsidR="005F7968" w:rsidRPr="00E82A17">
        <w:rPr>
          <w:rFonts w:ascii="Times New Roman" w:hAnsi="Times New Roman" w:cs="Times New Roman"/>
          <w:sz w:val="20"/>
          <w:szCs w:val="20"/>
        </w:rPr>
        <w:t xml:space="preserve"> and resistance patterns of multidrug resistant</w:t>
      </w:r>
      <w:r w:rsidR="006D2F64" w:rsidRPr="00E82A17">
        <w:rPr>
          <w:rFonts w:ascii="Times New Roman" w:hAnsi="Times New Roman" w:cs="Times New Roman"/>
          <w:sz w:val="20"/>
          <w:szCs w:val="20"/>
        </w:rPr>
        <w:t xml:space="preserve"> </w:t>
      </w:r>
      <w:r w:rsidR="005F7968" w:rsidRPr="00E82A17">
        <w:rPr>
          <w:rFonts w:ascii="Times New Roman" w:hAnsi="Times New Roman" w:cs="Times New Roman"/>
          <w:i/>
          <w:iCs/>
          <w:sz w:val="20"/>
          <w:szCs w:val="20"/>
        </w:rPr>
        <w:t>A.</w:t>
      </w:r>
      <w:r w:rsidR="006D2F64" w:rsidRPr="00E82A17">
        <w:rPr>
          <w:rFonts w:ascii="Times New Roman" w:hAnsi="Times New Roman" w:cs="Times New Roman"/>
          <w:i/>
          <w:iCs/>
          <w:sz w:val="20"/>
          <w:szCs w:val="20"/>
        </w:rPr>
        <w:t xml:space="preserve"> </w:t>
      </w:r>
      <w:proofErr w:type="spellStart"/>
      <w:r w:rsidR="006D2F64" w:rsidRPr="00E82A17">
        <w:rPr>
          <w:rStyle w:val="Emphasis"/>
          <w:rFonts w:ascii="Times New Roman" w:hAnsi="Times New Roman" w:cs="Times New Roman"/>
          <w:sz w:val="20"/>
          <w:szCs w:val="20"/>
        </w:rPr>
        <w:t>baumannii</w:t>
      </w:r>
      <w:proofErr w:type="spellEnd"/>
      <w:r w:rsidR="006D2F64" w:rsidRPr="00E82A17">
        <w:rPr>
          <w:rStyle w:val="Emphasis"/>
          <w:rFonts w:ascii="Times New Roman" w:hAnsi="Times New Roman" w:cs="Times New Roman"/>
          <w:i w:val="0"/>
          <w:sz w:val="20"/>
          <w:szCs w:val="20"/>
        </w:rPr>
        <w:t xml:space="preserve"> strains isolated from clinical samples from tertiary hospitals in southwest Nigeria. The descriptive-cross sectional study was conducted in</w:t>
      </w:r>
      <w:r w:rsidR="005F7968" w:rsidRPr="00E82A17">
        <w:rPr>
          <w:rStyle w:val="Emphasis"/>
          <w:rFonts w:ascii="Times New Roman" w:hAnsi="Times New Roman" w:cs="Times New Roman"/>
          <w:i w:val="0"/>
          <w:sz w:val="20"/>
          <w:szCs w:val="20"/>
        </w:rPr>
        <w:t xml:space="preserve"> 8</w:t>
      </w:r>
      <w:r w:rsidR="006D2F64" w:rsidRPr="00E82A17">
        <w:rPr>
          <w:rStyle w:val="Emphasis"/>
          <w:rFonts w:ascii="Times New Roman" w:hAnsi="Times New Roman" w:cs="Times New Roman"/>
          <w:i w:val="0"/>
          <w:sz w:val="20"/>
          <w:szCs w:val="20"/>
        </w:rPr>
        <w:t xml:space="preserve"> major tertiary hospitals distributed within southwest Nigeria. Seventy-two strains of </w:t>
      </w:r>
      <w:r w:rsidR="006D2F64" w:rsidRPr="00E82A17">
        <w:rPr>
          <w:rFonts w:ascii="Times New Roman" w:hAnsi="Times New Roman" w:cs="Times New Roman"/>
          <w:i/>
          <w:iCs/>
          <w:sz w:val="20"/>
          <w:szCs w:val="20"/>
        </w:rPr>
        <w:t>A</w:t>
      </w:r>
      <w:r w:rsidR="006D2F64" w:rsidRPr="00E82A17">
        <w:rPr>
          <w:rFonts w:ascii="Times New Roman" w:hAnsi="Times New Roman" w:cs="Times New Roman"/>
          <w:iCs/>
          <w:sz w:val="20"/>
          <w:szCs w:val="20"/>
        </w:rPr>
        <w:t>.</w:t>
      </w:r>
      <w:r w:rsidR="006D2F64" w:rsidRPr="00E82A17">
        <w:rPr>
          <w:rFonts w:ascii="Times New Roman" w:hAnsi="Times New Roman" w:cs="Times New Roman"/>
          <w:i/>
          <w:iCs/>
          <w:sz w:val="20"/>
          <w:szCs w:val="20"/>
        </w:rPr>
        <w:t xml:space="preserve"> </w:t>
      </w:r>
      <w:proofErr w:type="spellStart"/>
      <w:r w:rsidR="006D2F64" w:rsidRPr="00E82A17">
        <w:rPr>
          <w:rStyle w:val="Emphasis"/>
          <w:rFonts w:ascii="Times New Roman" w:hAnsi="Times New Roman" w:cs="Times New Roman"/>
          <w:sz w:val="20"/>
          <w:szCs w:val="20"/>
        </w:rPr>
        <w:t>baumannii</w:t>
      </w:r>
      <w:proofErr w:type="spellEnd"/>
      <w:r w:rsidR="006D2F64" w:rsidRPr="00E82A17">
        <w:rPr>
          <w:rStyle w:val="Emphasis"/>
          <w:rFonts w:ascii="Times New Roman" w:hAnsi="Times New Roman" w:cs="Times New Roman"/>
          <w:i w:val="0"/>
          <w:sz w:val="20"/>
          <w:szCs w:val="20"/>
        </w:rPr>
        <w:t xml:space="preserve"> wer</w:t>
      </w:r>
      <w:r w:rsidR="00636274" w:rsidRPr="00E82A17">
        <w:rPr>
          <w:rStyle w:val="Emphasis"/>
          <w:rFonts w:ascii="Times New Roman" w:hAnsi="Times New Roman" w:cs="Times New Roman"/>
          <w:i w:val="0"/>
          <w:sz w:val="20"/>
          <w:szCs w:val="20"/>
        </w:rPr>
        <w:t>e isolated from clinical sources</w:t>
      </w:r>
      <w:r w:rsidR="006D2F64" w:rsidRPr="00E82A17">
        <w:rPr>
          <w:rStyle w:val="Emphasis"/>
          <w:rFonts w:ascii="Times New Roman" w:hAnsi="Times New Roman" w:cs="Times New Roman"/>
          <w:i w:val="0"/>
          <w:sz w:val="20"/>
          <w:szCs w:val="20"/>
        </w:rPr>
        <w:t xml:space="preserve"> from April 2011 through May 2013. The identities of the isolates to species level were confirmed by standard biochemical methods using </w:t>
      </w:r>
      <w:proofErr w:type="spellStart"/>
      <w:r w:rsidR="006D2F64" w:rsidRPr="00E82A17">
        <w:rPr>
          <w:rFonts w:ascii="Times New Roman" w:hAnsi="Times New Roman" w:cs="Times New Roman"/>
          <w:sz w:val="20"/>
          <w:szCs w:val="20"/>
        </w:rPr>
        <w:t>Oxoid</w:t>
      </w:r>
      <w:proofErr w:type="spellEnd"/>
      <w:r w:rsidR="006D2F64" w:rsidRPr="00E82A17">
        <w:rPr>
          <w:rFonts w:ascii="Times New Roman" w:hAnsi="Times New Roman" w:cs="Times New Roman"/>
          <w:sz w:val="20"/>
          <w:szCs w:val="20"/>
        </w:rPr>
        <w:t xml:space="preserve"> </w:t>
      </w:r>
      <w:proofErr w:type="spellStart"/>
      <w:r w:rsidR="006D2F64" w:rsidRPr="00E82A17">
        <w:rPr>
          <w:rFonts w:ascii="Times New Roman" w:hAnsi="Times New Roman" w:cs="Times New Roman"/>
          <w:sz w:val="20"/>
          <w:szCs w:val="20"/>
        </w:rPr>
        <w:t>Microbact</w:t>
      </w:r>
      <w:proofErr w:type="spellEnd"/>
      <w:r w:rsidR="006D2F64" w:rsidRPr="00E82A17">
        <w:rPr>
          <w:rFonts w:ascii="Times New Roman" w:hAnsi="Times New Roman" w:cs="Times New Roman"/>
          <w:sz w:val="20"/>
          <w:szCs w:val="20"/>
        </w:rPr>
        <w:t>™ Gram</w:t>
      </w:r>
      <w:r w:rsidR="005A40DE" w:rsidRPr="00E82A17">
        <w:rPr>
          <w:rFonts w:ascii="Times New Roman" w:hAnsi="Times New Roman" w:cs="Times New Roman"/>
          <w:sz w:val="20"/>
          <w:szCs w:val="20"/>
        </w:rPr>
        <w:t xml:space="preserve">-negative identification system. </w:t>
      </w:r>
      <w:r w:rsidR="005A5FAF" w:rsidRPr="00E82A17">
        <w:rPr>
          <w:rStyle w:val="Emphasis"/>
          <w:rFonts w:ascii="Times New Roman" w:hAnsi="Times New Roman" w:cs="Times New Roman"/>
          <w:i w:val="0"/>
          <w:sz w:val="20"/>
          <w:szCs w:val="20"/>
        </w:rPr>
        <w:t xml:space="preserve">The susceptibility </w:t>
      </w:r>
      <w:r w:rsidR="00E562EC" w:rsidRPr="00E82A17">
        <w:rPr>
          <w:rStyle w:val="Emphasis"/>
          <w:rFonts w:ascii="Times New Roman" w:hAnsi="Times New Roman" w:cs="Times New Roman"/>
          <w:i w:val="0"/>
          <w:sz w:val="20"/>
          <w:szCs w:val="20"/>
        </w:rPr>
        <w:t>patterns to 34 anti</w:t>
      </w:r>
      <w:r w:rsidR="001A68C2" w:rsidRPr="00E82A17">
        <w:rPr>
          <w:rStyle w:val="Emphasis"/>
          <w:rFonts w:ascii="Times New Roman" w:hAnsi="Times New Roman" w:cs="Times New Roman"/>
          <w:i w:val="0"/>
          <w:sz w:val="20"/>
          <w:szCs w:val="20"/>
        </w:rPr>
        <w:t>microbial agents belonging to 13</w:t>
      </w:r>
      <w:r w:rsidR="00E562EC" w:rsidRPr="00E82A17">
        <w:rPr>
          <w:rStyle w:val="Emphasis"/>
          <w:rFonts w:ascii="Times New Roman" w:hAnsi="Times New Roman" w:cs="Times New Roman"/>
          <w:i w:val="0"/>
          <w:sz w:val="20"/>
          <w:szCs w:val="20"/>
        </w:rPr>
        <w:t xml:space="preserve"> classes of antibiotics were</w:t>
      </w:r>
      <w:r w:rsidR="005A5FAF" w:rsidRPr="00E82A17">
        <w:rPr>
          <w:rStyle w:val="Emphasis"/>
          <w:rFonts w:ascii="Times New Roman" w:hAnsi="Times New Roman" w:cs="Times New Roman"/>
          <w:i w:val="0"/>
          <w:sz w:val="20"/>
          <w:szCs w:val="20"/>
        </w:rPr>
        <w:t xml:space="preserve"> </w:t>
      </w:r>
      <w:r w:rsidR="005A5FAF" w:rsidRPr="00E82A17">
        <w:rPr>
          <w:rFonts w:ascii="Times New Roman" w:hAnsi="Times New Roman" w:cs="Times New Roman"/>
          <w:sz w:val="20"/>
          <w:szCs w:val="20"/>
        </w:rPr>
        <w:t xml:space="preserve">performed by disk diffusion method according to the </w:t>
      </w:r>
      <w:r w:rsidR="00636274" w:rsidRPr="00E82A17">
        <w:rPr>
          <w:rFonts w:ascii="Times New Roman" w:hAnsi="Times New Roman" w:cs="Times New Roman"/>
          <w:sz w:val="20"/>
          <w:szCs w:val="20"/>
        </w:rPr>
        <w:t xml:space="preserve">Clinical and Laboratory Standards Institute (CLSI) </w:t>
      </w:r>
      <w:r w:rsidR="005A5FAF" w:rsidRPr="00E82A17">
        <w:rPr>
          <w:rFonts w:ascii="Times New Roman" w:hAnsi="Times New Roman" w:cs="Times New Roman"/>
          <w:sz w:val="20"/>
          <w:szCs w:val="20"/>
        </w:rPr>
        <w:t>guidelines</w:t>
      </w:r>
      <w:r w:rsidR="005A5FAF" w:rsidRPr="00E82A17">
        <w:rPr>
          <w:rStyle w:val="Emphasis"/>
          <w:rFonts w:ascii="Times New Roman" w:hAnsi="Times New Roman" w:cs="Times New Roman"/>
          <w:i w:val="0"/>
          <w:sz w:val="20"/>
          <w:szCs w:val="20"/>
        </w:rPr>
        <w:t>.</w:t>
      </w:r>
      <w:r w:rsidR="005A40DE" w:rsidRPr="00E82A17">
        <w:rPr>
          <w:rStyle w:val="Emphasis"/>
          <w:rFonts w:ascii="Times New Roman" w:hAnsi="Times New Roman" w:cs="Times New Roman"/>
          <w:i w:val="0"/>
          <w:sz w:val="20"/>
          <w:szCs w:val="20"/>
        </w:rPr>
        <w:t xml:space="preserve"> Computer </w:t>
      </w:r>
      <w:r w:rsidRPr="00E82A17">
        <w:rPr>
          <w:rStyle w:val="Emphasis"/>
          <w:rFonts w:ascii="Times New Roman" w:hAnsi="Times New Roman" w:cs="Times New Roman"/>
          <w:i w:val="0"/>
          <w:sz w:val="20"/>
          <w:szCs w:val="20"/>
        </w:rPr>
        <w:t>-</w:t>
      </w:r>
      <w:r w:rsidR="005A40DE" w:rsidRPr="00E82A17">
        <w:rPr>
          <w:rStyle w:val="Emphasis"/>
          <w:rFonts w:ascii="Times New Roman" w:hAnsi="Times New Roman" w:cs="Times New Roman"/>
          <w:i w:val="0"/>
          <w:sz w:val="20"/>
          <w:szCs w:val="20"/>
        </w:rPr>
        <w:t xml:space="preserve">aided </w:t>
      </w:r>
      <w:proofErr w:type="spellStart"/>
      <w:r w:rsidR="005A40DE" w:rsidRPr="00E82A17">
        <w:rPr>
          <w:rStyle w:val="Emphasis"/>
          <w:rFonts w:ascii="Times New Roman" w:hAnsi="Times New Roman" w:cs="Times New Roman"/>
          <w:i w:val="0"/>
          <w:sz w:val="20"/>
          <w:szCs w:val="20"/>
        </w:rPr>
        <w:t>Microbact</w:t>
      </w:r>
      <w:proofErr w:type="spellEnd"/>
      <w:r w:rsidR="005A40DE" w:rsidRPr="00E82A17">
        <w:rPr>
          <w:rStyle w:val="Emphasis"/>
          <w:rFonts w:ascii="Times New Roman" w:hAnsi="Times New Roman" w:cs="Times New Roman"/>
          <w:i w:val="0"/>
          <w:sz w:val="20"/>
          <w:szCs w:val="20"/>
        </w:rPr>
        <w:t xml:space="preserve"> software </w:t>
      </w:r>
      <w:r w:rsidR="00E562EC" w:rsidRPr="00E82A17">
        <w:rPr>
          <w:rStyle w:val="Emphasis"/>
          <w:rFonts w:ascii="Times New Roman" w:hAnsi="Times New Roman" w:cs="Times New Roman"/>
          <w:i w:val="0"/>
          <w:sz w:val="20"/>
          <w:szCs w:val="20"/>
        </w:rPr>
        <w:t xml:space="preserve">identified all the isolates as </w:t>
      </w:r>
      <w:r w:rsidR="00E562EC" w:rsidRPr="00E82A17">
        <w:rPr>
          <w:rStyle w:val="Emphasis"/>
          <w:rFonts w:ascii="Times New Roman" w:hAnsi="Times New Roman" w:cs="Times New Roman"/>
          <w:sz w:val="20"/>
          <w:szCs w:val="20"/>
        </w:rPr>
        <w:t xml:space="preserve">A. </w:t>
      </w:r>
      <w:proofErr w:type="spellStart"/>
      <w:r w:rsidR="00E562EC" w:rsidRPr="00E82A17">
        <w:rPr>
          <w:rStyle w:val="Emphasis"/>
          <w:rFonts w:ascii="Times New Roman" w:hAnsi="Times New Roman" w:cs="Times New Roman"/>
          <w:sz w:val="20"/>
          <w:szCs w:val="20"/>
        </w:rPr>
        <w:t>baumannii</w:t>
      </w:r>
      <w:proofErr w:type="spellEnd"/>
      <w:r w:rsidR="00636274" w:rsidRPr="00E82A17">
        <w:rPr>
          <w:rStyle w:val="Emphasis"/>
          <w:rFonts w:ascii="Times New Roman" w:hAnsi="Times New Roman" w:cs="Times New Roman"/>
          <w:i w:val="0"/>
          <w:sz w:val="20"/>
          <w:szCs w:val="20"/>
        </w:rPr>
        <w:t xml:space="preserve"> with each isolate been</w:t>
      </w:r>
      <w:r w:rsidR="00E562EC" w:rsidRPr="00E82A17">
        <w:rPr>
          <w:rStyle w:val="Emphasis"/>
          <w:rFonts w:ascii="Times New Roman" w:hAnsi="Times New Roman" w:cs="Times New Roman"/>
          <w:i w:val="0"/>
          <w:sz w:val="20"/>
          <w:szCs w:val="20"/>
        </w:rPr>
        <w:t xml:space="preserve"> resistant to ≥3</w:t>
      </w:r>
      <w:r w:rsidR="00636274" w:rsidRPr="00E82A17">
        <w:rPr>
          <w:rStyle w:val="Emphasis"/>
          <w:rFonts w:ascii="Times New Roman" w:hAnsi="Times New Roman" w:cs="Times New Roman"/>
          <w:i w:val="0"/>
          <w:sz w:val="20"/>
          <w:szCs w:val="20"/>
        </w:rPr>
        <w:t xml:space="preserve"> classes of</w:t>
      </w:r>
      <w:r w:rsidR="00E562EC" w:rsidRPr="00E82A17">
        <w:rPr>
          <w:rStyle w:val="Emphasis"/>
          <w:rFonts w:ascii="Times New Roman" w:hAnsi="Times New Roman" w:cs="Times New Roman"/>
          <w:i w:val="0"/>
          <w:sz w:val="20"/>
          <w:szCs w:val="20"/>
        </w:rPr>
        <w:t xml:space="preserve"> antibiotics. </w:t>
      </w:r>
      <w:r w:rsidR="00E562EC" w:rsidRPr="00E82A17">
        <w:rPr>
          <w:rFonts w:ascii="Times New Roman" w:hAnsi="Times New Roman" w:cs="Times New Roman"/>
          <w:sz w:val="20"/>
          <w:szCs w:val="20"/>
        </w:rPr>
        <w:t>All the</w:t>
      </w:r>
      <w:r w:rsidR="00E562EC" w:rsidRPr="00E82A17">
        <w:rPr>
          <w:rFonts w:ascii="Times New Roman" w:hAnsi="Times New Roman" w:cs="Times New Roman"/>
          <w:i/>
          <w:sz w:val="20"/>
          <w:szCs w:val="20"/>
        </w:rPr>
        <w:t xml:space="preserve"> </w:t>
      </w:r>
      <w:r w:rsidR="00E562EC" w:rsidRPr="00E82A17">
        <w:rPr>
          <w:rFonts w:ascii="Times New Roman" w:hAnsi="Times New Roman" w:cs="Times New Roman"/>
          <w:sz w:val="20"/>
          <w:szCs w:val="20"/>
        </w:rPr>
        <w:t>isolates were resistant to ≥14 antimicrobial agents tested, with 69 (95.8%) isolate</w:t>
      </w:r>
      <w:r w:rsidR="00636274" w:rsidRPr="00E82A17">
        <w:rPr>
          <w:rFonts w:ascii="Times New Roman" w:hAnsi="Times New Roman" w:cs="Times New Roman"/>
          <w:sz w:val="20"/>
          <w:szCs w:val="20"/>
        </w:rPr>
        <w:t>s resistant to 20-34 antimicrobial agents</w:t>
      </w:r>
      <w:r w:rsidR="00E562EC" w:rsidRPr="00E82A17">
        <w:rPr>
          <w:rFonts w:ascii="Times New Roman" w:hAnsi="Times New Roman" w:cs="Times New Roman"/>
          <w:sz w:val="20"/>
          <w:szCs w:val="20"/>
        </w:rPr>
        <w:t>.</w:t>
      </w:r>
      <w:r w:rsidR="00E562EC" w:rsidRPr="00E82A17">
        <w:rPr>
          <w:rFonts w:ascii="Times New Roman" w:eastAsia="Times New Roman" w:hAnsi="Times New Roman" w:cs="Times New Roman"/>
          <w:color w:val="000000"/>
          <w:sz w:val="20"/>
          <w:szCs w:val="20"/>
        </w:rPr>
        <w:t xml:space="preserve"> All the isolates were also resistant to amoxicil</w:t>
      </w:r>
      <w:r w:rsidR="00DB1B96" w:rsidRPr="00E82A17">
        <w:rPr>
          <w:rFonts w:ascii="Times New Roman" w:eastAsia="Times New Roman" w:hAnsi="Times New Roman" w:cs="Times New Roman"/>
          <w:color w:val="000000"/>
          <w:sz w:val="20"/>
          <w:szCs w:val="20"/>
        </w:rPr>
        <w:t>lin, amoxicillin-</w:t>
      </w:r>
      <w:proofErr w:type="spellStart"/>
      <w:r w:rsidR="009A0946" w:rsidRPr="00E82A17">
        <w:rPr>
          <w:rFonts w:ascii="Times New Roman" w:eastAsia="Times New Roman" w:hAnsi="Times New Roman" w:cs="Times New Roman"/>
          <w:color w:val="000000"/>
          <w:sz w:val="20"/>
          <w:szCs w:val="20"/>
        </w:rPr>
        <w:t>clavulanate</w:t>
      </w:r>
      <w:proofErr w:type="spellEnd"/>
      <w:r w:rsidR="00E562EC" w:rsidRPr="00E82A17">
        <w:rPr>
          <w:rFonts w:ascii="Times New Roman" w:eastAsia="Times New Roman" w:hAnsi="Times New Roman" w:cs="Times New Roman"/>
          <w:color w:val="000000"/>
          <w:sz w:val="20"/>
          <w:szCs w:val="20"/>
        </w:rPr>
        <w:t xml:space="preserve">, </w:t>
      </w:r>
      <w:proofErr w:type="spellStart"/>
      <w:r w:rsidR="00E562EC" w:rsidRPr="00E82A17">
        <w:rPr>
          <w:rFonts w:ascii="Times New Roman" w:eastAsia="Times New Roman" w:hAnsi="Times New Roman" w:cs="Times New Roman"/>
          <w:color w:val="000000"/>
          <w:sz w:val="20"/>
          <w:szCs w:val="20"/>
        </w:rPr>
        <w:t>ampicillin</w:t>
      </w:r>
      <w:proofErr w:type="spellEnd"/>
      <w:r w:rsidR="00E562EC" w:rsidRPr="00E82A17">
        <w:rPr>
          <w:rFonts w:ascii="Times New Roman" w:eastAsia="Times New Roman" w:hAnsi="Times New Roman" w:cs="Times New Roman"/>
          <w:color w:val="000000"/>
          <w:sz w:val="20"/>
          <w:szCs w:val="20"/>
        </w:rPr>
        <w:t xml:space="preserve">, </w:t>
      </w:r>
      <w:proofErr w:type="spellStart"/>
      <w:r w:rsidR="00E562EC" w:rsidRPr="00E82A17">
        <w:rPr>
          <w:rFonts w:ascii="Times New Roman" w:eastAsia="Times New Roman" w:hAnsi="Times New Roman" w:cs="Times New Roman"/>
          <w:color w:val="000000"/>
          <w:sz w:val="20"/>
          <w:szCs w:val="20"/>
        </w:rPr>
        <w:t>cefpodoxime</w:t>
      </w:r>
      <w:proofErr w:type="spellEnd"/>
      <w:r w:rsidR="00E562EC" w:rsidRPr="00E82A17">
        <w:rPr>
          <w:rFonts w:ascii="Times New Roman" w:eastAsia="Times New Roman" w:hAnsi="Times New Roman" w:cs="Times New Roman"/>
          <w:color w:val="000000"/>
          <w:sz w:val="20"/>
          <w:szCs w:val="20"/>
        </w:rPr>
        <w:t xml:space="preserve">, </w:t>
      </w:r>
      <w:proofErr w:type="spellStart"/>
      <w:r w:rsidR="00E562EC" w:rsidRPr="00E82A17">
        <w:rPr>
          <w:rFonts w:ascii="Times New Roman" w:eastAsia="Times New Roman" w:hAnsi="Times New Roman" w:cs="Times New Roman"/>
          <w:color w:val="000000"/>
          <w:sz w:val="20"/>
          <w:szCs w:val="20"/>
        </w:rPr>
        <w:t>ceftazidime</w:t>
      </w:r>
      <w:proofErr w:type="spellEnd"/>
      <w:r w:rsidR="00E562EC" w:rsidRPr="00E82A17">
        <w:rPr>
          <w:rFonts w:ascii="Times New Roman" w:eastAsia="Times New Roman" w:hAnsi="Times New Roman" w:cs="Times New Roman"/>
          <w:color w:val="000000"/>
          <w:sz w:val="20"/>
          <w:szCs w:val="20"/>
        </w:rPr>
        <w:t xml:space="preserve">, </w:t>
      </w:r>
      <w:proofErr w:type="spellStart"/>
      <w:r w:rsidR="00E562EC" w:rsidRPr="00E82A17">
        <w:rPr>
          <w:rFonts w:ascii="Times New Roman" w:eastAsia="Times New Roman" w:hAnsi="Times New Roman" w:cs="Times New Roman"/>
          <w:color w:val="000000"/>
          <w:sz w:val="20"/>
          <w:szCs w:val="20"/>
        </w:rPr>
        <w:t>ceftriaxone</w:t>
      </w:r>
      <w:proofErr w:type="spellEnd"/>
      <w:r w:rsidR="00E562EC" w:rsidRPr="00E82A17">
        <w:rPr>
          <w:rFonts w:ascii="Times New Roman" w:eastAsia="Times New Roman" w:hAnsi="Times New Roman" w:cs="Times New Roman"/>
          <w:color w:val="000000"/>
          <w:sz w:val="20"/>
          <w:szCs w:val="20"/>
        </w:rPr>
        <w:t xml:space="preserve">, </w:t>
      </w:r>
      <w:proofErr w:type="spellStart"/>
      <w:r w:rsidR="00E562EC" w:rsidRPr="00E82A17">
        <w:rPr>
          <w:rFonts w:ascii="Times New Roman" w:eastAsia="Times New Roman" w:hAnsi="Times New Roman" w:cs="Times New Roman"/>
          <w:color w:val="000000"/>
          <w:sz w:val="20"/>
          <w:szCs w:val="20"/>
        </w:rPr>
        <w:t>cefuroxime</w:t>
      </w:r>
      <w:proofErr w:type="spellEnd"/>
      <w:r w:rsidR="00E562EC" w:rsidRPr="00E82A17">
        <w:rPr>
          <w:rFonts w:ascii="Times New Roman" w:eastAsia="Times New Roman" w:hAnsi="Times New Roman" w:cs="Times New Roman"/>
          <w:color w:val="000000"/>
          <w:sz w:val="20"/>
          <w:szCs w:val="20"/>
        </w:rPr>
        <w:t xml:space="preserve">, and </w:t>
      </w:r>
      <w:proofErr w:type="spellStart"/>
      <w:r w:rsidR="00E562EC" w:rsidRPr="00E82A17">
        <w:rPr>
          <w:rFonts w:ascii="Times New Roman" w:eastAsia="Times New Roman" w:hAnsi="Times New Roman" w:cs="Times New Roman"/>
          <w:color w:val="000000"/>
          <w:sz w:val="20"/>
          <w:szCs w:val="20"/>
        </w:rPr>
        <w:t>cloxacillin</w:t>
      </w:r>
      <w:proofErr w:type="spellEnd"/>
      <w:r w:rsidR="00E562EC" w:rsidRPr="00E82A17">
        <w:rPr>
          <w:rFonts w:ascii="Times New Roman" w:eastAsia="Times New Roman" w:hAnsi="Times New Roman" w:cs="Times New Roman"/>
          <w:color w:val="000000"/>
          <w:sz w:val="20"/>
          <w:szCs w:val="20"/>
        </w:rPr>
        <w:t xml:space="preserve">. Significantly high rates of resistance were observed for </w:t>
      </w:r>
      <w:r w:rsidR="00663C91" w:rsidRPr="00E82A17">
        <w:rPr>
          <w:rFonts w:ascii="Times New Roman" w:eastAsia="Times New Roman" w:hAnsi="Times New Roman" w:cs="Times New Roman"/>
          <w:color w:val="000000"/>
          <w:sz w:val="20"/>
          <w:szCs w:val="20"/>
        </w:rPr>
        <w:t xml:space="preserve">erythromycin (98.6%); </w:t>
      </w:r>
      <w:proofErr w:type="spellStart"/>
      <w:r w:rsidR="00663C91" w:rsidRPr="00E82A17">
        <w:rPr>
          <w:rFonts w:ascii="Times New Roman" w:eastAsia="Times New Roman" w:hAnsi="Times New Roman" w:cs="Times New Roman"/>
          <w:color w:val="000000"/>
          <w:sz w:val="20"/>
          <w:szCs w:val="20"/>
        </w:rPr>
        <w:t>cephazolin</w:t>
      </w:r>
      <w:proofErr w:type="spellEnd"/>
      <w:r w:rsidR="00663C91" w:rsidRPr="00E82A17">
        <w:rPr>
          <w:rFonts w:ascii="Times New Roman" w:eastAsia="Times New Roman" w:hAnsi="Times New Roman" w:cs="Times New Roman"/>
          <w:color w:val="000000"/>
          <w:sz w:val="20"/>
          <w:szCs w:val="20"/>
        </w:rPr>
        <w:t xml:space="preserve"> (97.2%); </w:t>
      </w:r>
      <w:proofErr w:type="spellStart"/>
      <w:r w:rsidR="00663C91" w:rsidRPr="00E82A17">
        <w:rPr>
          <w:rFonts w:ascii="Times New Roman" w:eastAsia="Times New Roman" w:hAnsi="Times New Roman" w:cs="Times New Roman"/>
          <w:color w:val="000000"/>
          <w:sz w:val="20"/>
          <w:szCs w:val="20"/>
        </w:rPr>
        <w:t>aztreonam</w:t>
      </w:r>
      <w:proofErr w:type="spellEnd"/>
      <w:r w:rsidR="00663C91" w:rsidRPr="00E82A17">
        <w:rPr>
          <w:rFonts w:ascii="Times New Roman" w:eastAsia="Times New Roman" w:hAnsi="Times New Roman" w:cs="Times New Roman"/>
          <w:color w:val="000000"/>
          <w:sz w:val="20"/>
          <w:szCs w:val="20"/>
        </w:rPr>
        <w:t xml:space="preserve"> (93.1%); tetracycline (91.7%); </w:t>
      </w:r>
      <w:proofErr w:type="spellStart"/>
      <w:r w:rsidR="00663C91" w:rsidRPr="00E82A17">
        <w:rPr>
          <w:rFonts w:ascii="Times New Roman" w:eastAsia="Times New Roman" w:hAnsi="Times New Roman" w:cs="Times New Roman"/>
          <w:color w:val="000000"/>
          <w:sz w:val="20"/>
          <w:szCs w:val="20"/>
        </w:rPr>
        <w:t>cephalothin</w:t>
      </w:r>
      <w:proofErr w:type="spellEnd"/>
      <w:r w:rsidR="00663C91" w:rsidRPr="00E82A17">
        <w:rPr>
          <w:rFonts w:ascii="Times New Roman" w:eastAsia="Times New Roman" w:hAnsi="Times New Roman" w:cs="Times New Roman"/>
          <w:color w:val="000000"/>
          <w:sz w:val="20"/>
          <w:szCs w:val="20"/>
        </w:rPr>
        <w:t xml:space="preserve">, </w:t>
      </w:r>
      <w:proofErr w:type="spellStart"/>
      <w:r w:rsidR="00E562EC" w:rsidRPr="00E82A17">
        <w:rPr>
          <w:rFonts w:ascii="Times New Roman" w:eastAsia="Times New Roman" w:hAnsi="Times New Roman" w:cs="Times New Roman"/>
          <w:color w:val="000000"/>
          <w:sz w:val="20"/>
          <w:szCs w:val="20"/>
        </w:rPr>
        <w:t>trimethoprim-sulfamethoxazole</w:t>
      </w:r>
      <w:proofErr w:type="spellEnd"/>
      <w:r w:rsidR="00663C91" w:rsidRPr="00E82A17">
        <w:rPr>
          <w:rFonts w:ascii="Times New Roman" w:eastAsia="Times New Roman" w:hAnsi="Times New Roman" w:cs="Times New Roman"/>
          <w:color w:val="000000"/>
          <w:sz w:val="20"/>
          <w:szCs w:val="20"/>
        </w:rPr>
        <w:t xml:space="preserve"> (90.3%);</w:t>
      </w:r>
      <w:r w:rsidR="00E562EC" w:rsidRPr="00E82A17">
        <w:rPr>
          <w:rFonts w:ascii="Times New Roman" w:eastAsia="Times New Roman" w:hAnsi="Times New Roman" w:cs="Times New Roman"/>
          <w:color w:val="000000"/>
          <w:sz w:val="20"/>
          <w:szCs w:val="20"/>
        </w:rPr>
        <w:t xml:space="preserve"> </w:t>
      </w:r>
      <w:proofErr w:type="spellStart"/>
      <w:r w:rsidR="00663C91" w:rsidRPr="00E82A17">
        <w:rPr>
          <w:rFonts w:ascii="Times New Roman" w:eastAsia="Times New Roman" w:hAnsi="Times New Roman" w:cs="Times New Roman"/>
          <w:color w:val="000000"/>
          <w:sz w:val="20"/>
          <w:szCs w:val="20"/>
        </w:rPr>
        <w:t>kanamycin</w:t>
      </w:r>
      <w:proofErr w:type="spellEnd"/>
      <w:r w:rsidR="00663C91" w:rsidRPr="00E82A17">
        <w:rPr>
          <w:rFonts w:ascii="Times New Roman" w:eastAsia="Times New Roman" w:hAnsi="Times New Roman" w:cs="Times New Roman"/>
          <w:color w:val="000000"/>
          <w:sz w:val="20"/>
          <w:szCs w:val="20"/>
        </w:rPr>
        <w:t xml:space="preserve"> </w:t>
      </w:r>
      <w:r w:rsidR="00E562EC" w:rsidRPr="00E82A17">
        <w:rPr>
          <w:rFonts w:ascii="Times New Roman" w:eastAsia="Times New Roman" w:hAnsi="Times New Roman" w:cs="Times New Roman"/>
          <w:color w:val="000000"/>
          <w:sz w:val="20"/>
          <w:szCs w:val="20"/>
        </w:rPr>
        <w:t>(88.</w:t>
      </w:r>
      <w:r w:rsidR="00663C91" w:rsidRPr="00E82A17">
        <w:rPr>
          <w:rFonts w:ascii="Times New Roman" w:eastAsia="Times New Roman" w:hAnsi="Times New Roman" w:cs="Times New Roman"/>
          <w:color w:val="000000"/>
          <w:sz w:val="20"/>
          <w:szCs w:val="20"/>
        </w:rPr>
        <w:t xml:space="preserve">5%); </w:t>
      </w:r>
      <w:proofErr w:type="spellStart"/>
      <w:r w:rsidR="00663C91" w:rsidRPr="00E82A17">
        <w:rPr>
          <w:rFonts w:ascii="Times New Roman" w:eastAsia="Times New Roman" w:hAnsi="Times New Roman" w:cs="Times New Roman"/>
          <w:color w:val="000000"/>
          <w:sz w:val="20"/>
          <w:szCs w:val="20"/>
        </w:rPr>
        <w:t>gentamicin</w:t>
      </w:r>
      <w:proofErr w:type="spellEnd"/>
      <w:r w:rsidR="00663C91" w:rsidRPr="00E82A17">
        <w:rPr>
          <w:rFonts w:ascii="Times New Roman" w:eastAsia="Times New Roman" w:hAnsi="Times New Roman" w:cs="Times New Roman"/>
          <w:color w:val="000000"/>
          <w:sz w:val="20"/>
          <w:szCs w:val="20"/>
        </w:rPr>
        <w:t xml:space="preserve">, </w:t>
      </w:r>
      <w:proofErr w:type="spellStart"/>
      <w:r w:rsidR="00663C91" w:rsidRPr="00E82A17">
        <w:rPr>
          <w:rFonts w:ascii="Times New Roman" w:eastAsia="Times New Roman" w:hAnsi="Times New Roman" w:cs="Times New Roman"/>
          <w:color w:val="000000"/>
          <w:sz w:val="20"/>
          <w:szCs w:val="20"/>
        </w:rPr>
        <w:t>ticarcillin</w:t>
      </w:r>
      <w:proofErr w:type="spellEnd"/>
      <w:r w:rsidR="00663C91" w:rsidRPr="00E82A17">
        <w:rPr>
          <w:rFonts w:ascii="Times New Roman" w:eastAsia="Times New Roman" w:hAnsi="Times New Roman" w:cs="Times New Roman"/>
          <w:color w:val="000000"/>
          <w:sz w:val="20"/>
          <w:szCs w:val="20"/>
        </w:rPr>
        <w:t xml:space="preserve"> (86.1</w:t>
      </w:r>
      <w:r w:rsidR="00E562EC" w:rsidRPr="00E82A17">
        <w:rPr>
          <w:rFonts w:ascii="Times New Roman" w:eastAsia="Times New Roman" w:hAnsi="Times New Roman" w:cs="Times New Roman"/>
          <w:color w:val="000000"/>
          <w:sz w:val="20"/>
          <w:szCs w:val="20"/>
        </w:rPr>
        <w:t xml:space="preserve">%); </w:t>
      </w:r>
      <w:proofErr w:type="spellStart"/>
      <w:r w:rsidR="00E562EC" w:rsidRPr="00E82A17">
        <w:rPr>
          <w:rFonts w:ascii="Times New Roman" w:eastAsia="Times New Roman" w:hAnsi="Times New Roman" w:cs="Times New Roman"/>
          <w:color w:val="000000"/>
          <w:sz w:val="20"/>
          <w:szCs w:val="20"/>
        </w:rPr>
        <w:t>piperacillin</w:t>
      </w:r>
      <w:proofErr w:type="spellEnd"/>
      <w:r w:rsidR="00E562EC" w:rsidRPr="00E82A17">
        <w:rPr>
          <w:rFonts w:ascii="Times New Roman" w:eastAsia="Times New Roman" w:hAnsi="Times New Roman" w:cs="Times New Roman"/>
          <w:color w:val="000000"/>
          <w:sz w:val="20"/>
          <w:szCs w:val="20"/>
        </w:rPr>
        <w:t xml:space="preserve">, </w:t>
      </w:r>
      <w:proofErr w:type="spellStart"/>
      <w:r w:rsidR="009A3ECD" w:rsidRPr="00E82A17">
        <w:rPr>
          <w:rFonts w:ascii="Times New Roman" w:eastAsia="Times New Roman" w:hAnsi="Times New Roman" w:cs="Times New Roman"/>
          <w:color w:val="000000"/>
          <w:sz w:val="20"/>
          <w:szCs w:val="20"/>
        </w:rPr>
        <w:t>cefoxitin</w:t>
      </w:r>
      <w:proofErr w:type="spellEnd"/>
      <w:r w:rsidR="009A3ECD" w:rsidRPr="00E82A17">
        <w:rPr>
          <w:rFonts w:ascii="Times New Roman" w:eastAsia="Times New Roman" w:hAnsi="Times New Roman" w:cs="Times New Roman"/>
          <w:color w:val="000000"/>
          <w:sz w:val="20"/>
          <w:szCs w:val="20"/>
        </w:rPr>
        <w:t xml:space="preserve"> (87.5%), </w:t>
      </w:r>
      <w:proofErr w:type="spellStart"/>
      <w:r w:rsidR="009A3ECD" w:rsidRPr="00E82A17">
        <w:rPr>
          <w:rFonts w:ascii="Times New Roman" w:eastAsia="Times New Roman" w:hAnsi="Times New Roman" w:cs="Times New Roman"/>
          <w:color w:val="000000"/>
          <w:sz w:val="20"/>
          <w:szCs w:val="20"/>
        </w:rPr>
        <w:t>nitrofurantoin</w:t>
      </w:r>
      <w:proofErr w:type="spellEnd"/>
      <w:r w:rsidR="009A3ECD" w:rsidRPr="00E82A17">
        <w:rPr>
          <w:rFonts w:ascii="Times New Roman" w:eastAsia="Times New Roman" w:hAnsi="Times New Roman" w:cs="Times New Roman"/>
          <w:color w:val="000000"/>
          <w:sz w:val="20"/>
          <w:szCs w:val="20"/>
        </w:rPr>
        <w:t xml:space="preserve"> (81.9</w:t>
      </w:r>
      <w:r w:rsidR="00E562EC" w:rsidRPr="00E82A17">
        <w:rPr>
          <w:rFonts w:ascii="Times New Roman" w:eastAsia="Times New Roman" w:hAnsi="Times New Roman" w:cs="Times New Roman"/>
          <w:color w:val="000000"/>
          <w:sz w:val="20"/>
          <w:szCs w:val="20"/>
        </w:rPr>
        <w:t xml:space="preserve">%); </w:t>
      </w:r>
      <w:proofErr w:type="spellStart"/>
      <w:r w:rsidR="00E562EC" w:rsidRPr="00E82A17">
        <w:rPr>
          <w:rFonts w:ascii="Times New Roman" w:eastAsia="Times New Roman" w:hAnsi="Times New Roman" w:cs="Times New Roman"/>
          <w:color w:val="000000"/>
          <w:sz w:val="20"/>
          <w:szCs w:val="20"/>
        </w:rPr>
        <w:t>chloramphenico</w:t>
      </w:r>
      <w:r w:rsidR="009A3ECD" w:rsidRPr="00E82A17">
        <w:rPr>
          <w:rFonts w:ascii="Times New Roman" w:eastAsia="Times New Roman" w:hAnsi="Times New Roman" w:cs="Times New Roman"/>
          <w:color w:val="000000"/>
          <w:sz w:val="20"/>
          <w:szCs w:val="20"/>
        </w:rPr>
        <w:t>l</w:t>
      </w:r>
      <w:proofErr w:type="spellEnd"/>
      <w:r w:rsidR="009A3ECD" w:rsidRPr="00E82A17">
        <w:rPr>
          <w:rFonts w:ascii="Times New Roman" w:eastAsia="Times New Roman" w:hAnsi="Times New Roman" w:cs="Times New Roman"/>
          <w:color w:val="000000"/>
          <w:sz w:val="20"/>
          <w:szCs w:val="20"/>
        </w:rPr>
        <w:t xml:space="preserve"> (80.3%); </w:t>
      </w:r>
      <w:proofErr w:type="spellStart"/>
      <w:r w:rsidR="009A3ECD" w:rsidRPr="00E82A17">
        <w:rPr>
          <w:rFonts w:ascii="Times New Roman" w:eastAsia="Times New Roman" w:hAnsi="Times New Roman" w:cs="Times New Roman"/>
          <w:color w:val="000000"/>
          <w:sz w:val="20"/>
          <w:szCs w:val="20"/>
        </w:rPr>
        <w:t>ofloxacin</w:t>
      </w:r>
      <w:proofErr w:type="spellEnd"/>
      <w:r w:rsidR="009A3ECD" w:rsidRPr="00E82A17">
        <w:rPr>
          <w:rFonts w:ascii="Times New Roman" w:eastAsia="Times New Roman" w:hAnsi="Times New Roman" w:cs="Times New Roman"/>
          <w:color w:val="000000"/>
          <w:sz w:val="20"/>
          <w:szCs w:val="20"/>
        </w:rPr>
        <w:t xml:space="preserve"> (66.7%); </w:t>
      </w:r>
      <w:r w:rsidR="00E6034B" w:rsidRPr="00E82A17">
        <w:rPr>
          <w:rFonts w:ascii="Times New Roman" w:eastAsia="Times New Roman" w:hAnsi="Times New Roman" w:cs="Times New Roman"/>
          <w:color w:val="000000"/>
          <w:sz w:val="20"/>
          <w:szCs w:val="20"/>
        </w:rPr>
        <w:t xml:space="preserve">and </w:t>
      </w:r>
      <w:proofErr w:type="spellStart"/>
      <w:r w:rsidR="009A3ECD" w:rsidRPr="00E82A17">
        <w:rPr>
          <w:rFonts w:ascii="Times New Roman" w:eastAsia="Times New Roman" w:hAnsi="Times New Roman" w:cs="Times New Roman"/>
          <w:color w:val="000000"/>
          <w:sz w:val="20"/>
          <w:szCs w:val="20"/>
        </w:rPr>
        <w:t>colistin</w:t>
      </w:r>
      <w:proofErr w:type="spellEnd"/>
      <w:r w:rsidR="009A3ECD" w:rsidRPr="00E82A17">
        <w:rPr>
          <w:rFonts w:ascii="Times New Roman" w:eastAsia="Times New Roman" w:hAnsi="Times New Roman" w:cs="Times New Roman"/>
          <w:color w:val="000000"/>
          <w:sz w:val="20"/>
          <w:szCs w:val="20"/>
        </w:rPr>
        <w:t xml:space="preserve"> </w:t>
      </w:r>
      <w:r w:rsidR="00E6034B" w:rsidRPr="00E82A17">
        <w:rPr>
          <w:rFonts w:ascii="Times New Roman" w:eastAsia="Times New Roman" w:hAnsi="Times New Roman" w:cs="Times New Roman"/>
          <w:color w:val="000000"/>
          <w:sz w:val="20"/>
          <w:szCs w:val="20"/>
        </w:rPr>
        <w:t>(63.9%)</w:t>
      </w:r>
      <w:r w:rsidR="00E562EC" w:rsidRPr="00E82A17">
        <w:rPr>
          <w:rFonts w:ascii="Times New Roman" w:eastAsia="Times New Roman" w:hAnsi="Times New Roman" w:cs="Times New Roman"/>
          <w:color w:val="000000"/>
          <w:sz w:val="20"/>
          <w:szCs w:val="20"/>
        </w:rPr>
        <w:t xml:space="preserve">. High rates of </w:t>
      </w:r>
      <w:proofErr w:type="spellStart"/>
      <w:r w:rsidR="00E562EC" w:rsidRPr="00E82A17">
        <w:rPr>
          <w:rFonts w:ascii="Times New Roman" w:eastAsia="Times New Roman" w:hAnsi="Times New Roman" w:cs="Times New Roman"/>
          <w:color w:val="000000"/>
          <w:sz w:val="20"/>
          <w:szCs w:val="20"/>
        </w:rPr>
        <w:t>carbapenem</w:t>
      </w:r>
      <w:proofErr w:type="spellEnd"/>
      <w:r w:rsidR="00E562EC" w:rsidRPr="00E82A17">
        <w:rPr>
          <w:rFonts w:ascii="Times New Roman" w:eastAsia="Times New Roman" w:hAnsi="Times New Roman" w:cs="Times New Roman"/>
          <w:color w:val="000000"/>
          <w:sz w:val="20"/>
          <w:szCs w:val="20"/>
        </w:rPr>
        <w:t xml:space="preserve"> resistance</w:t>
      </w:r>
      <w:r w:rsidR="00A74924" w:rsidRPr="00E82A17">
        <w:rPr>
          <w:rFonts w:ascii="Times New Roman" w:eastAsia="Times New Roman" w:hAnsi="Times New Roman" w:cs="Times New Roman"/>
          <w:color w:val="000000"/>
          <w:sz w:val="20"/>
          <w:szCs w:val="20"/>
        </w:rPr>
        <w:t xml:space="preserve"> were</w:t>
      </w:r>
      <w:r w:rsidR="00636274" w:rsidRPr="00E82A17">
        <w:rPr>
          <w:rFonts w:ascii="Times New Roman" w:eastAsia="Times New Roman" w:hAnsi="Times New Roman" w:cs="Times New Roman"/>
          <w:color w:val="000000"/>
          <w:sz w:val="20"/>
          <w:szCs w:val="20"/>
        </w:rPr>
        <w:t xml:space="preserve"> also recorded against</w:t>
      </w:r>
      <w:r w:rsidR="00A74924" w:rsidRPr="00E82A17">
        <w:rPr>
          <w:rFonts w:ascii="Times New Roman" w:eastAsia="Times New Roman" w:hAnsi="Times New Roman" w:cs="Times New Roman"/>
          <w:color w:val="000000"/>
          <w:sz w:val="20"/>
          <w:szCs w:val="20"/>
        </w:rPr>
        <w:t xml:space="preserve"> </w:t>
      </w:r>
      <w:proofErr w:type="spellStart"/>
      <w:r w:rsidR="00A74924" w:rsidRPr="00E82A17">
        <w:rPr>
          <w:rFonts w:ascii="Times New Roman" w:eastAsia="Times New Roman" w:hAnsi="Times New Roman" w:cs="Times New Roman"/>
          <w:color w:val="000000"/>
          <w:sz w:val="20"/>
          <w:szCs w:val="20"/>
        </w:rPr>
        <w:t>meropenem</w:t>
      </w:r>
      <w:proofErr w:type="spellEnd"/>
      <w:r w:rsidR="00A74924" w:rsidRPr="00E82A17">
        <w:rPr>
          <w:rFonts w:ascii="Times New Roman" w:eastAsia="Times New Roman" w:hAnsi="Times New Roman" w:cs="Times New Roman"/>
          <w:color w:val="000000"/>
          <w:sz w:val="20"/>
          <w:szCs w:val="20"/>
        </w:rPr>
        <w:t xml:space="preserve"> (77.8%) and </w:t>
      </w:r>
      <w:proofErr w:type="spellStart"/>
      <w:r w:rsidR="00A74924" w:rsidRPr="00E82A17">
        <w:rPr>
          <w:rFonts w:ascii="Times New Roman" w:eastAsia="Times New Roman" w:hAnsi="Times New Roman" w:cs="Times New Roman"/>
          <w:color w:val="000000"/>
          <w:sz w:val="20"/>
          <w:szCs w:val="20"/>
        </w:rPr>
        <w:t>imipenem</w:t>
      </w:r>
      <w:proofErr w:type="spellEnd"/>
      <w:r w:rsidR="00A74924" w:rsidRPr="00E82A17">
        <w:rPr>
          <w:rFonts w:ascii="Times New Roman" w:eastAsia="Times New Roman" w:hAnsi="Times New Roman" w:cs="Times New Roman"/>
          <w:color w:val="000000"/>
          <w:sz w:val="20"/>
          <w:szCs w:val="20"/>
        </w:rPr>
        <w:t xml:space="preserve"> (56.9</w:t>
      </w:r>
      <w:r w:rsidR="00E562EC" w:rsidRPr="00E82A17">
        <w:rPr>
          <w:rFonts w:ascii="Times New Roman" w:eastAsia="Times New Roman" w:hAnsi="Times New Roman" w:cs="Times New Roman"/>
          <w:color w:val="000000"/>
          <w:sz w:val="20"/>
          <w:szCs w:val="20"/>
        </w:rPr>
        <w:t xml:space="preserve">%). The least resistance was observed for </w:t>
      </w:r>
      <w:proofErr w:type="spellStart"/>
      <w:r w:rsidR="00E562EC" w:rsidRPr="00E82A17">
        <w:rPr>
          <w:rFonts w:ascii="Times New Roman" w:eastAsia="Times New Roman" w:hAnsi="Times New Roman" w:cs="Times New Roman"/>
          <w:color w:val="000000"/>
          <w:sz w:val="20"/>
          <w:szCs w:val="20"/>
        </w:rPr>
        <w:t>azithromycin</w:t>
      </w:r>
      <w:proofErr w:type="spellEnd"/>
      <w:r w:rsidR="00E562EC" w:rsidRPr="00E82A17">
        <w:rPr>
          <w:rFonts w:ascii="Times New Roman" w:eastAsia="Times New Roman" w:hAnsi="Times New Roman" w:cs="Times New Roman"/>
          <w:color w:val="000000"/>
          <w:sz w:val="20"/>
          <w:szCs w:val="20"/>
        </w:rPr>
        <w:t xml:space="preserve"> (37.9%)</w:t>
      </w:r>
      <w:r w:rsidR="00E6034B" w:rsidRPr="00E82A17">
        <w:rPr>
          <w:rFonts w:ascii="Times New Roman" w:eastAsia="Times New Roman" w:hAnsi="Times New Roman" w:cs="Times New Roman"/>
          <w:color w:val="000000"/>
          <w:sz w:val="20"/>
          <w:szCs w:val="20"/>
        </w:rPr>
        <w:t xml:space="preserve">; </w:t>
      </w:r>
      <w:r w:rsidR="00461B67" w:rsidRPr="00E82A17">
        <w:rPr>
          <w:rFonts w:ascii="Times New Roman" w:eastAsia="Times New Roman" w:hAnsi="Times New Roman" w:cs="Times New Roman"/>
          <w:color w:val="000000"/>
          <w:sz w:val="20"/>
          <w:szCs w:val="20"/>
        </w:rPr>
        <w:t xml:space="preserve">ciprofloxacin, </w:t>
      </w:r>
      <w:proofErr w:type="spellStart"/>
      <w:r w:rsidR="00E6034B" w:rsidRPr="00E82A17">
        <w:rPr>
          <w:rFonts w:ascii="Times New Roman" w:eastAsia="Times New Roman" w:hAnsi="Times New Roman" w:cs="Times New Roman"/>
          <w:color w:val="000000"/>
          <w:sz w:val="20"/>
          <w:szCs w:val="20"/>
        </w:rPr>
        <w:t>polymyxin</w:t>
      </w:r>
      <w:proofErr w:type="spellEnd"/>
      <w:r w:rsidR="00E6034B" w:rsidRPr="00E82A17">
        <w:rPr>
          <w:rFonts w:ascii="Times New Roman" w:eastAsia="Times New Roman" w:hAnsi="Times New Roman" w:cs="Times New Roman"/>
          <w:color w:val="000000"/>
          <w:sz w:val="20"/>
          <w:szCs w:val="20"/>
        </w:rPr>
        <w:t xml:space="preserve"> B (40.3%);</w:t>
      </w:r>
      <w:r w:rsidR="00461B67" w:rsidRPr="00E82A17">
        <w:rPr>
          <w:rFonts w:ascii="Times New Roman" w:eastAsia="Times New Roman" w:hAnsi="Times New Roman" w:cs="Times New Roman"/>
          <w:color w:val="000000"/>
          <w:sz w:val="20"/>
          <w:szCs w:val="20"/>
        </w:rPr>
        <w:t xml:space="preserve"> and</w:t>
      </w:r>
      <w:r w:rsidR="00E6034B" w:rsidRPr="00E82A17">
        <w:rPr>
          <w:rFonts w:ascii="Times New Roman" w:eastAsia="Times New Roman" w:hAnsi="Times New Roman" w:cs="Times New Roman"/>
          <w:color w:val="000000"/>
          <w:sz w:val="20"/>
          <w:szCs w:val="20"/>
        </w:rPr>
        <w:t xml:space="preserve"> </w:t>
      </w:r>
      <w:proofErr w:type="spellStart"/>
      <w:r w:rsidR="00E6034B" w:rsidRPr="00E82A17">
        <w:rPr>
          <w:rFonts w:ascii="Times New Roman" w:eastAsia="Times New Roman" w:hAnsi="Times New Roman" w:cs="Times New Roman"/>
          <w:color w:val="000000"/>
          <w:sz w:val="20"/>
          <w:szCs w:val="20"/>
        </w:rPr>
        <w:t>amikacin</w:t>
      </w:r>
      <w:proofErr w:type="spellEnd"/>
      <w:r w:rsidR="00E6034B" w:rsidRPr="00E82A17">
        <w:rPr>
          <w:rFonts w:ascii="Times New Roman" w:eastAsia="Times New Roman" w:hAnsi="Times New Roman" w:cs="Times New Roman"/>
          <w:color w:val="000000"/>
          <w:sz w:val="20"/>
          <w:szCs w:val="20"/>
        </w:rPr>
        <w:t xml:space="preserve"> (43.1%)</w:t>
      </w:r>
      <w:r w:rsidR="00E562EC" w:rsidRPr="00E82A17">
        <w:rPr>
          <w:rFonts w:ascii="Times New Roman" w:eastAsia="Times New Roman" w:hAnsi="Times New Roman" w:cs="Times New Roman"/>
          <w:color w:val="000000"/>
          <w:sz w:val="20"/>
          <w:szCs w:val="20"/>
        </w:rPr>
        <w:t xml:space="preserve">. </w:t>
      </w:r>
      <w:r w:rsidR="00461B67" w:rsidRPr="00E82A17">
        <w:rPr>
          <w:rFonts w:ascii="Times New Roman" w:hAnsi="Times New Roman" w:cs="Times New Roman"/>
          <w:i/>
          <w:sz w:val="20"/>
          <w:szCs w:val="20"/>
        </w:rPr>
        <w:t xml:space="preserve">A. </w:t>
      </w:r>
      <w:proofErr w:type="spellStart"/>
      <w:r w:rsidR="00461B67" w:rsidRPr="00E82A17">
        <w:rPr>
          <w:rFonts w:ascii="Times New Roman" w:hAnsi="Times New Roman" w:cs="Times New Roman"/>
          <w:i/>
          <w:sz w:val="20"/>
          <w:szCs w:val="20"/>
        </w:rPr>
        <w:t>baumannii</w:t>
      </w:r>
      <w:proofErr w:type="spellEnd"/>
      <w:r w:rsidR="00461B67" w:rsidRPr="00E82A17">
        <w:rPr>
          <w:rFonts w:ascii="Times New Roman" w:hAnsi="Times New Roman" w:cs="Times New Roman"/>
          <w:i/>
          <w:sz w:val="20"/>
          <w:szCs w:val="20"/>
        </w:rPr>
        <w:t xml:space="preserve"> </w:t>
      </w:r>
      <w:r w:rsidR="00461B67" w:rsidRPr="00E82A17">
        <w:rPr>
          <w:rFonts w:ascii="Times New Roman" w:hAnsi="Times New Roman" w:cs="Times New Roman"/>
          <w:sz w:val="20"/>
          <w:szCs w:val="20"/>
        </w:rPr>
        <w:t xml:space="preserve">isolates from Southwest Nigeria showed unacceptably high rates of resistance to multiplicity of antimicrobial agents, including those not readily available in Nigeria. This study calls for a functional surveillance of </w:t>
      </w:r>
      <w:r w:rsidR="00461B67" w:rsidRPr="00E82A17">
        <w:rPr>
          <w:rFonts w:ascii="Times New Roman" w:hAnsi="Times New Roman" w:cs="Times New Roman"/>
          <w:i/>
          <w:sz w:val="20"/>
          <w:szCs w:val="20"/>
        </w:rPr>
        <w:t xml:space="preserve">A. </w:t>
      </w:r>
      <w:proofErr w:type="spellStart"/>
      <w:r w:rsidR="00461B67" w:rsidRPr="00E82A17">
        <w:rPr>
          <w:rFonts w:ascii="Times New Roman" w:hAnsi="Times New Roman" w:cs="Times New Roman"/>
          <w:i/>
          <w:sz w:val="20"/>
          <w:szCs w:val="20"/>
        </w:rPr>
        <w:t>baumannii</w:t>
      </w:r>
      <w:proofErr w:type="spellEnd"/>
      <w:r w:rsidR="00461B67" w:rsidRPr="00E82A17">
        <w:rPr>
          <w:rFonts w:ascii="Times New Roman" w:hAnsi="Times New Roman" w:cs="Times New Roman"/>
          <w:i/>
          <w:sz w:val="20"/>
          <w:szCs w:val="20"/>
        </w:rPr>
        <w:t xml:space="preserve"> </w:t>
      </w:r>
      <w:r w:rsidR="00461B67" w:rsidRPr="00E82A17">
        <w:rPr>
          <w:rFonts w:ascii="Times New Roman" w:hAnsi="Times New Roman" w:cs="Times New Roman"/>
          <w:sz w:val="20"/>
          <w:szCs w:val="20"/>
        </w:rPr>
        <w:t xml:space="preserve">antimicrobial resistance in Nigeria. </w:t>
      </w:r>
    </w:p>
    <w:p w:rsidR="00461B67" w:rsidRPr="00E82A17" w:rsidRDefault="00906859" w:rsidP="00E82A17">
      <w:pPr>
        <w:autoSpaceDE w:val="0"/>
        <w:autoSpaceDN w:val="0"/>
        <w:adjustRightInd w:val="0"/>
        <w:snapToGrid w:val="0"/>
        <w:spacing w:after="0" w:line="240" w:lineRule="auto"/>
        <w:jc w:val="both"/>
        <w:rPr>
          <w:rFonts w:ascii="Times New Roman" w:hAnsi="Times New Roman" w:cs="Times New Roman" w:hint="eastAsia"/>
          <w:sz w:val="20"/>
          <w:szCs w:val="20"/>
          <w:lang w:eastAsia="zh-CN"/>
        </w:rPr>
      </w:pPr>
      <w:proofErr w:type="gramStart"/>
      <w:r w:rsidRPr="00E82A17">
        <w:rPr>
          <w:rFonts w:ascii="Times New Roman" w:eastAsia="Times New Roman" w:hAnsi="Times New Roman" w:cs="Times New Roman"/>
          <w:sz w:val="20"/>
          <w:szCs w:val="20"/>
          <w:lang w:eastAsia="ig-NG"/>
        </w:rPr>
        <w:t>[</w:t>
      </w:r>
      <w:r w:rsidRPr="00E82A17">
        <w:rPr>
          <w:rFonts w:ascii="Times New Roman" w:hAnsi="Times New Roman" w:cs="Times New Roman"/>
          <w:sz w:val="20"/>
          <w:szCs w:val="20"/>
        </w:rPr>
        <w:t xml:space="preserve">Ike WE, </w:t>
      </w:r>
      <w:proofErr w:type="spellStart"/>
      <w:r w:rsidRPr="00E82A17">
        <w:rPr>
          <w:rFonts w:ascii="Times New Roman" w:hAnsi="Times New Roman" w:cs="Times New Roman"/>
          <w:sz w:val="20"/>
          <w:szCs w:val="20"/>
        </w:rPr>
        <w:t>Adeniyi</w:t>
      </w:r>
      <w:proofErr w:type="spellEnd"/>
      <w:r w:rsidRPr="00E82A17">
        <w:rPr>
          <w:rFonts w:ascii="Times New Roman" w:hAnsi="Times New Roman" w:cs="Times New Roman"/>
          <w:sz w:val="20"/>
          <w:szCs w:val="20"/>
        </w:rPr>
        <w:t xml:space="preserve"> BA, </w:t>
      </w:r>
      <w:proofErr w:type="spellStart"/>
      <w:r w:rsidRPr="00E82A17">
        <w:rPr>
          <w:rFonts w:ascii="Times New Roman" w:hAnsi="Times New Roman" w:cs="Times New Roman"/>
          <w:sz w:val="20"/>
          <w:szCs w:val="20"/>
        </w:rPr>
        <w:t>Soge</w:t>
      </w:r>
      <w:proofErr w:type="spellEnd"/>
      <w:r w:rsidRPr="00E82A17">
        <w:rPr>
          <w:rFonts w:ascii="Times New Roman" w:hAnsi="Times New Roman" w:cs="Times New Roman"/>
          <w:sz w:val="20"/>
          <w:szCs w:val="20"/>
        </w:rPr>
        <w:t xml:space="preserve"> OO</w:t>
      </w:r>
      <w:r w:rsidR="00E82A17">
        <w:rPr>
          <w:rFonts w:ascii="Times New Roman" w:hAnsi="Times New Roman" w:cs="Times New Roman" w:hint="eastAsia"/>
          <w:sz w:val="20"/>
          <w:szCs w:val="20"/>
          <w:lang w:eastAsia="zh-CN"/>
        </w:rPr>
        <w:t>.</w:t>
      </w:r>
      <w:proofErr w:type="gramEnd"/>
      <w:r w:rsidRPr="00E82A17">
        <w:rPr>
          <w:rFonts w:ascii="Times New Roman" w:hAnsi="Times New Roman" w:cs="Times New Roman"/>
          <w:b/>
          <w:sz w:val="20"/>
          <w:szCs w:val="20"/>
        </w:rPr>
        <w:t xml:space="preserve"> </w:t>
      </w:r>
      <w:proofErr w:type="gramStart"/>
      <w:r w:rsidRPr="00E82A17">
        <w:rPr>
          <w:rFonts w:ascii="Times New Roman" w:hAnsi="Times New Roman" w:cs="Times New Roman"/>
          <w:b/>
          <w:sz w:val="20"/>
          <w:szCs w:val="20"/>
        </w:rPr>
        <w:t xml:space="preserve">Prevalence of Multidrug Resistant </w:t>
      </w:r>
      <w:proofErr w:type="spellStart"/>
      <w:r w:rsidRPr="00E82A17">
        <w:rPr>
          <w:rFonts w:ascii="Times New Roman" w:hAnsi="Times New Roman" w:cs="Times New Roman"/>
          <w:b/>
          <w:i/>
          <w:iCs/>
          <w:sz w:val="20"/>
          <w:szCs w:val="20"/>
        </w:rPr>
        <w:t>Acinetobacter</w:t>
      </w:r>
      <w:proofErr w:type="spellEnd"/>
      <w:r w:rsidRPr="00E82A17">
        <w:rPr>
          <w:rFonts w:ascii="Times New Roman" w:hAnsi="Times New Roman" w:cs="Times New Roman"/>
          <w:b/>
          <w:i/>
          <w:iCs/>
          <w:sz w:val="20"/>
          <w:szCs w:val="20"/>
        </w:rPr>
        <w:t xml:space="preserve"> </w:t>
      </w:r>
      <w:proofErr w:type="spellStart"/>
      <w:r w:rsidRPr="00E82A17">
        <w:rPr>
          <w:rFonts w:ascii="Times New Roman" w:hAnsi="Times New Roman" w:cs="Times New Roman"/>
          <w:b/>
          <w:i/>
          <w:iCs/>
          <w:sz w:val="20"/>
          <w:szCs w:val="20"/>
        </w:rPr>
        <w:t>baumannii</w:t>
      </w:r>
      <w:proofErr w:type="spellEnd"/>
      <w:r w:rsidRPr="00E82A17">
        <w:rPr>
          <w:rFonts w:ascii="Times New Roman" w:hAnsi="Times New Roman" w:cs="Times New Roman"/>
          <w:b/>
          <w:iCs/>
          <w:sz w:val="20"/>
          <w:szCs w:val="20"/>
        </w:rPr>
        <w:t xml:space="preserve"> in Eight Tertiary Hospitals in Southwestern Nigeria</w:t>
      </w:r>
      <w:r w:rsidRPr="00E82A17">
        <w:rPr>
          <w:rFonts w:ascii="Times New Roman" w:eastAsia="Times New Roman" w:hAnsi="Times New Roman" w:cs="Times New Roman"/>
          <w:b/>
          <w:sz w:val="20"/>
          <w:szCs w:val="20"/>
          <w:lang w:eastAsia="ig-NG"/>
        </w:rPr>
        <w:t>.</w:t>
      </w:r>
      <w:proofErr w:type="gramEnd"/>
      <w:r w:rsidRPr="00E82A17">
        <w:rPr>
          <w:rFonts w:ascii="Times New Roman" w:eastAsia="Times New Roman" w:hAnsi="Times New Roman" w:cs="Times New Roman"/>
          <w:bCs/>
          <w:i/>
          <w:sz w:val="20"/>
          <w:szCs w:val="20"/>
        </w:rPr>
        <w:t xml:space="preserve"> N Y </w:t>
      </w:r>
      <w:proofErr w:type="spellStart"/>
      <w:r w:rsidRPr="00E82A17">
        <w:rPr>
          <w:rFonts w:ascii="Times New Roman" w:eastAsia="Times New Roman" w:hAnsi="Times New Roman" w:cs="Times New Roman"/>
          <w:bCs/>
          <w:i/>
          <w:sz w:val="20"/>
          <w:szCs w:val="20"/>
        </w:rPr>
        <w:t>Sci</w:t>
      </w:r>
      <w:proofErr w:type="spellEnd"/>
      <w:r w:rsidRPr="00E82A17">
        <w:rPr>
          <w:rFonts w:ascii="Times New Roman" w:eastAsia="Times New Roman" w:hAnsi="Times New Roman" w:cs="Times New Roman"/>
          <w:bCs/>
          <w:i/>
          <w:sz w:val="20"/>
          <w:szCs w:val="20"/>
        </w:rPr>
        <w:t xml:space="preserve"> J</w:t>
      </w:r>
      <w:r w:rsidRPr="00E82A17">
        <w:rPr>
          <w:rFonts w:ascii="Times New Roman" w:eastAsia="Times New Roman" w:hAnsi="Times New Roman" w:cs="Times New Roman"/>
          <w:bCs/>
          <w:sz w:val="20"/>
          <w:szCs w:val="20"/>
        </w:rPr>
        <w:t xml:space="preserve"> </w:t>
      </w:r>
      <w:r w:rsidRPr="00E82A17">
        <w:rPr>
          <w:rFonts w:ascii="Times New Roman" w:hAnsi="Times New Roman" w:cs="Times New Roman"/>
          <w:sz w:val="20"/>
          <w:szCs w:val="20"/>
        </w:rPr>
        <w:t>2014</w:t>
      </w:r>
      <w:proofErr w:type="gramStart"/>
      <w:r w:rsidRPr="00E82A17">
        <w:rPr>
          <w:rFonts w:ascii="Times New Roman" w:hAnsi="Times New Roman" w:cs="Times New Roman"/>
          <w:sz w:val="20"/>
          <w:szCs w:val="20"/>
        </w:rPr>
        <w:t>;7</w:t>
      </w:r>
      <w:proofErr w:type="gramEnd"/>
      <w:r w:rsidRPr="00E82A17">
        <w:rPr>
          <w:rFonts w:ascii="Times New Roman" w:hAnsi="Times New Roman" w:cs="Times New Roman"/>
          <w:sz w:val="20"/>
          <w:szCs w:val="20"/>
        </w:rPr>
        <w:t>(</w:t>
      </w:r>
      <w:r w:rsidR="00E82A17" w:rsidRPr="00E82A17">
        <w:rPr>
          <w:rFonts w:ascii="Times New Roman" w:hAnsi="Times New Roman" w:cs="Times New Roman"/>
          <w:sz w:val="20"/>
          <w:szCs w:val="20"/>
          <w:lang w:eastAsia="zh-CN"/>
        </w:rPr>
        <w:t>11</w:t>
      </w:r>
      <w:r w:rsidRPr="00E82A17">
        <w:rPr>
          <w:rFonts w:ascii="Times New Roman" w:hAnsi="Times New Roman" w:cs="Times New Roman"/>
          <w:sz w:val="20"/>
          <w:szCs w:val="20"/>
        </w:rPr>
        <w:t>):</w:t>
      </w:r>
      <w:r w:rsidR="00E82A17" w:rsidRPr="00E82A17">
        <w:rPr>
          <w:rFonts w:ascii="Times New Roman" w:hAnsi="Times New Roman" w:cs="Times New Roman"/>
          <w:sz w:val="20"/>
          <w:szCs w:val="20"/>
          <w:lang w:eastAsia="zh-CN"/>
        </w:rPr>
        <w:t>86</w:t>
      </w:r>
      <w:r w:rsidRPr="00E82A17">
        <w:rPr>
          <w:rFonts w:ascii="Times New Roman" w:hAnsi="Times New Roman" w:cs="Times New Roman"/>
          <w:sz w:val="20"/>
          <w:szCs w:val="20"/>
          <w:lang w:eastAsia="zh-CN"/>
        </w:rPr>
        <w:t>-</w:t>
      </w:r>
      <w:r w:rsidR="00E82A17" w:rsidRPr="00E82A17">
        <w:rPr>
          <w:rFonts w:ascii="Times New Roman" w:hAnsi="Times New Roman" w:cs="Times New Roman"/>
          <w:sz w:val="20"/>
          <w:szCs w:val="20"/>
          <w:lang w:eastAsia="zh-CN"/>
        </w:rPr>
        <w:t>9</w:t>
      </w:r>
      <w:r w:rsidR="00E82A17">
        <w:rPr>
          <w:rFonts w:ascii="Times New Roman" w:hAnsi="Times New Roman" w:cs="Times New Roman" w:hint="eastAsia"/>
          <w:sz w:val="20"/>
          <w:szCs w:val="20"/>
          <w:lang w:eastAsia="zh-CN"/>
        </w:rPr>
        <w:t>3</w:t>
      </w:r>
      <w:r w:rsidRPr="00E82A17">
        <w:rPr>
          <w:rFonts w:ascii="Times New Roman" w:hAnsi="Times New Roman" w:cs="Times New Roman"/>
          <w:sz w:val="20"/>
          <w:szCs w:val="20"/>
        </w:rPr>
        <w:t xml:space="preserve">]. (ISSN: 1554-0200). </w:t>
      </w:r>
      <w:hyperlink r:id="rId9" w:history="1">
        <w:r w:rsidR="00E82A17" w:rsidRPr="002B1932">
          <w:rPr>
            <w:rStyle w:val="Hyperlink"/>
            <w:rFonts w:ascii="Times New Roman" w:hAnsi="Times New Roman" w:cs="Times New Roman"/>
            <w:sz w:val="20"/>
            <w:szCs w:val="20"/>
          </w:rPr>
          <w:t>http://www.sciencepub.net/newyork</w:t>
        </w:r>
      </w:hyperlink>
      <w:r w:rsidR="00E82A17" w:rsidRPr="00E82A17">
        <w:rPr>
          <w:rFonts w:ascii="Times New Roman" w:hAnsi="Times New Roman" w:cs="Times New Roman"/>
          <w:sz w:val="20"/>
          <w:szCs w:val="20"/>
          <w:lang w:eastAsia="zh-CN"/>
        </w:rPr>
        <w:t xml:space="preserve">. </w:t>
      </w:r>
      <w:r w:rsidR="00E82A17" w:rsidRPr="00E82A17">
        <w:rPr>
          <w:rFonts w:ascii="Times New Roman" w:hAnsi="Times New Roman" w:cs="Times New Roman" w:hint="eastAsia"/>
          <w:sz w:val="20"/>
          <w:szCs w:val="20"/>
          <w:lang w:eastAsia="zh-CN"/>
        </w:rPr>
        <w:t>11</w:t>
      </w:r>
    </w:p>
    <w:p w:rsidR="00E82A17" w:rsidRPr="00E82A17" w:rsidRDefault="00E82A17" w:rsidP="00E82A17">
      <w:pPr>
        <w:autoSpaceDE w:val="0"/>
        <w:autoSpaceDN w:val="0"/>
        <w:adjustRightInd w:val="0"/>
        <w:snapToGrid w:val="0"/>
        <w:spacing w:after="0" w:line="240" w:lineRule="auto"/>
        <w:jc w:val="both"/>
        <w:rPr>
          <w:rFonts w:ascii="Times New Roman" w:hAnsi="Times New Roman" w:cs="Times New Roman"/>
          <w:b/>
          <w:iCs/>
          <w:sz w:val="20"/>
          <w:szCs w:val="20"/>
        </w:rPr>
      </w:pPr>
    </w:p>
    <w:p w:rsidR="009300CD" w:rsidRPr="00E82A17" w:rsidRDefault="00461B67" w:rsidP="00E82A17">
      <w:pPr>
        <w:autoSpaceDE w:val="0"/>
        <w:autoSpaceDN w:val="0"/>
        <w:adjustRightInd w:val="0"/>
        <w:snapToGrid w:val="0"/>
        <w:spacing w:after="0" w:line="240" w:lineRule="auto"/>
        <w:rPr>
          <w:rFonts w:ascii="Times New Roman" w:hAnsi="Times New Roman" w:cs="Times New Roman"/>
          <w:iCs/>
          <w:sz w:val="20"/>
          <w:szCs w:val="20"/>
        </w:rPr>
      </w:pPr>
      <w:r w:rsidRPr="00E82A17">
        <w:rPr>
          <w:rFonts w:ascii="Times New Roman" w:hAnsi="Times New Roman" w:cs="Times New Roman"/>
          <w:b/>
          <w:sz w:val="20"/>
          <w:szCs w:val="20"/>
        </w:rPr>
        <w:t>Keywords:</w:t>
      </w:r>
      <w:r w:rsidR="00E82A17">
        <w:rPr>
          <w:rFonts w:ascii="Times New Roman" w:hAnsi="Times New Roman" w:cs="Times New Roman"/>
          <w:b/>
          <w:sz w:val="20"/>
          <w:szCs w:val="20"/>
        </w:rPr>
        <w:t xml:space="preserve"> </w:t>
      </w:r>
      <w:r w:rsidR="00636274" w:rsidRPr="00E82A17">
        <w:rPr>
          <w:rFonts w:ascii="Times New Roman" w:hAnsi="Times New Roman" w:cs="Times New Roman"/>
          <w:sz w:val="20"/>
          <w:szCs w:val="20"/>
        </w:rPr>
        <w:t xml:space="preserve">Multidrug Resistant, </w:t>
      </w:r>
      <w:proofErr w:type="spellStart"/>
      <w:r w:rsidRPr="00E82A17">
        <w:rPr>
          <w:rFonts w:ascii="Times New Roman" w:hAnsi="Times New Roman" w:cs="Times New Roman"/>
          <w:i/>
          <w:iCs/>
          <w:sz w:val="20"/>
          <w:szCs w:val="20"/>
        </w:rPr>
        <w:t>Acinetobacter</w:t>
      </w:r>
      <w:proofErr w:type="spellEnd"/>
      <w:r w:rsidRPr="00E82A17">
        <w:rPr>
          <w:rFonts w:ascii="Times New Roman" w:hAnsi="Times New Roman" w:cs="Times New Roman"/>
          <w:i/>
          <w:iCs/>
          <w:sz w:val="20"/>
          <w:szCs w:val="20"/>
        </w:rPr>
        <w:t xml:space="preserve"> </w:t>
      </w:r>
      <w:proofErr w:type="spellStart"/>
      <w:r w:rsidRPr="00E82A17">
        <w:rPr>
          <w:rFonts w:ascii="Times New Roman" w:hAnsi="Times New Roman" w:cs="Times New Roman"/>
          <w:i/>
          <w:iCs/>
          <w:sz w:val="20"/>
          <w:szCs w:val="20"/>
        </w:rPr>
        <w:t>baumannii</w:t>
      </w:r>
      <w:proofErr w:type="spellEnd"/>
      <w:r w:rsidRPr="00E82A17">
        <w:rPr>
          <w:rFonts w:ascii="Times New Roman" w:hAnsi="Times New Roman" w:cs="Times New Roman"/>
          <w:iCs/>
          <w:sz w:val="20"/>
          <w:szCs w:val="20"/>
        </w:rPr>
        <w:t>, Southwest Nigeria.</w:t>
      </w:r>
    </w:p>
    <w:p w:rsidR="00E43F02" w:rsidRDefault="00E43F02" w:rsidP="00E82A17">
      <w:pPr>
        <w:autoSpaceDE w:val="0"/>
        <w:autoSpaceDN w:val="0"/>
        <w:adjustRightInd w:val="0"/>
        <w:snapToGrid w:val="0"/>
        <w:spacing w:after="0" w:line="240" w:lineRule="auto"/>
        <w:rPr>
          <w:rFonts w:ascii="Times New Roman" w:hAnsi="Times New Roman" w:cs="Times New Roman"/>
          <w:iCs/>
          <w:sz w:val="20"/>
          <w:szCs w:val="20"/>
        </w:rPr>
      </w:pPr>
    </w:p>
    <w:p w:rsidR="00F47F50" w:rsidRPr="00E43F02" w:rsidRDefault="00F47F50" w:rsidP="00E82A17">
      <w:pPr>
        <w:autoSpaceDE w:val="0"/>
        <w:autoSpaceDN w:val="0"/>
        <w:adjustRightInd w:val="0"/>
        <w:snapToGrid w:val="0"/>
        <w:spacing w:after="0" w:line="240" w:lineRule="auto"/>
        <w:rPr>
          <w:rFonts w:ascii="Times New Roman" w:hAnsi="Times New Roman" w:cs="Times New Roman"/>
          <w:iCs/>
          <w:sz w:val="20"/>
          <w:szCs w:val="20"/>
        </w:rPr>
        <w:sectPr w:rsidR="00F47F50" w:rsidRPr="00E43F02" w:rsidSect="00E82A17">
          <w:headerReference w:type="default" r:id="rId10"/>
          <w:footerReference w:type="default" r:id="rId11"/>
          <w:pgSz w:w="12240" w:h="15840" w:code="1"/>
          <w:pgMar w:top="1440" w:right="1440" w:bottom="1440" w:left="1440" w:header="720" w:footer="720" w:gutter="0"/>
          <w:pgNumType w:start="86"/>
          <w:cols w:space="720"/>
          <w:docGrid w:linePitch="360"/>
        </w:sectPr>
      </w:pPr>
    </w:p>
    <w:p w:rsidR="00725218" w:rsidRPr="00E43F02" w:rsidRDefault="00FD47C3" w:rsidP="00E82A17">
      <w:pPr>
        <w:adjustRightInd w:val="0"/>
        <w:snapToGrid w:val="0"/>
        <w:spacing w:after="0" w:line="240" w:lineRule="auto"/>
        <w:jc w:val="both"/>
        <w:rPr>
          <w:rFonts w:ascii="Times New Roman" w:hAnsi="Times New Roman" w:cs="Times New Roman"/>
          <w:b/>
          <w:sz w:val="20"/>
          <w:szCs w:val="20"/>
        </w:rPr>
      </w:pPr>
      <w:r w:rsidRPr="00E43F02">
        <w:rPr>
          <w:rFonts w:ascii="Times New Roman" w:hAnsi="Times New Roman" w:cs="Times New Roman"/>
          <w:b/>
          <w:sz w:val="20"/>
          <w:szCs w:val="20"/>
        </w:rPr>
        <w:lastRenderedPageBreak/>
        <w:t>Introduction</w:t>
      </w:r>
      <w:r w:rsidR="00725218" w:rsidRPr="00E43F02">
        <w:rPr>
          <w:rFonts w:ascii="Times New Roman" w:hAnsi="Times New Roman" w:cs="Times New Roman"/>
          <w:b/>
          <w:sz w:val="20"/>
          <w:szCs w:val="20"/>
        </w:rPr>
        <w:t>:</w:t>
      </w:r>
    </w:p>
    <w:p w:rsidR="00A93B32" w:rsidRPr="00E43F02" w:rsidRDefault="00725218" w:rsidP="00E82A17">
      <w:pPr>
        <w:adjustRightInd w:val="0"/>
        <w:snapToGrid w:val="0"/>
        <w:spacing w:after="0" w:line="240" w:lineRule="auto"/>
        <w:ind w:firstLine="720"/>
        <w:jc w:val="both"/>
        <w:rPr>
          <w:rFonts w:ascii="Times New Roman" w:hAnsi="Times New Roman" w:cs="Times New Roman" w:hint="eastAsia"/>
          <w:sz w:val="20"/>
          <w:szCs w:val="20"/>
          <w:lang w:eastAsia="zh-CN"/>
        </w:rPr>
      </w:pPr>
      <w:r w:rsidRPr="00E43F02">
        <w:rPr>
          <w:rFonts w:ascii="Times New Roman" w:hAnsi="Times New Roman" w:cs="Times New Roman"/>
          <w:sz w:val="20"/>
          <w:szCs w:val="20"/>
        </w:rPr>
        <w:t>Multidrug-resistant</w:t>
      </w:r>
      <w:r w:rsidR="00E43F02" w:rsidRPr="00E43F02">
        <w:rPr>
          <w:rFonts w:ascii="Times New Roman" w:hAnsi="Times New Roman" w:cs="Times New Roman"/>
          <w:sz w:val="20"/>
          <w:szCs w:val="20"/>
        </w:rPr>
        <w:t xml:space="preserve"> </w:t>
      </w:r>
      <w:proofErr w:type="spellStart"/>
      <w:r w:rsidRPr="00E43F02">
        <w:rPr>
          <w:rFonts w:ascii="Times New Roman" w:hAnsi="Times New Roman" w:cs="Times New Roman"/>
          <w:i/>
          <w:iCs/>
          <w:sz w:val="20"/>
          <w:szCs w:val="20"/>
        </w:rPr>
        <w:t>Acinetobacter</w:t>
      </w:r>
      <w:proofErr w:type="spellEnd"/>
      <w:r w:rsidRPr="00E43F02">
        <w:rPr>
          <w:rFonts w:ascii="Times New Roman" w:hAnsi="Times New Roman" w:cs="Times New Roman"/>
          <w:i/>
          <w:iCs/>
          <w:sz w:val="20"/>
          <w:szCs w:val="20"/>
        </w:rPr>
        <w:t xml:space="preserve"> </w:t>
      </w:r>
      <w:proofErr w:type="spellStart"/>
      <w:r w:rsidRPr="00E43F02">
        <w:rPr>
          <w:rStyle w:val="Emphasis"/>
          <w:rFonts w:ascii="Times New Roman" w:hAnsi="Times New Roman" w:cs="Times New Roman"/>
          <w:sz w:val="20"/>
          <w:szCs w:val="20"/>
        </w:rPr>
        <w:t>baumannii</w:t>
      </w:r>
      <w:proofErr w:type="spellEnd"/>
      <w:r w:rsidRPr="00E43F02">
        <w:rPr>
          <w:rFonts w:ascii="Times New Roman" w:hAnsi="Times New Roman" w:cs="Times New Roman"/>
          <w:sz w:val="20"/>
          <w:szCs w:val="20"/>
        </w:rPr>
        <w:t xml:space="preserve"> (MDRAB) have emerged as a substantial public health problem worldwide. Its clinical significance over the last 15 years has been propelled by its remarkable ability to up-regulate innate resistance mechanism and acquires new resistance determinants with ease; tolerate wide range of pH, salinity, humidity, and unique ability to survive on almost all nutrient sources (</w:t>
      </w:r>
      <w:proofErr w:type="spellStart"/>
      <w:r w:rsidRPr="00E43F02">
        <w:rPr>
          <w:rFonts w:ascii="Times New Roman" w:hAnsi="Times New Roman" w:cs="Times New Roman"/>
          <w:sz w:val="20"/>
          <w:szCs w:val="20"/>
        </w:rPr>
        <w:t>Bergogne-BereZin</w:t>
      </w:r>
      <w:proofErr w:type="spellEnd"/>
      <w:r w:rsidRPr="00E43F02">
        <w:rPr>
          <w:rFonts w:ascii="Times New Roman" w:hAnsi="Times New Roman" w:cs="Times New Roman"/>
          <w:sz w:val="20"/>
          <w:szCs w:val="20"/>
        </w:rPr>
        <w:t xml:space="preserve"> and Towner, 1996). These </w:t>
      </w:r>
      <w:r w:rsidR="00684116" w:rsidRPr="00E43F02">
        <w:rPr>
          <w:rFonts w:ascii="Times New Roman" w:hAnsi="Times New Roman" w:cs="Times New Roman"/>
          <w:sz w:val="20"/>
          <w:szCs w:val="20"/>
        </w:rPr>
        <w:t>abilities</w:t>
      </w:r>
      <w:r w:rsidRPr="00E43F02">
        <w:rPr>
          <w:rFonts w:ascii="Times New Roman" w:hAnsi="Times New Roman" w:cs="Times New Roman"/>
          <w:sz w:val="20"/>
          <w:szCs w:val="20"/>
        </w:rPr>
        <w:t xml:space="preserve"> have</w:t>
      </w:r>
      <w:r w:rsidR="00684116" w:rsidRPr="00E43F02">
        <w:rPr>
          <w:rFonts w:ascii="Times New Roman" w:hAnsi="Times New Roman" w:cs="Times New Roman"/>
          <w:sz w:val="20"/>
          <w:szCs w:val="20"/>
        </w:rPr>
        <w:t xml:space="preserve"> allowed</w:t>
      </w:r>
      <w:r w:rsidRPr="00E43F02">
        <w:rPr>
          <w:rFonts w:ascii="Times New Roman" w:hAnsi="Times New Roman" w:cs="Times New Roman"/>
          <w:sz w:val="20"/>
          <w:szCs w:val="20"/>
        </w:rPr>
        <w:t xml:space="preserve"> this pathogen to be ubiquitous in the hospital environment as well as the community and have made it one of the frontline pathogens threatening the current antibiotic era</w:t>
      </w:r>
      <w:r w:rsidR="00AD2F63" w:rsidRPr="00E43F02">
        <w:rPr>
          <w:rFonts w:ascii="Times New Roman" w:hAnsi="Times New Roman" w:cs="Times New Roman"/>
          <w:sz w:val="20"/>
          <w:szCs w:val="20"/>
        </w:rPr>
        <w:t xml:space="preserve"> (</w:t>
      </w:r>
      <w:proofErr w:type="spellStart"/>
      <w:r w:rsidR="00AD2F63" w:rsidRPr="00E43F02">
        <w:rPr>
          <w:rFonts w:ascii="Times New Roman" w:hAnsi="Times New Roman" w:cs="Times New Roman"/>
          <w:sz w:val="20"/>
          <w:szCs w:val="20"/>
        </w:rPr>
        <w:t>Falagas</w:t>
      </w:r>
      <w:proofErr w:type="spellEnd"/>
      <w:r w:rsidR="00AD2F63" w:rsidRPr="00E43F02">
        <w:rPr>
          <w:rFonts w:ascii="Times New Roman" w:hAnsi="Times New Roman" w:cs="Times New Roman"/>
          <w:sz w:val="20"/>
          <w:szCs w:val="20"/>
        </w:rPr>
        <w:t xml:space="preserve"> and </w:t>
      </w:r>
      <w:proofErr w:type="spellStart"/>
      <w:r w:rsidR="00AD2F63" w:rsidRPr="00E43F02">
        <w:rPr>
          <w:rFonts w:ascii="Times New Roman" w:hAnsi="Times New Roman" w:cs="Times New Roman"/>
          <w:sz w:val="20"/>
          <w:szCs w:val="20"/>
        </w:rPr>
        <w:t>Karveli</w:t>
      </w:r>
      <w:proofErr w:type="spellEnd"/>
      <w:r w:rsidR="00AD2F63" w:rsidRPr="00E43F02">
        <w:rPr>
          <w:rFonts w:ascii="Times New Roman" w:hAnsi="Times New Roman" w:cs="Times New Roman"/>
          <w:sz w:val="20"/>
          <w:szCs w:val="20"/>
        </w:rPr>
        <w:t xml:space="preserve">, </w:t>
      </w:r>
      <w:r w:rsidR="00AD2F63" w:rsidRPr="00E43F02">
        <w:rPr>
          <w:rFonts w:ascii="Times New Roman" w:hAnsi="Times New Roman" w:cs="Times New Roman"/>
          <w:bCs/>
          <w:sz w:val="20"/>
          <w:szCs w:val="20"/>
        </w:rPr>
        <w:t>2007b)</w:t>
      </w:r>
      <w:r w:rsidRPr="00E43F02">
        <w:rPr>
          <w:rFonts w:ascii="Times New Roman" w:hAnsi="Times New Roman" w:cs="Times New Roman"/>
          <w:sz w:val="20"/>
          <w:szCs w:val="20"/>
        </w:rPr>
        <w:t>.</w:t>
      </w:r>
      <w:r w:rsidRPr="00E43F02">
        <w:rPr>
          <w:rStyle w:val="Emphasis"/>
          <w:rFonts w:ascii="Times New Roman" w:hAnsi="Times New Roman" w:cs="Times New Roman"/>
          <w:sz w:val="20"/>
          <w:szCs w:val="20"/>
        </w:rPr>
        <w:t xml:space="preserve"> </w:t>
      </w:r>
      <w:r w:rsidR="00D63E32" w:rsidRPr="00E43F02">
        <w:rPr>
          <w:rStyle w:val="Emphasis"/>
          <w:rFonts w:ascii="Times New Roman" w:hAnsi="Times New Roman" w:cs="Times New Roman"/>
          <w:i w:val="0"/>
          <w:sz w:val="20"/>
          <w:szCs w:val="20"/>
        </w:rPr>
        <w:t xml:space="preserve">Also, the ability of </w:t>
      </w:r>
      <w:r w:rsidR="00D63E32" w:rsidRPr="00E43F02">
        <w:rPr>
          <w:rStyle w:val="Emphasis"/>
          <w:rFonts w:ascii="Times New Roman" w:hAnsi="Times New Roman" w:cs="Times New Roman"/>
          <w:sz w:val="20"/>
          <w:szCs w:val="20"/>
        </w:rPr>
        <w:t>A.</w:t>
      </w:r>
      <w:r w:rsidRPr="00E43F02">
        <w:rPr>
          <w:rStyle w:val="Emphasis"/>
          <w:rFonts w:ascii="Times New Roman" w:hAnsi="Times New Roman" w:cs="Times New Roman"/>
          <w:sz w:val="20"/>
          <w:szCs w:val="20"/>
        </w:rPr>
        <w:t xml:space="preserve"> </w:t>
      </w:r>
      <w:proofErr w:type="spellStart"/>
      <w:r w:rsidRPr="00E43F02">
        <w:rPr>
          <w:rStyle w:val="Emphasis"/>
          <w:rFonts w:ascii="Times New Roman" w:hAnsi="Times New Roman" w:cs="Times New Roman"/>
          <w:sz w:val="20"/>
          <w:szCs w:val="20"/>
        </w:rPr>
        <w:t>baumannii</w:t>
      </w:r>
      <w:proofErr w:type="spellEnd"/>
      <w:r w:rsidRPr="00E43F02">
        <w:rPr>
          <w:rFonts w:ascii="Times New Roman" w:hAnsi="Times New Roman" w:cs="Times New Roman"/>
          <w:sz w:val="20"/>
          <w:szCs w:val="20"/>
        </w:rPr>
        <w:t xml:space="preserve"> </w:t>
      </w:r>
      <w:r w:rsidR="00D63E32" w:rsidRPr="00E43F02">
        <w:rPr>
          <w:rFonts w:ascii="Times New Roman" w:hAnsi="Times New Roman" w:cs="Times New Roman"/>
          <w:sz w:val="20"/>
          <w:szCs w:val="20"/>
        </w:rPr>
        <w:t xml:space="preserve">to form </w:t>
      </w:r>
      <w:proofErr w:type="spellStart"/>
      <w:r w:rsidR="00D63E32" w:rsidRPr="00E43F02">
        <w:rPr>
          <w:rFonts w:ascii="Times New Roman" w:hAnsi="Times New Roman" w:cs="Times New Roman"/>
          <w:sz w:val="20"/>
          <w:szCs w:val="20"/>
        </w:rPr>
        <w:t>biofilms</w:t>
      </w:r>
      <w:proofErr w:type="spellEnd"/>
      <w:r w:rsidR="00D63E32" w:rsidRPr="00E43F02">
        <w:rPr>
          <w:rFonts w:ascii="Times New Roman" w:hAnsi="Times New Roman" w:cs="Times New Roman"/>
          <w:sz w:val="20"/>
          <w:szCs w:val="20"/>
        </w:rPr>
        <w:t xml:space="preserve"> has been reported to</w:t>
      </w:r>
      <w:r w:rsidRPr="00E43F02">
        <w:rPr>
          <w:rFonts w:ascii="Times New Roman" w:hAnsi="Times New Roman" w:cs="Times New Roman"/>
          <w:sz w:val="20"/>
          <w:szCs w:val="20"/>
        </w:rPr>
        <w:t xml:space="preserve"> play a role in the process of colonization (</w:t>
      </w:r>
      <w:proofErr w:type="spellStart"/>
      <w:r w:rsidRPr="00E43F02">
        <w:rPr>
          <w:rFonts w:ascii="Times New Roman" w:eastAsia="Times New Roman" w:hAnsi="Times New Roman" w:cs="Times New Roman"/>
          <w:sz w:val="20"/>
          <w:szCs w:val="20"/>
        </w:rPr>
        <w:t>Rajamohan</w:t>
      </w:r>
      <w:proofErr w:type="spellEnd"/>
      <w:r w:rsidRPr="00E43F02">
        <w:rPr>
          <w:rFonts w:ascii="Times New Roman" w:eastAsia="Times New Roman" w:hAnsi="Times New Roman" w:cs="Times New Roman"/>
          <w:sz w:val="20"/>
          <w:szCs w:val="20"/>
        </w:rPr>
        <w:t xml:space="preserve"> </w:t>
      </w:r>
      <w:r w:rsidRPr="00950833">
        <w:rPr>
          <w:rFonts w:ascii="Times New Roman" w:eastAsia="Times New Roman" w:hAnsi="Times New Roman" w:cs="Times New Roman"/>
          <w:sz w:val="20"/>
          <w:szCs w:val="20"/>
        </w:rPr>
        <w:t>et al.,</w:t>
      </w:r>
      <w:r w:rsidRPr="00E43F02">
        <w:rPr>
          <w:rFonts w:ascii="Times New Roman" w:eastAsia="Times New Roman" w:hAnsi="Times New Roman" w:cs="Times New Roman"/>
          <w:sz w:val="20"/>
          <w:szCs w:val="20"/>
        </w:rPr>
        <w:t xml:space="preserve"> 2009</w:t>
      </w:r>
      <w:r w:rsidRPr="00E43F02">
        <w:rPr>
          <w:rFonts w:ascii="Times New Roman" w:hAnsi="Times New Roman" w:cs="Times New Roman"/>
          <w:sz w:val="20"/>
          <w:szCs w:val="20"/>
        </w:rPr>
        <w:t>).</w:t>
      </w:r>
      <w:r w:rsidR="00AD2F63" w:rsidRPr="00E43F02">
        <w:rPr>
          <w:rFonts w:ascii="Times New Roman" w:hAnsi="Times New Roman" w:cs="Times New Roman"/>
          <w:sz w:val="20"/>
          <w:szCs w:val="20"/>
        </w:rPr>
        <w:t xml:space="preserve"> </w:t>
      </w:r>
      <w:r w:rsidR="00D63E32" w:rsidRPr="00E43F02">
        <w:rPr>
          <w:rFonts w:ascii="Times New Roman" w:hAnsi="Times New Roman" w:cs="Times New Roman"/>
          <w:sz w:val="20"/>
          <w:szCs w:val="20"/>
        </w:rPr>
        <w:t>As such,</w:t>
      </w:r>
      <w:r w:rsidRPr="00E43F02">
        <w:rPr>
          <w:rFonts w:ascii="Times New Roman" w:hAnsi="Times New Roman" w:cs="Times New Roman"/>
          <w:sz w:val="20"/>
          <w:szCs w:val="20"/>
        </w:rPr>
        <w:t xml:space="preserve"> </w:t>
      </w:r>
      <w:r w:rsidRPr="00E43F02">
        <w:rPr>
          <w:rFonts w:ascii="Times New Roman" w:hAnsi="Times New Roman" w:cs="Times New Roman"/>
          <w:i/>
          <w:sz w:val="20"/>
          <w:szCs w:val="20"/>
        </w:rPr>
        <w:t xml:space="preserve">A. </w:t>
      </w:r>
      <w:proofErr w:type="spellStart"/>
      <w:r w:rsidRPr="00E43F02">
        <w:rPr>
          <w:rFonts w:ascii="Times New Roman" w:hAnsi="Times New Roman" w:cs="Times New Roman"/>
          <w:i/>
          <w:sz w:val="20"/>
          <w:szCs w:val="20"/>
        </w:rPr>
        <w:t>baumannii</w:t>
      </w:r>
      <w:proofErr w:type="spellEnd"/>
      <w:r w:rsidRPr="00E43F02">
        <w:rPr>
          <w:rFonts w:ascii="Times New Roman" w:hAnsi="Times New Roman" w:cs="Times New Roman"/>
          <w:sz w:val="20"/>
          <w:szCs w:val="20"/>
        </w:rPr>
        <w:t xml:space="preserve"> </w:t>
      </w:r>
      <w:r w:rsidR="00D63E32" w:rsidRPr="00E43F02">
        <w:rPr>
          <w:rFonts w:ascii="Times New Roman" w:hAnsi="Times New Roman" w:cs="Times New Roman"/>
          <w:sz w:val="20"/>
          <w:szCs w:val="20"/>
        </w:rPr>
        <w:t xml:space="preserve">has become </w:t>
      </w:r>
      <w:r w:rsidR="00AD2F63" w:rsidRPr="00E43F02">
        <w:rPr>
          <w:rFonts w:ascii="Times New Roman" w:hAnsi="Times New Roman" w:cs="Times New Roman"/>
          <w:sz w:val="20"/>
          <w:szCs w:val="20"/>
        </w:rPr>
        <w:t xml:space="preserve">a </w:t>
      </w:r>
      <w:r w:rsidRPr="00E43F02">
        <w:rPr>
          <w:rFonts w:ascii="Times New Roman" w:hAnsi="Times New Roman" w:cs="Times New Roman"/>
          <w:sz w:val="20"/>
          <w:szCs w:val="20"/>
        </w:rPr>
        <w:t xml:space="preserve">frequent colonizer </w:t>
      </w:r>
      <w:r w:rsidRPr="00E43F02">
        <w:rPr>
          <w:rFonts w:ascii="Times New Roman" w:hAnsi="Times New Roman" w:cs="Times New Roman"/>
          <w:sz w:val="20"/>
          <w:szCs w:val="20"/>
        </w:rPr>
        <w:lastRenderedPageBreak/>
        <w:t>of respiratory and digestive tract</w:t>
      </w:r>
      <w:r w:rsidR="00AD2F63" w:rsidRPr="00E43F02">
        <w:rPr>
          <w:rFonts w:ascii="Times New Roman" w:hAnsi="Times New Roman" w:cs="Times New Roman"/>
          <w:sz w:val="20"/>
          <w:szCs w:val="20"/>
        </w:rPr>
        <w:t>s</w:t>
      </w:r>
      <w:r w:rsidRPr="00E43F02">
        <w:rPr>
          <w:rFonts w:ascii="Times New Roman" w:hAnsi="Times New Roman" w:cs="Times New Roman"/>
          <w:sz w:val="20"/>
          <w:szCs w:val="20"/>
        </w:rPr>
        <w:t>, skin and throat (</w:t>
      </w:r>
      <w:proofErr w:type="spellStart"/>
      <w:r w:rsidRPr="00E43F02">
        <w:rPr>
          <w:rFonts w:ascii="Times New Roman" w:eastAsia="Times New Roman" w:hAnsi="Times New Roman" w:cs="Times New Roman"/>
          <w:sz w:val="20"/>
          <w:szCs w:val="20"/>
        </w:rPr>
        <w:t>Rajamohan</w:t>
      </w:r>
      <w:proofErr w:type="spellEnd"/>
      <w:r w:rsidRPr="00E43F02">
        <w:rPr>
          <w:rFonts w:ascii="Times New Roman" w:eastAsia="Times New Roman" w:hAnsi="Times New Roman" w:cs="Times New Roman"/>
          <w:sz w:val="20"/>
          <w:szCs w:val="20"/>
        </w:rPr>
        <w:t xml:space="preserve"> </w:t>
      </w:r>
      <w:r w:rsidRPr="00F47F50">
        <w:rPr>
          <w:rFonts w:ascii="Times New Roman" w:eastAsia="Times New Roman" w:hAnsi="Times New Roman" w:cs="Times New Roman"/>
          <w:i/>
          <w:sz w:val="20"/>
          <w:szCs w:val="20"/>
        </w:rPr>
        <w:t>et al</w:t>
      </w:r>
      <w:r w:rsidRPr="00950833">
        <w:rPr>
          <w:rFonts w:ascii="Times New Roman" w:eastAsia="Times New Roman" w:hAnsi="Times New Roman" w:cs="Times New Roman"/>
          <w:sz w:val="20"/>
          <w:szCs w:val="20"/>
        </w:rPr>
        <w:t>.,</w:t>
      </w:r>
      <w:r w:rsidRPr="00E43F02">
        <w:rPr>
          <w:rFonts w:ascii="Times New Roman" w:eastAsia="Times New Roman" w:hAnsi="Times New Roman" w:cs="Times New Roman"/>
          <w:sz w:val="20"/>
          <w:szCs w:val="20"/>
        </w:rPr>
        <w:t xml:space="preserve"> 2009</w:t>
      </w:r>
      <w:r w:rsidRPr="00E43F02">
        <w:rPr>
          <w:rFonts w:ascii="Times New Roman" w:hAnsi="Times New Roman" w:cs="Times New Roman"/>
          <w:sz w:val="20"/>
          <w:szCs w:val="20"/>
        </w:rPr>
        <w:t xml:space="preserve">). </w:t>
      </w:r>
      <w:proofErr w:type="spellStart"/>
      <w:r w:rsidRPr="00E43F02">
        <w:rPr>
          <w:rFonts w:ascii="Times New Roman" w:hAnsi="Times New Roman" w:cs="Times New Roman"/>
          <w:sz w:val="20"/>
          <w:szCs w:val="20"/>
        </w:rPr>
        <w:t>Biofilms</w:t>
      </w:r>
      <w:proofErr w:type="spellEnd"/>
      <w:r w:rsidRPr="00E43F02">
        <w:rPr>
          <w:rFonts w:ascii="Times New Roman" w:hAnsi="Times New Roman" w:cs="Times New Roman"/>
          <w:sz w:val="20"/>
          <w:szCs w:val="20"/>
        </w:rPr>
        <w:t xml:space="preserve"> help the bacteria resist disinfection, allowing the participating cells to trade resistance genes, while facilitating the persistence of the pathogen (</w:t>
      </w:r>
      <w:proofErr w:type="spellStart"/>
      <w:r w:rsidRPr="00E43F02">
        <w:rPr>
          <w:rFonts w:ascii="Times New Roman" w:eastAsia="Times New Roman" w:hAnsi="Times New Roman" w:cs="Times New Roman"/>
          <w:sz w:val="20"/>
          <w:szCs w:val="20"/>
        </w:rPr>
        <w:t>Rajamohan</w:t>
      </w:r>
      <w:proofErr w:type="spellEnd"/>
      <w:r w:rsidRPr="00E43F02">
        <w:rPr>
          <w:rFonts w:ascii="Times New Roman" w:eastAsia="Times New Roman" w:hAnsi="Times New Roman" w:cs="Times New Roman"/>
          <w:sz w:val="20"/>
          <w:szCs w:val="20"/>
        </w:rPr>
        <w:t xml:space="preserve"> </w:t>
      </w:r>
      <w:r w:rsidRPr="00F47F50">
        <w:rPr>
          <w:rFonts w:ascii="Times New Roman" w:eastAsia="Times New Roman" w:hAnsi="Times New Roman" w:cs="Times New Roman"/>
          <w:i/>
          <w:sz w:val="20"/>
          <w:szCs w:val="20"/>
        </w:rPr>
        <w:t>et al</w:t>
      </w:r>
      <w:r w:rsidRPr="00950833">
        <w:rPr>
          <w:rFonts w:ascii="Times New Roman" w:eastAsia="Times New Roman" w:hAnsi="Times New Roman" w:cs="Times New Roman"/>
          <w:sz w:val="20"/>
          <w:szCs w:val="20"/>
        </w:rPr>
        <w:t>.,</w:t>
      </w:r>
      <w:r w:rsidRPr="00E43F02">
        <w:rPr>
          <w:rFonts w:ascii="Times New Roman" w:eastAsia="Times New Roman" w:hAnsi="Times New Roman" w:cs="Times New Roman"/>
          <w:sz w:val="20"/>
          <w:szCs w:val="20"/>
        </w:rPr>
        <w:t xml:space="preserve"> 2009</w:t>
      </w:r>
      <w:r w:rsidRPr="00E43F02">
        <w:rPr>
          <w:rFonts w:ascii="Times New Roman" w:hAnsi="Times New Roman" w:cs="Times New Roman"/>
          <w:sz w:val="20"/>
          <w:szCs w:val="20"/>
        </w:rPr>
        <w:t>).</w:t>
      </w:r>
      <w:r w:rsidR="00E82A17">
        <w:rPr>
          <w:rFonts w:ascii="Times New Roman" w:hAnsi="Times New Roman" w:cs="Times New Roman"/>
          <w:sz w:val="20"/>
          <w:szCs w:val="20"/>
          <w:vertAlign w:val="superscript"/>
        </w:rPr>
        <w:t xml:space="preserve"> </w:t>
      </w:r>
    </w:p>
    <w:p w:rsidR="00725218" w:rsidRPr="00E43F02" w:rsidRDefault="00725218" w:rsidP="00E82A17">
      <w:pPr>
        <w:adjustRightInd w:val="0"/>
        <w:snapToGrid w:val="0"/>
        <w:spacing w:after="0" w:line="240" w:lineRule="auto"/>
        <w:ind w:firstLine="720"/>
        <w:jc w:val="both"/>
        <w:rPr>
          <w:rFonts w:ascii="Times New Roman" w:hAnsi="Times New Roman" w:cs="Times New Roman"/>
          <w:b/>
          <w:sz w:val="20"/>
          <w:szCs w:val="20"/>
        </w:rPr>
      </w:pPr>
      <w:r w:rsidRPr="00E43F02">
        <w:rPr>
          <w:rFonts w:ascii="Times New Roman" w:hAnsi="Times New Roman" w:cs="Times New Roman"/>
          <w:sz w:val="20"/>
          <w:szCs w:val="20"/>
        </w:rPr>
        <w:t>MDR</w:t>
      </w:r>
      <w:r w:rsidR="00AD2F63" w:rsidRPr="00E43F02">
        <w:rPr>
          <w:rFonts w:ascii="Times New Roman" w:hAnsi="Times New Roman" w:cs="Times New Roman"/>
          <w:sz w:val="20"/>
          <w:szCs w:val="20"/>
        </w:rPr>
        <w:t xml:space="preserve"> </w:t>
      </w:r>
      <w:r w:rsidRPr="00E43F02">
        <w:rPr>
          <w:rFonts w:ascii="Times New Roman" w:hAnsi="Times New Roman" w:cs="Times New Roman"/>
          <w:i/>
          <w:sz w:val="20"/>
          <w:szCs w:val="20"/>
        </w:rPr>
        <w:t>A</w:t>
      </w:r>
      <w:r w:rsidR="00AD2F63" w:rsidRPr="00E43F02">
        <w:rPr>
          <w:rFonts w:ascii="Times New Roman" w:hAnsi="Times New Roman" w:cs="Times New Roman"/>
          <w:i/>
          <w:sz w:val="20"/>
          <w:szCs w:val="20"/>
        </w:rPr>
        <w:t xml:space="preserve">. </w:t>
      </w:r>
      <w:proofErr w:type="spellStart"/>
      <w:r w:rsidR="00AD2F63" w:rsidRPr="00E43F02">
        <w:rPr>
          <w:rFonts w:ascii="Times New Roman" w:hAnsi="Times New Roman" w:cs="Times New Roman"/>
          <w:i/>
          <w:sz w:val="20"/>
          <w:szCs w:val="20"/>
        </w:rPr>
        <w:t>baumannii</w:t>
      </w:r>
      <w:proofErr w:type="spellEnd"/>
      <w:r w:rsidRPr="00E43F02">
        <w:rPr>
          <w:rFonts w:ascii="Times New Roman" w:hAnsi="Times New Roman" w:cs="Times New Roman"/>
          <w:sz w:val="20"/>
          <w:szCs w:val="20"/>
        </w:rPr>
        <w:t xml:space="preserve"> have been reported to cause infections in </w:t>
      </w:r>
      <w:proofErr w:type="spellStart"/>
      <w:r w:rsidRPr="00E43F02">
        <w:rPr>
          <w:rFonts w:ascii="Times New Roman" w:hAnsi="Times New Roman" w:cs="Times New Roman"/>
          <w:sz w:val="20"/>
          <w:szCs w:val="20"/>
        </w:rPr>
        <w:t>immunocompromized</w:t>
      </w:r>
      <w:proofErr w:type="spellEnd"/>
      <w:r w:rsidRPr="00E43F02">
        <w:rPr>
          <w:rFonts w:ascii="Times New Roman" w:hAnsi="Times New Roman" w:cs="Times New Roman"/>
          <w:sz w:val="20"/>
          <w:szCs w:val="20"/>
        </w:rPr>
        <w:t>, and debilitated patients, especially those in the intensive care units (ICUs). The most common presentation is pneumonia in mechanically ventilated patients in the ICUs (</w:t>
      </w:r>
      <w:proofErr w:type="spellStart"/>
      <w:r w:rsidRPr="00E43F02">
        <w:rPr>
          <w:rFonts w:ascii="Times New Roman" w:hAnsi="Times New Roman" w:cs="Times New Roman"/>
          <w:sz w:val="20"/>
          <w:szCs w:val="20"/>
        </w:rPr>
        <w:t>Montefour</w:t>
      </w:r>
      <w:proofErr w:type="spellEnd"/>
      <w:r w:rsidRPr="00E43F02">
        <w:rPr>
          <w:rFonts w:ascii="Times New Roman" w:hAnsi="Times New Roman" w:cs="Times New Roman"/>
          <w:sz w:val="20"/>
          <w:szCs w:val="20"/>
        </w:rPr>
        <w:t xml:space="preserve"> </w:t>
      </w:r>
      <w:r w:rsidRPr="00F47F50">
        <w:rPr>
          <w:rFonts w:ascii="Times New Roman" w:hAnsi="Times New Roman" w:cs="Times New Roman"/>
          <w:i/>
          <w:sz w:val="20"/>
          <w:szCs w:val="20"/>
        </w:rPr>
        <w:t>et al</w:t>
      </w:r>
      <w:r w:rsidRPr="00950833">
        <w:rPr>
          <w:rFonts w:ascii="Times New Roman" w:hAnsi="Times New Roman" w:cs="Times New Roman"/>
          <w:sz w:val="20"/>
          <w:szCs w:val="20"/>
        </w:rPr>
        <w:t>.,</w:t>
      </w:r>
      <w:r w:rsidRPr="00E43F02">
        <w:rPr>
          <w:rFonts w:ascii="Times New Roman" w:hAnsi="Times New Roman" w:cs="Times New Roman"/>
          <w:sz w:val="20"/>
          <w:szCs w:val="20"/>
        </w:rPr>
        <w:t xml:space="preserve"> 2008</w:t>
      </w:r>
      <w:r w:rsidR="00087C32" w:rsidRPr="00E43F02">
        <w:rPr>
          <w:rFonts w:ascii="Times New Roman" w:hAnsi="Times New Roman" w:cs="Times New Roman"/>
          <w:sz w:val="20"/>
          <w:szCs w:val="20"/>
        </w:rPr>
        <w:t xml:space="preserve">). Crude mortality rate of 30 ‒ </w:t>
      </w:r>
      <w:r w:rsidRPr="00E43F02">
        <w:rPr>
          <w:rFonts w:ascii="Times New Roman" w:hAnsi="Times New Roman" w:cs="Times New Roman"/>
          <w:sz w:val="20"/>
          <w:szCs w:val="20"/>
        </w:rPr>
        <w:t xml:space="preserve">75% has been reported for </w:t>
      </w:r>
      <w:proofErr w:type="spellStart"/>
      <w:r w:rsidRPr="00E43F02">
        <w:rPr>
          <w:rFonts w:ascii="Times New Roman" w:hAnsi="Times New Roman" w:cs="Times New Roman"/>
          <w:i/>
          <w:iCs/>
          <w:sz w:val="20"/>
          <w:szCs w:val="20"/>
        </w:rPr>
        <w:t>Acinetobacter</w:t>
      </w:r>
      <w:proofErr w:type="spellEnd"/>
      <w:r w:rsidRPr="00E43F02">
        <w:rPr>
          <w:rFonts w:ascii="Times New Roman" w:hAnsi="Times New Roman" w:cs="Times New Roman"/>
          <w:iCs/>
          <w:sz w:val="20"/>
          <w:szCs w:val="20"/>
        </w:rPr>
        <w:t xml:space="preserve"> pneumonia in hospitalized patients and even more in ventilator assisted patients (</w:t>
      </w:r>
      <w:r w:rsidRPr="00E43F02">
        <w:rPr>
          <w:rFonts w:ascii="Times New Roman" w:hAnsi="Times New Roman" w:cs="Times New Roman"/>
          <w:sz w:val="20"/>
          <w:szCs w:val="20"/>
        </w:rPr>
        <w:t xml:space="preserve">Paul </w:t>
      </w:r>
      <w:r w:rsidRPr="00F47F50">
        <w:rPr>
          <w:rFonts w:ascii="Times New Roman" w:hAnsi="Times New Roman" w:cs="Times New Roman"/>
          <w:i/>
          <w:sz w:val="20"/>
          <w:szCs w:val="20"/>
        </w:rPr>
        <w:t>et al</w:t>
      </w:r>
      <w:r w:rsidRPr="00950833">
        <w:rPr>
          <w:rFonts w:ascii="Times New Roman" w:hAnsi="Times New Roman" w:cs="Times New Roman"/>
          <w:sz w:val="20"/>
          <w:szCs w:val="20"/>
        </w:rPr>
        <w:t>.,</w:t>
      </w:r>
      <w:r w:rsidRPr="00E43F02">
        <w:rPr>
          <w:rFonts w:ascii="Times New Roman" w:hAnsi="Times New Roman" w:cs="Times New Roman"/>
          <w:sz w:val="20"/>
          <w:szCs w:val="20"/>
        </w:rPr>
        <w:t xml:space="preserve"> 2007</w:t>
      </w:r>
      <w:r w:rsidRPr="00E43F02">
        <w:rPr>
          <w:rFonts w:ascii="Times New Roman" w:hAnsi="Times New Roman" w:cs="Times New Roman"/>
          <w:iCs/>
          <w:sz w:val="20"/>
          <w:szCs w:val="20"/>
        </w:rPr>
        <w:t xml:space="preserve">). Apart from pneumonia, wound infection, </w:t>
      </w:r>
      <w:proofErr w:type="spellStart"/>
      <w:r w:rsidRPr="00E43F02">
        <w:rPr>
          <w:rFonts w:ascii="Times New Roman" w:hAnsi="Times New Roman" w:cs="Times New Roman"/>
          <w:iCs/>
          <w:sz w:val="20"/>
          <w:szCs w:val="20"/>
        </w:rPr>
        <w:t>bacteremia</w:t>
      </w:r>
      <w:proofErr w:type="spellEnd"/>
      <w:r w:rsidRPr="00E43F02">
        <w:rPr>
          <w:rFonts w:ascii="Times New Roman" w:hAnsi="Times New Roman" w:cs="Times New Roman"/>
          <w:sz w:val="20"/>
          <w:szCs w:val="20"/>
        </w:rPr>
        <w:t xml:space="preserve">, urinary tract infection, secondary meningitis, native-valve infective </w:t>
      </w:r>
      <w:proofErr w:type="spellStart"/>
      <w:r w:rsidRPr="00E43F02">
        <w:rPr>
          <w:rFonts w:ascii="Times New Roman" w:hAnsi="Times New Roman" w:cs="Times New Roman"/>
          <w:sz w:val="20"/>
          <w:szCs w:val="20"/>
        </w:rPr>
        <w:t>endocarditis</w:t>
      </w:r>
      <w:proofErr w:type="spellEnd"/>
      <w:r w:rsidRPr="00E43F02">
        <w:rPr>
          <w:rFonts w:ascii="Times New Roman" w:hAnsi="Times New Roman" w:cs="Times New Roman"/>
          <w:sz w:val="20"/>
          <w:szCs w:val="20"/>
        </w:rPr>
        <w:t xml:space="preserve">, peritonitis, </w:t>
      </w:r>
      <w:proofErr w:type="spellStart"/>
      <w:r w:rsidRPr="00E43F02">
        <w:rPr>
          <w:rFonts w:ascii="Times New Roman" w:hAnsi="Times New Roman" w:cs="Times New Roman"/>
          <w:sz w:val="20"/>
          <w:szCs w:val="20"/>
        </w:rPr>
        <w:t>keratitis</w:t>
      </w:r>
      <w:proofErr w:type="spellEnd"/>
      <w:r w:rsidRPr="00E43F02">
        <w:rPr>
          <w:rFonts w:ascii="Times New Roman" w:hAnsi="Times New Roman" w:cs="Times New Roman"/>
          <w:sz w:val="20"/>
          <w:szCs w:val="20"/>
        </w:rPr>
        <w:t xml:space="preserve">, and </w:t>
      </w:r>
      <w:proofErr w:type="spellStart"/>
      <w:r w:rsidRPr="00E43F02">
        <w:rPr>
          <w:rFonts w:ascii="Times New Roman" w:hAnsi="Times New Roman" w:cs="Times New Roman"/>
          <w:sz w:val="20"/>
          <w:szCs w:val="20"/>
        </w:rPr>
        <w:t>osteomyelitis</w:t>
      </w:r>
      <w:proofErr w:type="spellEnd"/>
      <w:r w:rsidRPr="00E43F02">
        <w:rPr>
          <w:rFonts w:ascii="Times New Roman" w:hAnsi="Times New Roman" w:cs="Times New Roman"/>
          <w:sz w:val="20"/>
          <w:szCs w:val="20"/>
        </w:rPr>
        <w:t xml:space="preserve"> have been reported</w:t>
      </w:r>
      <w:r w:rsidR="004943A6" w:rsidRPr="00E43F02">
        <w:rPr>
          <w:rFonts w:ascii="Times New Roman" w:hAnsi="Times New Roman" w:cs="Times New Roman"/>
          <w:sz w:val="20"/>
          <w:szCs w:val="20"/>
        </w:rPr>
        <w:t xml:space="preserve"> globally</w:t>
      </w:r>
      <w:r w:rsidRPr="00E43F02">
        <w:rPr>
          <w:rFonts w:ascii="Times New Roman" w:hAnsi="Times New Roman" w:cs="Times New Roman"/>
          <w:sz w:val="20"/>
          <w:szCs w:val="20"/>
        </w:rPr>
        <w:t xml:space="preserve"> (</w:t>
      </w:r>
      <w:proofErr w:type="spellStart"/>
      <w:r w:rsidRPr="00E43F02">
        <w:rPr>
          <w:rFonts w:ascii="Times New Roman" w:hAnsi="Times New Roman" w:cs="Times New Roman"/>
          <w:sz w:val="20"/>
          <w:szCs w:val="20"/>
        </w:rPr>
        <w:t>Peleg</w:t>
      </w:r>
      <w:proofErr w:type="spellEnd"/>
      <w:r w:rsidRPr="00E43F02">
        <w:rPr>
          <w:rFonts w:ascii="Times New Roman" w:hAnsi="Times New Roman" w:cs="Times New Roman"/>
          <w:sz w:val="20"/>
          <w:szCs w:val="20"/>
        </w:rPr>
        <w:t xml:space="preserve"> </w:t>
      </w:r>
      <w:r w:rsidRPr="00F47F50">
        <w:rPr>
          <w:rFonts w:ascii="Times New Roman" w:hAnsi="Times New Roman" w:cs="Times New Roman"/>
          <w:i/>
          <w:sz w:val="20"/>
          <w:szCs w:val="20"/>
        </w:rPr>
        <w:t xml:space="preserve">et </w:t>
      </w:r>
      <w:r w:rsidRPr="00F47F50">
        <w:rPr>
          <w:rFonts w:ascii="Times New Roman" w:hAnsi="Times New Roman" w:cs="Times New Roman"/>
          <w:i/>
          <w:sz w:val="20"/>
          <w:szCs w:val="20"/>
        </w:rPr>
        <w:lastRenderedPageBreak/>
        <w:t>al</w:t>
      </w:r>
      <w:r w:rsidRPr="00950833">
        <w:rPr>
          <w:rFonts w:ascii="Times New Roman" w:hAnsi="Times New Roman" w:cs="Times New Roman"/>
          <w:sz w:val="20"/>
          <w:szCs w:val="20"/>
        </w:rPr>
        <w:t>.,</w:t>
      </w:r>
      <w:r w:rsidRPr="00E43F02">
        <w:rPr>
          <w:rFonts w:ascii="Times New Roman" w:hAnsi="Times New Roman" w:cs="Times New Roman"/>
          <w:sz w:val="20"/>
          <w:szCs w:val="20"/>
        </w:rPr>
        <w:t xml:space="preserve"> 2008). Invasive procedures involving </w:t>
      </w:r>
      <w:proofErr w:type="spellStart"/>
      <w:r w:rsidRPr="00E43F02">
        <w:rPr>
          <w:rFonts w:ascii="Times New Roman" w:hAnsi="Times New Roman" w:cs="Times New Roman"/>
          <w:sz w:val="20"/>
          <w:szCs w:val="20"/>
        </w:rPr>
        <w:t>endotracheal</w:t>
      </w:r>
      <w:proofErr w:type="spellEnd"/>
      <w:r w:rsidRPr="00E43F02">
        <w:rPr>
          <w:rFonts w:ascii="Times New Roman" w:hAnsi="Times New Roman" w:cs="Times New Roman"/>
          <w:sz w:val="20"/>
          <w:szCs w:val="20"/>
        </w:rPr>
        <w:t xml:space="preserve"> tube, central venous catheter, urinary tract insertions, lumber puncture, </w:t>
      </w:r>
      <w:proofErr w:type="spellStart"/>
      <w:r w:rsidRPr="00E43F02">
        <w:rPr>
          <w:rFonts w:ascii="Times New Roman" w:hAnsi="Times New Roman" w:cs="Times New Roman"/>
          <w:sz w:val="20"/>
          <w:szCs w:val="20"/>
        </w:rPr>
        <w:t>myelography</w:t>
      </w:r>
      <w:proofErr w:type="spellEnd"/>
      <w:r w:rsidRPr="00E43F02">
        <w:rPr>
          <w:rFonts w:ascii="Times New Roman" w:hAnsi="Times New Roman" w:cs="Times New Roman"/>
          <w:sz w:val="20"/>
          <w:szCs w:val="20"/>
        </w:rPr>
        <w:t xml:space="preserve">, </w:t>
      </w:r>
      <w:proofErr w:type="spellStart"/>
      <w:r w:rsidRPr="00E43F02">
        <w:rPr>
          <w:rFonts w:ascii="Times New Roman" w:hAnsi="Times New Roman" w:cs="Times New Roman"/>
          <w:sz w:val="20"/>
          <w:szCs w:val="20"/>
        </w:rPr>
        <w:t>ventriculography</w:t>
      </w:r>
      <w:proofErr w:type="spellEnd"/>
      <w:r w:rsidRPr="00E43F02">
        <w:rPr>
          <w:rFonts w:ascii="Times New Roman" w:hAnsi="Times New Roman" w:cs="Times New Roman"/>
          <w:sz w:val="20"/>
          <w:szCs w:val="20"/>
        </w:rPr>
        <w:t xml:space="preserve"> and </w:t>
      </w:r>
      <w:proofErr w:type="spellStart"/>
      <w:r w:rsidRPr="00E43F02">
        <w:rPr>
          <w:rFonts w:ascii="Times New Roman" w:hAnsi="Times New Roman" w:cs="Times New Roman"/>
          <w:sz w:val="20"/>
          <w:szCs w:val="20"/>
        </w:rPr>
        <w:t>ventriculoperitoneal</w:t>
      </w:r>
      <w:proofErr w:type="spellEnd"/>
      <w:r w:rsidRPr="00E43F02">
        <w:rPr>
          <w:rFonts w:ascii="Times New Roman" w:hAnsi="Times New Roman" w:cs="Times New Roman"/>
          <w:sz w:val="20"/>
          <w:szCs w:val="20"/>
        </w:rPr>
        <w:t xml:space="preserve"> shunt are the leading risk factors for infections. Mortality rate for central nervous system infection has been reported to be 20 to 27% in patients, in whom </w:t>
      </w:r>
      <w:r w:rsidRPr="00E43F02">
        <w:rPr>
          <w:rFonts w:ascii="Times New Roman" w:hAnsi="Times New Roman" w:cs="Times New Roman"/>
          <w:i/>
          <w:sz w:val="20"/>
          <w:szCs w:val="20"/>
        </w:rPr>
        <w:t xml:space="preserve">A. </w:t>
      </w:r>
      <w:proofErr w:type="spellStart"/>
      <w:r w:rsidRPr="00E43F02">
        <w:rPr>
          <w:rFonts w:ascii="Times New Roman" w:hAnsi="Times New Roman" w:cs="Times New Roman"/>
          <w:i/>
          <w:sz w:val="20"/>
          <w:szCs w:val="20"/>
        </w:rPr>
        <w:t>baumannii</w:t>
      </w:r>
      <w:proofErr w:type="spellEnd"/>
      <w:r w:rsidRPr="00E43F02">
        <w:rPr>
          <w:rFonts w:ascii="Times New Roman" w:hAnsi="Times New Roman" w:cs="Times New Roman"/>
          <w:sz w:val="20"/>
          <w:szCs w:val="20"/>
        </w:rPr>
        <w:t xml:space="preserve"> has been isolated from their cerebrospinal fluid (Seifert </w:t>
      </w:r>
      <w:r w:rsidRPr="00F47F50">
        <w:rPr>
          <w:rFonts w:ascii="Times New Roman" w:hAnsi="Times New Roman" w:cs="Times New Roman"/>
          <w:i/>
          <w:sz w:val="20"/>
          <w:szCs w:val="20"/>
        </w:rPr>
        <w:t>et al</w:t>
      </w:r>
      <w:r w:rsidRPr="00950833">
        <w:rPr>
          <w:rFonts w:ascii="Times New Roman" w:hAnsi="Times New Roman" w:cs="Times New Roman"/>
          <w:sz w:val="20"/>
          <w:szCs w:val="20"/>
        </w:rPr>
        <w:t>.,</w:t>
      </w:r>
      <w:r w:rsidRPr="00E43F02">
        <w:rPr>
          <w:rFonts w:ascii="Times New Roman" w:hAnsi="Times New Roman" w:cs="Times New Roman"/>
          <w:sz w:val="20"/>
          <w:szCs w:val="20"/>
        </w:rPr>
        <w:t xml:space="preserve"> 1995).</w:t>
      </w:r>
      <w:r w:rsidRPr="00E43F02">
        <w:rPr>
          <w:rFonts w:ascii="Times New Roman" w:hAnsi="Times New Roman" w:cs="Times New Roman"/>
          <w:iCs/>
          <w:sz w:val="20"/>
          <w:szCs w:val="20"/>
        </w:rPr>
        <w:t xml:space="preserve"> </w:t>
      </w:r>
    </w:p>
    <w:p w:rsidR="00725218" w:rsidRPr="00E43F02" w:rsidRDefault="00725218" w:rsidP="00E82A17">
      <w:pPr>
        <w:adjustRightInd w:val="0"/>
        <w:snapToGrid w:val="0"/>
        <w:spacing w:after="0" w:line="240" w:lineRule="auto"/>
        <w:ind w:firstLine="540"/>
        <w:jc w:val="both"/>
        <w:rPr>
          <w:rFonts w:ascii="Times New Roman" w:hAnsi="Times New Roman" w:cs="Times New Roman"/>
          <w:sz w:val="20"/>
          <w:szCs w:val="20"/>
        </w:rPr>
      </w:pPr>
      <w:proofErr w:type="spellStart"/>
      <w:r w:rsidRPr="00E43F02">
        <w:rPr>
          <w:rFonts w:ascii="Times New Roman" w:hAnsi="Times New Roman" w:cs="Times New Roman"/>
          <w:iCs/>
          <w:sz w:val="20"/>
          <w:szCs w:val="20"/>
        </w:rPr>
        <w:t>Acinetobacters</w:t>
      </w:r>
      <w:proofErr w:type="spellEnd"/>
      <w:r w:rsidRPr="00E43F02">
        <w:rPr>
          <w:rFonts w:ascii="Times New Roman" w:hAnsi="Times New Roman" w:cs="Times New Roman"/>
          <w:iCs/>
          <w:sz w:val="20"/>
          <w:szCs w:val="20"/>
        </w:rPr>
        <w:t xml:space="preserve"> can survive for ˃4 months in the environment, which is longer than 7 days survival period for </w:t>
      </w:r>
      <w:r w:rsidRPr="00E43F02">
        <w:rPr>
          <w:rFonts w:ascii="Times New Roman" w:hAnsi="Times New Roman" w:cs="Times New Roman"/>
          <w:i/>
          <w:iCs/>
          <w:sz w:val="20"/>
          <w:szCs w:val="20"/>
        </w:rPr>
        <w:t xml:space="preserve">S. </w:t>
      </w:r>
      <w:proofErr w:type="spellStart"/>
      <w:r w:rsidRPr="00E43F02">
        <w:rPr>
          <w:rFonts w:ascii="Times New Roman" w:hAnsi="Times New Roman" w:cs="Times New Roman"/>
          <w:i/>
          <w:iCs/>
          <w:sz w:val="20"/>
          <w:szCs w:val="20"/>
        </w:rPr>
        <w:t>aureus</w:t>
      </w:r>
      <w:proofErr w:type="spellEnd"/>
      <w:r w:rsidRPr="00E43F02">
        <w:rPr>
          <w:rFonts w:ascii="Times New Roman" w:hAnsi="Times New Roman" w:cs="Times New Roman"/>
          <w:iCs/>
          <w:sz w:val="20"/>
          <w:szCs w:val="20"/>
        </w:rPr>
        <w:t xml:space="preserve"> (</w:t>
      </w:r>
      <w:proofErr w:type="spellStart"/>
      <w:r w:rsidRPr="00E43F02">
        <w:rPr>
          <w:rFonts w:ascii="Times New Roman" w:hAnsi="Times New Roman" w:cs="Times New Roman"/>
          <w:sz w:val="20"/>
          <w:szCs w:val="20"/>
        </w:rPr>
        <w:t>Deitz</w:t>
      </w:r>
      <w:proofErr w:type="spellEnd"/>
      <w:r w:rsidRPr="00E43F02">
        <w:rPr>
          <w:rFonts w:ascii="Times New Roman" w:hAnsi="Times New Roman" w:cs="Times New Roman"/>
          <w:sz w:val="20"/>
          <w:szCs w:val="20"/>
        </w:rPr>
        <w:t xml:space="preserve"> </w:t>
      </w:r>
      <w:r w:rsidRPr="00F47F50">
        <w:rPr>
          <w:rFonts w:ascii="Times New Roman" w:hAnsi="Times New Roman" w:cs="Times New Roman"/>
          <w:i/>
          <w:sz w:val="20"/>
          <w:szCs w:val="20"/>
        </w:rPr>
        <w:t>et al</w:t>
      </w:r>
      <w:r w:rsidRPr="00950833">
        <w:rPr>
          <w:rFonts w:ascii="Times New Roman" w:hAnsi="Times New Roman" w:cs="Times New Roman"/>
          <w:sz w:val="20"/>
          <w:szCs w:val="20"/>
        </w:rPr>
        <w:t>.,</w:t>
      </w:r>
      <w:r w:rsidRPr="00E43F02">
        <w:rPr>
          <w:rFonts w:ascii="Times New Roman" w:hAnsi="Times New Roman" w:cs="Times New Roman"/>
          <w:sz w:val="20"/>
          <w:szCs w:val="20"/>
        </w:rPr>
        <w:t xml:space="preserve"> 1988</w:t>
      </w:r>
      <w:r w:rsidRPr="00E43F02">
        <w:rPr>
          <w:rFonts w:ascii="Times New Roman" w:hAnsi="Times New Roman" w:cs="Times New Roman"/>
          <w:iCs/>
          <w:sz w:val="20"/>
          <w:szCs w:val="20"/>
        </w:rPr>
        <w:t>)</w:t>
      </w:r>
      <w:r w:rsidRPr="00E43F02">
        <w:rPr>
          <w:rFonts w:ascii="Times New Roman" w:hAnsi="Times New Roman" w:cs="Times New Roman"/>
          <w:sz w:val="20"/>
          <w:szCs w:val="20"/>
        </w:rPr>
        <w:t xml:space="preserve">. Because of this </w:t>
      </w:r>
      <w:r w:rsidR="00087C32" w:rsidRPr="00E43F02">
        <w:rPr>
          <w:rFonts w:ascii="Times New Roman" w:hAnsi="Times New Roman" w:cs="Times New Roman"/>
          <w:sz w:val="20"/>
          <w:szCs w:val="20"/>
        </w:rPr>
        <w:t xml:space="preserve">and aforementioned </w:t>
      </w:r>
      <w:r w:rsidRPr="00E43F02">
        <w:rPr>
          <w:rFonts w:ascii="Times New Roman" w:hAnsi="Times New Roman" w:cs="Times New Roman"/>
          <w:sz w:val="20"/>
          <w:szCs w:val="20"/>
        </w:rPr>
        <w:t>featur</w:t>
      </w:r>
      <w:r w:rsidR="00087C32" w:rsidRPr="00E43F02">
        <w:rPr>
          <w:rFonts w:ascii="Times New Roman" w:hAnsi="Times New Roman" w:cs="Times New Roman"/>
          <w:sz w:val="20"/>
          <w:szCs w:val="20"/>
        </w:rPr>
        <w:t>es,</w:t>
      </w:r>
      <w:r w:rsidRPr="00E43F02">
        <w:rPr>
          <w:rFonts w:ascii="Times New Roman" w:hAnsi="Times New Roman" w:cs="Times New Roman"/>
          <w:sz w:val="20"/>
          <w:szCs w:val="20"/>
        </w:rPr>
        <w:t xml:space="preserve"> it has successfully involved in several outbreaks across the globe. In early 1980s,</w:t>
      </w:r>
      <w:r w:rsidRPr="00E43F02">
        <w:rPr>
          <w:rFonts w:ascii="Times New Roman" w:hAnsi="Times New Roman" w:cs="Times New Roman"/>
          <w:i/>
          <w:sz w:val="20"/>
          <w:szCs w:val="20"/>
        </w:rPr>
        <w:t xml:space="preserve"> A. </w:t>
      </w:r>
      <w:proofErr w:type="spellStart"/>
      <w:r w:rsidRPr="00E43F02">
        <w:rPr>
          <w:rFonts w:ascii="Times New Roman" w:hAnsi="Times New Roman" w:cs="Times New Roman"/>
          <w:i/>
          <w:sz w:val="20"/>
          <w:szCs w:val="20"/>
        </w:rPr>
        <w:t>baumannii</w:t>
      </w:r>
      <w:proofErr w:type="spellEnd"/>
      <w:r w:rsidRPr="00E43F02">
        <w:rPr>
          <w:rFonts w:ascii="Times New Roman" w:hAnsi="Times New Roman" w:cs="Times New Roman"/>
          <w:sz w:val="20"/>
          <w:szCs w:val="20"/>
        </w:rPr>
        <w:t xml:space="preserve"> </w:t>
      </w:r>
      <w:proofErr w:type="spellStart"/>
      <w:r w:rsidRPr="00E43F02">
        <w:rPr>
          <w:rFonts w:ascii="Times New Roman" w:hAnsi="Times New Roman" w:cs="Times New Roman"/>
          <w:sz w:val="20"/>
          <w:szCs w:val="20"/>
        </w:rPr>
        <w:t>nosocomial</w:t>
      </w:r>
      <w:proofErr w:type="spellEnd"/>
      <w:r w:rsidRPr="00E43F02">
        <w:rPr>
          <w:rFonts w:ascii="Times New Roman" w:hAnsi="Times New Roman" w:cs="Times New Roman"/>
          <w:sz w:val="20"/>
          <w:szCs w:val="20"/>
        </w:rPr>
        <w:t xml:space="preserve"> outbreaks were described in South Europe, particularly in France, Germany, England, Netherlands, and Spai</w:t>
      </w:r>
      <w:r w:rsidR="00950833">
        <w:rPr>
          <w:rFonts w:ascii="Times New Roman" w:hAnsi="Times New Roman" w:cs="Times New Roman"/>
          <w:sz w:val="20"/>
          <w:szCs w:val="20"/>
        </w:rPr>
        <w:t xml:space="preserve">n (Villegas and </w:t>
      </w:r>
      <w:proofErr w:type="spellStart"/>
      <w:r w:rsidR="00950833">
        <w:rPr>
          <w:rFonts w:ascii="Times New Roman" w:hAnsi="Times New Roman" w:cs="Times New Roman"/>
          <w:sz w:val="20"/>
          <w:szCs w:val="20"/>
        </w:rPr>
        <w:t>Hartstein</w:t>
      </w:r>
      <w:proofErr w:type="spellEnd"/>
      <w:r w:rsidR="00950833">
        <w:rPr>
          <w:rFonts w:ascii="Times New Roman" w:hAnsi="Times New Roman" w:cs="Times New Roman"/>
          <w:sz w:val="20"/>
          <w:szCs w:val="20"/>
        </w:rPr>
        <w:t>, 2003;</w:t>
      </w:r>
      <w:r w:rsidRPr="00E43F02">
        <w:rPr>
          <w:rFonts w:ascii="Times New Roman" w:hAnsi="Times New Roman" w:cs="Times New Roman"/>
          <w:sz w:val="20"/>
          <w:szCs w:val="20"/>
        </w:rPr>
        <w:t xml:space="preserve"> Fournier and Richet, 2006). The spread to Northern European countries like, Belgium and Germany has been linked with international transfer of colonized patients and airline travel (</w:t>
      </w:r>
      <w:proofErr w:type="spellStart"/>
      <w:r w:rsidRPr="00E43F02">
        <w:rPr>
          <w:rFonts w:ascii="Times New Roman" w:hAnsi="Times New Roman" w:cs="Times New Roman"/>
          <w:sz w:val="20"/>
          <w:szCs w:val="20"/>
        </w:rPr>
        <w:t>Peleg</w:t>
      </w:r>
      <w:proofErr w:type="spellEnd"/>
      <w:r w:rsidRPr="00E43F02">
        <w:rPr>
          <w:rFonts w:ascii="Times New Roman" w:hAnsi="Times New Roman" w:cs="Times New Roman"/>
          <w:sz w:val="20"/>
          <w:szCs w:val="20"/>
        </w:rPr>
        <w:t xml:space="preserve"> </w:t>
      </w:r>
      <w:r w:rsidRPr="00F47F50">
        <w:rPr>
          <w:rFonts w:ascii="Times New Roman" w:hAnsi="Times New Roman" w:cs="Times New Roman"/>
          <w:i/>
          <w:sz w:val="20"/>
          <w:szCs w:val="20"/>
        </w:rPr>
        <w:t>et al</w:t>
      </w:r>
      <w:r w:rsidRPr="00950833">
        <w:rPr>
          <w:rFonts w:ascii="Times New Roman" w:hAnsi="Times New Roman" w:cs="Times New Roman"/>
          <w:sz w:val="20"/>
          <w:szCs w:val="20"/>
        </w:rPr>
        <w:t>.,</w:t>
      </w:r>
      <w:r w:rsidRPr="00E43F02">
        <w:rPr>
          <w:rFonts w:ascii="Times New Roman" w:hAnsi="Times New Roman" w:cs="Times New Roman"/>
          <w:sz w:val="20"/>
          <w:szCs w:val="20"/>
        </w:rPr>
        <w:t xml:space="preserve"> 2006</w:t>
      </w:r>
      <w:r w:rsidR="00E64079" w:rsidRPr="00E43F02">
        <w:rPr>
          <w:rFonts w:ascii="Times New Roman" w:hAnsi="Times New Roman" w:cs="Times New Roman"/>
          <w:sz w:val="20"/>
          <w:szCs w:val="20"/>
        </w:rPr>
        <w:t>a</w:t>
      </w:r>
      <w:r w:rsidRPr="00E43F02">
        <w:rPr>
          <w:rFonts w:ascii="Times New Roman" w:hAnsi="Times New Roman" w:cs="Times New Roman"/>
          <w:sz w:val="20"/>
          <w:szCs w:val="20"/>
        </w:rPr>
        <w:t>). International</w:t>
      </w:r>
      <w:r w:rsidRPr="00E43F02">
        <w:rPr>
          <w:rFonts w:ascii="Times New Roman" w:hAnsi="Times New Roman" w:cs="Times New Roman"/>
          <w:i/>
          <w:sz w:val="20"/>
          <w:szCs w:val="20"/>
        </w:rPr>
        <w:t xml:space="preserve"> A. </w:t>
      </w:r>
      <w:proofErr w:type="spellStart"/>
      <w:r w:rsidRPr="00E43F02">
        <w:rPr>
          <w:rFonts w:ascii="Times New Roman" w:hAnsi="Times New Roman" w:cs="Times New Roman"/>
          <w:i/>
          <w:sz w:val="20"/>
          <w:szCs w:val="20"/>
        </w:rPr>
        <w:t>baumannii</w:t>
      </w:r>
      <w:proofErr w:type="spellEnd"/>
      <w:r w:rsidRPr="00E43F02">
        <w:rPr>
          <w:rFonts w:ascii="Times New Roman" w:hAnsi="Times New Roman" w:cs="Times New Roman"/>
          <w:sz w:val="20"/>
          <w:szCs w:val="20"/>
        </w:rPr>
        <w:t xml:space="preserve"> clones know</w:t>
      </w:r>
      <w:r w:rsidR="00087C32" w:rsidRPr="00E43F02">
        <w:rPr>
          <w:rFonts w:ascii="Times New Roman" w:hAnsi="Times New Roman" w:cs="Times New Roman"/>
          <w:sz w:val="20"/>
          <w:szCs w:val="20"/>
        </w:rPr>
        <w:t>n as European clones I, II and III</w:t>
      </w:r>
      <w:r w:rsidRPr="00E43F02">
        <w:rPr>
          <w:rFonts w:ascii="Times New Roman" w:hAnsi="Times New Roman" w:cs="Times New Roman"/>
          <w:sz w:val="20"/>
          <w:szCs w:val="20"/>
        </w:rPr>
        <w:t xml:space="preserve"> have been reported in several European countries and also the United States (</w:t>
      </w:r>
      <w:proofErr w:type="spellStart"/>
      <w:r w:rsidRPr="00E43F02">
        <w:rPr>
          <w:rFonts w:ascii="Times New Roman" w:hAnsi="Times New Roman" w:cs="Times New Roman"/>
          <w:sz w:val="20"/>
          <w:szCs w:val="20"/>
        </w:rPr>
        <w:t>Nemec</w:t>
      </w:r>
      <w:proofErr w:type="spellEnd"/>
      <w:r w:rsidRPr="00E43F02">
        <w:rPr>
          <w:rFonts w:ascii="Times New Roman" w:hAnsi="Times New Roman" w:cs="Times New Roman"/>
          <w:sz w:val="20"/>
          <w:szCs w:val="20"/>
        </w:rPr>
        <w:t xml:space="preserve"> </w:t>
      </w:r>
      <w:r w:rsidRPr="00F47F50">
        <w:rPr>
          <w:rFonts w:ascii="Times New Roman" w:hAnsi="Times New Roman" w:cs="Times New Roman"/>
          <w:i/>
          <w:sz w:val="20"/>
          <w:szCs w:val="20"/>
        </w:rPr>
        <w:t>et al</w:t>
      </w:r>
      <w:r w:rsidRPr="00D807AD">
        <w:rPr>
          <w:rFonts w:ascii="Times New Roman" w:hAnsi="Times New Roman" w:cs="Times New Roman"/>
          <w:sz w:val="20"/>
          <w:szCs w:val="20"/>
        </w:rPr>
        <w:t>.,</w:t>
      </w:r>
      <w:r w:rsidRPr="00E43F02">
        <w:rPr>
          <w:rFonts w:ascii="Times New Roman" w:hAnsi="Times New Roman" w:cs="Times New Roman"/>
          <w:sz w:val="20"/>
          <w:szCs w:val="20"/>
        </w:rPr>
        <w:t xml:space="preserve"> 2004, van </w:t>
      </w:r>
      <w:proofErr w:type="spellStart"/>
      <w:r w:rsidRPr="00E43F02">
        <w:rPr>
          <w:rFonts w:ascii="Times New Roman" w:hAnsi="Times New Roman" w:cs="Times New Roman"/>
          <w:sz w:val="20"/>
          <w:szCs w:val="20"/>
        </w:rPr>
        <w:t>Dessel</w:t>
      </w:r>
      <w:proofErr w:type="spellEnd"/>
      <w:r w:rsidRPr="00E43F02">
        <w:rPr>
          <w:rFonts w:ascii="Times New Roman" w:hAnsi="Times New Roman" w:cs="Times New Roman"/>
          <w:sz w:val="20"/>
          <w:szCs w:val="20"/>
        </w:rPr>
        <w:t xml:space="preserve"> </w:t>
      </w:r>
      <w:r w:rsidRPr="00E43F02">
        <w:rPr>
          <w:rFonts w:ascii="Times New Roman" w:hAnsi="Times New Roman" w:cs="Times New Roman"/>
          <w:i/>
          <w:sz w:val="20"/>
          <w:szCs w:val="20"/>
        </w:rPr>
        <w:t>et al</w:t>
      </w:r>
      <w:r w:rsidRPr="00E43F02">
        <w:rPr>
          <w:rFonts w:ascii="Times New Roman" w:hAnsi="Times New Roman" w:cs="Times New Roman"/>
          <w:sz w:val="20"/>
          <w:szCs w:val="20"/>
        </w:rPr>
        <w:t xml:space="preserve">., 2004, </w:t>
      </w:r>
      <w:proofErr w:type="spellStart"/>
      <w:r w:rsidRPr="00E43F02">
        <w:rPr>
          <w:rFonts w:ascii="Times New Roman" w:hAnsi="Times New Roman" w:cs="Times New Roman"/>
          <w:sz w:val="20"/>
          <w:szCs w:val="20"/>
        </w:rPr>
        <w:t>Wroblewska</w:t>
      </w:r>
      <w:proofErr w:type="spellEnd"/>
      <w:r w:rsidRPr="00E43F02">
        <w:rPr>
          <w:rFonts w:ascii="Times New Roman" w:hAnsi="Times New Roman" w:cs="Times New Roman"/>
          <w:sz w:val="20"/>
          <w:szCs w:val="20"/>
        </w:rPr>
        <w:t xml:space="preserve"> </w:t>
      </w:r>
      <w:r w:rsidRPr="00E43F02">
        <w:rPr>
          <w:rFonts w:ascii="Times New Roman" w:hAnsi="Times New Roman" w:cs="Times New Roman"/>
          <w:i/>
          <w:sz w:val="20"/>
          <w:szCs w:val="20"/>
        </w:rPr>
        <w:t>et al</w:t>
      </w:r>
      <w:r w:rsidRPr="00E43F02">
        <w:rPr>
          <w:rFonts w:ascii="Times New Roman" w:hAnsi="Times New Roman" w:cs="Times New Roman"/>
          <w:sz w:val="20"/>
          <w:szCs w:val="20"/>
        </w:rPr>
        <w:t xml:space="preserve">., 2007). A data collected by National </w:t>
      </w:r>
      <w:proofErr w:type="spellStart"/>
      <w:r w:rsidRPr="00E43F02">
        <w:rPr>
          <w:rFonts w:ascii="Times New Roman" w:hAnsi="Times New Roman" w:cs="Times New Roman"/>
          <w:sz w:val="20"/>
          <w:szCs w:val="20"/>
        </w:rPr>
        <w:t>Nosocomial</w:t>
      </w:r>
      <w:proofErr w:type="spellEnd"/>
      <w:r w:rsidRPr="00E43F02">
        <w:rPr>
          <w:rFonts w:ascii="Times New Roman" w:hAnsi="Times New Roman" w:cs="Times New Roman"/>
          <w:sz w:val="20"/>
          <w:szCs w:val="20"/>
        </w:rPr>
        <w:t xml:space="preserve"> Surveillance Infection System from several hospitals </w:t>
      </w:r>
      <w:r w:rsidR="00E70E4A" w:rsidRPr="00E43F02">
        <w:rPr>
          <w:rFonts w:ascii="Times New Roman" w:hAnsi="Times New Roman" w:cs="Times New Roman"/>
          <w:sz w:val="20"/>
          <w:szCs w:val="20"/>
        </w:rPr>
        <w:t xml:space="preserve">in New York, USA </w:t>
      </w:r>
      <w:r w:rsidRPr="00E43F02">
        <w:rPr>
          <w:rFonts w:ascii="Times New Roman" w:hAnsi="Times New Roman" w:cs="Times New Roman"/>
          <w:sz w:val="20"/>
          <w:szCs w:val="20"/>
        </w:rPr>
        <w:t xml:space="preserve">from 1984 to 2003 on the prevalence of multidrug resistant </w:t>
      </w:r>
      <w:proofErr w:type="spellStart"/>
      <w:r w:rsidRPr="00E43F02">
        <w:rPr>
          <w:rFonts w:ascii="Times New Roman" w:hAnsi="Times New Roman" w:cs="Times New Roman"/>
          <w:i/>
          <w:sz w:val="20"/>
          <w:szCs w:val="20"/>
        </w:rPr>
        <w:t>Acinetobacter</w:t>
      </w:r>
      <w:proofErr w:type="spellEnd"/>
      <w:r w:rsidR="00E70E4A" w:rsidRPr="00E43F02">
        <w:rPr>
          <w:rFonts w:ascii="Times New Roman" w:hAnsi="Times New Roman" w:cs="Times New Roman"/>
          <w:sz w:val="20"/>
          <w:szCs w:val="20"/>
        </w:rPr>
        <w:t xml:space="preserve"> strains showed that the c</w:t>
      </w:r>
      <w:r w:rsidRPr="00E43F02">
        <w:rPr>
          <w:rFonts w:ascii="Times New Roman" w:hAnsi="Times New Roman" w:cs="Times New Roman"/>
          <w:sz w:val="20"/>
          <w:szCs w:val="20"/>
        </w:rPr>
        <w:t xml:space="preserve">ommonest manifestation was in ICU acquired pneumonia due to </w:t>
      </w:r>
      <w:r w:rsidR="004943A6" w:rsidRPr="00E43F02">
        <w:rPr>
          <w:rFonts w:ascii="Times New Roman" w:hAnsi="Times New Roman" w:cs="Times New Roman"/>
          <w:i/>
          <w:iCs/>
          <w:sz w:val="20"/>
          <w:szCs w:val="20"/>
        </w:rPr>
        <w:t>A.</w:t>
      </w:r>
      <w:r w:rsidRPr="00E43F02">
        <w:rPr>
          <w:rFonts w:ascii="Times New Roman" w:hAnsi="Times New Roman" w:cs="Times New Roman"/>
          <w:i/>
          <w:iCs/>
          <w:sz w:val="20"/>
          <w:szCs w:val="20"/>
        </w:rPr>
        <w:t xml:space="preserve"> </w:t>
      </w:r>
      <w:proofErr w:type="spellStart"/>
      <w:r w:rsidRPr="00E43F02">
        <w:rPr>
          <w:rStyle w:val="Emphasis"/>
          <w:rFonts w:ascii="Times New Roman" w:hAnsi="Times New Roman" w:cs="Times New Roman"/>
          <w:sz w:val="20"/>
          <w:szCs w:val="20"/>
        </w:rPr>
        <w:t>baumannii</w:t>
      </w:r>
      <w:proofErr w:type="spellEnd"/>
      <w:r w:rsidRPr="00E43F02">
        <w:rPr>
          <w:rStyle w:val="Emphasis"/>
          <w:rFonts w:ascii="Times New Roman" w:hAnsi="Times New Roman" w:cs="Times New Roman"/>
          <w:sz w:val="20"/>
          <w:szCs w:val="20"/>
        </w:rPr>
        <w:t xml:space="preserve">, </w:t>
      </w:r>
      <w:r w:rsidRPr="00E43F02">
        <w:rPr>
          <w:rStyle w:val="Emphasis"/>
          <w:rFonts w:ascii="Times New Roman" w:hAnsi="Times New Roman" w:cs="Times New Roman"/>
          <w:i w:val="0"/>
          <w:sz w:val="20"/>
          <w:szCs w:val="20"/>
        </w:rPr>
        <w:t>which was found to be 4% in 1986 and 7% in 2003 (</w:t>
      </w:r>
      <w:proofErr w:type="spellStart"/>
      <w:r w:rsidRPr="00E43F02">
        <w:rPr>
          <w:rFonts w:ascii="Times New Roman" w:hAnsi="Times New Roman" w:cs="Times New Roman"/>
          <w:sz w:val="20"/>
          <w:szCs w:val="20"/>
        </w:rPr>
        <w:t>Gaynes</w:t>
      </w:r>
      <w:proofErr w:type="spellEnd"/>
      <w:r w:rsidRPr="00E43F02">
        <w:rPr>
          <w:rFonts w:ascii="Times New Roman" w:hAnsi="Times New Roman" w:cs="Times New Roman"/>
          <w:sz w:val="20"/>
          <w:szCs w:val="20"/>
        </w:rPr>
        <w:t xml:space="preserve"> and Edward, 2005</w:t>
      </w:r>
      <w:r w:rsidRPr="00E43F02">
        <w:rPr>
          <w:rStyle w:val="Emphasis"/>
          <w:rFonts w:ascii="Times New Roman" w:hAnsi="Times New Roman" w:cs="Times New Roman"/>
          <w:i w:val="0"/>
          <w:sz w:val="20"/>
          <w:szCs w:val="20"/>
        </w:rPr>
        <w:t>). This substantial rise in United States was observed to have been contributed by the injured military personnel returning from war in Iraq and Afghanistan (</w:t>
      </w:r>
      <w:r w:rsidRPr="00E43F02">
        <w:rPr>
          <w:rFonts w:ascii="Times New Roman" w:hAnsi="Times New Roman" w:cs="Times New Roman"/>
          <w:sz w:val="20"/>
          <w:szCs w:val="20"/>
        </w:rPr>
        <w:t xml:space="preserve">Davis </w:t>
      </w:r>
      <w:r w:rsidRPr="00F47F50">
        <w:rPr>
          <w:rFonts w:ascii="Times New Roman" w:hAnsi="Times New Roman" w:cs="Times New Roman"/>
          <w:i/>
          <w:sz w:val="20"/>
          <w:szCs w:val="20"/>
        </w:rPr>
        <w:t>et al</w:t>
      </w:r>
      <w:r w:rsidRPr="00D807AD">
        <w:rPr>
          <w:rFonts w:ascii="Times New Roman" w:hAnsi="Times New Roman" w:cs="Times New Roman"/>
          <w:sz w:val="20"/>
          <w:szCs w:val="20"/>
        </w:rPr>
        <w:t>.,</w:t>
      </w:r>
      <w:r w:rsidRPr="00E43F02">
        <w:rPr>
          <w:rFonts w:ascii="Times New Roman" w:hAnsi="Times New Roman" w:cs="Times New Roman"/>
          <w:sz w:val="20"/>
          <w:szCs w:val="20"/>
        </w:rPr>
        <w:t xml:space="preserve"> 2005</w:t>
      </w:r>
      <w:r w:rsidRPr="00E43F02">
        <w:rPr>
          <w:rStyle w:val="Emphasis"/>
          <w:rFonts w:ascii="Times New Roman" w:hAnsi="Times New Roman" w:cs="Times New Roman"/>
          <w:i w:val="0"/>
          <w:sz w:val="20"/>
          <w:szCs w:val="20"/>
        </w:rPr>
        <w:t>). Similar surveillance from 1997 to 2001 in South American countries like, Argentina, Colombia, Chile, and Brazil showed increase prevalence of MDR</w:t>
      </w:r>
      <w:r w:rsidR="00E70E4A" w:rsidRPr="00E43F02">
        <w:rPr>
          <w:rStyle w:val="Emphasis"/>
          <w:rFonts w:ascii="Times New Roman" w:hAnsi="Times New Roman" w:cs="Times New Roman"/>
          <w:i w:val="0"/>
          <w:sz w:val="20"/>
          <w:szCs w:val="20"/>
        </w:rPr>
        <w:t xml:space="preserve"> </w:t>
      </w:r>
      <w:r w:rsidRPr="00E43F02">
        <w:rPr>
          <w:rStyle w:val="Emphasis"/>
          <w:rFonts w:ascii="Times New Roman" w:hAnsi="Times New Roman" w:cs="Times New Roman"/>
          <w:sz w:val="20"/>
          <w:szCs w:val="20"/>
        </w:rPr>
        <w:t>A</w:t>
      </w:r>
      <w:r w:rsidR="00E70E4A" w:rsidRPr="00E43F02">
        <w:rPr>
          <w:rStyle w:val="Emphasis"/>
          <w:rFonts w:ascii="Times New Roman" w:hAnsi="Times New Roman" w:cs="Times New Roman"/>
          <w:sz w:val="20"/>
          <w:szCs w:val="20"/>
        </w:rPr>
        <w:t xml:space="preserve">. </w:t>
      </w:r>
      <w:proofErr w:type="spellStart"/>
      <w:r w:rsidR="00E70E4A" w:rsidRPr="00E43F02">
        <w:rPr>
          <w:rStyle w:val="Emphasis"/>
          <w:rFonts w:ascii="Times New Roman" w:hAnsi="Times New Roman" w:cs="Times New Roman"/>
          <w:sz w:val="20"/>
          <w:szCs w:val="20"/>
        </w:rPr>
        <w:t>baumannii</w:t>
      </w:r>
      <w:proofErr w:type="spellEnd"/>
      <w:r w:rsidRPr="00E43F02">
        <w:rPr>
          <w:rStyle w:val="Emphasis"/>
          <w:rFonts w:ascii="Times New Roman" w:hAnsi="Times New Roman" w:cs="Times New Roman"/>
          <w:i w:val="0"/>
          <w:sz w:val="20"/>
          <w:szCs w:val="20"/>
        </w:rPr>
        <w:t xml:space="preserve"> </w:t>
      </w:r>
      <w:r w:rsidRPr="00E43F02">
        <w:rPr>
          <w:rFonts w:ascii="Times New Roman" w:hAnsi="Times New Roman" w:cs="Times New Roman"/>
          <w:sz w:val="20"/>
          <w:szCs w:val="20"/>
        </w:rPr>
        <w:t>(</w:t>
      </w:r>
      <w:proofErr w:type="spellStart"/>
      <w:r w:rsidRPr="00E43F02">
        <w:rPr>
          <w:rFonts w:ascii="Times New Roman" w:hAnsi="Times New Roman" w:cs="Times New Roman"/>
          <w:sz w:val="20"/>
          <w:szCs w:val="20"/>
        </w:rPr>
        <w:t>Tognim</w:t>
      </w:r>
      <w:proofErr w:type="spellEnd"/>
      <w:r w:rsidRPr="00E43F02">
        <w:rPr>
          <w:rFonts w:ascii="Times New Roman" w:hAnsi="Times New Roman" w:cs="Times New Roman"/>
          <w:sz w:val="20"/>
          <w:szCs w:val="20"/>
        </w:rPr>
        <w:t xml:space="preserve"> </w:t>
      </w:r>
      <w:r w:rsidRPr="00F47F50">
        <w:rPr>
          <w:rFonts w:ascii="Times New Roman" w:hAnsi="Times New Roman" w:cs="Times New Roman"/>
          <w:i/>
          <w:sz w:val="20"/>
          <w:szCs w:val="20"/>
        </w:rPr>
        <w:t>et al</w:t>
      </w:r>
      <w:r w:rsidRPr="00D807AD">
        <w:rPr>
          <w:rFonts w:ascii="Times New Roman" w:hAnsi="Times New Roman" w:cs="Times New Roman"/>
          <w:sz w:val="20"/>
          <w:szCs w:val="20"/>
        </w:rPr>
        <w:t>.,</w:t>
      </w:r>
      <w:r w:rsidRPr="00E43F02">
        <w:rPr>
          <w:rFonts w:ascii="Times New Roman" w:hAnsi="Times New Roman" w:cs="Times New Roman"/>
          <w:sz w:val="20"/>
          <w:szCs w:val="20"/>
        </w:rPr>
        <w:t xml:space="preserve"> 2004). </w:t>
      </w:r>
      <w:r w:rsidR="00FE7C02" w:rsidRPr="00E43F02">
        <w:rPr>
          <w:rFonts w:ascii="Times New Roman" w:hAnsi="Times New Roman" w:cs="Times New Roman"/>
          <w:sz w:val="20"/>
          <w:szCs w:val="20"/>
        </w:rPr>
        <w:t xml:space="preserve">Back home in Nigeria, a study conducted by </w:t>
      </w:r>
      <w:proofErr w:type="spellStart"/>
      <w:r w:rsidR="00FE7C02" w:rsidRPr="00E43F02">
        <w:rPr>
          <w:rFonts w:ascii="Times New Roman" w:hAnsi="Times New Roman" w:cs="Times New Roman"/>
          <w:sz w:val="20"/>
          <w:szCs w:val="20"/>
        </w:rPr>
        <w:t>Iregbu</w:t>
      </w:r>
      <w:proofErr w:type="spellEnd"/>
      <w:r w:rsidR="00FE7C02" w:rsidRPr="00E43F02">
        <w:rPr>
          <w:rFonts w:ascii="Times New Roman" w:hAnsi="Times New Roman" w:cs="Times New Roman"/>
          <w:sz w:val="20"/>
          <w:szCs w:val="20"/>
        </w:rPr>
        <w:t xml:space="preserve"> </w:t>
      </w:r>
      <w:r w:rsidR="00F47F50">
        <w:rPr>
          <w:rFonts w:ascii="Times New Roman" w:hAnsi="Times New Roman" w:cs="Times New Roman"/>
          <w:sz w:val="20"/>
          <w:szCs w:val="20"/>
        </w:rPr>
        <w:t>et al.</w:t>
      </w:r>
      <w:r w:rsidR="00FE7C02" w:rsidRPr="00E43F02">
        <w:rPr>
          <w:rFonts w:ascii="Times New Roman" w:hAnsi="Times New Roman" w:cs="Times New Roman"/>
          <w:sz w:val="20"/>
          <w:szCs w:val="20"/>
        </w:rPr>
        <w:t xml:space="preserve"> </w:t>
      </w:r>
      <w:r w:rsidR="00437322" w:rsidRPr="00E43F02">
        <w:rPr>
          <w:rFonts w:ascii="Times New Roman" w:hAnsi="Times New Roman" w:cs="Times New Roman"/>
          <w:sz w:val="20"/>
          <w:szCs w:val="20"/>
        </w:rPr>
        <w:t>(</w:t>
      </w:r>
      <w:r w:rsidR="00FE7C02" w:rsidRPr="00E43F02">
        <w:rPr>
          <w:rFonts w:ascii="Times New Roman" w:hAnsi="Times New Roman" w:cs="Times New Roman"/>
          <w:sz w:val="20"/>
          <w:szCs w:val="20"/>
        </w:rPr>
        <w:t>2002</w:t>
      </w:r>
      <w:r w:rsidR="00437322" w:rsidRPr="00E43F02">
        <w:rPr>
          <w:rFonts w:ascii="Times New Roman" w:hAnsi="Times New Roman" w:cs="Times New Roman"/>
          <w:sz w:val="20"/>
          <w:szCs w:val="20"/>
        </w:rPr>
        <w:t>)</w:t>
      </w:r>
      <w:r w:rsidR="00237205" w:rsidRPr="00E43F02">
        <w:rPr>
          <w:rFonts w:ascii="Times New Roman" w:hAnsi="Times New Roman" w:cs="Times New Roman"/>
          <w:sz w:val="20"/>
          <w:szCs w:val="20"/>
        </w:rPr>
        <w:t xml:space="preserve"> clearly reveal</w:t>
      </w:r>
      <w:r w:rsidR="00FE7C02" w:rsidRPr="00E43F02">
        <w:rPr>
          <w:rFonts w:ascii="Times New Roman" w:hAnsi="Times New Roman" w:cs="Times New Roman"/>
          <w:sz w:val="20"/>
          <w:szCs w:val="20"/>
        </w:rPr>
        <w:t xml:space="preserve">ed high prevalence of MDR </w:t>
      </w:r>
      <w:r w:rsidR="00FE7C02" w:rsidRPr="00E43F02">
        <w:rPr>
          <w:rFonts w:ascii="Times New Roman" w:hAnsi="Times New Roman" w:cs="Times New Roman"/>
          <w:i/>
          <w:sz w:val="20"/>
          <w:szCs w:val="20"/>
        </w:rPr>
        <w:t xml:space="preserve">A. </w:t>
      </w:r>
      <w:proofErr w:type="spellStart"/>
      <w:r w:rsidR="00FE7C02" w:rsidRPr="00E43F02">
        <w:rPr>
          <w:rFonts w:ascii="Times New Roman" w:hAnsi="Times New Roman" w:cs="Times New Roman"/>
          <w:i/>
          <w:sz w:val="20"/>
          <w:szCs w:val="20"/>
        </w:rPr>
        <w:t>baumannii</w:t>
      </w:r>
      <w:proofErr w:type="spellEnd"/>
      <w:r w:rsidR="00FE7C02" w:rsidRPr="00E43F02">
        <w:rPr>
          <w:rFonts w:ascii="Times New Roman" w:hAnsi="Times New Roman" w:cs="Times New Roman"/>
          <w:sz w:val="20"/>
          <w:szCs w:val="20"/>
        </w:rPr>
        <w:t xml:space="preserve"> </w:t>
      </w:r>
      <w:r w:rsidR="00237205" w:rsidRPr="00E43F02">
        <w:rPr>
          <w:rFonts w:ascii="Times New Roman" w:hAnsi="Times New Roman" w:cs="Times New Roman"/>
          <w:sz w:val="20"/>
          <w:szCs w:val="20"/>
        </w:rPr>
        <w:t>found to be</w:t>
      </w:r>
      <w:r w:rsidR="00FE7C02" w:rsidRPr="00E43F02">
        <w:rPr>
          <w:rFonts w:ascii="Times New Roman" w:hAnsi="Times New Roman" w:cs="Times New Roman"/>
          <w:sz w:val="20"/>
          <w:szCs w:val="20"/>
        </w:rPr>
        <w:t xml:space="preserve"> 50/58 (86.2%) in Lagos University Teaching Hospital (LUTH)</w:t>
      </w:r>
      <w:r w:rsidR="00F47F50">
        <w:rPr>
          <w:rFonts w:ascii="Times New Roman" w:hAnsi="Times New Roman" w:cs="Times New Roman"/>
          <w:sz w:val="20"/>
          <w:szCs w:val="20"/>
        </w:rPr>
        <w:t>,</w:t>
      </w:r>
      <w:r w:rsidR="00FE7C02" w:rsidRPr="00E43F02">
        <w:rPr>
          <w:rFonts w:ascii="Times New Roman" w:hAnsi="Times New Roman" w:cs="Times New Roman"/>
          <w:sz w:val="20"/>
          <w:szCs w:val="20"/>
        </w:rPr>
        <w:t xml:space="preserve"> Lagos.</w:t>
      </w:r>
      <w:r w:rsidR="00237205" w:rsidRPr="00E43F02">
        <w:rPr>
          <w:rFonts w:ascii="Times New Roman" w:hAnsi="Times New Roman" w:cs="Times New Roman"/>
          <w:sz w:val="20"/>
          <w:szCs w:val="20"/>
        </w:rPr>
        <w:t xml:space="preserve"> </w:t>
      </w:r>
      <w:r w:rsidR="00C05A97" w:rsidRPr="00E43F02">
        <w:rPr>
          <w:rFonts w:ascii="Times New Roman" w:hAnsi="Times New Roman" w:cs="Times New Roman"/>
          <w:sz w:val="20"/>
          <w:szCs w:val="20"/>
        </w:rPr>
        <w:t>Also in a</w:t>
      </w:r>
      <w:r w:rsidR="00237205" w:rsidRPr="00E43F02">
        <w:rPr>
          <w:rFonts w:ascii="Times New Roman" w:hAnsi="Times New Roman" w:cs="Times New Roman"/>
          <w:sz w:val="20"/>
          <w:szCs w:val="20"/>
        </w:rPr>
        <w:t xml:space="preserve"> recent study conducted </w:t>
      </w:r>
      <w:r w:rsidR="00C05A97" w:rsidRPr="00E43F02">
        <w:rPr>
          <w:rFonts w:ascii="Times New Roman" w:hAnsi="Times New Roman" w:cs="Times New Roman"/>
          <w:sz w:val="20"/>
          <w:szCs w:val="20"/>
        </w:rPr>
        <w:t xml:space="preserve">in </w:t>
      </w:r>
      <w:r w:rsidR="00F47F50">
        <w:rPr>
          <w:rFonts w:ascii="Times New Roman" w:hAnsi="Times New Roman" w:cs="Times New Roman"/>
          <w:sz w:val="20"/>
          <w:szCs w:val="20"/>
        </w:rPr>
        <w:t>the University College Hospital</w:t>
      </w:r>
      <w:r w:rsidR="00C05A97" w:rsidRPr="00E43F02">
        <w:rPr>
          <w:rFonts w:ascii="Times New Roman" w:hAnsi="Times New Roman" w:cs="Times New Roman"/>
          <w:sz w:val="20"/>
          <w:szCs w:val="20"/>
        </w:rPr>
        <w:t xml:space="preserve"> (UCH)</w:t>
      </w:r>
      <w:r w:rsidR="00F47F50">
        <w:rPr>
          <w:rFonts w:ascii="Times New Roman" w:hAnsi="Times New Roman" w:cs="Times New Roman"/>
          <w:sz w:val="20"/>
          <w:szCs w:val="20"/>
        </w:rPr>
        <w:t>,</w:t>
      </w:r>
      <w:r w:rsidR="00C05A97" w:rsidRPr="00E43F02">
        <w:rPr>
          <w:rFonts w:ascii="Times New Roman" w:hAnsi="Times New Roman" w:cs="Times New Roman"/>
          <w:sz w:val="20"/>
          <w:szCs w:val="20"/>
        </w:rPr>
        <w:t xml:space="preserve"> Ibadan </w:t>
      </w:r>
      <w:proofErr w:type="spellStart"/>
      <w:r w:rsidR="00155693" w:rsidRPr="00E43F02">
        <w:rPr>
          <w:rFonts w:ascii="Times New Roman" w:hAnsi="Times New Roman" w:cs="Times New Roman"/>
          <w:sz w:val="20"/>
          <w:szCs w:val="20"/>
        </w:rPr>
        <w:t>Nwadike</w:t>
      </w:r>
      <w:proofErr w:type="spellEnd"/>
      <w:r w:rsidR="00155693" w:rsidRPr="00E43F02">
        <w:rPr>
          <w:rFonts w:ascii="Times New Roman" w:hAnsi="Times New Roman" w:cs="Times New Roman"/>
          <w:sz w:val="20"/>
          <w:szCs w:val="20"/>
        </w:rPr>
        <w:t xml:space="preserve"> </w:t>
      </w:r>
      <w:r w:rsidR="00F47F50">
        <w:rPr>
          <w:rFonts w:ascii="Times New Roman" w:hAnsi="Times New Roman" w:cs="Times New Roman"/>
          <w:sz w:val="20"/>
          <w:szCs w:val="20"/>
        </w:rPr>
        <w:t>et al.</w:t>
      </w:r>
      <w:r w:rsidR="00155693" w:rsidRPr="00E43F02">
        <w:rPr>
          <w:rFonts w:ascii="Times New Roman" w:hAnsi="Times New Roman" w:cs="Times New Roman"/>
          <w:sz w:val="20"/>
          <w:szCs w:val="20"/>
        </w:rPr>
        <w:t xml:space="preserve"> </w:t>
      </w:r>
      <w:r w:rsidR="00437322" w:rsidRPr="00E43F02">
        <w:rPr>
          <w:rFonts w:ascii="Times New Roman" w:hAnsi="Times New Roman" w:cs="Times New Roman"/>
          <w:sz w:val="20"/>
          <w:szCs w:val="20"/>
        </w:rPr>
        <w:t>(</w:t>
      </w:r>
      <w:r w:rsidR="00155693" w:rsidRPr="00E43F02">
        <w:rPr>
          <w:rFonts w:ascii="Times New Roman" w:hAnsi="Times New Roman" w:cs="Times New Roman"/>
          <w:sz w:val="20"/>
          <w:szCs w:val="20"/>
        </w:rPr>
        <w:t>2013</w:t>
      </w:r>
      <w:r w:rsidR="00437322" w:rsidRPr="00E43F02">
        <w:rPr>
          <w:rFonts w:ascii="Times New Roman" w:hAnsi="Times New Roman" w:cs="Times New Roman"/>
          <w:sz w:val="20"/>
          <w:szCs w:val="20"/>
        </w:rPr>
        <w:t>)</w:t>
      </w:r>
      <w:r w:rsidR="00155693" w:rsidRPr="00E43F02">
        <w:rPr>
          <w:rFonts w:ascii="Times New Roman" w:hAnsi="Times New Roman" w:cs="Times New Roman"/>
          <w:sz w:val="20"/>
          <w:szCs w:val="20"/>
        </w:rPr>
        <w:t xml:space="preserve"> documented a prevalence of 11/14 (79.0%) </w:t>
      </w:r>
      <w:r w:rsidR="00C05A97" w:rsidRPr="00E43F02">
        <w:rPr>
          <w:rFonts w:ascii="Times New Roman" w:hAnsi="Times New Roman" w:cs="Times New Roman"/>
          <w:sz w:val="20"/>
          <w:szCs w:val="20"/>
        </w:rPr>
        <w:t>f</w:t>
      </w:r>
      <w:r w:rsidR="00155693" w:rsidRPr="00E43F02">
        <w:rPr>
          <w:rFonts w:ascii="Times New Roman" w:hAnsi="Times New Roman" w:cs="Times New Roman"/>
          <w:sz w:val="20"/>
          <w:szCs w:val="20"/>
        </w:rPr>
        <w:t>or</w:t>
      </w:r>
      <w:r w:rsidR="00C05A97" w:rsidRPr="00E43F02">
        <w:rPr>
          <w:rFonts w:ascii="Times New Roman" w:hAnsi="Times New Roman" w:cs="Times New Roman"/>
          <w:sz w:val="20"/>
          <w:szCs w:val="20"/>
        </w:rPr>
        <w:t xml:space="preserve"> MDR </w:t>
      </w:r>
      <w:r w:rsidR="00C05A97" w:rsidRPr="00E43F02">
        <w:rPr>
          <w:rFonts w:ascii="Times New Roman" w:hAnsi="Times New Roman" w:cs="Times New Roman"/>
          <w:i/>
          <w:sz w:val="20"/>
          <w:szCs w:val="20"/>
        </w:rPr>
        <w:t xml:space="preserve">A. </w:t>
      </w:r>
      <w:proofErr w:type="spellStart"/>
      <w:r w:rsidR="00C05A97" w:rsidRPr="00E43F02">
        <w:rPr>
          <w:rFonts w:ascii="Times New Roman" w:hAnsi="Times New Roman" w:cs="Times New Roman"/>
          <w:i/>
          <w:sz w:val="20"/>
          <w:szCs w:val="20"/>
        </w:rPr>
        <w:t>baumannii</w:t>
      </w:r>
      <w:proofErr w:type="spellEnd"/>
      <w:r w:rsidR="00C05A97" w:rsidRPr="00E43F02">
        <w:rPr>
          <w:rFonts w:ascii="Times New Roman" w:hAnsi="Times New Roman" w:cs="Times New Roman"/>
          <w:sz w:val="20"/>
          <w:szCs w:val="20"/>
        </w:rPr>
        <w:t xml:space="preserve"> specie over other species of </w:t>
      </w:r>
      <w:proofErr w:type="spellStart"/>
      <w:r w:rsidR="00C05A97" w:rsidRPr="00E43F02">
        <w:rPr>
          <w:rFonts w:ascii="Times New Roman" w:hAnsi="Times New Roman" w:cs="Times New Roman"/>
          <w:sz w:val="20"/>
          <w:szCs w:val="20"/>
        </w:rPr>
        <w:t>Acinetobacters</w:t>
      </w:r>
      <w:proofErr w:type="spellEnd"/>
      <w:r w:rsidR="00155693" w:rsidRPr="00E43F02">
        <w:rPr>
          <w:rFonts w:ascii="Times New Roman" w:hAnsi="Times New Roman" w:cs="Times New Roman"/>
          <w:sz w:val="20"/>
          <w:szCs w:val="20"/>
        </w:rPr>
        <w:t xml:space="preserve"> investigated</w:t>
      </w:r>
      <w:r w:rsidR="00C05A97" w:rsidRPr="00E43F02">
        <w:rPr>
          <w:rFonts w:ascii="Times New Roman" w:hAnsi="Times New Roman" w:cs="Times New Roman"/>
          <w:sz w:val="20"/>
          <w:szCs w:val="20"/>
        </w:rPr>
        <w:t>.</w:t>
      </w:r>
      <w:r w:rsidR="00E82A17">
        <w:rPr>
          <w:rFonts w:ascii="Times New Roman" w:hAnsi="Times New Roman" w:cs="Times New Roman"/>
          <w:sz w:val="20"/>
          <w:szCs w:val="20"/>
        </w:rPr>
        <w:t xml:space="preserve"> </w:t>
      </w:r>
    </w:p>
    <w:p w:rsidR="00C938AA" w:rsidRPr="00E43F02" w:rsidRDefault="00E70E4A" w:rsidP="00E82A17">
      <w:pPr>
        <w:autoSpaceDE w:val="0"/>
        <w:autoSpaceDN w:val="0"/>
        <w:adjustRightInd w:val="0"/>
        <w:snapToGrid w:val="0"/>
        <w:spacing w:after="0" w:line="240" w:lineRule="auto"/>
        <w:ind w:firstLine="540"/>
        <w:jc w:val="both"/>
        <w:rPr>
          <w:rStyle w:val="highlight"/>
          <w:rFonts w:ascii="Times New Roman" w:hAnsi="Times New Roman" w:cs="Times New Roman"/>
          <w:sz w:val="20"/>
          <w:szCs w:val="20"/>
        </w:rPr>
      </w:pPr>
      <w:r w:rsidRPr="00E43F02">
        <w:rPr>
          <w:rFonts w:ascii="Times New Roman" w:hAnsi="Times New Roman" w:cs="Times New Roman"/>
          <w:sz w:val="20"/>
          <w:szCs w:val="20"/>
        </w:rPr>
        <w:t xml:space="preserve">The </w:t>
      </w:r>
      <w:r w:rsidR="00F153CD" w:rsidRPr="00E43F02">
        <w:rPr>
          <w:rFonts w:ascii="Times New Roman" w:hAnsi="Times New Roman" w:cs="Times New Roman"/>
          <w:sz w:val="20"/>
          <w:szCs w:val="20"/>
        </w:rPr>
        <w:t xml:space="preserve">phenomena of emergence of MDR in this bacterium have also been traced to </w:t>
      </w:r>
      <w:r w:rsidR="00725218" w:rsidRPr="00E43F02">
        <w:rPr>
          <w:rFonts w:ascii="Times New Roman" w:hAnsi="Times New Roman" w:cs="Times New Roman"/>
          <w:sz w:val="20"/>
          <w:szCs w:val="20"/>
        </w:rPr>
        <w:t xml:space="preserve">mutation in the drug target sites, acquisition of drug resistance genes, or emergence of new acquired mechanisms. The evolution of antibiotic resistance in </w:t>
      </w:r>
      <w:proofErr w:type="spellStart"/>
      <w:r w:rsidR="00725218" w:rsidRPr="00E43F02">
        <w:rPr>
          <w:rFonts w:ascii="Times New Roman" w:hAnsi="Times New Roman" w:cs="Times New Roman"/>
          <w:sz w:val="20"/>
          <w:szCs w:val="20"/>
        </w:rPr>
        <w:t>Acinetobacters</w:t>
      </w:r>
      <w:proofErr w:type="spellEnd"/>
      <w:r w:rsidR="00725218" w:rsidRPr="00E43F02">
        <w:rPr>
          <w:rFonts w:ascii="Times New Roman" w:hAnsi="Times New Roman" w:cs="Times New Roman"/>
          <w:sz w:val="20"/>
          <w:szCs w:val="20"/>
        </w:rPr>
        <w:t xml:space="preserve"> can be divided into two major eras: 1) before 1975, that marked the discovery of penicillin and awareness of this pa</w:t>
      </w:r>
      <w:r w:rsidR="00304BDC" w:rsidRPr="00E43F02">
        <w:rPr>
          <w:rFonts w:ascii="Times New Roman" w:hAnsi="Times New Roman" w:cs="Times New Roman"/>
          <w:sz w:val="20"/>
          <w:szCs w:val="20"/>
        </w:rPr>
        <w:t>thogen; and 2) after 1975, when</w:t>
      </w:r>
      <w:r w:rsidR="00725218" w:rsidRPr="00E43F02">
        <w:rPr>
          <w:rFonts w:ascii="Times New Roman" w:hAnsi="Times New Roman" w:cs="Times New Roman"/>
          <w:sz w:val="20"/>
          <w:szCs w:val="20"/>
        </w:rPr>
        <w:t xml:space="preserve"> there were </w:t>
      </w:r>
      <w:r w:rsidR="00725218" w:rsidRPr="00E43F02">
        <w:rPr>
          <w:rFonts w:ascii="Times New Roman" w:hAnsi="Times New Roman" w:cs="Times New Roman"/>
          <w:sz w:val="20"/>
          <w:szCs w:val="20"/>
        </w:rPr>
        <w:lastRenderedPageBreak/>
        <w:t>substantial advances in invasive procedures in ICUs and discovery of powerful antibiotics. During this second period, new pattern of emergence has emerged and have been disseminated to many health care facilities</w:t>
      </w:r>
      <w:r w:rsidR="00F47F50">
        <w:rPr>
          <w:rFonts w:ascii="Times New Roman" w:hAnsi="Times New Roman" w:cs="Times New Roman"/>
          <w:sz w:val="20"/>
          <w:szCs w:val="20"/>
        </w:rPr>
        <w:t xml:space="preserve">. </w:t>
      </w:r>
      <w:r w:rsidR="00725218" w:rsidRPr="00E43F02">
        <w:rPr>
          <w:rFonts w:ascii="Times New Roman" w:hAnsi="Times New Roman" w:cs="Times New Roman"/>
          <w:sz w:val="20"/>
          <w:szCs w:val="20"/>
        </w:rPr>
        <w:t>Currently,</w:t>
      </w:r>
      <w:r w:rsidR="00304BDC" w:rsidRPr="00E43F02">
        <w:rPr>
          <w:rFonts w:ascii="Times New Roman" w:hAnsi="Times New Roman" w:cs="Times New Roman"/>
          <w:sz w:val="20"/>
          <w:szCs w:val="20"/>
        </w:rPr>
        <w:t xml:space="preserve"> </w:t>
      </w:r>
      <w:proofErr w:type="spellStart"/>
      <w:r w:rsidR="00725218" w:rsidRPr="00E43F02">
        <w:rPr>
          <w:rFonts w:ascii="Times New Roman" w:hAnsi="Times New Roman" w:cs="Times New Roman"/>
          <w:i/>
          <w:sz w:val="20"/>
          <w:szCs w:val="20"/>
        </w:rPr>
        <w:t>Acinetobacter</w:t>
      </w:r>
      <w:proofErr w:type="spellEnd"/>
      <w:r w:rsidR="00725218" w:rsidRPr="00E43F02">
        <w:rPr>
          <w:rFonts w:ascii="Times New Roman" w:hAnsi="Times New Roman" w:cs="Times New Roman"/>
          <w:sz w:val="20"/>
          <w:szCs w:val="20"/>
        </w:rPr>
        <w:t xml:space="preserve"> infections are treated with </w:t>
      </w:r>
      <w:proofErr w:type="spellStart"/>
      <w:r w:rsidR="00725218" w:rsidRPr="00E43F02">
        <w:rPr>
          <w:rFonts w:ascii="Times New Roman" w:hAnsi="Times New Roman" w:cs="Times New Roman"/>
          <w:sz w:val="20"/>
          <w:szCs w:val="20"/>
        </w:rPr>
        <w:t>aminoglycosides</w:t>
      </w:r>
      <w:proofErr w:type="spellEnd"/>
      <w:r w:rsidR="00725218" w:rsidRPr="00E43F02">
        <w:rPr>
          <w:rFonts w:ascii="Times New Roman" w:hAnsi="Times New Roman" w:cs="Times New Roman"/>
          <w:sz w:val="20"/>
          <w:szCs w:val="20"/>
        </w:rPr>
        <w:t xml:space="preserve">, </w:t>
      </w:r>
      <w:proofErr w:type="spellStart"/>
      <w:r w:rsidR="00725218" w:rsidRPr="00E43F02">
        <w:rPr>
          <w:rFonts w:ascii="Times New Roman" w:hAnsi="Times New Roman" w:cs="Times New Roman"/>
          <w:sz w:val="20"/>
          <w:szCs w:val="20"/>
        </w:rPr>
        <w:t>cephalosporins</w:t>
      </w:r>
      <w:proofErr w:type="spellEnd"/>
      <w:r w:rsidR="00725218" w:rsidRPr="00E43F02">
        <w:rPr>
          <w:rFonts w:ascii="Times New Roman" w:hAnsi="Times New Roman" w:cs="Times New Roman"/>
          <w:sz w:val="20"/>
          <w:szCs w:val="20"/>
        </w:rPr>
        <w:t xml:space="preserve"> (3</w:t>
      </w:r>
      <w:r w:rsidR="00725218" w:rsidRPr="00E43F02">
        <w:rPr>
          <w:rFonts w:ascii="Times New Roman" w:hAnsi="Times New Roman" w:cs="Times New Roman"/>
          <w:sz w:val="20"/>
          <w:szCs w:val="20"/>
          <w:vertAlign w:val="superscript"/>
        </w:rPr>
        <w:t>rd</w:t>
      </w:r>
      <w:r w:rsidR="00725218" w:rsidRPr="00E43F02">
        <w:rPr>
          <w:rFonts w:ascii="Times New Roman" w:hAnsi="Times New Roman" w:cs="Times New Roman"/>
          <w:sz w:val="20"/>
          <w:szCs w:val="20"/>
        </w:rPr>
        <w:t xml:space="preserve"> and 4</w:t>
      </w:r>
      <w:r w:rsidR="00725218" w:rsidRPr="00E43F02">
        <w:rPr>
          <w:rFonts w:ascii="Times New Roman" w:hAnsi="Times New Roman" w:cs="Times New Roman"/>
          <w:sz w:val="20"/>
          <w:szCs w:val="20"/>
          <w:vertAlign w:val="superscript"/>
        </w:rPr>
        <w:t>th</w:t>
      </w:r>
      <w:r w:rsidR="00725218" w:rsidRPr="00E43F02">
        <w:rPr>
          <w:rFonts w:ascii="Times New Roman" w:hAnsi="Times New Roman" w:cs="Times New Roman"/>
          <w:sz w:val="20"/>
          <w:szCs w:val="20"/>
        </w:rPr>
        <w:t xml:space="preserve"> generations), </w:t>
      </w:r>
      <w:proofErr w:type="spellStart"/>
      <w:r w:rsidR="00725218" w:rsidRPr="00E43F02">
        <w:rPr>
          <w:rFonts w:ascii="Times New Roman" w:hAnsi="Times New Roman" w:cs="Times New Roman"/>
          <w:sz w:val="20"/>
          <w:szCs w:val="20"/>
        </w:rPr>
        <w:t>carbapenems</w:t>
      </w:r>
      <w:proofErr w:type="spellEnd"/>
      <w:r w:rsidR="00725218" w:rsidRPr="00E43F02">
        <w:rPr>
          <w:rFonts w:ascii="Times New Roman" w:hAnsi="Times New Roman" w:cs="Times New Roman"/>
          <w:sz w:val="20"/>
          <w:szCs w:val="20"/>
        </w:rPr>
        <w:t xml:space="preserve">, </w:t>
      </w:r>
      <w:proofErr w:type="spellStart"/>
      <w:r w:rsidR="00725218" w:rsidRPr="00E43F02">
        <w:rPr>
          <w:rFonts w:ascii="Times New Roman" w:hAnsi="Times New Roman" w:cs="Times New Roman"/>
          <w:sz w:val="20"/>
          <w:szCs w:val="20"/>
        </w:rPr>
        <w:t>polymyxins</w:t>
      </w:r>
      <w:proofErr w:type="spellEnd"/>
      <w:r w:rsidR="00725218" w:rsidRPr="00E43F02">
        <w:rPr>
          <w:rFonts w:ascii="Times New Roman" w:hAnsi="Times New Roman" w:cs="Times New Roman"/>
          <w:sz w:val="20"/>
          <w:szCs w:val="20"/>
        </w:rPr>
        <w:t xml:space="preserve">, and </w:t>
      </w:r>
      <w:proofErr w:type="spellStart"/>
      <w:r w:rsidR="00725218" w:rsidRPr="00E43F02">
        <w:rPr>
          <w:rFonts w:ascii="Times New Roman" w:hAnsi="Times New Roman" w:cs="Times New Roman"/>
          <w:sz w:val="20"/>
          <w:szCs w:val="20"/>
        </w:rPr>
        <w:t>Tigecycline</w:t>
      </w:r>
      <w:proofErr w:type="spellEnd"/>
      <w:r w:rsidR="00725218" w:rsidRPr="00E43F02">
        <w:rPr>
          <w:rFonts w:ascii="Times New Roman" w:hAnsi="Times New Roman" w:cs="Times New Roman"/>
          <w:sz w:val="20"/>
          <w:szCs w:val="20"/>
        </w:rPr>
        <w:t xml:space="preserve"> either single or in combination and multidrug-, </w:t>
      </w:r>
      <w:proofErr w:type="spellStart"/>
      <w:r w:rsidR="00725218" w:rsidRPr="00E43F02">
        <w:rPr>
          <w:rFonts w:ascii="Times New Roman" w:hAnsi="Times New Roman" w:cs="Times New Roman"/>
          <w:sz w:val="20"/>
          <w:szCs w:val="20"/>
        </w:rPr>
        <w:t>pandrug</w:t>
      </w:r>
      <w:proofErr w:type="spellEnd"/>
      <w:r w:rsidR="00725218" w:rsidRPr="00E43F02">
        <w:rPr>
          <w:rFonts w:ascii="Times New Roman" w:hAnsi="Times New Roman" w:cs="Times New Roman"/>
          <w:sz w:val="20"/>
          <w:szCs w:val="20"/>
        </w:rPr>
        <w:t xml:space="preserve">-, and extensively resistant </w:t>
      </w:r>
      <w:r w:rsidR="00725218" w:rsidRPr="00E43F02">
        <w:rPr>
          <w:rFonts w:ascii="Times New Roman" w:hAnsi="Times New Roman" w:cs="Times New Roman"/>
          <w:i/>
          <w:sz w:val="20"/>
          <w:szCs w:val="20"/>
        </w:rPr>
        <w:t xml:space="preserve">A. </w:t>
      </w:r>
      <w:proofErr w:type="spellStart"/>
      <w:r w:rsidR="00725218" w:rsidRPr="00E43F02">
        <w:rPr>
          <w:rFonts w:ascii="Times New Roman" w:hAnsi="Times New Roman" w:cs="Times New Roman"/>
          <w:i/>
          <w:sz w:val="20"/>
          <w:szCs w:val="20"/>
        </w:rPr>
        <w:t>baumannii</w:t>
      </w:r>
      <w:proofErr w:type="spellEnd"/>
      <w:r w:rsidR="00725218" w:rsidRPr="00E43F02">
        <w:rPr>
          <w:rFonts w:ascii="Times New Roman" w:hAnsi="Times New Roman" w:cs="Times New Roman"/>
          <w:sz w:val="20"/>
          <w:szCs w:val="20"/>
        </w:rPr>
        <w:t xml:space="preserve"> have already emerged. A combined therapy of </w:t>
      </w:r>
      <w:proofErr w:type="spellStart"/>
      <w:r w:rsidR="00725218" w:rsidRPr="00E43F02">
        <w:rPr>
          <w:rFonts w:ascii="Times New Roman" w:hAnsi="Times New Roman" w:cs="Times New Roman"/>
          <w:sz w:val="20"/>
          <w:szCs w:val="20"/>
        </w:rPr>
        <w:t>rifampin</w:t>
      </w:r>
      <w:proofErr w:type="spellEnd"/>
      <w:r w:rsidR="00725218" w:rsidRPr="00E43F02">
        <w:rPr>
          <w:rFonts w:ascii="Times New Roman" w:hAnsi="Times New Roman" w:cs="Times New Roman"/>
          <w:sz w:val="20"/>
          <w:szCs w:val="20"/>
        </w:rPr>
        <w:t xml:space="preserve"> with </w:t>
      </w:r>
      <w:proofErr w:type="spellStart"/>
      <w:r w:rsidR="00725218" w:rsidRPr="00E43F02">
        <w:rPr>
          <w:rFonts w:ascii="Times New Roman" w:hAnsi="Times New Roman" w:cs="Times New Roman"/>
          <w:sz w:val="20"/>
          <w:szCs w:val="20"/>
        </w:rPr>
        <w:t>carbapenems</w:t>
      </w:r>
      <w:proofErr w:type="spellEnd"/>
      <w:r w:rsidR="00725218" w:rsidRPr="00E43F02">
        <w:rPr>
          <w:rFonts w:ascii="Times New Roman" w:hAnsi="Times New Roman" w:cs="Times New Roman"/>
          <w:sz w:val="20"/>
          <w:szCs w:val="20"/>
        </w:rPr>
        <w:t>/</w:t>
      </w:r>
      <w:proofErr w:type="spellStart"/>
      <w:r w:rsidR="00725218" w:rsidRPr="00E43F02">
        <w:rPr>
          <w:rFonts w:ascii="Times New Roman" w:hAnsi="Times New Roman" w:cs="Times New Roman"/>
          <w:sz w:val="20"/>
          <w:szCs w:val="20"/>
        </w:rPr>
        <w:t>polymyxins</w:t>
      </w:r>
      <w:proofErr w:type="spellEnd"/>
      <w:r w:rsidR="00725218" w:rsidRPr="00E43F02">
        <w:rPr>
          <w:rFonts w:ascii="Times New Roman" w:hAnsi="Times New Roman" w:cs="Times New Roman"/>
          <w:sz w:val="20"/>
          <w:szCs w:val="20"/>
        </w:rPr>
        <w:t xml:space="preserve"> had given promising results but </w:t>
      </w:r>
      <w:proofErr w:type="spellStart"/>
      <w:r w:rsidR="00725218" w:rsidRPr="00E43F02">
        <w:rPr>
          <w:rFonts w:ascii="Times New Roman" w:hAnsi="Times New Roman" w:cs="Times New Roman"/>
          <w:sz w:val="20"/>
          <w:szCs w:val="20"/>
        </w:rPr>
        <w:t>rifampin</w:t>
      </w:r>
      <w:proofErr w:type="spellEnd"/>
      <w:r w:rsidR="00725218" w:rsidRPr="00E43F02">
        <w:rPr>
          <w:rFonts w:ascii="Times New Roman" w:hAnsi="Times New Roman" w:cs="Times New Roman"/>
          <w:sz w:val="20"/>
          <w:szCs w:val="20"/>
        </w:rPr>
        <w:t xml:space="preserve"> resistant strains have already been noticed. </w:t>
      </w:r>
      <w:r w:rsidR="00A93B32" w:rsidRPr="00E43F02">
        <w:rPr>
          <w:rStyle w:val="highlight"/>
          <w:rFonts w:ascii="Times New Roman" w:hAnsi="Times New Roman" w:cs="Times New Roman"/>
          <w:sz w:val="20"/>
          <w:szCs w:val="20"/>
        </w:rPr>
        <w:t>Alarmingly</w:t>
      </w:r>
      <w:r w:rsidR="00725218" w:rsidRPr="00E43F02">
        <w:rPr>
          <w:rStyle w:val="highlight"/>
          <w:rFonts w:ascii="Times New Roman" w:hAnsi="Times New Roman" w:cs="Times New Roman"/>
          <w:sz w:val="20"/>
          <w:szCs w:val="20"/>
        </w:rPr>
        <w:t xml:space="preserve">, there is paucity of information on the epidemiology and trends of antimicrobial resistance of </w:t>
      </w:r>
      <w:r w:rsidR="00725218" w:rsidRPr="00E43F02">
        <w:rPr>
          <w:rFonts w:ascii="Times New Roman" w:hAnsi="Times New Roman" w:cs="Times New Roman"/>
          <w:i/>
          <w:sz w:val="20"/>
          <w:szCs w:val="20"/>
        </w:rPr>
        <w:t xml:space="preserve">A. </w:t>
      </w:r>
      <w:proofErr w:type="spellStart"/>
      <w:r w:rsidR="00725218" w:rsidRPr="00E43F02">
        <w:rPr>
          <w:rFonts w:ascii="Times New Roman" w:hAnsi="Times New Roman" w:cs="Times New Roman"/>
          <w:i/>
          <w:sz w:val="20"/>
          <w:szCs w:val="20"/>
        </w:rPr>
        <w:t>baumannii</w:t>
      </w:r>
      <w:proofErr w:type="spellEnd"/>
      <w:r w:rsidR="00725218" w:rsidRPr="00E43F02">
        <w:rPr>
          <w:rStyle w:val="highlight"/>
          <w:rFonts w:ascii="Times New Roman" w:hAnsi="Times New Roman" w:cs="Times New Roman"/>
          <w:sz w:val="20"/>
          <w:szCs w:val="20"/>
        </w:rPr>
        <w:t xml:space="preserve"> from most African countries, including Nigeria. </w:t>
      </w:r>
    </w:p>
    <w:p w:rsidR="00581C7E" w:rsidRPr="00E43F02" w:rsidRDefault="00C938AA" w:rsidP="00E82A17">
      <w:pPr>
        <w:autoSpaceDE w:val="0"/>
        <w:autoSpaceDN w:val="0"/>
        <w:adjustRightInd w:val="0"/>
        <w:snapToGrid w:val="0"/>
        <w:spacing w:after="0" w:line="240" w:lineRule="auto"/>
        <w:ind w:firstLine="540"/>
        <w:jc w:val="both"/>
        <w:rPr>
          <w:rFonts w:ascii="Times New Roman" w:hAnsi="Times New Roman" w:cs="Times New Roman"/>
          <w:sz w:val="20"/>
          <w:szCs w:val="20"/>
        </w:rPr>
      </w:pPr>
      <w:r w:rsidRPr="00E43F02">
        <w:rPr>
          <w:rStyle w:val="highlight"/>
          <w:rFonts w:ascii="Times New Roman" w:hAnsi="Times New Roman" w:cs="Times New Roman"/>
          <w:sz w:val="20"/>
          <w:szCs w:val="20"/>
        </w:rPr>
        <w:t xml:space="preserve">This current study is centered </w:t>
      </w:r>
      <w:r w:rsidR="00154EA0" w:rsidRPr="00E43F02">
        <w:rPr>
          <w:rStyle w:val="highlight"/>
          <w:rFonts w:ascii="Times New Roman" w:hAnsi="Times New Roman" w:cs="Times New Roman"/>
          <w:sz w:val="20"/>
          <w:szCs w:val="20"/>
        </w:rPr>
        <w:t>on</w:t>
      </w:r>
      <w:r w:rsidRPr="00E43F02">
        <w:rPr>
          <w:rStyle w:val="highlight"/>
          <w:rFonts w:ascii="Times New Roman" w:hAnsi="Times New Roman" w:cs="Times New Roman"/>
          <w:sz w:val="20"/>
          <w:szCs w:val="20"/>
        </w:rPr>
        <w:t xml:space="preserve"> </w:t>
      </w:r>
      <w:r w:rsidR="00154EA0" w:rsidRPr="00E43F02">
        <w:rPr>
          <w:rStyle w:val="highlight"/>
          <w:rFonts w:ascii="Times New Roman" w:hAnsi="Times New Roman" w:cs="Times New Roman"/>
          <w:sz w:val="20"/>
          <w:szCs w:val="20"/>
        </w:rPr>
        <w:t xml:space="preserve">investigating the susceptibilities pattern of </w:t>
      </w:r>
      <w:r w:rsidR="00154EA0" w:rsidRPr="00E43F02">
        <w:rPr>
          <w:rStyle w:val="highlight"/>
          <w:rFonts w:ascii="Times New Roman" w:hAnsi="Times New Roman" w:cs="Times New Roman"/>
          <w:i/>
          <w:sz w:val="20"/>
          <w:szCs w:val="20"/>
        </w:rPr>
        <w:t xml:space="preserve">A. </w:t>
      </w:r>
      <w:proofErr w:type="spellStart"/>
      <w:r w:rsidR="00154EA0" w:rsidRPr="00E43F02">
        <w:rPr>
          <w:rStyle w:val="highlight"/>
          <w:rFonts w:ascii="Times New Roman" w:hAnsi="Times New Roman" w:cs="Times New Roman"/>
          <w:i/>
          <w:sz w:val="20"/>
          <w:szCs w:val="20"/>
        </w:rPr>
        <w:t>baumannii</w:t>
      </w:r>
      <w:proofErr w:type="spellEnd"/>
      <w:r w:rsidRPr="00E43F02">
        <w:rPr>
          <w:rStyle w:val="highlight"/>
          <w:rFonts w:ascii="Times New Roman" w:hAnsi="Times New Roman" w:cs="Times New Roman"/>
          <w:sz w:val="20"/>
          <w:szCs w:val="20"/>
        </w:rPr>
        <w:t xml:space="preserve"> </w:t>
      </w:r>
      <w:r w:rsidR="00154EA0" w:rsidRPr="00E43F02">
        <w:rPr>
          <w:rFonts w:ascii="Times New Roman" w:hAnsi="Times New Roman" w:cs="Times New Roman"/>
          <w:sz w:val="20"/>
          <w:szCs w:val="20"/>
        </w:rPr>
        <w:t>to spectrum of 3</w:t>
      </w:r>
      <w:r w:rsidR="00636274" w:rsidRPr="00E43F02">
        <w:rPr>
          <w:rFonts w:ascii="Times New Roman" w:hAnsi="Times New Roman" w:cs="Times New Roman"/>
          <w:sz w:val="20"/>
          <w:szCs w:val="20"/>
        </w:rPr>
        <w:t>4 antimicrobial agents belong</w:t>
      </w:r>
      <w:r w:rsidR="00154EA0" w:rsidRPr="00E43F02">
        <w:rPr>
          <w:rFonts w:ascii="Times New Roman" w:hAnsi="Times New Roman" w:cs="Times New Roman"/>
          <w:sz w:val="20"/>
          <w:szCs w:val="20"/>
        </w:rPr>
        <w:t>ing</w:t>
      </w:r>
      <w:r w:rsidR="00636274" w:rsidRPr="00E43F02">
        <w:rPr>
          <w:rFonts w:ascii="Times New Roman" w:hAnsi="Times New Roman" w:cs="Times New Roman"/>
          <w:sz w:val="20"/>
          <w:szCs w:val="20"/>
        </w:rPr>
        <w:t xml:space="preserve"> to</w:t>
      </w:r>
      <w:r w:rsidR="001A68C2" w:rsidRPr="00E43F02">
        <w:rPr>
          <w:rFonts w:ascii="Times New Roman" w:hAnsi="Times New Roman" w:cs="Times New Roman"/>
          <w:sz w:val="20"/>
          <w:szCs w:val="20"/>
        </w:rPr>
        <w:t xml:space="preserve"> 13</w:t>
      </w:r>
      <w:r w:rsidR="00154EA0" w:rsidRPr="00E43F02">
        <w:rPr>
          <w:rFonts w:ascii="Times New Roman" w:hAnsi="Times New Roman" w:cs="Times New Roman"/>
          <w:sz w:val="20"/>
          <w:szCs w:val="20"/>
        </w:rPr>
        <w:t xml:space="preserve"> classes of antibiotics, some of which are not readily available in Nigeria. </w:t>
      </w:r>
      <w:r w:rsidR="00A93B32" w:rsidRPr="00E43F02">
        <w:rPr>
          <w:rFonts w:ascii="Times New Roman" w:hAnsi="Times New Roman" w:cs="Times New Roman"/>
          <w:sz w:val="20"/>
          <w:szCs w:val="20"/>
        </w:rPr>
        <w:t>The results from this study will provide a scaffold for empiric pre</w:t>
      </w:r>
      <w:r w:rsidR="00636274" w:rsidRPr="00E43F02">
        <w:rPr>
          <w:rFonts w:ascii="Times New Roman" w:hAnsi="Times New Roman" w:cs="Times New Roman"/>
          <w:sz w:val="20"/>
          <w:szCs w:val="20"/>
        </w:rPr>
        <w:t>scription of antibiotics to patients with</w:t>
      </w:r>
      <w:r w:rsidR="00A93B32" w:rsidRPr="00E43F02">
        <w:rPr>
          <w:rFonts w:ascii="Times New Roman" w:hAnsi="Times New Roman" w:cs="Times New Roman"/>
          <w:sz w:val="20"/>
          <w:szCs w:val="20"/>
        </w:rPr>
        <w:t xml:space="preserve"> </w:t>
      </w:r>
      <w:r w:rsidR="00A93B32" w:rsidRPr="00E43F02">
        <w:rPr>
          <w:rFonts w:ascii="Times New Roman" w:hAnsi="Times New Roman" w:cs="Times New Roman"/>
          <w:i/>
          <w:sz w:val="20"/>
          <w:szCs w:val="20"/>
        </w:rPr>
        <w:t xml:space="preserve">A. </w:t>
      </w:r>
      <w:proofErr w:type="spellStart"/>
      <w:r w:rsidR="00A93B32" w:rsidRPr="00E43F02">
        <w:rPr>
          <w:rFonts w:ascii="Times New Roman" w:hAnsi="Times New Roman" w:cs="Times New Roman"/>
          <w:i/>
          <w:sz w:val="20"/>
          <w:szCs w:val="20"/>
        </w:rPr>
        <w:t>baumannii</w:t>
      </w:r>
      <w:proofErr w:type="spellEnd"/>
      <w:r w:rsidR="00A93B32" w:rsidRPr="00E43F02">
        <w:rPr>
          <w:rFonts w:ascii="Times New Roman" w:hAnsi="Times New Roman" w:cs="Times New Roman"/>
          <w:sz w:val="20"/>
          <w:szCs w:val="20"/>
        </w:rPr>
        <w:t xml:space="preserve"> infections</w:t>
      </w:r>
      <w:r w:rsidR="00636274" w:rsidRPr="00E43F02">
        <w:rPr>
          <w:rFonts w:ascii="Times New Roman" w:hAnsi="Times New Roman" w:cs="Times New Roman"/>
          <w:sz w:val="20"/>
          <w:szCs w:val="20"/>
        </w:rPr>
        <w:t>,</w:t>
      </w:r>
      <w:r w:rsidR="00A93B32" w:rsidRPr="00E43F02">
        <w:rPr>
          <w:rFonts w:ascii="Times New Roman" w:hAnsi="Times New Roman" w:cs="Times New Roman"/>
          <w:sz w:val="20"/>
          <w:szCs w:val="20"/>
        </w:rPr>
        <w:t xml:space="preserve"> as well as</w:t>
      </w:r>
      <w:r w:rsidR="00636274" w:rsidRPr="00E43F02">
        <w:rPr>
          <w:rFonts w:ascii="Times New Roman" w:hAnsi="Times New Roman" w:cs="Times New Roman"/>
          <w:sz w:val="20"/>
          <w:szCs w:val="20"/>
        </w:rPr>
        <w:t xml:space="preserve"> finding the</w:t>
      </w:r>
      <w:r w:rsidR="00A93B32" w:rsidRPr="00E43F02">
        <w:rPr>
          <w:rFonts w:ascii="Times New Roman" w:hAnsi="Times New Roman" w:cs="Times New Roman"/>
          <w:sz w:val="20"/>
          <w:szCs w:val="20"/>
        </w:rPr>
        <w:t xml:space="preserve"> current state of susceptibility of </w:t>
      </w:r>
      <w:r w:rsidR="00A93B32" w:rsidRPr="00E43F02">
        <w:rPr>
          <w:rFonts w:ascii="Times New Roman" w:hAnsi="Times New Roman" w:cs="Times New Roman"/>
          <w:i/>
          <w:sz w:val="20"/>
          <w:szCs w:val="20"/>
        </w:rPr>
        <w:t xml:space="preserve">A. </w:t>
      </w:r>
      <w:proofErr w:type="spellStart"/>
      <w:r w:rsidR="00A93B32" w:rsidRPr="00E43F02">
        <w:rPr>
          <w:rFonts w:ascii="Times New Roman" w:hAnsi="Times New Roman" w:cs="Times New Roman"/>
          <w:i/>
          <w:sz w:val="20"/>
          <w:szCs w:val="20"/>
        </w:rPr>
        <w:t>baumannii</w:t>
      </w:r>
      <w:proofErr w:type="spellEnd"/>
      <w:r w:rsidR="00A93B32" w:rsidRPr="00E43F02">
        <w:rPr>
          <w:rFonts w:ascii="Times New Roman" w:hAnsi="Times New Roman" w:cs="Times New Roman"/>
          <w:sz w:val="20"/>
          <w:szCs w:val="20"/>
        </w:rPr>
        <w:t xml:space="preserve"> in southwest Nigeria.</w:t>
      </w:r>
      <w:r w:rsidR="00E82A17">
        <w:rPr>
          <w:rFonts w:ascii="Times New Roman" w:hAnsi="Times New Roman" w:cs="Times New Roman"/>
          <w:sz w:val="20"/>
          <w:szCs w:val="20"/>
        </w:rPr>
        <w:t xml:space="preserve"> </w:t>
      </w:r>
    </w:p>
    <w:p w:rsidR="00AC6435" w:rsidRPr="00E43F02" w:rsidRDefault="00FD47C3" w:rsidP="00E82A17">
      <w:pPr>
        <w:adjustRightInd w:val="0"/>
        <w:snapToGrid w:val="0"/>
        <w:spacing w:after="0" w:line="240" w:lineRule="auto"/>
        <w:jc w:val="both"/>
        <w:rPr>
          <w:rFonts w:ascii="Times New Roman" w:hAnsi="Times New Roman" w:cs="Times New Roman"/>
          <w:b/>
          <w:bCs/>
          <w:sz w:val="20"/>
          <w:szCs w:val="20"/>
        </w:rPr>
      </w:pPr>
      <w:r w:rsidRPr="00E43F02">
        <w:rPr>
          <w:rFonts w:ascii="Times New Roman" w:hAnsi="Times New Roman" w:cs="Times New Roman"/>
          <w:b/>
          <w:bCs/>
          <w:sz w:val="20"/>
          <w:szCs w:val="20"/>
        </w:rPr>
        <w:t>Materials and Methods</w:t>
      </w:r>
      <w:r w:rsidR="00AC6435" w:rsidRPr="00E43F02">
        <w:rPr>
          <w:rFonts w:ascii="Times New Roman" w:hAnsi="Times New Roman" w:cs="Times New Roman"/>
          <w:b/>
          <w:bCs/>
          <w:sz w:val="20"/>
          <w:szCs w:val="20"/>
        </w:rPr>
        <w:t xml:space="preserve">: </w:t>
      </w:r>
    </w:p>
    <w:p w:rsidR="00AC6435" w:rsidRPr="00E43F02" w:rsidRDefault="00AC6435" w:rsidP="00E82A17">
      <w:pPr>
        <w:autoSpaceDE w:val="0"/>
        <w:autoSpaceDN w:val="0"/>
        <w:adjustRightInd w:val="0"/>
        <w:snapToGrid w:val="0"/>
        <w:spacing w:after="0" w:line="240" w:lineRule="auto"/>
        <w:ind w:firstLine="540"/>
        <w:jc w:val="both"/>
        <w:rPr>
          <w:rFonts w:ascii="Times New Roman" w:hAnsi="Times New Roman" w:cs="Times New Roman"/>
          <w:sz w:val="20"/>
          <w:szCs w:val="20"/>
        </w:rPr>
      </w:pPr>
      <w:r w:rsidRPr="00E43F02">
        <w:rPr>
          <w:rFonts w:ascii="Times New Roman" w:hAnsi="Times New Roman" w:cs="Times New Roman"/>
          <w:b/>
          <w:bCs/>
          <w:sz w:val="20"/>
          <w:szCs w:val="20"/>
        </w:rPr>
        <w:t xml:space="preserve">Study Population: </w:t>
      </w:r>
      <w:r w:rsidR="00636274" w:rsidRPr="00E43F02">
        <w:rPr>
          <w:rFonts w:ascii="Times New Roman" w:hAnsi="Times New Roman" w:cs="Times New Roman"/>
          <w:sz w:val="20"/>
          <w:szCs w:val="20"/>
        </w:rPr>
        <w:t>Clinical specimens</w:t>
      </w:r>
      <w:r w:rsidRPr="00E43F02">
        <w:rPr>
          <w:rFonts w:ascii="Times New Roman" w:hAnsi="Times New Roman" w:cs="Times New Roman"/>
          <w:sz w:val="20"/>
          <w:szCs w:val="20"/>
        </w:rPr>
        <w:t xml:space="preserve"> were collected from male and female patients attending 8 selected tertiary hospitals in southwest Nigeria. The samples were collected from microbiology laboratories of these various tertiary hospitals.</w:t>
      </w:r>
    </w:p>
    <w:p w:rsidR="00AC6435" w:rsidRPr="00E43F02" w:rsidRDefault="00AC6435" w:rsidP="00E82A17">
      <w:pPr>
        <w:autoSpaceDE w:val="0"/>
        <w:autoSpaceDN w:val="0"/>
        <w:adjustRightInd w:val="0"/>
        <w:snapToGrid w:val="0"/>
        <w:spacing w:after="0" w:line="240" w:lineRule="auto"/>
        <w:ind w:firstLine="540"/>
        <w:jc w:val="both"/>
        <w:rPr>
          <w:rFonts w:ascii="Times New Roman" w:hAnsi="Times New Roman" w:cs="Times New Roman"/>
          <w:bCs/>
          <w:sz w:val="20"/>
          <w:szCs w:val="20"/>
        </w:rPr>
      </w:pPr>
      <w:r w:rsidRPr="00E43F02">
        <w:rPr>
          <w:rFonts w:ascii="Times New Roman" w:hAnsi="Times New Roman" w:cs="Times New Roman"/>
          <w:b/>
          <w:bCs/>
          <w:sz w:val="20"/>
          <w:szCs w:val="20"/>
        </w:rPr>
        <w:t xml:space="preserve">Sample Collection: </w:t>
      </w:r>
      <w:r w:rsidRPr="00E43F02">
        <w:rPr>
          <w:rFonts w:ascii="Times New Roman" w:hAnsi="Times New Roman" w:cs="Times New Roman"/>
          <w:bCs/>
          <w:sz w:val="20"/>
          <w:szCs w:val="20"/>
        </w:rPr>
        <w:t xml:space="preserve">The clinical </w:t>
      </w:r>
      <w:r w:rsidR="00636274" w:rsidRPr="00E43F02">
        <w:rPr>
          <w:rFonts w:ascii="Times New Roman" w:hAnsi="Times New Roman" w:cs="Times New Roman"/>
          <w:sz w:val="20"/>
          <w:szCs w:val="20"/>
        </w:rPr>
        <w:t xml:space="preserve">specimens </w:t>
      </w:r>
      <w:proofErr w:type="gramStart"/>
      <w:r w:rsidRPr="00E43F02">
        <w:rPr>
          <w:rFonts w:ascii="Times New Roman" w:hAnsi="Times New Roman" w:cs="Times New Roman"/>
          <w:bCs/>
          <w:sz w:val="20"/>
          <w:szCs w:val="20"/>
        </w:rPr>
        <w:t>which</w:t>
      </w:r>
      <w:proofErr w:type="gramEnd"/>
      <w:r w:rsidRPr="00E43F02">
        <w:rPr>
          <w:rFonts w:ascii="Times New Roman" w:hAnsi="Times New Roman" w:cs="Times New Roman"/>
          <w:bCs/>
          <w:sz w:val="20"/>
          <w:szCs w:val="20"/>
        </w:rPr>
        <w:t xml:space="preserve"> include: mid-stream urine, wound swab, surgical swab, urethra swab, eye swab,</w:t>
      </w:r>
      <w:r w:rsidR="00636274" w:rsidRPr="00E43F02">
        <w:rPr>
          <w:rFonts w:ascii="Times New Roman" w:hAnsi="Times New Roman" w:cs="Times New Roman"/>
          <w:bCs/>
          <w:sz w:val="20"/>
          <w:szCs w:val="20"/>
        </w:rPr>
        <w:t xml:space="preserve"> blood</w:t>
      </w:r>
      <w:r w:rsidRPr="00E43F02">
        <w:rPr>
          <w:rFonts w:ascii="Times New Roman" w:hAnsi="Times New Roman" w:cs="Times New Roman"/>
          <w:bCs/>
          <w:sz w:val="20"/>
          <w:szCs w:val="20"/>
        </w:rPr>
        <w:t xml:space="preserve"> and biopsy were collected from over 550 patients. The </w:t>
      </w:r>
      <w:r w:rsidR="00636274" w:rsidRPr="00E43F02">
        <w:rPr>
          <w:rFonts w:ascii="Times New Roman" w:hAnsi="Times New Roman" w:cs="Times New Roman"/>
          <w:sz w:val="20"/>
          <w:szCs w:val="20"/>
        </w:rPr>
        <w:t xml:space="preserve">specimens </w:t>
      </w:r>
      <w:r w:rsidRPr="00E43F02">
        <w:rPr>
          <w:rFonts w:ascii="Times New Roman" w:hAnsi="Times New Roman" w:cs="Times New Roman"/>
          <w:bCs/>
          <w:sz w:val="20"/>
          <w:szCs w:val="20"/>
        </w:rPr>
        <w:t>collected were transported to pharmaceutical microbiology laboratory of University of Ibadan for standard biochemical analysis.</w:t>
      </w:r>
      <w:r w:rsidR="00636274" w:rsidRPr="00E43F02">
        <w:rPr>
          <w:rFonts w:ascii="Times New Roman" w:hAnsi="Times New Roman" w:cs="Times New Roman"/>
          <w:bCs/>
          <w:sz w:val="20"/>
          <w:szCs w:val="20"/>
        </w:rPr>
        <w:t xml:space="preserve"> </w:t>
      </w:r>
    </w:p>
    <w:p w:rsidR="00636274" w:rsidRPr="00E43F02" w:rsidRDefault="00304BDC" w:rsidP="00E82A17">
      <w:pPr>
        <w:autoSpaceDE w:val="0"/>
        <w:autoSpaceDN w:val="0"/>
        <w:adjustRightInd w:val="0"/>
        <w:snapToGrid w:val="0"/>
        <w:spacing w:after="0" w:line="240" w:lineRule="auto"/>
        <w:ind w:firstLine="540"/>
        <w:jc w:val="both"/>
        <w:rPr>
          <w:rFonts w:ascii="Times New Roman" w:hAnsi="Times New Roman" w:cs="Times New Roman"/>
          <w:b/>
          <w:sz w:val="20"/>
          <w:szCs w:val="20"/>
        </w:rPr>
      </w:pPr>
      <w:r w:rsidRPr="00E43F02">
        <w:rPr>
          <w:rFonts w:ascii="Times New Roman" w:hAnsi="Times New Roman" w:cs="Times New Roman"/>
          <w:b/>
          <w:bCs/>
          <w:sz w:val="20"/>
          <w:szCs w:val="20"/>
        </w:rPr>
        <w:t>Isolates identification</w:t>
      </w:r>
      <w:r w:rsidR="00AC6435" w:rsidRPr="00E43F02">
        <w:rPr>
          <w:rFonts w:ascii="Times New Roman" w:hAnsi="Times New Roman" w:cs="Times New Roman"/>
          <w:b/>
          <w:bCs/>
          <w:sz w:val="20"/>
          <w:szCs w:val="20"/>
        </w:rPr>
        <w:t xml:space="preserve">: </w:t>
      </w:r>
      <w:r w:rsidR="00AC6435" w:rsidRPr="00E43F02">
        <w:rPr>
          <w:rFonts w:ascii="Times New Roman" w:hAnsi="Times New Roman" w:cs="Times New Roman"/>
          <w:sz w:val="20"/>
          <w:szCs w:val="20"/>
        </w:rPr>
        <w:t xml:space="preserve">All the isolates recovered were cultured on Eosin </w:t>
      </w:r>
      <w:proofErr w:type="spellStart"/>
      <w:r w:rsidR="00AC6435" w:rsidRPr="00E43F02">
        <w:rPr>
          <w:rFonts w:ascii="Times New Roman" w:hAnsi="Times New Roman" w:cs="Times New Roman"/>
          <w:sz w:val="20"/>
          <w:szCs w:val="20"/>
        </w:rPr>
        <w:t>methylene</w:t>
      </w:r>
      <w:proofErr w:type="spellEnd"/>
      <w:r w:rsidR="00AC6435" w:rsidRPr="00E43F02">
        <w:rPr>
          <w:rFonts w:ascii="Times New Roman" w:hAnsi="Times New Roman" w:cs="Times New Roman"/>
          <w:sz w:val="20"/>
          <w:szCs w:val="20"/>
        </w:rPr>
        <w:t xml:space="preserve"> blue (EMB) agar and MDR Leeds </w:t>
      </w:r>
      <w:proofErr w:type="spellStart"/>
      <w:r w:rsidR="00AC6435" w:rsidRPr="00E43F02">
        <w:rPr>
          <w:rFonts w:ascii="Times New Roman" w:hAnsi="Times New Roman" w:cs="Times New Roman"/>
          <w:sz w:val="20"/>
          <w:szCs w:val="20"/>
        </w:rPr>
        <w:t>Acinetobacter</w:t>
      </w:r>
      <w:proofErr w:type="spellEnd"/>
      <w:r w:rsidR="00AC6435" w:rsidRPr="00E43F02">
        <w:rPr>
          <w:rFonts w:ascii="Times New Roman" w:hAnsi="Times New Roman" w:cs="Times New Roman"/>
          <w:sz w:val="20"/>
          <w:szCs w:val="20"/>
        </w:rPr>
        <w:t xml:space="preserve"> medium (LAM). </w:t>
      </w:r>
      <w:r w:rsidR="00AC6435" w:rsidRPr="00E43F02">
        <w:rPr>
          <w:rStyle w:val="Emphasis"/>
          <w:rFonts w:ascii="Times New Roman" w:hAnsi="Times New Roman" w:cs="Times New Roman"/>
          <w:i w:val="0"/>
          <w:sz w:val="20"/>
          <w:szCs w:val="20"/>
        </w:rPr>
        <w:t xml:space="preserve">The identities of the isolates to species level were confirmed by standard biochemical methods using </w:t>
      </w:r>
      <w:proofErr w:type="spellStart"/>
      <w:r w:rsidR="00AC6435" w:rsidRPr="00E43F02">
        <w:rPr>
          <w:rFonts w:ascii="Times New Roman" w:hAnsi="Times New Roman" w:cs="Times New Roman"/>
          <w:sz w:val="20"/>
          <w:szCs w:val="20"/>
        </w:rPr>
        <w:t>Oxoid</w:t>
      </w:r>
      <w:proofErr w:type="spellEnd"/>
      <w:r w:rsidR="00AC6435" w:rsidRPr="00E43F02">
        <w:rPr>
          <w:rFonts w:ascii="Times New Roman" w:hAnsi="Times New Roman" w:cs="Times New Roman"/>
          <w:sz w:val="20"/>
          <w:szCs w:val="20"/>
        </w:rPr>
        <w:t xml:space="preserve"> </w:t>
      </w:r>
      <w:proofErr w:type="spellStart"/>
      <w:r w:rsidR="00AC6435" w:rsidRPr="00E43F02">
        <w:rPr>
          <w:rFonts w:ascii="Times New Roman" w:hAnsi="Times New Roman" w:cs="Times New Roman"/>
          <w:sz w:val="20"/>
          <w:szCs w:val="20"/>
        </w:rPr>
        <w:t>Microbact</w:t>
      </w:r>
      <w:proofErr w:type="spellEnd"/>
      <w:r w:rsidR="00AC6435" w:rsidRPr="00E43F02">
        <w:rPr>
          <w:rFonts w:ascii="Times New Roman" w:hAnsi="Times New Roman" w:cs="Times New Roman"/>
          <w:sz w:val="20"/>
          <w:szCs w:val="20"/>
        </w:rPr>
        <w:t>™ Gram</w:t>
      </w:r>
      <w:r w:rsidRPr="00E43F02">
        <w:rPr>
          <w:rFonts w:ascii="Times New Roman" w:hAnsi="Times New Roman" w:cs="Times New Roman"/>
          <w:sz w:val="20"/>
          <w:szCs w:val="20"/>
        </w:rPr>
        <w:t>-negative identification system.</w:t>
      </w:r>
    </w:p>
    <w:p w:rsidR="00AC6435" w:rsidRPr="00E43F02" w:rsidRDefault="00AC6435" w:rsidP="00E82A17">
      <w:pPr>
        <w:autoSpaceDE w:val="0"/>
        <w:autoSpaceDN w:val="0"/>
        <w:adjustRightInd w:val="0"/>
        <w:snapToGrid w:val="0"/>
        <w:spacing w:after="0" w:line="240" w:lineRule="auto"/>
        <w:ind w:firstLine="540"/>
        <w:jc w:val="both"/>
        <w:rPr>
          <w:rFonts w:ascii="Times New Roman" w:hAnsi="Times New Roman" w:cs="Times New Roman"/>
          <w:b/>
          <w:sz w:val="20"/>
          <w:szCs w:val="20"/>
        </w:rPr>
      </w:pPr>
      <w:r w:rsidRPr="00E43F02">
        <w:rPr>
          <w:rFonts w:ascii="Times New Roman" w:hAnsi="Times New Roman" w:cs="Times New Roman"/>
          <w:b/>
          <w:bCs/>
          <w:sz w:val="20"/>
          <w:szCs w:val="20"/>
        </w:rPr>
        <w:t>Antimicrobial Susceptibility Test:</w:t>
      </w:r>
      <w:r w:rsidRPr="00E43F02">
        <w:rPr>
          <w:rFonts w:ascii="Times New Roman" w:hAnsi="Times New Roman" w:cs="Times New Roman"/>
          <w:sz w:val="20"/>
          <w:szCs w:val="20"/>
        </w:rPr>
        <w:t xml:space="preserve"> Antimicrobial susceptibility testing was performed by disk diffusion method on sensitivity test</w:t>
      </w:r>
      <w:r w:rsidR="00636274" w:rsidRPr="00E43F02">
        <w:rPr>
          <w:rFonts w:ascii="Times New Roman" w:hAnsi="Times New Roman" w:cs="Times New Roman"/>
          <w:sz w:val="20"/>
          <w:szCs w:val="20"/>
        </w:rPr>
        <w:t xml:space="preserve"> agar according to the Clinical and Laboratory Standards Institute</w:t>
      </w:r>
      <w:r w:rsidRPr="00E43F02">
        <w:rPr>
          <w:rFonts w:ascii="Times New Roman" w:hAnsi="Times New Roman" w:cs="Times New Roman"/>
          <w:sz w:val="20"/>
          <w:szCs w:val="20"/>
        </w:rPr>
        <w:t xml:space="preserve"> guidelines</w:t>
      </w:r>
      <w:r w:rsidR="00636274" w:rsidRPr="00E43F02">
        <w:rPr>
          <w:rFonts w:ascii="Times New Roman" w:hAnsi="Times New Roman" w:cs="Times New Roman"/>
          <w:sz w:val="20"/>
          <w:szCs w:val="20"/>
        </w:rPr>
        <w:t xml:space="preserve"> (CLSI, 2010)</w:t>
      </w:r>
      <w:r w:rsidRPr="00E43F02">
        <w:rPr>
          <w:rFonts w:ascii="Times New Roman" w:hAnsi="Times New Roman" w:cs="Times New Roman"/>
          <w:sz w:val="20"/>
          <w:szCs w:val="20"/>
        </w:rPr>
        <w:t>. A total of 34 antimicrobial agents f</w:t>
      </w:r>
      <w:r w:rsidR="00B42779" w:rsidRPr="00E43F02">
        <w:rPr>
          <w:rFonts w:ascii="Times New Roman" w:hAnsi="Times New Roman" w:cs="Times New Roman"/>
          <w:sz w:val="20"/>
          <w:szCs w:val="20"/>
        </w:rPr>
        <w:t xml:space="preserve">rom </w:t>
      </w:r>
      <w:proofErr w:type="spellStart"/>
      <w:r w:rsidR="00B42779" w:rsidRPr="00E43F02">
        <w:rPr>
          <w:rFonts w:ascii="Times New Roman" w:hAnsi="Times New Roman" w:cs="Times New Roman"/>
          <w:sz w:val="20"/>
          <w:szCs w:val="20"/>
        </w:rPr>
        <w:t>Oxoid</w:t>
      </w:r>
      <w:proofErr w:type="spellEnd"/>
      <w:r w:rsidR="00B42779" w:rsidRPr="00E43F02">
        <w:rPr>
          <w:rFonts w:ascii="Times New Roman" w:hAnsi="Times New Roman" w:cs="Times New Roman"/>
          <w:sz w:val="20"/>
          <w:szCs w:val="20"/>
        </w:rPr>
        <w:t xml:space="preserve"> Ltd (Fig. 1</w:t>
      </w:r>
      <w:r w:rsidR="00636274" w:rsidRPr="00E43F02">
        <w:rPr>
          <w:rFonts w:ascii="Times New Roman" w:hAnsi="Times New Roman" w:cs="Times New Roman"/>
          <w:sz w:val="20"/>
          <w:szCs w:val="20"/>
        </w:rPr>
        <w:t>)</w:t>
      </w:r>
      <w:r w:rsidRPr="00E43F02">
        <w:rPr>
          <w:rFonts w:ascii="Times New Roman" w:hAnsi="Times New Roman" w:cs="Times New Roman"/>
          <w:sz w:val="20"/>
          <w:szCs w:val="20"/>
        </w:rPr>
        <w:t xml:space="preserve"> were tested, consisting of 18 β-</w:t>
      </w:r>
      <w:proofErr w:type="spellStart"/>
      <w:r w:rsidRPr="00E43F02">
        <w:rPr>
          <w:rFonts w:ascii="Times New Roman" w:hAnsi="Times New Roman" w:cs="Times New Roman"/>
          <w:sz w:val="20"/>
          <w:szCs w:val="20"/>
        </w:rPr>
        <w:t>lactam</w:t>
      </w:r>
      <w:r w:rsidR="00636274" w:rsidRPr="00E43F02">
        <w:rPr>
          <w:rFonts w:ascii="Times New Roman" w:hAnsi="Times New Roman" w:cs="Times New Roman"/>
          <w:sz w:val="20"/>
          <w:szCs w:val="20"/>
        </w:rPr>
        <w:t>s</w:t>
      </w:r>
      <w:proofErr w:type="spellEnd"/>
      <w:r w:rsidR="00636274" w:rsidRPr="00E43F02">
        <w:rPr>
          <w:rFonts w:ascii="Times New Roman" w:hAnsi="Times New Roman" w:cs="Times New Roman"/>
          <w:sz w:val="20"/>
          <w:szCs w:val="20"/>
        </w:rPr>
        <w:t>/</w:t>
      </w:r>
      <w:proofErr w:type="spellStart"/>
      <w:r w:rsidR="00636274" w:rsidRPr="00E43F02">
        <w:rPr>
          <w:rFonts w:ascii="Times New Roman" w:hAnsi="Times New Roman" w:cs="Times New Roman"/>
          <w:sz w:val="20"/>
          <w:szCs w:val="20"/>
        </w:rPr>
        <w:t>cephalosporins</w:t>
      </w:r>
      <w:proofErr w:type="spellEnd"/>
      <w:r w:rsidR="00636274" w:rsidRPr="00E43F02">
        <w:rPr>
          <w:rFonts w:ascii="Times New Roman" w:hAnsi="Times New Roman" w:cs="Times New Roman"/>
          <w:sz w:val="20"/>
          <w:szCs w:val="20"/>
        </w:rPr>
        <w:t xml:space="preserve">, 2 </w:t>
      </w:r>
      <w:proofErr w:type="spellStart"/>
      <w:r w:rsidR="00636274" w:rsidRPr="00E43F02">
        <w:rPr>
          <w:rFonts w:ascii="Times New Roman" w:hAnsi="Times New Roman" w:cs="Times New Roman"/>
          <w:sz w:val="20"/>
          <w:szCs w:val="20"/>
        </w:rPr>
        <w:t>macrolides</w:t>
      </w:r>
      <w:proofErr w:type="spellEnd"/>
      <w:r w:rsidR="00636274" w:rsidRPr="00E43F02">
        <w:rPr>
          <w:rFonts w:ascii="Times New Roman" w:hAnsi="Times New Roman" w:cs="Times New Roman"/>
          <w:sz w:val="20"/>
          <w:szCs w:val="20"/>
        </w:rPr>
        <w:t>, 4</w:t>
      </w:r>
      <w:r w:rsidRPr="00E43F02">
        <w:rPr>
          <w:rFonts w:ascii="Times New Roman" w:hAnsi="Times New Roman" w:cs="Times New Roman"/>
          <w:sz w:val="20"/>
          <w:szCs w:val="20"/>
        </w:rPr>
        <w:t xml:space="preserve"> </w:t>
      </w:r>
      <w:proofErr w:type="spellStart"/>
      <w:r w:rsidRPr="00E43F02">
        <w:rPr>
          <w:rFonts w:ascii="Times New Roman" w:hAnsi="Times New Roman" w:cs="Times New Roman"/>
          <w:sz w:val="20"/>
          <w:szCs w:val="20"/>
        </w:rPr>
        <w:t>fluoroquinolones</w:t>
      </w:r>
      <w:proofErr w:type="spellEnd"/>
      <w:r w:rsidRPr="00E43F02">
        <w:rPr>
          <w:rFonts w:ascii="Times New Roman" w:hAnsi="Times New Roman" w:cs="Times New Roman"/>
          <w:sz w:val="20"/>
          <w:szCs w:val="20"/>
        </w:rPr>
        <w:t xml:space="preserve">, 3 </w:t>
      </w:r>
      <w:proofErr w:type="spellStart"/>
      <w:r w:rsidRPr="00E43F02">
        <w:rPr>
          <w:rFonts w:ascii="Times New Roman" w:hAnsi="Times New Roman" w:cs="Times New Roman"/>
          <w:sz w:val="20"/>
          <w:szCs w:val="20"/>
        </w:rPr>
        <w:t>aminoglycosides</w:t>
      </w:r>
      <w:proofErr w:type="spellEnd"/>
      <w:r w:rsidRPr="00E43F02">
        <w:rPr>
          <w:rFonts w:ascii="Times New Roman" w:hAnsi="Times New Roman" w:cs="Times New Roman"/>
          <w:sz w:val="20"/>
          <w:szCs w:val="20"/>
        </w:rPr>
        <w:t xml:space="preserve">, </w:t>
      </w:r>
      <w:proofErr w:type="spellStart"/>
      <w:r w:rsidRPr="00E43F02">
        <w:rPr>
          <w:rFonts w:ascii="Times New Roman" w:hAnsi="Times New Roman" w:cs="Times New Roman"/>
          <w:sz w:val="20"/>
          <w:szCs w:val="20"/>
        </w:rPr>
        <w:t>chloramphenicol</w:t>
      </w:r>
      <w:proofErr w:type="spellEnd"/>
      <w:r w:rsidRPr="00E43F02">
        <w:rPr>
          <w:rFonts w:ascii="Times New Roman" w:hAnsi="Times New Roman" w:cs="Times New Roman"/>
          <w:sz w:val="20"/>
          <w:szCs w:val="20"/>
        </w:rPr>
        <w:t xml:space="preserve">, tetracycline, </w:t>
      </w:r>
      <w:proofErr w:type="spellStart"/>
      <w:r w:rsidRPr="00E43F02">
        <w:rPr>
          <w:rFonts w:ascii="Times New Roman" w:hAnsi="Times New Roman" w:cs="Times New Roman"/>
          <w:sz w:val="20"/>
          <w:szCs w:val="20"/>
        </w:rPr>
        <w:t>nitrofurantoin</w:t>
      </w:r>
      <w:proofErr w:type="spellEnd"/>
      <w:r w:rsidRPr="00E43F02">
        <w:rPr>
          <w:rFonts w:ascii="Times New Roman" w:hAnsi="Times New Roman" w:cs="Times New Roman"/>
          <w:sz w:val="20"/>
          <w:szCs w:val="20"/>
        </w:rPr>
        <w:t xml:space="preserve">, </w:t>
      </w:r>
      <w:proofErr w:type="spellStart"/>
      <w:r w:rsidRPr="00E43F02">
        <w:rPr>
          <w:rFonts w:ascii="Times New Roman" w:hAnsi="Times New Roman" w:cs="Times New Roman"/>
          <w:sz w:val="20"/>
          <w:szCs w:val="20"/>
        </w:rPr>
        <w:t>nalidixic</w:t>
      </w:r>
      <w:proofErr w:type="spellEnd"/>
      <w:r w:rsidRPr="00E43F02">
        <w:rPr>
          <w:rFonts w:ascii="Times New Roman" w:hAnsi="Times New Roman" w:cs="Times New Roman"/>
          <w:sz w:val="20"/>
          <w:szCs w:val="20"/>
        </w:rPr>
        <w:t xml:space="preserve"> acid, </w:t>
      </w:r>
      <w:proofErr w:type="spellStart"/>
      <w:r w:rsidRPr="00E43F02">
        <w:rPr>
          <w:rFonts w:ascii="Times New Roman" w:hAnsi="Times New Roman" w:cs="Times New Roman"/>
          <w:sz w:val="20"/>
          <w:szCs w:val="20"/>
        </w:rPr>
        <w:t>trimethopri</w:t>
      </w:r>
      <w:r w:rsidR="00636274" w:rsidRPr="00E43F02">
        <w:rPr>
          <w:rFonts w:ascii="Times New Roman" w:hAnsi="Times New Roman" w:cs="Times New Roman"/>
          <w:sz w:val="20"/>
          <w:szCs w:val="20"/>
        </w:rPr>
        <w:t>m-sulfamethoxazole</w:t>
      </w:r>
      <w:proofErr w:type="spellEnd"/>
      <w:r w:rsidR="00636274" w:rsidRPr="00E43F02">
        <w:rPr>
          <w:rFonts w:ascii="Times New Roman" w:hAnsi="Times New Roman" w:cs="Times New Roman"/>
          <w:sz w:val="20"/>
          <w:szCs w:val="20"/>
        </w:rPr>
        <w:t xml:space="preserve">, </w:t>
      </w:r>
      <w:proofErr w:type="spellStart"/>
      <w:r w:rsidR="00636274" w:rsidRPr="00E43F02">
        <w:rPr>
          <w:rFonts w:ascii="Times New Roman" w:hAnsi="Times New Roman" w:cs="Times New Roman"/>
          <w:sz w:val="20"/>
          <w:szCs w:val="20"/>
        </w:rPr>
        <w:t>polymyxin</w:t>
      </w:r>
      <w:proofErr w:type="spellEnd"/>
      <w:r w:rsidR="00636274" w:rsidRPr="00E43F02">
        <w:rPr>
          <w:rFonts w:ascii="Times New Roman" w:hAnsi="Times New Roman" w:cs="Times New Roman"/>
          <w:sz w:val="20"/>
          <w:szCs w:val="20"/>
        </w:rPr>
        <w:t xml:space="preserve"> B</w:t>
      </w:r>
      <w:r w:rsidRPr="00E43F02">
        <w:rPr>
          <w:rFonts w:ascii="Times New Roman" w:hAnsi="Times New Roman" w:cs="Times New Roman"/>
          <w:sz w:val="20"/>
          <w:szCs w:val="20"/>
        </w:rPr>
        <w:t xml:space="preserve"> and </w:t>
      </w:r>
      <w:proofErr w:type="spellStart"/>
      <w:r w:rsidRPr="00E43F02">
        <w:rPr>
          <w:rFonts w:ascii="Times New Roman" w:hAnsi="Times New Roman" w:cs="Times New Roman"/>
          <w:sz w:val="20"/>
          <w:szCs w:val="20"/>
        </w:rPr>
        <w:t>colistin</w:t>
      </w:r>
      <w:proofErr w:type="spellEnd"/>
      <w:r w:rsidRPr="00E43F02">
        <w:rPr>
          <w:rFonts w:ascii="Times New Roman" w:hAnsi="Times New Roman" w:cs="Times New Roman"/>
          <w:sz w:val="20"/>
          <w:szCs w:val="20"/>
        </w:rPr>
        <w:t xml:space="preserve"> </w:t>
      </w:r>
      <w:proofErr w:type="spellStart"/>
      <w:r w:rsidRPr="00E43F02">
        <w:rPr>
          <w:rFonts w:ascii="Times New Roman" w:hAnsi="Times New Roman" w:cs="Times New Roman"/>
          <w:sz w:val="20"/>
          <w:szCs w:val="20"/>
        </w:rPr>
        <w:t>sulphate</w:t>
      </w:r>
      <w:proofErr w:type="spellEnd"/>
      <w:r w:rsidRPr="00E43F02">
        <w:rPr>
          <w:rFonts w:ascii="Times New Roman" w:hAnsi="Times New Roman" w:cs="Times New Roman"/>
          <w:sz w:val="20"/>
          <w:szCs w:val="20"/>
        </w:rPr>
        <w:t>.</w:t>
      </w:r>
      <w:r w:rsidR="00636274" w:rsidRPr="00E43F02">
        <w:rPr>
          <w:rFonts w:ascii="Times New Roman" w:hAnsi="Times New Roman" w:cs="Times New Roman"/>
          <w:sz w:val="20"/>
          <w:szCs w:val="20"/>
        </w:rPr>
        <w:t xml:space="preserve"> </w:t>
      </w:r>
    </w:p>
    <w:p w:rsidR="00620B5F" w:rsidRPr="00E43F02" w:rsidRDefault="00FD47C3" w:rsidP="00E82A17">
      <w:pPr>
        <w:autoSpaceDE w:val="0"/>
        <w:autoSpaceDN w:val="0"/>
        <w:adjustRightInd w:val="0"/>
        <w:snapToGrid w:val="0"/>
        <w:spacing w:after="0" w:line="240" w:lineRule="auto"/>
        <w:jc w:val="both"/>
        <w:rPr>
          <w:rFonts w:ascii="Times New Roman" w:hAnsi="Times New Roman" w:cs="Times New Roman"/>
          <w:b/>
          <w:sz w:val="20"/>
          <w:szCs w:val="20"/>
        </w:rPr>
      </w:pPr>
      <w:r w:rsidRPr="00E43F02">
        <w:rPr>
          <w:rFonts w:ascii="Times New Roman" w:hAnsi="Times New Roman" w:cs="Times New Roman"/>
          <w:b/>
          <w:sz w:val="20"/>
          <w:szCs w:val="20"/>
        </w:rPr>
        <w:lastRenderedPageBreak/>
        <w:t>Results</w:t>
      </w:r>
      <w:r w:rsidR="00636274" w:rsidRPr="00E43F02">
        <w:rPr>
          <w:rFonts w:ascii="Times New Roman" w:hAnsi="Times New Roman" w:cs="Times New Roman"/>
          <w:b/>
          <w:sz w:val="20"/>
          <w:szCs w:val="20"/>
        </w:rPr>
        <w:t>:</w:t>
      </w:r>
    </w:p>
    <w:p w:rsidR="00620B5F" w:rsidRPr="00E43F02" w:rsidRDefault="00620B5F" w:rsidP="00E82A17">
      <w:pPr>
        <w:autoSpaceDE w:val="0"/>
        <w:autoSpaceDN w:val="0"/>
        <w:adjustRightInd w:val="0"/>
        <w:snapToGrid w:val="0"/>
        <w:spacing w:after="0" w:line="240" w:lineRule="auto"/>
        <w:ind w:firstLine="540"/>
        <w:jc w:val="both"/>
        <w:rPr>
          <w:rFonts w:ascii="Times New Roman" w:hAnsi="Times New Roman" w:cs="Times New Roman"/>
          <w:sz w:val="20"/>
          <w:szCs w:val="20"/>
        </w:rPr>
      </w:pPr>
      <w:r w:rsidRPr="00E43F02">
        <w:rPr>
          <w:rFonts w:ascii="Times New Roman" w:hAnsi="Times New Roman" w:cs="Times New Roman"/>
          <w:sz w:val="20"/>
          <w:szCs w:val="20"/>
        </w:rPr>
        <w:t xml:space="preserve">During the study period, a total of 72 clinical isolates of </w:t>
      </w:r>
      <w:r w:rsidRPr="00E43F02">
        <w:rPr>
          <w:rFonts w:ascii="Times New Roman" w:hAnsi="Times New Roman" w:cs="Times New Roman"/>
          <w:i/>
          <w:sz w:val="20"/>
          <w:szCs w:val="20"/>
        </w:rPr>
        <w:t xml:space="preserve">A. </w:t>
      </w:r>
      <w:proofErr w:type="spellStart"/>
      <w:r w:rsidRPr="00E43F02">
        <w:rPr>
          <w:rFonts w:ascii="Times New Roman" w:hAnsi="Times New Roman" w:cs="Times New Roman"/>
          <w:i/>
          <w:sz w:val="20"/>
          <w:szCs w:val="20"/>
        </w:rPr>
        <w:t>baumannii</w:t>
      </w:r>
      <w:proofErr w:type="spellEnd"/>
      <w:r w:rsidRPr="00E43F02">
        <w:rPr>
          <w:rFonts w:ascii="Times New Roman" w:hAnsi="Times New Roman" w:cs="Times New Roman"/>
          <w:sz w:val="20"/>
          <w:szCs w:val="20"/>
        </w:rPr>
        <w:t xml:space="preserve"> were recovered from 8 different tertiary hospitals (Table 1). The most common source of isolate derivation was from wound swab (20.8%) followed by surgical swab (18.1%), blood (16.7%). Least isolate derivation were from urethra swab and eye swab with 6.9% and 2.8% respectively. </w:t>
      </w:r>
    </w:p>
    <w:p w:rsidR="009300CD" w:rsidRDefault="00620B5F" w:rsidP="00E82A17">
      <w:pPr>
        <w:autoSpaceDE w:val="0"/>
        <w:autoSpaceDN w:val="0"/>
        <w:adjustRightInd w:val="0"/>
        <w:snapToGrid w:val="0"/>
        <w:spacing w:after="0" w:line="240" w:lineRule="auto"/>
        <w:ind w:firstLine="540"/>
        <w:jc w:val="both"/>
        <w:rPr>
          <w:rFonts w:ascii="Times New Roman" w:hAnsi="Times New Roman" w:cs="Times New Roman" w:hint="eastAsia"/>
          <w:color w:val="000000"/>
          <w:sz w:val="20"/>
          <w:szCs w:val="20"/>
          <w:lang w:eastAsia="zh-CN"/>
        </w:rPr>
      </w:pPr>
      <w:r w:rsidRPr="00E43F02">
        <w:rPr>
          <w:rFonts w:ascii="Times New Roman" w:hAnsi="Times New Roman" w:cs="Times New Roman"/>
          <w:sz w:val="20"/>
          <w:szCs w:val="20"/>
        </w:rPr>
        <w:t xml:space="preserve">The antimicrobial susceptibility profiles of </w:t>
      </w:r>
      <w:r w:rsidRPr="00E43F02">
        <w:rPr>
          <w:rFonts w:ascii="Times New Roman" w:hAnsi="Times New Roman" w:cs="Times New Roman"/>
          <w:i/>
          <w:sz w:val="20"/>
          <w:szCs w:val="20"/>
        </w:rPr>
        <w:t xml:space="preserve">A. </w:t>
      </w:r>
      <w:proofErr w:type="spellStart"/>
      <w:r w:rsidRPr="00E43F02">
        <w:rPr>
          <w:rFonts w:ascii="Times New Roman" w:hAnsi="Times New Roman" w:cs="Times New Roman"/>
          <w:i/>
          <w:sz w:val="20"/>
          <w:szCs w:val="20"/>
        </w:rPr>
        <w:t>baumannii</w:t>
      </w:r>
      <w:proofErr w:type="spellEnd"/>
      <w:r w:rsidRPr="00E43F02">
        <w:rPr>
          <w:rFonts w:ascii="Times New Roman" w:hAnsi="Times New Roman" w:cs="Times New Roman"/>
          <w:sz w:val="20"/>
          <w:szCs w:val="20"/>
        </w:rPr>
        <w:t xml:space="preserve"> isolates from these studied institutions are shown in </w:t>
      </w:r>
      <w:r w:rsidR="001C6033" w:rsidRPr="00E43F02">
        <w:rPr>
          <w:rFonts w:ascii="Times New Roman" w:hAnsi="Times New Roman" w:cs="Times New Roman"/>
          <w:sz w:val="20"/>
          <w:szCs w:val="20"/>
        </w:rPr>
        <w:t>Fig. 1</w:t>
      </w:r>
      <w:r w:rsidRPr="00E43F02">
        <w:rPr>
          <w:rFonts w:ascii="Times New Roman" w:hAnsi="Times New Roman" w:cs="Times New Roman"/>
          <w:sz w:val="20"/>
          <w:szCs w:val="20"/>
        </w:rPr>
        <w:t>. Amazingly, all the</w:t>
      </w:r>
      <w:r w:rsidRPr="00E43F02">
        <w:rPr>
          <w:rFonts w:ascii="Times New Roman" w:hAnsi="Times New Roman" w:cs="Times New Roman"/>
          <w:i/>
          <w:sz w:val="20"/>
          <w:szCs w:val="20"/>
        </w:rPr>
        <w:t xml:space="preserve"> </w:t>
      </w:r>
      <w:r w:rsidRPr="00E43F02">
        <w:rPr>
          <w:rFonts w:ascii="Times New Roman" w:hAnsi="Times New Roman" w:cs="Times New Roman"/>
          <w:sz w:val="20"/>
          <w:szCs w:val="20"/>
        </w:rPr>
        <w:t>isolates were resistant to ≥14 antimicrobial agents tested, with 69 (95.8%) isolates resistant to 20-34 antimicrobial agents.</w:t>
      </w:r>
      <w:r w:rsidRPr="00E43F02">
        <w:rPr>
          <w:rFonts w:ascii="Times New Roman" w:eastAsia="Times New Roman" w:hAnsi="Times New Roman" w:cs="Times New Roman"/>
          <w:color w:val="000000"/>
          <w:sz w:val="20"/>
          <w:szCs w:val="20"/>
        </w:rPr>
        <w:t xml:space="preserve"> </w:t>
      </w:r>
      <w:r w:rsidR="00E43F02" w:rsidRPr="00E43F02">
        <w:rPr>
          <w:rFonts w:ascii="Times New Roman" w:eastAsia="Times New Roman" w:hAnsi="Times New Roman" w:cs="Times New Roman"/>
          <w:color w:val="000000"/>
          <w:sz w:val="20"/>
          <w:szCs w:val="20"/>
        </w:rPr>
        <w:t xml:space="preserve">All the isolates were </w:t>
      </w:r>
      <w:r w:rsidRPr="00E43F02">
        <w:rPr>
          <w:rFonts w:ascii="Times New Roman" w:eastAsia="Times New Roman" w:hAnsi="Times New Roman" w:cs="Times New Roman"/>
          <w:color w:val="000000"/>
          <w:sz w:val="20"/>
          <w:szCs w:val="20"/>
        </w:rPr>
        <w:t xml:space="preserve">resistant to amoxicillin, </w:t>
      </w:r>
      <w:r w:rsidRPr="00E43F02">
        <w:rPr>
          <w:rFonts w:ascii="Times New Roman" w:eastAsia="Times New Roman" w:hAnsi="Times New Roman" w:cs="Times New Roman"/>
          <w:color w:val="000000"/>
          <w:sz w:val="20"/>
          <w:szCs w:val="20"/>
        </w:rPr>
        <w:lastRenderedPageBreak/>
        <w:t xml:space="preserve">amoxicillin </w:t>
      </w:r>
      <w:proofErr w:type="spellStart"/>
      <w:r w:rsidRPr="00E43F02">
        <w:rPr>
          <w:rFonts w:ascii="Times New Roman" w:eastAsia="Times New Roman" w:hAnsi="Times New Roman" w:cs="Times New Roman"/>
          <w:color w:val="000000"/>
          <w:sz w:val="20"/>
          <w:szCs w:val="20"/>
        </w:rPr>
        <w:t>clavulanic</w:t>
      </w:r>
      <w:proofErr w:type="spellEnd"/>
      <w:r w:rsidRPr="00E43F02">
        <w:rPr>
          <w:rFonts w:ascii="Times New Roman" w:eastAsia="Times New Roman" w:hAnsi="Times New Roman" w:cs="Times New Roman"/>
          <w:color w:val="000000"/>
          <w:sz w:val="20"/>
          <w:szCs w:val="20"/>
        </w:rPr>
        <w:t xml:space="preserve"> acid, </w:t>
      </w:r>
      <w:proofErr w:type="spellStart"/>
      <w:r w:rsidRPr="00E43F02">
        <w:rPr>
          <w:rFonts w:ascii="Times New Roman" w:eastAsia="Times New Roman" w:hAnsi="Times New Roman" w:cs="Times New Roman"/>
          <w:color w:val="000000"/>
          <w:sz w:val="20"/>
          <w:szCs w:val="20"/>
        </w:rPr>
        <w:t>ampicillin</w:t>
      </w:r>
      <w:proofErr w:type="spellEnd"/>
      <w:r w:rsidRPr="00E43F02">
        <w:rPr>
          <w:rFonts w:ascii="Times New Roman" w:eastAsia="Times New Roman" w:hAnsi="Times New Roman" w:cs="Times New Roman"/>
          <w:color w:val="000000"/>
          <w:sz w:val="20"/>
          <w:szCs w:val="20"/>
        </w:rPr>
        <w:t xml:space="preserve">, </w:t>
      </w:r>
      <w:proofErr w:type="spellStart"/>
      <w:r w:rsidRPr="00E43F02">
        <w:rPr>
          <w:rFonts w:ascii="Times New Roman" w:eastAsia="Times New Roman" w:hAnsi="Times New Roman" w:cs="Times New Roman"/>
          <w:color w:val="000000"/>
          <w:sz w:val="20"/>
          <w:szCs w:val="20"/>
        </w:rPr>
        <w:t>cefpodoxime</w:t>
      </w:r>
      <w:proofErr w:type="spellEnd"/>
      <w:r w:rsidRPr="00E43F02">
        <w:rPr>
          <w:rFonts w:ascii="Times New Roman" w:eastAsia="Times New Roman" w:hAnsi="Times New Roman" w:cs="Times New Roman"/>
          <w:color w:val="000000"/>
          <w:sz w:val="20"/>
          <w:szCs w:val="20"/>
        </w:rPr>
        <w:t xml:space="preserve">, </w:t>
      </w:r>
      <w:proofErr w:type="spellStart"/>
      <w:r w:rsidRPr="00E43F02">
        <w:rPr>
          <w:rFonts w:ascii="Times New Roman" w:eastAsia="Times New Roman" w:hAnsi="Times New Roman" w:cs="Times New Roman"/>
          <w:color w:val="000000"/>
          <w:sz w:val="20"/>
          <w:szCs w:val="20"/>
        </w:rPr>
        <w:t>ceftazidime</w:t>
      </w:r>
      <w:proofErr w:type="spellEnd"/>
      <w:r w:rsidRPr="00E43F02">
        <w:rPr>
          <w:rFonts w:ascii="Times New Roman" w:eastAsia="Times New Roman" w:hAnsi="Times New Roman" w:cs="Times New Roman"/>
          <w:color w:val="000000"/>
          <w:sz w:val="20"/>
          <w:szCs w:val="20"/>
        </w:rPr>
        <w:t xml:space="preserve">, </w:t>
      </w:r>
      <w:proofErr w:type="spellStart"/>
      <w:r w:rsidRPr="00E43F02">
        <w:rPr>
          <w:rFonts w:ascii="Times New Roman" w:eastAsia="Times New Roman" w:hAnsi="Times New Roman" w:cs="Times New Roman"/>
          <w:color w:val="000000"/>
          <w:sz w:val="20"/>
          <w:szCs w:val="20"/>
        </w:rPr>
        <w:t>ceftriaxone</w:t>
      </w:r>
      <w:proofErr w:type="spellEnd"/>
      <w:r w:rsidRPr="00E43F02">
        <w:rPr>
          <w:rFonts w:ascii="Times New Roman" w:eastAsia="Times New Roman" w:hAnsi="Times New Roman" w:cs="Times New Roman"/>
          <w:color w:val="000000"/>
          <w:sz w:val="20"/>
          <w:szCs w:val="20"/>
        </w:rPr>
        <w:t xml:space="preserve">, </w:t>
      </w:r>
      <w:proofErr w:type="spellStart"/>
      <w:r w:rsidRPr="00E43F02">
        <w:rPr>
          <w:rFonts w:ascii="Times New Roman" w:eastAsia="Times New Roman" w:hAnsi="Times New Roman" w:cs="Times New Roman"/>
          <w:color w:val="000000"/>
          <w:sz w:val="20"/>
          <w:szCs w:val="20"/>
        </w:rPr>
        <w:t>cefuroxime</w:t>
      </w:r>
      <w:proofErr w:type="spellEnd"/>
      <w:r w:rsidRPr="00E43F02">
        <w:rPr>
          <w:rFonts w:ascii="Times New Roman" w:eastAsia="Times New Roman" w:hAnsi="Times New Roman" w:cs="Times New Roman"/>
          <w:color w:val="000000"/>
          <w:sz w:val="20"/>
          <w:szCs w:val="20"/>
        </w:rPr>
        <w:t xml:space="preserve">, and </w:t>
      </w:r>
      <w:proofErr w:type="spellStart"/>
      <w:r w:rsidRPr="00E43F02">
        <w:rPr>
          <w:rFonts w:ascii="Times New Roman" w:eastAsia="Times New Roman" w:hAnsi="Times New Roman" w:cs="Times New Roman"/>
          <w:color w:val="000000"/>
          <w:sz w:val="20"/>
          <w:szCs w:val="20"/>
        </w:rPr>
        <w:t>cloxacillin</w:t>
      </w:r>
      <w:proofErr w:type="spellEnd"/>
      <w:r w:rsidRPr="00E43F02">
        <w:rPr>
          <w:rFonts w:ascii="Times New Roman" w:eastAsia="Times New Roman" w:hAnsi="Times New Roman" w:cs="Times New Roman"/>
          <w:color w:val="000000"/>
          <w:sz w:val="20"/>
          <w:szCs w:val="20"/>
        </w:rPr>
        <w:t xml:space="preserve">. Significantly high rates of resistance were observed for erythromycin (98.6%); </w:t>
      </w:r>
      <w:proofErr w:type="spellStart"/>
      <w:r w:rsidRPr="00E43F02">
        <w:rPr>
          <w:rFonts w:ascii="Times New Roman" w:eastAsia="Times New Roman" w:hAnsi="Times New Roman" w:cs="Times New Roman"/>
          <w:color w:val="000000"/>
          <w:sz w:val="20"/>
          <w:szCs w:val="20"/>
        </w:rPr>
        <w:t>cephazolin</w:t>
      </w:r>
      <w:proofErr w:type="spellEnd"/>
      <w:r w:rsidRPr="00E43F02">
        <w:rPr>
          <w:rFonts w:ascii="Times New Roman" w:eastAsia="Times New Roman" w:hAnsi="Times New Roman" w:cs="Times New Roman"/>
          <w:color w:val="000000"/>
          <w:sz w:val="20"/>
          <w:szCs w:val="20"/>
        </w:rPr>
        <w:t xml:space="preserve"> (97.2%); </w:t>
      </w:r>
      <w:proofErr w:type="spellStart"/>
      <w:r w:rsidRPr="00E43F02">
        <w:rPr>
          <w:rFonts w:ascii="Times New Roman" w:eastAsia="Times New Roman" w:hAnsi="Times New Roman" w:cs="Times New Roman"/>
          <w:color w:val="000000"/>
          <w:sz w:val="20"/>
          <w:szCs w:val="20"/>
        </w:rPr>
        <w:t>aztreonam</w:t>
      </w:r>
      <w:proofErr w:type="spellEnd"/>
      <w:r w:rsidRPr="00E43F02">
        <w:rPr>
          <w:rFonts w:ascii="Times New Roman" w:eastAsia="Times New Roman" w:hAnsi="Times New Roman" w:cs="Times New Roman"/>
          <w:color w:val="000000"/>
          <w:sz w:val="20"/>
          <w:szCs w:val="20"/>
        </w:rPr>
        <w:t xml:space="preserve"> (93.1%); tetracycline (91.7%); </w:t>
      </w:r>
      <w:proofErr w:type="spellStart"/>
      <w:r w:rsidRPr="00E43F02">
        <w:rPr>
          <w:rFonts w:ascii="Times New Roman" w:eastAsia="Times New Roman" w:hAnsi="Times New Roman" w:cs="Times New Roman"/>
          <w:color w:val="000000"/>
          <w:sz w:val="20"/>
          <w:szCs w:val="20"/>
        </w:rPr>
        <w:t>cephalothin</w:t>
      </w:r>
      <w:proofErr w:type="spellEnd"/>
      <w:r w:rsidRPr="00E43F02">
        <w:rPr>
          <w:rFonts w:ascii="Times New Roman" w:eastAsia="Times New Roman" w:hAnsi="Times New Roman" w:cs="Times New Roman"/>
          <w:color w:val="000000"/>
          <w:sz w:val="20"/>
          <w:szCs w:val="20"/>
        </w:rPr>
        <w:t xml:space="preserve">, </w:t>
      </w:r>
      <w:proofErr w:type="spellStart"/>
      <w:r w:rsidRPr="00E43F02">
        <w:rPr>
          <w:rFonts w:ascii="Times New Roman" w:eastAsia="Times New Roman" w:hAnsi="Times New Roman" w:cs="Times New Roman"/>
          <w:color w:val="000000"/>
          <w:sz w:val="20"/>
          <w:szCs w:val="20"/>
        </w:rPr>
        <w:t>trimethoprim-sulfamethoxazole</w:t>
      </w:r>
      <w:proofErr w:type="spellEnd"/>
      <w:r w:rsidRPr="00E43F02">
        <w:rPr>
          <w:rFonts w:ascii="Times New Roman" w:eastAsia="Times New Roman" w:hAnsi="Times New Roman" w:cs="Times New Roman"/>
          <w:color w:val="000000"/>
          <w:sz w:val="20"/>
          <w:szCs w:val="20"/>
        </w:rPr>
        <w:t xml:space="preserve"> (90.3%);</w:t>
      </w:r>
      <w:r w:rsidR="00E82A17">
        <w:rPr>
          <w:rFonts w:ascii="Times New Roman" w:hAnsi="Times New Roman" w:cs="Times New Roman" w:hint="eastAsia"/>
          <w:color w:val="000000"/>
          <w:sz w:val="20"/>
          <w:szCs w:val="20"/>
          <w:lang w:eastAsia="zh-CN"/>
        </w:rPr>
        <w:t xml:space="preserve"> </w:t>
      </w:r>
      <w:proofErr w:type="spellStart"/>
      <w:r w:rsidRPr="00E43F02">
        <w:rPr>
          <w:rFonts w:ascii="Times New Roman" w:eastAsia="Times New Roman" w:hAnsi="Times New Roman" w:cs="Times New Roman"/>
          <w:color w:val="000000"/>
          <w:sz w:val="20"/>
          <w:szCs w:val="20"/>
        </w:rPr>
        <w:t>kanamycin</w:t>
      </w:r>
      <w:proofErr w:type="spellEnd"/>
      <w:r w:rsidRPr="00E43F02">
        <w:rPr>
          <w:rFonts w:ascii="Times New Roman" w:eastAsia="Times New Roman" w:hAnsi="Times New Roman" w:cs="Times New Roman"/>
          <w:color w:val="000000"/>
          <w:sz w:val="20"/>
          <w:szCs w:val="20"/>
        </w:rPr>
        <w:t xml:space="preserve"> (88.5%); </w:t>
      </w:r>
      <w:proofErr w:type="spellStart"/>
      <w:r w:rsidRPr="00E43F02">
        <w:rPr>
          <w:rFonts w:ascii="Times New Roman" w:eastAsia="Times New Roman" w:hAnsi="Times New Roman" w:cs="Times New Roman"/>
          <w:color w:val="000000"/>
          <w:sz w:val="20"/>
          <w:szCs w:val="20"/>
        </w:rPr>
        <w:t>gentamicin</w:t>
      </w:r>
      <w:proofErr w:type="spellEnd"/>
      <w:r w:rsidRPr="00E43F02">
        <w:rPr>
          <w:rFonts w:ascii="Times New Roman" w:eastAsia="Times New Roman" w:hAnsi="Times New Roman" w:cs="Times New Roman"/>
          <w:color w:val="000000"/>
          <w:sz w:val="20"/>
          <w:szCs w:val="20"/>
        </w:rPr>
        <w:t xml:space="preserve">, </w:t>
      </w:r>
      <w:proofErr w:type="spellStart"/>
      <w:r w:rsidRPr="00E43F02">
        <w:rPr>
          <w:rFonts w:ascii="Times New Roman" w:eastAsia="Times New Roman" w:hAnsi="Times New Roman" w:cs="Times New Roman"/>
          <w:color w:val="000000"/>
          <w:sz w:val="20"/>
          <w:szCs w:val="20"/>
        </w:rPr>
        <w:t>ticarcillin</w:t>
      </w:r>
      <w:proofErr w:type="spellEnd"/>
      <w:r w:rsidRPr="00E43F02">
        <w:rPr>
          <w:rFonts w:ascii="Times New Roman" w:eastAsia="Times New Roman" w:hAnsi="Times New Roman" w:cs="Times New Roman"/>
          <w:color w:val="000000"/>
          <w:sz w:val="20"/>
          <w:szCs w:val="20"/>
        </w:rPr>
        <w:t xml:space="preserve"> (86.1%); </w:t>
      </w:r>
      <w:proofErr w:type="spellStart"/>
      <w:r w:rsidRPr="00E43F02">
        <w:rPr>
          <w:rFonts w:ascii="Times New Roman" w:eastAsia="Times New Roman" w:hAnsi="Times New Roman" w:cs="Times New Roman"/>
          <w:color w:val="000000"/>
          <w:sz w:val="20"/>
          <w:szCs w:val="20"/>
        </w:rPr>
        <w:t>piperacillin</w:t>
      </w:r>
      <w:proofErr w:type="spellEnd"/>
      <w:r w:rsidRPr="00E43F02">
        <w:rPr>
          <w:rFonts w:ascii="Times New Roman" w:eastAsia="Times New Roman" w:hAnsi="Times New Roman" w:cs="Times New Roman"/>
          <w:color w:val="000000"/>
          <w:sz w:val="20"/>
          <w:szCs w:val="20"/>
        </w:rPr>
        <w:t xml:space="preserve">, </w:t>
      </w:r>
      <w:proofErr w:type="spellStart"/>
      <w:r w:rsidRPr="00E43F02">
        <w:rPr>
          <w:rFonts w:ascii="Times New Roman" w:eastAsia="Times New Roman" w:hAnsi="Times New Roman" w:cs="Times New Roman"/>
          <w:color w:val="000000"/>
          <w:sz w:val="20"/>
          <w:szCs w:val="20"/>
        </w:rPr>
        <w:t>cefoxitin</w:t>
      </w:r>
      <w:proofErr w:type="spellEnd"/>
      <w:r w:rsidRPr="00E43F02">
        <w:rPr>
          <w:rFonts w:ascii="Times New Roman" w:eastAsia="Times New Roman" w:hAnsi="Times New Roman" w:cs="Times New Roman"/>
          <w:color w:val="000000"/>
          <w:sz w:val="20"/>
          <w:szCs w:val="20"/>
        </w:rPr>
        <w:t xml:space="preserve"> (87.5%), </w:t>
      </w:r>
      <w:proofErr w:type="spellStart"/>
      <w:r w:rsidRPr="00E43F02">
        <w:rPr>
          <w:rFonts w:ascii="Times New Roman" w:eastAsia="Times New Roman" w:hAnsi="Times New Roman" w:cs="Times New Roman"/>
          <w:color w:val="000000"/>
          <w:sz w:val="20"/>
          <w:szCs w:val="20"/>
        </w:rPr>
        <w:t>nitrofurantoin</w:t>
      </w:r>
      <w:proofErr w:type="spellEnd"/>
      <w:r w:rsidRPr="00E43F02">
        <w:rPr>
          <w:rFonts w:ascii="Times New Roman" w:eastAsia="Times New Roman" w:hAnsi="Times New Roman" w:cs="Times New Roman"/>
          <w:color w:val="000000"/>
          <w:sz w:val="20"/>
          <w:szCs w:val="20"/>
        </w:rPr>
        <w:t xml:space="preserve"> (81.9%); </w:t>
      </w:r>
      <w:proofErr w:type="spellStart"/>
      <w:r w:rsidRPr="00E43F02">
        <w:rPr>
          <w:rFonts w:ascii="Times New Roman" w:eastAsia="Times New Roman" w:hAnsi="Times New Roman" w:cs="Times New Roman"/>
          <w:color w:val="000000"/>
          <w:sz w:val="20"/>
          <w:szCs w:val="20"/>
        </w:rPr>
        <w:t>chloramphenicol</w:t>
      </w:r>
      <w:proofErr w:type="spellEnd"/>
      <w:r w:rsidRPr="00E43F02">
        <w:rPr>
          <w:rFonts w:ascii="Times New Roman" w:eastAsia="Times New Roman" w:hAnsi="Times New Roman" w:cs="Times New Roman"/>
          <w:color w:val="000000"/>
          <w:sz w:val="20"/>
          <w:szCs w:val="20"/>
        </w:rPr>
        <w:t xml:space="preserve"> (80.3%); </w:t>
      </w:r>
      <w:proofErr w:type="spellStart"/>
      <w:r w:rsidRPr="00E43F02">
        <w:rPr>
          <w:rFonts w:ascii="Times New Roman" w:eastAsia="Times New Roman" w:hAnsi="Times New Roman" w:cs="Times New Roman"/>
          <w:color w:val="000000"/>
          <w:sz w:val="20"/>
          <w:szCs w:val="20"/>
        </w:rPr>
        <w:t>ofloxacin</w:t>
      </w:r>
      <w:proofErr w:type="spellEnd"/>
      <w:r w:rsidRPr="00E43F02">
        <w:rPr>
          <w:rFonts w:ascii="Times New Roman" w:eastAsia="Times New Roman" w:hAnsi="Times New Roman" w:cs="Times New Roman"/>
          <w:color w:val="000000"/>
          <w:sz w:val="20"/>
          <w:szCs w:val="20"/>
        </w:rPr>
        <w:t xml:space="preserve"> (66.7%); and </w:t>
      </w:r>
      <w:proofErr w:type="spellStart"/>
      <w:r w:rsidRPr="00E43F02">
        <w:rPr>
          <w:rFonts w:ascii="Times New Roman" w:eastAsia="Times New Roman" w:hAnsi="Times New Roman" w:cs="Times New Roman"/>
          <w:color w:val="000000"/>
          <w:sz w:val="20"/>
          <w:szCs w:val="20"/>
        </w:rPr>
        <w:t>colistin</w:t>
      </w:r>
      <w:proofErr w:type="spellEnd"/>
      <w:r w:rsidRPr="00E43F02">
        <w:rPr>
          <w:rFonts w:ascii="Times New Roman" w:eastAsia="Times New Roman" w:hAnsi="Times New Roman" w:cs="Times New Roman"/>
          <w:color w:val="000000"/>
          <w:sz w:val="20"/>
          <w:szCs w:val="20"/>
        </w:rPr>
        <w:t xml:space="preserve"> (63.9%). High rates of </w:t>
      </w:r>
      <w:proofErr w:type="spellStart"/>
      <w:r w:rsidRPr="00E43F02">
        <w:rPr>
          <w:rFonts w:ascii="Times New Roman" w:eastAsia="Times New Roman" w:hAnsi="Times New Roman" w:cs="Times New Roman"/>
          <w:color w:val="000000"/>
          <w:sz w:val="20"/>
          <w:szCs w:val="20"/>
        </w:rPr>
        <w:t>carbapenem</w:t>
      </w:r>
      <w:proofErr w:type="spellEnd"/>
      <w:r w:rsidRPr="00E43F02">
        <w:rPr>
          <w:rFonts w:ascii="Times New Roman" w:eastAsia="Times New Roman" w:hAnsi="Times New Roman" w:cs="Times New Roman"/>
          <w:color w:val="000000"/>
          <w:sz w:val="20"/>
          <w:szCs w:val="20"/>
        </w:rPr>
        <w:t xml:space="preserve"> resistance were also recorded against </w:t>
      </w:r>
      <w:proofErr w:type="spellStart"/>
      <w:r w:rsidRPr="00E43F02">
        <w:rPr>
          <w:rFonts w:ascii="Times New Roman" w:eastAsia="Times New Roman" w:hAnsi="Times New Roman" w:cs="Times New Roman"/>
          <w:color w:val="000000"/>
          <w:sz w:val="20"/>
          <w:szCs w:val="20"/>
        </w:rPr>
        <w:t>meropenem</w:t>
      </w:r>
      <w:proofErr w:type="spellEnd"/>
      <w:r w:rsidRPr="00E43F02">
        <w:rPr>
          <w:rFonts w:ascii="Times New Roman" w:eastAsia="Times New Roman" w:hAnsi="Times New Roman" w:cs="Times New Roman"/>
          <w:color w:val="000000"/>
          <w:sz w:val="20"/>
          <w:szCs w:val="20"/>
        </w:rPr>
        <w:t xml:space="preserve"> (77.8%) and </w:t>
      </w:r>
      <w:proofErr w:type="spellStart"/>
      <w:r w:rsidRPr="00E43F02">
        <w:rPr>
          <w:rFonts w:ascii="Times New Roman" w:eastAsia="Times New Roman" w:hAnsi="Times New Roman" w:cs="Times New Roman"/>
          <w:color w:val="000000"/>
          <w:sz w:val="20"/>
          <w:szCs w:val="20"/>
        </w:rPr>
        <w:t>imipenem</w:t>
      </w:r>
      <w:proofErr w:type="spellEnd"/>
      <w:r w:rsidRPr="00E43F02">
        <w:rPr>
          <w:rFonts w:ascii="Times New Roman" w:eastAsia="Times New Roman" w:hAnsi="Times New Roman" w:cs="Times New Roman"/>
          <w:color w:val="000000"/>
          <w:sz w:val="20"/>
          <w:szCs w:val="20"/>
        </w:rPr>
        <w:t xml:space="preserve"> (56.9%). The least resistance was observed for </w:t>
      </w:r>
      <w:proofErr w:type="spellStart"/>
      <w:r w:rsidRPr="00E43F02">
        <w:rPr>
          <w:rFonts w:ascii="Times New Roman" w:eastAsia="Times New Roman" w:hAnsi="Times New Roman" w:cs="Times New Roman"/>
          <w:color w:val="000000"/>
          <w:sz w:val="20"/>
          <w:szCs w:val="20"/>
        </w:rPr>
        <w:t>azithromycin</w:t>
      </w:r>
      <w:proofErr w:type="spellEnd"/>
      <w:r w:rsidRPr="00E43F02">
        <w:rPr>
          <w:rFonts w:ascii="Times New Roman" w:eastAsia="Times New Roman" w:hAnsi="Times New Roman" w:cs="Times New Roman"/>
          <w:color w:val="000000"/>
          <w:sz w:val="20"/>
          <w:szCs w:val="20"/>
        </w:rPr>
        <w:t xml:space="preserve"> (37.9%); ciprofloxacin, </w:t>
      </w:r>
      <w:proofErr w:type="spellStart"/>
      <w:r w:rsidRPr="00E43F02">
        <w:rPr>
          <w:rFonts w:ascii="Times New Roman" w:eastAsia="Times New Roman" w:hAnsi="Times New Roman" w:cs="Times New Roman"/>
          <w:color w:val="000000"/>
          <w:sz w:val="20"/>
          <w:szCs w:val="20"/>
        </w:rPr>
        <w:t>polymyxin</w:t>
      </w:r>
      <w:proofErr w:type="spellEnd"/>
      <w:r w:rsidRPr="00E43F02">
        <w:rPr>
          <w:rFonts w:ascii="Times New Roman" w:eastAsia="Times New Roman" w:hAnsi="Times New Roman" w:cs="Times New Roman"/>
          <w:color w:val="000000"/>
          <w:sz w:val="20"/>
          <w:szCs w:val="20"/>
        </w:rPr>
        <w:t xml:space="preserve"> B (40.3%); and </w:t>
      </w:r>
      <w:proofErr w:type="spellStart"/>
      <w:r w:rsidRPr="00E43F02">
        <w:rPr>
          <w:rFonts w:ascii="Times New Roman" w:eastAsia="Times New Roman" w:hAnsi="Times New Roman" w:cs="Times New Roman"/>
          <w:color w:val="000000"/>
          <w:sz w:val="20"/>
          <w:szCs w:val="20"/>
        </w:rPr>
        <w:t>amikacin</w:t>
      </w:r>
      <w:proofErr w:type="spellEnd"/>
      <w:r w:rsidRPr="00E43F02">
        <w:rPr>
          <w:rFonts w:ascii="Times New Roman" w:eastAsia="Times New Roman" w:hAnsi="Times New Roman" w:cs="Times New Roman"/>
          <w:color w:val="000000"/>
          <w:sz w:val="20"/>
          <w:szCs w:val="20"/>
        </w:rPr>
        <w:t xml:space="preserve"> (43.1%).</w:t>
      </w:r>
      <w:r w:rsidR="00E82A17">
        <w:rPr>
          <w:rFonts w:ascii="Times New Roman" w:eastAsia="Times New Roman" w:hAnsi="Times New Roman" w:cs="Times New Roman"/>
          <w:color w:val="000000"/>
          <w:sz w:val="20"/>
          <w:szCs w:val="20"/>
        </w:rPr>
        <w:t xml:space="preserve"> </w:t>
      </w:r>
    </w:p>
    <w:p w:rsidR="00E82A17" w:rsidRPr="00E82A17" w:rsidRDefault="00E82A17" w:rsidP="00E82A17">
      <w:pPr>
        <w:autoSpaceDE w:val="0"/>
        <w:autoSpaceDN w:val="0"/>
        <w:adjustRightInd w:val="0"/>
        <w:snapToGrid w:val="0"/>
        <w:spacing w:after="0" w:line="240" w:lineRule="auto"/>
        <w:jc w:val="both"/>
        <w:rPr>
          <w:rFonts w:ascii="Times New Roman" w:hAnsi="Times New Roman" w:cs="Times New Roman" w:hint="eastAsia"/>
          <w:color w:val="000000"/>
          <w:sz w:val="20"/>
          <w:szCs w:val="20"/>
          <w:lang w:eastAsia="zh-CN"/>
        </w:rPr>
        <w:sectPr w:rsidR="00E82A17" w:rsidRPr="00E82A17" w:rsidSect="00E82A17">
          <w:type w:val="continuous"/>
          <w:pgSz w:w="12240" w:h="15840" w:code="1"/>
          <w:pgMar w:top="1440" w:right="1440" w:bottom="1440" w:left="1440" w:header="720" w:footer="720" w:gutter="0"/>
          <w:cols w:num="2" w:space="576"/>
          <w:docGrid w:linePitch="360"/>
        </w:sectPr>
      </w:pPr>
    </w:p>
    <w:p w:rsidR="00E82A17" w:rsidRDefault="00E82A17" w:rsidP="00E82A17">
      <w:pPr>
        <w:autoSpaceDE w:val="0"/>
        <w:autoSpaceDN w:val="0"/>
        <w:adjustRightInd w:val="0"/>
        <w:snapToGrid w:val="0"/>
        <w:spacing w:after="0" w:line="240" w:lineRule="auto"/>
        <w:rPr>
          <w:rFonts w:ascii="Times New Roman" w:hAnsi="Times New Roman" w:cs="Times New Roman" w:hint="eastAsia"/>
          <w:sz w:val="20"/>
          <w:szCs w:val="20"/>
          <w:lang w:eastAsia="zh-CN"/>
        </w:rPr>
      </w:pPr>
    </w:p>
    <w:p w:rsidR="00581C7E" w:rsidRPr="00E43F02" w:rsidRDefault="001C6033" w:rsidP="00E82A17">
      <w:pPr>
        <w:autoSpaceDE w:val="0"/>
        <w:autoSpaceDN w:val="0"/>
        <w:adjustRightInd w:val="0"/>
        <w:snapToGrid w:val="0"/>
        <w:spacing w:after="0" w:line="240" w:lineRule="auto"/>
        <w:rPr>
          <w:rFonts w:ascii="Times New Roman" w:hAnsi="Times New Roman" w:cs="Times New Roman"/>
          <w:sz w:val="20"/>
          <w:szCs w:val="20"/>
        </w:rPr>
      </w:pPr>
      <w:r w:rsidRPr="00E43F02">
        <w:rPr>
          <w:rFonts w:ascii="Times New Roman" w:hAnsi="Times New Roman" w:cs="Times New Roman"/>
          <w:noProof/>
          <w:sz w:val="20"/>
          <w:szCs w:val="20"/>
          <w:lang w:eastAsia="zh-CN"/>
        </w:rPr>
        <w:drawing>
          <wp:inline distT="0" distB="0" distL="0" distR="0">
            <wp:extent cx="5943600" cy="564015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948583" cy="5644884"/>
                    </a:xfrm>
                    <a:prstGeom prst="rect">
                      <a:avLst/>
                    </a:prstGeom>
                    <a:noFill/>
                    <a:ln w="9525">
                      <a:noFill/>
                      <a:miter lim="800000"/>
                      <a:headEnd/>
                      <a:tailEnd/>
                    </a:ln>
                  </pic:spPr>
                </pic:pic>
              </a:graphicData>
            </a:graphic>
          </wp:inline>
        </w:drawing>
      </w:r>
    </w:p>
    <w:p w:rsidR="00E82A17" w:rsidRDefault="00E82A17" w:rsidP="00E82A17">
      <w:pPr>
        <w:autoSpaceDE w:val="0"/>
        <w:autoSpaceDN w:val="0"/>
        <w:adjustRightInd w:val="0"/>
        <w:snapToGrid w:val="0"/>
        <w:spacing w:after="0" w:line="240" w:lineRule="auto"/>
        <w:jc w:val="both"/>
        <w:rPr>
          <w:rFonts w:ascii="Times New Roman" w:hAnsi="Times New Roman" w:cs="Times New Roman" w:hint="eastAsia"/>
          <w:color w:val="000000"/>
          <w:sz w:val="20"/>
          <w:szCs w:val="20"/>
          <w:lang w:eastAsia="zh-CN"/>
        </w:rPr>
      </w:pPr>
    </w:p>
    <w:p w:rsidR="00E82A17" w:rsidRPr="00E43F02" w:rsidRDefault="00E82A17" w:rsidP="00E82A17">
      <w:pPr>
        <w:autoSpaceDE w:val="0"/>
        <w:autoSpaceDN w:val="0"/>
        <w:adjustRightInd w:val="0"/>
        <w:snapToGrid w:val="0"/>
        <w:spacing w:after="0" w:line="240" w:lineRule="auto"/>
        <w:jc w:val="both"/>
        <w:rPr>
          <w:rFonts w:ascii="Times New Roman" w:hAnsi="Times New Roman" w:cs="Times New Roman"/>
          <w:sz w:val="20"/>
          <w:szCs w:val="20"/>
        </w:rPr>
      </w:pPr>
      <w:r w:rsidRPr="00E43F02">
        <w:rPr>
          <w:rFonts w:ascii="Times New Roman" w:hAnsi="Times New Roman" w:cs="Times New Roman"/>
          <w:b/>
          <w:sz w:val="20"/>
          <w:szCs w:val="20"/>
        </w:rPr>
        <w:lastRenderedPageBreak/>
        <w:t xml:space="preserve">Table 1: </w:t>
      </w:r>
      <w:r w:rsidRPr="00E43F02">
        <w:rPr>
          <w:rFonts w:ascii="Times New Roman" w:hAnsi="Times New Roman" w:cs="Times New Roman"/>
          <w:sz w:val="20"/>
          <w:szCs w:val="20"/>
        </w:rPr>
        <w:t xml:space="preserve">Distribution of </w:t>
      </w:r>
      <w:r w:rsidRPr="00E43F02">
        <w:rPr>
          <w:rFonts w:ascii="Times New Roman" w:hAnsi="Times New Roman" w:cs="Times New Roman"/>
          <w:i/>
          <w:sz w:val="20"/>
          <w:szCs w:val="20"/>
        </w:rPr>
        <w:t xml:space="preserve">A. </w:t>
      </w:r>
      <w:proofErr w:type="spellStart"/>
      <w:r w:rsidRPr="00E43F02">
        <w:rPr>
          <w:rFonts w:ascii="Times New Roman" w:hAnsi="Times New Roman" w:cs="Times New Roman"/>
          <w:i/>
          <w:sz w:val="20"/>
          <w:szCs w:val="20"/>
        </w:rPr>
        <w:t>baumannii</w:t>
      </w:r>
      <w:proofErr w:type="spellEnd"/>
      <w:r w:rsidRPr="00E43F02">
        <w:rPr>
          <w:rFonts w:ascii="Times New Roman" w:hAnsi="Times New Roman" w:cs="Times New Roman"/>
          <w:sz w:val="20"/>
          <w:szCs w:val="20"/>
        </w:rPr>
        <w:t xml:space="preserve"> isolates recovered from various clinical sources in this study.</w:t>
      </w:r>
    </w:p>
    <w:tbl>
      <w:tblPr>
        <w:tblStyle w:val="TableGrid"/>
        <w:tblW w:w="0" w:type="auto"/>
        <w:jc w:val="center"/>
        <w:tblLook w:val="04A0"/>
      </w:tblPr>
      <w:tblGrid>
        <w:gridCol w:w="4054"/>
        <w:gridCol w:w="2340"/>
        <w:gridCol w:w="3182"/>
      </w:tblGrid>
      <w:tr w:rsidR="00E82A17" w:rsidRPr="00E43F02" w:rsidTr="00261C02">
        <w:trPr>
          <w:cantSplit/>
          <w:jc w:val="center"/>
        </w:trPr>
        <w:tc>
          <w:tcPr>
            <w:tcW w:w="4068" w:type="dxa"/>
          </w:tcPr>
          <w:p w:rsidR="00E82A17" w:rsidRPr="00E43F02" w:rsidRDefault="00E82A17" w:rsidP="00261C02">
            <w:pPr>
              <w:autoSpaceDE w:val="0"/>
              <w:autoSpaceDN w:val="0"/>
              <w:adjustRightInd w:val="0"/>
              <w:snapToGrid w:val="0"/>
              <w:jc w:val="center"/>
              <w:rPr>
                <w:rFonts w:ascii="Times New Roman" w:hAnsi="Times New Roman" w:cs="Times New Roman"/>
                <w:sz w:val="20"/>
                <w:szCs w:val="20"/>
              </w:rPr>
            </w:pPr>
            <w:r w:rsidRPr="00E43F02">
              <w:rPr>
                <w:rFonts w:ascii="Times New Roman" w:hAnsi="Times New Roman" w:cs="Times New Roman"/>
                <w:b/>
                <w:bCs/>
                <w:sz w:val="20"/>
                <w:szCs w:val="20"/>
              </w:rPr>
              <w:t xml:space="preserve">Sources/Sites of </w:t>
            </w:r>
            <w:r w:rsidRPr="00E43F02">
              <w:rPr>
                <w:rFonts w:ascii="Times New Roman" w:hAnsi="Times New Roman" w:cs="Times New Roman"/>
                <w:b/>
                <w:bCs/>
                <w:i/>
                <w:iCs/>
                <w:sz w:val="20"/>
                <w:szCs w:val="20"/>
              </w:rPr>
              <w:t xml:space="preserve">A. </w:t>
            </w:r>
            <w:proofErr w:type="spellStart"/>
            <w:r w:rsidRPr="00E43F02">
              <w:rPr>
                <w:rFonts w:ascii="Times New Roman" w:hAnsi="Times New Roman" w:cs="Times New Roman"/>
                <w:b/>
                <w:bCs/>
                <w:i/>
                <w:iCs/>
                <w:sz w:val="20"/>
                <w:szCs w:val="20"/>
              </w:rPr>
              <w:t>baumannii</w:t>
            </w:r>
            <w:proofErr w:type="spellEnd"/>
            <w:r w:rsidRPr="00E43F02">
              <w:rPr>
                <w:rFonts w:ascii="Times New Roman" w:hAnsi="Times New Roman" w:cs="Times New Roman"/>
                <w:b/>
                <w:bCs/>
                <w:i/>
                <w:iCs/>
                <w:sz w:val="20"/>
                <w:szCs w:val="20"/>
              </w:rPr>
              <w:t xml:space="preserve"> </w:t>
            </w:r>
            <w:r w:rsidRPr="00E43F02">
              <w:rPr>
                <w:rFonts w:ascii="Times New Roman" w:hAnsi="Times New Roman" w:cs="Times New Roman"/>
                <w:b/>
                <w:bCs/>
                <w:sz w:val="20"/>
                <w:szCs w:val="20"/>
              </w:rPr>
              <w:t>isolates</w:t>
            </w:r>
          </w:p>
        </w:tc>
        <w:tc>
          <w:tcPr>
            <w:tcW w:w="2347" w:type="dxa"/>
          </w:tcPr>
          <w:p w:rsidR="00E82A17" w:rsidRPr="00E43F02" w:rsidRDefault="00E82A17" w:rsidP="00261C02">
            <w:pPr>
              <w:autoSpaceDE w:val="0"/>
              <w:autoSpaceDN w:val="0"/>
              <w:adjustRightInd w:val="0"/>
              <w:snapToGrid w:val="0"/>
              <w:jc w:val="center"/>
              <w:rPr>
                <w:rFonts w:ascii="Times New Roman" w:hAnsi="Times New Roman" w:cs="Times New Roman"/>
                <w:sz w:val="20"/>
                <w:szCs w:val="20"/>
              </w:rPr>
            </w:pPr>
            <w:r w:rsidRPr="00E43F02">
              <w:rPr>
                <w:rFonts w:ascii="Times New Roman" w:hAnsi="Times New Roman" w:cs="Times New Roman"/>
                <w:b/>
                <w:bCs/>
                <w:sz w:val="20"/>
                <w:szCs w:val="20"/>
              </w:rPr>
              <w:t>Number of isolates</w:t>
            </w:r>
          </w:p>
        </w:tc>
        <w:tc>
          <w:tcPr>
            <w:tcW w:w="3193" w:type="dxa"/>
          </w:tcPr>
          <w:p w:rsidR="00E82A17" w:rsidRPr="00E43F02" w:rsidRDefault="00E82A17" w:rsidP="00261C02">
            <w:pPr>
              <w:autoSpaceDE w:val="0"/>
              <w:autoSpaceDN w:val="0"/>
              <w:adjustRightInd w:val="0"/>
              <w:snapToGrid w:val="0"/>
              <w:jc w:val="center"/>
              <w:rPr>
                <w:rFonts w:ascii="Times New Roman" w:hAnsi="Times New Roman" w:cs="Times New Roman"/>
                <w:b/>
                <w:bCs/>
                <w:sz w:val="20"/>
                <w:szCs w:val="20"/>
              </w:rPr>
            </w:pPr>
            <w:r w:rsidRPr="00E43F02">
              <w:rPr>
                <w:rFonts w:ascii="Times New Roman" w:hAnsi="Times New Roman" w:cs="Times New Roman"/>
                <w:b/>
                <w:bCs/>
                <w:sz w:val="20"/>
                <w:szCs w:val="20"/>
              </w:rPr>
              <w:t>Percentage (%) of isolates</w:t>
            </w:r>
          </w:p>
        </w:tc>
      </w:tr>
      <w:tr w:rsidR="00E82A17" w:rsidRPr="00E43F02" w:rsidTr="00261C02">
        <w:trPr>
          <w:cantSplit/>
          <w:jc w:val="center"/>
        </w:trPr>
        <w:tc>
          <w:tcPr>
            <w:tcW w:w="4068" w:type="dxa"/>
          </w:tcPr>
          <w:p w:rsidR="00E82A17" w:rsidRPr="00E43F02" w:rsidRDefault="00E82A17" w:rsidP="00261C02">
            <w:pPr>
              <w:autoSpaceDE w:val="0"/>
              <w:autoSpaceDN w:val="0"/>
              <w:adjustRightInd w:val="0"/>
              <w:snapToGrid w:val="0"/>
              <w:jc w:val="both"/>
              <w:rPr>
                <w:rFonts w:ascii="Times New Roman" w:hAnsi="Times New Roman" w:cs="Times New Roman"/>
                <w:b/>
                <w:sz w:val="20"/>
                <w:szCs w:val="20"/>
              </w:rPr>
            </w:pPr>
            <w:r w:rsidRPr="00E43F02">
              <w:rPr>
                <w:rFonts w:ascii="Times New Roman" w:hAnsi="Times New Roman" w:cs="Times New Roman"/>
                <w:b/>
                <w:sz w:val="20"/>
                <w:szCs w:val="20"/>
              </w:rPr>
              <w:t>Wound swab</w:t>
            </w:r>
          </w:p>
        </w:tc>
        <w:tc>
          <w:tcPr>
            <w:tcW w:w="2347" w:type="dxa"/>
          </w:tcPr>
          <w:p w:rsidR="00E82A17" w:rsidRPr="00E43F02" w:rsidRDefault="00E82A17" w:rsidP="00261C02">
            <w:pPr>
              <w:autoSpaceDE w:val="0"/>
              <w:autoSpaceDN w:val="0"/>
              <w:adjustRightInd w:val="0"/>
              <w:snapToGrid w:val="0"/>
              <w:jc w:val="center"/>
              <w:rPr>
                <w:rFonts w:ascii="Times New Roman" w:hAnsi="Times New Roman" w:cs="Times New Roman"/>
                <w:sz w:val="20"/>
                <w:szCs w:val="20"/>
              </w:rPr>
            </w:pPr>
            <w:r w:rsidRPr="00E43F02">
              <w:rPr>
                <w:rFonts w:ascii="Times New Roman" w:hAnsi="Times New Roman" w:cs="Times New Roman"/>
                <w:sz w:val="20"/>
                <w:szCs w:val="20"/>
              </w:rPr>
              <w:t>15</w:t>
            </w:r>
          </w:p>
        </w:tc>
        <w:tc>
          <w:tcPr>
            <w:tcW w:w="3193" w:type="dxa"/>
          </w:tcPr>
          <w:p w:rsidR="00E82A17" w:rsidRPr="00E43F02" w:rsidRDefault="00E82A17" w:rsidP="00261C02">
            <w:pPr>
              <w:autoSpaceDE w:val="0"/>
              <w:autoSpaceDN w:val="0"/>
              <w:adjustRightInd w:val="0"/>
              <w:snapToGrid w:val="0"/>
              <w:jc w:val="center"/>
              <w:rPr>
                <w:rFonts w:ascii="Times New Roman" w:hAnsi="Times New Roman" w:cs="Times New Roman"/>
                <w:sz w:val="20"/>
                <w:szCs w:val="20"/>
              </w:rPr>
            </w:pPr>
            <w:r>
              <w:rPr>
                <w:rFonts w:ascii="Times New Roman" w:hAnsi="Times New Roman" w:cs="Times New Roman"/>
                <w:sz w:val="20"/>
                <w:szCs w:val="20"/>
              </w:rPr>
              <w:t xml:space="preserve"> </w:t>
            </w:r>
            <w:r w:rsidRPr="00E43F02">
              <w:rPr>
                <w:rFonts w:ascii="Times New Roman" w:hAnsi="Times New Roman" w:cs="Times New Roman"/>
                <w:sz w:val="20"/>
                <w:szCs w:val="20"/>
              </w:rPr>
              <w:t>20.8</w:t>
            </w:r>
          </w:p>
        </w:tc>
      </w:tr>
      <w:tr w:rsidR="00E82A17" w:rsidRPr="00E43F02" w:rsidTr="00261C02">
        <w:trPr>
          <w:cantSplit/>
          <w:jc w:val="center"/>
        </w:trPr>
        <w:tc>
          <w:tcPr>
            <w:tcW w:w="4068" w:type="dxa"/>
          </w:tcPr>
          <w:p w:rsidR="00E82A17" w:rsidRPr="00E43F02" w:rsidRDefault="00E82A17" w:rsidP="00261C02">
            <w:pPr>
              <w:autoSpaceDE w:val="0"/>
              <w:autoSpaceDN w:val="0"/>
              <w:adjustRightInd w:val="0"/>
              <w:snapToGrid w:val="0"/>
              <w:jc w:val="both"/>
              <w:rPr>
                <w:rFonts w:ascii="Times New Roman" w:hAnsi="Times New Roman" w:cs="Times New Roman"/>
                <w:b/>
                <w:sz w:val="20"/>
                <w:szCs w:val="20"/>
              </w:rPr>
            </w:pPr>
            <w:r w:rsidRPr="00E43F02">
              <w:rPr>
                <w:rFonts w:ascii="Times New Roman" w:hAnsi="Times New Roman" w:cs="Times New Roman"/>
                <w:b/>
                <w:sz w:val="20"/>
                <w:szCs w:val="20"/>
              </w:rPr>
              <w:t>Surgical swab</w:t>
            </w:r>
          </w:p>
        </w:tc>
        <w:tc>
          <w:tcPr>
            <w:tcW w:w="2347" w:type="dxa"/>
          </w:tcPr>
          <w:p w:rsidR="00E82A17" w:rsidRPr="00E43F02" w:rsidRDefault="00E82A17" w:rsidP="00261C02">
            <w:pPr>
              <w:autoSpaceDE w:val="0"/>
              <w:autoSpaceDN w:val="0"/>
              <w:adjustRightInd w:val="0"/>
              <w:snapToGrid w:val="0"/>
              <w:jc w:val="center"/>
              <w:rPr>
                <w:rFonts w:ascii="Times New Roman" w:hAnsi="Times New Roman" w:cs="Times New Roman"/>
                <w:sz w:val="20"/>
                <w:szCs w:val="20"/>
              </w:rPr>
            </w:pPr>
            <w:r w:rsidRPr="00E43F02">
              <w:rPr>
                <w:rFonts w:ascii="Times New Roman" w:hAnsi="Times New Roman" w:cs="Times New Roman"/>
                <w:sz w:val="20"/>
                <w:szCs w:val="20"/>
              </w:rPr>
              <w:t>13</w:t>
            </w:r>
          </w:p>
        </w:tc>
        <w:tc>
          <w:tcPr>
            <w:tcW w:w="3193" w:type="dxa"/>
          </w:tcPr>
          <w:p w:rsidR="00E82A17" w:rsidRPr="00E43F02" w:rsidRDefault="00E82A17" w:rsidP="00261C02">
            <w:pPr>
              <w:autoSpaceDE w:val="0"/>
              <w:autoSpaceDN w:val="0"/>
              <w:adjustRightInd w:val="0"/>
              <w:snapToGrid w:val="0"/>
              <w:jc w:val="center"/>
              <w:rPr>
                <w:rFonts w:ascii="Times New Roman" w:hAnsi="Times New Roman" w:cs="Times New Roman"/>
                <w:sz w:val="20"/>
                <w:szCs w:val="20"/>
              </w:rPr>
            </w:pPr>
            <w:r>
              <w:rPr>
                <w:rFonts w:ascii="Times New Roman" w:hAnsi="Times New Roman" w:cs="Times New Roman"/>
                <w:sz w:val="20"/>
                <w:szCs w:val="20"/>
              </w:rPr>
              <w:t xml:space="preserve"> </w:t>
            </w:r>
            <w:r w:rsidRPr="00E43F02">
              <w:rPr>
                <w:rFonts w:ascii="Times New Roman" w:hAnsi="Times New Roman" w:cs="Times New Roman"/>
                <w:sz w:val="20"/>
                <w:szCs w:val="20"/>
              </w:rPr>
              <w:t>18.1</w:t>
            </w:r>
          </w:p>
        </w:tc>
      </w:tr>
      <w:tr w:rsidR="00E82A17" w:rsidRPr="00E43F02" w:rsidTr="00261C02">
        <w:trPr>
          <w:cantSplit/>
          <w:jc w:val="center"/>
        </w:trPr>
        <w:tc>
          <w:tcPr>
            <w:tcW w:w="4068" w:type="dxa"/>
          </w:tcPr>
          <w:p w:rsidR="00E82A17" w:rsidRPr="00E43F02" w:rsidRDefault="00E82A17" w:rsidP="00261C02">
            <w:pPr>
              <w:autoSpaceDE w:val="0"/>
              <w:autoSpaceDN w:val="0"/>
              <w:adjustRightInd w:val="0"/>
              <w:snapToGrid w:val="0"/>
              <w:jc w:val="both"/>
              <w:rPr>
                <w:rFonts w:ascii="Times New Roman" w:hAnsi="Times New Roman" w:cs="Times New Roman"/>
                <w:b/>
                <w:sz w:val="20"/>
                <w:szCs w:val="20"/>
              </w:rPr>
            </w:pPr>
            <w:r w:rsidRPr="00E43F02">
              <w:rPr>
                <w:rFonts w:ascii="Times New Roman" w:hAnsi="Times New Roman" w:cs="Times New Roman"/>
                <w:b/>
                <w:sz w:val="20"/>
                <w:szCs w:val="20"/>
              </w:rPr>
              <w:t>Blood</w:t>
            </w:r>
          </w:p>
        </w:tc>
        <w:tc>
          <w:tcPr>
            <w:tcW w:w="2347" w:type="dxa"/>
          </w:tcPr>
          <w:p w:rsidR="00E82A17" w:rsidRPr="00E43F02" w:rsidRDefault="00E82A17" w:rsidP="00261C02">
            <w:pPr>
              <w:autoSpaceDE w:val="0"/>
              <w:autoSpaceDN w:val="0"/>
              <w:adjustRightInd w:val="0"/>
              <w:snapToGrid w:val="0"/>
              <w:jc w:val="center"/>
              <w:rPr>
                <w:rFonts w:ascii="Times New Roman" w:hAnsi="Times New Roman" w:cs="Times New Roman"/>
                <w:sz w:val="20"/>
                <w:szCs w:val="20"/>
              </w:rPr>
            </w:pPr>
            <w:r w:rsidRPr="00E43F02">
              <w:rPr>
                <w:rFonts w:ascii="Times New Roman" w:hAnsi="Times New Roman" w:cs="Times New Roman"/>
                <w:sz w:val="20"/>
                <w:szCs w:val="20"/>
              </w:rPr>
              <w:t>12</w:t>
            </w:r>
          </w:p>
        </w:tc>
        <w:tc>
          <w:tcPr>
            <w:tcW w:w="3193" w:type="dxa"/>
          </w:tcPr>
          <w:p w:rsidR="00E82A17" w:rsidRPr="00E43F02" w:rsidRDefault="00E82A17" w:rsidP="00261C02">
            <w:pPr>
              <w:autoSpaceDE w:val="0"/>
              <w:autoSpaceDN w:val="0"/>
              <w:adjustRightInd w:val="0"/>
              <w:snapToGrid w:val="0"/>
              <w:jc w:val="center"/>
              <w:rPr>
                <w:rFonts w:ascii="Times New Roman" w:hAnsi="Times New Roman" w:cs="Times New Roman"/>
                <w:sz w:val="20"/>
                <w:szCs w:val="20"/>
              </w:rPr>
            </w:pPr>
            <w:r>
              <w:rPr>
                <w:rFonts w:ascii="Times New Roman" w:hAnsi="Times New Roman" w:cs="Times New Roman"/>
                <w:sz w:val="20"/>
                <w:szCs w:val="20"/>
              </w:rPr>
              <w:t xml:space="preserve"> </w:t>
            </w:r>
            <w:r w:rsidRPr="00E43F02">
              <w:rPr>
                <w:rFonts w:ascii="Times New Roman" w:hAnsi="Times New Roman" w:cs="Times New Roman"/>
                <w:sz w:val="20"/>
                <w:szCs w:val="20"/>
              </w:rPr>
              <w:t>16.7</w:t>
            </w:r>
          </w:p>
        </w:tc>
      </w:tr>
      <w:tr w:rsidR="00E82A17" w:rsidRPr="00E43F02" w:rsidTr="00261C02">
        <w:trPr>
          <w:cantSplit/>
          <w:jc w:val="center"/>
        </w:trPr>
        <w:tc>
          <w:tcPr>
            <w:tcW w:w="4068" w:type="dxa"/>
          </w:tcPr>
          <w:p w:rsidR="00E82A17" w:rsidRPr="00E43F02" w:rsidRDefault="00E82A17" w:rsidP="00261C02">
            <w:pPr>
              <w:autoSpaceDE w:val="0"/>
              <w:autoSpaceDN w:val="0"/>
              <w:adjustRightInd w:val="0"/>
              <w:snapToGrid w:val="0"/>
              <w:jc w:val="both"/>
              <w:rPr>
                <w:rFonts w:ascii="Times New Roman" w:hAnsi="Times New Roman" w:cs="Times New Roman"/>
                <w:b/>
                <w:sz w:val="20"/>
                <w:szCs w:val="20"/>
              </w:rPr>
            </w:pPr>
            <w:r w:rsidRPr="00E43F02">
              <w:rPr>
                <w:rFonts w:ascii="Times New Roman" w:hAnsi="Times New Roman" w:cs="Times New Roman"/>
                <w:b/>
                <w:sz w:val="20"/>
                <w:szCs w:val="20"/>
              </w:rPr>
              <w:t>Biopsy</w:t>
            </w:r>
          </w:p>
        </w:tc>
        <w:tc>
          <w:tcPr>
            <w:tcW w:w="2347" w:type="dxa"/>
          </w:tcPr>
          <w:p w:rsidR="00E82A17" w:rsidRPr="00E43F02" w:rsidRDefault="00E82A17" w:rsidP="00261C02">
            <w:pPr>
              <w:autoSpaceDE w:val="0"/>
              <w:autoSpaceDN w:val="0"/>
              <w:adjustRightInd w:val="0"/>
              <w:snapToGrid w:val="0"/>
              <w:jc w:val="center"/>
              <w:rPr>
                <w:rFonts w:ascii="Times New Roman" w:hAnsi="Times New Roman" w:cs="Times New Roman"/>
                <w:sz w:val="20"/>
                <w:szCs w:val="20"/>
              </w:rPr>
            </w:pPr>
            <w:r>
              <w:rPr>
                <w:rFonts w:ascii="Times New Roman" w:hAnsi="Times New Roman" w:cs="Times New Roman"/>
                <w:sz w:val="20"/>
                <w:szCs w:val="20"/>
              </w:rPr>
              <w:t xml:space="preserve"> </w:t>
            </w:r>
            <w:r w:rsidRPr="00E43F02">
              <w:rPr>
                <w:rFonts w:ascii="Times New Roman" w:hAnsi="Times New Roman" w:cs="Times New Roman"/>
                <w:sz w:val="20"/>
                <w:szCs w:val="20"/>
              </w:rPr>
              <w:t>9</w:t>
            </w:r>
          </w:p>
        </w:tc>
        <w:tc>
          <w:tcPr>
            <w:tcW w:w="3193" w:type="dxa"/>
          </w:tcPr>
          <w:p w:rsidR="00E82A17" w:rsidRPr="00E43F02" w:rsidRDefault="00E82A17" w:rsidP="00261C02">
            <w:pPr>
              <w:autoSpaceDE w:val="0"/>
              <w:autoSpaceDN w:val="0"/>
              <w:adjustRightInd w:val="0"/>
              <w:snapToGrid w:val="0"/>
              <w:jc w:val="center"/>
              <w:rPr>
                <w:rFonts w:ascii="Times New Roman" w:hAnsi="Times New Roman" w:cs="Times New Roman"/>
                <w:sz w:val="20"/>
                <w:szCs w:val="20"/>
              </w:rPr>
            </w:pPr>
            <w:r>
              <w:rPr>
                <w:rFonts w:ascii="Times New Roman" w:hAnsi="Times New Roman" w:cs="Times New Roman"/>
                <w:sz w:val="20"/>
                <w:szCs w:val="20"/>
              </w:rPr>
              <w:t xml:space="preserve"> </w:t>
            </w:r>
            <w:r w:rsidRPr="00E43F02">
              <w:rPr>
                <w:rFonts w:ascii="Times New Roman" w:hAnsi="Times New Roman" w:cs="Times New Roman"/>
                <w:sz w:val="20"/>
                <w:szCs w:val="20"/>
              </w:rPr>
              <w:t>12.5</w:t>
            </w:r>
          </w:p>
        </w:tc>
      </w:tr>
      <w:tr w:rsidR="00E82A17" w:rsidRPr="00E43F02" w:rsidTr="00261C02">
        <w:trPr>
          <w:cantSplit/>
          <w:jc w:val="center"/>
        </w:trPr>
        <w:tc>
          <w:tcPr>
            <w:tcW w:w="4068" w:type="dxa"/>
          </w:tcPr>
          <w:p w:rsidR="00E82A17" w:rsidRPr="00E43F02" w:rsidRDefault="00E82A17" w:rsidP="00261C02">
            <w:pPr>
              <w:autoSpaceDE w:val="0"/>
              <w:autoSpaceDN w:val="0"/>
              <w:adjustRightInd w:val="0"/>
              <w:snapToGrid w:val="0"/>
              <w:jc w:val="both"/>
              <w:rPr>
                <w:rFonts w:ascii="Times New Roman" w:hAnsi="Times New Roman" w:cs="Times New Roman"/>
                <w:b/>
                <w:sz w:val="20"/>
                <w:szCs w:val="20"/>
              </w:rPr>
            </w:pPr>
            <w:r w:rsidRPr="00E43F02">
              <w:rPr>
                <w:rFonts w:ascii="Times New Roman" w:hAnsi="Times New Roman" w:cs="Times New Roman"/>
                <w:b/>
                <w:sz w:val="20"/>
                <w:szCs w:val="20"/>
              </w:rPr>
              <w:t>Urine</w:t>
            </w:r>
          </w:p>
        </w:tc>
        <w:tc>
          <w:tcPr>
            <w:tcW w:w="2347" w:type="dxa"/>
          </w:tcPr>
          <w:p w:rsidR="00E82A17" w:rsidRPr="00E43F02" w:rsidRDefault="00E82A17" w:rsidP="00261C02">
            <w:pPr>
              <w:autoSpaceDE w:val="0"/>
              <w:autoSpaceDN w:val="0"/>
              <w:adjustRightInd w:val="0"/>
              <w:snapToGrid w:val="0"/>
              <w:jc w:val="center"/>
              <w:rPr>
                <w:rFonts w:ascii="Times New Roman" w:hAnsi="Times New Roman" w:cs="Times New Roman"/>
                <w:sz w:val="20"/>
                <w:szCs w:val="20"/>
              </w:rPr>
            </w:pPr>
            <w:r>
              <w:rPr>
                <w:rFonts w:ascii="Times New Roman" w:hAnsi="Times New Roman" w:cs="Times New Roman"/>
                <w:sz w:val="20"/>
                <w:szCs w:val="20"/>
              </w:rPr>
              <w:t xml:space="preserve"> </w:t>
            </w:r>
            <w:r w:rsidRPr="00E43F02">
              <w:rPr>
                <w:rFonts w:ascii="Times New Roman" w:hAnsi="Times New Roman" w:cs="Times New Roman"/>
                <w:sz w:val="20"/>
                <w:szCs w:val="20"/>
              </w:rPr>
              <w:t>8</w:t>
            </w:r>
          </w:p>
        </w:tc>
        <w:tc>
          <w:tcPr>
            <w:tcW w:w="3193" w:type="dxa"/>
          </w:tcPr>
          <w:p w:rsidR="00E82A17" w:rsidRPr="00E43F02" w:rsidRDefault="00E82A17" w:rsidP="00261C02">
            <w:pPr>
              <w:autoSpaceDE w:val="0"/>
              <w:autoSpaceDN w:val="0"/>
              <w:adjustRightInd w:val="0"/>
              <w:snapToGrid w:val="0"/>
              <w:jc w:val="center"/>
              <w:rPr>
                <w:rFonts w:ascii="Times New Roman" w:hAnsi="Times New Roman" w:cs="Times New Roman"/>
                <w:sz w:val="20"/>
                <w:szCs w:val="20"/>
              </w:rPr>
            </w:pPr>
            <w:r>
              <w:rPr>
                <w:rFonts w:ascii="Times New Roman" w:hAnsi="Times New Roman" w:cs="Times New Roman"/>
                <w:sz w:val="20"/>
                <w:szCs w:val="20"/>
              </w:rPr>
              <w:t xml:space="preserve"> </w:t>
            </w:r>
            <w:r w:rsidRPr="00E43F02">
              <w:rPr>
                <w:rFonts w:ascii="Times New Roman" w:hAnsi="Times New Roman" w:cs="Times New Roman"/>
                <w:sz w:val="20"/>
                <w:szCs w:val="20"/>
              </w:rPr>
              <w:t>11.1</w:t>
            </w:r>
          </w:p>
        </w:tc>
      </w:tr>
      <w:tr w:rsidR="00E82A17" w:rsidRPr="00E43F02" w:rsidTr="00261C02">
        <w:trPr>
          <w:cantSplit/>
          <w:jc w:val="center"/>
        </w:trPr>
        <w:tc>
          <w:tcPr>
            <w:tcW w:w="4068" w:type="dxa"/>
          </w:tcPr>
          <w:p w:rsidR="00E82A17" w:rsidRPr="00E43F02" w:rsidRDefault="00E82A17" w:rsidP="00261C02">
            <w:pPr>
              <w:autoSpaceDE w:val="0"/>
              <w:autoSpaceDN w:val="0"/>
              <w:adjustRightInd w:val="0"/>
              <w:snapToGrid w:val="0"/>
              <w:jc w:val="both"/>
              <w:rPr>
                <w:rFonts w:ascii="Times New Roman" w:hAnsi="Times New Roman" w:cs="Times New Roman"/>
                <w:b/>
                <w:sz w:val="20"/>
                <w:szCs w:val="20"/>
              </w:rPr>
            </w:pPr>
            <w:r w:rsidRPr="00E43F02">
              <w:rPr>
                <w:rFonts w:ascii="Times New Roman" w:hAnsi="Times New Roman" w:cs="Times New Roman"/>
                <w:b/>
                <w:sz w:val="20"/>
                <w:szCs w:val="20"/>
              </w:rPr>
              <w:t>Burns</w:t>
            </w:r>
          </w:p>
        </w:tc>
        <w:tc>
          <w:tcPr>
            <w:tcW w:w="2347" w:type="dxa"/>
          </w:tcPr>
          <w:p w:rsidR="00E82A17" w:rsidRPr="00E43F02" w:rsidRDefault="00E82A17" w:rsidP="00261C02">
            <w:pPr>
              <w:autoSpaceDE w:val="0"/>
              <w:autoSpaceDN w:val="0"/>
              <w:adjustRightInd w:val="0"/>
              <w:snapToGrid w:val="0"/>
              <w:jc w:val="center"/>
              <w:rPr>
                <w:rFonts w:ascii="Times New Roman" w:hAnsi="Times New Roman" w:cs="Times New Roman"/>
                <w:sz w:val="20"/>
                <w:szCs w:val="20"/>
              </w:rPr>
            </w:pPr>
            <w:r>
              <w:rPr>
                <w:rFonts w:ascii="Times New Roman" w:hAnsi="Times New Roman" w:cs="Times New Roman"/>
                <w:sz w:val="20"/>
                <w:szCs w:val="20"/>
              </w:rPr>
              <w:t xml:space="preserve"> </w:t>
            </w:r>
            <w:r w:rsidRPr="00E43F02">
              <w:rPr>
                <w:rFonts w:ascii="Times New Roman" w:hAnsi="Times New Roman" w:cs="Times New Roman"/>
                <w:sz w:val="20"/>
                <w:szCs w:val="20"/>
              </w:rPr>
              <w:t>8</w:t>
            </w:r>
          </w:p>
        </w:tc>
        <w:tc>
          <w:tcPr>
            <w:tcW w:w="3193" w:type="dxa"/>
          </w:tcPr>
          <w:p w:rsidR="00E82A17" w:rsidRPr="00E43F02" w:rsidRDefault="00E82A17" w:rsidP="00261C02">
            <w:pPr>
              <w:autoSpaceDE w:val="0"/>
              <w:autoSpaceDN w:val="0"/>
              <w:adjustRightInd w:val="0"/>
              <w:snapToGrid w:val="0"/>
              <w:jc w:val="center"/>
              <w:rPr>
                <w:rFonts w:ascii="Times New Roman" w:hAnsi="Times New Roman" w:cs="Times New Roman"/>
                <w:sz w:val="20"/>
                <w:szCs w:val="20"/>
              </w:rPr>
            </w:pPr>
            <w:r>
              <w:rPr>
                <w:rFonts w:ascii="Times New Roman" w:hAnsi="Times New Roman" w:cs="Times New Roman"/>
                <w:sz w:val="20"/>
                <w:szCs w:val="20"/>
              </w:rPr>
              <w:t xml:space="preserve"> </w:t>
            </w:r>
            <w:r w:rsidRPr="00E43F02">
              <w:rPr>
                <w:rFonts w:ascii="Times New Roman" w:hAnsi="Times New Roman" w:cs="Times New Roman"/>
                <w:sz w:val="20"/>
                <w:szCs w:val="20"/>
              </w:rPr>
              <w:t>11.1</w:t>
            </w:r>
          </w:p>
        </w:tc>
      </w:tr>
      <w:tr w:rsidR="00E82A17" w:rsidRPr="00E43F02" w:rsidTr="00261C02">
        <w:trPr>
          <w:cantSplit/>
          <w:jc w:val="center"/>
        </w:trPr>
        <w:tc>
          <w:tcPr>
            <w:tcW w:w="4068" w:type="dxa"/>
          </w:tcPr>
          <w:p w:rsidR="00E82A17" w:rsidRPr="00E43F02" w:rsidRDefault="00E82A17" w:rsidP="00261C02">
            <w:pPr>
              <w:autoSpaceDE w:val="0"/>
              <w:autoSpaceDN w:val="0"/>
              <w:adjustRightInd w:val="0"/>
              <w:snapToGrid w:val="0"/>
              <w:jc w:val="both"/>
              <w:rPr>
                <w:rFonts w:ascii="Times New Roman" w:hAnsi="Times New Roman" w:cs="Times New Roman"/>
                <w:b/>
                <w:sz w:val="20"/>
                <w:szCs w:val="20"/>
              </w:rPr>
            </w:pPr>
            <w:r w:rsidRPr="00E43F02">
              <w:rPr>
                <w:rFonts w:ascii="Times New Roman" w:hAnsi="Times New Roman" w:cs="Times New Roman"/>
                <w:b/>
                <w:sz w:val="20"/>
                <w:szCs w:val="20"/>
              </w:rPr>
              <w:t>Urethra swab</w:t>
            </w:r>
          </w:p>
        </w:tc>
        <w:tc>
          <w:tcPr>
            <w:tcW w:w="2347" w:type="dxa"/>
          </w:tcPr>
          <w:p w:rsidR="00E82A17" w:rsidRPr="00E43F02" w:rsidRDefault="00E82A17" w:rsidP="00261C02">
            <w:pPr>
              <w:autoSpaceDE w:val="0"/>
              <w:autoSpaceDN w:val="0"/>
              <w:adjustRightInd w:val="0"/>
              <w:snapToGrid w:val="0"/>
              <w:jc w:val="center"/>
              <w:rPr>
                <w:rFonts w:ascii="Times New Roman" w:hAnsi="Times New Roman" w:cs="Times New Roman"/>
                <w:sz w:val="20"/>
                <w:szCs w:val="20"/>
              </w:rPr>
            </w:pPr>
            <w:r>
              <w:rPr>
                <w:rFonts w:ascii="Times New Roman" w:hAnsi="Times New Roman" w:cs="Times New Roman"/>
                <w:sz w:val="20"/>
                <w:szCs w:val="20"/>
              </w:rPr>
              <w:t xml:space="preserve"> </w:t>
            </w:r>
            <w:r w:rsidRPr="00E43F02">
              <w:rPr>
                <w:rFonts w:ascii="Times New Roman" w:hAnsi="Times New Roman" w:cs="Times New Roman"/>
                <w:sz w:val="20"/>
                <w:szCs w:val="20"/>
              </w:rPr>
              <w:t>5</w:t>
            </w:r>
          </w:p>
        </w:tc>
        <w:tc>
          <w:tcPr>
            <w:tcW w:w="3193" w:type="dxa"/>
          </w:tcPr>
          <w:p w:rsidR="00E82A17" w:rsidRPr="00E43F02" w:rsidRDefault="00E82A17" w:rsidP="00261C02">
            <w:pPr>
              <w:autoSpaceDE w:val="0"/>
              <w:autoSpaceDN w:val="0"/>
              <w:adjustRightInd w:val="0"/>
              <w:snapToGrid w:val="0"/>
              <w:jc w:val="center"/>
              <w:rPr>
                <w:rFonts w:ascii="Times New Roman" w:hAnsi="Times New Roman" w:cs="Times New Roman"/>
                <w:sz w:val="20"/>
                <w:szCs w:val="20"/>
              </w:rPr>
            </w:pPr>
            <w:r>
              <w:rPr>
                <w:rFonts w:ascii="Times New Roman" w:hAnsi="Times New Roman" w:cs="Times New Roman"/>
                <w:sz w:val="20"/>
                <w:szCs w:val="20"/>
              </w:rPr>
              <w:t xml:space="preserve"> </w:t>
            </w:r>
            <w:r w:rsidRPr="00E43F02">
              <w:rPr>
                <w:rFonts w:ascii="Times New Roman" w:hAnsi="Times New Roman" w:cs="Times New Roman"/>
                <w:sz w:val="20"/>
                <w:szCs w:val="20"/>
              </w:rPr>
              <w:t>6.9</w:t>
            </w:r>
          </w:p>
        </w:tc>
      </w:tr>
      <w:tr w:rsidR="00E82A17" w:rsidRPr="00E43F02" w:rsidTr="00261C02">
        <w:trPr>
          <w:cantSplit/>
          <w:jc w:val="center"/>
        </w:trPr>
        <w:tc>
          <w:tcPr>
            <w:tcW w:w="4068" w:type="dxa"/>
          </w:tcPr>
          <w:p w:rsidR="00E82A17" w:rsidRPr="00E43F02" w:rsidRDefault="00E82A17" w:rsidP="00261C02">
            <w:pPr>
              <w:autoSpaceDE w:val="0"/>
              <w:autoSpaceDN w:val="0"/>
              <w:adjustRightInd w:val="0"/>
              <w:snapToGrid w:val="0"/>
              <w:jc w:val="both"/>
              <w:rPr>
                <w:rFonts w:ascii="Times New Roman" w:hAnsi="Times New Roman" w:cs="Times New Roman"/>
                <w:b/>
                <w:sz w:val="20"/>
                <w:szCs w:val="20"/>
              </w:rPr>
            </w:pPr>
            <w:r w:rsidRPr="00E43F02">
              <w:rPr>
                <w:rFonts w:ascii="Times New Roman" w:hAnsi="Times New Roman" w:cs="Times New Roman"/>
                <w:b/>
                <w:sz w:val="20"/>
                <w:szCs w:val="20"/>
              </w:rPr>
              <w:t>Eye swab</w:t>
            </w:r>
          </w:p>
        </w:tc>
        <w:tc>
          <w:tcPr>
            <w:tcW w:w="2347" w:type="dxa"/>
          </w:tcPr>
          <w:p w:rsidR="00E82A17" w:rsidRPr="00E43F02" w:rsidRDefault="00E82A17" w:rsidP="00261C02">
            <w:pPr>
              <w:autoSpaceDE w:val="0"/>
              <w:autoSpaceDN w:val="0"/>
              <w:adjustRightInd w:val="0"/>
              <w:snapToGrid w:val="0"/>
              <w:jc w:val="center"/>
              <w:rPr>
                <w:rFonts w:ascii="Times New Roman" w:hAnsi="Times New Roman" w:cs="Times New Roman"/>
                <w:sz w:val="20"/>
                <w:szCs w:val="20"/>
              </w:rPr>
            </w:pPr>
            <w:r>
              <w:rPr>
                <w:rFonts w:ascii="Times New Roman" w:hAnsi="Times New Roman" w:cs="Times New Roman"/>
                <w:sz w:val="20"/>
                <w:szCs w:val="20"/>
              </w:rPr>
              <w:t xml:space="preserve"> </w:t>
            </w:r>
            <w:r w:rsidRPr="00E43F02">
              <w:rPr>
                <w:rFonts w:ascii="Times New Roman" w:hAnsi="Times New Roman" w:cs="Times New Roman"/>
                <w:sz w:val="20"/>
                <w:szCs w:val="20"/>
              </w:rPr>
              <w:t>2</w:t>
            </w:r>
          </w:p>
        </w:tc>
        <w:tc>
          <w:tcPr>
            <w:tcW w:w="3193" w:type="dxa"/>
          </w:tcPr>
          <w:p w:rsidR="00E82A17" w:rsidRPr="00E43F02" w:rsidRDefault="00E82A17" w:rsidP="00261C02">
            <w:pPr>
              <w:autoSpaceDE w:val="0"/>
              <w:autoSpaceDN w:val="0"/>
              <w:adjustRightInd w:val="0"/>
              <w:snapToGrid w:val="0"/>
              <w:jc w:val="center"/>
              <w:rPr>
                <w:rFonts w:ascii="Times New Roman" w:hAnsi="Times New Roman" w:cs="Times New Roman"/>
                <w:sz w:val="20"/>
                <w:szCs w:val="20"/>
              </w:rPr>
            </w:pPr>
            <w:r>
              <w:rPr>
                <w:rFonts w:ascii="Times New Roman" w:hAnsi="Times New Roman" w:cs="Times New Roman"/>
                <w:sz w:val="20"/>
                <w:szCs w:val="20"/>
              </w:rPr>
              <w:t xml:space="preserve"> </w:t>
            </w:r>
            <w:r w:rsidRPr="00E43F02">
              <w:rPr>
                <w:rFonts w:ascii="Times New Roman" w:hAnsi="Times New Roman" w:cs="Times New Roman"/>
                <w:sz w:val="20"/>
                <w:szCs w:val="20"/>
              </w:rPr>
              <w:t>2.8</w:t>
            </w:r>
          </w:p>
        </w:tc>
      </w:tr>
      <w:tr w:rsidR="00E82A17" w:rsidRPr="00E43F02" w:rsidTr="00261C02">
        <w:trPr>
          <w:cantSplit/>
          <w:jc w:val="center"/>
        </w:trPr>
        <w:tc>
          <w:tcPr>
            <w:tcW w:w="4068" w:type="dxa"/>
          </w:tcPr>
          <w:p w:rsidR="00E82A17" w:rsidRPr="00E43F02" w:rsidRDefault="00E82A17" w:rsidP="00261C02">
            <w:pPr>
              <w:autoSpaceDE w:val="0"/>
              <w:autoSpaceDN w:val="0"/>
              <w:adjustRightInd w:val="0"/>
              <w:snapToGrid w:val="0"/>
              <w:jc w:val="both"/>
              <w:rPr>
                <w:rFonts w:ascii="Times New Roman" w:hAnsi="Times New Roman" w:cs="Times New Roman"/>
                <w:sz w:val="20"/>
                <w:szCs w:val="20"/>
              </w:rPr>
            </w:pPr>
            <w:r w:rsidRPr="00E43F02">
              <w:rPr>
                <w:rFonts w:ascii="Times New Roman" w:hAnsi="Times New Roman" w:cs="Times New Roman"/>
                <w:b/>
                <w:bCs/>
                <w:sz w:val="20"/>
                <w:szCs w:val="20"/>
              </w:rPr>
              <w:t>Total</w:t>
            </w:r>
          </w:p>
        </w:tc>
        <w:tc>
          <w:tcPr>
            <w:tcW w:w="2347" w:type="dxa"/>
          </w:tcPr>
          <w:p w:rsidR="00E82A17" w:rsidRPr="00E43F02" w:rsidRDefault="00E82A17" w:rsidP="00261C02">
            <w:pPr>
              <w:autoSpaceDE w:val="0"/>
              <w:autoSpaceDN w:val="0"/>
              <w:adjustRightInd w:val="0"/>
              <w:snapToGrid w:val="0"/>
              <w:jc w:val="center"/>
              <w:rPr>
                <w:rFonts w:ascii="Times New Roman" w:hAnsi="Times New Roman" w:cs="Times New Roman"/>
                <w:sz w:val="20"/>
                <w:szCs w:val="20"/>
              </w:rPr>
            </w:pPr>
            <w:r w:rsidRPr="00E43F02">
              <w:rPr>
                <w:rFonts w:ascii="Times New Roman" w:hAnsi="Times New Roman" w:cs="Times New Roman"/>
                <w:bCs/>
                <w:sz w:val="20"/>
                <w:szCs w:val="20"/>
              </w:rPr>
              <w:t>72</w:t>
            </w:r>
          </w:p>
        </w:tc>
        <w:tc>
          <w:tcPr>
            <w:tcW w:w="3193" w:type="dxa"/>
          </w:tcPr>
          <w:p w:rsidR="00E82A17" w:rsidRPr="00E43F02" w:rsidRDefault="00E82A17" w:rsidP="00261C02">
            <w:pPr>
              <w:autoSpaceDE w:val="0"/>
              <w:autoSpaceDN w:val="0"/>
              <w:adjustRightInd w:val="0"/>
              <w:snapToGrid w:val="0"/>
              <w:jc w:val="center"/>
              <w:rPr>
                <w:rFonts w:ascii="Times New Roman" w:hAnsi="Times New Roman" w:cs="Times New Roman"/>
                <w:sz w:val="20"/>
                <w:szCs w:val="20"/>
              </w:rPr>
            </w:pPr>
            <w:r w:rsidRPr="00E43F02">
              <w:rPr>
                <w:rFonts w:ascii="Times New Roman" w:hAnsi="Times New Roman" w:cs="Times New Roman"/>
                <w:bCs/>
                <w:sz w:val="20"/>
                <w:szCs w:val="20"/>
              </w:rPr>
              <w:t>100.0</w:t>
            </w:r>
          </w:p>
        </w:tc>
      </w:tr>
    </w:tbl>
    <w:p w:rsidR="009300CD" w:rsidRDefault="009300CD" w:rsidP="00E82A17">
      <w:pPr>
        <w:autoSpaceDE w:val="0"/>
        <w:autoSpaceDN w:val="0"/>
        <w:adjustRightInd w:val="0"/>
        <w:snapToGrid w:val="0"/>
        <w:spacing w:after="0" w:line="240" w:lineRule="auto"/>
        <w:jc w:val="both"/>
        <w:rPr>
          <w:rFonts w:ascii="Times New Roman" w:hAnsi="Times New Roman" w:cs="Times New Roman" w:hint="eastAsia"/>
          <w:color w:val="000000"/>
          <w:sz w:val="20"/>
          <w:szCs w:val="20"/>
          <w:lang w:eastAsia="zh-CN"/>
        </w:rPr>
      </w:pPr>
    </w:p>
    <w:p w:rsidR="00E82A17" w:rsidRPr="00E82A17" w:rsidRDefault="00E82A17" w:rsidP="00E82A17">
      <w:pPr>
        <w:autoSpaceDE w:val="0"/>
        <w:autoSpaceDN w:val="0"/>
        <w:adjustRightInd w:val="0"/>
        <w:snapToGrid w:val="0"/>
        <w:spacing w:after="0" w:line="240" w:lineRule="auto"/>
        <w:jc w:val="both"/>
        <w:rPr>
          <w:rFonts w:ascii="Times New Roman" w:hAnsi="Times New Roman" w:cs="Times New Roman" w:hint="eastAsia"/>
          <w:color w:val="000000"/>
          <w:sz w:val="20"/>
          <w:szCs w:val="20"/>
          <w:lang w:eastAsia="zh-CN"/>
        </w:rPr>
        <w:sectPr w:rsidR="00E82A17" w:rsidRPr="00E82A17" w:rsidSect="000E38F4">
          <w:type w:val="continuous"/>
          <w:pgSz w:w="12240" w:h="15840" w:code="1"/>
          <w:pgMar w:top="1440" w:right="1440" w:bottom="1440" w:left="1440" w:header="720" w:footer="720" w:gutter="0"/>
          <w:cols w:space="720"/>
          <w:docGrid w:linePitch="360"/>
        </w:sectPr>
      </w:pPr>
    </w:p>
    <w:p w:rsidR="00ED0EB7" w:rsidRPr="00E43F02" w:rsidRDefault="00FD47C3" w:rsidP="00E82A17">
      <w:pPr>
        <w:autoSpaceDE w:val="0"/>
        <w:autoSpaceDN w:val="0"/>
        <w:adjustRightInd w:val="0"/>
        <w:snapToGrid w:val="0"/>
        <w:spacing w:after="0" w:line="240" w:lineRule="auto"/>
        <w:jc w:val="both"/>
        <w:rPr>
          <w:rFonts w:ascii="Times New Roman" w:eastAsia="Times New Roman" w:hAnsi="Times New Roman" w:cs="Times New Roman"/>
          <w:b/>
          <w:color w:val="000000"/>
          <w:sz w:val="20"/>
          <w:szCs w:val="20"/>
        </w:rPr>
      </w:pPr>
      <w:r w:rsidRPr="00E43F02">
        <w:rPr>
          <w:rFonts w:ascii="Times New Roman" w:eastAsia="Times New Roman" w:hAnsi="Times New Roman" w:cs="Times New Roman"/>
          <w:b/>
          <w:color w:val="000000"/>
          <w:sz w:val="20"/>
          <w:szCs w:val="20"/>
        </w:rPr>
        <w:lastRenderedPageBreak/>
        <w:t>Discussion</w:t>
      </w:r>
      <w:r w:rsidR="00ED0EB7" w:rsidRPr="00E43F02">
        <w:rPr>
          <w:rFonts w:ascii="Times New Roman" w:eastAsia="Times New Roman" w:hAnsi="Times New Roman" w:cs="Times New Roman"/>
          <w:b/>
          <w:color w:val="000000"/>
          <w:sz w:val="20"/>
          <w:szCs w:val="20"/>
        </w:rPr>
        <w:t>:</w:t>
      </w:r>
    </w:p>
    <w:p w:rsidR="00552742" w:rsidRDefault="00C86D66" w:rsidP="00E82A17">
      <w:pPr>
        <w:autoSpaceDE w:val="0"/>
        <w:autoSpaceDN w:val="0"/>
        <w:adjustRightInd w:val="0"/>
        <w:snapToGrid w:val="0"/>
        <w:spacing w:after="0" w:line="240" w:lineRule="auto"/>
        <w:ind w:firstLine="540"/>
        <w:jc w:val="both"/>
        <w:rPr>
          <w:rFonts w:ascii="Times New Roman" w:hAnsi="Times New Roman" w:cs="Times New Roman"/>
          <w:sz w:val="20"/>
          <w:szCs w:val="20"/>
        </w:rPr>
      </w:pPr>
      <w:r w:rsidRPr="00E43F02">
        <w:rPr>
          <w:rFonts w:ascii="Times New Roman" w:eastAsia="Times New Roman" w:hAnsi="Times New Roman" w:cs="Times New Roman"/>
          <w:color w:val="000000"/>
          <w:sz w:val="20"/>
          <w:szCs w:val="20"/>
        </w:rPr>
        <w:t>This current study identified these iso</w:t>
      </w:r>
      <w:r w:rsidR="00620B5F" w:rsidRPr="00E43F02">
        <w:rPr>
          <w:rFonts w:ascii="Times New Roman" w:eastAsia="Times New Roman" w:hAnsi="Times New Roman" w:cs="Times New Roman"/>
          <w:color w:val="000000"/>
          <w:sz w:val="20"/>
          <w:szCs w:val="20"/>
        </w:rPr>
        <w:t xml:space="preserve">lates to specie level using computer aided </w:t>
      </w:r>
      <w:proofErr w:type="spellStart"/>
      <w:r w:rsidR="00F61334" w:rsidRPr="00E43F02">
        <w:rPr>
          <w:rFonts w:ascii="Times New Roman" w:eastAsia="Times New Roman" w:hAnsi="Times New Roman" w:cs="Times New Roman"/>
          <w:color w:val="000000"/>
          <w:sz w:val="20"/>
          <w:szCs w:val="20"/>
        </w:rPr>
        <w:t>Oxoid</w:t>
      </w:r>
      <w:proofErr w:type="spellEnd"/>
      <w:r w:rsidR="00F61334" w:rsidRPr="00E43F02">
        <w:rPr>
          <w:rFonts w:ascii="Times New Roman" w:eastAsia="Times New Roman" w:hAnsi="Times New Roman" w:cs="Times New Roman"/>
          <w:color w:val="000000"/>
          <w:sz w:val="20"/>
          <w:szCs w:val="20"/>
        </w:rPr>
        <w:t xml:space="preserve"> </w:t>
      </w:r>
      <w:proofErr w:type="spellStart"/>
      <w:r w:rsidR="00620B5F" w:rsidRPr="00E43F02">
        <w:rPr>
          <w:rFonts w:ascii="Times New Roman" w:eastAsia="Times New Roman" w:hAnsi="Times New Roman" w:cs="Times New Roman"/>
          <w:color w:val="000000"/>
          <w:sz w:val="20"/>
          <w:szCs w:val="20"/>
        </w:rPr>
        <w:t>Microbact</w:t>
      </w:r>
      <w:r w:rsidR="00620B5F" w:rsidRPr="00E43F02">
        <w:rPr>
          <w:rFonts w:ascii="Times New Roman" w:eastAsia="Times New Roman" w:hAnsi="Times New Roman" w:cs="Times New Roman"/>
          <w:color w:val="000000"/>
          <w:sz w:val="20"/>
          <w:szCs w:val="20"/>
          <w:vertAlign w:val="superscript"/>
        </w:rPr>
        <w:t>TM</w:t>
      </w:r>
      <w:proofErr w:type="spellEnd"/>
      <w:r w:rsidR="00620B5F" w:rsidRPr="00E43F02">
        <w:rPr>
          <w:rFonts w:ascii="Times New Roman" w:eastAsia="Times New Roman" w:hAnsi="Times New Roman" w:cs="Times New Roman"/>
          <w:color w:val="000000"/>
          <w:sz w:val="20"/>
          <w:szCs w:val="20"/>
        </w:rPr>
        <w:t xml:space="preserve"> identification system</w:t>
      </w:r>
      <w:r w:rsidRPr="00E43F02">
        <w:rPr>
          <w:rFonts w:ascii="Times New Roman" w:eastAsia="Times New Roman" w:hAnsi="Times New Roman" w:cs="Times New Roman"/>
          <w:color w:val="000000"/>
          <w:sz w:val="20"/>
          <w:szCs w:val="20"/>
        </w:rPr>
        <w:t>.</w:t>
      </w:r>
      <w:r w:rsidR="00620B5F" w:rsidRPr="00E43F02">
        <w:rPr>
          <w:rFonts w:ascii="Times New Roman" w:eastAsia="Times New Roman" w:hAnsi="Times New Roman" w:cs="Times New Roman"/>
          <w:color w:val="000000"/>
          <w:sz w:val="20"/>
          <w:szCs w:val="20"/>
        </w:rPr>
        <w:t xml:space="preserve"> </w:t>
      </w:r>
      <w:r w:rsidR="00606DDD" w:rsidRPr="00E43F02">
        <w:rPr>
          <w:rFonts w:ascii="Times New Roman" w:hAnsi="Times New Roman" w:cs="Times New Roman"/>
          <w:sz w:val="20"/>
          <w:szCs w:val="20"/>
        </w:rPr>
        <w:t xml:space="preserve">Antimicrobial resistance among </w:t>
      </w:r>
      <w:proofErr w:type="spellStart"/>
      <w:r w:rsidR="00606DDD" w:rsidRPr="00E43F02">
        <w:rPr>
          <w:rFonts w:ascii="Times New Roman" w:hAnsi="Times New Roman" w:cs="Times New Roman"/>
          <w:i/>
          <w:iCs/>
          <w:sz w:val="20"/>
          <w:szCs w:val="20"/>
        </w:rPr>
        <w:t>Acinetobacter</w:t>
      </w:r>
      <w:proofErr w:type="spellEnd"/>
      <w:r w:rsidR="00606DDD" w:rsidRPr="00E43F02">
        <w:rPr>
          <w:rFonts w:ascii="Times New Roman" w:hAnsi="Times New Roman" w:cs="Times New Roman"/>
          <w:i/>
          <w:iCs/>
          <w:sz w:val="20"/>
          <w:szCs w:val="20"/>
        </w:rPr>
        <w:t xml:space="preserve"> </w:t>
      </w:r>
      <w:r w:rsidR="00606DDD" w:rsidRPr="00E43F02">
        <w:rPr>
          <w:rFonts w:ascii="Times New Roman" w:hAnsi="Times New Roman" w:cs="Times New Roman"/>
          <w:sz w:val="20"/>
          <w:szCs w:val="20"/>
        </w:rPr>
        <w:t>species has increased</w:t>
      </w:r>
      <w:r w:rsidR="000D18FF" w:rsidRPr="00E43F02">
        <w:rPr>
          <w:rFonts w:ascii="Times New Roman" w:hAnsi="Times New Roman" w:cs="Times New Roman"/>
          <w:sz w:val="20"/>
          <w:szCs w:val="20"/>
        </w:rPr>
        <w:t xml:space="preserve"> significantly</w:t>
      </w:r>
      <w:r w:rsidR="00606DDD" w:rsidRPr="00E43F02">
        <w:rPr>
          <w:rFonts w:ascii="Times New Roman" w:hAnsi="Times New Roman" w:cs="Times New Roman"/>
          <w:sz w:val="20"/>
          <w:szCs w:val="20"/>
        </w:rPr>
        <w:t xml:space="preserve"> in the past decade</w:t>
      </w:r>
      <w:r w:rsidR="000D18FF" w:rsidRPr="00E43F02">
        <w:rPr>
          <w:rFonts w:ascii="Times New Roman" w:hAnsi="Times New Roman" w:cs="Times New Roman"/>
          <w:sz w:val="20"/>
          <w:szCs w:val="20"/>
        </w:rPr>
        <w:t>s</w:t>
      </w:r>
      <w:r w:rsidR="00606DDD" w:rsidRPr="00E43F02">
        <w:rPr>
          <w:rFonts w:ascii="Times New Roman" w:hAnsi="Times New Roman" w:cs="Times New Roman"/>
          <w:sz w:val="20"/>
          <w:szCs w:val="20"/>
        </w:rPr>
        <w:t xml:space="preserve"> (</w:t>
      </w:r>
      <w:proofErr w:type="spellStart"/>
      <w:r w:rsidR="00606DDD" w:rsidRPr="00E43F02">
        <w:rPr>
          <w:rFonts w:ascii="Times New Roman" w:hAnsi="Times New Roman" w:cs="Times New Roman"/>
          <w:sz w:val="20"/>
          <w:szCs w:val="20"/>
        </w:rPr>
        <w:t>Maragakis</w:t>
      </w:r>
      <w:proofErr w:type="spellEnd"/>
      <w:r w:rsidR="00606DDD" w:rsidRPr="00E43F02">
        <w:rPr>
          <w:rFonts w:ascii="Times New Roman" w:hAnsi="Times New Roman" w:cs="Times New Roman"/>
          <w:sz w:val="20"/>
          <w:szCs w:val="20"/>
        </w:rPr>
        <w:t xml:space="preserve"> and Perl</w:t>
      </w:r>
      <w:r w:rsidR="000D18FF" w:rsidRPr="00E43F02">
        <w:rPr>
          <w:rFonts w:ascii="Times New Roman" w:hAnsi="Times New Roman" w:cs="Times New Roman"/>
          <w:sz w:val="20"/>
          <w:szCs w:val="20"/>
        </w:rPr>
        <w:t>, 2008)</w:t>
      </w:r>
      <w:r w:rsidR="00606DDD" w:rsidRPr="00E43F02">
        <w:rPr>
          <w:rFonts w:ascii="Times New Roman" w:hAnsi="Times New Roman" w:cs="Times New Roman"/>
          <w:sz w:val="20"/>
          <w:szCs w:val="20"/>
        </w:rPr>
        <w:t>.</w:t>
      </w:r>
      <w:r w:rsidR="00B0004F" w:rsidRPr="00E43F02">
        <w:rPr>
          <w:rFonts w:ascii="Times New Roman" w:eastAsia="Times New Roman" w:hAnsi="Times New Roman" w:cs="Times New Roman"/>
          <w:color w:val="000000"/>
          <w:sz w:val="20"/>
          <w:szCs w:val="20"/>
        </w:rPr>
        <w:t xml:space="preserve"> </w:t>
      </w:r>
      <w:r w:rsidR="00934509" w:rsidRPr="00E43F02">
        <w:rPr>
          <w:rFonts w:ascii="Times New Roman" w:hAnsi="Times New Roman" w:cs="Times New Roman"/>
          <w:sz w:val="20"/>
          <w:szCs w:val="20"/>
        </w:rPr>
        <w:t xml:space="preserve">The ability of </w:t>
      </w:r>
      <w:proofErr w:type="spellStart"/>
      <w:r w:rsidR="00934509" w:rsidRPr="00E43F02">
        <w:rPr>
          <w:rFonts w:ascii="Times New Roman" w:hAnsi="Times New Roman" w:cs="Times New Roman"/>
          <w:i/>
          <w:iCs/>
          <w:sz w:val="20"/>
          <w:szCs w:val="20"/>
        </w:rPr>
        <w:t>Acinetobacter</w:t>
      </w:r>
      <w:proofErr w:type="spellEnd"/>
      <w:r w:rsidR="00934509" w:rsidRPr="00E43F02">
        <w:rPr>
          <w:rFonts w:ascii="Times New Roman" w:hAnsi="Times New Roman" w:cs="Times New Roman"/>
          <w:i/>
          <w:iCs/>
          <w:sz w:val="20"/>
          <w:szCs w:val="20"/>
        </w:rPr>
        <w:t xml:space="preserve"> </w:t>
      </w:r>
      <w:r w:rsidR="00934509" w:rsidRPr="00E43F02">
        <w:rPr>
          <w:rFonts w:ascii="Times New Roman" w:hAnsi="Times New Roman" w:cs="Times New Roman"/>
          <w:sz w:val="20"/>
          <w:szCs w:val="20"/>
        </w:rPr>
        <w:t xml:space="preserve">species to extensively resist antimicrobial agents may </w:t>
      </w:r>
      <w:r w:rsidR="00B92CF5" w:rsidRPr="00E43F02">
        <w:rPr>
          <w:rFonts w:ascii="Times New Roman" w:hAnsi="Times New Roman" w:cs="Times New Roman"/>
          <w:sz w:val="20"/>
          <w:szCs w:val="20"/>
        </w:rPr>
        <w:t>be explained in part by</w:t>
      </w:r>
      <w:r w:rsidR="00934509" w:rsidRPr="00E43F02">
        <w:rPr>
          <w:rFonts w:ascii="Times New Roman" w:hAnsi="Times New Roman" w:cs="Times New Roman"/>
          <w:sz w:val="20"/>
          <w:szCs w:val="20"/>
        </w:rPr>
        <w:t xml:space="preserve"> the organism’s relatively impermeable outer membrane, selective pressure</w:t>
      </w:r>
      <w:r w:rsidR="00291E56" w:rsidRPr="00E43F02">
        <w:rPr>
          <w:rFonts w:ascii="Times New Roman" w:hAnsi="Times New Roman" w:cs="Times New Roman"/>
          <w:sz w:val="20"/>
          <w:szCs w:val="20"/>
        </w:rPr>
        <w:t xml:space="preserve">, and </w:t>
      </w:r>
      <w:r w:rsidR="00934509" w:rsidRPr="00E43F02">
        <w:rPr>
          <w:rFonts w:ascii="Times New Roman" w:hAnsi="Times New Roman" w:cs="Times New Roman"/>
          <w:sz w:val="20"/>
          <w:szCs w:val="20"/>
        </w:rPr>
        <w:t>environmental exposure to a large reservoir of resistance genes (</w:t>
      </w:r>
      <w:proofErr w:type="spellStart"/>
      <w:r w:rsidR="00934509" w:rsidRPr="00E43F02">
        <w:rPr>
          <w:rFonts w:ascii="Times New Roman" w:hAnsi="Times New Roman" w:cs="Times New Roman"/>
          <w:sz w:val="20"/>
          <w:szCs w:val="20"/>
        </w:rPr>
        <w:t>Bonomo</w:t>
      </w:r>
      <w:proofErr w:type="spellEnd"/>
      <w:r w:rsidR="00934509" w:rsidRPr="00E43F02">
        <w:rPr>
          <w:rFonts w:ascii="Times New Roman" w:hAnsi="Times New Roman" w:cs="Times New Roman"/>
          <w:sz w:val="20"/>
          <w:szCs w:val="20"/>
        </w:rPr>
        <w:t xml:space="preserve"> and </w:t>
      </w:r>
      <w:proofErr w:type="spellStart"/>
      <w:r w:rsidR="00934509" w:rsidRPr="00E43F02">
        <w:rPr>
          <w:rFonts w:ascii="Times New Roman" w:hAnsi="Times New Roman" w:cs="Times New Roman"/>
          <w:sz w:val="20"/>
          <w:szCs w:val="20"/>
        </w:rPr>
        <w:t>Szabo</w:t>
      </w:r>
      <w:proofErr w:type="spellEnd"/>
      <w:r w:rsidR="00934509" w:rsidRPr="00E43F02">
        <w:rPr>
          <w:rFonts w:ascii="Times New Roman" w:hAnsi="Times New Roman" w:cs="Times New Roman"/>
          <w:sz w:val="20"/>
          <w:szCs w:val="20"/>
        </w:rPr>
        <w:t xml:space="preserve">, </w:t>
      </w:r>
      <w:r w:rsidR="00934509" w:rsidRPr="00E43F02">
        <w:rPr>
          <w:rFonts w:ascii="Times New Roman" w:hAnsi="Times New Roman" w:cs="Times New Roman"/>
          <w:bCs/>
          <w:sz w:val="20"/>
          <w:szCs w:val="20"/>
        </w:rPr>
        <w:t>2006</w:t>
      </w:r>
      <w:r w:rsidR="00934509" w:rsidRPr="00E43F02">
        <w:rPr>
          <w:rFonts w:ascii="Times New Roman" w:hAnsi="Times New Roman" w:cs="Times New Roman"/>
          <w:sz w:val="20"/>
          <w:szCs w:val="20"/>
        </w:rPr>
        <w:t xml:space="preserve">). </w:t>
      </w:r>
    </w:p>
    <w:p w:rsidR="004A2815" w:rsidRPr="00E43F02" w:rsidRDefault="00934509" w:rsidP="00E82A17">
      <w:pPr>
        <w:autoSpaceDE w:val="0"/>
        <w:autoSpaceDN w:val="0"/>
        <w:adjustRightInd w:val="0"/>
        <w:snapToGrid w:val="0"/>
        <w:spacing w:after="0" w:line="240" w:lineRule="auto"/>
        <w:ind w:firstLine="540"/>
        <w:jc w:val="both"/>
        <w:rPr>
          <w:rFonts w:ascii="Times New Roman" w:hAnsi="Times New Roman" w:cs="Times New Roman"/>
          <w:sz w:val="20"/>
          <w:szCs w:val="20"/>
        </w:rPr>
      </w:pPr>
      <w:r w:rsidRPr="00E43F02">
        <w:rPr>
          <w:rFonts w:ascii="Times New Roman" w:hAnsi="Times New Roman" w:cs="Times New Roman"/>
          <w:sz w:val="20"/>
          <w:szCs w:val="20"/>
        </w:rPr>
        <w:t xml:space="preserve">Definitions of multidrug-resistant </w:t>
      </w:r>
      <w:proofErr w:type="spellStart"/>
      <w:r w:rsidRPr="00E43F02">
        <w:rPr>
          <w:rFonts w:ascii="Times New Roman" w:hAnsi="Times New Roman" w:cs="Times New Roman"/>
          <w:i/>
          <w:iCs/>
          <w:sz w:val="20"/>
          <w:szCs w:val="20"/>
        </w:rPr>
        <w:t>Acinetobacter</w:t>
      </w:r>
      <w:proofErr w:type="spellEnd"/>
      <w:r w:rsidRPr="00E43F02">
        <w:rPr>
          <w:rFonts w:ascii="Times New Roman" w:hAnsi="Times New Roman" w:cs="Times New Roman"/>
          <w:i/>
          <w:iCs/>
          <w:sz w:val="20"/>
          <w:szCs w:val="20"/>
        </w:rPr>
        <w:t xml:space="preserve"> </w:t>
      </w:r>
      <w:r w:rsidRPr="00E43F02">
        <w:rPr>
          <w:rFonts w:ascii="Times New Roman" w:hAnsi="Times New Roman" w:cs="Times New Roman"/>
          <w:sz w:val="20"/>
          <w:szCs w:val="20"/>
        </w:rPr>
        <w:t>species vary, referring to a wide array of genotypes</w:t>
      </w:r>
      <w:r w:rsidRPr="00E43F02">
        <w:rPr>
          <w:rFonts w:ascii="Times New Roman" w:hAnsi="Times New Roman" w:cs="Times New Roman"/>
          <w:i/>
          <w:iCs/>
          <w:sz w:val="20"/>
          <w:szCs w:val="20"/>
        </w:rPr>
        <w:t xml:space="preserve"> </w:t>
      </w:r>
      <w:r w:rsidRPr="00E43F02">
        <w:rPr>
          <w:rFonts w:ascii="Times New Roman" w:hAnsi="Times New Roman" w:cs="Times New Roman"/>
          <w:sz w:val="20"/>
          <w:szCs w:val="20"/>
        </w:rPr>
        <w:t xml:space="preserve">and phenotypes </w:t>
      </w:r>
      <w:r w:rsidR="00793DB9" w:rsidRPr="00E43F02">
        <w:rPr>
          <w:rFonts w:ascii="Times New Roman" w:hAnsi="Times New Roman" w:cs="Times New Roman"/>
          <w:sz w:val="20"/>
          <w:szCs w:val="20"/>
        </w:rPr>
        <w:t>(</w:t>
      </w:r>
      <w:proofErr w:type="spellStart"/>
      <w:r w:rsidR="00793DB9" w:rsidRPr="00E43F02">
        <w:rPr>
          <w:rStyle w:val="mixed-citation"/>
          <w:rFonts w:ascii="Times New Roman" w:hAnsi="Times New Roman" w:cs="Times New Roman"/>
          <w:sz w:val="20"/>
          <w:szCs w:val="20"/>
        </w:rPr>
        <w:t>Falagas</w:t>
      </w:r>
      <w:proofErr w:type="spellEnd"/>
      <w:r w:rsidR="00793DB9" w:rsidRPr="00E43F02">
        <w:rPr>
          <w:rStyle w:val="mixed-citation"/>
          <w:rFonts w:ascii="Times New Roman" w:hAnsi="Times New Roman" w:cs="Times New Roman"/>
          <w:sz w:val="20"/>
          <w:szCs w:val="20"/>
        </w:rPr>
        <w:t xml:space="preserve"> </w:t>
      </w:r>
      <w:r w:rsidR="00793DB9" w:rsidRPr="00D807AD">
        <w:rPr>
          <w:rStyle w:val="mixed-citation"/>
          <w:rFonts w:ascii="Times New Roman" w:hAnsi="Times New Roman" w:cs="Times New Roman"/>
          <w:sz w:val="20"/>
          <w:szCs w:val="20"/>
        </w:rPr>
        <w:t>et al.,</w:t>
      </w:r>
      <w:r w:rsidR="00793DB9" w:rsidRPr="00E43F02">
        <w:rPr>
          <w:rStyle w:val="mixed-citation"/>
          <w:rFonts w:ascii="Times New Roman" w:hAnsi="Times New Roman" w:cs="Times New Roman"/>
          <w:sz w:val="20"/>
          <w:szCs w:val="20"/>
        </w:rPr>
        <w:t xml:space="preserve"> 2006</w:t>
      </w:r>
      <w:r w:rsidR="00793DB9" w:rsidRPr="00E43F02">
        <w:rPr>
          <w:rFonts w:ascii="Times New Roman" w:hAnsi="Times New Roman" w:cs="Times New Roman"/>
          <w:sz w:val="20"/>
          <w:szCs w:val="20"/>
        </w:rPr>
        <w:t xml:space="preserve">). </w:t>
      </w:r>
      <w:r w:rsidRPr="00E43F02">
        <w:rPr>
          <w:rFonts w:ascii="Times New Roman" w:hAnsi="Times New Roman" w:cs="Times New Roman"/>
          <w:sz w:val="20"/>
          <w:szCs w:val="20"/>
        </w:rPr>
        <w:t>Two of the most common definitions of</w:t>
      </w:r>
      <w:r w:rsidRPr="00E43F02">
        <w:rPr>
          <w:rFonts w:ascii="Times New Roman" w:hAnsi="Times New Roman" w:cs="Times New Roman"/>
          <w:i/>
          <w:iCs/>
          <w:sz w:val="20"/>
          <w:szCs w:val="20"/>
        </w:rPr>
        <w:t xml:space="preserve"> </w:t>
      </w:r>
      <w:r w:rsidRPr="00E43F02">
        <w:rPr>
          <w:rFonts w:ascii="Times New Roman" w:hAnsi="Times New Roman" w:cs="Times New Roman"/>
          <w:sz w:val="20"/>
          <w:szCs w:val="20"/>
        </w:rPr>
        <w:t xml:space="preserve">multidrug resistance are </w:t>
      </w:r>
      <w:proofErr w:type="spellStart"/>
      <w:r w:rsidRPr="00E43F02">
        <w:rPr>
          <w:rFonts w:ascii="Times New Roman" w:hAnsi="Times New Roman" w:cs="Times New Roman"/>
          <w:sz w:val="20"/>
          <w:szCs w:val="20"/>
        </w:rPr>
        <w:t>carbapenem</w:t>
      </w:r>
      <w:proofErr w:type="spellEnd"/>
      <w:r w:rsidRPr="00E43F02">
        <w:rPr>
          <w:rFonts w:ascii="Times New Roman" w:hAnsi="Times New Roman" w:cs="Times New Roman"/>
          <w:sz w:val="20"/>
          <w:szCs w:val="20"/>
        </w:rPr>
        <w:t xml:space="preserve"> resistance or resistance to</w:t>
      </w:r>
      <w:r w:rsidRPr="00E43F02">
        <w:rPr>
          <w:rFonts w:ascii="Times New Roman" w:hAnsi="Times New Roman" w:cs="Times New Roman"/>
          <w:i/>
          <w:iCs/>
          <w:sz w:val="20"/>
          <w:szCs w:val="20"/>
        </w:rPr>
        <w:t xml:space="preserve"> </w:t>
      </w:r>
      <w:r w:rsidRPr="00E43F02">
        <w:rPr>
          <w:rFonts w:ascii="Times New Roman" w:hAnsi="Times New Roman" w:cs="Times New Roman"/>
          <w:sz w:val="20"/>
          <w:szCs w:val="20"/>
        </w:rPr>
        <w:t>≥</w:t>
      </w:r>
      <w:r w:rsidR="00793DB9" w:rsidRPr="00E43F02">
        <w:rPr>
          <w:rFonts w:ascii="Times New Roman" w:hAnsi="Times New Roman" w:cs="Times New Roman"/>
          <w:sz w:val="20"/>
          <w:szCs w:val="20"/>
        </w:rPr>
        <w:t>3 classes of antimicrobials (</w:t>
      </w:r>
      <w:proofErr w:type="spellStart"/>
      <w:r w:rsidR="00793DB9" w:rsidRPr="00E43F02">
        <w:rPr>
          <w:rStyle w:val="mixed-citation"/>
          <w:rFonts w:ascii="Times New Roman" w:hAnsi="Times New Roman" w:cs="Times New Roman"/>
          <w:sz w:val="20"/>
          <w:szCs w:val="20"/>
        </w:rPr>
        <w:t>Falagas</w:t>
      </w:r>
      <w:proofErr w:type="spellEnd"/>
      <w:r w:rsidR="00793DB9" w:rsidRPr="00E43F02">
        <w:rPr>
          <w:rStyle w:val="mixed-citation"/>
          <w:rFonts w:ascii="Times New Roman" w:hAnsi="Times New Roman" w:cs="Times New Roman"/>
          <w:sz w:val="20"/>
          <w:szCs w:val="20"/>
        </w:rPr>
        <w:t xml:space="preserve"> </w:t>
      </w:r>
      <w:r w:rsidR="00793DB9" w:rsidRPr="00D807AD">
        <w:rPr>
          <w:rStyle w:val="mixed-citation"/>
          <w:rFonts w:ascii="Times New Roman" w:hAnsi="Times New Roman" w:cs="Times New Roman"/>
          <w:sz w:val="20"/>
          <w:szCs w:val="20"/>
        </w:rPr>
        <w:t>et al.,</w:t>
      </w:r>
      <w:r w:rsidR="00793DB9" w:rsidRPr="00E43F02">
        <w:rPr>
          <w:rStyle w:val="mixed-citation"/>
          <w:rFonts w:ascii="Times New Roman" w:hAnsi="Times New Roman" w:cs="Times New Roman"/>
          <w:sz w:val="20"/>
          <w:szCs w:val="20"/>
        </w:rPr>
        <w:t xml:space="preserve"> 2006</w:t>
      </w:r>
      <w:r w:rsidR="00793DB9" w:rsidRPr="00E43F02">
        <w:rPr>
          <w:rFonts w:ascii="Times New Roman" w:hAnsi="Times New Roman" w:cs="Times New Roman"/>
          <w:sz w:val="20"/>
          <w:szCs w:val="20"/>
        </w:rPr>
        <w:t>)</w:t>
      </w:r>
      <w:r w:rsidRPr="00E43F02">
        <w:rPr>
          <w:rFonts w:ascii="Times New Roman" w:hAnsi="Times New Roman" w:cs="Times New Roman"/>
          <w:sz w:val="20"/>
          <w:szCs w:val="20"/>
        </w:rPr>
        <w:t xml:space="preserve">. </w:t>
      </w:r>
      <w:r w:rsidR="00793DB9" w:rsidRPr="00E43F02">
        <w:rPr>
          <w:rFonts w:ascii="Times New Roman" w:hAnsi="Times New Roman" w:cs="Times New Roman"/>
          <w:sz w:val="20"/>
          <w:szCs w:val="20"/>
        </w:rPr>
        <w:t xml:space="preserve">This </w:t>
      </w:r>
      <w:r w:rsidR="00FA3DAC" w:rsidRPr="00E43F02">
        <w:rPr>
          <w:rFonts w:ascii="Times New Roman" w:hAnsi="Times New Roman" w:cs="Times New Roman"/>
          <w:sz w:val="20"/>
          <w:szCs w:val="20"/>
        </w:rPr>
        <w:t>observation was made</w:t>
      </w:r>
      <w:r w:rsidR="00AB071D" w:rsidRPr="00E43F02">
        <w:rPr>
          <w:rFonts w:ascii="Times New Roman" w:hAnsi="Times New Roman" w:cs="Times New Roman"/>
          <w:sz w:val="20"/>
          <w:szCs w:val="20"/>
        </w:rPr>
        <w:t xml:space="preserve"> </w:t>
      </w:r>
      <w:r w:rsidR="00F4012D" w:rsidRPr="00E43F02">
        <w:rPr>
          <w:rFonts w:ascii="Times New Roman" w:hAnsi="Times New Roman" w:cs="Times New Roman"/>
          <w:sz w:val="20"/>
          <w:szCs w:val="20"/>
        </w:rPr>
        <w:t>of</w:t>
      </w:r>
      <w:r w:rsidR="00793DB9" w:rsidRPr="00E43F02">
        <w:rPr>
          <w:rFonts w:ascii="Times New Roman" w:hAnsi="Times New Roman" w:cs="Times New Roman"/>
          <w:sz w:val="20"/>
          <w:szCs w:val="20"/>
        </w:rPr>
        <w:t xml:space="preserve"> our isolates as all the strains were resistance to ≥3 classes of antimicrobial agents </w:t>
      </w:r>
      <w:r w:rsidR="00AB071D" w:rsidRPr="00E43F02">
        <w:rPr>
          <w:rFonts w:ascii="Times New Roman" w:hAnsi="Times New Roman" w:cs="Times New Roman"/>
          <w:sz w:val="20"/>
          <w:szCs w:val="20"/>
        </w:rPr>
        <w:t>investigated in this study.</w:t>
      </w:r>
      <w:r w:rsidR="00793DB9" w:rsidRPr="00E43F02">
        <w:rPr>
          <w:rFonts w:ascii="Times New Roman" w:hAnsi="Times New Roman" w:cs="Times New Roman"/>
          <w:sz w:val="20"/>
          <w:szCs w:val="20"/>
        </w:rPr>
        <w:t xml:space="preserve"> </w:t>
      </w:r>
      <w:r w:rsidR="00974387" w:rsidRPr="00E43F02">
        <w:rPr>
          <w:rFonts w:ascii="Times New Roman" w:hAnsi="Times New Roman" w:cs="Times New Roman"/>
          <w:sz w:val="20"/>
          <w:szCs w:val="20"/>
        </w:rPr>
        <w:t>Strain</w:t>
      </w:r>
      <w:r w:rsidRPr="00E43F02">
        <w:rPr>
          <w:rFonts w:ascii="Times New Roman" w:hAnsi="Times New Roman" w:cs="Times New Roman"/>
          <w:sz w:val="20"/>
          <w:szCs w:val="20"/>
        </w:rPr>
        <w:t xml:space="preserve"> that</w:t>
      </w:r>
      <w:r w:rsidRPr="00E43F02">
        <w:rPr>
          <w:rFonts w:ascii="Times New Roman" w:hAnsi="Times New Roman" w:cs="Times New Roman"/>
          <w:i/>
          <w:iCs/>
          <w:sz w:val="20"/>
          <w:szCs w:val="20"/>
        </w:rPr>
        <w:t xml:space="preserve"> </w:t>
      </w:r>
      <w:r w:rsidRPr="00E43F02">
        <w:rPr>
          <w:rFonts w:ascii="Times New Roman" w:hAnsi="Times New Roman" w:cs="Times New Roman"/>
          <w:sz w:val="20"/>
          <w:szCs w:val="20"/>
        </w:rPr>
        <w:t>demonstrate</w:t>
      </w:r>
      <w:r w:rsidR="00974387" w:rsidRPr="00E43F02">
        <w:rPr>
          <w:rFonts w:ascii="Times New Roman" w:hAnsi="Times New Roman" w:cs="Times New Roman"/>
          <w:sz w:val="20"/>
          <w:szCs w:val="20"/>
        </w:rPr>
        <w:t>d</w:t>
      </w:r>
      <w:r w:rsidRPr="00E43F02">
        <w:rPr>
          <w:rFonts w:ascii="Times New Roman" w:hAnsi="Times New Roman" w:cs="Times New Roman"/>
          <w:sz w:val="20"/>
          <w:szCs w:val="20"/>
        </w:rPr>
        <w:t xml:space="preserve"> resistance to all antimicrobial agents</w:t>
      </w:r>
      <w:r w:rsidR="00974387" w:rsidRPr="00E43F02">
        <w:rPr>
          <w:rFonts w:ascii="Times New Roman" w:hAnsi="Times New Roman" w:cs="Times New Roman"/>
          <w:sz w:val="20"/>
          <w:szCs w:val="20"/>
        </w:rPr>
        <w:t xml:space="preserve"> used in this study</w:t>
      </w:r>
      <w:r w:rsidRPr="00E43F02">
        <w:rPr>
          <w:rFonts w:ascii="Times New Roman" w:hAnsi="Times New Roman" w:cs="Times New Roman"/>
          <w:sz w:val="20"/>
          <w:szCs w:val="20"/>
        </w:rPr>
        <w:t>, including</w:t>
      </w:r>
      <w:r w:rsidRPr="00E43F02">
        <w:rPr>
          <w:rFonts w:ascii="Times New Roman" w:hAnsi="Times New Roman" w:cs="Times New Roman"/>
          <w:i/>
          <w:iCs/>
          <w:sz w:val="20"/>
          <w:szCs w:val="20"/>
        </w:rPr>
        <w:t xml:space="preserve"> </w:t>
      </w:r>
      <w:proofErr w:type="spellStart"/>
      <w:r w:rsidRPr="00E43F02">
        <w:rPr>
          <w:rFonts w:ascii="Times New Roman" w:hAnsi="Times New Roman" w:cs="Times New Roman"/>
          <w:sz w:val="20"/>
          <w:szCs w:val="20"/>
        </w:rPr>
        <w:t>polymyxins</w:t>
      </w:r>
      <w:proofErr w:type="spellEnd"/>
      <w:r w:rsidRPr="00E43F02">
        <w:rPr>
          <w:rFonts w:ascii="Times New Roman" w:hAnsi="Times New Roman" w:cs="Times New Roman"/>
          <w:sz w:val="20"/>
          <w:szCs w:val="20"/>
        </w:rPr>
        <w:t>,</w:t>
      </w:r>
      <w:r w:rsidR="00291E56" w:rsidRPr="00E43F02">
        <w:rPr>
          <w:rFonts w:ascii="Times New Roman" w:hAnsi="Times New Roman" w:cs="Times New Roman"/>
          <w:sz w:val="20"/>
          <w:szCs w:val="20"/>
        </w:rPr>
        <w:t xml:space="preserve"> was</w:t>
      </w:r>
      <w:r w:rsidR="00F4012D" w:rsidRPr="00E43F02">
        <w:rPr>
          <w:rFonts w:ascii="Times New Roman" w:hAnsi="Times New Roman" w:cs="Times New Roman"/>
          <w:sz w:val="20"/>
          <w:szCs w:val="20"/>
        </w:rPr>
        <w:t xml:space="preserve"> also</w:t>
      </w:r>
      <w:r w:rsidR="00B92CF5" w:rsidRPr="00E43F02">
        <w:rPr>
          <w:rFonts w:ascii="Times New Roman" w:hAnsi="Times New Roman" w:cs="Times New Roman"/>
          <w:sz w:val="20"/>
          <w:szCs w:val="20"/>
        </w:rPr>
        <w:t xml:space="preserve"> </w:t>
      </w:r>
      <w:r w:rsidR="00291E56" w:rsidRPr="00E43F02">
        <w:rPr>
          <w:rFonts w:ascii="Times New Roman" w:hAnsi="Times New Roman" w:cs="Times New Roman"/>
          <w:sz w:val="20"/>
          <w:szCs w:val="20"/>
        </w:rPr>
        <w:t>recorded</w:t>
      </w:r>
      <w:r w:rsidR="00974387" w:rsidRPr="00E43F02">
        <w:rPr>
          <w:rFonts w:ascii="Times New Roman" w:hAnsi="Times New Roman" w:cs="Times New Roman"/>
          <w:sz w:val="20"/>
          <w:szCs w:val="20"/>
        </w:rPr>
        <w:t xml:space="preserve">. </w:t>
      </w:r>
      <w:r w:rsidR="00432034" w:rsidRPr="00E43F02">
        <w:rPr>
          <w:rFonts w:ascii="Times New Roman" w:hAnsi="Times New Roman" w:cs="Times New Roman"/>
          <w:iCs/>
          <w:sz w:val="20"/>
          <w:szCs w:val="20"/>
        </w:rPr>
        <w:t xml:space="preserve">In this study all the strains exhibited resistance to </w:t>
      </w:r>
      <w:r w:rsidR="00432034" w:rsidRPr="00E43F02">
        <w:rPr>
          <w:rFonts w:ascii="Times New Roman" w:hAnsi="Times New Roman" w:cs="Times New Roman"/>
          <w:sz w:val="20"/>
          <w:szCs w:val="20"/>
        </w:rPr>
        <w:t>≥14 antimicrobial agents tested, with 95.8% showing resistant to 20-34 antimicrobial agents employed in this study.</w:t>
      </w:r>
      <w:r w:rsidR="00432034" w:rsidRPr="00E43F02">
        <w:rPr>
          <w:rFonts w:ascii="Times New Roman" w:eastAsia="Times New Roman" w:hAnsi="Times New Roman" w:cs="Times New Roman"/>
          <w:color w:val="000000"/>
          <w:sz w:val="20"/>
          <w:szCs w:val="20"/>
        </w:rPr>
        <w:t xml:space="preserve"> </w:t>
      </w:r>
      <w:r w:rsidR="00432034" w:rsidRPr="00E43F02">
        <w:rPr>
          <w:rFonts w:ascii="Times New Roman" w:hAnsi="Times New Roman" w:cs="Times New Roman"/>
          <w:sz w:val="20"/>
          <w:szCs w:val="20"/>
        </w:rPr>
        <w:t xml:space="preserve">All (100%) strains were resistant to amoxicillin, </w:t>
      </w:r>
      <w:proofErr w:type="spellStart"/>
      <w:r w:rsidR="00432034" w:rsidRPr="00E43F02">
        <w:rPr>
          <w:rFonts w:ascii="Times New Roman" w:hAnsi="Times New Roman" w:cs="Times New Roman"/>
          <w:sz w:val="20"/>
          <w:szCs w:val="20"/>
        </w:rPr>
        <w:t>ampicillin</w:t>
      </w:r>
      <w:proofErr w:type="spellEnd"/>
      <w:r w:rsidR="00432034" w:rsidRPr="00E43F02">
        <w:rPr>
          <w:rFonts w:ascii="Times New Roman" w:hAnsi="Times New Roman" w:cs="Times New Roman"/>
          <w:sz w:val="20"/>
          <w:szCs w:val="20"/>
        </w:rPr>
        <w:t>, amoxicillin-</w:t>
      </w:r>
      <w:proofErr w:type="spellStart"/>
      <w:r w:rsidR="00432034" w:rsidRPr="00E43F02">
        <w:rPr>
          <w:rFonts w:ascii="Times New Roman" w:hAnsi="Times New Roman" w:cs="Times New Roman"/>
          <w:sz w:val="20"/>
          <w:szCs w:val="20"/>
        </w:rPr>
        <w:t>clavulanate</w:t>
      </w:r>
      <w:proofErr w:type="spellEnd"/>
      <w:r w:rsidR="00432034" w:rsidRPr="00E43F02">
        <w:rPr>
          <w:rFonts w:ascii="Times New Roman" w:hAnsi="Times New Roman" w:cs="Times New Roman"/>
          <w:sz w:val="20"/>
          <w:szCs w:val="20"/>
        </w:rPr>
        <w:t xml:space="preserve">, </w:t>
      </w:r>
      <w:proofErr w:type="spellStart"/>
      <w:r w:rsidR="00432034" w:rsidRPr="00E43F02">
        <w:rPr>
          <w:rFonts w:ascii="Times New Roman" w:hAnsi="Times New Roman" w:cs="Times New Roman"/>
          <w:sz w:val="20"/>
          <w:szCs w:val="20"/>
        </w:rPr>
        <w:t>cefpodoxime</w:t>
      </w:r>
      <w:proofErr w:type="spellEnd"/>
      <w:r w:rsidR="00432034" w:rsidRPr="00E43F02">
        <w:rPr>
          <w:rFonts w:ascii="Times New Roman" w:hAnsi="Times New Roman" w:cs="Times New Roman"/>
          <w:sz w:val="20"/>
          <w:szCs w:val="20"/>
        </w:rPr>
        <w:t xml:space="preserve">, </w:t>
      </w:r>
      <w:proofErr w:type="spellStart"/>
      <w:r w:rsidR="00432034" w:rsidRPr="00E43F02">
        <w:rPr>
          <w:rFonts w:ascii="Times New Roman" w:hAnsi="Times New Roman" w:cs="Times New Roman"/>
          <w:sz w:val="20"/>
          <w:szCs w:val="20"/>
        </w:rPr>
        <w:t>ceftazidime</w:t>
      </w:r>
      <w:proofErr w:type="spellEnd"/>
      <w:r w:rsidR="00432034" w:rsidRPr="00E43F02">
        <w:rPr>
          <w:rFonts w:ascii="Times New Roman" w:hAnsi="Times New Roman" w:cs="Times New Roman"/>
          <w:sz w:val="20"/>
          <w:szCs w:val="20"/>
        </w:rPr>
        <w:t xml:space="preserve">, </w:t>
      </w:r>
      <w:proofErr w:type="spellStart"/>
      <w:r w:rsidR="00432034" w:rsidRPr="00E43F02">
        <w:rPr>
          <w:rFonts w:ascii="Times New Roman" w:hAnsi="Times New Roman" w:cs="Times New Roman"/>
          <w:sz w:val="20"/>
          <w:szCs w:val="20"/>
        </w:rPr>
        <w:t>ceftriaxone</w:t>
      </w:r>
      <w:proofErr w:type="spellEnd"/>
      <w:r w:rsidR="00432034" w:rsidRPr="00E43F02">
        <w:rPr>
          <w:rFonts w:ascii="Times New Roman" w:hAnsi="Times New Roman" w:cs="Times New Roman"/>
          <w:sz w:val="20"/>
          <w:szCs w:val="20"/>
        </w:rPr>
        <w:t xml:space="preserve">, </w:t>
      </w:r>
      <w:proofErr w:type="spellStart"/>
      <w:r w:rsidR="00432034" w:rsidRPr="00E43F02">
        <w:rPr>
          <w:rFonts w:ascii="Times New Roman" w:hAnsi="Times New Roman" w:cs="Times New Roman"/>
          <w:sz w:val="20"/>
          <w:szCs w:val="20"/>
        </w:rPr>
        <w:t>cefuroxime</w:t>
      </w:r>
      <w:proofErr w:type="spellEnd"/>
      <w:r w:rsidR="00432034" w:rsidRPr="00E43F02">
        <w:rPr>
          <w:rFonts w:ascii="Times New Roman" w:hAnsi="Times New Roman" w:cs="Times New Roman"/>
          <w:sz w:val="20"/>
          <w:szCs w:val="20"/>
        </w:rPr>
        <w:t xml:space="preserve">, and </w:t>
      </w:r>
      <w:proofErr w:type="spellStart"/>
      <w:r w:rsidR="00432034" w:rsidRPr="00E43F02">
        <w:rPr>
          <w:rFonts w:ascii="Times New Roman" w:hAnsi="Times New Roman" w:cs="Times New Roman"/>
          <w:sz w:val="20"/>
          <w:szCs w:val="20"/>
        </w:rPr>
        <w:t>cloxac</w:t>
      </w:r>
      <w:r w:rsidR="00F4012D" w:rsidRPr="00E43F02">
        <w:rPr>
          <w:rFonts w:ascii="Times New Roman" w:hAnsi="Times New Roman" w:cs="Times New Roman"/>
          <w:sz w:val="20"/>
          <w:szCs w:val="20"/>
        </w:rPr>
        <w:t>illin</w:t>
      </w:r>
      <w:proofErr w:type="spellEnd"/>
      <w:r w:rsidR="00F4012D" w:rsidRPr="00E43F02">
        <w:rPr>
          <w:rFonts w:ascii="Times New Roman" w:hAnsi="Times New Roman" w:cs="Times New Roman"/>
          <w:sz w:val="20"/>
          <w:szCs w:val="20"/>
        </w:rPr>
        <w:t xml:space="preserve"> used in this study (Fig. 1</w:t>
      </w:r>
      <w:r w:rsidR="00432034" w:rsidRPr="00E43F02">
        <w:rPr>
          <w:rFonts w:ascii="Times New Roman" w:hAnsi="Times New Roman" w:cs="Times New Roman"/>
          <w:sz w:val="20"/>
          <w:szCs w:val="20"/>
        </w:rPr>
        <w:t xml:space="preserve">). </w:t>
      </w:r>
      <w:r w:rsidR="00FA3DAC" w:rsidRPr="00E43F02">
        <w:rPr>
          <w:rFonts w:ascii="Times New Roman" w:hAnsi="Times New Roman" w:cs="Times New Roman"/>
          <w:sz w:val="20"/>
          <w:szCs w:val="20"/>
        </w:rPr>
        <w:t xml:space="preserve">In 1970s, </w:t>
      </w:r>
      <w:proofErr w:type="spellStart"/>
      <w:r w:rsidR="00FA3DAC" w:rsidRPr="00E43F02">
        <w:rPr>
          <w:rFonts w:ascii="Times New Roman" w:hAnsi="Times New Roman" w:cs="Times New Roman"/>
          <w:i/>
          <w:sz w:val="20"/>
          <w:szCs w:val="20"/>
        </w:rPr>
        <w:t>Acinetobacter</w:t>
      </w:r>
      <w:proofErr w:type="spellEnd"/>
      <w:r w:rsidR="00FA3DAC" w:rsidRPr="00E43F02">
        <w:rPr>
          <w:rFonts w:ascii="Times New Roman" w:hAnsi="Times New Roman" w:cs="Times New Roman"/>
          <w:sz w:val="20"/>
          <w:szCs w:val="20"/>
        </w:rPr>
        <w:t xml:space="preserve"> </w:t>
      </w:r>
      <w:r w:rsidR="00D24EC5" w:rsidRPr="00E43F02">
        <w:rPr>
          <w:rFonts w:ascii="Times New Roman" w:hAnsi="Times New Roman" w:cs="Times New Roman"/>
          <w:sz w:val="20"/>
          <w:szCs w:val="20"/>
        </w:rPr>
        <w:t xml:space="preserve">infections were treated with </w:t>
      </w:r>
      <w:proofErr w:type="spellStart"/>
      <w:r w:rsidR="00D24EC5" w:rsidRPr="00E43F02">
        <w:rPr>
          <w:rFonts w:ascii="Times New Roman" w:hAnsi="Times New Roman" w:cs="Times New Roman"/>
          <w:sz w:val="20"/>
          <w:szCs w:val="20"/>
        </w:rPr>
        <w:t>a</w:t>
      </w:r>
      <w:r w:rsidR="00FA3DAC" w:rsidRPr="00E43F02">
        <w:rPr>
          <w:rFonts w:ascii="Times New Roman" w:hAnsi="Times New Roman" w:cs="Times New Roman"/>
          <w:sz w:val="20"/>
          <w:szCs w:val="20"/>
        </w:rPr>
        <w:t>mpicillin</w:t>
      </w:r>
      <w:proofErr w:type="spellEnd"/>
      <w:r w:rsidR="00FA3DAC" w:rsidRPr="00E43F02">
        <w:rPr>
          <w:rFonts w:ascii="Times New Roman" w:hAnsi="Times New Roman" w:cs="Times New Roman"/>
          <w:sz w:val="20"/>
          <w:szCs w:val="20"/>
        </w:rPr>
        <w:t xml:space="preserve">, second generation </w:t>
      </w:r>
      <w:proofErr w:type="spellStart"/>
      <w:r w:rsidR="00FA3DAC" w:rsidRPr="00E43F02">
        <w:rPr>
          <w:rFonts w:ascii="Times New Roman" w:hAnsi="Times New Roman" w:cs="Times New Roman"/>
          <w:sz w:val="20"/>
          <w:szCs w:val="20"/>
        </w:rPr>
        <w:t>cephalosporins</w:t>
      </w:r>
      <w:proofErr w:type="spellEnd"/>
      <w:r w:rsidR="00FA3DAC" w:rsidRPr="00E43F02">
        <w:rPr>
          <w:rFonts w:ascii="Times New Roman" w:hAnsi="Times New Roman" w:cs="Times New Roman"/>
          <w:sz w:val="20"/>
          <w:szCs w:val="20"/>
        </w:rPr>
        <w:t xml:space="preserve">, </w:t>
      </w:r>
      <w:proofErr w:type="spellStart"/>
      <w:r w:rsidR="00FA3DAC" w:rsidRPr="00E43F02">
        <w:rPr>
          <w:rFonts w:ascii="Times New Roman" w:hAnsi="Times New Roman" w:cs="Times New Roman"/>
          <w:sz w:val="20"/>
          <w:szCs w:val="20"/>
        </w:rPr>
        <w:t>minocycline</w:t>
      </w:r>
      <w:proofErr w:type="spellEnd"/>
      <w:r w:rsidR="00FA3DAC" w:rsidRPr="00E43F02">
        <w:rPr>
          <w:rFonts w:ascii="Times New Roman" w:hAnsi="Times New Roman" w:cs="Times New Roman"/>
          <w:sz w:val="20"/>
          <w:szCs w:val="20"/>
        </w:rPr>
        <w:t xml:space="preserve">, </w:t>
      </w:r>
      <w:proofErr w:type="spellStart"/>
      <w:r w:rsidR="00FA3DAC" w:rsidRPr="00E43F02">
        <w:rPr>
          <w:rFonts w:ascii="Times New Roman" w:hAnsi="Times New Roman" w:cs="Times New Roman"/>
          <w:sz w:val="20"/>
          <w:szCs w:val="20"/>
        </w:rPr>
        <w:t>colistin</w:t>
      </w:r>
      <w:proofErr w:type="spellEnd"/>
      <w:r w:rsidR="00FA3DAC" w:rsidRPr="00E43F02">
        <w:rPr>
          <w:rFonts w:ascii="Times New Roman" w:hAnsi="Times New Roman" w:cs="Times New Roman"/>
          <w:sz w:val="20"/>
          <w:szCs w:val="20"/>
        </w:rPr>
        <w:t xml:space="preserve">, </w:t>
      </w:r>
      <w:proofErr w:type="spellStart"/>
      <w:r w:rsidR="00FA3DAC" w:rsidRPr="00E43F02">
        <w:rPr>
          <w:rFonts w:ascii="Times New Roman" w:hAnsi="Times New Roman" w:cs="Times New Roman"/>
          <w:sz w:val="20"/>
          <w:szCs w:val="20"/>
        </w:rPr>
        <w:t>carbenicillin</w:t>
      </w:r>
      <w:proofErr w:type="spellEnd"/>
      <w:r w:rsidR="00FA3DAC" w:rsidRPr="00E43F02">
        <w:rPr>
          <w:rFonts w:ascii="Times New Roman" w:hAnsi="Times New Roman" w:cs="Times New Roman"/>
          <w:sz w:val="20"/>
          <w:szCs w:val="20"/>
        </w:rPr>
        <w:t xml:space="preserve"> and </w:t>
      </w:r>
      <w:proofErr w:type="spellStart"/>
      <w:r w:rsidR="00FA3DAC" w:rsidRPr="00E43F02">
        <w:rPr>
          <w:rFonts w:ascii="Times New Roman" w:hAnsi="Times New Roman" w:cs="Times New Roman"/>
          <w:sz w:val="20"/>
          <w:szCs w:val="20"/>
        </w:rPr>
        <w:t>gentamicin</w:t>
      </w:r>
      <w:proofErr w:type="spellEnd"/>
      <w:r w:rsidR="00FA3DAC" w:rsidRPr="00E43F02">
        <w:rPr>
          <w:rFonts w:ascii="Times New Roman" w:hAnsi="Times New Roman" w:cs="Times New Roman"/>
          <w:sz w:val="20"/>
          <w:szCs w:val="20"/>
        </w:rPr>
        <w:t xml:space="preserve"> (</w:t>
      </w:r>
      <w:proofErr w:type="spellStart"/>
      <w:r w:rsidR="00FA3DAC" w:rsidRPr="00E43F02">
        <w:rPr>
          <w:rFonts w:ascii="Times New Roman" w:hAnsi="Times New Roman" w:cs="Times New Roman"/>
          <w:sz w:val="20"/>
          <w:szCs w:val="20"/>
        </w:rPr>
        <w:t>Iregbu</w:t>
      </w:r>
      <w:proofErr w:type="spellEnd"/>
      <w:r w:rsidR="00FA3DAC" w:rsidRPr="00E43F02">
        <w:rPr>
          <w:rFonts w:ascii="Times New Roman" w:hAnsi="Times New Roman" w:cs="Times New Roman"/>
          <w:sz w:val="20"/>
          <w:szCs w:val="20"/>
        </w:rPr>
        <w:t xml:space="preserve"> </w:t>
      </w:r>
      <w:r w:rsidR="00FA3DAC" w:rsidRPr="00D807AD">
        <w:rPr>
          <w:rFonts w:ascii="Times New Roman" w:hAnsi="Times New Roman" w:cs="Times New Roman"/>
          <w:sz w:val="20"/>
          <w:szCs w:val="20"/>
        </w:rPr>
        <w:t xml:space="preserve">et al., </w:t>
      </w:r>
      <w:r w:rsidR="00FA3DAC" w:rsidRPr="00E43F02">
        <w:rPr>
          <w:rFonts w:ascii="Times New Roman" w:hAnsi="Times New Roman" w:cs="Times New Roman"/>
          <w:sz w:val="20"/>
          <w:szCs w:val="20"/>
        </w:rPr>
        <w:t>2002). Today,</w:t>
      </w:r>
      <w:r w:rsidR="00F61334" w:rsidRPr="00E43F02">
        <w:rPr>
          <w:rFonts w:ascii="Times New Roman" w:hAnsi="Times New Roman" w:cs="Times New Roman"/>
          <w:sz w:val="20"/>
          <w:szCs w:val="20"/>
        </w:rPr>
        <w:t xml:space="preserve"> most strains are resistant to </w:t>
      </w:r>
      <w:proofErr w:type="spellStart"/>
      <w:r w:rsidR="00F61334" w:rsidRPr="00E43F02">
        <w:rPr>
          <w:rFonts w:ascii="Times New Roman" w:hAnsi="Times New Roman" w:cs="Times New Roman"/>
          <w:sz w:val="20"/>
          <w:szCs w:val="20"/>
        </w:rPr>
        <w:t>a</w:t>
      </w:r>
      <w:r w:rsidR="00FA3DAC" w:rsidRPr="00E43F02">
        <w:rPr>
          <w:rFonts w:ascii="Times New Roman" w:hAnsi="Times New Roman" w:cs="Times New Roman"/>
          <w:sz w:val="20"/>
          <w:szCs w:val="20"/>
        </w:rPr>
        <w:t>mpicillin</w:t>
      </w:r>
      <w:proofErr w:type="spellEnd"/>
      <w:r w:rsidR="00FA3DAC" w:rsidRPr="00E43F02">
        <w:rPr>
          <w:rFonts w:ascii="Times New Roman" w:hAnsi="Times New Roman" w:cs="Times New Roman"/>
          <w:sz w:val="20"/>
          <w:szCs w:val="20"/>
        </w:rPr>
        <w:t xml:space="preserve">, </w:t>
      </w:r>
      <w:proofErr w:type="spellStart"/>
      <w:r w:rsidR="00FA3DAC" w:rsidRPr="00E43F02">
        <w:rPr>
          <w:rFonts w:ascii="Times New Roman" w:hAnsi="Times New Roman" w:cs="Times New Roman"/>
          <w:sz w:val="20"/>
          <w:szCs w:val="20"/>
        </w:rPr>
        <w:t>cefotaxime</w:t>
      </w:r>
      <w:proofErr w:type="spellEnd"/>
      <w:r w:rsidR="00FA3DAC" w:rsidRPr="00E43F02">
        <w:rPr>
          <w:rFonts w:ascii="Times New Roman" w:hAnsi="Times New Roman" w:cs="Times New Roman"/>
          <w:sz w:val="20"/>
          <w:szCs w:val="20"/>
        </w:rPr>
        <w:t xml:space="preserve">, and </w:t>
      </w:r>
      <w:proofErr w:type="spellStart"/>
      <w:r w:rsidR="00FA3DAC" w:rsidRPr="00E43F02">
        <w:rPr>
          <w:rFonts w:ascii="Times New Roman" w:hAnsi="Times New Roman" w:cs="Times New Roman"/>
          <w:sz w:val="20"/>
          <w:szCs w:val="20"/>
        </w:rPr>
        <w:t>chloramphenicol</w:t>
      </w:r>
      <w:proofErr w:type="spellEnd"/>
      <w:r w:rsidR="00FA3DAC" w:rsidRPr="00E43F02">
        <w:rPr>
          <w:rFonts w:ascii="Times New Roman" w:hAnsi="Times New Roman" w:cs="Times New Roman"/>
          <w:sz w:val="20"/>
          <w:szCs w:val="20"/>
        </w:rPr>
        <w:t xml:space="preserve">, with reports of 84% resistant to </w:t>
      </w:r>
      <w:proofErr w:type="spellStart"/>
      <w:r w:rsidR="00FA3DAC" w:rsidRPr="00E43F02">
        <w:rPr>
          <w:rFonts w:ascii="Times New Roman" w:hAnsi="Times New Roman" w:cs="Times New Roman"/>
          <w:sz w:val="20"/>
          <w:szCs w:val="20"/>
        </w:rPr>
        <w:t>gentamicin</w:t>
      </w:r>
      <w:proofErr w:type="spellEnd"/>
      <w:r w:rsidR="00FA3DAC" w:rsidRPr="00E43F02">
        <w:rPr>
          <w:rFonts w:ascii="Times New Roman" w:hAnsi="Times New Roman" w:cs="Times New Roman"/>
          <w:sz w:val="20"/>
          <w:szCs w:val="20"/>
        </w:rPr>
        <w:t xml:space="preserve"> in some institutions (</w:t>
      </w:r>
      <w:proofErr w:type="spellStart"/>
      <w:r w:rsidR="00FA3DAC" w:rsidRPr="00E43F02">
        <w:rPr>
          <w:rFonts w:ascii="Times New Roman" w:hAnsi="Times New Roman" w:cs="Times New Roman"/>
          <w:sz w:val="20"/>
          <w:szCs w:val="20"/>
        </w:rPr>
        <w:t>Iregbu</w:t>
      </w:r>
      <w:proofErr w:type="spellEnd"/>
      <w:r w:rsidR="00FA3DAC" w:rsidRPr="00E43F02">
        <w:rPr>
          <w:rFonts w:ascii="Times New Roman" w:hAnsi="Times New Roman" w:cs="Times New Roman"/>
          <w:sz w:val="20"/>
          <w:szCs w:val="20"/>
        </w:rPr>
        <w:t xml:space="preserve"> </w:t>
      </w:r>
      <w:r w:rsidR="00FA3DAC" w:rsidRPr="00D807AD">
        <w:rPr>
          <w:rFonts w:ascii="Times New Roman" w:hAnsi="Times New Roman" w:cs="Times New Roman"/>
          <w:sz w:val="20"/>
          <w:szCs w:val="20"/>
        </w:rPr>
        <w:t>et al.,</w:t>
      </w:r>
      <w:r w:rsidR="00FA3DAC" w:rsidRPr="00E43F02">
        <w:rPr>
          <w:rFonts w:ascii="Times New Roman" w:hAnsi="Times New Roman" w:cs="Times New Roman"/>
          <w:sz w:val="20"/>
          <w:szCs w:val="20"/>
        </w:rPr>
        <w:t xml:space="preserve"> 2002)</w:t>
      </w:r>
      <w:r w:rsidR="00F4012D" w:rsidRPr="00E43F02">
        <w:rPr>
          <w:rFonts w:ascii="Times New Roman" w:hAnsi="Times New Roman" w:cs="Times New Roman"/>
          <w:sz w:val="20"/>
          <w:szCs w:val="20"/>
        </w:rPr>
        <w:t>. This is consist</w:t>
      </w:r>
      <w:r w:rsidR="00FA3DAC" w:rsidRPr="00E43F02">
        <w:rPr>
          <w:rFonts w:ascii="Times New Roman" w:hAnsi="Times New Roman" w:cs="Times New Roman"/>
          <w:sz w:val="20"/>
          <w:szCs w:val="20"/>
        </w:rPr>
        <w:t xml:space="preserve">ent with </w:t>
      </w:r>
      <w:r w:rsidR="00F4012D" w:rsidRPr="00E43F02">
        <w:rPr>
          <w:rFonts w:ascii="Times New Roman" w:hAnsi="Times New Roman" w:cs="Times New Roman"/>
          <w:sz w:val="20"/>
          <w:szCs w:val="20"/>
        </w:rPr>
        <w:t xml:space="preserve">the </w:t>
      </w:r>
      <w:r w:rsidR="00FA3DAC" w:rsidRPr="00E43F02">
        <w:rPr>
          <w:rFonts w:ascii="Times New Roman" w:hAnsi="Times New Roman" w:cs="Times New Roman"/>
          <w:sz w:val="20"/>
          <w:szCs w:val="20"/>
        </w:rPr>
        <w:t>observation made in this study.</w:t>
      </w:r>
      <w:r w:rsidR="00E82A17">
        <w:rPr>
          <w:rFonts w:ascii="Times New Roman" w:hAnsi="Times New Roman" w:cs="Times New Roman"/>
          <w:sz w:val="20"/>
          <w:szCs w:val="20"/>
        </w:rPr>
        <w:t xml:space="preserve"> </w:t>
      </w:r>
    </w:p>
    <w:p w:rsidR="005B64AD" w:rsidRPr="00E43F02" w:rsidRDefault="00FA3DAC" w:rsidP="00E82A17">
      <w:pPr>
        <w:autoSpaceDE w:val="0"/>
        <w:autoSpaceDN w:val="0"/>
        <w:adjustRightInd w:val="0"/>
        <w:snapToGrid w:val="0"/>
        <w:spacing w:after="0" w:line="240" w:lineRule="auto"/>
        <w:ind w:firstLine="540"/>
        <w:jc w:val="both"/>
        <w:rPr>
          <w:rFonts w:ascii="Times New Roman" w:hAnsi="Times New Roman" w:cs="Times New Roman"/>
          <w:sz w:val="20"/>
          <w:szCs w:val="20"/>
        </w:rPr>
      </w:pPr>
      <w:r w:rsidRPr="00E43F02">
        <w:rPr>
          <w:rFonts w:ascii="Times New Roman" w:hAnsi="Times New Roman" w:cs="Times New Roman"/>
          <w:sz w:val="20"/>
          <w:szCs w:val="20"/>
        </w:rPr>
        <w:t xml:space="preserve">Among the class of </w:t>
      </w:r>
      <w:proofErr w:type="spellStart"/>
      <w:r w:rsidRPr="00E43F02">
        <w:rPr>
          <w:rFonts w:ascii="Times New Roman" w:hAnsi="Times New Roman" w:cs="Times New Roman"/>
          <w:sz w:val="20"/>
          <w:szCs w:val="20"/>
        </w:rPr>
        <w:t>penicillins</w:t>
      </w:r>
      <w:proofErr w:type="spellEnd"/>
      <w:r w:rsidRPr="00E43F02">
        <w:rPr>
          <w:rFonts w:ascii="Times New Roman" w:hAnsi="Times New Roman" w:cs="Times New Roman"/>
          <w:sz w:val="20"/>
          <w:szCs w:val="20"/>
        </w:rPr>
        <w:t xml:space="preserve"> used in this study</w:t>
      </w:r>
      <w:r w:rsidR="004A2815" w:rsidRPr="00E43F02">
        <w:rPr>
          <w:rFonts w:ascii="Times New Roman" w:hAnsi="Times New Roman" w:cs="Times New Roman"/>
          <w:sz w:val="20"/>
          <w:szCs w:val="20"/>
        </w:rPr>
        <w:t xml:space="preserve"> as indicated by the black </w:t>
      </w:r>
      <w:proofErr w:type="spellStart"/>
      <w:r w:rsidR="004A2815" w:rsidRPr="00E43F02">
        <w:rPr>
          <w:rFonts w:ascii="Times New Roman" w:hAnsi="Times New Roman" w:cs="Times New Roman"/>
          <w:sz w:val="20"/>
          <w:szCs w:val="20"/>
        </w:rPr>
        <w:t>colour</w:t>
      </w:r>
      <w:proofErr w:type="spellEnd"/>
      <w:r w:rsidR="004A2815" w:rsidRPr="00E43F02">
        <w:rPr>
          <w:rFonts w:ascii="Times New Roman" w:hAnsi="Times New Roman" w:cs="Times New Roman"/>
          <w:sz w:val="20"/>
          <w:szCs w:val="20"/>
        </w:rPr>
        <w:t xml:space="preserve"> coded bars</w:t>
      </w:r>
      <w:r w:rsidRPr="00E43F02">
        <w:rPr>
          <w:rFonts w:ascii="Times New Roman" w:hAnsi="Times New Roman" w:cs="Times New Roman"/>
          <w:sz w:val="20"/>
          <w:szCs w:val="20"/>
        </w:rPr>
        <w:t>,</w:t>
      </w:r>
      <w:r w:rsidR="00D24EC5" w:rsidRPr="00E43F02">
        <w:rPr>
          <w:rFonts w:ascii="Times New Roman" w:hAnsi="Times New Roman" w:cs="Times New Roman"/>
          <w:sz w:val="20"/>
          <w:szCs w:val="20"/>
        </w:rPr>
        <w:t xml:space="preserve"> all the strains (100%) were resistance to amoxicillin-</w:t>
      </w:r>
      <w:proofErr w:type="spellStart"/>
      <w:r w:rsidR="00D24EC5" w:rsidRPr="00E43F02">
        <w:rPr>
          <w:rFonts w:ascii="Times New Roman" w:hAnsi="Times New Roman" w:cs="Times New Roman"/>
          <w:sz w:val="20"/>
          <w:szCs w:val="20"/>
        </w:rPr>
        <w:t>clavulanate</w:t>
      </w:r>
      <w:proofErr w:type="spellEnd"/>
      <w:r w:rsidR="00D24EC5" w:rsidRPr="00E43F02">
        <w:rPr>
          <w:rFonts w:ascii="Times New Roman" w:hAnsi="Times New Roman" w:cs="Times New Roman"/>
          <w:sz w:val="20"/>
          <w:szCs w:val="20"/>
        </w:rPr>
        <w:t xml:space="preserve">, </w:t>
      </w:r>
      <w:proofErr w:type="spellStart"/>
      <w:r w:rsidR="00D24EC5" w:rsidRPr="00E43F02">
        <w:rPr>
          <w:rFonts w:ascii="Times New Roman" w:hAnsi="Times New Roman" w:cs="Times New Roman"/>
          <w:sz w:val="20"/>
          <w:szCs w:val="20"/>
        </w:rPr>
        <w:t>ampicillin</w:t>
      </w:r>
      <w:proofErr w:type="spellEnd"/>
      <w:r w:rsidR="00D24EC5" w:rsidRPr="00E43F02">
        <w:rPr>
          <w:rFonts w:ascii="Times New Roman" w:hAnsi="Times New Roman" w:cs="Times New Roman"/>
          <w:sz w:val="20"/>
          <w:szCs w:val="20"/>
        </w:rPr>
        <w:t xml:space="preserve">, and </w:t>
      </w:r>
      <w:proofErr w:type="spellStart"/>
      <w:r w:rsidR="00D24EC5" w:rsidRPr="00E43F02">
        <w:rPr>
          <w:rFonts w:ascii="Times New Roman" w:hAnsi="Times New Roman" w:cs="Times New Roman"/>
          <w:sz w:val="20"/>
          <w:szCs w:val="20"/>
        </w:rPr>
        <w:t>cloxacillin</w:t>
      </w:r>
      <w:proofErr w:type="spellEnd"/>
      <w:r w:rsidR="00F4012D" w:rsidRPr="00E43F02">
        <w:rPr>
          <w:rFonts w:ascii="Times New Roman" w:hAnsi="Times New Roman" w:cs="Times New Roman"/>
          <w:sz w:val="20"/>
          <w:szCs w:val="20"/>
        </w:rPr>
        <w:t xml:space="preserve"> (Fig. 1</w:t>
      </w:r>
      <w:r w:rsidR="007906F0" w:rsidRPr="00E43F02">
        <w:rPr>
          <w:rFonts w:ascii="Times New Roman" w:hAnsi="Times New Roman" w:cs="Times New Roman"/>
          <w:sz w:val="20"/>
          <w:szCs w:val="20"/>
        </w:rPr>
        <w:t>)</w:t>
      </w:r>
      <w:r w:rsidR="00D24EC5" w:rsidRPr="00E43F02">
        <w:rPr>
          <w:rFonts w:ascii="Times New Roman" w:hAnsi="Times New Roman" w:cs="Times New Roman"/>
          <w:sz w:val="20"/>
          <w:szCs w:val="20"/>
        </w:rPr>
        <w:t xml:space="preserve">. Similarly, remarkably high </w:t>
      </w:r>
      <w:r w:rsidR="00D53B44" w:rsidRPr="00E43F02">
        <w:rPr>
          <w:rFonts w:ascii="Times New Roman" w:hAnsi="Times New Roman" w:cs="Times New Roman"/>
          <w:sz w:val="20"/>
          <w:szCs w:val="20"/>
        </w:rPr>
        <w:t>level of resistance was</w:t>
      </w:r>
      <w:r w:rsidR="00D24EC5" w:rsidRPr="00E43F02">
        <w:rPr>
          <w:rFonts w:ascii="Times New Roman" w:hAnsi="Times New Roman" w:cs="Times New Roman"/>
          <w:sz w:val="20"/>
          <w:szCs w:val="20"/>
        </w:rPr>
        <w:t xml:space="preserve"> also </w:t>
      </w:r>
      <w:r w:rsidR="00D24EC5" w:rsidRPr="00E43F02">
        <w:rPr>
          <w:rFonts w:ascii="Times New Roman" w:hAnsi="Times New Roman" w:cs="Times New Roman"/>
          <w:sz w:val="20"/>
          <w:szCs w:val="20"/>
        </w:rPr>
        <w:lastRenderedPageBreak/>
        <w:t xml:space="preserve">recorded for </w:t>
      </w:r>
      <w:proofErr w:type="spellStart"/>
      <w:r w:rsidR="00D24EC5" w:rsidRPr="00E43F02">
        <w:rPr>
          <w:rFonts w:ascii="Times New Roman" w:hAnsi="Times New Roman" w:cs="Times New Roman"/>
          <w:sz w:val="20"/>
          <w:szCs w:val="20"/>
        </w:rPr>
        <w:t>ticarcillin</w:t>
      </w:r>
      <w:proofErr w:type="spellEnd"/>
      <w:r w:rsidR="00D24EC5" w:rsidRPr="00E43F02">
        <w:rPr>
          <w:rFonts w:ascii="Times New Roman" w:hAnsi="Times New Roman" w:cs="Times New Roman"/>
          <w:sz w:val="20"/>
          <w:szCs w:val="20"/>
        </w:rPr>
        <w:t xml:space="preserve"> (86.1%) and </w:t>
      </w:r>
      <w:proofErr w:type="spellStart"/>
      <w:r w:rsidR="00D24EC5" w:rsidRPr="00E43F02">
        <w:rPr>
          <w:rFonts w:ascii="Times New Roman" w:hAnsi="Times New Roman" w:cs="Times New Roman"/>
          <w:sz w:val="20"/>
          <w:szCs w:val="20"/>
        </w:rPr>
        <w:t>piperacillin</w:t>
      </w:r>
      <w:proofErr w:type="spellEnd"/>
      <w:r w:rsidR="00D24EC5" w:rsidRPr="00E43F02">
        <w:rPr>
          <w:rFonts w:ascii="Times New Roman" w:hAnsi="Times New Roman" w:cs="Times New Roman"/>
          <w:sz w:val="20"/>
          <w:szCs w:val="20"/>
        </w:rPr>
        <w:t xml:space="preserve"> (87.5%)</w:t>
      </w:r>
      <w:r w:rsidR="007906F0" w:rsidRPr="00E43F02">
        <w:rPr>
          <w:rFonts w:ascii="Times New Roman" w:hAnsi="Times New Roman" w:cs="Times New Roman"/>
          <w:sz w:val="20"/>
          <w:szCs w:val="20"/>
        </w:rPr>
        <w:t>. This is</w:t>
      </w:r>
      <w:r w:rsidR="008B552D" w:rsidRPr="00E43F02">
        <w:rPr>
          <w:rFonts w:ascii="Times New Roman" w:hAnsi="Times New Roman" w:cs="Times New Roman"/>
          <w:sz w:val="20"/>
          <w:szCs w:val="20"/>
        </w:rPr>
        <w:t xml:space="preserve"> comparable</w:t>
      </w:r>
      <w:r w:rsidR="007906F0" w:rsidRPr="00E43F02">
        <w:rPr>
          <w:rFonts w:ascii="Times New Roman" w:hAnsi="Times New Roman" w:cs="Times New Roman"/>
          <w:sz w:val="20"/>
          <w:szCs w:val="20"/>
        </w:rPr>
        <w:t xml:space="preserve"> with</w:t>
      </w:r>
      <w:r w:rsidR="004A2815" w:rsidRPr="00E43F02">
        <w:rPr>
          <w:rFonts w:ascii="Times New Roman" w:hAnsi="Times New Roman" w:cs="Times New Roman"/>
          <w:sz w:val="20"/>
          <w:szCs w:val="20"/>
        </w:rPr>
        <w:t xml:space="preserve"> results obtained by</w:t>
      </w:r>
      <w:r w:rsidR="007906F0" w:rsidRPr="00E43F02">
        <w:rPr>
          <w:rFonts w:ascii="Times New Roman" w:hAnsi="Times New Roman" w:cs="Times New Roman"/>
          <w:sz w:val="20"/>
          <w:szCs w:val="20"/>
        </w:rPr>
        <w:t xml:space="preserve"> Ling </w:t>
      </w:r>
      <w:r w:rsidR="007906F0" w:rsidRPr="00D807AD">
        <w:rPr>
          <w:rFonts w:ascii="Times New Roman" w:hAnsi="Times New Roman" w:cs="Times New Roman"/>
          <w:sz w:val="20"/>
          <w:szCs w:val="20"/>
        </w:rPr>
        <w:t>et al.,</w:t>
      </w:r>
      <w:r w:rsidR="007906F0" w:rsidRPr="00E43F02">
        <w:rPr>
          <w:rFonts w:ascii="Times New Roman" w:hAnsi="Times New Roman" w:cs="Times New Roman"/>
          <w:sz w:val="20"/>
          <w:szCs w:val="20"/>
        </w:rPr>
        <w:t xml:space="preserve"> </w:t>
      </w:r>
      <w:r w:rsidR="00E71DE7" w:rsidRPr="00E43F02">
        <w:rPr>
          <w:rFonts w:ascii="Times New Roman" w:hAnsi="Times New Roman" w:cs="Times New Roman"/>
          <w:sz w:val="20"/>
          <w:szCs w:val="20"/>
        </w:rPr>
        <w:t>(</w:t>
      </w:r>
      <w:r w:rsidR="007906F0" w:rsidRPr="00E43F02">
        <w:rPr>
          <w:rFonts w:ascii="Times New Roman" w:hAnsi="Times New Roman" w:cs="Times New Roman"/>
          <w:sz w:val="20"/>
          <w:szCs w:val="20"/>
        </w:rPr>
        <w:t>2005</w:t>
      </w:r>
      <w:r w:rsidR="00E71DE7" w:rsidRPr="00E43F02">
        <w:rPr>
          <w:rFonts w:ascii="Times New Roman" w:hAnsi="Times New Roman" w:cs="Times New Roman"/>
          <w:sz w:val="20"/>
          <w:szCs w:val="20"/>
        </w:rPr>
        <w:t>)</w:t>
      </w:r>
      <w:r w:rsidR="007906F0" w:rsidRPr="00E43F02">
        <w:rPr>
          <w:rFonts w:ascii="Times New Roman" w:hAnsi="Times New Roman" w:cs="Times New Roman"/>
          <w:sz w:val="20"/>
          <w:szCs w:val="20"/>
        </w:rPr>
        <w:t xml:space="preserve"> with resist</w:t>
      </w:r>
      <w:r w:rsidR="004A2815" w:rsidRPr="00E43F02">
        <w:rPr>
          <w:rFonts w:ascii="Times New Roman" w:hAnsi="Times New Roman" w:cs="Times New Roman"/>
          <w:sz w:val="20"/>
          <w:szCs w:val="20"/>
        </w:rPr>
        <w:t>ance of 76% to</w:t>
      </w:r>
      <w:r w:rsidR="007906F0" w:rsidRPr="00E43F02">
        <w:rPr>
          <w:rFonts w:ascii="Times New Roman" w:hAnsi="Times New Roman" w:cs="Times New Roman"/>
          <w:sz w:val="20"/>
          <w:szCs w:val="20"/>
        </w:rPr>
        <w:t xml:space="preserve"> </w:t>
      </w:r>
      <w:proofErr w:type="spellStart"/>
      <w:r w:rsidR="007906F0" w:rsidRPr="00E43F02">
        <w:rPr>
          <w:rFonts w:ascii="Times New Roman" w:hAnsi="Times New Roman" w:cs="Times New Roman"/>
          <w:sz w:val="20"/>
          <w:szCs w:val="20"/>
        </w:rPr>
        <w:t>ticarcillin</w:t>
      </w:r>
      <w:proofErr w:type="spellEnd"/>
      <w:r w:rsidR="007906F0" w:rsidRPr="00E43F02">
        <w:rPr>
          <w:rFonts w:ascii="Times New Roman" w:hAnsi="Times New Roman" w:cs="Times New Roman"/>
          <w:sz w:val="20"/>
          <w:szCs w:val="20"/>
        </w:rPr>
        <w:t xml:space="preserve"> and</w:t>
      </w:r>
      <w:r w:rsidR="004A2815" w:rsidRPr="00E43F02">
        <w:rPr>
          <w:rFonts w:ascii="Times New Roman" w:hAnsi="Times New Roman" w:cs="Times New Roman"/>
          <w:sz w:val="20"/>
          <w:szCs w:val="20"/>
        </w:rPr>
        <w:t xml:space="preserve"> 78.9% to</w:t>
      </w:r>
      <w:r w:rsidR="007906F0" w:rsidRPr="00E43F02">
        <w:rPr>
          <w:rFonts w:ascii="Times New Roman" w:hAnsi="Times New Roman" w:cs="Times New Roman"/>
          <w:sz w:val="20"/>
          <w:szCs w:val="20"/>
        </w:rPr>
        <w:t xml:space="preserve"> </w:t>
      </w:r>
      <w:proofErr w:type="spellStart"/>
      <w:r w:rsidR="007906F0" w:rsidRPr="00E43F02">
        <w:rPr>
          <w:rFonts w:ascii="Times New Roman" w:hAnsi="Times New Roman" w:cs="Times New Roman"/>
          <w:sz w:val="20"/>
          <w:szCs w:val="20"/>
        </w:rPr>
        <w:t>piperacillin</w:t>
      </w:r>
      <w:proofErr w:type="spellEnd"/>
      <w:r w:rsidR="004A2815" w:rsidRPr="00E43F02">
        <w:rPr>
          <w:rFonts w:ascii="Times New Roman" w:hAnsi="Times New Roman" w:cs="Times New Roman"/>
          <w:sz w:val="20"/>
          <w:szCs w:val="20"/>
        </w:rPr>
        <w:t>.</w:t>
      </w:r>
      <w:r w:rsidR="00E82A17">
        <w:rPr>
          <w:rFonts w:ascii="Times New Roman" w:hAnsi="Times New Roman" w:cs="Times New Roman"/>
          <w:sz w:val="20"/>
          <w:szCs w:val="20"/>
        </w:rPr>
        <w:t xml:space="preserve"> </w:t>
      </w:r>
    </w:p>
    <w:p w:rsidR="008B552D" w:rsidRPr="00E43F02" w:rsidRDefault="005B64AD" w:rsidP="00E82A17">
      <w:pPr>
        <w:autoSpaceDE w:val="0"/>
        <w:autoSpaceDN w:val="0"/>
        <w:adjustRightInd w:val="0"/>
        <w:snapToGrid w:val="0"/>
        <w:spacing w:after="0" w:line="240" w:lineRule="auto"/>
        <w:ind w:firstLine="540"/>
        <w:jc w:val="both"/>
        <w:rPr>
          <w:rFonts w:ascii="Times New Roman" w:hAnsi="Times New Roman" w:cs="Times New Roman"/>
          <w:sz w:val="20"/>
          <w:szCs w:val="20"/>
        </w:rPr>
      </w:pPr>
      <w:r w:rsidRPr="00E43F02">
        <w:rPr>
          <w:rFonts w:ascii="Times New Roman" w:hAnsi="Times New Roman" w:cs="Times New Roman"/>
          <w:sz w:val="20"/>
          <w:szCs w:val="20"/>
        </w:rPr>
        <w:t>Out of the two β-</w:t>
      </w:r>
      <w:proofErr w:type="spellStart"/>
      <w:r w:rsidRPr="00E43F02">
        <w:rPr>
          <w:rFonts w:ascii="Times New Roman" w:hAnsi="Times New Roman" w:cs="Times New Roman"/>
          <w:sz w:val="20"/>
          <w:szCs w:val="20"/>
        </w:rPr>
        <w:t>lactamase</w:t>
      </w:r>
      <w:proofErr w:type="spellEnd"/>
      <w:r w:rsidRPr="00E43F02">
        <w:rPr>
          <w:rFonts w:ascii="Times New Roman" w:hAnsi="Times New Roman" w:cs="Times New Roman"/>
          <w:sz w:val="20"/>
          <w:szCs w:val="20"/>
        </w:rPr>
        <w:t xml:space="preserve"> inhibitors</w:t>
      </w:r>
      <w:r w:rsidR="00FE5D8E" w:rsidRPr="00E43F02">
        <w:rPr>
          <w:rFonts w:ascii="Times New Roman" w:hAnsi="Times New Roman" w:cs="Times New Roman"/>
          <w:sz w:val="20"/>
          <w:szCs w:val="20"/>
        </w:rPr>
        <w:t xml:space="preserve"> used, amoxicillin-</w:t>
      </w:r>
      <w:proofErr w:type="spellStart"/>
      <w:r w:rsidR="00FE5D8E" w:rsidRPr="00E43F02">
        <w:rPr>
          <w:rFonts w:ascii="Times New Roman" w:hAnsi="Times New Roman" w:cs="Times New Roman"/>
          <w:sz w:val="20"/>
          <w:szCs w:val="20"/>
        </w:rPr>
        <w:t>clavulanate</w:t>
      </w:r>
      <w:proofErr w:type="spellEnd"/>
      <w:r w:rsidR="00FE5D8E" w:rsidRPr="00E43F02">
        <w:rPr>
          <w:rFonts w:ascii="Times New Roman" w:hAnsi="Times New Roman" w:cs="Times New Roman"/>
          <w:sz w:val="20"/>
          <w:szCs w:val="20"/>
        </w:rPr>
        <w:t xml:space="preserve"> did not improve the antimicrobia</w:t>
      </w:r>
      <w:r w:rsidR="003E08E1" w:rsidRPr="00E43F02">
        <w:rPr>
          <w:rFonts w:ascii="Times New Roman" w:hAnsi="Times New Roman" w:cs="Times New Roman"/>
          <w:sz w:val="20"/>
          <w:szCs w:val="20"/>
        </w:rPr>
        <w:t>l activity with all the isolates</w:t>
      </w:r>
      <w:r w:rsidR="00FC64FD" w:rsidRPr="00E43F02">
        <w:rPr>
          <w:rFonts w:ascii="Times New Roman" w:hAnsi="Times New Roman" w:cs="Times New Roman"/>
          <w:sz w:val="20"/>
          <w:szCs w:val="20"/>
        </w:rPr>
        <w:t xml:space="preserve"> showing resistance</w:t>
      </w:r>
      <w:r w:rsidR="00FE5D8E" w:rsidRPr="00E43F02">
        <w:rPr>
          <w:rFonts w:ascii="Times New Roman" w:hAnsi="Times New Roman" w:cs="Times New Roman"/>
          <w:sz w:val="20"/>
          <w:szCs w:val="20"/>
        </w:rPr>
        <w:t>.</w:t>
      </w:r>
      <w:r w:rsidR="00FC64FD" w:rsidRPr="00E43F02">
        <w:rPr>
          <w:rFonts w:ascii="Times New Roman" w:hAnsi="Times New Roman" w:cs="Times New Roman"/>
          <w:sz w:val="20"/>
          <w:szCs w:val="20"/>
        </w:rPr>
        <w:t xml:space="preserve"> Similarly, relativ</w:t>
      </w:r>
      <w:r w:rsidR="00DB5915" w:rsidRPr="00E43F02">
        <w:rPr>
          <w:rFonts w:ascii="Times New Roman" w:hAnsi="Times New Roman" w:cs="Times New Roman"/>
          <w:sz w:val="20"/>
          <w:szCs w:val="20"/>
        </w:rPr>
        <w:t>ely low</w:t>
      </w:r>
      <w:r w:rsidR="00016873" w:rsidRPr="00E43F02">
        <w:rPr>
          <w:rFonts w:ascii="Times New Roman" w:hAnsi="Times New Roman" w:cs="Times New Roman"/>
          <w:sz w:val="20"/>
          <w:szCs w:val="20"/>
        </w:rPr>
        <w:t xml:space="preserve"> level</w:t>
      </w:r>
      <w:r w:rsidR="00DB5915" w:rsidRPr="00E43F02">
        <w:rPr>
          <w:rFonts w:ascii="Times New Roman" w:hAnsi="Times New Roman" w:cs="Times New Roman"/>
          <w:sz w:val="20"/>
          <w:szCs w:val="20"/>
        </w:rPr>
        <w:t xml:space="preserve"> of susceptibility was also observed for </w:t>
      </w:r>
      <w:proofErr w:type="spellStart"/>
      <w:r w:rsidR="00DB5915" w:rsidRPr="00E43F02">
        <w:rPr>
          <w:rFonts w:ascii="Times New Roman" w:hAnsi="Times New Roman" w:cs="Times New Roman"/>
          <w:sz w:val="20"/>
          <w:szCs w:val="20"/>
        </w:rPr>
        <w:t>ampicillin</w:t>
      </w:r>
      <w:r w:rsidR="00016873" w:rsidRPr="00E43F02">
        <w:rPr>
          <w:rFonts w:ascii="Times New Roman" w:hAnsi="Times New Roman" w:cs="Times New Roman"/>
          <w:sz w:val="20"/>
          <w:szCs w:val="20"/>
        </w:rPr>
        <w:t>-sulbactam</w:t>
      </w:r>
      <w:proofErr w:type="spellEnd"/>
      <w:r w:rsidR="00016873" w:rsidRPr="00E43F02">
        <w:rPr>
          <w:rFonts w:ascii="Times New Roman" w:hAnsi="Times New Roman" w:cs="Times New Roman"/>
          <w:sz w:val="20"/>
          <w:szCs w:val="20"/>
        </w:rPr>
        <w:t xml:space="preserve"> with resistance rate</w:t>
      </w:r>
      <w:r w:rsidR="00DB5915" w:rsidRPr="00E43F02">
        <w:rPr>
          <w:rFonts w:ascii="Times New Roman" w:hAnsi="Times New Roman" w:cs="Times New Roman"/>
          <w:sz w:val="20"/>
          <w:szCs w:val="20"/>
        </w:rPr>
        <w:t xml:space="preserve"> of </w:t>
      </w:r>
      <w:r w:rsidR="00FC64FD" w:rsidRPr="00E43F02">
        <w:rPr>
          <w:rFonts w:ascii="Times New Roman" w:hAnsi="Times New Roman" w:cs="Times New Roman"/>
          <w:sz w:val="20"/>
          <w:szCs w:val="20"/>
        </w:rPr>
        <w:t>62.5%</w:t>
      </w:r>
      <w:r w:rsidR="00DB5915" w:rsidRPr="00E43F02">
        <w:rPr>
          <w:rFonts w:ascii="Times New Roman" w:hAnsi="Times New Roman" w:cs="Times New Roman"/>
          <w:sz w:val="20"/>
          <w:szCs w:val="20"/>
        </w:rPr>
        <w:t>.</w:t>
      </w:r>
      <w:r w:rsidR="00E82A17">
        <w:rPr>
          <w:rFonts w:ascii="Times New Roman" w:hAnsi="Times New Roman" w:cs="Times New Roman"/>
          <w:sz w:val="20"/>
          <w:szCs w:val="20"/>
        </w:rPr>
        <w:t xml:space="preserve"> </w:t>
      </w:r>
      <w:r w:rsidR="00DB5915" w:rsidRPr="00E43F02">
        <w:rPr>
          <w:rFonts w:ascii="Times New Roman" w:hAnsi="Times New Roman" w:cs="Times New Roman"/>
          <w:sz w:val="20"/>
          <w:szCs w:val="20"/>
        </w:rPr>
        <w:t xml:space="preserve">This is in agreement with previous observation </w:t>
      </w:r>
      <w:r w:rsidR="00FC64FD" w:rsidRPr="00E43F02">
        <w:rPr>
          <w:rFonts w:ascii="Times New Roman" w:hAnsi="Times New Roman" w:cs="Times New Roman"/>
          <w:sz w:val="20"/>
          <w:szCs w:val="20"/>
        </w:rPr>
        <w:t xml:space="preserve">made by Higgins </w:t>
      </w:r>
      <w:r w:rsidR="00FC64FD" w:rsidRPr="00D807AD">
        <w:rPr>
          <w:rFonts w:ascii="Times New Roman" w:hAnsi="Times New Roman" w:cs="Times New Roman"/>
          <w:sz w:val="20"/>
          <w:szCs w:val="20"/>
        </w:rPr>
        <w:t>et al.,</w:t>
      </w:r>
      <w:r w:rsidR="00FC64FD" w:rsidRPr="00E43F02">
        <w:rPr>
          <w:rFonts w:ascii="Times New Roman" w:hAnsi="Times New Roman" w:cs="Times New Roman"/>
          <w:sz w:val="20"/>
          <w:szCs w:val="20"/>
        </w:rPr>
        <w:t xml:space="preserve"> </w:t>
      </w:r>
      <w:r w:rsidR="00E71DE7" w:rsidRPr="00E43F02">
        <w:rPr>
          <w:rFonts w:ascii="Times New Roman" w:hAnsi="Times New Roman" w:cs="Times New Roman"/>
          <w:sz w:val="20"/>
          <w:szCs w:val="20"/>
        </w:rPr>
        <w:t>(</w:t>
      </w:r>
      <w:r w:rsidR="00FC64FD" w:rsidRPr="00E43F02">
        <w:rPr>
          <w:rFonts w:ascii="Times New Roman" w:hAnsi="Times New Roman" w:cs="Times New Roman"/>
          <w:sz w:val="20"/>
          <w:szCs w:val="20"/>
        </w:rPr>
        <w:t>2004</w:t>
      </w:r>
      <w:r w:rsidR="00E71DE7" w:rsidRPr="00E43F02">
        <w:rPr>
          <w:rFonts w:ascii="Times New Roman" w:hAnsi="Times New Roman" w:cs="Times New Roman"/>
          <w:sz w:val="20"/>
          <w:szCs w:val="20"/>
        </w:rPr>
        <w:t>)</w:t>
      </w:r>
      <w:r w:rsidR="00FC64FD" w:rsidRPr="00E43F02">
        <w:rPr>
          <w:rFonts w:ascii="Times New Roman" w:hAnsi="Times New Roman" w:cs="Times New Roman"/>
          <w:sz w:val="20"/>
          <w:szCs w:val="20"/>
        </w:rPr>
        <w:t>.</w:t>
      </w:r>
    </w:p>
    <w:p w:rsidR="00AA0BA2" w:rsidRPr="00E43F02" w:rsidRDefault="008B552D" w:rsidP="00E82A17">
      <w:pPr>
        <w:autoSpaceDE w:val="0"/>
        <w:autoSpaceDN w:val="0"/>
        <w:adjustRightInd w:val="0"/>
        <w:snapToGrid w:val="0"/>
        <w:spacing w:after="0" w:line="240" w:lineRule="auto"/>
        <w:ind w:firstLine="540"/>
        <w:jc w:val="both"/>
        <w:rPr>
          <w:rFonts w:ascii="Times New Roman" w:hAnsi="Times New Roman" w:cs="Times New Roman"/>
          <w:sz w:val="20"/>
          <w:szCs w:val="20"/>
        </w:rPr>
      </w:pPr>
      <w:r w:rsidRPr="00E43F02">
        <w:rPr>
          <w:rFonts w:ascii="Times New Roman" w:hAnsi="Times New Roman" w:cs="Times New Roman"/>
          <w:sz w:val="20"/>
          <w:szCs w:val="20"/>
        </w:rPr>
        <w:t xml:space="preserve">For the antibiotic class </w:t>
      </w:r>
      <w:proofErr w:type="spellStart"/>
      <w:r w:rsidRPr="00E43F02">
        <w:rPr>
          <w:rFonts w:ascii="Times New Roman" w:hAnsi="Times New Roman" w:cs="Times New Roman"/>
          <w:sz w:val="20"/>
          <w:szCs w:val="20"/>
        </w:rPr>
        <w:t>cephems</w:t>
      </w:r>
      <w:proofErr w:type="spellEnd"/>
      <w:r w:rsidR="005F49B4" w:rsidRPr="00E43F02">
        <w:rPr>
          <w:rFonts w:ascii="Times New Roman" w:hAnsi="Times New Roman" w:cs="Times New Roman"/>
          <w:sz w:val="20"/>
          <w:szCs w:val="20"/>
        </w:rPr>
        <w:t xml:space="preserve"> indicated by the wine </w:t>
      </w:r>
      <w:proofErr w:type="spellStart"/>
      <w:r w:rsidR="005F49B4" w:rsidRPr="00E43F02">
        <w:rPr>
          <w:rFonts w:ascii="Times New Roman" w:hAnsi="Times New Roman" w:cs="Times New Roman"/>
          <w:sz w:val="20"/>
          <w:szCs w:val="20"/>
        </w:rPr>
        <w:t>colour</w:t>
      </w:r>
      <w:proofErr w:type="spellEnd"/>
      <w:r w:rsidR="005F49B4" w:rsidRPr="00E43F02">
        <w:rPr>
          <w:rFonts w:ascii="Times New Roman" w:hAnsi="Times New Roman" w:cs="Times New Roman"/>
          <w:sz w:val="20"/>
          <w:szCs w:val="20"/>
        </w:rPr>
        <w:t xml:space="preserve"> coded bars</w:t>
      </w:r>
      <w:r w:rsidRPr="00E43F02">
        <w:rPr>
          <w:rFonts w:ascii="Times New Roman" w:hAnsi="Times New Roman" w:cs="Times New Roman"/>
          <w:sz w:val="20"/>
          <w:szCs w:val="20"/>
        </w:rPr>
        <w:t xml:space="preserve">, all the isolates were resistance to </w:t>
      </w:r>
      <w:proofErr w:type="spellStart"/>
      <w:r w:rsidRPr="00E43F02">
        <w:rPr>
          <w:rFonts w:ascii="Times New Roman" w:hAnsi="Times New Roman" w:cs="Times New Roman"/>
          <w:sz w:val="20"/>
          <w:szCs w:val="20"/>
        </w:rPr>
        <w:t>cefuroxime</w:t>
      </w:r>
      <w:proofErr w:type="spellEnd"/>
      <w:r w:rsidRPr="00E43F02">
        <w:rPr>
          <w:rFonts w:ascii="Times New Roman" w:hAnsi="Times New Roman" w:cs="Times New Roman"/>
          <w:sz w:val="20"/>
          <w:szCs w:val="20"/>
        </w:rPr>
        <w:t xml:space="preserve"> the only second</w:t>
      </w:r>
      <w:r w:rsidR="00DC08C2" w:rsidRPr="00E43F02">
        <w:rPr>
          <w:rFonts w:ascii="Times New Roman" w:hAnsi="Times New Roman" w:cs="Times New Roman"/>
          <w:sz w:val="20"/>
          <w:szCs w:val="20"/>
        </w:rPr>
        <w:t xml:space="preserve"> generation </w:t>
      </w:r>
      <w:r w:rsidRPr="00E43F02">
        <w:rPr>
          <w:rFonts w:ascii="Times New Roman" w:hAnsi="Times New Roman" w:cs="Times New Roman"/>
          <w:sz w:val="20"/>
          <w:szCs w:val="20"/>
        </w:rPr>
        <w:t>subclass</w:t>
      </w:r>
      <w:r w:rsidR="00DC08C2" w:rsidRPr="00E43F02">
        <w:rPr>
          <w:rFonts w:ascii="Times New Roman" w:hAnsi="Times New Roman" w:cs="Times New Roman"/>
          <w:sz w:val="20"/>
          <w:szCs w:val="20"/>
        </w:rPr>
        <w:t xml:space="preserve"> of cephalosporin investigated. </w:t>
      </w:r>
      <w:r w:rsidR="00616639" w:rsidRPr="00E43F02">
        <w:rPr>
          <w:rFonts w:ascii="Times New Roman" w:hAnsi="Times New Roman" w:cs="Times New Roman"/>
          <w:sz w:val="20"/>
          <w:szCs w:val="20"/>
        </w:rPr>
        <w:t xml:space="preserve">Similarly zero susceptibility rates were also recorded against the third generation subclass of cephalosporin, </w:t>
      </w:r>
      <w:proofErr w:type="spellStart"/>
      <w:r w:rsidR="00616639" w:rsidRPr="00E43F02">
        <w:rPr>
          <w:rFonts w:ascii="Times New Roman" w:hAnsi="Times New Roman" w:cs="Times New Roman"/>
          <w:sz w:val="20"/>
          <w:szCs w:val="20"/>
        </w:rPr>
        <w:t>ceftazidime</w:t>
      </w:r>
      <w:proofErr w:type="spellEnd"/>
      <w:r w:rsidR="00616639" w:rsidRPr="00E43F02">
        <w:rPr>
          <w:rFonts w:ascii="Times New Roman" w:hAnsi="Times New Roman" w:cs="Times New Roman"/>
          <w:sz w:val="20"/>
          <w:szCs w:val="20"/>
        </w:rPr>
        <w:t xml:space="preserve">, </w:t>
      </w:r>
      <w:proofErr w:type="spellStart"/>
      <w:r w:rsidR="00616639" w:rsidRPr="00E43F02">
        <w:rPr>
          <w:rFonts w:ascii="Times New Roman" w:hAnsi="Times New Roman" w:cs="Times New Roman"/>
          <w:sz w:val="20"/>
          <w:szCs w:val="20"/>
        </w:rPr>
        <w:t>ceftriaxone</w:t>
      </w:r>
      <w:proofErr w:type="spellEnd"/>
      <w:r w:rsidR="00616639" w:rsidRPr="00E43F02">
        <w:rPr>
          <w:rFonts w:ascii="Times New Roman" w:hAnsi="Times New Roman" w:cs="Times New Roman"/>
          <w:sz w:val="20"/>
          <w:szCs w:val="20"/>
        </w:rPr>
        <w:t xml:space="preserve">, and </w:t>
      </w:r>
      <w:proofErr w:type="spellStart"/>
      <w:r w:rsidR="00616639" w:rsidRPr="00E43F02">
        <w:rPr>
          <w:rFonts w:ascii="Times New Roman" w:hAnsi="Times New Roman" w:cs="Times New Roman"/>
          <w:sz w:val="20"/>
          <w:szCs w:val="20"/>
        </w:rPr>
        <w:t>cefpodoxime</w:t>
      </w:r>
      <w:proofErr w:type="spellEnd"/>
      <w:r w:rsidR="00616639" w:rsidRPr="00E43F02">
        <w:rPr>
          <w:rFonts w:ascii="Times New Roman" w:hAnsi="Times New Roman" w:cs="Times New Roman"/>
          <w:sz w:val="20"/>
          <w:szCs w:val="20"/>
        </w:rPr>
        <w:t xml:space="preserve">. </w:t>
      </w:r>
      <w:r w:rsidR="00DC08C2" w:rsidRPr="00E43F02">
        <w:rPr>
          <w:rFonts w:ascii="Times New Roman" w:hAnsi="Times New Roman" w:cs="Times New Roman"/>
          <w:sz w:val="20"/>
          <w:szCs w:val="20"/>
        </w:rPr>
        <w:t>T</w:t>
      </w:r>
      <w:r w:rsidR="00616639" w:rsidRPr="00E43F02">
        <w:rPr>
          <w:rFonts w:ascii="Times New Roman" w:hAnsi="Times New Roman" w:cs="Times New Roman"/>
          <w:sz w:val="20"/>
          <w:szCs w:val="20"/>
        </w:rPr>
        <w:t>he</w:t>
      </w:r>
      <w:r w:rsidR="00DC08C2" w:rsidRPr="00E43F02">
        <w:rPr>
          <w:rFonts w:ascii="Times New Roman" w:hAnsi="Times New Roman" w:cs="Times New Roman"/>
          <w:sz w:val="20"/>
          <w:szCs w:val="20"/>
        </w:rPr>
        <w:t>s</w:t>
      </w:r>
      <w:r w:rsidR="00616639" w:rsidRPr="00E43F02">
        <w:rPr>
          <w:rFonts w:ascii="Times New Roman" w:hAnsi="Times New Roman" w:cs="Times New Roman"/>
          <w:sz w:val="20"/>
          <w:szCs w:val="20"/>
        </w:rPr>
        <w:t>e</w:t>
      </w:r>
      <w:r w:rsidR="00DC08C2" w:rsidRPr="00E43F02">
        <w:rPr>
          <w:rFonts w:ascii="Times New Roman" w:hAnsi="Times New Roman" w:cs="Times New Roman"/>
          <w:sz w:val="20"/>
          <w:szCs w:val="20"/>
        </w:rPr>
        <w:t xml:space="preserve"> </w:t>
      </w:r>
      <w:r w:rsidR="00616639" w:rsidRPr="00E43F02">
        <w:rPr>
          <w:rFonts w:ascii="Times New Roman" w:hAnsi="Times New Roman" w:cs="Times New Roman"/>
          <w:sz w:val="20"/>
          <w:szCs w:val="20"/>
        </w:rPr>
        <w:t>observations were</w:t>
      </w:r>
      <w:r w:rsidR="00DC08C2" w:rsidRPr="00E43F02">
        <w:rPr>
          <w:rFonts w:ascii="Times New Roman" w:hAnsi="Times New Roman" w:cs="Times New Roman"/>
          <w:sz w:val="20"/>
          <w:szCs w:val="20"/>
        </w:rPr>
        <w:t xml:space="preserve"> comparable to</w:t>
      </w:r>
      <w:r w:rsidR="00D468D1" w:rsidRPr="00E43F02">
        <w:rPr>
          <w:rFonts w:ascii="Times New Roman" w:hAnsi="Times New Roman" w:cs="Times New Roman"/>
          <w:sz w:val="20"/>
          <w:szCs w:val="20"/>
        </w:rPr>
        <w:t xml:space="preserve"> report</w:t>
      </w:r>
      <w:r w:rsidR="00DC08C2" w:rsidRPr="00E43F02">
        <w:rPr>
          <w:rFonts w:ascii="Times New Roman" w:hAnsi="Times New Roman" w:cs="Times New Roman"/>
          <w:sz w:val="20"/>
          <w:szCs w:val="20"/>
        </w:rPr>
        <w:t xml:space="preserve"> made by </w:t>
      </w:r>
      <w:proofErr w:type="spellStart"/>
      <w:r w:rsidR="00DC08C2" w:rsidRPr="00E43F02">
        <w:rPr>
          <w:rFonts w:ascii="Times New Roman" w:hAnsi="Times New Roman" w:cs="Times New Roman"/>
          <w:sz w:val="20"/>
          <w:szCs w:val="20"/>
        </w:rPr>
        <w:t>Iregbu</w:t>
      </w:r>
      <w:proofErr w:type="spellEnd"/>
      <w:r w:rsidR="00DC08C2" w:rsidRPr="00E43F02">
        <w:rPr>
          <w:rFonts w:ascii="Times New Roman" w:hAnsi="Times New Roman" w:cs="Times New Roman"/>
          <w:sz w:val="20"/>
          <w:szCs w:val="20"/>
        </w:rPr>
        <w:t xml:space="preserve"> </w:t>
      </w:r>
      <w:r w:rsidR="00DC08C2" w:rsidRPr="00D807AD">
        <w:rPr>
          <w:rFonts w:ascii="Times New Roman" w:hAnsi="Times New Roman" w:cs="Times New Roman"/>
          <w:sz w:val="20"/>
          <w:szCs w:val="20"/>
        </w:rPr>
        <w:t>et al.,</w:t>
      </w:r>
      <w:r w:rsidR="00DC08C2" w:rsidRPr="00E43F02">
        <w:rPr>
          <w:rFonts w:ascii="Times New Roman" w:hAnsi="Times New Roman" w:cs="Times New Roman"/>
          <w:sz w:val="20"/>
          <w:szCs w:val="20"/>
        </w:rPr>
        <w:t xml:space="preserve"> </w:t>
      </w:r>
      <w:r w:rsidR="00E71DE7" w:rsidRPr="00E43F02">
        <w:rPr>
          <w:rFonts w:ascii="Times New Roman" w:hAnsi="Times New Roman" w:cs="Times New Roman"/>
          <w:sz w:val="20"/>
          <w:szCs w:val="20"/>
        </w:rPr>
        <w:t>(</w:t>
      </w:r>
      <w:r w:rsidR="00DC08C2" w:rsidRPr="00E43F02">
        <w:rPr>
          <w:rFonts w:ascii="Times New Roman" w:hAnsi="Times New Roman" w:cs="Times New Roman"/>
          <w:sz w:val="20"/>
          <w:szCs w:val="20"/>
        </w:rPr>
        <w:t>2002</w:t>
      </w:r>
      <w:r w:rsidR="00E71DE7" w:rsidRPr="00E43F02">
        <w:rPr>
          <w:rFonts w:ascii="Times New Roman" w:hAnsi="Times New Roman" w:cs="Times New Roman"/>
          <w:sz w:val="20"/>
          <w:szCs w:val="20"/>
        </w:rPr>
        <w:t>)</w:t>
      </w:r>
      <w:r w:rsidR="00D468D1" w:rsidRPr="00E43F02">
        <w:rPr>
          <w:rFonts w:ascii="Times New Roman" w:hAnsi="Times New Roman" w:cs="Times New Roman"/>
          <w:sz w:val="20"/>
          <w:szCs w:val="20"/>
        </w:rPr>
        <w:t xml:space="preserve"> against </w:t>
      </w:r>
      <w:proofErr w:type="spellStart"/>
      <w:r w:rsidR="00D468D1" w:rsidRPr="00E43F02">
        <w:rPr>
          <w:rFonts w:ascii="Times New Roman" w:hAnsi="Times New Roman" w:cs="Times New Roman"/>
          <w:sz w:val="20"/>
          <w:szCs w:val="20"/>
        </w:rPr>
        <w:t>ceftriaxone</w:t>
      </w:r>
      <w:proofErr w:type="spellEnd"/>
      <w:r w:rsidR="00D468D1" w:rsidRPr="00E43F02">
        <w:rPr>
          <w:rFonts w:ascii="Times New Roman" w:hAnsi="Times New Roman" w:cs="Times New Roman"/>
          <w:sz w:val="20"/>
          <w:szCs w:val="20"/>
        </w:rPr>
        <w:t xml:space="preserve"> and </w:t>
      </w:r>
      <w:proofErr w:type="spellStart"/>
      <w:r w:rsidR="00D468D1" w:rsidRPr="00E43F02">
        <w:rPr>
          <w:rFonts w:ascii="Times New Roman" w:hAnsi="Times New Roman" w:cs="Times New Roman"/>
          <w:sz w:val="20"/>
          <w:szCs w:val="20"/>
        </w:rPr>
        <w:t>cefuroxime</w:t>
      </w:r>
      <w:proofErr w:type="spellEnd"/>
      <w:r w:rsidR="00DC08C2" w:rsidRPr="00E43F02">
        <w:rPr>
          <w:rFonts w:ascii="Times New Roman" w:hAnsi="Times New Roman" w:cs="Times New Roman"/>
          <w:sz w:val="20"/>
          <w:szCs w:val="20"/>
        </w:rPr>
        <w:t>.</w:t>
      </w:r>
      <w:r w:rsidR="00D468D1" w:rsidRPr="00E43F02">
        <w:rPr>
          <w:rFonts w:ascii="Times New Roman" w:hAnsi="Times New Roman" w:cs="Times New Roman"/>
          <w:sz w:val="20"/>
          <w:szCs w:val="20"/>
        </w:rPr>
        <w:t xml:space="preserve"> For the first generation subclass, </w:t>
      </w:r>
      <w:proofErr w:type="spellStart"/>
      <w:r w:rsidR="00D468D1" w:rsidRPr="00E43F02">
        <w:rPr>
          <w:rFonts w:ascii="Times New Roman" w:hAnsi="Times New Roman" w:cs="Times New Roman"/>
          <w:sz w:val="20"/>
          <w:szCs w:val="20"/>
        </w:rPr>
        <w:t>cephazolin</w:t>
      </w:r>
      <w:proofErr w:type="spellEnd"/>
      <w:r w:rsidR="00D468D1" w:rsidRPr="00E43F02">
        <w:rPr>
          <w:rFonts w:ascii="Times New Roman" w:hAnsi="Times New Roman" w:cs="Times New Roman"/>
          <w:sz w:val="20"/>
          <w:szCs w:val="20"/>
        </w:rPr>
        <w:t xml:space="preserve"> and </w:t>
      </w:r>
      <w:proofErr w:type="spellStart"/>
      <w:r w:rsidR="00D468D1" w:rsidRPr="00E43F02">
        <w:rPr>
          <w:rFonts w:ascii="Times New Roman" w:hAnsi="Times New Roman" w:cs="Times New Roman"/>
          <w:sz w:val="20"/>
          <w:szCs w:val="20"/>
        </w:rPr>
        <w:t>cephalothin</w:t>
      </w:r>
      <w:proofErr w:type="spellEnd"/>
      <w:r w:rsidR="00D468D1" w:rsidRPr="00E43F02">
        <w:rPr>
          <w:rFonts w:ascii="Times New Roman" w:hAnsi="Times New Roman" w:cs="Times New Roman"/>
          <w:sz w:val="20"/>
          <w:szCs w:val="20"/>
        </w:rPr>
        <w:t xml:space="preserve">, and subclass </w:t>
      </w:r>
      <w:proofErr w:type="spellStart"/>
      <w:r w:rsidR="009746C3" w:rsidRPr="00E43F02">
        <w:rPr>
          <w:rFonts w:ascii="Times New Roman" w:hAnsi="Times New Roman" w:cs="Times New Roman"/>
          <w:sz w:val="20"/>
          <w:szCs w:val="20"/>
        </w:rPr>
        <w:t>cephamycins</w:t>
      </w:r>
      <w:proofErr w:type="spellEnd"/>
      <w:r w:rsidR="00D468D1" w:rsidRPr="00E43F02">
        <w:rPr>
          <w:rFonts w:ascii="Times New Roman" w:hAnsi="Times New Roman" w:cs="Times New Roman"/>
          <w:sz w:val="20"/>
          <w:szCs w:val="20"/>
        </w:rPr>
        <w:t xml:space="preserve">, </w:t>
      </w:r>
      <w:proofErr w:type="spellStart"/>
      <w:r w:rsidR="00D468D1" w:rsidRPr="00E43F02">
        <w:rPr>
          <w:rFonts w:ascii="Times New Roman" w:hAnsi="Times New Roman" w:cs="Times New Roman"/>
          <w:sz w:val="20"/>
          <w:szCs w:val="20"/>
        </w:rPr>
        <w:t>cefoxitin</w:t>
      </w:r>
      <w:proofErr w:type="spellEnd"/>
      <w:r w:rsidR="00D468D1" w:rsidRPr="00E43F02">
        <w:rPr>
          <w:rFonts w:ascii="Times New Roman" w:hAnsi="Times New Roman" w:cs="Times New Roman"/>
          <w:sz w:val="20"/>
          <w:szCs w:val="20"/>
        </w:rPr>
        <w:t xml:space="preserve">, significantly high resistance rates were noted. While </w:t>
      </w:r>
      <w:r w:rsidR="003F32A7" w:rsidRPr="00E43F02">
        <w:rPr>
          <w:rFonts w:ascii="Times New Roman" w:hAnsi="Times New Roman" w:cs="Times New Roman"/>
          <w:sz w:val="20"/>
          <w:szCs w:val="20"/>
        </w:rPr>
        <w:t xml:space="preserve">97.2% </w:t>
      </w:r>
      <w:r w:rsidR="00F57756" w:rsidRPr="00E43F02">
        <w:rPr>
          <w:rFonts w:ascii="Times New Roman" w:hAnsi="Times New Roman" w:cs="Times New Roman"/>
          <w:sz w:val="20"/>
          <w:szCs w:val="20"/>
        </w:rPr>
        <w:t xml:space="preserve">resistant </w:t>
      </w:r>
      <w:r w:rsidR="003F32A7" w:rsidRPr="00E43F02">
        <w:rPr>
          <w:rFonts w:ascii="Times New Roman" w:hAnsi="Times New Roman" w:cs="Times New Roman"/>
          <w:sz w:val="20"/>
          <w:szCs w:val="20"/>
        </w:rPr>
        <w:t>rate was noticed for</w:t>
      </w:r>
      <w:r w:rsidR="00F57756" w:rsidRPr="00E43F02">
        <w:rPr>
          <w:rFonts w:ascii="Times New Roman" w:hAnsi="Times New Roman" w:cs="Times New Roman"/>
          <w:sz w:val="20"/>
          <w:szCs w:val="20"/>
        </w:rPr>
        <w:t xml:space="preserve"> </w:t>
      </w:r>
      <w:proofErr w:type="spellStart"/>
      <w:r w:rsidR="00F57756" w:rsidRPr="00E43F02">
        <w:rPr>
          <w:rFonts w:ascii="Times New Roman" w:hAnsi="Times New Roman" w:cs="Times New Roman"/>
          <w:sz w:val="20"/>
          <w:szCs w:val="20"/>
        </w:rPr>
        <w:t>cephazolin</w:t>
      </w:r>
      <w:proofErr w:type="spellEnd"/>
      <w:r w:rsidR="00F57756" w:rsidRPr="00E43F02">
        <w:rPr>
          <w:rFonts w:ascii="Times New Roman" w:hAnsi="Times New Roman" w:cs="Times New Roman"/>
          <w:sz w:val="20"/>
          <w:szCs w:val="20"/>
        </w:rPr>
        <w:t>, 9</w:t>
      </w:r>
      <w:r w:rsidR="003F32A7" w:rsidRPr="00E43F02">
        <w:rPr>
          <w:rFonts w:ascii="Times New Roman" w:hAnsi="Times New Roman" w:cs="Times New Roman"/>
          <w:sz w:val="20"/>
          <w:szCs w:val="20"/>
        </w:rPr>
        <w:t xml:space="preserve">0.3% was observed for </w:t>
      </w:r>
      <w:proofErr w:type="spellStart"/>
      <w:r w:rsidR="003F32A7" w:rsidRPr="00E43F02">
        <w:rPr>
          <w:rFonts w:ascii="Times New Roman" w:hAnsi="Times New Roman" w:cs="Times New Roman"/>
          <w:sz w:val="20"/>
          <w:szCs w:val="20"/>
        </w:rPr>
        <w:t>cephalothin</w:t>
      </w:r>
      <w:proofErr w:type="spellEnd"/>
      <w:r w:rsidR="003F32A7" w:rsidRPr="00E43F02">
        <w:rPr>
          <w:rFonts w:ascii="Times New Roman" w:hAnsi="Times New Roman" w:cs="Times New Roman"/>
          <w:sz w:val="20"/>
          <w:szCs w:val="20"/>
        </w:rPr>
        <w:t xml:space="preserve"> and 87.5% for </w:t>
      </w:r>
      <w:proofErr w:type="spellStart"/>
      <w:r w:rsidR="003F32A7" w:rsidRPr="00E43F02">
        <w:rPr>
          <w:rFonts w:ascii="Times New Roman" w:hAnsi="Times New Roman" w:cs="Times New Roman"/>
          <w:sz w:val="20"/>
          <w:szCs w:val="20"/>
        </w:rPr>
        <w:t>cefoxitin</w:t>
      </w:r>
      <w:proofErr w:type="spellEnd"/>
      <w:r w:rsidR="003F32A7" w:rsidRPr="00E43F02">
        <w:rPr>
          <w:rFonts w:ascii="Times New Roman" w:hAnsi="Times New Roman" w:cs="Times New Roman"/>
          <w:sz w:val="20"/>
          <w:szCs w:val="20"/>
        </w:rPr>
        <w:t>.</w:t>
      </w:r>
      <w:r w:rsidR="00DC08C2" w:rsidRPr="00E43F02">
        <w:rPr>
          <w:rFonts w:ascii="Times New Roman" w:hAnsi="Times New Roman" w:cs="Times New Roman"/>
          <w:sz w:val="20"/>
          <w:szCs w:val="20"/>
        </w:rPr>
        <w:t xml:space="preserve"> </w:t>
      </w:r>
      <w:r w:rsidR="003F32A7" w:rsidRPr="00E43F02">
        <w:rPr>
          <w:rFonts w:ascii="Times New Roman" w:hAnsi="Times New Roman" w:cs="Times New Roman"/>
          <w:sz w:val="20"/>
          <w:szCs w:val="20"/>
        </w:rPr>
        <w:t xml:space="preserve">However, </w:t>
      </w:r>
      <w:r w:rsidR="00AB4A7B" w:rsidRPr="00E43F02">
        <w:rPr>
          <w:rFonts w:ascii="Times New Roman" w:hAnsi="Times New Roman" w:cs="Times New Roman"/>
          <w:sz w:val="20"/>
          <w:szCs w:val="20"/>
        </w:rPr>
        <w:t>it is interesting to observe in this study, the</w:t>
      </w:r>
      <w:r w:rsidR="00D525DD" w:rsidRPr="00E43F02">
        <w:rPr>
          <w:rFonts w:ascii="Times New Roman" w:hAnsi="Times New Roman" w:cs="Times New Roman"/>
          <w:sz w:val="20"/>
          <w:szCs w:val="20"/>
        </w:rPr>
        <w:t xml:space="preserve"> emerging resistant pattern to </w:t>
      </w:r>
      <w:proofErr w:type="spellStart"/>
      <w:r w:rsidR="00D525DD" w:rsidRPr="00E43F02">
        <w:rPr>
          <w:rFonts w:ascii="Times New Roman" w:hAnsi="Times New Roman" w:cs="Times New Roman"/>
          <w:sz w:val="20"/>
          <w:szCs w:val="20"/>
        </w:rPr>
        <w:t>cefepime</w:t>
      </w:r>
      <w:proofErr w:type="spellEnd"/>
      <w:r w:rsidR="00AB4A7B" w:rsidRPr="00E43F02">
        <w:rPr>
          <w:rFonts w:ascii="Times New Roman" w:hAnsi="Times New Roman" w:cs="Times New Roman"/>
          <w:sz w:val="20"/>
          <w:szCs w:val="20"/>
        </w:rPr>
        <w:t xml:space="preserve">. </w:t>
      </w:r>
      <w:proofErr w:type="spellStart"/>
      <w:r w:rsidR="009746C3" w:rsidRPr="00E43F02">
        <w:rPr>
          <w:rFonts w:ascii="Times New Roman" w:hAnsi="Times New Roman" w:cs="Times New Roman"/>
          <w:sz w:val="20"/>
          <w:szCs w:val="20"/>
        </w:rPr>
        <w:t>Cefepime</w:t>
      </w:r>
      <w:proofErr w:type="spellEnd"/>
      <w:r w:rsidR="009746C3" w:rsidRPr="00E43F02">
        <w:rPr>
          <w:rFonts w:ascii="Times New Roman" w:hAnsi="Times New Roman" w:cs="Times New Roman"/>
          <w:sz w:val="20"/>
          <w:szCs w:val="20"/>
        </w:rPr>
        <w:t xml:space="preserve"> a fourth generation subclass of </w:t>
      </w:r>
      <w:proofErr w:type="spellStart"/>
      <w:r w:rsidR="009746C3" w:rsidRPr="00E43F02">
        <w:rPr>
          <w:rFonts w:ascii="Times New Roman" w:hAnsi="Times New Roman" w:cs="Times New Roman"/>
          <w:sz w:val="20"/>
          <w:szCs w:val="20"/>
        </w:rPr>
        <w:t>cephalosporins</w:t>
      </w:r>
      <w:proofErr w:type="spellEnd"/>
      <w:r w:rsidR="00BF1EC1" w:rsidRPr="00E43F02">
        <w:rPr>
          <w:rFonts w:ascii="Times New Roman" w:hAnsi="Times New Roman" w:cs="Times New Roman"/>
          <w:sz w:val="20"/>
          <w:szCs w:val="20"/>
        </w:rPr>
        <w:t xml:space="preserve"> has remained one of the most potent drugs against infections caused by </w:t>
      </w:r>
      <w:r w:rsidR="00BF1EC1" w:rsidRPr="00E43F02">
        <w:rPr>
          <w:rFonts w:ascii="Times New Roman" w:hAnsi="Times New Roman" w:cs="Times New Roman"/>
          <w:i/>
          <w:sz w:val="20"/>
          <w:szCs w:val="20"/>
        </w:rPr>
        <w:t xml:space="preserve">A. </w:t>
      </w:r>
      <w:proofErr w:type="spellStart"/>
      <w:r w:rsidR="00BF1EC1" w:rsidRPr="00E43F02">
        <w:rPr>
          <w:rFonts w:ascii="Times New Roman" w:hAnsi="Times New Roman" w:cs="Times New Roman"/>
          <w:i/>
          <w:sz w:val="20"/>
          <w:szCs w:val="20"/>
        </w:rPr>
        <w:t>baumannii</w:t>
      </w:r>
      <w:proofErr w:type="spellEnd"/>
      <w:r w:rsidR="00D525DD" w:rsidRPr="00E43F02">
        <w:rPr>
          <w:rFonts w:ascii="Times New Roman" w:hAnsi="Times New Roman" w:cs="Times New Roman"/>
          <w:sz w:val="20"/>
          <w:szCs w:val="20"/>
        </w:rPr>
        <w:t>. Amazingly, it is alarming to obse</w:t>
      </w:r>
      <w:r w:rsidR="00F77D68" w:rsidRPr="00E43F02">
        <w:rPr>
          <w:rFonts w:ascii="Times New Roman" w:hAnsi="Times New Roman" w:cs="Times New Roman"/>
          <w:sz w:val="20"/>
          <w:szCs w:val="20"/>
        </w:rPr>
        <w:t xml:space="preserve">rve the relatively high level </w:t>
      </w:r>
      <w:r w:rsidR="00D525DD" w:rsidRPr="00E43F02">
        <w:rPr>
          <w:rFonts w:ascii="Times New Roman" w:hAnsi="Times New Roman" w:cs="Times New Roman"/>
          <w:sz w:val="20"/>
          <w:szCs w:val="20"/>
        </w:rPr>
        <w:t>resistant of 66.7%, considering the relative low level of availability and use in these institutions.</w:t>
      </w:r>
      <w:r w:rsidR="00BF1EC1" w:rsidRPr="00E43F02">
        <w:rPr>
          <w:rFonts w:ascii="Times New Roman" w:hAnsi="Times New Roman" w:cs="Times New Roman"/>
          <w:sz w:val="20"/>
          <w:szCs w:val="20"/>
        </w:rPr>
        <w:t xml:space="preserve"> </w:t>
      </w:r>
      <w:r w:rsidR="00EC1627" w:rsidRPr="00E43F02">
        <w:rPr>
          <w:rFonts w:ascii="Times New Roman" w:hAnsi="Times New Roman" w:cs="Times New Roman"/>
          <w:sz w:val="20"/>
          <w:szCs w:val="20"/>
        </w:rPr>
        <w:t>Generally,</w:t>
      </w:r>
      <w:r w:rsidR="00376EDF" w:rsidRPr="00E43F02">
        <w:rPr>
          <w:rFonts w:ascii="Times New Roman" w:hAnsi="Times New Roman" w:cs="Times New Roman"/>
          <w:sz w:val="20"/>
          <w:szCs w:val="20"/>
        </w:rPr>
        <w:t xml:space="preserve"> </w:t>
      </w:r>
      <w:proofErr w:type="spellStart"/>
      <w:r w:rsidR="00EC1627" w:rsidRPr="00E43F02">
        <w:rPr>
          <w:rFonts w:ascii="Times New Roman" w:hAnsi="Times New Roman" w:cs="Times New Roman"/>
          <w:sz w:val="20"/>
          <w:szCs w:val="20"/>
        </w:rPr>
        <w:t>c</w:t>
      </w:r>
      <w:r w:rsidR="00E1213A" w:rsidRPr="00E43F02">
        <w:rPr>
          <w:rFonts w:ascii="Times New Roman" w:hAnsi="Times New Roman" w:cs="Times New Roman"/>
          <w:sz w:val="20"/>
          <w:szCs w:val="20"/>
        </w:rPr>
        <w:t>ephalosporins</w:t>
      </w:r>
      <w:proofErr w:type="spellEnd"/>
      <w:r w:rsidR="00E1213A" w:rsidRPr="00E43F02">
        <w:rPr>
          <w:rFonts w:ascii="Times New Roman" w:hAnsi="Times New Roman" w:cs="Times New Roman"/>
          <w:sz w:val="20"/>
          <w:szCs w:val="20"/>
        </w:rPr>
        <w:t xml:space="preserve"> are β-</w:t>
      </w:r>
      <w:proofErr w:type="spellStart"/>
      <w:r w:rsidR="00E1213A" w:rsidRPr="00E43F02">
        <w:rPr>
          <w:rFonts w:ascii="Times New Roman" w:hAnsi="Times New Roman" w:cs="Times New Roman"/>
          <w:sz w:val="20"/>
          <w:szCs w:val="20"/>
        </w:rPr>
        <w:t>lactam</w:t>
      </w:r>
      <w:proofErr w:type="spellEnd"/>
      <w:r w:rsidR="00E1213A" w:rsidRPr="00E43F02">
        <w:rPr>
          <w:rFonts w:ascii="Times New Roman" w:hAnsi="Times New Roman" w:cs="Times New Roman"/>
          <w:sz w:val="20"/>
          <w:szCs w:val="20"/>
        </w:rPr>
        <w:t xml:space="preserve"> antibiotics with reported</w:t>
      </w:r>
      <w:r w:rsidR="00EC1627" w:rsidRPr="00E43F02">
        <w:rPr>
          <w:rFonts w:ascii="Times New Roman" w:hAnsi="Times New Roman" w:cs="Times New Roman"/>
          <w:sz w:val="20"/>
          <w:szCs w:val="20"/>
        </w:rPr>
        <w:t>ly</w:t>
      </w:r>
      <w:r w:rsidR="00E1213A" w:rsidRPr="00E43F02">
        <w:rPr>
          <w:rFonts w:ascii="Times New Roman" w:hAnsi="Times New Roman" w:cs="Times New Roman"/>
          <w:sz w:val="20"/>
          <w:szCs w:val="20"/>
        </w:rPr>
        <w:t xml:space="preserve"> high antimicrobial activity and low toxicity. </w:t>
      </w:r>
      <w:r w:rsidR="00376EDF" w:rsidRPr="00E43F02">
        <w:rPr>
          <w:rFonts w:ascii="Times New Roman" w:hAnsi="Times New Roman" w:cs="Times New Roman"/>
          <w:sz w:val="20"/>
          <w:szCs w:val="20"/>
        </w:rPr>
        <w:t>Increased</w:t>
      </w:r>
      <w:r w:rsidR="00215DD8" w:rsidRPr="00E43F02">
        <w:rPr>
          <w:rFonts w:ascii="Times New Roman" w:hAnsi="Times New Roman" w:cs="Times New Roman"/>
          <w:sz w:val="20"/>
          <w:szCs w:val="20"/>
        </w:rPr>
        <w:t xml:space="preserve"> resistance observed from</w:t>
      </w:r>
      <w:r w:rsidR="005101C2" w:rsidRPr="00E43F02">
        <w:rPr>
          <w:rFonts w:ascii="Times New Roman" w:hAnsi="Times New Roman" w:cs="Times New Roman"/>
          <w:sz w:val="20"/>
          <w:szCs w:val="20"/>
        </w:rPr>
        <w:t xml:space="preserve"> </w:t>
      </w:r>
      <w:r w:rsidR="005101C2" w:rsidRPr="00E43F02">
        <w:rPr>
          <w:rFonts w:ascii="Times New Roman" w:hAnsi="Times New Roman" w:cs="Times New Roman"/>
          <w:i/>
          <w:sz w:val="20"/>
          <w:szCs w:val="20"/>
        </w:rPr>
        <w:t xml:space="preserve">A. </w:t>
      </w:r>
      <w:proofErr w:type="spellStart"/>
      <w:r w:rsidR="005101C2" w:rsidRPr="00E43F02">
        <w:rPr>
          <w:rFonts w:ascii="Times New Roman" w:hAnsi="Times New Roman" w:cs="Times New Roman"/>
          <w:i/>
          <w:sz w:val="20"/>
          <w:szCs w:val="20"/>
        </w:rPr>
        <w:t>baumannii</w:t>
      </w:r>
      <w:proofErr w:type="spellEnd"/>
      <w:r w:rsidR="005101C2" w:rsidRPr="00E43F02">
        <w:rPr>
          <w:rFonts w:ascii="Times New Roman" w:hAnsi="Times New Roman" w:cs="Times New Roman"/>
          <w:sz w:val="20"/>
          <w:szCs w:val="20"/>
        </w:rPr>
        <w:t xml:space="preserve"> </w:t>
      </w:r>
      <w:r w:rsidR="00EC1627" w:rsidRPr="00E43F02">
        <w:rPr>
          <w:rFonts w:ascii="Times New Roman" w:hAnsi="Times New Roman" w:cs="Times New Roman"/>
          <w:sz w:val="20"/>
          <w:szCs w:val="20"/>
        </w:rPr>
        <w:t xml:space="preserve">isolates recovered from these institutions </w:t>
      </w:r>
      <w:r w:rsidR="005101C2" w:rsidRPr="00E43F02">
        <w:rPr>
          <w:rFonts w:ascii="Times New Roman" w:hAnsi="Times New Roman" w:cs="Times New Roman"/>
          <w:sz w:val="20"/>
          <w:szCs w:val="20"/>
        </w:rPr>
        <w:t>could partly be explained by high level production of extended-spectrum beta-</w:t>
      </w:r>
      <w:proofErr w:type="spellStart"/>
      <w:r w:rsidR="005101C2" w:rsidRPr="00E43F02">
        <w:rPr>
          <w:rFonts w:ascii="Times New Roman" w:hAnsi="Times New Roman" w:cs="Times New Roman"/>
          <w:sz w:val="20"/>
          <w:szCs w:val="20"/>
        </w:rPr>
        <w:t>lactamases</w:t>
      </w:r>
      <w:proofErr w:type="spellEnd"/>
      <w:r w:rsidR="005101C2" w:rsidRPr="00E43F02">
        <w:rPr>
          <w:rFonts w:ascii="Times New Roman" w:hAnsi="Times New Roman" w:cs="Times New Roman"/>
          <w:sz w:val="20"/>
          <w:szCs w:val="20"/>
        </w:rPr>
        <w:t xml:space="preserve"> (ESBLs) induced by selective pressure from broad-spectrum antimicrobial therapy. </w:t>
      </w:r>
      <w:r w:rsidR="00EC1627" w:rsidRPr="00E43F02">
        <w:rPr>
          <w:rFonts w:ascii="Times New Roman" w:hAnsi="Times New Roman" w:cs="Times New Roman"/>
          <w:sz w:val="20"/>
          <w:szCs w:val="20"/>
        </w:rPr>
        <w:t xml:space="preserve">Apart from </w:t>
      </w:r>
      <w:proofErr w:type="spellStart"/>
      <w:r w:rsidR="00EC1627" w:rsidRPr="00E43F02">
        <w:rPr>
          <w:rFonts w:ascii="Times New Roman" w:hAnsi="Times New Roman" w:cs="Times New Roman"/>
          <w:sz w:val="20"/>
          <w:szCs w:val="20"/>
        </w:rPr>
        <w:t>cefepime</w:t>
      </w:r>
      <w:proofErr w:type="spellEnd"/>
      <w:r w:rsidR="00EC1627" w:rsidRPr="00E43F02">
        <w:rPr>
          <w:rFonts w:ascii="Times New Roman" w:hAnsi="Times New Roman" w:cs="Times New Roman"/>
          <w:sz w:val="20"/>
          <w:szCs w:val="20"/>
        </w:rPr>
        <w:t>,</w:t>
      </w:r>
      <w:r w:rsidR="00215DD8" w:rsidRPr="00E43F02">
        <w:rPr>
          <w:rFonts w:ascii="Times New Roman" w:hAnsi="Times New Roman" w:cs="Times New Roman"/>
          <w:sz w:val="20"/>
          <w:szCs w:val="20"/>
        </w:rPr>
        <w:t xml:space="preserve"> which is not readily available across </w:t>
      </w:r>
      <w:r w:rsidR="00215DD8" w:rsidRPr="00E43F02">
        <w:rPr>
          <w:rFonts w:ascii="Times New Roman" w:hAnsi="Times New Roman" w:cs="Times New Roman"/>
          <w:sz w:val="20"/>
          <w:szCs w:val="20"/>
        </w:rPr>
        <w:lastRenderedPageBreak/>
        <w:t>drug counters,</w:t>
      </w:r>
      <w:r w:rsidR="00EC1627" w:rsidRPr="00E43F02">
        <w:rPr>
          <w:rFonts w:ascii="Times New Roman" w:hAnsi="Times New Roman" w:cs="Times New Roman"/>
          <w:sz w:val="20"/>
          <w:szCs w:val="20"/>
        </w:rPr>
        <w:t xml:space="preserve"> </w:t>
      </w:r>
      <w:r w:rsidR="00215DD8" w:rsidRPr="00E43F02">
        <w:rPr>
          <w:rFonts w:ascii="Times New Roman" w:hAnsi="Times New Roman" w:cs="Times New Roman"/>
          <w:sz w:val="20"/>
          <w:szCs w:val="20"/>
        </w:rPr>
        <w:t xml:space="preserve">the other subclasses of </w:t>
      </w:r>
      <w:proofErr w:type="spellStart"/>
      <w:r w:rsidR="00215DD8" w:rsidRPr="00E43F02">
        <w:rPr>
          <w:rFonts w:ascii="Times New Roman" w:hAnsi="Times New Roman" w:cs="Times New Roman"/>
          <w:sz w:val="20"/>
          <w:szCs w:val="20"/>
        </w:rPr>
        <w:t>cephalosporins</w:t>
      </w:r>
      <w:proofErr w:type="spellEnd"/>
      <w:r w:rsidR="00215DD8" w:rsidRPr="00E43F02">
        <w:rPr>
          <w:rFonts w:ascii="Times New Roman" w:hAnsi="Times New Roman" w:cs="Times New Roman"/>
          <w:sz w:val="20"/>
          <w:szCs w:val="20"/>
        </w:rPr>
        <w:t xml:space="preserve"> u</w:t>
      </w:r>
      <w:r w:rsidR="00313BCC" w:rsidRPr="00E43F02">
        <w:rPr>
          <w:rFonts w:ascii="Times New Roman" w:hAnsi="Times New Roman" w:cs="Times New Roman"/>
          <w:sz w:val="20"/>
          <w:szCs w:val="20"/>
        </w:rPr>
        <w:t>sed in this investigation were found to be prevalently</w:t>
      </w:r>
      <w:r w:rsidR="00E71DE7" w:rsidRPr="00E43F02">
        <w:rPr>
          <w:rFonts w:ascii="Times New Roman" w:hAnsi="Times New Roman" w:cs="Times New Roman"/>
          <w:sz w:val="20"/>
          <w:szCs w:val="20"/>
        </w:rPr>
        <w:t xml:space="preserve"> </w:t>
      </w:r>
      <w:r w:rsidR="00313BCC" w:rsidRPr="00E43F02">
        <w:rPr>
          <w:rFonts w:ascii="Times New Roman" w:hAnsi="Times New Roman" w:cs="Times New Roman"/>
          <w:sz w:val="20"/>
          <w:szCs w:val="20"/>
        </w:rPr>
        <w:t>prescribed</w:t>
      </w:r>
      <w:r w:rsidR="00616639" w:rsidRPr="00E43F02">
        <w:rPr>
          <w:rFonts w:ascii="Times New Roman" w:hAnsi="Times New Roman" w:cs="Times New Roman"/>
          <w:sz w:val="20"/>
          <w:szCs w:val="20"/>
        </w:rPr>
        <w:t xml:space="preserve"> in these institutions (unpublished observation).</w:t>
      </w:r>
      <w:r w:rsidR="00E82A17">
        <w:rPr>
          <w:rFonts w:ascii="Times New Roman" w:hAnsi="Times New Roman" w:cs="Times New Roman"/>
          <w:sz w:val="20"/>
          <w:szCs w:val="20"/>
        </w:rPr>
        <w:t xml:space="preserve"> </w:t>
      </w:r>
    </w:p>
    <w:p w:rsidR="001F5770" w:rsidRPr="00E43F02" w:rsidRDefault="001942D1" w:rsidP="00E82A17">
      <w:pPr>
        <w:autoSpaceDE w:val="0"/>
        <w:autoSpaceDN w:val="0"/>
        <w:adjustRightInd w:val="0"/>
        <w:snapToGrid w:val="0"/>
        <w:spacing w:after="0" w:line="240" w:lineRule="auto"/>
        <w:ind w:firstLine="540"/>
        <w:jc w:val="both"/>
        <w:rPr>
          <w:rFonts w:ascii="Times New Roman" w:eastAsia="Times New Roman" w:hAnsi="Times New Roman" w:cs="Times New Roman"/>
          <w:sz w:val="20"/>
          <w:szCs w:val="20"/>
        </w:rPr>
      </w:pPr>
      <w:proofErr w:type="spellStart"/>
      <w:r w:rsidRPr="00E43F02">
        <w:rPr>
          <w:rFonts w:ascii="Times New Roman" w:hAnsi="Times New Roman" w:cs="Times New Roman"/>
          <w:sz w:val="20"/>
          <w:szCs w:val="20"/>
        </w:rPr>
        <w:t>Carbapenems</w:t>
      </w:r>
      <w:proofErr w:type="spellEnd"/>
      <w:r w:rsidRPr="00E43F02">
        <w:rPr>
          <w:rFonts w:ascii="Times New Roman" w:hAnsi="Times New Roman" w:cs="Times New Roman"/>
          <w:sz w:val="20"/>
          <w:szCs w:val="20"/>
        </w:rPr>
        <w:t xml:space="preserve"> remain the antibiotic of choice to treat </w:t>
      </w:r>
      <w:r w:rsidRPr="00E43F02">
        <w:rPr>
          <w:rFonts w:ascii="Times New Roman" w:hAnsi="Times New Roman" w:cs="Times New Roman"/>
          <w:i/>
          <w:sz w:val="20"/>
          <w:szCs w:val="20"/>
        </w:rPr>
        <w:t xml:space="preserve">A. </w:t>
      </w:r>
      <w:proofErr w:type="spellStart"/>
      <w:r w:rsidRPr="00E43F02">
        <w:rPr>
          <w:rFonts w:ascii="Times New Roman" w:hAnsi="Times New Roman" w:cs="Times New Roman"/>
          <w:i/>
          <w:sz w:val="20"/>
          <w:szCs w:val="20"/>
        </w:rPr>
        <w:t>baumannii</w:t>
      </w:r>
      <w:proofErr w:type="spellEnd"/>
      <w:r w:rsidRPr="00E43F02">
        <w:rPr>
          <w:rFonts w:ascii="Times New Roman" w:hAnsi="Times New Roman" w:cs="Times New Roman"/>
          <w:sz w:val="20"/>
          <w:szCs w:val="20"/>
        </w:rPr>
        <w:t xml:space="preserve"> and other Gram-negative infections due to both a wider spectrum of antibacterial activity and less frequent side effects (Fonseca </w:t>
      </w:r>
      <w:r w:rsidRPr="0086764C">
        <w:rPr>
          <w:rFonts w:ascii="Times New Roman" w:hAnsi="Times New Roman" w:cs="Times New Roman"/>
          <w:sz w:val="20"/>
          <w:szCs w:val="20"/>
        </w:rPr>
        <w:t>et al.,</w:t>
      </w:r>
      <w:r w:rsidRPr="00E43F02">
        <w:rPr>
          <w:rFonts w:ascii="Times New Roman" w:hAnsi="Times New Roman" w:cs="Times New Roman"/>
          <w:sz w:val="20"/>
          <w:szCs w:val="20"/>
        </w:rPr>
        <w:t xml:space="preserve"> 2013). However, their overuse and misuse have selected for </w:t>
      </w:r>
      <w:proofErr w:type="spellStart"/>
      <w:r w:rsidRPr="00E43F02">
        <w:rPr>
          <w:rFonts w:ascii="Times New Roman" w:hAnsi="Times New Roman" w:cs="Times New Roman"/>
          <w:sz w:val="20"/>
          <w:szCs w:val="20"/>
        </w:rPr>
        <w:t>nosocomial</w:t>
      </w:r>
      <w:proofErr w:type="spellEnd"/>
      <w:r w:rsidRPr="00E43F02">
        <w:rPr>
          <w:rFonts w:ascii="Times New Roman" w:hAnsi="Times New Roman" w:cs="Times New Roman"/>
          <w:sz w:val="20"/>
          <w:szCs w:val="20"/>
        </w:rPr>
        <w:t xml:space="preserve"> isolates presenting intrinsic and acquired multidrug resistance determinants (</w:t>
      </w:r>
      <w:proofErr w:type="spellStart"/>
      <w:r w:rsidRPr="00E43F02">
        <w:rPr>
          <w:rFonts w:ascii="Times New Roman" w:hAnsi="Times New Roman" w:cs="Times New Roman"/>
          <w:sz w:val="20"/>
          <w:szCs w:val="20"/>
        </w:rPr>
        <w:t>Kuo</w:t>
      </w:r>
      <w:proofErr w:type="spellEnd"/>
      <w:r w:rsidRPr="00E43F02">
        <w:rPr>
          <w:rFonts w:ascii="Times New Roman" w:hAnsi="Times New Roman" w:cs="Times New Roman"/>
          <w:sz w:val="20"/>
          <w:szCs w:val="20"/>
        </w:rPr>
        <w:t xml:space="preserve"> </w:t>
      </w:r>
      <w:r w:rsidRPr="0086764C">
        <w:rPr>
          <w:rFonts w:ascii="Times New Roman" w:hAnsi="Times New Roman" w:cs="Times New Roman"/>
          <w:sz w:val="20"/>
          <w:szCs w:val="20"/>
        </w:rPr>
        <w:t xml:space="preserve">et al., </w:t>
      </w:r>
      <w:r w:rsidRPr="00E43F02">
        <w:rPr>
          <w:rFonts w:ascii="Times New Roman" w:hAnsi="Times New Roman" w:cs="Times New Roman"/>
          <w:sz w:val="20"/>
          <w:szCs w:val="20"/>
        </w:rPr>
        <w:t>2012</w:t>
      </w:r>
      <w:r w:rsidR="005E153F" w:rsidRPr="00E43F02">
        <w:rPr>
          <w:rFonts w:ascii="Times New Roman" w:hAnsi="Times New Roman" w:cs="Times New Roman"/>
          <w:sz w:val="20"/>
          <w:szCs w:val="20"/>
        </w:rPr>
        <w:t>a</w:t>
      </w:r>
      <w:r w:rsidRPr="00E43F02">
        <w:rPr>
          <w:rFonts w:ascii="Times New Roman" w:hAnsi="Times New Roman" w:cs="Times New Roman"/>
          <w:sz w:val="20"/>
          <w:szCs w:val="20"/>
        </w:rPr>
        <w:t xml:space="preserve">). It has been considered that resistance against </w:t>
      </w:r>
      <w:proofErr w:type="spellStart"/>
      <w:r w:rsidRPr="00E43F02">
        <w:rPr>
          <w:rFonts w:ascii="Times New Roman" w:hAnsi="Times New Roman" w:cs="Times New Roman"/>
          <w:sz w:val="20"/>
          <w:szCs w:val="20"/>
        </w:rPr>
        <w:t>carbapenems</w:t>
      </w:r>
      <w:proofErr w:type="spellEnd"/>
      <w:r w:rsidRPr="00E43F02">
        <w:rPr>
          <w:rFonts w:ascii="Times New Roman" w:hAnsi="Times New Roman" w:cs="Times New Roman"/>
          <w:sz w:val="20"/>
          <w:szCs w:val="20"/>
        </w:rPr>
        <w:t xml:space="preserve"> is, in itself, sufficient to define an </w:t>
      </w:r>
      <w:r w:rsidRPr="00E43F02">
        <w:rPr>
          <w:rFonts w:ascii="Times New Roman" w:hAnsi="Times New Roman" w:cs="Times New Roman"/>
          <w:i/>
          <w:sz w:val="20"/>
          <w:szCs w:val="20"/>
        </w:rPr>
        <w:t xml:space="preserve">A. </w:t>
      </w:r>
      <w:proofErr w:type="spellStart"/>
      <w:r w:rsidRPr="00E43F02">
        <w:rPr>
          <w:rFonts w:ascii="Times New Roman" w:hAnsi="Times New Roman" w:cs="Times New Roman"/>
          <w:i/>
          <w:sz w:val="20"/>
          <w:szCs w:val="20"/>
        </w:rPr>
        <w:t>baumannii</w:t>
      </w:r>
      <w:proofErr w:type="spellEnd"/>
      <w:r w:rsidRPr="00E43F02">
        <w:rPr>
          <w:rFonts w:ascii="Times New Roman" w:hAnsi="Times New Roman" w:cs="Times New Roman"/>
          <w:sz w:val="20"/>
          <w:szCs w:val="20"/>
        </w:rPr>
        <w:t xml:space="preserve"> as highly resistant (Fonseca </w:t>
      </w:r>
      <w:r w:rsidRPr="0086764C">
        <w:rPr>
          <w:rFonts w:ascii="Times New Roman" w:hAnsi="Times New Roman" w:cs="Times New Roman"/>
          <w:sz w:val="20"/>
          <w:szCs w:val="20"/>
        </w:rPr>
        <w:t>et al.,</w:t>
      </w:r>
      <w:r w:rsidRPr="00E43F02">
        <w:rPr>
          <w:rFonts w:ascii="Times New Roman" w:hAnsi="Times New Roman" w:cs="Times New Roman"/>
          <w:sz w:val="20"/>
          <w:szCs w:val="20"/>
        </w:rPr>
        <w:t xml:space="preserve"> 2013). </w:t>
      </w:r>
      <w:r w:rsidR="00FE39D1" w:rsidRPr="00E43F02">
        <w:rPr>
          <w:rFonts w:ascii="Times New Roman" w:hAnsi="Times New Roman" w:cs="Times New Roman"/>
          <w:sz w:val="20"/>
          <w:szCs w:val="20"/>
        </w:rPr>
        <w:t>The result in this study</w:t>
      </w:r>
      <w:r w:rsidR="00F37754" w:rsidRPr="00E43F02">
        <w:rPr>
          <w:rFonts w:ascii="Times New Roman" w:hAnsi="Times New Roman" w:cs="Times New Roman"/>
          <w:sz w:val="20"/>
          <w:szCs w:val="20"/>
        </w:rPr>
        <w:t xml:space="preserve"> on the </w:t>
      </w:r>
      <w:proofErr w:type="spellStart"/>
      <w:r w:rsidR="00F37754" w:rsidRPr="00E43F02">
        <w:rPr>
          <w:rFonts w:ascii="Times New Roman" w:hAnsi="Times New Roman" w:cs="Times New Roman"/>
          <w:sz w:val="20"/>
          <w:szCs w:val="20"/>
        </w:rPr>
        <w:t>carbapenems</w:t>
      </w:r>
      <w:proofErr w:type="spellEnd"/>
      <w:r w:rsidR="00F37754" w:rsidRPr="00E43F02">
        <w:rPr>
          <w:rFonts w:ascii="Times New Roman" w:hAnsi="Times New Roman" w:cs="Times New Roman"/>
          <w:sz w:val="20"/>
          <w:szCs w:val="20"/>
        </w:rPr>
        <w:t xml:space="preserve"> utilized revealed</w:t>
      </w:r>
      <w:r w:rsidR="00FE39D1" w:rsidRPr="00E43F02">
        <w:rPr>
          <w:rFonts w:ascii="Times New Roman" w:hAnsi="Times New Roman" w:cs="Times New Roman"/>
          <w:sz w:val="20"/>
          <w:szCs w:val="20"/>
        </w:rPr>
        <w:t xml:space="preserve"> a 77% resistance rate </w:t>
      </w:r>
      <w:r w:rsidR="007B7196" w:rsidRPr="00E43F02">
        <w:rPr>
          <w:rFonts w:ascii="Times New Roman" w:hAnsi="Times New Roman" w:cs="Times New Roman"/>
          <w:sz w:val="20"/>
          <w:szCs w:val="20"/>
        </w:rPr>
        <w:t xml:space="preserve">for </w:t>
      </w:r>
      <w:proofErr w:type="spellStart"/>
      <w:r w:rsidR="007B7196" w:rsidRPr="00E43F02">
        <w:rPr>
          <w:rFonts w:ascii="Times New Roman" w:hAnsi="Times New Roman" w:cs="Times New Roman"/>
          <w:sz w:val="20"/>
          <w:szCs w:val="20"/>
        </w:rPr>
        <w:t>meropenem</w:t>
      </w:r>
      <w:proofErr w:type="spellEnd"/>
      <w:r w:rsidR="00FE39D1" w:rsidRPr="00E43F02">
        <w:rPr>
          <w:rFonts w:ascii="Times New Roman" w:hAnsi="Times New Roman" w:cs="Times New Roman"/>
          <w:sz w:val="20"/>
          <w:szCs w:val="20"/>
        </w:rPr>
        <w:t>.</w:t>
      </w:r>
      <w:r w:rsidR="00F37754" w:rsidRPr="00E43F02">
        <w:rPr>
          <w:rFonts w:ascii="Times New Roman" w:hAnsi="Times New Roman" w:cs="Times New Roman"/>
          <w:sz w:val="20"/>
          <w:szCs w:val="20"/>
        </w:rPr>
        <w:t xml:space="preserve"> This value contrasted the </w:t>
      </w:r>
      <w:r w:rsidR="00FE39D1" w:rsidRPr="00E43F02">
        <w:rPr>
          <w:rFonts w:ascii="Times New Roman" w:hAnsi="Times New Roman" w:cs="Times New Roman"/>
          <w:sz w:val="20"/>
          <w:szCs w:val="20"/>
        </w:rPr>
        <w:t xml:space="preserve">63% reported in South Africa by </w:t>
      </w:r>
      <w:proofErr w:type="spellStart"/>
      <w:r w:rsidR="00FE39D1" w:rsidRPr="00E43F02">
        <w:rPr>
          <w:rFonts w:ascii="Times New Roman" w:hAnsi="Times New Roman" w:cs="Times New Roman"/>
          <w:sz w:val="20"/>
          <w:szCs w:val="20"/>
        </w:rPr>
        <w:t>Kock</w:t>
      </w:r>
      <w:proofErr w:type="spellEnd"/>
      <w:r w:rsidR="00FE39D1" w:rsidRPr="00E43F02">
        <w:rPr>
          <w:rFonts w:ascii="Times New Roman" w:hAnsi="Times New Roman" w:cs="Times New Roman"/>
          <w:sz w:val="20"/>
          <w:szCs w:val="20"/>
        </w:rPr>
        <w:t xml:space="preserve"> </w:t>
      </w:r>
      <w:r w:rsidR="00FE39D1" w:rsidRPr="0086764C">
        <w:rPr>
          <w:rFonts w:ascii="Times New Roman" w:hAnsi="Times New Roman" w:cs="Times New Roman"/>
          <w:sz w:val="20"/>
          <w:szCs w:val="20"/>
        </w:rPr>
        <w:t>et al</w:t>
      </w:r>
      <w:r w:rsidR="00F37754" w:rsidRPr="0086764C">
        <w:rPr>
          <w:rFonts w:ascii="Times New Roman" w:hAnsi="Times New Roman" w:cs="Times New Roman"/>
          <w:sz w:val="20"/>
          <w:szCs w:val="20"/>
        </w:rPr>
        <w:t>.,</w:t>
      </w:r>
      <w:r w:rsidR="00F37754" w:rsidRPr="00E43F02">
        <w:rPr>
          <w:rFonts w:ascii="Times New Roman" w:hAnsi="Times New Roman" w:cs="Times New Roman"/>
          <w:sz w:val="20"/>
          <w:szCs w:val="20"/>
        </w:rPr>
        <w:t xml:space="preserve"> </w:t>
      </w:r>
      <w:r w:rsidR="00E71DE7" w:rsidRPr="00E43F02">
        <w:rPr>
          <w:rFonts w:ascii="Times New Roman" w:hAnsi="Times New Roman" w:cs="Times New Roman"/>
          <w:sz w:val="20"/>
          <w:szCs w:val="20"/>
        </w:rPr>
        <w:t>(</w:t>
      </w:r>
      <w:r w:rsidR="00F37754" w:rsidRPr="00E43F02">
        <w:rPr>
          <w:rFonts w:ascii="Times New Roman" w:hAnsi="Times New Roman" w:cs="Times New Roman"/>
          <w:sz w:val="20"/>
          <w:szCs w:val="20"/>
        </w:rPr>
        <w:t>2013</w:t>
      </w:r>
      <w:r w:rsidR="00E71DE7" w:rsidRPr="00E43F02">
        <w:rPr>
          <w:rFonts w:ascii="Times New Roman" w:hAnsi="Times New Roman" w:cs="Times New Roman"/>
          <w:sz w:val="20"/>
          <w:szCs w:val="20"/>
        </w:rPr>
        <w:t>)</w:t>
      </w:r>
      <w:r w:rsidR="00F37754" w:rsidRPr="00E43F02">
        <w:rPr>
          <w:rFonts w:ascii="Times New Roman" w:hAnsi="Times New Roman" w:cs="Times New Roman"/>
          <w:sz w:val="20"/>
          <w:szCs w:val="20"/>
        </w:rPr>
        <w:t xml:space="preserve">, but in tandem with result documented for </w:t>
      </w:r>
      <w:r w:rsidR="00F37754" w:rsidRPr="00E43F02">
        <w:rPr>
          <w:rFonts w:ascii="Times New Roman" w:hAnsi="Times New Roman" w:cs="Times New Roman"/>
          <w:i/>
          <w:sz w:val="20"/>
          <w:szCs w:val="20"/>
        </w:rPr>
        <w:t xml:space="preserve">A. </w:t>
      </w:r>
      <w:proofErr w:type="spellStart"/>
      <w:r w:rsidR="00F37754" w:rsidRPr="00E43F02">
        <w:rPr>
          <w:rFonts w:ascii="Times New Roman" w:hAnsi="Times New Roman" w:cs="Times New Roman"/>
          <w:i/>
          <w:sz w:val="20"/>
          <w:szCs w:val="20"/>
        </w:rPr>
        <w:t>baumannii</w:t>
      </w:r>
      <w:proofErr w:type="spellEnd"/>
      <w:r w:rsidR="00F37754" w:rsidRPr="00E43F02">
        <w:rPr>
          <w:rFonts w:ascii="Times New Roman" w:hAnsi="Times New Roman" w:cs="Times New Roman"/>
          <w:sz w:val="20"/>
          <w:szCs w:val="20"/>
        </w:rPr>
        <w:t xml:space="preserve"> </w:t>
      </w:r>
      <w:r w:rsidR="002223A3" w:rsidRPr="00E43F02">
        <w:rPr>
          <w:rFonts w:ascii="Times New Roman" w:hAnsi="Times New Roman" w:cs="Times New Roman"/>
          <w:sz w:val="20"/>
          <w:szCs w:val="20"/>
        </w:rPr>
        <w:t xml:space="preserve">investigated by Fonseca </w:t>
      </w:r>
      <w:r w:rsidR="002223A3" w:rsidRPr="0086764C">
        <w:rPr>
          <w:rFonts w:ascii="Times New Roman" w:hAnsi="Times New Roman" w:cs="Times New Roman"/>
          <w:sz w:val="20"/>
          <w:szCs w:val="20"/>
        </w:rPr>
        <w:t>et al.,</w:t>
      </w:r>
      <w:r w:rsidR="002223A3" w:rsidRPr="00E43F02">
        <w:rPr>
          <w:rFonts w:ascii="Times New Roman" w:hAnsi="Times New Roman" w:cs="Times New Roman"/>
          <w:sz w:val="20"/>
          <w:szCs w:val="20"/>
        </w:rPr>
        <w:t xml:space="preserve"> </w:t>
      </w:r>
      <w:r w:rsidR="00E71DE7" w:rsidRPr="00E43F02">
        <w:rPr>
          <w:rFonts w:ascii="Times New Roman" w:hAnsi="Times New Roman" w:cs="Times New Roman"/>
          <w:sz w:val="20"/>
          <w:szCs w:val="20"/>
        </w:rPr>
        <w:t>(</w:t>
      </w:r>
      <w:r w:rsidR="002223A3" w:rsidRPr="00E43F02">
        <w:rPr>
          <w:rFonts w:ascii="Times New Roman" w:hAnsi="Times New Roman" w:cs="Times New Roman"/>
          <w:sz w:val="20"/>
          <w:szCs w:val="20"/>
        </w:rPr>
        <w:t>2013</w:t>
      </w:r>
      <w:r w:rsidR="00E71DE7" w:rsidRPr="00E43F02">
        <w:rPr>
          <w:rFonts w:ascii="Times New Roman" w:hAnsi="Times New Roman" w:cs="Times New Roman"/>
          <w:sz w:val="20"/>
          <w:szCs w:val="20"/>
        </w:rPr>
        <w:t>)</w:t>
      </w:r>
      <w:r w:rsidR="002223A3" w:rsidRPr="00E43F02">
        <w:rPr>
          <w:rFonts w:ascii="Times New Roman" w:hAnsi="Times New Roman" w:cs="Times New Roman"/>
          <w:sz w:val="20"/>
          <w:szCs w:val="20"/>
        </w:rPr>
        <w:t xml:space="preserve"> in Brazil. </w:t>
      </w:r>
      <w:r w:rsidR="00FE39D1" w:rsidRPr="00E43F02">
        <w:rPr>
          <w:rFonts w:ascii="Times New Roman" w:hAnsi="Times New Roman" w:cs="Times New Roman"/>
          <w:sz w:val="20"/>
          <w:szCs w:val="20"/>
        </w:rPr>
        <w:t>Similarly, high le</w:t>
      </w:r>
      <w:r w:rsidR="002223A3" w:rsidRPr="00E43F02">
        <w:rPr>
          <w:rFonts w:ascii="Times New Roman" w:hAnsi="Times New Roman" w:cs="Times New Roman"/>
          <w:sz w:val="20"/>
          <w:szCs w:val="20"/>
        </w:rPr>
        <w:t xml:space="preserve">vel of resistance (56.9%) </w:t>
      </w:r>
      <w:r w:rsidR="00252545" w:rsidRPr="00E43F02">
        <w:rPr>
          <w:rFonts w:ascii="Times New Roman" w:hAnsi="Times New Roman" w:cs="Times New Roman"/>
          <w:sz w:val="20"/>
          <w:szCs w:val="20"/>
        </w:rPr>
        <w:t xml:space="preserve">as indicated by purple </w:t>
      </w:r>
      <w:proofErr w:type="spellStart"/>
      <w:r w:rsidR="00252545" w:rsidRPr="00E43F02">
        <w:rPr>
          <w:rFonts w:ascii="Times New Roman" w:hAnsi="Times New Roman" w:cs="Times New Roman"/>
          <w:sz w:val="20"/>
          <w:szCs w:val="20"/>
        </w:rPr>
        <w:t>colour</w:t>
      </w:r>
      <w:proofErr w:type="spellEnd"/>
      <w:r w:rsidR="00252545" w:rsidRPr="00E43F02">
        <w:rPr>
          <w:rFonts w:ascii="Times New Roman" w:hAnsi="Times New Roman" w:cs="Times New Roman"/>
          <w:sz w:val="20"/>
          <w:szCs w:val="20"/>
        </w:rPr>
        <w:t xml:space="preserve"> coded bar</w:t>
      </w:r>
      <w:r w:rsidR="00316E90" w:rsidRPr="00E43F02">
        <w:rPr>
          <w:rFonts w:ascii="Times New Roman" w:hAnsi="Times New Roman" w:cs="Times New Roman"/>
          <w:sz w:val="20"/>
          <w:szCs w:val="20"/>
        </w:rPr>
        <w:t xml:space="preserve"> (Fig. 1</w:t>
      </w:r>
      <w:r w:rsidR="00F76654" w:rsidRPr="00E43F02">
        <w:rPr>
          <w:rFonts w:ascii="Times New Roman" w:hAnsi="Times New Roman" w:cs="Times New Roman"/>
          <w:sz w:val="20"/>
          <w:szCs w:val="20"/>
        </w:rPr>
        <w:t>)</w:t>
      </w:r>
      <w:r w:rsidR="00252545" w:rsidRPr="00E43F02">
        <w:rPr>
          <w:rFonts w:ascii="Times New Roman" w:hAnsi="Times New Roman" w:cs="Times New Roman"/>
          <w:sz w:val="20"/>
          <w:szCs w:val="20"/>
        </w:rPr>
        <w:t xml:space="preserve"> </w:t>
      </w:r>
      <w:r w:rsidR="002223A3" w:rsidRPr="00E43F02">
        <w:rPr>
          <w:rFonts w:ascii="Times New Roman" w:hAnsi="Times New Roman" w:cs="Times New Roman"/>
          <w:sz w:val="20"/>
          <w:szCs w:val="20"/>
        </w:rPr>
        <w:t xml:space="preserve">was recorded against </w:t>
      </w:r>
      <w:proofErr w:type="spellStart"/>
      <w:r w:rsidR="002223A3" w:rsidRPr="00E43F02">
        <w:rPr>
          <w:rFonts w:ascii="Times New Roman" w:hAnsi="Times New Roman" w:cs="Times New Roman"/>
          <w:sz w:val="20"/>
          <w:szCs w:val="20"/>
        </w:rPr>
        <w:t>imipenem</w:t>
      </w:r>
      <w:proofErr w:type="spellEnd"/>
      <w:r w:rsidR="007B7196" w:rsidRPr="00E43F02">
        <w:rPr>
          <w:rFonts w:ascii="Times New Roman" w:hAnsi="Times New Roman" w:cs="Times New Roman"/>
          <w:sz w:val="20"/>
          <w:szCs w:val="20"/>
        </w:rPr>
        <w:t>.</w:t>
      </w:r>
      <w:r w:rsidR="002223A3" w:rsidRPr="00E43F02">
        <w:rPr>
          <w:rFonts w:ascii="Times New Roman" w:hAnsi="Times New Roman" w:cs="Times New Roman"/>
          <w:sz w:val="20"/>
          <w:szCs w:val="20"/>
        </w:rPr>
        <w:t xml:space="preserve"> </w:t>
      </w:r>
      <w:r w:rsidR="00A90EF8" w:rsidRPr="00E43F02">
        <w:rPr>
          <w:rFonts w:ascii="Times New Roman" w:hAnsi="Times New Roman" w:cs="Times New Roman"/>
          <w:sz w:val="20"/>
          <w:szCs w:val="20"/>
        </w:rPr>
        <w:t>This in a way contradicts</w:t>
      </w:r>
      <w:r w:rsidR="00FE39D1" w:rsidRPr="00E43F02">
        <w:rPr>
          <w:rFonts w:ascii="Times New Roman" w:hAnsi="Times New Roman" w:cs="Times New Roman"/>
          <w:sz w:val="20"/>
          <w:szCs w:val="20"/>
        </w:rPr>
        <w:t xml:space="preserve"> 91.3% observed by </w:t>
      </w:r>
      <w:proofErr w:type="spellStart"/>
      <w:r w:rsidR="00FE39D1" w:rsidRPr="00E43F02">
        <w:rPr>
          <w:rFonts w:ascii="Times New Roman" w:hAnsi="Times New Roman" w:cs="Times New Roman"/>
          <w:sz w:val="20"/>
          <w:szCs w:val="20"/>
        </w:rPr>
        <w:t>Ramoul</w:t>
      </w:r>
      <w:proofErr w:type="spellEnd"/>
      <w:r w:rsidR="00FE39D1" w:rsidRPr="00E43F02">
        <w:rPr>
          <w:rFonts w:ascii="Times New Roman" w:hAnsi="Times New Roman" w:cs="Times New Roman"/>
          <w:sz w:val="20"/>
          <w:szCs w:val="20"/>
        </w:rPr>
        <w:t xml:space="preserve"> </w:t>
      </w:r>
      <w:r w:rsidR="00FE39D1" w:rsidRPr="0086764C">
        <w:rPr>
          <w:rFonts w:ascii="Times New Roman" w:hAnsi="Times New Roman" w:cs="Times New Roman"/>
          <w:sz w:val="20"/>
          <w:szCs w:val="20"/>
        </w:rPr>
        <w:t>et al.,</w:t>
      </w:r>
      <w:r w:rsidR="00FE39D1" w:rsidRPr="00E43F02">
        <w:rPr>
          <w:rFonts w:ascii="Times New Roman" w:hAnsi="Times New Roman" w:cs="Times New Roman"/>
          <w:sz w:val="20"/>
          <w:szCs w:val="20"/>
        </w:rPr>
        <w:t xml:space="preserve"> </w:t>
      </w:r>
      <w:r w:rsidR="00E81014" w:rsidRPr="00E43F02">
        <w:rPr>
          <w:rFonts w:ascii="Times New Roman" w:hAnsi="Times New Roman" w:cs="Times New Roman"/>
          <w:sz w:val="20"/>
          <w:szCs w:val="20"/>
        </w:rPr>
        <w:t>(</w:t>
      </w:r>
      <w:r w:rsidR="00FE39D1" w:rsidRPr="00E43F02">
        <w:rPr>
          <w:rFonts w:ascii="Times New Roman" w:hAnsi="Times New Roman" w:cs="Times New Roman"/>
          <w:sz w:val="20"/>
          <w:szCs w:val="20"/>
        </w:rPr>
        <w:t>2013</w:t>
      </w:r>
      <w:r w:rsidR="00E81014" w:rsidRPr="00E43F02">
        <w:rPr>
          <w:rFonts w:ascii="Times New Roman" w:hAnsi="Times New Roman" w:cs="Times New Roman"/>
          <w:sz w:val="20"/>
          <w:szCs w:val="20"/>
        </w:rPr>
        <w:t>)</w:t>
      </w:r>
      <w:r w:rsidR="00FE39D1" w:rsidRPr="00E43F02">
        <w:rPr>
          <w:rFonts w:ascii="Times New Roman" w:hAnsi="Times New Roman" w:cs="Times New Roman"/>
          <w:sz w:val="20"/>
          <w:szCs w:val="20"/>
        </w:rPr>
        <w:t xml:space="preserve"> in Algeria health car</w:t>
      </w:r>
      <w:r w:rsidR="00AA0BA2" w:rsidRPr="00E43F02">
        <w:rPr>
          <w:rFonts w:ascii="Times New Roman" w:hAnsi="Times New Roman" w:cs="Times New Roman"/>
          <w:sz w:val="20"/>
          <w:szCs w:val="20"/>
        </w:rPr>
        <w:t>e centers. This</w:t>
      </w:r>
      <w:r w:rsidR="00E301C3" w:rsidRPr="00E43F02">
        <w:rPr>
          <w:rFonts w:ascii="Times New Roman" w:hAnsi="Times New Roman" w:cs="Times New Roman"/>
          <w:sz w:val="20"/>
          <w:szCs w:val="20"/>
        </w:rPr>
        <w:t xml:space="preserve"> is a probable indication of the emergence of </w:t>
      </w:r>
      <w:proofErr w:type="spellStart"/>
      <w:r w:rsidR="00950053" w:rsidRPr="00E43F02">
        <w:rPr>
          <w:rFonts w:ascii="Times New Roman" w:hAnsi="Times New Roman" w:cs="Times New Roman"/>
          <w:sz w:val="20"/>
          <w:szCs w:val="20"/>
        </w:rPr>
        <w:t>carbapenem</w:t>
      </w:r>
      <w:proofErr w:type="spellEnd"/>
      <w:r w:rsidR="00950053" w:rsidRPr="00E43F02">
        <w:rPr>
          <w:rFonts w:ascii="Times New Roman" w:hAnsi="Times New Roman" w:cs="Times New Roman"/>
          <w:sz w:val="20"/>
          <w:szCs w:val="20"/>
        </w:rPr>
        <w:t xml:space="preserve">-resistance strains of </w:t>
      </w:r>
      <w:r w:rsidR="00950053" w:rsidRPr="00E43F02">
        <w:rPr>
          <w:rFonts w:ascii="Times New Roman" w:hAnsi="Times New Roman" w:cs="Times New Roman"/>
          <w:i/>
          <w:sz w:val="20"/>
          <w:szCs w:val="20"/>
        </w:rPr>
        <w:t xml:space="preserve">A. </w:t>
      </w:r>
      <w:proofErr w:type="spellStart"/>
      <w:r w:rsidR="00950053" w:rsidRPr="00E43F02">
        <w:rPr>
          <w:rFonts w:ascii="Times New Roman" w:hAnsi="Times New Roman" w:cs="Times New Roman"/>
          <w:i/>
          <w:sz w:val="20"/>
          <w:szCs w:val="20"/>
        </w:rPr>
        <w:t>baumannii</w:t>
      </w:r>
      <w:proofErr w:type="spellEnd"/>
      <w:r w:rsidR="00E301C3" w:rsidRPr="00E43F02">
        <w:rPr>
          <w:rFonts w:ascii="Times New Roman" w:hAnsi="Times New Roman" w:cs="Times New Roman"/>
          <w:sz w:val="20"/>
          <w:szCs w:val="20"/>
        </w:rPr>
        <w:t xml:space="preserve"> </w:t>
      </w:r>
      <w:r w:rsidR="00F76654" w:rsidRPr="00E43F02">
        <w:rPr>
          <w:rFonts w:ascii="Times New Roman" w:hAnsi="Times New Roman" w:cs="Times New Roman"/>
          <w:sz w:val="20"/>
          <w:szCs w:val="20"/>
        </w:rPr>
        <w:t>in Nigeria</w:t>
      </w:r>
      <w:r w:rsidR="00AA0BA2" w:rsidRPr="00E43F02">
        <w:rPr>
          <w:rFonts w:ascii="Times New Roman" w:hAnsi="Times New Roman" w:cs="Times New Roman"/>
          <w:sz w:val="20"/>
          <w:szCs w:val="20"/>
        </w:rPr>
        <w:t xml:space="preserve"> like other parts of the world</w:t>
      </w:r>
      <w:r w:rsidR="00E301C3" w:rsidRPr="00E43F02">
        <w:rPr>
          <w:rFonts w:ascii="Times New Roman" w:hAnsi="Times New Roman" w:cs="Times New Roman"/>
          <w:sz w:val="20"/>
          <w:szCs w:val="20"/>
        </w:rPr>
        <w:t xml:space="preserve">. </w:t>
      </w:r>
      <w:r w:rsidR="00FE39D1" w:rsidRPr="00E43F02">
        <w:rPr>
          <w:rFonts w:ascii="Times New Roman" w:eastAsia="Times New Roman" w:hAnsi="Times New Roman" w:cs="Times New Roman"/>
          <w:sz w:val="20"/>
          <w:szCs w:val="20"/>
        </w:rPr>
        <w:t xml:space="preserve">Surveillance studies have shown that the percentage of </w:t>
      </w:r>
      <w:proofErr w:type="spellStart"/>
      <w:r w:rsidR="00FE39D1" w:rsidRPr="00E43F02">
        <w:rPr>
          <w:rFonts w:ascii="Times New Roman" w:eastAsia="Times New Roman" w:hAnsi="Times New Roman" w:cs="Times New Roman"/>
          <w:sz w:val="20"/>
          <w:szCs w:val="20"/>
        </w:rPr>
        <w:t>carbapenem</w:t>
      </w:r>
      <w:proofErr w:type="spellEnd"/>
      <w:r w:rsidR="00FE39D1" w:rsidRPr="00E43F02">
        <w:rPr>
          <w:rFonts w:ascii="Times New Roman" w:eastAsia="Times New Roman" w:hAnsi="Times New Roman" w:cs="Times New Roman"/>
          <w:sz w:val="20"/>
          <w:szCs w:val="20"/>
        </w:rPr>
        <w:t>-resistant isolates gradually increased over the last ten years in Europe, North America, and Latin America (</w:t>
      </w:r>
      <w:proofErr w:type="spellStart"/>
      <w:r w:rsidR="00FE39D1" w:rsidRPr="00E43F02">
        <w:rPr>
          <w:rFonts w:ascii="Times New Roman" w:eastAsia="Times New Roman" w:hAnsi="Times New Roman" w:cs="Times New Roman"/>
          <w:sz w:val="20"/>
          <w:szCs w:val="20"/>
        </w:rPr>
        <w:t>Peleg</w:t>
      </w:r>
      <w:proofErr w:type="spellEnd"/>
      <w:r w:rsidR="00FE39D1" w:rsidRPr="00E43F02">
        <w:rPr>
          <w:rFonts w:ascii="Times New Roman" w:eastAsia="Times New Roman" w:hAnsi="Times New Roman" w:cs="Times New Roman"/>
          <w:sz w:val="20"/>
          <w:szCs w:val="20"/>
        </w:rPr>
        <w:t xml:space="preserve"> </w:t>
      </w:r>
      <w:r w:rsidR="00FE39D1" w:rsidRPr="0086764C">
        <w:rPr>
          <w:rFonts w:ascii="Times New Roman" w:eastAsia="Times New Roman" w:hAnsi="Times New Roman" w:cs="Times New Roman"/>
          <w:sz w:val="20"/>
          <w:szCs w:val="20"/>
        </w:rPr>
        <w:t>et al.,</w:t>
      </w:r>
      <w:r w:rsidR="00FE39D1" w:rsidRPr="00E43F02">
        <w:rPr>
          <w:rFonts w:ascii="Times New Roman" w:eastAsia="Times New Roman" w:hAnsi="Times New Roman" w:cs="Times New Roman"/>
          <w:sz w:val="20"/>
          <w:szCs w:val="20"/>
        </w:rPr>
        <w:t xml:space="preserve"> 2008). </w:t>
      </w:r>
      <w:r w:rsidR="00252545" w:rsidRPr="00E43F02">
        <w:rPr>
          <w:rFonts w:ascii="Times New Roman" w:eastAsia="Times New Roman" w:hAnsi="Times New Roman" w:cs="Times New Roman"/>
          <w:sz w:val="20"/>
          <w:szCs w:val="20"/>
        </w:rPr>
        <w:t>In other countries such as Tunisia and South Africa (</w:t>
      </w:r>
      <w:proofErr w:type="spellStart"/>
      <w:r w:rsidR="00252545" w:rsidRPr="00E43F02">
        <w:rPr>
          <w:rFonts w:ascii="Times New Roman" w:eastAsia="Times New Roman" w:hAnsi="Times New Roman" w:cs="Times New Roman"/>
          <w:sz w:val="20"/>
          <w:szCs w:val="20"/>
        </w:rPr>
        <w:t>Poirel</w:t>
      </w:r>
      <w:proofErr w:type="spellEnd"/>
      <w:r w:rsidR="00252545" w:rsidRPr="00E43F02">
        <w:rPr>
          <w:rFonts w:ascii="Times New Roman" w:eastAsia="Times New Roman" w:hAnsi="Times New Roman" w:cs="Times New Roman"/>
          <w:sz w:val="20"/>
          <w:szCs w:val="20"/>
        </w:rPr>
        <w:t xml:space="preserve"> </w:t>
      </w:r>
      <w:r w:rsidR="00252545" w:rsidRPr="0086764C">
        <w:rPr>
          <w:rFonts w:ascii="Times New Roman" w:eastAsia="Times New Roman" w:hAnsi="Times New Roman" w:cs="Times New Roman"/>
          <w:sz w:val="20"/>
          <w:szCs w:val="20"/>
        </w:rPr>
        <w:t>et al.,</w:t>
      </w:r>
      <w:r w:rsidR="00252545" w:rsidRPr="00E43F02">
        <w:rPr>
          <w:rFonts w:ascii="Times New Roman" w:eastAsia="Times New Roman" w:hAnsi="Times New Roman" w:cs="Times New Roman"/>
          <w:sz w:val="20"/>
          <w:szCs w:val="20"/>
        </w:rPr>
        <w:t xml:space="preserve"> 2008), China, Taiwan, Singapore, Hong Kong, Japan, South Korea (Mendes </w:t>
      </w:r>
      <w:r w:rsidR="00252545" w:rsidRPr="0086764C">
        <w:rPr>
          <w:rFonts w:ascii="Times New Roman" w:eastAsia="Times New Roman" w:hAnsi="Times New Roman" w:cs="Times New Roman"/>
          <w:sz w:val="20"/>
          <w:szCs w:val="20"/>
        </w:rPr>
        <w:t>et al.,</w:t>
      </w:r>
      <w:r w:rsidR="00252545" w:rsidRPr="00E43F02">
        <w:rPr>
          <w:rFonts w:ascii="Times New Roman" w:eastAsia="Times New Roman" w:hAnsi="Times New Roman" w:cs="Times New Roman"/>
          <w:sz w:val="20"/>
          <w:szCs w:val="20"/>
        </w:rPr>
        <w:t xml:space="preserve"> 2009), and Australia (</w:t>
      </w:r>
      <w:proofErr w:type="spellStart"/>
      <w:r w:rsidR="00252545" w:rsidRPr="00E43F02">
        <w:rPr>
          <w:rFonts w:ascii="Times New Roman" w:eastAsia="Times New Roman" w:hAnsi="Times New Roman" w:cs="Times New Roman"/>
          <w:sz w:val="20"/>
          <w:szCs w:val="20"/>
        </w:rPr>
        <w:t>Peleg</w:t>
      </w:r>
      <w:proofErr w:type="spellEnd"/>
      <w:r w:rsidR="00252545" w:rsidRPr="00E43F02">
        <w:rPr>
          <w:rFonts w:ascii="Times New Roman" w:eastAsia="Times New Roman" w:hAnsi="Times New Roman" w:cs="Times New Roman"/>
          <w:sz w:val="20"/>
          <w:szCs w:val="20"/>
        </w:rPr>
        <w:t xml:space="preserve"> </w:t>
      </w:r>
      <w:r w:rsidR="00252545" w:rsidRPr="0086764C">
        <w:rPr>
          <w:rFonts w:ascii="Times New Roman" w:eastAsia="Times New Roman" w:hAnsi="Times New Roman" w:cs="Times New Roman"/>
          <w:sz w:val="20"/>
          <w:szCs w:val="20"/>
        </w:rPr>
        <w:t>et al.,</w:t>
      </w:r>
      <w:r w:rsidR="00252545" w:rsidRPr="00E43F02">
        <w:rPr>
          <w:rFonts w:ascii="Times New Roman" w:eastAsia="Times New Roman" w:hAnsi="Times New Roman" w:cs="Times New Roman"/>
          <w:sz w:val="20"/>
          <w:szCs w:val="20"/>
        </w:rPr>
        <w:t xml:space="preserve"> 2006),</w:t>
      </w:r>
      <w:r w:rsidR="00950053" w:rsidRPr="00E43F02">
        <w:rPr>
          <w:rFonts w:ascii="Times New Roman" w:eastAsia="Times New Roman" w:hAnsi="Times New Roman" w:cs="Times New Roman"/>
          <w:sz w:val="20"/>
          <w:szCs w:val="20"/>
        </w:rPr>
        <w:t xml:space="preserve"> n</w:t>
      </w:r>
      <w:r w:rsidR="00FE39D1" w:rsidRPr="00E43F02">
        <w:rPr>
          <w:rFonts w:ascii="Times New Roman" w:eastAsia="Times New Roman" w:hAnsi="Times New Roman" w:cs="Times New Roman"/>
          <w:sz w:val="20"/>
          <w:szCs w:val="20"/>
        </w:rPr>
        <w:t xml:space="preserve">umerous outbreaks of </w:t>
      </w:r>
      <w:proofErr w:type="spellStart"/>
      <w:r w:rsidR="00FE39D1" w:rsidRPr="00E43F02">
        <w:rPr>
          <w:rFonts w:ascii="Times New Roman" w:eastAsia="Times New Roman" w:hAnsi="Times New Roman" w:cs="Times New Roman"/>
          <w:sz w:val="20"/>
          <w:szCs w:val="20"/>
        </w:rPr>
        <w:t>carbap</w:t>
      </w:r>
      <w:r w:rsidR="00950053" w:rsidRPr="00E43F02">
        <w:rPr>
          <w:rFonts w:ascii="Times New Roman" w:eastAsia="Times New Roman" w:hAnsi="Times New Roman" w:cs="Times New Roman"/>
          <w:sz w:val="20"/>
          <w:szCs w:val="20"/>
        </w:rPr>
        <w:t>enem</w:t>
      </w:r>
      <w:proofErr w:type="spellEnd"/>
      <w:r w:rsidR="00950053" w:rsidRPr="00E43F02">
        <w:rPr>
          <w:rFonts w:ascii="Times New Roman" w:eastAsia="Times New Roman" w:hAnsi="Times New Roman" w:cs="Times New Roman"/>
          <w:sz w:val="20"/>
          <w:szCs w:val="20"/>
        </w:rPr>
        <w:t xml:space="preserve">-resistant strains have </w:t>
      </w:r>
      <w:r w:rsidR="00FE39D1" w:rsidRPr="00E43F02">
        <w:rPr>
          <w:rFonts w:ascii="Times New Roman" w:eastAsia="Times New Roman" w:hAnsi="Times New Roman" w:cs="Times New Roman"/>
          <w:sz w:val="20"/>
          <w:szCs w:val="20"/>
        </w:rPr>
        <w:t>been reported</w:t>
      </w:r>
      <w:r w:rsidR="00252545" w:rsidRPr="00E43F02">
        <w:rPr>
          <w:rFonts w:ascii="Times New Roman" w:eastAsia="Times New Roman" w:hAnsi="Times New Roman" w:cs="Times New Roman"/>
          <w:sz w:val="20"/>
          <w:szCs w:val="20"/>
        </w:rPr>
        <w:t>.</w:t>
      </w:r>
    </w:p>
    <w:p w:rsidR="001F5770" w:rsidRPr="00E43F02" w:rsidRDefault="001F5770" w:rsidP="00E82A17">
      <w:pPr>
        <w:autoSpaceDE w:val="0"/>
        <w:autoSpaceDN w:val="0"/>
        <w:adjustRightInd w:val="0"/>
        <w:snapToGrid w:val="0"/>
        <w:spacing w:after="0" w:line="240" w:lineRule="auto"/>
        <w:ind w:firstLine="540"/>
        <w:jc w:val="both"/>
        <w:rPr>
          <w:rFonts w:ascii="Times New Roman" w:eastAsia="Times New Roman" w:hAnsi="Times New Roman" w:cs="Times New Roman"/>
          <w:sz w:val="20"/>
          <w:szCs w:val="20"/>
        </w:rPr>
      </w:pPr>
      <w:proofErr w:type="spellStart"/>
      <w:r w:rsidRPr="00E43F02">
        <w:rPr>
          <w:rFonts w:ascii="Times New Roman" w:hAnsi="Times New Roman" w:cs="Times New Roman"/>
          <w:sz w:val="20"/>
          <w:szCs w:val="20"/>
        </w:rPr>
        <w:t>Aminoglycosides</w:t>
      </w:r>
      <w:proofErr w:type="spellEnd"/>
      <w:r w:rsidRPr="00E43F02">
        <w:rPr>
          <w:rFonts w:ascii="Times New Roman" w:hAnsi="Times New Roman" w:cs="Times New Roman"/>
          <w:sz w:val="20"/>
          <w:szCs w:val="20"/>
        </w:rPr>
        <w:t xml:space="preserve"> are usually used in combination with another active antimicrobial agent. </w:t>
      </w:r>
      <w:r w:rsidR="008600A0" w:rsidRPr="00E43F02">
        <w:rPr>
          <w:rFonts w:ascii="Times New Roman" w:hAnsi="Times New Roman" w:cs="Times New Roman"/>
          <w:sz w:val="20"/>
          <w:szCs w:val="20"/>
        </w:rPr>
        <w:t>However,</w:t>
      </w:r>
      <w:r w:rsidR="00DF4BC6" w:rsidRPr="00E43F02">
        <w:rPr>
          <w:rFonts w:ascii="Times New Roman" w:hAnsi="Times New Roman" w:cs="Times New Roman"/>
          <w:sz w:val="20"/>
          <w:szCs w:val="20"/>
        </w:rPr>
        <w:t xml:space="preserve"> m</w:t>
      </w:r>
      <w:r w:rsidRPr="00E43F02">
        <w:rPr>
          <w:rFonts w:ascii="Times New Roman" w:hAnsi="Times New Roman" w:cs="Times New Roman"/>
          <w:sz w:val="20"/>
          <w:szCs w:val="20"/>
        </w:rPr>
        <w:t xml:space="preserve">any MDR </w:t>
      </w:r>
      <w:proofErr w:type="spellStart"/>
      <w:r w:rsidRPr="00E43F02">
        <w:rPr>
          <w:rStyle w:val="Emphasis"/>
          <w:rFonts w:ascii="Times New Roman" w:hAnsi="Times New Roman" w:cs="Times New Roman"/>
          <w:sz w:val="20"/>
          <w:szCs w:val="20"/>
        </w:rPr>
        <w:t>Acinetobacter</w:t>
      </w:r>
      <w:proofErr w:type="spellEnd"/>
      <w:r w:rsidR="00DF4BC6" w:rsidRPr="00E43F02">
        <w:rPr>
          <w:rFonts w:ascii="Times New Roman" w:hAnsi="Times New Roman" w:cs="Times New Roman"/>
          <w:sz w:val="20"/>
          <w:szCs w:val="20"/>
        </w:rPr>
        <w:t xml:space="preserve"> isolates</w:t>
      </w:r>
      <w:r w:rsidR="0092233D" w:rsidRPr="00E43F02">
        <w:rPr>
          <w:rFonts w:ascii="Times New Roman" w:hAnsi="Times New Roman" w:cs="Times New Roman"/>
          <w:sz w:val="20"/>
          <w:szCs w:val="20"/>
        </w:rPr>
        <w:t xml:space="preserve"> showing</w:t>
      </w:r>
      <w:r w:rsidR="00DF4BC6" w:rsidRPr="00E43F02">
        <w:rPr>
          <w:rFonts w:ascii="Times New Roman" w:hAnsi="Times New Roman" w:cs="Times New Roman"/>
          <w:sz w:val="20"/>
          <w:szCs w:val="20"/>
        </w:rPr>
        <w:t xml:space="preserve"> intermediate susceptibility has been noted for</w:t>
      </w:r>
      <w:r w:rsidRPr="00E43F02">
        <w:rPr>
          <w:rFonts w:ascii="Times New Roman" w:hAnsi="Times New Roman" w:cs="Times New Roman"/>
          <w:sz w:val="20"/>
          <w:szCs w:val="20"/>
        </w:rPr>
        <w:t xml:space="preserve"> </w:t>
      </w:r>
      <w:proofErr w:type="spellStart"/>
      <w:r w:rsidRPr="00E43F02">
        <w:rPr>
          <w:rFonts w:ascii="Times New Roman" w:hAnsi="Times New Roman" w:cs="Times New Roman"/>
          <w:sz w:val="20"/>
          <w:szCs w:val="20"/>
        </w:rPr>
        <w:t>amikacin</w:t>
      </w:r>
      <w:proofErr w:type="spellEnd"/>
      <w:r w:rsidRPr="00E43F02">
        <w:rPr>
          <w:rFonts w:ascii="Times New Roman" w:hAnsi="Times New Roman" w:cs="Times New Roman"/>
          <w:sz w:val="20"/>
          <w:szCs w:val="20"/>
        </w:rPr>
        <w:t xml:space="preserve">. </w:t>
      </w:r>
      <w:r w:rsidR="00DF4BC6" w:rsidRPr="00E43F02">
        <w:rPr>
          <w:rFonts w:ascii="Times New Roman" w:eastAsia="Times New Roman" w:hAnsi="Times New Roman" w:cs="Times New Roman"/>
          <w:sz w:val="20"/>
          <w:szCs w:val="20"/>
        </w:rPr>
        <w:t>I</w:t>
      </w:r>
      <w:r w:rsidR="00D00FDA" w:rsidRPr="00E43F02">
        <w:rPr>
          <w:rFonts w:ascii="Times New Roman" w:eastAsia="Times New Roman" w:hAnsi="Times New Roman" w:cs="Times New Roman"/>
          <w:sz w:val="20"/>
          <w:szCs w:val="20"/>
        </w:rPr>
        <w:t xml:space="preserve">n this study, </w:t>
      </w:r>
      <w:proofErr w:type="spellStart"/>
      <w:r w:rsidR="00D00FDA" w:rsidRPr="00E43F02">
        <w:rPr>
          <w:rFonts w:ascii="Times New Roman" w:eastAsia="Times New Roman" w:hAnsi="Times New Roman" w:cs="Times New Roman"/>
          <w:sz w:val="20"/>
          <w:szCs w:val="20"/>
        </w:rPr>
        <w:t>ami</w:t>
      </w:r>
      <w:r w:rsidR="0092233D" w:rsidRPr="00E43F02">
        <w:rPr>
          <w:rFonts w:ascii="Times New Roman" w:eastAsia="Times New Roman" w:hAnsi="Times New Roman" w:cs="Times New Roman"/>
          <w:sz w:val="20"/>
          <w:szCs w:val="20"/>
        </w:rPr>
        <w:t>kacin</w:t>
      </w:r>
      <w:proofErr w:type="spellEnd"/>
      <w:r w:rsidR="008600A0" w:rsidRPr="00E43F02">
        <w:rPr>
          <w:rFonts w:ascii="Times New Roman" w:eastAsia="Times New Roman" w:hAnsi="Times New Roman" w:cs="Times New Roman"/>
          <w:sz w:val="20"/>
          <w:szCs w:val="20"/>
        </w:rPr>
        <w:t xml:space="preserve"> with 43.1% resistance rate,</w:t>
      </w:r>
      <w:r w:rsidR="0092233D" w:rsidRPr="00E43F02">
        <w:rPr>
          <w:rFonts w:ascii="Times New Roman" w:eastAsia="Times New Roman" w:hAnsi="Times New Roman" w:cs="Times New Roman"/>
          <w:sz w:val="20"/>
          <w:szCs w:val="20"/>
        </w:rPr>
        <w:t xml:space="preserve"> showed better activity</w:t>
      </w:r>
      <w:r w:rsidR="008600A0" w:rsidRPr="00E43F02">
        <w:rPr>
          <w:rFonts w:ascii="Times New Roman" w:eastAsia="Times New Roman" w:hAnsi="Times New Roman" w:cs="Times New Roman"/>
          <w:sz w:val="20"/>
          <w:szCs w:val="20"/>
        </w:rPr>
        <w:t xml:space="preserve"> against </w:t>
      </w:r>
      <w:r w:rsidR="008600A0" w:rsidRPr="00E43F02">
        <w:rPr>
          <w:rFonts w:ascii="Times New Roman" w:eastAsia="Times New Roman" w:hAnsi="Times New Roman" w:cs="Times New Roman"/>
          <w:i/>
          <w:sz w:val="20"/>
          <w:szCs w:val="20"/>
        </w:rPr>
        <w:t xml:space="preserve">A. </w:t>
      </w:r>
      <w:proofErr w:type="spellStart"/>
      <w:r w:rsidR="008600A0" w:rsidRPr="00E43F02">
        <w:rPr>
          <w:rFonts w:ascii="Times New Roman" w:eastAsia="Times New Roman" w:hAnsi="Times New Roman" w:cs="Times New Roman"/>
          <w:i/>
          <w:sz w:val="20"/>
          <w:szCs w:val="20"/>
        </w:rPr>
        <w:t>baumannii</w:t>
      </w:r>
      <w:proofErr w:type="spellEnd"/>
      <w:r w:rsidR="008600A0" w:rsidRPr="00E43F02">
        <w:rPr>
          <w:rFonts w:ascii="Times New Roman" w:eastAsia="Times New Roman" w:hAnsi="Times New Roman" w:cs="Times New Roman"/>
          <w:sz w:val="20"/>
          <w:szCs w:val="20"/>
        </w:rPr>
        <w:t xml:space="preserve"> than </w:t>
      </w:r>
      <w:proofErr w:type="spellStart"/>
      <w:r w:rsidR="008600A0" w:rsidRPr="00E43F02">
        <w:rPr>
          <w:rFonts w:ascii="Times New Roman" w:eastAsia="Times New Roman" w:hAnsi="Times New Roman" w:cs="Times New Roman"/>
          <w:sz w:val="20"/>
          <w:szCs w:val="20"/>
        </w:rPr>
        <w:t>gentamicin</w:t>
      </w:r>
      <w:proofErr w:type="spellEnd"/>
      <w:r w:rsidR="008600A0" w:rsidRPr="00E43F02">
        <w:rPr>
          <w:rFonts w:ascii="Times New Roman" w:eastAsia="Times New Roman" w:hAnsi="Times New Roman" w:cs="Times New Roman"/>
          <w:sz w:val="20"/>
          <w:szCs w:val="20"/>
        </w:rPr>
        <w:t xml:space="preserve"> (86.1%) and </w:t>
      </w:r>
      <w:proofErr w:type="spellStart"/>
      <w:r w:rsidR="008600A0" w:rsidRPr="00E43F02">
        <w:rPr>
          <w:rFonts w:ascii="Times New Roman" w:eastAsia="Times New Roman" w:hAnsi="Times New Roman" w:cs="Times New Roman"/>
          <w:sz w:val="20"/>
          <w:szCs w:val="20"/>
        </w:rPr>
        <w:t>kanamycin</w:t>
      </w:r>
      <w:proofErr w:type="spellEnd"/>
      <w:r w:rsidR="008600A0" w:rsidRPr="00E43F02">
        <w:rPr>
          <w:rFonts w:ascii="Times New Roman" w:eastAsia="Times New Roman" w:hAnsi="Times New Roman" w:cs="Times New Roman"/>
          <w:sz w:val="20"/>
          <w:szCs w:val="20"/>
        </w:rPr>
        <w:t xml:space="preserve"> with 88.9%</w:t>
      </w:r>
      <w:r w:rsidR="001037AB" w:rsidRPr="00E43F02">
        <w:rPr>
          <w:rFonts w:ascii="Times New Roman" w:eastAsia="Times New Roman" w:hAnsi="Times New Roman" w:cs="Times New Roman"/>
          <w:sz w:val="20"/>
          <w:szCs w:val="20"/>
        </w:rPr>
        <w:t>.</w:t>
      </w:r>
      <w:r w:rsidR="008600A0" w:rsidRPr="00E43F02">
        <w:rPr>
          <w:rFonts w:ascii="Times New Roman" w:eastAsia="Times New Roman" w:hAnsi="Times New Roman" w:cs="Times New Roman"/>
          <w:sz w:val="20"/>
          <w:szCs w:val="20"/>
        </w:rPr>
        <w:t xml:space="preserve"> </w:t>
      </w:r>
      <w:r w:rsidR="00B17D40" w:rsidRPr="00E43F02">
        <w:rPr>
          <w:rFonts w:ascii="Times New Roman" w:eastAsia="Times New Roman" w:hAnsi="Times New Roman" w:cs="Times New Roman"/>
          <w:sz w:val="20"/>
          <w:szCs w:val="20"/>
        </w:rPr>
        <w:t xml:space="preserve">Similar finding was reported by </w:t>
      </w:r>
      <w:proofErr w:type="spellStart"/>
      <w:r w:rsidR="00B17D40" w:rsidRPr="00E43F02">
        <w:rPr>
          <w:rFonts w:ascii="Times New Roman" w:hAnsi="Times New Roman" w:cs="Times New Roman"/>
          <w:sz w:val="20"/>
          <w:szCs w:val="20"/>
        </w:rPr>
        <w:t>Nemec</w:t>
      </w:r>
      <w:proofErr w:type="spellEnd"/>
      <w:r w:rsidR="00B17D40" w:rsidRPr="00E43F02">
        <w:rPr>
          <w:rFonts w:ascii="Times New Roman" w:hAnsi="Times New Roman" w:cs="Times New Roman"/>
          <w:sz w:val="20"/>
          <w:szCs w:val="20"/>
        </w:rPr>
        <w:t xml:space="preserve"> and </w:t>
      </w:r>
      <w:proofErr w:type="spellStart"/>
      <w:r w:rsidR="00B17D40" w:rsidRPr="00E43F02">
        <w:rPr>
          <w:rFonts w:ascii="Times New Roman" w:hAnsi="Times New Roman" w:cs="Times New Roman"/>
          <w:sz w:val="20"/>
          <w:szCs w:val="20"/>
        </w:rPr>
        <w:t>Maixnerová</w:t>
      </w:r>
      <w:proofErr w:type="spellEnd"/>
      <w:r w:rsidR="00B17D40" w:rsidRPr="00E43F02">
        <w:rPr>
          <w:rFonts w:ascii="Times New Roman" w:hAnsi="Times New Roman" w:cs="Times New Roman"/>
          <w:sz w:val="20"/>
          <w:szCs w:val="20"/>
        </w:rPr>
        <w:t>,</w:t>
      </w:r>
      <w:r w:rsidR="00B17D40" w:rsidRPr="00E43F02">
        <w:rPr>
          <w:rFonts w:ascii="Times New Roman" w:hAnsi="Times New Roman" w:cs="Times New Roman"/>
          <w:b/>
          <w:sz w:val="20"/>
          <w:szCs w:val="20"/>
        </w:rPr>
        <w:t xml:space="preserve"> </w:t>
      </w:r>
      <w:r w:rsidR="00E71DE7" w:rsidRPr="00E43F02">
        <w:rPr>
          <w:rFonts w:ascii="Times New Roman" w:hAnsi="Times New Roman" w:cs="Times New Roman"/>
          <w:b/>
          <w:sz w:val="20"/>
          <w:szCs w:val="20"/>
        </w:rPr>
        <w:t>(</w:t>
      </w:r>
      <w:r w:rsidR="00B17D40" w:rsidRPr="00E43F02">
        <w:rPr>
          <w:rFonts w:ascii="Times New Roman" w:hAnsi="Times New Roman" w:cs="Times New Roman"/>
          <w:sz w:val="20"/>
          <w:szCs w:val="20"/>
        </w:rPr>
        <w:t>2004</w:t>
      </w:r>
      <w:r w:rsidR="00E71DE7" w:rsidRPr="00E43F02">
        <w:rPr>
          <w:rFonts w:ascii="Times New Roman" w:hAnsi="Times New Roman" w:cs="Times New Roman"/>
          <w:sz w:val="20"/>
          <w:szCs w:val="20"/>
        </w:rPr>
        <w:t>)</w:t>
      </w:r>
      <w:r w:rsidR="00B17D40" w:rsidRPr="00E43F02">
        <w:rPr>
          <w:rFonts w:ascii="Times New Roman" w:hAnsi="Times New Roman" w:cs="Times New Roman"/>
          <w:sz w:val="20"/>
          <w:szCs w:val="20"/>
        </w:rPr>
        <w:t xml:space="preserve"> with </w:t>
      </w:r>
      <w:proofErr w:type="spellStart"/>
      <w:r w:rsidR="00B17D40" w:rsidRPr="00E43F02">
        <w:rPr>
          <w:rFonts w:ascii="Times New Roman" w:hAnsi="Times New Roman" w:cs="Times New Roman"/>
          <w:sz w:val="20"/>
          <w:szCs w:val="20"/>
        </w:rPr>
        <w:t>amikacin</w:t>
      </w:r>
      <w:proofErr w:type="spellEnd"/>
      <w:r w:rsidR="00B17D40" w:rsidRPr="00E43F02">
        <w:rPr>
          <w:rFonts w:ascii="Times New Roman" w:hAnsi="Times New Roman" w:cs="Times New Roman"/>
          <w:sz w:val="20"/>
          <w:szCs w:val="20"/>
        </w:rPr>
        <w:t xml:space="preserve">, </w:t>
      </w:r>
      <w:proofErr w:type="spellStart"/>
      <w:r w:rsidR="00B17D40" w:rsidRPr="00E43F02">
        <w:rPr>
          <w:rFonts w:ascii="Times New Roman" w:hAnsi="Times New Roman" w:cs="Times New Roman"/>
          <w:sz w:val="20"/>
          <w:szCs w:val="20"/>
        </w:rPr>
        <w:t>gentamic</w:t>
      </w:r>
      <w:r w:rsidR="00316E90" w:rsidRPr="00E43F02">
        <w:rPr>
          <w:rFonts w:ascii="Times New Roman" w:hAnsi="Times New Roman" w:cs="Times New Roman"/>
          <w:sz w:val="20"/>
          <w:szCs w:val="20"/>
        </w:rPr>
        <w:t>in</w:t>
      </w:r>
      <w:proofErr w:type="spellEnd"/>
      <w:r w:rsidR="00316E90" w:rsidRPr="00E43F02">
        <w:rPr>
          <w:rFonts w:ascii="Times New Roman" w:hAnsi="Times New Roman" w:cs="Times New Roman"/>
          <w:sz w:val="20"/>
          <w:szCs w:val="20"/>
        </w:rPr>
        <w:t xml:space="preserve"> and </w:t>
      </w:r>
      <w:proofErr w:type="spellStart"/>
      <w:r w:rsidR="00316E90" w:rsidRPr="00E43F02">
        <w:rPr>
          <w:rFonts w:ascii="Times New Roman" w:hAnsi="Times New Roman" w:cs="Times New Roman"/>
          <w:sz w:val="20"/>
          <w:szCs w:val="20"/>
        </w:rPr>
        <w:t>kanamycin</w:t>
      </w:r>
      <w:proofErr w:type="spellEnd"/>
      <w:r w:rsidR="00316E90" w:rsidRPr="00E43F02">
        <w:rPr>
          <w:rFonts w:ascii="Times New Roman" w:hAnsi="Times New Roman" w:cs="Times New Roman"/>
          <w:sz w:val="20"/>
          <w:szCs w:val="20"/>
        </w:rPr>
        <w:t xml:space="preserve"> having</w:t>
      </w:r>
      <w:r w:rsidR="00E71DE7" w:rsidRPr="00E43F02">
        <w:rPr>
          <w:rFonts w:ascii="Times New Roman" w:hAnsi="Times New Roman" w:cs="Times New Roman"/>
          <w:sz w:val="20"/>
          <w:szCs w:val="20"/>
        </w:rPr>
        <w:t xml:space="preserve"> similar</w:t>
      </w:r>
      <w:r w:rsidR="00B17D40" w:rsidRPr="00E43F02">
        <w:rPr>
          <w:rFonts w:ascii="Times New Roman" w:hAnsi="Times New Roman" w:cs="Times New Roman"/>
          <w:sz w:val="20"/>
          <w:szCs w:val="20"/>
        </w:rPr>
        <w:t xml:space="preserve"> trend of 47%, 87% and 93% resistance rates respectively.</w:t>
      </w:r>
      <w:r w:rsidR="00DF4BC6" w:rsidRPr="00E43F02">
        <w:rPr>
          <w:rFonts w:ascii="Times New Roman" w:eastAsia="Times New Roman" w:hAnsi="Times New Roman" w:cs="Times New Roman"/>
          <w:sz w:val="20"/>
          <w:szCs w:val="20"/>
        </w:rPr>
        <w:t xml:space="preserve"> </w:t>
      </w:r>
    </w:p>
    <w:p w:rsidR="00E82A17" w:rsidRDefault="000910A5" w:rsidP="00E82A17">
      <w:pPr>
        <w:adjustRightInd w:val="0"/>
        <w:snapToGrid w:val="0"/>
        <w:spacing w:after="0" w:line="240" w:lineRule="auto"/>
        <w:ind w:firstLine="540"/>
        <w:jc w:val="both"/>
        <w:rPr>
          <w:rFonts w:ascii="Times New Roman" w:hAnsi="Times New Roman" w:cs="Times New Roman" w:hint="eastAsia"/>
          <w:sz w:val="20"/>
          <w:szCs w:val="20"/>
          <w:lang w:eastAsia="zh-CN"/>
        </w:rPr>
      </w:pPr>
      <w:proofErr w:type="spellStart"/>
      <w:r w:rsidRPr="00E43F02">
        <w:rPr>
          <w:rFonts w:ascii="Times New Roman" w:hAnsi="Times New Roman" w:cs="Times New Roman"/>
          <w:sz w:val="20"/>
          <w:szCs w:val="20"/>
        </w:rPr>
        <w:t>Polymyxins</w:t>
      </w:r>
      <w:proofErr w:type="spellEnd"/>
      <w:r w:rsidRPr="00E43F02">
        <w:rPr>
          <w:rFonts w:ascii="Times New Roman" w:hAnsi="Times New Roman" w:cs="Times New Roman"/>
          <w:sz w:val="20"/>
          <w:szCs w:val="20"/>
        </w:rPr>
        <w:t xml:space="preserve"> </w:t>
      </w:r>
      <w:r w:rsidR="00205E76" w:rsidRPr="00E43F02">
        <w:rPr>
          <w:rFonts w:ascii="Times New Roman" w:hAnsi="Times New Roman" w:cs="Times New Roman"/>
          <w:sz w:val="20"/>
          <w:szCs w:val="20"/>
        </w:rPr>
        <w:t>are</w:t>
      </w:r>
      <w:r w:rsidRPr="00E43F02">
        <w:rPr>
          <w:rFonts w:ascii="Times New Roman" w:hAnsi="Times New Roman" w:cs="Times New Roman"/>
          <w:sz w:val="20"/>
          <w:szCs w:val="20"/>
        </w:rPr>
        <w:t xml:space="preserve"> group of </w:t>
      </w:r>
      <w:proofErr w:type="spellStart"/>
      <w:r w:rsidRPr="00E43F02">
        <w:rPr>
          <w:rFonts w:ascii="Times New Roman" w:hAnsi="Times New Roman" w:cs="Times New Roman"/>
          <w:sz w:val="20"/>
          <w:szCs w:val="20"/>
        </w:rPr>
        <w:t>polycationic</w:t>
      </w:r>
      <w:proofErr w:type="spellEnd"/>
      <w:r w:rsidRPr="00E43F02">
        <w:rPr>
          <w:rFonts w:ascii="Times New Roman" w:hAnsi="Times New Roman" w:cs="Times New Roman"/>
          <w:sz w:val="20"/>
          <w:szCs w:val="20"/>
        </w:rPr>
        <w:t xml:space="preserve"> peptide antibiotics, exhibitin</w:t>
      </w:r>
      <w:r w:rsidR="0086764C">
        <w:rPr>
          <w:rFonts w:ascii="Times New Roman" w:hAnsi="Times New Roman" w:cs="Times New Roman"/>
          <w:sz w:val="20"/>
          <w:szCs w:val="20"/>
        </w:rPr>
        <w:t>g potent efficacy against most G</w:t>
      </w:r>
      <w:r w:rsidRPr="00E43F02">
        <w:rPr>
          <w:rFonts w:ascii="Times New Roman" w:hAnsi="Times New Roman" w:cs="Times New Roman"/>
          <w:sz w:val="20"/>
          <w:szCs w:val="20"/>
        </w:rPr>
        <w:t xml:space="preserve">ram-negative bacteria (Benedict and </w:t>
      </w:r>
      <w:proofErr w:type="spellStart"/>
      <w:r w:rsidRPr="00E43F02">
        <w:rPr>
          <w:rFonts w:ascii="Times New Roman" w:hAnsi="Times New Roman" w:cs="Times New Roman"/>
          <w:sz w:val="20"/>
          <w:szCs w:val="20"/>
        </w:rPr>
        <w:t>Langlykke</w:t>
      </w:r>
      <w:proofErr w:type="spellEnd"/>
      <w:r w:rsidRPr="00E43F02">
        <w:rPr>
          <w:rFonts w:ascii="Times New Roman" w:hAnsi="Times New Roman" w:cs="Times New Roman"/>
          <w:sz w:val="20"/>
          <w:szCs w:val="20"/>
        </w:rPr>
        <w:t xml:space="preserve">, 1947; </w:t>
      </w:r>
      <w:proofErr w:type="spellStart"/>
      <w:r w:rsidRPr="00E43F02">
        <w:rPr>
          <w:rFonts w:ascii="Times New Roman" w:hAnsi="Times New Roman" w:cs="Times New Roman"/>
          <w:sz w:val="20"/>
          <w:szCs w:val="20"/>
        </w:rPr>
        <w:t>Stansly</w:t>
      </w:r>
      <w:proofErr w:type="spellEnd"/>
      <w:r w:rsidRPr="00E43F02">
        <w:rPr>
          <w:rFonts w:ascii="Times New Roman" w:hAnsi="Times New Roman" w:cs="Times New Roman"/>
          <w:sz w:val="20"/>
          <w:szCs w:val="20"/>
        </w:rPr>
        <w:t xml:space="preserve"> </w:t>
      </w:r>
      <w:r w:rsidRPr="0086764C">
        <w:rPr>
          <w:rFonts w:ascii="Times New Roman" w:hAnsi="Times New Roman" w:cs="Times New Roman"/>
          <w:sz w:val="20"/>
          <w:szCs w:val="20"/>
        </w:rPr>
        <w:t>et al.,</w:t>
      </w:r>
      <w:r w:rsidRPr="00E43F02">
        <w:rPr>
          <w:rFonts w:ascii="Times New Roman" w:hAnsi="Times New Roman" w:cs="Times New Roman"/>
          <w:sz w:val="20"/>
          <w:szCs w:val="20"/>
        </w:rPr>
        <w:t xml:space="preserve"> 1947)</w:t>
      </w:r>
      <w:r w:rsidR="00463457" w:rsidRPr="00E43F02">
        <w:rPr>
          <w:rFonts w:ascii="Times New Roman" w:hAnsi="Times New Roman" w:cs="Times New Roman"/>
          <w:sz w:val="20"/>
          <w:szCs w:val="20"/>
        </w:rPr>
        <w:t>.</w:t>
      </w:r>
      <w:r w:rsidRPr="00E43F02">
        <w:rPr>
          <w:rFonts w:ascii="Times New Roman" w:hAnsi="Times New Roman" w:cs="Times New Roman"/>
          <w:sz w:val="20"/>
          <w:szCs w:val="20"/>
        </w:rPr>
        <w:t xml:space="preserve"> Among all the five chemical compounds (A–E) of </w:t>
      </w:r>
      <w:proofErr w:type="spellStart"/>
      <w:r w:rsidRPr="00E43F02">
        <w:rPr>
          <w:rFonts w:ascii="Times New Roman" w:hAnsi="Times New Roman" w:cs="Times New Roman"/>
          <w:sz w:val="20"/>
          <w:szCs w:val="20"/>
        </w:rPr>
        <w:t>polymyxins</w:t>
      </w:r>
      <w:proofErr w:type="spellEnd"/>
      <w:r w:rsidRPr="00E43F02">
        <w:rPr>
          <w:rFonts w:ascii="Times New Roman" w:hAnsi="Times New Roman" w:cs="Times New Roman"/>
          <w:sz w:val="20"/>
          <w:szCs w:val="20"/>
        </w:rPr>
        <w:t xml:space="preserve">, only </w:t>
      </w:r>
      <w:proofErr w:type="spellStart"/>
      <w:r w:rsidRPr="00E43F02">
        <w:rPr>
          <w:rFonts w:ascii="Times New Roman" w:hAnsi="Times New Roman" w:cs="Times New Roman"/>
          <w:sz w:val="20"/>
          <w:szCs w:val="20"/>
        </w:rPr>
        <w:t>polymyxin</w:t>
      </w:r>
      <w:proofErr w:type="spellEnd"/>
      <w:r w:rsidRPr="00E43F02">
        <w:rPr>
          <w:rFonts w:ascii="Times New Roman" w:hAnsi="Times New Roman" w:cs="Times New Roman"/>
          <w:sz w:val="20"/>
          <w:szCs w:val="20"/>
        </w:rPr>
        <w:t xml:space="preserve"> B and E (</w:t>
      </w:r>
      <w:proofErr w:type="spellStart"/>
      <w:r w:rsidRPr="00E43F02">
        <w:rPr>
          <w:rFonts w:ascii="Times New Roman" w:hAnsi="Times New Roman" w:cs="Times New Roman"/>
          <w:sz w:val="20"/>
          <w:szCs w:val="20"/>
        </w:rPr>
        <w:t>colistin</w:t>
      </w:r>
      <w:proofErr w:type="spellEnd"/>
      <w:r w:rsidRPr="00E43F02">
        <w:rPr>
          <w:rFonts w:ascii="Times New Roman" w:hAnsi="Times New Roman" w:cs="Times New Roman"/>
          <w:sz w:val="20"/>
          <w:szCs w:val="20"/>
        </w:rPr>
        <w:t xml:space="preserve">) are used clinically. </w:t>
      </w:r>
      <w:r w:rsidR="003C74E0" w:rsidRPr="00E43F02">
        <w:rPr>
          <w:rFonts w:ascii="Times New Roman" w:hAnsi="Times New Roman" w:cs="Times New Roman"/>
          <w:sz w:val="20"/>
          <w:szCs w:val="20"/>
        </w:rPr>
        <w:t xml:space="preserve">In this study, 40.3% of the strains were resistant to </w:t>
      </w:r>
      <w:proofErr w:type="spellStart"/>
      <w:r w:rsidR="003C74E0" w:rsidRPr="00E43F02">
        <w:rPr>
          <w:rFonts w:ascii="Times New Roman" w:hAnsi="Times New Roman" w:cs="Times New Roman"/>
          <w:sz w:val="20"/>
          <w:szCs w:val="20"/>
        </w:rPr>
        <w:t>polymyxin</w:t>
      </w:r>
      <w:proofErr w:type="spellEnd"/>
      <w:r w:rsidR="003C74E0" w:rsidRPr="00E43F02">
        <w:rPr>
          <w:rFonts w:ascii="Times New Roman" w:hAnsi="Times New Roman" w:cs="Times New Roman"/>
          <w:sz w:val="20"/>
          <w:szCs w:val="20"/>
        </w:rPr>
        <w:t xml:space="preserve"> B while 63.9% were resistant to </w:t>
      </w:r>
      <w:proofErr w:type="spellStart"/>
      <w:r w:rsidR="003C74E0" w:rsidRPr="00E43F02">
        <w:rPr>
          <w:rFonts w:ascii="Times New Roman" w:hAnsi="Times New Roman" w:cs="Times New Roman"/>
          <w:sz w:val="20"/>
          <w:szCs w:val="20"/>
        </w:rPr>
        <w:t>colistin</w:t>
      </w:r>
      <w:proofErr w:type="spellEnd"/>
      <w:r w:rsidR="003C74E0" w:rsidRPr="00E43F02">
        <w:rPr>
          <w:rFonts w:ascii="Times New Roman" w:hAnsi="Times New Roman" w:cs="Times New Roman"/>
          <w:sz w:val="20"/>
          <w:szCs w:val="20"/>
        </w:rPr>
        <w:t>.</w:t>
      </w:r>
      <w:r w:rsidR="00AA5EAF" w:rsidRPr="00E43F02">
        <w:rPr>
          <w:rFonts w:ascii="Times New Roman" w:hAnsi="Times New Roman" w:cs="Times New Roman"/>
          <w:sz w:val="20"/>
          <w:szCs w:val="20"/>
        </w:rPr>
        <w:t xml:space="preserve"> This increase is suggestive of overuse.</w:t>
      </w:r>
      <w:r w:rsidR="003C74E0" w:rsidRPr="00E43F02">
        <w:rPr>
          <w:rFonts w:ascii="Times New Roman" w:hAnsi="Times New Roman" w:cs="Times New Roman"/>
          <w:sz w:val="20"/>
          <w:szCs w:val="20"/>
        </w:rPr>
        <w:t xml:space="preserve"> In a recent </w:t>
      </w:r>
      <w:r w:rsidR="003C74E0" w:rsidRPr="00E43F02">
        <w:rPr>
          <w:rFonts w:ascii="Times New Roman" w:hAnsi="Times New Roman" w:cs="Times New Roman"/>
          <w:sz w:val="20"/>
          <w:szCs w:val="20"/>
        </w:rPr>
        <w:lastRenderedPageBreak/>
        <w:t>study</w:t>
      </w:r>
      <w:r w:rsidR="00205E76" w:rsidRPr="00E43F02">
        <w:rPr>
          <w:rFonts w:ascii="Times New Roman" w:hAnsi="Times New Roman" w:cs="Times New Roman"/>
          <w:sz w:val="20"/>
          <w:szCs w:val="20"/>
        </w:rPr>
        <w:t xml:space="preserve"> conducted</w:t>
      </w:r>
      <w:r w:rsidR="003C74E0" w:rsidRPr="00E43F02">
        <w:rPr>
          <w:rFonts w:ascii="Times New Roman" w:hAnsi="Times New Roman" w:cs="Times New Roman"/>
          <w:sz w:val="20"/>
          <w:szCs w:val="20"/>
        </w:rPr>
        <w:t xml:space="preserve"> by </w:t>
      </w:r>
      <w:proofErr w:type="spellStart"/>
      <w:r w:rsidR="003C74E0" w:rsidRPr="00E43F02">
        <w:rPr>
          <w:rFonts w:ascii="Times New Roman" w:eastAsia="Times New Roman" w:hAnsi="Times New Roman" w:cs="Times New Roman"/>
          <w:sz w:val="20"/>
          <w:szCs w:val="20"/>
        </w:rPr>
        <w:t>Hannan</w:t>
      </w:r>
      <w:proofErr w:type="spellEnd"/>
      <w:r w:rsidR="003C74E0" w:rsidRPr="00E43F02">
        <w:rPr>
          <w:rFonts w:ascii="Times New Roman" w:eastAsia="Times New Roman" w:hAnsi="Times New Roman" w:cs="Times New Roman"/>
          <w:sz w:val="20"/>
          <w:szCs w:val="20"/>
        </w:rPr>
        <w:t xml:space="preserve"> </w:t>
      </w:r>
      <w:r w:rsidR="003C74E0" w:rsidRPr="0086764C">
        <w:rPr>
          <w:rFonts w:ascii="Times New Roman" w:eastAsia="Times New Roman" w:hAnsi="Times New Roman" w:cs="Times New Roman"/>
          <w:sz w:val="20"/>
          <w:szCs w:val="20"/>
        </w:rPr>
        <w:t>et al.,</w:t>
      </w:r>
      <w:r w:rsidR="003C74E0" w:rsidRPr="00E43F02">
        <w:rPr>
          <w:rFonts w:ascii="Times New Roman" w:eastAsia="Times New Roman" w:hAnsi="Times New Roman" w:cs="Times New Roman"/>
          <w:sz w:val="20"/>
          <w:szCs w:val="20"/>
        </w:rPr>
        <w:t xml:space="preserve"> </w:t>
      </w:r>
      <w:r w:rsidR="00463457" w:rsidRPr="00E43F02">
        <w:rPr>
          <w:rFonts w:ascii="Times New Roman" w:eastAsia="Times New Roman" w:hAnsi="Times New Roman" w:cs="Times New Roman"/>
          <w:sz w:val="20"/>
          <w:szCs w:val="20"/>
        </w:rPr>
        <w:t>(</w:t>
      </w:r>
      <w:r w:rsidR="003C74E0" w:rsidRPr="00E43F02">
        <w:rPr>
          <w:rFonts w:ascii="Times New Roman" w:eastAsia="Times New Roman" w:hAnsi="Times New Roman" w:cs="Times New Roman"/>
          <w:sz w:val="20"/>
          <w:szCs w:val="20"/>
        </w:rPr>
        <w:t>2014</w:t>
      </w:r>
      <w:r w:rsidR="00463457" w:rsidRPr="00E43F02">
        <w:rPr>
          <w:rFonts w:ascii="Times New Roman" w:eastAsia="Times New Roman" w:hAnsi="Times New Roman" w:cs="Times New Roman"/>
          <w:sz w:val="20"/>
          <w:szCs w:val="20"/>
        </w:rPr>
        <w:t>)</w:t>
      </w:r>
      <w:r w:rsidR="003C74E0" w:rsidRPr="00E43F02">
        <w:rPr>
          <w:rFonts w:ascii="Times New Roman" w:eastAsia="Times New Roman" w:hAnsi="Times New Roman" w:cs="Times New Roman"/>
          <w:sz w:val="20"/>
          <w:szCs w:val="20"/>
        </w:rPr>
        <w:t>,</w:t>
      </w:r>
      <w:r w:rsidR="00205E76" w:rsidRPr="00E43F02">
        <w:rPr>
          <w:rFonts w:ascii="Times New Roman" w:eastAsia="Times New Roman" w:hAnsi="Times New Roman" w:cs="Times New Roman"/>
          <w:sz w:val="20"/>
          <w:szCs w:val="20"/>
        </w:rPr>
        <w:t xml:space="preserve"> in Pakistan</w:t>
      </w:r>
      <w:r w:rsidR="003C74E0" w:rsidRPr="00E43F02">
        <w:rPr>
          <w:rFonts w:ascii="Times New Roman" w:eastAsia="Times New Roman" w:hAnsi="Times New Roman" w:cs="Times New Roman"/>
          <w:sz w:val="20"/>
          <w:szCs w:val="20"/>
        </w:rPr>
        <w:t xml:space="preserve"> all the strains</w:t>
      </w:r>
      <w:r w:rsidR="00205E76" w:rsidRPr="00E43F02">
        <w:rPr>
          <w:rFonts w:ascii="Times New Roman" w:eastAsia="Times New Roman" w:hAnsi="Times New Roman" w:cs="Times New Roman"/>
          <w:sz w:val="20"/>
          <w:szCs w:val="20"/>
        </w:rPr>
        <w:t xml:space="preserve"> of </w:t>
      </w:r>
      <w:r w:rsidR="00205E76" w:rsidRPr="00E43F02">
        <w:rPr>
          <w:rFonts w:ascii="Times New Roman" w:eastAsia="Times New Roman" w:hAnsi="Times New Roman" w:cs="Times New Roman"/>
          <w:i/>
          <w:sz w:val="20"/>
          <w:szCs w:val="20"/>
        </w:rPr>
        <w:t xml:space="preserve">A. </w:t>
      </w:r>
      <w:proofErr w:type="spellStart"/>
      <w:r w:rsidR="00205E76" w:rsidRPr="00E43F02">
        <w:rPr>
          <w:rFonts w:ascii="Times New Roman" w:eastAsia="Times New Roman" w:hAnsi="Times New Roman" w:cs="Times New Roman"/>
          <w:i/>
          <w:sz w:val="20"/>
          <w:szCs w:val="20"/>
        </w:rPr>
        <w:t>baumannii</w:t>
      </w:r>
      <w:proofErr w:type="spellEnd"/>
      <w:r w:rsidR="00205E76" w:rsidRPr="00E43F02">
        <w:rPr>
          <w:rFonts w:ascii="Times New Roman" w:eastAsia="Times New Roman" w:hAnsi="Times New Roman" w:cs="Times New Roman"/>
          <w:sz w:val="20"/>
          <w:szCs w:val="20"/>
        </w:rPr>
        <w:t xml:space="preserve"> investigated</w:t>
      </w:r>
      <w:r w:rsidR="003C74E0" w:rsidRPr="00E43F02">
        <w:rPr>
          <w:rFonts w:ascii="Times New Roman" w:eastAsia="Times New Roman" w:hAnsi="Times New Roman" w:cs="Times New Roman"/>
          <w:sz w:val="20"/>
          <w:szCs w:val="20"/>
        </w:rPr>
        <w:t xml:space="preserve"> were susceptible to </w:t>
      </w:r>
      <w:proofErr w:type="spellStart"/>
      <w:r w:rsidR="003C74E0" w:rsidRPr="00E43F02">
        <w:rPr>
          <w:rFonts w:ascii="Times New Roman" w:eastAsia="Times New Roman" w:hAnsi="Times New Roman" w:cs="Times New Roman"/>
          <w:sz w:val="20"/>
          <w:szCs w:val="20"/>
        </w:rPr>
        <w:t>polymyxin</w:t>
      </w:r>
      <w:proofErr w:type="spellEnd"/>
      <w:r w:rsidR="003C74E0" w:rsidRPr="00E43F02">
        <w:rPr>
          <w:rFonts w:ascii="Times New Roman" w:eastAsia="Times New Roman" w:hAnsi="Times New Roman" w:cs="Times New Roman"/>
          <w:sz w:val="20"/>
          <w:szCs w:val="20"/>
        </w:rPr>
        <w:t xml:space="preserve"> B </w:t>
      </w:r>
      <w:r w:rsidR="00205E76" w:rsidRPr="00E43F02">
        <w:rPr>
          <w:rFonts w:ascii="Times New Roman" w:eastAsia="Times New Roman" w:hAnsi="Times New Roman" w:cs="Times New Roman"/>
          <w:sz w:val="20"/>
          <w:szCs w:val="20"/>
        </w:rPr>
        <w:t>and</w:t>
      </w:r>
      <w:r w:rsidR="005E153F" w:rsidRPr="00E43F02">
        <w:rPr>
          <w:rFonts w:ascii="Times New Roman" w:eastAsia="Times New Roman" w:hAnsi="Times New Roman" w:cs="Times New Roman"/>
          <w:sz w:val="20"/>
          <w:szCs w:val="20"/>
        </w:rPr>
        <w:t xml:space="preserve"> resistant to </w:t>
      </w:r>
      <w:proofErr w:type="spellStart"/>
      <w:r w:rsidR="005E153F" w:rsidRPr="00E43F02">
        <w:rPr>
          <w:rFonts w:ascii="Times New Roman" w:eastAsia="Times New Roman" w:hAnsi="Times New Roman" w:cs="Times New Roman"/>
          <w:sz w:val="20"/>
          <w:szCs w:val="20"/>
        </w:rPr>
        <w:t>colistin</w:t>
      </w:r>
      <w:proofErr w:type="spellEnd"/>
      <w:r w:rsidR="005E153F" w:rsidRPr="00E43F02">
        <w:rPr>
          <w:rFonts w:ascii="Times New Roman" w:eastAsia="Times New Roman" w:hAnsi="Times New Roman" w:cs="Times New Roman"/>
          <w:sz w:val="20"/>
          <w:szCs w:val="20"/>
        </w:rPr>
        <w:t xml:space="preserve">. </w:t>
      </w:r>
      <w:r w:rsidR="00AA5EAF" w:rsidRPr="00E43F02">
        <w:rPr>
          <w:rFonts w:ascii="Times New Roman" w:eastAsia="Times New Roman" w:hAnsi="Times New Roman" w:cs="Times New Roman"/>
          <w:sz w:val="20"/>
          <w:szCs w:val="20"/>
        </w:rPr>
        <w:t>Reports from multiple</w:t>
      </w:r>
      <w:r w:rsidR="009B06BA" w:rsidRPr="00E43F02">
        <w:rPr>
          <w:rFonts w:ascii="Times New Roman" w:eastAsia="Times New Roman" w:hAnsi="Times New Roman" w:cs="Times New Roman"/>
          <w:sz w:val="20"/>
          <w:szCs w:val="20"/>
        </w:rPr>
        <w:t xml:space="preserve"> investigators have also illustrated a 100% susceptibility to extensively drug resistant</w:t>
      </w:r>
      <w:r w:rsidR="009C2C4C" w:rsidRPr="00E43F02">
        <w:rPr>
          <w:rFonts w:ascii="Times New Roman" w:eastAsia="Times New Roman" w:hAnsi="Times New Roman" w:cs="Times New Roman"/>
          <w:sz w:val="20"/>
          <w:szCs w:val="20"/>
        </w:rPr>
        <w:t xml:space="preserve"> (XDR)</w:t>
      </w:r>
      <w:r w:rsidR="009B06BA" w:rsidRPr="00E43F02">
        <w:rPr>
          <w:rFonts w:ascii="Times New Roman" w:eastAsia="Times New Roman" w:hAnsi="Times New Roman" w:cs="Times New Roman"/>
          <w:sz w:val="20"/>
          <w:szCs w:val="20"/>
        </w:rPr>
        <w:t xml:space="preserve"> </w:t>
      </w:r>
      <w:r w:rsidR="009B06BA" w:rsidRPr="00E43F02">
        <w:rPr>
          <w:rFonts w:ascii="Times New Roman" w:eastAsia="Times New Roman" w:hAnsi="Times New Roman" w:cs="Times New Roman"/>
          <w:i/>
          <w:sz w:val="20"/>
          <w:szCs w:val="20"/>
        </w:rPr>
        <w:t xml:space="preserve">A. </w:t>
      </w:r>
      <w:proofErr w:type="spellStart"/>
      <w:r w:rsidR="009B06BA" w:rsidRPr="00E43F02">
        <w:rPr>
          <w:rFonts w:ascii="Times New Roman" w:eastAsia="Times New Roman" w:hAnsi="Times New Roman" w:cs="Times New Roman"/>
          <w:i/>
          <w:sz w:val="20"/>
          <w:szCs w:val="20"/>
        </w:rPr>
        <w:t>baumannii</w:t>
      </w:r>
      <w:proofErr w:type="spellEnd"/>
      <w:r w:rsidR="009B06BA" w:rsidRPr="00E43F02">
        <w:rPr>
          <w:rFonts w:ascii="Times New Roman" w:eastAsia="Times New Roman" w:hAnsi="Times New Roman" w:cs="Times New Roman"/>
          <w:sz w:val="20"/>
          <w:szCs w:val="20"/>
        </w:rPr>
        <w:t xml:space="preserve"> strains </w:t>
      </w:r>
      <w:r w:rsidR="005E153F" w:rsidRPr="00E43F02">
        <w:rPr>
          <w:rFonts w:ascii="Times New Roman" w:eastAsia="Times New Roman" w:hAnsi="Times New Roman" w:cs="Times New Roman"/>
          <w:sz w:val="20"/>
          <w:szCs w:val="20"/>
        </w:rPr>
        <w:t>(</w:t>
      </w:r>
      <w:proofErr w:type="spellStart"/>
      <w:r w:rsidR="005E153F" w:rsidRPr="00E43F02">
        <w:rPr>
          <w:rFonts w:ascii="Times New Roman" w:eastAsia="Times New Roman" w:hAnsi="Times New Roman" w:cs="Times New Roman"/>
          <w:sz w:val="20"/>
          <w:szCs w:val="20"/>
        </w:rPr>
        <w:t>Kuo</w:t>
      </w:r>
      <w:proofErr w:type="spellEnd"/>
      <w:r w:rsidR="005E153F" w:rsidRPr="00E43F02">
        <w:rPr>
          <w:rFonts w:ascii="Times New Roman" w:eastAsia="Times New Roman" w:hAnsi="Times New Roman" w:cs="Times New Roman"/>
          <w:sz w:val="20"/>
          <w:szCs w:val="20"/>
        </w:rPr>
        <w:t xml:space="preserve"> </w:t>
      </w:r>
      <w:r w:rsidR="005E153F" w:rsidRPr="0086764C">
        <w:rPr>
          <w:rFonts w:ascii="Times New Roman" w:eastAsia="Times New Roman" w:hAnsi="Times New Roman" w:cs="Times New Roman"/>
          <w:sz w:val="20"/>
          <w:szCs w:val="20"/>
        </w:rPr>
        <w:t>et al.,</w:t>
      </w:r>
      <w:r w:rsidR="005E153F" w:rsidRPr="00E43F02">
        <w:rPr>
          <w:rFonts w:ascii="Times New Roman" w:eastAsia="Times New Roman" w:hAnsi="Times New Roman" w:cs="Times New Roman"/>
          <w:sz w:val="20"/>
          <w:szCs w:val="20"/>
        </w:rPr>
        <w:t xml:space="preserve"> 2012b; Lim </w:t>
      </w:r>
      <w:r w:rsidR="005E153F" w:rsidRPr="0086764C">
        <w:rPr>
          <w:rFonts w:ascii="Times New Roman" w:eastAsia="Times New Roman" w:hAnsi="Times New Roman" w:cs="Times New Roman"/>
          <w:sz w:val="20"/>
          <w:szCs w:val="20"/>
        </w:rPr>
        <w:t>et al.,</w:t>
      </w:r>
      <w:r w:rsidR="005E153F" w:rsidRPr="00E43F02">
        <w:rPr>
          <w:rFonts w:ascii="Times New Roman" w:eastAsia="Times New Roman" w:hAnsi="Times New Roman" w:cs="Times New Roman"/>
          <w:sz w:val="20"/>
          <w:szCs w:val="20"/>
        </w:rPr>
        <w:t xml:space="preserve"> 2011).</w:t>
      </w:r>
      <w:r w:rsidR="00205E76" w:rsidRPr="00E43F02">
        <w:rPr>
          <w:rFonts w:ascii="Times New Roman" w:eastAsia="Times New Roman" w:hAnsi="Times New Roman" w:cs="Times New Roman"/>
          <w:sz w:val="20"/>
          <w:szCs w:val="20"/>
        </w:rPr>
        <w:t xml:space="preserve"> </w:t>
      </w:r>
      <w:proofErr w:type="spellStart"/>
      <w:r w:rsidR="00205E76" w:rsidRPr="00E43F02">
        <w:rPr>
          <w:rFonts w:ascii="Times New Roman" w:eastAsia="Times New Roman" w:hAnsi="Times New Roman" w:cs="Times New Roman"/>
          <w:sz w:val="20"/>
          <w:szCs w:val="20"/>
        </w:rPr>
        <w:t>Colistin</w:t>
      </w:r>
      <w:proofErr w:type="spellEnd"/>
      <w:r w:rsidR="00205E76" w:rsidRPr="00E43F02">
        <w:rPr>
          <w:rFonts w:ascii="Times New Roman" w:eastAsia="Times New Roman" w:hAnsi="Times New Roman" w:cs="Times New Roman"/>
          <w:sz w:val="20"/>
          <w:szCs w:val="20"/>
        </w:rPr>
        <w:t xml:space="preserve"> resistance </w:t>
      </w:r>
      <w:r w:rsidR="009B06BA" w:rsidRPr="00E43F02">
        <w:rPr>
          <w:rFonts w:ascii="Times New Roman" w:eastAsia="Times New Roman" w:hAnsi="Times New Roman" w:cs="Times New Roman"/>
          <w:sz w:val="20"/>
          <w:szCs w:val="20"/>
        </w:rPr>
        <w:t xml:space="preserve">has been reported from various regions of the world. In Spain, </w:t>
      </w:r>
      <w:proofErr w:type="spellStart"/>
      <w:r w:rsidR="009B06BA" w:rsidRPr="00E43F02">
        <w:rPr>
          <w:rFonts w:ascii="Times New Roman" w:eastAsia="Times New Roman" w:hAnsi="Times New Roman" w:cs="Times New Roman"/>
          <w:sz w:val="20"/>
          <w:szCs w:val="20"/>
        </w:rPr>
        <w:t>colistin</w:t>
      </w:r>
      <w:proofErr w:type="spellEnd"/>
      <w:r w:rsidR="009B06BA" w:rsidRPr="00E43F02">
        <w:rPr>
          <w:rFonts w:ascii="Times New Roman" w:eastAsia="Times New Roman" w:hAnsi="Times New Roman" w:cs="Times New Roman"/>
          <w:sz w:val="20"/>
          <w:szCs w:val="20"/>
        </w:rPr>
        <w:t xml:space="preserve"> resistance was found to </w:t>
      </w:r>
      <w:r w:rsidR="009C2C4C" w:rsidRPr="00E43F02">
        <w:rPr>
          <w:rFonts w:ascii="Times New Roman" w:eastAsia="Times New Roman" w:hAnsi="Times New Roman" w:cs="Times New Roman"/>
          <w:sz w:val="20"/>
          <w:szCs w:val="20"/>
        </w:rPr>
        <w:t xml:space="preserve">be 40.6% (Arroyo </w:t>
      </w:r>
      <w:r w:rsidR="009C2C4C" w:rsidRPr="0086764C">
        <w:rPr>
          <w:rFonts w:ascii="Times New Roman" w:eastAsia="Times New Roman" w:hAnsi="Times New Roman" w:cs="Times New Roman"/>
          <w:sz w:val="20"/>
          <w:szCs w:val="20"/>
        </w:rPr>
        <w:t>et al.,</w:t>
      </w:r>
      <w:r w:rsidR="009C2C4C" w:rsidRPr="00E43F02">
        <w:rPr>
          <w:rFonts w:ascii="Times New Roman" w:eastAsia="Times New Roman" w:hAnsi="Times New Roman" w:cs="Times New Roman"/>
          <w:sz w:val="20"/>
          <w:szCs w:val="20"/>
        </w:rPr>
        <w:t xml:space="preserve"> 2009), and 12% in Kuwait (Al-</w:t>
      </w:r>
      <w:proofErr w:type="spellStart"/>
      <w:r w:rsidR="009C2C4C" w:rsidRPr="00E43F02">
        <w:rPr>
          <w:rFonts w:ascii="Times New Roman" w:eastAsia="Times New Roman" w:hAnsi="Times New Roman" w:cs="Times New Roman"/>
          <w:sz w:val="20"/>
          <w:szCs w:val="20"/>
        </w:rPr>
        <w:t>Sweih</w:t>
      </w:r>
      <w:proofErr w:type="spellEnd"/>
      <w:r w:rsidR="009C2C4C" w:rsidRPr="00E43F02">
        <w:rPr>
          <w:rFonts w:ascii="Times New Roman" w:eastAsia="Times New Roman" w:hAnsi="Times New Roman" w:cs="Times New Roman"/>
          <w:sz w:val="20"/>
          <w:szCs w:val="20"/>
        </w:rPr>
        <w:t xml:space="preserve"> </w:t>
      </w:r>
      <w:r w:rsidR="009C2C4C" w:rsidRPr="0086764C">
        <w:rPr>
          <w:rFonts w:ascii="Times New Roman" w:eastAsia="Times New Roman" w:hAnsi="Times New Roman" w:cs="Times New Roman"/>
          <w:sz w:val="20"/>
          <w:szCs w:val="20"/>
        </w:rPr>
        <w:t>et al.,</w:t>
      </w:r>
      <w:r w:rsidR="009C2C4C" w:rsidRPr="00E43F02">
        <w:rPr>
          <w:rFonts w:ascii="Times New Roman" w:eastAsia="Times New Roman" w:hAnsi="Times New Roman" w:cs="Times New Roman"/>
          <w:sz w:val="20"/>
          <w:szCs w:val="20"/>
        </w:rPr>
        <w:t xml:space="preserve"> 2011). In </w:t>
      </w:r>
      <w:r w:rsidR="00EC5473" w:rsidRPr="00E43F02">
        <w:rPr>
          <w:rFonts w:ascii="Times New Roman" w:eastAsia="Times New Roman" w:hAnsi="Times New Roman" w:cs="Times New Roman"/>
          <w:sz w:val="20"/>
          <w:szCs w:val="20"/>
        </w:rPr>
        <w:t>a</w:t>
      </w:r>
      <w:r w:rsidR="009C2C4C" w:rsidRPr="00E43F02">
        <w:rPr>
          <w:rFonts w:ascii="Times New Roman" w:eastAsia="Times New Roman" w:hAnsi="Times New Roman" w:cs="Times New Roman"/>
          <w:sz w:val="20"/>
          <w:szCs w:val="20"/>
        </w:rPr>
        <w:t xml:space="preserve"> study </w:t>
      </w:r>
      <w:r w:rsidR="00F664C0" w:rsidRPr="00E43F02">
        <w:rPr>
          <w:rFonts w:ascii="Times New Roman" w:eastAsia="Times New Roman" w:hAnsi="Times New Roman" w:cs="Times New Roman"/>
          <w:sz w:val="20"/>
          <w:szCs w:val="20"/>
        </w:rPr>
        <w:t xml:space="preserve">reported by Chang </w:t>
      </w:r>
      <w:r w:rsidR="00F664C0" w:rsidRPr="0086764C">
        <w:rPr>
          <w:rFonts w:ascii="Times New Roman" w:eastAsia="Times New Roman" w:hAnsi="Times New Roman" w:cs="Times New Roman"/>
          <w:sz w:val="20"/>
          <w:szCs w:val="20"/>
        </w:rPr>
        <w:t>et al.,</w:t>
      </w:r>
      <w:r w:rsidR="00F664C0" w:rsidRPr="00E43F02">
        <w:rPr>
          <w:rFonts w:ascii="Times New Roman" w:eastAsia="Times New Roman" w:hAnsi="Times New Roman" w:cs="Times New Roman"/>
          <w:sz w:val="20"/>
          <w:szCs w:val="20"/>
        </w:rPr>
        <w:t xml:space="preserve"> </w:t>
      </w:r>
      <w:r w:rsidR="00E71DE7" w:rsidRPr="00E43F02">
        <w:rPr>
          <w:rFonts w:ascii="Times New Roman" w:eastAsia="Times New Roman" w:hAnsi="Times New Roman" w:cs="Times New Roman"/>
          <w:sz w:val="20"/>
          <w:szCs w:val="20"/>
        </w:rPr>
        <w:t>(</w:t>
      </w:r>
      <w:r w:rsidR="00F664C0" w:rsidRPr="00E43F02">
        <w:rPr>
          <w:rFonts w:ascii="Times New Roman" w:eastAsia="Times New Roman" w:hAnsi="Times New Roman" w:cs="Times New Roman"/>
          <w:sz w:val="20"/>
          <w:szCs w:val="20"/>
        </w:rPr>
        <w:t>2012</w:t>
      </w:r>
      <w:r w:rsidR="00E71DE7" w:rsidRPr="00E43F02">
        <w:rPr>
          <w:rFonts w:ascii="Times New Roman" w:eastAsia="Times New Roman" w:hAnsi="Times New Roman" w:cs="Times New Roman"/>
          <w:sz w:val="20"/>
          <w:szCs w:val="20"/>
        </w:rPr>
        <w:t>)</w:t>
      </w:r>
      <w:r w:rsidR="00F664C0" w:rsidRPr="00E43F02">
        <w:rPr>
          <w:rFonts w:ascii="Times New Roman" w:eastAsia="Times New Roman" w:hAnsi="Times New Roman" w:cs="Times New Roman"/>
          <w:sz w:val="20"/>
          <w:szCs w:val="20"/>
        </w:rPr>
        <w:t xml:space="preserve">, 10.4% </w:t>
      </w:r>
      <w:proofErr w:type="spellStart"/>
      <w:r w:rsidR="00F664C0" w:rsidRPr="00E43F02">
        <w:rPr>
          <w:rFonts w:ascii="Times New Roman" w:eastAsia="Times New Roman" w:hAnsi="Times New Roman" w:cs="Times New Roman"/>
          <w:sz w:val="20"/>
          <w:szCs w:val="20"/>
        </w:rPr>
        <w:t>colis</w:t>
      </w:r>
      <w:r w:rsidR="00EC5473" w:rsidRPr="00E43F02">
        <w:rPr>
          <w:rFonts w:ascii="Times New Roman" w:eastAsia="Times New Roman" w:hAnsi="Times New Roman" w:cs="Times New Roman"/>
          <w:sz w:val="20"/>
          <w:szCs w:val="20"/>
        </w:rPr>
        <w:t>tin</w:t>
      </w:r>
      <w:proofErr w:type="spellEnd"/>
      <w:r w:rsidR="00EC5473" w:rsidRPr="00E43F02">
        <w:rPr>
          <w:rFonts w:ascii="Times New Roman" w:eastAsia="Times New Roman" w:hAnsi="Times New Roman" w:cs="Times New Roman"/>
          <w:sz w:val="20"/>
          <w:szCs w:val="20"/>
        </w:rPr>
        <w:t xml:space="preserve"> resistance was documente</w:t>
      </w:r>
      <w:r w:rsidR="00F664C0" w:rsidRPr="00E43F02">
        <w:rPr>
          <w:rFonts w:ascii="Times New Roman" w:eastAsia="Times New Roman" w:hAnsi="Times New Roman" w:cs="Times New Roman"/>
          <w:sz w:val="20"/>
          <w:szCs w:val="20"/>
        </w:rPr>
        <w:t>d.</w:t>
      </w:r>
      <w:r w:rsidR="00EC5473" w:rsidRPr="00E43F02">
        <w:rPr>
          <w:rFonts w:ascii="Times New Roman" w:eastAsia="Times New Roman" w:hAnsi="Times New Roman" w:cs="Times New Roman"/>
          <w:sz w:val="20"/>
          <w:szCs w:val="20"/>
        </w:rPr>
        <w:t xml:space="preserve"> In another similar study by Rodriguez </w:t>
      </w:r>
      <w:r w:rsidR="00EC5473" w:rsidRPr="0086764C">
        <w:rPr>
          <w:rFonts w:ascii="Times New Roman" w:eastAsia="Times New Roman" w:hAnsi="Times New Roman" w:cs="Times New Roman"/>
          <w:sz w:val="20"/>
          <w:szCs w:val="20"/>
        </w:rPr>
        <w:t>et al.,</w:t>
      </w:r>
      <w:r w:rsidR="00EC5473" w:rsidRPr="00E43F02">
        <w:rPr>
          <w:rFonts w:ascii="Times New Roman" w:eastAsia="Times New Roman" w:hAnsi="Times New Roman" w:cs="Times New Roman"/>
          <w:sz w:val="20"/>
          <w:szCs w:val="20"/>
        </w:rPr>
        <w:t xml:space="preserve"> </w:t>
      </w:r>
      <w:r w:rsidR="00E71DE7" w:rsidRPr="00E43F02">
        <w:rPr>
          <w:rFonts w:ascii="Times New Roman" w:eastAsia="Times New Roman" w:hAnsi="Times New Roman" w:cs="Times New Roman"/>
          <w:sz w:val="20"/>
          <w:szCs w:val="20"/>
        </w:rPr>
        <w:t>(</w:t>
      </w:r>
      <w:r w:rsidR="00EC5473" w:rsidRPr="00E43F02">
        <w:rPr>
          <w:rFonts w:ascii="Times New Roman" w:eastAsia="Times New Roman" w:hAnsi="Times New Roman" w:cs="Times New Roman"/>
          <w:sz w:val="20"/>
          <w:szCs w:val="20"/>
        </w:rPr>
        <w:t>2010</w:t>
      </w:r>
      <w:r w:rsidR="00E71DE7" w:rsidRPr="00E43F02">
        <w:rPr>
          <w:rFonts w:ascii="Times New Roman" w:eastAsia="Times New Roman" w:hAnsi="Times New Roman" w:cs="Times New Roman"/>
          <w:sz w:val="20"/>
          <w:szCs w:val="20"/>
        </w:rPr>
        <w:t>)</w:t>
      </w:r>
      <w:r w:rsidR="00EC5473" w:rsidRPr="00E43F02">
        <w:rPr>
          <w:rFonts w:ascii="Times New Roman" w:eastAsia="Times New Roman" w:hAnsi="Times New Roman" w:cs="Times New Roman"/>
          <w:sz w:val="20"/>
          <w:szCs w:val="20"/>
        </w:rPr>
        <w:t xml:space="preserve">, </w:t>
      </w:r>
      <w:proofErr w:type="spellStart"/>
      <w:r w:rsidR="00EC5473" w:rsidRPr="00E43F02">
        <w:rPr>
          <w:rFonts w:ascii="Times New Roman" w:eastAsia="Times New Roman" w:hAnsi="Times New Roman" w:cs="Times New Roman"/>
          <w:sz w:val="20"/>
          <w:szCs w:val="20"/>
        </w:rPr>
        <w:t>colistin</w:t>
      </w:r>
      <w:proofErr w:type="spellEnd"/>
      <w:r w:rsidR="00EC5473" w:rsidRPr="00E43F02">
        <w:rPr>
          <w:rFonts w:ascii="Times New Roman" w:eastAsia="Times New Roman" w:hAnsi="Times New Roman" w:cs="Times New Roman"/>
          <w:sz w:val="20"/>
          <w:szCs w:val="20"/>
        </w:rPr>
        <w:t xml:space="preserve"> resistance was found to be 7.1%.</w:t>
      </w:r>
      <w:r w:rsidR="00F042AC" w:rsidRPr="00E43F02">
        <w:rPr>
          <w:rFonts w:ascii="Times New Roman" w:eastAsia="Times New Roman" w:hAnsi="Times New Roman" w:cs="Times New Roman"/>
          <w:sz w:val="20"/>
          <w:szCs w:val="20"/>
        </w:rPr>
        <w:t xml:space="preserve"> A</w:t>
      </w:r>
      <w:r w:rsidR="00EC5473" w:rsidRPr="00E43F02">
        <w:rPr>
          <w:rFonts w:ascii="Times New Roman" w:eastAsia="Times New Roman" w:hAnsi="Times New Roman" w:cs="Times New Roman"/>
          <w:sz w:val="20"/>
          <w:szCs w:val="20"/>
        </w:rPr>
        <w:t xml:space="preserve">lthough the frequency of </w:t>
      </w:r>
      <w:proofErr w:type="spellStart"/>
      <w:r w:rsidR="00EC5473" w:rsidRPr="00E43F02">
        <w:rPr>
          <w:rFonts w:ascii="Times New Roman" w:eastAsia="Times New Roman" w:hAnsi="Times New Roman" w:cs="Times New Roman"/>
          <w:sz w:val="20"/>
          <w:szCs w:val="20"/>
        </w:rPr>
        <w:t>colistin</w:t>
      </w:r>
      <w:proofErr w:type="spellEnd"/>
      <w:r w:rsidR="00EC5473" w:rsidRPr="00E43F02">
        <w:rPr>
          <w:rFonts w:ascii="Times New Roman" w:eastAsia="Times New Roman" w:hAnsi="Times New Roman" w:cs="Times New Roman"/>
          <w:sz w:val="20"/>
          <w:szCs w:val="20"/>
        </w:rPr>
        <w:t xml:space="preserve"> resistance</w:t>
      </w:r>
      <w:r w:rsidR="00F042AC" w:rsidRPr="00E43F02">
        <w:rPr>
          <w:rFonts w:ascii="Times New Roman" w:eastAsia="Times New Roman" w:hAnsi="Times New Roman" w:cs="Times New Roman"/>
          <w:sz w:val="20"/>
          <w:szCs w:val="20"/>
        </w:rPr>
        <w:t xml:space="preserve"> is low globally in contrast to our findings, it has been substantiated through </w:t>
      </w:r>
      <w:r w:rsidR="00F042AC" w:rsidRPr="00E43F02">
        <w:rPr>
          <w:rFonts w:ascii="Times New Roman" w:eastAsia="Times New Roman" w:hAnsi="Times New Roman" w:cs="Times New Roman"/>
          <w:i/>
          <w:sz w:val="20"/>
          <w:szCs w:val="20"/>
        </w:rPr>
        <w:t>in-vitro</w:t>
      </w:r>
      <w:r w:rsidR="00F042AC" w:rsidRPr="00E43F02">
        <w:rPr>
          <w:rFonts w:ascii="Times New Roman" w:eastAsia="Times New Roman" w:hAnsi="Times New Roman" w:cs="Times New Roman"/>
          <w:sz w:val="20"/>
          <w:szCs w:val="20"/>
        </w:rPr>
        <w:t xml:space="preserve"> experiment that the rate of development of resistance among </w:t>
      </w:r>
      <w:proofErr w:type="spellStart"/>
      <w:r w:rsidR="00F042AC" w:rsidRPr="00E43F02">
        <w:rPr>
          <w:rFonts w:ascii="Times New Roman" w:eastAsia="Times New Roman" w:hAnsi="Times New Roman" w:cs="Times New Roman"/>
          <w:i/>
          <w:sz w:val="20"/>
          <w:szCs w:val="20"/>
        </w:rPr>
        <w:t>Acinetobacter</w:t>
      </w:r>
      <w:proofErr w:type="spellEnd"/>
      <w:r w:rsidR="00503DC3" w:rsidRPr="00E43F02">
        <w:rPr>
          <w:rFonts w:ascii="Times New Roman" w:eastAsia="Times New Roman" w:hAnsi="Times New Roman" w:cs="Times New Roman"/>
          <w:sz w:val="20"/>
          <w:szCs w:val="20"/>
        </w:rPr>
        <w:t xml:space="preserve"> to </w:t>
      </w:r>
      <w:proofErr w:type="spellStart"/>
      <w:r w:rsidR="00503DC3" w:rsidRPr="00E43F02">
        <w:rPr>
          <w:rFonts w:ascii="Times New Roman" w:eastAsia="Times New Roman" w:hAnsi="Times New Roman" w:cs="Times New Roman"/>
          <w:sz w:val="20"/>
          <w:szCs w:val="20"/>
        </w:rPr>
        <w:t>colistin</w:t>
      </w:r>
      <w:proofErr w:type="spellEnd"/>
      <w:r w:rsidR="00503DC3" w:rsidRPr="00E43F02">
        <w:rPr>
          <w:rFonts w:ascii="Times New Roman" w:eastAsia="Times New Roman" w:hAnsi="Times New Roman" w:cs="Times New Roman"/>
          <w:sz w:val="20"/>
          <w:szCs w:val="20"/>
        </w:rPr>
        <w:t xml:space="preserve"> is rapid</w:t>
      </w:r>
      <w:r w:rsidR="008B39D1" w:rsidRPr="00E43F02">
        <w:rPr>
          <w:rFonts w:ascii="Times New Roman" w:eastAsia="Times New Roman" w:hAnsi="Times New Roman" w:cs="Times New Roman"/>
          <w:sz w:val="20"/>
          <w:szCs w:val="20"/>
        </w:rPr>
        <w:t xml:space="preserve"> (Tan </w:t>
      </w:r>
      <w:r w:rsidR="008B39D1" w:rsidRPr="0086764C">
        <w:rPr>
          <w:rFonts w:ascii="Times New Roman" w:eastAsia="Times New Roman" w:hAnsi="Times New Roman" w:cs="Times New Roman"/>
          <w:sz w:val="20"/>
          <w:szCs w:val="20"/>
        </w:rPr>
        <w:t>et al.,</w:t>
      </w:r>
      <w:r w:rsidR="008B39D1" w:rsidRPr="00E43F02">
        <w:rPr>
          <w:rFonts w:ascii="Times New Roman" w:eastAsia="Times New Roman" w:hAnsi="Times New Roman" w:cs="Times New Roman"/>
          <w:sz w:val="20"/>
          <w:szCs w:val="20"/>
        </w:rPr>
        <w:t xml:space="preserve"> 2007)</w:t>
      </w:r>
      <w:r w:rsidR="008567A4" w:rsidRPr="00E43F02">
        <w:rPr>
          <w:rFonts w:ascii="Times New Roman" w:eastAsia="Times New Roman" w:hAnsi="Times New Roman" w:cs="Times New Roman"/>
          <w:sz w:val="20"/>
          <w:szCs w:val="20"/>
        </w:rPr>
        <w:t xml:space="preserve">. </w:t>
      </w:r>
      <w:proofErr w:type="spellStart"/>
      <w:r w:rsidR="00AA4C17" w:rsidRPr="00E43F02">
        <w:rPr>
          <w:rFonts w:ascii="Times New Roman" w:eastAsia="Times New Roman" w:hAnsi="Times New Roman" w:cs="Times New Roman"/>
          <w:sz w:val="20"/>
          <w:szCs w:val="20"/>
        </w:rPr>
        <w:t>Colistin</w:t>
      </w:r>
      <w:proofErr w:type="spellEnd"/>
      <w:r w:rsidR="00AA4C17" w:rsidRPr="00E43F02">
        <w:rPr>
          <w:rFonts w:ascii="Times New Roman" w:eastAsia="Times New Roman" w:hAnsi="Times New Roman" w:cs="Times New Roman"/>
          <w:sz w:val="20"/>
          <w:szCs w:val="20"/>
        </w:rPr>
        <w:t xml:space="preserve"> is now used in the treatment of infections caused by MDR and XDR Gram-negative organisms such as </w:t>
      </w:r>
      <w:r w:rsidR="00AA4C17" w:rsidRPr="00E43F02">
        <w:rPr>
          <w:rFonts w:ascii="Times New Roman" w:eastAsia="Times New Roman" w:hAnsi="Times New Roman" w:cs="Times New Roman"/>
          <w:i/>
          <w:sz w:val="20"/>
          <w:szCs w:val="20"/>
        </w:rPr>
        <w:t>Pseudomonas</w:t>
      </w:r>
      <w:r w:rsidR="00AA4C17" w:rsidRPr="00E43F02">
        <w:rPr>
          <w:rFonts w:ascii="Times New Roman" w:eastAsia="Times New Roman" w:hAnsi="Times New Roman" w:cs="Times New Roman"/>
          <w:sz w:val="20"/>
          <w:szCs w:val="20"/>
        </w:rPr>
        <w:t xml:space="preserve"> and </w:t>
      </w:r>
      <w:r w:rsidR="00AA4C17" w:rsidRPr="00E43F02">
        <w:rPr>
          <w:rFonts w:ascii="Times New Roman" w:eastAsia="Times New Roman" w:hAnsi="Times New Roman" w:cs="Times New Roman"/>
          <w:i/>
          <w:sz w:val="20"/>
          <w:szCs w:val="20"/>
        </w:rPr>
        <w:t xml:space="preserve">A. </w:t>
      </w:r>
      <w:proofErr w:type="spellStart"/>
      <w:r w:rsidR="00AA4C17" w:rsidRPr="00E43F02">
        <w:rPr>
          <w:rFonts w:ascii="Times New Roman" w:eastAsia="Times New Roman" w:hAnsi="Times New Roman" w:cs="Times New Roman"/>
          <w:i/>
          <w:sz w:val="20"/>
          <w:szCs w:val="20"/>
        </w:rPr>
        <w:t>baumannii</w:t>
      </w:r>
      <w:proofErr w:type="spellEnd"/>
      <w:r w:rsidR="00AA4C17" w:rsidRPr="00E43F02">
        <w:rPr>
          <w:rFonts w:ascii="Times New Roman" w:eastAsia="Times New Roman" w:hAnsi="Times New Roman" w:cs="Times New Roman"/>
          <w:sz w:val="20"/>
          <w:szCs w:val="20"/>
        </w:rPr>
        <w:t xml:space="preserve"> due to its relatively low</w:t>
      </w:r>
      <w:r w:rsidR="00E0563B" w:rsidRPr="00E43F02">
        <w:rPr>
          <w:rFonts w:ascii="Times New Roman" w:eastAsia="Times New Roman" w:hAnsi="Times New Roman" w:cs="Times New Roman"/>
          <w:sz w:val="20"/>
          <w:szCs w:val="20"/>
        </w:rPr>
        <w:t xml:space="preserve"> neurotoxicity and </w:t>
      </w:r>
      <w:proofErr w:type="spellStart"/>
      <w:r w:rsidR="00E0563B" w:rsidRPr="00E43F02">
        <w:rPr>
          <w:rFonts w:ascii="Times New Roman" w:eastAsia="Times New Roman" w:hAnsi="Times New Roman" w:cs="Times New Roman"/>
          <w:sz w:val="20"/>
          <w:szCs w:val="20"/>
        </w:rPr>
        <w:t>nephrotoxicity</w:t>
      </w:r>
      <w:proofErr w:type="spellEnd"/>
      <w:r w:rsidR="00E0563B" w:rsidRPr="00E43F02">
        <w:rPr>
          <w:rFonts w:ascii="Times New Roman" w:eastAsia="Times New Roman" w:hAnsi="Times New Roman" w:cs="Times New Roman"/>
          <w:sz w:val="20"/>
          <w:szCs w:val="20"/>
        </w:rPr>
        <w:t xml:space="preserve"> as compare to </w:t>
      </w:r>
      <w:proofErr w:type="spellStart"/>
      <w:r w:rsidR="00E0563B" w:rsidRPr="00E43F02">
        <w:rPr>
          <w:rFonts w:ascii="Times New Roman" w:eastAsia="Times New Roman" w:hAnsi="Times New Roman" w:cs="Times New Roman"/>
          <w:sz w:val="20"/>
          <w:szCs w:val="20"/>
        </w:rPr>
        <w:t>Polymyxin</w:t>
      </w:r>
      <w:proofErr w:type="spellEnd"/>
      <w:r w:rsidR="00E0563B" w:rsidRPr="00E43F02">
        <w:rPr>
          <w:rFonts w:ascii="Times New Roman" w:eastAsia="Times New Roman" w:hAnsi="Times New Roman" w:cs="Times New Roman"/>
          <w:sz w:val="20"/>
          <w:szCs w:val="20"/>
        </w:rPr>
        <w:t xml:space="preserve"> B</w:t>
      </w:r>
      <w:r w:rsidR="00B4065B" w:rsidRPr="00E43F02">
        <w:rPr>
          <w:rFonts w:ascii="Times New Roman" w:eastAsia="Times New Roman" w:hAnsi="Times New Roman" w:cs="Times New Roman"/>
          <w:sz w:val="20"/>
          <w:szCs w:val="20"/>
        </w:rPr>
        <w:t>.</w:t>
      </w:r>
      <w:r w:rsidR="00E82A17">
        <w:rPr>
          <w:rFonts w:ascii="Times New Roman" w:eastAsia="Times New Roman" w:hAnsi="Times New Roman" w:cs="Times New Roman"/>
          <w:sz w:val="20"/>
          <w:szCs w:val="20"/>
        </w:rPr>
        <w:t xml:space="preserve"> </w:t>
      </w:r>
    </w:p>
    <w:p w:rsidR="00A3048C" w:rsidRPr="00E43F02" w:rsidRDefault="00FA6A47" w:rsidP="00E82A17">
      <w:pPr>
        <w:adjustRightInd w:val="0"/>
        <w:snapToGrid w:val="0"/>
        <w:spacing w:after="0" w:line="240" w:lineRule="auto"/>
        <w:ind w:firstLine="540"/>
        <w:jc w:val="both"/>
        <w:rPr>
          <w:rFonts w:ascii="Times New Roman" w:eastAsia="Times New Roman" w:hAnsi="Times New Roman" w:cs="Times New Roman"/>
          <w:sz w:val="20"/>
          <w:szCs w:val="20"/>
        </w:rPr>
      </w:pPr>
      <w:proofErr w:type="spellStart"/>
      <w:r w:rsidRPr="00E43F02">
        <w:rPr>
          <w:rFonts w:ascii="Times New Roman" w:eastAsia="Times New Roman" w:hAnsi="Times New Roman" w:cs="Times New Roman"/>
          <w:sz w:val="20"/>
          <w:szCs w:val="20"/>
        </w:rPr>
        <w:t>F</w:t>
      </w:r>
      <w:r w:rsidR="00674392" w:rsidRPr="00E43F02">
        <w:rPr>
          <w:rFonts w:ascii="Times New Roman" w:eastAsia="Times New Roman" w:hAnsi="Times New Roman" w:cs="Times New Roman"/>
          <w:sz w:val="20"/>
          <w:szCs w:val="20"/>
        </w:rPr>
        <w:t>luoroquinolones</w:t>
      </w:r>
      <w:proofErr w:type="spellEnd"/>
      <w:r w:rsidR="008567A4" w:rsidRPr="00E43F02">
        <w:rPr>
          <w:rFonts w:ascii="Times New Roman" w:eastAsia="Times New Roman" w:hAnsi="Times New Roman" w:cs="Times New Roman"/>
          <w:sz w:val="20"/>
          <w:szCs w:val="20"/>
        </w:rPr>
        <w:t xml:space="preserve"> a subclass of </w:t>
      </w:r>
      <w:proofErr w:type="spellStart"/>
      <w:r w:rsidR="008567A4" w:rsidRPr="00E43F02">
        <w:rPr>
          <w:rFonts w:ascii="Times New Roman" w:eastAsia="Times New Roman" w:hAnsi="Times New Roman" w:cs="Times New Roman"/>
          <w:sz w:val="20"/>
          <w:szCs w:val="20"/>
        </w:rPr>
        <w:t>q</w:t>
      </w:r>
      <w:r w:rsidR="00001C49" w:rsidRPr="00E43F02">
        <w:rPr>
          <w:rFonts w:ascii="Times New Roman" w:eastAsia="Times New Roman" w:hAnsi="Times New Roman" w:cs="Times New Roman"/>
          <w:sz w:val="20"/>
          <w:szCs w:val="20"/>
        </w:rPr>
        <w:t>uinolones</w:t>
      </w:r>
      <w:proofErr w:type="spellEnd"/>
      <w:r w:rsidR="00674392" w:rsidRPr="00E43F02">
        <w:rPr>
          <w:rFonts w:ascii="Times New Roman" w:eastAsia="Times New Roman" w:hAnsi="Times New Roman" w:cs="Times New Roman"/>
          <w:sz w:val="20"/>
          <w:szCs w:val="20"/>
        </w:rPr>
        <w:t xml:space="preserve"> are among the mos</w:t>
      </w:r>
      <w:r w:rsidR="00001C49" w:rsidRPr="00E43F02">
        <w:rPr>
          <w:rFonts w:ascii="Times New Roman" w:eastAsia="Times New Roman" w:hAnsi="Times New Roman" w:cs="Times New Roman"/>
          <w:sz w:val="20"/>
          <w:szCs w:val="20"/>
        </w:rPr>
        <w:t xml:space="preserve">t widely used antibiotic </w:t>
      </w:r>
      <w:r w:rsidR="00674392" w:rsidRPr="00E43F02">
        <w:rPr>
          <w:rFonts w:ascii="Times New Roman" w:eastAsia="Times New Roman" w:hAnsi="Times New Roman" w:cs="Times New Roman"/>
          <w:sz w:val="20"/>
          <w:szCs w:val="20"/>
        </w:rPr>
        <w:t xml:space="preserve">in clinical practice and are highly effective against most Gram-negative species. </w:t>
      </w:r>
      <w:r w:rsidR="00A27AC3" w:rsidRPr="00E43F02">
        <w:rPr>
          <w:rFonts w:ascii="Times New Roman" w:eastAsia="Times New Roman" w:hAnsi="Times New Roman" w:cs="Times New Roman"/>
          <w:sz w:val="20"/>
          <w:szCs w:val="20"/>
        </w:rPr>
        <w:t>Currently</w:t>
      </w:r>
      <w:r w:rsidR="000D328E" w:rsidRPr="00E43F02">
        <w:rPr>
          <w:rFonts w:ascii="Times New Roman" w:eastAsia="Times New Roman" w:hAnsi="Times New Roman" w:cs="Times New Roman"/>
          <w:sz w:val="20"/>
          <w:szCs w:val="20"/>
        </w:rPr>
        <w:t>,</w:t>
      </w:r>
      <w:r w:rsidR="00211735" w:rsidRPr="00E43F02">
        <w:rPr>
          <w:rFonts w:ascii="Times New Roman" w:eastAsia="Times New Roman" w:hAnsi="Times New Roman" w:cs="Times New Roman"/>
          <w:sz w:val="20"/>
          <w:szCs w:val="20"/>
        </w:rPr>
        <w:t xml:space="preserve"> multiple</w:t>
      </w:r>
      <w:r w:rsidR="00A27AC3" w:rsidRPr="00E43F02">
        <w:rPr>
          <w:rFonts w:ascii="Times New Roman" w:eastAsia="Times New Roman" w:hAnsi="Times New Roman" w:cs="Times New Roman"/>
          <w:sz w:val="20"/>
          <w:szCs w:val="20"/>
        </w:rPr>
        <w:t xml:space="preserve"> studies have shown a steady increase in the resistance to </w:t>
      </w:r>
      <w:proofErr w:type="spellStart"/>
      <w:r w:rsidR="00A27AC3" w:rsidRPr="00E43F02">
        <w:rPr>
          <w:rFonts w:ascii="Times New Roman" w:eastAsia="Times New Roman" w:hAnsi="Times New Roman" w:cs="Times New Roman"/>
          <w:sz w:val="20"/>
          <w:szCs w:val="20"/>
        </w:rPr>
        <w:t>fluoroquinolones</w:t>
      </w:r>
      <w:proofErr w:type="spellEnd"/>
      <w:r w:rsidR="00A27AC3" w:rsidRPr="00E43F02">
        <w:rPr>
          <w:rFonts w:ascii="Times New Roman" w:eastAsia="Times New Roman" w:hAnsi="Times New Roman" w:cs="Times New Roman"/>
          <w:sz w:val="20"/>
          <w:szCs w:val="20"/>
        </w:rPr>
        <w:t xml:space="preserve"> in </w:t>
      </w:r>
      <w:proofErr w:type="spellStart"/>
      <w:r w:rsidR="00A27AC3" w:rsidRPr="00E43F02">
        <w:rPr>
          <w:rFonts w:ascii="Times New Roman" w:eastAsia="Times New Roman" w:hAnsi="Times New Roman" w:cs="Times New Roman"/>
          <w:i/>
          <w:sz w:val="20"/>
          <w:szCs w:val="20"/>
        </w:rPr>
        <w:t>Acinetobacter</w:t>
      </w:r>
      <w:proofErr w:type="spellEnd"/>
      <w:r w:rsidR="00A27AC3" w:rsidRPr="00E43F02">
        <w:rPr>
          <w:rFonts w:ascii="Times New Roman" w:eastAsia="Times New Roman" w:hAnsi="Times New Roman" w:cs="Times New Roman"/>
          <w:sz w:val="20"/>
          <w:szCs w:val="20"/>
        </w:rPr>
        <w:t xml:space="preserve"> species clinical isolates and more concretely in </w:t>
      </w:r>
      <w:r w:rsidR="00A27AC3" w:rsidRPr="00E43F02">
        <w:rPr>
          <w:rFonts w:ascii="Times New Roman" w:eastAsia="Times New Roman" w:hAnsi="Times New Roman" w:cs="Times New Roman"/>
          <w:i/>
          <w:sz w:val="20"/>
          <w:szCs w:val="20"/>
        </w:rPr>
        <w:t xml:space="preserve">A. </w:t>
      </w:r>
      <w:proofErr w:type="spellStart"/>
      <w:r w:rsidR="00A27AC3" w:rsidRPr="00E43F02">
        <w:rPr>
          <w:rFonts w:ascii="Times New Roman" w:eastAsia="Times New Roman" w:hAnsi="Times New Roman" w:cs="Times New Roman"/>
          <w:i/>
          <w:sz w:val="20"/>
          <w:szCs w:val="20"/>
        </w:rPr>
        <w:t>baumannii</w:t>
      </w:r>
      <w:proofErr w:type="spellEnd"/>
      <w:r w:rsidR="00A27AC3" w:rsidRPr="00E43F02">
        <w:rPr>
          <w:rFonts w:ascii="Times New Roman" w:eastAsia="Times New Roman" w:hAnsi="Times New Roman" w:cs="Times New Roman"/>
          <w:sz w:val="20"/>
          <w:szCs w:val="20"/>
        </w:rPr>
        <w:t xml:space="preserve"> with resistance rate higher than 75%</w:t>
      </w:r>
      <w:r w:rsidR="00211735" w:rsidRPr="00E43F02">
        <w:rPr>
          <w:rFonts w:ascii="Times New Roman" w:eastAsia="Times New Roman" w:hAnsi="Times New Roman" w:cs="Times New Roman"/>
          <w:sz w:val="20"/>
          <w:szCs w:val="20"/>
        </w:rPr>
        <w:t xml:space="preserve"> </w:t>
      </w:r>
      <w:r w:rsidR="00211735" w:rsidRPr="00E43F02">
        <w:rPr>
          <w:rFonts w:ascii="Times New Roman" w:hAnsi="Times New Roman" w:cs="Times New Roman"/>
          <w:sz w:val="20"/>
          <w:szCs w:val="20"/>
        </w:rPr>
        <w:t>(</w:t>
      </w:r>
      <w:proofErr w:type="spellStart"/>
      <w:r w:rsidR="00211735" w:rsidRPr="00E43F02">
        <w:rPr>
          <w:rFonts w:ascii="Times New Roman" w:hAnsi="Times New Roman" w:cs="Times New Roman"/>
          <w:sz w:val="20"/>
          <w:szCs w:val="20"/>
        </w:rPr>
        <w:t>Hujer</w:t>
      </w:r>
      <w:proofErr w:type="spellEnd"/>
      <w:r w:rsidR="00211735" w:rsidRPr="00E43F02">
        <w:rPr>
          <w:rFonts w:ascii="Times New Roman" w:hAnsi="Times New Roman" w:cs="Times New Roman"/>
          <w:sz w:val="20"/>
          <w:szCs w:val="20"/>
        </w:rPr>
        <w:t xml:space="preserve"> </w:t>
      </w:r>
      <w:r w:rsidR="00211735" w:rsidRPr="0086764C">
        <w:rPr>
          <w:rFonts w:ascii="Times New Roman" w:hAnsi="Times New Roman" w:cs="Times New Roman"/>
          <w:sz w:val="20"/>
          <w:szCs w:val="20"/>
        </w:rPr>
        <w:t>et al.,</w:t>
      </w:r>
      <w:r w:rsidR="00211735" w:rsidRPr="00E43F02">
        <w:rPr>
          <w:rFonts w:ascii="Times New Roman" w:hAnsi="Times New Roman" w:cs="Times New Roman"/>
          <w:sz w:val="20"/>
          <w:szCs w:val="20"/>
        </w:rPr>
        <w:t xml:space="preserve"> 2009; Chopra </w:t>
      </w:r>
      <w:r w:rsidR="00211735" w:rsidRPr="0086764C">
        <w:rPr>
          <w:rFonts w:ascii="Times New Roman" w:hAnsi="Times New Roman" w:cs="Times New Roman"/>
          <w:sz w:val="20"/>
          <w:szCs w:val="20"/>
        </w:rPr>
        <w:t>et al.,</w:t>
      </w:r>
      <w:r w:rsidR="00211735" w:rsidRPr="00E43F02">
        <w:rPr>
          <w:rFonts w:ascii="Times New Roman" w:hAnsi="Times New Roman" w:cs="Times New Roman"/>
          <w:sz w:val="20"/>
          <w:szCs w:val="20"/>
        </w:rPr>
        <w:t xml:space="preserve"> 2010). </w:t>
      </w:r>
      <w:r w:rsidRPr="00E43F02">
        <w:rPr>
          <w:rFonts w:ascii="Times New Roman" w:eastAsia="Times New Roman" w:hAnsi="Times New Roman" w:cs="Times New Roman"/>
          <w:sz w:val="20"/>
          <w:szCs w:val="20"/>
        </w:rPr>
        <w:t xml:space="preserve">In </w:t>
      </w:r>
      <w:r w:rsidR="00A27AC3" w:rsidRPr="00E43F02">
        <w:rPr>
          <w:rFonts w:ascii="Times New Roman" w:eastAsia="Times New Roman" w:hAnsi="Times New Roman" w:cs="Times New Roman"/>
          <w:sz w:val="20"/>
          <w:szCs w:val="20"/>
        </w:rPr>
        <w:t>contrast to our findings</w:t>
      </w:r>
      <w:r w:rsidRPr="00E43F02">
        <w:rPr>
          <w:rFonts w:ascii="Times New Roman" w:eastAsia="Times New Roman" w:hAnsi="Times New Roman" w:cs="Times New Roman"/>
          <w:sz w:val="20"/>
          <w:szCs w:val="20"/>
        </w:rPr>
        <w:t xml:space="preserve">, </w:t>
      </w:r>
      <w:proofErr w:type="spellStart"/>
      <w:r w:rsidRPr="00E43F02">
        <w:rPr>
          <w:rFonts w:ascii="Times New Roman" w:eastAsia="Times New Roman" w:hAnsi="Times New Roman" w:cs="Times New Roman"/>
          <w:sz w:val="20"/>
          <w:szCs w:val="20"/>
        </w:rPr>
        <w:t>fluoroquinolo</w:t>
      </w:r>
      <w:r w:rsidR="00A27AC3" w:rsidRPr="00E43F02">
        <w:rPr>
          <w:rFonts w:ascii="Times New Roman" w:eastAsia="Times New Roman" w:hAnsi="Times New Roman" w:cs="Times New Roman"/>
          <w:sz w:val="20"/>
          <w:szCs w:val="20"/>
        </w:rPr>
        <w:t>nes</w:t>
      </w:r>
      <w:proofErr w:type="spellEnd"/>
      <w:r w:rsidR="00A27AC3" w:rsidRPr="00E43F02">
        <w:rPr>
          <w:rFonts w:ascii="Times New Roman" w:eastAsia="Times New Roman" w:hAnsi="Times New Roman" w:cs="Times New Roman"/>
          <w:sz w:val="20"/>
          <w:szCs w:val="20"/>
        </w:rPr>
        <w:t xml:space="preserve"> seem </w:t>
      </w:r>
      <w:r w:rsidRPr="00E43F02">
        <w:rPr>
          <w:rFonts w:ascii="Times New Roman" w:eastAsia="Times New Roman" w:hAnsi="Times New Roman" w:cs="Times New Roman"/>
          <w:sz w:val="20"/>
          <w:szCs w:val="20"/>
        </w:rPr>
        <w:t>more active</w:t>
      </w:r>
      <w:r w:rsidR="00A27AC3" w:rsidRPr="00E43F02">
        <w:rPr>
          <w:rFonts w:ascii="Times New Roman" w:eastAsia="Times New Roman" w:hAnsi="Times New Roman" w:cs="Times New Roman"/>
          <w:sz w:val="20"/>
          <w:szCs w:val="20"/>
        </w:rPr>
        <w:t xml:space="preserve"> in comparison with other classes of antibiotics used in this study</w:t>
      </w:r>
      <w:r w:rsidRPr="00E43F02">
        <w:rPr>
          <w:rFonts w:ascii="Times New Roman" w:eastAsia="Times New Roman" w:hAnsi="Times New Roman" w:cs="Times New Roman"/>
          <w:sz w:val="20"/>
          <w:szCs w:val="20"/>
        </w:rPr>
        <w:t xml:space="preserve"> against the strains</w:t>
      </w:r>
      <w:r w:rsidR="00A27AC3" w:rsidRPr="00E43F02">
        <w:rPr>
          <w:rFonts w:ascii="Times New Roman" w:eastAsia="Times New Roman" w:hAnsi="Times New Roman" w:cs="Times New Roman"/>
          <w:sz w:val="20"/>
          <w:szCs w:val="20"/>
        </w:rPr>
        <w:t xml:space="preserve"> of</w:t>
      </w:r>
      <w:r w:rsidRPr="00E43F02">
        <w:rPr>
          <w:rFonts w:ascii="Times New Roman" w:eastAsia="Times New Roman" w:hAnsi="Times New Roman" w:cs="Times New Roman"/>
          <w:sz w:val="20"/>
          <w:szCs w:val="20"/>
        </w:rPr>
        <w:t xml:space="preserve"> </w:t>
      </w:r>
      <w:r w:rsidRPr="00E43F02">
        <w:rPr>
          <w:rFonts w:ascii="Times New Roman" w:eastAsia="Times New Roman" w:hAnsi="Times New Roman" w:cs="Times New Roman"/>
          <w:i/>
          <w:sz w:val="20"/>
          <w:szCs w:val="20"/>
        </w:rPr>
        <w:t xml:space="preserve">A. </w:t>
      </w:r>
      <w:proofErr w:type="spellStart"/>
      <w:r w:rsidRPr="00E43F02">
        <w:rPr>
          <w:rFonts w:ascii="Times New Roman" w:eastAsia="Times New Roman" w:hAnsi="Times New Roman" w:cs="Times New Roman"/>
          <w:i/>
          <w:sz w:val="20"/>
          <w:szCs w:val="20"/>
        </w:rPr>
        <w:t>baumannii</w:t>
      </w:r>
      <w:proofErr w:type="spellEnd"/>
      <w:r w:rsidR="00A27AC3" w:rsidRPr="00E43F02">
        <w:rPr>
          <w:rFonts w:ascii="Times New Roman" w:eastAsia="Times New Roman" w:hAnsi="Times New Roman" w:cs="Times New Roman"/>
          <w:sz w:val="20"/>
          <w:szCs w:val="20"/>
        </w:rPr>
        <w:t xml:space="preserve"> recovered from these institutions</w:t>
      </w:r>
      <w:r w:rsidRPr="00E43F02">
        <w:rPr>
          <w:rFonts w:ascii="Times New Roman" w:eastAsia="Times New Roman" w:hAnsi="Times New Roman" w:cs="Times New Roman"/>
          <w:sz w:val="20"/>
          <w:szCs w:val="20"/>
        </w:rPr>
        <w:t>.</w:t>
      </w:r>
      <w:r w:rsidR="00A27AC3" w:rsidRPr="00E43F02">
        <w:rPr>
          <w:rFonts w:ascii="Times New Roman" w:eastAsia="Times New Roman" w:hAnsi="Times New Roman" w:cs="Times New Roman"/>
          <w:sz w:val="20"/>
          <w:szCs w:val="20"/>
        </w:rPr>
        <w:t xml:space="preserve"> </w:t>
      </w:r>
      <w:r w:rsidR="00C211B0" w:rsidRPr="00E43F02">
        <w:rPr>
          <w:rFonts w:ascii="Times New Roman" w:eastAsia="Times New Roman" w:hAnsi="Times New Roman" w:cs="Times New Roman"/>
          <w:sz w:val="20"/>
          <w:szCs w:val="20"/>
        </w:rPr>
        <w:t xml:space="preserve">While 66.7% was resistant to </w:t>
      </w:r>
      <w:proofErr w:type="spellStart"/>
      <w:r w:rsidR="00C211B0" w:rsidRPr="00E43F02">
        <w:rPr>
          <w:rFonts w:ascii="Times New Roman" w:eastAsia="Times New Roman" w:hAnsi="Times New Roman" w:cs="Times New Roman"/>
          <w:sz w:val="20"/>
          <w:szCs w:val="20"/>
        </w:rPr>
        <w:t>ofloxacin</w:t>
      </w:r>
      <w:proofErr w:type="spellEnd"/>
      <w:r w:rsidR="00C211B0" w:rsidRPr="00E43F02">
        <w:rPr>
          <w:rFonts w:ascii="Times New Roman" w:eastAsia="Times New Roman" w:hAnsi="Times New Roman" w:cs="Times New Roman"/>
          <w:sz w:val="20"/>
          <w:szCs w:val="20"/>
        </w:rPr>
        <w:t xml:space="preserve">, 56.9% was recorded against </w:t>
      </w:r>
      <w:proofErr w:type="spellStart"/>
      <w:r w:rsidR="00C211B0" w:rsidRPr="00E43F02">
        <w:rPr>
          <w:rFonts w:ascii="Times New Roman" w:eastAsia="Times New Roman" w:hAnsi="Times New Roman" w:cs="Times New Roman"/>
          <w:sz w:val="20"/>
          <w:szCs w:val="20"/>
        </w:rPr>
        <w:t>sparfloxacin</w:t>
      </w:r>
      <w:proofErr w:type="spellEnd"/>
      <w:r w:rsidR="00C211B0" w:rsidRPr="00E43F02">
        <w:rPr>
          <w:rFonts w:ascii="Times New Roman" w:eastAsia="Times New Roman" w:hAnsi="Times New Roman" w:cs="Times New Roman"/>
          <w:sz w:val="20"/>
          <w:szCs w:val="20"/>
        </w:rPr>
        <w:t xml:space="preserve"> and 45.8% against </w:t>
      </w:r>
      <w:proofErr w:type="spellStart"/>
      <w:r w:rsidR="00C211B0" w:rsidRPr="00E43F02">
        <w:rPr>
          <w:rFonts w:ascii="Times New Roman" w:eastAsia="Times New Roman" w:hAnsi="Times New Roman" w:cs="Times New Roman"/>
          <w:sz w:val="20"/>
          <w:szCs w:val="20"/>
        </w:rPr>
        <w:t>norfloxacin</w:t>
      </w:r>
      <w:proofErr w:type="spellEnd"/>
      <w:r w:rsidR="00C211B0" w:rsidRPr="00E43F02">
        <w:rPr>
          <w:rFonts w:ascii="Times New Roman" w:eastAsia="Times New Roman" w:hAnsi="Times New Roman" w:cs="Times New Roman"/>
          <w:sz w:val="20"/>
          <w:szCs w:val="20"/>
        </w:rPr>
        <w:t>. The least resistance was observed for ciprofloxacin</w:t>
      </w:r>
      <w:r w:rsidR="008D3115" w:rsidRPr="00E43F02">
        <w:rPr>
          <w:rFonts w:ascii="Times New Roman" w:eastAsia="Times New Roman" w:hAnsi="Times New Roman" w:cs="Times New Roman"/>
          <w:sz w:val="20"/>
          <w:szCs w:val="20"/>
        </w:rPr>
        <w:t xml:space="preserve"> with resistant rate of 40.3%. </w:t>
      </w:r>
      <w:r w:rsidR="00A41E68" w:rsidRPr="00E43F02">
        <w:rPr>
          <w:rFonts w:ascii="Times New Roman" w:eastAsia="Times New Roman" w:hAnsi="Times New Roman" w:cs="Times New Roman"/>
          <w:sz w:val="20"/>
          <w:szCs w:val="20"/>
        </w:rPr>
        <w:t>The</w:t>
      </w:r>
      <w:r w:rsidR="00211735" w:rsidRPr="00E43F02">
        <w:rPr>
          <w:rFonts w:ascii="Times New Roman" w:eastAsia="Times New Roman" w:hAnsi="Times New Roman" w:cs="Times New Roman"/>
          <w:sz w:val="20"/>
          <w:szCs w:val="20"/>
        </w:rPr>
        <w:t xml:space="preserve"> gradual increase in </w:t>
      </w:r>
      <w:r w:rsidR="008567A4" w:rsidRPr="00E43F02">
        <w:rPr>
          <w:rFonts w:ascii="Times New Roman" w:eastAsia="Times New Roman" w:hAnsi="Times New Roman" w:cs="Times New Roman"/>
          <w:sz w:val="20"/>
          <w:szCs w:val="20"/>
        </w:rPr>
        <w:t>resistance</w:t>
      </w:r>
      <w:r w:rsidR="000D328E" w:rsidRPr="00E43F02">
        <w:rPr>
          <w:rFonts w:ascii="Times New Roman" w:eastAsia="Times New Roman" w:hAnsi="Times New Roman" w:cs="Times New Roman"/>
          <w:sz w:val="20"/>
          <w:szCs w:val="20"/>
        </w:rPr>
        <w:t xml:space="preserve"> </w:t>
      </w:r>
      <w:r w:rsidR="008567A4" w:rsidRPr="00E43F02">
        <w:rPr>
          <w:rFonts w:ascii="Times New Roman" w:eastAsia="Times New Roman" w:hAnsi="Times New Roman" w:cs="Times New Roman"/>
          <w:sz w:val="20"/>
          <w:szCs w:val="20"/>
        </w:rPr>
        <w:t xml:space="preserve">observed for </w:t>
      </w:r>
      <w:proofErr w:type="spellStart"/>
      <w:r w:rsidR="008567A4" w:rsidRPr="00E43F02">
        <w:rPr>
          <w:rFonts w:ascii="Times New Roman" w:eastAsia="Times New Roman" w:hAnsi="Times New Roman" w:cs="Times New Roman"/>
          <w:sz w:val="20"/>
          <w:szCs w:val="20"/>
        </w:rPr>
        <w:t>fluoroquinolones</w:t>
      </w:r>
      <w:proofErr w:type="spellEnd"/>
      <w:r w:rsidR="008567A4" w:rsidRPr="00E43F02">
        <w:rPr>
          <w:rFonts w:ascii="Times New Roman" w:eastAsia="Times New Roman" w:hAnsi="Times New Roman" w:cs="Times New Roman"/>
          <w:sz w:val="20"/>
          <w:szCs w:val="20"/>
        </w:rPr>
        <w:t xml:space="preserve"> in this study </w:t>
      </w:r>
      <w:r w:rsidR="00211735" w:rsidRPr="00E43F02">
        <w:rPr>
          <w:rFonts w:ascii="Times New Roman" w:eastAsia="Times New Roman" w:hAnsi="Times New Roman" w:cs="Times New Roman"/>
          <w:sz w:val="20"/>
          <w:szCs w:val="20"/>
        </w:rPr>
        <w:t xml:space="preserve">is </w:t>
      </w:r>
      <w:r w:rsidR="000D328E" w:rsidRPr="00E43F02">
        <w:rPr>
          <w:rFonts w:ascii="Times New Roman" w:eastAsia="Times New Roman" w:hAnsi="Times New Roman" w:cs="Times New Roman"/>
          <w:sz w:val="20"/>
          <w:szCs w:val="20"/>
        </w:rPr>
        <w:t>suggest</w:t>
      </w:r>
      <w:r w:rsidR="00211735" w:rsidRPr="00E43F02">
        <w:rPr>
          <w:rFonts w:ascii="Times New Roman" w:eastAsia="Times New Roman" w:hAnsi="Times New Roman" w:cs="Times New Roman"/>
          <w:sz w:val="20"/>
          <w:szCs w:val="20"/>
        </w:rPr>
        <w:t>ive of</w:t>
      </w:r>
      <w:r w:rsidR="000D328E" w:rsidRPr="00E43F02">
        <w:rPr>
          <w:rFonts w:ascii="Times New Roman" w:eastAsia="Times New Roman" w:hAnsi="Times New Roman" w:cs="Times New Roman"/>
          <w:sz w:val="20"/>
          <w:szCs w:val="20"/>
        </w:rPr>
        <w:t xml:space="preserve"> a</w:t>
      </w:r>
      <w:r w:rsidR="008567A4" w:rsidRPr="00E43F02">
        <w:rPr>
          <w:rFonts w:ascii="Times New Roman" w:eastAsia="Times New Roman" w:hAnsi="Times New Roman" w:cs="Times New Roman"/>
          <w:sz w:val="20"/>
          <w:szCs w:val="20"/>
        </w:rPr>
        <w:t xml:space="preserve"> possible </w:t>
      </w:r>
      <w:r w:rsidR="00D05492" w:rsidRPr="00E43F02">
        <w:rPr>
          <w:rFonts w:ascii="Times New Roman" w:eastAsia="Times New Roman" w:hAnsi="Times New Roman" w:cs="Times New Roman"/>
          <w:sz w:val="20"/>
          <w:szCs w:val="20"/>
        </w:rPr>
        <w:t>overuse of these groups of antibiotics in these institutions.</w:t>
      </w:r>
      <w:r w:rsidR="008D3115" w:rsidRPr="00E43F02">
        <w:rPr>
          <w:rFonts w:ascii="Times New Roman" w:eastAsia="Times New Roman" w:hAnsi="Times New Roman" w:cs="Times New Roman"/>
          <w:sz w:val="20"/>
          <w:szCs w:val="20"/>
        </w:rPr>
        <w:t xml:space="preserve"> </w:t>
      </w:r>
      <w:r w:rsidR="00F11C97" w:rsidRPr="00E43F02">
        <w:rPr>
          <w:rFonts w:ascii="Times New Roman" w:eastAsia="Times New Roman" w:hAnsi="Times New Roman" w:cs="Times New Roman"/>
          <w:sz w:val="20"/>
          <w:szCs w:val="20"/>
        </w:rPr>
        <w:t>Also worthy o</w:t>
      </w:r>
      <w:r w:rsidR="006B62EC" w:rsidRPr="00E43F02">
        <w:rPr>
          <w:rFonts w:ascii="Times New Roman" w:eastAsia="Times New Roman" w:hAnsi="Times New Roman" w:cs="Times New Roman"/>
          <w:sz w:val="20"/>
          <w:szCs w:val="20"/>
        </w:rPr>
        <w:t>f note is the significa</w:t>
      </w:r>
      <w:r w:rsidR="00AB3C80" w:rsidRPr="00E43F02">
        <w:rPr>
          <w:rFonts w:ascii="Times New Roman" w:eastAsia="Times New Roman" w:hAnsi="Times New Roman" w:cs="Times New Roman"/>
          <w:sz w:val="20"/>
          <w:szCs w:val="20"/>
        </w:rPr>
        <w:t>nt</w:t>
      </w:r>
      <w:r w:rsidR="006B62EC" w:rsidRPr="00E43F02">
        <w:rPr>
          <w:rFonts w:ascii="Times New Roman" w:eastAsia="Times New Roman" w:hAnsi="Times New Roman" w:cs="Times New Roman"/>
          <w:sz w:val="20"/>
          <w:szCs w:val="20"/>
        </w:rPr>
        <w:t xml:space="preserve"> high resistance recorded against the other classes of antibiotics used in this study. For </w:t>
      </w:r>
      <w:r w:rsidR="00AB3C80" w:rsidRPr="00E43F02">
        <w:rPr>
          <w:rFonts w:ascii="Times New Roman" w:eastAsia="Times New Roman" w:hAnsi="Times New Roman" w:cs="Times New Roman"/>
          <w:sz w:val="20"/>
          <w:szCs w:val="20"/>
        </w:rPr>
        <w:t>erythromycin, 98.6% of isolates were found to be resistance</w:t>
      </w:r>
      <w:r w:rsidR="006B62EC" w:rsidRPr="00E43F02">
        <w:rPr>
          <w:rFonts w:ascii="Times New Roman" w:eastAsia="Times New Roman" w:hAnsi="Times New Roman" w:cs="Times New Roman"/>
          <w:sz w:val="20"/>
          <w:szCs w:val="20"/>
        </w:rPr>
        <w:t>,</w:t>
      </w:r>
      <w:r w:rsidR="00AB3C80" w:rsidRPr="00E43F02">
        <w:rPr>
          <w:rFonts w:ascii="Times New Roman" w:eastAsia="Times New Roman" w:hAnsi="Times New Roman" w:cs="Times New Roman"/>
          <w:sz w:val="20"/>
          <w:szCs w:val="20"/>
        </w:rPr>
        <w:t xml:space="preserve"> 93.1% were noted for</w:t>
      </w:r>
      <w:r w:rsidR="006B62EC" w:rsidRPr="00E43F02">
        <w:rPr>
          <w:rFonts w:ascii="Times New Roman" w:eastAsia="Times New Roman" w:hAnsi="Times New Roman" w:cs="Times New Roman"/>
          <w:sz w:val="20"/>
          <w:szCs w:val="20"/>
        </w:rPr>
        <w:t xml:space="preserve"> </w:t>
      </w:r>
      <w:proofErr w:type="spellStart"/>
      <w:r w:rsidR="00F11C97" w:rsidRPr="00E43F02">
        <w:rPr>
          <w:rFonts w:ascii="Times New Roman" w:eastAsia="Times New Roman" w:hAnsi="Times New Roman" w:cs="Times New Roman"/>
          <w:sz w:val="20"/>
          <w:szCs w:val="20"/>
        </w:rPr>
        <w:t>aztreonam</w:t>
      </w:r>
      <w:proofErr w:type="spellEnd"/>
      <w:r w:rsidR="006B62EC" w:rsidRPr="00E43F02">
        <w:rPr>
          <w:rFonts w:ascii="Times New Roman" w:eastAsia="Times New Roman" w:hAnsi="Times New Roman" w:cs="Times New Roman"/>
          <w:sz w:val="20"/>
          <w:szCs w:val="20"/>
        </w:rPr>
        <w:t>,</w:t>
      </w:r>
      <w:r w:rsidR="00AB3C80" w:rsidRPr="00E43F02">
        <w:rPr>
          <w:rFonts w:ascii="Times New Roman" w:eastAsia="Times New Roman" w:hAnsi="Times New Roman" w:cs="Times New Roman"/>
          <w:sz w:val="20"/>
          <w:szCs w:val="20"/>
        </w:rPr>
        <w:t xml:space="preserve"> while 91.7% were observed for tetracycline.</w:t>
      </w:r>
      <w:r w:rsidR="00014FB3" w:rsidRPr="00E43F02">
        <w:rPr>
          <w:rFonts w:ascii="Times New Roman" w:eastAsia="Times New Roman" w:hAnsi="Times New Roman" w:cs="Times New Roman"/>
          <w:sz w:val="20"/>
          <w:szCs w:val="20"/>
        </w:rPr>
        <w:t xml:space="preserve"> O</w:t>
      </w:r>
      <w:r w:rsidR="00AB3C80" w:rsidRPr="00E43F02">
        <w:rPr>
          <w:rFonts w:ascii="Times New Roman" w:eastAsia="Times New Roman" w:hAnsi="Times New Roman" w:cs="Times New Roman"/>
          <w:sz w:val="20"/>
          <w:szCs w:val="20"/>
        </w:rPr>
        <w:t xml:space="preserve">thers such as </w:t>
      </w:r>
      <w:proofErr w:type="spellStart"/>
      <w:r w:rsidR="00AB3C80" w:rsidRPr="00E43F02">
        <w:rPr>
          <w:rFonts w:ascii="Times New Roman" w:eastAsia="Times New Roman" w:hAnsi="Times New Roman" w:cs="Times New Roman"/>
          <w:sz w:val="20"/>
          <w:szCs w:val="20"/>
        </w:rPr>
        <w:t>trimethoprim-sulfamethoxazole</w:t>
      </w:r>
      <w:proofErr w:type="spellEnd"/>
      <w:r w:rsidR="00AB3C80" w:rsidRPr="00E43F02">
        <w:rPr>
          <w:rFonts w:ascii="Times New Roman" w:eastAsia="Times New Roman" w:hAnsi="Times New Roman" w:cs="Times New Roman"/>
          <w:sz w:val="20"/>
          <w:szCs w:val="20"/>
        </w:rPr>
        <w:t xml:space="preserve">, </w:t>
      </w:r>
      <w:proofErr w:type="spellStart"/>
      <w:r w:rsidR="00AB3C80" w:rsidRPr="00E43F02">
        <w:rPr>
          <w:rFonts w:ascii="Times New Roman" w:eastAsia="Times New Roman" w:hAnsi="Times New Roman" w:cs="Times New Roman"/>
          <w:sz w:val="20"/>
          <w:szCs w:val="20"/>
        </w:rPr>
        <w:t>nitrofurantoin</w:t>
      </w:r>
      <w:proofErr w:type="spellEnd"/>
      <w:r w:rsidR="00AB3C80" w:rsidRPr="00E43F02">
        <w:rPr>
          <w:rFonts w:ascii="Times New Roman" w:eastAsia="Times New Roman" w:hAnsi="Times New Roman" w:cs="Times New Roman"/>
          <w:sz w:val="20"/>
          <w:szCs w:val="20"/>
        </w:rPr>
        <w:t xml:space="preserve">, </w:t>
      </w:r>
      <w:proofErr w:type="spellStart"/>
      <w:r w:rsidR="00AB3C80" w:rsidRPr="00E43F02">
        <w:rPr>
          <w:rFonts w:ascii="Times New Roman" w:eastAsia="Times New Roman" w:hAnsi="Times New Roman" w:cs="Times New Roman"/>
          <w:sz w:val="20"/>
          <w:szCs w:val="20"/>
        </w:rPr>
        <w:t>chloramp</w:t>
      </w:r>
      <w:r w:rsidR="00014FB3" w:rsidRPr="00E43F02">
        <w:rPr>
          <w:rFonts w:ascii="Times New Roman" w:eastAsia="Times New Roman" w:hAnsi="Times New Roman" w:cs="Times New Roman"/>
          <w:sz w:val="20"/>
          <w:szCs w:val="20"/>
        </w:rPr>
        <w:t>henicol</w:t>
      </w:r>
      <w:proofErr w:type="spellEnd"/>
      <w:r w:rsidR="00014FB3" w:rsidRPr="00E43F02">
        <w:rPr>
          <w:rFonts w:ascii="Times New Roman" w:eastAsia="Times New Roman" w:hAnsi="Times New Roman" w:cs="Times New Roman"/>
          <w:sz w:val="20"/>
          <w:szCs w:val="20"/>
        </w:rPr>
        <w:t xml:space="preserve">, and </w:t>
      </w:r>
      <w:proofErr w:type="spellStart"/>
      <w:r w:rsidR="00014FB3" w:rsidRPr="00E43F02">
        <w:rPr>
          <w:rFonts w:ascii="Times New Roman" w:eastAsia="Times New Roman" w:hAnsi="Times New Roman" w:cs="Times New Roman"/>
          <w:sz w:val="20"/>
          <w:szCs w:val="20"/>
        </w:rPr>
        <w:t>nalidixic</w:t>
      </w:r>
      <w:proofErr w:type="spellEnd"/>
      <w:r w:rsidR="00014FB3" w:rsidRPr="00E43F02">
        <w:rPr>
          <w:rFonts w:ascii="Times New Roman" w:eastAsia="Times New Roman" w:hAnsi="Times New Roman" w:cs="Times New Roman"/>
          <w:sz w:val="20"/>
          <w:szCs w:val="20"/>
        </w:rPr>
        <w:t xml:space="preserve"> acid, 90.3%, 81.9%, 80</w:t>
      </w:r>
      <w:r w:rsidR="003E420B" w:rsidRPr="00E43F02">
        <w:rPr>
          <w:rFonts w:ascii="Times New Roman" w:eastAsia="Times New Roman" w:hAnsi="Times New Roman" w:cs="Times New Roman"/>
          <w:sz w:val="20"/>
          <w:szCs w:val="20"/>
        </w:rPr>
        <w:t xml:space="preserve">.6%, and 72.2% were documented. </w:t>
      </w:r>
      <w:r w:rsidR="00014FB3" w:rsidRPr="00E43F02">
        <w:rPr>
          <w:rFonts w:ascii="Times New Roman" w:eastAsia="Times New Roman" w:hAnsi="Times New Roman" w:cs="Times New Roman"/>
          <w:sz w:val="20"/>
          <w:szCs w:val="20"/>
        </w:rPr>
        <w:t xml:space="preserve">Amazingly, </w:t>
      </w:r>
      <w:proofErr w:type="spellStart"/>
      <w:r w:rsidR="00014FB3" w:rsidRPr="00E43F02">
        <w:rPr>
          <w:rFonts w:ascii="Times New Roman" w:eastAsia="Times New Roman" w:hAnsi="Times New Roman" w:cs="Times New Roman"/>
          <w:sz w:val="20"/>
          <w:szCs w:val="20"/>
        </w:rPr>
        <w:t>azithromycin</w:t>
      </w:r>
      <w:proofErr w:type="spellEnd"/>
      <w:r w:rsidR="00014FB3" w:rsidRPr="00E43F02">
        <w:rPr>
          <w:rFonts w:ascii="Times New Roman" w:eastAsia="Times New Roman" w:hAnsi="Times New Roman" w:cs="Times New Roman"/>
          <w:sz w:val="20"/>
          <w:szCs w:val="20"/>
        </w:rPr>
        <w:t xml:space="preserve"> a class of </w:t>
      </w:r>
      <w:proofErr w:type="spellStart"/>
      <w:r w:rsidR="00014FB3" w:rsidRPr="00E43F02">
        <w:rPr>
          <w:rFonts w:ascii="Times New Roman" w:eastAsia="Times New Roman" w:hAnsi="Times New Roman" w:cs="Times New Roman"/>
          <w:sz w:val="20"/>
          <w:szCs w:val="20"/>
        </w:rPr>
        <w:t>ma</w:t>
      </w:r>
      <w:r w:rsidR="003E420B" w:rsidRPr="00E43F02">
        <w:rPr>
          <w:rFonts w:ascii="Times New Roman" w:eastAsia="Times New Roman" w:hAnsi="Times New Roman" w:cs="Times New Roman"/>
          <w:sz w:val="20"/>
          <w:szCs w:val="20"/>
        </w:rPr>
        <w:t>crolides</w:t>
      </w:r>
      <w:proofErr w:type="spellEnd"/>
      <w:r w:rsidR="003E420B" w:rsidRPr="00E43F02">
        <w:rPr>
          <w:rFonts w:ascii="Times New Roman" w:eastAsia="Times New Roman" w:hAnsi="Times New Roman" w:cs="Times New Roman"/>
          <w:sz w:val="20"/>
          <w:szCs w:val="20"/>
        </w:rPr>
        <w:t xml:space="preserve"> </w:t>
      </w:r>
      <w:r w:rsidR="00E46337" w:rsidRPr="00E43F02">
        <w:rPr>
          <w:rFonts w:ascii="Times New Roman" w:eastAsia="Times New Roman" w:hAnsi="Times New Roman" w:cs="Times New Roman"/>
          <w:sz w:val="20"/>
          <w:szCs w:val="20"/>
        </w:rPr>
        <w:t xml:space="preserve">used against Gram-positive organisms </w:t>
      </w:r>
      <w:r w:rsidR="003E420B" w:rsidRPr="00E43F02">
        <w:rPr>
          <w:rFonts w:ascii="Times New Roman" w:eastAsia="Times New Roman" w:hAnsi="Times New Roman" w:cs="Times New Roman"/>
          <w:sz w:val="20"/>
          <w:szCs w:val="20"/>
        </w:rPr>
        <w:t>was the most remarkably active</w:t>
      </w:r>
      <w:r w:rsidR="00014FB3" w:rsidRPr="00E43F02">
        <w:rPr>
          <w:rFonts w:ascii="Times New Roman" w:eastAsia="Times New Roman" w:hAnsi="Times New Roman" w:cs="Times New Roman"/>
          <w:sz w:val="20"/>
          <w:szCs w:val="20"/>
        </w:rPr>
        <w:t xml:space="preserve"> antibiotics with susceptibility rate of</w:t>
      </w:r>
      <w:r w:rsidR="00E46337" w:rsidRPr="00E43F02">
        <w:rPr>
          <w:rFonts w:ascii="Times New Roman" w:eastAsia="Times New Roman" w:hAnsi="Times New Roman" w:cs="Times New Roman"/>
          <w:sz w:val="20"/>
          <w:szCs w:val="20"/>
        </w:rPr>
        <w:t xml:space="preserve"> 61.1%, suggestive of none usage of this antibiotic in the treatment of infections caused by MDR </w:t>
      </w:r>
      <w:r w:rsidR="00E46337" w:rsidRPr="00E43F02">
        <w:rPr>
          <w:rFonts w:ascii="Times New Roman" w:eastAsia="Times New Roman" w:hAnsi="Times New Roman" w:cs="Times New Roman"/>
          <w:i/>
          <w:sz w:val="20"/>
          <w:szCs w:val="20"/>
        </w:rPr>
        <w:t xml:space="preserve">A. </w:t>
      </w:r>
      <w:proofErr w:type="spellStart"/>
      <w:r w:rsidR="00E46337" w:rsidRPr="00E43F02">
        <w:rPr>
          <w:rFonts w:ascii="Times New Roman" w:eastAsia="Times New Roman" w:hAnsi="Times New Roman" w:cs="Times New Roman"/>
          <w:i/>
          <w:sz w:val="20"/>
          <w:szCs w:val="20"/>
        </w:rPr>
        <w:t>baumannii</w:t>
      </w:r>
      <w:proofErr w:type="spellEnd"/>
      <w:r w:rsidR="00E46337" w:rsidRPr="00E43F02">
        <w:rPr>
          <w:rFonts w:ascii="Times New Roman" w:eastAsia="Times New Roman" w:hAnsi="Times New Roman" w:cs="Times New Roman"/>
          <w:sz w:val="20"/>
          <w:szCs w:val="20"/>
        </w:rPr>
        <w:t xml:space="preserve"> in these institutions.</w:t>
      </w:r>
    </w:p>
    <w:p w:rsidR="00E82A17" w:rsidRDefault="00FD47C3" w:rsidP="00E82A17">
      <w:pPr>
        <w:adjustRightInd w:val="0"/>
        <w:snapToGrid w:val="0"/>
        <w:spacing w:after="0" w:line="240" w:lineRule="auto"/>
        <w:jc w:val="both"/>
        <w:rPr>
          <w:rFonts w:ascii="Times New Roman" w:hAnsi="Times New Roman" w:cs="Times New Roman" w:hint="eastAsia"/>
          <w:b/>
          <w:sz w:val="20"/>
          <w:szCs w:val="20"/>
          <w:lang w:eastAsia="zh-CN"/>
        </w:rPr>
      </w:pPr>
      <w:r w:rsidRPr="00E43F02">
        <w:rPr>
          <w:rFonts w:ascii="Times New Roman" w:eastAsia="Times New Roman" w:hAnsi="Times New Roman" w:cs="Times New Roman"/>
          <w:b/>
          <w:sz w:val="20"/>
          <w:szCs w:val="20"/>
        </w:rPr>
        <w:lastRenderedPageBreak/>
        <w:t>Conclusion</w:t>
      </w:r>
      <w:r w:rsidR="00950833">
        <w:rPr>
          <w:rFonts w:ascii="Times New Roman" w:eastAsia="Times New Roman" w:hAnsi="Times New Roman" w:cs="Times New Roman"/>
          <w:b/>
          <w:sz w:val="20"/>
          <w:szCs w:val="20"/>
        </w:rPr>
        <w:t>:</w:t>
      </w:r>
      <w:r w:rsidR="008E3FD3" w:rsidRPr="00E43F02">
        <w:rPr>
          <w:rFonts w:ascii="Times New Roman" w:eastAsia="Times New Roman" w:hAnsi="Times New Roman" w:cs="Times New Roman"/>
          <w:b/>
          <w:sz w:val="20"/>
          <w:szCs w:val="20"/>
        </w:rPr>
        <w:t xml:space="preserve"> </w:t>
      </w:r>
    </w:p>
    <w:p w:rsidR="008E3FD3" w:rsidRPr="00E43F02" w:rsidRDefault="008E3FD3" w:rsidP="00E82A17">
      <w:pPr>
        <w:adjustRightInd w:val="0"/>
        <w:snapToGrid w:val="0"/>
        <w:spacing w:after="0" w:line="240" w:lineRule="auto"/>
        <w:ind w:firstLine="720"/>
        <w:jc w:val="both"/>
        <w:rPr>
          <w:rFonts w:ascii="Times New Roman" w:eastAsia="Times New Roman" w:hAnsi="Times New Roman" w:cs="Times New Roman"/>
          <w:sz w:val="20"/>
          <w:szCs w:val="20"/>
        </w:rPr>
      </w:pPr>
      <w:r w:rsidRPr="00E43F02">
        <w:rPr>
          <w:rFonts w:ascii="Times New Roman" w:hAnsi="Times New Roman" w:cs="Times New Roman"/>
          <w:i/>
          <w:sz w:val="20"/>
          <w:szCs w:val="20"/>
        </w:rPr>
        <w:t xml:space="preserve">A. </w:t>
      </w:r>
      <w:proofErr w:type="spellStart"/>
      <w:r w:rsidRPr="00E43F02">
        <w:rPr>
          <w:rFonts w:ascii="Times New Roman" w:hAnsi="Times New Roman" w:cs="Times New Roman"/>
          <w:i/>
          <w:sz w:val="20"/>
          <w:szCs w:val="20"/>
        </w:rPr>
        <w:t>baumannii</w:t>
      </w:r>
      <w:proofErr w:type="spellEnd"/>
      <w:r w:rsidRPr="00E43F02">
        <w:rPr>
          <w:rFonts w:ascii="Times New Roman" w:hAnsi="Times New Roman" w:cs="Times New Roman"/>
          <w:i/>
          <w:sz w:val="20"/>
          <w:szCs w:val="20"/>
        </w:rPr>
        <w:t xml:space="preserve"> </w:t>
      </w:r>
      <w:r w:rsidRPr="00E43F02">
        <w:rPr>
          <w:rFonts w:ascii="Times New Roman" w:hAnsi="Times New Roman" w:cs="Times New Roman"/>
          <w:sz w:val="20"/>
          <w:szCs w:val="20"/>
        </w:rPr>
        <w:t xml:space="preserve">isolates from these institutions showed unacceptably high rates of resistance to multiplicity of antimicrobial agents, including those not readily available in Nigeria. </w:t>
      </w:r>
      <w:r w:rsidRPr="00E43F02">
        <w:rPr>
          <w:rFonts w:ascii="Times New Roman" w:eastAsia="Times New Roman" w:hAnsi="Times New Roman" w:cs="Times New Roman"/>
          <w:sz w:val="20"/>
          <w:szCs w:val="20"/>
        </w:rPr>
        <w:t xml:space="preserve">To deal with the increasing antimicrobial resistance of </w:t>
      </w:r>
      <w:r w:rsidRPr="00E43F02">
        <w:rPr>
          <w:rFonts w:ascii="Times New Roman" w:eastAsia="Times New Roman" w:hAnsi="Times New Roman" w:cs="Times New Roman"/>
          <w:i/>
          <w:sz w:val="20"/>
          <w:szCs w:val="20"/>
        </w:rPr>
        <w:t xml:space="preserve">A. </w:t>
      </w:r>
      <w:proofErr w:type="spellStart"/>
      <w:r w:rsidRPr="00E43F02">
        <w:rPr>
          <w:rFonts w:ascii="Times New Roman" w:eastAsia="Times New Roman" w:hAnsi="Times New Roman" w:cs="Times New Roman"/>
          <w:i/>
          <w:sz w:val="20"/>
          <w:szCs w:val="20"/>
        </w:rPr>
        <w:t>baumannii</w:t>
      </w:r>
      <w:proofErr w:type="spellEnd"/>
      <w:r w:rsidRPr="00E43F02">
        <w:rPr>
          <w:rFonts w:ascii="Times New Roman" w:eastAsia="Times New Roman" w:hAnsi="Times New Roman" w:cs="Times New Roman"/>
          <w:sz w:val="20"/>
          <w:szCs w:val="20"/>
        </w:rPr>
        <w:t>, measures for controlling overuse and abuse of antibiotics should be in</w:t>
      </w:r>
      <w:r w:rsidR="00333C93" w:rsidRPr="00E43F02">
        <w:rPr>
          <w:rFonts w:ascii="Times New Roman" w:eastAsia="Times New Roman" w:hAnsi="Times New Roman" w:cs="Times New Roman"/>
          <w:sz w:val="20"/>
          <w:szCs w:val="20"/>
        </w:rPr>
        <w:t>stituted in these hospitals. An</w:t>
      </w:r>
      <w:r w:rsidRPr="00E43F02">
        <w:rPr>
          <w:rFonts w:ascii="Times New Roman" w:eastAsia="Times New Roman" w:hAnsi="Times New Roman" w:cs="Times New Roman"/>
          <w:sz w:val="20"/>
          <w:szCs w:val="20"/>
        </w:rPr>
        <w:t xml:space="preserve">tibiotics should only be prescribed if an infection is highly suspected. Physicians should choose an older generation of antibiotic according to the antimicrobial susceptibility results and reserve the powerful newer antibiotics. If the culture results are shown to be negative and no sign of infection, antibiotic therapy should be discontinued. </w:t>
      </w:r>
    </w:p>
    <w:p w:rsidR="00E82A17" w:rsidRDefault="00E82A17" w:rsidP="00E82A17">
      <w:pPr>
        <w:autoSpaceDE w:val="0"/>
        <w:autoSpaceDN w:val="0"/>
        <w:adjustRightInd w:val="0"/>
        <w:snapToGrid w:val="0"/>
        <w:spacing w:after="0" w:line="240" w:lineRule="auto"/>
        <w:jc w:val="both"/>
        <w:rPr>
          <w:rFonts w:ascii="Times New Roman" w:hAnsi="Times New Roman" w:cs="Times New Roman" w:hint="eastAsia"/>
          <w:b/>
          <w:sz w:val="20"/>
          <w:szCs w:val="20"/>
          <w:lang w:eastAsia="zh-CN"/>
        </w:rPr>
      </w:pPr>
    </w:p>
    <w:p w:rsidR="00F61334" w:rsidRPr="00E43F02" w:rsidRDefault="00FD47C3" w:rsidP="00E82A17">
      <w:pPr>
        <w:autoSpaceDE w:val="0"/>
        <w:autoSpaceDN w:val="0"/>
        <w:adjustRightInd w:val="0"/>
        <w:snapToGrid w:val="0"/>
        <w:spacing w:after="0" w:line="240" w:lineRule="auto"/>
        <w:jc w:val="both"/>
        <w:rPr>
          <w:rFonts w:ascii="Times New Roman" w:hAnsi="Times New Roman" w:cs="Times New Roman"/>
          <w:b/>
          <w:sz w:val="20"/>
          <w:szCs w:val="20"/>
        </w:rPr>
      </w:pPr>
      <w:r w:rsidRPr="00E43F02">
        <w:rPr>
          <w:rFonts w:ascii="Times New Roman" w:hAnsi="Times New Roman" w:cs="Times New Roman"/>
          <w:b/>
          <w:sz w:val="20"/>
          <w:szCs w:val="20"/>
        </w:rPr>
        <w:t>Acknowledgement</w:t>
      </w:r>
      <w:r>
        <w:rPr>
          <w:rFonts w:ascii="Times New Roman" w:hAnsi="Times New Roman" w:cs="Times New Roman"/>
          <w:b/>
          <w:sz w:val="20"/>
          <w:szCs w:val="20"/>
        </w:rPr>
        <w:t>s</w:t>
      </w:r>
      <w:r w:rsidR="00950833">
        <w:rPr>
          <w:rFonts w:ascii="Times New Roman" w:hAnsi="Times New Roman" w:cs="Times New Roman"/>
          <w:b/>
          <w:sz w:val="20"/>
          <w:szCs w:val="20"/>
        </w:rPr>
        <w:t>:</w:t>
      </w:r>
    </w:p>
    <w:p w:rsidR="00F61334" w:rsidRPr="00E43F02" w:rsidRDefault="00F61334" w:rsidP="00E82A17">
      <w:pPr>
        <w:adjustRightInd w:val="0"/>
        <w:snapToGrid w:val="0"/>
        <w:spacing w:after="0" w:line="240" w:lineRule="auto"/>
        <w:ind w:firstLine="540"/>
        <w:jc w:val="both"/>
        <w:rPr>
          <w:rFonts w:ascii="Times New Roman" w:eastAsia="Times New Roman" w:hAnsi="Times New Roman" w:cs="Times New Roman"/>
          <w:sz w:val="20"/>
          <w:szCs w:val="20"/>
        </w:rPr>
      </w:pPr>
      <w:r w:rsidRPr="00E43F02">
        <w:rPr>
          <w:rFonts w:ascii="Times New Roman" w:eastAsia="Times New Roman" w:hAnsi="Times New Roman" w:cs="Times New Roman"/>
          <w:sz w:val="20"/>
          <w:szCs w:val="20"/>
        </w:rPr>
        <w:t>I am grateful to all the</w:t>
      </w:r>
      <w:r w:rsidR="005447FC">
        <w:rPr>
          <w:rFonts w:ascii="Times New Roman" w:eastAsia="Times New Roman" w:hAnsi="Times New Roman" w:cs="Times New Roman"/>
          <w:sz w:val="20"/>
          <w:szCs w:val="20"/>
        </w:rPr>
        <w:t xml:space="preserve"> Medical Microbiology Laboratories of the various tertiary institutions</w:t>
      </w:r>
      <w:r w:rsidRPr="00E43F02">
        <w:rPr>
          <w:rFonts w:ascii="Times New Roman" w:eastAsia="Times New Roman" w:hAnsi="Times New Roman" w:cs="Times New Roman"/>
          <w:sz w:val="20"/>
          <w:szCs w:val="20"/>
        </w:rPr>
        <w:t xml:space="preserve"> where isolates used in this research was recovered. I appreciate all your efforts and assistance towards the realization of this work.</w:t>
      </w:r>
    </w:p>
    <w:p w:rsidR="00E82A17" w:rsidRDefault="00E82A17" w:rsidP="00E82A17">
      <w:pPr>
        <w:adjustRightInd w:val="0"/>
        <w:snapToGrid w:val="0"/>
        <w:spacing w:after="0" w:line="240" w:lineRule="auto"/>
        <w:rPr>
          <w:rFonts w:ascii="Times New Roman" w:hAnsi="Times New Roman" w:cs="Times New Roman" w:hint="eastAsia"/>
          <w:b/>
          <w:sz w:val="20"/>
          <w:szCs w:val="20"/>
          <w:lang w:eastAsia="zh-CN"/>
        </w:rPr>
      </w:pPr>
    </w:p>
    <w:p w:rsidR="00F61334" w:rsidRPr="00E43F02" w:rsidRDefault="00FD47C3" w:rsidP="00E82A17">
      <w:pPr>
        <w:adjustRightInd w:val="0"/>
        <w:snapToGrid w:val="0"/>
        <w:spacing w:after="0" w:line="240" w:lineRule="auto"/>
        <w:rPr>
          <w:rFonts w:ascii="Times New Roman" w:eastAsia="Times New Roman" w:hAnsi="Times New Roman" w:cs="Times New Roman"/>
          <w:sz w:val="20"/>
          <w:szCs w:val="20"/>
          <w:lang w:eastAsia="ig-NG"/>
        </w:rPr>
      </w:pPr>
      <w:r w:rsidRPr="00E43F02">
        <w:rPr>
          <w:rFonts w:ascii="Times New Roman" w:eastAsia="Times New Roman" w:hAnsi="Times New Roman" w:cs="Times New Roman"/>
          <w:b/>
          <w:sz w:val="20"/>
          <w:szCs w:val="20"/>
          <w:lang w:eastAsia="ig-NG"/>
        </w:rPr>
        <w:t>Corresponding Author</w:t>
      </w:r>
      <w:r w:rsidR="00950833" w:rsidRPr="00950833">
        <w:rPr>
          <w:rFonts w:ascii="Times New Roman" w:eastAsia="Times New Roman" w:hAnsi="Times New Roman" w:cs="Times New Roman"/>
          <w:b/>
          <w:sz w:val="20"/>
          <w:szCs w:val="20"/>
          <w:lang w:eastAsia="ig-NG"/>
        </w:rPr>
        <w:t>:</w:t>
      </w:r>
    </w:p>
    <w:p w:rsidR="00F61334" w:rsidRPr="00E43F02" w:rsidRDefault="00F61334" w:rsidP="00E82A17">
      <w:pPr>
        <w:adjustRightInd w:val="0"/>
        <w:snapToGrid w:val="0"/>
        <w:spacing w:after="0" w:line="240" w:lineRule="auto"/>
        <w:rPr>
          <w:rFonts w:ascii="Times New Roman" w:eastAsia="Times New Roman" w:hAnsi="Times New Roman" w:cs="Times New Roman"/>
          <w:sz w:val="20"/>
          <w:szCs w:val="20"/>
          <w:lang w:eastAsia="ig-NG"/>
        </w:rPr>
      </w:pPr>
      <w:proofErr w:type="spellStart"/>
      <w:r w:rsidRPr="00E43F02">
        <w:rPr>
          <w:rFonts w:ascii="Times New Roman" w:eastAsia="Times New Roman" w:hAnsi="Times New Roman" w:cs="Times New Roman"/>
          <w:sz w:val="20"/>
          <w:szCs w:val="20"/>
          <w:lang w:eastAsia="ig-NG"/>
        </w:rPr>
        <w:t>Adeniyi</w:t>
      </w:r>
      <w:proofErr w:type="spellEnd"/>
      <w:r w:rsidRPr="00E43F02">
        <w:rPr>
          <w:rFonts w:ascii="Times New Roman" w:eastAsia="Times New Roman" w:hAnsi="Times New Roman" w:cs="Times New Roman"/>
          <w:sz w:val="20"/>
          <w:szCs w:val="20"/>
          <w:lang w:eastAsia="ig-NG"/>
        </w:rPr>
        <w:t xml:space="preserve"> BA</w:t>
      </w:r>
    </w:p>
    <w:p w:rsidR="00F61334" w:rsidRPr="00E43F02" w:rsidRDefault="00F61334" w:rsidP="00E82A17">
      <w:pPr>
        <w:adjustRightInd w:val="0"/>
        <w:snapToGrid w:val="0"/>
        <w:spacing w:after="0" w:line="240" w:lineRule="auto"/>
        <w:rPr>
          <w:rFonts w:ascii="Times New Roman" w:eastAsia="Times New Roman" w:hAnsi="Times New Roman" w:cs="Times New Roman"/>
          <w:sz w:val="20"/>
          <w:szCs w:val="20"/>
          <w:lang w:eastAsia="ig-NG"/>
        </w:rPr>
      </w:pPr>
      <w:r w:rsidRPr="00E43F02">
        <w:rPr>
          <w:rFonts w:ascii="Times New Roman" w:eastAsia="Times New Roman" w:hAnsi="Times New Roman" w:cs="Times New Roman"/>
          <w:sz w:val="20"/>
          <w:szCs w:val="20"/>
          <w:lang w:eastAsia="ig-NG"/>
        </w:rPr>
        <w:t>Department of Pharmaceutical Microbiology,</w:t>
      </w:r>
    </w:p>
    <w:p w:rsidR="00F61334" w:rsidRPr="00E43F02" w:rsidRDefault="00F61334" w:rsidP="00E82A17">
      <w:pPr>
        <w:adjustRightInd w:val="0"/>
        <w:snapToGrid w:val="0"/>
        <w:spacing w:after="0" w:line="240" w:lineRule="auto"/>
        <w:rPr>
          <w:rFonts w:ascii="Times New Roman" w:eastAsia="Times New Roman" w:hAnsi="Times New Roman" w:cs="Times New Roman"/>
          <w:sz w:val="20"/>
          <w:szCs w:val="20"/>
          <w:lang w:eastAsia="ig-NG"/>
        </w:rPr>
      </w:pPr>
      <w:proofErr w:type="gramStart"/>
      <w:r w:rsidRPr="00E43F02">
        <w:rPr>
          <w:rFonts w:ascii="Times New Roman" w:eastAsia="Times New Roman" w:hAnsi="Times New Roman" w:cs="Times New Roman"/>
          <w:sz w:val="20"/>
          <w:szCs w:val="20"/>
          <w:lang w:eastAsia="ig-NG"/>
        </w:rPr>
        <w:t xml:space="preserve">University of Ibadan, P.O. Box 22039, </w:t>
      </w:r>
      <w:proofErr w:type="spellStart"/>
      <w:r w:rsidRPr="00E43F02">
        <w:rPr>
          <w:rFonts w:ascii="Times New Roman" w:eastAsia="Times New Roman" w:hAnsi="Times New Roman" w:cs="Times New Roman"/>
          <w:sz w:val="20"/>
          <w:szCs w:val="20"/>
          <w:lang w:eastAsia="ig-NG"/>
        </w:rPr>
        <w:t>Orita</w:t>
      </w:r>
      <w:proofErr w:type="spellEnd"/>
      <w:r w:rsidRPr="00E43F02">
        <w:rPr>
          <w:rFonts w:ascii="Times New Roman" w:eastAsia="Times New Roman" w:hAnsi="Times New Roman" w:cs="Times New Roman"/>
          <w:sz w:val="20"/>
          <w:szCs w:val="20"/>
          <w:lang w:eastAsia="ig-NG"/>
        </w:rPr>
        <w:t xml:space="preserve"> U.I.,</w:t>
      </w:r>
      <w:proofErr w:type="gramEnd"/>
    </w:p>
    <w:p w:rsidR="00F61334" w:rsidRPr="00E43F02" w:rsidRDefault="00F61334" w:rsidP="00E82A17">
      <w:pPr>
        <w:adjustRightInd w:val="0"/>
        <w:snapToGrid w:val="0"/>
        <w:spacing w:after="0" w:line="240" w:lineRule="auto"/>
        <w:rPr>
          <w:rFonts w:ascii="Times New Roman" w:eastAsia="Times New Roman" w:hAnsi="Times New Roman" w:cs="Times New Roman"/>
          <w:sz w:val="20"/>
          <w:szCs w:val="20"/>
          <w:lang w:eastAsia="ig-NG"/>
        </w:rPr>
      </w:pPr>
      <w:r w:rsidRPr="00E43F02">
        <w:rPr>
          <w:rFonts w:ascii="Times New Roman" w:eastAsia="Times New Roman" w:hAnsi="Times New Roman" w:cs="Times New Roman"/>
          <w:sz w:val="20"/>
          <w:szCs w:val="20"/>
          <w:lang w:eastAsia="ig-NG"/>
        </w:rPr>
        <w:t>Post office, Ibadan, Nigeria.</w:t>
      </w:r>
    </w:p>
    <w:p w:rsidR="00F61334" w:rsidRPr="00E82A17" w:rsidRDefault="00F61334" w:rsidP="00E82A17">
      <w:pPr>
        <w:adjustRightInd w:val="0"/>
        <w:snapToGrid w:val="0"/>
        <w:spacing w:after="0" w:line="240" w:lineRule="auto"/>
        <w:rPr>
          <w:rFonts w:ascii="Times New Roman" w:hAnsi="Times New Roman" w:cs="Times New Roman" w:hint="eastAsia"/>
          <w:sz w:val="20"/>
          <w:szCs w:val="20"/>
          <w:lang w:eastAsia="zh-CN"/>
        </w:rPr>
      </w:pPr>
      <w:r w:rsidRPr="00E43F02">
        <w:rPr>
          <w:rFonts w:ascii="Times New Roman" w:eastAsia="Times New Roman" w:hAnsi="Times New Roman" w:cs="Times New Roman"/>
          <w:b/>
          <w:sz w:val="20"/>
          <w:szCs w:val="20"/>
          <w:lang w:eastAsia="ig-NG"/>
        </w:rPr>
        <w:t>E-mail</w:t>
      </w:r>
      <w:r w:rsidRPr="00E43F02">
        <w:rPr>
          <w:rFonts w:ascii="Times New Roman" w:eastAsia="Times New Roman" w:hAnsi="Times New Roman" w:cs="Times New Roman"/>
          <w:sz w:val="20"/>
          <w:szCs w:val="20"/>
          <w:lang w:eastAsia="ig-NG"/>
        </w:rPr>
        <w:t xml:space="preserve">: </w:t>
      </w:r>
      <w:hyperlink r:id="rId13" w:history="1">
        <w:r w:rsidR="00E82A17" w:rsidRPr="002B1932">
          <w:rPr>
            <w:rStyle w:val="Hyperlink"/>
            <w:rFonts w:ascii="Times New Roman" w:eastAsia="Times New Roman" w:hAnsi="Times New Roman" w:cs="Times New Roman"/>
            <w:sz w:val="20"/>
            <w:szCs w:val="20"/>
            <w:lang w:eastAsia="ig-NG"/>
          </w:rPr>
          <w:t>baadeniyi@yahoo.co.uk</w:t>
        </w:r>
      </w:hyperlink>
      <w:r w:rsidR="00E82A17">
        <w:rPr>
          <w:rFonts w:ascii="Times New Roman" w:hAnsi="Times New Roman" w:cs="Times New Roman" w:hint="eastAsia"/>
          <w:sz w:val="20"/>
          <w:szCs w:val="20"/>
          <w:lang w:eastAsia="zh-CN"/>
        </w:rPr>
        <w:t xml:space="preserve"> </w:t>
      </w:r>
    </w:p>
    <w:p w:rsidR="00F61334" w:rsidRPr="005447FC" w:rsidRDefault="00F61334" w:rsidP="00E82A17">
      <w:pPr>
        <w:adjustRightInd w:val="0"/>
        <w:snapToGrid w:val="0"/>
        <w:spacing w:after="0" w:line="240" w:lineRule="auto"/>
        <w:rPr>
          <w:rFonts w:ascii="Times New Roman" w:eastAsia="Times New Roman" w:hAnsi="Times New Roman" w:cs="Times New Roman"/>
          <w:sz w:val="20"/>
          <w:szCs w:val="20"/>
          <w:vertAlign w:val="subscript"/>
          <w:lang w:eastAsia="ig-NG"/>
        </w:rPr>
      </w:pPr>
      <w:r w:rsidRPr="00E43F02">
        <w:rPr>
          <w:rFonts w:ascii="Times New Roman" w:eastAsia="Times New Roman" w:hAnsi="Times New Roman" w:cs="Times New Roman"/>
          <w:sz w:val="20"/>
          <w:szCs w:val="20"/>
          <w:lang w:eastAsia="ig-NG"/>
        </w:rPr>
        <w:t>Tel: +2348023451480</w:t>
      </w:r>
      <w:r w:rsidR="0086764C">
        <w:rPr>
          <w:rFonts w:ascii="Times New Roman" w:eastAsia="Times New Roman" w:hAnsi="Times New Roman" w:cs="Times New Roman"/>
          <w:sz w:val="20"/>
          <w:szCs w:val="20"/>
          <w:lang w:eastAsia="ig-NG"/>
        </w:rPr>
        <w:t>.</w:t>
      </w:r>
    </w:p>
    <w:p w:rsidR="00CB04A7" w:rsidRDefault="00CB04A7" w:rsidP="00E82A17">
      <w:pPr>
        <w:adjustRightInd w:val="0"/>
        <w:snapToGrid w:val="0"/>
        <w:spacing w:after="0" w:line="240" w:lineRule="auto"/>
        <w:jc w:val="center"/>
        <w:rPr>
          <w:rFonts w:ascii="Times New Roman" w:eastAsia="Calibri" w:hAnsi="Times New Roman" w:cs="Times New Roman"/>
          <w:b/>
          <w:sz w:val="20"/>
          <w:szCs w:val="20"/>
        </w:rPr>
      </w:pPr>
    </w:p>
    <w:p w:rsidR="004527CE" w:rsidRPr="00487D2E" w:rsidRDefault="00FD47C3" w:rsidP="00E82A17">
      <w:pPr>
        <w:adjustRightInd w:val="0"/>
        <w:snapToGrid w:val="0"/>
        <w:spacing w:after="0" w:line="240" w:lineRule="auto"/>
        <w:jc w:val="both"/>
        <w:rPr>
          <w:rFonts w:ascii="Times New Roman" w:eastAsia="Calibri" w:hAnsi="Times New Roman" w:cs="Times New Roman"/>
          <w:b/>
          <w:sz w:val="20"/>
          <w:szCs w:val="20"/>
        </w:rPr>
      </w:pPr>
      <w:r>
        <w:rPr>
          <w:rFonts w:ascii="Times New Roman" w:eastAsia="Calibri" w:hAnsi="Times New Roman" w:cs="Times New Roman"/>
          <w:b/>
          <w:sz w:val="20"/>
          <w:szCs w:val="20"/>
        </w:rPr>
        <w:t>References</w:t>
      </w:r>
    </w:p>
    <w:p w:rsidR="00487D2E" w:rsidRPr="00E90806" w:rsidRDefault="00487D2E" w:rsidP="00E82A17">
      <w:pPr>
        <w:pStyle w:val="ListParagraph"/>
        <w:numPr>
          <w:ilvl w:val="0"/>
          <w:numId w:val="4"/>
        </w:numPr>
        <w:adjustRightInd w:val="0"/>
        <w:snapToGrid w:val="0"/>
        <w:spacing w:after="0" w:line="240" w:lineRule="auto"/>
        <w:contextualSpacing w:val="0"/>
        <w:jc w:val="both"/>
        <w:rPr>
          <w:rFonts w:ascii="Times New Roman" w:eastAsia="Times New Roman" w:hAnsi="Times New Roman" w:cs="Times New Roman"/>
          <w:sz w:val="20"/>
          <w:szCs w:val="20"/>
        </w:rPr>
      </w:pPr>
      <w:r w:rsidRPr="00E90806">
        <w:rPr>
          <w:rFonts w:ascii="Times New Roman" w:eastAsia="Times New Roman" w:hAnsi="Times New Roman" w:cs="Times New Roman"/>
          <w:sz w:val="20"/>
          <w:szCs w:val="20"/>
        </w:rPr>
        <w:t>Al-</w:t>
      </w:r>
      <w:proofErr w:type="spellStart"/>
      <w:r w:rsidRPr="00E90806">
        <w:rPr>
          <w:rFonts w:ascii="Times New Roman" w:eastAsia="Times New Roman" w:hAnsi="Times New Roman" w:cs="Times New Roman"/>
          <w:sz w:val="20"/>
          <w:szCs w:val="20"/>
        </w:rPr>
        <w:t>Sweih</w:t>
      </w:r>
      <w:proofErr w:type="spellEnd"/>
      <w:r w:rsidRPr="00E90806">
        <w:rPr>
          <w:rFonts w:ascii="Times New Roman" w:eastAsia="Times New Roman" w:hAnsi="Times New Roman" w:cs="Times New Roman"/>
          <w:sz w:val="20"/>
          <w:szCs w:val="20"/>
        </w:rPr>
        <w:t xml:space="preserve"> NA, Al-</w:t>
      </w:r>
      <w:proofErr w:type="spellStart"/>
      <w:r w:rsidRPr="00E90806">
        <w:rPr>
          <w:rFonts w:ascii="Times New Roman" w:eastAsia="Times New Roman" w:hAnsi="Times New Roman" w:cs="Times New Roman"/>
          <w:sz w:val="20"/>
          <w:szCs w:val="20"/>
        </w:rPr>
        <w:t>Hubail</w:t>
      </w:r>
      <w:proofErr w:type="spellEnd"/>
      <w:r w:rsidRPr="00E90806">
        <w:rPr>
          <w:rFonts w:ascii="Times New Roman" w:eastAsia="Times New Roman" w:hAnsi="Times New Roman" w:cs="Times New Roman"/>
          <w:sz w:val="20"/>
          <w:szCs w:val="20"/>
        </w:rPr>
        <w:t xml:space="preserve"> MA, </w:t>
      </w:r>
      <w:proofErr w:type="spellStart"/>
      <w:r w:rsidRPr="00E90806">
        <w:rPr>
          <w:rFonts w:ascii="Times New Roman" w:eastAsia="Times New Roman" w:hAnsi="Times New Roman" w:cs="Times New Roman"/>
          <w:sz w:val="20"/>
          <w:szCs w:val="20"/>
        </w:rPr>
        <w:t>Rotimi</w:t>
      </w:r>
      <w:proofErr w:type="spellEnd"/>
      <w:r w:rsidRPr="00E90806">
        <w:rPr>
          <w:rFonts w:ascii="Times New Roman" w:eastAsia="Times New Roman" w:hAnsi="Times New Roman" w:cs="Times New Roman"/>
          <w:sz w:val="20"/>
          <w:szCs w:val="20"/>
        </w:rPr>
        <w:t xml:space="preserve"> VO. Emergence of </w:t>
      </w:r>
      <w:proofErr w:type="spellStart"/>
      <w:r w:rsidRPr="00E90806">
        <w:rPr>
          <w:rFonts w:ascii="Times New Roman" w:eastAsia="Times New Roman" w:hAnsi="Times New Roman" w:cs="Times New Roman"/>
          <w:sz w:val="20"/>
          <w:szCs w:val="20"/>
        </w:rPr>
        <w:t>tigecycline</w:t>
      </w:r>
      <w:proofErr w:type="spellEnd"/>
      <w:r w:rsidRPr="00E90806">
        <w:rPr>
          <w:rFonts w:ascii="Times New Roman" w:eastAsia="Times New Roman" w:hAnsi="Times New Roman" w:cs="Times New Roman"/>
          <w:sz w:val="20"/>
          <w:szCs w:val="20"/>
        </w:rPr>
        <w:t xml:space="preserve"> and </w:t>
      </w:r>
      <w:proofErr w:type="spellStart"/>
      <w:r w:rsidRPr="00E90806">
        <w:rPr>
          <w:rFonts w:ascii="Times New Roman" w:eastAsia="Times New Roman" w:hAnsi="Times New Roman" w:cs="Times New Roman"/>
          <w:sz w:val="20"/>
          <w:szCs w:val="20"/>
        </w:rPr>
        <w:t>colistin</w:t>
      </w:r>
      <w:proofErr w:type="spellEnd"/>
      <w:r w:rsidRPr="00E90806">
        <w:rPr>
          <w:rFonts w:ascii="Times New Roman" w:eastAsia="Times New Roman" w:hAnsi="Times New Roman" w:cs="Times New Roman"/>
          <w:sz w:val="20"/>
          <w:szCs w:val="20"/>
        </w:rPr>
        <w:t xml:space="preserve"> resistance in </w:t>
      </w:r>
      <w:proofErr w:type="spellStart"/>
      <w:r w:rsidRPr="00E90806">
        <w:rPr>
          <w:rFonts w:ascii="Times New Roman" w:eastAsia="Times New Roman" w:hAnsi="Times New Roman" w:cs="Times New Roman"/>
          <w:i/>
          <w:sz w:val="20"/>
          <w:szCs w:val="20"/>
        </w:rPr>
        <w:t>Acinetobacter</w:t>
      </w:r>
      <w:proofErr w:type="spellEnd"/>
      <w:r w:rsidRPr="00E90806">
        <w:rPr>
          <w:rFonts w:ascii="Times New Roman" w:eastAsia="Times New Roman" w:hAnsi="Times New Roman" w:cs="Times New Roman"/>
          <w:sz w:val="20"/>
          <w:szCs w:val="20"/>
        </w:rPr>
        <w:t xml:space="preserve"> species isolated from patients in Kuwait hospitals. </w:t>
      </w:r>
      <w:r w:rsidRPr="00E90806">
        <w:rPr>
          <w:rFonts w:ascii="Times New Roman" w:eastAsia="Times New Roman" w:hAnsi="Times New Roman" w:cs="Times New Roman"/>
          <w:i/>
          <w:sz w:val="20"/>
          <w:szCs w:val="20"/>
        </w:rPr>
        <w:t xml:space="preserve">J. </w:t>
      </w:r>
      <w:proofErr w:type="spellStart"/>
      <w:r w:rsidRPr="00E90806">
        <w:rPr>
          <w:rFonts w:ascii="Times New Roman" w:eastAsia="Times New Roman" w:hAnsi="Times New Roman" w:cs="Times New Roman"/>
          <w:i/>
          <w:sz w:val="20"/>
          <w:szCs w:val="20"/>
        </w:rPr>
        <w:t>Chemother</w:t>
      </w:r>
      <w:proofErr w:type="spellEnd"/>
      <w:r w:rsidRPr="00E90806">
        <w:rPr>
          <w:rFonts w:ascii="Times New Roman" w:eastAsia="Times New Roman" w:hAnsi="Times New Roman" w:cs="Times New Roman"/>
          <w:sz w:val="20"/>
          <w:szCs w:val="20"/>
        </w:rPr>
        <w:t>. 2011; 23: 13-16.</w:t>
      </w:r>
    </w:p>
    <w:p w:rsidR="00487D2E" w:rsidRPr="00E90806" w:rsidRDefault="00487D2E" w:rsidP="00E82A17">
      <w:pPr>
        <w:pStyle w:val="ListParagraph"/>
        <w:numPr>
          <w:ilvl w:val="0"/>
          <w:numId w:val="4"/>
        </w:numPr>
        <w:adjustRightInd w:val="0"/>
        <w:snapToGrid w:val="0"/>
        <w:spacing w:after="0" w:line="240" w:lineRule="auto"/>
        <w:contextualSpacing w:val="0"/>
        <w:jc w:val="both"/>
        <w:rPr>
          <w:rFonts w:ascii="Times New Roman" w:eastAsia="Times New Roman" w:hAnsi="Times New Roman" w:cs="Times New Roman"/>
          <w:sz w:val="20"/>
          <w:szCs w:val="20"/>
        </w:rPr>
      </w:pPr>
      <w:r w:rsidRPr="00E90806">
        <w:rPr>
          <w:rFonts w:ascii="Times New Roman" w:eastAsia="Times New Roman" w:hAnsi="Times New Roman" w:cs="Times New Roman"/>
          <w:sz w:val="20"/>
          <w:szCs w:val="20"/>
        </w:rPr>
        <w:t xml:space="preserve">Arroyo LA, </w:t>
      </w:r>
      <w:proofErr w:type="spellStart"/>
      <w:r w:rsidRPr="00E90806">
        <w:rPr>
          <w:rFonts w:ascii="Times New Roman" w:eastAsia="Times New Roman" w:hAnsi="Times New Roman" w:cs="Times New Roman"/>
          <w:sz w:val="20"/>
          <w:szCs w:val="20"/>
        </w:rPr>
        <w:t>Mateos</w:t>
      </w:r>
      <w:proofErr w:type="spellEnd"/>
      <w:r w:rsidRPr="00E90806">
        <w:rPr>
          <w:rFonts w:ascii="Times New Roman" w:eastAsia="Times New Roman" w:hAnsi="Times New Roman" w:cs="Times New Roman"/>
          <w:sz w:val="20"/>
          <w:szCs w:val="20"/>
        </w:rPr>
        <w:t xml:space="preserve"> I, </w:t>
      </w:r>
      <w:proofErr w:type="spellStart"/>
      <w:r w:rsidRPr="00E90806">
        <w:rPr>
          <w:rFonts w:ascii="Times New Roman" w:eastAsia="Times New Roman" w:hAnsi="Times New Roman" w:cs="Times New Roman"/>
          <w:sz w:val="20"/>
          <w:szCs w:val="20"/>
        </w:rPr>
        <w:t>González</w:t>
      </w:r>
      <w:proofErr w:type="spellEnd"/>
      <w:r w:rsidRPr="00E90806">
        <w:rPr>
          <w:rFonts w:ascii="Times New Roman" w:eastAsia="Times New Roman" w:hAnsi="Times New Roman" w:cs="Times New Roman"/>
          <w:sz w:val="20"/>
          <w:szCs w:val="20"/>
        </w:rPr>
        <w:t xml:space="preserve"> V, </w:t>
      </w:r>
      <w:proofErr w:type="spellStart"/>
      <w:r w:rsidRPr="00E90806">
        <w:rPr>
          <w:rFonts w:ascii="Times New Roman" w:eastAsia="Times New Roman" w:hAnsi="Times New Roman" w:cs="Times New Roman"/>
          <w:sz w:val="20"/>
          <w:szCs w:val="20"/>
        </w:rPr>
        <w:t>Aznar</w:t>
      </w:r>
      <w:proofErr w:type="spellEnd"/>
      <w:r w:rsidRPr="00E90806">
        <w:rPr>
          <w:rFonts w:ascii="Times New Roman" w:eastAsia="Times New Roman" w:hAnsi="Times New Roman" w:cs="Times New Roman"/>
          <w:sz w:val="20"/>
          <w:szCs w:val="20"/>
        </w:rPr>
        <w:t xml:space="preserve"> J. In vitro activities of </w:t>
      </w:r>
      <w:proofErr w:type="spellStart"/>
      <w:r w:rsidRPr="00E90806">
        <w:rPr>
          <w:rFonts w:ascii="Times New Roman" w:eastAsia="Times New Roman" w:hAnsi="Times New Roman" w:cs="Times New Roman"/>
          <w:sz w:val="20"/>
          <w:szCs w:val="20"/>
        </w:rPr>
        <w:t>tigecycline</w:t>
      </w:r>
      <w:proofErr w:type="spellEnd"/>
      <w:r w:rsidRPr="00E90806">
        <w:rPr>
          <w:rFonts w:ascii="Times New Roman" w:eastAsia="Times New Roman" w:hAnsi="Times New Roman" w:cs="Times New Roman"/>
          <w:sz w:val="20"/>
          <w:szCs w:val="20"/>
        </w:rPr>
        <w:t xml:space="preserve">, </w:t>
      </w:r>
      <w:proofErr w:type="spellStart"/>
      <w:r w:rsidRPr="00E90806">
        <w:rPr>
          <w:rFonts w:ascii="Times New Roman" w:eastAsia="Times New Roman" w:hAnsi="Times New Roman" w:cs="Times New Roman"/>
          <w:sz w:val="20"/>
          <w:szCs w:val="20"/>
        </w:rPr>
        <w:t>minocycline</w:t>
      </w:r>
      <w:proofErr w:type="spellEnd"/>
      <w:r w:rsidRPr="00E90806">
        <w:rPr>
          <w:rFonts w:ascii="Times New Roman" w:eastAsia="Times New Roman" w:hAnsi="Times New Roman" w:cs="Times New Roman"/>
          <w:sz w:val="20"/>
          <w:szCs w:val="20"/>
        </w:rPr>
        <w:t xml:space="preserve">, and </w:t>
      </w:r>
      <w:proofErr w:type="spellStart"/>
      <w:r w:rsidRPr="00E90806">
        <w:rPr>
          <w:rFonts w:ascii="Times New Roman" w:eastAsia="Times New Roman" w:hAnsi="Times New Roman" w:cs="Times New Roman"/>
          <w:sz w:val="20"/>
          <w:szCs w:val="20"/>
        </w:rPr>
        <w:t>colistin-tigecycline</w:t>
      </w:r>
      <w:proofErr w:type="spellEnd"/>
      <w:r w:rsidRPr="00E90806">
        <w:rPr>
          <w:rFonts w:ascii="Times New Roman" w:eastAsia="Times New Roman" w:hAnsi="Times New Roman" w:cs="Times New Roman"/>
          <w:sz w:val="20"/>
          <w:szCs w:val="20"/>
        </w:rPr>
        <w:t xml:space="preserve"> combination against multi-and </w:t>
      </w:r>
      <w:proofErr w:type="spellStart"/>
      <w:r w:rsidRPr="00E90806">
        <w:rPr>
          <w:rFonts w:ascii="Times New Roman" w:eastAsia="Times New Roman" w:hAnsi="Times New Roman" w:cs="Times New Roman"/>
          <w:sz w:val="20"/>
          <w:szCs w:val="20"/>
        </w:rPr>
        <w:t>pandrug</w:t>
      </w:r>
      <w:proofErr w:type="spellEnd"/>
      <w:r w:rsidRPr="00E90806">
        <w:rPr>
          <w:rFonts w:ascii="Times New Roman" w:eastAsia="Times New Roman" w:hAnsi="Times New Roman" w:cs="Times New Roman"/>
          <w:sz w:val="20"/>
          <w:szCs w:val="20"/>
        </w:rPr>
        <w:t xml:space="preserve">-resistant clinical isolates of </w:t>
      </w:r>
      <w:proofErr w:type="spellStart"/>
      <w:r w:rsidRPr="00E90806">
        <w:rPr>
          <w:rFonts w:ascii="Times New Roman" w:eastAsia="Times New Roman" w:hAnsi="Times New Roman" w:cs="Times New Roman"/>
          <w:i/>
          <w:sz w:val="20"/>
          <w:szCs w:val="20"/>
        </w:rPr>
        <w:t>Acinetobacter</w:t>
      </w:r>
      <w:proofErr w:type="spellEnd"/>
      <w:r w:rsidRPr="00E90806">
        <w:rPr>
          <w:rFonts w:ascii="Times New Roman" w:eastAsia="Times New Roman" w:hAnsi="Times New Roman" w:cs="Times New Roman"/>
          <w:i/>
          <w:sz w:val="20"/>
          <w:szCs w:val="20"/>
        </w:rPr>
        <w:t xml:space="preserve"> </w:t>
      </w:r>
      <w:proofErr w:type="spellStart"/>
      <w:r w:rsidRPr="00E90806">
        <w:rPr>
          <w:rFonts w:ascii="Times New Roman" w:eastAsia="Times New Roman" w:hAnsi="Times New Roman" w:cs="Times New Roman"/>
          <w:i/>
          <w:sz w:val="20"/>
          <w:szCs w:val="20"/>
        </w:rPr>
        <w:t>baumannii</w:t>
      </w:r>
      <w:proofErr w:type="spellEnd"/>
      <w:r w:rsidRPr="00E90806">
        <w:rPr>
          <w:rFonts w:ascii="Times New Roman" w:eastAsia="Times New Roman" w:hAnsi="Times New Roman" w:cs="Times New Roman"/>
          <w:sz w:val="20"/>
          <w:szCs w:val="20"/>
        </w:rPr>
        <w:t xml:space="preserve"> group. </w:t>
      </w:r>
      <w:proofErr w:type="spellStart"/>
      <w:r w:rsidRPr="00E90806">
        <w:rPr>
          <w:rFonts w:ascii="Times New Roman" w:eastAsia="Times New Roman" w:hAnsi="Times New Roman" w:cs="Times New Roman"/>
          <w:i/>
          <w:sz w:val="20"/>
          <w:szCs w:val="20"/>
        </w:rPr>
        <w:t>Antimicrob</w:t>
      </w:r>
      <w:proofErr w:type="spellEnd"/>
      <w:r w:rsidRPr="00E90806">
        <w:rPr>
          <w:rFonts w:ascii="Times New Roman" w:eastAsia="Times New Roman" w:hAnsi="Times New Roman" w:cs="Times New Roman"/>
          <w:i/>
          <w:sz w:val="20"/>
          <w:szCs w:val="20"/>
        </w:rPr>
        <w:t xml:space="preserve">. Agents </w:t>
      </w:r>
      <w:proofErr w:type="spellStart"/>
      <w:r w:rsidRPr="00E90806">
        <w:rPr>
          <w:rFonts w:ascii="Times New Roman" w:eastAsia="Times New Roman" w:hAnsi="Times New Roman" w:cs="Times New Roman"/>
          <w:i/>
          <w:sz w:val="20"/>
          <w:szCs w:val="20"/>
        </w:rPr>
        <w:t>Chemother</w:t>
      </w:r>
      <w:proofErr w:type="spellEnd"/>
      <w:r w:rsidRPr="00E90806">
        <w:rPr>
          <w:rFonts w:ascii="Times New Roman" w:eastAsia="Times New Roman" w:hAnsi="Times New Roman" w:cs="Times New Roman"/>
          <w:sz w:val="20"/>
          <w:szCs w:val="20"/>
        </w:rPr>
        <w:t>. 2009; 53:1295-1296.</w:t>
      </w:r>
    </w:p>
    <w:p w:rsidR="00487D2E" w:rsidRPr="00E90806" w:rsidRDefault="00487D2E" w:rsidP="00E82A17">
      <w:pPr>
        <w:pStyle w:val="ListParagraph"/>
        <w:numPr>
          <w:ilvl w:val="0"/>
          <w:numId w:val="4"/>
        </w:numPr>
        <w:adjustRightInd w:val="0"/>
        <w:snapToGrid w:val="0"/>
        <w:spacing w:after="0" w:line="240" w:lineRule="auto"/>
        <w:contextualSpacing w:val="0"/>
        <w:jc w:val="both"/>
        <w:rPr>
          <w:rFonts w:ascii="Times New Roman" w:hAnsi="Times New Roman" w:cs="Times New Roman"/>
          <w:sz w:val="20"/>
          <w:szCs w:val="20"/>
        </w:rPr>
      </w:pPr>
      <w:r w:rsidRPr="00E90806">
        <w:rPr>
          <w:rFonts w:ascii="Times New Roman" w:hAnsi="Times New Roman" w:cs="Times New Roman"/>
          <w:sz w:val="20"/>
          <w:szCs w:val="20"/>
        </w:rPr>
        <w:t xml:space="preserve">Benedict RG, </w:t>
      </w:r>
      <w:proofErr w:type="spellStart"/>
      <w:r w:rsidRPr="00E90806">
        <w:rPr>
          <w:rFonts w:ascii="Times New Roman" w:hAnsi="Times New Roman" w:cs="Times New Roman"/>
          <w:sz w:val="20"/>
          <w:szCs w:val="20"/>
        </w:rPr>
        <w:t>Langlykke</w:t>
      </w:r>
      <w:proofErr w:type="spellEnd"/>
      <w:r w:rsidRPr="00E90806">
        <w:rPr>
          <w:rFonts w:ascii="Times New Roman" w:hAnsi="Times New Roman" w:cs="Times New Roman"/>
          <w:sz w:val="20"/>
          <w:szCs w:val="20"/>
        </w:rPr>
        <w:t xml:space="preserve"> AF. Antibiotic activity of Bacillus </w:t>
      </w:r>
      <w:proofErr w:type="spellStart"/>
      <w:r w:rsidRPr="00E90806">
        <w:rPr>
          <w:rFonts w:ascii="Times New Roman" w:hAnsi="Times New Roman" w:cs="Times New Roman"/>
          <w:sz w:val="20"/>
          <w:szCs w:val="20"/>
        </w:rPr>
        <w:t>polymyxa</w:t>
      </w:r>
      <w:proofErr w:type="spellEnd"/>
      <w:r w:rsidRPr="00E90806">
        <w:rPr>
          <w:rFonts w:ascii="Times New Roman" w:hAnsi="Times New Roman" w:cs="Times New Roman"/>
          <w:sz w:val="20"/>
          <w:szCs w:val="20"/>
        </w:rPr>
        <w:t>.</w:t>
      </w:r>
      <w:r w:rsidR="00E82A17">
        <w:rPr>
          <w:rFonts w:ascii="Times New Roman" w:hAnsi="Times New Roman" w:cs="Times New Roman"/>
          <w:sz w:val="20"/>
          <w:szCs w:val="20"/>
        </w:rPr>
        <w:t xml:space="preserve"> </w:t>
      </w:r>
      <w:r w:rsidRPr="00E90806">
        <w:rPr>
          <w:rFonts w:ascii="Times New Roman" w:hAnsi="Times New Roman" w:cs="Times New Roman"/>
          <w:i/>
          <w:sz w:val="20"/>
          <w:szCs w:val="20"/>
        </w:rPr>
        <w:t xml:space="preserve">J </w:t>
      </w:r>
      <w:proofErr w:type="spellStart"/>
      <w:r w:rsidRPr="00E90806">
        <w:rPr>
          <w:rFonts w:ascii="Times New Roman" w:hAnsi="Times New Roman" w:cs="Times New Roman"/>
          <w:i/>
          <w:sz w:val="20"/>
          <w:szCs w:val="20"/>
        </w:rPr>
        <w:t>Bacteriol</w:t>
      </w:r>
      <w:proofErr w:type="spellEnd"/>
      <w:r w:rsidRPr="00E90806">
        <w:rPr>
          <w:rFonts w:ascii="Times New Roman" w:hAnsi="Times New Roman" w:cs="Times New Roman"/>
          <w:i/>
          <w:sz w:val="20"/>
          <w:szCs w:val="20"/>
        </w:rPr>
        <w:t>.</w:t>
      </w:r>
      <w:r w:rsidRPr="00E90806">
        <w:rPr>
          <w:rFonts w:ascii="Times New Roman" w:hAnsi="Times New Roman" w:cs="Times New Roman"/>
          <w:sz w:val="20"/>
          <w:szCs w:val="20"/>
        </w:rPr>
        <w:t xml:space="preserve"> 1947; 54: 24. </w:t>
      </w:r>
    </w:p>
    <w:p w:rsidR="00487D2E" w:rsidRPr="00E90806" w:rsidRDefault="00487D2E" w:rsidP="00E82A17">
      <w:pPr>
        <w:pStyle w:val="ListParagraph"/>
        <w:numPr>
          <w:ilvl w:val="0"/>
          <w:numId w:val="4"/>
        </w:numPr>
        <w:adjustRightInd w:val="0"/>
        <w:snapToGrid w:val="0"/>
        <w:spacing w:after="0" w:line="240" w:lineRule="auto"/>
        <w:contextualSpacing w:val="0"/>
        <w:jc w:val="both"/>
        <w:rPr>
          <w:rFonts w:ascii="Times New Roman" w:eastAsia="Calibri" w:hAnsi="Times New Roman" w:cs="Times New Roman"/>
          <w:sz w:val="20"/>
          <w:szCs w:val="20"/>
        </w:rPr>
      </w:pPr>
      <w:proofErr w:type="spellStart"/>
      <w:r w:rsidRPr="00E90806">
        <w:rPr>
          <w:rFonts w:ascii="Times New Roman" w:eastAsia="Calibri" w:hAnsi="Times New Roman" w:cs="Times New Roman"/>
          <w:sz w:val="20"/>
          <w:szCs w:val="20"/>
        </w:rPr>
        <w:t>Bergogne-BereZin</w:t>
      </w:r>
      <w:proofErr w:type="spellEnd"/>
      <w:r w:rsidRPr="00E90806">
        <w:rPr>
          <w:rFonts w:ascii="Times New Roman" w:eastAsia="Calibri" w:hAnsi="Times New Roman" w:cs="Times New Roman"/>
          <w:sz w:val="20"/>
          <w:szCs w:val="20"/>
        </w:rPr>
        <w:t xml:space="preserve"> E, Towner KJ. </w:t>
      </w:r>
      <w:proofErr w:type="spellStart"/>
      <w:r w:rsidRPr="00E90806">
        <w:rPr>
          <w:rFonts w:ascii="Times New Roman" w:eastAsia="Calibri" w:hAnsi="Times New Roman" w:cs="Times New Roman"/>
          <w:i/>
          <w:sz w:val="20"/>
          <w:szCs w:val="20"/>
        </w:rPr>
        <w:t>Acinetobacter</w:t>
      </w:r>
      <w:proofErr w:type="spellEnd"/>
      <w:r w:rsidRPr="00E90806">
        <w:rPr>
          <w:rFonts w:ascii="Times New Roman" w:eastAsia="Calibri" w:hAnsi="Times New Roman" w:cs="Times New Roman"/>
          <w:sz w:val="20"/>
          <w:szCs w:val="20"/>
        </w:rPr>
        <w:t xml:space="preserve"> spp. as </w:t>
      </w:r>
      <w:proofErr w:type="spellStart"/>
      <w:r w:rsidRPr="00E90806">
        <w:rPr>
          <w:rFonts w:ascii="Times New Roman" w:eastAsia="Calibri" w:hAnsi="Times New Roman" w:cs="Times New Roman"/>
          <w:sz w:val="20"/>
          <w:szCs w:val="20"/>
        </w:rPr>
        <w:t>nosocomial</w:t>
      </w:r>
      <w:proofErr w:type="spellEnd"/>
      <w:r w:rsidRPr="00E90806">
        <w:rPr>
          <w:rFonts w:ascii="Times New Roman" w:eastAsia="Calibri" w:hAnsi="Times New Roman" w:cs="Times New Roman"/>
          <w:sz w:val="20"/>
          <w:szCs w:val="20"/>
        </w:rPr>
        <w:t xml:space="preserve"> pathogen:</w:t>
      </w:r>
      <w:r w:rsidR="00E82A17">
        <w:rPr>
          <w:rFonts w:ascii="Times New Roman" w:eastAsia="Calibri" w:hAnsi="Times New Roman" w:cs="Times New Roman"/>
          <w:sz w:val="20"/>
          <w:szCs w:val="20"/>
        </w:rPr>
        <w:t xml:space="preserve"> </w:t>
      </w:r>
      <w:r w:rsidRPr="00E90806">
        <w:rPr>
          <w:rFonts w:ascii="Times New Roman" w:eastAsia="Calibri" w:hAnsi="Times New Roman" w:cs="Times New Roman"/>
          <w:sz w:val="20"/>
          <w:szCs w:val="20"/>
        </w:rPr>
        <w:t xml:space="preserve">Microbiological, clinical and epidemiological features. </w:t>
      </w:r>
      <w:proofErr w:type="spellStart"/>
      <w:r w:rsidRPr="00E90806">
        <w:rPr>
          <w:rFonts w:ascii="Times New Roman" w:eastAsia="Calibri" w:hAnsi="Times New Roman" w:cs="Times New Roman"/>
          <w:i/>
          <w:sz w:val="20"/>
          <w:szCs w:val="20"/>
        </w:rPr>
        <w:t>Clin</w:t>
      </w:r>
      <w:proofErr w:type="spellEnd"/>
      <w:r w:rsidRPr="00E90806">
        <w:rPr>
          <w:rFonts w:ascii="Times New Roman" w:eastAsia="Calibri" w:hAnsi="Times New Roman" w:cs="Times New Roman"/>
          <w:i/>
          <w:sz w:val="20"/>
          <w:szCs w:val="20"/>
        </w:rPr>
        <w:t xml:space="preserve">. </w:t>
      </w:r>
      <w:proofErr w:type="spellStart"/>
      <w:r w:rsidRPr="00E90806">
        <w:rPr>
          <w:rFonts w:ascii="Times New Roman" w:eastAsia="Calibri" w:hAnsi="Times New Roman" w:cs="Times New Roman"/>
          <w:i/>
          <w:sz w:val="20"/>
          <w:szCs w:val="20"/>
        </w:rPr>
        <w:t>Microbiol</w:t>
      </w:r>
      <w:proofErr w:type="spellEnd"/>
      <w:r w:rsidRPr="00E90806">
        <w:rPr>
          <w:rFonts w:ascii="Times New Roman" w:eastAsia="Calibri" w:hAnsi="Times New Roman" w:cs="Times New Roman"/>
          <w:i/>
          <w:sz w:val="20"/>
          <w:szCs w:val="20"/>
        </w:rPr>
        <w:t>. Rev</w:t>
      </w:r>
      <w:r w:rsidRPr="00E90806">
        <w:rPr>
          <w:rFonts w:ascii="Times New Roman" w:eastAsia="Calibri" w:hAnsi="Times New Roman" w:cs="Times New Roman"/>
          <w:sz w:val="20"/>
          <w:szCs w:val="20"/>
        </w:rPr>
        <w:t>. 1996; 9:148-65.</w:t>
      </w:r>
    </w:p>
    <w:p w:rsidR="00487D2E" w:rsidRPr="00E90806" w:rsidRDefault="00487D2E" w:rsidP="00E82A17">
      <w:pPr>
        <w:pStyle w:val="ListParagraph"/>
        <w:numPr>
          <w:ilvl w:val="0"/>
          <w:numId w:val="4"/>
        </w:numPr>
        <w:autoSpaceDE w:val="0"/>
        <w:autoSpaceDN w:val="0"/>
        <w:adjustRightInd w:val="0"/>
        <w:snapToGrid w:val="0"/>
        <w:spacing w:after="0" w:line="240" w:lineRule="auto"/>
        <w:contextualSpacing w:val="0"/>
        <w:jc w:val="both"/>
        <w:rPr>
          <w:rFonts w:ascii="Times New Roman" w:hAnsi="Times New Roman" w:cs="Times New Roman"/>
          <w:sz w:val="20"/>
          <w:szCs w:val="20"/>
        </w:rPr>
      </w:pPr>
      <w:proofErr w:type="spellStart"/>
      <w:r w:rsidRPr="00E90806">
        <w:rPr>
          <w:rFonts w:ascii="Times New Roman" w:hAnsi="Times New Roman" w:cs="Times New Roman"/>
          <w:sz w:val="20"/>
          <w:szCs w:val="20"/>
        </w:rPr>
        <w:t>Bonomo</w:t>
      </w:r>
      <w:proofErr w:type="spellEnd"/>
      <w:r w:rsidRPr="00E90806">
        <w:rPr>
          <w:rFonts w:ascii="Times New Roman" w:hAnsi="Times New Roman" w:cs="Times New Roman"/>
          <w:sz w:val="20"/>
          <w:szCs w:val="20"/>
        </w:rPr>
        <w:t xml:space="preserve"> RA, </w:t>
      </w:r>
      <w:proofErr w:type="spellStart"/>
      <w:r w:rsidRPr="00E90806">
        <w:rPr>
          <w:rFonts w:ascii="Times New Roman" w:hAnsi="Times New Roman" w:cs="Times New Roman"/>
          <w:sz w:val="20"/>
          <w:szCs w:val="20"/>
        </w:rPr>
        <w:t>Szabo</w:t>
      </w:r>
      <w:proofErr w:type="spellEnd"/>
      <w:r w:rsidRPr="00E90806">
        <w:rPr>
          <w:rFonts w:ascii="Times New Roman" w:hAnsi="Times New Roman" w:cs="Times New Roman"/>
          <w:sz w:val="20"/>
          <w:szCs w:val="20"/>
        </w:rPr>
        <w:t xml:space="preserve"> D.</w:t>
      </w:r>
      <w:r w:rsidRPr="00E90806">
        <w:rPr>
          <w:rFonts w:ascii="Times New Roman" w:hAnsi="Times New Roman" w:cs="Times New Roman"/>
          <w:b/>
          <w:bCs/>
          <w:sz w:val="20"/>
          <w:szCs w:val="20"/>
        </w:rPr>
        <w:t xml:space="preserve"> </w:t>
      </w:r>
      <w:r w:rsidRPr="00E90806">
        <w:rPr>
          <w:rFonts w:ascii="Times New Roman" w:hAnsi="Times New Roman" w:cs="Times New Roman"/>
          <w:sz w:val="20"/>
          <w:szCs w:val="20"/>
        </w:rPr>
        <w:t xml:space="preserve">Mechanisms of multidrug resistance in </w:t>
      </w:r>
      <w:proofErr w:type="spellStart"/>
      <w:r w:rsidRPr="00E90806">
        <w:rPr>
          <w:rFonts w:ascii="Times New Roman" w:hAnsi="Times New Roman" w:cs="Times New Roman"/>
          <w:i/>
          <w:iCs/>
          <w:sz w:val="20"/>
          <w:szCs w:val="20"/>
        </w:rPr>
        <w:t>Acinetobacter</w:t>
      </w:r>
      <w:proofErr w:type="spellEnd"/>
      <w:r w:rsidRPr="00E90806">
        <w:rPr>
          <w:rFonts w:ascii="Times New Roman" w:hAnsi="Times New Roman" w:cs="Times New Roman"/>
          <w:i/>
          <w:iCs/>
          <w:sz w:val="20"/>
          <w:szCs w:val="20"/>
        </w:rPr>
        <w:t xml:space="preserve"> </w:t>
      </w:r>
      <w:r w:rsidRPr="00E90806">
        <w:rPr>
          <w:rFonts w:ascii="Times New Roman" w:hAnsi="Times New Roman" w:cs="Times New Roman"/>
          <w:sz w:val="20"/>
          <w:szCs w:val="20"/>
        </w:rPr>
        <w:t xml:space="preserve">species and </w:t>
      </w:r>
      <w:r w:rsidRPr="00E90806">
        <w:rPr>
          <w:rFonts w:ascii="Times New Roman" w:hAnsi="Times New Roman" w:cs="Times New Roman"/>
          <w:i/>
          <w:iCs/>
          <w:sz w:val="20"/>
          <w:szCs w:val="20"/>
        </w:rPr>
        <w:t xml:space="preserve">Pseudomonas </w:t>
      </w:r>
      <w:proofErr w:type="spellStart"/>
      <w:r w:rsidRPr="00E90806">
        <w:rPr>
          <w:rFonts w:ascii="Times New Roman" w:hAnsi="Times New Roman" w:cs="Times New Roman"/>
          <w:i/>
          <w:iCs/>
          <w:sz w:val="20"/>
          <w:szCs w:val="20"/>
        </w:rPr>
        <w:t>aeruginosa</w:t>
      </w:r>
      <w:proofErr w:type="spellEnd"/>
      <w:r w:rsidRPr="00E90806">
        <w:rPr>
          <w:rFonts w:ascii="Times New Roman" w:hAnsi="Times New Roman" w:cs="Times New Roman"/>
          <w:i/>
          <w:iCs/>
          <w:sz w:val="20"/>
          <w:szCs w:val="20"/>
        </w:rPr>
        <w:t xml:space="preserve">. </w:t>
      </w:r>
      <w:proofErr w:type="spellStart"/>
      <w:r w:rsidRPr="00E90806">
        <w:rPr>
          <w:rFonts w:ascii="Times New Roman" w:hAnsi="Times New Roman" w:cs="Times New Roman"/>
          <w:i/>
          <w:sz w:val="20"/>
          <w:szCs w:val="20"/>
        </w:rPr>
        <w:t>Clin</w:t>
      </w:r>
      <w:proofErr w:type="spellEnd"/>
      <w:r w:rsidRPr="00E90806">
        <w:rPr>
          <w:rFonts w:ascii="Times New Roman" w:hAnsi="Times New Roman" w:cs="Times New Roman"/>
          <w:i/>
          <w:sz w:val="20"/>
          <w:szCs w:val="20"/>
        </w:rPr>
        <w:t xml:space="preserve"> Infect Dis. </w:t>
      </w:r>
      <w:r w:rsidRPr="00E90806">
        <w:rPr>
          <w:rFonts w:ascii="Times New Roman" w:hAnsi="Times New Roman" w:cs="Times New Roman"/>
          <w:bCs/>
          <w:sz w:val="20"/>
          <w:szCs w:val="20"/>
        </w:rPr>
        <w:t>2006</w:t>
      </w:r>
      <w:r w:rsidRPr="00E90806">
        <w:rPr>
          <w:rFonts w:ascii="Times New Roman" w:hAnsi="Times New Roman" w:cs="Times New Roman"/>
          <w:sz w:val="20"/>
          <w:szCs w:val="20"/>
        </w:rPr>
        <w:t>; 43 (Suppl. 2): 49–56.</w:t>
      </w:r>
    </w:p>
    <w:p w:rsidR="00487D2E" w:rsidRPr="00E90806" w:rsidRDefault="00487D2E" w:rsidP="00E82A17">
      <w:pPr>
        <w:pStyle w:val="ListParagraph"/>
        <w:numPr>
          <w:ilvl w:val="0"/>
          <w:numId w:val="4"/>
        </w:numPr>
        <w:adjustRightInd w:val="0"/>
        <w:snapToGrid w:val="0"/>
        <w:spacing w:after="0" w:line="240" w:lineRule="auto"/>
        <w:contextualSpacing w:val="0"/>
        <w:jc w:val="both"/>
        <w:rPr>
          <w:rFonts w:ascii="Times New Roman" w:eastAsia="Calibri" w:hAnsi="Times New Roman" w:cs="Times New Roman"/>
          <w:sz w:val="20"/>
          <w:szCs w:val="20"/>
        </w:rPr>
      </w:pPr>
      <w:r w:rsidRPr="00E90806">
        <w:rPr>
          <w:rFonts w:ascii="Times New Roman" w:eastAsia="Calibri" w:hAnsi="Times New Roman" w:cs="Times New Roman"/>
          <w:sz w:val="20"/>
          <w:szCs w:val="20"/>
        </w:rPr>
        <w:t xml:space="preserve">Brown S and </w:t>
      </w:r>
      <w:proofErr w:type="spellStart"/>
      <w:r w:rsidRPr="00E90806">
        <w:rPr>
          <w:rFonts w:ascii="Times New Roman" w:eastAsia="Calibri" w:hAnsi="Times New Roman" w:cs="Times New Roman"/>
          <w:sz w:val="20"/>
          <w:szCs w:val="20"/>
        </w:rPr>
        <w:t>Amyes</w:t>
      </w:r>
      <w:proofErr w:type="spellEnd"/>
      <w:r w:rsidRPr="00E90806">
        <w:rPr>
          <w:rFonts w:ascii="Times New Roman" w:eastAsia="Calibri" w:hAnsi="Times New Roman" w:cs="Times New Roman"/>
          <w:sz w:val="20"/>
          <w:szCs w:val="20"/>
        </w:rPr>
        <w:t xml:space="preserve"> SGB. OXA (beta)-</w:t>
      </w:r>
      <w:proofErr w:type="spellStart"/>
      <w:r w:rsidRPr="00E90806">
        <w:rPr>
          <w:rFonts w:ascii="Times New Roman" w:eastAsia="Calibri" w:hAnsi="Times New Roman" w:cs="Times New Roman"/>
          <w:sz w:val="20"/>
          <w:szCs w:val="20"/>
        </w:rPr>
        <w:t>lactamases</w:t>
      </w:r>
      <w:proofErr w:type="spellEnd"/>
      <w:r w:rsidRPr="00E90806">
        <w:rPr>
          <w:rFonts w:ascii="Times New Roman" w:eastAsia="Calibri" w:hAnsi="Times New Roman" w:cs="Times New Roman"/>
          <w:sz w:val="20"/>
          <w:szCs w:val="20"/>
        </w:rPr>
        <w:t xml:space="preserve"> in </w:t>
      </w:r>
      <w:proofErr w:type="spellStart"/>
      <w:r w:rsidRPr="00E90806">
        <w:rPr>
          <w:rFonts w:ascii="Times New Roman" w:eastAsia="Calibri" w:hAnsi="Times New Roman" w:cs="Times New Roman"/>
          <w:i/>
          <w:sz w:val="20"/>
          <w:szCs w:val="20"/>
        </w:rPr>
        <w:t>Acinetobacter</w:t>
      </w:r>
      <w:proofErr w:type="spellEnd"/>
      <w:r w:rsidRPr="00E90806">
        <w:rPr>
          <w:rFonts w:ascii="Times New Roman" w:eastAsia="Calibri" w:hAnsi="Times New Roman" w:cs="Times New Roman"/>
          <w:sz w:val="20"/>
          <w:szCs w:val="20"/>
        </w:rPr>
        <w:t xml:space="preserve">: the story so far. </w:t>
      </w:r>
      <w:r w:rsidRPr="00E90806">
        <w:rPr>
          <w:rFonts w:ascii="Times New Roman" w:eastAsia="Calibri" w:hAnsi="Times New Roman" w:cs="Times New Roman"/>
          <w:i/>
          <w:sz w:val="20"/>
          <w:szCs w:val="20"/>
        </w:rPr>
        <w:t xml:space="preserve">J. </w:t>
      </w:r>
      <w:proofErr w:type="spellStart"/>
      <w:r w:rsidRPr="00E90806">
        <w:rPr>
          <w:rFonts w:ascii="Times New Roman" w:eastAsia="Calibri" w:hAnsi="Times New Roman" w:cs="Times New Roman"/>
          <w:i/>
          <w:sz w:val="20"/>
          <w:szCs w:val="20"/>
        </w:rPr>
        <w:t>Antimicrob</w:t>
      </w:r>
      <w:proofErr w:type="spellEnd"/>
      <w:r w:rsidRPr="00E90806">
        <w:rPr>
          <w:rFonts w:ascii="Times New Roman" w:eastAsia="Calibri" w:hAnsi="Times New Roman" w:cs="Times New Roman"/>
          <w:i/>
          <w:sz w:val="20"/>
          <w:szCs w:val="20"/>
        </w:rPr>
        <w:t xml:space="preserve">. </w:t>
      </w:r>
      <w:proofErr w:type="spellStart"/>
      <w:r w:rsidRPr="00E90806">
        <w:rPr>
          <w:rFonts w:ascii="Times New Roman" w:eastAsia="Calibri" w:hAnsi="Times New Roman" w:cs="Times New Roman"/>
          <w:i/>
          <w:sz w:val="20"/>
          <w:szCs w:val="20"/>
        </w:rPr>
        <w:t>Chemother</w:t>
      </w:r>
      <w:proofErr w:type="spellEnd"/>
      <w:r w:rsidRPr="00E90806">
        <w:rPr>
          <w:rFonts w:ascii="Times New Roman" w:eastAsia="Calibri" w:hAnsi="Times New Roman" w:cs="Times New Roman"/>
          <w:i/>
          <w:sz w:val="20"/>
          <w:szCs w:val="20"/>
        </w:rPr>
        <w:t xml:space="preserve">. </w:t>
      </w:r>
      <w:r w:rsidRPr="00E90806">
        <w:rPr>
          <w:rFonts w:ascii="Times New Roman" w:eastAsia="Calibri" w:hAnsi="Times New Roman" w:cs="Times New Roman"/>
          <w:sz w:val="20"/>
          <w:szCs w:val="20"/>
        </w:rPr>
        <w:t>2006; 57: 1 – 3.</w:t>
      </w:r>
    </w:p>
    <w:p w:rsidR="00487D2E" w:rsidRPr="00E90806" w:rsidRDefault="00487D2E" w:rsidP="00E82A17">
      <w:pPr>
        <w:pStyle w:val="ListParagraph"/>
        <w:numPr>
          <w:ilvl w:val="0"/>
          <w:numId w:val="4"/>
        </w:numPr>
        <w:adjustRightInd w:val="0"/>
        <w:snapToGrid w:val="0"/>
        <w:spacing w:after="0" w:line="240" w:lineRule="auto"/>
        <w:contextualSpacing w:val="0"/>
        <w:jc w:val="both"/>
        <w:rPr>
          <w:rFonts w:ascii="Times New Roman" w:eastAsia="Times New Roman" w:hAnsi="Times New Roman" w:cs="Times New Roman"/>
          <w:sz w:val="20"/>
          <w:szCs w:val="20"/>
        </w:rPr>
      </w:pPr>
      <w:r w:rsidRPr="00E90806">
        <w:rPr>
          <w:rFonts w:ascii="Times New Roman" w:eastAsia="Times New Roman" w:hAnsi="Times New Roman" w:cs="Times New Roman"/>
          <w:sz w:val="20"/>
          <w:szCs w:val="20"/>
        </w:rPr>
        <w:lastRenderedPageBreak/>
        <w:t xml:space="preserve">Chang KC, Lin MF, Lin NT, Wu WJ, </w:t>
      </w:r>
      <w:proofErr w:type="spellStart"/>
      <w:r w:rsidRPr="00E90806">
        <w:rPr>
          <w:rFonts w:ascii="Times New Roman" w:eastAsia="Times New Roman" w:hAnsi="Times New Roman" w:cs="Times New Roman"/>
          <w:sz w:val="20"/>
          <w:szCs w:val="20"/>
        </w:rPr>
        <w:t>Kuo</w:t>
      </w:r>
      <w:proofErr w:type="spellEnd"/>
      <w:r w:rsidRPr="00E90806">
        <w:rPr>
          <w:rFonts w:ascii="Times New Roman" w:eastAsia="Times New Roman" w:hAnsi="Times New Roman" w:cs="Times New Roman"/>
          <w:sz w:val="20"/>
          <w:szCs w:val="20"/>
        </w:rPr>
        <w:t xml:space="preserve"> HY, Lin TY, Yang TL, Chen YC, </w:t>
      </w:r>
      <w:proofErr w:type="spellStart"/>
      <w:r w:rsidRPr="00E90806">
        <w:rPr>
          <w:rFonts w:ascii="Times New Roman" w:eastAsia="Times New Roman" w:hAnsi="Times New Roman" w:cs="Times New Roman"/>
          <w:sz w:val="20"/>
          <w:szCs w:val="20"/>
        </w:rPr>
        <w:t>Liou</w:t>
      </w:r>
      <w:proofErr w:type="spellEnd"/>
      <w:r w:rsidRPr="00E90806">
        <w:rPr>
          <w:rFonts w:ascii="Times New Roman" w:eastAsia="Times New Roman" w:hAnsi="Times New Roman" w:cs="Times New Roman"/>
          <w:sz w:val="20"/>
          <w:szCs w:val="20"/>
        </w:rPr>
        <w:t xml:space="preserve"> ML. </w:t>
      </w:r>
      <w:proofErr w:type="spellStart"/>
      <w:r w:rsidRPr="00E90806">
        <w:rPr>
          <w:rFonts w:ascii="Times New Roman" w:eastAsia="Times New Roman" w:hAnsi="Times New Roman" w:cs="Times New Roman"/>
          <w:sz w:val="20"/>
          <w:szCs w:val="20"/>
        </w:rPr>
        <w:t>Clonal</w:t>
      </w:r>
      <w:proofErr w:type="spellEnd"/>
      <w:r w:rsidRPr="00E90806">
        <w:rPr>
          <w:rFonts w:ascii="Times New Roman" w:eastAsia="Times New Roman" w:hAnsi="Times New Roman" w:cs="Times New Roman"/>
          <w:sz w:val="20"/>
          <w:szCs w:val="20"/>
        </w:rPr>
        <w:t xml:space="preserve"> spread of multidrug-resistant </w:t>
      </w:r>
      <w:proofErr w:type="spellStart"/>
      <w:r w:rsidRPr="00E90806">
        <w:rPr>
          <w:rFonts w:ascii="Times New Roman" w:eastAsia="Times New Roman" w:hAnsi="Times New Roman" w:cs="Times New Roman"/>
          <w:i/>
          <w:sz w:val="20"/>
          <w:szCs w:val="20"/>
        </w:rPr>
        <w:t>Acinetobacter</w:t>
      </w:r>
      <w:proofErr w:type="spellEnd"/>
      <w:r w:rsidRPr="00E90806">
        <w:rPr>
          <w:rFonts w:ascii="Times New Roman" w:eastAsia="Times New Roman" w:hAnsi="Times New Roman" w:cs="Times New Roman"/>
          <w:i/>
          <w:sz w:val="20"/>
          <w:szCs w:val="20"/>
        </w:rPr>
        <w:t xml:space="preserve"> </w:t>
      </w:r>
      <w:proofErr w:type="spellStart"/>
      <w:r w:rsidRPr="00E90806">
        <w:rPr>
          <w:rFonts w:ascii="Times New Roman" w:eastAsia="Times New Roman" w:hAnsi="Times New Roman" w:cs="Times New Roman"/>
          <w:i/>
          <w:sz w:val="20"/>
          <w:szCs w:val="20"/>
        </w:rPr>
        <w:t>baumannii</w:t>
      </w:r>
      <w:proofErr w:type="spellEnd"/>
      <w:r w:rsidRPr="00E90806">
        <w:rPr>
          <w:rFonts w:ascii="Times New Roman" w:eastAsia="Times New Roman" w:hAnsi="Times New Roman" w:cs="Times New Roman"/>
          <w:sz w:val="20"/>
          <w:szCs w:val="20"/>
        </w:rPr>
        <w:t xml:space="preserve"> in eastern Taiwan. </w:t>
      </w:r>
      <w:r w:rsidRPr="00E90806">
        <w:rPr>
          <w:rFonts w:ascii="Times New Roman" w:eastAsia="Times New Roman" w:hAnsi="Times New Roman" w:cs="Times New Roman"/>
          <w:i/>
          <w:sz w:val="20"/>
          <w:szCs w:val="20"/>
        </w:rPr>
        <w:t xml:space="preserve">J. </w:t>
      </w:r>
      <w:proofErr w:type="spellStart"/>
      <w:r w:rsidRPr="00E90806">
        <w:rPr>
          <w:rFonts w:ascii="Times New Roman" w:eastAsia="Times New Roman" w:hAnsi="Times New Roman" w:cs="Times New Roman"/>
          <w:i/>
          <w:sz w:val="20"/>
          <w:szCs w:val="20"/>
        </w:rPr>
        <w:t>Microbiol</w:t>
      </w:r>
      <w:proofErr w:type="spellEnd"/>
      <w:r w:rsidRPr="00E90806">
        <w:rPr>
          <w:rFonts w:ascii="Times New Roman" w:eastAsia="Times New Roman" w:hAnsi="Times New Roman" w:cs="Times New Roman"/>
          <w:i/>
          <w:sz w:val="20"/>
          <w:szCs w:val="20"/>
        </w:rPr>
        <w:t xml:space="preserve">. </w:t>
      </w:r>
      <w:proofErr w:type="spellStart"/>
      <w:r w:rsidRPr="00E90806">
        <w:rPr>
          <w:rFonts w:ascii="Times New Roman" w:eastAsia="Times New Roman" w:hAnsi="Times New Roman" w:cs="Times New Roman"/>
          <w:i/>
          <w:sz w:val="20"/>
          <w:szCs w:val="20"/>
        </w:rPr>
        <w:t>Immunol</w:t>
      </w:r>
      <w:proofErr w:type="spellEnd"/>
      <w:r w:rsidRPr="00E90806">
        <w:rPr>
          <w:rFonts w:ascii="Times New Roman" w:eastAsia="Times New Roman" w:hAnsi="Times New Roman" w:cs="Times New Roman"/>
          <w:i/>
          <w:sz w:val="20"/>
          <w:szCs w:val="20"/>
        </w:rPr>
        <w:t>. Infect</w:t>
      </w:r>
      <w:r w:rsidRPr="00E90806">
        <w:rPr>
          <w:rFonts w:ascii="Times New Roman" w:eastAsia="Times New Roman" w:hAnsi="Times New Roman" w:cs="Times New Roman"/>
          <w:sz w:val="20"/>
          <w:szCs w:val="20"/>
        </w:rPr>
        <w:t>. 2012; 45: 37-42.</w:t>
      </w:r>
    </w:p>
    <w:p w:rsidR="00487D2E" w:rsidRPr="00E90806" w:rsidRDefault="00487D2E" w:rsidP="00E82A17">
      <w:pPr>
        <w:pStyle w:val="ListParagraph"/>
        <w:numPr>
          <w:ilvl w:val="0"/>
          <w:numId w:val="4"/>
        </w:numPr>
        <w:adjustRightInd w:val="0"/>
        <w:snapToGrid w:val="0"/>
        <w:spacing w:after="0" w:line="240" w:lineRule="auto"/>
        <w:contextualSpacing w:val="0"/>
        <w:jc w:val="both"/>
        <w:rPr>
          <w:rFonts w:ascii="Times New Roman" w:hAnsi="Times New Roman" w:cs="Times New Roman"/>
          <w:sz w:val="20"/>
          <w:szCs w:val="20"/>
        </w:rPr>
      </w:pPr>
      <w:r w:rsidRPr="00E90806">
        <w:rPr>
          <w:rFonts w:ascii="Times New Roman" w:hAnsi="Times New Roman" w:cs="Times New Roman"/>
          <w:sz w:val="20"/>
          <w:szCs w:val="20"/>
        </w:rPr>
        <w:t xml:space="preserve">Chen TL, Wu RC, </w:t>
      </w:r>
      <w:proofErr w:type="spellStart"/>
      <w:r w:rsidRPr="00E90806">
        <w:rPr>
          <w:rFonts w:ascii="Times New Roman" w:hAnsi="Times New Roman" w:cs="Times New Roman"/>
          <w:sz w:val="20"/>
          <w:szCs w:val="20"/>
        </w:rPr>
        <w:t>Shaio</w:t>
      </w:r>
      <w:proofErr w:type="spellEnd"/>
      <w:r w:rsidRPr="00E90806">
        <w:rPr>
          <w:rFonts w:ascii="Times New Roman" w:hAnsi="Times New Roman" w:cs="Times New Roman"/>
          <w:sz w:val="20"/>
          <w:szCs w:val="20"/>
        </w:rPr>
        <w:t xml:space="preserve"> MF, Fung CP, Cho WL. Acquisition of a plasmid borne </w:t>
      </w:r>
      <w:r w:rsidRPr="00E90806">
        <w:rPr>
          <w:rFonts w:ascii="Times New Roman" w:hAnsi="Times New Roman" w:cs="Times New Roman"/>
          <w:i/>
          <w:iCs/>
          <w:sz w:val="20"/>
          <w:szCs w:val="20"/>
        </w:rPr>
        <w:t>bla</w:t>
      </w:r>
      <w:r w:rsidRPr="00E90806">
        <w:rPr>
          <w:rFonts w:ascii="Times New Roman" w:hAnsi="Times New Roman" w:cs="Times New Roman"/>
          <w:sz w:val="20"/>
          <w:szCs w:val="20"/>
          <w:vertAlign w:val="subscript"/>
        </w:rPr>
        <w:t xml:space="preserve">OXA-58 </w:t>
      </w:r>
      <w:r w:rsidRPr="00E90806">
        <w:rPr>
          <w:rFonts w:ascii="Times New Roman" w:hAnsi="Times New Roman" w:cs="Times New Roman"/>
          <w:sz w:val="20"/>
          <w:szCs w:val="20"/>
        </w:rPr>
        <w:t>gene with an upstream IS</w:t>
      </w:r>
      <w:r w:rsidRPr="00E90806">
        <w:rPr>
          <w:rFonts w:ascii="Times New Roman" w:hAnsi="Times New Roman" w:cs="Times New Roman"/>
          <w:i/>
          <w:iCs/>
          <w:sz w:val="20"/>
          <w:szCs w:val="20"/>
        </w:rPr>
        <w:t xml:space="preserve">1008 </w:t>
      </w:r>
      <w:r w:rsidRPr="00E90806">
        <w:rPr>
          <w:rFonts w:ascii="Times New Roman" w:hAnsi="Times New Roman" w:cs="Times New Roman"/>
          <w:sz w:val="20"/>
          <w:szCs w:val="20"/>
        </w:rPr>
        <w:t xml:space="preserve">insertion conferring a high level of </w:t>
      </w:r>
      <w:proofErr w:type="spellStart"/>
      <w:r w:rsidRPr="00E90806">
        <w:rPr>
          <w:rFonts w:ascii="Times New Roman" w:hAnsi="Times New Roman" w:cs="Times New Roman"/>
          <w:sz w:val="20"/>
          <w:szCs w:val="20"/>
        </w:rPr>
        <w:t>carbapenem</w:t>
      </w:r>
      <w:proofErr w:type="spellEnd"/>
      <w:r w:rsidRPr="00E90806">
        <w:rPr>
          <w:rFonts w:ascii="Times New Roman" w:hAnsi="Times New Roman" w:cs="Times New Roman"/>
          <w:sz w:val="20"/>
          <w:szCs w:val="20"/>
        </w:rPr>
        <w:t xml:space="preserve"> resistance to </w:t>
      </w:r>
      <w:proofErr w:type="spellStart"/>
      <w:r w:rsidRPr="00E90806">
        <w:rPr>
          <w:rFonts w:ascii="Times New Roman" w:hAnsi="Times New Roman" w:cs="Times New Roman"/>
          <w:i/>
          <w:iCs/>
          <w:sz w:val="20"/>
          <w:szCs w:val="20"/>
        </w:rPr>
        <w:t>Acinetobacter</w:t>
      </w:r>
      <w:proofErr w:type="spellEnd"/>
      <w:r w:rsidRPr="00E90806">
        <w:rPr>
          <w:rFonts w:ascii="Times New Roman" w:hAnsi="Times New Roman" w:cs="Times New Roman"/>
          <w:i/>
          <w:iCs/>
          <w:sz w:val="20"/>
          <w:szCs w:val="20"/>
        </w:rPr>
        <w:t xml:space="preserve"> </w:t>
      </w:r>
      <w:proofErr w:type="spellStart"/>
      <w:r w:rsidRPr="00E90806">
        <w:rPr>
          <w:rFonts w:ascii="Times New Roman" w:hAnsi="Times New Roman" w:cs="Times New Roman"/>
          <w:i/>
          <w:iCs/>
          <w:sz w:val="20"/>
          <w:szCs w:val="20"/>
        </w:rPr>
        <w:t>baumannii</w:t>
      </w:r>
      <w:proofErr w:type="spellEnd"/>
      <w:r w:rsidRPr="00E90806">
        <w:rPr>
          <w:rFonts w:ascii="Times New Roman" w:hAnsi="Times New Roman" w:cs="Times New Roman"/>
          <w:iCs/>
          <w:sz w:val="20"/>
          <w:szCs w:val="20"/>
        </w:rPr>
        <w:t>.</w:t>
      </w:r>
      <w:r w:rsidRPr="00E90806">
        <w:rPr>
          <w:rFonts w:ascii="Times New Roman" w:hAnsi="Times New Roman" w:cs="Times New Roman"/>
          <w:i/>
          <w:iCs/>
          <w:sz w:val="20"/>
          <w:szCs w:val="20"/>
        </w:rPr>
        <w:t xml:space="preserve"> </w:t>
      </w:r>
      <w:proofErr w:type="spellStart"/>
      <w:r w:rsidRPr="00E90806">
        <w:rPr>
          <w:rFonts w:ascii="Times New Roman" w:hAnsi="Times New Roman" w:cs="Times New Roman"/>
          <w:i/>
          <w:sz w:val="20"/>
          <w:szCs w:val="20"/>
        </w:rPr>
        <w:t>Antimicrob</w:t>
      </w:r>
      <w:proofErr w:type="spellEnd"/>
      <w:r w:rsidRPr="00E90806">
        <w:rPr>
          <w:rFonts w:ascii="Times New Roman" w:hAnsi="Times New Roman" w:cs="Times New Roman"/>
          <w:i/>
          <w:sz w:val="20"/>
          <w:szCs w:val="20"/>
        </w:rPr>
        <w:t xml:space="preserve"> Agents </w:t>
      </w:r>
      <w:proofErr w:type="spellStart"/>
      <w:r w:rsidRPr="00E90806">
        <w:rPr>
          <w:rFonts w:ascii="Times New Roman" w:hAnsi="Times New Roman" w:cs="Times New Roman"/>
          <w:i/>
          <w:sz w:val="20"/>
          <w:szCs w:val="20"/>
        </w:rPr>
        <w:t>Chemother</w:t>
      </w:r>
      <w:proofErr w:type="spellEnd"/>
      <w:r w:rsidRPr="00E90806">
        <w:rPr>
          <w:rFonts w:ascii="Times New Roman" w:hAnsi="Times New Roman" w:cs="Times New Roman"/>
          <w:i/>
          <w:sz w:val="20"/>
          <w:szCs w:val="20"/>
        </w:rPr>
        <w:t>.</w:t>
      </w:r>
      <w:r w:rsidRPr="00E90806">
        <w:rPr>
          <w:rFonts w:ascii="Times New Roman" w:hAnsi="Times New Roman" w:cs="Times New Roman"/>
          <w:bCs/>
          <w:sz w:val="20"/>
          <w:szCs w:val="20"/>
        </w:rPr>
        <w:t xml:space="preserve"> 2008</w:t>
      </w:r>
      <w:r w:rsidRPr="00E90806">
        <w:rPr>
          <w:rFonts w:ascii="Times New Roman" w:hAnsi="Times New Roman" w:cs="Times New Roman"/>
          <w:sz w:val="20"/>
          <w:szCs w:val="20"/>
        </w:rPr>
        <w:t>; 52: 2573-80.</w:t>
      </w:r>
    </w:p>
    <w:p w:rsidR="00487D2E" w:rsidRPr="00E90806" w:rsidRDefault="00487D2E" w:rsidP="000F0B8E">
      <w:pPr>
        <w:pStyle w:val="ListParagraph"/>
        <w:numPr>
          <w:ilvl w:val="0"/>
          <w:numId w:val="4"/>
        </w:numPr>
        <w:adjustRightInd w:val="0"/>
        <w:snapToGrid w:val="0"/>
        <w:spacing w:after="0" w:line="240" w:lineRule="auto"/>
        <w:contextualSpacing w:val="0"/>
        <w:jc w:val="both"/>
        <w:rPr>
          <w:rFonts w:ascii="Times New Roman" w:eastAsia="Times New Roman" w:hAnsi="Times New Roman" w:cs="Times New Roman"/>
          <w:sz w:val="20"/>
          <w:szCs w:val="20"/>
        </w:rPr>
      </w:pPr>
      <w:r w:rsidRPr="00E90806">
        <w:rPr>
          <w:rStyle w:val="cit-name-surname"/>
          <w:rFonts w:ascii="Times New Roman" w:hAnsi="Times New Roman" w:cs="Times New Roman"/>
          <w:sz w:val="20"/>
          <w:szCs w:val="20"/>
        </w:rPr>
        <w:t>Chopra</w:t>
      </w:r>
      <w:r w:rsidRPr="00E90806">
        <w:rPr>
          <w:rStyle w:val="cit-auth"/>
          <w:rFonts w:ascii="Times New Roman" w:hAnsi="Times New Roman" w:cs="Times New Roman"/>
          <w:sz w:val="20"/>
          <w:szCs w:val="20"/>
        </w:rPr>
        <w:t xml:space="preserve"> </w:t>
      </w:r>
      <w:r w:rsidRPr="00E90806">
        <w:rPr>
          <w:rStyle w:val="cit-name-given-names"/>
          <w:rFonts w:ascii="Times New Roman" w:hAnsi="Times New Roman" w:cs="Times New Roman"/>
          <w:sz w:val="20"/>
          <w:szCs w:val="20"/>
        </w:rPr>
        <w:t>S</w:t>
      </w:r>
      <w:r w:rsidRPr="00E90806">
        <w:rPr>
          <w:rFonts w:ascii="Times New Roman" w:hAnsi="Times New Roman" w:cs="Times New Roman"/>
          <w:sz w:val="20"/>
          <w:szCs w:val="20"/>
        </w:rPr>
        <w:t xml:space="preserve">, </w:t>
      </w:r>
      <w:r w:rsidRPr="00E90806">
        <w:rPr>
          <w:rStyle w:val="cit-name-surname"/>
          <w:rFonts w:ascii="Times New Roman" w:hAnsi="Times New Roman" w:cs="Times New Roman"/>
          <w:sz w:val="20"/>
          <w:szCs w:val="20"/>
        </w:rPr>
        <w:t>Torres-Ortiz</w:t>
      </w:r>
      <w:r w:rsidRPr="00E90806">
        <w:rPr>
          <w:rStyle w:val="cit-auth"/>
          <w:rFonts w:ascii="Times New Roman" w:hAnsi="Times New Roman" w:cs="Times New Roman"/>
          <w:sz w:val="20"/>
          <w:szCs w:val="20"/>
        </w:rPr>
        <w:t xml:space="preserve"> </w:t>
      </w:r>
      <w:r w:rsidRPr="00E90806">
        <w:rPr>
          <w:rStyle w:val="cit-name-given-names"/>
          <w:rFonts w:ascii="Times New Roman" w:hAnsi="Times New Roman" w:cs="Times New Roman"/>
          <w:sz w:val="20"/>
          <w:szCs w:val="20"/>
        </w:rPr>
        <w:t>M</w:t>
      </w:r>
      <w:r w:rsidRPr="00E90806">
        <w:rPr>
          <w:rFonts w:ascii="Times New Roman" w:hAnsi="Times New Roman" w:cs="Times New Roman"/>
          <w:sz w:val="20"/>
          <w:szCs w:val="20"/>
        </w:rPr>
        <w:t xml:space="preserve">, </w:t>
      </w:r>
      <w:proofErr w:type="spellStart"/>
      <w:r w:rsidRPr="00E90806">
        <w:rPr>
          <w:rStyle w:val="cit-name-surname"/>
          <w:rFonts w:ascii="Times New Roman" w:hAnsi="Times New Roman" w:cs="Times New Roman"/>
          <w:sz w:val="20"/>
          <w:szCs w:val="20"/>
        </w:rPr>
        <w:t>Hokama</w:t>
      </w:r>
      <w:proofErr w:type="spellEnd"/>
      <w:r w:rsidRPr="00E90806">
        <w:rPr>
          <w:rStyle w:val="cit-auth"/>
          <w:rFonts w:ascii="Times New Roman" w:hAnsi="Times New Roman" w:cs="Times New Roman"/>
          <w:sz w:val="20"/>
          <w:szCs w:val="20"/>
        </w:rPr>
        <w:t xml:space="preserve"> </w:t>
      </w:r>
      <w:r w:rsidRPr="00E90806">
        <w:rPr>
          <w:rStyle w:val="cit-name-given-names"/>
          <w:rFonts w:ascii="Times New Roman" w:hAnsi="Times New Roman" w:cs="Times New Roman"/>
          <w:sz w:val="20"/>
          <w:szCs w:val="20"/>
        </w:rPr>
        <w:t>L</w:t>
      </w:r>
      <w:r w:rsidRPr="00E90806">
        <w:rPr>
          <w:rFonts w:ascii="Times New Roman" w:hAnsi="Times New Roman" w:cs="Times New Roman"/>
          <w:sz w:val="20"/>
          <w:szCs w:val="20"/>
        </w:rPr>
        <w:t xml:space="preserve">. </w:t>
      </w:r>
      <w:r w:rsidRPr="00E90806">
        <w:rPr>
          <w:rStyle w:val="cit-article-title"/>
          <w:rFonts w:ascii="Times New Roman" w:hAnsi="Times New Roman" w:cs="Times New Roman"/>
          <w:iCs/>
          <w:sz w:val="20"/>
          <w:szCs w:val="20"/>
        </w:rPr>
        <w:t xml:space="preserve">Repurposing FDA-approved drugs to combat drug-resistant </w:t>
      </w:r>
      <w:proofErr w:type="spellStart"/>
      <w:r w:rsidRPr="00E90806">
        <w:rPr>
          <w:rStyle w:val="Emphasis"/>
          <w:rFonts w:ascii="Times New Roman" w:hAnsi="Times New Roman" w:cs="Times New Roman"/>
          <w:sz w:val="20"/>
          <w:szCs w:val="20"/>
        </w:rPr>
        <w:t>Acinetobacter</w:t>
      </w:r>
      <w:proofErr w:type="spellEnd"/>
      <w:r w:rsidRPr="00E90806">
        <w:rPr>
          <w:rStyle w:val="Emphasis"/>
          <w:rFonts w:ascii="Times New Roman" w:hAnsi="Times New Roman" w:cs="Times New Roman"/>
          <w:sz w:val="20"/>
          <w:szCs w:val="20"/>
        </w:rPr>
        <w:t xml:space="preserve"> </w:t>
      </w:r>
      <w:proofErr w:type="spellStart"/>
      <w:r w:rsidRPr="00E90806">
        <w:rPr>
          <w:rStyle w:val="Emphasis"/>
          <w:rFonts w:ascii="Times New Roman" w:hAnsi="Times New Roman" w:cs="Times New Roman"/>
          <w:sz w:val="20"/>
          <w:szCs w:val="20"/>
        </w:rPr>
        <w:t>baumannii</w:t>
      </w:r>
      <w:proofErr w:type="spellEnd"/>
      <w:r w:rsidRPr="00E90806">
        <w:rPr>
          <w:rStyle w:val="HTMLCite"/>
          <w:rFonts w:ascii="Times New Roman" w:hAnsi="Times New Roman" w:cs="Times New Roman"/>
          <w:sz w:val="20"/>
          <w:szCs w:val="20"/>
        </w:rPr>
        <w:t xml:space="preserve">. J </w:t>
      </w:r>
      <w:proofErr w:type="spellStart"/>
      <w:r w:rsidRPr="00E90806">
        <w:rPr>
          <w:rStyle w:val="HTMLCite"/>
          <w:rFonts w:ascii="Times New Roman" w:hAnsi="Times New Roman" w:cs="Times New Roman"/>
          <w:sz w:val="20"/>
          <w:szCs w:val="20"/>
        </w:rPr>
        <w:t>Antimicrob</w:t>
      </w:r>
      <w:proofErr w:type="spellEnd"/>
      <w:r w:rsidRPr="00E90806">
        <w:rPr>
          <w:rStyle w:val="HTMLCite"/>
          <w:rFonts w:ascii="Times New Roman" w:hAnsi="Times New Roman" w:cs="Times New Roman"/>
          <w:sz w:val="20"/>
          <w:szCs w:val="20"/>
        </w:rPr>
        <w:t xml:space="preserve"> </w:t>
      </w:r>
      <w:proofErr w:type="spellStart"/>
      <w:r w:rsidRPr="00E90806">
        <w:rPr>
          <w:rStyle w:val="HTMLCite"/>
          <w:rFonts w:ascii="Times New Roman" w:hAnsi="Times New Roman" w:cs="Times New Roman"/>
          <w:sz w:val="20"/>
          <w:szCs w:val="20"/>
        </w:rPr>
        <w:t>Chemother</w:t>
      </w:r>
      <w:proofErr w:type="spellEnd"/>
      <w:r w:rsidRPr="00E90806">
        <w:rPr>
          <w:rStyle w:val="HTMLCite"/>
          <w:rFonts w:ascii="Times New Roman" w:hAnsi="Times New Roman" w:cs="Times New Roman"/>
          <w:sz w:val="20"/>
          <w:szCs w:val="20"/>
        </w:rPr>
        <w:t xml:space="preserve">. </w:t>
      </w:r>
      <w:r w:rsidRPr="00E90806">
        <w:rPr>
          <w:rFonts w:ascii="Times New Roman" w:hAnsi="Times New Roman" w:cs="Times New Roman"/>
          <w:sz w:val="20"/>
          <w:szCs w:val="20"/>
        </w:rPr>
        <w:t>2010</w:t>
      </w:r>
      <w:r w:rsidRPr="00E90806">
        <w:rPr>
          <w:rStyle w:val="HTMLCite"/>
          <w:rFonts w:ascii="Times New Roman" w:hAnsi="Times New Roman" w:cs="Times New Roman"/>
          <w:i w:val="0"/>
          <w:sz w:val="20"/>
          <w:szCs w:val="20"/>
        </w:rPr>
        <w:t>;</w:t>
      </w:r>
      <w:r w:rsidRPr="00E90806">
        <w:rPr>
          <w:rStyle w:val="cit-vol"/>
          <w:rFonts w:ascii="Times New Roman" w:hAnsi="Times New Roman" w:cs="Times New Roman"/>
          <w:iCs/>
          <w:sz w:val="20"/>
          <w:szCs w:val="20"/>
        </w:rPr>
        <w:t xml:space="preserve"> 65: 2598</w:t>
      </w:r>
      <w:r w:rsidRPr="00E90806">
        <w:rPr>
          <w:rStyle w:val="HTMLCite"/>
          <w:rFonts w:ascii="Times New Roman" w:hAnsi="Times New Roman" w:cs="Times New Roman"/>
          <w:sz w:val="20"/>
          <w:szCs w:val="20"/>
        </w:rPr>
        <w:t>-</w:t>
      </w:r>
      <w:r w:rsidRPr="00E90806">
        <w:rPr>
          <w:rStyle w:val="cit-lpage"/>
          <w:rFonts w:ascii="Times New Roman" w:hAnsi="Times New Roman" w:cs="Times New Roman"/>
          <w:iCs/>
          <w:sz w:val="20"/>
          <w:szCs w:val="20"/>
        </w:rPr>
        <w:t>601</w:t>
      </w:r>
      <w:r w:rsidRPr="00E90806">
        <w:rPr>
          <w:rFonts w:ascii="Times New Roman" w:eastAsia="Times New Roman" w:hAnsi="Times New Roman" w:cs="Times New Roman"/>
          <w:sz w:val="20"/>
          <w:szCs w:val="20"/>
        </w:rPr>
        <w:t>.</w:t>
      </w:r>
    </w:p>
    <w:p w:rsidR="00487D2E" w:rsidRPr="00E90806" w:rsidRDefault="00487D2E" w:rsidP="00E82A17">
      <w:pPr>
        <w:pStyle w:val="ListParagraph"/>
        <w:numPr>
          <w:ilvl w:val="0"/>
          <w:numId w:val="4"/>
        </w:numPr>
        <w:autoSpaceDE w:val="0"/>
        <w:autoSpaceDN w:val="0"/>
        <w:adjustRightInd w:val="0"/>
        <w:snapToGrid w:val="0"/>
        <w:spacing w:after="0" w:line="240" w:lineRule="auto"/>
        <w:contextualSpacing w:val="0"/>
        <w:jc w:val="both"/>
        <w:rPr>
          <w:rFonts w:ascii="Times New Roman" w:hAnsi="Times New Roman" w:cs="Times New Roman"/>
          <w:color w:val="000000"/>
          <w:sz w:val="20"/>
          <w:szCs w:val="20"/>
        </w:rPr>
      </w:pPr>
      <w:r w:rsidRPr="00E90806">
        <w:rPr>
          <w:rFonts w:ascii="Times New Roman" w:hAnsi="Times New Roman" w:cs="Times New Roman"/>
          <w:color w:val="000000"/>
          <w:sz w:val="20"/>
          <w:szCs w:val="20"/>
        </w:rPr>
        <w:t>Clinical and Laboratory Standards Institute (CLSI)</w:t>
      </w:r>
      <w:r w:rsidRPr="00E90806">
        <w:rPr>
          <w:rFonts w:ascii="Times New Roman" w:hAnsi="Times New Roman" w:cs="Times New Roman"/>
          <w:bCs/>
          <w:color w:val="000000"/>
          <w:sz w:val="20"/>
          <w:szCs w:val="20"/>
        </w:rPr>
        <w:t>.</w:t>
      </w:r>
      <w:r w:rsidRPr="00E90806">
        <w:rPr>
          <w:rFonts w:ascii="Times New Roman" w:hAnsi="Times New Roman" w:cs="Times New Roman"/>
          <w:color w:val="000000"/>
          <w:sz w:val="20"/>
          <w:szCs w:val="20"/>
        </w:rPr>
        <w:t xml:space="preserve"> Performance standards for antimicrobial susceptibility testing: 20th informational supplement.</w:t>
      </w:r>
      <w:r w:rsidRPr="00E90806">
        <w:rPr>
          <w:rFonts w:ascii="Times New Roman" w:hAnsi="Times New Roman" w:cs="Times New Roman"/>
          <w:bCs/>
          <w:color w:val="000000"/>
          <w:sz w:val="20"/>
          <w:szCs w:val="20"/>
        </w:rPr>
        <w:t xml:space="preserve"> 2010;</w:t>
      </w:r>
      <w:r w:rsidRPr="00E90806">
        <w:rPr>
          <w:rFonts w:ascii="Times New Roman" w:hAnsi="Times New Roman" w:cs="Times New Roman"/>
          <w:color w:val="000000"/>
          <w:sz w:val="20"/>
          <w:szCs w:val="20"/>
        </w:rPr>
        <w:t xml:space="preserve"> Document M100 S20. Wayne, PA: 15.</w:t>
      </w:r>
    </w:p>
    <w:p w:rsidR="00487D2E" w:rsidRPr="00E90806" w:rsidRDefault="00487D2E" w:rsidP="00E82A17">
      <w:pPr>
        <w:pStyle w:val="ListParagraph"/>
        <w:numPr>
          <w:ilvl w:val="0"/>
          <w:numId w:val="4"/>
        </w:numPr>
        <w:autoSpaceDE w:val="0"/>
        <w:autoSpaceDN w:val="0"/>
        <w:adjustRightInd w:val="0"/>
        <w:snapToGrid w:val="0"/>
        <w:spacing w:after="0" w:line="240" w:lineRule="auto"/>
        <w:contextualSpacing w:val="0"/>
        <w:jc w:val="both"/>
        <w:rPr>
          <w:rFonts w:ascii="Times New Roman" w:hAnsi="Times New Roman" w:cs="Times New Roman"/>
          <w:color w:val="000000"/>
          <w:sz w:val="20"/>
          <w:szCs w:val="20"/>
        </w:rPr>
      </w:pPr>
      <w:proofErr w:type="spellStart"/>
      <w:r w:rsidRPr="00E90806">
        <w:rPr>
          <w:rFonts w:ascii="Times New Roman" w:hAnsi="Times New Roman" w:cs="Times New Roman"/>
          <w:sz w:val="20"/>
          <w:szCs w:val="20"/>
        </w:rPr>
        <w:t>Corvec</w:t>
      </w:r>
      <w:proofErr w:type="spellEnd"/>
      <w:r w:rsidRPr="00E90806">
        <w:rPr>
          <w:rFonts w:ascii="Times New Roman" w:hAnsi="Times New Roman" w:cs="Times New Roman"/>
          <w:sz w:val="20"/>
          <w:szCs w:val="20"/>
        </w:rPr>
        <w:t xml:space="preserve"> S, </w:t>
      </w:r>
      <w:proofErr w:type="spellStart"/>
      <w:r w:rsidRPr="00E90806">
        <w:rPr>
          <w:rFonts w:ascii="Times New Roman" w:hAnsi="Times New Roman" w:cs="Times New Roman"/>
          <w:sz w:val="20"/>
          <w:szCs w:val="20"/>
        </w:rPr>
        <w:t>Poirel</w:t>
      </w:r>
      <w:proofErr w:type="spellEnd"/>
      <w:r w:rsidRPr="00E90806">
        <w:rPr>
          <w:rFonts w:ascii="Times New Roman" w:hAnsi="Times New Roman" w:cs="Times New Roman"/>
          <w:sz w:val="20"/>
          <w:szCs w:val="20"/>
        </w:rPr>
        <w:t xml:space="preserve"> L, Naas T. </w:t>
      </w:r>
      <w:proofErr w:type="spellStart"/>
      <w:r w:rsidRPr="00E90806">
        <w:rPr>
          <w:rFonts w:ascii="Times New Roman" w:hAnsi="Times New Roman" w:cs="Times New Roman"/>
          <w:sz w:val="20"/>
          <w:szCs w:val="20"/>
        </w:rPr>
        <w:t>Drugeon</w:t>
      </w:r>
      <w:proofErr w:type="spellEnd"/>
      <w:r w:rsidRPr="00E90806">
        <w:rPr>
          <w:rFonts w:ascii="Times New Roman" w:hAnsi="Times New Roman" w:cs="Times New Roman"/>
          <w:sz w:val="20"/>
          <w:szCs w:val="20"/>
        </w:rPr>
        <w:t xml:space="preserve"> H, </w:t>
      </w:r>
      <w:proofErr w:type="spellStart"/>
      <w:r w:rsidRPr="00E90806">
        <w:rPr>
          <w:rFonts w:ascii="Times New Roman" w:hAnsi="Times New Roman" w:cs="Times New Roman"/>
          <w:sz w:val="20"/>
          <w:szCs w:val="20"/>
        </w:rPr>
        <w:t>Nordmann</w:t>
      </w:r>
      <w:proofErr w:type="spellEnd"/>
      <w:r w:rsidRPr="00E90806">
        <w:rPr>
          <w:rFonts w:ascii="Times New Roman" w:hAnsi="Times New Roman" w:cs="Times New Roman"/>
          <w:sz w:val="20"/>
          <w:szCs w:val="20"/>
        </w:rPr>
        <w:t xml:space="preserve"> P. Genetics and expression of the </w:t>
      </w:r>
      <w:proofErr w:type="spellStart"/>
      <w:r w:rsidRPr="00E90806">
        <w:rPr>
          <w:rFonts w:ascii="Times New Roman" w:hAnsi="Times New Roman" w:cs="Times New Roman"/>
          <w:sz w:val="20"/>
          <w:szCs w:val="20"/>
        </w:rPr>
        <w:t>carbapenem</w:t>
      </w:r>
      <w:proofErr w:type="spellEnd"/>
      <w:r w:rsidRPr="00E90806">
        <w:rPr>
          <w:rFonts w:ascii="Times New Roman" w:hAnsi="Times New Roman" w:cs="Times New Roman"/>
          <w:sz w:val="20"/>
          <w:szCs w:val="20"/>
        </w:rPr>
        <w:t xml:space="preserve">-hydrolyzing </w:t>
      </w:r>
      <w:proofErr w:type="spellStart"/>
      <w:r w:rsidRPr="00E90806">
        <w:rPr>
          <w:rFonts w:ascii="Times New Roman" w:hAnsi="Times New Roman" w:cs="Times New Roman"/>
          <w:sz w:val="20"/>
          <w:szCs w:val="20"/>
        </w:rPr>
        <w:t>oxacillinase</w:t>
      </w:r>
      <w:proofErr w:type="spellEnd"/>
      <w:r w:rsidRPr="00E90806">
        <w:rPr>
          <w:rFonts w:ascii="Times New Roman" w:hAnsi="Times New Roman" w:cs="Times New Roman"/>
          <w:sz w:val="20"/>
          <w:szCs w:val="20"/>
        </w:rPr>
        <w:t xml:space="preserve"> gene </w:t>
      </w:r>
      <w:r w:rsidRPr="00E90806">
        <w:rPr>
          <w:rFonts w:ascii="Times New Roman" w:hAnsi="Times New Roman" w:cs="Times New Roman"/>
          <w:i/>
          <w:iCs/>
          <w:sz w:val="20"/>
          <w:szCs w:val="20"/>
        </w:rPr>
        <w:t>bla</w:t>
      </w:r>
      <w:r w:rsidRPr="00E90806">
        <w:rPr>
          <w:rFonts w:ascii="Times New Roman" w:hAnsi="Times New Roman" w:cs="Times New Roman"/>
          <w:sz w:val="20"/>
          <w:szCs w:val="20"/>
        </w:rPr>
        <w:t>OXA-23 in</w:t>
      </w:r>
      <w:r w:rsidR="00E90806">
        <w:rPr>
          <w:rFonts w:ascii="Times New Roman" w:hAnsi="Times New Roman" w:cs="Times New Roman"/>
          <w:sz w:val="20"/>
          <w:szCs w:val="20"/>
        </w:rPr>
        <w:t xml:space="preserve"> </w:t>
      </w:r>
      <w:proofErr w:type="spellStart"/>
      <w:r w:rsidRPr="00E90806">
        <w:rPr>
          <w:rFonts w:ascii="Times New Roman" w:hAnsi="Times New Roman" w:cs="Times New Roman"/>
          <w:i/>
          <w:iCs/>
          <w:sz w:val="20"/>
          <w:szCs w:val="20"/>
        </w:rPr>
        <w:t>Acinetobacter</w:t>
      </w:r>
      <w:proofErr w:type="spellEnd"/>
      <w:r w:rsidRPr="00E90806">
        <w:rPr>
          <w:rFonts w:ascii="Times New Roman" w:hAnsi="Times New Roman" w:cs="Times New Roman"/>
          <w:i/>
          <w:iCs/>
          <w:sz w:val="20"/>
          <w:szCs w:val="20"/>
        </w:rPr>
        <w:t xml:space="preserve"> </w:t>
      </w:r>
      <w:proofErr w:type="spellStart"/>
      <w:r w:rsidRPr="00E90806">
        <w:rPr>
          <w:rFonts w:ascii="Times New Roman" w:hAnsi="Times New Roman" w:cs="Times New Roman"/>
          <w:i/>
          <w:iCs/>
          <w:sz w:val="20"/>
          <w:szCs w:val="20"/>
        </w:rPr>
        <w:t>baumannii</w:t>
      </w:r>
      <w:proofErr w:type="spellEnd"/>
      <w:r w:rsidRPr="00E90806">
        <w:rPr>
          <w:rFonts w:ascii="Times New Roman" w:hAnsi="Times New Roman" w:cs="Times New Roman"/>
          <w:i/>
          <w:iCs/>
          <w:sz w:val="20"/>
          <w:szCs w:val="20"/>
        </w:rPr>
        <w:t xml:space="preserve">. </w:t>
      </w:r>
      <w:proofErr w:type="spellStart"/>
      <w:r w:rsidRPr="00E90806">
        <w:rPr>
          <w:rFonts w:ascii="Times New Roman" w:hAnsi="Times New Roman" w:cs="Times New Roman"/>
          <w:i/>
          <w:sz w:val="20"/>
          <w:szCs w:val="20"/>
        </w:rPr>
        <w:t>Antimicrob</w:t>
      </w:r>
      <w:proofErr w:type="spellEnd"/>
      <w:r w:rsidRPr="00E90806">
        <w:rPr>
          <w:rFonts w:ascii="Times New Roman" w:hAnsi="Times New Roman" w:cs="Times New Roman"/>
          <w:i/>
          <w:sz w:val="20"/>
          <w:szCs w:val="20"/>
        </w:rPr>
        <w:t xml:space="preserve"> Agents </w:t>
      </w:r>
      <w:proofErr w:type="spellStart"/>
      <w:r w:rsidRPr="00E90806">
        <w:rPr>
          <w:rFonts w:ascii="Times New Roman" w:hAnsi="Times New Roman" w:cs="Times New Roman"/>
          <w:i/>
          <w:sz w:val="20"/>
          <w:szCs w:val="20"/>
        </w:rPr>
        <w:t>Chemother</w:t>
      </w:r>
      <w:proofErr w:type="spellEnd"/>
      <w:r w:rsidRPr="00E90806">
        <w:rPr>
          <w:rFonts w:ascii="Times New Roman" w:hAnsi="Times New Roman" w:cs="Times New Roman"/>
          <w:sz w:val="20"/>
          <w:szCs w:val="20"/>
        </w:rPr>
        <w:t xml:space="preserve">. </w:t>
      </w:r>
      <w:r w:rsidRPr="00E90806">
        <w:rPr>
          <w:rFonts w:ascii="Times New Roman" w:hAnsi="Times New Roman" w:cs="Times New Roman"/>
          <w:bCs/>
          <w:sz w:val="20"/>
          <w:szCs w:val="20"/>
        </w:rPr>
        <w:t xml:space="preserve">2007; </w:t>
      </w:r>
      <w:r w:rsidRPr="00E90806">
        <w:rPr>
          <w:rFonts w:ascii="Times New Roman" w:hAnsi="Times New Roman" w:cs="Times New Roman"/>
          <w:sz w:val="20"/>
          <w:szCs w:val="20"/>
        </w:rPr>
        <w:t>51:1530-3.</w:t>
      </w:r>
    </w:p>
    <w:p w:rsidR="00487D2E" w:rsidRPr="00E90806" w:rsidRDefault="00487D2E" w:rsidP="00E82A17">
      <w:pPr>
        <w:pStyle w:val="ListParagraph"/>
        <w:numPr>
          <w:ilvl w:val="0"/>
          <w:numId w:val="4"/>
        </w:numPr>
        <w:adjustRightInd w:val="0"/>
        <w:snapToGrid w:val="0"/>
        <w:spacing w:after="0" w:line="240" w:lineRule="auto"/>
        <w:contextualSpacing w:val="0"/>
        <w:jc w:val="both"/>
        <w:rPr>
          <w:rFonts w:ascii="Times New Roman" w:eastAsia="Calibri" w:hAnsi="Times New Roman" w:cs="Times New Roman"/>
          <w:sz w:val="20"/>
          <w:szCs w:val="20"/>
        </w:rPr>
      </w:pPr>
      <w:r w:rsidRPr="00E90806">
        <w:rPr>
          <w:rFonts w:ascii="Times New Roman" w:eastAsia="Calibri" w:hAnsi="Times New Roman" w:cs="Times New Roman"/>
          <w:sz w:val="20"/>
          <w:szCs w:val="20"/>
        </w:rPr>
        <w:t xml:space="preserve">Davis KA, Moran KA, McAllister CK, Gray PJ. Multidrug resistant </w:t>
      </w:r>
      <w:proofErr w:type="spellStart"/>
      <w:r w:rsidRPr="00E90806">
        <w:rPr>
          <w:rFonts w:ascii="Times New Roman" w:eastAsia="Calibri" w:hAnsi="Times New Roman" w:cs="Times New Roman"/>
          <w:i/>
          <w:sz w:val="20"/>
          <w:szCs w:val="20"/>
        </w:rPr>
        <w:t>Acinetobacter</w:t>
      </w:r>
      <w:proofErr w:type="spellEnd"/>
      <w:r w:rsidRPr="00E90806">
        <w:rPr>
          <w:rFonts w:ascii="Times New Roman" w:eastAsia="Calibri" w:hAnsi="Times New Roman" w:cs="Times New Roman"/>
          <w:sz w:val="20"/>
          <w:szCs w:val="20"/>
        </w:rPr>
        <w:t xml:space="preserve"> extremity infections in soldiers. </w:t>
      </w:r>
      <w:proofErr w:type="spellStart"/>
      <w:r w:rsidRPr="00E90806">
        <w:rPr>
          <w:rFonts w:ascii="Times New Roman" w:eastAsia="Calibri" w:hAnsi="Times New Roman" w:cs="Times New Roman"/>
          <w:i/>
          <w:sz w:val="20"/>
          <w:szCs w:val="20"/>
        </w:rPr>
        <w:t>Emerg</w:t>
      </w:r>
      <w:proofErr w:type="spellEnd"/>
      <w:r w:rsidRPr="00E90806">
        <w:rPr>
          <w:rFonts w:ascii="Times New Roman" w:eastAsia="Calibri" w:hAnsi="Times New Roman" w:cs="Times New Roman"/>
          <w:i/>
          <w:sz w:val="20"/>
          <w:szCs w:val="20"/>
        </w:rPr>
        <w:t>. Infect. Dis</w:t>
      </w:r>
      <w:r w:rsidRPr="00E90806">
        <w:rPr>
          <w:rFonts w:ascii="Times New Roman" w:eastAsia="Calibri" w:hAnsi="Times New Roman" w:cs="Times New Roman"/>
          <w:sz w:val="20"/>
          <w:szCs w:val="20"/>
        </w:rPr>
        <w:t xml:space="preserve">. 2005; 11: 1218-24. </w:t>
      </w:r>
    </w:p>
    <w:p w:rsidR="00487D2E" w:rsidRPr="00E90806" w:rsidRDefault="00487D2E" w:rsidP="00E82A17">
      <w:pPr>
        <w:pStyle w:val="ListParagraph"/>
        <w:numPr>
          <w:ilvl w:val="0"/>
          <w:numId w:val="4"/>
        </w:numPr>
        <w:adjustRightInd w:val="0"/>
        <w:snapToGrid w:val="0"/>
        <w:spacing w:after="0" w:line="240" w:lineRule="auto"/>
        <w:contextualSpacing w:val="0"/>
        <w:jc w:val="both"/>
        <w:rPr>
          <w:rFonts w:ascii="Times New Roman" w:eastAsia="Calibri" w:hAnsi="Times New Roman" w:cs="Times New Roman"/>
          <w:sz w:val="20"/>
          <w:szCs w:val="20"/>
        </w:rPr>
      </w:pPr>
      <w:proofErr w:type="spellStart"/>
      <w:r w:rsidRPr="00E90806">
        <w:rPr>
          <w:rFonts w:ascii="Times New Roman" w:eastAsia="Calibri" w:hAnsi="Times New Roman" w:cs="Times New Roman"/>
          <w:sz w:val="20"/>
          <w:szCs w:val="20"/>
        </w:rPr>
        <w:t>Deitz</w:t>
      </w:r>
      <w:proofErr w:type="spellEnd"/>
      <w:r w:rsidRPr="00E90806">
        <w:rPr>
          <w:rFonts w:ascii="Times New Roman" w:eastAsia="Calibri" w:hAnsi="Times New Roman" w:cs="Times New Roman"/>
          <w:sz w:val="20"/>
          <w:szCs w:val="20"/>
        </w:rPr>
        <w:t xml:space="preserve"> JW, Goodrich JA, Brown WB. </w:t>
      </w:r>
      <w:proofErr w:type="spellStart"/>
      <w:r w:rsidRPr="00E90806">
        <w:rPr>
          <w:rFonts w:ascii="Times New Roman" w:eastAsia="Calibri" w:hAnsi="Times New Roman" w:cs="Times New Roman"/>
          <w:i/>
          <w:sz w:val="20"/>
          <w:szCs w:val="20"/>
        </w:rPr>
        <w:t>Acinetobacter</w:t>
      </w:r>
      <w:proofErr w:type="spellEnd"/>
      <w:r w:rsidRPr="00E90806">
        <w:rPr>
          <w:rFonts w:ascii="Times New Roman" w:eastAsia="Calibri" w:hAnsi="Times New Roman" w:cs="Times New Roman"/>
          <w:i/>
          <w:sz w:val="20"/>
          <w:szCs w:val="20"/>
        </w:rPr>
        <w:t xml:space="preserve"> </w:t>
      </w:r>
      <w:proofErr w:type="spellStart"/>
      <w:r w:rsidRPr="00E90806">
        <w:rPr>
          <w:rFonts w:ascii="Times New Roman" w:eastAsia="Calibri" w:hAnsi="Times New Roman" w:cs="Times New Roman"/>
          <w:i/>
          <w:sz w:val="20"/>
          <w:szCs w:val="20"/>
        </w:rPr>
        <w:t>calcoaceticus</w:t>
      </w:r>
      <w:proofErr w:type="spellEnd"/>
      <w:r w:rsidRPr="00E90806">
        <w:rPr>
          <w:rFonts w:ascii="Times New Roman" w:eastAsia="Calibri" w:hAnsi="Times New Roman" w:cs="Times New Roman"/>
          <w:sz w:val="20"/>
          <w:szCs w:val="20"/>
        </w:rPr>
        <w:t xml:space="preserve"> foot infection following to high pressure injection injury: </w:t>
      </w:r>
      <w:r w:rsidRPr="00E90806">
        <w:rPr>
          <w:rFonts w:ascii="Times New Roman" w:eastAsia="Calibri" w:hAnsi="Times New Roman" w:cs="Times New Roman"/>
          <w:i/>
          <w:sz w:val="20"/>
          <w:szCs w:val="20"/>
        </w:rPr>
        <w:t>Foot ankle</w:t>
      </w:r>
      <w:r w:rsidRPr="00E90806">
        <w:rPr>
          <w:rFonts w:ascii="Times New Roman" w:eastAsia="Calibri" w:hAnsi="Times New Roman" w:cs="Times New Roman"/>
          <w:sz w:val="20"/>
          <w:szCs w:val="20"/>
        </w:rPr>
        <w:t xml:space="preserve">. 1988; 8: 218-22. </w:t>
      </w:r>
    </w:p>
    <w:p w:rsidR="00487D2E" w:rsidRPr="00E90806" w:rsidRDefault="00487D2E" w:rsidP="00E82A17">
      <w:pPr>
        <w:pStyle w:val="ListParagraph"/>
        <w:numPr>
          <w:ilvl w:val="0"/>
          <w:numId w:val="4"/>
        </w:numPr>
        <w:adjustRightInd w:val="0"/>
        <w:snapToGrid w:val="0"/>
        <w:spacing w:after="0" w:line="240" w:lineRule="auto"/>
        <w:contextualSpacing w:val="0"/>
        <w:jc w:val="both"/>
        <w:rPr>
          <w:rFonts w:ascii="Times New Roman" w:hAnsi="Times New Roman" w:cs="Times New Roman"/>
          <w:sz w:val="20"/>
          <w:szCs w:val="20"/>
        </w:rPr>
      </w:pPr>
      <w:proofErr w:type="spellStart"/>
      <w:r w:rsidRPr="00E90806">
        <w:rPr>
          <w:rFonts w:ascii="Times New Roman" w:hAnsi="Times New Roman" w:cs="Times New Roman"/>
          <w:sz w:val="20"/>
          <w:szCs w:val="20"/>
        </w:rPr>
        <w:t>Falagas</w:t>
      </w:r>
      <w:proofErr w:type="spellEnd"/>
      <w:r w:rsidRPr="00E90806">
        <w:rPr>
          <w:rFonts w:ascii="Times New Roman" w:hAnsi="Times New Roman" w:cs="Times New Roman"/>
          <w:sz w:val="20"/>
          <w:szCs w:val="20"/>
        </w:rPr>
        <w:t xml:space="preserve"> ME, </w:t>
      </w:r>
      <w:proofErr w:type="spellStart"/>
      <w:r w:rsidRPr="00E90806">
        <w:rPr>
          <w:rFonts w:ascii="Times New Roman" w:hAnsi="Times New Roman" w:cs="Times New Roman"/>
          <w:sz w:val="20"/>
          <w:szCs w:val="20"/>
        </w:rPr>
        <w:t>Karveli</w:t>
      </w:r>
      <w:proofErr w:type="spellEnd"/>
      <w:r w:rsidRPr="00E90806">
        <w:rPr>
          <w:rFonts w:ascii="Times New Roman" w:hAnsi="Times New Roman" w:cs="Times New Roman"/>
          <w:sz w:val="20"/>
          <w:szCs w:val="20"/>
        </w:rPr>
        <w:t xml:space="preserve"> EA.</w:t>
      </w:r>
      <w:r w:rsidRPr="00E90806">
        <w:rPr>
          <w:rFonts w:ascii="Times New Roman" w:hAnsi="Times New Roman" w:cs="Times New Roman"/>
          <w:b/>
          <w:bCs/>
          <w:sz w:val="20"/>
          <w:szCs w:val="20"/>
        </w:rPr>
        <w:t xml:space="preserve"> </w:t>
      </w:r>
      <w:r w:rsidRPr="00E90806">
        <w:rPr>
          <w:rFonts w:ascii="Times New Roman" w:hAnsi="Times New Roman" w:cs="Times New Roman"/>
          <w:sz w:val="20"/>
          <w:szCs w:val="20"/>
        </w:rPr>
        <w:t xml:space="preserve">The changing global epidemiology of </w:t>
      </w:r>
      <w:proofErr w:type="spellStart"/>
      <w:r w:rsidRPr="00E90806">
        <w:rPr>
          <w:rFonts w:ascii="Times New Roman" w:hAnsi="Times New Roman" w:cs="Times New Roman"/>
          <w:i/>
          <w:iCs/>
          <w:sz w:val="20"/>
          <w:szCs w:val="20"/>
        </w:rPr>
        <w:t>Acinetobacter</w:t>
      </w:r>
      <w:proofErr w:type="spellEnd"/>
      <w:r w:rsidRPr="00E90806">
        <w:rPr>
          <w:rFonts w:ascii="Times New Roman" w:hAnsi="Times New Roman" w:cs="Times New Roman"/>
          <w:i/>
          <w:iCs/>
          <w:sz w:val="20"/>
          <w:szCs w:val="20"/>
        </w:rPr>
        <w:t xml:space="preserve"> </w:t>
      </w:r>
      <w:proofErr w:type="spellStart"/>
      <w:r w:rsidRPr="00E90806">
        <w:rPr>
          <w:rFonts w:ascii="Times New Roman" w:hAnsi="Times New Roman" w:cs="Times New Roman"/>
          <w:i/>
          <w:iCs/>
          <w:sz w:val="20"/>
          <w:szCs w:val="20"/>
        </w:rPr>
        <w:t>baumannii</w:t>
      </w:r>
      <w:proofErr w:type="spellEnd"/>
      <w:r w:rsidRPr="00E90806">
        <w:rPr>
          <w:rFonts w:ascii="Times New Roman" w:hAnsi="Times New Roman" w:cs="Times New Roman"/>
          <w:i/>
          <w:iCs/>
          <w:sz w:val="20"/>
          <w:szCs w:val="20"/>
        </w:rPr>
        <w:t xml:space="preserve"> </w:t>
      </w:r>
      <w:r w:rsidRPr="00E90806">
        <w:rPr>
          <w:rFonts w:ascii="Times New Roman" w:hAnsi="Times New Roman" w:cs="Times New Roman"/>
          <w:sz w:val="20"/>
          <w:szCs w:val="20"/>
        </w:rPr>
        <w:t xml:space="preserve">infections: a development with major public health implications. </w:t>
      </w:r>
      <w:proofErr w:type="spellStart"/>
      <w:r w:rsidRPr="00E90806">
        <w:rPr>
          <w:rFonts w:ascii="Times New Roman" w:hAnsi="Times New Roman" w:cs="Times New Roman"/>
          <w:i/>
          <w:sz w:val="20"/>
          <w:szCs w:val="20"/>
        </w:rPr>
        <w:t>Clin</w:t>
      </w:r>
      <w:proofErr w:type="spellEnd"/>
      <w:r w:rsidRPr="00E90806">
        <w:rPr>
          <w:rFonts w:ascii="Times New Roman" w:hAnsi="Times New Roman" w:cs="Times New Roman"/>
          <w:i/>
          <w:sz w:val="20"/>
          <w:szCs w:val="20"/>
        </w:rPr>
        <w:t xml:space="preserve"> </w:t>
      </w:r>
      <w:proofErr w:type="spellStart"/>
      <w:r w:rsidRPr="00E90806">
        <w:rPr>
          <w:rFonts w:ascii="Times New Roman" w:hAnsi="Times New Roman" w:cs="Times New Roman"/>
          <w:i/>
          <w:sz w:val="20"/>
          <w:szCs w:val="20"/>
        </w:rPr>
        <w:t>Microbiol</w:t>
      </w:r>
      <w:proofErr w:type="spellEnd"/>
      <w:r w:rsidRPr="00E90806">
        <w:rPr>
          <w:rFonts w:ascii="Times New Roman" w:hAnsi="Times New Roman" w:cs="Times New Roman"/>
          <w:i/>
          <w:sz w:val="20"/>
          <w:szCs w:val="20"/>
        </w:rPr>
        <w:t xml:space="preserve"> Infect.</w:t>
      </w:r>
      <w:r w:rsidRPr="00E90806">
        <w:rPr>
          <w:rFonts w:ascii="Times New Roman" w:hAnsi="Times New Roman" w:cs="Times New Roman"/>
          <w:bCs/>
          <w:sz w:val="20"/>
          <w:szCs w:val="20"/>
        </w:rPr>
        <w:t xml:space="preserve"> 2007b</w:t>
      </w:r>
      <w:r w:rsidRPr="00E90806">
        <w:rPr>
          <w:rFonts w:ascii="Times New Roman" w:hAnsi="Times New Roman" w:cs="Times New Roman"/>
          <w:sz w:val="20"/>
          <w:szCs w:val="20"/>
        </w:rPr>
        <w:t xml:space="preserve">; 13:117-9. </w:t>
      </w:r>
    </w:p>
    <w:p w:rsidR="00487D2E" w:rsidRPr="00E90806" w:rsidRDefault="00487D2E" w:rsidP="00E82A17">
      <w:pPr>
        <w:pStyle w:val="ListParagraph"/>
        <w:numPr>
          <w:ilvl w:val="0"/>
          <w:numId w:val="4"/>
        </w:numPr>
        <w:adjustRightInd w:val="0"/>
        <w:snapToGrid w:val="0"/>
        <w:spacing w:after="0" w:line="240" w:lineRule="auto"/>
        <w:contextualSpacing w:val="0"/>
        <w:jc w:val="both"/>
        <w:rPr>
          <w:rStyle w:val="mixed-citation"/>
          <w:rFonts w:ascii="Times New Roman" w:hAnsi="Times New Roman" w:cs="Times New Roman"/>
          <w:sz w:val="20"/>
          <w:szCs w:val="20"/>
        </w:rPr>
      </w:pPr>
      <w:proofErr w:type="spellStart"/>
      <w:r w:rsidRPr="00E90806">
        <w:rPr>
          <w:rStyle w:val="mixed-citation"/>
          <w:rFonts w:ascii="Times New Roman" w:hAnsi="Times New Roman" w:cs="Times New Roman"/>
          <w:sz w:val="20"/>
          <w:szCs w:val="20"/>
        </w:rPr>
        <w:t>Falagas</w:t>
      </w:r>
      <w:proofErr w:type="spellEnd"/>
      <w:r w:rsidRPr="00E90806">
        <w:rPr>
          <w:rStyle w:val="mixed-citation"/>
          <w:rFonts w:ascii="Times New Roman" w:hAnsi="Times New Roman" w:cs="Times New Roman"/>
          <w:sz w:val="20"/>
          <w:szCs w:val="20"/>
        </w:rPr>
        <w:t xml:space="preserve"> ME, </w:t>
      </w:r>
      <w:proofErr w:type="spellStart"/>
      <w:r w:rsidRPr="00E90806">
        <w:rPr>
          <w:rStyle w:val="mixed-citation"/>
          <w:rFonts w:ascii="Times New Roman" w:hAnsi="Times New Roman" w:cs="Times New Roman"/>
          <w:sz w:val="20"/>
          <w:szCs w:val="20"/>
        </w:rPr>
        <w:t>Koletsi</w:t>
      </w:r>
      <w:proofErr w:type="spellEnd"/>
      <w:r w:rsidRPr="00E90806">
        <w:rPr>
          <w:rStyle w:val="mixed-citation"/>
          <w:rFonts w:ascii="Times New Roman" w:hAnsi="Times New Roman" w:cs="Times New Roman"/>
          <w:sz w:val="20"/>
          <w:szCs w:val="20"/>
        </w:rPr>
        <w:t xml:space="preserve"> PK, </w:t>
      </w:r>
      <w:proofErr w:type="spellStart"/>
      <w:r w:rsidRPr="00E90806">
        <w:rPr>
          <w:rStyle w:val="mixed-citation"/>
          <w:rFonts w:ascii="Times New Roman" w:hAnsi="Times New Roman" w:cs="Times New Roman"/>
          <w:sz w:val="20"/>
          <w:szCs w:val="20"/>
        </w:rPr>
        <w:t>Bliziotis</w:t>
      </w:r>
      <w:proofErr w:type="spellEnd"/>
      <w:r w:rsidRPr="00E90806">
        <w:rPr>
          <w:rStyle w:val="mixed-citation"/>
          <w:rFonts w:ascii="Times New Roman" w:hAnsi="Times New Roman" w:cs="Times New Roman"/>
          <w:sz w:val="20"/>
          <w:szCs w:val="20"/>
        </w:rPr>
        <w:t xml:space="preserve"> IA. The diversity of definitions of </w:t>
      </w:r>
      <w:r w:rsidR="00E90806">
        <w:rPr>
          <w:rStyle w:val="mixed-citation"/>
          <w:rFonts w:ascii="Times New Roman" w:hAnsi="Times New Roman" w:cs="Times New Roman"/>
          <w:sz w:val="20"/>
          <w:szCs w:val="20"/>
        </w:rPr>
        <w:t xml:space="preserve">multidrug resistant (MDR) </w:t>
      </w:r>
      <w:r w:rsidRPr="00E90806">
        <w:rPr>
          <w:rStyle w:val="mixed-citation"/>
          <w:rFonts w:ascii="Times New Roman" w:hAnsi="Times New Roman" w:cs="Times New Roman"/>
          <w:sz w:val="20"/>
          <w:szCs w:val="20"/>
        </w:rPr>
        <w:t xml:space="preserve">and </w:t>
      </w:r>
      <w:proofErr w:type="spellStart"/>
      <w:r w:rsidRPr="00E90806">
        <w:rPr>
          <w:rStyle w:val="mixed-citation"/>
          <w:rFonts w:ascii="Times New Roman" w:hAnsi="Times New Roman" w:cs="Times New Roman"/>
          <w:sz w:val="20"/>
          <w:szCs w:val="20"/>
        </w:rPr>
        <w:t>pandrug</w:t>
      </w:r>
      <w:proofErr w:type="spellEnd"/>
      <w:r w:rsidRPr="00E90806">
        <w:rPr>
          <w:rStyle w:val="mixed-citation"/>
          <w:rFonts w:ascii="Times New Roman" w:hAnsi="Times New Roman" w:cs="Times New Roman"/>
          <w:sz w:val="20"/>
          <w:szCs w:val="20"/>
        </w:rPr>
        <w:t xml:space="preserve">-resistant (PDR) </w:t>
      </w:r>
      <w:proofErr w:type="spellStart"/>
      <w:r w:rsidRPr="00E90806">
        <w:rPr>
          <w:rStyle w:val="Emphasis"/>
          <w:rFonts w:ascii="Times New Roman" w:hAnsi="Times New Roman" w:cs="Times New Roman"/>
          <w:sz w:val="20"/>
          <w:szCs w:val="20"/>
        </w:rPr>
        <w:t>Acinetobacter</w:t>
      </w:r>
      <w:proofErr w:type="spellEnd"/>
      <w:r w:rsidRPr="00E90806">
        <w:rPr>
          <w:rStyle w:val="Emphasis"/>
          <w:rFonts w:ascii="Times New Roman" w:hAnsi="Times New Roman" w:cs="Times New Roman"/>
          <w:sz w:val="20"/>
          <w:szCs w:val="20"/>
        </w:rPr>
        <w:t xml:space="preserve"> </w:t>
      </w:r>
      <w:proofErr w:type="spellStart"/>
      <w:r w:rsidRPr="00E90806">
        <w:rPr>
          <w:rStyle w:val="Emphasis"/>
          <w:rFonts w:ascii="Times New Roman" w:hAnsi="Times New Roman" w:cs="Times New Roman"/>
          <w:sz w:val="20"/>
          <w:szCs w:val="20"/>
        </w:rPr>
        <w:t>baumannii</w:t>
      </w:r>
      <w:proofErr w:type="spellEnd"/>
      <w:r w:rsidRPr="00E90806">
        <w:rPr>
          <w:rStyle w:val="Emphasis"/>
          <w:rFonts w:ascii="Times New Roman" w:hAnsi="Times New Roman" w:cs="Times New Roman"/>
          <w:sz w:val="20"/>
          <w:szCs w:val="20"/>
        </w:rPr>
        <w:t xml:space="preserve"> </w:t>
      </w:r>
      <w:r w:rsidRPr="00E90806">
        <w:rPr>
          <w:rStyle w:val="mixed-citation"/>
          <w:rFonts w:ascii="Times New Roman" w:hAnsi="Times New Roman" w:cs="Times New Roman"/>
          <w:sz w:val="20"/>
          <w:szCs w:val="20"/>
        </w:rPr>
        <w:t xml:space="preserve">and </w:t>
      </w:r>
      <w:r w:rsidRPr="00E90806">
        <w:rPr>
          <w:rStyle w:val="Emphasis"/>
          <w:rFonts w:ascii="Times New Roman" w:hAnsi="Times New Roman" w:cs="Times New Roman"/>
          <w:sz w:val="20"/>
          <w:szCs w:val="20"/>
        </w:rPr>
        <w:t xml:space="preserve">Pseudomonas </w:t>
      </w:r>
      <w:proofErr w:type="spellStart"/>
      <w:r w:rsidRPr="00E90806">
        <w:rPr>
          <w:rStyle w:val="Emphasis"/>
          <w:rFonts w:ascii="Times New Roman" w:hAnsi="Times New Roman" w:cs="Times New Roman"/>
          <w:sz w:val="20"/>
          <w:szCs w:val="20"/>
        </w:rPr>
        <w:t>aeruginosa</w:t>
      </w:r>
      <w:proofErr w:type="spellEnd"/>
      <w:r w:rsidRPr="00E90806">
        <w:rPr>
          <w:rStyle w:val="mixed-citation"/>
          <w:rFonts w:ascii="Times New Roman" w:hAnsi="Times New Roman" w:cs="Times New Roman"/>
          <w:sz w:val="20"/>
          <w:szCs w:val="20"/>
        </w:rPr>
        <w:t xml:space="preserve">. </w:t>
      </w:r>
      <w:r w:rsidRPr="00E90806">
        <w:rPr>
          <w:rStyle w:val="ref-journal"/>
          <w:rFonts w:ascii="Times New Roman" w:hAnsi="Times New Roman" w:cs="Times New Roman"/>
          <w:i/>
          <w:sz w:val="20"/>
          <w:szCs w:val="20"/>
        </w:rPr>
        <w:t xml:space="preserve">J Med </w:t>
      </w:r>
      <w:proofErr w:type="spellStart"/>
      <w:r w:rsidRPr="00E90806">
        <w:rPr>
          <w:rStyle w:val="ref-journal"/>
          <w:rFonts w:ascii="Times New Roman" w:hAnsi="Times New Roman" w:cs="Times New Roman"/>
          <w:i/>
          <w:sz w:val="20"/>
          <w:szCs w:val="20"/>
        </w:rPr>
        <w:t>Microbiol</w:t>
      </w:r>
      <w:proofErr w:type="spellEnd"/>
      <w:r w:rsidRPr="00E90806">
        <w:rPr>
          <w:rStyle w:val="ref-journal"/>
          <w:rFonts w:ascii="Times New Roman" w:hAnsi="Times New Roman" w:cs="Times New Roman"/>
          <w:sz w:val="20"/>
          <w:szCs w:val="20"/>
        </w:rPr>
        <w:t>.</w:t>
      </w:r>
      <w:r w:rsidRPr="00E90806">
        <w:rPr>
          <w:rStyle w:val="mixed-citation"/>
          <w:rFonts w:ascii="Times New Roman" w:hAnsi="Times New Roman" w:cs="Times New Roman"/>
          <w:sz w:val="20"/>
          <w:szCs w:val="20"/>
        </w:rPr>
        <w:t xml:space="preserve"> 2006; </w:t>
      </w:r>
      <w:r w:rsidRPr="00E90806">
        <w:rPr>
          <w:rStyle w:val="ref-vol"/>
          <w:rFonts w:ascii="Times New Roman" w:hAnsi="Times New Roman" w:cs="Times New Roman"/>
          <w:sz w:val="20"/>
          <w:szCs w:val="20"/>
        </w:rPr>
        <w:t xml:space="preserve">55 </w:t>
      </w:r>
      <w:r w:rsidRPr="00E90806">
        <w:rPr>
          <w:rStyle w:val="mixed-citation"/>
          <w:rFonts w:ascii="Times New Roman" w:hAnsi="Times New Roman" w:cs="Times New Roman"/>
          <w:sz w:val="20"/>
          <w:szCs w:val="20"/>
        </w:rPr>
        <w:t xml:space="preserve">(Pt 12):1615–1617. </w:t>
      </w:r>
    </w:p>
    <w:p w:rsidR="00487D2E" w:rsidRPr="00E90806" w:rsidRDefault="00487D2E" w:rsidP="00E82A17">
      <w:pPr>
        <w:pStyle w:val="ListParagraph"/>
        <w:numPr>
          <w:ilvl w:val="0"/>
          <w:numId w:val="4"/>
        </w:numPr>
        <w:autoSpaceDE w:val="0"/>
        <w:autoSpaceDN w:val="0"/>
        <w:adjustRightInd w:val="0"/>
        <w:snapToGrid w:val="0"/>
        <w:spacing w:after="0" w:line="240" w:lineRule="auto"/>
        <w:contextualSpacing w:val="0"/>
        <w:jc w:val="both"/>
        <w:rPr>
          <w:rFonts w:ascii="Times New Roman" w:hAnsi="Times New Roman" w:cs="Times New Roman"/>
          <w:sz w:val="20"/>
          <w:szCs w:val="20"/>
        </w:rPr>
      </w:pPr>
      <w:r w:rsidRPr="00E90806">
        <w:rPr>
          <w:rFonts w:ascii="Times New Roman" w:hAnsi="Times New Roman" w:cs="Times New Roman"/>
          <w:sz w:val="20"/>
          <w:szCs w:val="20"/>
        </w:rPr>
        <w:t xml:space="preserve">Fonseca EL, </w:t>
      </w:r>
      <w:proofErr w:type="spellStart"/>
      <w:r w:rsidRPr="00E90806">
        <w:rPr>
          <w:rFonts w:ascii="Times New Roman" w:hAnsi="Times New Roman" w:cs="Times New Roman"/>
          <w:sz w:val="20"/>
          <w:szCs w:val="20"/>
        </w:rPr>
        <w:t>Scheidegger</w:t>
      </w:r>
      <w:proofErr w:type="spellEnd"/>
      <w:r w:rsidRPr="00E90806">
        <w:rPr>
          <w:rFonts w:ascii="Times New Roman" w:hAnsi="Times New Roman" w:cs="Times New Roman"/>
          <w:sz w:val="20"/>
          <w:szCs w:val="20"/>
        </w:rPr>
        <w:t xml:space="preserve"> E, </w:t>
      </w:r>
      <w:proofErr w:type="spellStart"/>
      <w:r w:rsidRPr="00E90806">
        <w:rPr>
          <w:rFonts w:ascii="Times New Roman" w:hAnsi="Times New Roman" w:cs="Times New Roman"/>
          <w:sz w:val="20"/>
          <w:szCs w:val="20"/>
        </w:rPr>
        <w:t>Freitas</w:t>
      </w:r>
      <w:proofErr w:type="spellEnd"/>
      <w:r w:rsidRPr="00E90806">
        <w:rPr>
          <w:rFonts w:ascii="Times New Roman" w:hAnsi="Times New Roman" w:cs="Times New Roman"/>
          <w:sz w:val="20"/>
          <w:szCs w:val="20"/>
        </w:rPr>
        <w:t xml:space="preserve"> FS, </w:t>
      </w:r>
      <w:proofErr w:type="spellStart"/>
      <w:r w:rsidRPr="00E90806">
        <w:rPr>
          <w:rFonts w:ascii="Times New Roman" w:hAnsi="Times New Roman" w:cs="Times New Roman"/>
          <w:sz w:val="20"/>
          <w:szCs w:val="20"/>
        </w:rPr>
        <w:t>Cipriano</w:t>
      </w:r>
      <w:proofErr w:type="spellEnd"/>
      <w:r w:rsidRPr="00E90806">
        <w:rPr>
          <w:rFonts w:ascii="Times New Roman" w:hAnsi="Times New Roman" w:cs="Times New Roman"/>
          <w:sz w:val="20"/>
          <w:szCs w:val="20"/>
        </w:rPr>
        <w:t xml:space="preserve"> R, Vicente ACP. </w:t>
      </w:r>
      <w:proofErr w:type="spellStart"/>
      <w:r w:rsidRPr="00E90806">
        <w:rPr>
          <w:rFonts w:ascii="Times New Roman" w:hAnsi="Times New Roman" w:cs="Times New Roman"/>
          <w:sz w:val="20"/>
          <w:szCs w:val="20"/>
        </w:rPr>
        <w:t>Carbapenem</w:t>
      </w:r>
      <w:proofErr w:type="spellEnd"/>
      <w:r w:rsidRPr="00E90806">
        <w:rPr>
          <w:rFonts w:ascii="Times New Roman" w:hAnsi="Times New Roman" w:cs="Times New Roman"/>
          <w:sz w:val="20"/>
          <w:szCs w:val="20"/>
        </w:rPr>
        <w:t xml:space="preserve">-resistant </w:t>
      </w:r>
      <w:proofErr w:type="spellStart"/>
      <w:r w:rsidRPr="00E90806">
        <w:rPr>
          <w:rFonts w:ascii="Times New Roman" w:hAnsi="Times New Roman" w:cs="Times New Roman"/>
          <w:i/>
          <w:sz w:val="20"/>
          <w:szCs w:val="20"/>
        </w:rPr>
        <w:t>Acinetobacter</w:t>
      </w:r>
      <w:proofErr w:type="spellEnd"/>
      <w:r w:rsidRPr="00E90806">
        <w:rPr>
          <w:rFonts w:ascii="Times New Roman" w:hAnsi="Times New Roman" w:cs="Times New Roman"/>
          <w:i/>
          <w:sz w:val="20"/>
          <w:szCs w:val="20"/>
        </w:rPr>
        <w:t xml:space="preserve"> </w:t>
      </w:r>
      <w:proofErr w:type="spellStart"/>
      <w:r w:rsidRPr="00E90806">
        <w:rPr>
          <w:rFonts w:ascii="Times New Roman" w:hAnsi="Times New Roman" w:cs="Times New Roman"/>
          <w:i/>
          <w:sz w:val="20"/>
          <w:szCs w:val="20"/>
        </w:rPr>
        <w:t>baumannii</w:t>
      </w:r>
      <w:proofErr w:type="spellEnd"/>
      <w:r w:rsidRPr="00E90806">
        <w:rPr>
          <w:rFonts w:ascii="Times New Roman" w:hAnsi="Times New Roman" w:cs="Times New Roman"/>
          <w:sz w:val="20"/>
          <w:szCs w:val="20"/>
        </w:rPr>
        <w:t xml:space="preserve"> from Brazil: role of </w:t>
      </w:r>
      <w:proofErr w:type="spellStart"/>
      <w:r w:rsidRPr="00E90806">
        <w:rPr>
          <w:rFonts w:ascii="Times New Roman" w:hAnsi="Times New Roman" w:cs="Times New Roman"/>
          <w:i/>
          <w:sz w:val="20"/>
          <w:szCs w:val="20"/>
        </w:rPr>
        <w:t>carO</w:t>
      </w:r>
      <w:proofErr w:type="spellEnd"/>
      <w:r w:rsidRPr="00E90806">
        <w:rPr>
          <w:rFonts w:ascii="Times New Roman" w:hAnsi="Times New Roman" w:cs="Times New Roman"/>
          <w:sz w:val="20"/>
          <w:szCs w:val="20"/>
        </w:rPr>
        <w:t xml:space="preserve"> </w:t>
      </w:r>
      <w:proofErr w:type="gramStart"/>
      <w:r w:rsidRPr="00E90806">
        <w:rPr>
          <w:rFonts w:ascii="Times New Roman" w:hAnsi="Times New Roman" w:cs="Times New Roman"/>
          <w:sz w:val="20"/>
          <w:szCs w:val="20"/>
        </w:rPr>
        <w:t>alleles</w:t>
      </w:r>
      <w:proofErr w:type="gramEnd"/>
      <w:r w:rsidRPr="00E90806">
        <w:rPr>
          <w:rFonts w:ascii="Times New Roman" w:hAnsi="Times New Roman" w:cs="Times New Roman"/>
          <w:sz w:val="20"/>
          <w:szCs w:val="20"/>
        </w:rPr>
        <w:t xml:space="preserve"> expression and </w:t>
      </w:r>
      <w:r w:rsidRPr="00E90806">
        <w:rPr>
          <w:rFonts w:ascii="Times New Roman" w:hAnsi="Times New Roman" w:cs="Times New Roman"/>
          <w:i/>
          <w:sz w:val="20"/>
          <w:szCs w:val="20"/>
        </w:rPr>
        <w:t>bla</w:t>
      </w:r>
      <w:r w:rsidRPr="00E90806">
        <w:rPr>
          <w:rFonts w:ascii="Times New Roman" w:hAnsi="Times New Roman" w:cs="Times New Roman"/>
          <w:sz w:val="20"/>
          <w:szCs w:val="20"/>
          <w:vertAlign w:val="subscript"/>
        </w:rPr>
        <w:t xml:space="preserve">OXA-23 </w:t>
      </w:r>
      <w:r w:rsidRPr="00E90806">
        <w:rPr>
          <w:rFonts w:ascii="Times New Roman" w:hAnsi="Times New Roman" w:cs="Times New Roman"/>
          <w:sz w:val="20"/>
          <w:szCs w:val="20"/>
        </w:rPr>
        <w:t xml:space="preserve">gene. </w:t>
      </w:r>
      <w:r w:rsidRPr="00E90806">
        <w:rPr>
          <w:rFonts w:ascii="Times New Roman" w:hAnsi="Times New Roman" w:cs="Times New Roman"/>
          <w:i/>
          <w:sz w:val="20"/>
          <w:szCs w:val="20"/>
        </w:rPr>
        <w:t>BMC Microbiology.</w:t>
      </w:r>
      <w:r w:rsidRPr="00E90806">
        <w:rPr>
          <w:rFonts w:ascii="Times New Roman" w:hAnsi="Times New Roman" w:cs="Times New Roman"/>
          <w:sz w:val="20"/>
          <w:szCs w:val="20"/>
        </w:rPr>
        <w:t xml:space="preserve"> 2013; 13: 245. </w:t>
      </w:r>
    </w:p>
    <w:p w:rsidR="00487D2E" w:rsidRPr="00E90806" w:rsidRDefault="00487D2E" w:rsidP="00E82A17">
      <w:pPr>
        <w:pStyle w:val="ListParagraph"/>
        <w:numPr>
          <w:ilvl w:val="0"/>
          <w:numId w:val="4"/>
        </w:numPr>
        <w:autoSpaceDE w:val="0"/>
        <w:autoSpaceDN w:val="0"/>
        <w:adjustRightInd w:val="0"/>
        <w:snapToGrid w:val="0"/>
        <w:spacing w:after="0" w:line="240" w:lineRule="auto"/>
        <w:contextualSpacing w:val="0"/>
        <w:jc w:val="both"/>
        <w:rPr>
          <w:rFonts w:ascii="Times New Roman" w:hAnsi="Times New Roman" w:cs="Times New Roman"/>
          <w:sz w:val="20"/>
          <w:szCs w:val="20"/>
        </w:rPr>
      </w:pPr>
      <w:r w:rsidRPr="00E90806">
        <w:rPr>
          <w:rFonts w:ascii="Times New Roman" w:hAnsi="Times New Roman" w:cs="Times New Roman"/>
          <w:sz w:val="20"/>
          <w:szCs w:val="20"/>
        </w:rPr>
        <w:t xml:space="preserve">Fournier PE, Richet H. The epidemiology and control of </w:t>
      </w:r>
      <w:proofErr w:type="spellStart"/>
      <w:r w:rsidRPr="00E90806">
        <w:rPr>
          <w:rFonts w:ascii="Times New Roman" w:hAnsi="Times New Roman" w:cs="Times New Roman"/>
          <w:sz w:val="20"/>
          <w:szCs w:val="20"/>
        </w:rPr>
        <w:t>Acinetobacter</w:t>
      </w:r>
      <w:proofErr w:type="spellEnd"/>
      <w:r w:rsidRPr="00E90806">
        <w:rPr>
          <w:rFonts w:ascii="Times New Roman" w:hAnsi="Times New Roman" w:cs="Times New Roman"/>
          <w:sz w:val="20"/>
          <w:szCs w:val="20"/>
        </w:rPr>
        <w:t xml:space="preserve"> </w:t>
      </w:r>
      <w:proofErr w:type="spellStart"/>
      <w:r w:rsidRPr="00E90806">
        <w:rPr>
          <w:rFonts w:ascii="Times New Roman" w:hAnsi="Times New Roman" w:cs="Times New Roman"/>
          <w:sz w:val="20"/>
          <w:szCs w:val="20"/>
        </w:rPr>
        <w:t>baumannii</w:t>
      </w:r>
      <w:proofErr w:type="spellEnd"/>
      <w:r w:rsidRPr="00E90806">
        <w:rPr>
          <w:rFonts w:ascii="Times New Roman" w:hAnsi="Times New Roman" w:cs="Times New Roman"/>
          <w:sz w:val="20"/>
          <w:szCs w:val="20"/>
        </w:rPr>
        <w:t xml:space="preserve"> in health care facilities. </w:t>
      </w:r>
      <w:proofErr w:type="spellStart"/>
      <w:r w:rsidRPr="00E90806">
        <w:rPr>
          <w:rFonts w:ascii="Times New Roman" w:hAnsi="Times New Roman" w:cs="Times New Roman"/>
          <w:sz w:val="20"/>
          <w:szCs w:val="20"/>
        </w:rPr>
        <w:t>Clin</w:t>
      </w:r>
      <w:proofErr w:type="spellEnd"/>
      <w:r w:rsidRPr="00E90806">
        <w:rPr>
          <w:rFonts w:ascii="Times New Roman" w:hAnsi="Times New Roman" w:cs="Times New Roman"/>
          <w:sz w:val="20"/>
          <w:szCs w:val="20"/>
        </w:rPr>
        <w:t>. Infect. Dis. 2006; 42: 692-99.</w:t>
      </w:r>
    </w:p>
    <w:p w:rsidR="00487D2E" w:rsidRPr="00E90806" w:rsidRDefault="00487D2E" w:rsidP="00E82A17">
      <w:pPr>
        <w:pStyle w:val="ListParagraph"/>
        <w:numPr>
          <w:ilvl w:val="0"/>
          <w:numId w:val="4"/>
        </w:numPr>
        <w:adjustRightInd w:val="0"/>
        <w:snapToGrid w:val="0"/>
        <w:spacing w:after="0" w:line="240" w:lineRule="auto"/>
        <w:contextualSpacing w:val="0"/>
        <w:jc w:val="both"/>
        <w:rPr>
          <w:rFonts w:ascii="Times New Roman" w:eastAsia="Calibri" w:hAnsi="Times New Roman" w:cs="Times New Roman"/>
          <w:sz w:val="20"/>
          <w:szCs w:val="20"/>
        </w:rPr>
      </w:pPr>
      <w:proofErr w:type="spellStart"/>
      <w:r w:rsidRPr="00E90806">
        <w:rPr>
          <w:rFonts w:ascii="Times New Roman" w:eastAsia="Calibri" w:hAnsi="Times New Roman" w:cs="Times New Roman"/>
          <w:sz w:val="20"/>
          <w:szCs w:val="20"/>
        </w:rPr>
        <w:t>Gaynes</w:t>
      </w:r>
      <w:proofErr w:type="spellEnd"/>
      <w:r w:rsidRPr="00E90806">
        <w:rPr>
          <w:rFonts w:ascii="Times New Roman" w:eastAsia="Calibri" w:hAnsi="Times New Roman" w:cs="Times New Roman"/>
          <w:sz w:val="20"/>
          <w:szCs w:val="20"/>
        </w:rPr>
        <w:t xml:space="preserve"> R, Edward JR. Overview of </w:t>
      </w:r>
      <w:proofErr w:type="spellStart"/>
      <w:r w:rsidRPr="00E90806">
        <w:rPr>
          <w:rFonts w:ascii="Times New Roman" w:eastAsia="Calibri" w:hAnsi="Times New Roman" w:cs="Times New Roman"/>
          <w:sz w:val="20"/>
          <w:szCs w:val="20"/>
        </w:rPr>
        <w:t>nosocomial</w:t>
      </w:r>
      <w:proofErr w:type="spellEnd"/>
      <w:r w:rsidRPr="00E90806">
        <w:rPr>
          <w:rFonts w:ascii="Times New Roman" w:eastAsia="Calibri" w:hAnsi="Times New Roman" w:cs="Times New Roman"/>
          <w:sz w:val="20"/>
          <w:szCs w:val="20"/>
        </w:rPr>
        <w:t xml:space="preserve"> infections caused by Gram-negative bacilli. </w:t>
      </w:r>
      <w:proofErr w:type="spellStart"/>
      <w:r w:rsidRPr="00E90806">
        <w:rPr>
          <w:rFonts w:ascii="Times New Roman" w:eastAsia="Calibri" w:hAnsi="Times New Roman" w:cs="Times New Roman"/>
          <w:i/>
          <w:sz w:val="20"/>
          <w:szCs w:val="20"/>
        </w:rPr>
        <w:t>Clin</w:t>
      </w:r>
      <w:proofErr w:type="spellEnd"/>
      <w:r w:rsidRPr="00E90806">
        <w:rPr>
          <w:rFonts w:ascii="Times New Roman" w:eastAsia="Calibri" w:hAnsi="Times New Roman" w:cs="Times New Roman"/>
          <w:i/>
          <w:sz w:val="20"/>
          <w:szCs w:val="20"/>
        </w:rPr>
        <w:t>. Infect. Dis</w:t>
      </w:r>
      <w:r w:rsidRPr="00E90806">
        <w:rPr>
          <w:rFonts w:ascii="Times New Roman" w:eastAsia="Calibri" w:hAnsi="Times New Roman" w:cs="Times New Roman"/>
          <w:sz w:val="20"/>
          <w:szCs w:val="20"/>
        </w:rPr>
        <w:t>. 2005; 41: 848-54.</w:t>
      </w:r>
    </w:p>
    <w:p w:rsidR="00487D2E" w:rsidRPr="00E90806" w:rsidRDefault="00487D2E" w:rsidP="00E82A17">
      <w:pPr>
        <w:pStyle w:val="ListParagraph"/>
        <w:numPr>
          <w:ilvl w:val="0"/>
          <w:numId w:val="4"/>
        </w:numPr>
        <w:adjustRightInd w:val="0"/>
        <w:snapToGrid w:val="0"/>
        <w:spacing w:after="0" w:line="240" w:lineRule="auto"/>
        <w:contextualSpacing w:val="0"/>
        <w:jc w:val="both"/>
        <w:rPr>
          <w:rFonts w:ascii="Times New Roman" w:eastAsia="Times New Roman" w:hAnsi="Times New Roman" w:cs="Times New Roman"/>
          <w:sz w:val="20"/>
          <w:szCs w:val="20"/>
        </w:rPr>
      </w:pPr>
      <w:proofErr w:type="spellStart"/>
      <w:r w:rsidRPr="00E90806">
        <w:rPr>
          <w:rFonts w:ascii="Times New Roman" w:eastAsia="Times New Roman" w:hAnsi="Times New Roman" w:cs="Times New Roman"/>
          <w:sz w:val="20"/>
          <w:szCs w:val="20"/>
        </w:rPr>
        <w:lastRenderedPageBreak/>
        <w:t>Hannan</w:t>
      </w:r>
      <w:proofErr w:type="spellEnd"/>
      <w:r w:rsidRPr="00E90806">
        <w:rPr>
          <w:rFonts w:ascii="Times New Roman" w:eastAsia="Times New Roman" w:hAnsi="Times New Roman" w:cs="Times New Roman"/>
          <w:sz w:val="20"/>
          <w:szCs w:val="20"/>
        </w:rPr>
        <w:t xml:space="preserve"> A, Khalid F, </w:t>
      </w:r>
      <w:proofErr w:type="spellStart"/>
      <w:r w:rsidRPr="00E90806">
        <w:rPr>
          <w:rFonts w:ascii="Times New Roman" w:eastAsia="Times New Roman" w:hAnsi="Times New Roman" w:cs="Times New Roman"/>
          <w:sz w:val="20"/>
          <w:szCs w:val="20"/>
        </w:rPr>
        <w:t>Arshad</w:t>
      </w:r>
      <w:proofErr w:type="spellEnd"/>
      <w:r w:rsidRPr="00E90806">
        <w:rPr>
          <w:rFonts w:ascii="Times New Roman" w:eastAsia="Times New Roman" w:hAnsi="Times New Roman" w:cs="Times New Roman"/>
          <w:sz w:val="20"/>
          <w:szCs w:val="20"/>
        </w:rPr>
        <w:t xml:space="preserve"> MU. In-vitro efficacy of </w:t>
      </w:r>
      <w:proofErr w:type="spellStart"/>
      <w:r w:rsidRPr="00E90806">
        <w:rPr>
          <w:rFonts w:ascii="Times New Roman" w:eastAsia="Times New Roman" w:hAnsi="Times New Roman" w:cs="Times New Roman"/>
          <w:sz w:val="20"/>
          <w:szCs w:val="20"/>
        </w:rPr>
        <w:t>polymyxin</w:t>
      </w:r>
      <w:proofErr w:type="spellEnd"/>
      <w:r w:rsidRPr="00E90806">
        <w:rPr>
          <w:rFonts w:ascii="Times New Roman" w:eastAsia="Times New Roman" w:hAnsi="Times New Roman" w:cs="Times New Roman"/>
          <w:sz w:val="20"/>
          <w:szCs w:val="20"/>
        </w:rPr>
        <w:t xml:space="preserve"> B with </w:t>
      </w:r>
      <w:proofErr w:type="spellStart"/>
      <w:r w:rsidRPr="00E90806">
        <w:rPr>
          <w:rFonts w:ascii="Times New Roman" w:eastAsia="Times New Roman" w:hAnsi="Times New Roman" w:cs="Times New Roman"/>
          <w:sz w:val="20"/>
          <w:szCs w:val="20"/>
        </w:rPr>
        <w:t>rifampin</w:t>
      </w:r>
      <w:proofErr w:type="spellEnd"/>
      <w:r w:rsidRPr="00E90806">
        <w:rPr>
          <w:rFonts w:ascii="Times New Roman" w:eastAsia="Times New Roman" w:hAnsi="Times New Roman" w:cs="Times New Roman"/>
          <w:sz w:val="20"/>
          <w:szCs w:val="20"/>
        </w:rPr>
        <w:t xml:space="preserve">, </w:t>
      </w:r>
      <w:proofErr w:type="spellStart"/>
      <w:r w:rsidRPr="00E90806">
        <w:rPr>
          <w:rFonts w:ascii="Times New Roman" w:eastAsia="Times New Roman" w:hAnsi="Times New Roman" w:cs="Times New Roman"/>
          <w:sz w:val="20"/>
          <w:szCs w:val="20"/>
        </w:rPr>
        <w:t>colistin</w:t>
      </w:r>
      <w:proofErr w:type="spellEnd"/>
      <w:r w:rsidRPr="00E90806">
        <w:rPr>
          <w:rFonts w:ascii="Times New Roman" w:eastAsia="Times New Roman" w:hAnsi="Times New Roman" w:cs="Times New Roman"/>
          <w:sz w:val="20"/>
          <w:szCs w:val="20"/>
        </w:rPr>
        <w:t xml:space="preserve"> and </w:t>
      </w:r>
      <w:proofErr w:type="spellStart"/>
      <w:r w:rsidRPr="00E90806">
        <w:rPr>
          <w:rFonts w:ascii="Times New Roman" w:eastAsia="Times New Roman" w:hAnsi="Times New Roman" w:cs="Times New Roman"/>
          <w:sz w:val="20"/>
          <w:szCs w:val="20"/>
        </w:rPr>
        <w:t>doxycycline</w:t>
      </w:r>
      <w:proofErr w:type="spellEnd"/>
      <w:r w:rsidRPr="00E90806">
        <w:rPr>
          <w:rFonts w:ascii="Times New Roman" w:eastAsia="Times New Roman" w:hAnsi="Times New Roman" w:cs="Times New Roman"/>
          <w:sz w:val="20"/>
          <w:szCs w:val="20"/>
        </w:rPr>
        <w:t xml:space="preserve"> against extensively drug resistant </w:t>
      </w:r>
      <w:proofErr w:type="spellStart"/>
      <w:r w:rsidRPr="00E90806">
        <w:rPr>
          <w:rFonts w:ascii="Times New Roman" w:eastAsia="Times New Roman" w:hAnsi="Times New Roman" w:cs="Times New Roman"/>
          <w:i/>
          <w:sz w:val="20"/>
          <w:szCs w:val="20"/>
        </w:rPr>
        <w:t>Acinetobacter</w:t>
      </w:r>
      <w:proofErr w:type="spellEnd"/>
      <w:r w:rsidRPr="00E90806">
        <w:rPr>
          <w:rFonts w:ascii="Times New Roman" w:eastAsia="Times New Roman" w:hAnsi="Times New Roman" w:cs="Times New Roman"/>
          <w:i/>
          <w:sz w:val="20"/>
          <w:szCs w:val="20"/>
        </w:rPr>
        <w:t xml:space="preserve"> </w:t>
      </w:r>
      <w:proofErr w:type="spellStart"/>
      <w:r w:rsidRPr="00E90806">
        <w:rPr>
          <w:rFonts w:ascii="Times New Roman" w:eastAsia="Times New Roman" w:hAnsi="Times New Roman" w:cs="Times New Roman"/>
          <w:i/>
          <w:sz w:val="20"/>
          <w:szCs w:val="20"/>
        </w:rPr>
        <w:t>baumannii</w:t>
      </w:r>
      <w:proofErr w:type="spellEnd"/>
      <w:r w:rsidRPr="00E90806">
        <w:rPr>
          <w:rFonts w:ascii="Times New Roman" w:eastAsia="Times New Roman" w:hAnsi="Times New Roman" w:cs="Times New Roman"/>
          <w:sz w:val="20"/>
          <w:szCs w:val="20"/>
        </w:rPr>
        <w:t>.</w:t>
      </w:r>
      <w:r w:rsidR="00E82A17">
        <w:rPr>
          <w:rFonts w:ascii="Times New Roman" w:eastAsia="Times New Roman" w:hAnsi="Times New Roman" w:cs="Times New Roman"/>
          <w:sz w:val="20"/>
          <w:szCs w:val="20"/>
        </w:rPr>
        <w:t xml:space="preserve"> </w:t>
      </w:r>
      <w:r w:rsidRPr="00E90806">
        <w:rPr>
          <w:rFonts w:ascii="Times New Roman" w:eastAsia="Times New Roman" w:hAnsi="Times New Roman" w:cs="Times New Roman"/>
          <w:i/>
          <w:sz w:val="20"/>
          <w:szCs w:val="20"/>
        </w:rPr>
        <w:t>Afr. J.</w:t>
      </w:r>
      <w:r w:rsidR="00E82A17">
        <w:rPr>
          <w:rFonts w:ascii="Times New Roman" w:eastAsia="Times New Roman" w:hAnsi="Times New Roman" w:cs="Times New Roman"/>
          <w:i/>
          <w:sz w:val="20"/>
          <w:szCs w:val="20"/>
        </w:rPr>
        <w:t xml:space="preserve"> </w:t>
      </w:r>
      <w:proofErr w:type="spellStart"/>
      <w:r w:rsidRPr="00E90806">
        <w:rPr>
          <w:rFonts w:ascii="Times New Roman" w:eastAsia="Times New Roman" w:hAnsi="Times New Roman" w:cs="Times New Roman"/>
          <w:i/>
          <w:sz w:val="20"/>
          <w:szCs w:val="20"/>
        </w:rPr>
        <w:t>Microbiol</w:t>
      </w:r>
      <w:proofErr w:type="spellEnd"/>
      <w:r w:rsidRPr="00E90806">
        <w:rPr>
          <w:rFonts w:ascii="Times New Roman" w:eastAsia="Times New Roman" w:hAnsi="Times New Roman" w:cs="Times New Roman"/>
          <w:i/>
          <w:sz w:val="20"/>
          <w:szCs w:val="20"/>
        </w:rPr>
        <w:t>. Res.</w:t>
      </w:r>
      <w:r w:rsidRPr="00E90806">
        <w:rPr>
          <w:rFonts w:ascii="Times New Roman" w:eastAsia="Times New Roman" w:hAnsi="Times New Roman" w:cs="Times New Roman"/>
          <w:sz w:val="20"/>
          <w:szCs w:val="20"/>
        </w:rPr>
        <w:t xml:space="preserve"> 2014; 8: 341-347. </w:t>
      </w:r>
    </w:p>
    <w:p w:rsidR="00487D2E" w:rsidRPr="00E90806" w:rsidRDefault="00487D2E" w:rsidP="00E82A17">
      <w:pPr>
        <w:pStyle w:val="ListParagraph"/>
        <w:numPr>
          <w:ilvl w:val="0"/>
          <w:numId w:val="4"/>
        </w:numPr>
        <w:adjustRightInd w:val="0"/>
        <w:snapToGrid w:val="0"/>
        <w:spacing w:after="0" w:line="240" w:lineRule="auto"/>
        <w:contextualSpacing w:val="0"/>
        <w:jc w:val="both"/>
        <w:rPr>
          <w:rFonts w:ascii="Times New Roman" w:hAnsi="Times New Roman" w:cs="Times New Roman"/>
          <w:sz w:val="20"/>
          <w:szCs w:val="20"/>
        </w:rPr>
      </w:pPr>
      <w:r w:rsidRPr="00E90806">
        <w:rPr>
          <w:rFonts w:ascii="Times New Roman" w:hAnsi="Times New Roman" w:cs="Times New Roman"/>
          <w:sz w:val="20"/>
          <w:szCs w:val="20"/>
        </w:rPr>
        <w:t xml:space="preserve">Higgins PG, </w:t>
      </w:r>
      <w:proofErr w:type="spellStart"/>
      <w:r w:rsidRPr="00E90806">
        <w:rPr>
          <w:rFonts w:ascii="Times New Roman" w:hAnsi="Times New Roman" w:cs="Times New Roman"/>
          <w:sz w:val="20"/>
          <w:szCs w:val="20"/>
        </w:rPr>
        <w:t>Wisplinghoff</w:t>
      </w:r>
      <w:proofErr w:type="spellEnd"/>
      <w:r w:rsidRPr="00E90806">
        <w:rPr>
          <w:rFonts w:ascii="Times New Roman" w:hAnsi="Times New Roman" w:cs="Times New Roman"/>
          <w:sz w:val="20"/>
          <w:szCs w:val="20"/>
        </w:rPr>
        <w:t xml:space="preserve"> H, </w:t>
      </w:r>
      <w:proofErr w:type="spellStart"/>
      <w:r w:rsidRPr="00E90806">
        <w:rPr>
          <w:rFonts w:ascii="Times New Roman" w:hAnsi="Times New Roman" w:cs="Times New Roman"/>
          <w:sz w:val="20"/>
          <w:szCs w:val="20"/>
        </w:rPr>
        <w:t>Stefanik</w:t>
      </w:r>
      <w:proofErr w:type="spellEnd"/>
      <w:r w:rsidRPr="00E90806">
        <w:rPr>
          <w:rFonts w:ascii="Times New Roman" w:hAnsi="Times New Roman" w:cs="Times New Roman"/>
          <w:sz w:val="20"/>
          <w:szCs w:val="20"/>
        </w:rPr>
        <w:t xml:space="preserve"> D, Seifert H. </w:t>
      </w:r>
      <w:r w:rsidRPr="00E90806">
        <w:rPr>
          <w:rFonts w:ascii="Times New Roman" w:eastAsia="Times New Roman" w:hAnsi="Times New Roman" w:cs="Times New Roman"/>
          <w:sz w:val="20"/>
          <w:szCs w:val="20"/>
        </w:rPr>
        <w:t xml:space="preserve">In Vitro Activities of the β </w:t>
      </w:r>
      <w:proofErr w:type="spellStart"/>
      <w:r w:rsidRPr="00E90806">
        <w:rPr>
          <w:rFonts w:ascii="Times New Roman" w:eastAsia="Times New Roman" w:hAnsi="Times New Roman" w:cs="Times New Roman"/>
          <w:sz w:val="20"/>
          <w:szCs w:val="20"/>
        </w:rPr>
        <w:t>Lactamase</w:t>
      </w:r>
      <w:proofErr w:type="spellEnd"/>
      <w:r w:rsidRPr="00E90806">
        <w:rPr>
          <w:rFonts w:ascii="Times New Roman" w:eastAsia="Times New Roman" w:hAnsi="Times New Roman" w:cs="Times New Roman"/>
          <w:sz w:val="20"/>
          <w:szCs w:val="20"/>
        </w:rPr>
        <w:t xml:space="preserve"> Inhibitors </w:t>
      </w:r>
      <w:proofErr w:type="spellStart"/>
      <w:r w:rsidRPr="00E90806">
        <w:rPr>
          <w:rFonts w:ascii="Times New Roman" w:eastAsia="Times New Roman" w:hAnsi="Times New Roman" w:cs="Times New Roman"/>
          <w:sz w:val="20"/>
          <w:szCs w:val="20"/>
        </w:rPr>
        <w:t>Clavulanic</w:t>
      </w:r>
      <w:proofErr w:type="spellEnd"/>
      <w:r w:rsidRPr="00E90806">
        <w:rPr>
          <w:rFonts w:ascii="Times New Roman" w:eastAsia="Times New Roman" w:hAnsi="Times New Roman" w:cs="Times New Roman"/>
          <w:sz w:val="20"/>
          <w:szCs w:val="20"/>
        </w:rPr>
        <w:t xml:space="preserve"> Acid, </w:t>
      </w:r>
      <w:proofErr w:type="spellStart"/>
      <w:r w:rsidRPr="00E90806">
        <w:rPr>
          <w:rFonts w:ascii="Times New Roman" w:eastAsia="Times New Roman" w:hAnsi="Times New Roman" w:cs="Times New Roman"/>
          <w:sz w:val="20"/>
          <w:szCs w:val="20"/>
        </w:rPr>
        <w:t>Sulbactam</w:t>
      </w:r>
      <w:proofErr w:type="spellEnd"/>
      <w:r w:rsidRPr="00E90806">
        <w:rPr>
          <w:rFonts w:ascii="Times New Roman" w:eastAsia="Times New Roman" w:hAnsi="Times New Roman" w:cs="Times New Roman"/>
          <w:sz w:val="20"/>
          <w:szCs w:val="20"/>
        </w:rPr>
        <w:t xml:space="preserve">, and </w:t>
      </w:r>
      <w:proofErr w:type="spellStart"/>
      <w:r w:rsidRPr="00E90806">
        <w:rPr>
          <w:rFonts w:ascii="Times New Roman" w:eastAsia="Times New Roman" w:hAnsi="Times New Roman" w:cs="Times New Roman"/>
          <w:sz w:val="20"/>
          <w:szCs w:val="20"/>
        </w:rPr>
        <w:t>Tazobactam</w:t>
      </w:r>
      <w:proofErr w:type="spellEnd"/>
      <w:r w:rsidRPr="00E90806">
        <w:rPr>
          <w:rFonts w:ascii="Times New Roman" w:eastAsia="Times New Roman" w:hAnsi="Times New Roman" w:cs="Times New Roman"/>
          <w:sz w:val="20"/>
          <w:szCs w:val="20"/>
        </w:rPr>
        <w:t xml:space="preserve"> alone or in </w:t>
      </w:r>
      <w:r w:rsidR="00E90806">
        <w:rPr>
          <w:rFonts w:ascii="Times New Roman" w:eastAsia="Times New Roman" w:hAnsi="Times New Roman" w:cs="Times New Roman"/>
          <w:sz w:val="20"/>
          <w:szCs w:val="20"/>
        </w:rPr>
        <w:t>Combination with β-</w:t>
      </w:r>
      <w:proofErr w:type="spellStart"/>
      <w:r w:rsidR="00E90806">
        <w:rPr>
          <w:rFonts w:ascii="Times New Roman" w:eastAsia="Times New Roman" w:hAnsi="Times New Roman" w:cs="Times New Roman"/>
          <w:sz w:val="20"/>
          <w:szCs w:val="20"/>
        </w:rPr>
        <w:t>Lactams</w:t>
      </w:r>
      <w:proofErr w:type="spellEnd"/>
      <w:r w:rsidR="00E90806">
        <w:rPr>
          <w:rFonts w:ascii="Times New Roman" w:eastAsia="Times New Roman" w:hAnsi="Times New Roman" w:cs="Times New Roman"/>
          <w:sz w:val="20"/>
          <w:szCs w:val="20"/>
        </w:rPr>
        <w:t xml:space="preserve"> </w:t>
      </w:r>
      <w:r w:rsidRPr="00E90806">
        <w:rPr>
          <w:rFonts w:ascii="Times New Roman" w:eastAsia="Times New Roman" w:hAnsi="Times New Roman" w:cs="Times New Roman"/>
          <w:sz w:val="20"/>
          <w:szCs w:val="20"/>
        </w:rPr>
        <w:t xml:space="preserve">against Epidemiologically Characterized Multidrug Resistant </w:t>
      </w:r>
      <w:proofErr w:type="spellStart"/>
      <w:r w:rsidRPr="00E90806">
        <w:rPr>
          <w:rFonts w:ascii="Times New Roman" w:eastAsia="Times New Roman" w:hAnsi="Times New Roman" w:cs="Times New Roman"/>
          <w:i/>
          <w:sz w:val="20"/>
          <w:szCs w:val="20"/>
        </w:rPr>
        <w:t>Acinetobacter</w:t>
      </w:r>
      <w:proofErr w:type="spellEnd"/>
      <w:r w:rsidRPr="00E90806">
        <w:rPr>
          <w:rFonts w:ascii="Times New Roman" w:eastAsia="Times New Roman" w:hAnsi="Times New Roman" w:cs="Times New Roman"/>
          <w:i/>
          <w:sz w:val="20"/>
          <w:szCs w:val="20"/>
        </w:rPr>
        <w:t xml:space="preserve"> </w:t>
      </w:r>
      <w:proofErr w:type="spellStart"/>
      <w:r w:rsidRPr="00E90806">
        <w:rPr>
          <w:rFonts w:ascii="Times New Roman" w:eastAsia="Times New Roman" w:hAnsi="Times New Roman" w:cs="Times New Roman"/>
          <w:i/>
          <w:sz w:val="20"/>
          <w:szCs w:val="20"/>
        </w:rPr>
        <w:t>baumannii</w:t>
      </w:r>
      <w:proofErr w:type="spellEnd"/>
      <w:r w:rsidRPr="00E90806">
        <w:rPr>
          <w:rFonts w:ascii="Times New Roman" w:eastAsia="Times New Roman" w:hAnsi="Times New Roman" w:cs="Times New Roman"/>
          <w:sz w:val="20"/>
          <w:szCs w:val="20"/>
        </w:rPr>
        <w:t xml:space="preserve"> strains</w:t>
      </w:r>
      <w:r w:rsidRPr="00E90806">
        <w:rPr>
          <w:rFonts w:ascii="Times New Roman" w:hAnsi="Times New Roman" w:cs="Times New Roman"/>
          <w:sz w:val="20"/>
          <w:szCs w:val="20"/>
        </w:rPr>
        <w:t xml:space="preserve">. </w:t>
      </w:r>
      <w:proofErr w:type="spellStart"/>
      <w:r w:rsidRPr="00E90806">
        <w:rPr>
          <w:rFonts w:ascii="Times New Roman" w:hAnsi="Times New Roman" w:cs="Times New Roman"/>
          <w:i/>
          <w:sz w:val="20"/>
          <w:szCs w:val="20"/>
        </w:rPr>
        <w:t>Antimicrob</w:t>
      </w:r>
      <w:proofErr w:type="spellEnd"/>
      <w:r w:rsidRPr="00E90806">
        <w:rPr>
          <w:rFonts w:ascii="Times New Roman" w:hAnsi="Times New Roman" w:cs="Times New Roman"/>
          <w:i/>
          <w:sz w:val="20"/>
          <w:szCs w:val="20"/>
        </w:rPr>
        <w:t xml:space="preserve">. Agents </w:t>
      </w:r>
      <w:proofErr w:type="spellStart"/>
      <w:r w:rsidRPr="00E90806">
        <w:rPr>
          <w:rFonts w:ascii="Times New Roman" w:hAnsi="Times New Roman" w:cs="Times New Roman"/>
          <w:i/>
          <w:sz w:val="20"/>
          <w:szCs w:val="20"/>
        </w:rPr>
        <w:t>Chemother</w:t>
      </w:r>
      <w:proofErr w:type="spellEnd"/>
      <w:r w:rsidRPr="00E90806">
        <w:rPr>
          <w:rFonts w:ascii="Times New Roman" w:hAnsi="Times New Roman" w:cs="Times New Roman"/>
          <w:i/>
          <w:sz w:val="20"/>
          <w:szCs w:val="20"/>
        </w:rPr>
        <w:t>.</w:t>
      </w:r>
      <w:r w:rsidRPr="00E90806">
        <w:rPr>
          <w:rFonts w:ascii="Times New Roman" w:hAnsi="Times New Roman" w:cs="Times New Roman"/>
          <w:sz w:val="20"/>
          <w:szCs w:val="20"/>
        </w:rPr>
        <w:t xml:space="preserve"> 2004; 48: 1586-1592.</w:t>
      </w:r>
    </w:p>
    <w:p w:rsidR="00487D2E" w:rsidRPr="00E90806" w:rsidRDefault="00487D2E" w:rsidP="00E82A17">
      <w:pPr>
        <w:pStyle w:val="ListParagraph"/>
        <w:numPr>
          <w:ilvl w:val="0"/>
          <w:numId w:val="4"/>
        </w:numPr>
        <w:adjustRightInd w:val="0"/>
        <w:snapToGrid w:val="0"/>
        <w:spacing w:after="0" w:line="240" w:lineRule="auto"/>
        <w:contextualSpacing w:val="0"/>
        <w:jc w:val="both"/>
        <w:rPr>
          <w:rStyle w:val="HTMLCite"/>
          <w:rFonts w:ascii="Times New Roman" w:hAnsi="Times New Roman" w:cs="Times New Roman"/>
          <w:sz w:val="20"/>
          <w:szCs w:val="20"/>
        </w:rPr>
      </w:pPr>
      <w:proofErr w:type="spellStart"/>
      <w:r w:rsidRPr="00E90806">
        <w:rPr>
          <w:rStyle w:val="cit-name-surname"/>
          <w:rFonts w:ascii="Times New Roman" w:hAnsi="Times New Roman" w:cs="Times New Roman"/>
          <w:sz w:val="20"/>
          <w:szCs w:val="20"/>
        </w:rPr>
        <w:t>Hujer</w:t>
      </w:r>
      <w:proofErr w:type="spellEnd"/>
      <w:r w:rsidRPr="00E90806">
        <w:rPr>
          <w:rStyle w:val="cit-name-surname"/>
          <w:rFonts w:ascii="Times New Roman" w:hAnsi="Times New Roman" w:cs="Times New Roman"/>
          <w:sz w:val="20"/>
          <w:szCs w:val="20"/>
        </w:rPr>
        <w:t xml:space="preserve"> </w:t>
      </w:r>
      <w:r w:rsidRPr="00E90806">
        <w:rPr>
          <w:rStyle w:val="cit-name-given-names"/>
          <w:rFonts w:ascii="Times New Roman" w:hAnsi="Times New Roman" w:cs="Times New Roman"/>
          <w:sz w:val="20"/>
          <w:szCs w:val="20"/>
        </w:rPr>
        <w:t>KM</w:t>
      </w:r>
      <w:r w:rsidRPr="00E90806">
        <w:rPr>
          <w:rFonts w:ascii="Times New Roman" w:hAnsi="Times New Roman" w:cs="Times New Roman"/>
          <w:sz w:val="20"/>
          <w:szCs w:val="20"/>
        </w:rPr>
        <w:t xml:space="preserve">, </w:t>
      </w:r>
      <w:proofErr w:type="spellStart"/>
      <w:r w:rsidRPr="00E90806">
        <w:rPr>
          <w:rStyle w:val="cit-name-surname"/>
          <w:rFonts w:ascii="Times New Roman" w:hAnsi="Times New Roman" w:cs="Times New Roman"/>
          <w:sz w:val="20"/>
          <w:szCs w:val="20"/>
        </w:rPr>
        <w:t>Hujer</w:t>
      </w:r>
      <w:proofErr w:type="spellEnd"/>
      <w:r w:rsidRPr="00E90806">
        <w:rPr>
          <w:rStyle w:val="cit-auth"/>
          <w:rFonts w:ascii="Times New Roman" w:hAnsi="Times New Roman" w:cs="Times New Roman"/>
          <w:sz w:val="20"/>
          <w:szCs w:val="20"/>
        </w:rPr>
        <w:t xml:space="preserve"> </w:t>
      </w:r>
      <w:r w:rsidRPr="00E90806">
        <w:rPr>
          <w:rStyle w:val="cit-name-given-names"/>
          <w:rFonts w:ascii="Times New Roman" w:hAnsi="Times New Roman" w:cs="Times New Roman"/>
          <w:sz w:val="20"/>
          <w:szCs w:val="20"/>
        </w:rPr>
        <w:t>AM</w:t>
      </w:r>
      <w:r w:rsidRPr="00E90806">
        <w:rPr>
          <w:rFonts w:ascii="Times New Roman" w:hAnsi="Times New Roman" w:cs="Times New Roman"/>
          <w:sz w:val="20"/>
          <w:szCs w:val="20"/>
        </w:rPr>
        <w:t xml:space="preserve">, </w:t>
      </w:r>
      <w:proofErr w:type="spellStart"/>
      <w:r w:rsidRPr="00E90806">
        <w:rPr>
          <w:rStyle w:val="cit-name-surname"/>
          <w:rFonts w:ascii="Times New Roman" w:hAnsi="Times New Roman" w:cs="Times New Roman"/>
          <w:sz w:val="20"/>
          <w:szCs w:val="20"/>
        </w:rPr>
        <w:t>Endimiani</w:t>
      </w:r>
      <w:proofErr w:type="spellEnd"/>
      <w:r w:rsidRPr="00E90806">
        <w:rPr>
          <w:rStyle w:val="cit-auth"/>
          <w:rFonts w:ascii="Times New Roman" w:hAnsi="Times New Roman" w:cs="Times New Roman"/>
          <w:sz w:val="20"/>
          <w:szCs w:val="20"/>
        </w:rPr>
        <w:t xml:space="preserve"> </w:t>
      </w:r>
      <w:r w:rsidRPr="00E90806">
        <w:rPr>
          <w:rStyle w:val="cit-name-given-names"/>
          <w:rFonts w:ascii="Times New Roman" w:hAnsi="Times New Roman" w:cs="Times New Roman"/>
          <w:sz w:val="20"/>
          <w:szCs w:val="20"/>
        </w:rPr>
        <w:t>A</w:t>
      </w:r>
      <w:r w:rsidRPr="00E90806">
        <w:rPr>
          <w:rFonts w:ascii="Times New Roman" w:hAnsi="Times New Roman" w:cs="Times New Roman"/>
          <w:sz w:val="20"/>
          <w:szCs w:val="20"/>
        </w:rPr>
        <w:t xml:space="preserve">. </w:t>
      </w:r>
      <w:r w:rsidRPr="00E90806">
        <w:rPr>
          <w:rStyle w:val="cit-article-title"/>
          <w:rFonts w:ascii="Times New Roman" w:hAnsi="Times New Roman" w:cs="Times New Roman"/>
          <w:iCs/>
          <w:sz w:val="20"/>
          <w:szCs w:val="20"/>
        </w:rPr>
        <w:t xml:space="preserve">Rapid determination of </w:t>
      </w:r>
      <w:proofErr w:type="spellStart"/>
      <w:r w:rsidRPr="00E90806">
        <w:rPr>
          <w:rStyle w:val="cit-article-title"/>
          <w:rFonts w:ascii="Times New Roman" w:hAnsi="Times New Roman" w:cs="Times New Roman"/>
          <w:iCs/>
          <w:sz w:val="20"/>
          <w:szCs w:val="20"/>
        </w:rPr>
        <w:t>quinolone</w:t>
      </w:r>
      <w:proofErr w:type="spellEnd"/>
      <w:r w:rsidRPr="00E90806">
        <w:rPr>
          <w:rStyle w:val="cit-article-title"/>
          <w:rFonts w:ascii="Times New Roman" w:hAnsi="Times New Roman" w:cs="Times New Roman"/>
          <w:iCs/>
          <w:sz w:val="20"/>
          <w:szCs w:val="20"/>
        </w:rPr>
        <w:t xml:space="preserve"> resistance in </w:t>
      </w:r>
      <w:proofErr w:type="spellStart"/>
      <w:r w:rsidRPr="00E90806">
        <w:rPr>
          <w:rStyle w:val="Emphasis"/>
          <w:rFonts w:ascii="Times New Roman" w:hAnsi="Times New Roman" w:cs="Times New Roman"/>
          <w:sz w:val="20"/>
          <w:szCs w:val="20"/>
        </w:rPr>
        <w:t>Acinetobacter</w:t>
      </w:r>
      <w:proofErr w:type="spellEnd"/>
      <w:r w:rsidRPr="00E90806">
        <w:rPr>
          <w:rStyle w:val="cit-article-title"/>
          <w:rFonts w:ascii="Times New Roman" w:hAnsi="Times New Roman" w:cs="Times New Roman"/>
          <w:iCs/>
          <w:sz w:val="20"/>
          <w:szCs w:val="20"/>
        </w:rPr>
        <w:t xml:space="preserve"> spp</w:t>
      </w:r>
      <w:r w:rsidRPr="00E90806">
        <w:rPr>
          <w:rStyle w:val="HTMLCite"/>
          <w:rFonts w:ascii="Times New Roman" w:hAnsi="Times New Roman" w:cs="Times New Roman"/>
          <w:sz w:val="20"/>
          <w:szCs w:val="20"/>
        </w:rPr>
        <w:t xml:space="preserve">. J </w:t>
      </w:r>
      <w:proofErr w:type="spellStart"/>
      <w:r w:rsidRPr="00E90806">
        <w:rPr>
          <w:rStyle w:val="HTMLCite"/>
          <w:rFonts w:ascii="Times New Roman" w:hAnsi="Times New Roman" w:cs="Times New Roman"/>
          <w:sz w:val="20"/>
          <w:szCs w:val="20"/>
        </w:rPr>
        <w:t>Clin</w:t>
      </w:r>
      <w:proofErr w:type="spellEnd"/>
      <w:r w:rsidRPr="00E90806">
        <w:rPr>
          <w:rStyle w:val="HTMLCite"/>
          <w:rFonts w:ascii="Times New Roman" w:hAnsi="Times New Roman" w:cs="Times New Roman"/>
          <w:sz w:val="20"/>
          <w:szCs w:val="20"/>
        </w:rPr>
        <w:t xml:space="preserve"> </w:t>
      </w:r>
      <w:proofErr w:type="spellStart"/>
      <w:r w:rsidRPr="00E90806">
        <w:rPr>
          <w:rStyle w:val="HTMLCite"/>
          <w:rFonts w:ascii="Times New Roman" w:hAnsi="Times New Roman" w:cs="Times New Roman"/>
          <w:sz w:val="20"/>
          <w:szCs w:val="20"/>
        </w:rPr>
        <w:t>Microbiol</w:t>
      </w:r>
      <w:proofErr w:type="spellEnd"/>
      <w:r w:rsidRPr="00E90806">
        <w:rPr>
          <w:rStyle w:val="HTMLCite"/>
          <w:rFonts w:ascii="Times New Roman" w:hAnsi="Times New Roman" w:cs="Times New Roman"/>
          <w:i w:val="0"/>
          <w:sz w:val="20"/>
          <w:szCs w:val="20"/>
        </w:rPr>
        <w:t>.</w:t>
      </w:r>
      <w:r w:rsidRPr="00E90806">
        <w:rPr>
          <w:rFonts w:ascii="Times New Roman" w:hAnsi="Times New Roman" w:cs="Times New Roman"/>
          <w:sz w:val="20"/>
          <w:szCs w:val="20"/>
        </w:rPr>
        <w:t xml:space="preserve"> 2009;</w:t>
      </w:r>
      <w:r w:rsidRPr="00E90806">
        <w:rPr>
          <w:rStyle w:val="cit-vol"/>
          <w:rFonts w:ascii="Times New Roman" w:hAnsi="Times New Roman" w:cs="Times New Roman"/>
          <w:iCs/>
          <w:sz w:val="20"/>
          <w:szCs w:val="20"/>
        </w:rPr>
        <w:t xml:space="preserve"> 47:1436</w:t>
      </w:r>
      <w:r w:rsidRPr="00E90806">
        <w:rPr>
          <w:rStyle w:val="HTMLCite"/>
          <w:rFonts w:ascii="Times New Roman" w:hAnsi="Times New Roman" w:cs="Times New Roman"/>
          <w:sz w:val="20"/>
          <w:szCs w:val="20"/>
        </w:rPr>
        <w:t>-</w:t>
      </w:r>
      <w:r w:rsidRPr="00E90806">
        <w:rPr>
          <w:rStyle w:val="cit-lpage"/>
          <w:rFonts w:ascii="Times New Roman" w:hAnsi="Times New Roman" w:cs="Times New Roman"/>
          <w:iCs/>
          <w:sz w:val="20"/>
          <w:szCs w:val="20"/>
        </w:rPr>
        <w:t>42</w:t>
      </w:r>
      <w:r w:rsidRPr="00E90806">
        <w:rPr>
          <w:rStyle w:val="HTMLCite"/>
          <w:rFonts w:ascii="Times New Roman" w:hAnsi="Times New Roman" w:cs="Times New Roman"/>
          <w:sz w:val="20"/>
          <w:szCs w:val="20"/>
        </w:rPr>
        <w:t>.</w:t>
      </w:r>
    </w:p>
    <w:p w:rsidR="00487D2E" w:rsidRPr="00E90806" w:rsidRDefault="00487D2E" w:rsidP="00E82A17">
      <w:pPr>
        <w:pStyle w:val="ListParagraph"/>
        <w:numPr>
          <w:ilvl w:val="0"/>
          <w:numId w:val="4"/>
        </w:numPr>
        <w:autoSpaceDE w:val="0"/>
        <w:autoSpaceDN w:val="0"/>
        <w:adjustRightInd w:val="0"/>
        <w:snapToGrid w:val="0"/>
        <w:spacing w:after="0" w:line="240" w:lineRule="auto"/>
        <w:contextualSpacing w:val="0"/>
        <w:jc w:val="both"/>
        <w:rPr>
          <w:rFonts w:ascii="Times New Roman" w:hAnsi="Times New Roman" w:cs="Times New Roman"/>
          <w:sz w:val="20"/>
          <w:szCs w:val="20"/>
        </w:rPr>
      </w:pPr>
      <w:proofErr w:type="spellStart"/>
      <w:r w:rsidRPr="00E90806">
        <w:rPr>
          <w:rFonts w:ascii="Times New Roman" w:hAnsi="Times New Roman" w:cs="Times New Roman"/>
          <w:sz w:val="20"/>
          <w:szCs w:val="20"/>
        </w:rPr>
        <w:t>Iregbu</w:t>
      </w:r>
      <w:proofErr w:type="spellEnd"/>
      <w:r w:rsidRPr="00E90806">
        <w:rPr>
          <w:rFonts w:ascii="Times New Roman" w:hAnsi="Times New Roman" w:cs="Times New Roman"/>
          <w:sz w:val="20"/>
          <w:szCs w:val="20"/>
        </w:rPr>
        <w:t xml:space="preserve"> KC, </w:t>
      </w:r>
      <w:proofErr w:type="spellStart"/>
      <w:r w:rsidRPr="00E90806">
        <w:rPr>
          <w:rFonts w:ascii="Times New Roman" w:hAnsi="Times New Roman" w:cs="Times New Roman"/>
          <w:sz w:val="20"/>
          <w:szCs w:val="20"/>
        </w:rPr>
        <w:t>Ogunsola</w:t>
      </w:r>
      <w:proofErr w:type="spellEnd"/>
      <w:r w:rsidRPr="00E90806">
        <w:rPr>
          <w:rFonts w:ascii="Times New Roman" w:hAnsi="Times New Roman" w:cs="Times New Roman"/>
          <w:sz w:val="20"/>
          <w:szCs w:val="20"/>
        </w:rPr>
        <w:t xml:space="preserve"> FT, </w:t>
      </w:r>
      <w:proofErr w:type="spellStart"/>
      <w:r w:rsidRPr="00E90806">
        <w:rPr>
          <w:rFonts w:ascii="Times New Roman" w:hAnsi="Times New Roman" w:cs="Times New Roman"/>
          <w:sz w:val="20"/>
          <w:szCs w:val="20"/>
        </w:rPr>
        <w:t>Odugbemi</w:t>
      </w:r>
      <w:proofErr w:type="spellEnd"/>
      <w:r w:rsidRPr="00E90806">
        <w:rPr>
          <w:rFonts w:ascii="Times New Roman" w:hAnsi="Times New Roman" w:cs="Times New Roman"/>
          <w:sz w:val="20"/>
          <w:szCs w:val="20"/>
        </w:rPr>
        <w:t xml:space="preserve"> TO. Infections caused by </w:t>
      </w:r>
      <w:proofErr w:type="spellStart"/>
      <w:r w:rsidRPr="00E90806">
        <w:rPr>
          <w:rFonts w:ascii="Times New Roman" w:hAnsi="Times New Roman" w:cs="Times New Roman"/>
          <w:i/>
          <w:iCs/>
          <w:sz w:val="20"/>
          <w:szCs w:val="20"/>
        </w:rPr>
        <w:t>Acinetobacter</w:t>
      </w:r>
      <w:proofErr w:type="spellEnd"/>
      <w:r w:rsidRPr="00E90806">
        <w:rPr>
          <w:rFonts w:ascii="Times New Roman" w:hAnsi="Times New Roman" w:cs="Times New Roman"/>
          <w:i/>
          <w:iCs/>
          <w:sz w:val="20"/>
          <w:szCs w:val="20"/>
        </w:rPr>
        <w:t xml:space="preserve"> </w:t>
      </w:r>
      <w:r w:rsidRPr="00E90806">
        <w:rPr>
          <w:rFonts w:ascii="Times New Roman" w:hAnsi="Times New Roman" w:cs="Times New Roman"/>
          <w:sz w:val="20"/>
          <w:szCs w:val="20"/>
        </w:rPr>
        <w:t xml:space="preserve">species and their susceptibility to 14 antibiotics in Lagos University Teaching Hospital, Lagos. </w:t>
      </w:r>
      <w:r w:rsidRPr="00E90806">
        <w:rPr>
          <w:rFonts w:ascii="Times New Roman" w:hAnsi="Times New Roman" w:cs="Times New Roman"/>
          <w:i/>
          <w:sz w:val="20"/>
          <w:szCs w:val="20"/>
        </w:rPr>
        <w:t>West Afr. J. Med.</w:t>
      </w:r>
      <w:r w:rsidRPr="00E90806">
        <w:rPr>
          <w:rFonts w:ascii="Times New Roman" w:hAnsi="Times New Roman" w:cs="Times New Roman"/>
          <w:sz w:val="20"/>
          <w:szCs w:val="20"/>
        </w:rPr>
        <w:t xml:space="preserve"> 2002; 21: 226-229.</w:t>
      </w:r>
    </w:p>
    <w:p w:rsidR="00487D2E" w:rsidRPr="00E90806" w:rsidRDefault="00487D2E" w:rsidP="00E82A17">
      <w:pPr>
        <w:pStyle w:val="Heading3"/>
        <w:numPr>
          <w:ilvl w:val="0"/>
          <w:numId w:val="4"/>
        </w:numPr>
        <w:adjustRightInd w:val="0"/>
        <w:snapToGrid w:val="0"/>
        <w:spacing w:before="0" w:beforeAutospacing="0" w:after="0" w:afterAutospacing="0"/>
        <w:jc w:val="both"/>
        <w:rPr>
          <w:b w:val="0"/>
          <w:iCs/>
          <w:sz w:val="20"/>
          <w:szCs w:val="20"/>
        </w:rPr>
      </w:pPr>
      <w:proofErr w:type="spellStart"/>
      <w:proofErr w:type="gramStart"/>
      <w:r w:rsidRPr="00E90806">
        <w:rPr>
          <w:rStyle w:val="Emphasis"/>
          <w:b w:val="0"/>
          <w:i w:val="0"/>
          <w:sz w:val="20"/>
          <w:szCs w:val="20"/>
        </w:rPr>
        <w:t>Kock</w:t>
      </w:r>
      <w:proofErr w:type="spellEnd"/>
      <w:r w:rsidRPr="00E90806">
        <w:rPr>
          <w:rStyle w:val="Emphasis"/>
          <w:b w:val="0"/>
          <w:i w:val="0"/>
          <w:sz w:val="20"/>
          <w:szCs w:val="20"/>
        </w:rPr>
        <w:t xml:space="preserve"> MM, </w:t>
      </w:r>
      <w:proofErr w:type="spellStart"/>
      <w:r w:rsidRPr="00E90806">
        <w:rPr>
          <w:rStyle w:val="Emphasis"/>
          <w:b w:val="0"/>
          <w:i w:val="0"/>
          <w:sz w:val="20"/>
          <w:szCs w:val="20"/>
        </w:rPr>
        <w:t>Bellomo</w:t>
      </w:r>
      <w:proofErr w:type="spellEnd"/>
      <w:r w:rsidRPr="00E90806">
        <w:rPr>
          <w:rStyle w:val="Emphasis"/>
          <w:b w:val="0"/>
          <w:i w:val="0"/>
          <w:sz w:val="20"/>
          <w:szCs w:val="20"/>
        </w:rPr>
        <w:t xml:space="preserve"> AN, Storm N, Ehlers ME.</w:t>
      </w:r>
      <w:proofErr w:type="gramEnd"/>
      <w:r w:rsidRPr="00E90806">
        <w:rPr>
          <w:rStyle w:val="Emphasis"/>
          <w:b w:val="0"/>
          <w:i w:val="0"/>
          <w:sz w:val="20"/>
          <w:szCs w:val="20"/>
        </w:rPr>
        <w:t xml:space="preserve"> </w:t>
      </w:r>
      <w:r w:rsidRPr="00E90806">
        <w:rPr>
          <w:b w:val="0"/>
          <w:sz w:val="20"/>
          <w:szCs w:val="20"/>
        </w:rPr>
        <w:t xml:space="preserve">Prevalence of </w:t>
      </w:r>
      <w:proofErr w:type="spellStart"/>
      <w:r w:rsidRPr="00E90806">
        <w:rPr>
          <w:b w:val="0"/>
          <w:sz w:val="20"/>
          <w:szCs w:val="20"/>
        </w:rPr>
        <w:t>carbapenem</w:t>
      </w:r>
      <w:proofErr w:type="spellEnd"/>
      <w:r w:rsidRPr="00E90806">
        <w:rPr>
          <w:b w:val="0"/>
          <w:sz w:val="20"/>
          <w:szCs w:val="20"/>
        </w:rPr>
        <w:t xml:space="preserve"> resistance genes in </w:t>
      </w:r>
      <w:proofErr w:type="spellStart"/>
      <w:r w:rsidRPr="00E90806">
        <w:rPr>
          <w:b w:val="0"/>
          <w:i/>
          <w:iCs/>
          <w:sz w:val="20"/>
          <w:szCs w:val="20"/>
        </w:rPr>
        <w:t>Acinetobacter</w:t>
      </w:r>
      <w:proofErr w:type="spellEnd"/>
      <w:r w:rsidRPr="00E90806">
        <w:rPr>
          <w:b w:val="0"/>
          <w:i/>
          <w:iCs/>
          <w:sz w:val="20"/>
          <w:szCs w:val="20"/>
        </w:rPr>
        <w:t xml:space="preserve"> </w:t>
      </w:r>
      <w:proofErr w:type="spellStart"/>
      <w:r w:rsidRPr="00E90806">
        <w:rPr>
          <w:b w:val="0"/>
          <w:i/>
          <w:iCs/>
          <w:sz w:val="20"/>
          <w:szCs w:val="20"/>
        </w:rPr>
        <w:t>baumannii</w:t>
      </w:r>
      <w:proofErr w:type="spellEnd"/>
      <w:r w:rsidRPr="00E90806">
        <w:rPr>
          <w:b w:val="0"/>
          <w:sz w:val="20"/>
          <w:szCs w:val="20"/>
        </w:rPr>
        <w:t xml:space="preserve"> isolated from clinical specimens obtained from an academic hospital in South Africa. </w:t>
      </w:r>
      <w:r w:rsidRPr="00E90806">
        <w:rPr>
          <w:b w:val="0"/>
          <w:i/>
          <w:iCs/>
          <w:sz w:val="20"/>
          <w:szCs w:val="20"/>
        </w:rPr>
        <w:t>South Afr. J Infect Dis</w:t>
      </w:r>
      <w:r w:rsidRPr="00E90806">
        <w:rPr>
          <w:b w:val="0"/>
          <w:iCs/>
          <w:sz w:val="20"/>
          <w:szCs w:val="20"/>
        </w:rPr>
        <w:t>.</w:t>
      </w:r>
      <w:r w:rsidRPr="00E90806">
        <w:rPr>
          <w:rStyle w:val="Emphasis"/>
          <w:b w:val="0"/>
          <w:i w:val="0"/>
          <w:sz w:val="20"/>
          <w:szCs w:val="20"/>
        </w:rPr>
        <w:t xml:space="preserve"> 2013;</w:t>
      </w:r>
      <w:r w:rsidRPr="00E90806">
        <w:rPr>
          <w:b w:val="0"/>
          <w:iCs/>
          <w:sz w:val="20"/>
          <w:szCs w:val="20"/>
        </w:rPr>
        <w:t xml:space="preserve"> 28: 2312-0053.</w:t>
      </w:r>
    </w:p>
    <w:p w:rsidR="00487D2E" w:rsidRPr="00E90806" w:rsidRDefault="00487D2E" w:rsidP="00E82A17">
      <w:pPr>
        <w:pStyle w:val="ListParagraph"/>
        <w:numPr>
          <w:ilvl w:val="0"/>
          <w:numId w:val="4"/>
        </w:numPr>
        <w:autoSpaceDE w:val="0"/>
        <w:autoSpaceDN w:val="0"/>
        <w:adjustRightInd w:val="0"/>
        <w:snapToGrid w:val="0"/>
        <w:spacing w:after="0" w:line="240" w:lineRule="auto"/>
        <w:contextualSpacing w:val="0"/>
        <w:jc w:val="both"/>
        <w:rPr>
          <w:rFonts w:ascii="Times New Roman" w:hAnsi="Times New Roman" w:cs="Times New Roman"/>
          <w:sz w:val="20"/>
          <w:szCs w:val="20"/>
        </w:rPr>
      </w:pPr>
      <w:proofErr w:type="spellStart"/>
      <w:r w:rsidRPr="00E90806">
        <w:rPr>
          <w:rFonts w:ascii="Times New Roman" w:hAnsi="Times New Roman" w:cs="Times New Roman"/>
          <w:sz w:val="20"/>
          <w:szCs w:val="20"/>
        </w:rPr>
        <w:t>Kuo</w:t>
      </w:r>
      <w:proofErr w:type="spellEnd"/>
      <w:r w:rsidRPr="00E90806">
        <w:rPr>
          <w:rFonts w:ascii="Times New Roman" w:hAnsi="Times New Roman" w:cs="Times New Roman"/>
          <w:sz w:val="20"/>
          <w:szCs w:val="20"/>
        </w:rPr>
        <w:t xml:space="preserve"> HY, Chang KC, </w:t>
      </w:r>
      <w:proofErr w:type="spellStart"/>
      <w:r w:rsidRPr="00E90806">
        <w:rPr>
          <w:rFonts w:ascii="Times New Roman" w:hAnsi="Times New Roman" w:cs="Times New Roman"/>
          <w:sz w:val="20"/>
          <w:szCs w:val="20"/>
        </w:rPr>
        <w:t>Kuo</w:t>
      </w:r>
      <w:proofErr w:type="spellEnd"/>
      <w:r w:rsidRPr="00E90806">
        <w:rPr>
          <w:rFonts w:ascii="Times New Roman" w:hAnsi="Times New Roman" w:cs="Times New Roman"/>
          <w:sz w:val="20"/>
          <w:szCs w:val="20"/>
        </w:rPr>
        <w:t xml:space="preserve"> JW, </w:t>
      </w:r>
      <w:proofErr w:type="spellStart"/>
      <w:r w:rsidRPr="00E90806">
        <w:rPr>
          <w:rFonts w:ascii="Times New Roman" w:hAnsi="Times New Roman" w:cs="Times New Roman"/>
          <w:sz w:val="20"/>
          <w:szCs w:val="20"/>
        </w:rPr>
        <w:t>Yueha</w:t>
      </w:r>
      <w:proofErr w:type="spellEnd"/>
      <w:r w:rsidRPr="00E90806">
        <w:rPr>
          <w:rFonts w:ascii="Times New Roman" w:hAnsi="Times New Roman" w:cs="Times New Roman"/>
          <w:sz w:val="20"/>
          <w:szCs w:val="20"/>
        </w:rPr>
        <w:t xml:space="preserve"> HW, </w:t>
      </w:r>
      <w:proofErr w:type="spellStart"/>
      <w:r w:rsidRPr="00E90806">
        <w:rPr>
          <w:rFonts w:ascii="Times New Roman" w:hAnsi="Times New Roman" w:cs="Times New Roman"/>
          <w:sz w:val="20"/>
          <w:szCs w:val="20"/>
        </w:rPr>
        <w:t>Liouf</w:t>
      </w:r>
      <w:proofErr w:type="spellEnd"/>
      <w:r w:rsidRPr="00E90806">
        <w:rPr>
          <w:rFonts w:ascii="Times New Roman" w:hAnsi="Times New Roman" w:cs="Times New Roman"/>
          <w:sz w:val="20"/>
          <w:szCs w:val="20"/>
        </w:rPr>
        <w:t xml:space="preserve"> ML. </w:t>
      </w:r>
      <w:proofErr w:type="spellStart"/>
      <w:r w:rsidRPr="00E90806">
        <w:rPr>
          <w:rFonts w:ascii="Times New Roman" w:hAnsi="Times New Roman" w:cs="Times New Roman"/>
          <w:sz w:val="20"/>
          <w:szCs w:val="20"/>
        </w:rPr>
        <w:t>Imipenem</w:t>
      </w:r>
      <w:proofErr w:type="spellEnd"/>
      <w:r w:rsidRPr="00E90806">
        <w:rPr>
          <w:rFonts w:ascii="Times New Roman" w:hAnsi="Times New Roman" w:cs="Times New Roman"/>
          <w:sz w:val="20"/>
          <w:szCs w:val="20"/>
        </w:rPr>
        <w:t>: a</w:t>
      </w:r>
      <w:r w:rsidRPr="00E90806">
        <w:rPr>
          <w:rFonts w:ascii="Times New Roman" w:hAnsi="Times New Roman" w:cs="Times New Roman"/>
          <w:sz w:val="20"/>
          <w:szCs w:val="20"/>
        </w:rPr>
        <w:tab/>
        <w:t>potent</w:t>
      </w:r>
      <w:r w:rsidRPr="00E90806">
        <w:rPr>
          <w:rFonts w:ascii="Times New Roman" w:hAnsi="Times New Roman" w:cs="Times New Roman"/>
          <w:sz w:val="20"/>
          <w:szCs w:val="20"/>
        </w:rPr>
        <w:tab/>
        <w:t xml:space="preserve">inducer of multidrug resistance in </w:t>
      </w:r>
      <w:proofErr w:type="spellStart"/>
      <w:r w:rsidRPr="00E90806">
        <w:rPr>
          <w:rFonts w:ascii="Times New Roman" w:hAnsi="Times New Roman" w:cs="Times New Roman"/>
          <w:i/>
          <w:sz w:val="20"/>
          <w:szCs w:val="20"/>
        </w:rPr>
        <w:t>Acinetobacter</w:t>
      </w:r>
      <w:proofErr w:type="spellEnd"/>
      <w:r w:rsidRPr="00E90806">
        <w:rPr>
          <w:rFonts w:ascii="Times New Roman" w:hAnsi="Times New Roman" w:cs="Times New Roman"/>
          <w:i/>
          <w:sz w:val="20"/>
          <w:szCs w:val="20"/>
        </w:rPr>
        <w:t xml:space="preserve"> </w:t>
      </w:r>
      <w:proofErr w:type="spellStart"/>
      <w:r w:rsidRPr="00E90806">
        <w:rPr>
          <w:rFonts w:ascii="Times New Roman" w:hAnsi="Times New Roman" w:cs="Times New Roman"/>
          <w:i/>
          <w:sz w:val="20"/>
          <w:szCs w:val="20"/>
        </w:rPr>
        <w:t>baumannii</w:t>
      </w:r>
      <w:proofErr w:type="spellEnd"/>
      <w:r w:rsidRPr="00E90806">
        <w:rPr>
          <w:rFonts w:ascii="Times New Roman" w:hAnsi="Times New Roman" w:cs="Times New Roman"/>
          <w:sz w:val="20"/>
          <w:szCs w:val="20"/>
        </w:rPr>
        <w:t xml:space="preserve">. </w:t>
      </w:r>
      <w:proofErr w:type="spellStart"/>
      <w:r w:rsidRPr="00E90806">
        <w:rPr>
          <w:rFonts w:ascii="Times New Roman" w:hAnsi="Times New Roman" w:cs="Times New Roman"/>
          <w:i/>
          <w:sz w:val="20"/>
          <w:szCs w:val="20"/>
        </w:rPr>
        <w:t>Int</w:t>
      </w:r>
      <w:proofErr w:type="spellEnd"/>
      <w:r w:rsidRPr="00E90806">
        <w:rPr>
          <w:rFonts w:ascii="Times New Roman" w:hAnsi="Times New Roman" w:cs="Times New Roman"/>
          <w:i/>
          <w:sz w:val="20"/>
          <w:szCs w:val="20"/>
        </w:rPr>
        <w:t xml:space="preserve"> J </w:t>
      </w:r>
      <w:proofErr w:type="spellStart"/>
      <w:r w:rsidRPr="00E90806">
        <w:rPr>
          <w:rFonts w:ascii="Times New Roman" w:hAnsi="Times New Roman" w:cs="Times New Roman"/>
          <w:i/>
          <w:sz w:val="20"/>
          <w:szCs w:val="20"/>
        </w:rPr>
        <w:t>Antimicrob</w:t>
      </w:r>
      <w:proofErr w:type="spellEnd"/>
      <w:r w:rsidRPr="00E90806">
        <w:rPr>
          <w:rFonts w:ascii="Times New Roman" w:hAnsi="Times New Roman" w:cs="Times New Roman"/>
          <w:i/>
          <w:sz w:val="20"/>
          <w:szCs w:val="20"/>
        </w:rPr>
        <w:t xml:space="preserve"> Agents</w:t>
      </w:r>
      <w:r w:rsidRPr="00E90806">
        <w:rPr>
          <w:rFonts w:ascii="Times New Roman" w:hAnsi="Times New Roman" w:cs="Times New Roman"/>
          <w:sz w:val="20"/>
          <w:szCs w:val="20"/>
        </w:rPr>
        <w:t>. 2012a; 39: 33-38.</w:t>
      </w:r>
    </w:p>
    <w:p w:rsidR="00487D2E" w:rsidRPr="00E90806" w:rsidRDefault="00487D2E" w:rsidP="00E82A17">
      <w:pPr>
        <w:pStyle w:val="ListParagraph"/>
        <w:numPr>
          <w:ilvl w:val="0"/>
          <w:numId w:val="4"/>
        </w:numPr>
        <w:autoSpaceDE w:val="0"/>
        <w:autoSpaceDN w:val="0"/>
        <w:adjustRightInd w:val="0"/>
        <w:snapToGrid w:val="0"/>
        <w:spacing w:after="0" w:line="240" w:lineRule="auto"/>
        <w:contextualSpacing w:val="0"/>
        <w:jc w:val="both"/>
        <w:rPr>
          <w:rFonts w:ascii="Times New Roman" w:eastAsia="Times New Roman" w:hAnsi="Times New Roman" w:cs="Times New Roman"/>
          <w:sz w:val="20"/>
          <w:szCs w:val="20"/>
        </w:rPr>
      </w:pPr>
      <w:proofErr w:type="spellStart"/>
      <w:r w:rsidRPr="00E90806">
        <w:rPr>
          <w:rFonts w:ascii="Times New Roman" w:eastAsia="Times New Roman" w:hAnsi="Times New Roman" w:cs="Times New Roman"/>
          <w:sz w:val="20"/>
          <w:szCs w:val="20"/>
        </w:rPr>
        <w:t>Kuo</w:t>
      </w:r>
      <w:proofErr w:type="spellEnd"/>
      <w:r w:rsidRPr="00E90806">
        <w:rPr>
          <w:rFonts w:ascii="Times New Roman" w:eastAsia="Times New Roman" w:hAnsi="Times New Roman" w:cs="Times New Roman"/>
          <w:sz w:val="20"/>
          <w:szCs w:val="20"/>
        </w:rPr>
        <w:t xml:space="preserve"> SC, Chang SC, Wang HY, Lai JF, Chen, PC, </w:t>
      </w:r>
      <w:proofErr w:type="spellStart"/>
      <w:r w:rsidRPr="00E90806">
        <w:rPr>
          <w:rFonts w:ascii="Times New Roman" w:eastAsia="Times New Roman" w:hAnsi="Times New Roman" w:cs="Times New Roman"/>
          <w:sz w:val="20"/>
          <w:szCs w:val="20"/>
        </w:rPr>
        <w:t>Shiau</w:t>
      </w:r>
      <w:proofErr w:type="spellEnd"/>
      <w:r w:rsidRPr="00E90806">
        <w:rPr>
          <w:rFonts w:ascii="Times New Roman" w:eastAsia="Times New Roman" w:hAnsi="Times New Roman" w:cs="Times New Roman"/>
          <w:sz w:val="20"/>
          <w:szCs w:val="20"/>
        </w:rPr>
        <w:t xml:space="preserve"> YR, Huang IW, Lauderdale TL. Emergence of extensively drug-resistant </w:t>
      </w:r>
      <w:proofErr w:type="spellStart"/>
      <w:r w:rsidRPr="00E90806">
        <w:rPr>
          <w:rFonts w:ascii="Times New Roman" w:eastAsia="Times New Roman" w:hAnsi="Times New Roman" w:cs="Times New Roman"/>
          <w:i/>
          <w:sz w:val="20"/>
          <w:szCs w:val="20"/>
        </w:rPr>
        <w:t>Acinetobacter</w:t>
      </w:r>
      <w:proofErr w:type="spellEnd"/>
      <w:r w:rsidRPr="00E90806">
        <w:rPr>
          <w:rFonts w:ascii="Times New Roman" w:eastAsia="Times New Roman" w:hAnsi="Times New Roman" w:cs="Times New Roman"/>
          <w:i/>
          <w:sz w:val="20"/>
          <w:szCs w:val="20"/>
        </w:rPr>
        <w:t xml:space="preserve"> </w:t>
      </w:r>
      <w:proofErr w:type="spellStart"/>
      <w:r w:rsidRPr="00E90806">
        <w:rPr>
          <w:rFonts w:ascii="Times New Roman" w:eastAsia="Times New Roman" w:hAnsi="Times New Roman" w:cs="Times New Roman"/>
          <w:i/>
          <w:sz w:val="20"/>
          <w:szCs w:val="20"/>
        </w:rPr>
        <w:t>baumannii</w:t>
      </w:r>
      <w:proofErr w:type="spellEnd"/>
      <w:r w:rsidRPr="00E90806">
        <w:rPr>
          <w:rFonts w:ascii="Times New Roman" w:eastAsia="Times New Roman" w:hAnsi="Times New Roman" w:cs="Times New Roman"/>
          <w:sz w:val="20"/>
          <w:szCs w:val="20"/>
        </w:rPr>
        <w:t xml:space="preserve"> complex over 10 years: nationwide data from the Taiwan Surveillance of Antimicrobial Resistance (TSAR) program. </w:t>
      </w:r>
      <w:r w:rsidRPr="00E90806">
        <w:rPr>
          <w:rFonts w:ascii="Times New Roman" w:eastAsia="Times New Roman" w:hAnsi="Times New Roman" w:cs="Times New Roman"/>
          <w:i/>
          <w:sz w:val="20"/>
          <w:szCs w:val="20"/>
        </w:rPr>
        <w:t>BMC Infect. Dis</w:t>
      </w:r>
      <w:r w:rsidRPr="00E90806">
        <w:rPr>
          <w:rFonts w:ascii="Times New Roman" w:eastAsia="Times New Roman" w:hAnsi="Times New Roman" w:cs="Times New Roman"/>
          <w:sz w:val="20"/>
          <w:szCs w:val="20"/>
        </w:rPr>
        <w:t>. 2012b; 12:200.</w:t>
      </w:r>
    </w:p>
    <w:p w:rsidR="00487D2E" w:rsidRPr="00E90806" w:rsidRDefault="00487D2E" w:rsidP="00E82A17">
      <w:pPr>
        <w:pStyle w:val="ListParagraph"/>
        <w:numPr>
          <w:ilvl w:val="0"/>
          <w:numId w:val="4"/>
        </w:numPr>
        <w:adjustRightInd w:val="0"/>
        <w:snapToGrid w:val="0"/>
        <w:spacing w:after="0" w:line="240" w:lineRule="auto"/>
        <w:contextualSpacing w:val="0"/>
        <w:jc w:val="both"/>
        <w:rPr>
          <w:rFonts w:ascii="Times New Roman" w:hAnsi="Times New Roman" w:cs="Times New Roman"/>
          <w:sz w:val="20"/>
          <w:szCs w:val="20"/>
        </w:rPr>
      </w:pPr>
      <w:r w:rsidRPr="00E90806">
        <w:rPr>
          <w:rFonts w:ascii="Times New Roman" w:hAnsi="Times New Roman" w:cs="Times New Roman"/>
          <w:sz w:val="20"/>
          <w:szCs w:val="20"/>
        </w:rPr>
        <w:t xml:space="preserve">Lee HY, Chen CL, Wang SB. </w:t>
      </w:r>
      <w:proofErr w:type="spellStart"/>
      <w:r w:rsidRPr="00E90806">
        <w:rPr>
          <w:rFonts w:ascii="Times New Roman" w:hAnsi="Times New Roman" w:cs="Times New Roman"/>
          <w:sz w:val="20"/>
          <w:szCs w:val="20"/>
        </w:rPr>
        <w:t>Imipenem</w:t>
      </w:r>
      <w:proofErr w:type="spellEnd"/>
      <w:r w:rsidRPr="00E90806">
        <w:rPr>
          <w:rFonts w:ascii="Times New Roman" w:hAnsi="Times New Roman" w:cs="Times New Roman"/>
          <w:sz w:val="20"/>
          <w:szCs w:val="20"/>
        </w:rPr>
        <w:t xml:space="preserve"> </w:t>
      </w:r>
      <w:proofErr w:type="spellStart"/>
      <w:r w:rsidRPr="00E90806">
        <w:rPr>
          <w:rFonts w:ascii="Times New Roman" w:hAnsi="Times New Roman" w:cs="Times New Roman"/>
          <w:sz w:val="20"/>
          <w:szCs w:val="20"/>
        </w:rPr>
        <w:t>heteroresistance</w:t>
      </w:r>
      <w:proofErr w:type="spellEnd"/>
      <w:r w:rsidRPr="00E90806">
        <w:rPr>
          <w:rFonts w:ascii="Times New Roman" w:hAnsi="Times New Roman" w:cs="Times New Roman"/>
          <w:sz w:val="20"/>
          <w:szCs w:val="20"/>
        </w:rPr>
        <w:t xml:space="preserve"> induced by </w:t>
      </w:r>
      <w:proofErr w:type="spellStart"/>
      <w:r w:rsidRPr="00E90806">
        <w:rPr>
          <w:rFonts w:ascii="Times New Roman" w:hAnsi="Times New Roman" w:cs="Times New Roman"/>
          <w:sz w:val="20"/>
          <w:szCs w:val="20"/>
        </w:rPr>
        <w:t>imipenem</w:t>
      </w:r>
      <w:proofErr w:type="spellEnd"/>
      <w:r w:rsidRPr="00E90806">
        <w:rPr>
          <w:rFonts w:ascii="Times New Roman" w:hAnsi="Times New Roman" w:cs="Times New Roman"/>
          <w:sz w:val="20"/>
          <w:szCs w:val="20"/>
        </w:rPr>
        <w:t xml:space="preserve"> in multidrug-resistant </w:t>
      </w:r>
      <w:proofErr w:type="spellStart"/>
      <w:r w:rsidRPr="00E90806">
        <w:rPr>
          <w:rFonts w:ascii="Times New Roman" w:hAnsi="Times New Roman" w:cs="Times New Roman"/>
          <w:i/>
          <w:iCs/>
          <w:sz w:val="20"/>
          <w:szCs w:val="20"/>
        </w:rPr>
        <w:t>Acinetobacter</w:t>
      </w:r>
      <w:proofErr w:type="spellEnd"/>
      <w:r w:rsidRPr="00E90806">
        <w:rPr>
          <w:rFonts w:ascii="Times New Roman" w:hAnsi="Times New Roman" w:cs="Times New Roman"/>
          <w:i/>
          <w:iCs/>
          <w:sz w:val="20"/>
          <w:szCs w:val="20"/>
        </w:rPr>
        <w:t xml:space="preserve"> </w:t>
      </w:r>
      <w:proofErr w:type="spellStart"/>
      <w:r w:rsidRPr="00E90806">
        <w:rPr>
          <w:rFonts w:ascii="Times New Roman" w:hAnsi="Times New Roman" w:cs="Times New Roman"/>
          <w:i/>
          <w:iCs/>
          <w:sz w:val="20"/>
          <w:szCs w:val="20"/>
        </w:rPr>
        <w:t>baumannii</w:t>
      </w:r>
      <w:proofErr w:type="spellEnd"/>
      <w:r w:rsidR="00E90806">
        <w:rPr>
          <w:rFonts w:ascii="Times New Roman" w:hAnsi="Times New Roman" w:cs="Times New Roman"/>
          <w:sz w:val="20"/>
          <w:szCs w:val="20"/>
        </w:rPr>
        <w:t xml:space="preserve">: mechanism and clinical </w:t>
      </w:r>
      <w:r w:rsidRPr="00E90806">
        <w:rPr>
          <w:rFonts w:ascii="Times New Roman" w:hAnsi="Times New Roman" w:cs="Times New Roman"/>
          <w:sz w:val="20"/>
          <w:szCs w:val="20"/>
        </w:rPr>
        <w:t xml:space="preserve">implications. </w:t>
      </w:r>
      <w:proofErr w:type="spellStart"/>
      <w:r w:rsidRPr="00E90806">
        <w:rPr>
          <w:rFonts w:ascii="Times New Roman" w:hAnsi="Times New Roman" w:cs="Times New Roman"/>
          <w:i/>
          <w:sz w:val="20"/>
          <w:szCs w:val="20"/>
        </w:rPr>
        <w:t>Int</w:t>
      </w:r>
      <w:proofErr w:type="spellEnd"/>
      <w:r w:rsidRPr="00E90806">
        <w:rPr>
          <w:rFonts w:ascii="Times New Roman" w:hAnsi="Times New Roman" w:cs="Times New Roman"/>
          <w:i/>
          <w:sz w:val="20"/>
          <w:szCs w:val="20"/>
        </w:rPr>
        <w:t xml:space="preserve"> J </w:t>
      </w:r>
      <w:proofErr w:type="spellStart"/>
      <w:r w:rsidRPr="00E90806">
        <w:rPr>
          <w:rFonts w:ascii="Times New Roman" w:hAnsi="Times New Roman" w:cs="Times New Roman"/>
          <w:i/>
          <w:sz w:val="20"/>
          <w:szCs w:val="20"/>
        </w:rPr>
        <w:t>Antim</w:t>
      </w:r>
      <w:r w:rsidR="00A81A60">
        <w:rPr>
          <w:rFonts w:ascii="Times New Roman" w:hAnsi="Times New Roman" w:cs="Times New Roman"/>
          <w:i/>
          <w:sz w:val="20"/>
          <w:szCs w:val="20"/>
        </w:rPr>
        <w:t>icrob</w:t>
      </w:r>
      <w:proofErr w:type="spellEnd"/>
      <w:r w:rsidR="00A81A60">
        <w:rPr>
          <w:rFonts w:ascii="Times New Roman" w:hAnsi="Times New Roman" w:cs="Times New Roman"/>
          <w:i/>
          <w:sz w:val="20"/>
          <w:szCs w:val="20"/>
        </w:rPr>
        <w:t xml:space="preserve"> </w:t>
      </w:r>
      <w:r w:rsidRPr="00E90806">
        <w:rPr>
          <w:rFonts w:ascii="Times New Roman" w:hAnsi="Times New Roman" w:cs="Times New Roman"/>
          <w:i/>
          <w:sz w:val="20"/>
          <w:szCs w:val="20"/>
        </w:rPr>
        <w:t xml:space="preserve">Agents. </w:t>
      </w:r>
      <w:r w:rsidRPr="00E90806">
        <w:rPr>
          <w:rFonts w:ascii="Times New Roman" w:hAnsi="Times New Roman" w:cs="Times New Roman"/>
          <w:bCs/>
          <w:sz w:val="20"/>
          <w:szCs w:val="20"/>
        </w:rPr>
        <w:t>2011</w:t>
      </w:r>
      <w:r w:rsidRPr="00E90806">
        <w:rPr>
          <w:rFonts w:ascii="Times New Roman" w:hAnsi="Times New Roman" w:cs="Times New Roman"/>
          <w:sz w:val="20"/>
          <w:szCs w:val="20"/>
        </w:rPr>
        <w:t xml:space="preserve">; doi:10.1016/j.ijantimicag.2010.12.015. </w:t>
      </w:r>
    </w:p>
    <w:p w:rsidR="00487D2E" w:rsidRPr="00E90806" w:rsidRDefault="00487D2E" w:rsidP="00E82A17">
      <w:pPr>
        <w:pStyle w:val="ListParagraph"/>
        <w:numPr>
          <w:ilvl w:val="0"/>
          <w:numId w:val="4"/>
        </w:numPr>
        <w:adjustRightInd w:val="0"/>
        <w:snapToGrid w:val="0"/>
        <w:spacing w:after="0" w:line="240" w:lineRule="auto"/>
        <w:contextualSpacing w:val="0"/>
        <w:jc w:val="both"/>
        <w:rPr>
          <w:rFonts w:ascii="Times New Roman" w:eastAsia="Times New Roman" w:hAnsi="Times New Roman" w:cs="Times New Roman"/>
          <w:sz w:val="20"/>
          <w:szCs w:val="20"/>
        </w:rPr>
      </w:pPr>
      <w:r w:rsidRPr="00E90806">
        <w:rPr>
          <w:rFonts w:ascii="Times New Roman" w:eastAsia="Times New Roman" w:hAnsi="Times New Roman" w:cs="Times New Roman"/>
          <w:sz w:val="20"/>
          <w:szCs w:val="20"/>
        </w:rPr>
        <w:t xml:space="preserve">Lim TP, Tan TY, Lee W, </w:t>
      </w:r>
      <w:proofErr w:type="spellStart"/>
      <w:r w:rsidRPr="00E90806">
        <w:rPr>
          <w:rFonts w:ascii="Times New Roman" w:eastAsia="Times New Roman" w:hAnsi="Times New Roman" w:cs="Times New Roman"/>
          <w:sz w:val="20"/>
          <w:szCs w:val="20"/>
        </w:rPr>
        <w:t>Sasikala</w:t>
      </w:r>
      <w:proofErr w:type="spellEnd"/>
      <w:r w:rsidRPr="00E90806">
        <w:rPr>
          <w:rFonts w:ascii="Times New Roman" w:eastAsia="Times New Roman" w:hAnsi="Times New Roman" w:cs="Times New Roman"/>
          <w:sz w:val="20"/>
          <w:szCs w:val="20"/>
        </w:rPr>
        <w:t xml:space="preserve"> S, Tan TT, Hsu LY, </w:t>
      </w:r>
      <w:proofErr w:type="spellStart"/>
      <w:r w:rsidRPr="00E90806">
        <w:rPr>
          <w:rFonts w:ascii="Times New Roman" w:eastAsia="Times New Roman" w:hAnsi="Times New Roman" w:cs="Times New Roman"/>
          <w:sz w:val="20"/>
          <w:szCs w:val="20"/>
        </w:rPr>
        <w:t>Kwa</w:t>
      </w:r>
      <w:proofErr w:type="spellEnd"/>
      <w:r w:rsidRPr="00E90806">
        <w:rPr>
          <w:rFonts w:ascii="Times New Roman" w:eastAsia="Times New Roman" w:hAnsi="Times New Roman" w:cs="Times New Roman"/>
          <w:sz w:val="20"/>
          <w:szCs w:val="20"/>
        </w:rPr>
        <w:t xml:space="preserve"> AL.</w:t>
      </w:r>
      <w:r w:rsidR="00E82A17">
        <w:rPr>
          <w:rFonts w:ascii="Times New Roman" w:eastAsia="Times New Roman" w:hAnsi="Times New Roman" w:cs="Times New Roman"/>
          <w:sz w:val="20"/>
          <w:szCs w:val="20"/>
        </w:rPr>
        <w:t xml:space="preserve"> </w:t>
      </w:r>
      <w:r w:rsidRPr="00E90806">
        <w:rPr>
          <w:rFonts w:ascii="Times New Roman" w:eastAsia="Times New Roman" w:hAnsi="Times New Roman" w:cs="Times New Roman"/>
          <w:i/>
          <w:sz w:val="20"/>
          <w:szCs w:val="20"/>
        </w:rPr>
        <w:t>In vitro</w:t>
      </w:r>
      <w:r w:rsidRPr="00E90806">
        <w:rPr>
          <w:rFonts w:ascii="Times New Roman" w:eastAsia="Times New Roman" w:hAnsi="Times New Roman" w:cs="Times New Roman"/>
          <w:sz w:val="20"/>
          <w:szCs w:val="20"/>
        </w:rPr>
        <w:t xml:space="preserve"> activity of </w:t>
      </w:r>
      <w:proofErr w:type="spellStart"/>
      <w:r w:rsidRPr="00E90806">
        <w:rPr>
          <w:rFonts w:ascii="Times New Roman" w:eastAsia="Times New Roman" w:hAnsi="Times New Roman" w:cs="Times New Roman"/>
          <w:sz w:val="20"/>
          <w:szCs w:val="20"/>
        </w:rPr>
        <w:t>polymyxin</w:t>
      </w:r>
      <w:proofErr w:type="spellEnd"/>
      <w:r w:rsidRPr="00E90806">
        <w:rPr>
          <w:rFonts w:ascii="Times New Roman" w:eastAsia="Times New Roman" w:hAnsi="Times New Roman" w:cs="Times New Roman"/>
          <w:sz w:val="20"/>
          <w:szCs w:val="20"/>
        </w:rPr>
        <w:t xml:space="preserve"> B, </w:t>
      </w:r>
      <w:proofErr w:type="spellStart"/>
      <w:r w:rsidRPr="00E90806">
        <w:rPr>
          <w:rFonts w:ascii="Times New Roman" w:eastAsia="Times New Roman" w:hAnsi="Times New Roman" w:cs="Times New Roman"/>
          <w:sz w:val="20"/>
          <w:szCs w:val="20"/>
        </w:rPr>
        <w:t>rifampicin</w:t>
      </w:r>
      <w:proofErr w:type="spellEnd"/>
      <w:r w:rsidRPr="00E90806">
        <w:rPr>
          <w:rFonts w:ascii="Times New Roman" w:eastAsia="Times New Roman" w:hAnsi="Times New Roman" w:cs="Times New Roman"/>
          <w:sz w:val="20"/>
          <w:szCs w:val="20"/>
        </w:rPr>
        <w:t xml:space="preserve">, </w:t>
      </w:r>
      <w:proofErr w:type="spellStart"/>
      <w:r w:rsidRPr="00E90806">
        <w:rPr>
          <w:rFonts w:ascii="Times New Roman" w:eastAsia="Times New Roman" w:hAnsi="Times New Roman" w:cs="Times New Roman"/>
          <w:sz w:val="20"/>
          <w:szCs w:val="20"/>
        </w:rPr>
        <w:t>tigecycline</w:t>
      </w:r>
      <w:proofErr w:type="spellEnd"/>
      <w:r w:rsidRPr="00E90806">
        <w:rPr>
          <w:rFonts w:ascii="Times New Roman" w:eastAsia="Times New Roman" w:hAnsi="Times New Roman" w:cs="Times New Roman"/>
          <w:sz w:val="20"/>
          <w:szCs w:val="20"/>
        </w:rPr>
        <w:t xml:space="preserve"> alone and in combination against</w:t>
      </w:r>
      <w:r w:rsidRPr="00E90806">
        <w:rPr>
          <w:rFonts w:ascii="Times New Roman" w:eastAsia="Times New Roman" w:hAnsi="Times New Roman" w:cs="Times New Roman"/>
          <w:sz w:val="20"/>
          <w:szCs w:val="20"/>
        </w:rPr>
        <w:tab/>
      </w:r>
      <w:proofErr w:type="spellStart"/>
      <w:r w:rsidRPr="00E90806">
        <w:rPr>
          <w:rFonts w:ascii="Times New Roman" w:eastAsia="Times New Roman" w:hAnsi="Times New Roman" w:cs="Times New Roman"/>
          <w:sz w:val="20"/>
          <w:szCs w:val="20"/>
        </w:rPr>
        <w:t>carbapenem</w:t>
      </w:r>
      <w:proofErr w:type="spellEnd"/>
      <w:r w:rsidRPr="00E90806">
        <w:rPr>
          <w:rFonts w:ascii="Times New Roman" w:eastAsia="Times New Roman" w:hAnsi="Times New Roman" w:cs="Times New Roman"/>
          <w:sz w:val="20"/>
          <w:szCs w:val="20"/>
        </w:rPr>
        <w:t xml:space="preserve">-resistant </w:t>
      </w:r>
      <w:proofErr w:type="spellStart"/>
      <w:r w:rsidRPr="00E90806">
        <w:rPr>
          <w:rFonts w:ascii="Times New Roman" w:eastAsia="Times New Roman" w:hAnsi="Times New Roman" w:cs="Times New Roman"/>
          <w:i/>
          <w:sz w:val="20"/>
          <w:szCs w:val="20"/>
        </w:rPr>
        <w:t>Acinetobacter</w:t>
      </w:r>
      <w:proofErr w:type="spellEnd"/>
      <w:r w:rsidRPr="00E90806">
        <w:rPr>
          <w:rFonts w:ascii="Times New Roman" w:eastAsia="Times New Roman" w:hAnsi="Times New Roman" w:cs="Times New Roman"/>
          <w:i/>
          <w:sz w:val="20"/>
          <w:szCs w:val="20"/>
        </w:rPr>
        <w:t xml:space="preserve"> </w:t>
      </w:r>
      <w:proofErr w:type="spellStart"/>
      <w:r w:rsidRPr="00E90806">
        <w:rPr>
          <w:rFonts w:ascii="Times New Roman" w:eastAsia="Times New Roman" w:hAnsi="Times New Roman" w:cs="Times New Roman"/>
          <w:i/>
          <w:sz w:val="20"/>
          <w:szCs w:val="20"/>
        </w:rPr>
        <w:t>baumannii</w:t>
      </w:r>
      <w:proofErr w:type="spellEnd"/>
      <w:r w:rsidRPr="00E90806">
        <w:rPr>
          <w:rFonts w:ascii="Times New Roman" w:eastAsia="Times New Roman" w:hAnsi="Times New Roman" w:cs="Times New Roman"/>
          <w:sz w:val="20"/>
          <w:szCs w:val="20"/>
        </w:rPr>
        <w:t xml:space="preserve"> in Singapore. </w:t>
      </w:r>
      <w:proofErr w:type="spellStart"/>
      <w:r w:rsidRPr="00E90806">
        <w:rPr>
          <w:rFonts w:ascii="Times New Roman" w:eastAsia="Times New Roman" w:hAnsi="Times New Roman" w:cs="Times New Roman"/>
          <w:i/>
          <w:sz w:val="20"/>
          <w:szCs w:val="20"/>
        </w:rPr>
        <w:t>PLoS</w:t>
      </w:r>
      <w:proofErr w:type="spellEnd"/>
      <w:r w:rsidRPr="00E90806">
        <w:rPr>
          <w:rFonts w:ascii="Times New Roman" w:eastAsia="Times New Roman" w:hAnsi="Times New Roman" w:cs="Times New Roman"/>
          <w:i/>
          <w:sz w:val="20"/>
          <w:szCs w:val="20"/>
        </w:rPr>
        <w:t xml:space="preserve"> One</w:t>
      </w:r>
      <w:r w:rsidRPr="00E90806">
        <w:rPr>
          <w:rFonts w:ascii="Times New Roman" w:eastAsia="Times New Roman" w:hAnsi="Times New Roman" w:cs="Times New Roman"/>
          <w:sz w:val="20"/>
          <w:szCs w:val="20"/>
        </w:rPr>
        <w:t>. 2011; 4:e18485.</w:t>
      </w:r>
    </w:p>
    <w:p w:rsidR="00487D2E" w:rsidRPr="00E90806" w:rsidRDefault="00487D2E" w:rsidP="00E82A17">
      <w:pPr>
        <w:pStyle w:val="ListParagraph"/>
        <w:numPr>
          <w:ilvl w:val="0"/>
          <w:numId w:val="4"/>
        </w:numPr>
        <w:adjustRightInd w:val="0"/>
        <w:snapToGrid w:val="0"/>
        <w:spacing w:after="0" w:line="240" w:lineRule="auto"/>
        <w:contextualSpacing w:val="0"/>
        <w:jc w:val="both"/>
        <w:rPr>
          <w:rFonts w:ascii="Times New Roman" w:eastAsia="Times New Roman" w:hAnsi="Times New Roman" w:cs="Times New Roman"/>
          <w:sz w:val="20"/>
          <w:szCs w:val="20"/>
        </w:rPr>
      </w:pPr>
      <w:r w:rsidRPr="00E90806">
        <w:rPr>
          <w:rFonts w:ascii="Times New Roman" w:eastAsia="Times New Roman" w:hAnsi="Times New Roman" w:cs="Times New Roman"/>
          <w:sz w:val="20"/>
          <w:szCs w:val="20"/>
        </w:rPr>
        <w:t xml:space="preserve">Ling KWT, Ying CM, Lee CC, Liu ZK. Comparison of Antimicrobial Resistance of </w:t>
      </w:r>
      <w:proofErr w:type="spellStart"/>
      <w:r w:rsidRPr="00E90806">
        <w:rPr>
          <w:rFonts w:ascii="Times New Roman" w:eastAsia="Times New Roman" w:hAnsi="Times New Roman" w:cs="Times New Roman"/>
          <w:i/>
          <w:sz w:val="20"/>
          <w:szCs w:val="20"/>
        </w:rPr>
        <w:t>Acinetobacter</w:t>
      </w:r>
      <w:proofErr w:type="spellEnd"/>
      <w:r w:rsidRPr="00E90806">
        <w:rPr>
          <w:rFonts w:ascii="Times New Roman" w:eastAsia="Times New Roman" w:hAnsi="Times New Roman" w:cs="Times New Roman"/>
          <w:i/>
          <w:sz w:val="20"/>
          <w:szCs w:val="20"/>
        </w:rPr>
        <w:t xml:space="preserve"> </w:t>
      </w:r>
      <w:proofErr w:type="spellStart"/>
      <w:r w:rsidRPr="00E90806">
        <w:rPr>
          <w:rFonts w:ascii="Times New Roman" w:eastAsia="Times New Roman" w:hAnsi="Times New Roman" w:cs="Times New Roman"/>
          <w:i/>
          <w:sz w:val="20"/>
          <w:szCs w:val="20"/>
        </w:rPr>
        <w:t>baumannii</w:t>
      </w:r>
      <w:proofErr w:type="spellEnd"/>
      <w:r w:rsidRPr="00E90806">
        <w:rPr>
          <w:rFonts w:ascii="Times New Roman" w:eastAsia="Times New Roman" w:hAnsi="Times New Roman" w:cs="Times New Roman"/>
          <w:sz w:val="20"/>
          <w:szCs w:val="20"/>
        </w:rPr>
        <w:t xml:space="preserve"> Clinical Isolates from Shanghai and Hong Kong. </w:t>
      </w:r>
      <w:r w:rsidRPr="00E90806">
        <w:rPr>
          <w:rFonts w:ascii="Times New Roman" w:hAnsi="Times New Roman" w:cs="Times New Roman"/>
          <w:i/>
          <w:sz w:val="20"/>
          <w:szCs w:val="20"/>
        </w:rPr>
        <w:t xml:space="preserve">Med. </w:t>
      </w:r>
      <w:proofErr w:type="spellStart"/>
      <w:r w:rsidRPr="00E90806">
        <w:rPr>
          <w:rFonts w:ascii="Times New Roman" w:hAnsi="Times New Roman" w:cs="Times New Roman"/>
          <w:i/>
          <w:sz w:val="20"/>
          <w:szCs w:val="20"/>
        </w:rPr>
        <w:t>Princ</w:t>
      </w:r>
      <w:proofErr w:type="spellEnd"/>
      <w:r w:rsidRPr="00E90806">
        <w:rPr>
          <w:rFonts w:ascii="Times New Roman" w:hAnsi="Times New Roman" w:cs="Times New Roman"/>
          <w:i/>
          <w:sz w:val="20"/>
          <w:szCs w:val="20"/>
        </w:rPr>
        <w:t xml:space="preserve">. </w:t>
      </w:r>
      <w:proofErr w:type="spellStart"/>
      <w:r w:rsidRPr="00E90806">
        <w:rPr>
          <w:rFonts w:ascii="Times New Roman" w:hAnsi="Times New Roman" w:cs="Times New Roman"/>
          <w:i/>
          <w:sz w:val="20"/>
          <w:szCs w:val="20"/>
        </w:rPr>
        <w:t>Pract</w:t>
      </w:r>
      <w:proofErr w:type="spellEnd"/>
      <w:r w:rsidRPr="00E90806">
        <w:rPr>
          <w:rFonts w:ascii="Times New Roman" w:hAnsi="Times New Roman" w:cs="Times New Roman"/>
          <w:sz w:val="20"/>
          <w:szCs w:val="20"/>
        </w:rPr>
        <w:t>.</w:t>
      </w:r>
      <w:r w:rsidRPr="00E90806">
        <w:rPr>
          <w:rFonts w:ascii="Times New Roman" w:eastAsia="Times New Roman" w:hAnsi="Times New Roman" w:cs="Times New Roman"/>
          <w:sz w:val="20"/>
          <w:szCs w:val="20"/>
        </w:rPr>
        <w:t xml:space="preserve"> 2005;</w:t>
      </w:r>
      <w:r w:rsidRPr="00E90806">
        <w:rPr>
          <w:rFonts w:ascii="Times New Roman" w:hAnsi="Times New Roman" w:cs="Times New Roman"/>
          <w:sz w:val="20"/>
          <w:szCs w:val="20"/>
        </w:rPr>
        <w:t xml:space="preserve"> 14: 338–341.</w:t>
      </w:r>
      <w:r w:rsidR="00E82A17">
        <w:rPr>
          <w:rFonts w:ascii="Times New Roman" w:hAnsi="Times New Roman" w:cs="Times New Roman"/>
          <w:sz w:val="20"/>
          <w:szCs w:val="20"/>
        </w:rPr>
        <w:t xml:space="preserve"> </w:t>
      </w:r>
    </w:p>
    <w:p w:rsidR="00487D2E" w:rsidRPr="00E90806" w:rsidRDefault="00487D2E" w:rsidP="00E82A17">
      <w:pPr>
        <w:pStyle w:val="ListParagraph"/>
        <w:numPr>
          <w:ilvl w:val="0"/>
          <w:numId w:val="4"/>
        </w:numPr>
        <w:autoSpaceDE w:val="0"/>
        <w:autoSpaceDN w:val="0"/>
        <w:adjustRightInd w:val="0"/>
        <w:snapToGrid w:val="0"/>
        <w:spacing w:after="0" w:line="240" w:lineRule="auto"/>
        <w:contextualSpacing w:val="0"/>
        <w:jc w:val="both"/>
        <w:rPr>
          <w:rFonts w:ascii="Times New Roman" w:hAnsi="Times New Roman" w:cs="Times New Roman"/>
          <w:bCs/>
          <w:sz w:val="20"/>
          <w:szCs w:val="20"/>
        </w:rPr>
      </w:pPr>
      <w:proofErr w:type="spellStart"/>
      <w:r w:rsidRPr="00E90806">
        <w:rPr>
          <w:rFonts w:ascii="Times New Roman" w:hAnsi="Times New Roman" w:cs="Times New Roman"/>
          <w:bCs/>
          <w:sz w:val="20"/>
          <w:szCs w:val="20"/>
        </w:rPr>
        <w:lastRenderedPageBreak/>
        <w:t>Maragakis</w:t>
      </w:r>
      <w:proofErr w:type="spellEnd"/>
      <w:r w:rsidRPr="00E90806">
        <w:rPr>
          <w:rFonts w:ascii="Times New Roman" w:hAnsi="Times New Roman" w:cs="Times New Roman"/>
          <w:bCs/>
          <w:sz w:val="20"/>
          <w:szCs w:val="20"/>
        </w:rPr>
        <w:t xml:space="preserve"> LL, Perl TM. </w:t>
      </w:r>
      <w:proofErr w:type="spellStart"/>
      <w:r w:rsidRPr="00E90806">
        <w:rPr>
          <w:rFonts w:ascii="Times New Roman" w:hAnsi="Times New Roman" w:cs="Times New Roman"/>
          <w:i/>
          <w:iCs/>
          <w:sz w:val="20"/>
          <w:szCs w:val="20"/>
        </w:rPr>
        <w:t>Acinetobacter</w:t>
      </w:r>
      <w:proofErr w:type="spellEnd"/>
      <w:r w:rsidRPr="00E90806">
        <w:rPr>
          <w:rFonts w:ascii="Times New Roman" w:hAnsi="Times New Roman" w:cs="Times New Roman"/>
          <w:i/>
          <w:iCs/>
          <w:sz w:val="20"/>
          <w:szCs w:val="20"/>
        </w:rPr>
        <w:t xml:space="preserve"> </w:t>
      </w:r>
      <w:proofErr w:type="spellStart"/>
      <w:r w:rsidRPr="00E90806">
        <w:rPr>
          <w:rFonts w:ascii="Times New Roman" w:hAnsi="Times New Roman" w:cs="Times New Roman"/>
          <w:i/>
          <w:iCs/>
          <w:sz w:val="20"/>
          <w:szCs w:val="20"/>
        </w:rPr>
        <w:t>baumannii</w:t>
      </w:r>
      <w:proofErr w:type="spellEnd"/>
      <w:r w:rsidRPr="00E90806">
        <w:rPr>
          <w:rFonts w:ascii="Times New Roman" w:hAnsi="Times New Roman" w:cs="Times New Roman"/>
          <w:i/>
          <w:iCs/>
          <w:sz w:val="20"/>
          <w:szCs w:val="20"/>
        </w:rPr>
        <w:t xml:space="preserve">: </w:t>
      </w:r>
      <w:r w:rsidRPr="00E90806">
        <w:rPr>
          <w:rFonts w:ascii="Times New Roman" w:hAnsi="Times New Roman" w:cs="Times New Roman"/>
          <w:sz w:val="20"/>
          <w:szCs w:val="20"/>
        </w:rPr>
        <w:t xml:space="preserve">Epidemiology, Antimicrobial Resistance, and Treatment Options. </w:t>
      </w:r>
      <w:proofErr w:type="spellStart"/>
      <w:r w:rsidRPr="00E90806">
        <w:rPr>
          <w:rFonts w:ascii="Times New Roman" w:hAnsi="Times New Roman" w:cs="Times New Roman"/>
          <w:bCs/>
          <w:i/>
          <w:sz w:val="20"/>
          <w:szCs w:val="20"/>
        </w:rPr>
        <w:t>Clin</w:t>
      </w:r>
      <w:proofErr w:type="spellEnd"/>
      <w:r w:rsidRPr="00E90806">
        <w:rPr>
          <w:rFonts w:ascii="Times New Roman" w:hAnsi="Times New Roman" w:cs="Times New Roman"/>
          <w:bCs/>
          <w:i/>
          <w:sz w:val="20"/>
          <w:szCs w:val="20"/>
        </w:rPr>
        <w:t>. Infect. Dis.</w:t>
      </w:r>
      <w:r w:rsidRPr="00E90806">
        <w:rPr>
          <w:rFonts w:ascii="Times New Roman" w:hAnsi="Times New Roman" w:cs="Times New Roman"/>
          <w:bCs/>
          <w:sz w:val="20"/>
          <w:szCs w:val="20"/>
        </w:rPr>
        <w:t xml:space="preserve"> 2008; 46:1254–63.</w:t>
      </w:r>
    </w:p>
    <w:p w:rsidR="00487D2E" w:rsidRPr="00E90806" w:rsidRDefault="00487D2E" w:rsidP="00E82A17">
      <w:pPr>
        <w:pStyle w:val="ListParagraph"/>
        <w:numPr>
          <w:ilvl w:val="0"/>
          <w:numId w:val="4"/>
        </w:numPr>
        <w:adjustRightInd w:val="0"/>
        <w:snapToGrid w:val="0"/>
        <w:spacing w:after="0" w:line="240" w:lineRule="auto"/>
        <w:contextualSpacing w:val="0"/>
        <w:jc w:val="both"/>
        <w:rPr>
          <w:rFonts w:ascii="Times New Roman" w:eastAsia="Times New Roman" w:hAnsi="Times New Roman" w:cs="Times New Roman"/>
          <w:sz w:val="20"/>
          <w:szCs w:val="20"/>
        </w:rPr>
      </w:pPr>
      <w:r w:rsidRPr="00E90806">
        <w:rPr>
          <w:rFonts w:ascii="Times New Roman" w:eastAsia="Times New Roman" w:hAnsi="Times New Roman" w:cs="Times New Roman"/>
          <w:sz w:val="20"/>
          <w:szCs w:val="20"/>
        </w:rPr>
        <w:t xml:space="preserve">Mendes RE, Bell JM, </w:t>
      </w:r>
      <w:proofErr w:type="spellStart"/>
      <w:r w:rsidRPr="00E90806">
        <w:rPr>
          <w:rFonts w:ascii="Times New Roman" w:eastAsia="Times New Roman" w:hAnsi="Times New Roman" w:cs="Times New Roman"/>
          <w:sz w:val="20"/>
          <w:szCs w:val="20"/>
        </w:rPr>
        <w:t>Turnidge</w:t>
      </w:r>
      <w:proofErr w:type="spellEnd"/>
      <w:r w:rsidRPr="00E90806">
        <w:rPr>
          <w:rFonts w:ascii="Times New Roman" w:eastAsia="Times New Roman" w:hAnsi="Times New Roman" w:cs="Times New Roman"/>
          <w:sz w:val="20"/>
          <w:szCs w:val="20"/>
        </w:rPr>
        <w:t xml:space="preserve"> JD, </w:t>
      </w:r>
      <w:proofErr w:type="spellStart"/>
      <w:r w:rsidRPr="00E90806">
        <w:rPr>
          <w:rFonts w:ascii="Times New Roman" w:eastAsia="Times New Roman" w:hAnsi="Times New Roman" w:cs="Times New Roman"/>
          <w:sz w:val="20"/>
          <w:szCs w:val="20"/>
        </w:rPr>
        <w:t>Castanheira</w:t>
      </w:r>
      <w:proofErr w:type="spellEnd"/>
      <w:r w:rsidRPr="00E90806">
        <w:rPr>
          <w:rFonts w:ascii="Times New Roman" w:eastAsia="Times New Roman" w:hAnsi="Times New Roman" w:cs="Times New Roman"/>
          <w:sz w:val="20"/>
          <w:szCs w:val="20"/>
        </w:rPr>
        <w:t xml:space="preserve"> M, Jones RN. Emergence and widespread dissemination of OXA-23, -24/40 and -58 </w:t>
      </w:r>
      <w:proofErr w:type="spellStart"/>
      <w:r w:rsidRPr="00E90806">
        <w:rPr>
          <w:rFonts w:ascii="Times New Roman" w:eastAsia="Times New Roman" w:hAnsi="Times New Roman" w:cs="Times New Roman"/>
          <w:sz w:val="20"/>
          <w:szCs w:val="20"/>
        </w:rPr>
        <w:t>carbapenemases</w:t>
      </w:r>
      <w:proofErr w:type="spellEnd"/>
      <w:r w:rsidRPr="00E90806">
        <w:rPr>
          <w:rFonts w:ascii="Times New Roman" w:eastAsia="Times New Roman" w:hAnsi="Times New Roman" w:cs="Times New Roman"/>
          <w:sz w:val="20"/>
          <w:szCs w:val="20"/>
        </w:rPr>
        <w:t xml:space="preserve"> among </w:t>
      </w:r>
      <w:proofErr w:type="spellStart"/>
      <w:r w:rsidRPr="00E90806">
        <w:rPr>
          <w:rFonts w:ascii="Times New Roman" w:eastAsia="Times New Roman" w:hAnsi="Times New Roman" w:cs="Times New Roman"/>
          <w:i/>
          <w:sz w:val="20"/>
          <w:szCs w:val="20"/>
        </w:rPr>
        <w:t>Acinetobacter</w:t>
      </w:r>
      <w:proofErr w:type="spellEnd"/>
      <w:r w:rsidRPr="00E90806">
        <w:rPr>
          <w:rFonts w:ascii="Times New Roman" w:eastAsia="Times New Roman" w:hAnsi="Times New Roman" w:cs="Times New Roman"/>
          <w:sz w:val="20"/>
          <w:szCs w:val="20"/>
        </w:rPr>
        <w:t xml:space="preserve"> spp. in Asia-Pacific nations: report from the SENTRY surveillance program. </w:t>
      </w:r>
      <w:r w:rsidRPr="00E90806">
        <w:rPr>
          <w:rFonts w:ascii="Times New Roman" w:eastAsia="Times New Roman" w:hAnsi="Times New Roman" w:cs="Times New Roman"/>
          <w:i/>
          <w:sz w:val="20"/>
          <w:szCs w:val="20"/>
        </w:rPr>
        <w:t xml:space="preserve">J </w:t>
      </w:r>
      <w:proofErr w:type="spellStart"/>
      <w:r w:rsidRPr="00E90806">
        <w:rPr>
          <w:rFonts w:ascii="Times New Roman" w:eastAsia="Times New Roman" w:hAnsi="Times New Roman" w:cs="Times New Roman"/>
          <w:i/>
          <w:sz w:val="20"/>
          <w:szCs w:val="20"/>
        </w:rPr>
        <w:t>Antimicrob</w:t>
      </w:r>
      <w:proofErr w:type="spellEnd"/>
      <w:r w:rsidRPr="00E90806">
        <w:rPr>
          <w:rFonts w:ascii="Times New Roman" w:eastAsia="Times New Roman" w:hAnsi="Times New Roman" w:cs="Times New Roman"/>
          <w:i/>
          <w:sz w:val="20"/>
          <w:szCs w:val="20"/>
        </w:rPr>
        <w:t xml:space="preserve"> </w:t>
      </w:r>
      <w:proofErr w:type="spellStart"/>
      <w:r w:rsidRPr="00E90806">
        <w:rPr>
          <w:rFonts w:ascii="Times New Roman" w:eastAsia="Times New Roman" w:hAnsi="Times New Roman" w:cs="Times New Roman"/>
          <w:i/>
          <w:sz w:val="20"/>
          <w:szCs w:val="20"/>
        </w:rPr>
        <w:t>Chemother</w:t>
      </w:r>
      <w:proofErr w:type="spellEnd"/>
      <w:r w:rsidRPr="00E90806">
        <w:rPr>
          <w:rFonts w:ascii="Times New Roman" w:eastAsia="Times New Roman" w:hAnsi="Times New Roman" w:cs="Times New Roman"/>
          <w:sz w:val="20"/>
          <w:szCs w:val="20"/>
        </w:rPr>
        <w:t>. 2009;</w:t>
      </w:r>
      <w:r w:rsidRPr="00E90806">
        <w:rPr>
          <w:rFonts w:ascii="Times New Roman" w:eastAsia="Times New Roman" w:hAnsi="Times New Roman" w:cs="Times New Roman"/>
          <w:i/>
          <w:sz w:val="20"/>
          <w:szCs w:val="20"/>
        </w:rPr>
        <w:t xml:space="preserve"> </w:t>
      </w:r>
      <w:r w:rsidRPr="00E90806">
        <w:rPr>
          <w:rFonts w:ascii="Times New Roman" w:eastAsia="Times New Roman" w:hAnsi="Times New Roman" w:cs="Times New Roman"/>
          <w:sz w:val="20"/>
          <w:szCs w:val="20"/>
        </w:rPr>
        <w:t>63: 55-59.</w:t>
      </w:r>
    </w:p>
    <w:p w:rsidR="00487D2E" w:rsidRPr="00E90806" w:rsidRDefault="00487D2E" w:rsidP="00E82A17">
      <w:pPr>
        <w:pStyle w:val="ListParagraph"/>
        <w:numPr>
          <w:ilvl w:val="0"/>
          <w:numId w:val="4"/>
        </w:numPr>
        <w:adjustRightInd w:val="0"/>
        <w:snapToGrid w:val="0"/>
        <w:spacing w:after="0" w:line="240" w:lineRule="auto"/>
        <w:contextualSpacing w:val="0"/>
        <w:jc w:val="both"/>
        <w:rPr>
          <w:rFonts w:ascii="Times New Roman" w:eastAsia="Calibri" w:hAnsi="Times New Roman" w:cs="Times New Roman"/>
          <w:sz w:val="20"/>
          <w:szCs w:val="20"/>
        </w:rPr>
      </w:pPr>
      <w:proofErr w:type="spellStart"/>
      <w:r w:rsidRPr="00E90806">
        <w:rPr>
          <w:rFonts w:ascii="Times New Roman" w:eastAsia="Calibri" w:hAnsi="Times New Roman" w:cs="Times New Roman"/>
          <w:sz w:val="20"/>
          <w:szCs w:val="20"/>
        </w:rPr>
        <w:t>Montefour</w:t>
      </w:r>
      <w:proofErr w:type="spellEnd"/>
      <w:r w:rsidRPr="00E90806">
        <w:rPr>
          <w:rFonts w:ascii="Times New Roman" w:eastAsia="Calibri" w:hAnsi="Times New Roman" w:cs="Times New Roman"/>
          <w:sz w:val="20"/>
          <w:szCs w:val="20"/>
        </w:rPr>
        <w:t xml:space="preserve"> K, </w:t>
      </w:r>
      <w:proofErr w:type="spellStart"/>
      <w:r w:rsidRPr="00E90806">
        <w:rPr>
          <w:rFonts w:ascii="Times New Roman" w:eastAsia="Calibri" w:hAnsi="Times New Roman" w:cs="Times New Roman"/>
          <w:sz w:val="20"/>
          <w:szCs w:val="20"/>
        </w:rPr>
        <w:t>Frieden</w:t>
      </w:r>
      <w:proofErr w:type="spellEnd"/>
      <w:r w:rsidRPr="00E90806">
        <w:rPr>
          <w:rFonts w:ascii="Times New Roman" w:eastAsia="Calibri" w:hAnsi="Times New Roman" w:cs="Times New Roman"/>
          <w:sz w:val="20"/>
          <w:szCs w:val="20"/>
        </w:rPr>
        <w:t xml:space="preserve"> J, Hurst S, </w:t>
      </w:r>
      <w:proofErr w:type="spellStart"/>
      <w:r w:rsidRPr="00E90806">
        <w:rPr>
          <w:rFonts w:ascii="Times New Roman" w:eastAsia="Calibri" w:hAnsi="Times New Roman" w:cs="Times New Roman"/>
          <w:sz w:val="20"/>
          <w:szCs w:val="20"/>
        </w:rPr>
        <w:t>Helmich</w:t>
      </w:r>
      <w:proofErr w:type="spellEnd"/>
      <w:r w:rsidRPr="00E90806">
        <w:rPr>
          <w:rFonts w:ascii="Times New Roman" w:eastAsia="Calibri" w:hAnsi="Times New Roman" w:cs="Times New Roman"/>
          <w:sz w:val="20"/>
          <w:szCs w:val="20"/>
        </w:rPr>
        <w:t xml:space="preserve"> C, Headley D, Martin Mary. An emerging multidrug resistant pathogen in critical care. </w:t>
      </w:r>
      <w:r w:rsidRPr="00E90806">
        <w:rPr>
          <w:rFonts w:ascii="Times New Roman" w:eastAsia="Calibri" w:hAnsi="Times New Roman" w:cs="Times New Roman"/>
          <w:i/>
          <w:sz w:val="20"/>
          <w:szCs w:val="20"/>
        </w:rPr>
        <w:t>Critical care Nurse</w:t>
      </w:r>
      <w:r w:rsidRPr="00E90806">
        <w:rPr>
          <w:rFonts w:ascii="Times New Roman" w:eastAsia="Calibri" w:hAnsi="Times New Roman" w:cs="Times New Roman"/>
          <w:sz w:val="20"/>
          <w:szCs w:val="20"/>
        </w:rPr>
        <w:t>. 2008; 28: 15-25.</w:t>
      </w:r>
    </w:p>
    <w:p w:rsidR="00487D2E" w:rsidRPr="00E90806" w:rsidRDefault="00487D2E" w:rsidP="00E82A17">
      <w:pPr>
        <w:pStyle w:val="ListParagraph"/>
        <w:numPr>
          <w:ilvl w:val="0"/>
          <w:numId w:val="4"/>
        </w:numPr>
        <w:adjustRightInd w:val="0"/>
        <w:snapToGrid w:val="0"/>
        <w:spacing w:after="0" w:line="240" w:lineRule="auto"/>
        <w:contextualSpacing w:val="0"/>
        <w:jc w:val="both"/>
        <w:rPr>
          <w:rFonts w:ascii="Times New Roman" w:eastAsia="Calibri" w:hAnsi="Times New Roman" w:cs="Times New Roman"/>
          <w:sz w:val="20"/>
          <w:szCs w:val="20"/>
        </w:rPr>
      </w:pPr>
      <w:proofErr w:type="spellStart"/>
      <w:r w:rsidRPr="00E90806">
        <w:rPr>
          <w:rFonts w:ascii="Times New Roman" w:eastAsia="Calibri" w:hAnsi="Times New Roman" w:cs="Times New Roman"/>
          <w:sz w:val="20"/>
          <w:szCs w:val="20"/>
        </w:rPr>
        <w:t>Nemec</w:t>
      </w:r>
      <w:proofErr w:type="spellEnd"/>
      <w:r w:rsidRPr="00E90806">
        <w:rPr>
          <w:rFonts w:ascii="Times New Roman" w:eastAsia="Calibri" w:hAnsi="Times New Roman" w:cs="Times New Roman"/>
          <w:sz w:val="20"/>
          <w:szCs w:val="20"/>
        </w:rPr>
        <w:t xml:space="preserve"> A, </w:t>
      </w:r>
      <w:proofErr w:type="spellStart"/>
      <w:r w:rsidRPr="00E90806">
        <w:rPr>
          <w:rFonts w:ascii="Times New Roman" w:eastAsia="Calibri" w:hAnsi="Times New Roman" w:cs="Times New Roman"/>
          <w:sz w:val="20"/>
          <w:szCs w:val="20"/>
        </w:rPr>
        <w:t>Dijkshoorn</w:t>
      </w:r>
      <w:proofErr w:type="spellEnd"/>
      <w:r w:rsidRPr="00E90806">
        <w:rPr>
          <w:rFonts w:ascii="Times New Roman" w:eastAsia="Calibri" w:hAnsi="Times New Roman" w:cs="Times New Roman"/>
          <w:sz w:val="20"/>
          <w:szCs w:val="20"/>
        </w:rPr>
        <w:t xml:space="preserve"> L, van </w:t>
      </w:r>
      <w:proofErr w:type="spellStart"/>
      <w:r w:rsidRPr="00E90806">
        <w:rPr>
          <w:rFonts w:ascii="Times New Roman" w:eastAsia="Calibri" w:hAnsi="Times New Roman" w:cs="Times New Roman"/>
          <w:sz w:val="20"/>
          <w:szCs w:val="20"/>
        </w:rPr>
        <w:t>der</w:t>
      </w:r>
      <w:proofErr w:type="spellEnd"/>
      <w:r w:rsidRPr="00E90806">
        <w:rPr>
          <w:rFonts w:ascii="Times New Roman" w:eastAsia="Calibri" w:hAnsi="Times New Roman" w:cs="Times New Roman"/>
          <w:sz w:val="20"/>
          <w:szCs w:val="20"/>
        </w:rPr>
        <w:t xml:space="preserve"> </w:t>
      </w:r>
      <w:proofErr w:type="spellStart"/>
      <w:r w:rsidRPr="00E90806">
        <w:rPr>
          <w:rFonts w:ascii="Times New Roman" w:eastAsia="Calibri" w:hAnsi="Times New Roman" w:cs="Times New Roman"/>
          <w:sz w:val="20"/>
          <w:szCs w:val="20"/>
        </w:rPr>
        <w:t>Reijden</w:t>
      </w:r>
      <w:proofErr w:type="spellEnd"/>
      <w:r w:rsidRPr="00E90806">
        <w:rPr>
          <w:rFonts w:ascii="Times New Roman" w:eastAsia="Calibri" w:hAnsi="Times New Roman" w:cs="Times New Roman"/>
          <w:sz w:val="20"/>
          <w:szCs w:val="20"/>
        </w:rPr>
        <w:t xml:space="preserve"> TJ. Long-term predominance of two pan-European clones among multi-resistant </w:t>
      </w:r>
      <w:proofErr w:type="spellStart"/>
      <w:r w:rsidRPr="00E90806">
        <w:rPr>
          <w:rFonts w:ascii="Times New Roman" w:eastAsia="Calibri" w:hAnsi="Times New Roman" w:cs="Times New Roman"/>
          <w:i/>
          <w:sz w:val="20"/>
          <w:szCs w:val="20"/>
        </w:rPr>
        <w:t>Acinetobacter</w:t>
      </w:r>
      <w:proofErr w:type="spellEnd"/>
      <w:r w:rsidRPr="00E90806">
        <w:rPr>
          <w:rFonts w:ascii="Times New Roman" w:eastAsia="Calibri" w:hAnsi="Times New Roman" w:cs="Times New Roman"/>
          <w:i/>
          <w:sz w:val="20"/>
          <w:szCs w:val="20"/>
        </w:rPr>
        <w:t xml:space="preserve"> </w:t>
      </w:r>
      <w:proofErr w:type="spellStart"/>
      <w:r w:rsidRPr="00E90806">
        <w:rPr>
          <w:rFonts w:ascii="Times New Roman" w:eastAsia="Calibri" w:hAnsi="Times New Roman" w:cs="Times New Roman"/>
          <w:i/>
          <w:sz w:val="20"/>
          <w:szCs w:val="20"/>
        </w:rPr>
        <w:t>baumannii</w:t>
      </w:r>
      <w:proofErr w:type="spellEnd"/>
      <w:r w:rsidRPr="00E90806">
        <w:rPr>
          <w:rFonts w:ascii="Times New Roman" w:eastAsia="Calibri" w:hAnsi="Times New Roman" w:cs="Times New Roman"/>
          <w:sz w:val="20"/>
          <w:szCs w:val="20"/>
        </w:rPr>
        <w:t xml:space="preserve"> strains in the Czech Republic. </w:t>
      </w:r>
      <w:r w:rsidRPr="00E90806">
        <w:rPr>
          <w:rFonts w:ascii="Times New Roman" w:eastAsia="Calibri" w:hAnsi="Times New Roman" w:cs="Times New Roman"/>
          <w:i/>
          <w:sz w:val="20"/>
          <w:szCs w:val="20"/>
        </w:rPr>
        <w:t xml:space="preserve">J. Med. </w:t>
      </w:r>
      <w:proofErr w:type="spellStart"/>
      <w:r w:rsidRPr="00E90806">
        <w:rPr>
          <w:rFonts w:ascii="Times New Roman" w:eastAsia="Calibri" w:hAnsi="Times New Roman" w:cs="Times New Roman"/>
          <w:i/>
          <w:sz w:val="20"/>
          <w:szCs w:val="20"/>
        </w:rPr>
        <w:t>Microbiol</w:t>
      </w:r>
      <w:proofErr w:type="spellEnd"/>
      <w:r w:rsidRPr="00E90806">
        <w:rPr>
          <w:rFonts w:ascii="Times New Roman" w:eastAsia="Calibri" w:hAnsi="Times New Roman" w:cs="Times New Roman"/>
          <w:sz w:val="20"/>
          <w:szCs w:val="20"/>
        </w:rPr>
        <w:t>. 2004; 53: 147-53.</w:t>
      </w:r>
    </w:p>
    <w:p w:rsidR="00487D2E" w:rsidRPr="00E90806" w:rsidRDefault="00487D2E" w:rsidP="00E82A17">
      <w:pPr>
        <w:pStyle w:val="ListParagraph"/>
        <w:numPr>
          <w:ilvl w:val="0"/>
          <w:numId w:val="4"/>
        </w:numPr>
        <w:autoSpaceDE w:val="0"/>
        <w:autoSpaceDN w:val="0"/>
        <w:adjustRightInd w:val="0"/>
        <w:snapToGrid w:val="0"/>
        <w:spacing w:after="0" w:line="240" w:lineRule="auto"/>
        <w:contextualSpacing w:val="0"/>
        <w:jc w:val="both"/>
        <w:rPr>
          <w:rStyle w:val="source"/>
          <w:rFonts w:ascii="Times New Roman" w:hAnsi="Times New Roman" w:cs="Times New Roman"/>
          <w:sz w:val="20"/>
          <w:szCs w:val="20"/>
        </w:rPr>
      </w:pPr>
      <w:proofErr w:type="spellStart"/>
      <w:r w:rsidRPr="00E90806">
        <w:rPr>
          <w:rFonts w:ascii="Times New Roman" w:hAnsi="Times New Roman" w:cs="Times New Roman"/>
          <w:sz w:val="20"/>
          <w:szCs w:val="20"/>
        </w:rPr>
        <w:t>Nemec</w:t>
      </w:r>
      <w:proofErr w:type="spellEnd"/>
      <w:r w:rsidRPr="00E90806">
        <w:rPr>
          <w:rFonts w:ascii="Times New Roman" w:hAnsi="Times New Roman" w:cs="Times New Roman"/>
          <w:b/>
          <w:sz w:val="20"/>
          <w:szCs w:val="20"/>
        </w:rPr>
        <w:t xml:space="preserve"> </w:t>
      </w:r>
      <w:r w:rsidRPr="00E90806">
        <w:rPr>
          <w:rFonts w:ascii="Times New Roman" w:hAnsi="Times New Roman" w:cs="Times New Roman"/>
          <w:sz w:val="20"/>
          <w:szCs w:val="20"/>
        </w:rPr>
        <w:t xml:space="preserve">A, </w:t>
      </w:r>
      <w:proofErr w:type="spellStart"/>
      <w:r w:rsidRPr="00E90806">
        <w:rPr>
          <w:rFonts w:ascii="Times New Roman" w:hAnsi="Times New Roman" w:cs="Times New Roman"/>
          <w:sz w:val="20"/>
          <w:szCs w:val="20"/>
        </w:rPr>
        <w:t>Maixnerová</w:t>
      </w:r>
      <w:proofErr w:type="spellEnd"/>
      <w:r w:rsidRPr="00E90806">
        <w:rPr>
          <w:rFonts w:ascii="Times New Roman" w:hAnsi="Times New Roman" w:cs="Times New Roman"/>
          <w:sz w:val="20"/>
          <w:szCs w:val="20"/>
        </w:rPr>
        <w:t xml:space="preserve"> M.</w:t>
      </w:r>
      <w:r w:rsidRPr="00E90806">
        <w:rPr>
          <w:rFonts w:ascii="Times New Roman" w:hAnsi="Times New Roman" w:cs="Times New Roman"/>
          <w:b/>
          <w:sz w:val="20"/>
          <w:szCs w:val="20"/>
        </w:rPr>
        <w:t xml:space="preserve"> </w:t>
      </w:r>
      <w:proofErr w:type="spellStart"/>
      <w:r w:rsidRPr="00E90806">
        <w:rPr>
          <w:rFonts w:ascii="Times New Roman" w:hAnsi="Times New Roman" w:cs="Times New Roman"/>
          <w:sz w:val="20"/>
          <w:szCs w:val="20"/>
        </w:rPr>
        <w:t>Aminoglycoside</w:t>
      </w:r>
      <w:proofErr w:type="spellEnd"/>
      <w:r w:rsidRPr="00E90806">
        <w:rPr>
          <w:rFonts w:ascii="Times New Roman" w:hAnsi="Times New Roman" w:cs="Times New Roman"/>
          <w:sz w:val="20"/>
          <w:szCs w:val="20"/>
        </w:rPr>
        <w:t xml:space="preserve"> resistance of </w:t>
      </w:r>
      <w:proofErr w:type="spellStart"/>
      <w:r w:rsidRPr="00E90806">
        <w:rPr>
          <w:rFonts w:ascii="Times New Roman" w:hAnsi="Times New Roman" w:cs="Times New Roman"/>
          <w:i/>
          <w:sz w:val="20"/>
          <w:szCs w:val="20"/>
        </w:rPr>
        <w:t>Acinetobacter</w:t>
      </w:r>
      <w:proofErr w:type="spellEnd"/>
      <w:r w:rsidRPr="00E90806">
        <w:rPr>
          <w:rFonts w:ascii="Times New Roman" w:hAnsi="Times New Roman" w:cs="Times New Roman"/>
          <w:i/>
          <w:sz w:val="20"/>
          <w:szCs w:val="20"/>
        </w:rPr>
        <w:t xml:space="preserve"> </w:t>
      </w:r>
      <w:proofErr w:type="spellStart"/>
      <w:r w:rsidRPr="00E90806">
        <w:rPr>
          <w:rFonts w:ascii="Times New Roman" w:hAnsi="Times New Roman" w:cs="Times New Roman"/>
          <w:i/>
          <w:sz w:val="20"/>
          <w:szCs w:val="20"/>
        </w:rPr>
        <w:t>baumannii</w:t>
      </w:r>
      <w:proofErr w:type="spellEnd"/>
      <w:r w:rsidRPr="00E90806">
        <w:rPr>
          <w:rFonts w:ascii="Times New Roman" w:hAnsi="Times New Roman" w:cs="Times New Roman"/>
          <w:sz w:val="20"/>
          <w:szCs w:val="20"/>
        </w:rPr>
        <w:t xml:space="preserve"> hospital strains in the Czech Republic.</w:t>
      </w:r>
      <w:r w:rsidRPr="00E90806">
        <w:rPr>
          <w:rFonts w:ascii="Times New Roman" w:eastAsia="Times New Roman" w:hAnsi="Times New Roman" w:cs="Times New Roman"/>
          <w:sz w:val="20"/>
          <w:szCs w:val="20"/>
        </w:rPr>
        <w:t xml:space="preserve"> </w:t>
      </w:r>
      <w:proofErr w:type="spellStart"/>
      <w:r w:rsidRPr="00E90806">
        <w:rPr>
          <w:rStyle w:val="source"/>
          <w:rFonts w:ascii="Times New Roman" w:hAnsi="Times New Roman" w:cs="Times New Roman"/>
          <w:i/>
          <w:sz w:val="20"/>
          <w:szCs w:val="20"/>
        </w:rPr>
        <w:t>Klin</w:t>
      </w:r>
      <w:proofErr w:type="spellEnd"/>
      <w:r w:rsidRPr="00E90806">
        <w:rPr>
          <w:rStyle w:val="source"/>
          <w:rFonts w:ascii="Times New Roman" w:hAnsi="Times New Roman" w:cs="Times New Roman"/>
          <w:i/>
          <w:sz w:val="20"/>
          <w:szCs w:val="20"/>
        </w:rPr>
        <w:t xml:space="preserve"> </w:t>
      </w:r>
      <w:proofErr w:type="spellStart"/>
      <w:r w:rsidRPr="00E90806">
        <w:rPr>
          <w:rStyle w:val="source"/>
          <w:rFonts w:ascii="Times New Roman" w:hAnsi="Times New Roman" w:cs="Times New Roman"/>
          <w:i/>
          <w:sz w:val="20"/>
          <w:szCs w:val="20"/>
        </w:rPr>
        <w:t>Mikrobiol</w:t>
      </w:r>
      <w:proofErr w:type="spellEnd"/>
      <w:r w:rsidRPr="00E90806">
        <w:rPr>
          <w:rStyle w:val="source"/>
          <w:rFonts w:ascii="Times New Roman" w:hAnsi="Times New Roman" w:cs="Times New Roman"/>
          <w:i/>
          <w:sz w:val="20"/>
          <w:szCs w:val="20"/>
        </w:rPr>
        <w:t xml:space="preserve"> </w:t>
      </w:r>
      <w:proofErr w:type="spellStart"/>
      <w:r w:rsidRPr="00E90806">
        <w:rPr>
          <w:rStyle w:val="source"/>
          <w:rFonts w:ascii="Times New Roman" w:hAnsi="Times New Roman" w:cs="Times New Roman"/>
          <w:i/>
          <w:sz w:val="20"/>
          <w:szCs w:val="20"/>
        </w:rPr>
        <w:t>Infekc</w:t>
      </w:r>
      <w:proofErr w:type="spellEnd"/>
      <w:r w:rsidRPr="00E90806">
        <w:rPr>
          <w:rStyle w:val="source"/>
          <w:rFonts w:ascii="Times New Roman" w:hAnsi="Times New Roman" w:cs="Times New Roman"/>
          <w:i/>
          <w:sz w:val="20"/>
          <w:szCs w:val="20"/>
        </w:rPr>
        <w:t xml:space="preserve"> </w:t>
      </w:r>
      <w:proofErr w:type="spellStart"/>
      <w:r w:rsidRPr="00E90806">
        <w:rPr>
          <w:rStyle w:val="source"/>
          <w:rFonts w:ascii="Times New Roman" w:hAnsi="Times New Roman" w:cs="Times New Roman"/>
          <w:i/>
          <w:sz w:val="20"/>
          <w:szCs w:val="20"/>
        </w:rPr>
        <w:t>Lek</w:t>
      </w:r>
      <w:proofErr w:type="spellEnd"/>
      <w:r w:rsidRPr="00E90806">
        <w:rPr>
          <w:rStyle w:val="source"/>
          <w:rFonts w:ascii="Times New Roman" w:hAnsi="Times New Roman" w:cs="Times New Roman"/>
          <w:sz w:val="20"/>
          <w:szCs w:val="20"/>
        </w:rPr>
        <w:t xml:space="preserve">. </w:t>
      </w:r>
      <w:r w:rsidRPr="00E90806">
        <w:rPr>
          <w:rFonts w:ascii="Times New Roman" w:hAnsi="Times New Roman" w:cs="Times New Roman"/>
          <w:sz w:val="20"/>
          <w:szCs w:val="20"/>
        </w:rPr>
        <w:t>2004</w:t>
      </w:r>
      <w:r w:rsidRPr="00E90806">
        <w:rPr>
          <w:rFonts w:ascii="Times New Roman" w:eastAsia="Calibri" w:hAnsi="Times New Roman" w:cs="Times New Roman"/>
          <w:sz w:val="20"/>
          <w:szCs w:val="20"/>
        </w:rPr>
        <w:t>;</w:t>
      </w:r>
      <w:r w:rsidRPr="00E90806">
        <w:rPr>
          <w:rStyle w:val="source"/>
          <w:rFonts w:ascii="Times New Roman" w:hAnsi="Times New Roman" w:cs="Times New Roman"/>
          <w:b/>
          <w:sz w:val="20"/>
          <w:szCs w:val="20"/>
        </w:rPr>
        <w:t xml:space="preserve"> </w:t>
      </w:r>
      <w:r w:rsidRPr="00E90806">
        <w:rPr>
          <w:rStyle w:val="source"/>
          <w:rFonts w:ascii="Times New Roman" w:hAnsi="Times New Roman" w:cs="Times New Roman"/>
          <w:sz w:val="20"/>
          <w:szCs w:val="20"/>
        </w:rPr>
        <w:t>10:</w:t>
      </w:r>
      <w:r w:rsidRPr="00E90806">
        <w:rPr>
          <w:rStyle w:val="source"/>
          <w:rFonts w:ascii="Times New Roman" w:hAnsi="Times New Roman" w:cs="Times New Roman"/>
          <w:b/>
          <w:sz w:val="20"/>
          <w:szCs w:val="20"/>
        </w:rPr>
        <w:t xml:space="preserve"> </w:t>
      </w:r>
      <w:r w:rsidRPr="00E90806">
        <w:rPr>
          <w:rStyle w:val="source"/>
          <w:rFonts w:ascii="Times New Roman" w:hAnsi="Times New Roman" w:cs="Times New Roman"/>
          <w:sz w:val="20"/>
          <w:szCs w:val="20"/>
        </w:rPr>
        <w:t>223-8.</w:t>
      </w:r>
    </w:p>
    <w:p w:rsidR="00487D2E" w:rsidRPr="00E90806" w:rsidRDefault="00487D2E" w:rsidP="00E82A17">
      <w:pPr>
        <w:pStyle w:val="Default"/>
        <w:numPr>
          <w:ilvl w:val="0"/>
          <w:numId w:val="4"/>
        </w:numPr>
        <w:snapToGrid w:val="0"/>
        <w:jc w:val="both"/>
        <w:rPr>
          <w:sz w:val="20"/>
          <w:szCs w:val="20"/>
        </w:rPr>
      </w:pPr>
      <w:proofErr w:type="spellStart"/>
      <w:r w:rsidRPr="00E90806">
        <w:rPr>
          <w:bCs/>
          <w:sz w:val="20"/>
          <w:szCs w:val="20"/>
        </w:rPr>
        <w:t>Nwadike</w:t>
      </w:r>
      <w:proofErr w:type="spellEnd"/>
      <w:r w:rsidRPr="00E90806">
        <w:rPr>
          <w:bCs/>
          <w:sz w:val="20"/>
          <w:szCs w:val="20"/>
        </w:rPr>
        <w:t xml:space="preserve"> VU, </w:t>
      </w:r>
      <w:proofErr w:type="spellStart"/>
      <w:r w:rsidRPr="00E90806">
        <w:rPr>
          <w:bCs/>
          <w:sz w:val="20"/>
          <w:szCs w:val="20"/>
        </w:rPr>
        <w:t>Fayemiwo</w:t>
      </w:r>
      <w:proofErr w:type="spellEnd"/>
      <w:r w:rsidRPr="00E90806">
        <w:rPr>
          <w:bCs/>
          <w:sz w:val="20"/>
          <w:szCs w:val="20"/>
        </w:rPr>
        <w:t xml:space="preserve"> SA, </w:t>
      </w:r>
      <w:proofErr w:type="spellStart"/>
      <w:r w:rsidRPr="00E90806">
        <w:rPr>
          <w:bCs/>
          <w:sz w:val="20"/>
          <w:szCs w:val="20"/>
        </w:rPr>
        <w:t>Fowotade</w:t>
      </w:r>
      <w:proofErr w:type="spellEnd"/>
      <w:r w:rsidRPr="00E90806">
        <w:rPr>
          <w:bCs/>
          <w:sz w:val="20"/>
          <w:szCs w:val="20"/>
        </w:rPr>
        <w:t xml:space="preserve"> A, </w:t>
      </w:r>
      <w:proofErr w:type="spellStart"/>
      <w:r w:rsidRPr="00E90806">
        <w:rPr>
          <w:bCs/>
          <w:sz w:val="20"/>
          <w:szCs w:val="20"/>
        </w:rPr>
        <w:t>Bakare</w:t>
      </w:r>
      <w:proofErr w:type="spellEnd"/>
      <w:r w:rsidRPr="00E90806">
        <w:rPr>
          <w:bCs/>
          <w:sz w:val="20"/>
          <w:szCs w:val="20"/>
        </w:rPr>
        <w:t xml:space="preserve"> RA, </w:t>
      </w:r>
      <w:proofErr w:type="spellStart"/>
      <w:r w:rsidRPr="00E90806">
        <w:rPr>
          <w:bCs/>
          <w:sz w:val="20"/>
          <w:szCs w:val="20"/>
        </w:rPr>
        <w:t>Olusanya</w:t>
      </w:r>
      <w:proofErr w:type="spellEnd"/>
      <w:r w:rsidRPr="00E90806">
        <w:rPr>
          <w:bCs/>
          <w:sz w:val="20"/>
          <w:szCs w:val="20"/>
        </w:rPr>
        <w:t xml:space="preserve"> OO.</w:t>
      </w:r>
      <w:r w:rsidRPr="00E90806">
        <w:rPr>
          <w:sz w:val="20"/>
          <w:szCs w:val="20"/>
        </w:rPr>
        <w:t xml:space="preserve"> </w:t>
      </w:r>
      <w:r w:rsidRPr="00E90806">
        <w:rPr>
          <w:bCs/>
          <w:sz w:val="20"/>
          <w:szCs w:val="20"/>
        </w:rPr>
        <w:t xml:space="preserve">Risk factors and outcome of </w:t>
      </w:r>
      <w:proofErr w:type="spellStart"/>
      <w:r w:rsidRPr="00E90806">
        <w:rPr>
          <w:bCs/>
          <w:i/>
          <w:iCs/>
          <w:sz w:val="20"/>
          <w:szCs w:val="20"/>
        </w:rPr>
        <w:t>Acinetobacter</w:t>
      </w:r>
      <w:proofErr w:type="spellEnd"/>
      <w:r w:rsidRPr="00E90806">
        <w:rPr>
          <w:bCs/>
          <w:i/>
          <w:iCs/>
          <w:sz w:val="20"/>
          <w:szCs w:val="20"/>
        </w:rPr>
        <w:t xml:space="preserve"> </w:t>
      </w:r>
      <w:r w:rsidRPr="00E90806">
        <w:rPr>
          <w:bCs/>
          <w:sz w:val="20"/>
          <w:szCs w:val="20"/>
        </w:rPr>
        <w:t>infection in the intensive care unit of a tertiary center in Oyo State, Nigeria.</w:t>
      </w:r>
      <w:r w:rsidRPr="00E90806">
        <w:rPr>
          <w:sz w:val="20"/>
          <w:szCs w:val="20"/>
        </w:rPr>
        <w:t xml:space="preserve"> </w:t>
      </w:r>
      <w:r w:rsidRPr="00E90806">
        <w:rPr>
          <w:i/>
          <w:sz w:val="20"/>
          <w:szCs w:val="20"/>
        </w:rPr>
        <w:t xml:space="preserve">Afr. J. </w:t>
      </w:r>
      <w:proofErr w:type="spellStart"/>
      <w:r w:rsidRPr="00E90806">
        <w:rPr>
          <w:i/>
          <w:sz w:val="20"/>
          <w:szCs w:val="20"/>
        </w:rPr>
        <w:t>Microbiol</w:t>
      </w:r>
      <w:proofErr w:type="spellEnd"/>
      <w:r w:rsidRPr="00E90806">
        <w:rPr>
          <w:i/>
          <w:sz w:val="20"/>
          <w:szCs w:val="20"/>
        </w:rPr>
        <w:t xml:space="preserve">. Res. </w:t>
      </w:r>
      <w:r w:rsidRPr="00E90806">
        <w:rPr>
          <w:bCs/>
          <w:sz w:val="20"/>
          <w:szCs w:val="20"/>
        </w:rPr>
        <w:t>2013</w:t>
      </w:r>
      <w:r w:rsidRPr="00E90806">
        <w:rPr>
          <w:sz w:val="20"/>
          <w:szCs w:val="20"/>
        </w:rPr>
        <w:t xml:space="preserve">; 7: 1838-1844. </w:t>
      </w:r>
    </w:p>
    <w:p w:rsidR="00487D2E" w:rsidRPr="00E90806" w:rsidRDefault="00487D2E" w:rsidP="00E82A17">
      <w:pPr>
        <w:pStyle w:val="ListParagraph"/>
        <w:numPr>
          <w:ilvl w:val="0"/>
          <w:numId w:val="4"/>
        </w:numPr>
        <w:autoSpaceDE w:val="0"/>
        <w:autoSpaceDN w:val="0"/>
        <w:adjustRightInd w:val="0"/>
        <w:snapToGrid w:val="0"/>
        <w:spacing w:after="0" w:line="240" w:lineRule="auto"/>
        <w:contextualSpacing w:val="0"/>
        <w:jc w:val="both"/>
        <w:rPr>
          <w:rFonts w:ascii="Times New Roman" w:eastAsia="Calibri" w:hAnsi="Times New Roman" w:cs="Times New Roman"/>
          <w:sz w:val="20"/>
          <w:szCs w:val="20"/>
        </w:rPr>
      </w:pPr>
      <w:r w:rsidRPr="00E90806">
        <w:rPr>
          <w:rFonts w:ascii="Times New Roman" w:eastAsia="Calibri" w:hAnsi="Times New Roman" w:cs="Times New Roman"/>
          <w:sz w:val="20"/>
          <w:szCs w:val="20"/>
        </w:rPr>
        <w:t xml:space="preserve">Paul S, Gregory D, </w:t>
      </w:r>
      <w:proofErr w:type="spellStart"/>
      <w:r w:rsidRPr="00E90806">
        <w:rPr>
          <w:rFonts w:ascii="Times New Roman" w:eastAsia="Calibri" w:hAnsi="Times New Roman" w:cs="Times New Roman"/>
          <w:sz w:val="20"/>
          <w:szCs w:val="20"/>
        </w:rPr>
        <w:t>Arjun</w:t>
      </w:r>
      <w:proofErr w:type="spellEnd"/>
      <w:r w:rsidRPr="00E90806">
        <w:rPr>
          <w:rFonts w:ascii="Times New Roman" w:eastAsia="Calibri" w:hAnsi="Times New Roman" w:cs="Times New Roman"/>
          <w:sz w:val="20"/>
          <w:szCs w:val="20"/>
        </w:rPr>
        <w:t xml:space="preserve"> S, Clinton M, Kimberly M, Ed H. Out break of multidrug resistant </w:t>
      </w:r>
      <w:proofErr w:type="spellStart"/>
      <w:r w:rsidRPr="00E90806">
        <w:rPr>
          <w:rFonts w:ascii="Times New Roman" w:eastAsia="Calibri" w:hAnsi="Times New Roman" w:cs="Times New Roman"/>
          <w:i/>
          <w:sz w:val="20"/>
          <w:szCs w:val="20"/>
        </w:rPr>
        <w:t>Acinetobacter</w:t>
      </w:r>
      <w:proofErr w:type="spellEnd"/>
      <w:r w:rsidRPr="00E90806">
        <w:rPr>
          <w:rFonts w:ascii="Times New Roman" w:eastAsia="Calibri" w:hAnsi="Times New Roman" w:cs="Times New Roman"/>
          <w:i/>
          <w:sz w:val="20"/>
          <w:szCs w:val="20"/>
        </w:rPr>
        <w:t xml:space="preserve"> </w:t>
      </w:r>
      <w:proofErr w:type="spellStart"/>
      <w:r w:rsidRPr="00E90806">
        <w:rPr>
          <w:rFonts w:ascii="Times New Roman" w:eastAsia="Calibri" w:hAnsi="Times New Roman" w:cs="Times New Roman"/>
          <w:i/>
          <w:sz w:val="20"/>
          <w:szCs w:val="20"/>
        </w:rPr>
        <w:t>baumannii-calcoaceticus</w:t>
      </w:r>
      <w:proofErr w:type="spellEnd"/>
      <w:r w:rsidRPr="00E90806">
        <w:rPr>
          <w:rFonts w:ascii="Times New Roman" w:eastAsia="Calibri" w:hAnsi="Times New Roman" w:cs="Times New Roman"/>
          <w:i/>
          <w:sz w:val="20"/>
          <w:szCs w:val="20"/>
        </w:rPr>
        <w:t xml:space="preserve"> complex</w:t>
      </w:r>
      <w:r w:rsidRPr="00E90806">
        <w:rPr>
          <w:rFonts w:ascii="Times New Roman" w:eastAsia="Calibri" w:hAnsi="Times New Roman" w:cs="Times New Roman"/>
          <w:sz w:val="20"/>
          <w:szCs w:val="20"/>
        </w:rPr>
        <w:t xml:space="preserve"> infection in the US military health care system associated with military operation in Iraq. </w:t>
      </w:r>
      <w:proofErr w:type="spellStart"/>
      <w:r w:rsidRPr="00E90806">
        <w:rPr>
          <w:rFonts w:ascii="Times New Roman" w:eastAsia="Calibri" w:hAnsi="Times New Roman" w:cs="Times New Roman"/>
          <w:i/>
          <w:sz w:val="20"/>
          <w:szCs w:val="20"/>
        </w:rPr>
        <w:t>Clin</w:t>
      </w:r>
      <w:proofErr w:type="spellEnd"/>
      <w:r w:rsidRPr="00E90806">
        <w:rPr>
          <w:rFonts w:ascii="Times New Roman" w:eastAsia="Calibri" w:hAnsi="Times New Roman" w:cs="Times New Roman"/>
          <w:i/>
          <w:sz w:val="20"/>
          <w:szCs w:val="20"/>
        </w:rPr>
        <w:t>. Infect. Dis</w:t>
      </w:r>
      <w:r w:rsidRPr="00E90806">
        <w:rPr>
          <w:rFonts w:ascii="Times New Roman" w:eastAsia="Calibri" w:hAnsi="Times New Roman" w:cs="Times New Roman"/>
          <w:sz w:val="20"/>
          <w:szCs w:val="20"/>
        </w:rPr>
        <w:t xml:space="preserve">. 2007; 44: 1577-82. </w:t>
      </w:r>
    </w:p>
    <w:p w:rsidR="00487D2E" w:rsidRPr="00E90806" w:rsidRDefault="00487D2E" w:rsidP="00E82A17">
      <w:pPr>
        <w:pStyle w:val="ListParagraph"/>
        <w:numPr>
          <w:ilvl w:val="0"/>
          <w:numId w:val="4"/>
        </w:numPr>
        <w:adjustRightInd w:val="0"/>
        <w:snapToGrid w:val="0"/>
        <w:spacing w:after="0" w:line="240" w:lineRule="auto"/>
        <w:contextualSpacing w:val="0"/>
        <w:jc w:val="both"/>
        <w:rPr>
          <w:rFonts w:ascii="Times New Roman" w:eastAsia="Calibri" w:hAnsi="Times New Roman" w:cs="Times New Roman"/>
          <w:sz w:val="20"/>
          <w:szCs w:val="20"/>
        </w:rPr>
      </w:pPr>
      <w:proofErr w:type="spellStart"/>
      <w:r w:rsidRPr="00E90806">
        <w:rPr>
          <w:rFonts w:ascii="Times New Roman" w:eastAsia="Calibri" w:hAnsi="Times New Roman" w:cs="Times New Roman"/>
          <w:sz w:val="20"/>
          <w:szCs w:val="20"/>
        </w:rPr>
        <w:t>Peleg</w:t>
      </w:r>
      <w:proofErr w:type="spellEnd"/>
      <w:r w:rsidRPr="00E90806">
        <w:rPr>
          <w:rFonts w:ascii="Times New Roman" w:eastAsia="Calibri" w:hAnsi="Times New Roman" w:cs="Times New Roman"/>
          <w:sz w:val="20"/>
          <w:szCs w:val="20"/>
        </w:rPr>
        <w:t xml:space="preserve"> AY, Bell JM, </w:t>
      </w:r>
      <w:proofErr w:type="spellStart"/>
      <w:r w:rsidRPr="00E90806">
        <w:rPr>
          <w:rFonts w:ascii="Times New Roman" w:eastAsia="Calibri" w:hAnsi="Times New Roman" w:cs="Times New Roman"/>
          <w:sz w:val="20"/>
          <w:szCs w:val="20"/>
        </w:rPr>
        <w:t>Hofmeyr</w:t>
      </w:r>
      <w:proofErr w:type="spellEnd"/>
      <w:r w:rsidRPr="00E90806">
        <w:rPr>
          <w:rFonts w:ascii="Times New Roman" w:eastAsia="Calibri" w:hAnsi="Times New Roman" w:cs="Times New Roman"/>
          <w:sz w:val="20"/>
          <w:szCs w:val="20"/>
        </w:rPr>
        <w:t xml:space="preserve"> A, Wiese P. Inter-country transfer of gram negative organisms carrying the VIM-4 and OXA-58 </w:t>
      </w:r>
      <w:proofErr w:type="spellStart"/>
      <w:r w:rsidRPr="00E90806">
        <w:rPr>
          <w:rFonts w:ascii="Times New Roman" w:eastAsia="Calibri" w:hAnsi="Times New Roman" w:cs="Times New Roman"/>
          <w:sz w:val="20"/>
          <w:szCs w:val="20"/>
        </w:rPr>
        <w:t>carbapenem</w:t>
      </w:r>
      <w:proofErr w:type="spellEnd"/>
      <w:r w:rsidRPr="00E90806">
        <w:rPr>
          <w:rFonts w:ascii="Times New Roman" w:eastAsia="Calibri" w:hAnsi="Times New Roman" w:cs="Times New Roman"/>
          <w:sz w:val="20"/>
          <w:szCs w:val="20"/>
        </w:rPr>
        <w:t xml:space="preserve">-hydrolyzing enzymes. </w:t>
      </w:r>
      <w:r w:rsidRPr="00E90806">
        <w:rPr>
          <w:rFonts w:ascii="Times New Roman" w:eastAsia="Calibri" w:hAnsi="Times New Roman" w:cs="Times New Roman"/>
          <w:i/>
          <w:sz w:val="20"/>
          <w:szCs w:val="20"/>
        </w:rPr>
        <w:t xml:space="preserve">J. </w:t>
      </w:r>
      <w:proofErr w:type="spellStart"/>
      <w:r w:rsidRPr="00E90806">
        <w:rPr>
          <w:rFonts w:ascii="Times New Roman" w:eastAsia="Calibri" w:hAnsi="Times New Roman" w:cs="Times New Roman"/>
          <w:i/>
          <w:sz w:val="20"/>
          <w:szCs w:val="20"/>
        </w:rPr>
        <w:t>Antimicrob</w:t>
      </w:r>
      <w:proofErr w:type="spellEnd"/>
      <w:r w:rsidRPr="00E90806">
        <w:rPr>
          <w:rFonts w:ascii="Times New Roman" w:eastAsia="Calibri" w:hAnsi="Times New Roman" w:cs="Times New Roman"/>
          <w:i/>
          <w:sz w:val="20"/>
          <w:szCs w:val="20"/>
        </w:rPr>
        <w:t xml:space="preserve">. </w:t>
      </w:r>
      <w:proofErr w:type="spellStart"/>
      <w:r w:rsidRPr="00E90806">
        <w:rPr>
          <w:rFonts w:ascii="Times New Roman" w:eastAsia="Calibri" w:hAnsi="Times New Roman" w:cs="Times New Roman"/>
          <w:i/>
          <w:sz w:val="20"/>
          <w:szCs w:val="20"/>
        </w:rPr>
        <w:t>Chemother</w:t>
      </w:r>
      <w:proofErr w:type="spellEnd"/>
      <w:r w:rsidRPr="00E90806">
        <w:rPr>
          <w:rFonts w:ascii="Times New Roman" w:eastAsia="Calibri" w:hAnsi="Times New Roman" w:cs="Times New Roman"/>
          <w:sz w:val="20"/>
          <w:szCs w:val="20"/>
        </w:rPr>
        <w:t>. 2006a; 57: 794-95.</w:t>
      </w:r>
    </w:p>
    <w:p w:rsidR="00487D2E" w:rsidRPr="00E90806" w:rsidRDefault="00487D2E" w:rsidP="00E82A17">
      <w:pPr>
        <w:pStyle w:val="ListParagraph"/>
        <w:numPr>
          <w:ilvl w:val="0"/>
          <w:numId w:val="4"/>
        </w:numPr>
        <w:adjustRightInd w:val="0"/>
        <w:snapToGrid w:val="0"/>
        <w:spacing w:after="0" w:line="240" w:lineRule="auto"/>
        <w:contextualSpacing w:val="0"/>
        <w:jc w:val="both"/>
        <w:rPr>
          <w:rFonts w:ascii="Times New Roman" w:eastAsia="Calibri" w:hAnsi="Times New Roman" w:cs="Times New Roman"/>
          <w:sz w:val="20"/>
          <w:szCs w:val="20"/>
        </w:rPr>
      </w:pPr>
      <w:proofErr w:type="spellStart"/>
      <w:r w:rsidRPr="00E90806">
        <w:rPr>
          <w:rFonts w:ascii="Times New Roman" w:eastAsia="Calibri" w:hAnsi="Times New Roman" w:cs="Times New Roman"/>
          <w:sz w:val="20"/>
          <w:szCs w:val="20"/>
        </w:rPr>
        <w:t>Peleg</w:t>
      </w:r>
      <w:proofErr w:type="spellEnd"/>
      <w:r w:rsidRPr="00E90806">
        <w:rPr>
          <w:rFonts w:ascii="Times New Roman" w:eastAsia="Calibri" w:hAnsi="Times New Roman" w:cs="Times New Roman"/>
          <w:sz w:val="20"/>
          <w:szCs w:val="20"/>
        </w:rPr>
        <w:t xml:space="preserve"> AY, Seifert H, Paterson DL. </w:t>
      </w:r>
      <w:proofErr w:type="spellStart"/>
      <w:r w:rsidRPr="00E90806">
        <w:rPr>
          <w:rFonts w:ascii="Times New Roman" w:eastAsia="Calibri" w:hAnsi="Times New Roman" w:cs="Times New Roman"/>
          <w:i/>
          <w:sz w:val="20"/>
          <w:szCs w:val="20"/>
        </w:rPr>
        <w:t>Acinetobacter</w:t>
      </w:r>
      <w:proofErr w:type="spellEnd"/>
      <w:r w:rsidRPr="00E90806">
        <w:rPr>
          <w:rFonts w:ascii="Times New Roman" w:eastAsia="Calibri" w:hAnsi="Times New Roman" w:cs="Times New Roman"/>
          <w:i/>
          <w:sz w:val="20"/>
          <w:szCs w:val="20"/>
        </w:rPr>
        <w:t xml:space="preserve"> </w:t>
      </w:r>
      <w:proofErr w:type="spellStart"/>
      <w:r w:rsidRPr="00E90806">
        <w:rPr>
          <w:rFonts w:ascii="Times New Roman" w:eastAsia="Calibri" w:hAnsi="Times New Roman" w:cs="Times New Roman"/>
          <w:i/>
          <w:sz w:val="20"/>
          <w:szCs w:val="20"/>
        </w:rPr>
        <w:t>baumannii</w:t>
      </w:r>
      <w:proofErr w:type="spellEnd"/>
      <w:r w:rsidRPr="00E90806">
        <w:rPr>
          <w:rFonts w:ascii="Times New Roman" w:eastAsia="Calibri" w:hAnsi="Times New Roman" w:cs="Times New Roman"/>
          <w:sz w:val="20"/>
          <w:szCs w:val="20"/>
        </w:rPr>
        <w:t xml:space="preserve">: Emergence of successful pathogen. </w:t>
      </w:r>
      <w:proofErr w:type="spellStart"/>
      <w:r w:rsidRPr="00E90806">
        <w:rPr>
          <w:rFonts w:ascii="Times New Roman" w:eastAsia="Calibri" w:hAnsi="Times New Roman" w:cs="Times New Roman"/>
          <w:i/>
          <w:sz w:val="20"/>
          <w:szCs w:val="20"/>
        </w:rPr>
        <w:t>Clin</w:t>
      </w:r>
      <w:proofErr w:type="spellEnd"/>
      <w:r w:rsidRPr="00E90806">
        <w:rPr>
          <w:rFonts w:ascii="Times New Roman" w:eastAsia="Calibri" w:hAnsi="Times New Roman" w:cs="Times New Roman"/>
          <w:i/>
          <w:sz w:val="20"/>
          <w:szCs w:val="20"/>
        </w:rPr>
        <w:t xml:space="preserve">. </w:t>
      </w:r>
      <w:proofErr w:type="spellStart"/>
      <w:r w:rsidRPr="00E90806">
        <w:rPr>
          <w:rFonts w:ascii="Times New Roman" w:eastAsia="Calibri" w:hAnsi="Times New Roman" w:cs="Times New Roman"/>
          <w:i/>
          <w:sz w:val="20"/>
          <w:szCs w:val="20"/>
        </w:rPr>
        <w:t>Microbiol</w:t>
      </w:r>
      <w:proofErr w:type="spellEnd"/>
      <w:r w:rsidRPr="00E90806">
        <w:rPr>
          <w:rFonts w:ascii="Times New Roman" w:eastAsia="Calibri" w:hAnsi="Times New Roman" w:cs="Times New Roman"/>
          <w:i/>
          <w:sz w:val="20"/>
          <w:szCs w:val="20"/>
        </w:rPr>
        <w:t>. Rev</w:t>
      </w:r>
      <w:r w:rsidRPr="00E90806">
        <w:rPr>
          <w:rFonts w:ascii="Times New Roman" w:eastAsia="Calibri" w:hAnsi="Times New Roman" w:cs="Times New Roman"/>
          <w:sz w:val="20"/>
          <w:szCs w:val="20"/>
        </w:rPr>
        <w:t>. 2008; 21: 538-82.</w:t>
      </w:r>
    </w:p>
    <w:p w:rsidR="00487D2E" w:rsidRPr="00E90806" w:rsidRDefault="00487D2E" w:rsidP="00E82A17">
      <w:pPr>
        <w:pStyle w:val="ListParagraph"/>
        <w:numPr>
          <w:ilvl w:val="0"/>
          <w:numId w:val="4"/>
        </w:numPr>
        <w:adjustRightInd w:val="0"/>
        <w:snapToGrid w:val="0"/>
        <w:spacing w:after="0" w:line="240" w:lineRule="auto"/>
        <w:contextualSpacing w:val="0"/>
        <w:jc w:val="both"/>
        <w:rPr>
          <w:rFonts w:ascii="Times New Roman" w:eastAsia="Times New Roman" w:hAnsi="Times New Roman" w:cs="Times New Roman"/>
          <w:sz w:val="20"/>
          <w:szCs w:val="20"/>
        </w:rPr>
      </w:pPr>
      <w:proofErr w:type="spellStart"/>
      <w:r w:rsidRPr="00E90806">
        <w:rPr>
          <w:rFonts w:ascii="Times New Roman" w:eastAsia="Times New Roman" w:hAnsi="Times New Roman" w:cs="Times New Roman"/>
          <w:sz w:val="20"/>
          <w:szCs w:val="20"/>
        </w:rPr>
        <w:t>Poirel</w:t>
      </w:r>
      <w:proofErr w:type="spellEnd"/>
      <w:r w:rsidRPr="00E90806">
        <w:rPr>
          <w:rFonts w:ascii="Times New Roman" w:eastAsia="Times New Roman" w:hAnsi="Times New Roman" w:cs="Times New Roman"/>
          <w:sz w:val="20"/>
          <w:szCs w:val="20"/>
        </w:rPr>
        <w:t xml:space="preserve"> L, </w:t>
      </w:r>
      <w:proofErr w:type="spellStart"/>
      <w:r w:rsidRPr="00E90806">
        <w:rPr>
          <w:rFonts w:ascii="Times New Roman" w:eastAsia="Times New Roman" w:hAnsi="Times New Roman" w:cs="Times New Roman"/>
          <w:sz w:val="20"/>
          <w:szCs w:val="20"/>
        </w:rPr>
        <w:t>Mansour</w:t>
      </w:r>
      <w:proofErr w:type="spellEnd"/>
      <w:r w:rsidRPr="00E90806">
        <w:rPr>
          <w:rFonts w:ascii="Times New Roman" w:eastAsia="Times New Roman" w:hAnsi="Times New Roman" w:cs="Times New Roman"/>
          <w:sz w:val="20"/>
          <w:szCs w:val="20"/>
        </w:rPr>
        <w:t xml:space="preserve"> W, </w:t>
      </w:r>
      <w:proofErr w:type="spellStart"/>
      <w:r w:rsidRPr="00E90806">
        <w:rPr>
          <w:rFonts w:ascii="Times New Roman" w:eastAsia="Times New Roman" w:hAnsi="Times New Roman" w:cs="Times New Roman"/>
          <w:sz w:val="20"/>
          <w:szCs w:val="20"/>
        </w:rPr>
        <w:t>Bouallegue</w:t>
      </w:r>
      <w:proofErr w:type="spellEnd"/>
      <w:r w:rsidRPr="00E90806">
        <w:rPr>
          <w:rFonts w:ascii="Times New Roman" w:eastAsia="Times New Roman" w:hAnsi="Times New Roman" w:cs="Times New Roman"/>
          <w:sz w:val="20"/>
          <w:szCs w:val="20"/>
        </w:rPr>
        <w:t xml:space="preserve"> O, </w:t>
      </w:r>
      <w:proofErr w:type="spellStart"/>
      <w:r w:rsidRPr="00E90806">
        <w:rPr>
          <w:rFonts w:ascii="Times New Roman" w:eastAsia="Times New Roman" w:hAnsi="Times New Roman" w:cs="Times New Roman"/>
          <w:sz w:val="20"/>
          <w:szCs w:val="20"/>
        </w:rPr>
        <w:t>Nordmann</w:t>
      </w:r>
      <w:proofErr w:type="spellEnd"/>
      <w:r w:rsidR="00A81A60">
        <w:rPr>
          <w:rFonts w:ascii="Times New Roman" w:eastAsia="Times New Roman" w:hAnsi="Times New Roman" w:cs="Times New Roman"/>
          <w:sz w:val="20"/>
          <w:szCs w:val="20"/>
        </w:rPr>
        <w:t xml:space="preserve"> P. </w:t>
      </w:r>
      <w:proofErr w:type="spellStart"/>
      <w:r w:rsidRPr="00E90806">
        <w:rPr>
          <w:rFonts w:ascii="Times New Roman" w:eastAsia="Times New Roman" w:hAnsi="Times New Roman" w:cs="Times New Roman"/>
          <w:sz w:val="20"/>
          <w:szCs w:val="20"/>
        </w:rPr>
        <w:t>Carbapenem</w:t>
      </w:r>
      <w:proofErr w:type="spellEnd"/>
      <w:r w:rsidRPr="00E90806">
        <w:rPr>
          <w:rFonts w:ascii="Times New Roman" w:eastAsia="Times New Roman" w:hAnsi="Times New Roman" w:cs="Times New Roman"/>
          <w:sz w:val="20"/>
          <w:szCs w:val="20"/>
        </w:rPr>
        <w:t xml:space="preserve">-resistant </w:t>
      </w:r>
      <w:proofErr w:type="spellStart"/>
      <w:r w:rsidRPr="00E90806">
        <w:rPr>
          <w:rFonts w:ascii="Times New Roman" w:eastAsia="Times New Roman" w:hAnsi="Times New Roman" w:cs="Times New Roman"/>
          <w:i/>
          <w:sz w:val="20"/>
          <w:szCs w:val="20"/>
        </w:rPr>
        <w:t>Acinetobacter</w:t>
      </w:r>
      <w:proofErr w:type="spellEnd"/>
      <w:r w:rsidRPr="00E90806">
        <w:rPr>
          <w:rFonts w:ascii="Times New Roman" w:eastAsia="Times New Roman" w:hAnsi="Times New Roman" w:cs="Times New Roman"/>
          <w:i/>
          <w:sz w:val="20"/>
          <w:szCs w:val="20"/>
        </w:rPr>
        <w:t xml:space="preserve"> </w:t>
      </w:r>
      <w:proofErr w:type="spellStart"/>
      <w:r w:rsidRPr="00E90806">
        <w:rPr>
          <w:rFonts w:ascii="Times New Roman" w:eastAsia="Times New Roman" w:hAnsi="Times New Roman" w:cs="Times New Roman"/>
          <w:i/>
          <w:sz w:val="20"/>
          <w:szCs w:val="20"/>
        </w:rPr>
        <w:t>baumannii</w:t>
      </w:r>
      <w:proofErr w:type="spellEnd"/>
      <w:r w:rsidRPr="00E90806">
        <w:rPr>
          <w:rFonts w:ascii="Times New Roman" w:eastAsia="Times New Roman" w:hAnsi="Times New Roman" w:cs="Times New Roman"/>
          <w:sz w:val="20"/>
          <w:szCs w:val="20"/>
        </w:rPr>
        <w:t xml:space="preserve"> isolates from Tunisia producing the OXA-58-like </w:t>
      </w:r>
      <w:proofErr w:type="spellStart"/>
      <w:r w:rsidRPr="00E90806">
        <w:rPr>
          <w:rFonts w:ascii="Times New Roman" w:eastAsia="Times New Roman" w:hAnsi="Times New Roman" w:cs="Times New Roman"/>
          <w:sz w:val="20"/>
          <w:szCs w:val="20"/>
        </w:rPr>
        <w:t>carbapenem</w:t>
      </w:r>
      <w:proofErr w:type="spellEnd"/>
      <w:r w:rsidRPr="00E90806">
        <w:rPr>
          <w:rFonts w:ascii="Times New Roman" w:eastAsia="Times New Roman" w:hAnsi="Times New Roman" w:cs="Times New Roman"/>
          <w:sz w:val="20"/>
          <w:szCs w:val="20"/>
        </w:rPr>
        <w:t xml:space="preserve"> hydrolyzing </w:t>
      </w:r>
      <w:proofErr w:type="spellStart"/>
      <w:r w:rsidRPr="00E90806">
        <w:rPr>
          <w:rFonts w:ascii="Times New Roman" w:eastAsia="Times New Roman" w:hAnsi="Times New Roman" w:cs="Times New Roman"/>
          <w:sz w:val="20"/>
          <w:szCs w:val="20"/>
        </w:rPr>
        <w:t>oxacillinase</w:t>
      </w:r>
      <w:proofErr w:type="spellEnd"/>
      <w:r w:rsidRPr="00E90806">
        <w:rPr>
          <w:rFonts w:ascii="Times New Roman" w:eastAsia="Times New Roman" w:hAnsi="Times New Roman" w:cs="Times New Roman"/>
          <w:sz w:val="20"/>
          <w:szCs w:val="20"/>
        </w:rPr>
        <w:t xml:space="preserve"> OXA-97. </w:t>
      </w:r>
      <w:proofErr w:type="spellStart"/>
      <w:r w:rsidRPr="00E90806">
        <w:rPr>
          <w:rFonts w:ascii="Times New Roman" w:eastAsia="Times New Roman" w:hAnsi="Times New Roman" w:cs="Times New Roman"/>
          <w:i/>
          <w:sz w:val="20"/>
          <w:szCs w:val="20"/>
        </w:rPr>
        <w:t>Antimicrob</w:t>
      </w:r>
      <w:proofErr w:type="spellEnd"/>
      <w:r w:rsidRPr="00E90806">
        <w:rPr>
          <w:rFonts w:ascii="Times New Roman" w:eastAsia="Times New Roman" w:hAnsi="Times New Roman" w:cs="Times New Roman"/>
          <w:i/>
          <w:sz w:val="20"/>
          <w:szCs w:val="20"/>
        </w:rPr>
        <w:t xml:space="preserve"> Agents </w:t>
      </w:r>
      <w:proofErr w:type="spellStart"/>
      <w:r w:rsidRPr="00E90806">
        <w:rPr>
          <w:rFonts w:ascii="Times New Roman" w:eastAsia="Times New Roman" w:hAnsi="Times New Roman" w:cs="Times New Roman"/>
          <w:i/>
          <w:sz w:val="20"/>
          <w:szCs w:val="20"/>
        </w:rPr>
        <w:t>Chemother</w:t>
      </w:r>
      <w:proofErr w:type="spellEnd"/>
      <w:r w:rsidRPr="00E90806">
        <w:rPr>
          <w:rFonts w:ascii="Times New Roman" w:eastAsia="Times New Roman" w:hAnsi="Times New Roman" w:cs="Times New Roman"/>
          <w:sz w:val="20"/>
          <w:szCs w:val="20"/>
        </w:rPr>
        <w:t>. 2008; 52: 1613-1617.</w:t>
      </w:r>
    </w:p>
    <w:p w:rsidR="00487D2E" w:rsidRPr="00E90806" w:rsidRDefault="00487D2E" w:rsidP="00E82A17">
      <w:pPr>
        <w:pStyle w:val="ListParagraph"/>
        <w:numPr>
          <w:ilvl w:val="0"/>
          <w:numId w:val="4"/>
        </w:numPr>
        <w:adjustRightInd w:val="0"/>
        <w:snapToGrid w:val="0"/>
        <w:spacing w:after="0" w:line="240" w:lineRule="auto"/>
        <w:contextualSpacing w:val="0"/>
        <w:jc w:val="both"/>
        <w:rPr>
          <w:rFonts w:ascii="Times New Roman" w:hAnsi="Times New Roman" w:cs="Times New Roman"/>
          <w:sz w:val="20"/>
          <w:szCs w:val="20"/>
        </w:rPr>
      </w:pPr>
      <w:proofErr w:type="spellStart"/>
      <w:r w:rsidRPr="00E90806">
        <w:rPr>
          <w:rFonts w:ascii="Times New Roman" w:hAnsi="Times New Roman" w:cs="Times New Roman"/>
          <w:sz w:val="20"/>
          <w:szCs w:val="20"/>
        </w:rPr>
        <w:t>Poirel</w:t>
      </w:r>
      <w:proofErr w:type="spellEnd"/>
      <w:r w:rsidRPr="00E90806">
        <w:rPr>
          <w:rFonts w:ascii="Times New Roman" w:hAnsi="Times New Roman" w:cs="Times New Roman"/>
          <w:sz w:val="20"/>
          <w:szCs w:val="20"/>
        </w:rPr>
        <w:t xml:space="preserve"> L, </w:t>
      </w:r>
      <w:proofErr w:type="spellStart"/>
      <w:r w:rsidRPr="00E90806">
        <w:rPr>
          <w:rFonts w:ascii="Times New Roman" w:hAnsi="Times New Roman" w:cs="Times New Roman"/>
          <w:sz w:val="20"/>
          <w:szCs w:val="20"/>
        </w:rPr>
        <w:t>Nordmann</w:t>
      </w:r>
      <w:proofErr w:type="spellEnd"/>
      <w:r w:rsidRPr="00E90806">
        <w:rPr>
          <w:rFonts w:ascii="Times New Roman" w:hAnsi="Times New Roman" w:cs="Times New Roman"/>
          <w:sz w:val="20"/>
          <w:szCs w:val="20"/>
        </w:rPr>
        <w:t xml:space="preserve"> P. Genetic structures at the origin of acquisition and expression of the </w:t>
      </w:r>
      <w:proofErr w:type="spellStart"/>
      <w:r w:rsidRPr="00E90806">
        <w:rPr>
          <w:rFonts w:ascii="Times New Roman" w:hAnsi="Times New Roman" w:cs="Times New Roman"/>
          <w:sz w:val="20"/>
          <w:szCs w:val="20"/>
        </w:rPr>
        <w:t>carbapenem</w:t>
      </w:r>
      <w:proofErr w:type="spellEnd"/>
      <w:r w:rsidRPr="00E90806">
        <w:rPr>
          <w:rFonts w:ascii="Times New Roman" w:hAnsi="Times New Roman" w:cs="Times New Roman"/>
          <w:sz w:val="20"/>
          <w:szCs w:val="20"/>
        </w:rPr>
        <w:t xml:space="preserve">-hydrolyzing </w:t>
      </w:r>
      <w:proofErr w:type="spellStart"/>
      <w:r w:rsidRPr="00E90806">
        <w:rPr>
          <w:rFonts w:ascii="Times New Roman" w:hAnsi="Times New Roman" w:cs="Times New Roman"/>
          <w:sz w:val="20"/>
          <w:szCs w:val="20"/>
        </w:rPr>
        <w:t>oxacillinase</w:t>
      </w:r>
      <w:proofErr w:type="spellEnd"/>
      <w:r w:rsidRPr="00E90806">
        <w:rPr>
          <w:rFonts w:ascii="Times New Roman" w:hAnsi="Times New Roman" w:cs="Times New Roman"/>
          <w:sz w:val="20"/>
          <w:szCs w:val="20"/>
        </w:rPr>
        <w:t xml:space="preserve"> gene </w:t>
      </w:r>
      <w:r w:rsidRPr="00E90806">
        <w:rPr>
          <w:rFonts w:ascii="Times New Roman" w:hAnsi="Times New Roman" w:cs="Times New Roman"/>
          <w:i/>
          <w:sz w:val="20"/>
          <w:szCs w:val="20"/>
        </w:rPr>
        <w:t>bla</w:t>
      </w:r>
      <w:r w:rsidRPr="00E90806">
        <w:rPr>
          <w:rFonts w:ascii="Times New Roman" w:hAnsi="Times New Roman" w:cs="Times New Roman"/>
          <w:sz w:val="20"/>
          <w:szCs w:val="20"/>
          <w:vertAlign w:val="subscript"/>
        </w:rPr>
        <w:t xml:space="preserve">OXA-58 </w:t>
      </w:r>
      <w:r w:rsidRPr="00E90806">
        <w:rPr>
          <w:rFonts w:ascii="Times New Roman" w:hAnsi="Times New Roman" w:cs="Times New Roman"/>
          <w:sz w:val="20"/>
          <w:szCs w:val="20"/>
        </w:rPr>
        <w:t xml:space="preserve">in </w:t>
      </w:r>
      <w:proofErr w:type="spellStart"/>
      <w:r w:rsidRPr="00E90806">
        <w:rPr>
          <w:rFonts w:ascii="Times New Roman" w:hAnsi="Times New Roman" w:cs="Times New Roman"/>
          <w:i/>
          <w:sz w:val="20"/>
          <w:szCs w:val="20"/>
        </w:rPr>
        <w:t>Acinetobacter</w:t>
      </w:r>
      <w:proofErr w:type="spellEnd"/>
      <w:r w:rsidRPr="00E90806">
        <w:rPr>
          <w:rFonts w:ascii="Times New Roman" w:hAnsi="Times New Roman" w:cs="Times New Roman"/>
          <w:i/>
          <w:sz w:val="20"/>
          <w:szCs w:val="20"/>
        </w:rPr>
        <w:t xml:space="preserve"> </w:t>
      </w:r>
      <w:proofErr w:type="spellStart"/>
      <w:r w:rsidRPr="00E90806">
        <w:rPr>
          <w:rFonts w:ascii="Times New Roman" w:hAnsi="Times New Roman" w:cs="Times New Roman"/>
          <w:i/>
          <w:sz w:val="20"/>
          <w:szCs w:val="20"/>
        </w:rPr>
        <w:t>baumannii</w:t>
      </w:r>
      <w:proofErr w:type="spellEnd"/>
      <w:r w:rsidRPr="00E90806">
        <w:rPr>
          <w:rFonts w:ascii="Times New Roman" w:hAnsi="Times New Roman" w:cs="Times New Roman"/>
          <w:sz w:val="20"/>
          <w:szCs w:val="20"/>
        </w:rPr>
        <w:t xml:space="preserve">. </w:t>
      </w:r>
      <w:proofErr w:type="spellStart"/>
      <w:r w:rsidRPr="00E90806">
        <w:rPr>
          <w:rFonts w:ascii="Times New Roman" w:hAnsi="Times New Roman" w:cs="Times New Roman"/>
          <w:i/>
          <w:sz w:val="20"/>
          <w:szCs w:val="20"/>
        </w:rPr>
        <w:t>Antimicrob</w:t>
      </w:r>
      <w:proofErr w:type="spellEnd"/>
      <w:r w:rsidRPr="00E90806">
        <w:rPr>
          <w:rFonts w:ascii="Times New Roman" w:hAnsi="Times New Roman" w:cs="Times New Roman"/>
          <w:i/>
          <w:sz w:val="20"/>
          <w:szCs w:val="20"/>
        </w:rPr>
        <w:t xml:space="preserve"> Agents </w:t>
      </w:r>
      <w:proofErr w:type="spellStart"/>
      <w:r w:rsidRPr="00E90806">
        <w:rPr>
          <w:rFonts w:ascii="Times New Roman" w:hAnsi="Times New Roman" w:cs="Times New Roman"/>
          <w:i/>
          <w:sz w:val="20"/>
          <w:szCs w:val="20"/>
        </w:rPr>
        <w:t>Chemother</w:t>
      </w:r>
      <w:proofErr w:type="spellEnd"/>
      <w:r w:rsidRPr="00E90806">
        <w:rPr>
          <w:rFonts w:ascii="Times New Roman" w:hAnsi="Times New Roman" w:cs="Times New Roman"/>
          <w:sz w:val="20"/>
          <w:szCs w:val="20"/>
        </w:rPr>
        <w:t xml:space="preserve">. 2006; 50:1442-8. </w:t>
      </w:r>
    </w:p>
    <w:p w:rsidR="00487D2E" w:rsidRPr="00E90806" w:rsidRDefault="00487D2E" w:rsidP="00E82A17">
      <w:pPr>
        <w:pStyle w:val="ListParagraph"/>
        <w:numPr>
          <w:ilvl w:val="0"/>
          <w:numId w:val="4"/>
        </w:numPr>
        <w:adjustRightInd w:val="0"/>
        <w:snapToGrid w:val="0"/>
        <w:spacing w:after="0" w:line="240" w:lineRule="auto"/>
        <w:contextualSpacing w:val="0"/>
        <w:jc w:val="both"/>
        <w:rPr>
          <w:rFonts w:ascii="Times New Roman" w:eastAsia="Calibri" w:hAnsi="Times New Roman" w:cs="Times New Roman"/>
          <w:iCs/>
          <w:sz w:val="20"/>
          <w:szCs w:val="20"/>
        </w:rPr>
      </w:pPr>
      <w:proofErr w:type="spellStart"/>
      <w:r w:rsidRPr="00E90806">
        <w:rPr>
          <w:rFonts w:ascii="Times New Roman" w:eastAsia="Calibri" w:hAnsi="Times New Roman" w:cs="Times New Roman"/>
          <w:sz w:val="20"/>
          <w:szCs w:val="20"/>
        </w:rPr>
        <w:lastRenderedPageBreak/>
        <w:t>Rajamohan</w:t>
      </w:r>
      <w:proofErr w:type="spellEnd"/>
      <w:r w:rsidRPr="00E90806">
        <w:rPr>
          <w:rFonts w:ascii="Times New Roman" w:eastAsia="Calibri" w:hAnsi="Times New Roman" w:cs="Times New Roman"/>
          <w:sz w:val="20"/>
          <w:szCs w:val="20"/>
        </w:rPr>
        <w:t xml:space="preserve"> G, </w:t>
      </w:r>
      <w:proofErr w:type="spellStart"/>
      <w:r w:rsidRPr="00E90806">
        <w:rPr>
          <w:rFonts w:ascii="Times New Roman" w:eastAsia="Calibri" w:hAnsi="Times New Roman" w:cs="Times New Roman"/>
          <w:sz w:val="20"/>
          <w:szCs w:val="20"/>
        </w:rPr>
        <w:t>Srinivasan</w:t>
      </w:r>
      <w:proofErr w:type="spellEnd"/>
      <w:r w:rsidRPr="00E90806">
        <w:rPr>
          <w:rFonts w:ascii="Times New Roman" w:eastAsia="Calibri" w:hAnsi="Times New Roman" w:cs="Times New Roman"/>
          <w:sz w:val="20"/>
          <w:szCs w:val="20"/>
        </w:rPr>
        <w:t xml:space="preserve"> VB, </w:t>
      </w:r>
      <w:proofErr w:type="spellStart"/>
      <w:r w:rsidRPr="00E90806">
        <w:rPr>
          <w:rFonts w:ascii="Times New Roman" w:eastAsia="Calibri" w:hAnsi="Times New Roman" w:cs="Times New Roman"/>
          <w:sz w:val="20"/>
          <w:szCs w:val="20"/>
        </w:rPr>
        <w:t>Gebreyes</w:t>
      </w:r>
      <w:proofErr w:type="spellEnd"/>
      <w:r w:rsidRPr="00E90806">
        <w:rPr>
          <w:rFonts w:ascii="Times New Roman" w:eastAsia="Calibri" w:hAnsi="Times New Roman" w:cs="Times New Roman"/>
          <w:sz w:val="20"/>
          <w:szCs w:val="20"/>
        </w:rPr>
        <w:t xml:space="preserve"> WA</w:t>
      </w:r>
      <w:r w:rsidRPr="00E90806">
        <w:rPr>
          <w:rFonts w:ascii="Times New Roman" w:eastAsia="Calibri" w:hAnsi="Times New Roman" w:cs="Times New Roman"/>
          <w:i/>
          <w:iCs/>
          <w:sz w:val="20"/>
          <w:szCs w:val="20"/>
        </w:rPr>
        <w:t>.</w:t>
      </w:r>
      <w:r w:rsidRPr="00E90806">
        <w:rPr>
          <w:rFonts w:ascii="Times New Roman" w:eastAsia="Calibri" w:hAnsi="Times New Roman" w:cs="Times New Roman"/>
          <w:iCs/>
          <w:sz w:val="20"/>
          <w:szCs w:val="20"/>
        </w:rPr>
        <w:t xml:space="preserve"> Biocide-tolerant multidrug-resistant </w:t>
      </w:r>
      <w:proofErr w:type="spellStart"/>
      <w:r w:rsidRPr="00E90806">
        <w:rPr>
          <w:rFonts w:ascii="Times New Roman" w:eastAsia="Calibri" w:hAnsi="Times New Roman" w:cs="Times New Roman"/>
          <w:i/>
          <w:iCs/>
          <w:sz w:val="20"/>
          <w:szCs w:val="20"/>
        </w:rPr>
        <w:t>Acinetobacter</w:t>
      </w:r>
      <w:proofErr w:type="spellEnd"/>
      <w:r w:rsidRPr="00E90806">
        <w:rPr>
          <w:rFonts w:ascii="Times New Roman" w:eastAsia="Calibri" w:hAnsi="Times New Roman" w:cs="Times New Roman"/>
          <w:i/>
          <w:iCs/>
          <w:sz w:val="20"/>
          <w:szCs w:val="20"/>
        </w:rPr>
        <w:t xml:space="preserve"> </w:t>
      </w:r>
      <w:proofErr w:type="spellStart"/>
      <w:r w:rsidRPr="00E90806">
        <w:rPr>
          <w:rFonts w:ascii="Times New Roman" w:eastAsia="Calibri" w:hAnsi="Times New Roman" w:cs="Times New Roman"/>
          <w:i/>
          <w:iCs/>
          <w:sz w:val="20"/>
          <w:szCs w:val="20"/>
        </w:rPr>
        <w:t>baumannii</w:t>
      </w:r>
      <w:proofErr w:type="spellEnd"/>
      <w:r w:rsidRPr="00E90806">
        <w:rPr>
          <w:rFonts w:ascii="Times New Roman" w:eastAsia="Calibri" w:hAnsi="Times New Roman" w:cs="Times New Roman"/>
          <w:i/>
          <w:iCs/>
          <w:sz w:val="20"/>
          <w:szCs w:val="20"/>
        </w:rPr>
        <w:t xml:space="preserve"> </w:t>
      </w:r>
      <w:r w:rsidRPr="00E90806">
        <w:rPr>
          <w:rFonts w:ascii="Times New Roman" w:eastAsia="Calibri" w:hAnsi="Times New Roman" w:cs="Times New Roman"/>
          <w:iCs/>
          <w:sz w:val="20"/>
          <w:szCs w:val="20"/>
        </w:rPr>
        <w:t xml:space="preserve">clinical strains are associated with higher </w:t>
      </w:r>
      <w:proofErr w:type="spellStart"/>
      <w:r w:rsidR="00C70F79" w:rsidRPr="00E90806">
        <w:rPr>
          <w:rFonts w:ascii="Times New Roman" w:eastAsia="Calibri" w:hAnsi="Times New Roman" w:cs="Times New Roman"/>
          <w:iCs/>
          <w:sz w:val="20"/>
          <w:szCs w:val="20"/>
        </w:rPr>
        <w:t>biofilms</w:t>
      </w:r>
      <w:proofErr w:type="spellEnd"/>
      <w:r w:rsidRPr="00E90806">
        <w:rPr>
          <w:rFonts w:ascii="Times New Roman" w:eastAsia="Calibri" w:hAnsi="Times New Roman" w:cs="Times New Roman"/>
          <w:iCs/>
          <w:sz w:val="20"/>
          <w:szCs w:val="20"/>
        </w:rPr>
        <w:t xml:space="preserve"> formation. </w:t>
      </w:r>
      <w:r w:rsidRPr="00E90806">
        <w:rPr>
          <w:rFonts w:ascii="Times New Roman" w:eastAsia="Calibri" w:hAnsi="Times New Roman" w:cs="Times New Roman"/>
          <w:i/>
          <w:iCs/>
          <w:sz w:val="20"/>
          <w:szCs w:val="20"/>
        </w:rPr>
        <w:t>J. Hosp. Infect</w:t>
      </w:r>
      <w:r w:rsidRPr="00E90806">
        <w:rPr>
          <w:rFonts w:ascii="Times New Roman" w:eastAsia="Calibri" w:hAnsi="Times New Roman" w:cs="Times New Roman"/>
          <w:iCs/>
          <w:sz w:val="20"/>
          <w:szCs w:val="20"/>
        </w:rPr>
        <w:t xml:space="preserve">. 2009; 73: 287–289. </w:t>
      </w:r>
    </w:p>
    <w:p w:rsidR="00487D2E" w:rsidRPr="00E90806" w:rsidRDefault="00487D2E" w:rsidP="00E82A17">
      <w:pPr>
        <w:pStyle w:val="ListParagraph"/>
        <w:numPr>
          <w:ilvl w:val="0"/>
          <w:numId w:val="4"/>
        </w:numPr>
        <w:adjustRightInd w:val="0"/>
        <w:snapToGrid w:val="0"/>
        <w:spacing w:after="0" w:line="240" w:lineRule="auto"/>
        <w:contextualSpacing w:val="0"/>
        <w:jc w:val="both"/>
        <w:rPr>
          <w:rFonts w:ascii="Times New Roman" w:eastAsia="Times New Roman" w:hAnsi="Times New Roman" w:cs="Times New Roman"/>
          <w:sz w:val="20"/>
          <w:szCs w:val="20"/>
        </w:rPr>
      </w:pPr>
      <w:proofErr w:type="spellStart"/>
      <w:r w:rsidRPr="00E90806">
        <w:rPr>
          <w:rFonts w:ascii="Times New Roman" w:eastAsia="Times New Roman" w:hAnsi="Times New Roman" w:cs="Times New Roman"/>
          <w:sz w:val="20"/>
          <w:szCs w:val="20"/>
        </w:rPr>
        <w:t>Ramoul</w:t>
      </w:r>
      <w:proofErr w:type="spellEnd"/>
      <w:r w:rsidRPr="00E90806">
        <w:rPr>
          <w:rFonts w:ascii="Times New Roman" w:eastAsia="Times New Roman" w:hAnsi="Times New Roman" w:cs="Times New Roman"/>
          <w:sz w:val="20"/>
          <w:szCs w:val="20"/>
        </w:rPr>
        <w:t xml:space="preserve"> A, </w:t>
      </w:r>
      <w:proofErr w:type="spellStart"/>
      <w:r w:rsidRPr="00E90806">
        <w:rPr>
          <w:rFonts w:ascii="Times New Roman" w:eastAsia="Times New Roman" w:hAnsi="Times New Roman" w:cs="Times New Roman"/>
          <w:sz w:val="20"/>
          <w:szCs w:val="20"/>
        </w:rPr>
        <w:t>Hammami</w:t>
      </w:r>
      <w:proofErr w:type="spellEnd"/>
      <w:r w:rsidRPr="00E90806">
        <w:rPr>
          <w:rFonts w:ascii="Times New Roman" w:eastAsia="Times New Roman" w:hAnsi="Times New Roman" w:cs="Times New Roman"/>
          <w:sz w:val="20"/>
          <w:szCs w:val="20"/>
        </w:rPr>
        <w:t xml:space="preserve"> S, </w:t>
      </w:r>
      <w:proofErr w:type="spellStart"/>
      <w:r w:rsidRPr="00E90806">
        <w:rPr>
          <w:rFonts w:ascii="Times New Roman" w:eastAsia="Times New Roman" w:hAnsi="Times New Roman" w:cs="Times New Roman"/>
          <w:sz w:val="20"/>
          <w:szCs w:val="20"/>
        </w:rPr>
        <w:t>Dekhil</w:t>
      </w:r>
      <w:proofErr w:type="spellEnd"/>
      <w:r w:rsidRPr="00E90806">
        <w:rPr>
          <w:rFonts w:ascii="Times New Roman" w:eastAsia="Times New Roman" w:hAnsi="Times New Roman" w:cs="Times New Roman"/>
          <w:sz w:val="20"/>
          <w:szCs w:val="20"/>
        </w:rPr>
        <w:t xml:space="preserve"> M, </w:t>
      </w:r>
      <w:proofErr w:type="spellStart"/>
      <w:r w:rsidRPr="00E90806">
        <w:rPr>
          <w:rFonts w:ascii="Times New Roman" w:eastAsia="Times New Roman" w:hAnsi="Times New Roman" w:cs="Times New Roman"/>
          <w:sz w:val="20"/>
          <w:szCs w:val="20"/>
        </w:rPr>
        <w:t>Aimiri</w:t>
      </w:r>
      <w:proofErr w:type="spellEnd"/>
      <w:r w:rsidRPr="00E90806">
        <w:rPr>
          <w:rFonts w:ascii="Times New Roman" w:eastAsia="Times New Roman" w:hAnsi="Times New Roman" w:cs="Times New Roman"/>
          <w:sz w:val="20"/>
          <w:szCs w:val="20"/>
        </w:rPr>
        <w:t xml:space="preserve"> S, Slim A, </w:t>
      </w:r>
      <w:proofErr w:type="spellStart"/>
      <w:r w:rsidRPr="00E90806">
        <w:rPr>
          <w:rFonts w:ascii="Times New Roman" w:eastAsia="Times New Roman" w:hAnsi="Times New Roman" w:cs="Times New Roman"/>
          <w:sz w:val="20"/>
          <w:szCs w:val="20"/>
        </w:rPr>
        <w:t>Boubaker</w:t>
      </w:r>
      <w:proofErr w:type="spellEnd"/>
      <w:r w:rsidRPr="00E90806">
        <w:rPr>
          <w:rFonts w:ascii="Times New Roman" w:eastAsia="Times New Roman" w:hAnsi="Times New Roman" w:cs="Times New Roman"/>
          <w:sz w:val="20"/>
          <w:szCs w:val="20"/>
        </w:rPr>
        <w:t xml:space="preserve"> IB. Phenotypic and genotypic characterization of clinical multidrug resistant </w:t>
      </w:r>
      <w:proofErr w:type="spellStart"/>
      <w:r w:rsidRPr="00E90806">
        <w:rPr>
          <w:rFonts w:ascii="Times New Roman" w:eastAsia="Times New Roman" w:hAnsi="Times New Roman" w:cs="Times New Roman"/>
          <w:i/>
          <w:sz w:val="20"/>
          <w:szCs w:val="20"/>
        </w:rPr>
        <w:t>Acinetobacter</w:t>
      </w:r>
      <w:proofErr w:type="spellEnd"/>
      <w:r w:rsidRPr="00E90806">
        <w:rPr>
          <w:rFonts w:ascii="Times New Roman" w:eastAsia="Times New Roman" w:hAnsi="Times New Roman" w:cs="Times New Roman"/>
          <w:i/>
          <w:sz w:val="20"/>
          <w:szCs w:val="20"/>
        </w:rPr>
        <w:t xml:space="preserve"> </w:t>
      </w:r>
      <w:proofErr w:type="spellStart"/>
      <w:r w:rsidRPr="00E90806">
        <w:rPr>
          <w:rFonts w:ascii="Times New Roman" w:eastAsia="Times New Roman" w:hAnsi="Times New Roman" w:cs="Times New Roman"/>
          <w:i/>
          <w:sz w:val="20"/>
          <w:szCs w:val="20"/>
        </w:rPr>
        <w:t>baumannii</w:t>
      </w:r>
      <w:proofErr w:type="spellEnd"/>
      <w:r w:rsidRPr="00E90806">
        <w:rPr>
          <w:rFonts w:ascii="Times New Roman" w:eastAsia="Times New Roman" w:hAnsi="Times New Roman" w:cs="Times New Roman"/>
          <w:sz w:val="20"/>
          <w:szCs w:val="20"/>
        </w:rPr>
        <w:t xml:space="preserve"> from Algerian intensive care units. </w:t>
      </w:r>
      <w:r w:rsidRPr="00E90806">
        <w:rPr>
          <w:rFonts w:ascii="Times New Roman" w:eastAsia="Times New Roman" w:hAnsi="Times New Roman" w:cs="Times New Roman"/>
          <w:i/>
          <w:sz w:val="20"/>
          <w:szCs w:val="20"/>
        </w:rPr>
        <w:t>Afr. J.</w:t>
      </w:r>
      <w:r w:rsidR="00E82A17">
        <w:rPr>
          <w:rFonts w:ascii="Times New Roman" w:eastAsia="Times New Roman" w:hAnsi="Times New Roman" w:cs="Times New Roman"/>
          <w:i/>
          <w:sz w:val="20"/>
          <w:szCs w:val="20"/>
        </w:rPr>
        <w:t xml:space="preserve"> </w:t>
      </w:r>
      <w:proofErr w:type="spellStart"/>
      <w:r w:rsidRPr="00E90806">
        <w:rPr>
          <w:rFonts w:ascii="Times New Roman" w:eastAsia="Times New Roman" w:hAnsi="Times New Roman" w:cs="Times New Roman"/>
          <w:i/>
          <w:sz w:val="20"/>
          <w:szCs w:val="20"/>
        </w:rPr>
        <w:t>Microbiol</w:t>
      </w:r>
      <w:proofErr w:type="spellEnd"/>
      <w:r w:rsidRPr="00E90806">
        <w:rPr>
          <w:rFonts w:ascii="Times New Roman" w:eastAsia="Times New Roman" w:hAnsi="Times New Roman" w:cs="Times New Roman"/>
          <w:i/>
          <w:sz w:val="20"/>
          <w:szCs w:val="20"/>
        </w:rPr>
        <w:t>. Res.</w:t>
      </w:r>
      <w:r w:rsidRPr="00E90806">
        <w:rPr>
          <w:rFonts w:ascii="Times New Roman" w:eastAsia="Times New Roman" w:hAnsi="Times New Roman" w:cs="Times New Roman"/>
          <w:sz w:val="20"/>
          <w:szCs w:val="20"/>
        </w:rPr>
        <w:t xml:space="preserve"> 2013; 7: 868-874.</w:t>
      </w:r>
    </w:p>
    <w:p w:rsidR="00487D2E" w:rsidRPr="00E90806" w:rsidRDefault="00487D2E" w:rsidP="00E82A17">
      <w:pPr>
        <w:pStyle w:val="ListParagraph"/>
        <w:numPr>
          <w:ilvl w:val="0"/>
          <w:numId w:val="4"/>
        </w:numPr>
        <w:adjustRightInd w:val="0"/>
        <w:snapToGrid w:val="0"/>
        <w:spacing w:after="0" w:line="240" w:lineRule="auto"/>
        <w:contextualSpacing w:val="0"/>
        <w:jc w:val="both"/>
        <w:rPr>
          <w:rFonts w:ascii="Times New Roman" w:hAnsi="Times New Roman" w:cs="Times New Roman"/>
          <w:sz w:val="20"/>
          <w:szCs w:val="20"/>
        </w:rPr>
      </w:pPr>
      <w:r w:rsidRPr="00E90806">
        <w:rPr>
          <w:rFonts w:ascii="Times New Roman" w:hAnsi="Times New Roman" w:cs="Times New Roman"/>
          <w:sz w:val="20"/>
          <w:szCs w:val="20"/>
        </w:rPr>
        <w:t xml:space="preserve">Rodriguez-Martinez JM, </w:t>
      </w:r>
      <w:proofErr w:type="spellStart"/>
      <w:r w:rsidRPr="00E90806">
        <w:rPr>
          <w:rFonts w:ascii="Times New Roman" w:hAnsi="Times New Roman" w:cs="Times New Roman"/>
          <w:sz w:val="20"/>
          <w:szCs w:val="20"/>
        </w:rPr>
        <w:t>Nordmann</w:t>
      </w:r>
      <w:proofErr w:type="spellEnd"/>
      <w:r w:rsidRPr="00E90806">
        <w:rPr>
          <w:rFonts w:ascii="Times New Roman" w:hAnsi="Times New Roman" w:cs="Times New Roman"/>
          <w:sz w:val="20"/>
          <w:szCs w:val="20"/>
        </w:rPr>
        <w:t xml:space="preserve"> P, </w:t>
      </w:r>
      <w:proofErr w:type="spellStart"/>
      <w:r w:rsidRPr="00E90806">
        <w:rPr>
          <w:rFonts w:ascii="Times New Roman" w:hAnsi="Times New Roman" w:cs="Times New Roman"/>
          <w:sz w:val="20"/>
          <w:szCs w:val="20"/>
        </w:rPr>
        <w:t>Ronco</w:t>
      </w:r>
      <w:proofErr w:type="spellEnd"/>
      <w:r w:rsidRPr="00E90806">
        <w:rPr>
          <w:rFonts w:ascii="Times New Roman" w:hAnsi="Times New Roman" w:cs="Times New Roman"/>
          <w:sz w:val="20"/>
          <w:szCs w:val="20"/>
        </w:rPr>
        <w:t xml:space="preserve"> E, </w:t>
      </w:r>
      <w:proofErr w:type="spellStart"/>
      <w:r w:rsidRPr="00E90806">
        <w:rPr>
          <w:rFonts w:ascii="Times New Roman" w:hAnsi="Times New Roman" w:cs="Times New Roman"/>
          <w:sz w:val="20"/>
          <w:szCs w:val="20"/>
        </w:rPr>
        <w:t>Poirel</w:t>
      </w:r>
      <w:proofErr w:type="spellEnd"/>
      <w:r w:rsidRPr="00E90806">
        <w:rPr>
          <w:rFonts w:ascii="Times New Roman" w:hAnsi="Times New Roman" w:cs="Times New Roman"/>
          <w:sz w:val="20"/>
          <w:szCs w:val="20"/>
        </w:rPr>
        <w:t xml:space="preserve"> L. Extended spectrum </w:t>
      </w:r>
      <w:proofErr w:type="spellStart"/>
      <w:r w:rsidRPr="00E90806">
        <w:rPr>
          <w:rFonts w:ascii="Times New Roman" w:hAnsi="Times New Roman" w:cs="Times New Roman"/>
          <w:sz w:val="20"/>
          <w:szCs w:val="20"/>
        </w:rPr>
        <w:t>cephalosporinase</w:t>
      </w:r>
      <w:proofErr w:type="spellEnd"/>
      <w:r w:rsidRPr="00E90806">
        <w:rPr>
          <w:rFonts w:ascii="Times New Roman" w:hAnsi="Times New Roman" w:cs="Times New Roman"/>
          <w:sz w:val="20"/>
          <w:szCs w:val="20"/>
        </w:rPr>
        <w:t xml:space="preserve"> in </w:t>
      </w:r>
      <w:proofErr w:type="spellStart"/>
      <w:r w:rsidRPr="00E90806">
        <w:rPr>
          <w:rFonts w:ascii="Times New Roman" w:hAnsi="Times New Roman" w:cs="Times New Roman"/>
          <w:i/>
          <w:iCs/>
          <w:sz w:val="20"/>
          <w:szCs w:val="20"/>
        </w:rPr>
        <w:t>Acinetobacter</w:t>
      </w:r>
      <w:proofErr w:type="spellEnd"/>
      <w:r w:rsidRPr="00E90806">
        <w:rPr>
          <w:rFonts w:ascii="Times New Roman" w:hAnsi="Times New Roman" w:cs="Times New Roman"/>
          <w:i/>
          <w:iCs/>
          <w:sz w:val="20"/>
          <w:szCs w:val="20"/>
        </w:rPr>
        <w:t xml:space="preserve"> </w:t>
      </w:r>
      <w:proofErr w:type="spellStart"/>
      <w:r w:rsidRPr="00E90806">
        <w:rPr>
          <w:rFonts w:ascii="Times New Roman" w:hAnsi="Times New Roman" w:cs="Times New Roman"/>
          <w:i/>
          <w:iCs/>
          <w:sz w:val="20"/>
          <w:szCs w:val="20"/>
        </w:rPr>
        <w:t>baumannii</w:t>
      </w:r>
      <w:proofErr w:type="spellEnd"/>
      <w:r w:rsidRPr="00E90806">
        <w:rPr>
          <w:rFonts w:ascii="Times New Roman" w:hAnsi="Times New Roman" w:cs="Times New Roman"/>
          <w:i/>
          <w:iCs/>
          <w:sz w:val="20"/>
          <w:szCs w:val="20"/>
        </w:rPr>
        <w:t xml:space="preserve">. </w:t>
      </w:r>
      <w:proofErr w:type="spellStart"/>
      <w:r w:rsidRPr="00E90806">
        <w:rPr>
          <w:rFonts w:ascii="Times New Roman" w:hAnsi="Times New Roman" w:cs="Times New Roman"/>
          <w:i/>
          <w:iCs/>
          <w:sz w:val="20"/>
          <w:szCs w:val="20"/>
        </w:rPr>
        <w:t>Antimicrob</w:t>
      </w:r>
      <w:proofErr w:type="spellEnd"/>
      <w:r w:rsidRPr="00E90806">
        <w:rPr>
          <w:rFonts w:ascii="Times New Roman" w:hAnsi="Times New Roman" w:cs="Times New Roman"/>
          <w:i/>
          <w:iCs/>
          <w:sz w:val="20"/>
          <w:szCs w:val="20"/>
        </w:rPr>
        <w:t xml:space="preserve"> Agents</w:t>
      </w:r>
      <w:r w:rsidRPr="00E90806">
        <w:rPr>
          <w:rFonts w:ascii="Times New Roman" w:hAnsi="Times New Roman" w:cs="Times New Roman"/>
          <w:sz w:val="20"/>
          <w:szCs w:val="20"/>
        </w:rPr>
        <w:t xml:space="preserve"> </w:t>
      </w:r>
      <w:proofErr w:type="spellStart"/>
      <w:r w:rsidRPr="00E90806">
        <w:rPr>
          <w:rFonts w:ascii="Times New Roman" w:hAnsi="Times New Roman" w:cs="Times New Roman"/>
          <w:i/>
          <w:iCs/>
          <w:sz w:val="20"/>
          <w:szCs w:val="20"/>
        </w:rPr>
        <w:t>Chemother</w:t>
      </w:r>
      <w:proofErr w:type="spellEnd"/>
      <w:r w:rsidRPr="00E90806">
        <w:rPr>
          <w:rFonts w:ascii="Times New Roman" w:hAnsi="Times New Roman" w:cs="Times New Roman"/>
          <w:i/>
          <w:iCs/>
          <w:sz w:val="20"/>
          <w:szCs w:val="20"/>
        </w:rPr>
        <w:t>.</w:t>
      </w:r>
      <w:r w:rsidRPr="00E90806">
        <w:rPr>
          <w:rFonts w:ascii="Times New Roman" w:hAnsi="Times New Roman" w:cs="Times New Roman"/>
          <w:sz w:val="20"/>
          <w:szCs w:val="20"/>
        </w:rPr>
        <w:t xml:space="preserve"> 2010; 54: 3484-3488.</w:t>
      </w:r>
    </w:p>
    <w:p w:rsidR="00487D2E" w:rsidRPr="00E90806" w:rsidRDefault="00487D2E" w:rsidP="00E82A17">
      <w:pPr>
        <w:pStyle w:val="ListParagraph"/>
        <w:numPr>
          <w:ilvl w:val="0"/>
          <w:numId w:val="4"/>
        </w:numPr>
        <w:adjustRightInd w:val="0"/>
        <w:snapToGrid w:val="0"/>
        <w:spacing w:after="0" w:line="240" w:lineRule="auto"/>
        <w:contextualSpacing w:val="0"/>
        <w:jc w:val="both"/>
        <w:rPr>
          <w:rFonts w:ascii="Times New Roman" w:eastAsia="Calibri" w:hAnsi="Times New Roman" w:cs="Times New Roman"/>
          <w:sz w:val="20"/>
          <w:szCs w:val="20"/>
        </w:rPr>
      </w:pPr>
      <w:r w:rsidRPr="00E90806">
        <w:rPr>
          <w:rFonts w:ascii="Times New Roman" w:eastAsia="Calibri" w:hAnsi="Times New Roman" w:cs="Times New Roman"/>
          <w:sz w:val="20"/>
          <w:szCs w:val="20"/>
        </w:rPr>
        <w:t xml:space="preserve">Seifert H, Richter W, </w:t>
      </w:r>
      <w:proofErr w:type="spellStart"/>
      <w:r w:rsidRPr="00E90806">
        <w:rPr>
          <w:rFonts w:ascii="Times New Roman" w:eastAsia="Calibri" w:hAnsi="Times New Roman" w:cs="Times New Roman"/>
          <w:sz w:val="20"/>
          <w:szCs w:val="20"/>
        </w:rPr>
        <w:t>Pulverer</w:t>
      </w:r>
      <w:proofErr w:type="spellEnd"/>
      <w:r w:rsidRPr="00E90806">
        <w:rPr>
          <w:rFonts w:ascii="Times New Roman" w:eastAsia="Calibri" w:hAnsi="Times New Roman" w:cs="Times New Roman"/>
          <w:sz w:val="20"/>
          <w:szCs w:val="20"/>
        </w:rPr>
        <w:t xml:space="preserve"> G. Clinical and bacteriological features of relapsing shunt-associated meningitis due to </w:t>
      </w:r>
      <w:proofErr w:type="spellStart"/>
      <w:r w:rsidRPr="00E90806">
        <w:rPr>
          <w:rFonts w:ascii="Times New Roman" w:eastAsia="Calibri" w:hAnsi="Times New Roman" w:cs="Times New Roman"/>
          <w:i/>
          <w:sz w:val="20"/>
          <w:szCs w:val="20"/>
        </w:rPr>
        <w:t>Acinetobacter</w:t>
      </w:r>
      <w:proofErr w:type="spellEnd"/>
      <w:r w:rsidRPr="00E90806">
        <w:rPr>
          <w:rFonts w:ascii="Times New Roman" w:eastAsia="Calibri" w:hAnsi="Times New Roman" w:cs="Times New Roman"/>
          <w:i/>
          <w:sz w:val="20"/>
          <w:szCs w:val="20"/>
        </w:rPr>
        <w:t xml:space="preserve"> </w:t>
      </w:r>
      <w:proofErr w:type="spellStart"/>
      <w:r w:rsidRPr="00E90806">
        <w:rPr>
          <w:rFonts w:ascii="Times New Roman" w:eastAsia="Calibri" w:hAnsi="Times New Roman" w:cs="Times New Roman"/>
          <w:i/>
          <w:sz w:val="20"/>
          <w:szCs w:val="20"/>
        </w:rPr>
        <w:t>baumannii</w:t>
      </w:r>
      <w:proofErr w:type="spellEnd"/>
      <w:r w:rsidRPr="00E90806">
        <w:rPr>
          <w:rFonts w:ascii="Times New Roman" w:eastAsia="Calibri" w:hAnsi="Times New Roman" w:cs="Times New Roman"/>
          <w:sz w:val="20"/>
          <w:szCs w:val="20"/>
        </w:rPr>
        <w:t xml:space="preserve">. </w:t>
      </w:r>
      <w:r w:rsidRPr="00E90806">
        <w:rPr>
          <w:rFonts w:ascii="Times New Roman" w:eastAsia="Calibri" w:hAnsi="Times New Roman" w:cs="Times New Roman"/>
          <w:i/>
          <w:sz w:val="20"/>
          <w:szCs w:val="20"/>
        </w:rPr>
        <w:t xml:space="preserve">Eur. J. </w:t>
      </w:r>
      <w:proofErr w:type="spellStart"/>
      <w:r w:rsidRPr="00E90806">
        <w:rPr>
          <w:rFonts w:ascii="Times New Roman" w:eastAsia="Calibri" w:hAnsi="Times New Roman" w:cs="Times New Roman"/>
          <w:i/>
          <w:sz w:val="20"/>
          <w:szCs w:val="20"/>
        </w:rPr>
        <w:t>Clin</w:t>
      </w:r>
      <w:proofErr w:type="spellEnd"/>
      <w:r w:rsidRPr="00E90806">
        <w:rPr>
          <w:rFonts w:ascii="Times New Roman" w:eastAsia="Calibri" w:hAnsi="Times New Roman" w:cs="Times New Roman"/>
          <w:i/>
          <w:sz w:val="20"/>
          <w:szCs w:val="20"/>
        </w:rPr>
        <w:t xml:space="preserve">. </w:t>
      </w:r>
      <w:proofErr w:type="spellStart"/>
      <w:r w:rsidRPr="00E90806">
        <w:rPr>
          <w:rFonts w:ascii="Times New Roman" w:eastAsia="Calibri" w:hAnsi="Times New Roman" w:cs="Times New Roman"/>
          <w:i/>
          <w:sz w:val="20"/>
          <w:szCs w:val="20"/>
        </w:rPr>
        <w:t>Microbiol</w:t>
      </w:r>
      <w:proofErr w:type="spellEnd"/>
      <w:r w:rsidRPr="00E90806">
        <w:rPr>
          <w:rFonts w:ascii="Times New Roman" w:eastAsia="Calibri" w:hAnsi="Times New Roman" w:cs="Times New Roman"/>
          <w:i/>
          <w:sz w:val="20"/>
          <w:szCs w:val="20"/>
        </w:rPr>
        <w:t>. Infect. Dis</w:t>
      </w:r>
      <w:r w:rsidRPr="00E90806">
        <w:rPr>
          <w:rFonts w:ascii="Times New Roman" w:eastAsia="Calibri" w:hAnsi="Times New Roman" w:cs="Times New Roman"/>
          <w:sz w:val="20"/>
          <w:szCs w:val="20"/>
        </w:rPr>
        <w:t>. 1995; 14; 130-134.</w:t>
      </w:r>
    </w:p>
    <w:p w:rsidR="00487D2E" w:rsidRPr="00E90806" w:rsidRDefault="00487D2E" w:rsidP="00E82A17">
      <w:pPr>
        <w:pStyle w:val="ListParagraph"/>
        <w:numPr>
          <w:ilvl w:val="0"/>
          <w:numId w:val="4"/>
        </w:numPr>
        <w:adjustRightInd w:val="0"/>
        <w:snapToGrid w:val="0"/>
        <w:spacing w:after="0" w:line="240" w:lineRule="auto"/>
        <w:contextualSpacing w:val="0"/>
        <w:jc w:val="both"/>
        <w:rPr>
          <w:rFonts w:ascii="Times New Roman" w:hAnsi="Times New Roman" w:cs="Times New Roman"/>
          <w:sz w:val="20"/>
          <w:szCs w:val="20"/>
        </w:rPr>
      </w:pPr>
      <w:proofErr w:type="spellStart"/>
      <w:r w:rsidRPr="00E90806">
        <w:rPr>
          <w:rFonts w:ascii="Times New Roman" w:hAnsi="Times New Roman" w:cs="Times New Roman"/>
          <w:sz w:val="20"/>
          <w:szCs w:val="20"/>
        </w:rPr>
        <w:t>Stansly</w:t>
      </w:r>
      <w:proofErr w:type="spellEnd"/>
      <w:r w:rsidRPr="00E90806">
        <w:rPr>
          <w:rFonts w:ascii="Times New Roman" w:hAnsi="Times New Roman" w:cs="Times New Roman"/>
          <w:sz w:val="20"/>
          <w:szCs w:val="20"/>
        </w:rPr>
        <w:t xml:space="preserve"> PG, Shepherd RG, White HJ. </w:t>
      </w:r>
      <w:proofErr w:type="spellStart"/>
      <w:r w:rsidRPr="00E90806">
        <w:rPr>
          <w:rFonts w:ascii="Times New Roman" w:hAnsi="Times New Roman" w:cs="Times New Roman"/>
          <w:sz w:val="20"/>
          <w:szCs w:val="20"/>
        </w:rPr>
        <w:t>Po</w:t>
      </w:r>
      <w:r w:rsidR="00E90806">
        <w:rPr>
          <w:rFonts w:ascii="Times New Roman" w:hAnsi="Times New Roman" w:cs="Times New Roman"/>
          <w:sz w:val="20"/>
          <w:szCs w:val="20"/>
        </w:rPr>
        <w:t>lymyxin</w:t>
      </w:r>
      <w:proofErr w:type="spellEnd"/>
      <w:r w:rsidR="00E90806">
        <w:rPr>
          <w:rFonts w:ascii="Times New Roman" w:hAnsi="Times New Roman" w:cs="Times New Roman"/>
          <w:sz w:val="20"/>
          <w:szCs w:val="20"/>
        </w:rPr>
        <w:t xml:space="preserve">: a new chemotherapeutic </w:t>
      </w:r>
      <w:r w:rsidRPr="00E90806">
        <w:rPr>
          <w:rFonts w:ascii="Times New Roman" w:hAnsi="Times New Roman" w:cs="Times New Roman"/>
          <w:sz w:val="20"/>
          <w:szCs w:val="20"/>
        </w:rPr>
        <w:t xml:space="preserve">agent. </w:t>
      </w:r>
      <w:r w:rsidRPr="00E90806">
        <w:rPr>
          <w:rFonts w:ascii="Times New Roman" w:hAnsi="Times New Roman" w:cs="Times New Roman"/>
          <w:i/>
          <w:sz w:val="20"/>
          <w:szCs w:val="20"/>
        </w:rPr>
        <w:t>Bull Johns Hopkins Hosp</w:t>
      </w:r>
      <w:r w:rsidRPr="00E90806">
        <w:rPr>
          <w:rFonts w:ascii="Times New Roman" w:hAnsi="Times New Roman" w:cs="Times New Roman"/>
          <w:sz w:val="20"/>
          <w:szCs w:val="20"/>
        </w:rPr>
        <w:t xml:space="preserve">. 1947; 81: 43–54. </w:t>
      </w:r>
    </w:p>
    <w:p w:rsidR="00487D2E" w:rsidRPr="00E90806" w:rsidRDefault="00487D2E" w:rsidP="00E82A17">
      <w:pPr>
        <w:pStyle w:val="ListParagraph"/>
        <w:numPr>
          <w:ilvl w:val="0"/>
          <w:numId w:val="4"/>
        </w:numPr>
        <w:adjustRightInd w:val="0"/>
        <w:snapToGrid w:val="0"/>
        <w:spacing w:after="0" w:line="240" w:lineRule="auto"/>
        <w:contextualSpacing w:val="0"/>
        <w:jc w:val="both"/>
        <w:rPr>
          <w:rFonts w:ascii="Times New Roman" w:eastAsia="Times New Roman" w:hAnsi="Times New Roman" w:cs="Times New Roman"/>
          <w:sz w:val="20"/>
          <w:szCs w:val="20"/>
        </w:rPr>
      </w:pPr>
      <w:r w:rsidRPr="00E90806">
        <w:rPr>
          <w:rFonts w:ascii="Times New Roman" w:eastAsia="Times New Roman" w:hAnsi="Times New Roman" w:cs="Times New Roman"/>
          <w:sz w:val="20"/>
          <w:szCs w:val="20"/>
        </w:rPr>
        <w:t xml:space="preserve">Tan CH, Li J, Nation RL. Activity of </w:t>
      </w:r>
      <w:proofErr w:type="spellStart"/>
      <w:r w:rsidRPr="00E90806">
        <w:rPr>
          <w:rFonts w:ascii="Times New Roman" w:eastAsia="Times New Roman" w:hAnsi="Times New Roman" w:cs="Times New Roman"/>
          <w:sz w:val="20"/>
          <w:szCs w:val="20"/>
        </w:rPr>
        <w:t>colistin</w:t>
      </w:r>
      <w:proofErr w:type="spellEnd"/>
      <w:r w:rsidRPr="00E90806">
        <w:rPr>
          <w:rFonts w:ascii="Times New Roman" w:eastAsia="Times New Roman" w:hAnsi="Times New Roman" w:cs="Times New Roman"/>
          <w:sz w:val="20"/>
          <w:szCs w:val="20"/>
        </w:rPr>
        <w:t xml:space="preserve"> against hetero-resistant </w:t>
      </w:r>
      <w:proofErr w:type="spellStart"/>
      <w:r w:rsidRPr="00E90806">
        <w:rPr>
          <w:rFonts w:ascii="Times New Roman" w:eastAsia="Times New Roman" w:hAnsi="Times New Roman" w:cs="Times New Roman"/>
          <w:i/>
          <w:sz w:val="20"/>
          <w:szCs w:val="20"/>
        </w:rPr>
        <w:t>Acinetobacter</w:t>
      </w:r>
      <w:proofErr w:type="spellEnd"/>
      <w:r w:rsidRPr="00E90806">
        <w:rPr>
          <w:rFonts w:ascii="Times New Roman" w:eastAsia="Times New Roman" w:hAnsi="Times New Roman" w:cs="Times New Roman"/>
          <w:i/>
          <w:sz w:val="20"/>
          <w:szCs w:val="20"/>
        </w:rPr>
        <w:t xml:space="preserve"> </w:t>
      </w:r>
      <w:proofErr w:type="spellStart"/>
      <w:r w:rsidRPr="00E90806">
        <w:rPr>
          <w:rFonts w:ascii="Times New Roman" w:eastAsia="Times New Roman" w:hAnsi="Times New Roman" w:cs="Times New Roman"/>
          <w:i/>
          <w:sz w:val="20"/>
          <w:szCs w:val="20"/>
        </w:rPr>
        <w:t>baumannii</w:t>
      </w:r>
      <w:proofErr w:type="spellEnd"/>
      <w:r w:rsidRPr="00E90806">
        <w:rPr>
          <w:rFonts w:ascii="Times New Roman" w:eastAsia="Times New Roman" w:hAnsi="Times New Roman" w:cs="Times New Roman"/>
          <w:sz w:val="20"/>
          <w:szCs w:val="20"/>
        </w:rPr>
        <w:t xml:space="preserve"> and emergence of resistance in an in vitro pharmacokinetic/</w:t>
      </w:r>
      <w:proofErr w:type="spellStart"/>
      <w:r w:rsidRPr="00E90806">
        <w:rPr>
          <w:rFonts w:ascii="Times New Roman" w:eastAsia="Times New Roman" w:hAnsi="Times New Roman" w:cs="Times New Roman"/>
          <w:sz w:val="20"/>
          <w:szCs w:val="20"/>
        </w:rPr>
        <w:t>pharmacodynamic</w:t>
      </w:r>
      <w:proofErr w:type="spellEnd"/>
      <w:r w:rsidRPr="00E90806">
        <w:rPr>
          <w:rFonts w:ascii="Times New Roman" w:eastAsia="Times New Roman" w:hAnsi="Times New Roman" w:cs="Times New Roman"/>
          <w:sz w:val="20"/>
          <w:szCs w:val="20"/>
        </w:rPr>
        <w:t xml:space="preserve"> model. </w:t>
      </w:r>
      <w:proofErr w:type="spellStart"/>
      <w:r w:rsidRPr="00E90806">
        <w:rPr>
          <w:rFonts w:ascii="Times New Roman" w:eastAsia="Times New Roman" w:hAnsi="Times New Roman" w:cs="Times New Roman"/>
          <w:i/>
          <w:sz w:val="20"/>
          <w:szCs w:val="20"/>
        </w:rPr>
        <w:t>Antimicrob</w:t>
      </w:r>
      <w:proofErr w:type="spellEnd"/>
      <w:r w:rsidRPr="00E90806">
        <w:rPr>
          <w:rFonts w:ascii="Times New Roman" w:eastAsia="Times New Roman" w:hAnsi="Times New Roman" w:cs="Times New Roman"/>
          <w:i/>
          <w:sz w:val="20"/>
          <w:szCs w:val="20"/>
        </w:rPr>
        <w:t xml:space="preserve">. Agents </w:t>
      </w:r>
      <w:proofErr w:type="spellStart"/>
      <w:r w:rsidRPr="00E90806">
        <w:rPr>
          <w:rFonts w:ascii="Times New Roman" w:eastAsia="Times New Roman" w:hAnsi="Times New Roman" w:cs="Times New Roman"/>
          <w:i/>
          <w:sz w:val="20"/>
          <w:szCs w:val="20"/>
        </w:rPr>
        <w:t>Chemother</w:t>
      </w:r>
      <w:proofErr w:type="spellEnd"/>
      <w:r w:rsidRPr="00E90806">
        <w:rPr>
          <w:rFonts w:ascii="Times New Roman" w:eastAsia="Times New Roman" w:hAnsi="Times New Roman" w:cs="Times New Roman"/>
          <w:sz w:val="20"/>
          <w:szCs w:val="20"/>
        </w:rPr>
        <w:t>. 2007; 51: 3413-3415.</w:t>
      </w:r>
    </w:p>
    <w:p w:rsidR="00487D2E" w:rsidRPr="00E90806" w:rsidRDefault="00487D2E" w:rsidP="00E82A17">
      <w:pPr>
        <w:pStyle w:val="ListParagraph"/>
        <w:numPr>
          <w:ilvl w:val="0"/>
          <w:numId w:val="4"/>
        </w:numPr>
        <w:adjustRightInd w:val="0"/>
        <w:snapToGrid w:val="0"/>
        <w:spacing w:after="0" w:line="240" w:lineRule="auto"/>
        <w:contextualSpacing w:val="0"/>
        <w:jc w:val="both"/>
        <w:rPr>
          <w:rFonts w:ascii="Times New Roman" w:eastAsia="Calibri" w:hAnsi="Times New Roman" w:cs="Times New Roman"/>
          <w:sz w:val="20"/>
          <w:szCs w:val="20"/>
        </w:rPr>
      </w:pPr>
      <w:proofErr w:type="spellStart"/>
      <w:r w:rsidRPr="00E90806">
        <w:rPr>
          <w:rFonts w:ascii="Times New Roman" w:eastAsia="Calibri" w:hAnsi="Times New Roman" w:cs="Times New Roman"/>
          <w:sz w:val="20"/>
          <w:szCs w:val="20"/>
        </w:rPr>
        <w:lastRenderedPageBreak/>
        <w:t>Tognim</w:t>
      </w:r>
      <w:proofErr w:type="spellEnd"/>
      <w:r w:rsidRPr="00E90806">
        <w:rPr>
          <w:rFonts w:ascii="Times New Roman" w:eastAsia="Calibri" w:hAnsi="Times New Roman" w:cs="Times New Roman"/>
          <w:sz w:val="20"/>
          <w:szCs w:val="20"/>
        </w:rPr>
        <w:t xml:space="preserve"> MC, Andrade SS, </w:t>
      </w:r>
      <w:proofErr w:type="spellStart"/>
      <w:r w:rsidRPr="00E90806">
        <w:rPr>
          <w:rFonts w:ascii="Times New Roman" w:eastAsia="Calibri" w:hAnsi="Times New Roman" w:cs="Times New Roman"/>
          <w:sz w:val="20"/>
          <w:szCs w:val="20"/>
        </w:rPr>
        <w:t>Silbert</w:t>
      </w:r>
      <w:proofErr w:type="spellEnd"/>
      <w:r w:rsidRPr="00E90806">
        <w:rPr>
          <w:rFonts w:ascii="Times New Roman" w:eastAsia="Calibri" w:hAnsi="Times New Roman" w:cs="Times New Roman"/>
          <w:sz w:val="20"/>
          <w:szCs w:val="20"/>
        </w:rPr>
        <w:t xml:space="preserve"> S, Gales AC, Jones RN, </w:t>
      </w:r>
      <w:proofErr w:type="spellStart"/>
      <w:r w:rsidRPr="00E90806">
        <w:rPr>
          <w:rFonts w:ascii="Times New Roman" w:eastAsia="Calibri" w:hAnsi="Times New Roman" w:cs="Times New Roman"/>
          <w:sz w:val="20"/>
          <w:szCs w:val="20"/>
        </w:rPr>
        <w:t>Sader</w:t>
      </w:r>
      <w:proofErr w:type="spellEnd"/>
      <w:r w:rsidRPr="00E90806">
        <w:rPr>
          <w:rFonts w:ascii="Times New Roman" w:eastAsia="Calibri" w:hAnsi="Times New Roman" w:cs="Times New Roman"/>
          <w:sz w:val="20"/>
          <w:szCs w:val="20"/>
        </w:rPr>
        <w:t xml:space="preserve"> HS. Resistance trends of </w:t>
      </w:r>
      <w:proofErr w:type="spellStart"/>
      <w:r w:rsidRPr="00E90806">
        <w:rPr>
          <w:rFonts w:ascii="Times New Roman" w:eastAsia="Calibri" w:hAnsi="Times New Roman" w:cs="Times New Roman"/>
          <w:i/>
          <w:sz w:val="20"/>
          <w:szCs w:val="20"/>
        </w:rPr>
        <w:t>Acinetobacter</w:t>
      </w:r>
      <w:proofErr w:type="spellEnd"/>
      <w:r w:rsidRPr="00E90806">
        <w:rPr>
          <w:rFonts w:ascii="Times New Roman" w:eastAsia="Calibri" w:hAnsi="Times New Roman" w:cs="Times New Roman"/>
          <w:sz w:val="20"/>
          <w:szCs w:val="20"/>
        </w:rPr>
        <w:t xml:space="preserve"> spp. in Latin America and characterization of international dissemination of multidrug- resistant strains: five years report of the SENTRY Antimicrobial surveillance Program. </w:t>
      </w:r>
      <w:r w:rsidRPr="00E90806">
        <w:rPr>
          <w:rFonts w:ascii="Times New Roman" w:eastAsia="Calibri" w:hAnsi="Times New Roman" w:cs="Times New Roman"/>
          <w:i/>
          <w:sz w:val="20"/>
          <w:szCs w:val="20"/>
        </w:rPr>
        <w:t>Int. J. Infect. Dis</w:t>
      </w:r>
      <w:r w:rsidRPr="00E90806">
        <w:rPr>
          <w:rFonts w:ascii="Times New Roman" w:eastAsia="Calibri" w:hAnsi="Times New Roman" w:cs="Times New Roman"/>
          <w:sz w:val="20"/>
          <w:szCs w:val="20"/>
        </w:rPr>
        <w:t>. 2004; 8: 284-91.</w:t>
      </w:r>
    </w:p>
    <w:p w:rsidR="00487D2E" w:rsidRPr="00E90806" w:rsidRDefault="00487D2E" w:rsidP="00E82A17">
      <w:pPr>
        <w:pStyle w:val="ListParagraph"/>
        <w:numPr>
          <w:ilvl w:val="0"/>
          <w:numId w:val="4"/>
        </w:numPr>
        <w:adjustRightInd w:val="0"/>
        <w:snapToGrid w:val="0"/>
        <w:spacing w:after="0" w:line="240" w:lineRule="auto"/>
        <w:contextualSpacing w:val="0"/>
        <w:jc w:val="both"/>
        <w:rPr>
          <w:rFonts w:ascii="Times New Roman" w:eastAsia="Calibri" w:hAnsi="Times New Roman" w:cs="Times New Roman"/>
          <w:sz w:val="20"/>
          <w:szCs w:val="20"/>
        </w:rPr>
      </w:pPr>
      <w:proofErr w:type="spellStart"/>
      <w:r w:rsidRPr="00E90806">
        <w:rPr>
          <w:rFonts w:ascii="Times New Roman" w:eastAsia="Calibri" w:hAnsi="Times New Roman" w:cs="Times New Roman"/>
          <w:spacing w:val="12"/>
          <w:sz w:val="20"/>
          <w:szCs w:val="20"/>
        </w:rPr>
        <w:t>Turton</w:t>
      </w:r>
      <w:proofErr w:type="spellEnd"/>
      <w:r w:rsidRPr="00E90806">
        <w:rPr>
          <w:rFonts w:ascii="Times New Roman" w:eastAsia="Calibri" w:hAnsi="Times New Roman" w:cs="Times New Roman"/>
          <w:spacing w:val="12"/>
          <w:sz w:val="20"/>
          <w:szCs w:val="20"/>
        </w:rPr>
        <w:t xml:space="preserve"> JF, Woodford N, Glover J, </w:t>
      </w:r>
      <w:proofErr w:type="spellStart"/>
      <w:r w:rsidRPr="00E90806">
        <w:rPr>
          <w:rFonts w:ascii="Times New Roman" w:eastAsia="Calibri" w:hAnsi="Times New Roman" w:cs="Times New Roman"/>
          <w:spacing w:val="12"/>
          <w:sz w:val="20"/>
          <w:szCs w:val="20"/>
        </w:rPr>
        <w:t>Yarde</w:t>
      </w:r>
      <w:proofErr w:type="spellEnd"/>
      <w:r w:rsidRPr="00E90806">
        <w:rPr>
          <w:rFonts w:ascii="Times New Roman" w:eastAsia="Calibri" w:hAnsi="Times New Roman" w:cs="Times New Roman"/>
          <w:spacing w:val="12"/>
          <w:sz w:val="20"/>
          <w:szCs w:val="20"/>
        </w:rPr>
        <w:t xml:space="preserve"> S, Kaufmann ME, Pitt TL.</w:t>
      </w:r>
      <w:r w:rsidRPr="00E90806">
        <w:rPr>
          <w:rFonts w:ascii="Times New Roman" w:eastAsia="Calibri" w:hAnsi="Times New Roman" w:cs="Times New Roman"/>
          <w:spacing w:val="-5"/>
          <w:sz w:val="20"/>
          <w:szCs w:val="20"/>
        </w:rPr>
        <w:t xml:space="preserve"> </w:t>
      </w:r>
      <w:r w:rsidRPr="00E90806">
        <w:rPr>
          <w:rFonts w:ascii="Times New Roman" w:eastAsia="Calibri" w:hAnsi="Times New Roman" w:cs="Times New Roman"/>
          <w:spacing w:val="-4"/>
          <w:sz w:val="20"/>
          <w:szCs w:val="20"/>
        </w:rPr>
        <w:t>Identification of</w:t>
      </w:r>
      <w:r w:rsidRPr="00E90806">
        <w:rPr>
          <w:rFonts w:ascii="Times New Roman" w:eastAsia="Calibri" w:hAnsi="Times New Roman" w:cs="Times New Roman"/>
          <w:i/>
          <w:iCs/>
          <w:spacing w:val="-4"/>
          <w:sz w:val="20"/>
          <w:szCs w:val="20"/>
        </w:rPr>
        <w:t xml:space="preserve"> </w:t>
      </w:r>
      <w:proofErr w:type="spellStart"/>
      <w:r w:rsidRPr="00E90806">
        <w:rPr>
          <w:rFonts w:ascii="Times New Roman" w:eastAsia="Calibri" w:hAnsi="Times New Roman" w:cs="Times New Roman"/>
          <w:i/>
          <w:iCs/>
          <w:spacing w:val="-4"/>
          <w:sz w:val="20"/>
          <w:szCs w:val="20"/>
        </w:rPr>
        <w:t>Acinetobacter</w:t>
      </w:r>
      <w:proofErr w:type="spellEnd"/>
      <w:r w:rsidRPr="00E90806">
        <w:rPr>
          <w:rFonts w:ascii="Times New Roman" w:eastAsia="Calibri" w:hAnsi="Times New Roman" w:cs="Times New Roman"/>
          <w:i/>
          <w:iCs/>
          <w:spacing w:val="-4"/>
          <w:sz w:val="20"/>
          <w:szCs w:val="20"/>
        </w:rPr>
        <w:t xml:space="preserve"> </w:t>
      </w:r>
      <w:proofErr w:type="spellStart"/>
      <w:r w:rsidRPr="00E90806">
        <w:rPr>
          <w:rFonts w:ascii="Times New Roman" w:eastAsia="Calibri" w:hAnsi="Times New Roman" w:cs="Times New Roman"/>
          <w:i/>
          <w:iCs/>
          <w:spacing w:val="-4"/>
          <w:sz w:val="20"/>
          <w:szCs w:val="20"/>
        </w:rPr>
        <w:t>baumannii</w:t>
      </w:r>
      <w:proofErr w:type="spellEnd"/>
      <w:r w:rsidRPr="00E90806">
        <w:rPr>
          <w:rFonts w:ascii="Times New Roman" w:eastAsia="Calibri" w:hAnsi="Times New Roman" w:cs="Times New Roman"/>
          <w:spacing w:val="-4"/>
          <w:sz w:val="20"/>
          <w:szCs w:val="20"/>
        </w:rPr>
        <w:t xml:space="preserve"> by detection of the</w:t>
      </w:r>
      <w:r w:rsidRPr="00E90806">
        <w:rPr>
          <w:rFonts w:ascii="Times New Roman" w:eastAsia="Calibri" w:hAnsi="Times New Roman" w:cs="Times New Roman"/>
          <w:i/>
          <w:iCs/>
          <w:spacing w:val="-4"/>
          <w:sz w:val="20"/>
          <w:szCs w:val="20"/>
        </w:rPr>
        <w:t xml:space="preserve"> </w:t>
      </w:r>
      <w:proofErr w:type="spellStart"/>
      <w:r w:rsidRPr="00E90806">
        <w:rPr>
          <w:rFonts w:ascii="Times New Roman" w:eastAsia="Calibri" w:hAnsi="Times New Roman" w:cs="Times New Roman"/>
          <w:i/>
          <w:iCs/>
          <w:spacing w:val="-4"/>
          <w:sz w:val="20"/>
          <w:szCs w:val="20"/>
        </w:rPr>
        <w:t>bla</w:t>
      </w:r>
      <w:proofErr w:type="spellEnd"/>
      <w:r w:rsidRPr="00E90806">
        <w:rPr>
          <w:rFonts w:ascii="Times New Roman" w:eastAsia="Calibri" w:hAnsi="Times New Roman" w:cs="Times New Roman"/>
          <w:spacing w:val="-4"/>
          <w:position w:val="-4"/>
          <w:sz w:val="20"/>
          <w:szCs w:val="20"/>
          <w:vertAlign w:val="subscript"/>
        </w:rPr>
        <w:t>OXA-51</w:t>
      </w:r>
      <w:r w:rsidRPr="00E90806">
        <w:rPr>
          <w:rFonts w:ascii="Times New Roman" w:eastAsia="Calibri" w:hAnsi="Times New Roman" w:cs="Times New Roman"/>
          <w:spacing w:val="-4"/>
          <w:sz w:val="20"/>
          <w:szCs w:val="20"/>
        </w:rPr>
        <w:t xml:space="preserve">- </w:t>
      </w:r>
      <w:r w:rsidR="00E90806">
        <w:rPr>
          <w:rFonts w:ascii="Times New Roman" w:eastAsia="Calibri" w:hAnsi="Times New Roman" w:cs="Times New Roman"/>
          <w:spacing w:val="-5"/>
          <w:sz w:val="20"/>
          <w:szCs w:val="20"/>
        </w:rPr>
        <w:t xml:space="preserve">like </w:t>
      </w:r>
      <w:proofErr w:type="spellStart"/>
      <w:r w:rsidR="00E90806">
        <w:rPr>
          <w:rFonts w:ascii="Times New Roman" w:eastAsia="Calibri" w:hAnsi="Times New Roman" w:cs="Times New Roman"/>
          <w:spacing w:val="-5"/>
          <w:sz w:val="20"/>
          <w:szCs w:val="20"/>
        </w:rPr>
        <w:t>carbapenemase</w:t>
      </w:r>
      <w:proofErr w:type="spellEnd"/>
      <w:r w:rsidR="00E90806">
        <w:rPr>
          <w:rFonts w:ascii="Times New Roman" w:eastAsia="Calibri" w:hAnsi="Times New Roman" w:cs="Times New Roman"/>
          <w:spacing w:val="-5"/>
          <w:sz w:val="20"/>
          <w:szCs w:val="20"/>
        </w:rPr>
        <w:t xml:space="preserve"> </w:t>
      </w:r>
      <w:r w:rsidRPr="00E90806">
        <w:rPr>
          <w:rFonts w:ascii="Times New Roman" w:eastAsia="Calibri" w:hAnsi="Times New Roman" w:cs="Times New Roman"/>
          <w:spacing w:val="-5"/>
          <w:sz w:val="20"/>
          <w:szCs w:val="20"/>
        </w:rPr>
        <w:t xml:space="preserve">gene intrinsic to this species. </w:t>
      </w:r>
      <w:r w:rsidRPr="00E90806">
        <w:rPr>
          <w:rFonts w:ascii="Times New Roman" w:eastAsia="Calibri" w:hAnsi="Times New Roman" w:cs="Times New Roman"/>
          <w:i/>
          <w:spacing w:val="-5"/>
          <w:sz w:val="20"/>
          <w:szCs w:val="20"/>
        </w:rPr>
        <w:t xml:space="preserve">J. </w:t>
      </w:r>
      <w:proofErr w:type="spellStart"/>
      <w:r w:rsidRPr="00E90806">
        <w:rPr>
          <w:rFonts w:ascii="Times New Roman" w:eastAsia="Calibri" w:hAnsi="Times New Roman" w:cs="Times New Roman"/>
          <w:i/>
          <w:spacing w:val="-5"/>
          <w:sz w:val="20"/>
          <w:szCs w:val="20"/>
        </w:rPr>
        <w:t>Clin</w:t>
      </w:r>
      <w:proofErr w:type="spellEnd"/>
      <w:r w:rsidRPr="00E90806">
        <w:rPr>
          <w:rFonts w:ascii="Times New Roman" w:eastAsia="Calibri" w:hAnsi="Times New Roman" w:cs="Times New Roman"/>
          <w:i/>
          <w:spacing w:val="-5"/>
          <w:sz w:val="20"/>
          <w:szCs w:val="20"/>
        </w:rPr>
        <w:t xml:space="preserve"> </w:t>
      </w:r>
      <w:proofErr w:type="spellStart"/>
      <w:r w:rsidRPr="00E90806">
        <w:rPr>
          <w:rFonts w:ascii="Times New Roman" w:eastAsia="Calibri" w:hAnsi="Times New Roman" w:cs="Times New Roman"/>
          <w:i/>
          <w:spacing w:val="-5"/>
          <w:sz w:val="20"/>
          <w:szCs w:val="20"/>
        </w:rPr>
        <w:t>Microbiol</w:t>
      </w:r>
      <w:proofErr w:type="spellEnd"/>
      <w:r w:rsidRPr="00E90806">
        <w:rPr>
          <w:rFonts w:ascii="Times New Roman" w:eastAsia="Calibri" w:hAnsi="Times New Roman" w:cs="Times New Roman"/>
          <w:spacing w:val="-5"/>
          <w:sz w:val="20"/>
          <w:szCs w:val="20"/>
        </w:rPr>
        <w:t xml:space="preserve">. 2006; </w:t>
      </w:r>
      <w:r w:rsidRPr="00E90806">
        <w:rPr>
          <w:rFonts w:ascii="Times New Roman" w:eastAsia="Calibri" w:hAnsi="Times New Roman" w:cs="Times New Roman"/>
          <w:sz w:val="20"/>
          <w:szCs w:val="20"/>
        </w:rPr>
        <w:t>44</w:t>
      </w:r>
      <w:r w:rsidRPr="00E90806">
        <w:rPr>
          <w:rFonts w:ascii="Times New Roman" w:eastAsia="Calibri" w:hAnsi="Times New Roman" w:cs="Times New Roman"/>
          <w:spacing w:val="-27"/>
          <w:sz w:val="20"/>
          <w:szCs w:val="20"/>
        </w:rPr>
        <w:t>:</w:t>
      </w:r>
      <w:r w:rsidR="00E82A17">
        <w:rPr>
          <w:rFonts w:ascii="Times New Roman" w:eastAsia="Calibri" w:hAnsi="Times New Roman" w:cs="Times New Roman"/>
          <w:spacing w:val="-27"/>
          <w:sz w:val="20"/>
          <w:szCs w:val="20"/>
        </w:rPr>
        <w:t xml:space="preserve"> </w:t>
      </w:r>
      <w:r w:rsidRPr="00E90806">
        <w:rPr>
          <w:rFonts w:ascii="Times New Roman" w:eastAsia="Calibri" w:hAnsi="Times New Roman" w:cs="Times New Roman"/>
          <w:sz w:val="20"/>
          <w:szCs w:val="20"/>
        </w:rPr>
        <w:t>2974-76.</w:t>
      </w:r>
    </w:p>
    <w:p w:rsidR="00487D2E" w:rsidRPr="00E90806" w:rsidRDefault="00487D2E" w:rsidP="00E82A17">
      <w:pPr>
        <w:pStyle w:val="ListParagraph"/>
        <w:numPr>
          <w:ilvl w:val="0"/>
          <w:numId w:val="4"/>
        </w:numPr>
        <w:adjustRightInd w:val="0"/>
        <w:snapToGrid w:val="0"/>
        <w:spacing w:after="0" w:line="240" w:lineRule="auto"/>
        <w:contextualSpacing w:val="0"/>
        <w:jc w:val="both"/>
        <w:rPr>
          <w:rFonts w:ascii="Times New Roman" w:eastAsia="Calibri" w:hAnsi="Times New Roman" w:cs="Times New Roman"/>
          <w:sz w:val="20"/>
          <w:szCs w:val="20"/>
        </w:rPr>
      </w:pPr>
      <w:r w:rsidRPr="00E90806">
        <w:rPr>
          <w:rFonts w:ascii="Times New Roman" w:eastAsia="Calibri" w:hAnsi="Times New Roman" w:cs="Times New Roman"/>
          <w:sz w:val="20"/>
          <w:szCs w:val="20"/>
        </w:rPr>
        <w:t xml:space="preserve">van </w:t>
      </w:r>
      <w:proofErr w:type="spellStart"/>
      <w:r w:rsidRPr="00E90806">
        <w:rPr>
          <w:rFonts w:ascii="Times New Roman" w:eastAsia="Calibri" w:hAnsi="Times New Roman" w:cs="Times New Roman"/>
          <w:sz w:val="20"/>
          <w:szCs w:val="20"/>
        </w:rPr>
        <w:t>Dessel</w:t>
      </w:r>
      <w:proofErr w:type="spellEnd"/>
      <w:r w:rsidRPr="00E90806">
        <w:rPr>
          <w:rFonts w:ascii="Times New Roman" w:eastAsia="Calibri" w:hAnsi="Times New Roman" w:cs="Times New Roman"/>
          <w:sz w:val="20"/>
          <w:szCs w:val="20"/>
        </w:rPr>
        <w:t xml:space="preserve"> H, </w:t>
      </w:r>
      <w:proofErr w:type="spellStart"/>
      <w:r w:rsidRPr="00E90806">
        <w:rPr>
          <w:rFonts w:ascii="Times New Roman" w:eastAsia="Calibri" w:hAnsi="Times New Roman" w:cs="Times New Roman"/>
          <w:sz w:val="20"/>
          <w:szCs w:val="20"/>
        </w:rPr>
        <w:t>Dijkshoorn</w:t>
      </w:r>
      <w:proofErr w:type="spellEnd"/>
      <w:r w:rsidRPr="00E90806">
        <w:rPr>
          <w:rFonts w:ascii="Times New Roman" w:eastAsia="Calibri" w:hAnsi="Times New Roman" w:cs="Times New Roman"/>
          <w:sz w:val="20"/>
          <w:szCs w:val="20"/>
        </w:rPr>
        <w:t xml:space="preserve"> L, van </w:t>
      </w:r>
      <w:proofErr w:type="spellStart"/>
      <w:r w:rsidRPr="00E90806">
        <w:rPr>
          <w:rFonts w:ascii="Times New Roman" w:eastAsia="Calibri" w:hAnsi="Times New Roman" w:cs="Times New Roman"/>
          <w:sz w:val="20"/>
          <w:szCs w:val="20"/>
        </w:rPr>
        <w:t>der</w:t>
      </w:r>
      <w:proofErr w:type="spellEnd"/>
      <w:r w:rsidRPr="00E90806">
        <w:rPr>
          <w:rFonts w:ascii="Times New Roman" w:eastAsia="Calibri" w:hAnsi="Times New Roman" w:cs="Times New Roman"/>
          <w:sz w:val="20"/>
          <w:szCs w:val="20"/>
        </w:rPr>
        <w:t xml:space="preserve"> </w:t>
      </w:r>
      <w:proofErr w:type="spellStart"/>
      <w:r w:rsidRPr="00E90806">
        <w:rPr>
          <w:rFonts w:ascii="Times New Roman" w:eastAsia="Calibri" w:hAnsi="Times New Roman" w:cs="Times New Roman"/>
          <w:sz w:val="20"/>
          <w:szCs w:val="20"/>
        </w:rPr>
        <w:t>Reijden</w:t>
      </w:r>
      <w:proofErr w:type="spellEnd"/>
      <w:r w:rsidRPr="00E90806">
        <w:rPr>
          <w:rFonts w:ascii="Times New Roman" w:eastAsia="Calibri" w:hAnsi="Times New Roman" w:cs="Times New Roman"/>
          <w:sz w:val="20"/>
          <w:szCs w:val="20"/>
        </w:rPr>
        <w:t xml:space="preserve"> TJ, Bakker N, van den </w:t>
      </w:r>
      <w:proofErr w:type="spellStart"/>
      <w:r w:rsidRPr="00E90806">
        <w:rPr>
          <w:rFonts w:ascii="Times New Roman" w:eastAsia="Calibri" w:hAnsi="Times New Roman" w:cs="Times New Roman"/>
          <w:sz w:val="20"/>
          <w:szCs w:val="20"/>
        </w:rPr>
        <w:t>Broek</w:t>
      </w:r>
      <w:proofErr w:type="spellEnd"/>
      <w:r w:rsidRPr="00E90806">
        <w:rPr>
          <w:rFonts w:ascii="Times New Roman" w:eastAsia="Calibri" w:hAnsi="Times New Roman" w:cs="Times New Roman"/>
          <w:sz w:val="20"/>
          <w:szCs w:val="20"/>
        </w:rPr>
        <w:t xml:space="preserve"> P. Identification of </w:t>
      </w:r>
      <w:r w:rsidR="00E90806">
        <w:rPr>
          <w:rFonts w:ascii="Times New Roman" w:eastAsia="Calibri" w:hAnsi="Times New Roman" w:cs="Times New Roman"/>
          <w:sz w:val="20"/>
          <w:szCs w:val="20"/>
        </w:rPr>
        <w:t xml:space="preserve">a new geographically widespread </w:t>
      </w:r>
      <w:r w:rsidRPr="00E90806">
        <w:rPr>
          <w:rFonts w:ascii="Times New Roman" w:eastAsia="Calibri" w:hAnsi="Times New Roman" w:cs="Times New Roman"/>
          <w:sz w:val="20"/>
          <w:szCs w:val="20"/>
        </w:rPr>
        <w:t xml:space="preserve">multidrug-resistant </w:t>
      </w:r>
      <w:proofErr w:type="spellStart"/>
      <w:r w:rsidRPr="00E90806">
        <w:rPr>
          <w:rFonts w:ascii="Times New Roman" w:eastAsia="Calibri" w:hAnsi="Times New Roman" w:cs="Times New Roman"/>
          <w:i/>
          <w:sz w:val="20"/>
          <w:szCs w:val="20"/>
        </w:rPr>
        <w:t>Acinetobacter</w:t>
      </w:r>
      <w:proofErr w:type="spellEnd"/>
      <w:r w:rsidRPr="00E90806">
        <w:rPr>
          <w:rFonts w:ascii="Times New Roman" w:eastAsia="Calibri" w:hAnsi="Times New Roman" w:cs="Times New Roman"/>
          <w:i/>
          <w:sz w:val="20"/>
          <w:szCs w:val="20"/>
        </w:rPr>
        <w:t xml:space="preserve"> </w:t>
      </w:r>
      <w:proofErr w:type="spellStart"/>
      <w:r w:rsidRPr="00E90806">
        <w:rPr>
          <w:rFonts w:ascii="Times New Roman" w:eastAsia="Calibri" w:hAnsi="Times New Roman" w:cs="Times New Roman"/>
          <w:i/>
          <w:sz w:val="20"/>
          <w:szCs w:val="20"/>
        </w:rPr>
        <w:t>baumannii</w:t>
      </w:r>
      <w:proofErr w:type="spellEnd"/>
      <w:r w:rsidRPr="00E90806">
        <w:rPr>
          <w:rFonts w:ascii="Times New Roman" w:eastAsia="Calibri" w:hAnsi="Times New Roman" w:cs="Times New Roman"/>
          <w:sz w:val="20"/>
          <w:szCs w:val="20"/>
        </w:rPr>
        <w:t xml:space="preserve"> clone from European hospitals. </w:t>
      </w:r>
      <w:r w:rsidRPr="00E90806">
        <w:rPr>
          <w:rFonts w:ascii="Times New Roman" w:eastAsia="Calibri" w:hAnsi="Times New Roman" w:cs="Times New Roman"/>
          <w:i/>
          <w:sz w:val="20"/>
          <w:szCs w:val="20"/>
        </w:rPr>
        <w:t xml:space="preserve">Res. </w:t>
      </w:r>
      <w:proofErr w:type="spellStart"/>
      <w:r w:rsidRPr="00E90806">
        <w:rPr>
          <w:rFonts w:ascii="Times New Roman" w:eastAsia="Calibri" w:hAnsi="Times New Roman" w:cs="Times New Roman"/>
          <w:i/>
          <w:sz w:val="20"/>
          <w:szCs w:val="20"/>
        </w:rPr>
        <w:t>Microbiol</w:t>
      </w:r>
      <w:proofErr w:type="spellEnd"/>
      <w:r w:rsidRPr="00E90806">
        <w:rPr>
          <w:rFonts w:ascii="Times New Roman" w:eastAsia="Calibri" w:hAnsi="Times New Roman" w:cs="Times New Roman"/>
          <w:sz w:val="20"/>
          <w:szCs w:val="20"/>
        </w:rPr>
        <w:t>. 2004; 155: 105-12.</w:t>
      </w:r>
    </w:p>
    <w:p w:rsidR="00487D2E" w:rsidRPr="00E90806" w:rsidRDefault="00487D2E" w:rsidP="00E82A17">
      <w:pPr>
        <w:pStyle w:val="ListParagraph"/>
        <w:numPr>
          <w:ilvl w:val="0"/>
          <w:numId w:val="4"/>
        </w:numPr>
        <w:adjustRightInd w:val="0"/>
        <w:snapToGrid w:val="0"/>
        <w:spacing w:after="0" w:line="240" w:lineRule="auto"/>
        <w:contextualSpacing w:val="0"/>
        <w:jc w:val="both"/>
        <w:rPr>
          <w:rFonts w:ascii="Times New Roman" w:eastAsia="Calibri" w:hAnsi="Times New Roman" w:cs="Times New Roman"/>
          <w:sz w:val="20"/>
          <w:szCs w:val="20"/>
        </w:rPr>
      </w:pPr>
      <w:r w:rsidRPr="00E90806">
        <w:rPr>
          <w:rFonts w:ascii="Times New Roman" w:eastAsia="Calibri" w:hAnsi="Times New Roman" w:cs="Times New Roman"/>
          <w:sz w:val="20"/>
          <w:szCs w:val="20"/>
        </w:rPr>
        <w:t xml:space="preserve">Villegas MV, </w:t>
      </w:r>
      <w:proofErr w:type="spellStart"/>
      <w:r w:rsidRPr="00E90806">
        <w:rPr>
          <w:rFonts w:ascii="Times New Roman" w:eastAsia="Calibri" w:hAnsi="Times New Roman" w:cs="Times New Roman"/>
          <w:sz w:val="20"/>
          <w:szCs w:val="20"/>
        </w:rPr>
        <w:t>Hartstein</w:t>
      </w:r>
      <w:proofErr w:type="spellEnd"/>
      <w:r w:rsidRPr="00E90806">
        <w:rPr>
          <w:rFonts w:ascii="Times New Roman" w:eastAsia="Calibri" w:hAnsi="Times New Roman" w:cs="Times New Roman"/>
          <w:sz w:val="20"/>
          <w:szCs w:val="20"/>
        </w:rPr>
        <w:t xml:space="preserve"> AI. </w:t>
      </w:r>
      <w:proofErr w:type="spellStart"/>
      <w:r w:rsidRPr="00E90806">
        <w:rPr>
          <w:rFonts w:ascii="Times New Roman" w:eastAsia="Calibri" w:hAnsi="Times New Roman" w:cs="Times New Roman"/>
          <w:i/>
          <w:sz w:val="20"/>
          <w:szCs w:val="20"/>
        </w:rPr>
        <w:t>Acinetobacter</w:t>
      </w:r>
      <w:proofErr w:type="spellEnd"/>
      <w:r w:rsidRPr="00E90806">
        <w:rPr>
          <w:rFonts w:ascii="Times New Roman" w:eastAsia="Calibri" w:hAnsi="Times New Roman" w:cs="Times New Roman"/>
          <w:sz w:val="20"/>
          <w:szCs w:val="20"/>
        </w:rPr>
        <w:t xml:space="preserve"> outbreaks, 1977-2000. </w:t>
      </w:r>
      <w:r w:rsidRPr="00E90806">
        <w:rPr>
          <w:rFonts w:ascii="Times New Roman" w:eastAsia="Calibri" w:hAnsi="Times New Roman" w:cs="Times New Roman"/>
          <w:i/>
          <w:sz w:val="20"/>
          <w:szCs w:val="20"/>
        </w:rPr>
        <w:t xml:space="preserve">Infect. Control Hosp. </w:t>
      </w:r>
      <w:proofErr w:type="spellStart"/>
      <w:r w:rsidRPr="00E90806">
        <w:rPr>
          <w:rFonts w:ascii="Times New Roman" w:eastAsia="Calibri" w:hAnsi="Times New Roman" w:cs="Times New Roman"/>
          <w:i/>
          <w:sz w:val="20"/>
          <w:szCs w:val="20"/>
        </w:rPr>
        <w:t>Epidemiol</w:t>
      </w:r>
      <w:proofErr w:type="spellEnd"/>
      <w:r w:rsidRPr="00E90806">
        <w:rPr>
          <w:rFonts w:ascii="Times New Roman" w:eastAsia="Calibri" w:hAnsi="Times New Roman" w:cs="Times New Roman"/>
          <w:i/>
          <w:sz w:val="20"/>
          <w:szCs w:val="20"/>
        </w:rPr>
        <w:t xml:space="preserve">. </w:t>
      </w:r>
      <w:r w:rsidRPr="00E90806">
        <w:rPr>
          <w:rFonts w:ascii="Times New Roman" w:eastAsia="Calibri" w:hAnsi="Times New Roman" w:cs="Times New Roman"/>
          <w:sz w:val="20"/>
          <w:szCs w:val="20"/>
        </w:rPr>
        <w:t>2003; 24: 283-95.</w:t>
      </w:r>
    </w:p>
    <w:p w:rsidR="00487D2E" w:rsidRPr="00E90806" w:rsidRDefault="00487D2E" w:rsidP="00E82A17">
      <w:pPr>
        <w:pStyle w:val="Default"/>
        <w:numPr>
          <w:ilvl w:val="0"/>
          <w:numId w:val="4"/>
        </w:numPr>
        <w:snapToGrid w:val="0"/>
        <w:jc w:val="both"/>
        <w:rPr>
          <w:sz w:val="20"/>
          <w:szCs w:val="20"/>
        </w:rPr>
      </w:pPr>
      <w:proofErr w:type="spellStart"/>
      <w:r w:rsidRPr="00E90806">
        <w:rPr>
          <w:sz w:val="20"/>
          <w:szCs w:val="20"/>
        </w:rPr>
        <w:t>Weisburg</w:t>
      </w:r>
      <w:proofErr w:type="spellEnd"/>
      <w:r w:rsidRPr="00E90806">
        <w:rPr>
          <w:sz w:val="20"/>
          <w:szCs w:val="20"/>
        </w:rPr>
        <w:t xml:space="preserve"> WG, Barns SM, Pelletier DA, Lane DJ. 16S ribosomal DNA amplification for </w:t>
      </w:r>
      <w:proofErr w:type="spellStart"/>
      <w:r w:rsidRPr="00E90806">
        <w:rPr>
          <w:sz w:val="20"/>
          <w:szCs w:val="20"/>
        </w:rPr>
        <w:t>phylogenetic</w:t>
      </w:r>
      <w:proofErr w:type="spellEnd"/>
      <w:r w:rsidRPr="00E90806">
        <w:rPr>
          <w:sz w:val="20"/>
          <w:szCs w:val="20"/>
        </w:rPr>
        <w:t xml:space="preserve"> study. </w:t>
      </w:r>
      <w:r w:rsidRPr="00E90806">
        <w:rPr>
          <w:i/>
          <w:sz w:val="20"/>
          <w:szCs w:val="20"/>
        </w:rPr>
        <w:t xml:space="preserve">J. </w:t>
      </w:r>
      <w:proofErr w:type="spellStart"/>
      <w:r w:rsidRPr="00E90806">
        <w:rPr>
          <w:i/>
          <w:sz w:val="20"/>
          <w:szCs w:val="20"/>
        </w:rPr>
        <w:t>Bacteriol</w:t>
      </w:r>
      <w:proofErr w:type="spellEnd"/>
      <w:r w:rsidRPr="00E90806">
        <w:rPr>
          <w:sz w:val="20"/>
          <w:szCs w:val="20"/>
        </w:rPr>
        <w:t xml:space="preserve">. 1991; 173: 697-703. </w:t>
      </w:r>
    </w:p>
    <w:p w:rsidR="00487D2E" w:rsidRPr="00E90806" w:rsidRDefault="00487D2E" w:rsidP="00E82A17">
      <w:pPr>
        <w:pStyle w:val="ListParagraph"/>
        <w:numPr>
          <w:ilvl w:val="0"/>
          <w:numId w:val="4"/>
        </w:numPr>
        <w:adjustRightInd w:val="0"/>
        <w:snapToGrid w:val="0"/>
        <w:spacing w:after="0" w:line="240" w:lineRule="auto"/>
        <w:contextualSpacing w:val="0"/>
        <w:jc w:val="both"/>
        <w:rPr>
          <w:rFonts w:ascii="Times New Roman" w:eastAsia="Calibri" w:hAnsi="Times New Roman" w:cs="Times New Roman"/>
          <w:sz w:val="20"/>
          <w:szCs w:val="20"/>
        </w:rPr>
      </w:pPr>
      <w:proofErr w:type="spellStart"/>
      <w:r w:rsidRPr="00E90806">
        <w:rPr>
          <w:rFonts w:ascii="Times New Roman" w:eastAsia="Calibri" w:hAnsi="Times New Roman" w:cs="Times New Roman"/>
          <w:sz w:val="20"/>
          <w:szCs w:val="20"/>
        </w:rPr>
        <w:t>Wroblewska</w:t>
      </w:r>
      <w:proofErr w:type="spellEnd"/>
      <w:r w:rsidRPr="00E90806">
        <w:rPr>
          <w:rFonts w:ascii="Times New Roman" w:eastAsia="Calibri" w:hAnsi="Times New Roman" w:cs="Times New Roman"/>
          <w:sz w:val="20"/>
          <w:szCs w:val="20"/>
        </w:rPr>
        <w:t xml:space="preserve"> MM, Towner</w:t>
      </w:r>
      <w:r w:rsidR="00E82A17">
        <w:rPr>
          <w:rFonts w:ascii="Times New Roman" w:eastAsia="Calibri" w:hAnsi="Times New Roman" w:cs="Times New Roman"/>
          <w:sz w:val="20"/>
          <w:szCs w:val="20"/>
        </w:rPr>
        <w:t xml:space="preserve"> </w:t>
      </w:r>
      <w:r w:rsidRPr="00E90806">
        <w:rPr>
          <w:rFonts w:ascii="Times New Roman" w:eastAsia="Calibri" w:hAnsi="Times New Roman" w:cs="Times New Roman"/>
          <w:sz w:val="20"/>
          <w:szCs w:val="20"/>
        </w:rPr>
        <w:t xml:space="preserve">KJ, </w:t>
      </w:r>
      <w:proofErr w:type="spellStart"/>
      <w:r w:rsidRPr="00E90806">
        <w:rPr>
          <w:rFonts w:ascii="Times New Roman" w:eastAsia="Calibri" w:hAnsi="Times New Roman" w:cs="Times New Roman"/>
          <w:sz w:val="20"/>
          <w:szCs w:val="20"/>
        </w:rPr>
        <w:t>Marchel</w:t>
      </w:r>
      <w:proofErr w:type="spellEnd"/>
      <w:r w:rsidRPr="00E90806">
        <w:rPr>
          <w:rFonts w:ascii="Times New Roman" w:eastAsia="Calibri" w:hAnsi="Times New Roman" w:cs="Times New Roman"/>
          <w:sz w:val="20"/>
          <w:szCs w:val="20"/>
        </w:rPr>
        <w:t xml:space="preserve"> H, </w:t>
      </w:r>
      <w:proofErr w:type="spellStart"/>
      <w:r w:rsidRPr="00E90806">
        <w:rPr>
          <w:rFonts w:ascii="Times New Roman" w:eastAsia="Calibri" w:hAnsi="Times New Roman" w:cs="Times New Roman"/>
          <w:sz w:val="20"/>
          <w:szCs w:val="20"/>
        </w:rPr>
        <w:t>Luczak</w:t>
      </w:r>
      <w:proofErr w:type="spellEnd"/>
      <w:r w:rsidRPr="00E90806">
        <w:rPr>
          <w:rFonts w:ascii="Times New Roman" w:eastAsia="Calibri" w:hAnsi="Times New Roman" w:cs="Times New Roman"/>
          <w:sz w:val="20"/>
          <w:szCs w:val="20"/>
        </w:rPr>
        <w:t xml:space="preserve"> M. Emergence and spread of </w:t>
      </w:r>
      <w:proofErr w:type="spellStart"/>
      <w:r w:rsidRPr="00E90806">
        <w:rPr>
          <w:rFonts w:ascii="Times New Roman" w:eastAsia="Calibri" w:hAnsi="Times New Roman" w:cs="Times New Roman"/>
          <w:sz w:val="20"/>
          <w:szCs w:val="20"/>
        </w:rPr>
        <w:t>carbapenem</w:t>
      </w:r>
      <w:proofErr w:type="spellEnd"/>
      <w:r w:rsidRPr="00E90806">
        <w:rPr>
          <w:rFonts w:ascii="Times New Roman" w:eastAsia="Calibri" w:hAnsi="Times New Roman" w:cs="Times New Roman"/>
          <w:sz w:val="20"/>
          <w:szCs w:val="20"/>
        </w:rPr>
        <w:t xml:space="preserve">-resistant strains of </w:t>
      </w:r>
      <w:proofErr w:type="spellStart"/>
      <w:r w:rsidRPr="00E90806">
        <w:rPr>
          <w:rFonts w:ascii="Times New Roman" w:eastAsia="Calibri" w:hAnsi="Times New Roman" w:cs="Times New Roman"/>
          <w:i/>
          <w:sz w:val="20"/>
          <w:szCs w:val="20"/>
        </w:rPr>
        <w:t>Acinetobacter</w:t>
      </w:r>
      <w:proofErr w:type="spellEnd"/>
      <w:r w:rsidRPr="00E90806">
        <w:rPr>
          <w:rFonts w:ascii="Times New Roman" w:eastAsia="Calibri" w:hAnsi="Times New Roman" w:cs="Times New Roman"/>
          <w:i/>
          <w:sz w:val="20"/>
          <w:szCs w:val="20"/>
        </w:rPr>
        <w:t xml:space="preserve"> </w:t>
      </w:r>
      <w:proofErr w:type="spellStart"/>
      <w:r w:rsidRPr="00E90806">
        <w:rPr>
          <w:rFonts w:ascii="Times New Roman" w:eastAsia="Calibri" w:hAnsi="Times New Roman" w:cs="Times New Roman"/>
          <w:i/>
          <w:sz w:val="20"/>
          <w:szCs w:val="20"/>
        </w:rPr>
        <w:t>baumannii</w:t>
      </w:r>
      <w:proofErr w:type="spellEnd"/>
      <w:r w:rsidRPr="00E90806">
        <w:rPr>
          <w:rFonts w:ascii="Times New Roman" w:eastAsia="Calibri" w:hAnsi="Times New Roman" w:cs="Times New Roman"/>
          <w:sz w:val="20"/>
          <w:szCs w:val="20"/>
        </w:rPr>
        <w:t xml:space="preserve"> in a tertiary health care hospital in Poland. </w:t>
      </w:r>
      <w:proofErr w:type="spellStart"/>
      <w:r w:rsidRPr="00E90806">
        <w:rPr>
          <w:rFonts w:ascii="Times New Roman" w:eastAsia="Calibri" w:hAnsi="Times New Roman" w:cs="Times New Roman"/>
          <w:i/>
          <w:sz w:val="20"/>
          <w:szCs w:val="20"/>
        </w:rPr>
        <w:t>Clin</w:t>
      </w:r>
      <w:proofErr w:type="spellEnd"/>
      <w:r w:rsidRPr="00E90806">
        <w:rPr>
          <w:rFonts w:ascii="Times New Roman" w:eastAsia="Calibri" w:hAnsi="Times New Roman" w:cs="Times New Roman"/>
          <w:i/>
          <w:sz w:val="20"/>
          <w:szCs w:val="20"/>
        </w:rPr>
        <w:t xml:space="preserve">. </w:t>
      </w:r>
      <w:proofErr w:type="spellStart"/>
      <w:r w:rsidRPr="00E90806">
        <w:rPr>
          <w:rFonts w:ascii="Times New Roman" w:eastAsia="Calibri" w:hAnsi="Times New Roman" w:cs="Times New Roman"/>
          <w:i/>
          <w:sz w:val="20"/>
          <w:szCs w:val="20"/>
        </w:rPr>
        <w:t>Microbiol</w:t>
      </w:r>
      <w:proofErr w:type="spellEnd"/>
      <w:r w:rsidRPr="00E90806">
        <w:rPr>
          <w:rFonts w:ascii="Times New Roman" w:eastAsia="Calibri" w:hAnsi="Times New Roman" w:cs="Times New Roman"/>
          <w:i/>
          <w:sz w:val="20"/>
          <w:szCs w:val="20"/>
        </w:rPr>
        <w:t>. Infect</w:t>
      </w:r>
      <w:r w:rsidRPr="00E90806">
        <w:rPr>
          <w:rFonts w:ascii="Times New Roman" w:eastAsia="Calibri" w:hAnsi="Times New Roman" w:cs="Times New Roman"/>
          <w:sz w:val="20"/>
          <w:szCs w:val="20"/>
        </w:rPr>
        <w:t>. 2007; 13: 490-96.</w:t>
      </w:r>
    </w:p>
    <w:p w:rsidR="00E82A17" w:rsidRDefault="00E82A17" w:rsidP="00E82A17">
      <w:pPr>
        <w:pStyle w:val="ListParagraph"/>
        <w:autoSpaceDE w:val="0"/>
        <w:autoSpaceDN w:val="0"/>
        <w:adjustRightInd w:val="0"/>
        <w:snapToGrid w:val="0"/>
        <w:spacing w:after="0" w:line="240" w:lineRule="auto"/>
        <w:contextualSpacing w:val="0"/>
        <w:jc w:val="both"/>
        <w:rPr>
          <w:rFonts w:ascii="Times New Roman" w:hAnsi="Times New Roman" w:cs="Times New Roman"/>
          <w:sz w:val="20"/>
          <w:szCs w:val="20"/>
        </w:rPr>
        <w:sectPr w:rsidR="00E82A17" w:rsidSect="00E82A17">
          <w:type w:val="continuous"/>
          <w:pgSz w:w="12240" w:h="15840" w:code="1"/>
          <w:pgMar w:top="1440" w:right="1440" w:bottom="1440" w:left="1440" w:header="720" w:footer="720" w:gutter="0"/>
          <w:cols w:num="2" w:space="576"/>
          <w:docGrid w:linePitch="360"/>
        </w:sectPr>
      </w:pPr>
    </w:p>
    <w:p w:rsidR="00487D2E" w:rsidRPr="00E90806" w:rsidRDefault="00487D2E" w:rsidP="00E82A17">
      <w:pPr>
        <w:pStyle w:val="ListParagraph"/>
        <w:autoSpaceDE w:val="0"/>
        <w:autoSpaceDN w:val="0"/>
        <w:adjustRightInd w:val="0"/>
        <w:snapToGrid w:val="0"/>
        <w:spacing w:after="0" w:line="240" w:lineRule="auto"/>
        <w:contextualSpacing w:val="0"/>
        <w:jc w:val="both"/>
        <w:rPr>
          <w:rFonts w:ascii="Times New Roman" w:hAnsi="Times New Roman" w:cs="Times New Roman"/>
          <w:sz w:val="20"/>
          <w:szCs w:val="20"/>
        </w:rPr>
      </w:pPr>
    </w:p>
    <w:p w:rsidR="00CB04A7" w:rsidRDefault="00CB04A7" w:rsidP="00E82A17">
      <w:pPr>
        <w:adjustRightInd w:val="0"/>
        <w:snapToGrid w:val="0"/>
        <w:spacing w:after="0" w:line="240" w:lineRule="auto"/>
        <w:ind w:left="720" w:hanging="720"/>
        <w:jc w:val="both"/>
        <w:rPr>
          <w:rFonts w:ascii="Times New Roman" w:hAnsi="Times New Roman" w:cs="Times New Roman" w:hint="eastAsia"/>
          <w:sz w:val="20"/>
          <w:szCs w:val="20"/>
          <w:lang w:eastAsia="zh-CN"/>
        </w:rPr>
      </w:pPr>
    </w:p>
    <w:p w:rsidR="00E82A17" w:rsidRDefault="00E82A17" w:rsidP="00E82A17">
      <w:pPr>
        <w:adjustRightInd w:val="0"/>
        <w:snapToGrid w:val="0"/>
        <w:spacing w:after="0" w:line="240" w:lineRule="auto"/>
        <w:ind w:left="720" w:hanging="720"/>
        <w:jc w:val="both"/>
        <w:rPr>
          <w:rFonts w:ascii="Times New Roman" w:hAnsi="Times New Roman" w:cs="Times New Roman" w:hint="eastAsia"/>
          <w:sz w:val="20"/>
          <w:szCs w:val="20"/>
          <w:lang w:eastAsia="zh-CN"/>
        </w:rPr>
      </w:pPr>
    </w:p>
    <w:p w:rsidR="00E82A17" w:rsidRPr="00E82A17" w:rsidRDefault="00E82A17" w:rsidP="00E82A17">
      <w:pPr>
        <w:adjustRightInd w:val="0"/>
        <w:snapToGrid w:val="0"/>
        <w:spacing w:after="0" w:line="240" w:lineRule="auto"/>
        <w:ind w:left="720" w:hanging="720"/>
        <w:jc w:val="both"/>
        <w:rPr>
          <w:rFonts w:ascii="Times New Roman" w:hAnsi="Times New Roman" w:cs="Times New Roman" w:hint="eastAsia"/>
          <w:sz w:val="20"/>
          <w:szCs w:val="20"/>
          <w:lang w:eastAsia="zh-CN"/>
        </w:rPr>
      </w:pPr>
      <w:r>
        <w:rPr>
          <w:rFonts w:ascii="Times New Roman" w:hAnsi="Times New Roman" w:cs="Times New Roman" w:hint="eastAsia"/>
          <w:sz w:val="20"/>
          <w:szCs w:val="20"/>
          <w:lang w:eastAsia="zh-CN"/>
        </w:rPr>
        <w:t>10/28/2014</w:t>
      </w:r>
    </w:p>
    <w:sectPr w:rsidR="00E82A17" w:rsidRPr="00E82A17" w:rsidSect="00E82A17">
      <w:type w:val="continuous"/>
      <w:pgSz w:w="12240" w:h="15840" w:code="1"/>
      <w:pgMar w:top="1440" w:right="1440" w:bottom="1440" w:left="1440" w:header="720" w:footer="720" w:gutter="0"/>
      <w:cols w:space="57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2444" w:rsidRDefault="00642444" w:rsidP="00B14C65">
      <w:pPr>
        <w:spacing w:after="0" w:line="240" w:lineRule="auto"/>
      </w:pPr>
      <w:r>
        <w:separator/>
      </w:r>
    </w:p>
  </w:endnote>
  <w:endnote w:type="continuationSeparator" w:id="0">
    <w:p w:rsidR="00642444" w:rsidRDefault="00642444" w:rsidP="00B14C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41333"/>
      <w:docPartObj>
        <w:docPartGallery w:val="Page Numbers (Bottom of Page)"/>
        <w:docPartUnique/>
      </w:docPartObj>
    </w:sdtPr>
    <w:sdtContent>
      <w:p w:rsidR="00E82A17" w:rsidRDefault="00E82A17">
        <w:pPr>
          <w:pStyle w:val="Footer"/>
          <w:jc w:val="center"/>
        </w:pPr>
        <w:r w:rsidRPr="00E82A17">
          <w:rPr>
            <w:sz w:val="20"/>
            <w:szCs w:val="20"/>
          </w:rPr>
          <w:fldChar w:fldCharType="begin"/>
        </w:r>
        <w:r w:rsidRPr="00E82A17">
          <w:rPr>
            <w:sz w:val="20"/>
            <w:szCs w:val="20"/>
          </w:rPr>
          <w:instrText xml:space="preserve"> PAGE   \* MERGEFORMAT </w:instrText>
        </w:r>
        <w:r w:rsidRPr="00E82A17">
          <w:rPr>
            <w:sz w:val="20"/>
            <w:szCs w:val="20"/>
          </w:rPr>
          <w:fldChar w:fldCharType="separate"/>
        </w:r>
        <w:r w:rsidR="000F0B8E">
          <w:rPr>
            <w:noProof/>
            <w:sz w:val="20"/>
            <w:szCs w:val="20"/>
          </w:rPr>
          <w:t>86</w:t>
        </w:r>
        <w:r w:rsidRPr="00E82A17">
          <w:rPr>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2444" w:rsidRDefault="00642444" w:rsidP="00B14C65">
      <w:pPr>
        <w:spacing w:after="0" w:line="240" w:lineRule="auto"/>
      </w:pPr>
      <w:r>
        <w:separator/>
      </w:r>
    </w:p>
  </w:footnote>
  <w:footnote w:type="continuationSeparator" w:id="0">
    <w:p w:rsidR="00642444" w:rsidRDefault="00642444" w:rsidP="00B14C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742" w:rsidRPr="000E38F4" w:rsidRDefault="00552742" w:rsidP="000E38F4">
    <w:pPr>
      <w:pBdr>
        <w:bottom w:val="thinThickMediumGap" w:sz="12" w:space="1" w:color="auto"/>
      </w:pBdr>
      <w:adjustRightInd w:val="0"/>
      <w:snapToGrid w:val="0"/>
      <w:spacing w:after="0" w:line="240" w:lineRule="auto"/>
      <w:jc w:val="center"/>
      <w:rPr>
        <w:rFonts w:ascii="Times New Roman" w:hAnsi="Times New Roman" w:cs="Times New Roman"/>
        <w:iCs/>
        <w:sz w:val="20"/>
        <w:szCs w:val="20"/>
      </w:rPr>
    </w:pPr>
    <w:r w:rsidRPr="000E38F4">
      <w:rPr>
        <w:rFonts w:ascii="Times New Roman" w:hAnsi="Times New Roman" w:cs="Times New Roman"/>
        <w:sz w:val="20"/>
        <w:szCs w:val="20"/>
      </w:rPr>
      <w:t>New York Science Journal 201</w:t>
    </w:r>
    <w:r w:rsidRPr="000E38F4">
      <w:rPr>
        <w:rFonts w:ascii="Times New Roman" w:hAnsi="Times New Roman" w:cs="Times New Roman"/>
        <w:sz w:val="20"/>
        <w:szCs w:val="20"/>
        <w:lang w:eastAsia="zh-CN"/>
      </w:rPr>
      <w:t>4</w:t>
    </w:r>
    <w:r w:rsidRPr="000E38F4">
      <w:rPr>
        <w:rFonts w:ascii="Times New Roman" w:hAnsi="Times New Roman" w:cs="Times New Roman"/>
        <w:sz w:val="20"/>
        <w:szCs w:val="20"/>
      </w:rPr>
      <w:t>; 7(</w:t>
    </w:r>
    <w:r w:rsidR="000E38F4" w:rsidRPr="000E38F4">
      <w:rPr>
        <w:rFonts w:ascii="Times New Roman" w:hAnsi="Times New Roman" w:cs="Times New Roman"/>
        <w:sz w:val="20"/>
        <w:szCs w:val="20"/>
        <w:lang w:eastAsia="zh-CN"/>
      </w:rPr>
      <w:t>11</w:t>
    </w:r>
    <w:r w:rsidRPr="000E38F4">
      <w:rPr>
        <w:rFonts w:ascii="Times New Roman" w:hAnsi="Times New Roman" w:cs="Times New Roman"/>
        <w:sz w:val="20"/>
        <w:szCs w:val="20"/>
      </w:rPr>
      <w:t>)</w:t>
    </w:r>
    <w:r w:rsidRPr="000E38F4">
      <w:rPr>
        <w:rFonts w:ascii="Times New Roman" w:hAnsi="Times New Roman" w:cs="Times New Roman"/>
        <w:iCs/>
        <w:sz w:val="20"/>
        <w:szCs w:val="20"/>
      </w:rPr>
      <w:t xml:space="preserve">                                                </w:t>
    </w:r>
    <w:hyperlink r:id="rId1" w:history="1">
      <w:r w:rsidRPr="000E38F4">
        <w:rPr>
          <w:rStyle w:val="Hyperlink"/>
          <w:rFonts w:ascii="Times New Roman" w:hAnsi="Times New Roman" w:cs="Times New Roman"/>
          <w:sz w:val="20"/>
          <w:szCs w:val="20"/>
        </w:rPr>
        <w:t>http://www.sciencepub.net/newyork</w:t>
      </w:r>
    </w:hyperlink>
  </w:p>
  <w:p w:rsidR="00552742" w:rsidRPr="000E38F4" w:rsidRDefault="00552742" w:rsidP="000E38F4">
    <w:pPr>
      <w:pStyle w:val="Header"/>
      <w:adjustRightInd w:val="0"/>
      <w:snapToGrid w:val="0"/>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4E03DE"/>
    <w:multiLevelType w:val="hybridMultilevel"/>
    <w:tmpl w:val="664CDCD0"/>
    <w:lvl w:ilvl="0" w:tplc="B79C692E">
      <w:start w:val="1"/>
      <w:numFmt w:val="decimal"/>
      <w:lvlText w:val="%1."/>
      <w:lvlJc w:val="left"/>
      <w:pPr>
        <w:ind w:left="36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ED313F"/>
    <w:multiLevelType w:val="multilevel"/>
    <w:tmpl w:val="108AF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E890379"/>
    <w:multiLevelType w:val="multilevel"/>
    <w:tmpl w:val="F0CC6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4065FC9"/>
    <w:multiLevelType w:val="multilevel"/>
    <w:tmpl w:val="8EE2D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6625">
      <o:colormenu v:ext="edit" fillcolor="none" strokecolor="none"/>
    </o:shapedefaults>
  </w:hdrShapeDefaults>
  <w:footnotePr>
    <w:footnote w:id="-1"/>
    <w:footnote w:id="0"/>
  </w:footnotePr>
  <w:endnotePr>
    <w:endnote w:id="-1"/>
    <w:endnote w:id="0"/>
  </w:endnotePr>
  <w:compat>
    <w:useFELayout/>
  </w:compat>
  <w:rsids>
    <w:rsidRoot w:val="006D2F64"/>
    <w:rsid w:val="00001C49"/>
    <w:rsid w:val="00004467"/>
    <w:rsid w:val="00007EA5"/>
    <w:rsid w:val="00014FB3"/>
    <w:rsid w:val="00016873"/>
    <w:rsid w:val="000240C5"/>
    <w:rsid w:val="000440BB"/>
    <w:rsid w:val="000510E7"/>
    <w:rsid w:val="00074E3D"/>
    <w:rsid w:val="00087C32"/>
    <w:rsid w:val="000910A5"/>
    <w:rsid w:val="000A4583"/>
    <w:rsid w:val="000B028B"/>
    <w:rsid w:val="000B316D"/>
    <w:rsid w:val="000B4562"/>
    <w:rsid w:val="000B5DEA"/>
    <w:rsid w:val="000B68BF"/>
    <w:rsid w:val="000D18FF"/>
    <w:rsid w:val="000D328E"/>
    <w:rsid w:val="000E38F4"/>
    <w:rsid w:val="000F0B8E"/>
    <w:rsid w:val="000F71B8"/>
    <w:rsid w:val="001037AB"/>
    <w:rsid w:val="00154EA0"/>
    <w:rsid w:val="00155693"/>
    <w:rsid w:val="00162535"/>
    <w:rsid w:val="001752B1"/>
    <w:rsid w:val="00177D07"/>
    <w:rsid w:val="0018503D"/>
    <w:rsid w:val="00186757"/>
    <w:rsid w:val="001942D1"/>
    <w:rsid w:val="001A68C2"/>
    <w:rsid w:val="001B624D"/>
    <w:rsid w:val="001C5F4E"/>
    <w:rsid w:val="001C6033"/>
    <w:rsid w:val="001F41EF"/>
    <w:rsid w:val="001F5770"/>
    <w:rsid w:val="001F5A51"/>
    <w:rsid w:val="001F61D2"/>
    <w:rsid w:val="00205E76"/>
    <w:rsid w:val="0020624E"/>
    <w:rsid w:val="00211735"/>
    <w:rsid w:val="00215BAE"/>
    <w:rsid w:val="00215DD8"/>
    <w:rsid w:val="00222224"/>
    <w:rsid w:val="002223A3"/>
    <w:rsid w:val="00223B58"/>
    <w:rsid w:val="00237205"/>
    <w:rsid w:val="00243774"/>
    <w:rsid w:val="00252545"/>
    <w:rsid w:val="00291E56"/>
    <w:rsid w:val="002E0387"/>
    <w:rsid w:val="00304BDC"/>
    <w:rsid w:val="00313BCC"/>
    <w:rsid w:val="00316E90"/>
    <w:rsid w:val="00333C93"/>
    <w:rsid w:val="0035074F"/>
    <w:rsid w:val="00353630"/>
    <w:rsid w:val="0035498B"/>
    <w:rsid w:val="00376EDF"/>
    <w:rsid w:val="00382D73"/>
    <w:rsid w:val="003849DF"/>
    <w:rsid w:val="003C74E0"/>
    <w:rsid w:val="003D4038"/>
    <w:rsid w:val="003D47E5"/>
    <w:rsid w:val="003D7F76"/>
    <w:rsid w:val="003E08E1"/>
    <w:rsid w:val="003E420B"/>
    <w:rsid w:val="003F31B1"/>
    <w:rsid w:val="003F32A7"/>
    <w:rsid w:val="00432034"/>
    <w:rsid w:val="00435981"/>
    <w:rsid w:val="00437322"/>
    <w:rsid w:val="004527CE"/>
    <w:rsid w:val="004606BD"/>
    <w:rsid w:val="00460947"/>
    <w:rsid w:val="00461B67"/>
    <w:rsid w:val="00462DAD"/>
    <w:rsid w:val="00463457"/>
    <w:rsid w:val="0047039B"/>
    <w:rsid w:val="00474EC5"/>
    <w:rsid w:val="00487D2E"/>
    <w:rsid w:val="004943A6"/>
    <w:rsid w:val="004A2815"/>
    <w:rsid w:val="004B1CBF"/>
    <w:rsid w:val="004B48B6"/>
    <w:rsid w:val="004C3962"/>
    <w:rsid w:val="004C4B30"/>
    <w:rsid w:val="004F1EAA"/>
    <w:rsid w:val="00503DC3"/>
    <w:rsid w:val="005078E2"/>
    <w:rsid w:val="005101C2"/>
    <w:rsid w:val="005141FB"/>
    <w:rsid w:val="00532F16"/>
    <w:rsid w:val="00533D49"/>
    <w:rsid w:val="005447FC"/>
    <w:rsid w:val="00552742"/>
    <w:rsid w:val="005642AC"/>
    <w:rsid w:val="00566015"/>
    <w:rsid w:val="00581C7E"/>
    <w:rsid w:val="005A40DE"/>
    <w:rsid w:val="005A5FAF"/>
    <w:rsid w:val="005B64AD"/>
    <w:rsid w:val="005E153F"/>
    <w:rsid w:val="005E3A04"/>
    <w:rsid w:val="005F1CC4"/>
    <w:rsid w:val="005F49B4"/>
    <w:rsid w:val="005F7968"/>
    <w:rsid w:val="00603F75"/>
    <w:rsid w:val="00606DDD"/>
    <w:rsid w:val="00616639"/>
    <w:rsid w:val="00620B06"/>
    <w:rsid w:val="00620B5F"/>
    <w:rsid w:val="00623A38"/>
    <w:rsid w:val="00636274"/>
    <w:rsid w:val="0063649C"/>
    <w:rsid w:val="00642444"/>
    <w:rsid w:val="006602D4"/>
    <w:rsid w:val="00663C91"/>
    <w:rsid w:val="0066503A"/>
    <w:rsid w:val="00665F66"/>
    <w:rsid w:val="006716EF"/>
    <w:rsid w:val="00674392"/>
    <w:rsid w:val="00684116"/>
    <w:rsid w:val="006853D4"/>
    <w:rsid w:val="00685FAA"/>
    <w:rsid w:val="006959EE"/>
    <w:rsid w:val="006A512D"/>
    <w:rsid w:val="006B163E"/>
    <w:rsid w:val="006B62EC"/>
    <w:rsid w:val="006C034D"/>
    <w:rsid w:val="006D0292"/>
    <w:rsid w:val="006D2CB6"/>
    <w:rsid w:val="006D2F64"/>
    <w:rsid w:val="007031D7"/>
    <w:rsid w:val="0072375B"/>
    <w:rsid w:val="00725218"/>
    <w:rsid w:val="00750D34"/>
    <w:rsid w:val="00762D76"/>
    <w:rsid w:val="007906F0"/>
    <w:rsid w:val="00792989"/>
    <w:rsid w:val="00793DB9"/>
    <w:rsid w:val="007A1E8B"/>
    <w:rsid w:val="007A3876"/>
    <w:rsid w:val="007B4294"/>
    <w:rsid w:val="007B7196"/>
    <w:rsid w:val="007D268F"/>
    <w:rsid w:val="007D3DEA"/>
    <w:rsid w:val="007E0A9C"/>
    <w:rsid w:val="007E1130"/>
    <w:rsid w:val="00841D41"/>
    <w:rsid w:val="0084503B"/>
    <w:rsid w:val="008567A4"/>
    <w:rsid w:val="008600A0"/>
    <w:rsid w:val="0086764C"/>
    <w:rsid w:val="00894FC1"/>
    <w:rsid w:val="008B077B"/>
    <w:rsid w:val="008B39D1"/>
    <w:rsid w:val="008B552D"/>
    <w:rsid w:val="008D3115"/>
    <w:rsid w:val="008E3FD3"/>
    <w:rsid w:val="00906859"/>
    <w:rsid w:val="00913348"/>
    <w:rsid w:val="00917588"/>
    <w:rsid w:val="00917861"/>
    <w:rsid w:val="0092233D"/>
    <w:rsid w:val="009243B4"/>
    <w:rsid w:val="0092589A"/>
    <w:rsid w:val="009300CD"/>
    <w:rsid w:val="00934509"/>
    <w:rsid w:val="009439A8"/>
    <w:rsid w:val="00950053"/>
    <w:rsid w:val="00950833"/>
    <w:rsid w:val="00974387"/>
    <w:rsid w:val="009746C3"/>
    <w:rsid w:val="009A0946"/>
    <w:rsid w:val="009A3ECD"/>
    <w:rsid w:val="009B06BA"/>
    <w:rsid w:val="009B64C1"/>
    <w:rsid w:val="009C2C4C"/>
    <w:rsid w:val="009E7854"/>
    <w:rsid w:val="009F61D8"/>
    <w:rsid w:val="00A07EB5"/>
    <w:rsid w:val="00A2019A"/>
    <w:rsid w:val="00A22132"/>
    <w:rsid w:val="00A27471"/>
    <w:rsid w:val="00A27AC3"/>
    <w:rsid w:val="00A3048C"/>
    <w:rsid w:val="00A319BA"/>
    <w:rsid w:val="00A41E68"/>
    <w:rsid w:val="00A50049"/>
    <w:rsid w:val="00A56B26"/>
    <w:rsid w:val="00A60FD3"/>
    <w:rsid w:val="00A667C4"/>
    <w:rsid w:val="00A74924"/>
    <w:rsid w:val="00A777CB"/>
    <w:rsid w:val="00A81A60"/>
    <w:rsid w:val="00A90EF8"/>
    <w:rsid w:val="00A93B32"/>
    <w:rsid w:val="00A94C1B"/>
    <w:rsid w:val="00A971AF"/>
    <w:rsid w:val="00AA0BA2"/>
    <w:rsid w:val="00AA4C17"/>
    <w:rsid w:val="00AA5EAF"/>
    <w:rsid w:val="00AB071D"/>
    <w:rsid w:val="00AB33CB"/>
    <w:rsid w:val="00AB3C80"/>
    <w:rsid w:val="00AB4A7B"/>
    <w:rsid w:val="00AB7B54"/>
    <w:rsid w:val="00AC22B3"/>
    <w:rsid w:val="00AC2ACC"/>
    <w:rsid w:val="00AC5B54"/>
    <w:rsid w:val="00AC6435"/>
    <w:rsid w:val="00AD2F63"/>
    <w:rsid w:val="00AE22E1"/>
    <w:rsid w:val="00B0004F"/>
    <w:rsid w:val="00B14C65"/>
    <w:rsid w:val="00B17D40"/>
    <w:rsid w:val="00B4065B"/>
    <w:rsid w:val="00B42779"/>
    <w:rsid w:val="00B43E47"/>
    <w:rsid w:val="00B631BB"/>
    <w:rsid w:val="00B752E7"/>
    <w:rsid w:val="00B83009"/>
    <w:rsid w:val="00B87052"/>
    <w:rsid w:val="00B92CF5"/>
    <w:rsid w:val="00B96465"/>
    <w:rsid w:val="00BA6D7A"/>
    <w:rsid w:val="00BC42F0"/>
    <w:rsid w:val="00BE0CB7"/>
    <w:rsid w:val="00BE4515"/>
    <w:rsid w:val="00BF1EC1"/>
    <w:rsid w:val="00C053C0"/>
    <w:rsid w:val="00C05A97"/>
    <w:rsid w:val="00C15F9E"/>
    <w:rsid w:val="00C211B0"/>
    <w:rsid w:val="00C21693"/>
    <w:rsid w:val="00C21F96"/>
    <w:rsid w:val="00C25315"/>
    <w:rsid w:val="00C3328C"/>
    <w:rsid w:val="00C43530"/>
    <w:rsid w:val="00C5014E"/>
    <w:rsid w:val="00C61A79"/>
    <w:rsid w:val="00C70F79"/>
    <w:rsid w:val="00C844DA"/>
    <w:rsid w:val="00C8487C"/>
    <w:rsid w:val="00C86D66"/>
    <w:rsid w:val="00C90B4E"/>
    <w:rsid w:val="00C91E67"/>
    <w:rsid w:val="00C938AA"/>
    <w:rsid w:val="00CA576E"/>
    <w:rsid w:val="00CB04A7"/>
    <w:rsid w:val="00CD0E50"/>
    <w:rsid w:val="00CD1D17"/>
    <w:rsid w:val="00CF7D46"/>
    <w:rsid w:val="00D00FDA"/>
    <w:rsid w:val="00D01624"/>
    <w:rsid w:val="00D048BA"/>
    <w:rsid w:val="00D05492"/>
    <w:rsid w:val="00D148F4"/>
    <w:rsid w:val="00D14AC4"/>
    <w:rsid w:val="00D24EC5"/>
    <w:rsid w:val="00D3431B"/>
    <w:rsid w:val="00D468D1"/>
    <w:rsid w:val="00D512B4"/>
    <w:rsid w:val="00D525DD"/>
    <w:rsid w:val="00D53B44"/>
    <w:rsid w:val="00D621E9"/>
    <w:rsid w:val="00D63E32"/>
    <w:rsid w:val="00D7235C"/>
    <w:rsid w:val="00D750FD"/>
    <w:rsid w:val="00D807AD"/>
    <w:rsid w:val="00DA2642"/>
    <w:rsid w:val="00DA3F3D"/>
    <w:rsid w:val="00DA4748"/>
    <w:rsid w:val="00DB1B96"/>
    <w:rsid w:val="00DB54E6"/>
    <w:rsid w:val="00DB5915"/>
    <w:rsid w:val="00DC08C2"/>
    <w:rsid w:val="00DC23E0"/>
    <w:rsid w:val="00DC4EC3"/>
    <w:rsid w:val="00DC7B06"/>
    <w:rsid w:val="00DD5532"/>
    <w:rsid w:val="00DE002D"/>
    <w:rsid w:val="00DE6320"/>
    <w:rsid w:val="00DF3E98"/>
    <w:rsid w:val="00DF4BC6"/>
    <w:rsid w:val="00E0563B"/>
    <w:rsid w:val="00E11B18"/>
    <w:rsid w:val="00E1213A"/>
    <w:rsid w:val="00E301C3"/>
    <w:rsid w:val="00E34BB9"/>
    <w:rsid w:val="00E36CD2"/>
    <w:rsid w:val="00E403B3"/>
    <w:rsid w:val="00E43F02"/>
    <w:rsid w:val="00E46337"/>
    <w:rsid w:val="00E562EC"/>
    <w:rsid w:val="00E57C7F"/>
    <w:rsid w:val="00E6034B"/>
    <w:rsid w:val="00E64079"/>
    <w:rsid w:val="00E6795A"/>
    <w:rsid w:val="00E7093E"/>
    <w:rsid w:val="00E70E4A"/>
    <w:rsid w:val="00E71DE7"/>
    <w:rsid w:val="00E73C56"/>
    <w:rsid w:val="00E77AD9"/>
    <w:rsid w:val="00E81014"/>
    <w:rsid w:val="00E813D1"/>
    <w:rsid w:val="00E82A17"/>
    <w:rsid w:val="00E90806"/>
    <w:rsid w:val="00E92EAA"/>
    <w:rsid w:val="00EB72D3"/>
    <w:rsid w:val="00EC1627"/>
    <w:rsid w:val="00EC5473"/>
    <w:rsid w:val="00ED0EB7"/>
    <w:rsid w:val="00EE24B0"/>
    <w:rsid w:val="00F042AC"/>
    <w:rsid w:val="00F0599B"/>
    <w:rsid w:val="00F11C97"/>
    <w:rsid w:val="00F153CD"/>
    <w:rsid w:val="00F329EC"/>
    <w:rsid w:val="00F37754"/>
    <w:rsid w:val="00F4012D"/>
    <w:rsid w:val="00F47F50"/>
    <w:rsid w:val="00F57756"/>
    <w:rsid w:val="00F61334"/>
    <w:rsid w:val="00F664C0"/>
    <w:rsid w:val="00F678B2"/>
    <w:rsid w:val="00F67E00"/>
    <w:rsid w:val="00F70A1E"/>
    <w:rsid w:val="00F76654"/>
    <w:rsid w:val="00F77D68"/>
    <w:rsid w:val="00FA3DAC"/>
    <w:rsid w:val="00FA6A47"/>
    <w:rsid w:val="00FC10F3"/>
    <w:rsid w:val="00FC64FD"/>
    <w:rsid w:val="00FD16BC"/>
    <w:rsid w:val="00FD47C3"/>
    <w:rsid w:val="00FE39D1"/>
    <w:rsid w:val="00FE556C"/>
    <w:rsid w:val="00FE5D8E"/>
    <w:rsid w:val="00FE7C02"/>
    <w:rsid w:val="00FF4C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5">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2B1"/>
  </w:style>
  <w:style w:type="paragraph" w:styleId="Heading3">
    <w:name w:val="heading 3"/>
    <w:basedOn w:val="Normal"/>
    <w:link w:val="Heading3Char"/>
    <w:uiPriority w:val="9"/>
    <w:semiHidden/>
    <w:unhideWhenUsed/>
    <w:qFormat/>
    <w:rsid w:val="00E6407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D2F64"/>
    <w:rPr>
      <w:i/>
      <w:iCs/>
    </w:rPr>
  </w:style>
  <w:style w:type="character" w:customStyle="1" w:styleId="highlight">
    <w:name w:val="highlight"/>
    <w:basedOn w:val="DefaultParagraphFont"/>
    <w:rsid w:val="00725218"/>
  </w:style>
  <w:style w:type="paragraph" w:styleId="BalloonText">
    <w:name w:val="Balloon Text"/>
    <w:basedOn w:val="Normal"/>
    <w:link w:val="BalloonTextChar"/>
    <w:uiPriority w:val="99"/>
    <w:semiHidden/>
    <w:unhideWhenUsed/>
    <w:rsid w:val="006362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6274"/>
    <w:rPr>
      <w:rFonts w:ascii="Tahoma" w:hAnsi="Tahoma" w:cs="Tahoma"/>
      <w:sz w:val="16"/>
      <w:szCs w:val="16"/>
    </w:rPr>
  </w:style>
  <w:style w:type="paragraph" w:customStyle="1" w:styleId="Default">
    <w:name w:val="Default"/>
    <w:rsid w:val="00636274"/>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D723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ixed-citation">
    <w:name w:val="mixed-citation"/>
    <w:basedOn w:val="DefaultParagraphFont"/>
    <w:rsid w:val="007E1130"/>
  </w:style>
  <w:style w:type="character" w:styleId="Hyperlink">
    <w:name w:val="Hyperlink"/>
    <w:basedOn w:val="DefaultParagraphFont"/>
    <w:uiPriority w:val="99"/>
    <w:unhideWhenUsed/>
    <w:rsid w:val="000910A5"/>
    <w:rPr>
      <w:color w:val="0000FF"/>
      <w:u w:val="single"/>
    </w:rPr>
  </w:style>
  <w:style w:type="character" w:customStyle="1" w:styleId="cit-auth">
    <w:name w:val="cit-auth"/>
    <w:basedOn w:val="DefaultParagraphFont"/>
    <w:rsid w:val="008D3115"/>
  </w:style>
  <w:style w:type="character" w:customStyle="1" w:styleId="cit-name-surname">
    <w:name w:val="cit-name-surname"/>
    <w:basedOn w:val="DefaultParagraphFont"/>
    <w:rsid w:val="008D3115"/>
  </w:style>
  <w:style w:type="character" w:customStyle="1" w:styleId="cit-name-given-names">
    <w:name w:val="cit-name-given-names"/>
    <w:basedOn w:val="DefaultParagraphFont"/>
    <w:rsid w:val="008D3115"/>
  </w:style>
  <w:style w:type="character" w:customStyle="1" w:styleId="cit-etal">
    <w:name w:val="cit-etal"/>
    <w:basedOn w:val="DefaultParagraphFont"/>
    <w:rsid w:val="008D3115"/>
  </w:style>
  <w:style w:type="character" w:styleId="HTMLCite">
    <w:name w:val="HTML Cite"/>
    <w:basedOn w:val="DefaultParagraphFont"/>
    <w:uiPriority w:val="99"/>
    <w:semiHidden/>
    <w:unhideWhenUsed/>
    <w:rsid w:val="008D3115"/>
    <w:rPr>
      <w:i/>
      <w:iCs/>
    </w:rPr>
  </w:style>
  <w:style w:type="character" w:customStyle="1" w:styleId="cit-article-title">
    <w:name w:val="cit-article-title"/>
    <w:basedOn w:val="DefaultParagraphFont"/>
    <w:rsid w:val="008D3115"/>
  </w:style>
  <w:style w:type="character" w:customStyle="1" w:styleId="cit-pub-date">
    <w:name w:val="cit-pub-date"/>
    <w:basedOn w:val="DefaultParagraphFont"/>
    <w:rsid w:val="008D3115"/>
  </w:style>
  <w:style w:type="character" w:customStyle="1" w:styleId="cit-vol">
    <w:name w:val="cit-vol"/>
    <w:basedOn w:val="DefaultParagraphFont"/>
    <w:rsid w:val="008D3115"/>
  </w:style>
  <w:style w:type="character" w:customStyle="1" w:styleId="cit-fpage">
    <w:name w:val="cit-fpage"/>
    <w:basedOn w:val="DefaultParagraphFont"/>
    <w:rsid w:val="008D3115"/>
  </w:style>
  <w:style w:type="character" w:customStyle="1" w:styleId="cit-lpage">
    <w:name w:val="cit-lpage"/>
    <w:basedOn w:val="DefaultParagraphFont"/>
    <w:rsid w:val="008D3115"/>
  </w:style>
  <w:style w:type="character" w:customStyle="1" w:styleId="cit-comment">
    <w:name w:val="cit-comment"/>
    <w:basedOn w:val="DefaultParagraphFont"/>
    <w:rsid w:val="008D3115"/>
  </w:style>
  <w:style w:type="character" w:customStyle="1" w:styleId="cit-reflinks-abstract">
    <w:name w:val="cit-reflinks-abstract"/>
    <w:basedOn w:val="DefaultParagraphFont"/>
    <w:rsid w:val="008D3115"/>
  </w:style>
  <w:style w:type="character" w:customStyle="1" w:styleId="cit-sep">
    <w:name w:val="cit-sep"/>
    <w:basedOn w:val="DefaultParagraphFont"/>
    <w:rsid w:val="008D3115"/>
  </w:style>
  <w:style w:type="character" w:customStyle="1" w:styleId="cit-reflinks-full-text">
    <w:name w:val="cit-reflinks-full-text"/>
    <w:basedOn w:val="DefaultParagraphFont"/>
    <w:rsid w:val="008D3115"/>
  </w:style>
  <w:style w:type="character" w:customStyle="1" w:styleId="free-full-text">
    <w:name w:val="free-full-text"/>
    <w:basedOn w:val="DefaultParagraphFont"/>
    <w:rsid w:val="008D3115"/>
  </w:style>
  <w:style w:type="character" w:customStyle="1" w:styleId="Heading3Char">
    <w:name w:val="Heading 3 Char"/>
    <w:basedOn w:val="DefaultParagraphFont"/>
    <w:link w:val="Heading3"/>
    <w:uiPriority w:val="9"/>
    <w:semiHidden/>
    <w:rsid w:val="00E64079"/>
    <w:rPr>
      <w:rFonts w:ascii="Times New Roman" w:eastAsia="Times New Roman" w:hAnsi="Times New Roman" w:cs="Times New Roman"/>
      <w:b/>
      <w:bCs/>
      <w:sz w:val="27"/>
      <w:szCs w:val="27"/>
    </w:rPr>
  </w:style>
  <w:style w:type="character" w:customStyle="1" w:styleId="ref-journal">
    <w:name w:val="ref-journal"/>
    <w:basedOn w:val="DefaultParagraphFont"/>
    <w:rsid w:val="00E64079"/>
  </w:style>
  <w:style w:type="character" w:customStyle="1" w:styleId="ref-vol">
    <w:name w:val="ref-vol"/>
    <w:basedOn w:val="DefaultParagraphFont"/>
    <w:rsid w:val="00E64079"/>
  </w:style>
  <w:style w:type="character" w:customStyle="1" w:styleId="source">
    <w:name w:val="source"/>
    <w:basedOn w:val="DefaultParagraphFont"/>
    <w:rsid w:val="00E64079"/>
  </w:style>
  <w:style w:type="paragraph" w:styleId="Header">
    <w:name w:val="header"/>
    <w:basedOn w:val="Normal"/>
    <w:link w:val="HeaderChar"/>
    <w:uiPriority w:val="99"/>
    <w:semiHidden/>
    <w:unhideWhenUsed/>
    <w:rsid w:val="00B14C6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14C65"/>
  </w:style>
  <w:style w:type="paragraph" w:styleId="Footer">
    <w:name w:val="footer"/>
    <w:basedOn w:val="Normal"/>
    <w:link w:val="FooterChar"/>
    <w:uiPriority w:val="99"/>
    <w:unhideWhenUsed/>
    <w:rsid w:val="00B14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4C65"/>
  </w:style>
  <w:style w:type="paragraph" w:styleId="ListParagraph">
    <w:name w:val="List Paragraph"/>
    <w:basedOn w:val="Normal"/>
    <w:uiPriority w:val="34"/>
    <w:qFormat/>
    <w:rsid w:val="006602D4"/>
    <w:pPr>
      <w:ind w:left="720"/>
      <w:contextualSpacing/>
    </w:pPr>
  </w:style>
</w:styles>
</file>

<file path=word/webSettings.xml><?xml version="1.0" encoding="utf-8"?>
<w:webSettings xmlns:r="http://schemas.openxmlformats.org/officeDocument/2006/relationships" xmlns:w="http://schemas.openxmlformats.org/wordprocessingml/2006/main">
  <w:divs>
    <w:div w:id="56515006">
      <w:bodyDiv w:val="1"/>
      <w:marLeft w:val="0"/>
      <w:marRight w:val="0"/>
      <w:marTop w:val="0"/>
      <w:marBottom w:val="0"/>
      <w:divBdr>
        <w:top w:val="none" w:sz="0" w:space="0" w:color="auto"/>
        <w:left w:val="none" w:sz="0" w:space="0" w:color="auto"/>
        <w:bottom w:val="none" w:sz="0" w:space="0" w:color="auto"/>
        <w:right w:val="none" w:sz="0" w:space="0" w:color="auto"/>
      </w:divBdr>
      <w:divsChild>
        <w:div w:id="1955821322">
          <w:marLeft w:val="0"/>
          <w:marRight w:val="0"/>
          <w:marTop w:val="0"/>
          <w:marBottom w:val="0"/>
          <w:divBdr>
            <w:top w:val="none" w:sz="0" w:space="0" w:color="auto"/>
            <w:left w:val="none" w:sz="0" w:space="0" w:color="auto"/>
            <w:bottom w:val="none" w:sz="0" w:space="0" w:color="auto"/>
            <w:right w:val="none" w:sz="0" w:space="0" w:color="auto"/>
          </w:divBdr>
        </w:div>
        <w:div w:id="1924335649">
          <w:marLeft w:val="0"/>
          <w:marRight w:val="0"/>
          <w:marTop w:val="0"/>
          <w:marBottom w:val="0"/>
          <w:divBdr>
            <w:top w:val="none" w:sz="0" w:space="0" w:color="auto"/>
            <w:left w:val="none" w:sz="0" w:space="0" w:color="auto"/>
            <w:bottom w:val="none" w:sz="0" w:space="0" w:color="auto"/>
            <w:right w:val="none" w:sz="0" w:space="0" w:color="auto"/>
          </w:divBdr>
        </w:div>
        <w:div w:id="1807889735">
          <w:marLeft w:val="0"/>
          <w:marRight w:val="0"/>
          <w:marTop w:val="0"/>
          <w:marBottom w:val="0"/>
          <w:divBdr>
            <w:top w:val="none" w:sz="0" w:space="0" w:color="auto"/>
            <w:left w:val="none" w:sz="0" w:space="0" w:color="auto"/>
            <w:bottom w:val="none" w:sz="0" w:space="0" w:color="auto"/>
            <w:right w:val="none" w:sz="0" w:space="0" w:color="auto"/>
          </w:divBdr>
        </w:div>
        <w:div w:id="1980333154">
          <w:marLeft w:val="0"/>
          <w:marRight w:val="0"/>
          <w:marTop w:val="0"/>
          <w:marBottom w:val="0"/>
          <w:divBdr>
            <w:top w:val="none" w:sz="0" w:space="0" w:color="auto"/>
            <w:left w:val="none" w:sz="0" w:space="0" w:color="auto"/>
            <w:bottom w:val="none" w:sz="0" w:space="0" w:color="auto"/>
            <w:right w:val="none" w:sz="0" w:space="0" w:color="auto"/>
          </w:divBdr>
        </w:div>
        <w:div w:id="1579049445">
          <w:marLeft w:val="0"/>
          <w:marRight w:val="0"/>
          <w:marTop w:val="0"/>
          <w:marBottom w:val="0"/>
          <w:divBdr>
            <w:top w:val="none" w:sz="0" w:space="0" w:color="auto"/>
            <w:left w:val="none" w:sz="0" w:space="0" w:color="auto"/>
            <w:bottom w:val="none" w:sz="0" w:space="0" w:color="auto"/>
            <w:right w:val="none" w:sz="0" w:space="0" w:color="auto"/>
          </w:divBdr>
        </w:div>
        <w:div w:id="1148088576">
          <w:marLeft w:val="0"/>
          <w:marRight w:val="0"/>
          <w:marTop w:val="0"/>
          <w:marBottom w:val="0"/>
          <w:divBdr>
            <w:top w:val="none" w:sz="0" w:space="0" w:color="auto"/>
            <w:left w:val="none" w:sz="0" w:space="0" w:color="auto"/>
            <w:bottom w:val="none" w:sz="0" w:space="0" w:color="auto"/>
            <w:right w:val="none" w:sz="0" w:space="0" w:color="auto"/>
          </w:divBdr>
        </w:div>
        <w:div w:id="737165299">
          <w:marLeft w:val="0"/>
          <w:marRight w:val="0"/>
          <w:marTop w:val="0"/>
          <w:marBottom w:val="0"/>
          <w:divBdr>
            <w:top w:val="none" w:sz="0" w:space="0" w:color="auto"/>
            <w:left w:val="none" w:sz="0" w:space="0" w:color="auto"/>
            <w:bottom w:val="none" w:sz="0" w:space="0" w:color="auto"/>
            <w:right w:val="none" w:sz="0" w:space="0" w:color="auto"/>
          </w:divBdr>
        </w:div>
        <w:div w:id="2046714442">
          <w:marLeft w:val="0"/>
          <w:marRight w:val="0"/>
          <w:marTop w:val="0"/>
          <w:marBottom w:val="0"/>
          <w:divBdr>
            <w:top w:val="none" w:sz="0" w:space="0" w:color="auto"/>
            <w:left w:val="none" w:sz="0" w:space="0" w:color="auto"/>
            <w:bottom w:val="none" w:sz="0" w:space="0" w:color="auto"/>
            <w:right w:val="none" w:sz="0" w:space="0" w:color="auto"/>
          </w:divBdr>
        </w:div>
        <w:div w:id="1479374093">
          <w:marLeft w:val="0"/>
          <w:marRight w:val="0"/>
          <w:marTop w:val="0"/>
          <w:marBottom w:val="0"/>
          <w:divBdr>
            <w:top w:val="none" w:sz="0" w:space="0" w:color="auto"/>
            <w:left w:val="none" w:sz="0" w:space="0" w:color="auto"/>
            <w:bottom w:val="none" w:sz="0" w:space="0" w:color="auto"/>
            <w:right w:val="none" w:sz="0" w:space="0" w:color="auto"/>
          </w:divBdr>
        </w:div>
        <w:div w:id="241138396">
          <w:marLeft w:val="0"/>
          <w:marRight w:val="0"/>
          <w:marTop w:val="0"/>
          <w:marBottom w:val="0"/>
          <w:divBdr>
            <w:top w:val="none" w:sz="0" w:space="0" w:color="auto"/>
            <w:left w:val="none" w:sz="0" w:space="0" w:color="auto"/>
            <w:bottom w:val="none" w:sz="0" w:space="0" w:color="auto"/>
            <w:right w:val="none" w:sz="0" w:space="0" w:color="auto"/>
          </w:divBdr>
        </w:div>
      </w:divsChild>
    </w:div>
    <w:div w:id="399718579">
      <w:bodyDiv w:val="1"/>
      <w:marLeft w:val="0"/>
      <w:marRight w:val="0"/>
      <w:marTop w:val="0"/>
      <w:marBottom w:val="0"/>
      <w:divBdr>
        <w:top w:val="none" w:sz="0" w:space="0" w:color="auto"/>
        <w:left w:val="none" w:sz="0" w:space="0" w:color="auto"/>
        <w:bottom w:val="none" w:sz="0" w:space="0" w:color="auto"/>
        <w:right w:val="none" w:sz="0" w:space="0" w:color="auto"/>
      </w:divBdr>
      <w:divsChild>
        <w:div w:id="545147562">
          <w:marLeft w:val="0"/>
          <w:marRight w:val="0"/>
          <w:marTop w:val="0"/>
          <w:marBottom w:val="0"/>
          <w:divBdr>
            <w:top w:val="none" w:sz="0" w:space="0" w:color="auto"/>
            <w:left w:val="none" w:sz="0" w:space="0" w:color="auto"/>
            <w:bottom w:val="none" w:sz="0" w:space="0" w:color="auto"/>
            <w:right w:val="none" w:sz="0" w:space="0" w:color="auto"/>
          </w:divBdr>
        </w:div>
        <w:div w:id="1813789356">
          <w:marLeft w:val="0"/>
          <w:marRight w:val="0"/>
          <w:marTop w:val="0"/>
          <w:marBottom w:val="0"/>
          <w:divBdr>
            <w:top w:val="none" w:sz="0" w:space="0" w:color="auto"/>
            <w:left w:val="none" w:sz="0" w:space="0" w:color="auto"/>
            <w:bottom w:val="none" w:sz="0" w:space="0" w:color="auto"/>
            <w:right w:val="none" w:sz="0" w:space="0" w:color="auto"/>
          </w:divBdr>
        </w:div>
        <w:div w:id="2108380510">
          <w:marLeft w:val="0"/>
          <w:marRight w:val="0"/>
          <w:marTop w:val="0"/>
          <w:marBottom w:val="0"/>
          <w:divBdr>
            <w:top w:val="none" w:sz="0" w:space="0" w:color="auto"/>
            <w:left w:val="none" w:sz="0" w:space="0" w:color="auto"/>
            <w:bottom w:val="none" w:sz="0" w:space="0" w:color="auto"/>
            <w:right w:val="none" w:sz="0" w:space="0" w:color="auto"/>
          </w:divBdr>
        </w:div>
        <w:div w:id="413208794">
          <w:marLeft w:val="0"/>
          <w:marRight w:val="0"/>
          <w:marTop w:val="0"/>
          <w:marBottom w:val="0"/>
          <w:divBdr>
            <w:top w:val="none" w:sz="0" w:space="0" w:color="auto"/>
            <w:left w:val="none" w:sz="0" w:space="0" w:color="auto"/>
            <w:bottom w:val="none" w:sz="0" w:space="0" w:color="auto"/>
            <w:right w:val="none" w:sz="0" w:space="0" w:color="auto"/>
          </w:divBdr>
        </w:div>
        <w:div w:id="248269566">
          <w:marLeft w:val="0"/>
          <w:marRight w:val="0"/>
          <w:marTop w:val="0"/>
          <w:marBottom w:val="0"/>
          <w:divBdr>
            <w:top w:val="none" w:sz="0" w:space="0" w:color="auto"/>
            <w:left w:val="none" w:sz="0" w:space="0" w:color="auto"/>
            <w:bottom w:val="none" w:sz="0" w:space="0" w:color="auto"/>
            <w:right w:val="none" w:sz="0" w:space="0" w:color="auto"/>
          </w:divBdr>
        </w:div>
        <w:div w:id="212934582">
          <w:marLeft w:val="0"/>
          <w:marRight w:val="0"/>
          <w:marTop w:val="0"/>
          <w:marBottom w:val="0"/>
          <w:divBdr>
            <w:top w:val="none" w:sz="0" w:space="0" w:color="auto"/>
            <w:left w:val="none" w:sz="0" w:space="0" w:color="auto"/>
            <w:bottom w:val="none" w:sz="0" w:space="0" w:color="auto"/>
            <w:right w:val="none" w:sz="0" w:space="0" w:color="auto"/>
          </w:divBdr>
        </w:div>
      </w:divsChild>
    </w:div>
    <w:div w:id="423307342">
      <w:bodyDiv w:val="1"/>
      <w:marLeft w:val="0"/>
      <w:marRight w:val="0"/>
      <w:marTop w:val="0"/>
      <w:marBottom w:val="0"/>
      <w:divBdr>
        <w:top w:val="none" w:sz="0" w:space="0" w:color="auto"/>
        <w:left w:val="none" w:sz="0" w:space="0" w:color="auto"/>
        <w:bottom w:val="none" w:sz="0" w:space="0" w:color="auto"/>
        <w:right w:val="none" w:sz="0" w:space="0" w:color="auto"/>
      </w:divBdr>
      <w:divsChild>
        <w:div w:id="1653632154">
          <w:marLeft w:val="0"/>
          <w:marRight w:val="0"/>
          <w:marTop w:val="0"/>
          <w:marBottom w:val="0"/>
          <w:divBdr>
            <w:top w:val="none" w:sz="0" w:space="0" w:color="auto"/>
            <w:left w:val="none" w:sz="0" w:space="0" w:color="auto"/>
            <w:bottom w:val="none" w:sz="0" w:space="0" w:color="auto"/>
            <w:right w:val="none" w:sz="0" w:space="0" w:color="auto"/>
          </w:divBdr>
        </w:div>
        <w:div w:id="146020147">
          <w:marLeft w:val="0"/>
          <w:marRight w:val="0"/>
          <w:marTop w:val="0"/>
          <w:marBottom w:val="0"/>
          <w:divBdr>
            <w:top w:val="none" w:sz="0" w:space="0" w:color="auto"/>
            <w:left w:val="none" w:sz="0" w:space="0" w:color="auto"/>
            <w:bottom w:val="none" w:sz="0" w:space="0" w:color="auto"/>
            <w:right w:val="none" w:sz="0" w:space="0" w:color="auto"/>
          </w:divBdr>
        </w:div>
      </w:divsChild>
    </w:div>
    <w:div w:id="584845929">
      <w:bodyDiv w:val="1"/>
      <w:marLeft w:val="0"/>
      <w:marRight w:val="0"/>
      <w:marTop w:val="0"/>
      <w:marBottom w:val="0"/>
      <w:divBdr>
        <w:top w:val="none" w:sz="0" w:space="0" w:color="auto"/>
        <w:left w:val="none" w:sz="0" w:space="0" w:color="auto"/>
        <w:bottom w:val="none" w:sz="0" w:space="0" w:color="auto"/>
        <w:right w:val="none" w:sz="0" w:space="0" w:color="auto"/>
      </w:divBdr>
    </w:div>
    <w:div w:id="728067263">
      <w:bodyDiv w:val="1"/>
      <w:marLeft w:val="0"/>
      <w:marRight w:val="0"/>
      <w:marTop w:val="0"/>
      <w:marBottom w:val="0"/>
      <w:divBdr>
        <w:top w:val="none" w:sz="0" w:space="0" w:color="auto"/>
        <w:left w:val="none" w:sz="0" w:space="0" w:color="auto"/>
        <w:bottom w:val="none" w:sz="0" w:space="0" w:color="auto"/>
        <w:right w:val="none" w:sz="0" w:space="0" w:color="auto"/>
      </w:divBdr>
    </w:div>
    <w:div w:id="933976205">
      <w:bodyDiv w:val="1"/>
      <w:marLeft w:val="0"/>
      <w:marRight w:val="0"/>
      <w:marTop w:val="0"/>
      <w:marBottom w:val="0"/>
      <w:divBdr>
        <w:top w:val="none" w:sz="0" w:space="0" w:color="auto"/>
        <w:left w:val="none" w:sz="0" w:space="0" w:color="auto"/>
        <w:bottom w:val="none" w:sz="0" w:space="0" w:color="auto"/>
        <w:right w:val="none" w:sz="0" w:space="0" w:color="auto"/>
      </w:divBdr>
    </w:div>
    <w:div w:id="1087842703">
      <w:bodyDiv w:val="1"/>
      <w:marLeft w:val="0"/>
      <w:marRight w:val="0"/>
      <w:marTop w:val="0"/>
      <w:marBottom w:val="0"/>
      <w:divBdr>
        <w:top w:val="none" w:sz="0" w:space="0" w:color="auto"/>
        <w:left w:val="none" w:sz="0" w:space="0" w:color="auto"/>
        <w:bottom w:val="none" w:sz="0" w:space="0" w:color="auto"/>
        <w:right w:val="none" w:sz="0" w:space="0" w:color="auto"/>
      </w:divBdr>
    </w:div>
    <w:div w:id="1097484230">
      <w:bodyDiv w:val="1"/>
      <w:marLeft w:val="0"/>
      <w:marRight w:val="0"/>
      <w:marTop w:val="0"/>
      <w:marBottom w:val="0"/>
      <w:divBdr>
        <w:top w:val="none" w:sz="0" w:space="0" w:color="auto"/>
        <w:left w:val="none" w:sz="0" w:space="0" w:color="auto"/>
        <w:bottom w:val="none" w:sz="0" w:space="0" w:color="auto"/>
        <w:right w:val="none" w:sz="0" w:space="0" w:color="auto"/>
      </w:divBdr>
      <w:divsChild>
        <w:div w:id="42953060">
          <w:marLeft w:val="0"/>
          <w:marRight w:val="0"/>
          <w:marTop w:val="0"/>
          <w:marBottom w:val="0"/>
          <w:divBdr>
            <w:top w:val="none" w:sz="0" w:space="0" w:color="auto"/>
            <w:left w:val="none" w:sz="0" w:space="0" w:color="auto"/>
            <w:bottom w:val="none" w:sz="0" w:space="0" w:color="auto"/>
            <w:right w:val="none" w:sz="0" w:space="0" w:color="auto"/>
          </w:divBdr>
        </w:div>
        <w:div w:id="172887700">
          <w:marLeft w:val="0"/>
          <w:marRight w:val="0"/>
          <w:marTop w:val="0"/>
          <w:marBottom w:val="0"/>
          <w:divBdr>
            <w:top w:val="none" w:sz="0" w:space="0" w:color="auto"/>
            <w:left w:val="none" w:sz="0" w:space="0" w:color="auto"/>
            <w:bottom w:val="none" w:sz="0" w:space="0" w:color="auto"/>
            <w:right w:val="none" w:sz="0" w:space="0" w:color="auto"/>
          </w:divBdr>
        </w:div>
        <w:div w:id="1060788450">
          <w:marLeft w:val="0"/>
          <w:marRight w:val="0"/>
          <w:marTop w:val="0"/>
          <w:marBottom w:val="0"/>
          <w:divBdr>
            <w:top w:val="none" w:sz="0" w:space="0" w:color="auto"/>
            <w:left w:val="none" w:sz="0" w:space="0" w:color="auto"/>
            <w:bottom w:val="none" w:sz="0" w:space="0" w:color="auto"/>
            <w:right w:val="none" w:sz="0" w:space="0" w:color="auto"/>
          </w:divBdr>
        </w:div>
        <w:div w:id="1301837538">
          <w:marLeft w:val="0"/>
          <w:marRight w:val="0"/>
          <w:marTop w:val="0"/>
          <w:marBottom w:val="0"/>
          <w:divBdr>
            <w:top w:val="none" w:sz="0" w:space="0" w:color="auto"/>
            <w:left w:val="none" w:sz="0" w:space="0" w:color="auto"/>
            <w:bottom w:val="none" w:sz="0" w:space="0" w:color="auto"/>
            <w:right w:val="none" w:sz="0" w:space="0" w:color="auto"/>
          </w:divBdr>
        </w:div>
        <w:div w:id="1370183284">
          <w:marLeft w:val="0"/>
          <w:marRight w:val="0"/>
          <w:marTop w:val="0"/>
          <w:marBottom w:val="0"/>
          <w:divBdr>
            <w:top w:val="none" w:sz="0" w:space="0" w:color="auto"/>
            <w:left w:val="none" w:sz="0" w:space="0" w:color="auto"/>
            <w:bottom w:val="none" w:sz="0" w:space="0" w:color="auto"/>
            <w:right w:val="none" w:sz="0" w:space="0" w:color="auto"/>
          </w:divBdr>
        </w:div>
        <w:div w:id="1466239795">
          <w:marLeft w:val="0"/>
          <w:marRight w:val="0"/>
          <w:marTop w:val="0"/>
          <w:marBottom w:val="0"/>
          <w:divBdr>
            <w:top w:val="none" w:sz="0" w:space="0" w:color="auto"/>
            <w:left w:val="none" w:sz="0" w:space="0" w:color="auto"/>
            <w:bottom w:val="none" w:sz="0" w:space="0" w:color="auto"/>
            <w:right w:val="none" w:sz="0" w:space="0" w:color="auto"/>
          </w:divBdr>
        </w:div>
        <w:div w:id="1507093498">
          <w:marLeft w:val="0"/>
          <w:marRight w:val="0"/>
          <w:marTop w:val="0"/>
          <w:marBottom w:val="0"/>
          <w:divBdr>
            <w:top w:val="none" w:sz="0" w:space="0" w:color="auto"/>
            <w:left w:val="none" w:sz="0" w:space="0" w:color="auto"/>
            <w:bottom w:val="none" w:sz="0" w:space="0" w:color="auto"/>
            <w:right w:val="none" w:sz="0" w:space="0" w:color="auto"/>
          </w:divBdr>
        </w:div>
        <w:div w:id="1629779391">
          <w:marLeft w:val="0"/>
          <w:marRight w:val="0"/>
          <w:marTop w:val="0"/>
          <w:marBottom w:val="0"/>
          <w:divBdr>
            <w:top w:val="none" w:sz="0" w:space="0" w:color="auto"/>
            <w:left w:val="none" w:sz="0" w:space="0" w:color="auto"/>
            <w:bottom w:val="none" w:sz="0" w:space="0" w:color="auto"/>
            <w:right w:val="none" w:sz="0" w:space="0" w:color="auto"/>
          </w:divBdr>
        </w:div>
      </w:divsChild>
    </w:div>
    <w:div w:id="1197155921">
      <w:bodyDiv w:val="1"/>
      <w:marLeft w:val="0"/>
      <w:marRight w:val="0"/>
      <w:marTop w:val="0"/>
      <w:marBottom w:val="0"/>
      <w:divBdr>
        <w:top w:val="none" w:sz="0" w:space="0" w:color="auto"/>
        <w:left w:val="none" w:sz="0" w:space="0" w:color="auto"/>
        <w:bottom w:val="none" w:sz="0" w:space="0" w:color="auto"/>
        <w:right w:val="none" w:sz="0" w:space="0" w:color="auto"/>
      </w:divBdr>
      <w:divsChild>
        <w:div w:id="53041524">
          <w:marLeft w:val="0"/>
          <w:marRight w:val="0"/>
          <w:marTop w:val="0"/>
          <w:marBottom w:val="0"/>
          <w:divBdr>
            <w:top w:val="none" w:sz="0" w:space="0" w:color="auto"/>
            <w:left w:val="none" w:sz="0" w:space="0" w:color="auto"/>
            <w:bottom w:val="none" w:sz="0" w:space="0" w:color="auto"/>
            <w:right w:val="none" w:sz="0" w:space="0" w:color="auto"/>
          </w:divBdr>
        </w:div>
      </w:divsChild>
    </w:div>
    <w:div w:id="1611161138">
      <w:bodyDiv w:val="1"/>
      <w:marLeft w:val="0"/>
      <w:marRight w:val="0"/>
      <w:marTop w:val="0"/>
      <w:marBottom w:val="0"/>
      <w:divBdr>
        <w:top w:val="none" w:sz="0" w:space="0" w:color="auto"/>
        <w:left w:val="none" w:sz="0" w:space="0" w:color="auto"/>
        <w:bottom w:val="none" w:sz="0" w:space="0" w:color="auto"/>
        <w:right w:val="none" w:sz="0" w:space="0" w:color="auto"/>
      </w:divBdr>
      <w:divsChild>
        <w:div w:id="1993369825">
          <w:marLeft w:val="0"/>
          <w:marRight w:val="0"/>
          <w:marTop w:val="0"/>
          <w:marBottom w:val="0"/>
          <w:divBdr>
            <w:top w:val="none" w:sz="0" w:space="0" w:color="auto"/>
            <w:left w:val="none" w:sz="0" w:space="0" w:color="auto"/>
            <w:bottom w:val="none" w:sz="0" w:space="0" w:color="auto"/>
            <w:right w:val="none" w:sz="0" w:space="0" w:color="auto"/>
          </w:divBdr>
        </w:div>
        <w:div w:id="272174297">
          <w:marLeft w:val="0"/>
          <w:marRight w:val="0"/>
          <w:marTop w:val="0"/>
          <w:marBottom w:val="0"/>
          <w:divBdr>
            <w:top w:val="none" w:sz="0" w:space="0" w:color="auto"/>
            <w:left w:val="none" w:sz="0" w:space="0" w:color="auto"/>
            <w:bottom w:val="none" w:sz="0" w:space="0" w:color="auto"/>
            <w:right w:val="none" w:sz="0" w:space="0" w:color="auto"/>
          </w:divBdr>
          <w:divsChild>
            <w:div w:id="30961827">
              <w:marLeft w:val="0"/>
              <w:marRight w:val="0"/>
              <w:marTop w:val="0"/>
              <w:marBottom w:val="0"/>
              <w:divBdr>
                <w:top w:val="none" w:sz="0" w:space="0" w:color="auto"/>
                <w:left w:val="none" w:sz="0" w:space="0" w:color="auto"/>
                <w:bottom w:val="none" w:sz="0" w:space="0" w:color="auto"/>
                <w:right w:val="none" w:sz="0" w:space="0" w:color="auto"/>
              </w:divBdr>
            </w:div>
            <w:div w:id="120155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359409">
      <w:bodyDiv w:val="1"/>
      <w:marLeft w:val="0"/>
      <w:marRight w:val="0"/>
      <w:marTop w:val="0"/>
      <w:marBottom w:val="0"/>
      <w:divBdr>
        <w:top w:val="none" w:sz="0" w:space="0" w:color="auto"/>
        <w:left w:val="none" w:sz="0" w:space="0" w:color="auto"/>
        <w:bottom w:val="none" w:sz="0" w:space="0" w:color="auto"/>
        <w:right w:val="none" w:sz="0" w:space="0" w:color="auto"/>
      </w:divBdr>
      <w:divsChild>
        <w:div w:id="1150563254">
          <w:marLeft w:val="0"/>
          <w:marRight w:val="0"/>
          <w:marTop w:val="0"/>
          <w:marBottom w:val="0"/>
          <w:divBdr>
            <w:top w:val="none" w:sz="0" w:space="0" w:color="auto"/>
            <w:left w:val="none" w:sz="0" w:space="0" w:color="auto"/>
            <w:bottom w:val="none" w:sz="0" w:space="0" w:color="auto"/>
            <w:right w:val="none" w:sz="0" w:space="0" w:color="auto"/>
          </w:divBdr>
        </w:div>
      </w:divsChild>
    </w:div>
    <w:div w:id="1860467492">
      <w:bodyDiv w:val="1"/>
      <w:marLeft w:val="0"/>
      <w:marRight w:val="0"/>
      <w:marTop w:val="0"/>
      <w:marBottom w:val="0"/>
      <w:divBdr>
        <w:top w:val="none" w:sz="0" w:space="0" w:color="auto"/>
        <w:left w:val="none" w:sz="0" w:space="0" w:color="auto"/>
        <w:bottom w:val="none" w:sz="0" w:space="0" w:color="auto"/>
        <w:right w:val="none" w:sz="0" w:space="0" w:color="auto"/>
      </w:divBdr>
    </w:div>
    <w:div w:id="1956712744">
      <w:bodyDiv w:val="1"/>
      <w:marLeft w:val="0"/>
      <w:marRight w:val="0"/>
      <w:marTop w:val="0"/>
      <w:marBottom w:val="0"/>
      <w:divBdr>
        <w:top w:val="none" w:sz="0" w:space="0" w:color="auto"/>
        <w:left w:val="none" w:sz="0" w:space="0" w:color="auto"/>
        <w:bottom w:val="none" w:sz="0" w:space="0" w:color="auto"/>
        <w:right w:val="none" w:sz="0" w:space="0" w:color="auto"/>
      </w:divBdr>
      <w:divsChild>
        <w:div w:id="703406656">
          <w:marLeft w:val="0"/>
          <w:marRight w:val="0"/>
          <w:marTop w:val="0"/>
          <w:marBottom w:val="0"/>
          <w:divBdr>
            <w:top w:val="none" w:sz="0" w:space="0" w:color="auto"/>
            <w:left w:val="none" w:sz="0" w:space="0" w:color="auto"/>
            <w:bottom w:val="none" w:sz="0" w:space="0" w:color="auto"/>
            <w:right w:val="none" w:sz="0" w:space="0" w:color="auto"/>
          </w:divBdr>
        </w:div>
        <w:div w:id="2127773922">
          <w:marLeft w:val="0"/>
          <w:marRight w:val="0"/>
          <w:marTop w:val="0"/>
          <w:marBottom w:val="0"/>
          <w:divBdr>
            <w:top w:val="none" w:sz="0" w:space="0" w:color="auto"/>
            <w:left w:val="none" w:sz="0" w:space="0" w:color="auto"/>
            <w:bottom w:val="none" w:sz="0" w:space="0" w:color="auto"/>
            <w:right w:val="none" w:sz="0" w:space="0" w:color="auto"/>
          </w:divBdr>
        </w:div>
        <w:div w:id="951866873">
          <w:marLeft w:val="0"/>
          <w:marRight w:val="0"/>
          <w:marTop w:val="0"/>
          <w:marBottom w:val="0"/>
          <w:divBdr>
            <w:top w:val="none" w:sz="0" w:space="0" w:color="auto"/>
            <w:left w:val="none" w:sz="0" w:space="0" w:color="auto"/>
            <w:bottom w:val="none" w:sz="0" w:space="0" w:color="auto"/>
            <w:right w:val="none" w:sz="0" w:space="0" w:color="auto"/>
          </w:divBdr>
        </w:div>
        <w:div w:id="1339383948">
          <w:marLeft w:val="0"/>
          <w:marRight w:val="0"/>
          <w:marTop w:val="0"/>
          <w:marBottom w:val="0"/>
          <w:divBdr>
            <w:top w:val="none" w:sz="0" w:space="0" w:color="auto"/>
            <w:left w:val="none" w:sz="0" w:space="0" w:color="auto"/>
            <w:bottom w:val="none" w:sz="0" w:space="0" w:color="auto"/>
            <w:right w:val="none" w:sz="0" w:space="0" w:color="auto"/>
          </w:divBdr>
        </w:div>
        <w:div w:id="1998067640">
          <w:marLeft w:val="0"/>
          <w:marRight w:val="0"/>
          <w:marTop w:val="0"/>
          <w:marBottom w:val="0"/>
          <w:divBdr>
            <w:top w:val="none" w:sz="0" w:space="0" w:color="auto"/>
            <w:left w:val="none" w:sz="0" w:space="0" w:color="auto"/>
            <w:bottom w:val="none" w:sz="0" w:space="0" w:color="auto"/>
            <w:right w:val="none" w:sz="0" w:space="0" w:color="auto"/>
          </w:divBdr>
        </w:div>
        <w:div w:id="2003192790">
          <w:marLeft w:val="0"/>
          <w:marRight w:val="0"/>
          <w:marTop w:val="0"/>
          <w:marBottom w:val="0"/>
          <w:divBdr>
            <w:top w:val="none" w:sz="0" w:space="0" w:color="auto"/>
            <w:left w:val="none" w:sz="0" w:space="0" w:color="auto"/>
            <w:bottom w:val="none" w:sz="0" w:space="0" w:color="auto"/>
            <w:right w:val="none" w:sz="0" w:space="0" w:color="auto"/>
          </w:divBdr>
        </w:div>
        <w:div w:id="1701205130">
          <w:marLeft w:val="0"/>
          <w:marRight w:val="0"/>
          <w:marTop w:val="0"/>
          <w:marBottom w:val="0"/>
          <w:divBdr>
            <w:top w:val="none" w:sz="0" w:space="0" w:color="auto"/>
            <w:left w:val="none" w:sz="0" w:space="0" w:color="auto"/>
            <w:bottom w:val="none" w:sz="0" w:space="0" w:color="auto"/>
            <w:right w:val="none" w:sz="0" w:space="0" w:color="auto"/>
          </w:divBdr>
        </w:div>
        <w:div w:id="1432124519">
          <w:marLeft w:val="0"/>
          <w:marRight w:val="0"/>
          <w:marTop w:val="0"/>
          <w:marBottom w:val="0"/>
          <w:divBdr>
            <w:top w:val="none" w:sz="0" w:space="0" w:color="auto"/>
            <w:left w:val="none" w:sz="0" w:space="0" w:color="auto"/>
            <w:bottom w:val="none" w:sz="0" w:space="0" w:color="auto"/>
            <w:right w:val="none" w:sz="0" w:space="0" w:color="auto"/>
          </w:divBdr>
        </w:div>
        <w:div w:id="623653535">
          <w:marLeft w:val="0"/>
          <w:marRight w:val="0"/>
          <w:marTop w:val="0"/>
          <w:marBottom w:val="0"/>
          <w:divBdr>
            <w:top w:val="none" w:sz="0" w:space="0" w:color="auto"/>
            <w:left w:val="none" w:sz="0" w:space="0" w:color="auto"/>
            <w:bottom w:val="none" w:sz="0" w:space="0" w:color="auto"/>
            <w:right w:val="none" w:sz="0" w:space="0" w:color="auto"/>
          </w:divBdr>
        </w:div>
        <w:div w:id="294340024">
          <w:marLeft w:val="0"/>
          <w:marRight w:val="0"/>
          <w:marTop w:val="0"/>
          <w:marBottom w:val="0"/>
          <w:divBdr>
            <w:top w:val="none" w:sz="0" w:space="0" w:color="auto"/>
            <w:left w:val="none" w:sz="0" w:space="0" w:color="auto"/>
            <w:bottom w:val="none" w:sz="0" w:space="0" w:color="auto"/>
            <w:right w:val="none" w:sz="0" w:space="0" w:color="auto"/>
          </w:divBdr>
        </w:div>
        <w:div w:id="1352956671">
          <w:marLeft w:val="0"/>
          <w:marRight w:val="0"/>
          <w:marTop w:val="0"/>
          <w:marBottom w:val="0"/>
          <w:divBdr>
            <w:top w:val="none" w:sz="0" w:space="0" w:color="auto"/>
            <w:left w:val="none" w:sz="0" w:space="0" w:color="auto"/>
            <w:bottom w:val="none" w:sz="0" w:space="0" w:color="auto"/>
            <w:right w:val="none" w:sz="0" w:space="0" w:color="auto"/>
          </w:divBdr>
        </w:div>
        <w:div w:id="647125865">
          <w:marLeft w:val="0"/>
          <w:marRight w:val="0"/>
          <w:marTop w:val="0"/>
          <w:marBottom w:val="0"/>
          <w:divBdr>
            <w:top w:val="none" w:sz="0" w:space="0" w:color="auto"/>
            <w:left w:val="none" w:sz="0" w:space="0" w:color="auto"/>
            <w:bottom w:val="none" w:sz="0" w:space="0" w:color="auto"/>
            <w:right w:val="none" w:sz="0" w:space="0" w:color="auto"/>
          </w:divBdr>
        </w:div>
        <w:div w:id="1826894276">
          <w:marLeft w:val="0"/>
          <w:marRight w:val="0"/>
          <w:marTop w:val="0"/>
          <w:marBottom w:val="0"/>
          <w:divBdr>
            <w:top w:val="none" w:sz="0" w:space="0" w:color="auto"/>
            <w:left w:val="none" w:sz="0" w:space="0" w:color="auto"/>
            <w:bottom w:val="none" w:sz="0" w:space="0" w:color="auto"/>
            <w:right w:val="none" w:sz="0" w:space="0" w:color="auto"/>
          </w:divBdr>
        </w:div>
        <w:div w:id="1020008969">
          <w:marLeft w:val="0"/>
          <w:marRight w:val="0"/>
          <w:marTop w:val="0"/>
          <w:marBottom w:val="0"/>
          <w:divBdr>
            <w:top w:val="none" w:sz="0" w:space="0" w:color="auto"/>
            <w:left w:val="none" w:sz="0" w:space="0" w:color="auto"/>
            <w:bottom w:val="none" w:sz="0" w:space="0" w:color="auto"/>
            <w:right w:val="none" w:sz="0" w:space="0" w:color="auto"/>
          </w:divBdr>
        </w:div>
        <w:div w:id="1635024015">
          <w:marLeft w:val="0"/>
          <w:marRight w:val="0"/>
          <w:marTop w:val="0"/>
          <w:marBottom w:val="0"/>
          <w:divBdr>
            <w:top w:val="none" w:sz="0" w:space="0" w:color="auto"/>
            <w:left w:val="none" w:sz="0" w:space="0" w:color="auto"/>
            <w:bottom w:val="none" w:sz="0" w:space="0" w:color="auto"/>
            <w:right w:val="none" w:sz="0" w:space="0" w:color="auto"/>
          </w:divBdr>
        </w:div>
        <w:div w:id="491995736">
          <w:marLeft w:val="0"/>
          <w:marRight w:val="0"/>
          <w:marTop w:val="0"/>
          <w:marBottom w:val="0"/>
          <w:divBdr>
            <w:top w:val="none" w:sz="0" w:space="0" w:color="auto"/>
            <w:left w:val="none" w:sz="0" w:space="0" w:color="auto"/>
            <w:bottom w:val="none" w:sz="0" w:space="0" w:color="auto"/>
            <w:right w:val="none" w:sz="0" w:space="0" w:color="auto"/>
          </w:divBdr>
        </w:div>
        <w:div w:id="1280990472">
          <w:marLeft w:val="0"/>
          <w:marRight w:val="0"/>
          <w:marTop w:val="0"/>
          <w:marBottom w:val="0"/>
          <w:divBdr>
            <w:top w:val="none" w:sz="0" w:space="0" w:color="auto"/>
            <w:left w:val="none" w:sz="0" w:space="0" w:color="auto"/>
            <w:bottom w:val="none" w:sz="0" w:space="0" w:color="auto"/>
            <w:right w:val="none" w:sz="0" w:space="0" w:color="auto"/>
          </w:divBdr>
        </w:div>
        <w:div w:id="344749023">
          <w:marLeft w:val="0"/>
          <w:marRight w:val="0"/>
          <w:marTop w:val="0"/>
          <w:marBottom w:val="0"/>
          <w:divBdr>
            <w:top w:val="none" w:sz="0" w:space="0" w:color="auto"/>
            <w:left w:val="none" w:sz="0" w:space="0" w:color="auto"/>
            <w:bottom w:val="none" w:sz="0" w:space="0" w:color="auto"/>
            <w:right w:val="none" w:sz="0" w:space="0" w:color="auto"/>
          </w:divBdr>
        </w:div>
        <w:div w:id="1298610305">
          <w:marLeft w:val="0"/>
          <w:marRight w:val="0"/>
          <w:marTop w:val="0"/>
          <w:marBottom w:val="0"/>
          <w:divBdr>
            <w:top w:val="none" w:sz="0" w:space="0" w:color="auto"/>
            <w:left w:val="none" w:sz="0" w:space="0" w:color="auto"/>
            <w:bottom w:val="none" w:sz="0" w:space="0" w:color="auto"/>
            <w:right w:val="none" w:sz="0" w:space="0" w:color="auto"/>
          </w:divBdr>
        </w:div>
        <w:div w:id="1489713385">
          <w:marLeft w:val="0"/>
          <w:marRight w:val="0"/>
          <w:marTop w:val="0"/>
          <w:marBottom w:val="0"/>
          <w:divBdr>
            <w:top w:val="none" w:sz="0" w:space="0" w:color="auto"/>
            <w:left w:val="none" w:sz="0" w:space="0" w:color="auto"/>
            <w:bottom w:val="none" w:sz="0" w:space="0" w:color="auto"/>
            <w:right w:val="none" w:sz="0" w:space="0" w:color="auto"/>
          </w:divBdr>
        </w:div>
        <w:div w:id="1634673440">
          <w:marLeft w:val="0"/>
          <w:marRight w:val="0"/>
          <w:marTop w:val="0"/>
          <w:marBottom w:val="0"/>
          <w:divBdr>
            <w:top w:val="none" w:sz="0" w:space="0" w:color="auto"/>
            <w:left w:val="none" w:sz="0" w:space="0" w:color="auto"/>
            <w:bottom w:val="none" w:sz="0" w:space="0" w:color="auto"/>
            <w:right w:val="none" w:sz="0" w:space="0" w:color="auto"/>
          </w:divBdr>
        </w:div>
        <w:div w:id="418714455">
          <w:marLeft w:val="0"/>
          <w:marRight w:val="0"/>
          <w:marTop w:val="0"/>
          <w:marBottom w:val="0"/>
          <w:divBdr>
            <w:top w:val="none" w:sz="0" w:space="0" w:color="auto"/>
            <w:left w:val="none" w:sz="0" w:space="0" w:color="auto"/>
            <w:bottom w:val="none" w:sz="0" w:space="0" w:color="auto"/>
            <w:right w:val="none" w:sz="0" w:space="0" w:color="auto"/>
          </w:divBdr>
        </w:div>
        <w:div w:id="81269518">
          <w:marLeft w:val="0"/>
          <w:marRight w:val="0"/>
          <w:marTop w:val="0"/>
          <w:marBottom w:val="0"/>
          <w:divBdr>
            <w:top w:val="none" w:sz="0" w:space="0" w:color="auto"/>
            <w:left w:val="none" w:sz="0" w:space="0" w:color="auto"/>
            <w:bottom w:val="none" w:sz="0" w:space="0" w:color="auto"/>
            <w:right w:val="none" w:sz="0" w:space="0" w:color="auto"/>
          </w:divBdr>
        </w:div>
        <w:div w:id="91636030">
          <w:marLeft w:val="0"/>
          <w:marRight w:val="0"/>
          <w:marTop w:val="0"/>
          <w:marBottom w:val="0"/>
          <w:divBdr>
            <w:top w:val="none" w:sz="0" w:space="0" w:color="auto"/>
            <w:left w:val="none" w:sz="0" w:space="0" w:color="auto"/>
            <w:bottom w:val="none" w:sz="0" w:space="0" w:color="auto"/>
            <w:right w:val="none" w:sz="0" w:space="0" w:color="auto"/>
          </w:divBdr>
        </w:div>
        <w:div w:id="1908497474">
          <w:marLeft w:val="0"/>
          <w:marRight w:val="0"/>
          <w:marTop w:val="0"/>
          <w:marBottom w:val="0"/>
          <w:divBdr>
            <w:top w:val="none" w:sz="0" w:space="0" w:color="auto"/>
            <w:left w:val="none" w:sz="0" w:space="0" w:color="auto"/>
            <w:bottom w:val="none" w:sz="0" w:space="0" w:color="auto"/>
            <w:right w:val="none" w:sz="0" w:space="0" w:color="auto"/>
          </w:divBdr>
        </w:div>
        <w:div w:id="2040229951">
          <w:marLeft w:val="0"/>
          <w:marRight w:val="0"/>
          <w:marTop w:val="0"/>
          <w:marBottom w:val="0"/>
          <w:divBdr>
            <w:top w:val="none" w:sz="0" w:space="0" w:color="auto"/>
            <w:left w:val="none" w:sz="0" w:space="0" w:color="auto"/>
            <w:bottom w:val="none" w:sz="0" w:space="0" w:color="auto"/>
            <w:right w:val="none" w:sz="0" w:space="0" w:color="auto"/>
          </w:divBdr>
        </w:div>
        <w:div w:id="1001548128">
          <w:marLeft w:val="0"/>
          <w:marRight w:val="0"/>
          <w:marTop w:val="0"/>
          <w:marBottom w:val="0"/>
          <w:divBdr>
            <w:top w:val="none" w:sz="0" w:space="0" w:color="auto"/>
            <w:left w:val="none" w:sz="0" w:space="0" w:color="auto"/>
            <w:bottom w:val="none" w:sz="0" w:space="0" w:color="auto"/>
            <w:right w:val="none" w:sz="0" w:space="0" w:color="auto"/>
          </w:divBdr>
        </w:div>
        <w:div w:id="808327505">
          <w:marLeft w:val="0"/>
          <w:marRight w:val="0"/>
          <w:marTop w:val="0"/>
          <w:marBottom w:val="0"/>
          <w:divBdr>
            <w:top w:val="none" w:sz="0" w:space="0" w:color="auto"/>
            <w:left w:val="none" w:sz="0" w:space="0" w:color="auto"/>
            <w:bottom w:val="none" w:sz="0" w:space="0" w:color="auto"/>
            <w:right w:val="none" w:sz="0" w:space="0" w:color="auto"/>
          </w:divBdr>
        </w:div>
        <w:div w:id="1121270003">
          <w:marLeft w:val="0"/>
          <w:marRight w:val="0"/>
          <w:marTop w:val="0"/>
          <w:marBottom w:val="0"/>
          <w:divBdr>
            <w:top w:val="none" w:sz="0" w:space="0" w:color="auto"/>
            <w:left w:val="none" w:sz="0" w:space="0" w:color="auto"/>
            <w:bottom w:val="none" w:sz="0" w:space="0" w:color="auto"/>
            <w:right w:val="none" w:sz="0" w:space="0" w:color="auto"/>
          </w:divBdr>
        </w:div>
        <w:div w:id="1830248212">
          <w:marLeft w:val="0"/>
          <w:marRight w:val="0"/>
          <w:marTop w:val="0"/>
          <w:marBottom w:val="0"/>
          <w:divBdr>
            <w:top w:val="none" w:sz="0" w:space="0" w:color="auto"/>
            <w:left w:val="none" w:sz="0" w:space="0" w:color="auto"/>
            <w:bottom w:val="none" w:sz="0" w:space="0" w:color="auto"/>
            <w:right w:val="none" w:sz="0" w:space="0" w:color="auto"/>
          </w:divBdr>
        </w:div>
        <w:div w:id="682978664">
          <w:marLeft w:val="0"/>
          <w:marRight w:val="0"/>
          <w:marTop w:val="0"/>
          <w:marBottom w:val="0"/>
          <w:divBdr>
            <w:top w:val="none" w:sz="0" w:space="0" w:color="auto"/>
            <w:left w:val="none" w:sz="0" w:space="0" w:color="auto"/>
            <w:bottom w:val="none" w:sz="0" w:space="0" w:color="auto"/>
            <w:right w:val="none" w:sz="0" w:space="0" w:color="auto"/>
          </w:divBdr>
        </w:div>
        <w:div w:id="1202549926">
          <w:marLeft w:val="0"/>
          <w:marRight w:val="0"/>
          <w:marTop w:val="0"/>
          <w:marBottom w:val="0"/>
          <w:divBdr>
            <w:top w:val="none" w:sz="0" w:space="0" w:color="auto"/>
            <w:left w:val="none" w:sz="0" w:space="0" w:color="auto"/>
            <w:bottom w:val="none" w:sz="0" w:space="0" w:color="auto"/>
            <w:right w:val="none" w:sz="0" w:space="0" w:color="auto"/>
          </w:divBdr>
        </w:div>
        <w:div w:id="1069231237">
          <w:marLeft w:val="0"/>
          <w:marRight w:val="0"/>
          <w:marTop w:val="0"/>
          <w:marBottom w:val="0"/>
          <w:divBdr>
            <w:top w:val="none" w:sz="0" w:space="0" w:color="auto"/>
            <w:left w:val="none" w:sz="0" w:space="0" w:color="auto"/>
            <w:bottom w:val="none" w:sz="0" w:space="0" w:color="auto"/>
            <w:right w:val="none" w:sz="0" w:space="0" w:color="auto"/>
          </w:divBdr>
        </w:div>
        <w:div w:id="3553795">
          <w:marLeft w:val="0"/>
          <w:marRight w:val="0"/>
          <w:marTop w:val="0"/>
          <w:marBottom w:val="0"/>
          <w:divBdr>
            <w:top w:val="none" w:sz="0" w:space="0" w:color="auto"/>
            <w:left w:val="none" w:sz="0" w:space="0" w:color="auto"/>
            <w:bottom w:val="none" w:sz="0" w:space="0" w:color="auto"/>
            <w:right w:val="none" w:sz="0" w:space="0" w:color="auto"/>
          </w:divBdr>
        </w:div>
        <w:div w:id="681592768">
          <w:marLeft w:val="0"/>
          <w:marRight w:val="0"/>
          <w:marTop w:val="0"/>
          <w:marBottom w:val="0"/>
          <w:divBdr>
            <w:top w:val="none" w:sz="0" w:space="0" w:color="auto"/>
            <w:left w:val="none" w:sz="0" w:space="0" w:color="auto"/>
            <w:bottom w:val="none" w:sz="0" w:space="0" w:color="auto"/>
            <w:right w:val="none" w:sz="0" w:space="0" w:color="auto"/>
          </w:divBdr>
        </w:div>
        <w:div w:id="906498932">
          <w:marLeft w:val="0"/>
          <w:marRight w:val="0"/>
          <w:marTop w:val="0"/>
          <w:marBottom w:val="0"/>
          <w:divBdr>
            <w:top w:val="none" w:sz="0" w:space="0" w:color="auto"/>
            <w:left w:val="none" w:sz="0" w:space="0" w:color="auto"/>
            <w:bottom w:val="none" w:sz="0" w:space="0" w:color="auto"/>
            <w:right w:val="none" w:sz="0" w:space="0" w:color="auto"/>
          </w:divBdr>
        </w:div>
        <w:div w:id="1410077622">
          <w:marLeft w:val="0"/>
          <w:marRight w:val="0"/>
          <w:marTop w:val="0"/>
          <w:marBottom w:val="0"/>
          <w:divBdr>
            <w:top w:val="none" w:sz="0" w:space="0" w:color="auto"/>
            <w:left w:val="none" w:sz="0" w:space="0" w:color="auto"/>
            <w:bottom w:val="none" w:sz="0" w:space="0" w:color="auto"/>
            <w:right w:val="none" w:sz="0" w:space="0" w:color="auto"/>
          </w:divBdr>
        </w:div>
        <w:div w:id="704524789">
          <w:marLeft w:val="0"/>
          <w:marRight w:val="0"/>
          <w:marTop w:val="0"/>
          <w:marBottom w:val="0"/>
          <w:divBdr>
            <w:top w:val="none" w:sz="0" w:space="0" w:color="auto"/>
            <w:left w:val="none" w:sz="0" w:space="0" w:color="auto"/>
            <w:bottom w:val="none" w:sz="0" w:space="0" w:color="auto"/>
            <w:right w:val="none" w:sz="0" w:space="0" w:color="auto"/>
          </w:divBdr>
        </w:div>
        <w:div w:id="545795775">
          <w:marLeft w:val="0"/>
          <w:marRight w:val="0"/>
          <w:marTop w:val="0"/>
          <w:marBottom w:val="0"/>
          <w:divBdr>
            <w:top w:val="none" w:sz="0" w:space="0" w:color="auto"/>
            <w:left w:val="none" w:sz="0" w:space="0" w:color="auto"/>
            <w:bottom w:val="none" w:sz="0" w:space="0" w:color="auto"/>
            <w:right w:val="none" w:sz="0" w:space="0" w:color="auto"/>
          </w:divBdr>
        </w:div>
        <w:div w:id="1718240082">
          <w:marLeft w:val="0"/>
          <w:marRight w:val="0"/>
          <w:marTop w:val="0"/>
          <w:marBottom w:val="0"/>
          <w:divBdr>
            <w:top w:val="none" w:sz="0" w:space="0" w:color="auto"/>
            <w:left w:val="none" w:sz="0" w:space="0" w:color="auto"/>
            <w:bottom w:val="none" w:sz="0" w:space="0" w:color="auto"/>
            <w:right w:val="none" w:sz="0" w:space="0" w:color="auto"/>
          </w:divBdr>
        </w:div>
        <w:div w:id="1089544419">
          <w:marLeft w:val="0"/>
          <w:marRight w:val="0"/>
          <w:marTop w:val="0"/>
          <w:marBottom w:val="0"/>
          <w:divBdr>
            <w:top w:val="none" w:sz="0" w:space="0" w:color="auto"/>
            <w:left w:val="none" w:sz="0" w:space="0" w:color="auto"/>
            <w:bottom w:val="none" w:sz="0" w:space="0" w:color="auto"/>
            <w:right w:val="none" w:sz="0" w:space="0" w:color="auto"/>
          </w:divBdr>
        </w:div>
        <w:div w:id="760225986">
          <w:marLeft w:val="0"/>
          <w:marRight w:val="0"/>
          <w:marTop w:val="0"/>
          <w:marBottom w:val="0"/>
          <w:divBdr>
            <w:top w:val="none" w:sz="0" w:space="0" w:color="auto"/>
            <w:left w:val="none" w:sz="0" w:space="0" w:color="auto"/>
            <w:bottom w:val="none" w:sz="0" w:space="0" w:color="auto"/>
            <w:right w:val="none" w:sz="0" w:space="0" w:color="auto"/>
          </w:divBdr>
        </w:div>
        <w:div w:id="1450274391">
          <w:marLeft w:val="0"/>
          <w:marRight w:val="0"/>
          <w:marTop w:val="0"/>
          <w:marBottom w:val="0"/>
          <w:divBdr>
            <w:top w:val="none" w:sz="0" w:space="0" w:color="auto"/>
            <w:left w:val="none" w:sz="0" w:space="0" w:color="auto"/>
            <w:bottom w:val="none" w:sz="0" w:space="0" w:color="auto"/>
            <w:right w:val="none" w:sz="0" w:space="0" w:color="auto"/>
          </w:divBdr>
        </w:div>
        <w:div w:id="798717897">
          <w:marLeft w:val="0"/>
          <w:marRight w:val="0"/>
          <w:marTop w:val="0"/>
          <w:marBottom w:val="0"/>
          <w:divBdr>
            <w:top w:val="none" w:sz="0" w:space="0" w:color="auto"/>
            <w:left w:val="none" w:sz="0" w:space="0" w:color="auto"/>
            <w:bottom w:val="none" w:sz="0" w:space="0" w:color="auto"/>
            <w:right w:val="none" w:sz="0" w:space="0" w:color="auto"/>
          </w:divBdr>
        </w:div>
        <w:div w:id="158663922">
          <w:marLeft w:val="0"/>
          <w:marRight w:val="0"/>
          <w:marTop w:val="0"/>
          <w:marBottom w:val="0"/>
          <w:divBdr>
            <w:top w:val="none" w:sz="0" w:space="0" w:color="auto"/>
            <w:left w:val="none" w:sz="0" w:space="0" w:color="auto"/>
            <w:bottom w:val="none" w:sz="0" w:space="0" w:color="auto"/>
            <w:right w:val="none" w:sz="0" w:space="0" w:color="auto"/>
          </w:divBdr>
        </w:div>
        <w:div w:id="1386418021">
          <w:marLeft w:val="0"/>
          <w:marRight w:val="0"/>
          <w:marTop w:val="0"/>
          <w:marBottom w:val="0"/>
          <w:divBdr>
            <w:top w:val="none" w:sz="0" w:space="0" w:color="auto"/>
            <w:left w:val="none" w:sz="0" w:space="0" w:color="auto"/>
            <w:bottom w:val="none" w:sz="0" w:space="0" w:color="auto"/>
            <w:right w:val="none" w:sz="0" w:space="0" w:color="auto"/>
          </w:divBdr>
        </w:div>
        <w:div w:id="799226473">
          <w:marLeft w:val="0"/>
          <w:marRight w:val="0"/>
          <w:marTop w:val="0"/>
          <w:marBottom w:val="0"/>
          <w:divBdr>
            <w:top w:val="none" w:sz="0" w:space="0" w:color="auto"/>
            <w:left w:val="none" w:sz="0" w:space="0" w:color="auto"/>
            <w:bottom w:val="none" w:sz="0" w:space="0" w:color="auto"/>
            <w:right w:val="none" w:sz="0" w:space="0" w:color="auto"/>
          </w:divBdr>
        </w:div>
        <w:div w:id="1470974670">
          <w:marLeft w:val="0"/>
          <w:marRight w:val="0"/>
          <w:marTop w:val="0"/>
          <w:marBottom w:val="0"/>
          <w:divBdr>
            <w:top w:val="none" w:sz="0" w:space="0" w:color="auto"/>
            <w:left w:val="none" w:sz="0" w:space="0" w:color="auto"/>
            <w:bottom w:val="none" w:sz="0" w:space="0" w:color="auto"/>
            <w:right w:val="none" w:sz="0" w:space="0" w:color="auto"/>
          </w:divBdr>
        </w:div>
        <w:div w:id="1883520029">
          <w:marLeft w:val="0"/>
          <w:marRight w:val="0"/>
          <w:marTop w:val="0"/>
          <w:marBottom w:val="0"/>
          <w:divBdr>
            <w:top w:val="none" w:sz="0" w:space="0" w:color="auto"/>
            <w:left w:val="none" w:sz="0" w:space="0" w:color="auto"/>
            <w:bottom w:val="none" w:sz="0" w:space="0" w:color="auto"/>
            <w:right w:val="none" w:sz="0" w:space="0" w:color="auto"/>
          </w:divBdr>
        </w:div>
        <w:div w:id="793065687">
          <w:marLeft w:val="0"/>
          <w:marRight w:val="0"/>
          <w:marTop w:val="0"/>
          <w:marBottom w:val="0"/>
          <w:divBdr>
            <w:top w:val="none" w:sz="0" w:space="0" w:color="auto"/>
            <w:left w:val="none" w:sz="0" w:space="0" w:color="auto"/>
            <w:bottom w:val="none" w:sz="0" w:space="0" w:color="auto"/>
            <w:right w:val="none" w:sz="0" w:space="0" w:color="auto"/>
          </w:divBdr>
        </w:div>
        <w:div w:id="574898663">
          <w:marLeft w:val="0"/>
          <w:marRight w:val="0"/>
          <w:marTop w:val="0"/>
          <w:marBottom w:val="0"/>
          <w:divBdr>
            <w:top w:val="none" w:sz="0" w:space="0" w:color="auto"/>
            <w:left w:val="none" w:sz="0" w:space="0" w:color="auto"/>
            <w:bottom w:val="none" w:sz="0" w:space="0" w:color="auto"/>
            <w:right w:val="none" w:sz="0" w:space="0" w:color="auto"/>
          </w:divBdr>
        </w:div>
        <w:div w:id="1739404010">
          <w:marLeft w:val="0"/>
          <w:marRight w:val="0"/>
          <w:marTop w:val="0"/>
          <w:marBottom w:val="0"/>
          <w:divBdr>
            <w:top w:val="none" w:sz="0" w:space="0" w:color="auto"/>
            <w:left w:val="none" w:sz="0" w:space="0" w:color="auto"/>
            <w:bottom w:val="none" w:sz="0" w:space="0" w:color="auto"/>
            <w:right w:val="none" w:sz="0" w:space="0" w:color="auto"/>
          </w:divBdr>
        </w:div>
        <w:div w:id="1634216914">
          <w:marLeft w:val="0"/>
          <w:marRight w:val="0"/>
          <w:marTop w:val="0"/>
          <w:marBottom w:val="0"/>
          <w:divBdr>
            <w:top w:val="none" w:sz="0" w:space="0" w:color="auto"/>
            <w:left w:val="none" w:sz="0" w:space="0" w:color="auto"/>
            <w:bottom w:val="none" w:sz="0" w:space="0" w:color="auto"/>
            <w:right w:val="none" w:sz="0" w:space="0" w:color="auto"/>
          </w:divBdr>
        </w:div>
        <w:div w:id="881594300">
          <w:marLeft w:val="0"/>
          <w:marRight w:val="0"/>
          <w:marTop w:val="0"/>
          <w:marBottom w:val="0"/>
          <w:divBdr>
            <w:top w:val="none" w:sz="0" w:space="0" w:color="auto"/>
            <w:left w:val="none" w:sz="0" w:space="0" w:color="auto"/>
            <w:bottom w:val="none" w:sz="0" w:space="0" w:color="auto"/>
            <w:right w:val="none" w:sz="0" w:space="0" w:color="auto"/>
          </w:divBdr>
        </w:div>
        <w:div w:id="620845865">
          <w:marLeft w:val="0"/>
          <w:marRight w:val="0"/>
          <w:marTop w:val="0"/>
          <w:marBottom w:val="0"/>
          <w:divBdr>
            <w:top w:val="none" w:sz="0" w:space="0" w:color="auto"/>
            <w:left w:val="none" w:sz="0" w:space="0" w:color="auto"/>
            <w:bottom w:val="none" w:sz="0" w:space="0" w:color="auto"/>
            <w:right w:val="none" w:sz="0" w:space="0" w:color="auto"/>
          </w:divBdr>
        </w:div>
        <w:div w:id="1561287903">
          <w:marLeft w:val="0"/>
          <w:marRight w:val="0"/>
          <w:marTop w:val="0"/>
          <w:marBottom w:val="0"/>
          <w:divBdr>
            <w:top w:val="none" w:sz="0" w:space="0" w:color="auto"/>
            <w:left w:val="none" w:sz="0" w:space="0" w:color="auto"/>
            <w:bottom w:val="none" w:sz="0" w:space="0" w:color="auto"/>
            <w:right w:val="none" w:sz="0" w:space="0" w:color="auto"/>
          </w:divBdr>
        </w:div>
        <w:div w:id="94786208">
          <w:marLeft w:val="0"/>
          <w:marRight w:val="0"/>
          <w:marTop w:val="0"/>
          <w:marBottom w:val="0"/>
          <w:divBdr>
            <w:top w:val="none" w:sz="0" w:space="0" w:color="auto"/>
            <w:left w:val="none" w:sz="0" w:space="0" w:color="auto"/>
            <w:bottom w:val="none" w:sz="0" w:space="0" w:color="auto"/>
            <w:right w:val="none" w:sz="0" w:space="0" w:color="auto"/>
          </w:divBdr>
        </w:div>
        <w:div w:id="1880048706">
          <w:marLeft w:val="0"/>
          <w:marRight w:val="0"/>
          <w:marTop w:val="0"/>
          <w:marBottom w:val="0"/>
          <w:divBdr>
            <w:top w:val="none" w:sz="0" w:space="0" w:color="auto"/>
            <w:left w:val="none" w:sz="0" w:space="0" w:color="auto"/>
            <w:bottom w:val="none" w:sz="0" w:space="0" w:color="auto"/>
            <w:right w:val="none" w:sz="0" w:space="0" w:color="auto"/>
          </w:divBdr>
        </w:div>
        <w:div w:id="1024985990">
          <w:marLeft w:val="0"/>
          <w:marRight w:val="0"/>
          <w:marTop w:val="0"/>
          <w:marBottom w:val="0"/>
          <w:divBdr>
            <w:top w:val="none" w:sz="0" w:space="0" w:color="auto"/>
            <w:left w:val="none" w:sz="0" w:space="0" w:color="auto"/>
            <w:bottom w:val="none" w:sz="0" w:space="0" w:color="auto"/>
            <w:right w:val="none" w:sz="0" w:space="0" w:color="auto"/>
          </w:divBdr>
        </w:div>
        <w:div w:id="217327393">
          <w:marLeft w:val="0"/>
          <w:marRight w:val="0"/>
          <w:marTop w:val="0"/>
          <w:marBottom w:val="0"/>
          <w:divBdr>
            <w:top w:val="none" w:sz="0" w:space="0" w:color="auto"/>
            <w:left w:val="none" w:sz="0" w:space="0" w:color="auto"/>
            <w:bottom w:val="none" w:sz="0" w:space="0" w:color="auto"/>
            <w:right w:val="none" w:sz="0" w:space="0" w:color="auto"/>
          </w:divBdr>
        </w:div>
        <w:div w:id="1023753118">
          <w:marLeft w:val="0"/>
          <w:marRight w:val="0"/>
          <w:marTop w:val="0"/>
          <w:marBottom w:val="0"/>
          <w:divBdr>
            <w:top w:val="none" w:sz="0" w:space="0" w:color="auto"/>
            <w:left w:val="none" w:sz="0" w:space="0" w:color="auto"/>
            <w:bottom w:val="none" w:sz="0" w:space="0" w:color="auto"/>
            <w:right w:val="none" w:sz="0" w:space="0" w:color="auto"/>
          </w:divBdr>
        </w:div>
        <w:div w:id="1226645607">
          <w:marLeft w:val="0"/>
          <w:marRight w:val="0"/>
          <w:marTop w:val="0"/>
          <w:marBottom w:val="0"/>
          <w:divBdr>
            <w:top w:val="none" w:sz="0" w:space="0" w:color="auto"/>
            <w:left w:val="none" w:sz="0" w:space="0" w:color="auto"/>
            <w:bottom w:val="none" w:sz="0" w:space="0" w:color="auto"/>
            <w:right w:val="none" w:sz="0" w:space="0" w:color="auto"/>
          </w:divBdr>
        </w:div>
        <w:div w:id="468399968">
          <w:marLeft w:val="0"/>
          <w:marRight w:val="0"/>
          <w:marTop w:val="0"/>
          <w:marBottom w:val="0"/>
          <w:divBdr>
            <w:top w:val="none" w:sz="0" w:space="0" w:color="auto"/>
            <w:left w:val="none" w:sz="0" w:space="0" w:color="auto"/>
            <w:bottom w:val="none" w:sz="0" w:space="0" w:color="auto"/>
            <w:right w:val="none" w:sz="0" w:space="0" w:color="auto"/>
          </w:divBdr>
        </w:div>
        <w:div w:id="1679773933">
          <w:marLeft w:val="0"/>
          <w:marRight w:val="0"/>
          <w:marTop w:val="0"/>
          <w:marBottom w:val="0"/>
          <w:divBdr>
            <w:top w:val="none" w:sz="0" w:space="0" w:color="auto"/>
            <w:left w:val="none" w:sz="0" w:space="0" w:color="auto"/>
            <w:bottom w:val="none" w:sz="0" w:space="0" w:color="auto"/>
            <w:right w:val="none" w:sz="0" w:space="0" w:color="auto"/>
          </w:divBdr>
        </w:div>
        <w:div w:id="653873152">
          <w:marLeft w:val="0"/>
          <w:marRight w:val="0"/>
          <w:marTop w:val="0"/>
          <w:marBottom w:val="0"/>
          <w:divBdr>
            <w:top w:val="none" w:sz="0" w:space="0" w:color="auto"/>
            <w:left w:val="none" w:sz="0" w:space="0" w:color="auto"/>
            <w:bottom w:val="none" w:sz="0" w:space="0" w:color="auto"/>
            <w:right w:val="none" w:sz="0" w:space="0" w:color="auto"/>
          </w:divBdr>
        </w:div>
        <w:div w:id="792480084">
          <w:marLeft w:val="0"/>
          <w:marRight w:val="0"/>
          <w:marTop w:val="0"/>
          <w:marBottom w:val="0"/>
          <w:divBdr>
            <w:top w:val="none" w:sz="0" w:space="0" w:color="auto"/>
            <w:left w:val="none" w:sz="0" w:space="0" w:color="auto"/>
            <w:bottom w:val="none" w:sz="0" w:space="0" w:color="auto"/>
            <w:right w:val="none" w:sz="0" w:space="0" w:color="auto"/>
          </w:divBdr>
        </w:div>
        <w:div w:id="1234315577">
          <w:marLeft w:val="0"/>
          <w:marRight w:val="0"/>
          <w:marTop w:val="0"/>
          <w:marBottom w:val="0"/>
          <w:divBdr>
            <w:top w:val="none" w:sz="0" w:space="0" w:color="auto"/>
            <w:left w:val="none" w:sz="0" w:space="0" w:color="auto"/>
            <w:bottom w:val="none" w:sz="0" w:space="0" w:color="auto"/>
            <w:right w:val="none" w:sz="0" w:space="0" w:color="auto"/>
          </w:divBdr>
        </w:div>
        <w:div w:id="1903246719">
          <w:marLeft w:val="0"/>
          <w:marRight w:val="0"/>
          <w:marTop w:val="0"/>
          <w:marBottom w:val="0"/>
          <w:divBdr>
            <w:top w:val="none" w:sz="0" w:space="0" w:color="auto"/>
            <w:left w:val="none" w:sz="0" w:space="0" w:color="auto"/>
            <w:bottom w:val="none" w:sz="0" w:space="0" w:color="auto"/>
            <w:right w:val="none" w:sz="0" w:space="0" w:color="auto"/>
          </w:divBdr>
        </w:div>
        <w:div w:id="1478376908">
          <w:marLeft w:val="0"/>
          <w:marRight w:val="0"/>
          <w:marTop w:val="0"/>
          <w:marBottom w:val="0"/>
          <w:divBdr>
            <w:top w:val="none" w:sz="0" w:space="0" w:color="auto"/>
            <w:left w:val="none" w:sz="0" w:space="0" w:color="auto"/>
            <w:bottom w:val="none" w:sz="0" w:space="0" w:color="auto"/>
            <w:right w:val="none" w:sz="0" w:space="0" w:color="auto"/>
          </w:divBdr>
        </w:div>
        <w:div w:id="1735349503">
          <w:marLeft w:val="0"/>
          <w:marRight w:val="0"/>
          <w:marTop w:val="0"/>
          <w:marBottom w:val="0"/>
          <w:divBdr>
            <w:top w:val="none" w:sz="0" w:space="0" w:color="auto"/>
            <w:left w:val="none" w:sz="0" w:space="0" w:color="auto"/>
            <w:bottom w:val="none" w:sz="0" w:space="0" w:color="auto"/>
            <w:right w:val="none" w:sz="0" w:space="0" w:color="auto"/>
          </w:divBdr>
        </w:div>
        <w:div w:id="1440176148">
          <w:marLeft w:val="0"/>
          <w:marRight w:val="0"/>
          <w:marTop w:val="0"/>
          <w:marBottom w:val="0"/>
          <w:divBdr>
            <w:top w:val="none" w:sz="0" w:space="0" w:color="auto"/>
            <w:left w:val="none" w:sz="0" w:space="0" w:color="auto"/>
            <w:bottom w:val="none" w:sz="0" w:space="0" w:color="auto"/>
            <w:right w:val="none" w:sz="0" w:space="0" w:color="auto"/>
          </w:divBdr>
        </w:div>
        <w:div w:id="424964972">
          <w:marLeft w:val="0"/>
          <w:marRight w:val="0"/>
          <w:marTop w:val="0"/>
          <w:marBottom w:val="0"/>
          <w:divBdr>
            <w:top w:val="none" w:sz="0" w:space="0" w:color="auto"/>
            <w:left w:val="none" w:sz="0" w:space="0" w:color="auto"/>
            <w:bottom w:val="none" w:sz="0" w:space="0" w:color="auto"/>
            <w:right w:val="none" w:sz="0" w:space="0" w:color="auto"/>
          </w:divBdr>
        </w:div>
        <w:div w:id="729616511">
          <w:marLeft w:val="0"/>
          <w:marRight w:val="0"/>
          <w:marTop w:val="0"/>
          <w:marBottom w:val="0"/>
          <w:divBdr>
            <w:top w:val="none" w:sz="0" w:space="0" w:color="auto"/>
            <w:left w:val="none" w:sz="0" w:space="0" w:color="auto"/>
            <w:bottom w:val="none" w:sz="0" w:space="0" w:color="auto"/>
            <w:right w:val="none" w:sz="0" w:space="0" w:color="auto"/>
          </w:divBdr>
        </w:div>
        <w:div w:id="1559364736">
          <w:marLeft w:val="0"/>
          <w:marRight w:val="0"/>
          <w:marTop w:val="0"/>
          <w:marBottom w:val="0"/>
          <w:divBdr>
            <w:top w:val="none" w:sz="0" w:space="0" w:color="auto"/>
            <w:left w:val="none" w:sz="0" w:space="0" w:color="auto"/>
            <w:bottom w:val="none" w:sz="0" w:space="0" w:color="auto"/>
            <w:right w:val="none" w:sz="0" w:space="0" w:color="auto"/>
          </w:divBdr>
        </w:div>
        <w:div w:id="1011178068">
          <w:marLeft w:val="0"/>
          <w:marRight w:val="0"/>
          <w:marTop w:val="0"/>
          <w:marBottom w:val="0"/>
          <w:divBdr>
            <w:top w:val="none" w:sz="0" w:space="0" w:color="auto"/>
            <w:left w:val="none" w:sz="0" w:space="0" w:color="auto"/>
            <w:bottom w:val="none" w:sz="0" w:space="0" w:color="auto"/>
            <w:right w:val="none" w:sz="0" w:space="0" w:color="auto"/>
          </w:divBdr>
        </w:div>
        <w:div w:id="1892427072">
          <w:marLeft w:val="0"/>
          <w:marRight w:val="0"/>
          <w:marTop w:val="0"/>
          <w:marBottom w:val="0"/>
          <w:divBdr>
            <w:top w:val="none" w:sz="0" w:space="0" w:color="auto"/>
            <w:left w:val="none" w:sz="0" w:space="0" w:color="auto"/>
            <w:bottom w:val="none" w:sz="0" w:space="0" w:color="auto"/>
            <w:right w:val="none" w:sz="0" w:space="0" w:color="auto"/>
          </w:divBdr>
        </w:div>
        <w:div w:id="623315960">
          <w:marLeft w:val="0"/>
          <w:marRight w:val="0"/>
          <w:marTop w:val="0"/>
          <w:marBottom w:val="0"/>
          <w:divBdr>
            <w:top w:val="none" w:sz="0" w:space="0" w:color="auto"/>
            <w:left w:val="none" w:sz="0" w:space="0" w:color="auto"/>
            <w:bottom w:val="none" w:sz="0" w:space="0" w:color="auto"/>
            <w:right w:val="none" w:sz="0" w:space="0" w:color="auto"/>
          </w:divBdr>
        </w:div>
        <w:div w:id="1112820694">
          <w:marLeft w:val="0"/>
          <w:marRight w:val="0"/>
          <w:marTop w:val="0"/>
          <w:marBottom w:val="0"/>
          <w:divBdr>
            <w:top w:val="none" w:sz="0" w:space="0" w:color="auto"/>
            <w:left w:val="none" w:sz="0" w:space="0" w:color="auto"/>
            <w:bottom w:val="none" w:sz="0" w:space="0" w:color="auto"/>
            <w:right w:val="none" w:sz="0" w:space="0" w:color="auto"/>
          </w:divBdr>
        </w:div>
        <w:div w:id="1646813833">
          <w:marLeft w:val="0"/>
          <w:marRight w:val="0"/>
          <w:marTop w:val="0"/>
          <w:marBottom w:val="0"/>
          <w:divBdr>
            <w:top w:val="none" w:sz="0" w:space="0" w:color="auto"/>
            <w:left w:val="none" w:sz="0" w:space="0" w:color="auto"/>
            <w:bottom w:val="none" w:sz="0" w:space="0" w:color="auto"/>
            <w:right w:val="none" w:sz="0" w:space="0" w:color="auto"/>
          </w:divBdr>
        </w:div>
        <w:div w:id="1201090249">
          <w:marLeft w:val="0"/>
          <w:marRight w:val="0"/>
          <w:marTop w:val="0"/>
          <w:marBottom w:val="0"/>
          <w:divBdr>
            <w:top w:val="none" w:sz="0" w:space="0" w:color="auto"/>
            <w:left w:val="none" w:sz="0" w:space="0" w:color="auto"/>
            <w:bottom w:val="none" w:sz="0" w:space="0" w:color="auto"/>
            <w:right w:val="none" w:sz="0" w:space="0" w:color="auto"/>
          </w:divBdr>
        </w:div>
        <w:div w:id="1719013592">
          <w:marLeft w:val="0"/>
          <w:marRight w:val="0"/>
          <w:marTop w:val="0"/>
          <w:marBottom w:val="0"/>
          <w:divBdr>
            <w:top w:val="none" w:sz="0" w:space="0" w:color="auto"/>
            <w:left w:val="none" w:sz="0" w:space="0" w:color="auto"/>
            <w:bottom w:val="none" w:sz="0" w:space="0" w:color="auto"/>
            <w:right w:val="none" w:sz="0" w:space="0" w:color="auto"/>
          </w:divBdr>
        </w:div>
        <w:div w:id="750930487">
          <w:marLeft w:val="0"/>
          <w:marRight w:val="0"/>
          <w:marTop w:val="0"/>
          <w:marBottom w:val="0"/>
          <w:divBdr>
            <w:top w:val="none" w:sz="0" w:space="0" w:color="auto"/>
            <w:left w:val="none" w:sz="0" w:space="0" w:color="auto"/>
            <w:bottom w:val="none" w:sz="0" w:space="0" w:color="auto"/>
            <w:right w:val="none" w:sz="0" w:space="0" w:color="auto"/>
          </w:divBdr>
        </w:div>
        <w:div w:id="762412732">
          <w:marLeft w:val="0"/>
          <w:marRight w:val="0"/>
          <w:marTop w:val="0"/>
          <w:marBottom w:val="0"/>
          <w:divBdr>
            <w:top w:val="none" w:sz="0" w:space="0" w:color="auto"/>
            <w:left w:val="none" w:sz="0" w:space="0" w:color="auto"/>
            <w:bottom w:val="none" w:sz="0" w:space="0" w:color="auto"/>
            <w:right w:val="none" w:sz="0" w:space="0" w:color="auto"/>
          </w:divBdr>
        </w:div>
        <w:div w:id="775636952">
          <w:marLeft w:val="0"/>
          <w:marRight w:val="0"/>
          <w:marTop w:val="0"/>
          <w:marBottom w:val="0"/>
          <w:divBdr>
            <w:top w:val="none" w:sz="0" w:space="0" w:color="auto"/>
            <w:left w:val="none" w:sz="0" w:space="0" w:color="auto"/>
            <w:bottom w:val="none" w:sz="0" w:space="0" w:color="auto"/>
            <w:right w:val="none" w:sz="0" w:space="0" w:color="auto"/>
          </w:divBdr>
        </w:div>
        <w:div w:id="1325664286">
          <w:marLeft w:val="0"/>
          <w:marRight w:val="0"/>
          <w:marTop w:val="0"/>
          <w:marBottom w:val="0"/>
          <w:divBdr>
            <w:top w:val="none" w:sz="0" w:space="0" w:color="auto"/>
            <w:left w:val="none" w:sz="0" w:space="0" w:color="auto"/>
            <w:bottom w:val="none" w:sz="0" w:space="0" w:color="auto"/>
            <w:right w:val="none" w:sz="0" w:space="0" w:color="auto"/>
          </w:divBdr>
        </w:div>
        <w:div w:id="46271888">
          <w:marLeft w:val="0"/>
          <w:marRight w:val="0"/>
          <w:marTop w:val="0"/>
          <w:marBottom w:val="0"/>
          <w:divBdr>
            <w:top w:val="none" w:sz="0" w:space="0" w:color="auto"/>
            <w:left w:val="none" w:sz="0" w:space="0" w:color="auto"/>
            <w:bottom w:val="none" w:sz="0" w:space="0" w:color="auto"/>
            <w:right w:val="none" w:sz="0" w:space="0" w:color="auto"/>
          </w:divBdr>
        </w:div>
        <w:div w:id="1748067637">
          <w:marLeft w:val="0"/>
          <w:marRight w:val="0"/>
          <w:marTop w:val="0"/>
          <w:marBottom w:val="0"/>
          <w:divBdr>
            <w:top w:val="none" w:sz="0" w:space="0" w:color="auto"/>
            <w:left w:val="none" w:sz="0" w:space="0" w:color="auto"/>
            <w:bottom w:val="none" w:sz="0" w:space="0" w:color="auto"/>
            <w:right w:val="none" w:sz="0" w:space="0" w:color="auto"/>
          </w:divBdr>
        </w:div>
        <w:div w:id="942224588">
          <w:marLeft w:val="0"/>
          <w:marRight w:val="0"/>
          <w:marTop w:val="0"/>
          <w:marBottom w:val="0"/>
          <w:divBdr>
            <w:top w:val="none" w:sz="0" w:space="0" w:color="auto"/>
            <w:left w:val="none" w:sz="0" w:space="0" w:color="auto"/>
            <w:bottom w:val="none" w:sz="0" w:space="0" w:color="auto"/>
            <w:right w:val="none" w:sz="0" w:space="0" w:color="auto"/>
          </w:divBdr>
        </w:div>
        <w:div w:id="2081822928">
          <w:marLeft w:val="0"/>
          <w:marRight w:val="0"/>
          <w:marTop w:val="0"/>
          <w:marBottom w:val="0"/>
          <w:divBdr>
            <w:top w:val="none" w:sz="0" w:space="0" w:color="auto"/>
            <w:left w:val="none" w:sz="0" w:space="0" w:color="auto"/>
            <w:bottom w:val="none" w:sz="0" w:space="0" w:color="auto"/>
            <w:right w:val="none" w:sz="0" w:space="0" w:color="auto"/>
          </w:divBdr>
        </w:div>
        <w:div w:id="1743407933">
          <w:marLeft w:val="0"/>
          <w:marRight w:val="0"/>
          <w:marTop w:val="0"/>
          <w:marBottom w:val="0"/>
          <w:divBdr>
            <w:top w:val="none" w:sz="0" w:space="0" w:color="auto"/>
            <w:left w:val="none" w:sz="0" w:space="0" w:color="auto"/>
            <w:bottom w:val="none" w:sz="0" w:space="0" w:color="auto"/>
            <w:right w:val="none" w:sz="0" w:space="0" w:color="auto"/>
          </w:divBdr>
        </w:div>
        <w:div w:id="307175848">
          <w:marLeft w:val="0"/>
          <w:marRight w:val="0"/>
          <w:marTop w:val="0"/>
          <w:marBottom w:val="0"/>
          <w:divBdr>
            <w:top w:val="none" w:sz="0" w:space="0" w:color="auto"/>
            <w:left w:val="none" w:sz="0" w:space="0" w:color="auto"/>
            <w:bottom w:val="none" w:sz="0" w:space="0" w:color="auto"/>
            <w:right w:val="none" w:sz="0" w:space="0" w:color="auto"/>
          </w:divBdr>
        </w:div>
        <w:div w:id="1102065233">
          <w:marLeft w:val="0"/>
          <w:marRight w:val="0"/>
          <w:marTop w:val="0"/>
          <w:marBottom w:val="0"/>
          <w:divBdr>
            <w:top w:val="none" w:sz="0" w:space="0" w:color="auto"/>
            <w:left w:val="none" w:sz="0" w:space="0" w:color="auto"/>
            <w:bottom w:val="none" w:sz="0" w:space="0" w:color="auto"/>
            <w:right w:val="none" w:sz="0" w:space="0" w:color="auto"/>
          </w:divBdr>
        </w:div>
        <w:div w:id="1631206285">
          <w:marLeft w:val="0"/>
          <w:marRight w:val="0"/>
          <w:marTop w:val="0"/>
          <w:marBottom w:val="0"/>
          <w:divBdr>
            <w:top w:val="none" w:sz="0" w:space="0" w:color="auto"/>
            <w:left w:val="none" w:sz="0" w:space="0" w:color="auto"/>
            <w:bottom w:val="none" w:sz="0" w:space="0" w:color="auto"/>
            <w:right w:val="none" w:sz="0" w:space="0" w:color="auto"/>
          </w:divBdr>
        </w:div>
        <w:div w:id="596597813">
          <w:marLeft w:val="0"/>
          <w:marRight w:val="0"/>
          <w:marTop w:val="0"/>
          <w:marBottom w:val="0"/>
          <w:divBdr>
            <w:top w:val="none" w:sz="0" w:space="0" w:color="auto"/>
            <w:left w:val="none" w:sz="0" w:space="0" w:color="auto"/>
            <w:bottom w:val="none" w:sz="0" w:space="0" w:color="auto"/>
            <w:right w:val="none" w:sz="0" w:space="0" w:color="auto"/>
          </w:divBdr>
        </w:div>
        <w:div w:id="311377638">
          <w:marLeft w:val="0"/>
          <w:marRight w:val="0"/>
          <w:marTop w:val="0"/>
          <w:marBottom w:val="0"/>
          <w:divBdr>
            <w:top w:val="none" w:sz="0" w:space="0" w:color="auto"/>
            <w:left w:val="none" w:sz="0" w:space="0" w:color="auto"/>
            <w:bottom w:val="none" w:sz="0" w:space="0" w:color="auto"/>
            <w:right w:val="none" w:sz="0" w:space="0" w:color="auto"/>
          </w:divBdr>
        </w:div>
        <w:div w:id="717362029">
          <w:marLeft w:val="0"/>
          <w:marRight w:val="0"/>
          <w:marTop w:val="0"/>
          <w:marBottom w:val="0"/>
          <w:divBdr>
            <w:top w:val="none" w:sz="0" w:space="0" w:color="auto"/>
            <w:left w:val="none" w:sz="0" w:space="0" w:color="auto"/>
            <w:bottom w:val="none" w:sz="0" w:space="0" w:color="auto"/>
            <w:right w:val="none" w:sz="0" w:space="0" w:color="auto"/>
          </w:divBdr>
        </w:div>
        <w:div w:id="1018459561">
          <w:marLeft w:val="0"/>
          <w:marRight w:val="0"/>
          <w:marTop w:val="0"/>
          <w:marBottom w:val="0"/>
          <w:divBdr>
            <w:top w:val="none" w:sz="0" w:space="0" w:color="auto"/>
            <w:left w:val="none" w:sz="0" w:space="0" w:color="auto"/>
            <w:bottom w:val="none" w:sz="0" w:space="0" w:color="auto"/>
            <w:right w:val="none" w:sz="0" w:space="0" w:color="auto"/>
          </w:divBdr>
        </w:div>
        <w:div w:id="2078092863">
          <w:marLeft w:val="0"/>
          <w:marRight w:val="0"/>
          <w:marTop w:val="0"/>
          <w:marBottom w:val="0"/>
          <w:divBdr>
            <w:top w:val="none" w:sz="0" w:space="0" w:color="auto"/>
            <w:left w:val="none" w:sz="0" w:space="0" w:color="auto"/>
            <w:bottom w:val="none" w:sz="0" w:space="0" w:color="auto"/>
            <w:right w:val="none" w:sz="0" w:space="0" w:color="auto"/>
          </w:divBdr>
        </w:div>
        <w:div w:id="1124663809">
          <w:marLeft w:val="0"/>
          <w:marRight w:val="0"/>
          <w:marTop w:val="0"/>
          <w:marBottom w:val="0"/>
          <w:divBdr>
            <w:top w:val="none" w:sz="0" w:space="0" w:color="auto"/>
            <w:left w:val="none" w:sz="0" w:space="0" w:color="auto"/>
            <w:bottom w:val="none" w:sz="0" w:space="0" w:color="auto"/>
            <w:right w:val="none" w:sz="0" w:space="0" w:color="auto"/>
          </w:divBdr>
        </w:div>
        <w:div w:id="1843930100">
          <w:marLeft w:val="0"/>
          <w:marRight w:val="0"/>
          <w:marTop w:val="0"/>
          <w:marBottom w:val="0"/>
          <w:divBdr>
            <w:top w:val="none" w:sz="0" w:space="0" w:color="auto"/>
            <w:left w:val="none" w:sz="0" w:space="0" w:color="auto"/>
            <w:bottom w:val="none" w:sz="0" w:space="0" w:color="auto"/>
            <w:right w:val="none" w:sz="0" w:space="0" w:color="auto"/>
          </w:divBdr>
        </w:div>
        <w:div w:id="1264537012">
          <w:marLeft w:val="0"/>
          <w:marRight w:val="0"/>
          <w:marTop w:val="0"/>
          <w:marBottom w:val="0"/>
          <w:divBdr>
            <w:top w:val="none" w:sz="0" w:space="0" w:color="auto"/>
            <w:left w:val="none" w:sz="0" w:space="0" w:color="auto"/>
            <w:bottom w:val="none" w:sz="0" w:space="0" w:color="auto"/>
            <w:right w:val="none" w:sz="0" w:space="0" w:color="auto"/>
          </w:divBdr>
        </w:div>
        <w:div w:id="112292237">
          <w:marLeft w:val="0"/>
          <w:marRight w:val="0"/>
          <w:marTop w:val="0"/>
          <w:marBottom w:val="0"/>
          <w:divBdr>
            <w:top w:val="none" w:sz="0" w:space="0" w:color="auto"/>
            <w:left w:val="none" w:sz="0" w:space="0" w:color="auto"/>
            <w:bottom w:val="none" w:sz="0" w:space="0" w:color="auto"/>
            <w:right w:val="none" w:sz="0" w:space="0" w:color="auto"/>
          </w:divBdr>
        </w:div>
        <w:div w:id="1772504192">
          <w:marLeft w:val="0"/>
          <w:marRight w:val="0"/>
          <w:marTop w:val="0"/>
          <w:marBottom w:val="0"/>
          <w:divBdr>
            <w:top w:val="none" w:sz="0" w:space="0" w:color="auto"/>
            <w:left w:val="none" w:sz="0" w:space="0" w:color="auto"/>
            <w:bottom w:val="none" w:sz="0" w:space="0" w:color="auto"/>
            <w:right w:val="none" w:sz="0" w:space="0" w:color="auto"/>
          </w:divBdr>
        </w:div>
        <w:div w:id="2066295749">
          <w:marLeft w:val="0"/>
          <w:marRight w:val="0"/>
          <w:marTop w:val="0"/>
          <w:marBottom w:val="0"/>
          <w:divBdr>
            <w:top w:val="none" w:sz="0" w:space="0" w:color="auto"/>
            <w:left w:val="none" w:sz="0" w:space="0" w:color="auto"/>
            <w:bottom w:val="none" w:sz="0" w:space="0" w:color="auto"/>
            <w:right w:val="none" w:sz="0" w:space="0" w:color="auto"/>
          </w:divBdr>
        </w:div>
        <w:div w:id="1267076993">
          <w:marLeft w:val="0"/>
          <w:marRight w:val="0"/>
          <w:marTop w:val="0"/>
          <w:marBottom w:val="0"/>
          <w:divBdr>
            <w:top w:val="none" w:sz="0" w:space="0" w:color="auto"/>
            <w:left w:val="none" w:sz="0" w:space="0" w:color="auto"/>
            <w:bottom w:val="none" w:sz="0" w:space="0" w:color="auto"/>
            <w:right w:val="none" w:sz="0" w:space="0" w:color="auto"/>
          </w:divBdr>
        </w:div>
        <w:div w:id="1694644018">
          <w:marLeft w:val="0"/>
          <w:marRight w:val="0"/>
          <w:marTop w:val="0"/>
          <w:marBottom w:val="0"/>
          <w:divBdr>
            <w:top w:val="none" w:sz="0" w:space="0" w:color="auto"/>
            <w:left w:val="none" w:sz="0" w:space="0" w:color="auto"/>
            <w:bottom w:val="none" w:sz="0" w:space="0" w:color="auto"/>
            <w:right w:val="none" w:sz="0" w:space="0" w:color="auto"/>
          </w:divBdr>
        </w:div>
        <w:div w:id="88737319">
          <w:marLeft w:val="0"/>
          <w:marRight w:val="0"/>
          <w:marTop w:val="0"/>
          <w:marBottom w:val="0"/>
          <w:divBdr>
            <w:top w:val="none" w:sz="0" w:space="0" w:color="auto"/>
            <w:left w:val="none" w:sz="0" w:space="0" w:color="auto"/>
            <w:bottom w:val="none" w:sz="0" w:space="0" w:color="auto"/>
            <w:right w:val="none" w:sz="0" w:space="0" w:color="auto"/>
          </w:divBdr>
        </w:div>
        <w:div w:id="393969615">
          <w:marLeft w:val="0"/>
          <w:marRight w:val="0"/>
          <w:marTop w:val="0"/>
          <w:marBottom w:val="0"/>
          <w:divBdr>
            <w:top w:val="none" w:sz="0" w:space="0" w:color="auto"/>
            <w:left w:val="none" w:sz="0" w:space="0" w:color="auto"/>
            <w:bottom w:val="none" w:sz="0" w:space="0" w:color="auto"/>
            <w:right w:val="none" w:sz="0" w:space="0" w:color="auto"/>
          </w:divBdr>
        </w:div>
        <w:div w:id="1322001297">
          <w:marLeft w:val="0"/>
          <w:marRight w:val="0"/>
          <w:marTop w:val="0"/>
          <w:marBottom w:val="0"/>
          <w:divBdr>
            <w:top w:val="none" w:sz="0" w:space="0" w:color="auto"/>
            <w:left w:val="none" w:sz="0" w:space="0" w:color="auto"/>
            <w:bottom w:val="none" w:sz="0" w:space="0" w:color="auto"/>
            <w:right w:val="none" w:sz="0" w:space="0" w:color="auto"/>
          </w:divBdr>
        </w:div>
        <w:div w:id="125391179">
          <w:marLeft w:val="0"/>
          <w:marRight w:val="0"/>
          <w:marTop w:val="0"/>
          <w:marBottom w:val="0"/>
          <w:divBdr>
            <w:top w:val="none" w:sz="0" w:space="0" w:color="auto"/>
            <w:left w:val="none" w:sz="0" w:space="0" w:color="auto"/>
            <w:bottom w:val="none" w:sz="0" w:space="0" w:color="auto"/>
            <w:right w:val="none" w:sz="0" w:space="0" w:color="auto"/>
          </w:divBdr>
        </w:div>
        <w:div w:id="1506089987">
          <w:marLeft w:val="0"/>
          <w:marRight w:val="0"/>
          <w:marTop w:val="0"/>
          <w:marBottom w:val="0"/>
          <w:divBdr>
            <w:top w:val="none" w:sz="0" w:space="0" w:color="auto"/>
            <w:left w:val="none" w:sz="0" w:space="0" w:color="auto"/>
            <w:bottom w:val="none" w:sz="0" w:space="0" w:color="auto"/>
            <w:right w:val="none" w:sz="0" w:space="0" w:color="auto"/>
          </w:divBdr>
        </w:div>
        <w:div w:id="698051630">
          <w:marLeft w:val="0"/>
          <w:marRight w:val="0"/>
          <w:marTop w:val="0"/>
          <w:marBottom w:val="0"/>
          <w:divBdr>
            <w:top w:val="none" w:sz="0" w:space="0" w:color="auto"/>
            <w:left w:val="none" w:sz="0" w:space="0" w:color="auto"/>
            <w:bottom w:val="none" w:sz="0" w:space="0" w:color="auto"/>
            <w:right w:val="none" w:sz="0" w:space="0" w:color="auto"/>
          </w:divBdr>
        </w:div>
        <w:div w:id="928348174">
          <w:marLeft w:val="0"/>
          <w:marRight w:val="0"/>
          <w:marTop w:val="0"/>
          <w:marBottom w:val="0"/>
          <w:divBdr>
            <w:top w:val="none" w:sz="0" w:space="0" w:color="auto"/>
            <w:left w:val="none" w:sz="0" w:space="0" w:color="auto"/>
            <w:bottom w:val="none" w:sz="0" w:space="0" w:color="auto"/>
            <w:right w:val="none" w:sz="0" w:space="0" w:color="auto"/>
          </w:divBdr>
        </w:div>
        <w:div w:id="1500538122">
          <w:marLeft w:val="0"/>
          <w:marRight w:val="0"/>
          <w:marTop w:val="0"/>
          <w:marBottom w:val="0"/>
          <w:divBdr>
            <w:top w:val="none" w:sz="0" w:space="0" w:color="auto"/>
            <w:left w:val="none" w:sz="0" w:space="0" w:color="auto"/>
            <w:bottom w:val="none" w:sz="0" w:space="0" w:color="auto"/>
            <w:right w:val="none" w:sz="0" w:space="0" w:color="auto"/>
          </w:divBdr>
        </w:div>
        <w:div w:id="1418554967">
          <w:marLeft w:val="0"/>
          <w:marRight w:val="0"/>
          <w:marTop w:val="0"/>
          <w:marBottom w:val="0"/>
          <w:divBdr>
            <w:top w:val="none" w:sz="0" w:space="0" w:color="auto"/>
            <w:left w:val="none" w:sz="0" w:space="0" w:color="auto"/>
            <w:bottom w:val="none" w:sz="0" w:space="0" w:color="auto"/>
            <w:right w:val="none" w:sz="0" w:space="0" w:color="auto"/>
          </w:divBdr>
        </w:div>
        <w:div w:id="869299863">
          <w:marLeft w:val="0"/>
          <w:marRight w:val="0"/>
          <w:marTop w:val="0"/>
          <w:marBottom w:val="0"/>
          <w:divBdr>
            <w:top w:val="none" w:sz="0" w:space="0" w:color="auto"/>
            <w:left w:val="none" w:sz="0" w:space="0" w:color="auto"/>
            <w:bottom w:val="none" w:sz="0" w:space="0" w:color="auto"/>
            <w:right w:val="none" w:sz="0" w:space="0" w:color="auto"/>
          </w:divBdr>
        </w:div>
        <w:div w:id="585498741">
          <w:marLeft w:val="0"/>
          <w:marRight w:val="0"/>
          <w:marTop w:val="0"/>
          <w:marBottom w:val="0"/>
          <w:divBdr>
            <w:top w:val="none" w:sz="0" w:space="0" w:color="auto"/>
            <w:left w:val="none" w:sz="0" w:space="0" w:color="auto"/>
            <w:bottom w:val="none" w:sz="0" w:space="0" w:color="auto"/>
            <w:right w:val="none" w:sz="0" w:space="0" w:color="auto"/>
          </w:divBdr>
        </w:div>
        <w:div w:id="20010402">
          <w:marLeft w:val="0"/>
          <w:marRight w:val="0"/>
          <w:marTop w:val="0"/>
          <w:marBottom w:val="0"/>
          <w:divBdr>
            <w:top w:val="none" w:sz="0" w:space="0" w:color="auto"/>
            <w:left w:val="none" w:sz="0" w:space="0" w:color="auto"/>
            <w:bottom w:val="none" w:sz="0" w:space="0" w:color="auto"/>
            <w:right w:val="none" w:sz="0" w:space="0" w:color="auto"/>
          </w:divBdr>
        </w:div>
        <w:div w:id="1160080039">
          <w:marLeft w:val="0"/>
          <w:marRight w:val="0"/>
          <w:marTop w:val="0"/>
          <w:marBottom w:val="0"/>
          <w:divBdr>
            <w:top w:val="none" w:sz="0" w:space="0" w:color="auto"/>
            <w:left w:val="none" w:sz="0" w:space="0" w:color="auto"/>
            <w:bottom w:val="none" w:sz="0" w:space="0" w:color="auto"/>
            <w:right w:val="none" w:sz="0" w:space="0" w:color="auto"/>
          </w:divBdr>
        </w:div>
        <w:div w:id="1041708926">
          <w:marLeft w:val="0"/>
          <w:marRight w:val="0"/>
          <w:marTop w:val="0"/>
          <w:marBottom w:val="0"/>
          <w:divBdr>
            <w:top w:val="none" w:sz="0" w:space="0" w:color="auto"/>
            <w:left w:val="none" w:sz="0" w:space="0" w:color="auto"/>
            <w:bottom w:val="none" w:sz="0" w:space="0" w:color="auto"/>
            <w:right w:val="none" w:sz="0" w:space="0" w:color="auto"/>
          </w:divBdr>
        </w:div>
        <w:div w:id="1878279564">
          <w:marLeft w:val="0"/>
          <w:marRight w:val="0"/>
          <w:marTop w:val="0"/>
          <w:marBottom w:val="0"/>
          <w:divBdr>
            <w:top w:val="none" w:sz="0" w:space="0" w:color="auto"/>
            <w:left w:val="none" w:sz="0" w:space="0" w:color="auto"/>
            <w:bottom w:val="none" w:sz="0" w:space="0" w:color="auto"/>
            <w:right w:val="none" w:sz="0" w:space="0" w:color="auto"/>
          </w:divBdr>
        </w:div>
        <w:div w:id="688531574">
          <w:marLeft w:val="0"/>
          <w:marRight w:val="0"/>
          <w:marTop w:val="0"/>
          <w:marBottom w:val="0"/>
          <w:divBdr>
            <w:top w:val="none" w:sz="0" w:space="0" w:color="auto"/>
            <w:left w:val="none" w:sz="0" w:space="0" w:color="auto"/>
            <w:bottom w:val="none" w:sz="0" w:space="0" w:color="auto"/>
            <w:right w:val="none" w:sz="0" w:space="0" w:color="auto"/>
          </w:divBdr>
        </w:div>
        <w:div w:id="1123883909">
          <w:marLeft w:val="0"/>
          <w:marRight w:val="0"/>
          <w:marTop w:val="0"/>
          <w:marBottom w:val="0"/>
          <w:divBdr>
            <w:top w:val="none" w:sz="0" w:space="0" w:color="auto"/>
            <w:left w:val="none" w:sz="0" w:space="0" w:color="auto"/>
            <w:bottom w:val="none" w:sz="0" w:space="0" w:color="auto"/>
            <w:right w:val="none" w:sz="0" w:space="0" w:color="auto"/>
          </w:divBdr>
        </w:div>
        <w:div w:id="1052729992">
          <w:marLeft w:val="0"/>
          <w:marRight w:val="0"/>
          <w:marTop w:val="0"/>
          <w:marBottom w:val="0"/>
          <w:divBdr>
            <w:top w:val="none" w:sz="0" w:space="0" w:color="auto"/>
            <w:left w:val="none" w:sz="0" w:space="0" w:color="auto"/>
            <w:bottom w:val="none" w:sz="0" w:space="0" w:color="auto"/>
            <w:right w:val="none" w:sz="0" w:space="0" w:color="auto"/>
          </w:divBdr>
        </w:div>
        <w:div w:id="300966869">
          <w:marLeft w:val="0"/>
          <w:marRight w:val="0"/>
          <w:marTop w:val="0"/>
          <w:marBottom w:val="0"/>
          <w:divBdr>
            <w:top w:val="none" w:sz="0" w:space="0" w:color="auto"/>
            <w:left w:val="none" w:sz="0" w:space="0" w:color="auto"/>
            <w:bottom w:val="none" w:sz="0" w:space="0" w:color="auto"/>
            <w:right w:val="none" w:sz="0" w:space="0" w:color="auto"/>
          </w:divBdr>
        </w:div>
        <w:div w:id="402874305">
          <w:marLeft w:val="0"/>
          <w:marRight w:val="0"/>
          <w:marTop w:val="0"/>
          <w:marBottom w:val="0"/>
          <w:divBdr>
            <w:top w:val="none" w:sz="0" w:space="0" w:color="auto"/>
            <w:left w:val="none" w:sz="0" w:space="0" w:color="auto"/>
            <w:bottom w:val="none" w:sz="0" w:space="0" w:color="auto"/>
            <w:right w:val="none" w:sz="0" w:space="0" w:color="auto"/>
          </w:divBdr>
        </w:div>
        <w:div w:id="532421199">
          <w:marLeft w:val="0"/>
          <w:marRight w:val="0"/>
          <w:marTop w:val="0"/>
          <w:marBottom w:val="0"/>
          <w:divBdr>
            <w:top w:val="none" w:sz="0" w:space="0" w:color="auto"/>
            <w:left w:val="none" w:sz="0" w:space="0" w:color="auto"/>
            <w:bottom w:val="none" w:sz="0" w:space="0" w:color="auto"/>
            <w:right w:val="none" w:sz="0" w:space="0" w:color="auto"/>
          </w:divBdr>
        </w:div>
        <w:div w:id="1801268259">
          <w:marLeft w:val="0"/>
          <w:marRight w:val="0"/>
          <w:marTop w:val="0"/>
          <w:marBottom w:val="0"/>
          <w:divBdr>
            <w:top w:val="none" w:sz="0" w:space="0" w:color="auto"/>
            <w:left w:val="none" w:sz="0" w:space="0" w:color="auto"/>
            <w:bottom w:val="none" w:sz="0" w:space="0" w:color="auto"/>
            <w:right w:val="none" w:sz="0" w:space="0" w:color="auto"/>
          </w:divBdr>
        </w:div>
        <w:div w:id="1223298438">
          <w:marLeft w:val="0"/>
          <w:marRight w:val="0"/>
          <w:marTop w:val="0"/>
          <w:marBottom w:val="0"/>
          <w:divBdr>
            <w:top w:val="none" w:sz="0" w:space="0" w:color="auto"/>
            <w:left w:val="none" w:sz="0" w:space="0" w:color="auto"/>
            <w:bottom w:val="none" w:sz="0" w:space="0" w:color="auto"/>
            <w:right w:val="none" w:sz="0" w:space="0" w:color="auto"/>
          </w:divBdr>
        </w:div>
        <w:div w:id="1790513405">
          <w:marLeft w:val="0"/>
          <w:marRight w:val="0"/>
          <w:marTop w:val="0"/>
          <w:marBottom w:val="0"/>
          <w:divBdr>
            <w:top w:val="none" w:sz="0" w:space="0" w:color="auto"/>
            <w:left w:val="none" w:sz="0" w:space="0" w:color="auto"/>
            <w:bottom w:val="none" w:sz="0" w:space="0" w:color="auto"/>
            <w:right w:val="none" w:sz="0" w:space="0" w:color="auto"/>
          </w:divBdr>
        </w:div>
        <w:div w:id="1401518163">
          <w:marLeft w:val="0"/>
          <w:marRight w:val="0"/>
          <w:marTop w:val="0"/>
          <w:marBottom w:val="0"/>
          <w:divBdr>
            <w:top w:val="none" w:sz="0" w:space="0" w:color="auto"/>
            <w:left w:val="none" w:sz="0" w:space="0" w:color="auto"/>
            <w:bottom w:val="none" w:sz="0" w:space="0" w:color="auto"/>
            <w:right w:val="none" w:sz="0" w:space="0" w:color="auto"/>
          </w:divBdr>
        </w:div>
        <w:div w:id="918028555">
          <w:marLeft w:val="0"/>
          <w:marRight w:val="0"/>
          <w:marTop w:val="0"/>
          <w:marBottom w:val="0"/>
          <w:divBdr>
            <w:top w:val="none" w:sz="0" w:space="0" w:color="auto"/>
            <w:left w:val="none" w:sz="0" w:space="0" w:color="auto"/>
            <w:bottom w:val="none" w:sz="0" w:space="0" w:color="auto"/>
            <w:right w:val="none" w:sz="0" w:space="0" w:color="auto"/>
          </w:divBdr>
        </w:div>
        <w:div w:id="439305221">
          <w:marLeft w:val="0"/>
          <w:marRight w:val="0"/>
          <w:marTop w:val="0"/>
          <w:marBottom w:val="0"/>
          <w:divBdr>
            <w:top w:val="none" w:sz="0" w:space="0" w:color="auto"/>
            <w:left w:val="none" w:sz="0" w:space="0" w:color="auto"/>
            <w:bottom w:val="none" w:sz="0" w:space="0" w:color="auto"/>
            <w:right w:val="none" w:sz="0" w:space="0" w:color="auto"/>
          </w:divBdr>
        </w:div>
        <w:div w:id="585576352">
          <w:marLeft w:val="0"/>
          <w:marRight w:val="0"/>
          <w:marTop w:val="0"/>
          <w:marBottom w:val="0"/>
          <w:divBdr>
            <w:top w:val="none" w:sz="0" w:space="0" w:color="auto"/>
            <w:left w:val="none" w:sz="0" w:space="0" w:color="auto"/>
            <w:bottom w:val="none" w:sz="0" w:space="0" w:color="auto"/>
            <w:right w:val="none" w:sz="0" w:space="0" w:color="auto"/>
          </w:divBdr>
        </w:div>
        <w:div w:id="436562075">
          <w:marLeft w:val="0"/>
          <w:marRight w:val="0"/>
          <w:marTop w:val="0"/>
          <w:marBottom w:val="0"/>
          <w:divBdr>
            <w:top w:val="none" w:sz="0" w:space="0" w:color="auto"/>
            <w:left w:val="none" w:sz="0" w:space="0" w:color="auto"/>
            <w:bottom w:val="none" w:sz="0" w:space="0" w:color="auto"/>
            <w:right w:val="none" w:sz="0" w:space="0" w:color="auto"/>
          </w:divBdr>
        </w:div>
        <w:div w:id="410124805">
          <w:marLeft w:val="0"/>
          <w:marRight w:val="0"/>
          <w:marTop w:val="0"/>
          <w:marBottom w:val="0"/>
          <w:divBdr>
            <w:top w:val="none" w:sz="0" w:space="0" w:color="auto"/>
            <w:left w:val="none" w:sz="0" w:space="0" w:color="auto"/>
            <w:bottom w:val="none" w:sz="0" w:space="0" w:color="auto"/>
            <w:right w:val="none" w:sz="0" w:space="0" w:color="auto"/>
          </w:divBdr>
        </w:div>
        <w:div w:id="359865907">
          <w:marLeft w:val="0"/>
          <w:marRight w:val="0"/>
          <w:marTop w:val="0"/>
          <w:marBottom w:val="0"/>
          <w:divBdr>
            <w:top w:val="none" w:sz="0" w:space="0" w:color="auto"/>
            <w:left w:val="none" w:sz="0" w:space="0" w:color="auto"/>
            <w:bottom w:val="none" w:sz="0" w:space="0" w:color="auto"/>
            <w:right w:val="none" w:sz="0" w:space="0" w:color="auto"/>
          </w:divBdr>
        </w:div>
        <w:div w:id="445925641">
          <w:marLeft w:val="0"/>
          <w:marRight w:val="0"/>
          <w:marTop w:val="0"/>
          <w:marBottom w:val="0"/>
          <w:divBdr>
            <w:top w:val="none" w:sz="0" w:space="0" w:color="auto"/>
            <w:left w:val="none" w:sz="0" w:space="0" w:color="auto"/>
            <w:bottom w:val="none" w:sz="0" w:space="0" w:color="auto"/>
            <w:right w:val="none" w:sz="0" w:space="0" w:color="auto"/>
          </w:divBdr>
        </w:div>
        <w:div w:id="1875144841">
          <w:marLeft w:val="0"/>
          <w:marRight w:val="0"/>
          <w:marTop w:val="0"/>
          <w:marBottom w:val="0"/>
          <w:divBdr>
            <w:top w:val="none" w:sz="0" w:space="0" w:color="auto"/>
            <w:left w:val="none" w:sz="0" w:space="0" w:color="auto"/>
            <w:bottom w:val="none" w:sz="0" w:space="0" w:color="auto"/>
            <w:right w:val="none" w:sz="0" w:space="0" w:color="auto"/>
          </w:divBdr>
        </w:div>
        <w:div w:id="1347706803">
          <w:marLeft w:val="0"/>
          <w:marRight w:val="0"/>
          <w:marTop w:val="0"/>
          <w:marBottom w:val="0"/>
          <w:divBdr>
            <w:top w:val="none" w:sz="0" w:space="0" w:color="auto"/>
            <w:left w:val="none" w:sz="0" w:space="0" w:color="auto"/>
            <w:bottom w:val="none" w:sz="0" w:space="0" w:color="auto"/>
            <w:right w:val="none" w:sz="0" w:space="0" w:color="auto"/>
          </w:divBdr>
        </w:div>
        <w:div w:id="2020960691">
          <w:marLeft w:val="0"/>
          <w:marRight w:val="0"/>
          <w:marTop w:val="0"/>
          <w:marBottom w:val="0"/>
          <w:divBdr>
            <w:top w:val="none" w:sz="0" w:space="0" w:color="auto"/>
            <w:left w:val="none" w:sz="0" w:space="0" w:color="auto"/>
            <w:bottom w:val="none" w:sz="0" w:space="0" w:color="auto"/>
            <w:right w:val="none" w:sz="0" w:space="0" w:color="auto"/>
          </w:divBdr>
        </w:div>
        <w:div w:id="324357889">
          <w:marLeft w:val="0"/>
          <w:marRight w:val="0"/>
          <w:marTop w:val="0"/>
          <w:marBottom w:val="0"/>
          <w:divBdr>
            <w:top w:val="none" w:sz="0" w:space="0" w:color="auto"/>
            <w:left w:val="none" w:sz="0" w:space="0" w:color="auto"/>
            <w:bottom w:val="none" w:sz="0" w:space="0" w:color="auto"/>
            <w:right w:val="none" w:sz="0" w:space="0" w:color="auto"/>
          </w:divBdr>
        </w:div>
        <w:div w:id="2081714189">
          <w:marLeft w:val="0"/>
          <w:marRight w:val="0"/>
          <w:marTop w:val="0"/>
          <w:marBottom w:val="0"/>
          <w:divBdr>
            <w:top w:val="none" w:sz="0" w:space="0" w:color="auto"/>
            <w:left w:val="none" w:sz="0" w:space="0" w:color="auto"/>
            <w:bottom w:val="none" w:sz="0" w:space="0" w:color="auto"/>
            <w:right w:val="none" w:sz="0" w:space="0" w:color="auto"/>
          </w:divBdr>
        </w:div>
        <w:div w:id="1128165509">
          <w:marLeft w:val="0"/>
          <w:marRight w:val="0"/>
          <w:marTop w:val="0"/>
          <w:marBottom w:val="0"/>
          <w:divBdr>
            <w:top w:val="none" w:sz="0" w:space="0" w:color="auto"/>
            <w:left w:val="none" w:sz="0" w:space="0" w:color="auto"/>
            <w:bottom w:val="none" w:sz="0" w:space="0" w:color="auto"/>
            <w:right w:val="none" w:sz="0" w:space="0" w:color="auto"/>
          </w:divBdr>
        </w:div>
        <w:div w:id="886916310">
          <w:marLeft w:val="0"/>
          <w:marRight w:val="0"/>
          <w:marTop w:val="0"/>
          <w:marBottom w:val="0"/>
          <w:divBdr>
            <w:top w:val="none" w:sz="0" w:space="0" w:color="auto"/>
            <w:left w:val="none" w:sz="0" w:space="0" w:color="auto"/>
            <w:bottom w:val="none" w:sz="0" w:space="0" w:color="auto"/>
            <w:right w:val="none" w:sz="0" w:space="0" w:color="auto"/>
          </w:divBdr>
        </w:div>
        <w:div w:id="1645697250">
          <w:marLeft w:val="0"/>
          <w:marRight w:val="0"/>
          <w:marTop w:val="0"/>
          <w:marBottom w:val="0"/>
          <w:divBdr>
            <w:top w:val="none" w:sz="0" w:space="0" w:color="auto"/>
            <w:left w:val="none" w:sz="0" w:space="0" w:color="auto"/>
            <w:bottom w:val="none" w:sz="0" w:space="0" w:color="auto"/>
            <w:right w:val="none" w:sz="0" w:space="0" w:color="auto"/>
          </w:divBdr>
        </w:div>
        <w:div w:id="1886402491">
          <w:marLeft w:val="0"/>
          <w:marRight w:val="0"/>
          <w:marTop w:val="0"/>
          <w:marBottom w:val="0"/>
          <w:divBdr>
            <w:top w:val="none" w:sz="0" w:space="0" w:color="auto"/>
            <w:left w:val="none" w:sz="0" w:space="0" w:color="auto"/>
            <w:bottom w:val="none" w:sz="0" w:space="0" w:color="auto"/>
            <w:right w:val="none" w:sz="0" w:space="0" w:color="auto"/>
          </w:divBdr>
        </w:div>
        <w:div w:id="614748693">
          <w:marLeft w:val="0"/>
          <w:marRight w:val="0"/>
          <w:marTop w:val="0"/>
          <w:marBottom w:val="0"/>
          <w:divBdr>
            <w:top w:val="none" w:sz="0" w:space="0" w:color="auto"/>
            <w:left w:val="none" w:sz="0" w:space="0" w:color="auto"/>
            <w:bottom w:val="none" w:sz="0" w:space="0" w:color="auto"/>
            <w:right w:val="none" w:sz="0" w:space="0" w:color="auto"/>
          </w:divBdr>
        </w:div>
        <w:div w:id="251209765">
          <w:marLeft w:val="0"/>
          <w:marRight w:val="0"/>
          <w:marTop w:val="0"/>
          <w:marBottom w:val="0"/>
          <w:divBdr>
            <w:top w:val="none" w:sz="0" w:space="0" w:color="auto"/>
            <w:left w:val="none" w:sz="0" w:space="0" w:color="auto"/>
            <w:bottom w:val="none" w:sz="0" w:space="0" w:color="auto"/>
            <w:right w:val="none" w:sz="0" w:space="0" w:color="auto"/>
          </w:divBdr>
        </w:div>
        <w:div w:id="622807024">
          <w:marLeft w:val="0"/>
          <w:marRight w:val="0"/>
          <w:marTop w:val="0"/>
          <w:marBottom w:val="0"/>
          <w:divBdr>
            <w:top w:val="none" w:sz="0" w:space="0" w:color="auto"/>
            <w:left w:val="none" w:sz="0" w:space="0" w:color="auto"/>
            <w:bottom w:val="none" w:sz="0" w:space="0" w:color="auto"/>
            <w:right w:val="none" w:sz="0" w:space="0" w:color="auto"/>
          </w:divBdr>
        </w:div>
        <w:div w:id="1408306508">
          <w:marLeft w:val="0"/>
          <w:marRight w:val="0"/>
          <w:marTop w:val="0"/>
          <w:marBottom w:val="0"/>
          <w:divBdr>
            <w:top w:val="none" w:sz="0" w:space="0" w:color="auto"/>
            <w:left w:val="none" w:sz="0" w:space="0" w:color="auto"/>
            <w:bottom w:val="none" w:sz="0" w:space="0" w:color="auto"/>
            <w:right w:val="none" w:sz="0" w:space="0" w:color="auto"/>
          </w:divBdr>
        </w:div>
        <w:div w:id="725252275">
          <w:marLeft w:val="0"/>
          <w:marRight w:val="0"/>
          <w:marTop w:val="0"/>
          <w:marBottom w:val="0"/>
          <w:divBdr>
            <w:top w:val="none" w:sz="0" w:space="0" w:color="auto"/>
            <w:left w:val="none" w:sz="0" w:space="0" w:color="auto"/>
            <w:bottom w:val="none" w:sz="0" w:space="0" w:color="auto"/>
            <w:right w:val="none" w:sz="0" w:space="0" w:color="auto"/>
          </w:divBdr>
        </w:div>
        <w:div w:id="645747522">
          <w:marLeft w:val="0"/>
          <w:marRight w:val="0"/>
          <w:marTop w:val="0"/>
          <w:marBottom w:val="0"/>
          <w:divBdr>
            <w:top w:val="none" w:sz="0" w:space="0" w:color="auto"/>
            <w:left w:val="none" w:sz="0" w:space="0" w:color="auto"/>
            <w:bottom w:val="none" w:sz="0" w:space="0" w:color="auto"/>
            <w:right w:val="none" w:sz="0" w:space="0" w:color="auto"/>
          </w:divBdr>
        </w:div>
        <w:div w:id="428550894">
          <w:marLeft w:val="0"/>
          <w:marRight w:val="0"/>
          <w:marTop w:val="0"/>
          <w:marBottom w:val="0"/>
          <w:divBdr>
            <w:top w:val="none" w:sz="0" w:space="0" w:color="auto"/>
            <w:left w:val="none" w:sz="0" w:space="0" w:color="auto"/>
            <w:bottom w:val="none" w:sz="0" w:space="0" w:color="auto"/>
            <w:right w:val="none" w:sz="0" w:space="0" w:color="auto"/>
          </w:divBdr>
        </w:div>
        <w:div w:id="153036861">
          <w:marLeft w:val="0"/>
          <w:marRight w:val="0"/>
          <w:marTop w:val="0"/>
          <w:marBottom w:val="0"/>
          <w:divBdr>
            <w:top w:val="none" w:sz="0" w:space="0" w:color="auto"/>
            <w:left w:val="none" w:sz="0" w:space="0" w:color="auto"/>
            <w:bottom w:val="none" w:sz="0" w:space="0" w:color="auto"/>
            <w:right w:val="none" w:sz="0" w:space="0" w:color="auto"/>
          </w:divBdr>
        </w:div>
        <w:div w:id="909270460">
          <w:marLeft w:val="0"/>
          <w:marRight w:val="0"/>
          <w:marTop w:val="0"/>
          <w:marBottom w:val="0"/>
          <w:divBdr>
            <w:top w:val="none" w:sz="0" w:space="0" w:color="auto"/>
            <w:left w:val="none" w:sz="0" w:space="0" w:color="auto"/>
            <w:bottom w:val="none" w:sz="0" w:space="0" w:color="auto"/>
            <w:right w:val="none" w:sz="0" w:space="0" w:color="auto"/>
          </w:divBdr>
        </w:div>
        <w:div w:id="718554083">
          <w:marLeft w:val="0"/>
          <w:marRight w:val="0"/>
          <w:marTop w:val="0"/>
          <w:marBottom w:val="0"/>
          <w:divBdr>
            <w:top w:val="none" w:sz="0" w:space="0" w:color="auto"/>
            <w:left w:val="none" w:sz="0" w:space="0" w:color="auto"/>
            <w:bottom w:val="none" w:sz="0" w:space="0" w:color="auto"/>
            <w:right w:val="none" w:sz="0" w:space="0" w:color="auto"/>
          </w:divBdr>
        </w:div>
        <w:div w:id="1791363865">
          <w:marLeft w:val="0"/>
          <w:marRight w:val="0"/>
          <w:marTop w:val="0"/>
          <w:marBottom w:val="0"/>
          <w:divBdr>
            <w:top w:val="none" w:sz="0" w:space="0" w:color="auto"/>
            <w:left w:val="none" w:sz="0" w:space="0" w:color="auto"/>
            <w:bottom w:val="none" w:sz="0" w:space="0" w:color="auto"/>
            <w:right w:val="none" w:sz="0" w:space="0" w:color="auto"/>
          </w:divBdr>
        </w:div>
        <w:div w:id="1402168069">
          <w:marLeft w:val="0"/>
          <w:marRight w:val="0"/>
          <w:marTop w:val="0"/>
          <w:marBottom w:val="0"/>
          <w:divBdr>
            <w:top w:val="none" w:sz="0" w:space="0" w:color="auto"/>
            <w:left w:val="none" w:sz="0" w:space="0" w:color="auto"/>
            <w:bottom w:val="none" w:sz="0" w:space="0" w:color="auto"/>
            <w:right w:val="none" w:sz="0" w:space="0" w:color="auto"/>
          </w:divBdr>
        </w:div>
        <w:div w:id="1408186738">
          <w:marLeft w:val="0"/>
          <w:marRight w:val="0"/>
          <w:marTop w:val="0"/>
          <w:marBottom w:val="0"/>
          <w:divBdr>
            <w:top w:val="none" w:sz="0" w:space="0" w:color="auto"/>
            <w:left w:val="none" w:sz="0" w:space="0" w:color="auto"/>
            <w:bottom w:val="none" w:sz="0" w:space="0" w:color="auto"/>
            <w:right w:val="none" w:sz="0" w:space="0" w:color="auto"/>
          </w:divBdr>
        </w:div>
        <w:div w:id="1751191042">
          <w:marLeft w:val="0"/>
          <w:marRight w:val="0"/>
          <w:marTop w:val="0"/>
          <w:marBottom w:val="0"/>
          <w:divBdr>
            <w:top w:val="none" w:sz="0" w:space="0" w:color="auto"/>
            <w:left w:val="none" w:sz="0" w:space="0" w:color="auto"/>
            <w:bottom w:val="none" w:sz="0" w:space="0" w:color="auto"/>
            <w:right w:val="none" w:sz="0" w:space="0" w:color="auto"/>
          </w:divBdr>
        </w:div>
        <w:div w:id="1790511171">
          <w:marLeft w:val="0"/>
          <w:marRight w:val="0"/>
          <w:marTop w:val="0"/>
          <w:marBottom w:val="0"/>
          <w:divBdr>
            <w:top w:val="none" w:sz="0" w:space="0" w:color="auto"/>
            <w:left w:val="none" w:sz="0" w:space="0" w:color="auto"/>
            <w:bottom w:val="none" w:sz="0" w:space="0" w:color="auto"/>
            <w:right w:val="none" w:sz="0" w:space="0" w:color="auto"/>
          </w:divBdr>
        </w:div>
        <w:div w:id="2062093211">
          <w:marLeft w:val="0"/>
          <w:marRight w:val="0"/>
          <w:marTop w:val="0"/>
          <w:marBottom w:val="0"/>
          <w:divBdr>
            <w:top w:val="none" w:sz="0" w:space="0" w:color="auto"/>
            <w:left w:val="none" w:sz="0" w:space="0" w:color="auto"/>
            <w:bottom w:val="none" w:sz="0" w:space="0" w:color="auto"/>
            <w:right w:val="none" w:sz="0" w:space="0" w:color="auto"/>
          </w:divBdr>
        </w:div>
        <w:div w:id="1068574594">
          <w:marLeft w:val="0"/>
          <w:marRight w:val="0"/>
          <w:marTop w:val="0"/>
          <w:marBottom w:val="0"/>
          <w:divBdr>
            <w:top w:val="none" w:sz="0" w:space="0" w:color="auto"/>
            <w:left w:val="none" w:sz="0" w:space="0" w:color="auto"/>
            <w:bottom w:val="none" w:sz="0" w:space="0" w:color="auto"/>
            <w:right w:val="none" w:sz="0" w:space="0" w:color="auto"/>
          </w:divBdr>
        </w:div>
        <w:div w:id="1270428245">
          <w:marLeft w:val="0"/>
          <w:marRight w:val="0"/>
          <w:marTop w:val="0"/>
          <w:marBottom w:val="0"/>
          <w:divBdr>
            <w:top w:val="none" w:sz="0" w:space="0" w:color="auto"/>
            <w:left w:val="none" w:sz="0" w:space="0" w:color="auto"/>
            <w:bottom w:val="none" w:sz="0" w:space="0" w:color="auto"/>
            <w:right w:val="none" w:sz="0" w:space="0" w:color="auto"/>
          </w:divBdr>
        </w:div>
      </w:divsChild>
    </w:div>
    <w:div w:id="2078818604">
      <w:bodyDiv w:val="1"/>
      <w:marLeft w:val="0"/>
      <w:marRight w:val="0"/>
      <w:marTop w:val="0"/>
      <w:marBottom w:val="0"/>
      <w:divBdr>
        <w:top w:val="none" w:sz="0" w:space="0" w:color="auto"/>
        <w:left w:val="none" w:sz="0" w:space="0" w:color="auto"/>
        <w:bottom w:val="none" w:sz="0" w:space="0" w:color="auto"/>
        <w:right w:val="none" w:sz="0" w:space="0" w:color="auto"/>
      </w:divBdr>
    </w:div>
    <w:div w:id="2113740345">
      <w:bodyDiv w:val="1"/>
      <w:marLeft w:val="0"/>
      <w:marRight w:val="0"/>
      <w:marTop w:val="0"/>
      <w:marBottom w:val="0"/>
      <w:divBdr>
        <w:top w:val="none" w:sz="0" w:space="0" w:color="auto"/>
        <w:left w:val="none" w:sz="0" w:space="0" w:color="auto"/>
        <w:bottom w:val="none" w:sz="0" w:space="0" w:color="auto"/>
        <w:right w:val="none" w:sz="0" w:space="0" w:color="auto"/>
      </w:divBdr>
      <w:divsChild>
        <w:div w:id="1310941234">
          <w:marLeft w:val="0"/>
          <w:marRight w:val="0"/>
          <w:marTop w:val="0"/>
          <w:marBottom w:val="0"/>
          <w:divBdr>
            <w:top w:val="none" w:sz="0" w:space="0" w:color="auto"/>
            <w:left w:val="none" w:sz="0" w:space="0" w:color="auto"/>
            <w:bottom w:val="none" w:sz="0" w:space="0" w:color="auto"/>
            <w:right w:val="none" w:sz="0" w:space="0" w:color="auto"/>
          </w:divBdr>
        </w:div>
        <w:div w:id="1337732208">
          <w:marLeft w:val="0"/>
          <w:marRight w:val="0"/>
          <w:marTop w:val="0"/>
          <w:marBottom w:val="0"/>
          <w:divBdr>
            <w:top w:val="none" w:sz="0" w:space="0" w:color="auto"/>
            <w:left w:val="none" w:sz="0" w:space="0" w:color="auto"/>
            <w:bottom w:val="none" w:sz="0" w:space="0" w:color="auto"/>
            <w:right w:val="none" w:sz="0" w:space="0" w:color="auto"/>
          </w:divBdr>
        </w:div>
        <w:div w:id="17716560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adeniyi@yahoo.co.uk" TargetMode="External"/><Relationship Id="rId13" Type="http://schemas.openxmlformats.org/officeDocument/2006/relationships/hyperlink" Target="mailto:baadeniyi@yahoo.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E3EF3-9727-4AF8-BDB0-9145D0CC2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4982</Words>
  <Characters>28398</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emeka</dc:creator>
  <cp:lastModifiedBy>Administrator</cp:lastModifiedBy>
  <cp:revision>4</cp:revision>
  <dcterms:created xsi:type="dcterms:W3CDTF">2014-11-05T05:21:00Z</dcterms:created>
  <dcterms:modified xsi:type="dcterms:W3CDTF">2014-11-05T05:25:00Z</dcterms:modified>
</cp:coreProperties>
</file>