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2A" w:rsidRPr="00573BDE" w:rsidRDefault="007144DF" w:rsidP="00573BDE">
      <w:pPr>
        <w:snapToGrid w:val="0"/>
        <w:ind w:firstLine="0"/>
        <w:jc w:val="center"/>
        <w:rPr>
          <w:rFonts w:ascii="Times New Roman" w:hAnsi="Times New Roman" w:cs="Times New Roman"/>
          <w:b/>
          <w:sz w:val="20"/>
          <w:szCs w:val="20"/>
        </w:rPr>
      </w:pPr>
      <w:r w:rsidRPr="00573BDE">
        <w:rPr>
          <w:rFonts w:ascii="Times New Roman" w:hAnsi="Times New Roman" w:cs="Times New Roman"/>
          <w:b/>
          <w:sz w:val="20"/>
          <w:szCs w:val="20"/>
        </w:rPr>
        <w:t xml:space="preserve">Costs </w:t>
      </w:r>
      <w:r w:rsidR="00466791" w:rsidRPr="00573BDE">
        <w:rPr>
          <w:rFonts w:ascii="Times New Roman" w:hAnsi="Times New Roman" w:cs="Times New Roman"/>
          <w:b/>
          <w:sz w:val="20"/>
          <w:szCs w:val="20"/>
        </w:rPr>
        <w:t xml:space="preserve">and Returns of </w:t>
      </w:r>
      <w:proofErr w:type="spellStart"/>
      <w:r w:rsidR="00466791" w:rsidRPr="00573BDE">
        <w:rPr>
          <w:rFonts w:ascii="Times New Roman" w:hAnsi="Times New Roman" w:cs="Times New Roman"/>
          <w:b/>
          <w:sz w:val="20"/>
          <w:szCs w:val="20"/>
        </w:rPr>
        <w:t>Moringa</w:t>
      </w:r>
      <w:proofErr w:type="spellEnd"/>
      <w:r w:rsidR="006E4DAA" w:rsidRPr="00573BDE">
        <w:rPr>
          <w:rFonts w:ascii="Times New Roman" w:hAnsi="Times New Roman" w:cs="Times New Roman"/>
          <w:b/>
          <w:sz w:val="20"/>
          <w:szCs w:val="20"/>
        </w:rPr>
        <w:t xml:space="preserve"> (</w:t>
      </w:r>
      <w:proofErr w:type="spellStart"/>
      <w:r w:rsidR="006E4DAA" w:rsidRPr="00573BDE">
        <w:rPr>
          <w:rFonts w:ascii="Times New Roman" w:hAnsi="Times New Roman" w:cs="Times New Roman"/>
          <w:b/>
          <w:i/>
          <w:sz w:val="20"/>
          <w:szCs w:val="20"/>
        </w:rPr>
        <w:t>Moringa</w:t>
      </w:r>
      <w:proofErr w:type="spellEnd"/>
      <w:r w:rsidR="006E4DAA" w:rsidRPr="00573BDE">
        <w:rPr>
          <w:rFonts w:ascii="Times New Roman" w:hAnsi="Times New Roman" w:cs="Times New Roman"/>
          <w:b/>
          <w:i/>
          <w:sz w:val="20"/>
          <w:szCs w:val="20"/>
        </w:rPr>
        <w:t xml:space="preserve"> </w:t>
      </w:r>
      <w:proofErr w:type="spellStart"/>
      <w:r w:rsidR="006E4DAA" w:rsidRPr="00573BDE">
        <w:rPr>
          <w:rFonts w:ascii="Times New Roman" w:hAnsi="Times New Roman" w:cs="Times New Roman"/>
          <w:b/>
          <w:i/>
          <w:sz w:val="20"/>
          <w:szCs w:val="20"/>
        </w:rPr>
        <w:t>oleifera</w:t>
      </w:r>
      <w:proofErr w:type="spellEnd"/>
      <w:r w:rsidR="006E4DAA" w:rsidRPr="00573BDE">
        <w:rPr>
          <w:rFonts w:ascii="Times New Roman" w:hAnsi="Times New Roman" w:cs="Times New Roman"/>
          <w:b/>
          <w:sz w:val="20"/>
          <w:szCs w:val="20"/>
        </w:rPr>
        <w:t>)</w:t>
      </w:r>
      <w:r w:rsidR="00466791" w:rsidRPr="00573BDE">
        <w:rPr>
          <w:rFonts w:ascii="Times New Roman" w:hAnsi="Times New Roman" w:cs="Times New Roman"/>
          <w:b/>
          <w:sz w:val="20"/>
          <w:szCs w:val="20"/>
        </w:rPr>
        <w:t xml:space="preserve"> Production in </w:t>
      </w:r>
      <w:proofErr w:type="spellStart"/>
      <w:r w:rsidR="00466791" w:rsidRPr="00573BDE">
        <w:rPr>
          <w:rFonts w:ascii="Times New Roman" w:hAnsi="Times New Roman" w:cs="Times New Roman"/>
          <w:b/>
          <w:sz w:val="20"/>
          <w:szCs w:val="20"/>
        </w:rPr>
        <w:t>Zuru</w:t>
      </w:r>
      <w:proofErr w:type="spellEnd"/>
      <w:r w:rsidR="00466791" w:rsidRPr="00573BDE">
        <w:rPr>
          <w:rFonts w:ascii="Times New Roman" w:hAnsi="Times New Roman" w:cs="Times New Roman"/>
          <w:b/>
          <w:sz w:val="20"/>
          <w:szCs w:val="20"/>
        </w:rPr>
        <w:t xml:space="preserve"> Local Government Area of </w:t>
      </w:r>
      <w:proofErr w:type="spellStart"/>
      <w:r w:rsidR="00466791" w:rsidRPr="00573BDE">
        <w:rPr>
          <w:rFonts w:ascii="Times New Roman" w:hAnsi="Times New Roman" w:cs="Times New Roman"/>
          <w:b/>
          <w:sz w:val="20"/>
          <w:szCs w:val="20"/>
        </w:rPr>
        <w:t>Kebbi</w:t>
      </w:r>
      <w:proofErr w:type="spellEnd"/>
      <w:r w:rsidR="00466791" w:rsidRPr="00573BDE">
        <w:rPr>
          <w:rFonts w:ascii="Times New Roman" w:hAnsi="Times New Roman" w:cs="Times New Roman"/>
          <w:b/>
          <w:sz w:val="20"/>
          <w:szCs w:val="20"/>
        </w:rPr>
        <w:t xml:space="preserve"> State</w:t>
      </w:r>
      <w:r w:rsidR="00A41331" w:rsidRPr="00573BDE">
        <w:rPr>
          <w:rFonts w:ascii="Times New Roman" w:hAnsi="Times New Roman" w:cs="Times New Roman"/>
          <w:b/>
          <w:sz w:val="20"/>
          <w:szCs w:val="20"/>
        </w:rPr>
        <w:t xml:space="preserve">, </w:t>
      </w:r>
      <w:r w:rsidR="00466791" w:rsidRPr="00573BDE">
        <w:rPr>
          <w:rFonts w:ascii="Times New Roman" w:hAnsi="Times New Roman" w:cs="Times New Roman"/>
          <w:b/>
          <w:sz w:val="20"/>
          <w:szCs w:val="20"/>
        </w:rPr>
        <w:t>Nigeria</w:t>
      </w:r>
    </w:p>
    <w:p w:rsidR="00C17F0F" w:rsidRPr="00573BDE" w:rsidRDefault="00C17F0F" w:rsidP="00573BDE">
      <w:pPr>
        <w:snapToGrid w:val="0"/>
        <w:ind w:firstLine="0"/>
        <w:jc w:val="center"/>
        <w:rPr>
          <w:rFonts w:ascii="Times New Roman" w:hAnsi="Times New Roman" w:cs="Times New Roman"/>
          <w:sz w:val="20"/>
          <w:szCs w:val="20"/>
        </w:rPr>
      </w:pPr>
    </w:p>
    <w:p w:rsidR="00B562A1" w:rsidRDefault="00EB0836" w:rsidP="00573BDE">
      <w:pPr>
        <w:snapToGrid w:val="0"/>
        <w:ind w:firstLine="0"/>
        <w:jc w:val="center"/>
        <w:rPr>
          <w:rFonts w:ascii="Times New Roman" w:hAnsi="Times New Roman" w:cs="Times New Roman"/>
          <w:sz w:val="20"/>
          <w:szCs w:val="20"/>
          <w:lang w:eastAsia="zh-CN"/>
        </w:rPr>
      </w:pPr>
      <w:r w:rsidRPr="00573BDE">
        <w:rPr>
          <w:rFonts w:ascii="Times New Roman" w:hAnsi="Times New Roman" w:cs="Times New Roman"/>
          <w:sz w:val="20"/>
          <w:szCs w:val="20"/>
        </w:rPr>
        <w:t>Musa D.</w:t>
      </w:r>
      <w:r w:rsidR="005E0548" w:rsidRPr="00573BDE">
        <w:rPr>
          <w:rFonts w:ascii="Times New Roman" w:hAnsi="Times New Roman" w:cs="Times New Roman"/>
          <w:sz w:val="20"/>
          <w:szCs w:val="20"/>
        </w:rPr>
        <w:t xml:space="preserve"> Baba</w:t>
      </w:r>
      <w:r w:rsidR="007E5DFB" w:rsidRPr="00573BDE">
        <w:rPr>
          <w:rFonts w:ascii="Times New Roman" w:hAnsi="Times New Roman" w:cs="Times New Roman"/>
          <w:sz w:val="20"/>
          <w:szCs w:val="20"/>
        </w:rPr>
        <w:t xml:space="preserve">, </w:t>
      </w:r>
      <w:proofErr w:type="spellStart"/>
      <w:r w:rsidR="007E5DFB" w:rsidRPr="00573BDE">
        <w:rPr>
          <w:rFonts w:ascii="Times New Roman" w:hAnsi="Times New Roman" w:cs="Times New Roman"/>
          <w:sz w:val="20"/>
          <w:szCs w:val="20"/>
        </w:rPr>
        <w:t>G</w:t>
      </w:r>
      <w:r w:rsidR="005E0548" w:rsidRPr="00573BDE">
        <w:rPr>
          <w:rFonts w:ascii="Times New Roman" w:hAnsi="Times New Roman" w:cs="Times New Roman"/>
          <w:sz w:val="20"/>
          <w:szCs w:val="20"/>
        </w:rPr>
        <w:t>arba</w:t>
      </w:r>
      <w:proofErr w:type="spellEnd"/>
      <w:r w:rsidR="002704E2" w:rsidRPr="00573BDE">
        <w:rPr>
          <w:rFonts w:ascii="Times New Roman" w:hAnsi="Times New Roman" w:cs="Times New Roman"/>
          <w:sz w:val="20"/>
          <w:szCs w:val="20"/>
        </w:rPr>
        <w:t xml:space="preserve"> </w:t>
      </w:r>
      <w:proofErr w:type="spellStart"/>
      <w:r w:rsidR="002704E2" w:rsidRPr="00573BDE">
        <w:rPr>
          <w:rFonts w:ascii="Times New Roman" w:hAnsi="Times New Roman" w:cs="Times New Roman"/>
          <w:sz w:val="20"/>
          <w:szCs w:val="20"/>
        </w:rPr>
        <w:t>Yakubu</w:t>
      </w:r>
      <w:proofErr w:type="spellEnd"/>
      <w:r w:rsidRP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Jibril</w:t>
      </w:r>
      <w:proofErr w:type="spellEnd"/>
      <w:r w:rsidRPr="00573BDE">
        <w:rPr>
          <w:rFonts w:ascii="Times New Roman" w:hAnsi="Times New Roman" w:cs="Times New Roman"/>
          <w:sz w:val="20"/>
          <w:szCs w:val="20"/>
        </w:rPr>
        <w:t xml:space="preserve"> M.</w:t>
      </w:r>
      <w:r w:rsidR="0015736B" w:rsidRPr="00573BDE">
        <w:rPr>
          <w:rFonts w:ascii="Times New Roman" w:hAnsi="Times New Roman" w:cs="Times New Roman"/>
          <w:sz w:val="20"/>
          <w:szCs w:val="20"/>
        </w:rPr>
        <w:t xml:space="preserve"> </w:t>
      </w:r>
      <w:proofErr w:type="spellStart"/>
      <w:r w:rsidR="0015736B" w:rsidRPr="00573BDE">
        <w:rPr>
          <w:rFonts w:ascii="Times New Roman" w:hAnsi="Times New Roman" w:cs="Times New Roman"/>
          <w:sz w:val="20"/>
          <w:szCs w:val="20"/>
        </w:rPr>
        <w:t>Yelwa</w:t>
      </w:r>
      <w:proofErr w:type="spellEnd"/>
      <w:r w:rsidR="00780D0C" w:rsidRPr="00573BDE">
        <w:rPr>
          <w:rFonts w:ascii="Times New Roman" w:hAnsi="Times New Roman" w:cs="Times New Roman"/>
          <w:sz w:val="20"/>
          <w:szCs w:val="20"/>
        </w:rPr>
        <w:t xml:space="preserve"> </w:t>
      </w:r>
      <w:r w:rsidR="00D05ECF" w:rsidRPr="00573BDE">
        <w:rPr>
          <w:rFonts w:ascii="Times New Roman" w:hAnsi="Times New Roman" w:cs="Times New Roman"/>
          <w:sz w:val="20"/>
          <w:szCs w:val="20"/>
        </w:rPr>
        <w:t xml:space="preserve">and </w:t>
      </w:r>
      <w:proofErr w:type="spellStart"/>
      <w:r w:rsidR="00D05ECF" w:rsidRPr="00573BDE">
        <w:rPr>
          <w:rFonts w:ascii="Times New Roman" w:hAnsi="Times New Roman" w:cs="Times New Roman"/>
          <w:sz w:val="20"/>
          <w:szCs w:val="20"/>
        </w:rPr>
        <w:t>Lukman</w:t>
      </w:r>
      <w:proofErr w:type="spellEnd"/>
      <w:r w:rsidR="004A1AF6" w:rsidRPr="00573BDE">
        <w:rPr>
          <w:rFonts w:ascii="Times New Roman" w:hAnsi="Times New Roman" w:cs="Times New Roman"/>
          <w:sz w:val="20"/>
          <w:szCs w:val="20"/>
        </w:rPr>
        <w:t xml:space="preserve"> </w:t>
      </w:r>
      <w:proofErr w:type="spellStart"/>
      <w:r w:rsidR="004A1AF6" w:rsidRPr="00573BDE">
        <w:rPr>
          <w:rFonts w:ascii="Times New Roman" w:hAnsi="Times New Roman" w:cs="Times New Roman"/>
          <w:sz w:val="20"/>
          <w:szCs w:val="20"/>
        </w:rPr>
        <w:t>Haruna</w:t>
      </w:r>
      <w:proofErr w:type="spellEnd"/>
    </w:p>
    <w:p w:rsidR="00573BDE" w:rsidRPr="00573BDE" w:rsidRDefault="00573BDE" w:rsidP="00573BDE">
      <w:pPr>
        <w:snapToGrid w:val="0"/>
        <w:ind w:firstLine="0"/>
        <w:jc w:val="center"/>
        <w:rPr>
          <w:rFonts w:ascii="Times New Roman" w:hAnsi="Times New Roman" w:cs="Times New Roman"/>
          <w:sz w:val="20"/>
          <w:szCs w:val="20"/>
          <w:lang w:eastAsia="zh-CN"/>
        </w:rPr>
      </w:pPr>
    </w:p>
    <w:p w:rsidR="00B562A1" w:rsidRPr="00573BDE" w:rsidRDefault="00B562A1" w:rsidP="00573BDE">
      <w:pPr>
        <w:snapToGrid w:val="0"/>
        <w:ind w:firstLine="0"/>
        <w:jc w:val="center"/>
        <w:rPr>
          <w:rFonts w:ascii="Times New Roman" w:hAnsi="Times New Roman" w:cs="Times New Roman"/>
          <w:sz w:val="20"/>
          <w:szCs w:val="20"/>
        </w:rPr>
      </w:pPr>
      <w:r w:rsidRPr="00573BDE">
        <w:rPr>
          <w:rFonts w:ascii="Times New Roman" w:hAnsi="Times New Roman" w:cs="Times New Roman"/>
          <w:sz w:val="20"/>
          <w:szCs w:val="20"/>
        </w:rPr>
        <w:t xml:space="preserve">Department of Agricultural Extension and </w:t>
      </w:r>
      <w:proofErr w:type="spellStart"/>
      <w:r w:rsidRPr="00573BDE">
        <w:rPr>
          <w:rFonts w:ascii="Times New Roman" w:hAnsi="Times New Roman" w:cs="Times New Roman"/>
          <w:sz w:val="20"/>
          <w:szCs w:val="20"/>
        </w:rPr>
        <w:t>Management</w:t>
      </w:r>
      <w:proofErr w:type="gramStart"/>
      <w:r w:rsidR="00C7772C" w:rsidRPr="00573BDE">
        <w:rPr>
          <w:rFonts w:ascii="Times New Roman" w:hAnsi="Times New Roman" w:cs="Times New Roman"/>
          <w:sz w:val="20"/>
          <w:szCs w:val="20"/>
        </w:rPr>
        <w:t>,</w:t>
      </w:r>
      <w:r w:rsidRPr="00573BDE">
        <w:rPr>
          <w:rFonts w:ascii="Times New Roman" w:hAnsi="Times New Roman" w:cs="Times New Roman"/>
          <w:sz w:val="20"/>
          <w:szCs w:val="20"/>
        </w:rPr>
        <w:t>Kebbi</w:t>
      </w:r>
      <w:proofErr w:type="spellEnd"/>
      <w:proofErr w:type="gramEnd"/>
      <w:r w:rsidRPr="00573BDE">
        <w:rPr>
          <w:rFonts w:ascii="Times New Roman" w:hAnsi="Times New Roman" w:cs="Times New Roman"/>
          <w:sz w:val="20"/>
          <w:szCs w:val="20"/>
        </w:rPr>
        <w:t xml:space="preserve"> State College of Agriculture </w:t>
      </w:r>
      <w:proofErr w:type="spellStart"/>
      <w:r w:rsidRPr="00573BDE">
        <w:rPr>
          <w:rFonts w:ascii="Times New Roman" w:hAnsi="Times New Roman" w:cs="Times New Roman"/>
          <w:sz w:val="20"/>
          <w:szCs w:val="20"/>
        </w:rPr>
        <w:t>Zuru</w:t>
      </w:r>
      <w:proofErr w:type="spellEnd"/>
      <w:r w:rsidRPr="00573BDE">
        <w:rPr>
          <w:rFonts w:ascii="Times New Roman" w:hAnsi="Times New Roman" w:cs="Times New Roman"/>
          <w:sz w:val="20"/>
          <w:szCs w:val="20"/>
        </w:rPr>
        <w:t>, Nigeria.</w:t>
      </w:r>
    </w:p>
    <w:bookmarkStart w:id="0" w:name="_GoBack"/>
    <w:bookmarkEnd w:id="0"/>
    <w:p w:rsidR="00580E2E" w:rsidRPr="00573BDE" w:rsidRDefault="000A4D14" w:rsidP="00573BDE">
      <w:pPr>
        <w:snapToGrid w:val="0"/>
        <w:ind w:firstLine="0"/>
        <w:jc w:val="center"/>
        <w:rPr>
          <w:rFonts w:ascii="Times New Roman" w:hAnsi="Times New Roman" w:cs="Times New Roman"/>
          <w:sz w:val="20"/>
          <w:szCs w:val="20"/>
        </w:rPr>
      </w:pPr>
      <w:r w:rsidRPr="00573BDE">
        <w:rPr>
          <w:rFonts w:ascii="Times New Roman" w:hAnsi="Times New Roman" w:cs="Times New Roman"/>
          <w:sz w:val="20"/>
          <w:szCs w:val="20"/>
        </w:rPr>
        <w:fldChar w:fldCharType="begin"/>
      </w:r>
      <w:r w:rsidR="00B3508E" w:rsidRPr="00573BDE">
        <w:rPr>
          <w:rFonts w:ascii="Times New Roman" w:hAnsi="Times New Roman" w:cs="Times New Roman"/>
          <w:sz w:val="20"/>
          <w:szCs w:val="20"/>
        </w:rPr>
        <w:instrText xml:space="preserve"> HYPERLINK "mailto:musababs1970@yahoo.com" </w:instrText>
      </w:r>
      <w:r w:rsidRPr="00573BDE">
        <w:rPr>
          <w:rFonts w:ascii="Times New Roman" w:hAnsi="Times New Roman" w:cs="Times New Roman"/>
          <w:sz w:val="20"/>
          <w:szCs w:val="20"/>
        </w:rPr>
        <w:fldChar w:fldCharType="separate"/>
      </w:r>
      <w:r w:rsidR="00B3508E" w:rsidRPr="00573BDE">
        <w:rPr>
          <w:rStyle w:val="Hyperlink"/>
          <w:rFonts w:ascii="Times New Roman" w:hAnsi="Times New Roman" w:cs="Times New Roman"/>
          <w:sz w:val="20"/>
          <w:szCs w:val="20"/>
        </w:rPr>
        <w:t>musababs1970@yahoo.com</w:t>
      </w:r>
      <w:r w:rsidRPr="00573BDE">
        <w:rPr>
          <w:rFonts w:ascii="Times New Roman" w:hAnsi="Times New Roman" w:cs="Times New Roman"/>
          <w:sz w:val="20"/>
          <w:szCs w:val="20"/>
        </w:rPr>
        <w:fldChar w:fldCharType="end"/>
      </w:r>
    </w:p>
    <w:p w:rsidR="00326872" w:rsidRPr="00573BDE" w:rsidRDefault="00326872" w:rsidP="00573BDE">
      <w:pPr>
        <w:snapToGrid w:val="0"/>
        <w:ind w:firstLine="0"/>
        <w:jc w:val="center"/>
        <w:rPr>
          <w:rFonts w:ascii="Times New Roman" w:hAnsi="Times New Roman" w:cs="Times New Roman"/>
          <w:sz w:val="20"/>
          <w:szCs w:val="20"/>
        </w:rPr>
      </w:pPr>
    </w:p>
    <w:p w:rsidR="00003F6D" w:rsidRPr="00573BDE" w:rsidRDefault="001D04C4" w:rsidP="008222D2">
      <w:pPr>
        <w:snapToGrid w:val="0"/>
        <w:ind w:firstLine="0"/>
        <w:rPr>
          <w:rFonts w:ascii="Times New Roman" w:hAnsi="Times New Roman" w:cs="Times New Roman"/>
          <w:sz w:val="20"/>
          <w:szCs w:val="20"/>
        </w:rPr>
      </w:pPr>
      <w:r w:rsidRPr="00573BDE">
        <w:rPr>
          <w:rFonts w:ascii="Times New Roman" w:hAnsi="Times New Roman" w:cs="Times New Roman"/>
          <w:b/>
          <w:sz w:val="20"/>
          <w:szCs w:val="20"/>
        </w:rPr>
        <w:t>Abstract</w:t>
      </w:r>
      <w:r w:rsidR="008222D2">
        <w:rPr>
          <w:rFonts w:ascii="Times New Roman" w:hAnsi="Times New Roman" w:cs="Times New Roman" w:hint="eastAsia"/>
          <w:b/>
          <w:sz w:val="20"/>
          <w:szCs w:val="20"/>
          <w:lang w:eastAsia="zh-CN"/>
        </w:rPr>
        <w:t xml:space="preserve">: </w:t>
      </w:r>
      <w:r w:rsidR="008367C9" w:rsidRPr="00573BDE">
        <w:rPr>
          <w:rFonts w:ascii="Times New Roman" w:hAnsi="Times New Roman" w:cs="Times New Roman"/>
          <w:sz w:val="20"/>
          <w:szCs w:val="20"/>
        </w:rPr>
        <w:t xml:space="preserve">This study was carried out </w:t>
      </w:r>
      <w:r w:rsidR="00793613" w:rsidRPr="00573BDE">
        <w:rPr>
          <w:rFonts w:ascii="Times New Roman" w:hAnsi="Times New Roman" w:cs="Times New Roman"/>
          <w:sz w:val="20"/>
          <w:szCs w:val="20"/>
        </w:rPr>
        <w:t>to inv</w:t>
      </w:r>
      <w:r w:rsidR="00E22833" w:rsidRPr="00573BDE">
        <w:rPr>
          <w:rFonts w:ascii="Times New Roman" w:hAnsi="Times New Roman" w:cs="Times New Roman"/>
          <w:sz w:val="20"/>
          <w:szCs w:val="20"/>
        </w:rPr>
        <w:t>estigate profitability</w:t>
      </w:r>
      <w:r w:rsidR="00793613" w:rsidRPr="00573BDE">
        <w:rPr>
          <w:rFonts w:ascii="Times New Roman" w:hAnsi="Times New Roman" w:cs="Times New Roman"/>
          <w:sz w:val="20"/>
          <w:szCs w:val="20"/>
        </w:rPr>
        <w:t xml:space="preserve"> associated with</w:t>
      </w:r>
      <w:r w:rsidR="001C2EF0" w:rsidRPr="00573BDE">
        <w:rPr>
          <w:rFonts w:ascii="Times New Roman" w:hAnsi="Times New Roman" w:cs="Times New Roman"/>
          <w:sz w:val="20"/>
          <w:szCs w:val="20"/>
        </w:rPr>
        <w:t xml:space="preserve">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8367C9" w:rsidRPr="00573BDE">
        <w:rPr>
          <w:rFonts w:ascii="Times New Roman" w:hAnsi="Times New Roman" w:cs="Times New Roman"/>
          <w:sz w:val="20"/>
          <w:szCs w:val="20"/>
        </w:rPr>
        <w:t xml:space="preserve">production in </w:t>
      </w:r>
      <w:proofErr w:type="spellStart"/>
      <w:r w:rsidR="008367C9" w:rsidRPr="00573BDE">
        <w:rPr>
          <w:rFonts w:ascii="Times New Roman" w:hAnsi="Times New Roman" w:cs="Times New Roman"/>
          <w:sz w:val="20"/>
          <w:szCs w:val="20"/>
        </w:rPr>
        <w:t>Zuru</w:t>
      </w:r>
      <w:proofErr w:type="spellEnd"/>
      <w:r w:rsidR="008367C9" w:rsidRPr="00573BDE">
        <w:rPr>
          <w:rFonts w:ascii="Times New Roman" w:hAnsi="Times New Roman" w:cs="Times New Roman"/>
          <w:sz w:val="20"/>
          <w:szCs w:val="20"/>
        </w:rPr>
        <w:t xml:space="preserve"> local government area of </w:t>
      </w:r>
      <w:proofErr w:type="spellStart"/>
      <w:r w:rsidR="008367C9" w:rsidRPr="00573BDE">
        <w:rPr>
          <w:rFonts w:ascii="Times New Roman" w:hAnsi="Times New Roman" w:cs="Times New Roman"/>
          <w:sz w:val="20"/>
          <w:szCs w:val="20"/>
        </w:rPr>
        <w:t>Kebbi</w:t>
      </w:r>
      <w:proofErr w:type="spellEnd"/>
      <w:r w:rsidR="008367C9" w:rsidRPr="00573BDE">
        <w:rPr>
          <w:rFonts w:ascii="Times New Roman" w:hAnsi="Times New Roman" w:cs="Times New Roman"/>
          <w:sz w:val="20"/>
          <w:szCs w:val="20"/>
        </w:rPr>
        <w:t xml:space="preserve"> State. It examined</w:t>
      </w:r>
      <w:r w:rsidR="001C2EF0" w:rsidRPr="00573BDE">
        <w:rPr>
          <w:rFonts w:ascii="Times New Roman" w:hAnsi="Times New Roman" w:cs="Times New Roman"/>
          <w:sz w:val="20"/>
          <w:szCs w:val="20"/>
        </w:rPr>
        <w:t xml:space="preserve"> the costs and returns of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8367C9" w:rsidRPr="00573BDE">
        <w:rPr>
          <w:rFonts w:ascii="Times New Roman" w:hAnsi="Times New Roman" w:cs="Times New Roman"/>
          <w:sz w:val="20"/>
          <w:szCs w:val="20"/>
        </w:rPr>
        <w:t xml:space="preserve">production as well </w:t>
      </w:r>
      <w:r w:rsidR="00F406B5" w:rsidRPr="00573BDE">
        <w:rPr>
          <w:rFonts w:ascii="Times New Roman" w:hAnsi="Times New Roman" w:cs="Times New Roman"/>
          <w:sz w:val="20"/>
          <w:szCs w:val="20"/>
        </w:rPr>
        <w:t xml:space="preserve">as constraints faced by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703387" w:rsidRPr="00573BDE">
        <w:rPr>
          <w:rFonts w:ascii="Times New Roman" w:hAnsi="Times New Roman" w:cs="Times New Roman"/>
          <w:sz w:val="20"/>
          <w:szCs w:val="20"/>
        </w:rPr>
        <w:t>farm</w:t>
      </w:r>
      <w:r w:rsidR="00F406B5" w:rsidRPr="00573BDE">
        <w:rPr>
          <w:rFonts w:ascii="Times New Roman" w:hAnsi="Times New Roman" w:cs="Times New Roman"/>
          <w:sz w:val="20"/>
          <w:szCs w:val="20"/>
        </w:rPr>
        <w:t>ers</w:t>
      </w:r>
      <w:r w:rsidR="008367C9" w:rsidRPr="00573BDE">
        <w:rPr>
          <w:rFonts w:ascii="Times New Roman" w:hAnsi="Times New Roman" w:cs="Times New Roman"/>
          <w:sz w:val="20"/>
          <w:szCs w:val="20"/>
        </w:rPr>
        <w:t xml:space="preserve"> in the study area. Data were collected from a total of</w:t>
      </w:r>
      <w:r w:rsidR="00B72081" w:rsidRPr="00573BDE">
        <w:rPr>
          <w:rFonts w:ascii="Times New Roman" w:hAnsi="Times New Roman" w:cs="Times New Roman"/>
          <w:sz w:val="20"/>
          <w:szCs w:val="20"/>
        </w:rPr>
        <w:t xml:space="preserve"> 10</w:t>
      </w:r>
      <w:r w:rsidR="001C2EF0" w:rsidRPr="00573BDE">
        <w:rPr>
          <w:rFonts w:ascii="Times New Roman" w:hAnsi="Times New Roman" w:cs="Times New Roman"/>
          <w:sz w:val="20"/>
          <w:szCs w:val="20"/>
        </w:rPr>
        <w:t>0</w:t>
      </w:r>
      <w:r w:rsidR="006814E1" w:rsidRPr="00573BDE">
        <w:rPr>
          <w:rFonts w:ascii="Times New Roman" w:hAnsi="Times New Roman" w:cs="Times New Roman"/>
          <w:sz w:val="20"/>
          <w:szCs w:val="20"/>
        </w:rPr>
        <w:t xml:space="preserve"> </w:t>
      </w:r>
      <w:proofErr w:type="spellStart"/>
      <w:r w:rsidR="006814E1" w:rsidRPr="00573BDE">
        <w:rPr>
          <w:rFonts w:ascii="Times New Roman" w:hAnsi="Times New Roman" w:cs="Times New Roman"/>
          <w:sz w:val="20"/>
          <w:szCs w:val="20"/>
        </w:rPr>
        <w:t>Moringa</w:t>
      </w:r>
      <w:proofErr w:type="spellEnd"/>
      <w:r w:rsidR="006814E1" w:rsidRPr="00573BDE">
        <w:rPr>
          <w:rFonts w:ascii="Times New Roman" w:hAnsi="Times New Roman" w:cs="Times New Roman"/>
          <w:sz w:val="20"/>
          <w:szCs w:val="20"/>
        </w:rPr>
        <w:t xml:space="preserve"> farm</w:t>
      </w:r>
      <w:r w:rsidR="002C456D" w:rsidRPr="00573BDE">
        <w:rPr>
          <w:rFonts w:ascii="Times New Roman" w:hAnsi="Times New Roman" w:cs="Times New Roman"/>
          <w:sz w:val="20"/>
          <w:szCs w:val="20"/>
        </w:rPr>
        <w:t>ers</w:t>
      </w:r>
      <w:r w:rsidR="005B5C56" w:rsidRPr="00573BDE">
        <w:rPr>
          <w:rFonts w:ascii="Times New Roman" w:hAnsi="Times New Roman" w:cs="Times New Roman"/>
          <w:sz w:val="20"/>
          <w:szCs w:val="20"/>
        </w:rPr>
        <w:t xml:space="preserve"> using purposive</w:t>
      </w:r>
      <w:r w:rsidR="008367C9" w:rsidRPr="00573BDE">
        <w:rPr>
          <w:rFonts w:ascii="Times New Roman" w:hAnsi="Times New Roman" w:cs="Times New Roman"/>
          <w:sz w:val="20"/>
          <w:szCs w:val="20"/>
        </w:rPr>
        <w:t xml:space="preserve"> sampling technique i</w:t>
      </w:r>
      <w:r w:rsidR="00CB35AD" w:rsidRPr="00573BDE">
        <w:rPr>
          <w:rFonts w:ascii="Times New Roman" w:hAnsi="Times New Roman" w:cs="Times New Roman"/>
          <w:sz w:val="20"/>
          <w:szCs w:val="20"/>
        </w:rPr>
        <w:t>n 2013</w:t>
      </w:r>
      <w:r w:rsidR="008367C9" w:rsidRPr="00573BDE">
        <w:rPr>
          <w:rFonts w:ascii="Times New Roman" w:hAnsi="Times New Roman" w:cs="Times New Roman"/>
          <w:sz w:val="20"/>
          <w:szCs w:val="20"/>
        </w:rPr>
        <w:t>. Descriptive statistics and farm budgeting technique were used in the analysis of the data.</w:t>
      </w:r>
      <w:r w:rsidR="00B0256B" w:rsidRPr="00573BDE">
        <w:rPr>
          <w:rFonts w:ascii="Times New Roman" w:hAnsi="Times New Roman" w:cs="Times New Roman"/>
          <w:sz w:val="20"/>
          <w:szCs w:val="20"/>
        </w:rPr>
        <w:t xml:space="preserve"> </w:t>
      </w:r>
      <w:r w:rsidR="00B11F54" w:rsidRPr="00573BDE">
        <w:rPr>
          <w:rFonts w:ascii="Times New Roman" w:hAnsi="Times New Roman" w:cs="Times New Roman"/>
          <w:sz w:val="20"/>
          <w:szCs w:val="20"/>
        </w:rPr>
        <w:t xml:space="preserve">The study revealed that </w:t>
      </w:r>
      <w:r w:rsidR="00B0256B" w:rsidRPr="00573BDE">
        <w:rPr>
          <w:rFonts w:ascii="Times New Roman" w:hAnsi="Times New Roman" w:cs="Times New Roman"/>
          <w:sz w:val="20"/>
          <w:szCs w:val="20"/>
        </w:rPr>
        <w:t>4</w:t>
      </w:r>
      <w:r w:rsidR="00B11F54" w:rsidRPr="00573BDE">
        <w:rPr>
          <w:rFonts w:ascii="Times New Roman" w:hAnsi="Times New Roman" w:cs="Times New Roman"/>
          <w:sz w:val="20"/>
          <w:szCs w:val="20"/>
        </w:rPr>
        <w:t>8%</w:t>
      </w:r>
      <w:r w:rsidR="00321461" w:rsidRPr="00573BDE">
        <w:rPr>
          <w:rFonts w:ascii="Times New Roman" w:hAnsi="Times New Roman" w:cs="Times New Roman"/>
          <w:sz w:val="20"/>
          <w:szCs w:val="20"/>
        </w:rPr>
        <w:t xml:space="preserve"> of </w:t>
      </w:r>
      <w:proofErr w:type="spellStart"/>
      <w:r w:rsidR="00321461" w:rsidRPr="00573BDE">
        <w:rPr>
          <w:rFonts w:ascii="Times New Roman" w:hAnsi="Times New Roman" w:cs="Times New Roman"/>
          <w:sz w:val="20"/>
          <w:szCs w:val="20"/>
        </w:rPr>
        <w:t>Moringa</w:t>
      </w:r>
      <w:proofErr w:type="spellEnd"/>
      <w:r w:rsidR="00321461" w:rsidRPr="00573BDE">
        <w:rPr>
          <w:rFonts w:ascii="Times New Roman" w:hAnsi="Times New Roman" w:cs="Times New Roman"/>
          <w:sz w:val="20"/>
          <w:szCs w:val="20"/>
        </w:rPr>
        <w:t xml:space="preserve"> farm</w:t>
      </w:r>
      <w:r w:rsidR="00B0256B" w:rsidRPr="00573BDE">
        <w:rPr>
          <w:rFonts w:ascii="Times New Roman" w:hAnsi="Times New Roman" w:cs="Times New Roman"/>
          <w:sz w:val="20"/>
          <w:szCs w:val="20"/>
        </w:rPr>
        <w:t>ers</w:t>
      </w:r>
      <w:r w:rsidR="00EA1F22" w:rsidRPr="00573BDE">
        <w:rPr>
          <w:rFonts w:ascii="Times New Roman" w:hAnsi="Times New Roman" w:cs="Times New Roman"/>
          <w:sz w:val="20"/>
          <w:szCs w:val="20"/>
        </w:rPr>
        <w:t xml:space="preserve"> in the study area</w:t>
      </w:r>
      <w:r w:rsidR="00B0256B" w:rsidRPr="00573BDE">
        <w:rPr>
          <w:rFonts w:ascii="Times New Roman" w:hAnsi="Times New Roman" w:cs="Times New Roman"/>
          <w:sz w:val="20"/>
          <w:szCs w:val="20"/>
        </w:rPr>
        <w:t xml:space="preserve"> belong to the active population in the age bracket of 31</w:t>
      </w:r>
      <w:r w:rsidR="00254D2D" w:rsidRPr="00573BDE">
        <w:rPr>
          <w:rFonts w:ascii="Times New Roman" w:hAnsi="Times New Roman" w:cs="Times New Roman"/>
          <w:sz w:val="20"/>
          <w:szCs w:val="20"/>
        </w:rPr>
        <w:t xml:space="preserve"> </w:t>
      </w:r>
      <w:r w:rsidR="00B0256B" w:rsidRPr="00573BDE">
        <w:rPr>
          <w:rFonts w:ascii="Times New Roman" w:hAnsi="Times New Roman" w:cs="Times New Roman"/>
          <w:sz w:val="20"/>
          <w:szCs w:val="20"/>
        </w:rPr>
        <w:t>-</w:t>
      </w:r>
      <w:r w:rsidR="00254D2D" w:rsidRPr="00573BDE">
        <w:rPr>
          <w:rFonts w:ascii="Times New Roman" w:hAnsi="Times New Roman" w:cs="Times New Roman"/>
          <w:sz w:val="20"/>
          <w:szCs w:val="20"/>
        </w:rPr>
        <w:t xml:space="preserve"> </w:t>
      </w:r>
      <w:r w:rsidR="00B0256B" w:rsidRPr="00573BDE">
        <w:rPr>
          <w:rFonts w:ascii="Times New Roman" w:hAnsi="Times New Roman" w:cs="Times New Roman"/>
          <w:sz w:val="20"/>
          <w:szCs w:val="20"/>
        </w:rPr>
        <w:t>40 years</w:t>
      </w:r>
      <w:r w:rsidR="00B11F54" w:rsidRPr="00573BDE">
        <w:rPr>
          <w:rFonts w:ascii="Times New Roman" w:hAnsi="Times New Roman" w:cs="Times New Roman"/>
          <w:sz w:val="20"/>
          <w:szCs w:val="20"/>
        </w:rPr>
        <w:t>, majority</w:t>
      </w:r>
      <w:r w:rsidR="00321461" w:rsidRPr="00573BDE">
        <w:rPr>
          <w:rFonts w:ascii="Times New Roman" w:hAnsi="Times New Roman" w:cs="Times New Roman"/>
          <w:sz w:val="20"/>
          <w:szCs w:val="20"/>
        </w:rPr>
        <w:t xml:space="preserve"> (78%) of </w:t>
      </w:r>
      <w:proofErr w:type="spellStart"/>
      <w:r w:rsidR="00321461" w:rsidRPr="00573BDE">
        <w:rPr>
          <w:rFonts w:ascii="Times New Roman" w:hAnsi="Times New Roman" w:cs="Times New Roman"/>
          <w:sz w:val="20"/>
          <w:szCs w:val="20"/>
        </w:rPr>
        <w:t>Moringa</w:t>
      </w:r>
      <w:proofErr w:type="spellEnd"/>
      <w:r w:rsidR="00321461" w:rsidRPr="00573BDE">
        <w:rPr>
          <w:rFonts w:ascii="Times New Roman" w:hAnsi="Times New Roman" w:cs="Times New Roman"/>
          <w:sz w:val="20"/>
          <w:szCs w:val="20"/>
        </w:rPr>
        <w:t xml:space="preserve"> farm</w:t>
      </w:r>
      <w:r w:rsidR="00B0256B" w:rsidRPr="00573BDE">
        <w:rPr>
          <w:rFonts w:ascii="Times New Roman" w:hAnsi="Times New Roman" w:cs="Times New Roman"/>
          <w:sz w:val="20"/>
          <w:szCs w:val="20"/>
        </w:rPr>
        <w:t>ers were females</w:t>
      </w:r>
      <w:r w:rsidR="00913F07" w:rsidRPr="00573BDE">
        <w:rPr>
          <w:rFonts w:ascii="Times New Roman" w:hAnsi="Times New Roman" w:cs="Times New Roman"/>
          <w:sz w:val="20"/>
          <w:szCs w:val="20"/>
        </w:rPr>
        <w:t xml:space="preserve">, majority (69%) of </w:t>
      </w:r>
      <w:proofErr w:type="spellStart"/>
      <w:r w:rsidR="00913F07" w:rsidRPr="00573BDE">
        <w:rPr>
          <w:rFonts w:ascii="Times New Roman" w:hAnsi="Times New Roman" w:cs="Times New Roman"/>
          <w:sz w:val="20"/>
          <w:szCs w:val="20"/>
        </w:rPr>
        <w:t>Moringa</w:t>
      </w:r>
      <w:proofErr w:type="spellEnd"/>
      <w:r w:rsidR="00321461" w:rsidRPr="00573BDE">
        <w:rPr>
          <w:rFonts w:ascii="Times New Roman" w:hAnsi="Times New Roman" w:cs="Times New Roman"/>
          <w:sz w:val="20"/>
          <w:szCs w:val="20"/>
        </w:rPr>
        <w:t xml:space="preserve"> farm</w:t>
      </w:r>
      <w:r w:rsidR="00913F07" w:rsidRPr="00573BDE">
        <w:rPr>
          <w:rFonts w:ascii="Times New Roman" w:hAnsi="Times New Roman" w:cs="Times New Roman"/>
          <w:sz w:val="20"/>
          <w:szCs w:val="20"/>
        </w:rPr>
        <w:t xml:space="preserve">ers had formal education at various levels, majority (89%) of </w:t>
      </w:r>
      <w:proofErr w:type="spellStart"/>
      <w:r w:rsidR="00913F07" w:rsidRPr="00573BDE">
        <w:rPr>
          <w:rFonts w:ascii="Times New Roman" w:hAnsi="Times New Roman" w:cs="Times New Roman"/>
          <w:sz w:val="20"/>
          <w:szCs w:val="20"/>
        </w:rPr>
        <w:t>Moringa</w:t>
      </w:r>
      <w:proofErr w:type="spellEnd"/>
      <w:r w:rsidR="002D3C37" w:rsidRPr="00573BDE">
        <w:rPr>
          <w:rFonts w:ascii="Times New Roman" w:hAnsi="Times New Roman" w:cs="Times New Roman"/>
          <w:sz w:val="20"/>
          <w:szCs w:val="20"/>
        </w:rPr>
        <w:t xml:space="preserve"> farm</w:t>
      </w:r>
      <w:r w:rsidR="00B0256B" w:rsidRPr="00573BDE">
        <w:rPr>
          <w:rFonts w:ascii="Times New Roman" w:hAnsi="Times New Roman" w:cs="Times New Roman"/>
          <w:sz w:val="20"/>
          <w:szCs w:val="20"/>
        </w:rPr>
        <w:t xml:space="preserve">ers in the study area </w:t>
      </w:r>
      <w:r w:rsidR="00913F07" w:rsidRPr="00573BDE">
        <w:rPr>
          <w:rFonts w:ascii="Times New Roman" w:hAnsi="Times New Roman" w:cs="Times New Roman"/>
          <w:sz w:val="20"/>
          <w:szCs w:val="20"/>
        </w:rPr>
        <w:t xml:space="preserve">had a farm size of 0.5 – 1.0 hectares and 46% had experience in </w:t>
      </w:r>
      <w:proofErr w:type="spellStart"/>
      <w:r w:rsidR="00913F07" w:rsidRPr="00573BDE">
        <w:rPr>
          <w:rFonts w:ascii="Times New Roman" w:hAnsi="Times New Roman" w:cs="Times New Roman"/>
          <w:sz w:val="20"/>
          <w:szCs w:val="20"/>
        </w:rPr>
        <w:t>Moringa</w:t>
      </w:r>
      <w:proofErr w:type="spellEnd"/>
      <w:r w:rsidR="00913F07" w:rsidRPr="00573BDE">
        <w:rPr>
          <w:rFonts w:ascii="Times New Roman" w:hAnsi="Times New Roman" w:cs="Times New Roman"/>
          <w:sz w:val="20"/>
          <w:szCs w:val="20"/>
        </w:rPr>
        <w:t xml:space="preserve"> production within the range of 16 – 20 years</w:t>
      </w:r>
      <w:r w:rsidR="00B0256B" w:rsidRPr="00573BDE">
        <w:rPr>
          <w:rFonts w:ascii="Times New Roman" w:hAnsi="Times New Roman" w:cs="Times New Roman"/>
          <w:sz w:val="20"/>
          <w:szCs w:val="20"/>
        </w:rPr>
        <w:t>.</w:t>
      </w:r>
      <w:r w:rsidR="008367C9" w:rsidRPr="00573BDE">
        <w:rPr>
          <w:rFonts w:ascii="Times New Roman" w:hAnsi="Times New Roman" w:cs="Times New Roman"/>
          <w:sz w:val="20"/>
          <w:szCs w:val="20"/>
        </w:rPr>
        <w:t xml:space="preserve"> The costs and returns analysis indicated that, variable cost constituted </w:t>
      </w:r>
      <w:r w:rsidR="00EE33C6" w:rsidRPr="00573BDE">
        <w:rPr>
          <w:rFonts w:ascii="Times New Roman" w:hAnsi="Times New Roman" w:cs="Times New Roman"/>
          <w:sz w:val="20"/>
          <w:szCs w:val="20"/>
        </w:rPr>
        <w:t>4</w:t>
      </w:r>
      <w:r w:rsidR="001C2EF0" w:rsidRPr="00573BDE">
        <w:rPr>
          <w:rFonts w:ascii="Times New Roman" w:hAnsi="Times New Roman" w:cs="Times New Roman"/>
          <w:sz w:val="20"/>
          <w:szCs w:val="20"/>
        </w:rPr>
        <w:t>2.2</w:t>
      </w:r>
      <w:r w:rsidR="00EE33C6" w:rsidRPr="00573BDE">
        <w:rPr>
          <w:rFonts w:ascii="Times New Roman" w:hAnsi="Times New Roman" w:cs="Times New Roman"/>
          <w:sz w:val="20"/>
          <w:szCs w:val="20"/>
        </w:rPr>
        <w:t>7</w:t>
      </w:r>
      <w:r w:rsidR="001C2EF0" w:rsidRPr="00573BDE">
        <w:rPr>
          <w:rFonts w:ascii="Times New Roman" w:hAnsi="Times New Roman" w:cs="Times New Roman"/>
          <w:sz w:val="20"/>
          <w:szCs w:val="20"/>
        </w:rPr>
        <w:t xml:space="preserve">% of the total cost of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8367C9" w:rsidRPr="00573BDE">
        <w:rPr>
          <w:rFonts w:ascii="Times New Roman" w:hAnsi="Times New Roman" w:cs="Times New Roman"/>
          <w:sz w:val="20"/>
          <w:szCs w:val="20"/>
        </w:rPr>
        <w:t xml:space="preserve">production in the study area, while </w:t>
      </w:r>
      <w:r w:rsidR="00EE33C6" w:rsidRPr="00573BDE">
        <w:rPr>
          <w:rFonts w:ascii="Times New Roman" w:hAnsi="Times New Roman" w:cs="Times New Roman"/>
          <w:sz w:val="20"/>
          <w:szCs w:val="20"/>
        </w:rPr>
        <w:t>the fixed cost constituted 5</w:t>
      </w:r>
      <w:r w:rsidR="001C2EF0" w:rsidRPr="00573BDE">
        <w:rPr>
          <w:rFonts w:ascii="Times New Roman" w:hAnsi="Times New Roman" w:cs="Times New Roman"/>
          <w:sz w:val="20"/>
          <w:szCs w:val="20"/>
        </w:rPr>
        <w:t>7.7</w:t>
      </w:r>
      <w:r w:rsidR="00EE33C6" w:rsidRPr="00573BDE">
        <w:rPr>
          <w:rFonts w:ascii="Times New Roman" w:hAnsi="Times New Roman" w:cs="Times New Roman"/>
          <w:sz w:val="20"/>
          <w:szCs w:val="20"/>
        </w:rPr>
        <w:t>3</w:t>
      </w:r>
      <w:r w:rsidR="008367C9" w:rsidRPr="00573BDE">
        <w:rPr>
          <w:rFonts w:ascii="Times New Roman" w:hAnsi="Times New Roman" w:cs="Times New Roman"/>
          <w:sz w:val="20"/>
          <w:szCs w:val="20"/>
        </w:rPr>
        <w:t>%.  However, the average total cost of production</w:t>
      </w:r>
      <w:r w:rsidR="00D235E5" w:rsidRPr="00573BDE">
        <w:rPr>
          <w:rFonts w:ascii="Times New Roman" w:hAnsi="Times New Roman" w:cs="Times New Roman"/>
          <w:sz w:val="20"/>
          <w:szCs w:val="20"/>
        </w:rPr>
        <w:t xml:space="preserve"> per hectare</w:t>
      </w:r>
      <w:r w:rsidR="008367C9" w:rsidRPr="00573BDE">
        <w:rPr>
          <w:rFonts w:ascii="Times New Roman" w:hAnsi="Times New Roman" w:cs="Times New Roman"/>
          <w:sz w:val="20"/>
          <w:szCs w:val="20"/>
        </w:rPr>
        <w:t xml:space="preserve"> was </w:t>
      </w:r>
      <w:r w:rsidR="008367C9" w:rsidRPr="00573BDE">
        <w:rPr>
          <w:rFonts w:ascii="Times New Roman" w:hAnsi="Times New Roman" w:cs="Times New Roman"/>
          <w:strike/>
          <w:sz w:val="20"/>
          <w:szCs w:val="20"/>
        </w:rPr>
        <w:t>N</w:t>
      </w:r>
      <w:r w:rsidR="00F76ACB" w:rsidRPr="00573BDE">
        <w:rPr>
          <w:rFonts w:ascii="Times New Roman" w:hAnsi="Times New Roman" w:cs="Times New Roman"/>
          <w:sz w:val="20"/>
          <w:szCs w:val="20"/>
        </w:rPr>
        <w:t>75, 350</w:t>
      </w:r>
      <w:r w:rsidR="008367C9" w:rsidRPr="00573BDE">
        <w:rPr>
          <w:rFonts w:ascii="Times New Roman" w:hAnsi="Times New Roman" w:cs="Times New Roman"/>
          <w:sz w:val="20"/>
          <w:szCs w:val="20"/>
        </w:rPr>
        <w:t>, the average total revenue was N</w:t>
      </w:r>
      <w:r w:rsidR="005C210F" w:rsidRPr="00573BDE">
        <w:rPr>
          <w:rFonts w:ascii="Times New Roman" w:hAnsi="Times New Roman" w:cs="Times New Roman"/>
          <w:sz w:val="20"/>
          <w:szCs w:val="20"/>
        </w:rPr>
        <w:t>1</w:t>
      </w:r>
      <w:r w:rsidR="00F76ACB" w:rsidRPr="00573BDE">
        <w:rPr>
          <w:rFonts w:ascii="Times New Roman" w:hAnsi="Times New Roman" w:cs="Times New Roman"/>
          <w:sz w:val="20"/>
          <w:szCs w:val="20"/>
        </w:rPr>
        <w:t>87, 500</w:t>
      </w:r>
      <w:r w:rsidR="008367C9" w:rsidRPr="00573BDE">
        <w:rPr>
          <w:rFonts w:ascii="Times New Roman" w:hAnsi="Times New Roman" w:cs="Times New Roman"/>
          <w:sz w:val="20"/>
          <w:szCs w:val="20"/>
        </w:rPr>
        <w:t xml:space="preserve"> and the net income was N</w:t>
      </w:r>
      <w:r w:rsidR="005C210F" w:rsidRPr="00573BDE">
        <w:rPr>
          <w:rFonts w:ascii="Times New Roman" w:hAnsi="Times New Roman" w:cs="Times New Roman"/>
          <w:sz w:val="20"/>
          <w:szCs w:val="20"/>
        </w:rPr>
        <w:t>1</w:t>
      </w:r>
      <w:r w:rsidR="00F76ACB" w:rsidRPr="00573BDE">
        <w:rPr>
          <w:rFonts w:ascii="Times New Roman" w:hAnsi="Times New Roman" w:cs="Times New Roman"/>
          <w:sz w:val="20"/>
          <w:szCs w:val="20"/>
        </w:rPr>
        <w:t>12, 150</w:t>
      </w:r>
      <w:r w:rsidR="008367C9" w:rsidRPr="00573BDE">
        <w:rPr>
          <w:rFonts w:ascii="Times New Roman" w:hAnsi="Times New Roman" w:cs="Times New Roman"/>
          <w:sz w:val="20"/>
          <w:szCs w:val="20"/>
        </w:rPr>
        <w:t xml:space="preserve"> indicating</w:t>
      </w:r>
      <w:r w:rsidR="006531B3" w:rsidRPr="00573BDE">
        <w:rPr>
          <w:rFonts w:ascii="Times New Roman" w:hAnsi="Times New Roman" w:cs="Times New Roman"/>
          <w:sz w:val="20"/>
          <w:szCs w:val="20"/>
        </w:rPr>
        <w:t xml:space="preserve"> that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6531B3" w:rsidRPr="00573BDE">
        <w:rPr>
          <w:rFonts w:ascii="Times New Roman" w:hAnsi="Times New Roman" w:cs="Times New Roman"/>
          <w:sz w:val="20"/>
          <w:szCs w:val="20"/>
        </w:rPr>
        <w:t>production was</w:t>
      </w:r>
      <w:r w:rsidR="008367C9" w:rsidRPr="00573BDE">
        <w:rPr>
          <w:rFonts w:ascii="Times New Roman" w:hAnsi="Times New Roman" w:cs="Times New Roman"/>
          <w:sz w:val="20"/>
          <w:szCs w:val="20"/>
        </w:rPr>
        <w:t xml:space="preserve"> profitable. De</w:t>
      </w:r>
      <w:r w:rsidR="00E76CAC" w:rsidRPr="00573BDE">
        <w:rPr>
          <w:rFonts w:ascii="Times New Roman" w:hAnsi="Times New Roman" w:cs="Times New Roman"/>
          <w:sz w:val="20"/>
          <w:szCs w:val="20"/>
        </w:rPr>
        <w:t xml:space="preserve">spite the profitability of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E76CAC" w:rsidRPr="00573BDE">
        <w:rPr>
          <w:rFonts w:ascii="Times New Roman" w:hAnsi="Times New Roman" w:cs="Times New Roman"/>
          <w:sz w:val="20"/>
          <w:szCs w:val="20"/>
        </w:rPr>
        <w:t xml:space="preserve">production, </w:t>
      </w:r>
      <w:r w:rsidR="00595D10" w:rsidRPr="00573BDE">
        <w:rPr>
          <w:rFonts w:ascii="Times New Roman" w:hAnsi="Times New Roman" w:cs="Times New Roman"/>
          <w:sz w:val="20"/>
          <w:szCs w:val="20"/>
        </w:rPr>
        <w:t>farm</w:t>
      </w:r>
      <w:r w:rsidR="000D2568" w:rsidRPr="00573BDE">
        <w:rPr>
          <w:rFonts w:ascii="Times New Roman" w:hAnsi="Times New Roman" w:cs="Times New Roman"/>
          <w:sz w:val="20"/>
          <w:szCs w:val="20"/>
        </w:rPr>
        <w:t>e</w:t>
      </w:r>
      <w:r w:rsidR="008367C9" w:rsidRPr="00573BDE">
        <w:rPr>
          <w:rFonts w:ascii="Times New Roman" w:hAnsi="Times New Roman" w:cs="Times New Roman"/>
          <w:sz w:val="20"/>
          <w:szCs w:val="20"/>
        </w:rPr>
        <w:t>rs identified</w:t>
      </w:r>
      <w:r w:rsidR="00E76CAC" w:rsidRPr="00573BDE">
        <w:rPr>
          <w:rFonts w:ascii="Times New Roman" w:hAnsi="Times New Roman" w:cs="Times New Roman"/>
          <w:sz w:val="20"/>
          <w:szCs w:val="20"/>
        </w:rPr>
        <w:t xml:space="preserve"> pest and disease</w:t>
      </w:r>
      <w:r w:rsidR="00DF38F6" w:rsidRPr="00573BDE">
        <w:rPr>
          <w:rFonts w:ascii="Times New Roman" w:hAnsi="Times New Roman" w:cs="Times New Roman"/>
          <w:sz w:val="20"/>
          <w:szCs w:val="20"/>
        </w:rPr>
        <w:t xml:space="preserve">, lack of technical </w:t>
      </w:r>
      <w:proofErr w:type="gramStart"/>
      <w:r w:rsidR="00DF38F6" w:rsidRPr="00573BDE">
        <w:rPr>
          <w:rFonts w:ascii="Times New Roman" w:hAnsi="Times New Roman" w:cs="Times New Roman"/>
          <w:sz w:val="20"/>
          <w:szCs w:val="20"/>
        </w:rPr>
        <w:t>advice</w:t>
      </w:r>
      <w:proofErr w:type="gramEnd"/>
      <w:r w:rsidR="00DF38F6" w:rsidRPr="00573BDE">
        <w:rPr>
          <w:rFonts w:ascii="Times New Roman" w:hAnsi="Times New Roman" w:cs="Times New Roman"/>
          <w:sz w:val="20"/>
          <w:szCs w:val="20"/>
        </w:rPr>
        <w:t xml:space="preserve"> and lack of capital</w:t>
      </w:r>
      <w:r w:rsidR="008E07D1" w:rsidRPr="00573BDE">
        <w:rPr>
          <w:rFonts w:ascii="Times New Roman" w:hAnsi="Times New Roman" w:cs="Times New Roman"/>
          <w:sz w:val="20"/>
          <w:szCs w:val="20"/>
        </w:rPr>
        <w:t xml:space="preserve"> as the</w:t>
      </w:r>
      <w:r w:rsidR="00DF38F6" w:rsidRPr="00573BDE">
        <w:rPr>
          <w:rFonts w:ascii="Times New Roman" w:hAnsi="Times New Roman" w:cs="Times New Roman"/>
          <w:sz w:val="20"/>
          <w:szCs w:val="20"/>
        </w:rPr>
        <w:t>ir</w:t>
      </w:r>
      <w:r w:rsidR="008E07D1" w:rsidRPr="00573BDE">
        <w:rPr>
          <w:rFonts w:ascii="Times New Roman" w:hAnsi="Times New Roman" w:cs="Times New Roman"/>
          <w:sz w:val="20"/>
          <w:szCs w:val="20"/>
        </w:rPr>
        <w:t xml:space="preserve"> major</w:t>
      </w:r>
      <w:r w:rsidR="000B4433" w:rsidRPr="00573BDE">
        <w:rPr>
          <w:rFonts w:ascii="Times New Roman" w:hAnsi="Times New Roman" w:cs="Times New Roman"/>
          <w:sz w:val="20"/>
          <w:szCs w:val="20"/>
        </w:rPr>
        <w:t xml:space="preserve"> constraints</w:t>
      </w:r>
      <w:r w:rsidR="00DF38F6" w:rsidRPr="00573BDE">
        <w:rPr>
          <w:rFonts w:ascii="Times New Roman" w:hAnsi="Times New Roman" w:cs="Times New Roman"/>
          <w:sz w:val="20"/>
          <w:szCs w:val="20"/>
        </w:rPr>
        <w:t>.</w:t>
      </w:r>
      <w:r w:rsidR="00300006" w:rsidRPr="00573BDE">
        <w:rPr>
          <w:rFonts w:ascii="Times New Roman" w:hAnsi="Times New Roman" w:cs="Times New Roman"/>
          <w:sz w:val="20"/>
          <w:szCs w:val="20"/>
        </w:rPr>
        <w:t xml:space="preserve"> It </w:t>
      </w:r>
      <w:r w:rsidR="008367C9" w:rsidRPr="00573BDE">
        <w:rPr>
          <w:rFonts w:ascii="Times New Roman" w:hAnsi="Times New Roman" w:cs="Times New Roman"/>
          <w:sz w:val="20"/>
          <w:szCs w:val="20"/>
        </w:rPr>
        <w:t>is</w:t>
      </w:r>
      <w:r w:rsidR="00300006" w:rsidRPr="00573BDE">
        <w:rPr>
          <w:rFonts w:ascii="Times New Roman" w:hAnsi="Times New Roman" w:cs="Times New Roman"/>
          <w:sz w:val="20"/>
          <w:szCs w:val="20"/>
        </w:rPr>
        <w:t xml:space="preserve"> therefore recommended that</w:t>
      </w:r>
      <w:r w:rsidR="003F2BB9" w:rsidRPr="00573BDE">
        <w:rPr>
          <w:rFonts w:ascii="Times New Roman" w:hAnsi="Times New Roman" w:cs="Times New Roman"/>
          <w:sz w:val="20"/>
          <w:szCs w:val="20"/>
        </w:rPr>
        <w:t xml:space="preserve"> t</w:t>
      </w:r>
      <w:r w:rsidR="006B7786" w:rsidRPr="00573BDE">
        <w:rPr>
          <w:rFonts w:ascii="Times New Roman" w:hAnsi="Times New Roman" w:cs="Times New Roman"/>
          <w:sz w:val="20"/>
          <w:szCs w:val="20"/>
        </w:rPr>
        <w:t>rained per</w:t>
      </w:r>
      <w:r w:rsidR="00066C5F" w:rsidRPr="00573BDE">
        <w:rPr>
          <w:rFonts w:ascii="Times New Roman" w:hAnsi="Times New Roman" w:cs="Times New Roman"/>
          <w:sz w:val="20"/>
          <w:szCs w:val="20"/>
        </w:rPr>
        <w:t xml:space="preserve">sonnel to educate </w:t>
      </w:r>
      <w:proofErr w:type="spellStart"/>
      <w:r w:rsidR="00066C5F" w:rsidRPr="00573BDE">
        <w:rPr>
          <w:rFonts w:ascii="Times New Roman" w:hAnsi="Times New Roman" w:cs="Times New Roman"/>
          <w:sz w:val="20"/>
          <w:szCs w:val="20"/>
        </w:rPr>
        <w:t>Moringa</w:t>
      </w:r>
      <w:proofErr w:type="spellEnd"/>
      <w:r w:rsidR="00066C5F" w:rsidRPr="00573BDE">
        <w:rPr>
          <w:rFonts w:ascii="Times New Roman" w:hAnsi="Times New Roman" w:cs="Times New Roman"/>
          <w:sz w:val="20"/>
          <w:szCs w:val="20"/>
        </w:rPr>
        <w:t xml:space="preserve"> farm</w:t>
      </w:r>
      <w:r w:rsidR="003F2BB9" w:rsidRPr="00573BDE">
        <w:rPr>
          <w:rFonts w:ascii="Times New Roman" w:hAnsi="Times New Roman" w:cs="Times New Roman"/>
          <w:sz w:val="20"/>
          <w:szCs w:val="20"/>
        </w:rPr>
        <w:t xml:space="preserve">ers with new method of </w:t>
      </w:r>
      <w:proofErr w:type="spellStart"/>
      <w:r w:rsidR="003F2BB9" w:rsidRPr="00573BDE">
        <w:rPr>
          <w:rFonts w:ascii="Times New Roman" w:hAnsi="Times New Roman" w:cs="Times New Roman"/>
          <w:sz w:val="20"/>
          <w:szCs w:val="20"/>
        </w:rPr>
        <w:t>Moringa</w:t>
      </w:r>
      <w:proofErr w:type="spellEnd"/>
      <w:r w:rsidR="003F2BB9" w:rsidRPr="00573BDE">
        <w:rPr>
          <w:rFonts w:ascii="Times New Roman" w:hAnsi="Times New Roman" w:cs="Times New Roman"/>
          <w:sz w:val="20"/>
          <w:szCs w:val="20"/>
        </w:rPr>
        <w:t xml:space="preserve"> production in the study area should be emphasized</w:t>
      </w:r>
      <w:r w:rsidR="003F2BB9" w:rsidRPr="00573BDE">
        <w:rPr>
          <w:rFonts w:ascii="Times New Roman" w:hAnsi="Times New Roman" w:cs="Times New Roman"/>
          <w:b/>
          <w:sz w:val="20"/>
          <w:szCs w:val="20"/>
        </w:rPr>
        <w:t>.</w:t>
      </w:r>
      <w:r w:rsidR="00300006" w:rsidRPr="00573BDE">
        <w:rPr>
          <w:rFonts w:ascii="Times New Roman" w:hAnsi="Times New Roman" w:cs="Times New Roman"/>
          <w:sz w:val="20"/>
          <w:szCs w:val="20"/>
        </w:rPr>
        <w:t xml:space="preserve"> </w:t>
      </w:r>
      <w:proofErr w:type="spellStart"/>
      <w:r w:rsidR="00EC1801" w:rsidRPr="00573BDE">
        <w:rPr>
          <w:rFonts w:ascii="Times New Roman" w:hAnsi="Times New Roman" w:cs="Times New Roman"/>
          <w:sz w:val="20"/>
          <w:szCs w:val="20"/>
        </w:rPr>
        <w:t>Moringa</w:t>
      </w:r>
      <w:proofErr w:type="spellEnd"/>
      <w:r w:rsidR="00EC1801" w:rsidRPr="00573BDE">
        <w:rPr>
          <w:rFonts w:ascii="Times New Roman" w:hAnsi="Times New Roman" w:cs="Times New Roman"/>
          <w:sz w:val="20"/>
          <w:szCs w:val="20"/>
        </w:rPr>
        <w:t xml:space="preserve"> </w:t>
      </w:r>
      <w:r w:rsidR="00E67026" w:rsidRPr="00573BDE">
        <w:rPr>
          <w:rFonts w:ascii="Times New Roman" w:hAnsi="Times New Roman" w:cs="Times New Roman"/>
          <w:sz w:val="20"/>
          <w:szCs w:val="20"/>
        </w:rPr>
        <w:t>farm</w:t>
      </w:r>
      <w:r w:rsidR="00300006" w:rsidRPr="00573BDE">
        <w:rPr>
          <w:rFonts w:ascii="Times New Roman" w:hAnsi="Times New Roman" w:cs="Times New Roman"/>
          <w:sz w:val="20"/>
          <w:szCs w:val="20"/>
        </w:rPr>
        <w:t>ers should form cooperative societies to enable them have</w:t>
      </w:r>
      <w:r w:rsidR="00CF6DC3" w:rsidRPr="00573BDE">
        <w:rPr>
          <w:rFonts w:ascii="Times New Roman" w:hAnsi="Times New Roman" w:cs="Times New Roman"/>
          <w:sz w:val="20"/>
          <w:szCs w:val="20"/>
        </w:rPr>
        <w:t xml:space="preserve"> easy</w:t>
      </w:r>
      <w:r w:rsidR="00300006" w:rsidRPr="00573BDE">
        <w:rPr>
          <w:rFonts w:ascii="Times New Roman" w:hAnsi="Times New Roman" w:cs="Times New Roman"/>
          <w:sz w:val="20"/>
          <w:szCs w:val="20"/>
        </w:rPr>
        <w:t xml:space="preserve"> access to</w:t>
      </w:r>
      <w:r w:rsidR="00CF6DC3" w:rsidRPr="00573BDE">
        <w:rPr>
          <w:rFonts w:ascii="Times New Roman" w:hAnsi="Times New Roman" w:cs="Times New Roman"/>
          <w:sz w:val="20"/>
          <w:szCs w:val="20"/>
        </w:rPr>
        <w:t xml:space="preserve"> im</w:t>
      </w:r>
      <w:r w:rsidR="00880962" w:rsidRPr="00573BDE">
        <w:rPr>
          <w:rFonts w:ascii="Times New Roman" w:hAnsi="Times New Roman" w:cs="Times New Roman"/>
          <w:sz w:val="20"/>
          <w:szCs w:val="20"/>
        </w:rPr>
        <w:t>prove</w:t>
      </w:r>
      <w:r w:rsidR="00CF6DC3" w:rsidRPr="00573BDE">
        <w:rPr>
          <w:rFonts w:ascii="Times New Roman" w:hAnsi="Times New Roman" w:cs="Times New Roman"/>
          <w:sz w:val="20"/>
          <w:szCs w:val="20"/>
        </w:rPr>
        <w:t>d inputs, credit</w:t>
      </w:r>
      <w:r w:rsidR="00300006" w:rsidRPr="00573BDE">
        <w:rPr>
          <w:rFonts w:ascii="Times New Roman" w:hAnsi="Times New Roman" w:cs="Times New Roman"/>
          <w:sz w:val="20"/>
          <w:szCs w:val="20"/>
        </w:rPr>
        <w:t xml:space="preserve"> and other form</w:t>
      </w:r>
      <w:r w:rsidR="009F7B73" w:rsidRPr="00573BDE">
        <w:rPr>
          <w:rFonts w:ascii="Times New Roman" w:hAnsi="Times New Roman" w:cs="Times New Roman"/>
          <w:sz w:val="20"/>
          <w:szCs w:val="20"/>
        </w:rPr>
        <w:t>s</w:t>
      </w:r>
      <w:r w:rsidR="00300006" w:rsidRPr="00573BDE">
        <w:rPr>
          <w:rFonts w:ascii="Times New Roman" w:hAnsi="Times New Roman" w:cs="Times New Roman"/>
          <w:sz w:val="20"/>
          <w:szCs w:val="20"/>
        </w:rPr>
        <w:t xml:space="preserve"> of assistance</w:t>
      </w:r>
      <w:r w:rsidR="008367C9" w:rsidRPr="00573BDE">
        <w:rPr>
          <w:rFonts w:ascii="Times New Roman" w:hAnsi="Times New Roman" w:cs="Times New Roman"/>
          <w:sz w:val="20"/>
          <w:szCs w:val="20"/>
        </w:rPr>
        <w:t>.</w:t>
      </w:r>
    </w:p>
    <w:p w:rsidR="00573BDE" w:rsidRPr="00573BDE" w:rsidRDefault="00573BDE" w:rsidP="00573BDE">
      <w:pPr>
        <w:snapToGrid w:val="0"/>
        <w:ind w:firstLine="0"/>
        <w:rPr>
          <w:rFonts w:ascii="Times New Roman" w:hAnsi="Times New Roman" w:cs="Times New Roman"/>
          <w:sz w:val="20"/>
          <w:szCs w:val="20"/>
          <w:lang w:eastAsia="zh-CN"/>
        </w:rPr>
      </w:pPr>
      <w:proofErr w:type="gramStart"/>
      <w:r w:rsidRPr="00573BDE">
        <w:rPr>
          <w:rFonts w:ascii="Times New Roman" w:hAnsi="Times New Roman" w:cs="Times New Roman"/>
          <w:bCs/>
          <w:sz w:val="20"/>
          <w:szCs w:val="20"/>
        </w:rPr>
        <w:t>[</w:t>
      </w:r>
      <w:r w:rsidRPr="00573BDE">
        <w:rPr>
          <w:rFonts w:ascii="Times New Roman" w:hAnsi="Times New Roman" w:cs="Times New Roman"/>
          <w:sz w:val="20"/>
          <w:szCs w:val="20"/>
        </w:rPr>
        <w:t xml:space="preserve">Musa D. Baba, </w:t>
      </w:r>
      <w:proofErr w:type="spellStart"/>
      <w:r w:rsidRPr="00573BDE">
        <w:rPr>
          <w:rFonts w:ascii="Times New Roman" w:hAnsi="Times New Roman" w:cs="Times New Roman"/>
          <w:sz w:val="20"/>
          <w:szCs w:val="20"/>
        </w:rPr>
        <w:t>Garba</w:t>
      </w:r>
      <w:proofErr w:type="spellEnd"/>
      <w:r w:rsidRP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Yakubu</w:t>
      </w:r>
      <w:proofErr w:type="spellEnd"/>
      <w:r w:rsidRP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Jibril</w:t>
      </w:r>
      <w:proofErr w:type="spellEnd"/>
      <w:r w:rsidRPr="00573BDE">
        <w:rPr>
          <w:rFonts w:ascii="Times New Roman" w:hAnsi="Times New Roman" w:cs="Times New Roman"/>
          <w:sz w:val="20"/>
          <w:szCs w:val="20"/>
        </w:rPr>
        <w:t xml:space="preserve"> M. </w:t>
      </w:r>
      <w:proofErr w:type="spellStart"/>
      <w:r w:rsidRPr="00573BDE">
        <w:rPr>
          <w:rFonts w:ascii="Times New Roman" w:hAnsi="Times New Roman" w:cs="Times New Roman"/>
          <w:sz w:val="20"/>
          <w:szCs w:val="20"/>
        </w:rPr>
        <w:t>Yelwa</w:t>
      </w:r>
      <w:proofErr w:type="spellEnd"/>
      <w:r w:rsidRPr="00573BDE">
        <w:rPr>
          <w:rFonts w:ascii="Times New Roman" w:hAnsi="Times New Roman" w:cs="Times New Roman"/>
          <w:sz w:val="20"/>
          <w:szCs w:val="20"/>
        </w:rPr>
        <w:t xml:space="preserve"> and </w:t>
      </w:r>
      <w:proofErr w:type="spellStart"/>
      <w:r w:rsidRPr="00573BDE">
        <w:rPr>
          <w:rFonts w:ascii="Times New Roman" w:hAnsi="Times New Roman" w:cs="Times New Roman"/>
          <w:sz w:val="20"/>
          <w:szCs w:val="20"/>
        </w:rPr>
        <w:t>Lukman</w:t>
      </w:r>
      <w:proofErr w:type="spellEnd"/>
      <w:r w:rsidRP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Haruna</w:t>
      </w:r>
      <w:proofErr w:type="spellEnd"/>
      <w:r w:rsidRPr="00573BDE">
        <w:rPr>
          <w:rFonts w:ascii="Times New Roman" w:hAnsi="Times New Roman" w:cs="Times New Roman"/>
          <w:sz w:val="20"/>
          <w:szCs w:val="20"/>
        </w:rPr>
        <w:t>.</w:t>
      </w:r>
      <w:proofErr w:type="gramEnd"/>
      <w:r w:rsidRPr="00573BDE">
        <w:rPr>
          <w:rFonts w:ascii="Times New Roman" w:hAnsi="Times New Roman" w:cs="Times New Roman" w:hint="eastAsia"/>
          <w:b/>
          <w:bCs/>
          <w:sz w:val="20"/>
          <w:szCs w:val="20"/>
          <w:lang w:bidi="fa-IR"/>
        </w:rPr>
        <w:t xml:space="preserve"> </w:t>
      </w:r>
      <w:proofErr w:type="gramStart"/>
      <w:r w:rsidRPr="00573BDE">
        <w:rPr>
          <w:rFonts w:ascii="Times New Roman" w:hAnsi="Times New Roman" w:cs="Times New Roman"/>
          <w:b/>
          <w:sz w:val="20"/>
          <w:szCs w:val="20"/>
        </w:rPr>
        <w:t xml:space="preserve">Costs and Returns of </w:t>
      </w:r>
      <w:proofErr w:type="spellStart"/>
      <w:r w:rsidRPr="00573BDE">
        <w:rPr>
          <w:rFonts w:ascii="Times New Roman" w:hAnsi="Times New Roman" w:cs="Times New Roman"/>
          <w:b/>
          <w:sz w:val="20"/>
          <w:szCs w:val="20"/>
        </w:rPr>
        <w:t>Moringa</w:t>
      </w:r>
      <w:proofErr w:type="spellEnd"/>
      <w:r w:rsidRPr="00573BDE">
        <w:rPr>
          <w:rFonts w:ascii="Times New Roman" w:hAnsi="Times New Roman" w:cs="Times New Roman"/>
          <w:b/>
          <w:sz w:val="20"/>
          <w:szCs w:val="20"/>
        </w:rPr>
        <w:t xml:space="preserve"> (</w:t>
      </w:r>
      <w:proofErr w:type="spellStart"/>
      <w:r w:rsidRPr="00573BDE">
        <w:rPr>
          <w:rFonts w:ascii="Times New Roman" w:hAnsi="Times New Roman" w:cs="Times New Roman"/>
          <w:b/>
          <w:i/>
          <w:sz w:val="20"/>
          <w:szCs w:val="20"/>
        </w:rPr>
        <w:t>Moringa</w:t>
      </w:r>
      <w:proofErr w:type="spellEnd"/>
      <w:r w:rsidRPr="00573BDE">
        <w:rPr>
          <w:rFonts w:ascii="Times New Roman" w:hAnsi="Times New Roman" w:cs="Times New Roman"/>
          <w:b/>
          <w:i/>
          <w:sz w:val="20"/>
          <w:szCs w:val="20"/>
        </w:rPr>
        <w:t xml:space="preserve"> </w:t>
      </w:r>
      <w:proofErr w:type="spellStart"/>
      <w:r w:rsidRPr="00573BDE">
        <w:rPr>
          <w:rFonts w:ascii="Times New Roman" w:hAnsi="Times New Roman" w:cs="Times New Roman"/>
          <w:b/>
          <w:i/>
          <w:sz w:val="20"/>
          <w:szCs w:val="20"/>
        </w:rPr>
        <w:t>oleifera</w:t>
      </w:r>
      <w:proofErr w:type="spellEnd"/>
      <w:r w:rsidRPr="00573BDE">
        <w:rPr>
          <w:rFonts w:ascii="Times New Roman" w:hAnsi="Times New Roman" w:cs="Times New Roman"/>
          <w:b/>
          <w:sz w:val="20"/>
          <w:szCs w:val="20"/>
        </w:rPr>
        <w:t xml:space="preserve">) Production in </w:t>
      </w:r>
      <w:proofErr w:type="spellStart"/>
      <w:r w:rsidRPr="00573BDE">
        <w:rPr>
          <w:rFonts w:ascii="Times New Roman" w:hAnsi="Times New Roman" w:cs="Times New Roman"/>
          <w:b/>
          <w:sz w:val="20"/>
          <w:szCs w:val="20"/>
        </w:rPr>
        <w:t>Zuru</w:t>
      </w:r>
      <w:proofErr w:type="spellEnd"/>
      <w:r w:rsidRPr="00573BDE">
        <w:rPr>
          <w:rFonts w:ascii="Times New Roman" w:hAnsi="Times New Roman" w:cs="Times New Roman"/>
          <w:b/>
          <w:sz w:val="20"/>
          <w:szCs w:val="20"/>
        </w:rPr>
        <w:t xml:space="preserve"> Local Government Area of </w:t>
      </w:r>
      <w:proofErr w:type="spellStart"/>
      <w:r w:rsidRPr="00573BDE">
        <w:rPr>
          <w:rFonts w:ascii="Times New Roman" w:hAnsi="Times New Roman" w:cs="Times New Roman"/>
          <w:b/>
          <w:sz w:val="20"/>
          <w:szCs w:val="20"/>
        </w:rPr>
        <w:t>Kebbi</w:t>
      </w:r>
      <w:proofErr w:type="spellEnd"/>
      <w:r w:rsidRPr="00573BDE">
        <w:rPr>
          <w:rFonts w:ascii="Times New Roman" w:hAnsi="Times New Roman" w:cs="Times New Roman"/>
          <w:b/>
          <w:sz w:val="20"/>
          <w:szCs w:val="20"/>
        </w:rPr>
        <w:t xml:space="preserve"> State, Nigeria</w:t>
      </w:r>
      <w:r w:rsidRPr="00573BDE">
        <w:rPr>
          <w:rFonts w:ascii="Times New Roman" w:eastAsia="Times New Roman" w:hAnsi="Times New Roman" w:cs="Times New Roman"/>
          <w:b/>
          <w:bCs/>
          <w:sz w:val="20"/>
          <w:szCs w:val="20"/>
          <w:lang w:bidi="fa-IR"/>
        </w:rPr>
        <w:t>.</w:t>
      </w:r>
      <w:proofErr w:type="gramEnd"/>
      <w:r w:rsidRPr="00573BDE">
        <w:rPr>
          <w:rFonts w:ascii="Times New Roman" w:hAnsi="Times New Roman" w:cs="Times New Roman"/>
          <w:bCs/>
          <w:i/>
          <w:sz w:val="20"/>
          <w:szCs w:val="20"/>
        </w:rPr>
        <w:t xml:space="preserve"> N Y </w:t>
      </w:r>
      <w:proofErr w:type="spellStart"/>
      <w:r w:rsidRPr="00573BDE">
        <w:rPr>
          <w:rFonts w:ascii="Times New Roman" w:hAnsi="Times New Roman" w:cs="Times New Roman"/>
          <w:bCs/>
          <w:i/>
          <w:sz w:val="20"/>
          <w:szCs w:val="20"/>
        </w:rPr>
        <w:t>Sci</w:t>
      </w:r>
      <w:proofErr w:type="spellEnd"/>
      <w:r w:rsidRPr="00573BDE">
        <w:rPr>
          <w:rFonts w:ascii="Times New Roman" w:hAnsi="Times New Roman" w:cs="Times New Roman"/>
          <w:bCs/>
          <w:i/>
          <w:sz w:val="20"/>
          <w:szCs w:val="20"/>
        </w:rPr>
        <w:t xml:space="preserve"> J</w:t>
      </w:r>
      <w:r w:rsidRPr="00573BDE">
        <w:rPr>
          <w:rFonts w:ascii="Times New Roman" w:hAnsi="Times New Roman" w:cs="Times New Roman"/>
          <w:bCs/>
          <w:sz w:val="20"/>
          <w:szCs w:val="20"/>
        </w:rPr>
        <w:t xml:space="preserve"> </w:t>
      </w:r>
      <w:r w:rsidRPr="00573BDE">
        <w:rPr>
          <w:rFonts w:ascii="Times New Roman" w:hAnsi="Times New Roman" w:cs="Times New Roman"/>
          <w:sz w:val="20"/>
          <w:szCs w:val="20"/>
        </w:rPr>
        <w:t>201</w:t>
      </w:r>
      <w:r w:rsidRPr="00573BDE">
        <w:rPr>
          <w:rFonts w:ascii="Times New Roman" w:hAnsi="Times New Roman" w:cs="Times New Roman" w:hint="eastAsia"/>
          <w:sz w:val="20"/>
          <w:szCs w:val="20"/>
        </w:rPr>
        <w:t>5</w:t>
      </w:r>
      <w:proofErr w:type="gramStart"/>
      <w:r w:rsidRPr="00573BDE">
        <w:rPr>
          <w:rFonts w:ascii="Times New Roman" w:hAnsi="Times New Roman" w:cs="Times New Roman"/>
          <w:sz w:val="20"/>
          <w:szCs w:val="20"/>
        </w:rPr>
        <w:t>;</w:t>
      </w:r>
      <w:r w:rsidRPr="00573BDE">
        <w:rPr>
          <w:rFonts w:ascii="Times New Roman" w:hAnsi="Times New Roman" w:cs="Times New Roman" w:hint="eastAsia"/>
          <w:sz w:val="20"/>
          <w:szCs w:val="20"/>
        </w:rPr>
        <w:t>8</w:t>
      </w:r>
      <w:proofErr w:type="gramEnd"/>
      <w:r w:rsidRPr="00573BDE">
        <w:rPr>
          <w:rFonts w:ascii="Times New Roman" w:hAnsi="Times New Roman" w:cs="Times New Roman"/>
          <w:sz w:val="20"/>
          <w:szCs w:val="20"/>
        </w:rPr>
        <w:t>(</w:t>
      </w:r>
      <w:r w:rsidRPr="00573BDE">
        <w:rPr>
          <w:rFonts w:ascii="Times New Roman" w:hAnsi="Times New Roman" w:cs="Times New Roman" w:hint="eastAsia"/>
          <w:sz w:val="20"/>
          <w:szCs w:val="20"/>
        </w:rPr>
        <w:t>1</w:t>
      </w:r>
      <w:r w:rsidRPr="00573BDE">
        <w:rPr>
          <w:rFonts w:ascii="Times New Roman" w:hAnsi="Times New Roman" w:cs="Times New Roman"/>
          <w:sz w:val="20"/>
          <w:szCs w:val="20"/>
        </w:rPr>
        <w:t>):</w:t>
      </w:r>
      <w:r w:rsidR="00F56121">
        <w:rPr>
          <w:rFonts w:ascii="Times New Roman" w:hAnsi="Times New Roman" w:cs="Times New Roman"/>
          <w:noProof/>
          <w:color w:val="000000"/>
          <w:sz w:val="20"/>
          <w:szCs w:val="20"/>
        </w:rPr>
        <w:t>36</w:t>
      </w:r>
      <w:r w:rsidRPr="00573BDE">
        <w:rPr>
          <w:rFonts w:ascii="Times New Roman" w:hAnsi="Times New Roman" w:cs="Times New Roman"/>
          <w:color w:val="000000"/>
          <w:sz w:val="20"/>
          <w:szCs w:val="20"/>
        </w:rPr>
        <w:t>-</w:t>
      </w:r>
      <w:r w:rsidR="00F56121">
        <w:rPr>
          <w:rFonts w:ascii="Times New Roman" w:hAnsi="Times New Roman" w:cs="Times New Roman"/>
          <w:noProof/>
          <w:color w:val="000000"/>
          <w:sz w:val="20"/>
          <w:szCs w:val="20"/>
        </w:rPr>
        <w:t>40</w:t>
      </w:r>
      <w:r w:rsidRPr="00573BDE">
        <w:rPr>
          <w:rFonts w:ascii="Times New Roman" w:hAnsi="Times New Roman" w:cs="Times New Roman"/>
          <w:sz w:val="20"/>
          <w:szCs w:val="20"/>
        </w:rPr>
        <w:t xml:space="preserve">]. (ISSN: 1554-0200). </w:t>
      </w:r>
      <w:hyperlink r:id="rId7" w:history="1">
        <w:r w:rsidRPr="00573BDE">
          <w:rPr>
            <w:rStyle w:val="Hyperlink"/>
            <w:rFonts w:ascii="Times New Roman" w:hAnsi="Times New Roman" w:cs="Times New Roman"/>
            <w:color w:val="0000FF"/>
            <w:sz w:val="20"/>
            <w:szCs w:val="20"/>
          </w:rPr>
          <w:t>http://www.sciencepub.net/newyork</w:t>
        </w:r>
      </w:hyperlink>
      <w:r w:rsidRPr="00573BDE">
        <w:rPr>
          <w:rFonts w:ascii="Times New Roman" w:hAnsi="Times New Roman" w:cs="Times New Roman"/>
          <w:sz w:val="20"/>
          <w:szCs w:val="20"/>
        </w:rPr>
        <w:t xml:space="preserve">. </w:t>
      </w:r>
      <w:r>
        <w:rPr>
          <w:rFonts w:ascii="Times New Roman" w:hAnsi="Times New Roman" w:cs="Times New Roman" w:hint="eastAsia"/>
          <w:sz w:val="20"/>
          <w:szCs w:val="20"/>
          <w:lang w:eastAsia="zh-CN"/>
        </w:rPr>
        <w:t>6</w:t>
      </w:r>
    </w:p>
    <w:p w:rsidR="00492652" w:rsidRPr="00573BDE" w:rsidRDefault="00492652" w:rsidP="00573BDE">
      <w:pPr>
        <w:snapToGrid w:val="0"/>
        <w:ind w:firstLine="0"/>
        <w:rPr>
          <w:rFonts w:ascii="Times New Roman" w:hAnsi="Times New Roman" w:cs="Times New Roman"/>
          <w:b/>
          <w:sz w:val="20"/>
          <w:szCs w:val="20"/>
        </w:rPr>
      </w:pPr>
    </w:p>
    <w:p w:rsidR="00AF27CB" w:rsidRPr="00573BDE" w:rsidRDefault="00AF27CB" w:rsidP="00573BDE">
      <w:pPr>
        <w:snapToGrid w:val="0"/>
        <w:ind w:firstLine="0"/>
        <w:rPr>
          <w:rFonts w:ascii="Times New Roman" w:hAnsi="Times New Roman" w:cs="Times New Roman"/>
          <w:sz w:val="20"/>
          <w:szCs w:val="20"/>
        </w:rPr>
      </w:pPr>
      <w:r w:rsidRPr="00573BDE">
        <w:rPr>
          <w:rFonts w:ascii="Times New Roman" w:hAnsi="Times New Roman" w:cs="Times New Roman"/>
          <w:b/>
          <w:sz w:val="20"/>
          <w:szCs w:val="20"/>
        </w:rPr>
        <w:t xml:space="preserve">Key words: </w:t>
      </w:r>
      <w:r w:rsidR="009A7B57" w:rsidRPr="00573BDE">
        <w:rPr>
          <w:rFonts w:ascii="Times New Roman" w:hAnsi="Times New Roman" w:cs="Times New Roman"/>
          <w:sz w:val="20"/>
          <w:szCs w:val="20"/>
        </w:rPr>
        <w:t xml:space="preserve"> Cost</w:t>
      </w:r>
      <w:r w:rsidR="00237C5A" w:rsidRPr="00573BDE">
        <w:rPr>
          <w:rFonts w:ascii="Times New Roman" w:hAnsi="Times New Roman" w:cs="Times New Roman"/>
          <w:sz w:val="20"/>
          <w:szCs w:val="20"/>
        </w:rPr>
        <w:t xml:space="preserve">s, </w:t>
      </w:r>
      <w:r w:rsidRPr="00573BDE">
        <w:rPr>
          <w:rFonts w:ascii="Times New Roman" w:hAnsi="Times New Roman" w:cs="Times New Roman"/>
          <w:sz w:val="20"/>
          <w:szCs w:val="20"/>
        </w:rPr>
        <w:t>Returns,</w:t>
      </w:r>
      <w:r w:rsidR="00104E70" w:rsidRPr="00573BDE">
        <w:rPr>
          <w:rFonts w:ascii="Times New Roman" w:hAnsi="Times New Roman" w:cs="Times New Roman"/>
          <w:sz w:val="20"/>
          <w:szCs w:val="20"/>
        </w:rPr>
        <w:t xml:space="preserve"> Profitability,</w:t>
      </w:r>
      <w:r w:rsidRP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Moringa</w:t>
      </w:r>
      <w:proofErr w:type="spellEnd"/>
      <w:r w:rsidR="00EC2F00" w:rsidRPr="00573BDE">
        <w:rPr>
          <w:rFonts w:ascii="Times New Roman" w:hAnsi="Times New Roman" w:cs="Times New Roman"/>
          <w:sz w:val="20"/>
          <w:szCs w:val="20"/>
        </w:rPr>
        <w:t xml:space="preserve"> </w:t>
      </w:r>
      <w:r w:rsidRPr="00573BDE">
        <w:rPr>
          <w:rFonts w:ascii="Times New Roman" w:hAnsi="Times New Roman" w:cs="Times New Roman"/>
          <w:sz w:val="20"/>
          <w:szCs w:val="20"/>
        </w:rPr>
        <w:t>production</w:t>
      </w:r>
      <w:r w:rsidR="00260A18" w:rsidRPr="00573BDE">
        <w:rPr>
          <w:rFonts w:ascii="Times New Roman" w:hAnsi="Times New Roman" w:cs="Times New Roman"/>
          <w:sz w:val="20"/>
          <w:szCs w:val="20"/>
        </w:rPr>
        <w:t>,</w:t>
      </w:r>
      <w:r w:rsidR="00104E70" w:rsidRPr="00573BDE">
        <w:rPr>
          <w:rFonts w:ascii="Times New Roman" w:hAnsi="Times New Roman" w:cs="Times New Roman"/>
          <w:sz w:val="20"/>
          <w:szCs w:val="20"/>
        </w:rPr>
        <w:t xml:space="preserve"> </w:t>
      </w:r>
      <w:proofErr w:type="spellStart"/>
      <w:r w:rsidR="00104E70" w:rsidRPr="00573BDE">
        <w:rPr>
          <w:rFonts w:ascii="Times New Roman" w:hAnsi="Times New Roman" w:cs="Times New Roman"/>
          <w:sz w:val="20"/>
          <w:szCs w:val="20"/>
        </w:rPr>
        <w:t>Zuru</w:t>
      </w:r>
      <w:proofErr w:type="spellEnd"/>
      <w:r w:rsidRPr="00573BDE">
        <w:rPr>
          <w:rFonts w:ascii="Times New Roman" w:hAnsi="Times New Roman" w:cs="Times New Roman"/>
          <w:sz w:val="20"/>
          <w:szCs w:val="20"/>
        </w:rPr>
        <w:t>.</w:t>
      </w:r>
    </w:p>
    <w:p w:rsidR="009C73C0" w:rsidRPr="00573BDE" w:rsidRDefault="009C73C0" w:rsidP="00573BDE">
      <w:pPr>
        <w:snapToGrid w:val="0"/>
        <w:ind w:firstLine="0"/>
        <w:rPr>
          <w:rFonts w:ascii="Times New Roman" w:hAnsi="Times New Roman" w:cs="Times New Roman"/>
          <w:b/>
          <w:sz w:val="20"/>
          <w:szCs w:val="20"/>
        </w:rPr>
      </w:pPr>
    </w:p>
    <w:p w:rsidR="00573BDE" w:rsidRDefault="00573BDE" w:rsidP="00573BDE">
      <w:pPr>
        <w:snapToGrid w:val="0"/>
        <w:ind w:firstLine="0"/>
        <w:rPr>
          <w:rFonts w:ascii="Times New Roman" w:hAnsi="Times New Roman" w:cs="Times New Roman"/>
          <w:b/>
          <w:sz w:val="20"/>
          <w:szCs w:val="20"/>
        </w:rPr>
        <w:sectPr w:rsidR="00573BDE" w:rsidSect="00F56121">
          <w:headerReference w:type="default" r:id="rId8"/>
          <w:footerReference w:type="default" r:id="rId9"/>
          <w:type w:val="continuous"/>
          <w:pgSz w:w="12240" w:h="15840" w:code="1"/>
          <w:pgMar w:top="1440" w:right="1440" w:bottom="1440" w:left="1440" w:header="720" w:footer="720" w:gutter="0"/>
          <w:pgNumType w:start="36"/>
          <w:cols w:space="708"/>
          <w:docGrid w:linePitch="360"/>
        </w:sectPr>
      </w:pPr>
    </w:p>
    <w:p w:rsidR="001D04C4" w:rsidRPr="00573BDE" w:rsidRDefault="00272A5F" w:rsidP="00573BDE">
      <w:pPr>
        <w:snapToGrid w:val="0"/>
        <w:ind w:firstLine="0"/>
        <w:rPr>
          <w:rFonts w:ascii="Times New Roman" w:hAnsi="Times New Roman" w:cs="Times New Roman"/>
          <w:b/>
          <w:sz w:val="20"/>
          <w:szCs w:val="20"/>
        </w:rPr>
      </w:pPr>
      <w:r w:rsidRPr="00573BDE">
        <w:rPr>
          <w:rFonts w:ascii="Times New Roman" w:hAnsi="Times New Roman" w:cs="Times New Roman"/>
          <w:b/>
          <w:sz w:val="20"/>
          <w:szCs w:val="20"/>
        </w:rPr>
        <w:lastRenderedPageBreak/>
        <w:t>1.</w:t>
      </w:r>
      <w:r w:rsidR="00511597" w:rsidRPr="00573BDE">
        <w:rPr>
          <w:rFonts w:ascii="Times New Roman" w:hAnsi="Times New Roman" w:cs="Times New Roman"/>
          <w:b/>
          <w:sz w:val="20"/>
          <w:szCs w:val="20"/>
        </w:rPr>
        <w:t>0</w:t>
      </w:r>
      <w:r w:rsidRPr="00573BDE">
        <w:rPr>
          <w:rFonts w:ascii="Times New Roman" w:hAnsi="Times New Roman" w:cs="Times New Roman"/>
          <w:b/>
          <w:sz w:val="20"/>
          <w:szCs w:val="20"/>
        </w:rPr>
        <w:t xml:space="preserve"> </w:t>
      </w:r>
      <w:r w:rsidR="001D04C4" w:rsidRPr="00573BDE">
        <w:rPr>
          <w:rFonts w:ascii="Times New Roman" w:hAnsi="Times New Roman" w:cs="Times New Roman"/>
          <w:b/>
          <w:sz w:val="20"/>
          <w:szCs w:val="20"/>
        </w:rPr>
        <w:t>Introduction</w:t>
      </w:r>
    </w:p>
    <w:p w:rsidR="00E81A2A" w:rsidRPr="00573BDE" w:rsidRDefault="008B793E" w:rsidP="00573BDE">
      <w:pPr>
        <w:snapToGrid w:val="0"/>
        <w:rPr>
          <w:rFonts w:ascii="Times New Roman" w:hAnsi="Times New Roman" w:cs="Times New Roman"/>
          <w:sz w:val="20"/>
          <w:szCs w:val="20"/>
        </w:rPr>
      </w:pP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w:t>
      </w:r>
      <w:proofErr w:type="spellStart"/>
      <w:r w:rsidRPr="00573BDE">
        <w:rPr>
          <w:rFonts w:ascii="Times New Roman" w:hAnsi="Times New Roman" w:cs="Times New Roman"/>
          <w:i/>
          <w:sz w:val="20"/>
          <w:szCs w:val="20"/>
        </w:rPr>
        <w:t>Moringa</w:t>
      </w:r>
      <w:proofErr w:type="spellEnd"/>
      <w:r w:rsidRPr="00573BDE">
        <w:rPr>
          <w:rFonts w:ascii="Times New Roman" w:hAnsi="Times New Roman" w:cs="Times New Roman"/>
          <w:i/>
          <w:sz w:val="20"/>
          <w:szCs w:val="20"/>
        </w:rPr>
        <w:t xml:space="preserve"> </w:t>
      </w:r>
      <w:proofErr w:type="spellStart"/>
      <w:r w:rsidRPr="00573BDE">
        <w:rPr>
          <w:rFonts w:ascii="Times New Roman" w:hAnsi="Times New Roman" w:cs="Times New Roman"/>
          <w:i/>
          <w:sz w:val="20"/>
          <w:szCs w:val="20"/>
        </w:rPr>
        <w:t>oleifera</w:t>
      </w:r>
      <w:proofErr w:type="spellEnd"/>
      <w:r w:rsidRPr="00573BDE">
        <w:rPr>
          <w:rFonts w:ascii="Times New Roman" w:hAnsi="Times New Roman" w:cs="Times New Roman"/>
          <w:sz w:val="20"/>
          <w:szCs w:val="20"/>
        </w:rPr>
        <w:t xml:space="preserve">) originated from </w:t>
      </w:r>
      <w:r w:rsidR="008409BA" w:rsidRPr="00573BDE">
        <w:rPr>
          <w:rFonts w:ascii="Times New Roman" w:hAnsi="Times New Roman" w:cs="Times New Roman"/>
          <w:sz w:val="20"/>
          <w:szCs w:val="20"/>
        </w:rPr>
        <w:t>India</w:t>
      </w:r>
      <w:r w:rsidRPr="00573BDE">
        <w:rPr>
          <w:rFonts w:ascii="Times New Roman" w:hAnsi="Times New Roman" w:cs="Times New Roman"/>
          <w:sz w:val="20"/>
          <w:szCs w:val="20"/>
        </w:rPr>
        <w:t xml:space="preserve">. Today </w:t>
      </w:r>
      <w:r w:rsidR="004A6176" w:rsidRPr="00573BDE">
        <w:rPr>
          <w:rFonts w:ascii="Times New Roman" w:hAnsi="Times New Roman" w:cs="Times New Roman"/>
          <w:sz w:val="20"/>
          <w:szCs w:val="20"/>
        </w:rPr>
        <w:t xml:space="preserve">the tree is common to </w:t>
      </w:r>
      <w:r w:rsidR="00DF62DC" w:rsidRPr="00573BDE">
        <w:rPr>
          <w:rFonts w:ascii="Times New Roman" w:hAnsi="Times New Roman" w:cs="Times New Roman"/>
          <w:sz w:val="20"/>
          <w:szCs w:val="20"/>
        </w:rPr>
        <w:t>all landscape</w:t>
      </w:r>
      <w:r w:rsidRPr="00573BDE">
        <w:rPr>
          <w:rFonts w:ascii="Times New Roman" w:hAnsi="Times New Roman" w:cs="Times New Roman"/>
          <w:sz w:val="20"/>
          <w:szCs w:val="20"/>
        </w:rPr>
        <w:t xml:space="preserve"> all over the tropics of the whole world, from south Asia to </w:t>
      </w:r>
      <w:r w:rsidR="00AB3800" w:rsidRPr="00573BDE">
        <w:rPr>
          <w:rFonts w:ascii="Times New Roman" w:hAnsi="Times New Roman" w:cs="Times New Roman"/>
          <w:sz w:val="20"/>
          <w:szCs w:val="20"/>
        </w:rPr>
        <w:t>West</w:t>
      </w:r>
      <w:r w:rsidRPr="00573BDE">
        <w:rPr>
          <w:rFonts w:ascii="Times New Roman" w:hAnsi="Times New Roman" w:cs="Times New Roman"/>
          <w:sz w:val="20"/>
          <w:szCs w:val="20"/>
        </w:rPr>
        <w:t xml:space="preserve"> Africa. It is mostly visible in eastern and southern parts of Africa. It is also now finding its way into gardens of many pacific islands from Kiribati to the </w:t>
      </w:r>
      <w:r w:rsidR="004C3B55" w:rsidRPr="00573BDE">
        <w:rPr>
          <w:rFonts w:ascii="Times New Roman" w:hAnsi="Times New Roman" w:cs="Times New Roman"/>
          <w:sz w:val="20"/>
          <w:szCs w:val="20"/>
        </w:rPr>
        <w:t xml:space="preserve">northern </w:t>
      </w:r>
      <w:proofErr w:type="spellStart"/>
      <w:r w:rsidR="004C3B55" w:rsidRPr="00573BDE">
        <w:rPr>
          <w:rFonts w:ascii="Times New Roman" w:hAnsi="Times New Roman" w:cs="Times New Roman"/>
          <w:sz w:val="20"/>
          <w:szCs w:val="20"/>
        </w:rPr>
        <w:t>Morianas</w:t>
      </w:r>
      <w:proofErr w:type="spellEnd"/>
      <w:r w:rsidR="004C3B55" w:rsidRPr="00573BDE">
        <w:rPr>
          <w:rFonts w:ascii="Times New Roman" w:hAnsi="Times New Roman" w:cs="Times New Roman"/>
          <w:sz w:val="20"/>
          <w:szCs w:val="20"/>
        </w:rPr>
        <w:t xml:space="preserve"> (</w:t>
      </w:r>
      <w:proofErr w:type="spellStart"/>
      <w:r w:rsidR="004C3B55" w:rsidRPr="00573BDE">
        <w:rPr>
          <w:rFonts w:ascii="Times New Roman" w:hAnsi="Times New Roman" w:cs="Times New Roman"/>
          <w:sz w:val="20"/>
          <w:szCs w:val="20"/>
        </w:rPr>
        <w:t>Maydeu</w:t>
      </w:r>
      <w:proofErr w:type="spellEnd"/>
      <w:r w:rsidR="004C3B55" w:rsidRPr="00573BDE">
        <w:rPr>
          <w:rFonts w:ascii="Times New Roman" w:hAnsi="Times New Roman" w:cs="Times New Roman"/>
          <w:sz w:val="20"/>
          <w:szCs w:val="20"/>
        </w:rPr>
        <w:t>, 1986)</w:t>
      </w:r>
      <w:r w:rsidRPr="00573BDE">
        <w:rPr>
          <w:rFonts w:ascii="Times New Roman" w:hAnsi="Times New Roman" w:cs="Times New Roman"/>
          <w:sz w:val="20"/>
          <w:szCs w:val="20"/>
        </w:rPr>
        <w:t>.</w:t>
      </w:r>
      <w:r w:rsidR="00F12BA0" w:rsidRPr="00573BDE">
        <w:rPr>
          <w:rFonts w:ascii="Times New Roman" w:hAnsi="Times New Roman" w:cs="Times New Roman"/>
          <w:sz w:val="20"/>
          <w:szCs w:val="20"/>
        </w:rPr>
        <w:t xml:space="preserve"> </w:t>
      </w:r>
      <w:proofErr w:type="spellStart"/>
      <w:r w:rsidR="00EE1EA2" w:rsidRPr="00573BDE">
        <w:rPr>
          <w:rFonts w:ascii="Times New Roman" w:hAnsi="Times New Roman" w:cs="Times New Roman"/>
          <w:sz w:val="20"/>
          <w:szCs w:val="20"/>
        </w:rPr>
        <w:t>Moringa</w:t>
      </w:r>
      <w:proofErr w:type="spellEnd"/>
      <w:r w:rsidR="00EE1EA2" w:rsidRPr="00573BDE">
        <w:rPr>
          <w:rFonts w:ascii="Times New Roman" w:hAnsi="Times New Roman" w:cs="Times New Roman"/>
          <w:sz w:val="20"/>
          <w:szCs w:val="20"/>
        </w:rPr>
        <w:t xml:space="preserve"> plant species initially originated from the northern parts of India as back as 500 years ago</w:t>
      </w:r>
      <w:r w:rsidR="004C3B55" w:rsidRPr="00573BDE">
        <w:rPr>
          <w:rFonts w:ascii="Times New Roman" w:hAnsi="Times New Roman" w:cs="Times New Roman"/>
          <w:sz w:val="20"/>
          <w:szCs w:val="20"/>
        </w:rPr>
        <w:t xml:space="preserve"> (</w:t>
      </w:r>
      <w:proofErr w:type="spellStart"/>
      <w:r w:rsidR="004C3B55" w:rsidRPr="00573BDE">
        <w:rPr>
          <w:rFonts w:ascii="Times New Roman" w:hAnsi="Times New Roman" w:cs="Times New Roman"/>
          <w:sz w:val="20"/>
          <w:szCs w:val="20"/>
        </w:rPr>
        <w:t>Umbertor</w:t>
      </w:r>
      <w:proofErr w:type="spellEnd"/>
      <w:r w:rsidR="004C3B55" w:rsidRPr="00573BDE">
        <w:rPr>
          <w:rFonts w:ascii="Times New Roman" w:hAnsi="Times New Roman" w:cs="Times New Roman"/>
          <w:sz w:val="20"/>
          <w:szCs w:val="20"/>
        </w:rPr>
        <w:t>, 2000)</w:t>
      </w:r>
      <w:r w:rsidR="00EE1EA2" w:rsidRPr="00573BDE">
        <w:rPr>
          <w:rFonts w:ascii="Times New Roman" w:hAnsi="Times New Roman" w:cs="Times New Roman"/>
          <w:sz w:val="20"/>
          <w:szCs w:val="20"/>
        </w:rPr>
        <w:t>. It later moved into the southern parts of the country where it is known as “</w:t>
      </w:r>
      <w:proofErr w:type="spellStart"/>
      <w:r w:rsidR="00EE1EA2" w:rsidRPr="00573BDE">
        <w:rPr>
          <w:rFonts w:ascii="Times New Roman" w:hAnsi="Times New Roman" w:cs="Times New Roman"/>
          <w:i/>
          <w:sz w:val="20"/>
          <w:szCs w:val="20"/>
        </w:rPr>
        <w:t>Munungai</w:t>
      </w:r>
      <w:proofErr w:type="spellEnd"/>
      <w:r w:rsidR="00EE1EA2" w:rsidRPr="00573BDE">
        <w:rPr>
          <w:rFonts w:ascii="Times New Roman" w:hAnsi="Times New Roman" w:cs="Times New Roman"/>
          <w:sz w:val="20"/>
          <w:szCs w:val="20"/>
        </w:rPr>
        <w:t xml:space="preserve"> </w:t>
      </w:r>
      <w:proofErr w:type="spellStart"/>
      <w:r w:rsidR="00EE1EA2" w:rsidRPr="00573BDE">
        <w:rPr>
          <w:rFonts w:ascii="Times New Roman" w:hAnsi="Times New Roman" w:cs="Times New Roman"/>
          <w:i/>
          <w:sz w:val="20"/>
          <w:szCs w:val="20"/>
        </w:rPr>
        <w:t>Keerai</w:t>
      </w:r>
      <w:proofErr w:type="spellEnd"/>
      <w:r w:rsidR="00EE1EA2" w:rsidRPr="00573BDE">
        <w:rPr>
          <w:rFonts w:ascii="Times New Roman" w:hAnsi="Times New Roman" w:cs="Times New Roman"/>
          <w:sz w:val="20"/>
          <w:szCs w:val="20"/>
        </w:rPr>
        <w:t xml:space="preserve">” meaning </w:t>
      </w:r>
      <w:proofErr w:type="spellStart"/>
      <w:r w:rsidR="00EE1EA2" w:rsidRPr="00573BDE">
        <w:rPr>
          <w:rFonts w:ascii="Times New Roman" w:hAnsi="Times New Roman" w:cs="Times New Roman"/>
          <w:sz w:val="20"/>
          <w:szCs w:val="20"/>
        </w:rPr>
        <w:t>Moringa</w:t>
      </w:r>
      <w:proofErr w:type="spellEnd"/>
      <w:r w:rsidR="00EE1EA2" w:rsidRPr="00573BDE">
        <w:rPr>
          <w:rFonts w:ascii="Times New Roman" w:hAnsi="Times New Roman" w:cs="Times New Roman"/>
          <w:sz w:val="20"/>
          <w:szCs w:val="20"/>
        </w:rPr>
        <w:t xml:space="preserve"> leaves and “</w:t>
      </w:r>
      <w:proofErr w:type="spellStart"/>
      <w:r w:rsidR="00EE1EA2" w:rsidRPr="00573BDE">
        <w:rPr>
          <w:rFonts w:ascii="Times New Roman" w:hAnsi="Times New Roman" w:cs="Times New Roman"/>
          <w:i/>
          <w:sz w:val="20"/>
          <w:szCs w:val="20"/>
        </w:rPr>
        <w:t>Murungai</w:t>
      </w:r>
      <w:proofErr w:type="spellEnd"/>
      <w:r w:rsidR="00EE1EA2" w:rsidRPr="00573BDE">
        <w:rPr>
          <w:rFonts w:ascii="Times New Roman" w:hAnsi="Times New Roman" w:cs="Times New Roman"/>
          <w:i/>
          <w:sz w:val="20"/>
          <w:szCs w:val="20"/>
        </w:rPr>
        <w:t xml:space="preserve"> </w:t>
      </w:r>
      <w:proofErr w:type="spellStart"/>
      <w:r w:rsidR="00EE1EA2" w:rsidRPr="00573BDE">
        <w:rPr>
          <w:rFonts w:ascii="Times New Roman" w:hAnsi="Times New Roman" w:cs="Times New Roman"/>
          <w:i/>
          <w:sz w:val="20"/>
          <w:szCs w:val="20"/>
        </w:rPr>
        <w:t>Kaai</w:t>
      </w:r>
      <w:proofErr w:type="spellEnd"/>
      <w:r w:rsidR="00EE1EA2" w:rsidRPr="00573BDE">
        <w:rPr>
          <w:rFonts w:ascii="Times New Roman" w:hAnsi="Times New Roman" w:cs="Times New Roman"/>
          <w:sz w:val="20"/>
          <w:szCs w:val="20"/>
        </w:rPr>
        <w:t xml:space="preserve">” meaning </w:t>
      </w:r>
      <w:proofErr w:type="spellStart"/>
      <w:r w:rsidR="00EE1EA2" w:rsidRPr="00573BDE">
        <w:rPr>
          <w:rFonts w:ascii="Times New Roman" w:hAnsi="Times New Roman" w:cs="Times New Roman"/>
          <w:sz w:val="20"/>
          <w:szCs w:val="20"/>
        </w:rPr>
        <w:t>Moringa</w:t>
      </w:r>
      <w:proofErr w:type="spellEnd"/>
      <w:r w:rsidR="00EE1EA2" w:rsidRPr="00573BDE">
        <w:rPr>
          <w:rFonts w:ascii="Times New Roman" w:hAnsi="Times New Roman" w:cs="Times New Roman"/>
          <w:sz w:val="20"/>
          <w:szCs w:val="20"/>
        </w:rPr>
        <w:t xml:space="preserve"> vegetable. The cultivation of </w:t>
      </w:r>
      <w:proofErr w:type="spellStart"/>
      <w:r w:rsidR="00EE1EA2" w:rsidRPr="00573BDE">
        <w:rPr>
          <w:rFonts w:ascii="Times New Roman" w:hAnsi="Times New Roman" w:cs="Times New Roman"/>
          <w:sz w:val="20"/>
          <w:szCs w:val="20"/>
        </w:rPr>
        <w:t>Moringa</w:t>
      </w:r>
      <w:proofErr w:type="spellEnd"/>
      <w:r w:rsidR="00EE1EA2" w:rsidRPr="00573BDE">
        <w:rPr>
          <w:rFonts w:ascii="Times New Roman" w:hAnsi="Times New Roman" w:cs="Times New Roman"/>
          <w:sz w:val="20"/>
          <w:szCs w:val="20"/>
        </w:rPr>
        <w:t xml:space="preserve"> tree had spread to most parts of Asia, Africa, </w:t>
      </w:r>
      <w:r w:rsidR="003E04A1" w:rsidRPr="00573BDE">
        <w:rPr>
          <w:rFonts w:ascii="Times New Roman" w:hAnsi="Times New Roman" w:cs="Times New Roman"/>
          <w:sz w:val="20"/>
          <w:szCs w:val="20"/>
        </w:rPr>
        <w:t>South</w:t>
      </w:r>
      <w:r w:rsidR="00EE1EA2" w:rsidRPr="00573BDE">
        <w:rPr>
          <w:rFonts w:ascii="Times New Roman" w:hAnsi="Times New Roman" w:cs="Times New Roman"/>
          <w:sz w:val="20"/>
          <w:szCs w:val="20"/>
        </w:rPr>
        <w:t xml:space="preserve"> America, southern parts of </w:t>
      </w:r>
      <w:proofErr w:type="gramStart"/>
      <w:r w:rsidR="00EE1EA2" w:rsidRPr="00573BDE">
        <w:rPr>
          <w:rFonts w:ascii="Times New Roman" w:hAnsi="Times New Roman" w:cs="Times New Roman"/>
          <w:sz w:val="20"/>
          <w:szCs w:val="20"/>
        </w:rPr>
        <w:t>north</w:t>
      </w:r>
      <w:proofErr w:type="gramEnd"/>
      <w:r w:rsidR="00EE1EA2" w:rsidRPr="00573BDE">
        <w:rPr>
          <w:rFonts w:ascii="Times New Roman" w:hAnsi="Times New Roman" w:cs="Times New Roman"/>
          <w:sz w:val="20"/>
          <w:szCs w:val="20"/>
        </w:rPr>
        <w:t xml:space="preserve"> America and some parts Europe.</w:t>
      </w:r>
      <w:r w:rsidR="007F5C1B" w:rsidRPr="00573BDE">
        <w:rPr>
          <w:rFonts w:ascii="Times New Roman" w:hAnsi="Times New Roman" w:cs="Times New Roman"/>
          <w:sz w:val="20"/>
          <w:szCs w:val="20"/>
        </w:rPr>
        <w:t xml:space="preserve"> </w:t>
      </w:r>
      <w:proofErr w:type="spellStart"/>
      <w:r w:rsidR="007F5C1B" w:rsidRPr="00573BDE">
        <w:rPr>
          <w:rFonts w:ascii="Times New Roman" w:hAnsi="Times New Roman" w:cs="Times New Roman"/>
          <w:sz w:val="20"/>
          <w:szCs w:val="20"/>
        </w:rPr>
        <w:t>Moringa</w:t>
      </w:r>
      <w:proofErr w:type="spellEnd"/>
      <w:r w:rsidR="007F5C1B" w:rsidRPr="00573BDE">
        <w:rPr>
          <w:rFonts w:ascii="Times New Roman" w:hAnsi="Times New Roman" w:cs="Times New Roman"/>
          <w:sz w:val="20"/>
          <w:szCs w:val="20"/>
        </w:rPr>
        <w:t xml:space="preserve"> </w:t>
      </w:r>
      <w:r w:rsidR="0097684E" w:rsidRPr="00573BDE">
        <w:rPr>
          <w:rFonts w:ascii="Times New Roman" w:hAnsi="Times New Roman" w:cs="Times New Roman"/>
          <w:sz w:val="20"/>
          <w:szCs w:val="20"/>
        </w:rPr>
        <w:t xml:space="preserve">is today widely cultivated in central Africa, </w:t>
      </w:r>
      <w:r w:rsidR="00ED627B" w:rsidRPr="00573BDE">
        <w:rPr>
          <w:rFonts w:ascii="Times New Roman" w:hAnsi="Times New Roman" w:cs="Times New Roman"/>
          <w:sz w:val="20"/>
          <w:szCs w:val="20"/>
        </w:rPr>
        <w:t>South</w:t>
      </w:r>
      <w:r w:rsidR="0097684E" w:rsidRPr="00573BDE">
        <w:rPr>
          <w:rFonts w:ascii="Times New Roman" w:hAnsi="Times New Roman" w:cs="Times New Roman"/>
          <w:sz w:val="20"/>
          <w:szCs w:val="20"/>
        </w:rPr>
        <w:t xml:space="preserve"> America, Sri </w:t>
      </w:r>
      <w:proofErr w:type="spellStart"/>
      <w:proofErr w:type="gramStart"/>
      <w:r w:rsidR="0097684E" w:rsidRPr="00573BDE">
        <w:rPr>
          <w:rFonts w:ascii="Times New Roman" w:hAnsi="Times New Roman" w:cs="Times New Roman"/>
          <w:sz w:val="20"/>
          <w:szCs w:val="20"/>
        </w:rPr>
        <w:t>lanka</w:t>
      </w:r>
      <w:proofErr w:type="spellEnd"/>
      <w:proofErr w:type="gramEnd"/>
      <w:r w:rsidR="0097684E" w:rsidRPr="00573BDE">
        <w:rPr>
          <w:rFonts w:ascii="Times New Roman" w:hAnsi="Times New Roman" w:cs="Times New Roman"/>
          <w:sz w:val="20"/>
          <w:szCs w:val="20"/>
        </w:rPr>
        <w:t xml:space="preserve">, India, Mexico, Malaysia, Indonesia and Philippines. It is considered one of the </w:t>
      </w:r>
      <w:r w:rsidR="00E81A2A" w:rsidRPr="00573BDE">
        <w:rPr>
          <w:rFonts w:ascii="Times New Roman" w:hAnsi="Times New Roman" w:cs="Times New Roman"/>
          <w:sz w:val="20"/>
          <w:szCs w:val="20"/>
        </w:rPr>
        <w:t xml:space="preserve">world’s most useful </w:t>
      </w:r>
      <w:r w:rsidR="00515B11" w:rsidRPr="00573BDE">
        <w:rPr>
          <w:rFonts w:ascii="Times New Roman" w:hAnsi="Times New Roman" w:cs="Times New Roman"/>
          <w:sz w:val="20"/>
          <w:szCs w:val="20"/>
        </w:rPr>
        <w:t>trees;</w:t>
      </w:r>
      <w:r w:rsidR="00E81A2A" w:rsidRPr="00573BDE">
        <w:rPr>
          <w:rFonts w:ascii="Times New Roman" w:hAnsi="Times New Roman" w:cs="Times New Roman"/>
          <w:sz w:val="20"/>
          <w:szCs w:val="20"/>
        </w:rPr>
        <w:t xml:space="preserve"> almost every part of </w:t>
      </w:r>
      <w:proofErr w:type="spellStart"/>
      <w:r w:rsidR="00A61C79" w:rsidRPr="00573BDE">
        <w:rPr>
          <w:rFonts w:ascii="Times New Roman" w:hAnsi="Times New Roman" w:cs="Times New Roman"/>
          <w:sz w:val="20"/>
          <w:szCs w:val="20"/>
        </w:rPr>
        <w:t>Moringa</w:t>
      </w:r>
      <w:proofErr w:type="spellEnd"/>
      <w:r w:rsidR="00A61C79" w:rsidRPr="00573BDE">
        <w:rPr>
          <w:rFonts w:ascii="Times New Roman" w:hAnsi="Times New Roman" w:cs="Times New Roman"/>
          <w:sz w:val="20"/>
          <w:szCs w:val="20"/>
        </w:rPr>
        <w:t xml:space="preserve"> </w:t>
      </w:r>
      <w:r w:rsidR="00E81A2A" w:rsidRPr="00573BDE">
        <w:rPr>
          <w:rFonts w:ascii="Times New Roman" w:hAnsi="Times New Roman" w:cs="Times New Roman"/>
          <w:sz w:val="20"/>
          <w:szCs w:val="20"/>
        </w:rPr>
        <w:t>can be used for food or has some other beneficial properties. In the tropics, it is used as forage for livestock</w:t>
      </w:r>
      <w:r w:rsidR="004C3B55" w:rsidRPr="00573BDE">
        <w:rPr>
          <w:rFonts w:ascii="Times New Roman" w:hAnsi="Times New Roman" w:cs="Times New Roman"/>
          <w:sz w:val="20"/>
          <w:szCs w:val="20"/>
        </w:rPr>
        <w:t xml:space="preserve"> (</w:t>
      </w:r>
      <w:proofErr w:type="spellStart"/>
      <w:r w:rsidR="004C3B55" w:rsidRPr="00573BDE">
        <w:rPr>
          <w:rFonts w:ascii="Times New Roman" w:hAnsi="Times New Roman" w:cs="Times New Roman"/>
          <w:sz w:val="20"/>
          <w:szCs w:val="20"/>
        </w:rPr>
        <w:t>Umbertor</w:t>
      </w:r>
      <w:proofErr w:type="spellEnd"/>
      <w:r w:rsidR="004C3B55" w:rsidRPr="00573BDE">
        <w:rPr>
          <w:rFonts w:ascii="Times New Roman" w:hAnsi="Times New Roman" w:cs="Times New Roman"/>
          <w:sz w:val="20"/>
          <w:szCs w:val="20"/>
        </w:rPr>
        <w:t>, 2000)</w:t>
      </w:r>
      <w:r w:rsidR="00E81A2A" w:rsidRPr="00573BDE">
        <w:rPr>
          <w:rFonts w:ascii="Times New Roman" w:hAnsi="Times New Roman" w:cs="Times New Roman"/>
          <w:sz w:val="20"/>
          <w:szCs w:val="20"/>
        </w:rPr>
        <w:t>.</w:t>
      </w:r>
    </w:p>
    <w:p w:rsidR="00AB693E" w:rsidRPr="00573BDE" w:rsidRDefault="00E81A2A" w:rsidP="00573BDE">
      <w:pPr>
        <w:snapToGrid w:val="0"/>
        <w:rPr>
          <w:rFonts w:ascii="Times New Roman" w:hAnsi="Times New Roman" w:cs="Times New Roman"/>
          <w:sz w:val="20"/>
          <w:szCs w:val="20"/>
        </w:rPr>
      </w:pP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belongs to the family </w:t>
      </w:r>
      <w:proofErr w:type="spellStart"/>
      <w:r w:rsidRPr="00573BDE">
        <w:rPr>
          <w:rFonts w:ascii="Times New Roman" w:hAnsi="Times New Roman" w:cs="Times New Roman"/>
          <w:i/>
          <w:sz w:val="20"/>
          <w:szCs w:val="20"/>
        </w:rPr>
        <w:t>Moingaceae</w:t>
      </w:r>
      <w:proofErr w:type="spellEnd"/>
      <w:r w:rsidR="00061E53" w:rsidRPr="00573BDE">
        <w:rPr>
          <w:rFonts w:ascii="Times New Roman" w:hAnsi="Times New Roman" w:cs="Times New Roman"/>
          <w:i/>
          <w:sz w:val="20"/>
          <w:szCs w:val="20"/>
        </w:rPr>
        <w:t xml:space="preserve">. </w:t>
      </w:r>
      <w:proofErr w:type="spellStart"/>
      <w:r w:rsidR="00061E53" w:rsidRPr="00573BDE">
        <w:rPr>
          <w:rFonts w:ascii="Times New Roman" w:hAnsi="Times New Roman" w:cs="Times New Roman"/>
          <w:sz w:val="20"/>
          <w:szCs w:val="20"/>
        </w:rPr>
        <w:t>Moringa</w:t>
      </w:r>
      <w:proofErr w:type="spellEnd"/>
      <w:r w:rsidR="00061E53" w:rsidRPr="00573BDE">
        <w:rPr>
          <w:rFonts w:ascii="Times New Roman" w:hAnsi="Times New Roman" w:cs="Times New Roman"/>
          <w:sz w:val="20"/>
          <w:szCs w:val="20"/>
        </w:rPr>
        <w:t xml:space="preserve"> has been found useful in nutrition, agriculture, improving soil fertility, water purification, industrial </w:t>
      </w:r>
      <w:r w:rsidR="00061E53" w:rsidRPr="00573BDE">
        <w:rPr>
          <w:rFonts w:ascii="Times New Roman" w:hAnsi="Times New Roman" w:cs="Times New Roman"/>
          <w:sz w:val="20"/>
          <w:szCs w:val="20"/>
        </w:rPr>
        <w:lastRenderedPageBreak/>
        <w:t xml:space="preserve">application, livestock feeds and also for treating various types of illness in humans as well as livestock. </w:t>
      </w:r>
      <w:proofErr w:type="spellStart"/>
      <w:r w:rsidR="00061E53" w:rsidRPr="00573BDE">
        <w:rPr>
          <w:rFonts w:ascii="Times New Roman" w:hAnsi="Times New Roman" w:cs="Times New Roman"/>
          <w:sz w:val="20"/>
          <w:szCs w:val="20"/>
        </w:rPr>
        <w:t>Moringa</w:t>
      </w:r>
      <w:proofErr w:type="spellEnd"/>
      <w:r w:rsidR="00061E53" w:rsidRPr="00573BDE">
        <w:rPr>
          <w:rFonts w:ascii="Times New Roman" w:hAnsi="Times New Roman" w:cs="Times New Roman"/>
          <w:sz w:val="20"/>
          <w:szCs w:val="20"/>
        </w:rPr>
        <w:t xml:space="preserve"> pods are important commercial vegetable crop throughout India.</w:t>
      </w:r>
      <w:r w:rsidR="006013DE" w:rsidRPr="00573BDE">
        <w:rPr>
          <w:rFonts w:ascii="Times New Roman" w:hAnsi="Times New Roman" w:cs="Times New Roman"/>
          <w:sz w:val="20"/>
          <w:szCs w:val="20"/>
        </w:rPr>
        <w:t xml:space="preserve"> The leaves have a high protein content of ab</w:t>
      </w:r>
      <w:r w:rsidR="00BE0323" w:rsidRPr="00573BDE">
        <w:rPr>
          <w:rFonts w:ascii="Times New Roman" w:hAnsi="Times New Roman" w:cs="Times New Roman"/>
          <w:sz w:val="20"/>
          <w:szCs w:val="20"/>
        </w:rPr>
        <w:t>out 27% and are rich in vitamin A and C, calcium, iron and phosphorus.</w:t>
      </w:r>
      <w:r w:rsidR="00470117" w:rsidRPr="00573BDE">
        <w:rPr>
          <w:rFonts w:ascii="Times New Roman" w:hAnsi="Times New Roman" w:cs="Times New Roman"/>
          <w:sz w:val="20"/>
          <w:szCs w:val="20"/>
        </w:rPr>
        <w:t xml:space="preserve"> </w:t>
      </w:r>
      <w:proofErr w:type="spellStart"/>
      <w:r w:rsidR="00470117" w:rsidRPr="00573BDE">
        <w:rPr>
          <w:rFonts w:ascii="Times New Roman" w:hAnsi="Times New Roman" w:cs="Times New Roman"/>
          <w:sz w:val="20"/>
          <w:szCs w:val="20"/>
        </w:rPr>
        <w:t>Moringa</w:t>
      </w:r>
      <w:proofErr w:type="spellEnd"/>
      <w:r w:rsidR="00470117" w:rsidRPr="00573BDE">
        <w:rPr>
          <w:rFonts w:ascii="Times New Roman" w:hAnsi="Times New Roman" w:cs="Times New Roman"/>
          <w:sz w:val="20"/>
          <w:szCs w:val="20"/>
        </w:rPr>
        <w:t xml:space="preserve"> leaves have calcium equivalent of 4 glasses of milk, the vitamin C content of 7 oranges, potassium of 3 bananas and 3 times the iron of spinach, 4 times the amount of vitamin A in carrot and 2</w:t>
      </w:r>
      <w:r w:rsidR="004C3B55" w:rsidRPr="00573BDE">
        <w:rPr>
          <w:rFonts w:ascii="Times New Roman" w:hAnsi="Times New Roman" w:cs="Times New Roman"/>
          <w:sz w:val="20"/>
          <w:szCs w:val="20"/>
        </w:rPr>
        <w:t xml:space="preserve"> times the protein in milk (</w:t>
      </w:r>
      <w:proofErr w:type="spellStart"/>
      <w:r w:rsidR="004C3B55" w:rsidRPr="00573BDE">
        <w:rPr>
          <w:rFonts w:ascii="Times New Roman" w:hAnsi="Times New Roman" w:cs="Times New Roman"/>
          <w:sz w:val="20"/>
          <w:szCs w:val="20"/>
        </w:rPr>
        <w:t>Oslon</w:t>
      </w:r>
      <w:proofErr w:type="spellEnd"/>
      <w:r w:rsidR="004C3B55" w:rsidRPr="00573BDE">
        <w:rPr>
          <w:rFonts w:ascii="Times New Roman" w:hAnsi="Times New Roman" w:cs="Times New Roman"/>
          <w:sz w:val="20"/>
          <w:szCs w:val="20"/>
        </w:rPr>
        <w:t xml:space="preserve"> </w:t>
      </w:r>
      <w:r w:rsidR="004C3B55" w:rsidRPr="00573BDE">
        <w:rPr>
          <w:rFonts w:ascii="Times New Roman" w:hAnsi="Times New Roman" w:cs="Times New Roman"/>
          <w:i/>
          <w:sz w:val="20"/>
          <w:szCs w:val="20"/>
        </w:rPr>
        <w:t>et. al</w:t>
      </w:r>
      <w:r w:rsidR="004C3B55" w:rsidRPr="00573BDE">
        <w:rPr>
          <w:rFonts w:ascii="Times New Roman" w:hAnsi="Times New Roman" w:cs="Times New Roman"/>
          <w:sz w:val="20"/>
          <w:szCs w:val="20"/>
        </w:rPr>
        <w:t xml:space="preserve">., 2001) </w:t>
      </w:r>
      <w:r w:rsidR="00EE0D40" w:rsidRPr="00573BDE">
        <w:rPr>
          <w:rFonts w:ascii="Times New Roman" w:hAnsi="Times New Roman" w:cs="Times New Roman"/>
          <w:sz w:val="20"/>
          <w:szCs w:val="20"/>
        </w:rPr>
        <w:t xml:space="preserve">. </w:t>
      </w:r>
      <w:proofErr w:type="spellStart"/>
      <w:r w:rsidR="00EE0D40" w:rsidRPr="00573BDE">
        <w:rPr>
          <w:rFonts w:ascii="Times New Roman" w:hAnsi="Times New Roman" w:cs="Times New Roman"/>
          <w:sz w:val="20"/>
          <w:szCs w:val="20"/>
        </w:rPr>
        <w:t>M</w:t>
      </w:r>
      <w:r w:rsidR="00470117" w:rsidRPr="00573BDE">
        <w:rPr>
          <w:rFonts w:ascii="Times New Roman" w:hAnsi="Times New Roman" w:cs="Times New Roman"/>
          <w:sz w:val="20"/>
          <w:szCs w:val="20"/>
        </w:rPr>
        <w:t>oringa</w:t>
      </w:r>
      <w:proofErr w:type="spellEnd"/>
      <w:r w:rsidR="00470117" w:rsidRPr="00573BDE">
        <w:rPr>
          <w:rFonts w:ascii="Times New Roman" w:hAnsi="Times New Roman" w:cs="Times New Roman"/>
          <w:sz w:val="20"/>
          <w:szCs w:val="20"/>
        </w:rPr>
        <w:t xml:space="preserve"> is one of the most </w:t>
      </w:r>
      <w:r w:rsidR="004F758A" w:rsidRPr="00573BDE">
        <w:rPr>
          <w:rFonts w:ascii="Times New Roman" w:hAnsi="Times New Roman" w:cs="Times New Roman"/>
          <w:sz w:val="20"/>
          <w:szCs w:val="20"/>
        </w:rPr>
        <w:t xml:space="preserve">useful </w:t>
      </w:r>
      <w:r w:rsidR="0007796E" w:rsidRPr="00573BDE">
        <w:rPr>
          <w:rFonts w:ascii="Times New Roman" w:hAnsi="Times New Roman" w:cs="Times New Roman"/>
          <w:sz w:val="20"/>
          <w:szCs w:val="20"/>
        </w:rPr>
        <w:t>trees</w:t>
      </w:r>
      <w:r w:rsidR="004F758A" w:rsidRPr="00573BDE">
        <w:rPr>
          <w:rFonts w:ascii="Times New Roman" w:hAnsi="Times New Roman" w:cs="Times New Roman"/>
          <w:sz w:val="20"/>
          <w:szCs w:val="20"/>
        </w:rPr>
        <w:t xml:space="preserve"> in semi-arid and drought prone areas. It is quite often cultivated as vegetables in backyards or gardens, where </w:t>
      </w:r>
      <w:r w:rsidR="00E7400D" w:rsidRPr="00573BDE">
        <w:rPr>
          <w:rFonts w:ascii="Times New Roman" w:hAnsi="Times New Roman" w:cs="Times New Roman"/>
          <w:sz w:val="20"/>
          <w:szCs w:val="20"/>
        </w:rPr>
        <w:t>its</w:t>
      </w:r>
      <w:r w:rsidR="004F758A" w:rsidRPr="00573BDE">
        <w:rPr>
          <w:rFonts w:ascii="Times New Roman" w:hAnsi="Times New Roman" w:cs="Times New Roman"/>
          <w:sz w:val="20"/>
          <w:szCs w:val="20"/>
        </w:rPr>
        <w:t xml:space="preserve"> succulent</w:t>
      </w:r>
      <w:r w:rsidR="00E7400D" w:rsidRPr="00573BDE">
        <w:rPr>
          <w:rFonts w:ascii="Times New Roman" w:hAnsi="Times New Roman" w:cs="Times New Roman"/>
          <w:sz w:val="20"/>
          <w:szCs w:val="20"/>
        </w:rPr>
        <w:t xml:space="preserve"> leaves are harvested daily for soup sauce or salads. These palatable leaves are high in</w:t>
      </w:r>
      <w:r w:rsidR="00E5149D" w:rsidRPr="00573BDE">
        <w:rPr>
          <w:rFonts w:ascii="Times New Roman" w:hAnsi="Times New Roman" w:cs="Times New Roman"/>
          <w:sz w:val="20"/>
          <w:szCs w:val="20"/>
        </w:rPr>
        <w:t xml:space="preserve"> protein, vitamin A and C. It also makes</w:t>
      </w:r>
      <w:r w:rsidR="00F73F10" w:rsidRPr="00573BDE">
        <w:rPr>
          <w:rFonts w:ascii="Times New Roman" w:hAnsi="Times New Roman" w:cs="Times New Roman"/>
          <w:sz w:val="20"/>
          <w:szCs w:val="20"/>
        </w:rPr>
        <w:t xml:space="preserve"> a major contribution human health treating various types of illness</w:t>
      </w:r>
      <w:r w:rsidR="004C3B55" w:rsidRPr="00573BDE">
        <w:rPr>
          <w:rFonts w:ascii="Times New Roman" w:hAnsi="Times New Roman" w:cs="Times New Roman"/>
          <w:sz w:val="20"/>
          <w:szCs w:val="20"/>
        </w:rPr>
        <w:t xml:space="preserve"> (</w:t>
      </w:r>
      <w:proofErr w:type="spellStart"/>
      <w:r w:rsidR="004C3B55" w:rsidRPr="00573BDE">
        <w:rPr>
          <w:rFonts w:ascii="Times New Roman" w:hAnsi="Times New Roman" w:cs="Times New Roman"/>
          <w:sz w:val="20"/>
          <w:szCs w:val="20"/>
        </w:rPr>
        <w:t>Maydue</w:t>
      </w:r>
      <w:proofErr w:type="spellEnd"/>
      <w:r w:rsidR="004C3B55" w:rsidRPr="00573BDE">
        <w:rPr>
          <w:rFonts w:ascii="Times New Roman" w:hAnsi="Times New Roman" w:cs="Times New Roman"/>
          <w:sz w:val="20"/>
          <w:szCs w:val="20"/>
        </w:rPr>
        <w:t>, 1986)</w:t>
      </w:r>
      <w:r w:rsidR="00F73F10" w:rsidRPr="00573BDE">
        <w:rPr>
          <w:rFonts w:ascii="Times New Roman" w:hAnsi="Times New Roman" w:cs="Times New Roman"/>
          <w:sz w:val="20"/>
          <w:szCs w:val="20"/>
        </w:rPr>
        <w:t>.</w:t>
      </w:r>
    </w:p>
    <w:p w:rsidR="00695E35" w:rsidRPr="00573BDE" w:rsidRDefault="00AB693E" w:rsidP="00573BDE">
      <w:pPr>
        <w:snapToGrid w:val="0"/>
        <w:rPr>
          <w:rFonts w:ascii="Times New Roman" w:hAnsi="Times New Roman" w:cs="Times New Roman"/>
          <w:sz w:val="20"/>
          <w:szCs w:val="20"/>
        </w:rPr>
      </w:pP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w:t>
      </w:r>
      <w:proofErr w:type="spellStart"/>
      <w:r w:rsidRPr="00573BDE">
        <w:rPr>
          <w:rFonts w:ascii="Times New Roman" w:hAnsi="Times New Roman" w:cs="Times New Roman"/>
          <w:i/>
          <w:sz w:val="20"/>
          <w:szCs w:val="20"/>
        </w:rPr>
        <w:t>oleifera</w:t>
      </w:r>
      <w:proofErr w:type="spellEnd"/>
      <w:r w:rsidRPr="00573BDE">
        <w:rPr>
          <w:rFonts w:ascii="Times New Roman" w:hAnsi="Times New Roman" w:cs="Times New Roman"/>
          <w:sz w:val="20"/>
          <w:szCs w:val="20"/>
        </w:rPr>
        <w:t xml:space="preserve"> is a non-leguminous multipurpose </w:t>
      </w:r>
      <w:r w:rsidR="003913AC" w:rsidRPr="00573BDE">
        <w:rPr>
          <w:rFonts w:ascii="Times New Roman" w:hAnsi="Times New Roman" w:cs="Times New Roman"/>
          <w:sz w:val="20"/>
          <w:szCs w:val="20"/>
        </w:rPr>
        <w:t>tree,</w:t>
      </w:r>
      <w:r w:rsidRPr="00573BDE">
        <w:rPr>
          <w:rFonts w:ascii="Times New Roman" w:hAnsi="Times New Roman" w:cs="Times New Roman"/>
          <w:sz w:val="20"/>
          <w:szCs w:val="20"/>
        </w:rPr>
        <w:t xml:space="preserve"> and the most </w:t>
      </w:r>
      <w:r w:rsidR="003913AC" w:rsidRPr="00573BDE">
        <w:rPr>
          <w:rFonts w:ascii="Times New Roman" w:hAnsi="Times New Roman" w:cs="Times New Roman"/>
          <w:sz w:val="20"/>
          <w:szCs w:val="20"/>
        </w:rPr>
        <w:t>widely cultivated</w:t>
      </w:r>
      <w:r w:rsidRPr="00573BDE">
        <w:rPr>
          <w:rFonts w:ascii="Times New Roman" w:hAnsi="Times New Roman" w:cs="Times New Roman"/>
          <w:sz w:val="20"/>
          <w:szCs w:val="20"/>
        </w:rPr>
        <w:t xml:space="preserve"> species of a </w:t>
      </w:r>
      <w:r w:rsidR="003913AC" w:rsidRPr="00573BDE">
        <w:rPr>
          <w:rFonts w:ascii="Times New Roman" w:hAnsi="Times New Roman" w:cs="Times New Roman"/>
          <w:sz w:val="20"/>
          <w:szCs w:val="20"/>
        </w:rPr>
        <w:t>monogenetic</w:t>
      </w:r>
      <w:r w:rsidRPr="00573BDE">
        <w:rPr>
          <w:rFonts w:ascii="Times New Roman" w:hAnsi="Times New Roman" w:cs="Times New Roman"/>
          <w:sz w:val="20"/>
          <w:szCs w:val="20"/>
        </w:rPr>
        <w:t xml:space="preserve"> family, the </w:t>
      </w:r>
      <w:proofErr w:type="spellStart"/>
      <w:r w:rsidRPr="00573BDE">
        <w:rPr>
          <w:rFonts w:ascii="Times New Roman" w:hAnsi="Times New Roman" w:cs="Times New Roman"/>
          <w:i/>
          <w:sz w:val="20"/>
          <w:szCs w:val="20"/>
        </w:rPr>
        <w:t>Moringaceae</w:t>
      </w:r>
      <w:proofErr w:type="spellEnd"/>
      <w:r w:rsidRPr="00573BDE">
        <w:rPr>
          <w:rFonts w:ascii="Times New Roman" w:hAnsi="Times New Roman" w:cs="Times New Roman"/>
          <w:sz w:val="20"/>
          <w:szCs w:val="20"/>
        </w:rPr>
        <w:t>, that is native to the sub-Himalayan tracts of India, Pakistan,</w:t>
      </w:r>
      <w:r w:rsidR="008222D2">
        <w:rPr>
          <w:rFonts w:ascii="Times New Roman" w:hAnsi="Times New Roman" w:cs="Times New Roman" w:hint="eastAsia"/>
          <w:sz w:val="20"/>
          <w:szCs w:val="20"/>
          <w:lang w:eastAsia="zh-CN"/>
        </w:rPr>
        <w:t xml:space="preserve"> </w:t>
      </w:r>
      <w:r w:rsidRPr="00573BDE">
        <w:rPr>
          <w:rFonts w:ascii="Times New Roman" w:hAnsi="Times New Roman" w:cs="Times New Roman"/>
          <w:sz w:val="20"/>
          <w:szCs w:val="20"/>
        </w:rPr>
        <w:t>Bangladesh and Afghanistan. It has a high crude protein in the leaves (251g/kg DM) and negligible content of tannins and</w:t>
      </w:r>
      <w:r w:rsidR="003913AC" w:rsidRPr="00573BDE">
        <w:rPr>
          <w:rFonts w:ascii="Times New Roman" w:hAnsi="Times New Roman" w:cs="Times New Roman"/>
          <w:sz w:val="20"/>
          <w:szCs w:val="20"/>
        </w:rPr>
        <w:t xml:space="preserve"> other anti-nutritive compounds</w:t>
      </w:r>
      <w:r w:rsidR="004C3B55" w:rsidRPr="00573BDE">
        <w:rPr>
          <w:rFonts w:ascii="Times New Roman" w:hAnsi="Times New Roman" w:cs="Times New Roman"/>
          <w:sz w:val="20"/>
          <w:szCs w:val="20"/>
        </w:rPr>
        <w:t xml:space="preserve"> (</w:t>
      </w:r>
      <w:proofErr w:type="spellStart"/>
      <w:r w:rsidR="004C3B55" w:rsidRPr="00573BDE">
        <w:rPr>
          <w:rFonts w:ascii="Times New Roman" w:hAnsi="Times New Roman" w:cs="Times New Roman"/>
          <w:sz w:val="20"/>
          <w:szCs w:val="20"/>
        </w:rPr>
        <w:t>Makkar</w:t>
      </w:r>
      <w:proofErr w:type="spellEnd"/>
      <w:r w:rsidR="004C3B55" w:rsidRPr="00573BDE">
        <w:rPr>
          <w:rFonts w:ascii="Times New Roman" w:hAnsi="Times New Roman" w:cs="Times New Roman"/>
          <w:sz w:val="20"/>
          <w:szCs w:val="20"/>
        </w:rPr>
        <w:t xml:space="preserve"> and Becker, 1996)</w:t>
      </w:r>
      <w:r w:rsidR="00695E35" w:rsidRPr="00573BDE">
        <w:rPr>
          <w:rFonts w:ascii="Times New Roman" w:hAnsi="Times New Roman" w:cs="Times New Roman"/>
          <w:sz w:val="20"/>
          <w:szCs w:val="20"/>
        </w:rPr>
        <w:t xml:space="preserve">. The multiple uses and </w:t>
      </w:r>
      <w:r w:rsidR="00695E35" w:rsidRPr="00573BDE">
        <w:rPr>
          <w:rFonts w:ascii="Times New Roman" w:hAnsi="Times New Roman" w:cs="Times New Roman"/>
          <w:sz w:val="20"/>
          <w:szCs w:val="20"/>
        </w:rPr>
        <w:lastRenderedPageBreak/>
        <w:t xml:space="preserve">potentials of </w:t>
      </w:r>
      <w:proofErr w:type="spellStart"/>
      <w:r w:rsidR="00695E35" w:rsidRPr="00573BDE">
        <w:rPr>
          <w:rFonts w:ascii="Times New Roman" w:hAnsi="Times New Roman" w:cs="Times New Roman"/>
          <w:i/>
          <w:iCs/>
          <w:sz w:val="20"/>
          <w:szCs w:val="20"/>
        </w:rPr>
        <w:t>Moringa</w:t>
      </w:r>
      <w:proofErr w:type="spellEnd"/>
      <w:r w:rsidR="00695E35" w:rsidRPr="00573BDE">
        <w:rPr>
          <w:rFonts w:ascii="Times New Roman" w:hAnsi="Times New Roman" w:cs="Times New Roman"/>
          <w:i/>
          <w:iCs/>
          <w:sz w:val="20"/>
          <w:szCs w:val="20"/>
        </w:rPr>
        <w:t xml:space="preserve"> </w:t>
      </w:r>
      <w:proofErr w:type="spellStart"/>
      <w:r w:rsidR="00695E35" w:rsidRPr="00573BDE">
        <w:rPr>
          <w:rFonts w:ascii="Times New Roman" w:hAnsi="Times New Roman" w:cs="Times New Roman"/>
          <w:i/>
          <w:iCs/>
          <w:sz w:val="20"/>
          <w:szCs w:val="20"/>
        </w:rPr>
        <w:t>oleifera</w:t>
      </w:r>
      <w:proofErr w:type="spellEnd"/>
      <w:r w:rsidR="00695E35" w:rsidRPr="00573BDE">
        <w:rPr>
          <w:rFonts w:ascii="Times New Roman" w:hAnsi="Times New Roman" w:cs="Times New Roman"/>
          <w:i/>
          <w:iCs/>
          <w:sz w:val="20"/>
          <w:szCs w:val="20"/>
        </w:rPr>
        <w:t xml:space="preserve"> </w:t>
      </w:r>
      <w:r w:rsidR="00695E35" w:rsidRPr="00573BDE">
        <w:rPr>
          <w:rFonts w:ascii="Times New Roman" w:hAnsi="Times New Roman" w:cs="Times New Roman"/>
          <w:sz w:val="20"/>
          <w:szCs w:val="20"/>
        </w:rPr>
        <w:t xml:space="preserve">have attracted the attention of researchers in recent times. Although the plant is not completely strange in West Africa, it has been grossly underexploited as it is restricted to the arid northern zone where it is used mainly as live fence and as vegetable salad. Preliminary investigation showed that the plant grows fast, it has potentially high biomass production and exceptional biochemical properties, but there has been no systematic attempt to exploit </w:t>
      </w:r>
      <w:proofErr w:type="spellStart"/>
      <w:r w:rsidR="00695E35" w:rsidRPr="00573BDE">
        <w:rPr>
          <w:rFonts w:ascii="Times New Roman" w:hAnsi="Times New Roman" w:cs="Times New Roman"/>
          <w:i/>
          <w:iCs/>
          <w:sz w:val="20"/>
          <w:szCs w:val="20"/>
        </w:rPr>
        <w:t>Moringa</w:t>
      </w:r>
      <w:proofErr w:type="spellEnd"/>
      <w:r w:rsidR="00695E35" w:rsidRPr="00573BDE">
        <w:rPr>
          <w:rFonts w:ascii="Times New Roman" w:hAnsi="Times New Roman" w:cs="Times New Roman"/>
          <w:i/>
          <w:iCs/>
          <w:sz w:val="20"/>
          <w:szCs w:val="20"/>
        </w:rPr>
        <w:t xml:space="preserve"> </w:t>
      </w:r>
      <w:r w:rsidR="00695E35" w:rsidRPr="00573BDE">
        <w:rPr>
          <w:rFonts w:ascii="Times New Roman" w:hAnsi="Times New Roman" w:cs="Times New Roman"/>
          <w:sz w:val="20"/>
          <w:szCs w:val="20"/>
        </w:rPr>
        <w:t>either in terms of its agronomic or nutritive attributes (</w:t>
      </w:r>
      <w:proofErr w:type="spellStart"/>
      <w:r w:rsidR="00695E35" w:rsidRPr="00573BDE">
        <w:rPr>
          <w:rFonts w:ascii="Times New Roman" w:hAnsi="Times New Roman" w:cs="Times New Roman"/>
          <w:sz w:val="20"/>
          <w:szCs w:val="20"/>
        </w:rPr>
        <w:t>Akinbamijo</w:t>
      </w:r>
      <w:proofErr w:type="spellEnd"/>
      <w:r w:rsidR="00695E35" w:rsidRPr="00573BDE">
        <w:rPr>
          <w:rFonts w:ascii="Times New Roman" w:hAnsi="Times New Roman" w:cs="Times New Roman"/>
          <w:sz w:val="20"/>
          <w:szCs w:val="20"/>
        </w:rPr>
        <w:t xml:space="preserve"> </w:t>
      </w:r>
      <w:r w:rsidR="00695E35" w:rsidRPr="00573BDE">
        <w:rPr>
          <w:rFonts w:ascii="Times New Roman" w:hAnsi="Times New Roman" w:cs="Times New Roman"/>
          <w:i/>
          <w:sz w:val="20"/>
          <w:szCs w:val="20"/>
        </w:rPr>
        <w:t>et</w:t>
      </w:r>
      <w:r w:rsidR="0091404A" w:rsidRPr="00573BDE">
        <w:rPr>
          <w:rFonts w:ascii="Times New Roman" w:hAnsi="Times New Roman" w:cs="Times New Roman"/>
          <w:i/>
          <w:sz w:val="20"/>
          <w:szCs w:val="20"/>
        </w:rPr>
        <w:t>.</w:t>
      </w:r>
      <w:r w:rsidR="00695E35" w:rsidRPr="00573BDE">
        <w:rPr>
          <w:rFonts w:ascii="Times New Roman" w:hAnsi="Times New Roman" w:cs="Times New Roman"/>
          <w:i/>
          <w:sz w:val="20"/>
          <w:szCs w:val="20"/>
        </w:rPr>
        <w:t xml:space="preserve"> al.</w:t>
      </w:r>
      <w:r w:rsidR="00695E35" w:rsidRPr="00573BDE">
        <w:rPr>
          <w:rFonts w:ascii="Times New Roman" w:hAnsi="Times New Roman" w:cs="Times New Roman"/>
          <w:sz w:val="20"/>
          <w:szCs w:val="20"/>
        </w:rPr>
        <w:t>, 2004).</w:t>
      </w:r>
    </w:p>
    <w:p w:rsidR="00272A5F" w:rsidRPr="00573BDE" w:rsidRDefault="00896593" w:rsidP="00573BDE">
      <w:pPr>
        <w:autoSpaceDE w:val="0"/>
        <w:autoSpaceDN w:val="0"/>
        <w:adjustRightInd w:val="0"/>
        <w:snapToGrid w:val="0"/>
        <w:rPr>
          <w:rFonts w:ascii="Times New Roman" w:eastAsia="TimesNewRoman" w:hAnsi="Times New Roman" w:cs="Times New Roman"/>
          <w:sz w:val="20"/>
          <w:szCs w:val="20"/>
        </w:rPr>
      </w:pPr>
      <w:proofErr w:type="spellStart"/>
      <w:r w:rsidRPr="00573BDE">
        <w:rPr>
          <w:rFonts w:ascii="Times New Roman" w:hAnsi="Times New Roman" w:cs="Times New Roman"/>
          <w:iCs/>
          <w:sz w:val="20"/>
          <w:szCs w:val="20"/>
        </w:rPr>
        <w:t>Moringa</w:t>
      </w:r>
      <w:proofErr w:type="spellEnd"/>
      <w:r w:rsidRPr="00573BDE">
        <w:rPr>
          <w:rFonts w:ascii="Times New Roman" w:hAnsi="Times New Roman" w:cs="Times New Roman"/>
          <w:iCs/>
          <w:sz w:val="20"/>
          <w:szCs w:val="20"/>
        </w:rPr>
        <w:t xml:space="preserve"> </w:t>
      </w:r>
      <w:proofErr w:type="spellStart"/>
      <w:r w:rsidRPr="00573BDE">
        <w:rPr>
          <w:rFonts w:ascii="Times New Roman" w:hAnsi="Times New Roman" w:cs="Times New Roman"/>
          <w:iCs/>
          <w:sz w:val="20"/>
          <w:szCs w:val="20"/>
        </w:rPr>
        <w:t>oleifera</w:t>
      </w:r>
      <w:proofErr w:type="spellEnd"/>
      <w:r w:rsidRPr="00573BDE">
        <w:rPr>
          <w:rFonts w:ascii="Times New Roman" w:eastAsia="TimesNewRoman" w:hAnsi="Times New Roman" w:cs="Times New Roman"/>
          <w:sz w:val="20"/>
          <w:szCs w:val="20"/>
        </w:rPr>
        <w:t xml:space="preserve">, because of its socio-economic and cultural importance, is raising a growing international interest among NGOs, scientists, public and private sectors. But then, it is imperative to note that while a number of studies have been carried out on the origin, morphology and chemistry of </w:t>
      </w:r>
      <w:proofErr w:type="spellStart"/>
      <w:r w:rsidRPr="00573BDE">
        <w:rPr>
          <w:rFonts w:ascii="Times New Roman" w:hAnsi="Times New Roman" w:cs="Times New Roman"/>
          <w:i/>
          <w:iCs/>
          <w:sz w:val="20"/>
          <w:szCs w:val="20"/>
        </w:rPr>
        <w:t>Moringa</w:t>
      </w:r>
      <w:proofErr w:type="spellEnd"/>
      <w:r w:rsidRPr="00573BDE">
        <w:rPr>
          <w:rFonts w:ascii="Times New Roman" w:hAnsi="Times New Roman" w:cs="Times New Roman"/>
          <w:i/>
          <w:iCs/>
          <w:sz w:val="20"/>
          <w:szCs w:val="20"/>
        </w:rPr>
        <w:t xml:space="preserve"> </w:t>
      </w:r>
      <w:proofErr w:type="spellStart"/>
      <w:r w:rsidRPr="00573BDE">
        <w:rPr>
          <w:rFonts w:ascii="Times New Roman" w:hAnsi="Times New Roman" w:cs="Times New Roman"/>
          <w:i/>
          <w:iCs/>
          <w:sz w:val="20"/>
          <w:szCs w:val="20"/>
        </w:rPr>
        <w:t>oleifera</w:t>
      </w:r>
      <w:proofErr w:type="spellEnd"/>
      <w:r w:rsidRPr="00573BDE">
        <w:rPr>
          <w:rFonts w:ascii="Times New Roman" w:hAnsi="Times New Roman" w:cs="Times New Roman"/>
          <w:i/>
          <w:iCs/>
          <w:sz w:val="20"/>
          <w:szCs w:val="20"/>
        </w:rPr>
        <w:t xml:space="preserve"> </w:t>
      </w:r>
      <w:r w:rsidRPr="00573BDE">
        <w:rPr>
          <w:rFonts w:ascii="Times New Roman" w:eastAsia="TimesNewRoman" w:hAnsi="Times New Roman" w:cs="Times New Roman"/>
          <w:sz w:val="20"/>
          <w:szCs w:val="20"/>
        </w:rPr>
        <w:t>(</w:t>
      </w:r>
      <w:proofErr w:type="spellStart"/>
      <w:r w:rsidRPr="00573BDE">
        <w:rPr>
          <w:rFonts w:ascii="Times New Roman" w:eastAsia="TimesNewRoman" w:hAnsi="Times New Roman" w:cs="Times New Roman"/>
          <w:sz w:val="20"/>
          <w:szCs w:val="20"/>
        </w:rPr>
        <w:t>Fuglie</w:t>
      </w:r>
      <w:proofErr w:type="spellEnd"/>
      <w:r w:rsidRPr="00573BDE">
        <w:rPr>
          <w:rFonts w:ascii="Times New Roman" w:eastAsia="TimesNewRoman" w:hAnsi="Times New Roman" w:cs="Times New Roman"/>
          <w:sz w:val="20"/>
          <w:szCs w:val="20"/>
        </w:rPr>
        <w:t xml:space="preserve">, 2001), little or no effort has been made to unearth the prevailing profitability of the crop amongst its custodians (farming families). While research on costs and returns of </w:t>
      </w:r>
      <w:proofErr w:type="spellStart"/>
      <w:r w:rsidRPr="00573BDE">
        <w:rPr>
          <w:rFonts w:ascii="Times New Roman" w:hAnsi="Times New Roman" w:cs="Times New Roman"/>
          <w:i/>
          <w:iCs/>
          <w:sz w:val="20"/>
          <w:szCs w:val="20"/>
        </w:rPr>
        <w:t>Moringa</w:t>
      </w:r>
      <w:proofErr w:type="spellEnd"/>
      <w:r w:rsidRPr="00573BDE">
        <w:rPr>
          <w:rFonts w:ascii="Times New Roman" w:hAnsi="Times New Roman" w:cs="Times New Roman"/>
          <w:i/>
          <w:iCs/>
          <w:sz w:val="20"/>
          <w:szCs w:val="20"/>
        </w:rPr>
        <w:t xml:space="preserve"> </w:t>
      </w:r>
      <w:proofErr w:type="spellStart"/>
      <w:r w:rsidRPr="00573BDE">
        <w:rPr>
          <w:rFonts w:ascii="Times New Roman" w:hAnsi="Times New Roman" w:cs="Times New Roman"/>
          <w:i/>
          <w:iCs/>
          <w:sz w:val="20"/>
          <w:szCs w:val="20"/>
        </w:rPr>
        <w:t>oleifera</w:t>
      </w:r>
      <w:proofErr w:type="spellEnd"/>
      <w:r w:rsidRPr="00573BDE">
        <w:rPr>
          <w:rFonts w:ascii="Times New Roman" w:hAnsi="Times New Roman" w:cs="Times New Roman"/>
          <w:i/>
          <w:iCs/>
          <w:sz w:val="20"/>
          <w:szCs w:val="20"/>
        </w:rPr>
        <w:t xml:space="preserve"> </w:t>
      </w:r>
      <w:r w:rsidRPr="00573BDE">
        <w:rPr>
          <w:rFonts w:ascii="Times New Roman" w:eastAsia="TimesNewRoman" w:hAnsi="Times New Roman" w:cs="Times New Roman"/>
          <w:sz w:val="20"/>
          <w:szCs w:val="20"/>
        </w:rPr>
        <w:t>could lead to invention or new discovery, investigation on its prevailing profitability could accelerate the cultivation of the crop and enhance sustainable development, most especially among rural farming families.</w:t>
      </w:r>
    </w:p>
    <w:p w:rsidR="00896593" w:rsidRPr="00573BDE" w:rsidRDefault="00896593" w:rsidP="00573BDE">
      <w:pPr>
        <w:autoSpaceDE w:val="0"/>
        <w:autoSpaceDN w:val="0"/>
        <w:adjustRightInd w:val="0"/>
        <w:snapToGrid w:val="0"/>
        <w:ind w:firstLine="0"/>
        <w:rPr>
          <w:rFonts w:ascii="Times New Roman" w:eastAsia="TimesNewRoman" w:hAnsi="Times New Roman" w:cs="Times New Roman"/>
          <w:sz w:val="20"/>
          <w:szCs w:val="20"/>
        </w:rPr>
      </w:pPr>
    </w:p>
    <w:p w:rsidR="00B85F47" w:rsidRPr="00573BDE" w:rsidRDefault="00272A5F" w:rsidP="00573BDE">
      <w:pPr>
        <w:snapToGrid w:val="0"/>
        <w:ind w:firstLine="0"/>
        <w:rPr>
          <w:rFonts w:ascii="Times New Roman" w:hAnsi="Times New Roman" w:cs="Times New Roman"/>
          <w:sz w:val="20"/>
          <w:szCs w:val="20"/>
        </w:rPr>
      </w:pPr>
      <w:r w:rsidRPr="00573BDE">
        <w:rPr>
          <w:rFonts w:ascii="Times New Roman" w:hAnsi="Times New Roman" w:cs="Times New Roman"/>
          <w:b/>
          <w:sz w:val="20"/>
          <w:szCs w:val="20"/>
        </w:rPr>
        <w:t>2.</w:t>
      </w:r>
      <w:r w:rsidR="00F860A8" w:rsidRPr="00573BDE">
        <w:rPr>
          <w:rFonts w:ascii="Times New Roman" w:hAnsi="Times New Roman" w:cs="Times New Roman"/>
          <w:b/>
          <w:sz w:val="20"/>
          <w:szCs w:val="20"/>
        </w:rPr>
        <w:t>0</w:t>
      </w:r>
      <w:r w:rsidRPr="00573BDE">
        <w:rPr>
          <w:rFonts w:ascii="Times New Roman" w:hAnsi="Times New Roman" w:cs="Times New Roman"/>
          <w:b/>
          <w:sz w:val="20"/>
          <w:szCs w:val="20"/>
        </w:rPr>
        <w:t xml:space="preserve"> </w:t>
      </w:r>
      <w:r w:rsidR="00B85F47" w:rsidRPr="00573BDE">
        <w:rPr>
          <w:rFonts w:ascii="Times New Roman" w:hAnsi="Times New Roman" w:cs="Times New Roman"/>
          <w:b/>
          <w:sz w:val="20"/>
          <w:szCs w:val="20"/>
        </w:rPr>
        <w:t>Methodology</w:t>
      </w:r>
    </w:p>
    <w:p w:rsidR="007959B4" w:rsidRPr="00573BDE" w:rsidRDefault="00B85F47"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The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study</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was</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carried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out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in</w:t>
      </w:r>
      <w:r w:rsid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Zuru</w:t>
      </w:r>
      <w:proofErr w:type="spellEnd"/>
      <w:r w:rsidR="00573BDE">
        <w:rPr>
          <w:rFonts w:ascii="Times New Roman" w:hAnsi="Times New Roman" w:cs="Times New Roman"/>
          <w:sz w:val="20"/>
          <w:szCs w:val="20"/>
        </w:rPr>
        <w:t xml:space="preserve"> </w:t>
      </w:r>
      <w:r w:rsidRPr="00573BDE">
        <w:rPr>
          <w:rFonts w:ascii="Times New Roman" w:hAnsi="Times New Roman" w:cs="Times New Roman"/>
          <w:sz w:val="20"/>
          <w:szCs w:val="20"/>
        </w:rPr>
        <w:t>Local</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Government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Area</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(LGA)</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of</w:t>
      </w:r>
      <w:r w:rsidR="00573BDE">
        <w:rPr>
          <w:rFonts w:ascii="Times New Roman" w:hAnsi="Times New Roman" w:cs="Times New Roman"/>
          <w:sz w:val="20"/>
          <w:szCs w:val="20"/>
        </w:rPr>
        <w:t xml:space="preserve"> </w:t>
      </w:r>
      <w:proofErr w:type="spellStart"/>
      <w:proofErr w:type="gramStart"/>
      <w:r w:rsidRPr="00573BDE">
        <w:rPr>
          <w:rFonts w:ascii="Times New Roman" w:hAnsi="Times New Roman" w:cs="Times New Roman"/>
          <w:sz w:val="20"/>
          <w:szCs w:val="20"/>
        </w:rPr>
        <w:t>kebbi</w:t>
      </w:r>
      <w:proofErr w:type="spellEnd"/>
      <w:proofErr w:type="gramEnd"/>
      <w:r w:rsidR="00573BDE">
        <w:rPr>
          <w:rFonts w:ascii="Times New Roman" w:hAnsi="Times New Roman" w:cs="Times New Roman"/>
          <w:sz w:val="20"/>
          <w:szCs w:val="20"/>
        </w:rPr>
        <w:t xml:space="preserve"> </w:t>
      </w:r>
      <w:r w:rsidRPr="00573BDE">
        <w:rPr>
          <w:rFonts w:ascii="Times New Roman" w:hAnsi="Times New Roman" w:cs="Times New Roman"/>
          <w:sz w:val="20"/>
          <w:szCs w:val="20"/>
        </w:rPr>
        <w:t>State.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The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Area</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is</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located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within</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latitude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11</w:t>
      </w:r>
      <w:r w:rsidRPr="00573BDE">
        <w:rPr>
          <w:rFonts w:ascii="Times New Roman" w:hAnsi="Times New Roman" w:cs="Times New Roman"/>
          <w:sz w:val="20"/>
          <w:szCs w:val="20"/>
          <w:vertAlign w:val="superscript"/>
        </w:rPr>
        <w:t>o</w:t>
      </w:r>
      <w:r w:rsidR="00573BDE">
        <w:rPr>
          <w:rFonts w:ascii="Times New Roman" w:hAnsi="Times New Roman" w:cs="Times New Roman"/>
          <w:sz w:val="20"/>
          <w:szCs w:val="20"/>
          <w:vertAlign w:val="superscript"/>
        </w:rPr>
        <w:t xml:space="preserve"> </w:t>
      </w:r>
      <w:smartTag w:uri="urn:schemas-microsoft-com:office:smarttags" w:element="metricconverter">
        <w:smartTagPr>
          <w:attr w:name="ProductID" w:val="35’"/>
        </w:smartTagPr>
        <w:r w:rsidRPr="00573BDE">
          <w:rPr>
            <w:rFonts w:ascii="Times New Roman" w:hAnsi="Times New Roman" w:cs="Times New Roman"/>
            <w:sz w:val="20"/>
            <w:szCs w:val="20"/>
          </w:rPr>
          <w:t>35’</w:t>
        </w:r>
      </w:smartTag>
      <w:r w:rsidR="00573BDE">
        <w:rPr>
          <w:rFonts w:ascii="Times New Roman" w:hAnsi="Times New Roman" w:cs="Times New Roman"/>
          <w:sz w:val="20"/>
          <w:szCs w:val="20"/>
        </w:rPr>
        <w:t xml:space="preserve"> </w:t>
      </w:r>
      <w:r w:rsidRPr="00573BDE">
        <w:rPr>
          <w:rFonts w:ascii="Times New Roman" w:hAnsi="Times New Roman" w:cs="Times New Roman"/>
          <w:sz w:val="20"/>
          <w:szCs w:val="20"/>
        </w:rPr>
        <w:t>and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11</w:t>
      </w:r>
      <w:r w:rsidRPr="00573BDE">
        <w:rPr>
          <w:rFonts w:ascii="Times New Roman" w:hAnsi="Times New Roman" w:cs="Times New Roman"/>
          <w:sz w:val="20"/>
          <w:szCs w:val="20"/>
          <w:vertAlign w:val="superscript"/>
        </w:rPr>
        <w:t>o</w:t>
      </w:r>
      <w:r w:rsidR="00573BDE">
        <w:rPr>
          <w:rFonts w:ascii="Times New Roman" w:hAnsi="Times New Roman" w:cs="Times New Roman"/>
          <w:sz w:val="20"/>
          <w:szCs w:val="20"/>
          <w:vertAlign w:val="superscript"/>
        </w:rPr>
        <w:t xml:space="preserve"> </w:t>
      </w:r>
      <w:r w:rsidRPr="00573BDE">
        <w:rPr>
          <w:rFonts w:ascii="Times New Roman" w:hAnsi="Times New Roman" w:cs="Times New Roman"/>
          <w:sz w:val="20"/>
          <w:szCs w:val="20"/>
        </w:rPr>
        <w:t>55’N</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and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longitude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4</w:t>
      </w:r>
      <w:r w:rsidRPr="00573BDE">
        <w:rPr>
          <w:rFonts w:ascii="Times New Roman" w:hAnsi="Times New Roman" w:cs="Times New Roman"/>
          <w:sz w:val="20"/>
          <w:szCs w:val="20"/>
          <w:vertAlign w:val="superscript"/>
        </w:rPr>
        <w:t>o</w:t>
      </w:r>
      <w:r w:rsidR="00573BDE">
        <w:rPr>
          <w:rFonts w:ascii="Times New Roman" w:hAnsi="Times New Roman" w:cs="Times New Roman"/>
          <w:sz w:val="20"/>
          <w:szCs w:val="20"/>
          <w:vertAlign w:val="superscript"/>
        </w:rPr>
        <w:t xml:space="preserve"> </w:t>
      </w:r>
      <w:smartTag w:uri="urn:schemas-microsoft-com:office:smarttags" w:element="metricconverter">
        <w:smartTagPr>
          <w:attr w:name="ProductID" w:val="45’"/>
        </w:smartTagPr>
        <w:r w:rsidRPr="00573BDE">
          <w:rPr>
            <w:rFonts w:ascii="Times New Roman" w:hAnsi="Times New Roman" w:cs="Times New Roman"/>
            <w:sz w:val="20"/>
            <w:szCs w:val="20"/>
          </w:rPr>
          <w:t>45’</w:t>
        </w:r>
      </w:smartTag>
      <w:r w:rsidR="00573BDE">
        <w:rPr>
          <w:rFonts w:ascii="Times New Roman" w:hAnsi="Times New Roman" w:cs="Times New Roman"/>
          <w:sz w:val="20"/>
          <w:szCs w:val="20"/>
        </w:rPr>
        <w:t xml:space="preserve"> </w:t>
      </w:r>
      <w:r w:rsidRPr="00573BDE">
        <w:rPr>
          <w:rFonts w:ascii="Times New Roman" w:hAnsi="Times New Roman" w:cs="Times New Roman"/>
          <w:sz w:val="20"/>
          <w:szCs w:val="20"/>
        </w:rPr>
        <w:t>and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5</w:t>
      </w:r>
      <w:r w:rsidRPr="00573BDE">
        <w:rPr>
          <w:rFonts w:ascii="Times New Roman" w:hAnsi="Times New Roman" w:cs="Times New Roman"/>
          <w:sz w:val="20"/>
          <w:szCs w:val="20"/>
          <w:vertAlign w:val="superscript"/>
        </w:rPr>
        <w:t>o</w:t>
      </w:r>
      <w:r w:rsidR="00573BDE">
        <w:rPr>
          <w:rFonts w:ascii="Times New Roman" w:hAnsi="Times New Roman" w:cs="Times New Roman"/>
          <w:sz w:val="20"/>
          <w:szCs w:val="20"/>
          <w:vertAlign w:val="superscript"/>
        </w:rPr>
        <w:t xml:space="preserve"> </w:t>
      </w:r>
      <w:r w:rsidRPr="00573BDE">
        <w:rPr>
          <w:rFonts w:ascii="Times New Roman" w:hAnsi="Times New Roman" w:cs="Times New Roman"/>
          <w:sz w:val="20"/>
          <w:szCs w:val="20"/>
        </w:rPr>
        <w:t>25’E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of</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the</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equator</w:t>
      </w:r>
      <w:r w:rsidR="00573BDE">
        <w:rPr>
          <w:rFonts w:ascii="Times New Roman" w:hAnsi="Times New Roman" w:cs="Times New Roman"/>
          <w:sz w:val="20"/>
          <w:szCs w:val="20"/>
        </w:rPr>
        <w:t xml:space="preserve"> </w:t>
      </w:r>
      <w:r w:rsidR="0057685A" w:rsidRPr="00573BDE">
        <w:rPr>
          <w:rFonts w:ascii="Times New Roman" w:hAnsi="Times New Roman" w:cs="Times New Roman"/>
          <w:sz w:val="20"/>
          <w:szCs w:val="20"/>
        </w:rPr>
        <w:t>approximately</w:t>
      </w:r>
      <w:r w:rsidR="00573BDE">
        <w:rPr>
          <w:rFonts w:ascii="Times New Roman" w:hAnsi="Times New Roman" w:cs="Times New Roman"/>
          <w:sz w:val="20"/>
          <w:szCs w:val="20"/>
        </w:rPr>
        <w:t xml:space="preserve"> </w:t>
      </w:r>
      <w:r w:rsidR="00CA58F2" w:rsidRPr="00573BDE">
        <w:rPr>
          <w:rFonts w:ascii="Times New Roman" w:hAnsi="Times New Roman" w:cs="Times New Roman"/>
          <w:sz w:val="20"/>
          <w:szCs w:val="20"/>
        </w:rPr>
        <w:t>(KBSG, 2003)</w:t>
      </w:r>
      <w:r w:rsidRPr="00573BDE">
        <w:rPr>
          <w:rFonts w:ascii="Times New Roman" w:hAnsi="Times New Roman" w:cs="Times New Roman"/>
          <w:sz w:val="20"/>
          <w:szCs w:val="20"/>
        </w:rPr>
        <w:t xml:space="preserve">. </w:t>
      </w:r>
      <w:proofErr w:type="spellStart"/>
      <w:r w:rsidRPr="00573BDE">
        <w:rPr>
          <w:rFonts w:ascii="Times New Roman" w:hAnsi="Times New Roman" w:cs="Times New Roman"/>
          <w:sz w:val="20"/>
          <w:szCs w:val="20"/>
        </w:rPr>
        <w:t>Zuru</w:t>
      </w:r>
      <w:proofErr w:type="spellEnd"/>
      <w:r w:rsidRPr="00573BDE">
        <w:rPr>
          <w:rFonts w:ascii="Times New Roman" w:hAnsi="Times New Roman" w:cs="Times New Roman"/>
          <w:sz w:val="20"/>
          <w:szCs w:val="20"/>
        </w:rPr>
        <w:t xml:space="preserve"> LGA is geographically located in the south-eastern part of the state. The estimated population of the L</w:t>
      </w:r>
      <w:r w:rsidR="00CA58F2" w:rsidRPr="00573BDE">
        <w:rPr>
          <w:rFonts w:ascii="Times New Roman" w:hAnsi="Times New Roman" w:cs="Times New Roman"/>
          <w:sz w:val="20"/>
          <w:szCs w:val="20"/>
        </w:rPr>
        <w:t>GA is 165,547 people (NPC, 2006)</w:t>
      </w:r>
      <w:r w:rsidRPr="00573BDE">
        <w:rPr>
          <w:rFonts w:ascii="Times New Roman" w:hAnsi="Times New Roman" w:cs="Times New Roman"/>
          <w:sz w:val="20"/>
          <w:szCs w:val="20"/>
        </w:rPr>
        <w:t xml:space="preserve">. The weather is marked by a single rainy season and long dry season, the average rainfall is 1025mm/annum, the rainy season is between May to October, the rainy season last for four – five months. The climatic condition of the area is characterized by hot and wet season as in the tropics; the month of November to January is the </w:t>
      </w:r>
      <w:proofErr w:type="spellStart"/>
      <w:r w:rsidRPr="00573BDE">
        <w:rPr>
          <w:rFonts w:ascii="Times New Roman" w:hAnsi="Times New Roman" w:cs="Times New Roman"/>
          <w:sz w:val="20"/>
          <w:szCs w:val="20"/>
        </w:rPr>
        <w:t>harmattan</w:t>
      </w:r>
      <w:proofErr w:type="spellEnd"/>
      <w:r w:rsidRPr="00573BDE">
        <w:rPr>
          <w:rFonts w:ascii="Times New Roman" w:hAnsi="Times New Roman" w:cs="Times New Roman"/>
          <w:sz w:val="20"/>
          <w:szCs w:val="20"/>
        </w:rPr>
        <w:t xml:space="preserve"> period. The soil type is sandy loam and rich, which makes it suita</w:t>
      </w:r>
      <w:r w:rsidR="00CA58F2" w:rsidRPr="00573BDE">
        <w:rPr>
          <w:rFonts w:ascii="Times New Roman" w:hAnsi="Times New Roman" w:cs="Times New Roman"/>
          <w:sz w:val="20"/>
          <w:szCs w:val="20"/>
        </w:rPr>
        <w:t>ble for agriculture (KBSG, 2003)</w:t>
      </w:r>
      <w:r w:rsidRPr="00573BDE">
        <w:rPr>
          <w:rFonts w:ascii="Times New Roman" w:hAnsi="Times New Roman" w:cs="Times New Roman"/>
          <w:sz w:val="20"/>
          <w:szCs w:val="20"/>
        </w:rPr>
        <w:t xml:space="preserve">. </w:t>
      </w:r>
      <w:r w:rsidR="00DA368F" w:rsidRPr="00573BDE">
        <w:rPr>
          <w:rFonts w:ascii="Times New Roman" w:hAnsi="Times New Roman" w:cs="Times New Roman"/>
          <w:sz w:val="20"/>
          <w:szCs w:val="20"/>
        </w:rPr>
        <w:t>Purposive sampling method was employed</w:t>
      </w:r>
      <w:r w:rsidR="009E541E" w:rsidRPr="00573BDE">
        <w:rPr>
          <w:rFonts w:ascii="Times New Roman" w:hAnsi="Times New Roman" w:cs="Times New Roman"/>
          <w:sz w:val="20"/>
          <w:szCs w:val="20"/>
        </w:rPr>
        <w:t xml:space="preserve"> to</w:t>
      </w:r>
      <w:r w:rsidR="00CF5265" w:rsidRPr="00573BDE">
        <w:rPr>
          <w:rFonts w:ascii="Times New Roman" w:hAnsi="Times New Roman" w:cs="Times New Roman"/>
          <w:sz w:val="20"/>
          <w:szCs w:val="20"/>
        </w:rPr>
        <w:t xml:space="preserve"> select farmers</w:t>
      </w:r>
      <w:r w:rsidR="009E541E" w:rsidRPr="00573BDE">
        <w:rPr>
          <w:rFonts w:ascii="Times New Roman" w:hAnsi="Times New Roman" w:cs="Times New Roman"/>
          <w:sz w:val="20"/>
          <w:szCs w:val="20"/>
        </w:rPr>
        <w:t xml:space="preserve">. </w:t>
      </w:r>
      <w:r w:rsidR="00F73CB8" w:rsidRPr="00573BDE">
        <w:rPr>
          <w:rFonts w:ascii="Times New Roman" w:hAnsi="Times New Roman" w:cs="Times New Roman"/>
          <w:sz w:val="20"/>
          <w:szCs w:val="20"/>
        </w:rPr>
        <w:t>One hundred (</w:t>
      </w:r>
      <w:r w:rsidR="009E541E" w:rsidRPr="00573BDE">
        <w:rPr>
          <w:rFonts w:ascii="Times New Roman" w:hAnsi="Times New Roman" w:cs="Times New Roman"/>
          <w:sz w:val="20"/>
          <w:szCs w:val="20"/>
        </w:rPr>
        <w:t>10</w:t>
      </w:r>
      <w:r w:rsidR="00C94580" w:rsidRPr="00573BDE">
        <w:rPr>
          <w:rFonts w:ascii="Times New Roman" w:hAnsi="Times New Roman" w:cs="Times New Roman"/>
          <w:sz w:val="20"/>
          <w:szCs w:val="20"/>
        </w:rPr>
        <w:t>0</w:t>
      </w:r>
      <w:r w:rsidR="00F73CB8" w:rsidRPr="00573BDE">
        <w:rPr>
          <w:rFonts w:ascii="Times New Roman" w:hAnsi="Times New Roman" w:cs="Times New Roman"/>
          <w:sz w:val="20"/>
          <w:szCs w:val="20"/>
        </w:rPr>
        <w:t>)</w:t>
      </w:r>
      <w:r w:rsidR="00351C58" w:rsidRPr="00573BDE">
        <w:rPr>
          <w:rFonts w:ascii="Times New Roman" w:hAnsi="Times New Roman" w:cs="Times New Roman"/>
          <w:sz w:val="20"/>
          <w:szCs w:val="20"/>
        </w:rPr>
        <w:t xml:space="preserve"> </w:t>
      </w:r>
      <w:proofErr w:type="spellStart"/>
      <w:r w:rsidR="002B0C84" w:rsidRPr="00573BDE">
        <w:rPr>
          <w:rFonts w:ascii="Times New Roman" w:hAnsi="Times New Roman" w:cs="Times New Roman"/>
          <w:sz w:val="20"/>
          <w:szCs w:val="20"/>
        </w:rPr>
        <w:t>Moringa</w:t>
      </w:r>
      <w:proofErr w:type="spellEnd"/>
      <w:r w:rsidR="002B0C84" w:rsidRPr="00573BDE">
        <w:rPr>
          <w:rFonts w:ascii="Times New Roman" w:hAnsi="Times New Roman" w:cs="Times New Roman"/>
          <w:sz w:val="20"/>
          <w:szCs w:val="20"/>
        </w:rPr>
        <w:t xml:space="preserve"> </w:t>
      </w:r>
      <w:r w:rsidR="00957CBC" w:rsidRPr="00573BDE">
        <w:rPr>
          <w:rFonts w:ascii="Times New Roman" w:hAnsi="Times New Roman" w:cs="Times New Roman"/>
          <w:sz w:val="20"/>
          <w:szCs w:val="20"/>
        </w:rPr>
        <w:t>farm</w:t>
      </w:r>
      <w:r w:rsidR="00B839A9" w:rsidRPr="00573BDE">
        <w:rPr>
          <w:rFonts w:ascii="Times New Roman" w:hAnsi="Times New Roman" w:cs="Times New Roman"/>
          <w:sz w:val="20"/>
          <w:szCs w:val="20"/>
        </w:rPr>
        <w:t>ers constitute the sample size for the study</w:t>
      </w:r>
      <w:r w:rsidR="00DA368F" w:rsidRPr="00573BDE">
        <w:rPr>
          <w:rFonts w:ascii="Times New Roman" w:hAnsi="Times New Roman" w:cs="Times New Roman"/>
          <w:sz w:val="20"/>
          <w:szCs w:val="20"/>
        </w:rPr>
        <w:t>. The main instrument for data collection was structured questionnaire. Data were collected on socio-economic ch</w:t>
      </w:r>
      <w:r w:rsidR="0020666A" w:rsidRPr="00573BDE">
        <w:rPr>
          <w:rFonts w:ascii="Times New Roman" w:hAnsi="Times New Roman" w:cs="Times New Roman"/>
          <w:sz w:val="20"/>
          <w:szCs w:val="20"/>
        </w:rPr>
        <w:t xml:space="preserve">aracteristics of </w:t>
      </w:r>
      <w:proofErr w:type="spellStart"/>
      <w:r w:rsidR="0020666A" w:rsidRPr="00573BDE">
        <w:rPr>
          <w:rFonts w:ascii="Times New Roman" w:hAnsi="Times New Roman" w:cs="Times New Roman"/>
          <w:sz w:val="20"/>
          <w:szCs w:val="20"/>
        </w:rPr>
        <w:t>Moringa</w:t>
      </w:r>
      <w:proofErr w:type="spellEnd"/>
      <w:r w:rsidR="0020666A" w:rsidRPr="00573BDE">
        <w:rPr>
          <w:rFonts w:ascii="Times New Roman" w:hAnsi="Times New Roman" w:cs="Times New Roman"/>
          <w:sz w:val="20"/>
          <w:szCs w:val="20"/>
        </w:rPr>
        <w:t xml:space="preserve"> farm</w:t>
      </w:r>
      <w:r w:rsidR="00272117" w:rsidRPr="00573BDE">
        <w:rPr>
          <w:rFonts w:ascii="Times New Roman" w:hAnsi="Times New Roman" w:cs="Times New Roman"/>
          <w:sz w:val="20"/>
          <w:szCs w:val="20"/>
        </w:rPr>
        <w:t>ers</w:t>
      </w:r>
      <w:r w:rsidR="001237F3" w:rsidRPr="00573BDE">
        <w:rPr>
          <w:rFonts w:ascii="Times New Roman" w:hAnsi="Times New Roman" w:cs="Times New Roman"/>
          <w:sz w:val="20"/>
          <w:szCs w:val="20"/>
        </w:rPr>
        <w:t>,</w:t>
      </w:r>
      <w:r w:rsidR="00351C58" w:rsidRPr="00573BDE">
        <w:rPr>
          <w:rFonts w:ascii="Times New Roman" w:hAnsi="Times New Roman" w:cs="Times New Roman"/>
          <w:sz w:val="20"/>
          <w:szCs w:val="20"/>
        </w:rPr>
        <w:t xml:space="preserve"> </w:t>
      </w:r>
      <w:r w:rsidR="00DA368F" w:rsidRPr="00573BDE">
        <w:rPr>
          <w:rFonts w:ascii="Times New Roman" w:hAnsi="Times New Roman" w:cs="Times New Roman"/>
          <w:sz w:val="20"/>
          <w:szCs w:val="20"/>
        </w:rPr>
        <w:t>prices of input and output</w:t>
      </w:r>
      <w:r w:rsidR="00272117" w:rsidRPr="00573BDE">
        <w:rPr>
          <w:rFonts w:ascii="Times New Roman" w:hAnsi="Times New Roman" w:cs="Times New Roman"/>
          <w:sz w:val="20"/>
          <w:szCs w:val="20"/>
        </w:rPr>
        <w:t xml:space="preserve"> and</w:t>
      </w:r>
      <w:r w:rsidR="005304B0" w:rsidRPr="00573BDE">
        <w:rPr>
          <w:rFonts w:ascii="Times New Roman" w:hAnsi="Times New Roman" w:cs="Times New Roman"/>
          <w:sz w:val="20"/>
          <w:szCs w:val="20"/>
        </w:rPr>
        <w:t xml:space="preserve"> </w:t>
      </w:r>
      <w:r w:rsidR="00272117" w:rsidRPr="00573BDE">
        <w:rPr>
          <w:rFonts w:ascii="Times New Roman" w:hAnsi="Times New Roman" w:cs="Times New Roman"/>
          <w:sz w:val="20"/>
          <w:szCs w:val="20"/>
        </w:rPr>
        <w:t xml:space="preserve">constraints faced by </w:t>
      </w:r>
      <w:proofErr w:type="spellStart"/>
      <w:r w:rsidR="007D2C4D" w:rsidRPr="00573BDE">
        <w:rPr>
          <w:rFonts w:ascii="Times New Roman" w:hAnsi="Times New Roman" w:cs="Times New Roman"/>
          <w:sz w:val="20"/>
          <w:szCs w:val="20"/>
        </w:rPr>
        <w:t>Moringa</w:t>
      </w:r>
      <w:proofErr w:type="spellEnd"/>
      <w:r w:rsidR="007D2C4D" w:rsidRPr="00573BDE">
        <w:rPr>
          <w:rFonts w:ascii="Times New Roman" w:hAnsi="Times New Roman" w:cs="Times New Roman"/>
          <w:sz w:val="20"/>
          <w:szCs w:val="20"/>
        </w:rPr>
        <w:t xml:space="preserve"> </w:t>
      </w:r>
      <w:r w:rsidR="009C0DA6" w:rsidRPr="00573BDE">
        <w:rPr>
          <w:rFonts w:ascii="Times New Roman" w:hAnsi="Times New Roman" w:cs="Times New Roman"/>
          <w:sz w:val="20"/>
          <w:szCs w:val="20"/>
        </w:rPr>
        <w:t>farm</w:t>
      </w:r>
      <w:r w:rsidR="00272117" w:rsidRPr="00573BDE">
        <w:rPr>
          <w:rFonts w:ascii="Times New Roman" w:hAnsi="Times New Roman" w:cs="Times New Roman"/>
          <w:sz w:val="20"/>
          <w:szCs w:val="20"/>
        </w:rPr>
        <w:t>ers</w:t>
      </w:r>
      <w:r w:rsidR="00DA368F" w:rsidRPr="00573BDE">
        <w:rPr>
          <w:rFonts w:ascii="Times New Roman" w:hAnsi="Times New Roman" w:cs="Times New Roman"/>
          <w:sz w:val="20"/>
          <w:szCs w:val="20"/>
        </w:rPr>
        <w:t>.</w:t>
      </w:r>
      <w:r w:rsidR="00894F2C" w:rsidRPr="00573BDE">
        <w:rPr>
          <w:rFonts w:ascii="Times New Roman" w:hAnsi="Times New Roman" w:cs="Times New Roman"/>
          <w:sz w:val="20"/>
          <w:szCs w:val="20"/>
        </w:rPr>
        <w:t xml:space="preserve"> </w:t>
      </w:r>
      <w:r w:rsidR="00DA368F" w:rsidRPr="00573BDE">
        <w:rPr>
          <w:rFonts w:ascii="Times New Roman" w:hAnsi="Times New Roman" w:cs="Times New Roman"/>
          <w:sz w:val="20"/>
          <w:szCs w:val="20"/>
        </w:rPr>
        <w:t>Analysis of the data was done using descriptive statistics and farm budgeting technique. Simple descriptive statistics such as frequency counts and percentages were used. The budgeting technique employed was the net farm income.</w:t>
      </w:r>
    </w:p>
    <w:p w:rsidR="00DE6C19" w:rsidRPr="00573BDE" w:rsidRDefault="002F7D27"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b/>
          <w:sz w:val="20"/>
          <w:szCs w:val="20"/>
        </w:rPr>
        <w:t xml:space="preserve">2.1 </w:t>
      </w:r>
      <w:r w:rsidR="007959B4" w:rsidRPr="00573BDE">
        <w:rPr>
          <w:rFonts w:ascii="Times New Roman" w:hAnsi="Times New Roman" w:cs="Times New Roman"/>
          <w:b/>
          <w:sz w:val="20"/>
          <w:szCs w:val="20"/>
        </w:rPr>
        <w:t>Model Specification</w:t>
      </w:r>
    </w:p>
    <w:p w:rsidR="00DA368F" w:rsidRPr="00573BDE" w:rsidRDefault="00DE6C19"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lastRenderedPageBreak/>
        <w:t xml:space="preserve">Net Farm Income - </w:t>
      </w:r>
      <w:r w:rsidR="00DA368F" w:rsidRPr="00573BDE">
        <w:rPr>
          <w:rFonts w:ascii="Times New Roman" w:hAnsi="Times New Roman" w:cs="Times New Roman"/>
          <w:sz w:val="20"/>
          <w:szCs w:val="20"/>
        </w:rPr>
        <w:t>The difference between the gross revenue (GR) and total cost (TC) gives the net revenue (NR), net farm income (NFI) is expressed as:</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NFI = GR – TC</w:t>
      </w:r>
      <w:r w:rsidR="008222D2">
        <w:rPr>
          <w:rFonts w:ascii="Times New Roman" w:hAnsi="Times New Roman" w:cs="Times New Roman"/>
          <w:sz w:val="20"/>
          <w:szCs w:val="20"/>
        </w:rPr>
        <w:t>……</w:t>
      </w:r>
      <w:r w:rsidR="00FB67C2" w:rsidRPr="00573BDE">
        <w:rPr>
          <w:rFonts w:ascii="Times New Roman" w:hAnsi="Times New Roman" w:cs="Times New Roman"/>
          <w:sz w:val="20"/>
          <w:szCs w:val="20"/>
        </w:rPr>
        <w:t>……</w:t>
      </w:r>
      <w:r w:rsidR="00FA61EA" w:rsidRPr="00573BDE">
        <w:rPr>
          <w:rFonts w:ascii="Times New Roman" w:hAnsi="Times New Roman" w:cs="Times New Roman"/>
          <w:sz w:val="20"/>
          <w:szCs w:val="20"/>
        </w:rPr>
        <w:t xml:space="preserve"> Eq. </w:t>
      </w:r>
      <w:r w:rsidR="00FB67C2" w:rsidRPr="00573BDE">
        <w:rPr>
          <w:rFonts w:ascii="Times New Roman" w:hAnsi="Times New Roman" w:cs="Times New Roman"/>
          <w:sz w:val="20"/>
          <w:szCs w:val="20"/>
        </w:rPr>
        <w:t>(1)</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Where</w:t>
      </w:r>
      <w:r w:rsidR="0056583F" w:rsidRPr="00573BDE">
        <w:rPr>
          <w:rFonts w:ascii="Times New Roman" w:hAnsi="Times New Roman" w:cs="Times New Roman"/>
          <w:sz w:val="20"/>
          <w:szCs w:val="20"/>
        </w:rPr>
        <w:t>;</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NFI = Net Farm Income</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TC = (TVC + TFC) =</w:t>
      </w:r>
      <w:proofErr w:type="spellStart"/>
      <w:proofErr w:type="gramStart"/>
      <w:r w:rsidRPr="00573BDE">
        <w:rPr>
          <w:rFonts w:ascii="Times New Roman" w:hAnsi="Times New Roman" w:cs="Times New Roman"/>
          <w:sz w:val="20"/>
          <w:szCs w:val="20"/>
        </w:rPr>
        <w:t>P</w:t>
      </w:r>
      <w:r w:rsidRPr="00573BDE">
        <w:rPr>
          <w:rFonts w:ascii="Times New Roman" w:hAnsi="Times New Roman" w:cs="Times New Roman"/>
          <w:sz w:val="20"/>
          <w:szCs w:val="20"/>
          <w:vertAlign w:val="subscript"/>
        </w:rPr>
        <w:t>x</w:t>
      </w:r>
      <w:proofErr w:type="spellEnd"/>
      <w:proofErr w:type="gramEnd"/>
      <w:r w:rsidRPr="00573BDE">
        <w:rPr>
          <w:rFonts w:ascii="Times New Roman" w:hAnsi="Times New Roman" w:cs="Times New Roman"/>
          <w:sz w:val="20"/>
          <w:szCs w:val="20"/>
          <w:vertAlign w:val="subscript"/>
        </w:rPr>
        <w:t xml:space="preserve"> </w:t>
      </w:r>
      <w:r w:rsidRPr="00573BDE">
        <w:rPr>
          <w:rFonts w:ascii="Times New Roman" w:hAnsi="Times New Roman" w:cs="Times New Roman"/>
          <w:sz w:val="20"/>
          <w:szCs w:val="20"/>
        </w:rPr>
        <w:t>X</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GR =</w:t>
      </w:r>
      <w:proofErr w:type="spellStart"/>
      <w:proofErr w:type="gramStart"/>
      <w:r w:rsidRPr="00573BDE">
        <w:rPr>
          <w:rFonts w:ascii="Times New Roman" w:hAnsi="Times New Roman" w:cs="Times New Roman"/>
          <w:sz w:val="20"/>
          <w:szCs w:val="20"/>
        </w:rPr>
        <w:t>P</w:t>
      </w:r>
      <w:r w:rsidRPr="00573BDE">
        <w:rPr>
          <w:rFonts w:ascii="Times New Roman" w:hAnsi="Times New Roman" w:cs="Times New Roman"/>
          <w:sz w:val="20"/>
          <w:szCs w:val="20"/>
          <w:vertAlign w:val="subscript"/>
        </w:rPr>
        <w:t>x</w:t>
      </w:r>
      <w:proofErr w:type="spellEnd"/>
      <w:proofErr w:type="gramEnd"/>
      <w:r w:rsidRPr="00573BDE">
        <w:rPr>
          <w:rFonts w:ascii="Times New Roman" w:hAnsi="Times New Roman" w:cs="Times New Roman"/>
          <w:sz w:val="20"/>
          <w:szCs w:val="20"/>
          <w:vertAlign w:val="subscript"/>
        </w:rPr>
        <w:t xml:space="preserve"> </w:t>
      </w:r>
      <w:r w:rsidRPr="00573BDE">
        <w:rPr>
          <w:rFonts w:ascii="Times New Roman" w:hAnsi="Times New Roman" w:cs="Times New Roman"/>
          <w:sz w:val="20"/>
          <w:szCs w:val="20"/>
        </w:rPr>
        <w:t>Y</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GR = Gross Return</w:t>
      </w:r>
    </w:p>
    <w:p w:rsidR="00DA368F" w:rsidRPr="00573BDE" w:rsidRDefault="00DA368F" w:rsidP="00573BDE">
      <w:pPr>
        <w:tabs>
          <w:tab w:val="left" w:pos="720"/>
          <w:tab w:val="left" w:pos="3420"/>
        </w:tabs>
        <w:snapToGrid w:val="0"/>
        <w:rPr>
          <w:rFonts w:ascii="Times New Roman" w:hAnsi="Times New Roman" w:cs="Times New Roman"/>
          <w:sz w:val="20"/>
          <w:szCs w:val="20"/>
        </w:rPr>
      </w:pPr>
      <w:proofErr w:type="spellStart"/>
      <w:r w:rsidRPr="00573BDE">
        <w:rPr>
          <w:rFonts w:ascii="Times New Roman" w:hAnsi="Times New Roman" w:cs="Times New Roman"/>
          <w:sz w:val="20"/>
          <w:szCs w:val="20"/>
        </w:rPr>
        <w:t>P</w:t>
      </w:r>
      <w:r w:rsidRPr="00573BDE">
        <w:rPr>
          <w:rFonts w:ascii="Times New Roman" w:hAnsi="Times New Roman" w:cs="Times New Roman"/>
          <w:sz w:val="20"/>
          <w:szCs w:val="20"/>
          <w:vertAlign w:val="subscript"/>
        </w:rPr>
        <w:t>y</w:t>
      </w:r>
      <w:proofErr w:type="spellEnd"/>
      <w:r w:rsidRPr="00573BDE">
        <w:rPr>
          <w:rFonts w:ascii="Times New Roman" w:hAnsi="Times New Roman" w:cs="Times New Roman"/>
          <w:sz w:val="20"/>
          <w:szCs w:val="20"/>
          <w:vertAlign w:val="subscript"/>
        </w:rPr>
        <w:t xml:space="preserve"> </w:t>
      </w:r>
      <w:r w:rsidRPr="00573BDE">
        <w:rPr>
          <w:rFonts w:ascii="Times New Roman" w:hAnsi="Times New Roman" w:cs="Times New Roman"/>
          <w:sz w:val="20"/>
          <w:szCs w:val="20"/>
        </w:rPr>
        <w:t>= Unit Price of Output</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Y = Quantity of Output</w:t>
      </w:r>
    </w:p>
    <w:p w:rsidR="00DA368F" w:rsidRPr="00573BDE" w:rsidRDefault="00DA368F" w:rsidP="00573BDE">
      <w:pPr>
        <w:tabs>
          <w:tab w:val="left" w:pos="720"/>
          <w:tab w:val="left" w:pos="3420"/>
        </w:tabs>
        <w:snapToGrid w:val="0"/>
        <w:rPr>
          <w:rFonts w:ascii="Times New Roman" w:hAnsi="Times New Roman" w:cs="Times New Roman"/>
          <w:sz w:val="20"/>
          <w:szCs w:val="20"/>
        </w:rPr>
      </w:pPr>
      <w:proofErr w:type="spellStart"/>
      <w:proofErr w:type="gramStart"/>
      <w:r w:rsidRPr="00573BDE">
        <w:rPr>
          <w:rFonts w:ascii="Times New Roman" w:hAnsi="Times New Roman" w:cs="Times New Roman"/>
          <w:sz w:val="20"/>
          <w:szCs w:val="20"/>
        </w:rPr>
        <w:t>P</w:t>
      </w:r>
      <w:r w:rsidRPr="00573BDE">
        <w:rPr>
          <w:rFonts w:ascii="Times New Roman" w:hAnsi="Times New Roman" w:cs="Times New Roman"/>
          <w:sz w:val="20"/>
          <w:szCs w:val="20"/>
          <w:vertAlign w:val="subscript"/>
        </w:rPr>
        <w:t>x</w:t>
      </w:r>
      <w:proofErr w:type="spellEnd"/>
      <w:proofErr w:type="gramEnd"/>
      <w:r w:rsidRPr="00573BDE">
        <w:rPr>
          <w:rFonts w:ascii="Times New Roman" w:hAnsi="Times New Roman" w:cs="Times New Roman"/>
          <w:sz w:val="20"/>
          <w:szCs w:val="20"/>
          <w:vertAlign w:val="subscript"/>
        </w:rPr>
        <w:t xml:space="preserve"> </w:t>
      </w:r>
      <w:r w:rsidRPr="00573BDE">
        <w:rPr>
          <w:rFonts w:ascii="Times New Roman" w:hAnsi="Times New Roman" w:cs="Times New Roman"/>
          <w:sz w:val="20"/>
          <w:szCs w:val="20"/>
        </w:rPr>
        <w:t>= Unit Price of Input</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X = Quantity of Input</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TC = Total Cost (</w:t>
      </w:r>
      <w:r w:rsidRPr="00573BDE">
        <w:rPr>
          <w:rFonts w:ascii="Times New Roman" w:hAnsi="Times New Roman" w:cs="Times New Roman"/>
          <w:strike/>
          <w:sz w:val="20"/>
          <w:szCs w:val="20"/>
        </w:rPr>
        <w:t>N</w:t>
      </w:r>
      <w:r w:rsidRPr="00573BDE">
        <w:rPr>
          <w:rFonts w:ascii="Times New Roman" w:hAnsi="Times New Roman" w:cs="Times New Roman"/>
          <w:sz w:val="20"/>
          <w:szCs w:val="20"/>
        </w:rPr>
        <w:t>)</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TFC = Total Fixed Cost (</w:t>
      </w:r>
      <w:r w:rsidRPr="00573BDE">
        <w:rPr>
          <w:rFonts w:ascii="Times New Roman" w:hAnsi="Times New Roman" w:cs="Times New Roman"/>
          <w:strike/>
          <w:sz w:val="20"/>
          <w:szCs w:val="20"/>
        </w:rPr>
        <w:t>N</w:t>
      </w:r>
      <w:r w:rsidRPr="00573BDE">
        <w:rPr>
          <w:rFonts w:ascii="Times New Roman" w:hAnsi="Times New Roman" w:cs="Times New Roman"/>
          <w:sz w:val="20"/>
          <w:szCs w:val="20"/>
        </w:rPr>
        <w:t>)</w:t>
      </w:r>
    </w:p>
    <w:p w:rsidR="00DA368F" w:rsidRPr="00573BDE" w:rsidRDefault="00DA368F"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TVC = Total Variable Cost (</w:t>
      </w:r>
      <w:r w:rsidRPr="00573BDE">
        <w:rPr>
          <w:rFonts w:ascii="Times New Roman" w:hAnsi="Times New Roman" w:cs="Times New Roman"/>
          <w:strike/>
          <w:sz w:val="20"/>
          <w:szCs w:val="20"/>
        </w:rPr>
        <w:t>N</w:t>
      </w:r>
      <w:r w:rsidRPr="00573BDE">
        <w:rPr>
          <w:rFonts w:ascii="Times New Roman" w:hAnsi="Times New Roman" w:cs="Times New Roman"/>
          <w:sz w:val="20"/>
          <w:szCs w:val="20"/>
        </w:rPr>
        <w:t>)</w:t>
      </w:r>
    </w:p>
    <w:p w:rsidR="000B441A" w:rsidRPr="00573BDE" w:rsidRDefault="000B441A" w:rsidP="00573BDE">
      <w:pPr>
        <w:tabs>
          <w:tab w:val="left" w:pos="720"/>
          <w:tab w:val="left" w:pos="3420"/>
        </w:tabs>
        <w:snapToGrid w:val="0"/>
        <w:ind w:firstLine="0"/>
        <w:rPr>
          <w:rFonts w:ascii="Times New Roman" w:hAnsi="Times New Roman" w:cs="Times New Roman"/>
          <w:b/>
          <w:sz w:val="20"/>
          <w:szCs w:val="20"/>
        </w:rPr>
      </w:pPr>
    </w:p>
    <w:p w:rsidR="000B441A" w:rsidRPr="00573BDE" w:rsidRDefault="002F7D27"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b/>
          <w:sz w:val="20"/>
          <w:szCs w:val="20"/>
        </w:rPr>
        <w:t>3.</w:t>
      </w:r>
      <w:r w:rsidR="00802EBA" w:rsidRPr="00573BDE">
        <w:rPr>
          <w:rFonts w:ascii="Times New Roman" w:hAnsi="Times New Roman" w:cs="Times New Roman"/>
          <w:b/>
          <w:sz w:val="20"/>
          <w:szCs w:val="20"/>
        </w:rPr>
        <w:t>0</w:t>
      </w:r>
      <w:r w:rsidRPr="00573BDE">
        <w:rPr>
          <w:rFonts w:ascii="Times New Roman" w:hAnsi="Times New Roman" w:cs="Times New Roman"/>
          <w:b/>
          <w:sz w:val="20"/>
          <w:szCs w:val="20"/>
        </w:rPr>
        <w:t xml:space="preserve"> </w:t>
      </w:r>
      <w:r w:rsidR="000B441A" w:rsidRPr="00573BDE">
        <w:rPr>
          <w:rFonts w:ascii="Times New Roman" w:hAnsi="Times New Roman" w:cs="Times New Roman"/>
          <w:b/>
          <w:sz w:val="20"/>
          <w:szCs w:val="20"/>
        </w:rPr>
        <w:t>Results and Discussion</w:t>
      </w:r>
    </w:p>
    <w:p w:rsidR="000B441A" w:rsidRPr="00573BDE" w:rsidRDefault="002F7D27"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b/>
          <w:sz w:val="20"/>
          <w:szCs w:val="20"/>
        </w:rPr>
        <w:t xml:space="preserve">3.1 </w:t>
      </w:r>
      <w:r w:rsidR="000B441A" w:rsidRPr="00573BDE">
        <w:rPr>
          <w:rFonts w:ascii="Times New Roman" w:hAnsi="Times New Roman" w:cs="Times New Roman"/>
          <w:b/>
          <w:sz w:val="20"/>
          <w:szCs w:val="20"/>
        </w:rPr>
        <w:t xml:space="preserve">Socio-economic </w:t>
      </w:r>
      <w:r w:rsidR="00F0680A" w:rsidRPr="00573BDE">
        <w:rPr>
          <w:rFonts w:ascii="Times New Roman" w:hAnsi="Times New Roman" w:cs="Times New Roman"/>
          <w:b/>
          <w:sz w:val="20"/>
          <w:szCs w:val="20"/>
        </w:rPr>
        <w:t>Characteristics of Farmers</w:t>
      </w:r>
    </w:p>
    <w:p w:rsidR="000B441A" w:rsidRPr="00573BDE" w:rsidRDefault="000B441A" w:rsidP="00573BDE">
      <w:pPr>
        <w:pStyle w:val="Default"/>
        <w:snapToGrid w:val="0"/>
        <w:ind w:firstLine="425"/>
        <w:jc w:val="both"/>
        <w:rPr>
          <w:rFonts w:ascii="Times New Roman" w:hAnsi="Times New Roman" w:cs="Times New Roman"/>
          <w:sz w:val="20"/>
          <w:szCs w:val="20"/>
        </w:rPr>
      </w:pPr>
      <w:r w:rsidRPr="00573BDE">
        <w:rPr>
          <w:rFonts w:ascii="Times New Roman" w:hAnsi="Times New Roman" w:cs="Times New Roman"/>
          <w:sz w:val="20"/>
          <w:szCs w:val="20"/>
        </w:rPr>
        <w:t xml:space="preserve">The result indicated that majority (78%)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are female, while the remaining 22% are males. This indicates women domination in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production in the study area. This implied that women contribute greatly to the agricultural sector of the economy. This assertion is however, confirmed by </w:t>
      </w:r>
      <w:proofErr w:type="spellStart"/>
      <w:r w:rsidRPr="00573BDE">
        <w:rPr>
          <w:rFonts w:ascii="Times New Roman" w:hAnsi="Times New Roman" w:cs="Times New Roman"/>
          <w:sz w:val="20"/>
          <w:szCs w:val="20"/>
        </w:rPr>
        <w:t>Azeez</w:t>
      </w:r>
      <w:proofErr w:type="spellEnd"/>
      <w:r w:rsidRPr="00573BDE">
        <w:rPr>
          <w:rFonts w:ascii="Times New Roman" w:hAnsi="Times New Roman" w:cs="Times New Roman"/>
          <w:sz w:val="20"/>
          <w:szCs w:val="20"/>
        </w:rPr>
        <w:t xml:space="preserve"> </w:t>
      </w:r>
      <w:proofErr w:type="gramStart"/>
      <w:r w:rsidRPr="00573BDE">
        <w:rPr>
          <w:rFonts w:ascii="Times New Roman" w:hAnsi="Times New Roman" w:cs="Times New Roman"/>
          <w:i/>
          <w:sz w:val="20"/>
          <w:szCs w:val="20"/>
        </w:rPr>
        <w:t>et</w:t>
      </w:r>
      <w:proofErr w:type="gramEnd"/>
      <w:r w:rsidRPr="00573BDE">
        <w:rPr>
          <w:rFonts w:ascii="Times New Roman" w:hAnsi="Times New Roman" w:cs="Times New Roman"/>
          <w:i/>
          <w:sz w:val="20"/>
          <w:szCs w:val="20"/>
        </w:rPr>
        <w:t xml:space="preserve">. al. </w:t>
      </w:r>
      <w:r w:rsidRPr="00573BDE">
        <w:rPr>
          <w:rFonts w:ascii="Times New Roman" w:hAnsi="Times New Roman" w:cs="Times New Roman"/>
          <w:sz w:val="20"/>
          <w:szCs w:val="20"/>
        </w:rPr>
        <w:t xml:space="preserve">(2013) that 50% of the food in Nigeria is produced by women. The study reveals that majority (48%)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fall within the age range of 31 - 40 years, 22% are within the age of 20 – 30 years, </w:t>
      </w:r>
      <w:proofErr w:type="gramStart"/>
      <w:r w:rsidRPr="00573BDE">
        <w:rPr>
          <w:rFonts w:ascii="Times New Roman" w:hAnsi="Times New Roman" w:cs="Times New Roman"/>
          <w:sz w:val="20"/>
          <w:szCs w:val="20"/>
        </w:rPr>
        <w:t>20</w:t>
      </w:r>
      <w:proofErr w:type="gramEnd"/>
      <w:r w:rsidRPr="00573BDE">
        <w:rPr>
          <w:rFonts w:ascii="Times New Roman" w:hAnsi="Times New Roman" w:cs="Times New Roman"/>
          <w:sz w:val="20"/>
          <w:szCs w:val="20"/>
        </w:rPr>
        <w:t xml:space="preserve">% are within 41 – 50 years of age while 10% fall within 51 and above years. It is believed that people within this age range of 31 – 40 years fall within the productive sector of the economy. About 38%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had primary education, 31% had no any form of formal education, </w:t>
      </w:r>
      <w:proofErr w:type="gramStart"/>
      <w:r w:rsidRPr="00573BDE">
        <w:rPr>
          <w:rFonts w:ascii="Times New Roman" w:hAnsi="Times New Roman" w:cs="Times New Roman"/>
          <w:sz w:val="20"/>
          <w:szCs w:val="20"/>
        </w:rPr>
        <w:t>20</w:t>
      </w:r>
      <w:proofErr w:type="gramEnd"/>
      <w:r w:rsidRPr="00573BDE">
        <w:rPr>
          <w:rFonts w:ascii="Times New Roman" w:hAnsi="Times New Roman" w:cs="Times New Roman"/>
          <w:sz w:val="20"/>
          <w:szCs w:val="20"/>
        </w:rPr>
        <w:t xml:space="preserve">% had secondary education while 11% had tertiary education. This indicated that majority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in the study area had formal education at various levels. This finding has therefore reflected the importance of education in agricultural production activities. The more an individual is exposed to any form of education, the more likely he will have a better understanding of his environment. </w:t>
      </w:r>
      <w:r w:rsidRPr="00573BDE">
        <w:rPr>
          <w:rFonts w:ascii="Times New Roman" w:eastAsia="Times New Roman" w:hAnsi="Times New Roman" w:cs="Times New Roman"/>
          <w:color w:val="000000" w:themeColor="text1"/>
          <w:sz w:val="20"/>
          <w:szCs w:val="20"/>
        </w:rPr>
        <w:t xml:space="preserve">Results revealed that 71% of the </w:t>
      </w:r>
      <w:proofErr w:type="spellStart"/>
      <w:r w:rsidRPr="00573BDE">
        <w:rPr>
          <w:rFonts w:ascii="Times New Roman" w:eastAsia="Times New Roman" w:hAnsi="Times New Roman" w:cs="Times New Roman"/>
          <w:color w:val="000000" w:themeColor="text1"/>
          <w:sz w:val="20"/>
          <w:szCs w:val="20"/>
        </w:rPr>
        <w:t>Moringa</w:t>
      </w:r>
      <w:proofErr w:type="spellEnd"/>
      <w:r w:rsidRPr="00573BDE">
        <w:rPr>
          <w:rFonts w:ascii="Times New Roman" w:eastAsia="Times New Roman" w:hAnsi="Times New Roman" w:cs="Times New Roman"/>
          <w:color w:val="000000" w:themeColor="text1"/>
          <w:sz w:val="20"/>
          <w:szCs w:val="20"/>
        </w:rPr>
        <w:t xml:space="preserve"> farmers were married as against 29% single; indicating that </w:t>
      </w:r>
      <w:proofErr w:type="spellStart"/>
      <w:r w:rsidRPr="00573BDE">
        <w:rPr>
          <w:rFonts w:ascii="Times New Roman" w:eastAsia="Times New Roman" w:hAnsi="Times New Roman" w:cs="Times New Roman"/>
          <w:color w:val="000000" w:themeColor="text1"/>
          <w:sz w:val="20"/>
          <w:szCs w:val="20"/>
        </w:rPr>
        <w:t>Moringa</w:t>
      </w:r>
      <w:proofErr w:type="spellEnd"/>
      <w:r w:rsidRPr="00573BDE">
        <w:rPr>
          <w:rFonts w:ascii="Times New Roman" w:eastAsia="Times New Roman" w:hAnsi="Times New Roman" w:cs="Times New Roman"/>
          <w:color w:val="000000" w:themeColor="text1"/>
          <w:sz w:val="20"/>
          <w:szCs w:val="20"/>
        </w:rPr>
        <w:t xml:space="preserve"> production in the study area is most common among couples. This may be for income generation and food. </w:t>
      </w:r>
      <w:r w:rsidRPr="00573BDE">
        <w:rPr>
          <w:rFonts w:ascii="Times New Roman" w:hAnsi="Times New Roman" w:cs="Times New Roman"/>
          <w:sz w:val="20"/>
          <w:szCs w:val="20"/>
        </w:rPr>
        <w:t xml:space="preserve">However, the result further revealed that 89%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have a farm size of 0.5 – 1.0 hectares, 6% have between 1.5 – 2.0 hectares of farmland, 4% have 2.5 – 3.0 hectares while 1% have 3.5 and above hectares of farmland. This is in line with the finding of </w:t>
      </w:r>
      <w:proofErr w:type="spellStart"/>
      <w:r w:rsidRPr="00573BDE">
        <w:rPr>
          <w:rFonts w:ascii="Times New Roman" w:hAnsi="Times New Roman" w:cs="Times New Roman"/>
          <w:sz w:val="20"/>
          <w:szCs w:val="20"/>
        </w:rPr>
        <w:t>Oslon</w:t>
      </w:r>
      <w:proofErr w:type="spellEnd"/>
      <w:r w:rsidRPr="00573BDE">
        <w:rPr>
          <w:rFonts w:ascii="Times New Roman" w:hAnsi="Times New Roman" w:cs="Times New Roman"/>
          <w:sz w:val="20"/>
          <w:szCs w:val="20"/>
        </w:rPr>
        <w:t xml:space="preserve"> </w:t>
      </w:r>
      <w:r w:rsidRPr="00573BDE">
        <w:rPr>
          <w:rFonts w:ascii="Times New Roman" w:hAnsi="Times New Roman" w:cs="Times New Roman"/>
          <w:i/>
          <w:sz w:val="20"/>
          <w:szCs w:val="20"/>
        </w:rPr>
        <w:t>et</w:t>
      </w:r>
      <w:r w:rsidRPr="00573BDE">
        <w:rPr>
          <w:rFonts w:ascii="Times New Roman" w:hAnsi="Times New Roman" w:cs="Times New Roman"/>
          <w:sz w:val="20"/>
          <w:szCs w:val="20"/>
        </w:rPr>
        <w:t xml:space="preserve"> </w:t>
      </w:r>
      <w:r w:rsidRPr="00573BDE">
        <w:rPr>
          <w:rFonts w:ascii="Times New Roman" w:hAnsi="Times New Roman" w:cs="Times New Roman"/>
          <w:i/>
          <w:sz w:val="20"/>
          <w:szCs w:val="20"/>
        </w:rPr>
        <w:t>al</w:t>
      </w:r>
      <w:r w:rsidRPr="00573BDE">
        <w:rPr>
          <w:rFonts w:ascii="Times New Roman" w:hAnsi="Times New Roman" w:cs="Times New Roman"/>
          <w:sz w:val="20"/>
          <w:szCs w:val="20"/>
        </w:rPr>
        <w:t xml:space="preserve">. (2001) which stated that majority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are small scale farmers in which their total farm size for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production is less than 1 hectare and farm size is an important factor in agricultural production not </w:t>
      </w:r>
      <w:r w:rsidRPr="00573BDE">
        <w:rPr>
          <w:rFonts w:ascii="Times New Roman" w:hAnsi="Times New Roman" w:cs="Times New Roman"/>
          <w:sz w:val="20"/>
          <w:szCs w:val="20"/>
        </w:rPr>
        <w:lastRenderedPageBreak/>
        <w:t>only the output but also the level of profitability (</w:t>
      </w:r>
      <w:proofErr w:type="spellStart"/>
      <w:r w:rsidRPr="00573BDE">
        <w:rPr>
          <w:rFonts w:ascii="Times New Roman" w:hAnsi="Times New Roman" w:cs="Times New Roman"/>
          <w:sz w:val="20"/>
          <w:szCs w:val="20"/>
        </w:rPr>
        <w:t>Umbertor</w:t>
      </w:r>
      <w:proofErr w:type="spellEnd"/>
      <w:r w:rsidRPr="00573BDE">
        <w:rPr>
          <w:rFonts w:ascii="Times New Roman" w:hAnsi="Times New Roman" w:cs="Times New Roman"/>
          <w:sz w:val="20"/>
          <w:szCs w:val="20"/>
        </w:rPr>
        <w:t xml:space="preserve">, 2000). This finding agrees with the finding of </w:t>
      </w:r>
      <w:proofErr w:type="spellStart"/>
      <w:r w:rsidRPr="00573BDE">
        <w:rPr>
          <w:rFonts w:ascii="Times New Roman" w:hAnsi="Times New Roman" w:cs="Times New Roman"/>
          <w:sz w:val="20"/>
          <w:szCs w:val="20"/>
        </w:rPr>
        <w:t>Azeez</w:t>
      </w:r>
      <w:proofErr w:type="spellEnd"/>
      <w:r w:rsidRPr="00573BDE">
        <w:rPr>
          <w:rFonts w:ascii="Times New Roman" w:hAnsi="Times New Roman" w:cs="Times New Roman"/>
          <w:sz w:val="20"/>
          <w:szCs w:val="20"/>
        </w:rPr>
        <w:t xml:space="preserve"> </w:t>
      </w:r>
      <w:proofErr w:type="gramStart"/>
      <w:r w:rsidRPr="00573BDE">
        <w:rPr>
          <w:rFonts w:ascii="Times New Roman" w:hAnsi="Times New Roman" w:cs="Times New Roman"/>
          <w:i/>
          <w:sz w:val="20"/>
          <w:szCs w:val="20"/>
        </w:rPr>
        <w:t>et</w:t>
      </w:r>
      <w:proofErr w:type="gramEnd"/>
      <w:r w:rsidRPr="00573BDE">
        <w:rPr>
          <w:rFonts w:ascii="Times New Roman" w:hAnsi="Times New Roman" w:cs="Times New Roman"/>
          <w:i/>
          <w:sz w:val="20"/>
          <w:szCs w:val="20"/>
        </w:rPr>
        <w:t xml:space="preserve">. al. </w:t>
      </w:r>
      <w:r w:rsidRPr="00573BDE">
        <w:rPr>
          <w:rFonts w:ascii="Times New Roman" w:hAnsi="Times New Roman" w:cs="Times New Roman"/>
          <w:sz w:val="20"/>
          <w:szCs w:val="20"/>
        </w:rPr>
        <w:t xml:space="preserve">(2013) that 41.7%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in </w:t>
      </w:r>
      <w:proofErr w:type="spellStart"/>
      <w:r w:rsidRPr="00573BDE">
        <w:rPr>
          <w:rFonts w:ascii="Times New Roman" w:hAnsi="Times New Roman" w:cs="Times New Roman"/>
          <w:bCs/>
          <w:sz w:val="20"/>
          <w:szCs w:val="20"/>
        </w:rPr>
        <w:t>Isokan</w:t>
      </w:r>
      <w:proofErr w:type="spellEnd"/>
      <w:r w:rsidRPr="00573BDE">
        <w:rPr>
          <w:rFonts w:ascii="Times New Roman" w:hAnsi="Times New Roman" w:cs="Times New Roman"/>
          <w:bCs/>
          <w:sz w:val="20"/>
          <w:szCs w:val="20"/>
        </w:rPr>
        <w:t xml:space="preserve"> Local Government Area of </w:t>
      </w:r>
      <w:proofErr w:type="spellStart"/>
      <w:r w:rsidRPr="00573BDE">
        <w:rPr>
          <w:rFonts w:ascii="Times New Roman" w:hAnsi="Times New Roman" w:cs="Times New Roman"/>
          <w:bCs/>
          <w:sz w:val="20"/>
          <w:szCs w:val="20"/>
        </w:rPr>
        <w:t>Osun</w:t>
      </w:r>
      <w:proofErr w:type="spellEnd"/>
      <w:r w:rsidRPr="00573BDE">
        <w:rPr>
          <w:rFonts w:ascii="Times New Roman" w:hAnsi="Times New Roman" w:cs="Times New Roman"/>
          <w:bCs/>
          <w:sz w:val="20"/>
          <w:szCs w:val="20"/>
        </w:rPr>
        <w:t xml:space="preserve"> State </w:t>
      </w:r>
      <w:r w:rsidRPr="00573BDE">
        <w:rPr>
          <w:rFonts w:ascii="Times New Roman" w:hAnsi="Times New Roman" w:cs="Times New Roman"/>
          <w:sz w:val="20"/>
          <w:szCs w:val="20"/>
        </w:rPr>
        <w:t xml:space="preserve">had their farm size between 0.11 – 0.30 hectares. Result also revealed that majority (46%)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had 16 – 20 years of farming experience, 24% had 11 – </w:t>
      </w:r>
      <w:r w:rsidRPr="00573BDE">
        <w:rPr>
          <w:rFonts w:ascii="Times New Roman" w:hAnsi="Times New Roman" w:cs="Times New Roman"/>
          <w:sz w:val="20"/>
          <w:szCs w:val="20"/>
        </w:rPr>
        <w:lastRenderedPageBreak/>
        <w:t xml:space="preserve">15 years, 14% had 21 and above years, 9% had 6 – 10 years while 7% had 1 – 5 years of farming experience. </w:t>
      </w:r>
      <w:r w:rsidRPr="00573BDE">
        <w:rPr>
          <w:rFonts w:ascii="Times New Roman" w:eastAsia="Times New Roman" w:hAnsi="Times New Roman" w:cs="Times New Roman"/>
          <w:color w:val="000000" w:themeColor="text1"/>
          <w:sz w:val="20"/>
          <w:szCs w:val="20"/>
        </w:rPr>
        <w:t>Years of experience in agricultural production helps in determining the accuracy in decision making and in allocation of scarce resources wisely. The more years’ farmers had in producing a particular crop the more experienced they become in producing that crop.</w:t>
      </w:r>
    </w:p>
    <w:p w:rsidR="00573BDE" w:rsidRDefault="00573BDE" w:rsidP="00573BDE">
      <w:pPr>
        <w:tabs>
          <w:tab w:val="left" w:pos="720"/>
          <w:tab w:val="left" w:pos="3420"/>
        </w:tabs>
        <w:snapToGrid w:val="0"/>
        <w:ind w:firstLine="0"/>
        <w:jc w:val="center"/>
        <w:rPr>
          <w:rFonts w:ascii="Times New Roman" w:hAnsi="Times New Roman" w:cs="Times New Roman"/>
          <w:sz w:val="20"/>
          <w:szCs w:val="20"/>
        </w:rPr>
        <w:sectPr w:rsidR="00573BDE" w:rsidSect="00573BDE">
          <w:type w:val="continuous"/>
          <w:pgSz w:w="12240" w:h="15840" w:code="1"/>
          <w:pgMar w:top="1440" w:right="1440" w:bottom="1440" w:left="1440" w:header="720" w:footer="720" w:gutter="0"/>
          <w:cols w:num="2" w:space="425"/>
          <w:docGrid w:linePitch="360"/>
        </w:sectPr>
      </w:pPr>
    </w:p>
    <w:p w:rsidR="000B441A" w:rsidRPr="00573BDE" w:rsidRDefault="000B441A" w:rsidP="00573BDE">
      <w:pPr>
        <w:tabs>
          <w:tab w:val="left" w:pos="720"/>
          <w:tab w:val="left" w:pos="3420"/>
        </w:tabs>
        <w:snapToGrid w:val="0"/>
        <w:ind w:firstLine="0"/>
        <w:jc w:val="center"/>
        <w:rPr>
          <w:rFonts w:ascii="Times New Roman" w:hAnsi="Times New Roman" w:cs="Times New Roman"/>
          <w:sz w:val="20"/>
          <w:szCs w:val="20"/>
        </w:rPr>
      </w:pPr>
    </w:p>
    <w:p w:rsidR="00DD7125" w:rsidRPr="00573BDE" w:rsidRDefault="00DD7125" w:rsidP="00573BDE">
      <w:pPr>
        <w:tabs>
          <w:tab w:val="left" w:pos="720"/>
          <w:tab w:val="left" w:pos="3420"/>
        </w:tabs>
        <w:snapToGrid w:val="0"/>
        <w:ind w:firstLine="0"/>
        <w:jc w:val="center"/>
        <w:rPr>
          <w:rFonts w:ascii="Times New Roman" w:hAnsi="Times New Roman" w:cs="Times New Roman"/>
          <w:sz w:val="20"/>
          <w:szCs w:val="20"/>
        </w:rPr>
      </w:pPr>
      <w:r w:rsidRPr="00573BDE">
        <w:rPr>
          <w:rFonts w:ascii="Times New Roman" w:hAnsi="Times New Roman" w:cs="Times New Roman"/>
          <w:b/>
          <w:sz w:val="20"/>
          <w:szCs w:val="20"/>
        </w:rPr>
        <w:t xml:space="preserve">Table 1: Socio-economic Characteristics of </w:t>
      </w:r>
      <w:proofErr w:type="spellStart"/>
      <w:r w:rsidRPr="00573BDE">
        <w:rPr>
          <w:rFonts w:ascii="Times New Roman" w:hAnsi="Times New Roman" w:cs="Times New Roman"/>
          <w:b/>
          <w:sz w:val="20"/>
          <w:szCs w:val="20"/>
        </w:rPr>
        <w:t>Mor</w:t>
      </w:r>
      <w:r w:rsidR="003E54D2" w:rsidRPr="00573BDE">
        <w:rPr>
          <w:rFonts w:ascii="Times New Roman" w:hAnsi="Times New Roman" w:cs="Times New Roman"/>
          <w:b/>
          <w:sz w:val="20"/>
          <w:szCs w:val="20"/>
        </w:rPr>
        <w:t>inga</w:t>
      </w:r>
      <w:proofErr w:type="spellEnd"/>
      <w:r w:rsidR="003E54D2" w:rsidRPr="00573BDE">
        <w:rPr>
          <w:rFonts w:ascii="Times New Roman" w:hAnsi="Times New Roman" w:cs="Times New Roman"/>
          <w:b/>
          <w:sz w:val="20"/>
          <w:szCs w:val="20"/>
        </w:rPr>
        <w:t xml:space="preserve"> Farm</w:t>
      </w:r>
      <w:r w:rsidR="001356DB" w:rsidRPr="00573BDE">
        <w:rPr>
          <w:rFonts w:ascii="Times New Roman" w:hAnsi="Times New Roman" w:cs="Times New Roman"/>
          <w:b/>
          <w:sz w:val="20"/>
          <w:szCs w:val="20"/>
        </w:rPr>
        <w:t>ers</w:t>
      </w:r>
    </w:p>
    <w:tbl>
      <w:tblPr>
        <w:tblStyle w:val="TableGrid"/>
        <w:tblW w:w="10003" w:type="dxa"/>
        <w:tblLook w:val="04A0"/>
      </w:tblPr>
      <w:tblGrid>
        <w:gridCol w:w="10003"/>
      </w:tblGrid>
      <w:tr w:rsidR="00DD7125" w:rsidRPr="00573BDE" w:rsidTr="002C3C25">
        <w:trPr>
          <w:trHeight w:val="271"/>
        </w:trPr>
        <w:tc>
          <w:tcPr>
            <w:tcW w:w="10003" w:type="dxa"/>
            <w:tcBorders>
              <w:left w:val="nil"/>
              <w:right w:val="nil"/>
            </w:tcBorders>
          </w:tcPr>
          <w:p w:rsidR="00DD7125" w:rsidRPr="00573BDE" w:rsidRDefault="00DD7125"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Variables</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F</w:t>
            </w:r>
            <w:r w:rsidRPr="00573BDE">
              <w:rPr>
                <w:rFonts w:ascii="Times New Roman" w:hAnsi="Times New Roman" w:cs="Times New Roman"/>
                <w:b/>
                <w:sz w:val="20"/>
                <w:szCs w:val="20"/>
              </w:rPr>
              <w:t>requency</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P</w:t>
            </w:r>
            <w:r w:rsidRPr="00573BDE">
              <w:rPr>
                <w:rFonts w:ascii="Times New Roman" w:hAnsi="Times New Roman" w:cs="Times New Roman"/>
                <w:b/>
                <w:sz w:val="20"/>
                <w:szCs w:val="20"/>
              </w:rPr>
              <w:t>ercentage</w:t>
            </w:r>
          </w:p>
        </w:tc>
      </w:tr>
      <w:tr w:rsidR="00DD7125" w:rsidRPr="00573BDE" w:rsidTr="0042601E">
        <w:trPr>
          <w:trHeight w:val="6075"/>
        </w:trPr>
        <w:tc>
          <w:tcPr>
            <w:tcW w:w="10003" w:type="dxa"/>
            <w:tcBorders>
              <w:top w:val="nil"/>
              <w:left w:val="nil"/>
              <w:bottom w:val="single" w:sz="4" w:space="0" w:color="auto"/>
              <w:right w:val="nil"/>
            </w:tcBorders>
          </w:tcPr>
          <w:p w:rsidR="00DD7125" w:rsidRPr="00573BDE" w:rsidRDefault="00DD7125"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Sex</w:t>
            </w:r>
          </w:p>
          <w:p w:rsidR="00DD7125" w:rsidRPr="00573BDE" w:rsidRDefault="000B15E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Male</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BB4196" w:rsidRPr="00573BDE">
              <w:rPr>
                <w:rFonts w:ascii="Times New Roman" w:hAnsi="Times New Roman" w:cs="Times New Roman"/>
                <w:sz w:val="20"/>
                <w:szCs w:val="20"/>
              </w:rPr>
              <w:t>2</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DD7125" w:rsidRPr="00573BDE">
              <w:rPr>
                <w:rFonts w:ascii="Times New Roman" w:hAnsi="Times New Roman" w:cs="Times New Roman"/>
                <w:sz w:val="20"/>
                <w:szCs w:val="20"/>
              </w:rPr>
              <w:t>2</w:t>
            </w:r>
          </w:p>
          <w:p w:rsidR="00DD7125" w:rsidRPr="00573BDE" w:rsidRDefault="000B15E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Female</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BB4196" w:rsidRPr="00573BDE">
              <w:rPr>
                <w:rFonts w:ascii="Times New Roman" w:hAnsi="Times New Roman" w:cs="Times New Roman"/>
                <w:sz w:val="20"/>
                <w:szCs w:val="20"/>
              </w:rPr>
              <w:t>8</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DD7125" w:rsidRPr="00573BDE">
              <w:rPr>
                <w:rFonts w:ascii="Times New Roman" w:hAnsi="Times New Roman" w:cs="Times New Roman"/>
                <w:sz w:val="20"/>
                <w:szCs w:val="20"/>
              </w:rPr>
              <w:t>8</w:t>
            </w:r>
          </w:p>
          <w:p w:rsidR="000B15EF" w:rsidRPr="00573BDE" w:rsidRDefault="000B15E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b/>
                <w:sz w:val="20"/>
                <w:szCs w:val="20"/>
              </w:rPr>
              <w:t>Total</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00DD7125" w:rsidRPr="00573BDE">
              <w:rPr>
                <w:rFonts w:ascii="Times New Roman" w:hAnsi="Times New Roman" w:cs="Times New Roman"/>
                <w:b/>
                <w:sz w:val="20"/>
                <w:szCs w:val="20"/>
              </w:rPr>
              <w:t>00</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00DD7125" w:rsidRPr="00573BDE">
              <w:rPr>
                <w:rFonts w:ascii="Times New Roman" w:hAnsi="Times New Roman" w:cs="Times New Roman"/>
                <w:b/>
                <w:sz w:val="20"/>
                <w:szCs w:val="20"/>
              </w:rPr>
              <w:t>00</w:t>
            </w:r>
          </w:p>
          <w:p w:rsidR="00DD7125" w:rsidRPr="00573BDE" w:rsidRDefault="00DD7125"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Age</w:t>
            </w:r>
            <w:r w:rsidR="00573BDE">
              <w:rPr>
                <w:rFonts w:ascii="Times New Roman" w:hAnsi="Times New Roman" w:cs="Times New Roman"/>
                <w:b/>
                <w:sz w:val="20"/>
                <w:szCs w:val="20"/>
              </w:rPr>
              <w:t xml:space="preserve"> </w:t>
            </w:r>
            <w:r w:rsidRPr="00573BDE">
              <w:rPr>
                <w:rFonts w:ascii="Times New Roman" w:hAnsi="Times New Roman" w:cs="Times New Roman"/>
                <w:b/>
                <w:sz w:val="20"/>
                <w:szCs w:val="20"/>
              </w:rPr>
              <w:t>(Years)</w:t>
            </w:r>
          </w:p>
          <w:p w:rsidR="00DD7125" w:rsidRPr="00573BDE" w:rsidRDefault="00DD7125"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20</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30</w:t>
            </w:r>
            <w:r w:rsidR="00573BDE">
              <w:rPr>
                <w:rFonts w:ascii="Times New Roman" w:hAnsi="Times New Roman" w:cs="Times New Roman"/>
                <w:sz w:val="20"/>
                <w:szCs w:val="20"/>
              </w:rPr>
              <w:tab/>
              <w:t xml:space="preserve"> </w:t>
            </w:r>
            <w:r w:rsidR="00573BDE" w:rsidRPr="00573BDE">
              <w:rPr>
                <w:rFonts w:ascii="Times New Roman" w:hAnsi="Times New Roman" w:cs="Times New Roman"/>
                <w:sz w:val="20"/>
                <w:szCs w:val="20"/>
              </w:rPr>
              <w:t>2</w:t>
            </w:r>
            <w:r w:rsidRPr="00573BDE">
              <w:rPr>
                <w:rFonts w:ascii="Times New Roman" w:hAnsi="Times New Roman" w:cs="Times New Roman"/>
                <w:sz w:val="20"/>
                <w:szCs w:val="20"/>
              </w:rPr>
              <w:t>2</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Pr="00573BDE">
              <w:rPr>
                <w:rFonts w:ascii="Times New Roman" w:hAnsi="Times New Roman" w:cs="Times New Roman"/>
                <w:sz w:val="20"/>
                <w:szCs w:val="20"/>
              </w:rPr>
              <w:t>2</w:t>
            </w:r>
          </w:p>
          <w:p w:rsidR="00DD7125" w:rsidRPr="00573BDE" w:rsidRDefault="00DD7125"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31</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40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Pr="00573BDE">
              <w:rPr>
                <w:rFonts w:ascii="Times New Roman" w:hAnsi="Times New Roman" w:cs="Times New Roman"/>
                <w:sz w:val="20"/>
                <w:szCs w:val="20"/>
              </w:rPr>
              <w:t>8</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Pr="00573BDE">
              <w:rPr>
                <w:rFonts w:ascii="Times New Roman" w:hAnsi="Times New Roman" w:cs="Times New Roman"/>
                <w:sz w:val="20"/>
                <w:szCs w:val="20"/>
              </w:rPr>
              <w:t>8</w:t>
            </w:r>
          </w:p>
          <w:p w:rsidR="00DD7125" w:rsidRPr="00573BDE" w:rsidRDefault="00DD7125"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41</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50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Pr="00573BDE">
              <w:rPr>
                <w:rFonts w:ascii="Times New Roman" w:hAnsi="Times New Roman" w:cs="Times New Roman"/>
                <w:sz w:val="20"/>
                <w:szCs w:val="20"/>
              </w:rPr>
              <w:t>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Pr="00573BDE">
              <w:rPr>
                <w:rFonts w:ascii="Times New Roman" w:hAnsi="Times New Roman" w:cs="Times New Roman"/>
                <w:sz w:val="20"/>
                <w:szCs w:val="20"/>
              </w:rPr>
              <w:t>0</w:t>
            </w:r>
          </w:p>
          <w:p w:rsidR="00DD7125" w:rsidRPr="00573BDE" w:rsidRDefault="00C41082"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51</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and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Above</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DD7125" w:rsidRPr="00573BDE">
              <w:rPr>
                <w:rFonts w:ascii="Times New Roman" w:hAnsi="Times New Roman" w:cs="Times New Roman"/>
                <w:sz w:val="20"/>
                <w:szCs w:val="20"/>
              </w:rPr>
              <w:t>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DD7125" w:rsidRPr="00573BDE">
              <w:rPr>
                <w:rFonts w:ascii="Times New Roman" w:hAnsi="Times New Roman" w:cs="Times New Roman"/>
                <w:sz w:val="20"/>
                <w:szCs w:val="20"/>
              </w:rPr>
              <w:t>0</w:t>
            </w:r>
          </w:p>
          <w:p w:rsidR="00DD7125" w:rsidRPr="00573BDE" w:rsidRDefault="00C41082"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Total</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00DD7125" w:rsidRPr="00573BDE">
              <w:rPr>
                <w:rFonts w:ascii="Times New Roman" w:hAnsi="Times New Roman" w:cs="Times New Roman"/>
                <w:b/>
                <w:sz w:val="20"/>
                <w:szCs w:val="20"/>
              </w:rPr>
              <w:t>00</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00DD7125" w:rsidRPr="00573BDE">
              <w:rPr>
                <w:rFonts w:ascii="Times New Roman" w:hAnsi="Times New Roman" w:cs="Times New Roman"/>
                <w:b/>
                <w:sz w:val="20"/>
                <w:szCs w:val="20"/>
              </w:rPr>
              <w:t>00</w:t>
            </w:r>
          </w:p>
          <w:p w:rsidR="00DD7125" w:rsidRPr="00573BDE" w:rsidRDefault="00215C37"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Educational</w:t>
            </w:r>
            <w:r w:rsidR="00573BDE">
              <w:rPr>
                <w:rFonts w:ascii="Times New Roman" w:hAnsi="Times New Roman" w:cs="Times New Roman"/>
                <w:b/>
                <w:sz w:val="20"/>
                <w:szCs w:val="20"/>
              </w:rPr>
              <w:t xml:space="preserve"> </w:t>
            </w:r>
            <w:r w:rsidRPr="00573BDE">
              <w:rPr>
                <w:rFonts w:ascii="Times New Roman" w:hAnsi="Times New Roman" w:cs="Times New Roman"/>
                <w:b/>
                <w:sz w:val="20"/>
                <w:szCs w:val="20"/>
              </w:rPr>
              <w:t>Level</w:t>
            </w:r>
          </w:p>
          <w:p w:rsidR="00DD7125" w:rsidRPr="00573BDE" w:rsidRDefault="00ED15AD"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Primary</w:t>
            </w:r>
            <w:r w:rsidR="00573BDE">
              <w:rPr>
                <w:rFonts w:ascii="Times New Roman" w:hAnsi="Times New Roman" w:cs="Times New Roman"/>
                <w:sz w:val="20"/>
                <w:szCs w:val="20"/>
              </w:rPr>
              <w:tab/>
            </w:r>
            <w:r w:rsidR="00573BDE" w:rsidRPr="00573BDE">
              <w:rPr>
                <w:rFonts w:ascii="Times New Roman" w:hAnsi="Times New Roman" w:cs="Times New Roman"/>
                <w:sz w:val="20"/>
                <w:szCs w:val="20"/>
              </w:rPr>
              <w:t>3</w:t>
            </w:r>
            <w:r w:rsidRPr="00573BDE">
              <w:rPr>
                <w:rFonts w:ascii="Times New Roman" w:hAnsi="Times New Roman" w:cs="Times New Roman"/>
                <w:sz w:val="20"/>
                <w:szCs w:val="20"/>
              </w:rPr>
              <w:t>8</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3</w:t>
            </w:r>
            <w:r w:rsidR="00DD7125" w:rsidRPr="00573BDE">
              <w:rPr>
                <w:rFonts w:ascii="Times New Roman" w:hAnsi="Times New Roman" w:cs="Times New Roman"/>
                <w:sz w:val="20"/>
                <w:szCs w:val="20"/>
              </w:rPr>
              <w:t>8</w:t>
            </w:r>
          </w:p>
          <w:p w:rsidR="00DD7125" w:rsidRPr="00573BDE" w:rsidRDefault="0099479D"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Secondary</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DD7125" w:rsidRPr="00573BDE">
              <w:rPr>
                <w:rFonts w:ascii="Times New Roman" w:hAnsi="Times New Roman" w:cs="Times New Roman"/>
                <w:sz w:val="20"/>
                <w:szCs w:val="20"/>
              </w:rPr>
              <w:t>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DD7125" w:rsidRPr="00573BDE">
              <w:rPr>
                <w:rFonts w:ascii="Times New Roman" w:hAnsi="Times New Roman" w:cs="Times New Roman"/>
                <w:sz w:val="20"/>
                <w:szCs w:val="20"/>
              </w:rPr>
              <w:t>0</w:t>
            </w:r>
          </w:p>
          <w:p w:rsidR="00DD7125" w:rsidRPr="00573BDE" w:rsidRDefault="00DD7125"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Tertiary</w:t>
            </w:r>
            <w:r w:rsidR="00573BDE">
              <w:rPr>
                <w:rFonts w:ascii="Times New Roman" w:hAnsi="Times New Roman" w:cs="Times New Roman"/>
                <w:sz w:val="20"/>
                <w:szCs w:val="20"/>
              </w:rPr>
              <w:tab/>
              <w:t xml:space="preserve"> </w:t>
            </w:r>
            <w:r w:rsidR="00573BDE" w:rsidRPr="00573BDE">
              <w:rPr>
                <w:rFonts w:ascii="Times New Roman" w:hAnsi="Times New Roman" w:cs="Times New Roman"/>
                <w:sz w:val="20"/>
                <w:szCs w:val="20"/>
              </w:rPr>
              <w:t>1</w:t>
            </w:r>
            <w:r w:rsidRPr="00573BDE">
              <w:rPr>
                <w:rFonts w:ascii="Times New Roman" w:hAnsi="Times New Roman" w:cs="Times New Roman"/>
                <w:sz w:val="20"/>
                <w:szCs w:val="20"/>
              </w:rPr>
              <w:t>1</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Pr="00573BDE">
              <w:rPr>
                <w:rFonts w:ascii="Times New Roman" w:hAnsi="Times New Roman" w:cs="Times New Roman"/>
                <w:sz w:val="20"/>
                <w:szCs w:val="20"/>
              </w:rPr>
              <w:t>1</w:t>
            </w:r>
          </w:p>
          <w:p w:rsidR="00DD7125" w:rsidRPr="00573BDE" w:rsidRDefault="00420D98"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No</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Education</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3</w:t>
            </w:r>
            <w:r w:rsidR="00DD7125" w:rsidRPr="00573BDE">
              <w:rPr>
                <w:rFonts w:ascii="Times New Roman" w:hAnsi="Times New Roman" w:cs="Times New Roman"/>
                <w:sz w:val="20"/>
                <w:szCs w:val="20"/>
              </w:rPr>
              <w:t>1</w:t>
            </w:r>
            <w:r w:rsidR="00573BDE">
              <w:rPr>
                <w:rFonts w:ascii="Times New Roman" w:hAnsi="Times New Roman" w:cs="Times New Roman"/>
                <w:sz w:val="20"/>
                <w:szCs w:val="20"/>
              </w:rPr>
              <w:tab/>
              <w:t xml:space="preserve"> </w:t>
            </w:r>
            <w:r w:rsidR="00573BDE" w:rsidRPr="00573BDE">
              <w:rPr>
                <w:rFonts w:ascii="Times New Roman" w:hAnsi="Times New Roman" w:cs="Times New Roman"/>
                <w:sz w:val="20"/>
                <w:szCs w:val="20"/>
              </w:rPr>
              <w:t>3</w:t>
            </w:r>
            <w:r w:rsidR="00DD7125" w:rsidRPr="00573BDE">
              <w:rPr>
                <w:rFonts w:ascii="Times New Roman" w:hAnsi="Times New Roman" w:cs="Times New Roman"/>
                <w:sz w:val="20"/>
                <w:szCs w:val="20"/>
              </w:rPr>
              <w:t>1</w:t>
            </w:r>
          </w:p>
          <w:p w:rsidR="00DD7125" w:rsidRPr="00573BDE" w:rsidRDefault="00DD7125"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Total</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p>
          <w:p w:rsidR="003869ED" w:rsidRPr="00573BDE" w:rsidRDefault="003869ED"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Marital</w:t>
            </w:r>
            <w:r w:rsidR="00573BDE">
              <w:rPr>
                <w:rFonts w:ascii="Times New Roman" w:hAnsi="Times New Roman" w:cs="Times New Roman"/>
                <w:b/>
                <w:sz w:val="20"/>
                <w:szCs w:val="20"/>
              </w:rPr>
              <w:t xml:space="preserve"> </w:t>
            </w:r>
            <w:r w:rsidRPr="00573BDE">
              <w:rPr>
                <w:rFonts w:ascii="Times New Roman" w:hAnsi="Times New Roman" w:cs="Times New Roman"/>
                <w:b/>
                <w:sz w:val="20"/>
                <w:szCs w:val="20"/>
              </w:rPr>
              <w:t>Status</w:t>
            </w:r>
          </w:p>
          <w:p w:rsidR="003538FD" w:rsidRPr="00573BDE" w:rsidRDefault="003538FD"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Married</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797F7D" w:rsidRPr="00573BDE">
              <w:rPr>
                <w:rFonts w:ascii="Times New Roman" w:hAnsi="Times New Roman" w:cs="Times New Roman"/>
                <w:sz w:val="20"/>
                <w:szCs w:val="20"/>
              </w:rPr>
              <w:t>1</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797F7D" w:rsidRPr="00573BDE">
              <w:rPr>
                <w:rFonts w:ascii="Times New Roman" w:hAnsi="Times New Roman" w:cs="Times New Roman"/>
                <w:sz w:val="20"/>
                <w:szCs w:val="20"/>
              </w:rPr>
              <w:t>1</w:t>
            </w:r>
          </w:p>
          <w:p w:rsidR="003538FD" w:rsidRPr="00573BDE" w:rsidRDefault="003538FD"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Single</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797F7D" w:rsidRPr="00573BDE">
              <w:rPr>
                <w:rFonts w:ascii="Times New Roman" w:hAnsi="Times New Roman" w:cs="Times New Roman"/>
                <w:sz w:val="20"/>
                <w:szCs w:val="20"/>
              </w:rPr>
              <w:t>9</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797F7D" w:rsidRPr="00573BDE">
              <w:rPr>
                <w:rFonts w:ascii="Times New Roman" w:hAnsi="Times New Roman" w:cs="Times New Roman"/>
                <w:sz w:val="20"/>
                <w:szCs w:val="20"/>
              </w:rPr>
              <w:t>9</w:t>
            </w:r>
          </w:p>
          <w:p w:rsidR="00D2687C" w:rsidRPr="00573BDE" w:rsidRDefault="00D2687C"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Total</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p>
          <w:p w:rsidR="00DD7125" w:rsidRPr="00573BDE" w:rsidRDefault="001F5E2D"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Farm</w:t>
            </w:r>
            <w:r w:rsidR="00573BDE">
              <w:rPr>
                <w:rFonts w:ascii="Times New Roman" w:hAnsi="Times New Roman" w:cs="Times New Roman"/>
                <w:b/>
                <w:sz w:val="20"/>
                <w:szCs w:val="20"/>
              </w:rPr>
              <w:t xml:space="preserve"> </w:t>
            </w:r>
            <w:r w:rsidR="00DD7125" w:rsidRPr="00573BDE">
              <w:rPr>
                <w:rFonts w:ascii="Times New Roman" w:hAnsi="Times New Roman" w:cs="Times New Roman"/>
                <w:b/>
                <w:sz w:val="20"/>
                <w:szCs w:val="20"/>
              </w:rPr>
              <w:t>Size</w:t>
            </w:r>
            <w:r w:rsidR="00573BDE">
              <w:rPr>
                <w:rFonts w:ascii="Times New Roman" w:hAnsi="Times New Roman" w:cs="Times New Roman"/>
                <w:b/>
                <w:sz w:val="20"/>
                <w:szCs w:val="20"/>
              </w:rPr>
              <w:t xml:space="preserve"> </w:t>
            </w:r>
            <w:r w:rsidR="00AE3667" w:rsidRPr="00573BDE">
              <w:rPr>
                <w:rFonts w:ascii="Times New Roman" w:hAnsi="Times New Roman" w:cs="Times New Roman"/>
                <w:b/>
                <w:sz w:val="20"/>
                <w:szCs w:val="20"/>
              </w:rPr>
              <w:t>(ha)</w:t>
            </w:r>
          </w:p>
          <w:p w:rsidR="00DD7125" w:rsidRPr="00573BDE" w:rsidRDefault="00420D98"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0.5</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1.0</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8</w:t>
            </w:r>
            <w:r w:rsidR="005F78F3" w:rsidRPr="00573BDE">
              <w:rPr>
                <w:rFonts w:ascii="Times New Roman" w:hAnsi="Times New Roman" w:cs="Times New Roman"/>
                <w:sz w:val="20"/>
                <w:szCs w:val="20"/>
              </w:rPr>
              <w:t>9</w:t>
            </w:r>
            <w:r w:rsidR="00573BDE">
              <w:rPr>
                <w:rFonts w:ascii="Times New Roman" w:hAnsi="Times New Roman" w:cs="Times New Roman"/>
                <w:sz w:val="20"/>
                <w:szCs w:val="20"/>
              </w:rPr>
              <w:tab/>
            </w:r>
            <w:r w:rsidR="00573BDE" w:rsidRPr="00573BDE">
              <w:rPr>
                <w:rFonts w:ascii="Times New Roman" w:hAnsi="Times New Roman" w:cs="Times New Roman"/>
                <w:sz w:val="20"/>
                <w:szCs w:val="20"/>
              </w:rPr>
              <w:t>8</w:t>
            </w:r>
            <w:r w:rsidR="005F78F3" w:rsidRPr="00573BDE">
              <w:rPr>
                <w:rFonts w:ascii="Times New Roman" w:hAnsi="Times New Roman" w:cs="Times New Roman"/>
                <w:sz w:val="20"/>
                <w:szCs w:val="20"/>
              </w:rPr>
              <w:t>9</w:t>
            </w:r>
          </w:p>
          <w:p w:rsidR="00DD7125" w:rsidRPr="00573BDE" w:rsidRDefault="0088773A"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1.5</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2.0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6</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6</w:t>
            </w:r>
          </w:p>
          <w:p w:rsidR="00DD7125" w:rsidRPr="00573BDE" w:rsidRDefault="0088773A"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2.5</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3.0</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p>
          <w:p w:rsidR="00DD7125" w:rsidRPr="00573BDE" w:rsidRDefault="00D16163"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3.5</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and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above</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p>
          <w:p w:rsidR="00DD7125" w:rsidRPr="00573BDE" w:rsidRDefault="0088773A"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Total</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p>
          <w:p w:rsidR="00B4668F" w:rsidRPr="00573BDE" w:rsidRDefault="00B4668F"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Farming</w:t>
            </w:r>
            <w:r w:rsidR="00573BDE">
              <w:rPr>
                <w:rFonts w:ascii="Times New Roman" w:hAnsi="Times New Roman" w:cs="Times New Roman"/>
                <w:b/>
                <w:sz w:val="20"/>
                <w:szCs w:val="20"/>
              </w:rPr>
              <w:t xml:space="preserve"> </w:t>
            </w:r>
            <w:r w:rsidRPr="00573BDE">
              <w:rPr>
                <w:rFonts w:ascii="Times New Roman" w:hAnsi="Times New Roman" w:cs="Times New Roman"/>
                <w:b/>
                <w:sz w:val="20"/>
                <w:szCs w:val="20"/>
              </w:rPr>
              <w:t>Experience</w:t>
            </w:r>
            <w:r w:rsidR="00573BDE">
              <w:rPr>
                <w:rFonts w:ascii="Times New Roman" w:hAnsi="Times New Roman" w:cs="Times New Roman"/>
                <w:b/>
                <w:sz w:val="20"/>
                <w:szCs w:val="20"/>
              </w:rPr>
              <w:t xml:space="preserve"> </w:t>
            </w:r>
            <w:r w:rsidRPr="00573BDE">
              <w:rPr>
                <w:rFonts w:ascii="Times New Roman" w:hAnsi="Times New Roman" w:cs="Times New Roman"/>
                <w:b/>
                <w:sz w:val="20"/>
                <w:szCs w:val="20"/>
              </w:rPr>
              <w:t>(Years)</w:t>
            </w:r>
          </w:p>
          <w:p w:rsidR="00B4668F" w:rsidRPr="00573BDE" w:rsidRDefault="00B4668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1</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5</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p>
          <w:p w:rsidR="00B4668F" w:rsidRPr="00573BDE" w:rsidRDefault="00B4668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6</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10</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9</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9</w:t>
            </w:r>
          </w:p>
          <w:p w:rsidR="00B4668F" w:rsidRPr="00573BDE" w:rsidRDefault="00B4668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11</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15</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555DDB" w:rsidRPr="00573BDE">
              <w:rPr>
                <w:rFonts w:ascii="Times New Roman" w:hAnsi="Times New Roman" w:cs="Times New Roman"/>
                <w:sz w:val="20"/>
                <w:szCs w:val="20"/>
              </w:rPr>
              <w:t>4</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555DDB" w:rsidRPr="00573BDE">
              <w:rPr>
                <w:rFonts w:ascii="Times New Roman" w:hAnsi="Times New Roman" w:cs="Times New Roman"/>
                <w:sz w:val="20"/>
                <w:szCs w:val="20"/>
              </w:rPr>
              <w:t>4</w:t>
            </w:r>
          </w:p>
          <w:p w:rsidR="00B4668F" w:rsidRPr="00573BDE" w:rsidRDefault="00B4668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16</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20</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EB5305" w:rsidRPr="00573BDE">
              <w:rPr>
                <w:rFonts w:ascii="Times New Roman" w:hAnsi="Times New Roman" w:cs="Times New Roman"/>
                <w:sz w:val="20"/>
                <w:szCs w:val="20"/>
              </w:rPr>
              <w:t>6</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EB5305" w:rsidRPr="00573BDE">
              <w:rPr>
                <w:rFonts w:ascii="Times New Roman" w:hAnsi="Times New Roman" w:cs="Times New Roman"/>
                <w:sz w:val="20"/>
                <w:szCs w:val="20"/>
              </w:rPr>
              <w:t>6</w:t>
            </w:r>
          </w:p>
          <w:p w:rsidR="00B4668F" w:rsidRPr="00573BDE" w:rsidRDefault="00B4668F" w:rsidP="00573BDE">
            <w:pPr>
              <w:tabs>
                <w:tab w:val="left" w:pos="4536"/>
                <w:tab w:val="left" w:pos="6663"/>
              </w:tabs>
              <w:snapToGrid w:val="0"/>
              <w:ind w:leftChars="773" w:left="1701" w:firstLine="0"/>
              <w:rPr>
                <w:rFonts w:ascii="Times New Roman" w:hAnsi="Times New Roman" w:cs="Times New Roman"/>
                <w:sz w:val="20"/>
                <w:szCs w:val="20"/>
              </w:rPr>
            </w:pPr>
            <w:r w:rsidRPr="00573BDE">
              <w:rPr>
                <w:rFonts w:ascii="Times New Roman" w:hAnsi="Times New Roman" w:cs="Times New Roman"/>
                <w:sz w:val="20"/>
                <w:szCs w:val="20"/>
              </w:rPr>
              <w:t>21</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and</w:t>
            </w:r>
            <w:r w:rsidR="00573BDE">
              <w:rPr>
                <w:rFonts w:ascii="Times New Roman" w:hAnsi="Times New Roman" w:cs="Times New Roman"/>
                <w:sz w:val="20"/>
                <w:szCs w:val="20"/>
              </w:rPr>
              <w:t xml:space="preserve"> </w:t>
            </w:r>
            <w:r w:rsidRPr="00573BDE">
              <w:rPr>
                <w:rFonts w:ascii="Times New Roman" w:hAnsi="Times New Roman" w:cs="Times New Roman"/>
                <w:sz w:val="20"/>
                <w:szCs w:val="20"/>
              </w:rPr>
              <w:t>above</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B84F4C" w:rsidRPr="00573BDE">
              <w:rPr>
                <w:rFonts w:ascii="Times New Roman" w:hAnsi="Times New Roman" w:cs="Times New Roman"/>
                <w:sz w:val="20"/>
                <w:szCs w:val="20"/>
              </w:rPr>
              <w:t>4</w:t>
            </w:r>
            <w:r w:rsid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B84F4C" w:rsidRPr="00573BDE">
              <w:rPr>
                <w:rFonts w:ascii="Times New Roman" w:hAnsi="Times New Roman" w:cs="Times New Roman"/>
                <w:sz w:val="20"/>
                <w:szCs w:val="20"/>
              </w:rPr>
              <w:t>4</w:t>
            </w:r>
          </w:p>
          <w:p w:rsidR="00400154" w:rsidRPr="00573BDE" w:rsidRDefault="00400154" w:rsidP="00573BDE">
            <w:pPr>
              <w:tabs>
                <w:tab w:val="left" w:pos="4536"/>
                <w:tab w:val="left" w:pos="6663"/>
              </w:tabs>
              <w:snapToGrid w:val="0"/>
              <w:ind w:leftChars="773" w:left="1701" w:firstLine="0"/>
              <w:rPr>
                <w:rFonts w:ascii="Times New Roman" w:hAnsi="Times New Roman" w:cs="Times New Roman"/>
                <w:b/>
                <w:sz w:val="20"/>
                <w:szCs w:val="20"/>
              </w:rPr>
            </w:pPr>
            <w:r w:rsidRPr="00573BDE">
              <w:rPr>
                <w:rFonts w:ascii="Times New Roman" w:hAnsi="Times New Roman" w:cs="Times New Roman"/>
                <w:b/>
                <w:sz w:val="20"/>
                <w:szCs w:val="20"/>
              </w:rPr>
              <w:t>Total</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r w:rsid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Pr="00573BDE">
              <w:rPr>
                <w:rFonts w:ascii="Times New Roman" w:hAnsi="Times New Roman" w:cs="Times New Roman"/>
                <w:b/>
                <w:sz w:val="20"/>
                <w:szCs w:val="20"/>
              </w:rPr>
              <w:t>00</w:t>
            </w:r>
          </w:p>
        </w:tc>
      </w:tr>
    </w:tbl>
    <w:p w:rsidR="00DD7125" w:rsidRPr="00573BDE" w:rsidRDefault="00DD7125"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sz w:val="20"/>
          <w:szCs w:val="20"/>
        </w:rPr>
        <w:t>Source: Field Survey</w:t>
      </w:r>
      <w:r w:rsidR="001C6A8B" w:rsidRPr="00573BDE">
        <w:rPr>
          <w:rFonts w:ascii="Times New Roman" w:hAnsi="Times New Roman" w:cs="Times New Roman"/>
          <w:sz w:val="20"/>
          <w:szCs w:val="20"/>
        </w:rPr>
        <w:t xml:space="preserve"> Data and Computation by the Researcher</w:t>
      </w:r>
      <w:r w:rsidRPr="00573BDE">
        <w:rPr>
          <w:rFonts w:ascii="Times New Roman" w:hAnsi="Times New Roman" w:cs="Times New Roman"/>
          <w:sz w:val="20"/>
          <w:szCs w:val="20"/>
        </w:rPr>
        <w:t xml:space="preserve">, </w:t>
      </w:r>
      <w:r w:rsidR="001C6A8B" w:rsidRPr="00573BDE">
        <w:rPr>
          <w:rFonts w:ascii="Times New Roman" w:hAnsi="Times New Roman" w:cs="Times New Roman"/>
          <w:sz w:val="20"/>
          <w:szCs w:val="20"/>
        </w:rPr>
        <w:t>(2014)</w:t>
      </w:r>
      <w:r w:rsidRPr="00573BDE">
        <w:rPr>
          <w:rFonts w:ascii="Times New Roman" w:hAnsi="Times New Roman" w:cs="Times New Roman"/>
          <w:sz w:val="20"/>
          <w:szCs w:val="20"/>
        </w:rPr>
        <w:t>.</w:t>
      </w:r>
    </w:p>
    <w:p w:rsidR="0042601E" w:rsidRPr="00573BDE" w:rsidRDefault="0042601E" w:rsidP="00573BDE">
      <w:pPr>
        <w:tabs>
          <w:tab w:val="left" w:pos="720"/>
          <w:tab w:val="left" w:pos="3420"/>
        </w:tabs>
        <w:snapToGrid w:val="0"/>
        <w:ind w:firstLine="0"/>
        <w:rPr>
          <w:rFonts w:ascii="Times New Roman" w:hAnsi="Times New Roman" w:cs="Times New Roman"/>
          <w:b/>
          <w:sz w:val="20"/>
          <w:szCs w:val="20"/>
        </w:rPr>
      </w:pPr>
    </w:p>
    <w:p w:rsidR="00573BDE" w:rsidRDefault="00573BDE" w:rsidP="00573BDE">
      <w:pPr>
        <w:tabs>
          <w:tab w:val="left" w:pos="720"/>
          <w:tab w:val="left" w:pos="3420"/>
        </w:tabs>
        <w:snapToGrid w:val="0"/>
        <w:ind w:firstLine="0"/>
        <w:rPr>
          <w:rFonts w:ascii="Times New Roman" w:hAnsi="Times New Roman" w:cs="Times New Roman"/>
          <w:b/>
          <w:sz w:val="20"/>
          <w:szCs w:val="20"/>
        </w:rPr>
        <w:sectPr w:rsidR="00573BDE" w:rsidSect="00B23681">
          <w:type w:val="continuous"/>
          <w:pgSz w:w="12240" w:h="15840" w:code="1"/>
          <w:pgMar w:top="1440" w:right="1440" w:bottom="1440" w:left="1440" w:header="720" w:footer="720" w:gutter="0"/>
          <w:cols w:space="708"/>
          <w:docGrid w:linePitch="360"/>
        </w:sectPr>
      </w:pPr>
    </w:p>
    <w:p w:rsidR="000B441A" w:rsidRPr="00573BDE" w:rsidRDefault="003554DC"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b/>
          <w:sz w:val="20"/>
          <w:szCs w:val="20"/>
        </w:rPr>
        <w:lastRenderedPageBreak/>
        <w:t xml:space="preserve">3.2 </w:t>
      </w:r>
      <w:r w:rsidR="000B441A" w:rsidRPr="00573BDE">
        <w:rPr>
          <w:rFonts w:ascii="Times New Roman" w:hAnsi="Times New Roman" w:cs="Times New Roman"/>
          <w:b/>
          <w:sz w:val="20"/>
          <w:szCs w:val="20"/>
        </w:rPr>
        <w:t xml:space="preserve">Costs and Returns of </w:t>
      </w:r>
      <w:proofErr w:type="spellStart"/>
      <w:r w:rsidR="000B441A" w:rsidRPr="00573BDE">
        <w:rPr>
          <w:rFonts w:ascii="Times New Roman" w:hAnsi="Times New Roman" w:cs="Times New Roman"/>
          <w:b/>
          <w:sz w:val="20"/>
          <w:szCs w:val="20"/>
        </w:rPr>
        <w:t>Moringa</w:t>
      </w:r>
      <w:proofErr w:type="spellEnd"/>
      <w:r w:rsidR="000B441A" w:rsidRPr="00573BDE">
        <w:rPr>
          <w:rFonts w:ascii="Times New Roman" w:hAnsi="Times New Roman" w:cs="Times New Roman"/>
          <w:b/>
          <w:sz w:val="20"/>
          <w:szCs w:val="20"/>
        </w:rPr>
        <w:t xml:space="preserve"> Production</w:t>
      </w:r>
    </w:p>
    <w:p w:rsidR="000B441A" w:rsidRPr="00573BDE" w:rsidRDefault="000B441A"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The profitability of any business can be deduced from the relationship between the cost incurred in running the farm business and the returns accruing to it (</w:t>
      </w:r>
      <w:proofErr w:type="spellStart"/>
      <w:r w:rsidRPr="00573BDE">
        <w:rPr>
          <w:rFonts w:ascii="Times New Roman" w:hAnsi="Times New Roman" w:cs="Times New Roman"/>
          <w:sz w:val="20"/>
          <w:szCs w:val="20"/>
        </w:rPr>
        <w:t>Adegeye</w:t>
      </w:r>
      <w:proofErr w:type="spellEnd"/>
      <w:r w:rsidRPr="00573BDE">
        <w:rPr>
          <w:rFonts w:ascii="Times New Roman" w:hAnsi="Times New Roman" w:cs="Times New Roman"/>
          <w:sz w:val="20"/>
          <w:szCs w:val="20"/>
        </w:rPr>
        <w:t xml:space="preserve"> and </w:t>
      </w:r>
      <w:proofErr w:type="spellStart"/>
      <w:r w:rsidRPr="00573BDE">
        <w:rPr>
          <w:rFonts w:ascii="Times New Roman" w:hAnsi="Times New Roman" w:cs="Times New Roman"/>
          <w:sz w:val="20"/>
          <w:szCs w:val="20"/>
        </w:rPr>
        <w:t>Dittoh</w:t>
      </w:r>
      <w:proofErr w:type="spellEnd"/>
      <w:r w:rsidRPr="00573BDE">
        <w:rPr>
          <w:rFonts w:ascii="Times New Roman" w:hAnsi="Times New Roman" w:cs="Times New Roman"/>
          <w:sz w:val="20"/>
          <w:szCs w:val="20"/>
        </w:rPr>
        <w:t xml:space="preserve">, 1985). The costs and returns associated with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production in the study area are presented in Table 2. The result of the farm budgeting analysis revealed that the variable costs constituted 42.27% of the total cost of production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w:t>
      </w:r>
      <w:r w:rsidR="00F923A8" w:rsidRPr="00573BDE">
        <w:rPr>
          <w:rFonts w:ascii="Times New Roman" w:hAnsi="Times New Roman" w:cs="Times New Roman"/>
          <w:sz w:val="20"/>
          <w:szCs w:val="20"/>
        </w:rPr>
        <w:t xml:space="preserve"> while</w:t>
      </w:r>
      <w:r w:rsidRPr="00573BDE">
        <w:rPr>
          <w:rFonts w:ascii="Times New Roman" w:hAnsi="Times New Roman" w:cs="Times New Roman"/>
          <w:sz w:val="20"/>
          <w:szCs w:val="20"/>
        </w:rPr>
        <w:t xml:space="preserve"> total fixed capital accounted for 57.73%</w:t>
      </w:r>
      <w:r w:rsidR="00F923A8" w:rsidRPr="00573BDE">
        <w:rPr>
          <w:rFonts w:ascii="Times New Roman" w:hAnsi="Times New Roman" w:cs="Times New Roman"/>
          <w:sz w:val="20"/>
          <w:szCs w:val="20"/>
        </w:rPr>
        <w:t xml:space="preserve">. However, the average total cost of production </w:t>
      </w:r>
      <w:r w:rsidR="00F923A8" w:rsidRPr="00573BDE">
        <w:rPr>
          <w:rFonts w:ascii="Times New Roman" w:hAnsi="Times New Roman" w:cs="Times New Roman"/>
          <w:sz w:val="20"/>
          <w:szCs w:val="20"/>
        </w:rPr>
        <w:lastRenderedPageBreak/>
        <w:t xml:space="preserve">per hectare was </w:t>
      </w:r>
      <w:r w:rsidR="00F923A8" w:rsidRPr="00573BDE">
        <w:rPr>
          <w:rFonts w:ascii="Times New Roman" w:hAnsi="Times New Roman" w:cs="Times New Roman"/>
          <w:strike/>
          <w:sz w:val="20"/>
          <w:szCs w:val="20"/>
        </w:rPr>
        <w:t>N</w:t>
      </w:r>
      <w:r w:rsidR="00F923A8" w:rsidRPr="00573BDE">
        <w:rPr>
          <w:rFonts w:ascii="Times New Roman" w:hAnsi="Times New Roman" w:cs="Times New Roman"/>
          <w:sz w:val="20"/>
          <w:szCs w:val="20"/>
        </w:rPr>
        <w:t>75, 350, the average total revenue was N187, 500</w:t>
      </w:r>
      <w:r w:rsidRPr="00573BDE">
        <w:rPr>
          <w:rFonts w:ascii="Times New Roman" w:hAnsi="Times New Roman" w:cs="Times New Roman"/>
          <w:sz w:val="20"/>
          <w:szCs w:val="20"/>
        </w:rPr>
        <w:t xml:space="preserve"> and net farm income was N112, 150.00. The result showed that farmers realized profits; however, profit can be enhanced if they improve on the management practices. This finding agrees with the findings of </w:t>
      </w:r>
      <w:proofErr w:type="spellStart"/>
      <w:r w:rsidRPr="00573BDE">
        <w:rPr>
          <w:rFonts w:ascii="Times New Roman" w:hAnsi="Times New Roman" w:cs="Times New Roman"/>
          <w:sz w:val="20"/>
          <w:szCs w:val="20"/>
        </w:rPr>
        <w:t>Ojiako</w:t>
      </w:r>
      <w:proofErr w:type="spellEnd"/>
      <w:r w:rsidRPr="00573BDE">
        <w:rPr>
          <w:rFonts w:ascii="Times New Roman" w:hAnsi="Times New Roman" w:cs="Times New Roman"/>
          <w:sz w:val="20"/>
          <w:szCs w:val="20"/>
        </w:rPr>
        <w:t xml:space="preserve"> </w:t>
      </w:r>
      <w:r w:rsidRPr="00573BDE">
        <w:rPr>
          <w:rFonts w:ascii="Times New Roman" w:hAnsi="Times New Roman" w:cs="Times New Roman"/>
          <w:i/>
          <w:sz w:val="20"/>
          <w:szCs w:val="20"/>
        </w:rPr>
        <w:t>et al.</w:t>
      </w:r>
      <w:r w:rsidRPr="00573BDE">
        <w:rPr>
          <w:rFonts w:ascii="Times New Roman" w:hAnsi="Times New Roman" w:cs="Times New Roman"/>
          <w:sz w:val="20"/>
          <w:szCs w:val="20"/>
        </w:rPr>
        <w:t xml:space="preserve"> (2011) that </w:t>
      </w:r>
      <w:r w:rsidRPr="00573BDE">
        <w:rPr>
          <w:rFonts w:ascii="Times New Roman" w:eastAsia="Times New Roman" w:hAnsi="Times New Roman" w:cs="Times New Roman"/>
          <w:sz w:val="20"/>
          <w:szCs w:val="20"/>
          <w:lang w:eastAsia="en-GB"/>
        </w:rPr>
        <w:t xml:space="preserve">investing in </w:t>
      </w:r>
      <w:proofErr w:type="spellStart"/>
      <w:r w:rsidRPr="00573BDE">
        <w:rPr>
          <w:rFonts w:ascii="Times New Roman" w:eastAsia="Times New Roman" w:hAnsi="Times New Roman" w:cs="Times New Roman"/>
          <w:i/>
          <w:iCs/>
          <w:sz w:val="20"/>
          <w:szCs w:val="20"/>
          <w:lang w:eastAsia="en-GB"/>
        </w:rPr>
        <w:t>Moringa</w:t>
      </w:r>
      <w:proofErr w:type="spellEnd"/>
      <w:r w:rsidRPr="00573BDE">
        <w:rPr>
          <w:rFonts w:ascii="Times New Roman" w:eastAsia="Times New Roman" w:hAnsi="Times New Roman" w:cs="Times New Roman"/>
          <w:sz w:val="20"/>
          <w:szCs w:val="20"/>
          <w:lang w:eastAsia="en-GB"/>
        </w:rPr>
        <w:t xml:space="preserve"> is a viable enterprise. With a breakeven yield of 1,295kg/ha; profitability index of 2.047/ha per year and net return of </w:t>
      </w:r>
      <w:r w:rsidRPr="00573BDE">
        <w:rPr>
          <w:rFonts w:ascii="Times New Roman" w:eastAsia="Times New Roman" w:hAnsi="Times New Roman" w:cs="Times New Roman"/>
          <w:strike/>
          <w:sz w:val="20"/>
          <w:szCs w:val="20"/>
          <w:lang w:eastAsia="en-GB"/>
        </w:rPr>
        <w:t>N</w:t>
      </w:r>
      <w:r w:rsidRPr="00573BDE">
        <w:rPr>
          <w:rFonts w:ascii="Times New Roman" w:eastAsia="Times New Roman" w:hAnsi="Times New Roman" w:cs="Times New Roman"/>
          <w:sz w:val="20"/>
          <w:szCs w:val="20"/>
          <w:lang w:eastAsia="en-GB"/>
        </w:rPr>
        <w:t xml:space="preserve">11, 965,000.00/ha per year. In a related study </w:t>
      </w:r>
      <w:proofErr w:type="spellStart"/>
      <w:r w:rsidRPr="00573BDE">
        <w:rPr>
          <w:rFonts w:ascii="Times New Roman" w:eastAsia="Times New Roman" w:hAnsi="Times New Roman" w:cs="Times New Roman"/>
          <w:sz w:val="20"/>
          <w:szCs w:val="20"/>
          <w:lang w:eastAsia="en-GB"/>
        </w:rPr>
        <w:t>Isah</w:t>
      </w:r>
      <w:proofErr w:type="spellEnd"/>
      <w:r w:rsidRPr="00573BDE">
        <w:rPr>
          <w:rFonts w:ascii="Times New Roman" w:eastAsia="Times New Roman" w:hAnsi="Times New Roman" w:cs="Times New Roman"/>
          <w:sz w:val="20"/>
          <w:szCs w:val="20"/>
          <w:lang w:eastAsia="en-GB"/>
        </w:rPr>
        <w:t xml:space="preserve"> (2012) in his study of profitability of </w:t>
      </w:r>
      <w:proofErr w:type="spellStart"/>
      <w:r w:rsidRPr="00573BDE">
        <w:rPr>
          <w:rFonts w:ascii="Times New Roman" w:eastAsia="Times New Roman" w:hAnsi="Times New Roman" w:cs="Times New Roman"/>
          <w:sz w:val="20"/>
          <w:szCs w:val="20"/>
          <w:lang w:eastAsia="en-GB"/>
        </w:rPr>
        <w:t>Moringa</w:t>
      </w:r>
      <w:proofErr w:type="spellEnd"/>
      <w:r w:rsidRPr="00573BDE">
        <w:rPr>
          <w:rFonts w:ascii="Times New Roman" w:eastAsia="Times New Roman" w:hAnsi="Times New Roman" w:cs="Times New Roman"/>
          <w:sz w:val="20"/>
          <w:szCs w:val="20"/>
          <w:lang w:eastAsia="en-GB"/>
        </w:rPr>
        <w:t xml:space="preserve"> production in </w:t>
      </w:r>
      <w:proofErr w:type="spellStart"/>
      <w:r w:rsidRPr="00573BDE">
        <w:rPr>
          <w:rFonts w:ascii="Times New Roman" w:eastAsia="Times New Roman" w:hAnsi="Times New Roman" w:cs="Times New Roman"/>
          <w:sz w:val="20"/>
          <w:szCs w:val="20"/>
          <w:lang w:eastAsia="en-GB"/>
        </w:rPr>
        <w:t>Magama</w:t>
      </w:r>
      <w:proofErr w:type="spellEnd"/>
      <w:r w:rsidRPr="00573BDE">
        <w:rPr>
          <w:rFonts w:ascii="Times New Roman" w:eastAsia="Times New Roman" w:hAnsi="Times New Roman" w:cs="Times New Roman"/>
          <w:sz w:val="20"/>
          <w:szCs w:val="20"/>
          <w:lang w:eastAsia="en-GB"/>
        </w:rPr>
        <w:t xml:space="preserve"> local Government </w:t>
      </w:r>
      <w:r w:rsidRPr="00573BDE">
        <w:rPr>
          <w:rFonts w:ascii="Times New Roman" w:eastAsia="Times New Roman" w:hAnsi="Times New Roman" w:cs="Times New Roman"/>
          <w:sz w:val="20"/>
          <w:szCs w:val="20"/>
          <w:lang w:eastAsia="en-GB"/>
        </w:rPr>
        <w:lastRenderedPageBreak/>
        <w:t xml:space="preserve">Area of Niger State, Nigeria reported that </w:t>
      </w:r>
      <w:proofErr w:type="spellStart"/>
      <w:r w:rsidRPr="00573BDE">
        <w:rPr>
          <w:rFonts w:ascii="Times New Roman" w:eastAsia="Times New Roman" w:hAnsi="Times New Roman" w:cs="Times New Roman"/>
          <w:sz w:val="20"/>
          <w:szCs w:val="20"/>
          <w:lang w:eastAsia="en-GB"/>
        </w:rPr>
        <w:t>Moringa</w:t>
      </w:r>
      <w:proofErr w:type="spellEnd"/>
      <w:r w:rsidRPr="00573BDE">
        <w:rPr>
          <w:rFonts w:ascii="Times New Roman" w:eastAsia="Times New Roman" w:hAnsi="Times New Roman" w:cs="Times New Roman"/>
          <w:sz w:val="20"/>
          <w:szCs w:val="20"/>
          <w:lang w:eastAsia="en-GB"/>
        </w:rPr>
        <w:t xml:space="preserve"> production is profitable with net farm income of </w:t>
      </w:r>
      <w:r w:rsidRPr="00573BDE">
        <w:rPr>
          <w:rFonts w:ascii="Times New Roman" w:eastAsia="Times New Roman" w:hAnsi="Times New Roman" w:cs="Times New Roman"/>
          <w:strike/>
          <w:sz w:val="20"/>
          <w:szCs w:val="20"/>
          <w:lang w:eastAsia="en-GB"/>
        </w:rPr>
        <w:t>N</w:t>
      </w:r>
      <w:r w:rsidRPr="00573BDE">
        <w:rPr>
          <w:rFonts w:ascii="Times New Roman" w:eastAsia="Times New Roman" w:hAnsi="Times New Roman" w:cs="Times New Roman"/>
          <w:sz w:val="20"/>
          <w:szCs w:val="20"/>
          <w:lang w:eastAsia="en-GB"/>
        </w:rPr>
        <w:t xml:space="preserve">39, </w:t>
      </w:r>
      <w:r w:rsidRPr="00573BDE">
        <w:rPr>
          <w:rFonts w:ascii="Times New Roman" w:eastAsia="Times New Roman" w:hAnsi="Times New Roman" w:cs="Times New Roman"/>
          <w:sz w:val="20"/>
          <w:szCs w:val="20"/>
          <w:lang w:eastAsia="en-GB"/>
        </w:rPr>
        <w:lastRenderedPageBreak/>
        <w:t>152.</w:t>
      </w:r>
    </w:p>
    <w:p w:rsidR="00573BDE" w:rsidRDefault="00573BDE" w:rsidP="00573BDE">
      <w:pPr>
        <w:tabs>
          <w:tab w:val="left" w:pos="720"/>
          <w:tab w:val="left" w:pos="3420"/>
        </w:tabs>
        <w:snapToGrid w:val="0"/>
        <w:ind w:firstLine="0"/>
        <w:jc w:val="center"/>
        <w:rPr>
          <w:rFonts w:ascii="Times New Roman" w:hAnsi="Times New Roman" w:cs="Times New Roman"/>
          <w:sz w:val="20"/>
          <w:szCs w:val="20"/>
        </w:rPr>
        <w:sectPr w:rsidR="00573BDE" w:rsidSect="00573BDE">
          <w:type w:val="continuous"/>
          <w:pgSz w:w="12240" w:h="15840" w:code="1"/>
          <w:pgMar w:top="1440" w:right="1440" w:bottom="1440" w:left="1440" w:header="720" w:footer="720" w:gutter="0"/>
          <w:cols w:num="2" w:space="425"/>
          <w:docGrid w:linePitch="360"/>
        </w:sectPr>
      </w:pPr>
    </w:p>
    <w:p w:rsidR="002C3C25" w:rsidRPr="00573BDE" w:rsidRDefault="002C3C25" w:rsidP="00573BDE">
      <w:pPr>
        <w:tabs>
          <w:tab w:val="left" w:pos="720"/>
          <w:tab w:val="left" w:pos="3420"/>
        </w:tabs>
        <w:snapToGrid w:val="0"/>
        <w:ind w:firstLine="0"/>
        <w:jc w:val="center"/>
        <w:rPr>
          <w:rFonts w:ascii="Times New Roman" w:hAnsi="Times New Roman" w:cs="Times New Roman"/>
          <w:sz w:val="20"/>
          <w:szCs w:val="20"/>
        </w:rPr>
      </w:pPr>
    </w:p>
    <w:p w:rsidR="00047189" w:rsidRPr="00573BDE" w:rsidRDefault="00047189" w:rsidP="00573BDE">
      <w:pPr>
        <w:tabs>
          <w:tab w:val="left" w:pos="720"/>
          <w:tab w:val="left" w:pos="3420"/>
        </w:tabs>
        <w:snapToGrid w:val="0"/>
        <w:ind w:firstLine="0"/>
        <w:jc w:val="center"/>
        <w:rPr>
          <w:rFonts w:ascii="Times New Roman" w:hAnsi="Times New Roman" w:cs="Times New Roman"/>
          <w:sz w:val="20"/>
          <w:szCs w:val="20"/>
        </w:rPr>
      </w:pPr>
      <w:r w:rsidRPr="00573BDE">
        <w:rPr>
          <w:rFonts w:ascii="Times New Roman" w:hAnsi="Times New Roman" w:cs="Times New Roman"/>
          <w:b/>
          <w:sz w:val="20"/>
          <w:szCs w:val="20"/>
        </w:rPr>
        <w:t>Ta</w:t>
      </w:r>
      <w:r w:rsidR="00BA74F3" w:rsidRPr="00573BDE">
        <w:rPr>
          <w:rFonts w:ascii="Times New Roman" w:hAnsi="Times New Roman" w:cs="Times New Roman"/>
          <w:b/>
          <w:sz w:val="20"/>
          <w:szCs w:val="20"/>
        </w:rPr>
        <w:t>ble 2</w:t>
      </w:r>
      <w:r w:rsidR="001B7407" w:rsidRPr="00573BDE">
        <w:rPr>
          <w:rFonts w:ascii="Times New Roman" w:hAnsi="Times New Roman" w:cs="Times New Roman"/>
          <w:b/>
          <w:sz w:val="20"/>
          <w:szCs w:val="20"/>
        </w:rPr>
        <w:t>:</w:t>
      </w:r>
      <w:r w:rsidR="001E446A" w:rsidRPr="00573BDE">
        <w:rPr>
          <w:rFonts w:ascii="Times New Roman" w:hAnsi="Times New Roman" w:cs="Times New Roman"/>
          <w:b/>
          <w:sz w:val="20"/>
          <w:szCs w:val="20"/>
        </w:rPr>
        <w:t xml:space="preserve"> Average</w:t>
      </w:r>
      <w:r w:rsidR="006C7776" w:rsidRPr="00573BDE">
        <w:rPr>
          <w:rFonts w:ascii="Times New Roman" w:hAnsi="Times New Roman" w:cs="Times New Roman"/>
          <w:b/>
          <w:sz w:val="20"/>
          <w:szCs w:val="20"/>
        </w:rPr>
        <w:t xml:space="preserve"> Cost</w:t>
      </w:r>
      <w:r w:rsidR="00880D10" w:rsidRPr="00573BDE">
        <w:rPr>
          <w:rFonts w:ascii="Times New Roman" w:hAnsi="Times New Roman" w:cs="Times New Roman"/>
          <w:b/>
          <w:sz w:val="20"/>
          <w:szCs w:val="20"/>
        </w:rPr>
        <w:t>s</w:t>
      </w:r>
      <w:r w:rsidR="001B7407" w:rsidRPr="00573BDE">
        <w:rPr>
          <w:rFonts w:ascii="Times New Roman" w:hAnsi="Times New Roman" w:cs="Times New Roman"/>
          <w:b/>
          <w:sz w:val="20"/>
          <w:szCs w:val="20"/>
        </w:rPr>
        <w:t xml:space="preserve"> and Returns of </w:t>
      </w:r>
      <w:proofErr w:type="spellStart"/>
      <w:r w:rsidR="001B7407" w:rsidRPr="00573BDE">
        <w:rPr>
          <w:rFonts w:ascii="Times New Roman" w:hAnsi="Times New Roman" w:cs="Times New Roman"/>
          <w:b/>
          <w:sz w:val="20"/>
          <w:szCs w:val="20"/>
        </w:rPr>
        <w:t>Moringa</w:t>
      </w:r>
      <w:proofErr w:type="spellEnd"/>
      <w:r w:rsidRPr="00573BDE">
        <w:rPr>
          <w:rFonts w:ascii="Times New Roman" w:hAnsi="Times New Roman" w:cs="Times New Roman"/>
          <w:b/>
          <w:sz w:val="20"/>
          <w:szCs w:val="20"/>
        </w:rPr>
        <w:t xml:space="preserve"> Production</w:t>
      </w:r>
      <w:r w:rsidR="00CE4598" w:rsidRPr="00573BDE">
        <w:rPr>
          <w:rFonts w:ascii="Times New Roman" w:hAnsi="Times New Roman" w:cs="Times New Roman"/>
          <w:b/>
          <w:sz w:val="20"/>
          <w:szCs w:val="20"/>
        </w:rPr>
        <w:t>/</w:t>
      </w:r>
      <w:r w:rsidR="000544C3" w:rsidRPr="00573BDE">
        <w:rPr>
          <w:rFonts w:ascii="Times New Roman" w:hAnsi="Times New Roman" w:cs="Times New Roman"/>
          <w:b/>
          <w:sz w:val="20"/>
          <w:szCs w:val="20"/>
        </w:rPr>
        <w:t>Hectare</w:t>
      </w:r>
    </w:p>
    <w:tbl>
      <w:tblPr>
        <w:tblStyle w:val="TableGrid"/>
        <w:tblW w:w="9787" w:type="dxa"/>
        <w:tblLook w:val="04A0"/>
      </w:tblPr>
      <w:tblGrid>
        <w:gridCol w:w="9787"/>
      </w:tblGrid>
      <w:tr w:rsidR="00047189" w:rsidRPr="00573BDE" w:rsidTr="00BD106E">
        <w:trPr>
          <w:trHeight w:val="410"/>
        </w:trPr>
        <w:tc>
          <w:tcPr>
            <w:tcW w:w="9787" w:type="dxa"/>
            <w:tcBorders>
              <w:left w:val="nil"/>
              <w:right w:val="nil"/>
            </w:tcBorders>
          </w:tcPr>
          <w:p w:rsidR="00047189" w:rsidRPr="00573BDE" w:rsidRDefault="00047189"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 xml:space="preserve">Items                                        </w:t>
            </w:r>
            <w:r w:rsidR="00697C43"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A</w:t>
            </w:r>
            <w:r w:rsidRPr="00573BDE">
              <w:rPr>
                <w:rFonts w:ascii="Times New Roman" w:hAnsi="Times New Roman" w:cs="Times New Roman"/>
                <w:b/>
                <w:sz w:val="20"/>
                <w:szCs w:val="20"/>
              </w:rPr>
              <w:t>verage Value (</w:t>
            </w:r>
            <w:r w:rsidRPr="00573BDE">
              <w:rPr>
                <w:rFonts w:ascii="Times New Roman" w:hAnsi="Times New Roman" w:cs="Times New Roman"/>
                <w:b/>
                <w:strike/>
                <w:sz w:val="20"/>
                <w:szCs w:val="20"/>
              </w:rPr>
              <w:t>N</w:t>
            </w:r>
            <w:r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P</w:t>
            </w:r>
            <w:r w:rsidRPr="00573BDE">
              <w:rPr>
                <w:rFonts w:ascii="Times New Roman" w:hAnsi="Times New Roman" w:cs="Times New Roman"/>
                <w:b/>
                <w:sz w:val="20"/>
                <w:szCs w:val="20"/>
              </w:rPr>
              <w:t>ercentage</w:t>
            </w:r>
          </w:p>
        </w:tc>
      </w:tr>
      <w:tr w:rsidR="00047189" w:rsidRPr="00573BDE" w:rsidTr="002C3C25">
        <w:trPr>
          <w:trHeight w:val="3424"/>
        </w:trPr>
        <w:tc>
          <w:tcPr>
            <w:tcW w:w="9787" w:type="dxa"/>
            <w:tcBorders>
              <w:top w:val="nil"/>
              <w:left w:val="nil"/>
              <w:bottom w:val="single" w:sz="4" w:space="0" w:color="auto"/>
              <w:right w:val="nil"/>
            </w:tcBorders>
          </w:tcPr>
          <w:p w:rsidR="00047189" w:rsidRPr="00573BDE" w:rsidRDefault="00047189"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Variable Costs</w:t>
            </w:r>
          </w:p>
          <w:p w:rsidR="00047189" w:rsidRPr="00573BDE" w:rsidRDefault="00047189"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Labour                                             </w:t>
            </w:r>
            <w:r w:rsidR="00C30CF5"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C30CF5" w:rsidRPr="00573BDE">
              <w:rPr>
                <w:rFonts w:ascii="Times New Roman" w:hAnsi="Times New Roman" w:cs="Times New Roman"/>
                <w:sz w:val="20"/>
                <w:szCs w:val="20"/>
              </w:rPr>
              <w:t>,850</w:t>
            </w:r>
            <w:r w:rsidRPr="00573BDE">
              <w:rPr>
                <w:rFonts w:ascii="Times New Roman" w:hAnsi="Times New Roman" w:cs="Times New Roman"/>
                <w:sz w:val="20"/>
                <w:szCs w:val="20"/>
              </w:rPr>
              <w:t xml:space="preserve">.00     </w:t>
            </w:r>
            <w:r w:rsidR="00BF1C4A"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6</w:t>
            </w:r>
            <w:r w:rsidR="00A156B8" w:rsidRPr="00573BDE">
              <w:rPr>
                <w:rFonts w:ascii="Times New Roman" w:hAnsi="Times New Roman" w:cs="Times New Roman"/>
                <w:sz w:val="20"/>
                <w:szCs w:val="20"/>
              </w:rPr>
              <w:t>.44</w:t>
            </w:r>
          </w:p>
          <w:p w:rsidR="00047189" w:rsidRPr="00573BDE" w:rsidRDefault="00C30CF5"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Seeds</w:t>
            </w:r>
            <w:r w:rsidR="00047189" w:rsidRPr="00573BDE">
              <w:rPr>
                <w:rFonts w:ascii="Times New Roman" w:hAnsi="Times New Roman" w:cs="Times New Roman"/>
                <w:sz w:val="20"/>
                <w:szCs w:val="20"/>
              </w:rPr>
              <w:t xml:space="preserve">                                      </w:t>
            </w:r>
            <w:r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8</w:t>
            </w:r>
            <w:r w:rsidRPr="00573BDE">
              <w:rPr>
                <w:rFonts w:ascii="Times New Roman" w:hAnsi="Times New Roman" w:cs="Times New Roman"/>
                <w:sz w:val="20"/>
                <w:szCs w:val="20"/>
              </w:rPr>
              <w:t>,500</w:t>
            </w:r>
            <w:r w:rsidR="00047189" w:rsidRPr="00573BDE">
              <w:rPr>
                <w:rFonts w:ascii="Times New Roman" w:hAnsi="Times New Roman" w:cs="Times New Roman"/>
                <w:sz w:val="20"/>
                <w:szCs w:val="20"/>
              </w:rPr>
              <w:t xml:space="preserve">.00     </w:t>
            </w:r>
            <w:r w:rsidR="003642EE"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A156B8" w:rsidRPr="00573BDE">
              <w:rPr>
                <w:rFonts w:ascii="Times New Roman" w:hAnsi="Times New Roman" w:cs="Times New Roman"/>
                <w:sz w:val="20"/>
                <w:szCs w:val="20"/>
              </w:rPr>
              <w:t>1.28</w:t>
            </w:r>
          </w:p>
          <w:p w:rsidR="00047189" w:rsidRPr="00573BDE" w:rsidRDefault="00C30CF5"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Fertilizer</w:t>
            </w:r>
            <w:r w:rsidR="00047189" w:rsidRPr="00573BDE">
              <w:rPr>
                <w:rFonts w:ascii="Times New Roman" w:hAnsi="Times New Roman" w:cs="Times New Roman"/>
                <w:sz w:val="20"/>
                <w:szCs w:val="20"/>
              </w:rPr>
              <w:t xml:space="preserve">                                        </w:t>
            </w:r>
            <w:r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Pr="00573BDE">
              <w:rPr>
                <w:rFonts w:ascii="Times New Roman" w:hAnsi="Times New Roman" w:cs="Times New Roman"/>
                <w:sz w:val="20"/>
                <w:szCs w:val="20"/>
              </w:rPr>
              <w:t>,000.0</w:t>
            </w:r>
            <w:r w:rsidR="00047189" w:rsidRPr="00573BDE">
              <w:rPr>
                <w:rFonts w:ascii="Times New Roman" w:hAnsi="Times New Roman" w:cs="Times New Roman"/>
                <w:sz w:val="20"/>
                <w:szCs w:val="20"/>
              </w:rPr>
              <w:t xml:space="preserve">0     </w:t>
            </w:r>
            <w:r w:rsidR="001842EE"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9</w:t>
            </w:r>
            <w:r w:rsidR="00A156B8" w:rsidRPr="00573BDE">
              <w:rPr>
                <w:rFonts w:ascii="Times New Roman" w:hAnsi="Times New Roman" w:cs="Times New Roman"/>
                <w:sz w:val="20"/>
                <w:szCs w:val="20"/>
              </w:rPr>
              <w:t>.29</w:t>
            </w:r>
          </w:p>
          <w:p w:rsidR="00047189" w:rsidRPr="00573BDE" w:rsidRDefault="00FD58D6"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Herbicides</w:t>
            </w:r>
            <w:r w:rsidR="00047189" w:rsidRPr="00573BDE">
              <w:rPr>
                <w:rFonts w:ascii="Times New Roman" w:hAnsi="Times New Roman" w:cs="Times New Roman"/>
                <w:sz w:val="20"/>
                <w:szCs w:val="20"/>
              </w:rPr>
              <w:t xml:space="preserve">                                      </w:t>
            </w:r>
            <w:r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5</w:t>
            </w:r>
            <w:r w:rsidRPr="00573BDE">
              <w:rPr>
                <w:rFonts w:ascii="Times New Roman" w:hAnsi="Times New Roman" w:cs="Times New Roman"/>
                <w:sz w:val="20"/>
                <w:szCs w:val="20"/>
              </w:rPr>
              <w:t>,750.00</w:t>
            </w:r>
            <w:r w:rsidR="00047189" w:rsidRPr="00573BDE">
              <w:rPr>
                <w:rFonts w:ascii="Times New Roman" w:hAnsi="Times New Roman" w:cs="Times New Roman"/>
                <w:sz w:val="20"/>
                <w:szCs w:val="20"/>
              </w:rPr>
              <w:t xml:space="preserve">      </w:t>
            </w:r>
            <w:r w:rsidR="001842EE"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A156B8" w:rsidRPr="00573BDE">
              <w:rPr>
                <w:rFonts w:ascii="Times New Roman" w:hAnsi="Times New Roman" w:cs="Times New Roman"/>
                <w:sz w:val="20"/>
                <w:szCs w:val="20"/>
              </w:rPr>
              <w:t>.63</w:t>
            </w:r>
          </w:p>
          <w:p w:rsidR="00637989" w:rsidRPr="00573BDE" w:rsidRDefault="00A156B8"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Pesticides          </w:t>
            </w:r>
            <w:r w:rsidR="00BF1C4A"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5</w:t>
            </w:r>
            <w:r w:rsidRPr="00573BDE">
              <w:rPr>
                <w:rFonts w:ascii="Times New Roman" w:hAnsi="Times New Roman" w:cs="Times New Roman"/>
                <w:sz w:val="20"/>
                <w:szCs w:val="20"/>
              </w:rPr>
              <w:t xml:space="preserve">,750.00 </w:t>
            </w:r>
            <w:r w:rsidR="00BF1C4A"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Pr="00573BDE">
              <w:rPr>
                <w:rFonts w:ascii="Times New Roman" w:hAnsi="Times New Roman" w:cs="Times New Roman"/>
                <w:sz w:val="20"/>
                <w:szCs w:val="20"/>
              </w:rPr>
              <w:t>.63</w:t>
            </w:r>
          </w:p>
          <w:p w:rsidR="00047189" w:rsidRPr="00573BDE" w:rsidRDefault="00FF123A"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Total Variable</w:t>
            </w:r>
            <w:r w:rsidR="006576E3" w:rsidRPr="00573BDE">
              <w:rPr>
                <w:rFonts w:ascii="Times New Roman" w:hAnsi="Times New Roman" w:cs="Times New Roman"/>
                <w:b/>
                <w:sz w:val="20"/>
                <w:szCs w:val="20"/>
              </w:rPr>
              <w:t xml:space="preserve"> Cost (</w:t>
            </w:r>
            <w:r w:rsidR="00047189" w:rsidRPr="00573BDE">
              <w:rPr>
                <w:rFonts w:ascii="Times New Roman" w:hAnsi="Times New Roman" w:cs="Times New Roman"/>
                <w:b/>
                <w:sz w:val="20"/>
                <w:szCs w:val="20"/>
              </w:rPr>
              <w:t xml:space="preserve">TVC)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3</w:t>
            </w:r>
            <w:r w:rsidR="00202191" w:rsidRPr="00573BDE">
              <w:rPr>
                <w:rFonts w:ascii="Times New Roman" w:hAnsi="Times New Roman" w:cs="Times New Roman"/>
                <w:b/>
                <w:sz w:val="20"/>
                <w:szCs w:val="20"/>
              </w:rPr>
              <w:t>1,8</w:t>
            </w:r>
            <w:r w:rsidR="00A156B8" w:rsidRPr="00573BDE">
              <w:rPr>
                <w:rFonts w:ascii="Times New Roman" w:hAnsi="Times New Roman" w:cs="Times New Roman"/>
                <w:b/>
                <w:sz w:val="20"/>
                <w:szCs w:val="20"/>
              </w:rPr>
              <w:t>50.00</w:t>
            </w:r>
          </w:p>
          <w:p w:rsidR="006576E3" w:rsidRPr="00573BDE" w:rsidRDefault="006576E3" w:rsidP="00F84E2C">
            <w:pPr>
              <w:tabs>
                <w:tab w:val="left" w:pos="720"/>
                <w:tab w:val="left" w:pos="3420"/>
              </w:tabs>
              <w:snapToGrid w:val="0"/>
              <w:ind w:leftChars="709" w:left="1560" w:firstLine="0"/>
              <w:rPr>
                <w:rFonts w:ascii="Times New Roman" w:hAnsi="Times New Roman" w:cs="Times New Roman"/>
                <w:b/>
                <w:sz w:val="20"/>
                <w:szCs w:val="20"/>
              </w:rPr>
            </w:pPr>
          </w:p>
          <w:p w:rsidR="00047189" w:rsidRPr="00573BDE" w:rsidRDefault="00047189"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Fixed Costs</w:t>
            </w:r>
          </w:p>
          <w:p w:rsidR="00637989" w:rsidRPr="00573BDE" w:rsidRDefault="00302F54"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Rent on </w:t>
            </w:r>
            <w:r w:rsidR="007D5AC0" w:rsidRPr="00573BDE">
              <w:rPr>
                <w:rFonts w:ascii="Times New Roman" w:hAnsi="Times New Roman" w:cs="Times New Roman"/>
                <w:sz w:val="20"/>
                <w:szCs w:val="20"/>
              </w:rPr>
              <w:t>Land</w:t>
            </w:r>
            <w:r w:rsidR="00047189" w:rsidRPr="00573BDE">
              <w:rPr>
                <w:rFonts w:ascii="Times New Roman" w:hAnsi="Times New Roman" w:cs="Times New Roman"/>
                <w:sz w:val="20"/>
                <w:szCs w:val="20"/>
              </w:rPr>
              <w:t xml:space="preserve">         </w:t>
            </w:r>
            <w:r w:rsidR="007E2DE9" w:rsidRPr="00573BDE">
              <w:rPr>
                <w:rFonts w:ascii="Times New Roman" w:hAnsi="Times New Roman" w:cs="Times New Roman"/>
                <w:sz w:val="20"/>
                <w:szCs w:val="20"/>
              </w:rPr>
              <w:t xml:space="preserve">                           </w:t>
            </w:r>
            <w:r w:rsidR="0027615D"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3</w:t>
            </w:r>
            <w:r w:rsidR="00C33786" w:rsidRPr="00573BDE">
              <w:rPr>
                <w:rFonts w:ascii="Times New Roman" w:hAnsi="Times New Roman" w:cs="Times New Roman"/>
                <w:sz w:val="20"/>
                <w:szCs w:val="20"/>
              </w:rPr>
              <w:t>6,000</w:t>
            </w:r>
            <w:r w:rsidR="00047189" w:rsidRPr="00573BDE">
              <w:rPr>
                <w:rFonts w:ascii="Times New Roman" w:hAnsi="Times New Roman" w:cs="Times New Roman"/>
                <w:sz w:val="20"/>
                <w:szCs w:val="20"/>
              </w:rPr>
              <w:t xml:space="preserve">.00      </w:t>
            </w:r>
            <w:r w:rsidR="00CD5F43"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A156B8" w:rsidRPr="00573BDE">
              <w:rPr>
                <w:rFonts w:ascii="Times New Roman" w:hAnsi="Times New Roman" w:cs="Times New Roman"/>
                <w:sz w:val="20"/>
                <w:szCs w:val="20"/>
              </w:rPr>
              <w:t>7.77</w:t>
            </w:r>
          </w:p>
          <w:p w:rsidR="003822E0" w:rsidRPr="00573BDE" w:rsidRDefault="007D5AC0"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Depreciation on </w:t>
            </w:r>
            <w:r w:rsidR="003822E0" w:rsidRPr="00573BDE">
              <w:rPr>
                <w:rFonts w:ascii="Times New Roman" w:hAnsi="Times New Roman" w:cs="Times New Roman"/>
                <w:sz w:val="20"/>
                <w:szCs w:val="20"/>
              </w:rPr>
              <w:t xml:space="preserve">Farm tools      </w:t>
            </w:r>
            <w:r w:rsidR="003642EE" w:rsidRPr="00573BDE">
              <w:rPr>
                <w:rFonts w:ascii="Times New Roman" w:hAnsi="Times New Roman" w:cs="Times New Roman"/>
                <w:sz w:val="20"/>
                <w:szCs w:val="20"/>
              </w:rPr>
              <w:t xml:space="preserve">        </w:t>
            </w:r>
            <w:r w:rsidR="0027615D"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3822E0" w:rsidRPr="00573BDE">
              <w:rPr>
                <w:rFonts w:ascii="Times New Roman" w:hAnsi="Times New Roman" w:cs="Times New Roman"/>
                <w:sz w:val="20"/>
                <w:szCs w:val="20"/>
              </w:rPr>
              <w:t xml:space="preserve">,500.00 </w:t>
            </w:r>
            <w:r w:rsidR="00CD5F43"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9</w:t>
            </w:r>
            <w:r w:rsidR="003822E0" w:rsidRPr="00573BDE">
              <w:rPr>
                <w:rFonts w:ascii="Times New Roman" w:hAnsi="Times New Roman" w:cs="Times New Roman"/>
                <w:sz w:val="20"/>
                <w:szCs w:val="20"/>
              </w:rPr>
              <w:t>.96</w:t>
            </w:r>
          </w:p>
          <w:p w:rsidR="00637989" w:rsidRPr="00573BDE" w:rsidRDefault="00047189"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Total Fixed</w:t>
            </w:r>
            <w:r w:rsidR="00070007" w:rsidRPr="00573BDE">
              <w:rPr>
                <w:rFonts w:ascii="Times New Roman" w:hAnsi="Times New Roman" w:cs="Times New Roman"/>
                <w:b/>
                <w:sz w:val="20"/>
                <w:szCs w:val="20"/>
              </w:rPr>
              <w:t xml:space="preserve"> Cost (TFC)                 </w:t>
            </w:r>
            <w:r w:rsidR="0020796A"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4</w:t>
            </w:r>
            <w:r w:rsidR="00EB76E6" w:rsidRPr="00573BDE">
              <w:rPr>
                <w:rFonts w:ascii="Times New Roman" w:hAnsi="Times New Roman" w:cs="Times New Roman"/>
                <w:b/>
                <w:sz w:val="20"/>
                <w:szCs w:val="20"/>
              </w:rPr>
              <w:t>3</w:t>
            </w:r>
            <w:r w:rsidR="00C33786" w:rsidRPr="00573BDE">
              <w:rPr>
                <w:rFonts w:ascii="Times New Roman" w:hAnsi="Times New Roman" w:cs="Times New Roman"/>
                <w:b/>
                <w:sz w:val="20"/>
                <w:szCs w:val="20"/>
              </w:rPr>
              <w:t>,</w:t>
            </w:r>
            <w:r w:rsidR="00EB76E6" w:rsidRPr="00573BDE">
              <w:rPr>
                <w:rFonts w:ascii="Times New Roman" w:hAnsi="Times New Roman" w:cs="Times New Roman"/>
                <w:b/>
                <w:sz w:val="20"/>
                <w:szCs w:val="20"/>
              </w:rPr>
              <w:t>5</w:t>
            </w:r>
            <w:r w:rsidR="00C33786" w:rsidRPr="00573BDE">
              <w:rPr>
                <w:rFonts w:ascii="Times New Roman" w:hAnsi="Times New Roman" w:cs="Times New Roman"/>
                <w:b/>
                <w:sz w:val="20"/>
                <w:szCs w:val="20"/>
              </w:rPr>
              <w:t>00</w:t>
            </w:r>
            <w:r w:rsidRPr="00573BDE">
              <w:rPr>
                <w:rFonts w:ascii="Times New Roman" w:hAnsi="Times New Roman" w:cs="Times New Roman"/>
                <w:b/>
                <w:sz w:val="20"/>
                <w:szCs w:val="20"/>
              </w:rPr>
              <w:t>.00</w:t>
            </w:r>
          </w:p>
          <w:p w:rsidR="00047189" w:rsidRPr="00573BDE" w:rsidRDefault="006576E3"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Total Cost (</w:t>
            </w:r>
            <w:r w:rsidR="00047189" w:rsidRPr="00573BDE">
              <w:rPr>
                <w:rFonts w:ascii="Times New Roman" w:hAnsi="Times New Roman" w:cs="Times New Roman"/>
                <w:b/>
                <w:sz w:val="20"/>
                <w:szCs w:val="20"/>
              </w:rPr>
              <w:t xml:space="preserve">TC)                       </w:t>
            </w:r>
            <w:r w:rsidR="00C33786" w:rsidRPr="00573BDE">
              <w:rPr>
                <w:rFonts w:ascii="Times New Roman" w:hAnsi="Times New Roman" w:cs="Times New Roman"/>
                <w:b/>
                <w:sz w:val="20"/>
                <w:szCs w:val="20"/>
              </w:rPr>
              <w:t xml:space="preserve"> </w:t>
            </w:r>
            <w:r w:rsidRPr="00573BDE">
              <w:rPr>
                <w:rFonts w:ascii="Times New Roman" w:hAnsi="Times New Roman" w:cs="Times New Roman"/>
                <w:b/>
                <w:sz w:val="20"/>
                <w:szCs w:val="20"/>
              </w:rPr>
              <w:t xml:space="preserve">      </w:t>
            </w:r>
            <w:r w:rsidR="0020796A"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7</w:t>
            </w:r>
            <w:r w:rsidR="00C33786" w:rsidRPr="00573BDE">
              <w:rPr>
                <w:rFonts w:ascii="Times New Roman" w:hAnsi="Times New Roman" w:cs="Times New Roman"/>
                <w:b/>
                <w:sz w:val="20"/>
                <w:szCs w:val="20"/>
              </w:rPr>
              <w:t>5,350.00</w:t>
            </w:r>
          </w:p>
          <w:p w:rsidR="006576E3" w:rsidRPr="00573BDE" w:rsidRDefault="006576E3" w:rsidP="00F84E2C">
            <w:pPr>
              <w:tabs>
                <w:tab w:val="left" w:pos="720"/>
                <w:tab w:val="left" w:pos="3420"/>
              </w:tabs>
              <w:snapToGrid w:val="0"/>
              <w:ind w:leftChars="709" w:left="1560" w:firstLine="0"/>
              <w:rPr>
                <w:rFonts w:ascii="Times New Roman" w:hAnsi="Times New Roman" w:cs="Times New Roman"/>
                <w:b/>
                <w:sz w:val="20"/>
                <w:szCs w:val="20"/>
              </w:rPr>
            </w:pPr>
          </w:p>
          <w:p w:rsidR="00047189" w:rsidRPr="00573BDE" w:rsidRDefault="00047189"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Revenue</w:t>
            </w:r>
          </w:p>
          <w:p w:rsidR="006576E3" w:rsidRPr="00573BDE" w:rsidRDefault="006576E3"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Sales </w:t>
            </w:r>
            <w:r w:rsidR="00871A72" w:rsidRPr="00573BDE">
              <w:rPr>
                <w:rFonts w:ascii="Times New Roman" w:hAnsi="Times New Roman" w:cs="Times New Roman"/>
                <w:sz w:val="20"/>
                <w:szCs w:val="20"/>
              </w:rPr>
              <w:t xml:space="preserve">of </w:t>
            </w:r>
            <w:proofErr w:type="spellStart"/>
            <w:r w:rsidR="00871A72" w:rsidRPr="00573BDE">
              <w:rPr>
                <w:rFonts w:ascii="Times New Roman" w:hAnsi="Times New Roman" w:cs="Times New Roman"/>
                <w:sz w:val="20"/>
                <w:szCs w:val="20"/>
              </w:rPr>
              <w:t>Moringa</w:t>
            </w:r>
            <w:proofErr w:type="spellEnd"/>
            <w:r w:rsidR="00871A72" w:rsidRPr="00573BDE">
              <w:rPr>
                <w:rFonts w:ascii="Times New Roman" w:hAnsi="Times New Roman" w:cs="Times New Roman"/>
                <w:sz w:val="20"/>
                <w:szCs w:val="20"/>
              </w:rPr>
              <w:t xml:space="preserve"> Leaves and Seeds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Pr="00573BDE">
              <w:rPr>
                <w:rFonts w:ascii="Times New Roman" w:hAnsi="Times New Roman" w:cs="Times New Roman"/>
                <w:sz w:val="20"/>
                <w:szCs w:val="20"/>
              </w:rPr>
              <w:t>87, 500.00</w:t>
            </w:r>
          </w:p>
          <w:p w:rsidR="00047189" w:rsidRPr="00573BDE" w:rsidRDefault="00CC1BA5" w:rsidP="00F84E2C">
            <w:pPr>
              <w:tabs>
                <w:tab w:val="left" w:pos="720"/>
                <w:tab w:val="left" w:pos="3420"/>
              </w:tabs>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Total Revenue (</w:t>
            </w:r>
            <w:r w:rsidR="00047189" w:rsidRPr="00573BDE">
              <w:rPr>
                <w:rFonts w:ascii="Times New Roman" w:hAnsi="Times New Roman" w:cs="Times New Roman"/>
                <w:b/>
                <w:sz w:val="20"/>
                <w:szCs w:val="20"/>
              </w:rPr>
              <w:t xml:space="preserve">TR)                 </w:t>
            </w:r>
            <w:r w:rsidR="00867C1F" w:rsidRPr="00573BDE">
              <w:rPr>
                <w:rFonts w:ascii="Times New Roman" w:hAnsi="Times New Roman" w:cs="Times New Roman"/>
                <w:b/>
                <w:sz w:val="20"/>
                <w:szCs w:val="20"/>
              </w:rPr>
              <w:t xml:space="preserve"> </w:t>
            </w:r>
            <w:r w:rsidR="00DB4E52" w:rsidRPr="00573BDE">
              <w:rPr>
                <w:rFonts w:ascii="Times New Roman" w:hAnsi="Times New Roman" w:cs="Times New Roman"/>
                <w:b/>
                <w:sz w:val="20"/>
                <w:szCs w:val="20"/>
              </w:rPr>
              <w:t xml:space="preserve">      </w:t>
            </w:r>
            <w:r w:rsidR="00821894"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00867C1F" w:rsidRPr="00573BDE">
              <w:rPr>
                <w:rFonts w:ascii="Times New Roman" w:hAnsi="Times New Roman" w:cs="Times New Roman"/>
                <w:b/>
                <w:sz w:val="20"/>
                <w:szCs w:val="20"/>
              </w:rPr>
              <w:t>87,500</w:t>
            </w:r>
            <w:r w:rsidR="00047189" w:rsidRPr="00573BDE">
              <w:rPr>
                <w:rFonts w:ascii="Times New Roman" w:hAnsi="Times New Roman" w:cs="Times New Roman"/>
                <w:b/>
                <w:sz w:val="20"/>
                <w:szCs w:val="20"/>
              </w:rPr>
              <w:t>.00</w:t>
            </w:r>
          </w:p>
          <w:p w:rsidR="00047189" w:rsidRPr="00573BDE" w:rsidRDefault="00047189" w:rsidP="00F84E2C">
            <w:pPr>
              <w:tabs>
                <w:tab w:val="left" w:pos="720"/>
                <w:tab w:val="left" w:pos="3420"/>
              </w:tabs>
              <w:snapToGrid w:val="0"/>
              <w:ind w:leftChars="709" w:left="1560" w:firstLine="0"/>
              <w:rPr>
                <w:rFonts w:ascii="Times New Roman" w:hAnsi="Times New Roman" w:cs="Times New Roman"/>
                <w:sz w:val="20"/>
                <w:szCs w:val="20"/>
              </w:rPr>
            </w:pPr>
            <w:r w:rsidRPr="00573BDE">
              <w:rPr>
                <w:rFonts w:ascii="Times New Roman" w:hAnsi="Times New Roman" w:cs="Times New Roman"/>
                <w:b/>
                <w:sz w:val="20"/>
                <w:szCs w:val="20"/>
              </w:rPr>
              <w:t>Net Farm</w:t>
            </w:r>
            <w:r w:rsidR="00DB4E52" w:rsidRPr="00573BDE">
              <w:rPr>
                <w:rFonts w:ascii="Times New Roman" w:hAnsi="Times New Roman" w:cs="Times New Roman"/>
                <w:b/>
                <w:sz w:val="20"/>
                <w:szCs w:val="20"/>
              </w:rPr>
              <w:t xml:space="preserve"> Income (NFI)</w:t>
            </w:r>
            <w:r w:rsidR="00395657" w:rsidRPr="00573BDE">
              <w:rPr>
                <w:rFonts w:ascii="Times New Roman" w:hAnsi="Times New Roman" w:cs="Times New Roman"/>
                <w:b/>
                <w:sz w:val="20"/>
                <w:szCs w:val="20"/>
              </w:rPr>
              <w:t xml:space="preserve"> </w:t>
            </w:r>
            <w:r w:rsidR="00DB4E52" w:rsidRPr="00573BDE">
              <w:rPr>
                <w:rFonts w:ascii="Times New Roman" w:hAnsi="Times New Roman" w:cs="Times New Roman"/>
                <w:b/>
                <w:sz w:val="20"/>
                <w:szCs w:val="20"/>
              </w:rPr>
              <w:t>=</w:t>
            </w:r>
            <w:r w:rsidR="000B00D5" w:rsidRPr="00573BDE">
              <w:rPr>
                <w:rFonts w:ascii="Times New Roman" w:hAnsi="Times New Roman" w:cs="Times New Roman"/>
                <w:b/>
                <w:sz w:val="20"/>
                <w:szCs w:val="20"/>
              </w:rPr>
              <w:t xml:space="preserve"> </w:t>
            </w:r>
            <w:r w:rsidR="00DB4E52" w:rsidRPr="00573BDE">
              <w:rPr>
                <w:rFonts w:ascii="Times New Roman" w:hAnsi="Times New Roman" w:cs="Times New Roman"/>
                <w:b/>
                <w:sz w:val="20"/>
                <w:szCs w:val="20"/>
              </w:rPr>
              <w:t>TR-</w:t>
            </w:r>
            <w:r w:rsidR="00867C1F" w:rsidRPr="00573BDE">
              <w:rPr>
                <w:rFonts w:ascii="Times New Roman" w:hAnsi="Times New Roman" w:cs="Times New Roman"/>
                <w:b/>
                <w:sz w:val="20"/>
                <w:szCs w:val="20"/>
              </w:rPr>
              <w:t xml:space="preserve">TC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1</w:t>
            </w:r>
            <w:r w:rsidR="00867C1F" w:rsidRPr="00573BDE">
              <w:rPr>
                <w:rFonts w:ascii="Times New Roman" w:hAnsi="Times New Roman" w:cs="Times New Roman"/>
                <w:b/>
                <w:sz w:val="20"/>
                <w:szCs w:val="20"/>
              </w:rPr>
              <w:t>12,150.00</w:t>
            </w:r>
          </w:p>
        </w:tc>
      </w:tr>
      <w:tr w:rsidR="00047189" w:rsidRPr="00573BDE" w:rsidTr="0054676E">
        <w:trPr>
          <w:trHeight w:val="200"/>
        </w:trPr>
        <w:tc>
          <w:tcPr>
            <w:tcW w:w="9787" w:type="dxa"/>
            <w:tcBorders>
              <w:top w:val="single" w:sz="4" w:space="0" w:color="auto"/>
              <w:left w:val="nil"/>
              <w:bottom w:val="nil"/>
              <w:right w:val="nil"/>
            </w:tcBorders>
          </w:tcPr>
          <w:p w:rsidR="00047189" w:rsidRPr="00573BDE" w:rsidRDefault="00212CDB" w:rsidP="00573BDE">
            <w:pPr>
              <w:tabs>
                <w:tab w:val="left" w:pos="720"/>
                <w:tab w:val="left" w:pos="3420"/>
              </w:tabs>
              <w:snapToGrid w:val="0"/>
              <w:ind w:firstLine="0"/>
              <w:rPr>
                <w:rFonts w:ascii="Times New Roman" w:hAnsi="Times New Roman" w:cs="Times New Roman"/>
                <w:sz w:val="20"/>
                <w:szCs w:val="20"/>
              </w:rPr>
            </w:pPr>
            <w:r w:rsidRPr="00573BDE">
              <w:rPr>
                <w:rFonts w:ascii="Times New Roman" w:hAnsi="Times New Roman" w:cs="Times New Roman"/>
                <w:sz w:val="20"/>
                <w:szCs w:val="20"/>
              </w:rPr>
              <w:t xml:space="preserve">Source: </w:t>
            </w:r>
            <w:r w:rsidR="00047189" w:rsidRPr="00573BDE">
              <w:rPr>
                <w:rFonts w:ascii="Times New Roman" w:hAnsi="Times New Roman" w:cs="Times New Roman"/>
                <w:sz w:val="20"/>
                <w:szCs w:val="20"/>
              </w:rPr>
              <w:t xml:space="preserve">Field </w:t>
            </w:r>
            <w:r w:rsidR="00CC1019" w:rsidRPr="00573BDE">
              <w:rPr>
                <w:rFonts w:ascii="Times New Roman" w:hAnsi="Times New Roman" w:cs="Times New Roman"/>
                <w:sz w:val="20"/>
                <w:szCs w:val="20"/>
              </w:rPr>
              <w:t>Survey</w:t>
            </w:r>
            <w:r w:rsidR="00052652" w:rsidRPr="00573BDE">
              <w:rPr>
                <w:rFonts w:ascii="Times New Roman" w:hAnsi="Times New Roman" w:cs="Times New Roman"/>
                <w:sz w:val="20"/>
                <w:szCs w:val="20"/>
              </w:rPr>
              <w:t xml:space="preserve"> Data and Computation by the Researcher</w:t>
            </w:r>
            <w:r w:rsidR="00CC1019" w:rsidRPr="00573BDE">
              <w:rPr>
                <w:rFonts w:ascii="Times New Roman" w:hAnsi="Times New Roman" w:cs="Times New Roman"/>
                <w:sz w:val="20"/>
                <w:szCs w:val="20"/>
              </w:rPr>
              <w:t>,</w:t>
            </w:r>
            <w:r w:rsidR="00052652" w:rsidRPr="00573BDE">
              <w:rPr>
                <w:rFonts w:ascii="Times New Roman" w:hAnsi="Times New Roman" w:cs="Times New Roman"/>
                <w:sz w:val="20"/>
                <w:szCs w:val="20"/>
              </w:rPr>
              <w:t xml:space="preserve"> (2014)</w:t>
            </w:r>
            <w:r w:rsidR="00047189" w:rsidRPr="00573BDE">
              <w:rPr>
                <w:rFonts w:ascii="Times New Roman" w:hAnsi="Times New Roman" w:cs="Times New Roman"/>
                <w:sz w:val="20"/>
                <w:szCs w:val="20"/>
              </w:rPr>
              <w:t>.</w:t>
            </w:r>
            <w:r w:rsidR="007A3227" w:rsidRPr="00573BDE">
              <w:rPr>
                <w:rFonts w:ascii="Times New Roman" w:hAnsi="Times New Roman" w:cs="Times New Roman"/>
                <w:sz w:val="20"/>
                <w:szCs w:val="20"/>
              </w:rPr>
              <w:t xml:space="preserve"> </w:t>
            </w:r>
            <w:r w:rsidR="007A3227" w:rsidRPr="00573BDE">
              <w:rPr>
                <w:rFonts w:ascii="Times New Roman" w:hAnsi="Times New Roman" w:cs="Times New Roman"/>
                <w:b/>
                <w:sz w:val="20"/>
                <w:szCs w:val="20"/>
              </w:rPr>
              <w:t xml:space="preserve">Note: </w:t>
            </w:r>
            <w:r w:rsidR="00654AAB" w:rsidRPr="00573BDE">
              <w:rPr>
                <w:rFonts w:ascii="Times New Roman" w:hAnsi="Times New Roman" w:cs="Times New Roman"/>
                <w:sz w:val="20"/>
                <w:szCs w:val="20"/>
              </w:rPr>
              <w:t xml:space="preserve">Depreciation on </w:t>
            </w:r>
            <w:r w:rsidR="00795835" w:rsidRPr="00573BDE">
              <w:rPr>
                <w:rFonts w:ascii="Times New Roman" w:hAnsi="Times New Roman" w:cs="Times New Roman"/>
                <w:sz w:val="20"/>
                <w:szCs w:val="20"/>
              </w:rPr>
              <w:t>Farm tools</w:t>
            </w:r>
            <w:r w:rsidR="007A3227" w:rsidRPr="00573BDE">
              <w:rPr>
                <w:rFonts w:ascii="Times New Roman" w:hAnsi="Times New Roman" w:cs="Times New Roman"/>
                <w:sz w:val="20"/>
                <w:szCs w:val="20"/>
              </w:rPr>
              <w:t xml:space="preserve"> was cal</w:t>
            </w:r>
            <w:r w:rsidR="00DA311F" w:rsidRPr="00573BDE">
              <w:rPr>
                <w:rFonts w:ascii="Times New Roman" w:hAnsi="Times New Roman" w:cs="Times New Roman"/>
                <w:sz w:val="20"/>
                <w:szCs w:val="20"/>
              </w:rPr>
              <w:t xml:space="preserve">culated using the straight line </w:t>
            </w:r>
            <w:r w:rsidR="007A3227" w:rsidRPr="00573BDE">
              <w:rPr>
                <w:rFonts w:ascii="Times New Roman" w:hAnsi="Times New Roman" w:cs="Times New Roman"/>
                <w:sz w:val="20"/>
                <w:szCs w:val="20"/>
              </w:rPr>
              <w:t>method.</w:t>
            </w:r>
          </w:p>
          <w:p w:rsidR="00CF419F" w:rsidRPr="00573BDE" w:rsidRDefault="00CF419F" w:rsidP="00573BDE">
            <w:pPr>
              <w:tabs>
                <w:tab w:val="left" w:pos="720"/>
                <w:tab w:val="left" w:pos="3420"/>
              </w:tabs>
              <w:snapToGrid w:val="0"/>
              <w:ind w:firstLine="0"/>
              <w:rPr>
                <w:rFonts w:ascii="Times New Roman" w:hAnsi="Times New Roman" w:cs="Times New Roman"/>
                <w:sz w:val="20"/>
                <w:szCs w:val="20"/>
              </w:rPr>
            </w:pPr>
          </w:p>
        </w:tc>
      </w:tr>
    </w:tbl>
    <w:p w:rsidR="00573BDE" w:rsidRDefault="00573BDE" w:rsidP="00573BDE">
      <w:pPr>
        <w:tabs>
          <w:tab w:val="left" w:pos="720"/>
          <w:tab w:val="left" w:pos="3420"/>
        </w:tabs>
        <w:snapToGrid w:val="0"/>
        <w:ind w:firstLine="0"/>
        <w:rPr>
          <w:rFonts w:ascii="Times New Roman" w:hAnsi="Times New Roman" w:cs="Times New Roman"/>
          <w:b/>
          <w:sz w:val="20"/>
          <w:szCs w:val="20"/>
        </w:rPr>
        <w:sectPr w:rsidR="00573BDE" w:rsidSect="00B23681">
          <w:type w:val="continuous"/>
          <w:pgSz w:w="12240" w:h="15840" w:code="1"/>
          <w:pgMar w:top="1440" w:right="1440" w:bottom="1440" w:left="1440" w:header="720" w:footer="720" w:gutter="0"/>
          <w:cols w:space="708"/>
          <w:docGrid w:linePitch="360"/>
        </w:sectPr>
      </w:pPr>
    </w:p>
    <w:p w:rsidR="000B441A" w:rsidRPr="00573BDE" w:rsidRDefault="003554DC"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b/>
          <w:sz w:val="20"/>
          <w:szCs w:val="20"/>
        </w:rPr>
        <w:lastRenderedPageBreak/>
        <w:t xml:space="preserve">3.3 </w:t>
      </w:r>
      <w:r w:rsidR="000B441A" w:rsidRPr="00573BDE">
        <w:rPr>
          <w:rFonts w:ascii="Times New Roman" w:hAnsi="Times New Roman" w:cs="Times New Roman"/>
          <w:b/>
          <w:sz w:val="20"/>
          <w:szCs w:val="20"/>
        </w:rPr>
        <w:t xml:space="preserve">Constraints Faced by </w:t>
      </w:r>
      <w:proofErr w:type="spellStart"/>
      <w:r w:rsidR="000B441A" w:rsidRPr="00573BDE">
        <w:rPr>
          <w:rFonts w:ascii="Times New Roman" w:hAnsi="Times New Roman" w:cs="Times New Roman"/>
          <w:b/>
          <w:sz w:val="20"/>
          <w:szCs w:val="20"/>
        </w:rPr>
        <w:t>Moringa</w:t>
      </w:r>
      <w:proofErr w:type="spellEnd"/>
      <w:r w:rsidR="000B441A" w:rsidRPr="00573BDE">
        <w:rPr>
          <w:rFonts w:ascii="Times New Roman" w:hAnsi="Times New Roman" w:cs="Times New Roman"/>
          <w:b/>
          <w:sz w:val="20"/>
          <w:szCs w:val="20"/>
        </w:rPr>
        <w:t xml:space="preserve"> Farmers</w:t>
      </w:r>
    </w:p>
    <w:p w:rsidR="002C3C25" w:rsidRPr="00573BDE" w:rsidRDefault="008222D2" w:rsidP="00573BDE">
      <w:pPr>
        <w:tabs>
          <w:tab w:val="left" w:pos="720"/>
          <w:tab w:val="left" w:pos="3420"/>
        </w:tabs>
        <w:snapToGrid w:val="0"/>
        <w:ind w:firstLine="0"/>
        <w:rPr>
          <w:rFonts w:ascii="Times New Roman" w:hAnsi="Times New Roman" w:cs="Times New Roman"/>
          <w:sz w:val="20"/>
          <w:szCs w:val="20"/>
        </w:rPr>
      </w:pPr>
      <w:r>
        <w:rPr>
          <w:rFonts w:ascii="Times New Roman" w:hAnsi="Times New Roman" w:cs="Times New Roman" w:hint="eastAsia"/>
          <w:sz w:val="20"/>
          <w:szCs w:val="20"/>
          <w:lang w:eastAsia="zh-CN"/>
        </w:rPr>
        <w:tab/>
      </w:r>
      <w:r w:rsidR="000B441A" w:rsidRPr="00573BDE">
        <w:rPr>
          <w:rFonts w:ascii="Times New Roman" w:hAnsi="Times New Roman" w:cs="Times New Roman"/>
          <w:sz w:val="20"/>
          <w:szCs w:val="20"/>
        </w:rPr>
        <w:t xml:space="preserve">The major constraints faced by </w:t>
      </w:r>
      <w:proofErr w:type="spellStart"/>
      <w:r w:rsidR="000B441A" w:rsidRPr="00573BDE">
        <w:rPr>
          <w:rFonts w:ascii="Times New Roman" w:hAnsi="Times New Roman" w:cs="Times New Roman"/>
          <w:sz w:val="20"/>
          <w:szCs w:val="20"/>
        </w:rPr>
        <w:t>Moringa</w:t>
      </w:r>
      <w:proofErr w:type="spellEnd"/>
      <w:r w:rsidR="000B441A" w:rsidRPr="00573BDE">
        <w:rPr>
          <w:rFonts w:ascii="Times New Roman" w:hAnsi="Times New Roman" w:cs="Times New Roman"/>
          <w:sz w:val="20"/>
          <w:szCs w:val="20"/>
        </w:rPr>
        <w:t xml:space="preserve"> farmers in the study area were pests and diseases 45.7%, lack of technical advice 25.9% and lack of capital 16.5%. This is followed by seed viability constraint 7.1% and drought 4.7%. Fahey (2005) reported that </w:t>
      </w:r>
      <w:proofErr w:type="spellStart"/>
      <w:r w:rsidR="000B441A" w:rsidRPr="00573BDE">
        <w:rPr>
          <w:rFonts w:ascii="Times New Roman" w:hAnsi="Times New Roman" w:cs="Times New Roman"/>
          <w:sz w:val="20"/>
          <w:szCs w:val="20"/>
        </w:rPr>
        <w:t>Moringa</w:t>
      </w:r>
      <w:proofErr w:type="spellEnd"/>
      <w:r w:rsidR="000B441A" w:rsidRPr="00573BDE">
        <w:rPr>
          <w:rFonts w:ascii="Times New Roman" w:hAnsi="Times New Roman" w:cs="Times New Roman"/>
          <w:sz w:val="20"/>
          <w:szCs w:val="20"/>
        </w:rPr>
        <w:t xml:space="preserve"> is resistance to most pests and diseases, but outbreak may occur under certain </w:t>
      </w:r>
      <w:r w:rsidR="000B441A" w:rsidRPr="00573BDE">
        <w:rPr>
          <w:rFonts w:ascii="Times New Roman" w:hAnsi="Times New Roman" w:cs="Times New Roman"/>
          <w:sz w:val="20"/>
          <w:szCs w:val="20"/>
        </w:rPr>
        <w:lastRenderedPageBreak/>
        <w:t xml:space="preserve">conditions. For example; </w:t>
      </w:r>
      <w:proofErr w:type="spellStart"/>
      <w:r w:rsidR="000B441A" w:rsidRPr="00573BDE">
        <w:rPr>
          <w:rFonts w:ascii="Times New Roman" w:hAnsi="Times New Roman" w:cs="Times New Roman"/>
          <w:sz w:val="20"/>
          <w:szCs w:val="20"/>
        </w:rPr>
        <w:t>diplodia</w:t>
      </w:r>
      <w:proofErr w:type="spellEnd"/>
      <w:r w:rsidR="000B441A" w:rsidRPr="00573BDE">
        <w:rPr>
          <w:rFonts w:ascii="Times New Roman" w:hAnsi="Times New Roman" w:cs="Times New Roman"/>
          <w:sz w:val="20"/>
          <w:szCs w:val="20"/>
        </w:rPr>
        <w:t xml:space="preserve"> root rot may appear in water logged soils, causing severe wilting and death of plants, also mite population can increase during dry and cool weather. This assertion disagrees with the finding of this study as majority of </w:t>
      </w:r>
      <w:proofErr w:type="spellStart"/>
      <w:r w:rsidR="000B441A" w:rsidRPr="00573BDE">
        <w:rPr>
          <w:rFonts w:ascii="Times New Roman" w:hAnsi="Times New Roman" w:cs="Times New Roman"/>
          <w:sz w:val="20"/>
          <w:szCs w:val="20"/>
        </w:rPr>
        <w:t>Moringa</w:t>
      </w:r>
      <w:proofErr w:type="spellEnd"/>
      <w:r w:rsidR="000B441A" w:rsidRPr="00573BDE">
        <w:rPr>
          <w:rFonts w:ascii="Times New Roman" w:hAnsi="Times New Roman" w:cs="Times New Roman"/>
          <w:sz w:val="20"/>
          <w:szCs w:val="20"/>
        </w:rPr>
        <w:t xml:space="preserve"> producers (45.7%) reported to have pests and disease as their major constraint.</w:t>
      </w:r>
    </w:p>
    <w:p w:rsidR="00573BDE" w:rsidRDefault="00573BDE" w:rsidP="00573BDE">
      <w:pPr>
        <w:tabs>
          <w:tab w:val="left" w:pos="720"/>
          <w:tab w:val="left" w:pos="3420"/>
        </w:tabs>
        <w:snapToGrid w:val="0"/>
        <w:ind w:firstLine="0"/>
        <w:rPr>
          <w:rFonts w:ascii="Times New Roman" w:hAnsi="Times New Roman" w:cs="Times New Roman"/>
          <w:b/>
          <w:sz w:val="20"/>
          <w:szCs w:val="20"/>
        </w:rPr>
        <w:sectPr w:rsidR="00573BDE" w:rsidSect="00573BDE">
          <w:type w:val="continuous"/>
          <w:pgSz w:w="12240" w:h="15840" w:code="1"/>
          <w:pgMar w:top="1440" w:right="1440" w:bottom="1440" w:left="1440" w:header="720" w:footer="720" w:gutter="0"/>
          <w:cols w:num="2" w:space="425"/>
          <w:docGrid w:linePitch="360"/>
        </w:sectPr>
      </w:pPr>
    </w:p>
    <w:p w:rsidR="00FA5A54" w:rsidRPr="00573BDE" w:rsidRDefault="00FA5A54" w:rsidP="00573BDE">
      <w:pPr>
        <w:tabs>
          <w:tab w:val="left" w:pos="720"/>
          <w:tab w:val="left" w:pos="3420"/>
        </w:tabs>
        <w:snapToGrid w:val="0"/>
        <w:ind w:firstLine="0"/>
        <w:rPr>
          <w:rFonts w:ascii="Times New Roman" w:hAnsi="Times New Roman" w:cs="Times New Roman"/>
          <w:b/>
          <w:sz w:val="20"/>
          <w:szCs w:val="20"/>
        </w:rPr>
      </w:pPr>
    </w:p>
    <w:p w:rsidR="00047189" w:rsidRPr="00573BDE" w:rsidRDefault="00047189" w:rsidP="00573BDE">
      <w:pPr>
        <w:tabs>
          <w:tab w:val="left" w:pos="720"/>
          <w:tab w:val="left" w:pos="3420"/>
        </w:tabs>
        <w:snapToGrid w:val="0"/>
        <w:ind w:firstLine="0"/>
        <w:jc w:val="center"/>
        <w:rPr>
          <w:rFonts w:ascii="Times New Roman" w:hAnsi="Times New Roman" w:cs="Times New Roman"/>
          <w:b/>
          <w:sz w:val="20"/>
          <w:szCs w:val="20"/>
        </w:rPr>
      </w:pPr>
      <w:r w:rsidRPr="00573BDE">
        <w:rPr>
          <w:rFonts w:ascii="Times New Roman" w:hAnsi="Times New Roman" w:cs="Times New Roman"/>
          <w:b/>
          <w:sz w:val="20"/>
          <w:szCs w:val="20"/>
        </w:rPr>
        <w:t xml:space="preserve">Table </w:t>
      </w:r>
      <w:r w:rsidR="00427C94" w:rsidRPr="00573BDE">
        <w:rPr>
          <w:rFonts w:ascii="Times New Roman" w:hAnsi="Times New Roman" w:cs="Times New Roman"/>
          <w:b/>
          <w:sz w:val="20"/>
          <w:szCs w:val="20"/>
        </w:rPr>
        <w:t>3</w:t>
      </w:r>
      <w:r w:rsidR="006B6D00" w:rsidRPr="00573BDE">
        <w:rPr>
          <w:rFonts w:ascii="Times New Roman" w:hAnsi="Times New Roman" w:cs="Times New Roman"/>
          <w:b/>
          <w:sz w:val="20"/>
          <w:szCs w:val="20"/>
        </w:rPr>
        <w:t>:  Constraints Faced</w:t>
      </w:r>
      <w:r w:rsidR="0056168B" w:rsidRPr="00573BDE">
        <w:rPr>
          <w:rFonts w:ascii="Times New Roman" w:hAnsi="Times New Roman" w:cs="Times New Roman"/>
          <w:b/>
          <w:sz w:val="20"/>
          <w:szCs w:val="20"/>
        </w:rPr>
        <w:t xml:space="preserve"> by</w:t>
      </w:r>
      <w:r w:rsidR="00583F78" w:rsidRPr="00573BDE">
        <w:rPr>
          <w:rFonts w:ascii="Times New Roman" w:hAnsi="Times New Roman" w:cs="Times New Roman"/>
          <w:b/>
          <w:sz w:val="20"/>
          <w:szCs w:val="20"/>
        </w:rPr>
        <w:t xml:space="preserve"> </w:t>
      </w:r>
      <w:proofErr w:type="spellStart"/>
      <w:r w:rsidR="00583F78" w:rsidRPr="00573BDE">
        <w:rPr>
          <w:rFonts w:ascii="Times New Roman" w:hAnsi="Times New Roman" w:cs="Times New Roman"/>
          <w:b/>
          <w:sz w:val="20"/>
          <w:szCs w:val="20"/>
        </w:rPr>
        <w:t>Moringa</w:t>
      </w:r>
      <w:proofErr w:type="spellEnd"/>
      <w:r w:rsidR="00FC0B8B" w:rsidRPr="00573BDE">
        <w:rPr>
          <w:rFonts w:ascii="Times New Roman" w:hAnsi="Times New Roman" w:cs="Times New Roman"/>
          <w:b/>
          <w:sz w:val="20"/>
          <w:szCs w:val="20"/>
        </w:rPr>
        <w:t xml:space="preserve"> Farm</w:t>
      </w:r>
      <w:r w:rsidR="0056168B" w:rsidRPr="00573BDE">
        <w:rPr>
          <w:rFonts w:ascii="Times New Roman" w:hAnsi="Times New Roman" w:cs="Times New Roman"/>
          <w:b/>
          <w:sz w:val="20"/>
          <w:szCs w:val="20"/>
        </w:rPr>
        <w:t>ers</w:t>
      </w:r>
    </w:p>
    <w:tbl>
      <w:tblPr>
        <w:tblStyle w:val="TableGrid"/>
        <w:tblW w:w="0" w:type="auto"/>
        <w:tblLook w:val="04A0"/>
      </w:tblPr>
      <w:tblGrid>
        <w:gridCol w:w="9576"/>
      </w:tblGrid>
      <w:tr w:rsidR="00047189" w:rsidRPr="00573BDE" w:rsidTr="003554DC">
        <w:trPr>
          <w:trHeight w:val="221"/>
        </w:trPr>
        <w:tc>
          <w:tcPr>
            <w:tcW w:w="9666" w:type="dxa"/>
            <w:tcBorders>
              <w:left w:val="nil"/>
              <w:right w:val="nil"/>
            </w:tcBorders>
          </w:tcPr>
          <w:p w:rsidR="00047189" w:rsidRPr="00573BDE" w:rsidRDefault="001C4BF9" w:rsidP="00F84E2C">
            <w:pPr>
              <w:snapToGrid w:val="0"/>
              <w:ind w:leftChars="709" w:left="1560" w:firstLine="0"/>
              <w:rPr>
                <w:rFonts w:ascii="Times New Roman" w:hAnsi="Times New Roman" w:cs="Times New Roman"/>
                <w:b/>
                <w:sz w:val="20"/>
                <w:szCs w:val="20"/>
              </w:rPr>
            </w:pPr>
            <w:r w:rsidRPr="00573BDE">
              <w:rPr>
                <w:rFonts w:ascii="Times New Roman" w:hAnsi="Times New Roman" w:cs="Times New Roman"/>
                <w:b/>
                <w:sz w:val="20"/>
                <w:szCs w:val="20"/>
              </w:rPr>
              <w:t>Con</w:t>
            </w:r>
            <w:r w:rsidR="007E5ABD" w:rsidRPr="00573BDE">
              <w:rPr>
                <w:rFonts w:ascii="Times New Roman" w:hAnsi="Times New Roman" w:cs="Times New Roman"/>
                <w:b/>
                <w:sz w:val="20"/>
                <w:szCs w:val="20"/>
              </w:rPr>
              <w:t>s</w:t>
            </w:r>
            <w:r w:rsidRPr="00573BDE">
              <w:rPr>
                <w:rFonts w:ascii="Times New Roman" w:hAnsi="Times New Roman" w:cs="Times New Roman"/>
                <w:b/>
                <w:sz w:val="20"/>
                <w:szCs w:val="20"/>
              </w:rPr>
              <w:t>traints</w:t>
            </w:r>
            <w:r w:rsidR="00047189" w:rsidRPr="00573BDE">
              <w:rPr>
                <w:rFonts w:ascii="Times New Roman" w:hAnsi="Times New Roman" w:cs="Times New Roman"/>
                <w:b/>
                <w:sz w:val="20"/>
                <w:szCs w:val="20"/>
              </w:rPr>
              <w:t xml:space="preserve">                 </w:t>
            </w:r>
            <w:r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F</w:t>
            </w:r>
            <w:r w:rsidR="00524C03" w:rsidRPr="00573BDE">
              <w:rPr>
                <w:rFonts w:ascii="Times New Roman" w:hAnsi="Times New Roman" w:cs="Times New Roman"/>
                <w:b/>
                <w:sz w:val="20"/>
                <w:szCs w:val="20"/>
              </w:rPr>
              <w:t>requency</w:t>
            </w:r>
            <w:r w:rsidR="00D139FB" w:rsidRPr="00573BDE">
              <w:rPr>
                <w:rFonts w:ascii="Times New Roman" w:hAnsi="Times New Roman" w:cs="Times New Roman"/>
                <w:b/>
                <w:sz w:val="20"/>
                <w:szCs w:val="20"/>
              </w:rPr>
              <w:t>*</w:t>
            </w:r>
            <w:r w:rsidR="00047189" w:rsidRPr="00573BDE">
              <w:rPr>
                <w:rFonts w:ascii="Times New Roman" w:hAnsi="Times New Roman" w:cs="Times New Roman"/>
                <w:b/>
                <w:sz w:val="20"/>
                <w:szCs w:val="20"/>
              </w:rPr>
              <w:t xml:space="preserve">           </w:t>
            </w:r>
            <w:r w:rsidR="00524C03" w:rsidRPr="00573BDE">
              <w:rPr>
                <w:rFonts w:ascii="Times New Roman" w:hAnsi="Times New Roman" w:cs="Times New Roman"/>
                <w:b/>
                <w:sz w:val="20"/>
                <w:szCs w:val="20"/>
              </w:rPr>
              <w:t xml:space="preserve">    </w:t>
            </w:r>
            <w:r w:rsidR="00573BDE">
              <w:rPr>
                <w:rFonts w:ascii="Times New Roman" w:hAnsi="Times New Roman" w:cs="Times New Roman"/>
                <w:b/>
                <w:sz w:val="20"/>
                <w:szCs w:val="20"/>
              </w:rPr>
              <w:tab/>
            </w:r>
            <w:r w:rsidR="00573BDE" w:rsidRPr="00573BDE">
              <w:rPr>
                <w:rFonts w:ascii="Times New Roman" w:hAnsi="Times New Roman" w:cs="Times New Roman"/>
                <w:b/>
                <w:sz w:val="20"/>
                <w:szCs w:val="20"/>
              </w:rPr>
              <w:t>P</w:t>
            </w:r>
            <w:r w:rsidR="00047189" w:rsidRPr="00573BDE">
              <w:rPr>
                <w:rFonts w:ascii="Times New Roman" w:hAnsi="Times New Roman" w:cs="Times New Roman"/>
                <w:b/>
                <w:sz w:val="20"/>
                <w:szCs w:val="20"/>
              </w:rPr>
              <w:t>ercentage</w:t>
            </w:r>
          </w:p>
        </w:tc>
      </w:tr>
      <w:tr w:rsidR="00047189" w:rsidRPr="00573BDE" w:rsidTr="00272A5F">
        <w:trPr>
          <w:trHeight w:val="978"/>
        </w:trPr>
        <w:tc>
          <w:tcPr>
            <w:tcW w:w="9666" w:type="dxa"/>
            <w:tcBorders>
              <w:left w:val="nil"/>
              <w:right w:val="nil"/>
            </w:tcBorders>
          </w:tcPr>
          <w:p w:rsidR="00047189" w:rsidRPr="00573BDE" w:rsidRDefault="00E12AE0" w:rsidP="00F84E2C">
            <w:pPr>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Drought                        </w:t>
            </w:r>
            <w:r w:rsidR="00FD7D80"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6</w:t>
            </w:r>
            <w:r w:rsidR="00047189" w:rsidRPr="00573BDE">
              <w:rPr>
                <w:rFonts w:ascii="Times New Roman" w:hAnsi="Times New Roman" w:cs="Times New Roman"/>
                <w:sz w:val="20"/>
                <w:szCs w:val="20"/>
              </w:rPr>
              <w:t xml:space="preserve">    </w:t>
            </w:r>
            <w:r w:rsidR="00FD7D80"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8546B0" w:rsidRPr="00573BDE">
              <w:rPr>
                <w:rFonts w:ascii="Times New Roman" w:hAnsi="Times New Roman" w:cs="Times New Roman"/>
                <w:sz w:val="20"/>
                <w:szCs w:val="20"/>
              </w:rPr>
              <w:t>.7</w:t>
            </w:r>
          </w:p>
          <w:p w:rsidR="00047189" w:rsidRPr="00573BDE" w:rsidRDefault="00E12AE0" w:rsidP="00F84E2C">
            <w:pPr>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 xml:space="preserve">Pests and Diseases     </w:t>
            </w:r>
            <w:r w:rsidR="000C20A8"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5</w:t>
            </w:r>
            <w:r w:rsidRPr="00573BDE">
              <w:rPr>
                <w:rFonts w:ascii="Times New Roman" w:hAnsi="Times New Roman" w:cs="Times New Roman"/>
                <w:sz w:val="20"/>
                <w:szCs w:val="20"/>
              </w:rPr>
              <w:t>8</w:t>
            </w:r>
            <w:r w:rsidR="00047189" w:rsidRPr="00573BDE">
              <w:rPr>
                <w:rFonts w:ascii="Times New Roman" w:hAnsi="Times New Roman" w:cs="Times New Roman"/>
                <w:sz w:val="20"/>
                <w:szCs w:val="20"/>
              </w:rPr>
              <w:t xml:space="preserve">   </w:t>
            </w:r>
            <w:r w:rsidR="00D139FB"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4</w:t>
            </w:r>
            <w:r w:rsidR="008546B0" w:rsidRPr="00573BDE">
              <w:rPr>
                <w:rFonts w:ascii="Times New Roman" w:hAnsi="Times New Roman" w:cs="Times New Roman"/>
                <w:sz w:val="20"/>
                <w:szCs w:val="20"/>
              </w:rPr>
              <w:t>5.7</w:t>
            </w:r>
          </w:p>
          <w:p w:rsidR="00E12AE0" w:rsidRPr="00573BDE" w:rsidRDefault="00E12AE0" w:rsidP="00F84E2C">
            <w:pPr>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Seed Viability</w:t>
            </w:r>
            <w:r w:rsidR="00666551" w:rsidRPr="00573BDE">
              <w:rPr>
                <w:rFonts w:ascii="Times New Roman" w:hAnsi="Times New Roman" w:cs="Times New Roman"/>
                <w:sz w:val="20"/>
                <w:szCs w:val="20"/>
              </w:rPr>
              <w:t xml:space="preserve"> Problem</w:t>
            </w:r>
            <w:r w:rsidR="00F775C1" w:rsidRPr="00573BDE">
              <w:rPr>
                <w:rFonts w:ascii="Times New Roman" w:hAnsi="Times New Roman" w:cs="Times New Roman"/>
                <w:sz w:val="20"/>
                <w:szCs w:val="20"/>
              </w:rPr>
              <w:t xml:space="preserve">      </w:t>
            </w:r>
            <w:r w:rsidR="00B66C14"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9</w:t>
            </w:r>
            <w:r w:rsidR="004307C6" w:rsidRPr="00573BDE">
              <w:rPr>
                <w:rFonts w:ascii="Times New Roman" w:hAnsi="Times New Roman" w:cs="Times New Roman"/>
                <w:sz w:val="20"/>
                <w:szCs w:val="20"/>
              </w:rPr>
              <w:t xml:space="preserve">     </w:t>
            </w:r>
            <w:r w:rsidR="000C20A8"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7</w:t>
            </w:r>
            <w:r w:rsidR="008546B0" w:rsidRPr="00573BDE">
              <w:rPr>
                <w:rFonts w:ascii="Times New Roman" w:hAnsi="Times New Roman" w:cs="Times New Roman"/>
                <w:sz w:val="20"/>
                <w:szCs w:val="20"/>
              </w:rPr>
              <w:t>.1</w:t>
            </w:r>
          </w:p>
          <w:p w:rsidR="00D96EEA" w:rsidRPr="00573BDE" w:rsidRDefault="00F775C1" w:rsidP="00F84E2C">
            <w:pPr>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Lack of Te</w:t>
            </w:r>
            <w:r w:rsidR="00B66C14" w:rsidRPr="00573BDE">
              <w:rPr>
                <w:rFonts w:ascii="Times New Roman" w:hAnsi="Times New Roman" w:cs="Times New Roman"/>
                <w:sz w:val="20"/>
                <w:szCs w:val="20"/>
              </w:rPr>
              <w:t xml:space="preserve">chnical Advise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3</w:t>
            </w:r>
            <w:r w:rsidRPr="00573BDE">
              <w:rPr>
                <w:rFonts w:ascii="Times New Roman" w:hAnsi="Times New Roman" w:cs="Times New Roman"/>
                <w:sz w:val="20"/>
                <w:szCs w:val="20"/>
              </w:rPr>
              <w:t>3</w:t>
            </w:r>
            <w:r w:rsidR="00D139FB" w:rsidRPr="00573BDE">
              <w:rPr>
                <w:rFonts w:ascii="Times New Roman" w:hAnsi="Times New Roman" w:cs="Times New Roman"/>
                <w:sz w:val="20"/>
                <w:szCs w:val="20"/>
              </w:rPr>
              <w:t xml:space="preserve"> </w:t>
            </w:r>
            <w:r w:rsidR="004307C6" w:rsidRPr="00573BDE">
              <w:rPr>
                <w:rFonts w:ascii="Times New Roman" w:hAnsi="Times New Roman" w:cs="Times New Roman"/>
                <w:sz w:val="20"/>
                <w:szCs w:val="20"/>
              </w:rPr>
              <w:t xml:space="preserve">     </w:t>
            </w:r>
            <w:r w:rsidR="000C20A8"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8546B0" w:rsidRPr="00573BDE">
              <w:rPr>
                <w:rFonts w:ascii="Times New Roman" w:hAnsi="Times New Roman" w:cs="Times New Roman"/>
                <w:sz w:val="20"/>
                <w:szCs w:val="20"/>
              </w:rPr>
              <w:t>5.9</w:t>
            </w:r>
          </w:p>
          <w:p w:rsidR="00F775C1" w:rsidRPr="00573BDE" w:rsidRDefault="00D96EEA" w:rsidP="00F84E2C">
            <w:pPr>
              <w:snapToGrid w:val="0"/>
              <w:ind w:leftChars="709" w:left="1560" w:firstLine="0"/>
              <w:rPr>
                <w:rFonts w:ascii="Times New Roman" w:hAnsi="Times New Roman" w:cs="Times New Roman"/>
                <w:sz w:val="20"/>
                <w:szCs w:val="20"/>
              </w:rPr>
            </w:pPr>
            <w:r w:rsidRPr="00573BDE">
              <w:rPr>
                <w:rFonts w:ascii="Times New Roman" w:hAnsi="Times New Roman" w:cs="Times New Roman"/>
                <w:sz w:val="20"/>
                <w:szCs w:val="20"/>
              </w:rPr>
              <w:t>Lack of Capital</w:t>
            </w:r>
            <w:r w:rsidR="00757192" w:rsidRPr="00573BDE">
              <w:rPr>
                <w:rFonts w:ascii="Times New Roman" w:hAnsi="Times New Roman" w:cs="Times New Roman"/>
                <w:sz w:val="20"/>
                <w:szCs w:val="20"/>
              </w:rPr>
              <w:t xml:space="preserve">   </w:t>
            </w:r>
            <w:r w:rsidR="0009731E"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2</w:t>
            </w:r>
            <w:r w:rsidR="006D27E0" w:rsidRPr="00573BDE">
              <w:rPr>
                <w:rFonts w:ascii="Times New Roman" w:hAnsi="Times New Roman" w:cs="Times New Roman"/>
                <w:sz w:val="20"/>
                <w:szCs w:val="20"/>
              </w:rPr>
              <w:t>1</w:t>
            </w:r>
            <w:r w:rsidR="000D2F06" w:rsidRPr="00573BDE">
              <w:rPr>
                <w:rFonts w:ascii="Times New Roman" w:hAnsi="Times New Roman" w:cs="Times New Roman"/>
                <w:sz w:val="20"/>
                <w:szCs w:val="20"/>
              </w:rPr>
              <w:t xml:space="preserve">                            </w:t>
            </w:r>
            <w:r w:rsidR="007349D9" w:rsidRPr="00573BDE">
              <w:rPr>
                <w:rFonts w:ascii="Times New Roman" w:hAnsi="Times New Roman" w:cs="Times New Roman"/>
                <w:sz w:val="20"/>
                <w:szCs w:val="20"/>
              </w:rPr>
              <w:t xml:space="preserve"> </w:t>
            </w:r>
            <w:r w:rsidR="00573BDE">
              <w:rPr>
                <w:rFonts w:ascii="Times New Roman" w:hAnsi="Times New Roman" w:cs="Times New Roman"/>
                <w:sz w:val="20"/>
                <w:szCs w:val="20"/>
              </w:rPr>
              <w:tab/>
            </w:r>
            <w:r w:rsidR="00573BDE" w:rsidRPr="00573BDE">
              <w:rPr>
                <w:rFonts w:ascii="Times New Roman" w:hAnsi="Times New Roman" w:cs="Times New Roman"/>
                <w:sz w:val="20"/>
                <w:szCs w:val="20"/>
              </w:rPr>
              <w:t>1</w:t>
            </w:r>
            <w:r w:rsidR="008546B0" w:rsidRPr="00573BDE">
              <w:rPr>
                <w:rFonts w:ascii="Times New Roman" w:hAnsi="Times New Roman" w:cs="Times New Roman"/>
                <w:sz w:val="20"/>
                <w:szCs w:val="20"/>
              </w:rPr>
              <w:t>6.5</w:t>
            </w:r>
          </w:p>
        </w:tc>
      </w:tr>
    </w:tbl>
    <w:p w:rsidR="00047189" w:rsidRPr="00573BDE" w:rsidRDefault="00B003F5" w:rsidP="00573BDE">
      <w:pPr>
        <w:tabs>
          <w:tab w:val="left" w:pos="720"/>
          <w:tab w:val="left" w:pos="3420"/>
        </w:tabs>
        <w:snapToGrid w:val="0"/>
        <w:ind w:firstLine="0"/>
        <w:rPr>
          <w:rFonts w:ascii="Times New Roman" w:hAnsi="Times New Roman" w:cs="Times New Roman"/>
          <w:sz w:val="20"/>
          <w:szCs w:val="20"/>
        </w:rPr>
      </w:pPr>
      <w:r w:rsidRPr="00573BDE">
        <w:rPr>
          <w:rFonts w:ascii="Times New Roman" w:hAnsi="Times New Roman" w:cs="Times New Roman"/>
          <w:sz w:val="20"/>
          <w:szCs w:val="20"/>
        </w:rPr>
        <w:t>Source: Field Survey</w:t>
      </w:r>
      <w:r w:rsidR="00531C25" w:rsidRPr="00573BDE">
        <w:rPr>
          <w:rFonts w:ascii="Times New Roman" w:hAnsi="Times New Roman" w:cs="Times New Roman"/>
          <w:sz w:val="20"/>
          <w:szCs w:val="20"/>
        </w:rPr>
        <w:t xml:space="preserve"> Data and Computation by the Researcher</w:t>
      </w:r>
      <w:r w:rsidRPr="00573BDE">
        <w:rPr>
          <w:rFonts w:ascii="Times New Roman" w:hAnsi="Times New Roman" w:cs="Times New Roman"/>
          <w:sz w:val="20"/>
          <w:szCs w:val="20"/>
        </w:rPr>
        <w:t xml:space="preserve">, </w:t>
      </w:r>
      <w:r w:rsidR="00531C25" w:rsidRPr="00573BDE">
        <w:rPr>
          <w:rFonts w:ascii="Times New Roman" w:hAnsi="Times New Roman" w:cs="Times New Roman"/>
          <w:sz w:val="20"/>
          <w:szCs w:val="20"/>
        </w:rPr>
        <w:t>(2014)</w:t>
      </w:r>
      <w:r w:rsidR="00047189" w:rsidRPr="00573BDE">
        <w:rPr>
          <w:rFonts w:ascii="Times New Roman" w:hAnsi="Times New Roman" w:cs="Times New Roman"/>
          <w:sz w:val="20"/>
          <w:szCs w:val="20"/>
        </w:rPr>
        <w:t>.</w:t>
      </w:r>
      <w:r w:rsidR="008423B8" w:rsidRPr="00573BDE">
        <w:rPr>
          <w:rFonts w:ascii="Times New Roman" w:hAnsi="Times New Roman" w:cs="Times New Roman"/>
          <w:sz w:val="20"/>
          <w:szCs w:val="20"/>
        </w:rPr>
        <w:t xml:space="preserve">  *Multiple Responses.</w:t>
      </w:r>
    </w:p>
    <w:p w:rsidR="00272A5F" w:rsidRPr="00573BDE" w:rsidRDefault="00272A5F" w:rsidP="00573BDE">
      <w:pPr>
        <w:tabs>
          <w:tab w:val="left" w:pos="6863"/>
        </w:tabs>
        <w:snapToGrid w:val="0"/>
        <w:ind w:firstLine="0"/>
        <w:rPr>
          <w:rFonts w:ascii="Times New Roman" w:hAnsi="Times New Roman" w:cs="Times New Roman"/>
          <w:b/>
          <w:sz w:val="20"/>
          <w:szCs w:val="20"/>
        </w:rPr>
      </w:pPr>
    </w:p>
    <w:p w:rsidR="00573BDE" w:rsidRDefault="00573BDE" w:rsidP="00573BDE">
      <w:pPr>
        <w:tabs>
          <w:tab w:val="left" w:pos="720"/>
          <w:tab w:val="left" w:pos="3420"/>
        </w:tabs>
        <w:snapToGrid w:val="0"/>
        <w:ind w:firstLine="0"/>
        <w:rPr>
          <w:rFonts w:ascii="Times New Roman" w:hAnsi="Times New Roman" w:cs="Times New Roman"/>
          <w:b/>
          <w:sz w:val="20"/>
          <w:szCs w:val="20"/>
        </w:rPr>
        <w:sectPr w:rsidR="00573BDE" w:rsidSect="00B23681">
          <w:type w:val="continuous"/>
          <w:pgSz w:w="12240" w:h="15840" w:code="1"/>
          <w:pgMar w:top="1440" w:right="1440" w:bottom="1440" w:left="1440" w:header="720" w:footer="720" w:gutter="0"/>
          <w:cols w:space="708"/>
          <w:docGrid w:linePitch="360"/>
        </w:sectPr>
      </w:pPr>
    </w:p>
    <w:p w:rsidR="000B441A" w:rsidRPr="00573BDE" w:rsidRDefault="009F6854" w:rsidP="00573BDE">
      <w:pPr>
        <w:tabs>
          <w:tab w:val="left" w:pos="720"/>
          <w:tab w:val="left" w:pos="3420"/>
        </w:tabs>
        <w:snapToGrid w:val="0"/>
        <w:ind w:firstLine="0"/>
        <w:rPr>
          <w:rFonts w:ascii="Times New Roman" w:hAnsi="Times New Roman" w:cs="Times New Roman"/>
          <w:b/>
          <w:sz w:val="20"/>
          <w:szCs w:val="20"/>
        </w:rPr>
      </w:pPr>
      <w:r w:rsidRPr="00573BDE">
        <w:rPr>
          <w:rFonts w:ascii="Times New Roman" w:hAnsi="Times New Roman" w:cs="Times New Roman"/>
          <w:b/>
          <w:sz w:val="20"/>
          <w:szCs w:val="20"/>
        </w:rPr>
        <w:lastRenderedPageBreak/>
        <w:t>4.</w:t>
      </w:r>
      <w:r w:rsidR="00413DC8" w:rsidRPr="00573BDE">
        <w:rPr>
          <w:rFonts w:ascii="Times New Roman" w:hAnsi="Times New Roman" w:cs="Times New Roman"/>
          <w:b/>
          <w:sz w:val="20"/>
          <w:szCs w:val="20"/>
        </w:rPr>
        <w:t>0</w:t>
      </w:r>
      <w:r w:rsidRPr="00573BDE">
        <w:rPr>
          <w:rFonts w:ascii="Times New Roman" w:hAnsi="Times New Roman" w:cs="Times New Roman"/>
          <w:b/>
          <w:sz w:val="20"/>
          <w:szCs w:val="20"/>
        </w:rPr>
        <w:t xml:space="preserve"> </w:t>
      </w:r>
      <w:r w:rsidR="000B441A" w:rsidRPr="00573BDE">
        <w:rPr>
          <w:rFonts w:ascii="Times New Roman" w:hAnsi="Times New Roman" w:cs="Times New Roman"/>
          <w:b/>
          <w:sz w:val="20"/>
          <w:szCs w:val="20"/>
        </w:rPr>
        <w:t>Conclusion</w:t>
      </w:r>
      <w:r w:rsidRPr="00573BDE">
        <w:rPr>
          <w:rFonts w:ascii="Times New Roman" w:hAnsi="Times New Roman" w:cs="Times New Roman"/>
          <w:b/>
          <w:sz w:val="20"/>
          <w:szCs w:val="20"/>
        </w:rPr>
        <w:t xml:space="preserve"> and Recommendations</w:t>
      </w:r>
    </w:p>
    <w:p w:rsidR="000B441A" w:rsidRPr="00573BDE" w:rsidRDefault="000B441A" w:rsidP="00573BDE">
      <w:pPr>
        <w:autoSpaceDE w:val="0"/>
        <w:autoSpaceDN w:val="0"/>
        <w:adjustRightInd w:val="0"/>
        <w:snapToGrid w:val="0"/>
        <w:rPr>
          <w:rFonts w:ascii="Times New Roman" w:eastAsia="TimesNewRoman" w:hAnsi="Times New Roman" w:cs="Times New Roman"/>
          <w:sz w:val="20"/>
          <w:szCs w:val="20"/>
        </w:rPr>
      </w:pPr>
      <w:r w:rsidRPr="00573BDE">
        <w:rPr>
          <w:rFonts w:ascii="Times New Roman" w:eastAsia="TimesNewRoman" w:hAnsi="Times New Roman" w:cs="Times New Roman"/>
          <w:sz w:val="20"/>
          <w:szCs w:val="20"/>
        </w:rPr>
        <w:t xml:space="preserve">The production of </w:t>
      </w:r>
      <w:proofErr w:type="spellStart"/>
      <w:r w:rsidRPr="00573BDE">
        <w:rPr>
          <w:rFonts w:ascii="Times New Roman" w:eastAsia="TimesNewRoman" w:hAnsi="Times New Roman" w:cs="Times New Roman"/>
          <w:sz w:val="20"/>
          <w:szCs w:val="20"/>
        </w:rPr>
        <w:t>Moringa</w:t>
      </w:r>
      <w:proofErr w:type="spellEnd"/>
      <w:r w:rsidRPr="00573BDE">
        <w:rPr>
          <w:rFonts w:ascii="Times New Roman" w:eastAsia="TimesNewRoman" w:hAnsi="Times New Roman" w:cs="Times New Roman"/>
          <w:sz w:val="20"/>
          <w:szCs w:val="20"/>
        </w:rPr>
        <w:t xml:space="preserve"> by small-scale farmers as components of agro-forestry and food security crop is expected to bring about sustainable agricultural production and income. It is based on this premise that this research was carried out.</w:t>
      </w:r>
      <w:r w:rsidRPr="00573BDE">
        <w:rPr>
          <w:rFonts w:ascii="Times New Roman" w:hAnsi="Times New Roman" w:cs="Times New Roman"/>
          <w:b/>
          <w:sz w:val="20"/>
          <w:szCs w:val="20"/>
        </w:rPr>
        <w:t xml:space="preserve"> </w:t>
      </w:r>
      <w:r w:rsidRPr="00573BDE">
        <w:rPr>
          <w:rFonts w:ascii="Times New Roman" w:hAnsi="Times New Roman" w:cs="Times New Roman"/>
          <w:sz w:val="20"/>
          <w:szCs w:val="20"/>
        </w:rPr>
        <w:t xml:space="preserve">Based on the findings of this research therefore, it could be concluded that variable costs and fixed costs are the major variables which significantly explain changes in income (returns)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production in the study. It </w:t>
      </w:r>
      <w:r w:rsidRPr="00573BDE">
        <w:rPr>
          <w:rFonts w:ascii="Times New Roman" w:hAnsi="Times New Roman" w:cs="Times New Roman"/>
          <w:sz w:val="20"/>
          <w:szCs w:val="20"/>
        </w:rPr>
        <w:lastRenderedPageBreak/>
        <w:t xml:space="preserve">can also be concluded that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production in the study area was profitable.</w:t>
      </w:r>
    </w:p>
    <w:p w:rsidR="00BA4240" w:rsidRPr="00573BDE" w:rsidRDefault="000B441A" w:rsidP="00573BDE">
      <w:pPr>
        <w:tabs>
          <w:tab w:val="left" w:pos="720"/>
          <w:tab w:val="left" w:pos="3420"/>
        </w:tabs>
        <w:snapToGrid w:val="0"/>
        <w:rPr>
          <w:rFonts w:ascii="Times New Roman" w:hAnsi="Times New Roman" w:cs="Times New Roman"/>
          <w:sz w:val="20"/>
          <w:szCs w:val="20"/>
        </w:rPr>
      </w:pPr>
      <w:r w:rsidRPr="00573BDE">
        <w:rPr>
          <w:rFonts w:ascii="Times New Roman" w:hAnsi="Times New Roman" w:cs="Times New Roman"/>
          <w:sz w:val="20"/>
          <w:szCs w:val="20"/>
        </w:rPr>
        <w:t xml:space="preserve">It is therefore, recommended that more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producers in the study area and elsewhere should go into its production because of its profitability, improve variety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seeds should be develop by research stations to boost production.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farmers in the study area should form cooperative societies to enable them have easy access to inputs, credit and other forms of assistance. Also trained personnel to educate farmers </w:t>
      </w:r>
      <w:r w:rsidRPr="00573BDE">
        <w:rPr>
          <w:rFonts w:ascii="Times New Roman" w:hAnsi="Times New Roman" w:cs="Times New Roman"/>
          <w:sz w:val="20"/>
          <w:szCs w:val="20"/>
        </w:rPr>
        <w:lastRenderedPageBreak/>
        <w:t xml:space="preserve">with new method of </w:t>
      </w:r>
      <w:proofErr w:type="spellStart"/>
      <w:r w:rsidRPr="00573BDE">
        <w:rPr>
          <w:rFonts w:ascii="Times New Roman" w:hAnsi="Times New Roman" w:cs="Times New Roman"/>
          <w:sz w:val="20"/>
          <w:szCs w:val="20"/>
        </w:rPr>
        <w:t>Moringa</w:t>
      </w:r>
      <w:proofErr w:type="spellEnd"/>
      <w:r w:rsidRPr="00573BDE">
        <w:rPr>
          <w:rFonts w:ascii="Times New Roman" w:hAnsi="Times New Roman" w:cs="Times New Roman"/>
          <w:sz w:val="20"/>
          <w:szCs w:val="20"/>
        </w:rPr>
        <w:t xml:space="preserve"> production in the study area should be encouraged.</w:t>
      </w:r>
    </w:p>
    <w:p w:rsidR="00337039" w:rsidRPr="00573BDE" w:rsidRDefault="00337039" w:rsidP="00573BDE">
      <w:pPr>
        <w:tabs>
          <w:tab w:val="left" w:pos="720"/>
          <w:tab w:val="left" w:pos="3420"/>
        </w:tabs>
        <w:snapToGrid w:val="0"/>
        <w:ind w:firstLine="0"/>
        <w:rPr>
          <w:rFonts w:ascii="Times New Roman" w:hAnsi="Times New Roman" w:cs="Times New Roman"/>
          <w:sz w:val="20"/>
          <w:szCs w:val="20"/>
        </w:rPr>
      </w:pPr>
    </w:p>
    <w:p w:rsidR="00337039" w:rsidRPr="00573BDE" w:rsidRDefault="00337039" w:rsidP="00573BDE">
      <w:pPr>
        <w:autoSpaceDE w:val="0"/>
        <w:autoSpaceDN w:val="0"/>
        <w:adjustRightInd w:val="0"/>
        <w:snapToGrid w:val="0"/>
        <w:ind w:firstLine="0"/>
        <w:rPr>
          <w:rFonts w:ascii="Times New Roman" w:hAnsi="Times New Roman" w:cs="Times New Roman"/>
          <w:b/>
          <w:bCs/>
          <w:color w:val="000000"/>
          <w:sz w:val="20"/>
          <w:szCs w:val="20"/>
        </w:rPr>
      </w:pPr>
      <w:r w:rsidRPr="00573BDE">
        <w:rPr>
          <w:rFonts w:ascii="Times New Roman" w:hAnsi="Times New Roman" w:cs="Times New Roman"/>
          <w:b/>
          <w:bCs/>
          <w:color w:val="000000"/>
          <w:sz w:val="20"/>
          <w:szCs w:val="20"/>
        </w:rPr>
        <w:t>Acknowledgement:</w:t>
      </w:r>
    </w:p>
    <w:p w:rsidR="00337039" w:rsidRPr="008222D2" w:rsidRDefault="00337039" w:rsidP="00573BDE">
      <w:pPr>
        <w:autoSpaceDE w:val="0"/>
        <w:autoSpaceDN w:val="0"/>
        <w:adjustRightInd w:val="0"/>
        <w:snapToGrid w:val="0"/>
        <w:rPr>
          <w:rFonts w:ascii="Times New Roman" w:hAnsi="Times New Roman" w:cs="Times New Roman"/>
          <w:color w:val="000000"/>
          <w:sz w:val="20"/>
          <w:szCs w:val="20"/>
        </w:rPr>
      </w:pPr>
      <w:r w:rsidRPr="00573BDE">
        <w:rPr>
          <w:rFonts w:ascii="Times New Roman" w:hAnsi="Times New Roman" w:cs="Times New Roman"/>
          <w:color w:val="000000"/>
          <w:sz w:val="20"/>
          <w:szCs w:val="20"/>
        </w:rPr>
        <w:t xml:space="preserve">Authors are grateful to the management of College of Agriculture </w:t>
      </w:r>
      <w:proofErr w:type="spellStart"/>
      <w:r w:rsidRPr="00573BDE">
        <w:rPr>
          <w:rFonts w:ascii="Times New Roman" w:hAnsi="Times New Roman" w:cs="Times New Roman"/>
          <w:color w:val="000000"/>
          <w:sz w:val="20"/>
          <w:szCs w:val="20"/>
        </w:rPr>
        <w:t>Zuru</w:t>
      </w:r>
      <w:proofErr w:type="spellEnd"/>
      <w:r w:rsidRPr="00573BDE">
        <w:rPr>
          <w:rFonts w:ascii="Times New Roman" w:hAnsi="Times New Roman" w:cs="Times New Roman"/>
          <w:color w:val="000000"/>
          <w:sz w:val="20"/>
          <w:szCs w:val="20"/>
        </w:rPr>
        <w:t xml:space="preserve">, </w:t>
      </w:r>
      <w:proofErr w:type="spellStart"/>
      <w:r w:rsidRPr="00573BDE">
        <w:rPr>
          <w:rFonts w:ascii="Times New Roman" w:hAnsi="Times New Roman" w:cs="Times New Roman"/>
          <w:color w:val="000000"/>
          <w:sz w:val="20"/>
          <w:szCs w:val="20"/>
        </w:rPr>
        <w:t>Kebbi</w:t>
      </w:r>
      <w:proofErr w:type="spellEnd"/>
      <w:r w:rsidRPr="00573BDE">
        <w:rPr>
          <w:rFonts w:ascii="Times New Roman" w:hAnsi="Times New Roman" w:cs="Times New Roman"/>
          <w:color w:val="000000"/>
          <w:sz w:val="20"/>
          <w:szCs w:val="20"/>
        </w:rPr>
        <w:t xml:space="preserve"> State for their support and cooperation towards the conduct of this research.</w:t>
      </w:r>
    </w:p>
    <w:p w:rsidR="00337039" w:rsidRPr="008222D2" w:rsidRDefault="00337039" w:rsidP="00573BDE">
      <w:pPr>
        <w:autoSpaceDE w:val="0"/>
        <w:autoSpaceDN w:val="0"/>
        <w:adjustRightInd w:val="0"/>
        <w:snapToGrid w:val="0"/>
        <w:ind w:firstLine="0"/>
        <w:rPr>
          <w:rFonts w:ascii="Times New Roman" w:hAnsi="Times New Roman" w:cs="Times New Roman"/>
          <w:color w:val="000000"/>
          <w:sz w:val="20"/>
          <w:szCs w:val="20"/>
        </w:rPr>
      </w:pPr>
    </w:p>
    <w:p w:rsidR="00337039" w:rsidRPr="008222D2" w:rsidRDefault="00337039" w:rsidP="00573BDE">
      <w:pPr>
        <w:autoSpaceDE w:val="0"/>
        <w:autoSpaceDN w:val="0"/>
        <w:adjustRightInd w:val="0"/>
        <w:snapToGrid w:val="0"/>
        <w:ind w:firstLine="0"/>
        <w:rPr>
          <w:rFonts w:ascii="Times New Roman" w:hAnsi="Times New Roman" w:cs="Times New Roman"/>
          <w:b/>
          <w:bCs/>
          <w:color w:val="000000"/>
          <w:sz w:val="20"/>
          <w:szCs w:val="20"/>
        </w:rPr>
      </w:pPr>
      <w:r w:rsidRPr="008222D2">
        <w:rPr>
          <w:rFonts w:ascii="Times New Roman" w:hAnsi="Times New Roman" w:cs="Times New Roman"/>
          <w:b/>
          <w:bCs/>
          <w:color w:val="000000"/>
          <w:sz w:val="20"/>
          <w:szCs w:val="20"/>
        </w:rPr>
        <w:t>Correspondence to:</w:t>
      </w:r>
    </w:p>
    <w:p w:rsidR="00337039" w:rsidRPr="008222D2" w:rsidRDefault="00337039" w:rsidP="00573BDE">
      <w:pPr>
        <w:autoSpaceDE w:val="0"/>
        <w:autoSpaceDN w:val="0"/>
        <w:adjustRightInd w:val="0"/>
        <w:snapToGrid w:val="0"/>
        <w:ind w:firstLine="0"/>
        <w:rPr>
          <w:rFonts w:ascii="Times New Roman" w:hAnsi="Times New Roman" w:cs="Times New Roman"/>
          <w:color w:val="000000"/>
          <w:sz w:val="20"/>
          <w:szCs w:val="20"/>
        </w:rPr>
      </w:pPr>
      <w:r w:rsidRPr="008222D2">
        <w:rPr>
          <w:rFonts w:ascii="Times New Roman" w:hAnsi="Times New Roman" w:cs="Times New Roman"/>
          <w:color w:val="000000"/>
          <w:sz w:val="20"/>
          <w:szCs w:val="20"/>
        </w:rPr>
        <w:t>Musa D Baba</w:t>
      </w:r>
    </w:p>
    <w:p w:rsidR="00337039" w:rsidRPr="008222D2" w:rsidRDefault="00337039" w:rsidP="00573BDE">
      <w:pPr>
        <w:autoSpaceDE w:val="0"/>
        <w:autoSpaceDN w:val="0"/>
        <w:adjustRightInd w:val="0"/>
        <w:snapToGrid w:val="0"/>
        <w:ind w:firstLine="0"/>
        <w:rPr>
          <w:rFonts w:ascii="Times New Roman" w:hAnsi="Times New Roman" w:cs="Times New Roman"/>
          <w:color w:val="000000"/>
          <w:sz w:val="20"/>
          <w:szCs w:val="20"/>
        </w:rPr>
      </w:pPr>
      <w:proofErr w:type="gramStart"/>
      <w:r w:rsidRPr="008222D2">
        <w:rPr>
          <w:rFonts w:ascii="Times New Roman" w:hAnsi="Times New Roman" w:cs="Times New Roman"/>
          <w:color w:val="000000"/>
          <w:sz w:val="20"/>
          <w:szCs w:val="20"/>
        </w:rPr>
        <w:t xml:space="preserve">Department of Agricultural Extension and Management, College of Agriculture, PMB 1018 </w:t>
      </w:r>
      <w:proofErr w:type="spellStart"/>
      <w:r w:rsidRPr="008222D2">
        <w:rPr>
          <w:rFonts w:ascii="Times New Roman" w:hAnsi="Times New Roman" w:cs="Times New Roman"/>
          <w:color w:val="000000"/>
          <w:sz w:val="20"/>
          <w:szCs w:val="20"/>
        </w:rPr>
        <w:t>Zuru</w:t>
      </w:r>
      <w:proofErr w:type="spellEnd"/>
      <w:r w:rsidRPr="008222D2">
        <w:rPr>
          <w:rFonts w:ascii="Times New Roman" w:hAnsi="Times New Roman" w:cs="Times New Roman"/>
          <w:color w:val="000000"/>
          <w:sz w:val="20"/>
          <w:szCs w:val="20"/>
        </w:rPr>
        <w:t xml:space="preserve">, </w:t>
      </w:r>
      <w:proofErr w:type="spellStart"/>
      <w:r w:rsidRPr="008222D2">
        <w:rPr>
          <w:rFonts w:ascii="Times New Roman" w:hAnsi="Times New Roman" w:cs="Times New Roman"/>
          <w:color w:val="000000"/>
          <w:sz w:val="20"/>
          <w:szCs w:val="20"/>
        </w:rPr>
        <w:t>Kebbi</w:t>
      </w:r>
      <w:proofErr w:type="spellEnd"/>
      <w:r w:rsidRPr="008222D2">
        <w:rPr>
          <w:rFonts w:ascii="Times New Roman" w:hAnsi="Times New Roman" w:cs="Times New Roman"/>
          <w:color w:val="000000"/>
          <w:sz w:val="20"/>
          <w:szCs w:val="20"/>
        </w:rPr>
        <w:t xml:space="preserve"> State, Nigeria.</w:t>
      </w:r>
      <w:proofErr w:type="gramEnd"/>
    </w:p>
    <w:p w:rsidR="00337039" w:rsidRPr="008222D2" w:rsidRDefault="000A4D14" w:rsidP="00573BDE">
      <w:pPr>
        <w:autoSpaceDE w:val="0"/>
        <w:autoSpaceDN w:val="0"/>
        <w:adjustRightInd w:val="0"/>
        <w:snapToGrid w:val="0"/>
        <w:ind w:firstLine="0"/>
        <w:rPr>
          <w:rFonts w:ascii="Times New Roman" w:hAnsi="Times New Roman" w:cs="Times New Roman"/>
          <w:color w:val="000000"/>
          <w:sz w:val="20"/>
          <w:szCs w:val="20"/>
        </w:rPr>
      </w:pPr>
      <w:hyperlink r:id="rId10" w:history="1">
        <w:r w:rsidR="00337039" w:rsidRPr="008222D2">
          <w:rPr>
            <w:rStyle w:val="Hyperlink"/>
            <w:rFonts w:ascii="Times New Roman" w:hAnsi="Times New Roman" w:cs="Times New Roman"/>
            <w:sz w:val="20"/>
            <w:szCs w:val="20"/>
          </w:rPr>
          <w:t>musababs1970@yahoo.com</w:t>
        </w:r>
      </w:hyperlink>
    </w:p>
    <w:p w:rsidR="004A2DA0" w:rsidRPr="008222D2" w:rsidRDefault="004A2DA0" w:rsidP="00573BDE">
      <w:pPr>
        <w:tabs>
          <w:tab w:val="left" w:pos="720"/>
          <w:tab w:val="left" w:pos="3420"/>
        </w:tabs>
        <w:snapToGrid w:val="0"/>
        <w:ind w:firstLine="0"/>
        <w:rPr>
          <w:rFonts w:ascii="Times New Roman" w:hAnsi="Times New Roman" w:cs="Times New Roman"/>
          <w:b/>
          <w:sz w:val="20"/>
          <w:szCs w:val="20"/>
        </w:rPr>
      </w:pPr>
    </w:p>
    <w:p w:rsidR="00F84E2C" w:rsidRPr="008222D2" w:rsidRDefault="000B441A" w:rsidP="00573BDE">
      <w:pPr>
        <w:tabs>
          <w:tab w:val="left" w:pos="720"/>
          <w:tab w:val="left" w:pos="3420"/>
        </w:tabs>
        <w:snapToGrid w:val="0"/>
        <w:ind w:firstLine="0"/>
        <w:rPr>
          <w:rFonts w:ascii="Times New Roman" w:hAnsi="Times New Roman" w:cs="Times New Roman"/>
          <w:sz w:val="20"/>
          <w:szCs w:val="20"/>
        </w:rPr>
      </w:pPr>
      <w:r w:rsidRPr="008222D2">
        <w:rPr>
          <w:rFonts w:ascii="Times New Roman" w:hAnsi="Times New Roman" w:cs="Times New Roman"/>
          <w:b/>
          <w:sz w:val="20"/>
          <w:szCs w:val="20"/>
        </w:rPr>
        <w:t>References</w:t>
      </w:r>
    </w:p>
    <w:p w:rsidR="00F84E2C" w:rsidRPr="008222D2" w:rsidRDefault="00F84E2C" w:rsidP="00F84E2C">
      <w:pPr>
        <w:pStyle w:val="Default"/>
        <w:numPr>
          <w:ilvl w:val="0"/>
          <w:numId w:val="3"/>
        </w:numPr>
        <w:snapToGrid w:val="0"/>
        <w:jc w:val="both"/>
        <w:rPr>
          <w:rFonts w:ascii="Times New Roman" w:hAnsi="Times New Roman" w:cs="Times New Roman"/>
          <w:bCs/>
          <w:sz w:val="20"/>
          <w:szCs w:val="20"/>
        </w:rPr>
      </w:pPr>
      <w:proofErr w:type="spellStart"/>
      <w:r w:rsidRPr="008222D2">
        <w:rPr>
          <w:rFonts w:ascii="Times New Roman" w:hAnsi="Times New Roman" w:cs="Times New Roman"/>
          <w:bCs/>
          <w:sz w:val="20"/>
          <w:szCs w:val="20"/>
        </w:rPr>
        <w:t>A</w:t>
      </w:r>
      <w:r w:rsidR="000B441A" w:rsidRPr="008222D2">
        <w:rPr>
          <w:rFonts w:ascii="Times New Roman" w:hAnsi="Times New Roman" w:cs="Times New Roman"/>
          <w:bCs/>
          <w:sz w:val="20"/>
          <w:szCs w:val="20"/>
        </w:rPr>
        <w:t>zeez</w:t>
      </w:r>
      <w:proofErr w:type="spellEnd"/>
      <w:r w:rsidR="000B441A" w:rsidRPr="008222D2">
        <w:rPr>
          <w:rFonts w:ascii="Times New Roman" w:hAnsi="Times New Roman" w:cs="Times New Roman"/>
          <w:bCs/>
          <w:sz w:val="20"/>
          <w:szCs w:val="20"/>
        </w:rPr>
        <w:t xml:space="preserve">, F. A. </w:t>
      </w:r>
      <w:r w:rsidR="00F923A8" w:rsidRPr="008222D2">
        <w:rPr>
          <w:rFonts w:ascii="Times New Roman" w:hAnsi="Times New Roman" w:cs="Times New Roman"/>
          <w:bCs/>
          <w:sz w:val="20"/>
          <w:szCs w:val="20"/>
        </w:rPr>
        <w:t xml:space="preserve">and </w:t>
      </w:r>
      <w:proofErr w:type="spellStart"/>
      <w:r w:rsidR="00F923A8" w:rsidRPr="008222D2">
        <w:rPr>
          <w:rFonts w:ascii="Times New Roman" w:hAnsi="Times New Roman" w:cs="Times New Roman"/>
          <w:bCs/>
          <w:sz w:val="20"/>
          <w:szCs w:val="20"/>
        </w:rPr>
        <w:t>Famuyide</w:t>
      </w:r>
      <w:proofErr w:type="spellEnd"/>
      <w:r w:rsidR="000B441A" w:rsidRPr="008222D2">
        <w:rPr>
          <w:rFonts w:ascii="Times New Roman" w:hAnsi="Times New Roman" w:cs="Times New Roman"/>
          <w:bCs/>
          <w:sz w:val="20"/>
          <w:szCs w:val="20"/>
        </w:rPr>
        <w:t xml:space="preserve"> O. O. </w:t>
      </w:r>
      <w:proofErr w:type="spellStart"/>
      <w:r w:rsidR="000B441A" w:rsidRPr="008222D2">
        <w:rPr>
          <w:rFonts w:ascii="Times New Roman" w:hAnsi="Times New Roman" w:cs="Times New Roman"/>
          <w:bCs/>
          <w:sz w:val="20"/>
          <w:szCs w:val="20"/>
        </w:rPr>
        <w:t>Nosiru</w:t>
      </w:r>
      <w:proofErr w:type="spellEnd"/>
      <w:r w:rsidR="000B441A" w:rsidRPr="008222D2">
        <w:rPr>
          <w:rFonts w:ascii="Times New Roman" w:hAnsi="Times New Roman" w:cs="Times New Roman"/>
          <w:bCs/>
          <w:sz w:val="20"/>
          <w:szCs w:val="20"/>
        </w:rPr>
        <w:t xml:space="preserve"> M. O.</w:t>
      </w:r>
      <w:proofErr w:type="gramStart"/>
      <w:r w:rsidR="000B441A" w:rsidRPr="008222D2">
        <w:rPr>
          <w:rFonts w:ascii="Times New Roman" w:hAnsi="Times New Roman" w:cs="Times New Roman"/>
          <w:bCs/>
          <w:sz w:val="20"/>
          <w:szCs w:val="20"/>
        </w:rPr>
        <w:t>,  Bello</w:t>
      </w:r>
      <w:proofErr w:type="gramEnd"/>
      <w:r w:rsidR="000B441A" w:rsidRPr="008222D2">
        <w:rPr>
          <w:rFonts w:ascii="Times New Roman" w:hAnsi="Times New Roman" w:cs="Times New Roman"/>
          <w:bCs/>
          <w:sz w:val="20"/>
          <w:szCs w:val="20"/>
        </w:rPr>
        <w:t xml:space="preserve"> G. T.,  Clement N. A. and  </w:t>
      </w:r>
      <w:proofErr w:type="spellStart"/>
      <w:r w:rsidR="000B441A" w:rsidRPr="008222D2">
        <w:rPr>
          <w:rFonts w:ascii="Times New Roman" w:hAnsi="Times New Roman" w:cs="Times New Roman"/>
          <w:bCs/>
          <w:sz w:val="20"/>
          <w:szCs w:val="20"/>
        </w:rPr>
        <w:t>Amoo</w:t>
      </w:r>
      <w:proofErr w:type="spellEnd"/>
      <w:r w:rsidR="000B441A" w:rsidRPr="008222D2">
        <w:rPr>
          <w:rFonts w:ascii="Times New Roman" w:hAnsi="Times New Roman" w:cs="Times New Roman"/>
          <w:bCs/>
          <w:sz w:val="20"/>
          <w:szCs w:val="20"/>
        </w:rPr>
        <w:t xml:space="preserve"> M. O.,  </w:t>
      </w:r>
      <w:r w:rsidR="003768BD" w:rsidRPr="008222D2">
        <w:rPr>
          <w:rFonts w:ascii="Times New Roman" w:hAnsi="Times New Roman" w:cs="Times New Roman"/>
          <w:bCs/>
          <w:sz w:val="20"/>
          <w:szCs w:val="20"/>
        </w:rPr>
        <w:t>“</w:t>
      </w:r>
      <w:r w:rsidR="000B441A" w:rsidRPr="008222D2">
        <w:rPr>
          <w:rFonts w:ascii="Times New Roman" w:hAnsi="Times New Roman" w:cs="Times New Roman"/>
          <w:bCs/>
          <w:sz w:val="20"/>
          <w:szCs w:val="20"/>
        </w:rPr>
        <w:t xml:space="preserve">Technical efficiency of </w:t>
      </w:r>
      <w:proofErr w:type="spellStart"/>
      <w:r w:rsidR="000B441A" w:rsidRPr="008222D2">
        <w:rPr>
          <w:rFonts w:ascii="Times New Roman" w:hAnsi="Times New Roman" w:cs="Times New Roman"/>
          <w:bCs/>
          <w:i/>
          <w:iCs/>
          <w:sz w:val="20"/>
          <w:szCs w:val="20"/>
        </w:rPr>
        <w:t>Moringa</w:t>
      </w:r>
      <w:proofErr w:type="spellEnd"/>
      <w:r w:rsidR="000B441A" w:rsidRPr="008222D2">
        <w:rPr>
          <w:rFonts w:ascii="Times New Roman" w:hAnsi="Times New Roman" w:cs="Times New Roman"/>
          <w:bCs/>
          <w:i/>
          <w:iCs/>
          <w:sz w:val="20"/>
          <w:szCs w:val="20"/>
        </w:rPr>
        <w:t xml:space="preserve"> </w:t>
      </w:r>
      <w:proofErr w:type="spellStart"/>
      <w:r w:rsidR="000B441A" w:rsidRPr="008222D2">
        <w:rPr>
          <w:rFonts w:ascii="Times New Roman" w:hAnsi="Times New Roman" w:cs="Times New Roman"/>
          <w:bCs/>
          <w:i/>
          <w:iCs/>
          <w:sz w:val="20"/>
          <w:szCs w:val="20"/>
        </w:rPr>
        <w:t>oleifera</w:t>
      </w:r>
      <w:proofErr w:type="spellEnd"/>
      <w:r w:rsidR="000B441A" w:rsidRPr="008222D2">
        <w:rPr>
          <w:rFonts w:ascii="Times New Roman" w:hAnsi="Times New Roman" w:cs="Times New Roman"/>
          <w:bCs/>
          <w:i/>
          <w:iCs/>
          <w:sz w:val="20"/>
          <w:szCs w:val="20"/>
        </w:rPr>
        <w:t xml:space="preserve"> </w:t>
      </w:r>
      <w:r w:rsidR="000B441A" w:rsidRPr="008222D2">
        <w:rPr>
          <w:rFonts w:ascii="Times New Roman" w:hAnsi="Times New Roman" w:cs="Times New Roman"/>
          <w:bCs/>
          <w:sz w:val="20"/>
          <w:szCs w:val="20"/>
        </w:rPr>
        <w:t xml:space="preserve">production in </w:t>
      </w:r>
      <w:proofErr w:type="spellStart"/>
      <w:r w:rsidR="000B441A" w:rsidRPr="008222D2">
        <w:rPr>
          <w:rFonts w:ascii="Times New Roman" w:hAnsi="Times New Roman" w:cs="Times New Roman"/>
          <w:bCs/>
          <w:sz w:val="20"/>
          <w:szCs w:val="20"/>
        </w:rPr>
        <w:t>Isokan</w:t>
      </w:r>
      <w:proofErr w:type="spellEnd"/>
      <w:r w:rsidR="000B441A" w:rsidRPr="008222D2">
        <w:rPr>
          <w:rFonts w:ascii="Times New Roman" w:hAnsi="Times New Roman" w:cs="Times New Roman"/>
          <w:bCs/>
          <w:sz w:val="20"/>
          <w:szCs w:val="20"/>
        </w:rPr>
        <w:t xml:space="preserve"> local government area of </w:t>
      </w:r>
      <w:proofErr w:type="spellStart"/>
      <w:r w:rsidR="000B441A" w:rsidRPr="008222D2">
        <w:rPr>
          <w:rFonts w:ascii="Times New Roman" w:hAnsi="Times New Roman" w:cs="Times New Roman"/>
          <w:bCs/>
          <w:sz w:val="20"/>
          <w:szCs w:val="20"/>
        </w:rPr>
        <w:t>Osun</w:t>
      </w:r>
      <w:proofErr w:type="spellEnd"/>
      <w:r w:rsidR="000B441A" w:rsidRPr="008222D2">
        <w:rPr>
          <w:rFonts w:ascii="Times New Roman" w:hAnsi="Times New Roman" w:cs="Times New Roman"/>
          <w:bCs/>
          <w:sz w:val="20"/>
          <w:szCs w:val="20"/>
        </w:rPr>
        <w:t xml:space="preserve"> State, Nigeria” </w:t>
      </w:r>
      <w:r w:rsidR="000B441A" w:rsidRPr="008222D2">
        <w:rPr>
          <w:rFonts w:ascii="Times New Roman" w:hAnsi="Times New Roman" w:cs="Times New Roman"/>
          <w:bCs/>
          <w:i/>
          <w:sz w:val="20"/>
          <w:szCs w:val="20"/>
        </w:rPr>
        <w:t>Journal of Agriculture and Food Science,</w:t>
      </w:r>
      <w:r w:rsidR="000B441A" w:rsidRPr="008222D2">
        <w:rPr>
          <w:rFonts w:ascii="Times New Roman" w:hAnsi="Times New Roman" w:cs="Times New Roman"/>
          <w:bCs/>
          <w:sz w:val="20"/>
          <w:szCs w:val="20"/>
        </w:rPr>
        <w:t xml:space="preserve"> 1(2):</w:t>
      </w:r>
      <w:r w:rsidR="003768BD" w:rsidRPr="008222D2">
        <w:rPr>
          <w:rFonts w:ascii="Times New Roman" w:hAnsi="Times New Roman" w:cs="Times New Roman"/>
          <w:bCs/>
          <w:sz w:val="20"/>
          <w:szCs w:val="20"/>
        </w:rPr>
        <w:t xml:space="preserve"> 2013,</w:t>
      </w:r>
      <w:r w:rsidR="000B441A" w:rsidRPr="008222D2">
        <w:rPr>
          <w:rFonts w:ascii="Times New Roman" w:hAnsi="Times New Roman" w:cs="Times New Roman"/>
          <w:bCs/>
          <w:sz w:val="20"/>
          <w:szCs w:val="20"/>
        </w:rPr>
        <w:t xml:space="preserve"> 78 – 84.</w:t>
      </w:r>
    </w:p>
    <w:p w:rsidR="00F84E2C" w:rsidRPr="008222D2" w:rsidRDefault="00F84E2C" w:rsidP="00F84E2C">
      <w:pPr>
        <w:pStyle w:val="ListParagraph"/>
        <w:numPr>
          <w:ilvl w:val="0"/>
          <w:numId w:val="3"/>
        </w:numPr>
        <w:snapToGrid w:val="0"/>
        <w:rPr>
          <w:rFonts w:ascii="Times New Roman" w:hAnsi="Times New Roman" w:cs="Times New Roman"/>
          <w:sz w:val="20"/>
          <w:szCs w:val="20"/>
        </w:rPr>
      </w:pPr>
      <w:proofErr w:type="spellStart"/>
      <w:r w:rsidRPr="008222D2">
        <w:rPr>
          <w:rFonts w:ascii="Times New Roman" w:hAnsi="Times New Roman" w:cs="Times New Roman"/>
          <w:sz w:val="20"/>
          <w:szCs w:val="20"/>
        </w:rPr>
        <w:t>A</w:t>
      </w:r>
      <w:r w:rsidR="000B441A" w:rsidRPr="008222D2">
        <w:rPr>
          <w:rFonts w:ascii="Times New Roman" w:hAnsi="Times New Roman" w:cs="Times New Roman"/>
          <w:sz w:val="20"/>
          <w:szCs w:val="20"/>
        </w:rPr>
        <w:t>degeye</w:t>
      </w:r>
      <w:proofErr w:type="spellEnd"/>
      <w:r w:rsidR="000B441A" w:rsidRPr="008222D2">
        <w:rPr>
          <w:rFonts w:ascii="Times New Roman" w:hAnsi="Times New Roman" w:cs="Times New Roman"/>
          <w:sz w:val="20"/>
          <w:szCs w:val="20"/>
        </w:rPr>
        <w:t xml:space="preserve">, T. A. and </w:t>
      </w:r>
      <w:proofErr w:type="spellStart"/>
      <w:r w:rsidR="000B441A" w:rsidRPr="008222D2">
        <w:rPr>
          <w:rFonts w:ascii="Times New Roman" w:hAnsi="Times New Roman" w:cs="Times New Roman"/>
          <w:sz w:val="20"/>
          <w:szCs w:val="20"/>
        </w:rPr>
        <w:t>Dittoh</w:t>
      </w:r>
      <w:proofErr w:type="spellEnd"/>
      <w:r w:rsidR="000B441A" w:rsidRPr="008222D2">
        <w:rPr>
          <w:rFonts w:ascii="Times New Roman" w:hAnsi="Times New Roman" w:cs="Times New Roman"/>
          <w:sz w:val="20"/>
          <w:szCs w:val="20"/>
        </w:rPr>
        <w:t>, J. S.</w:t>
      </w:r>
      <w:r w:rsidR="003768BD"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w:t>
      </w:r>
      <w:r w:rsidR="000B441A" w:rsidRPr="008222D2">
        <w:rPr>
          <w:rFonts w:ascii="Times New Roman" w:hAnsi="Times New Roman" w:cs="Times New Roman"/>
          <w:i/>
          <w:sz w:val="20"/>
          <w:szCs w:val="20"/>
        </w:rPr>
        <w:t xml:space="preserve">Essentials of Agricultural Economics. </w:t>
      </w:r>
      <w:r w:rsidR="000B441A" w:rsidRPr="008222D2">
        <w:rPr>
          <w:rFonts w:ascii="Times New Roman" w:hAnsi="Times New Roman" w:cs="Times New Roman"/>
          <w:sz w:val="20"/>
          <w:szCs w:val="20"/>
        </w:rPr>
        <w:t>Impac</w:t>
      </w:r>
      <w:r w:rsidR="003768BD" w:rsidRPr="008222D2">
        <w:rPr>
          <w:rFonts w:ascii="Times New Roman" w:hAnsi="Times New Roman" w:cs="Times New Roman"/>
          <w:sz w:val="20"/>
          <w:szCs w:val="20"/>
        </w:rPr>
        <w:t>t Publisher Nigeria Ltd. Ibadan, 1985</w:t>
      </w:r>
      <w:proofErr w:type="gramStart"/>
      <w:r w:rsidR="003768BD"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251</w:t>
      </w:r>
      <w:proofErr w:type="gramEnd"/>
      <w:r w:rsidR="000B441A" w:rsidRPr="008222D2">
        <w:rPr>
          <w:rFonts w:ascii="Times New Roman" w:hAnsi="Times New Roman" w:cs="Times New Roman"/>
          <w:sz w:val="20"/>
          <w:szCs w:val="20"/>
        </w:rPr>
        <w:t xml:space="preserve"> Pp.</w:t>
      </w:r>
    </w:p>
    <w:p w:rsidR="00F84E2C" w:rsidRPr="008222D2" w:rsidRDefault="00F84E2C" w:rsidP="00F84E2C">
      <w:pPr>
        <w:pStyle w:val="ListParagraph"/>
        <w:numPr>
          <w:ilvl w:val="0"/>
          <w:numId w:val="3"/>
        </w:numPr>
        <w:snapToGrid w:val="0"/>
        <w:rPr>
          <w:rFonts w:ascii="Times New Roman" w:hAnsi="Times New Roman" w:cs="Times New Roman"/>
          <w:color w:val="0D0D0D" w:themeColor="text1" w:themeTint="F2"/>
          <w:sz w:val="20"/>
          <w:szCs w:val="20"/>
        </w:rPr>
      </w:pPr>
      <w:proofErr w:type="spellStart"/>
      <w:r w:rsidRPr="008222D2">
        <w:rPr>
          <w:rFonts w:ascii="Times New Roman" w:hAnsi="Times New Roman" w:cs="Times New Roman"/>
          <w:sz w:val="20"/>
          <w:szCs w:val="20"/>
        </w:rPr>
        <w:t>A</w:t>
      </w:r>
      <w:r w:rsidR="000B441A" w:rsidRPr="008222D2">
        <w:rPr>
          <w:rFonts w:ascii="Times New Roman" w:hAnsi="Times New Roman" w:cs="Times New Roman"/>
          <w:sz w:val="20"/>
          <w:szCs w:val="20"/>
        </w:rPr>
        <w:t>kinbamijo</w:t>
      </w:r>
      <w:proofErr w:type="spellEnd"/>
      <w:r w:rsidR="000B441A" w:rsidRPr="008222D2">
        <w:rPr>
          <w:rFonts w:ascii="Times New Roman" w:hAnsi="Times New Roman" w:cs="Times New Roman"/>
          <w:sz w:val="20"/>
          <w:szCs w:val="20"/>
        </w:rPr>
        <w:t xml:space="preserve">, O. O., </w:t>
      </w:r>
      <w:proofErr w:type="spellStart"/>
      <w:r w:rsidR="000B441A" w:rsidRPr="008222D2">
        <w:rPr>
          <w:rFonts w:ascii="Times New Roman" w:hAnsi="Times New Roman" w:cs="Times New Roman"/>
          <w:sz w:val="20"/>
          <w:szCs w:val="20"/>
        </w:rPr>
        <w:t>Adediran</w:t>
      </w:r>
      <w:proofErr w:type="spellEnd"/>
      <w:r w:rsidR="000B441A" w:rsidRPr="008222D2">
        <w:rPr>
          <w:rFonts w:ascii="Times New Roman" w:hAnsi="Times New Roman" w:cs="Times New Roman"/>
          <w:sz w:val="20"/>
          <w:szCs w:val="20"/>
        </w:rPr>
        <w:t xml:space="preserve"> S. A., </w:t>
      </w:r>
      <w:proofErr w:type="spellStart"/>
      <w:r w:rsidR="000B441A" w:rsidRPr="008222D2">
        <w:rPr>
          <w:rFonts w:ascii="Times New Roman" w:hAnsi="Times New Roman" w:cs="Times New Roman"/>
          <w:sz w:val="20"/>
          <w:szCs w:val="20"/>
        </w:rPr>
        <w:t>Nouala</w:t>
      </w:r>
      <w:proofErr w:type="spellEnd"/>
      <w:r w:rsidR="000B441A" w:rsidRPr="008222D2">
        <w:rPr>
          <w:rFonts w:ascii="Times New Roman" w:hAnsi="Times New Roman" w:cs="Times New Roman"/>
          <w:sz w:val="20"/>
          <w:szCs w:val="20"/>
        </w:rPr>
        <w:t xml:space="preserve"> S. and </w:t>
      </w:r>
      <w:proofErr w:type="spellStart"/>
      <w:r w:rsidR="000B441A" w:rsidRPr="008222D2">
        <w:rPr>
          <w:rFonts w:ascii="Times New Roman" w:hAnsi="Times New Roman" w:cs="Times New Roman"/>
          <w:sz w:val="20"/>
          <w:szCs w:val="20"/>
        </w:rPr>
        <w:t>Saecker</w:t>
      </w:r>
      <w:proofErr w:type="spellEnd"/>
      <w:r w:rsidR="000B441A" w:rsidRPr="008222D2">
        <w:rPr>
          <w:rFonts w:ascii="Times New Roman" w:hAnsi="Times New Roman" w:cs="Times New Roman"/>
          <w:sz w:val="20"/>
          <w:szCs w:val="20"/>
        </w:rPr>
        <w:t xml:space="preserve"> J.</w:t>
      </w:r>
      <w:r w:rsidR="009B155F"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w:t>
      </w:r>
      <w:proofErr w:type="spellStart"/>
      <w:r w:rsidR="000B441A" w:rsidRPr="008222D2">
        <w:rPr>
          <w:rFonts w:ascii="Times New Roman" w:hAnsi="Times New Roman" w:cs="Times New Roman"/>
          <w:i/>
          <w:iCs/>
          <w:sz w:val="20"/>
          <w:szCs w:val="20"/>
        </w:rPr>
        <w:t>Moringa</w:t>
      </w:r>
      <w:proofErr w:type="spellEnd"/>
      <w:r w:rsidR="000B441A" w:rsidRPr="008222D2">
        <w:rPr>
          <w:rFonts w:ascii="Times New Roman" w:hAnsi="Times New Roman" w:cs="Times New Roman"/>
          <w:i/>
          <w:iCs/>
          <w:sz w:val="20"/>
          <w:szCs w:val="20"/>
        </w:rPr>
        <w:t xml:space="preserve"> </w:t>
      </w:r>
      <w:r w:rsidR="000B441A" w:rsidRPr="008222D2">
        <w:rPr>
          <w:rFonts w:ascii="Times New Roman" w:hAnsi="Times New Roman" w:cs="Times New Roman"/>
          <w:i/>
          <w:sz w:val="20"/>
          <w:szCs w:val="20"/>
        </w:rPr>
        <w:t>fodder in ruminant nutrition in the Gambia.</w:t>
      </w:r>
      <w:r w:rsidR="000B441A" w:rsidRPr="008222D2">
        <w:rPr>
          <w:rFonts w:ascii="Times New Roman" w:hAnsi="Times New Roman" w:cs="Times New Roman"/>
          <w:sz w:val="20"/>
          <w:szCs w:val="20"/>
        </w:rPr>
        <w:t xml:space="preserve"> International </w:t>
      </w:r>
      <w:proofErr w:type="spellStart"/>
      <w:r w:rsidR="000B441A" w:rsidRPr="008222D2">
        <w:rPr>
          <w:rFonts w:ascii="Times New Roman" w:hAnsi="Times New Roman" w:cs="Times New Roman"/>
          <w:sz w:val="20"/>
          <w:szCs w:val="20"/>
        </w:rPr>
        <w:t>Trypanotoler</w:t>
      </w:r>
      <w:r w:rsidR="009B155F" w:rsidRPr="008222D2">
        <w:rPr>
          <w:rFonts w:ascii="Times New Roman" w:hAnsi="Times New Roman" w:cs="Times New Roman"/>
          <w:sz w:val="20"/>
          <w:szCs w:val="20"/>
        </w:rPr>
        <w:t>ance</w:t>
      </w:r>
      <w:proofErr w:type="spellEnd"/>
      <w:r w:rsidR="009B155F" w:rsidRPr="008222D2">
        <w:rPr>
          <w:rFonts w:ascii="Times New Roman" w:hAnsi="Times New Roman" w:cs="Times New Roman"/>
          <w:sz w:val="20"/>
          <w:szCs w:val="20"/>
        </w:rPr>
        <w:t xml:space="preserve"> Centre, Banjul, the Gambia, 2004,</w:t>
      </w:r>
      <w:r w:rsidR="000B441A" w:rsidRPr="008222D2">
        <w:rPr>
          <w:rFonts w:ascii="Times New Roman" w:hAnsi="Times New Roman" w:cs="Times New Roman"/>
          <w:sz w:val="20"/>
          <w:szCs w:val="20"/>
        </w:rPr>
        <w:t xml:space="preserve"> </w:t>
      </w:r>
      <w:hyperlink r:id="rId11" w:history="1">
        <w:r w:rsidR="000B441A" w:rsidRPr="008222D2">
          <w:rPr>
            <w:rStyle w:val="Hyperlink"/>
            <w:rFonts w:ascii="Times New Roman" w:hAnsi="Times New Roman" w:cs="Times New Roman"/>
            <w:sz w:val="20"/>
            <w:szCs w:val="20"/>
          </w:rPr>
          <w:t>www.moringanews.org/documents/Fodder.doc</w:t>
        </w:r>
      </w:hyperlink>
      <w:r w:rsidR="000B441A" w:rsidRPr="008222D2">
        <w:rPr>
          <w:rStyle w:val="Hyperlink"/>
          <w:rFonts w:ascii="Times New Roman" w:hAnsi="Times New Roman" w:cs="Times New Roman"/>
          <w:sz w:val="20"/>
          <w:szCs w:val="20"/>
        </w:rPr>
        <w:t xml:space="preserve"> </w:t>
      </w:r>
      <w:r w:rsidR="000B441A" w:rsidRPr="008222D2">
        <w:rPr>
          <w:rStyle w:val="Hyperlink"/>
          <w:rFonts w:ascii="Times New Roman" w:hAnsi="Times New Roman" w:cs="Times New Roman"/>
          <w:color w:val="0D0D0D" w:themeColor="text1" w:themeTint="F2"/>
          <w:sz w:val="20"/>
          <w:szCs w:val="20"/>
          <w:u w:val="none"/>
        </w:rPr>
        <w:t>Retrieved 23 March, 2013).</w:t>
      </w:r>
    </w:p>
    <w:p w:rsidR="00F84E2C" w:rsidRPr="008222D2" w:rsidRDefault="00F84E2C" w:rsidP="00F84E2C">
      <w:pPr>
        <w:pStyle w:val="ListParagraph"/>
        <w:numPr>
          <w:ilvl w:val="0"/>
          <w:numId w:val="3"/>
        </w:numPr>
        <w:tabs>
          <w:tab w:val="left" w:pos="720"/>
          <w:tab w:val="left" w:pos="3420"/>
        </w:tabs>
        <w:snapToGrid w:val="0"/>
        <w:rPr>
          <w:rFonts w:ascii="Times New Roman" w:hAnsi="Times New Roman" w:cs="Times New Roman"/>
          <w:sz w:val="20"/>
          <w:szCs w:val="20"/>
        </w:rPr>
      </w:pPr>
      <w:r w:rsidRPr="008222D2">
        <w:rPr>
          <w:rFonts w:ascii="Times New Roman" w:hAnsi="Times New Roman" w:cs="Times New Roman"/>
          <w:sz w:val="20"/>
          <w:szCs w:val="20"/>
        </w:rPr>
        <w:t>F</w:t>
      </w:r>
      <w:r w:rsidR="000B441A" w:rsidRPr="008222D2">
        <w:rPr>
          <w:rFonts w:ascii="Times New Roman" w:hAnsi="Times New Roman" w:cs="Times New Roman"/>
          <w:sz w:val="20"/>
          <w:szCs w:val="20"/>
        </w:rPr>
        <w:t>ahey J. W.</w:t>
      </w:r>
      <w:r w:rsidR="00C60AE7"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“Bioremediation of Turbid Surface Water using Seed Extract from </w:t>
      </w:r>
      <w:proofErr w:type="spellStart"/>
      <w:r w:rsidR="000B441A" w:rsidRPr="008222D2">
        <w:rPr>
          <w:rFonts w:ascii="Times New Roman" w:hAnsi="Times New Roman" w:cs="Times New Roman"/>
          <w:sz w:val="20"/>
          <w:szCs w:val="20"/>
        </w:rPr>
        <w:t>Moringa</w:t>
      </w:r>
      <w:proofErr w:type="spellEnd"/>
      <w:r w:rsidR="000B441A" w:rsidRPr="008222D2">
        <w:rPr>
          <w:rFonts w:ascii="Times New Roman" w:hAnsi="Times New Roman" w:cs="Times New Roman"/>
          <w:sz w:val="20"/>
          <w:szCs w:val="20"/>
        </w:rPr>
        <w:t xml:space="preserve"> </w:t>
      </w:r>
      <w:proofErr w:type="spellStart"/>
      <w:r w:rsidR="000B441A" w:rsidRPr="008222D2">
        <w:rPr>
          <w:rFonts w:ascii="Times New Roman" w:hAnsi="Times New Roman" w:cs="Times New Roman"/>
          <w:sz w:val="20"/>
          <w:szCs w:val="20"/>
        </w:rPr>
        <w:t>Oleiferalim</w:t>
      </w:r>
      <w:proofErr w:type="spellEnd"/>
      <w:r w:rsidR="000B441A" w:rsidRPr="008222D2">
        <w:rPr>
          <w:rFonts w:ascii="Times New Roman" w:hAnsi="Times New Roman" w:cs="Times New Roman"/>
          <w:sz w:val="20"/>
          <w:szCs w:val="20"/>
        </w:rPr>
        <w:t xml:space="preserve"> (Drumstick) tree” </w:t>
      </w:r>
      <w:r w:rsidR="000B441A" w:rsidRPr="008222D2">
        <w:rPr>
          <w:rFonts w:ascii="Times New Roman" w:hAnsi="Times New Roman" w:cs="Times New Roman"/>
          <w:i/>
          <w:sz w:val="20"/>
          <w:szCs w:val="20"/>
        </w:rPr>
        <w:t>Journal of Farm Management Systems in Africa,</w:t>
      </w:r>
      <w:r w:rsidR="000B441A" w:rsidRPr="008222D2">
        <w:rPr>
          <w:rFonts w:ascii="Times New Roman" w:hAnsi="Times New Roman" w:cs="Times New Roman"/>
          <w:sz w:val="20"/>
          <w:szCs w:val="20"/>
        </w:rPr>
        <w:t xml:space="preserve"> 7(42):</w:t>
      </w:r>
      <w:r w:rsidR="00C60AE7" w:rsidRPr="008222D2">
        <w:rPr>
          <w:rFonts w:ascii="Times New Roman" w:hAnsi="Times New Roman" w:cs="Times New Roman"/>
          <w:sz w:val="20"/>
          <w:szCs w:val="20"/>
        </w:rPr>
        <w:t xml:space="preserve"> 2005,</w:t>
      </w:r>
      <w:r w:rsidR="000B441A" w:rsidRPr="008222D2">
        <w:rPr>
          <w:rFonts w:ascii="Times New Roman" w:hAnsi="Times New Roman" w:cs="Times New Roman"/>
          <w:sz w:val="20"/>
          <w:szCs w:val="20"/>
        </w:rPr>
        <w:t xml:space="preserve"> 83-99.</w:t>
      </w:r>
    </w:p>
    <w:p w:rsidR="00F84E2C" w:rsidRPr="008222D2" w:rsidRDefault="00F84E2C" w:rsidP="00F84E2C">
      <w:pPr>
        <w:pStyle w:val="ListParagraph"/>
        <w:numPr>
          <w:ilvl w:val="0"/>
          <w:numId w:val="3"/>
        </w:numPr>
        <w:autoSpaceDE w:val="0"/>
        <w:autoSpaceDN w:val="0"/>
        <w:adjustRightInd w:val="0"/>
        <w:snapToGrid w:val="0"/>
        <w:rPr>
          <w:rFonts w:ascii="Times New Roman" w:eastAsia="TimesNewRoman" w:hAnsi="Times New Roman" w:cs="Times New Roman"/>
          <w:sz w:val="20"/>
          <w:szCs w:val="20"/>
        </w:rPr>
      </w:pPr>
      <w:proofErr w:type="spellStart"/>
      <w:r w:rsidRPr="008222D2">
        <w:rPr>
          <w:rFonts w:ascii="Times New Roman" w:eastAsia="TimesNewRoman" w:hAnsi="Times New Roman" w:cs="Times New Roman"/>
          <w:sz w:val="20"/>
          <w:szCs w:val="20"/>
        </w:rPr>
        <w:lastRenderedPageBreak/>
        <w:t>F</w:t>
      </w:r>
      <w:r w:rsidR="000B441A" w:rsidRPr="008222D2">
        <w:rPr>
          <w:rFonts w:ascii="Times New Roman" w:eastAsia="TimesNewRoman" w:hAnsi="Times New Roman" w:cs="Times New Roman"/>
          <w:sz w:val="20"/>
          <w:szCs w:val="20"/>
        </w:rPr>
        <w:t>uglie</w:t>
      </w:r>
      <w:proofErr w:type="spellEnd"/>
      <w:r w:rsidR="000B441A" w:rsidRPr="008222D2">
        <w:rPr>
          <w:rFonts w:ascii="Times New Roman" w:eastAsia="TimesNewRoman" w:hAnsi="Times New Roman" w:cs="Times New Roman"/>
          <w:sz w:val="20"/>
          <w:szCs w:val="20"/>
        </w:rPr>
        <w:t>, J. L.</w:t>
      </w:r>
      <w:r w:rsidR="0084517E" w:rsidRPr="008222D2">
        <w:rPr>
          <w:rFonts w:ascii="Times New Roman" w:eastAsia="TimesNewRoman" w:hAnsi="Times New Roman" w:cs="Times New Roman"/>
          <w:sz w:val="20"/>
          <w:szCs w:val="20"/>
        </w:rPr>
        <w:t>,</w:t>
      </w:r>
      <w:r w:rsidR="000B441A" w:rsidRPr="008222D2">
        <w:rPr>
          <w:rFonts w:ascii="Times New Roman" w:eastAsia="TimesNewRoman" w:hAnsi="Times New Roman" w:cs="Times New Roman"/>
          <w:sz w:val="20"/>
          <w:szCs w:val="20"/>
        </w:rPr>
        <w:t xml:space="preserve"> </w:t>
      </w:r>
      <w:proofErr w:type="gramStart"/>
      <w:r w:rsidR="000B441A" w:rsidRPr="008222D2">
        <w:rPr>
          <w:rFonts w:ascii="Times New Roman" w:eastAsia="TimesNewRoman" w:hAnsi="Times New Roman" w:cs="Times New Roman"/>
          <w:i/>
          <w:iCs/>
          <w:sz w:val="20"/>
          <w:szCs w:val="20"/>
        </w:rPr>
        <w:t>The</w:t>
      </w:r>
      <w:proofErr w:type="gramEnd"/>
      <w:r w:rsidR="000B441A" w:rsidRPr="008222D2">
        <w:rPr>
          <w:rFonts w:ascii="Times New Roman" w:eastAsia="TimesNewRoman" w:hAnsi="Times New Roman" w:cs="Times New Roman"/>
          <w:i/>
          <w:iCs/>
          <w:sz w:val="20"/>
          <w:szCs w:val="20"/>
        </w:rPr>
        <w:t xml:space="preserve"> Miracle Tree. </w:t>
      </w:r>
      <w:r w:rsidR="000B441A" w:rsidRPr="008222D2">
        <w:rPr>
          <w:rFonts w:ascii="Times New Roman" w:eastAsia="TimesNewRoman" w:hAnsi="Times New Roman" w:cs="Times New Roman"/>
          <w:sz w:val="20"/>
          <w:szCs w:val="20"/>
        </w:rPr>
        <w:t>Senegal: Centre for Technical and Rural Operation (CTA) Publication,</w:t>
      </w:r>
      <w:r w:rsidR="0084517E" w:rsidRPr="008222D2">
        <w:rPr>
          <w:rFonts w:ascii="Times New Roman" w:eastAsia="TimesNewRoman" w:hAnsi="Times New Roman" w:cs="Times New Roman"/>
          <w:sz w:val="20"/>
          <w:szCs w:val="20"/>
        </w:rPr>
        <w:t xml:space="preserve"> 2001,</w:t>
      </w:r>
      <w:r w:rsidR="000B441A" w:rsidRPr="008222D2">
        <w:rPr>
          <w:rFonts w:ascii="Times New Roman" w:eastAsia="TimesNewRoman" w:hAnsi="Times New Roman" w:cs="Times New Roman"/>
          <w:sz w:val="20"/>
          <w:szCs w:val="20"/>
        </w:rPr>
        <w:t xml:space="preserve"> 31 Pp.</w:t>
      </w:r>
    </w:p>
    <w:p w:rsidR="00F84E2C" w:rsidRPr="008222D2" w:rsidRDefault="00F84E2C" w:rsidP="00F84E2C">
      <w:pPr>
        <w:pStyle w:val="ListParagraph"/>
        <w:numPr>
          <w:ilvl w:val="0"/>
          <w:numId w:val="3"/>
        </w:numPr>
        <w:autoSpaceDE w:val="0"/>
        <w:autoSpaceDN w:val="0"/>
        <w:adjustRightInd w:val="0"/>
        <w:snapToGrid w:val="0"/>
        <w:rPr>
          <w:rFonts w:ascii="Times New Roman" w:eastAsia="TimesNewRoman" w:hAnsi="Times New Roman" w:cs="Times New Roman"/>
          <w:sz w:val="20"/>
          <w:szCs w:val="20"/>
        </w:rPr>
      </w:pPr>
      <w:proofErr w:type="spellStart"/>
      <w:r w:rsidRPr="008222D2">
        <w:rPr>
          <w:rFonts w:ascii="Times New Roman" w:eastAsia="TimesNewRoman" w:hAnsi="Times New Roman" w:cs="Times New Roman"/>
          <w:sz w:val="20"/>
          <w:szCs w:val="20"/>
        </w:rPr>
        <w:t>I</w:t>
      </w:r>
      <w:r w:rsidR="000B441A" w:rsidRPr="008222D2">
        <w:rPr>
          <w:rFonts w:ascii="Times New Roman" w:eastAsia="TimesNewRoman" w:hAnsi="Times New Roman" w:cs="Times New Roman"/>
          <w:sz w:val="20"/>
          <w:szCs w:val="20"/>
        </w:rPr>
        <w:t>sah</w:t>
      </w:r>
      <w:proofErr w:type="spellEnd"/>
      <w:r w:rsidR="000B441A" w:rsidRPr="008222D2">
        <w:rPr>
          <w:rFonts w:ascii="Times New Roman" w:eastAsia="TimesNewRoman" w:hAnsi="Times New Roman" w:cs="Times New Roman"/>
          <w:sz w:val="20"/>
          <w:szCs w:val="20"/>
        </w:rPr>
        <w:t xml:space="preserve"> A.</w:t>
      </w:r>
      <w:r w:rsidR="00DB07BA" w:rsidRPr="008222D2">
        <w:rPr>
          <w:rFonts w:ascii="Times New Roman" w:eastAsia="TimesNewRoman" w:hAnsi="Times New Roman" w:cs="Times New Roman"/>
          <w:sz w:val="20"/>
          <w:szCs w:val="20"/>
        </w:rPr>
        <w:t>,</w:t>
      </w:r>
      <w:r w:rsidR="000B441A" w:rsidRPr="008222D2">
        <w:rPr>
          <w:rFonts w:ascii="Times New Roman" w:eastAsia="TimesNewRoman" w:hAnsi="Times New Roman" w:cs="Times New Roman"/>
          <w:sz w:val="20"/>
          <w:szCs w:val="20"/>
        </w:rPr>
        <w:t xml:space="preserve"> “Profitability of </w:t>
      </w:r>
      <w:proofErr w:type="spellStart"/>
      <w:r w:rsidR="000B441A" w:rsidRPr="008222D2">
        <w:rPr>
          <w:rFonts w:ascii="Times New Roman" w:eastAsia="TimesNewRoman" w:hAnsi="Times New Roman" w:cs="Times New Roman"/>
          <w:sz w:val="20"/>
          <w:szCs w:val="20"/>
        </w:rPr>
        <w:t>Moringa</w:t>
      </w:r>
      <w:proofErr w:type="spellEnd"/>
      <w:r w:rsidR="000B441A" w:rsidRPr="008222D2">
        <w:rPr>
          <w:rFonts w:ascii="Times New Roman" w:eastAsia="TimesNewRoman" w:hAnsi="Times New Roman" w:cs="Times New Roman"/>
          <w:sz w:val="20"/>
          <w:szCs w:val="20"/>
        </w:rPr>
        <w:t xml:space="preserve"> Production in </w:t>
      </w:r>
      <w:proofErr w:type="spellStart"/>
      <w:r w:rsidR="000B441A" w:rsidRPr="008222D2">
        <w:rPr>
          <w:rFonts w:ascii="Times New Roman" w:eastAsia="TimesNewRoman" w:hAnsi="Times New Roman" w:cs="Times New Roman"/>
          <w:sz w:val="20"/>
          <w:szCs w:val="20"/>
        </w:rPr>
        <w:t>Magama</w:t>
      </w:r>
      <w:proofErr w:type="spellEnd"/>
      <w:r w:rsidR="000B441A" w:rsidRPr="008222D2">
        <w:rPr>
          <w:rFonts w:ascii="Times New Roman" w:eastAsia="TimesNewRoman" w:hAnsi="Times New Roman" w:cs="Times New Roman"/>
          <w:sz w:val="20"/>
          <w:szCs w:val="20"/>
        </w:rPr>
        <w:t xml:space="preserve"> Local government Area of Niger State, Nigeria” </w:t>
      </w:r>
      <w:r w:rsidR="000B441A" w:rsidRPr="008222D2">
        <w:rPr>
          <w:rFonts w:ascii="Times New Roman" w:eastAsia="TimesNewRoman" w:hAnsi="Times New Roman" w:cs="Times New Roman"/>
          <w:i/>
          <w:sz w:val="20"/>
          <w:szCs w:val="20"/>
        </w:rPr>
        <w:t xml:space="preserve">Journal of Agriculture and Innovations, </w:t>
      </w:r>
      <w:r w:rsidR="000B441A" w:rsidRPr="008222D2">
        <w:rPr>
          <w:rFonts w:ascii="Times New Roman" w:eastAsia="TimesNewRoman" w:hAnsi="Times New Roman" w:cs="Times New Roman"/>
          <w:sz w:val="20"/>
          <w:szCs w:val="20"/>
        </w:rPr>
        <w:t>3(1):</w:t>
      </w:r>
      <w:r w:rsidR="00DB07BA" w:rsidRPr="008222D2">
        <w:rPr>
          <w:rFonts w:ascii="Times New Roman" w:eastAsia="TimesNewRoman" w:hAnsi="Times New Roman" w:cs="Times New Roman"/>
          <w:sz w:val="20"/>
          <w:szCs w:val="20"/>
        </w:rPr>
        <w:t xml:space="preserve"> 2012,</w:t>
      </w:r>
      <w:r w:rsidR="000B441A" w:rsidRPr="008222D2">
        <w:rPr>
          <w:rFonts w:ascii="Times New Roman" w:eastAsia="TimesNewRoman" w:hAnsi="Times New Roman" w:cs="Times New Roman"/>
          <w:sz w:val="20"/>
          <w:szCs w:val="20"/>
        </w:rPr>
        <w:t xml:space="preserve"> 43 – 57.</w:t>
      </w:r>
    </w:p>
    <w:p w:rsidR="00F84E2C" w:rsidRPr="008222D2" w:rsidRDefault="00F84E2C" w:rsidP="00F84E2C">
      <w:pPr>
        <w:pStyle w:val="ListParagraph"/>
        <w:numPr>
          <w:ilvl w:val="0"/>
          <w:numId w:val="3"/>
        </w:numPr>
        <w:snapToGrid w:val="0"/>
        <w:rPr>
          <w:rFonts w:ascii="Times New Roman" w:hAnsi="Times New Roman" w:cs="Times New Roman"/>
          <w:sz w:val="20"/>
          <w:szCs w:val="20"/>
        </w:rPr>
      </w:pPr>
      <w:proofErr w:type="spellStart"/>
      <w:r w:rsidRPr="008222D2">
        <w:rPr>
          <w:rFonts w:ascii="Times New Roman" w:hAnsi="Times New Roman" w:cs="Times New Roman"/>
          <w:sz w:val="20"/>
          <w:szCs w:val="20"/>
        </w:rPr>
        <w:t>K</w:t>
      </w:r>
      <w:r w:rsidR="000B441A" w:rsidRPr="008222D2">
        <w:rPr>
          <w:rFonts w:ascii="Times New Roman" w:hAnsi="Times New Roman" w:cs="Times New Roman"/>
          <w:sz w:val="20"/>
          <w:szCs w:val="20"/>
        </w:rPr>
        <w:t>ebbi</w:t>
      </w:r>
      <w:proofErr w:type="spellEnd"/>
      <w:r w:rsidR="000B441A" w:rsidRPr="008222D2">
        <w:rPr>
          <w:rFonts w:ascii="Times New Roman" w:hAnsi="Times New Roman" w:cs="Times New Roman"/>
          <w:sz w:val="20"/>
          <w:szCs w:val="20"/>
        </w:rPr>
        <w:t xml:space="preserve"> State Government (KBSG) </w:t>
      </w:r>
      <w:proofErr w:type="spellStart"/>
      <w:r w:rsidR="000B441A" w:rsidRPr="008222D2">
        <w:rPr>
          <w:rFonts w:ascii="Times New Roman" w:hAnsi="Times New Roman" w:cs="Times New Roman"/>
          <w:i/>
          <w:sz w:val="20"/>
          <w:szCs w:val="20"/>
        </w:rPr>
        <w:t>Kebbi</w:t>
      </w:r>
      <w:proofErr w:type="spellEnd"/>
      <w:r w:rsidR="000B441A" w:rsidRPr="008222D2">
        <w:rPr>
          <w:rFonts w:ascii="Times New Roman" w:hAnsi="Times New Roman" w:cs="Times New Roman"/>
          <w:i/>
          <w:sz w:val="20"/>
          <w:szCs w:val="20"/>
        </w:rPr>
        <w:t xml:space="preserve"> State Government Official Diary,</w:t>
      </w:r>
      <w:r w:rsidR="000B441A" w:rsidRPr="008222D2">
        <w:rPr>
          <w:rFonts w:ascii="Times New Roman" w:hAnsi="Times New Roman" w:cs="Times New Roman"/>
          <w:sz w:val="20"/>
          <w:szCs w:val="20"/>
        </w:rPr>
        <w:t xml:space="preserve"> Directorate of In</w:t>
      </w:r>
      <w:r w:rsidR="0053129C" w:rsidRPr="008222D2">
        <w:rPr>
          <w:rFonts w:ascii="Times New Roman" w:hAnsi="Times New Roman" w:cs="Times New Roman"/>
          <w:sz w:val="20"/>
          <w:szCs w:val="20"/>
        </w:rPr>
        <w:t xml:space="preserve">formation, </w:t>
      </w:r>
      <w:proofErr w:type="spellStart"/>
      <w:r w:rsidR="0053129C" w:rsidRPr="008222D2">
        <w:rPr>
          <w:rFonts w:ascii="Times New Roman" w:hAnsi="Times New Roman" w:cs="Times New Roman"/>
          <w:sz w:val="20"/>
          <w:szCs w:val="20"/>
        </w:rPr>
        <w:t>Kebbi</w:t>
      </w:r>
      <w:proofErr w:type="spellEnd"/>
      <w:r w:rsidR="0053129C" w:rsidRPr="008222D2">
        <w:rPr>
          <w:rFonts w:ascii="Times New Roman" w:hAnsi="Times New Roman" w:cs="Times New Roman"/>
          <w:sz w:val="20"/>
          <w:szCs w:val="20"/>
        </w:rPr>
        <w:t xml:space="preserve"> State, Nigeria, 2003,</w:t>
      </w:r>
      <w:r w:rsidR="000B441A" w:rsidRPr="008222D2">
        <w:rPr>
          <w:rFonts w:ascii="Times New Roman" w:hAnsi="Times New Roman" w:cs="Times New Roman"/>
          <w:sz w:val="20"/>
          <w:szCs w:val="20"/>
        </w:rPr>
        <w:t xml:space="preserve"> 10 Pp.</w:t>
      </w:r>
    </w:p>
    <w:p w:rsidR="00F84E2C" w:rsidRPr="008222D2" w:rsidRDefault="00F84E2C" w:rsidP="00F84E2C">
      <w:pPr>
        <w:pStyle w:val="ListParagraph"/>
        <w:numPr>
          <w:ilvl w:val="0"/>
          <w:numId w:val="3"/>
        </w:numPr>
        <w:snapToGrid w:val="0"/>
        <w:rPr>
          <w:rFonts w:ascii="Times New Roman" w:hAnsi="Times New Roman" w:cs="Times New Roman"/>
          <w:sz w:val="20"/>
          <w:szCs w:val="20"/>
        </w:rPr>
      </w:pPr>
      <w:proofErr w:type="spellStart"/>
      <w:r w:rsidRPr="008222D2">
        <w:rPr>
          <w:rFonts w:ascii="Times New Roman" w:hAnsi="Times New Roman" w:cs="Times New Roman"/>
          <w:sz w:val="20"/>
          <w:szCs w:val="20"/>
        </w:rPr>
        <w:t>M</w:t>
      </w:r>
      <w:r w:rsidR="001509C1" w:rsidRPr="008222D2">
        <w:rPr>
          <w:rFonts w:ascii="Times New Roman" w:hAnsi="Times New Roman" w:cs="Times New Roman"/>
          <w:sz w:val="20"/>
          <w:szCs w:val="20"/>
        </w:rPr>
        <w:t>akkar</w:t>
      </w:r>
      <w:proofErr w:type="spellEnd"/>
      <w:r w:rsidR="001509C1" w:rsidRPr="008222D2">
        <w:rPr>
          <w:rFonts w:ascii="Times New Roman" w:hAnsi="Times New Roman" w:cs="Times New Roman"/>
          <w:sz w:val="20"/>
          <w:szCs w:val="20"/>
        </w:rPr>
        <w:t xml:space="preserve"> H. P. S. and Becker K.,</w:t>
      </w:r>
      <w:r w:rsidR="000B441A" w:rsidRPr="008222D2">
        <w:rPr>
          <w:rFonts w:ascii="Times New Roman" w:hAnsi="Times New Roman" w:cs="Times New Roman"/>
          <w:sz w:val="20"/>
          <w:szCs w:val="20"/>
        </w:rPr>
        <w:t xml:space="preserve"> “Nutritional Value and Anti-nutritional Components of Whole and Ethanol Extracted from </w:t>
      </w:r>
      <w:proofErr w:type="spellStart"/>
      <w:r w:rsidR="000B441A" w:rsidRPr="008222D2">
        <w:rPr>
          <w:rFonts w:ascii="Times New Roman" w:hAnsi="Times New Roman" w:cs="Times New Roman"/>
          <w:sz w:val="20"/>
          <w:szCs w:val="20"/>
        </w:rPr>
        <w:t>Moringa</w:t>
      </w:r>
      <w:proofErr w:type="spellEnd"/>
      <w:r w:rsidR="000B441A" w:rsidRPr="008222D2">
        <w:rPr>
          <w:rFonts w:ascii="Times New Roman" w:hAnsi="Times New Roman" w:cs="Times New Roman"/>
          <w:sz w:val="20"/>
          <w:szCs w:val="20"/>
        </w:rPr>
        <w:t xml:space="preserve"> </w:t>
      </w:r>
      <w:proofErr w:type="spellStart"/>
      <w:r w:rsidR="000B441A" w:rsidRPr="008222D2">
        <w:rPr>
          <w:rFonts w:ascii="Times New Roman" w:hAnsi="Times New Roman" w:cs="Times New Roman"/>
          <w:sz w:val="20"/>
          <w:szCs w:val="20"/>
        </w:rPr>
        <w:t>oliefera</w:t>
      </w:r>
      <w:proofErr w:type="spellEnd"/>
      <w:r w:rsidR="000B441A" w:rsidRPr="008222D2">
        <w:rPr>
          <w:rFonts w:ascii="Times New Roman" w:hAnsi="Times New Roman" w:cs="Times New Roman"/>
          <w:sz w:val="20"/>
          <w:szCs w:val="20"/>
        </w:rPr>
        <w:t xml:space="preserve"> Leaves” </w:t>
      </w:r>
      <w:r w:rsidR="000B441A" w:rsidRPr="008222D2">
        <w:rPr>
          <w:rFonts w:ascii="Times New Roman" w:hAnsi="Times New Roman" w:cs="Times New Roman"/>
          <w:i/>
          <w:sz w:val="20"/>
          <w:szCs w:val="20"/>
        </w:rPr>
        <w:t>Journal of Animal. Feed Science and Technology</w:t>
      </w:r>
      <w:r w:rsidR="000B441A" w:rsidRPr="008222D2">
        <w:rPr>
          <w:rFonts w:ascii="Times New Roman" w:hAnsi="Times New Roman" w:cs="Times New Roman"/>
          <w:sz w:val="20"/>
          <w:szCs w:val="20"/>
        </w:rPr>
        <w:t>, (63):</w:t>
      </w:r>
      <w:r w:rsidR="001509C1" w:rsidRPr="008222D2">
        <w:rPr>
          <w:rFonts w:ascii="Times New Roman" w:hAnsi="Times New Roman" w:cs="Times New Roman"/>
          <w:sz w:val="20"/>
          <w:szCs w:val="20"/>
        </w:rPr>
        <w:t xml:space="preserve"> 1996,</w:t>
      </w:r>
      <w:r w:rsidR="000B441A" w:rsidRPr="008222D2">
        <w:rPr>
          <w:rFonts w:ascii="Times New Roman" w:hAnsi="Times New Roman" w:cs="Times New Roman"/>
          <w:sz w:val="20"/>
          <w:szCs w:val="20"/>
        </w:rPr>
        <w:t xml:space="preserve"> 211 - 228.</w:t>
      </w:r>
    </w:p>
    <w:p w:rsidR="00F84E2C" w:rsidRPr="008222D2" w:rsidRDefault="00F84E2C" w:rsidP="00F84E2C">
      <w:pPr>
        <w:pStyle w:val="ListParagraph"/>
        <w:numPr>
          <w:ilvl w:val="0"/>
          <w:numId w:val="3"/>
        </w:numPr>
        <w:snapToGrid w:val="0"/>
        <w:rPr>
          <w:rFonts w:ascii="Times New Roman" w:hAnsi="Times New Roman" w:cs="Times New Roman"/>
          <w:sz w:val="20"/>
          <w:szCs w:val="20"/>
        </w:rPr>
      </w:pPr>
      <w:proofErr w:type="spellStart"/>
      <w:r w:rsidRPr="008222D2">
        <w:rPr>
          <w:rFonts w:ascii="Times New Roman" w:hAnsi="Times New Roman" w:cs="Times New Roman"/>
          <w:sz w:val="20"/>
          <w:szCs w:val="20"/>
        </w:rPr>
        <w:t>M</w:t>
      </w:r>
      <w:r w:rsidR="000B441A" w:rsidRPr="008222D2">
        <w:rPr>
          <w:rFonts w:ascii="Times New Roman" w:hAnsi="Times New Roman" w:cs="Times New Roman"/>
          <w:sz w:val="20"/>
          <w:szCs w:val="20"/>
        </w:rPr>
        <w:t>aydeu</w:t>
      </w:r>
      <w:proofErr w:type="spellEnd"/>
      <w:r w:rsidR="000B441A" w:rsidRPr="008222D2">
        <w:rPr>
          <w:rFonts w:ascii="Times New Roman" w:hAnsi="Times New Roman" w:cs="Times New Roman"/>
          <w:sz w:val="20"/>
          <w:szCs w:val="20"/>
        </w:rPr>
        <w:t xml:space="preserve"> H. J.</w:t>
      </w:r>
      <w:r w:rsidR="00623777"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w:t>
      </w:r>
      <w:r w:rsidR="000B441A" w:rsidRPr="008222D2">
        <w:rPr>
          <w:rFonts w:ascii="Times New Roman" w:hAnsi="Times New Roman" w:cs="Times New Roman"/>
          <w:i/>
          <w:sz w:val="20"/>
          <w:szCs w:val="20"/>
        </w:rPr>
        <w:t xml:space="preserve">Trees and Shrubs of the Sahel. </w:t>
      </w:r>
      <w:r w:rsidR="000B441A" w:rsidRPr="008222D2">
        <w:rPr>
          <w:rFonts w:ascii="Times New Roman" w:hAnsi="Times New Roman" w:cs="Times New Roman"/>
          <w:sz w:val="20"/>
          <w:szCs w:val="20"/>
        </w:rPr>
        <w:t>Federal Republic of Germany,</w:t>
      </w:r>
      <w:r w:rsidR="00623777" w:rsidRPr="008222D2">
        <w:rPr>
          <w:rFonts w:ascii="Times New Roman" w:hAnsi="Times New Roman" w:cs="Times New Roman"/>
          <w:sz w:val="20"/>
          <w:szCs w:val="20"/>
        </w:rPr>
        <w:t xml:space="preserve"> 1986,</w:t>
      </w:r>
      <w:r w:rsidR="000B441A" w:rsidRPr="008222D2">
        <w:rPr>
          <w:rFonts w:ascii="Times New Roman" w:hAnsi="Times New Roman" w:cs="Times New Roman"/>
          <w:sz w:val="20"/>
          <w:szCs w:val="20"/>
        </w:rPr>
        <w:t xml:space="preserve"> 337 Pp.</w:t>
      </w:r>
    </w:p>
    <w:p w:rsidR="00F84E2C" w:rsidRPr="008222D2" w:rsidRDefault="00F84E2C" w:rsidP="00F84E2C">
      <w:pPr>
        <w:pStyle w:val="ListParagraph"/>
        <w:numPr>
          <w:ilvl w:val="0"/>
          <w:numId w:val="3"/>
        </w:numPr>
        <w:snapToGrid w:val="0"/>
        <w:rPr>
          <w:rFonts w:ascii="Times New Roman" w:hAnsi="Times New Roman" w:cs="Times New Roman"/>
          <w:sz w:val="20"/>
          <w:szCs w:val="20"/>
        </w:rPr>
      </w:pPr>
      <w:r w:rsidRPr="008222D2">
        <w:rPr>
          <w:rFonts w:ascii="Times New Roman" w:hAnsi="Times New Roman" w:cs="Times New Roman"/>
          <w:sz w:val="20"/>
          <w:szCs w:val="20"/>
        </w:rPr>
        <w:t>N</w:t>
      </w:r>
      <w:r w:rsidR="000B441A" w:rsidRPr="008222D2">
        <w:rPr>
          <w:rFonts w:ascii="Times New Roman" w:hAnsi="Times New Roman" w:cs="Times New Roman"/>
          <w:sz w:val="20"/>
          <w:szCs w:val="20"/>
        </w:rPr>
        <w:t>atio</w:t>
      </w:r>
      <w:r w:rsidR="004B4BC5" w:rsidRPr="008222D2">
        <w:rPr>
          <w:rFonts w:ascii="Times New Roman" w:hAnsi="Times New Roman" w:cs="Times New Roman"/>
          <w:sz w:val="20"/>
          <w:szCs w:val="20"/>
        </w:rPr>
        <w:t>nal Population Commission (NPC)</w:t>
      </w:r>
      <w:r w:rsidR="000B441A" w:rsidRPr="008222D2">
        <w:rPr>
          <w:rFonts w:ascii="Times New Roman" w:hAnsi="Times New Roman" w:cs="Times New Roman"/>
          <w:sz w:val="20"/>
          <w:szCs w:val="20"/>
        </w:rPr>
        <w:t xml:space="preserve"> </w:t>
      </w:r>
      <w:r w:rsidR="000B441A" w:rsidRPr="008222D2">
        <w:rPr>
          <w:rFonts w:ascii="Times New Roman" w:hAnsi="Times New Roman" w:cs="Times New Roman"/>
          <w:i/>
          <w:sz w:val="20"/>
          <w:szCs w:val="20"/>
        </w:rPr>
        <w:t>National Census Figure,</w:t>
      </w:r>
      <w:r w:rsidR="000B441A" w:rsidRPr="008222D2">
        <w:rPr>
          <w:rFonts w:ascii="Times New Roman" w:hAnsi="Times New Roman" w:cs="Times New Roman"/>
          <w:sz w:val="20"/>
          <w:szCs w:val="20"/>
        </w:rPr>
        <w:t xml:space="preserve"> Federal Republic of Nigeria</w:t>
      </w:r>
      <w:r w:rsidR="004B4BC5" w:rsidRPr="008222D2">
        <w:rPr>
          <w:rFonts w:ascii="Times New Roman" w:hAnsi="Times New Roman" w:cs="Times New Roman"/>
          <w:sz w:val="20"/>
          <w:szCs w:val="20"/>
        </w:rPr>
        <w:t>, 2006</w:t>
      </w:r>
      <w:r w:rsidR="000B441A" w:rsidRPr="008222D2">
        <w:rPr>
          <w:rFonts w:ascii="Times New Roman" w:hAnsi="Times New Roman" w:cs="Times New Roman"/>
          <w:sz w:val="20"/>
          <w:szCs w:val="20"/>
        </w:rPr>
        <w:t>.</w:t>
      </w:r>
    </w:p>
    <w:p w:rsidR="00F84E2C" w:rsidRPr="008222D2" w:rsidRDefault="00F84E2C" w:rsidP="00F84E2C">
      <w:pPr>
        <w:pStyle w:val="ListParagraph"/>
        <w:numPr>
          <w:ilvl w:val="0"/>
          <w:numId w:val="3"/>
        </w:numPr>
        <w:snapToGrid w:val="0"/>
        <w:rPr>
          <w:rFonts w:ascii="Times New Roman" w:eastAsia="Times New Roman" w:hAnsi="Times New Roman" w:cs="Times New Roman"/>
          <w:sz w:val="20"/>
          <w:szCs w:val="20"/>
          <w:lang w:eastAsia="en-GB"/>
        </w:rPr>
      </w:pPr>
      <w:proofErr w:type="spellStart"/>
      <w:r w:rsidRPr="008222D2">
        <w:rPr>
          <w:rFonts w:ascii="Times New Roman" w:eastAsia="Times New Roman" w:hAnsi="Times New Roman" w:cs="Times New Roman"/>
          <w:iCs/>
          <w:sz w:val="20"/>
          <w:szCs w:val="20"/>
          <w:lang w:eastAsia="en-GB"/>
        </w:rPr>
        <w:t>O</w:t>
      </w:r>
      <w:r w:rsidR="000B441A" w:rsidRPr="008222D2">
        <w:rPr>
          <w:rFonts w:ascii="Times New Roman" w:eastAsia="Times New Roman" w:hAnsi="Times New Roman" w:cs="Times New Roman"/>
          <w:iCs/>
          <w:sz w:val="20"/>
          <w:szCs w:val="20"/>
          <w:lang w:eastAsia="en-GB"/>
        </w:rPr>
        <w:t>jiako</w:t>
      </w:r>
      <w:proofErr w:type="spellEnd"/>
      <w:r w:rsidR="000B441A" w:rsidRPr="008222D2">
        <w:rPr>
          <w:rFonts w:ascii="Times New Roman" w:eastAsia="Times New Roman" w:hAnsi="Times New Roman" w:cs="Times New Roman"/>
          <w:iCs/>
          <w:sz w:val="20"/>
          <w:szCs w:val="20"/>
          <w:lang w:eastAsia="en-GB"/>
        </w:rPr>
        <w:t xml:space="preserve">, F. O., </w:t>
      </w:r>
      <w:proofErr w:type="spellStart"/>
      <w:r w:rsidR="000B441A" w:rsidRPr="008222D2">
        <w:rPr>
          <w:rFonts w:ascii="Times New Roman" w:eastAsia="Times New Roman" w:hAnsi="Times New Roman" w:cs="Times New Roman"/>
          <w:iCs/>
          <w:sz w:val="20"/>
          <w:szCs w:val="20"/>
          <w:lang w:eastAsia="en-GB"/>
        </w:rPr>
        <w:t>Adikuru</w:t>
      </w:r>
      <w:proofErr w:type="spellEnd"/>
      <w:r w:rsidR="000B441A" w:rsidRPr="008222D2">
        <w:rPr>
          <w:rFonts w:ascii="Times New Roman" w:eastAsia="Times New Roman" w:hAnsi="Times New Roman" w:cs="Times New Roman"/>
          <w:iCs/>
          <w:sz w:val="20"/>
          <w:szCs w:val="20"/>
          <w:lang w:eastAsia="en-GB"/>
        </w:rPr>
        <w:t xml:space="preserve"> N. C. and </w:t>
      </w:r>
      <w:proofErr w:type="spellStart"/>
      <w:r w:rsidR="000B441A" w:rsidRPr="008222D2">
        <w:rPr>
          <w:rFonts w:ascii="Times New Roman" w:eastAsia="Times New Roman" w:hAnsi="Times New Roman" w:cs="Times New Roman"/>
          <w:iCs/>
          <w:sz w:val="20"/>
          <w:szCs w:val="20"/>
          <w:lang w:eastAsia="en-GB"/>
        </w:rPr>
        <w:t>Emenyonu</w:t>
      </w:r>
      <w:proofErr w:type="spellEnd"/>
      <w:r w:rsidR="000B441A" w:rsidRPr="008222D2">
        <w:rPr>
          <w:rFonts w:ascii="Times New Roman" w:eastAsia="Times New Roman" w:hAnsi="Times New Roman" w:cs="Times New Roman"/>
          <w:iCs/>
          <w:sz w:val="20"/>
          <w:szCs w:val="20"/>
          <w:lang w:eastAsia="en-GB"/>
        </w:rPr>
        <w:t xml:space="preserve"> C. A.</w:t>
      </w:r>
      <w:r w:rsidR="005D73E9" w:rsidRPr="008222D2">
        <w:rPr>
          <w:rFonts w:ascii="Times New Roman" w:eastAsia="Times New Roman" w:hAnsi="Times New Roman" w:cs="Times New Roman"/>
          <w:iCs/>
          <w:sz w:val="20"/>
          <w:szCs w:val="20"/>
          <w:lang w:eastAsia="en-GB"/>
        </w:rPr>
        <w:t>,</w:t>
      </w:r>
      <w:r w:rsidR="000B441A" w:rsidRPr="008222D2">
        <w:rPr>
          <w:rFonts w:ascii="Times New Roman" w:eastAsia="Times New Roman" w:hAnsi="Times New Roman" w:cs="Times New Roman"/>
          <w:iCs/>
          <w:sz w:val="20"/>
          <w:szCs w:val="20"/>
          <w:lang w:eastAsia="en-GB"/>
        </w:rPr>
        <w:t xml:space="preserve"> “</w:t>
      </w:r>
      <w:r w:rsidR="000B441A" w:rsidRPr="008222D2">
        <w:rPr>
          <w:rFonts w:ascii="Times New Roman" w:eastAsia="Times New Roman" w:hAnsi="Times New Roman" w:cs="Times New Roman"/>
          <w:bCs/>
          <w:sz w:val="20"/>
          <w:szCs w:val="20"/>
          <w:lang w:eastAsia="en-GB"/>
        </w:rPr>
        <w:t xml:space="preserve">Critical issues in Investment, Production and Marketing of </w:t>
      </w:r>
      <w:proofErr w:type="spellStart"/>
      <w:r w:rsidR="000B441A" w:rsidRPr="008222D2">
        <w:rPr>
          <w:rFonts w:ascii="Times New Roman" w:eastAsia="Times New Roman" w:hAnsi="Times New Roman" w:cs="Times New Roman"/>
          <w:bCs/>
          <w:i/>
          <w:iCs/>
          <w:sz w:val="20"/>
          <w:szCs w:val="20"/>
          <w:lang w:eastAsia="en-GB"/>
        </w:rPr>
        <w:t>Moringa</w:t>
      </w:r>
      <w:proofErr w:type="spellEnd"/>
      <w:r w:rsidR="000B441A" w:rsidRPr="008222D2">
        <w:rPr>
          <w:rFonts w:ascii="Times New Roman" w:eastAsia="Times New Roman" w:hAnsi="Times New Roman" w:cs="Times New Roman"/>
          <w:bCs/>
          <w:i/>
          <w:iCs/>
          <w:sz w:val="20"/>
          <w:szCs w:val="20"/>
          <w:lang w:eastAsia="en-GB"/>
        </w:rPr>
        <w:t xml:space="preserve"> </w:t>
      </w:r>
      <w:proofErr w:type="spellStart"/>
      <w:r w:rsidR="000B441A" w:rsidRPr="008222D2">
        <w:rPr>
          <w:rFonts w:ascii="Times New Roman" w:eastAsia="Times New Roman" w:hAnsi="Times New Roman" w:cs="Times New Roman"/>
          <w:bCs/>
          <w:i/>
          <w:iCs/>
          <w:sz w:val="20"/>
          <w:szCs w:val="20"/>
          <w:lang w:eastAsia="en-GB"/>
        </w:rPr>
        <w:t>oleifera</w:t>
      </w:r>
      <w:proofErr w:type="spellEnd"/>
      <w:r w:rsidR="000B441A" w:rsidRPr="008222D2">
        <w:rPr>
          <w:rFonts w:ascii="Times New Roman" w:eastAsia="Times New Roman" w:hAnsi="Times New Roman" w:cs="Times New Roman"/>
          <w:bCs/>
          <w:sz w:val="20"/>
          <w:szCs w:val="20"/>
          <w:lang w:eastAsia="en-GB"/>
        </w:rPr>
        <w:t xml:space="preserve"> as an Industrial Agricultural raw material in Nigeria” </w:t>
      </w:r>
      <w:r w:rsidR="000B441A" w:rsidRPr="008222D2">
        <w:rPr>
          <w:rFonts w:ascii="Times New Roman" w:eastAsia="Times New Roman" w:hAnsi="Times New Roman" w:cs="Times New Roman"/>
          <w:i/>
          <w:sz w:val="20"/>
          <w:szCs w:val="20"/>
          <w:lang w:eastAsia="en-GB"/>
        </w:rPr>
        <w:t xml:space="preserve">Journal. </w:t>
      </w:r>
      <w:proofErr w:type="gramStart"/>
      <w:r w:rsidR="000B441A" w:rsidRPr="008222D2">
        <w:rPr>
          <w:rFonts w:ascii="Times New Roman" w:eastAsia="Times New Roman" w:hAnsi="Times New Roman" w:cs="Times New Roman"/>
          <w:i/>
          <w:sz w:val="20"/>
          <w:szCs w:val="20"/>
          <w:lang w:eastAsia="en-GB"/>
        </w:rPr>
        <w:t>of</w:t>
      </w:r>
      <w:proofErr w:type="gramEnd"/>
      <w:r w:rsidR="000B441A" w:rsidRPr="008222D2">
        <w:rPr>
          <w:rFonts w:ascii="Times New Roman" w:eastAsia="Times New Roman" w:hAnsi="Times New Roman" w:cs="Times New Roman"/>
          <w:i/>
          <w:sz w:val="20"/>
          <w:szCs w:val="20"/>
          <w:lang w:eastAsia="en-GB"/>
        </w:rPr>
        <w:t xml:space="preserve"> Agricultural Research and Development, </w:t>
      </w:r>
      <w:r w:rsidR="000B441A" w:rsidRPr="008222D2">
        <w:rPr>
          <w:rFonts w:ascii="Times New Roman" w:eastAsia="Times New Roman" w:hAnsi="Times New Roman" w:cs="Times New Roman"/>
          <w:sz w:val="20"/>
          <w:szCs w:val="20"/>
          <w:lang w:eastAsia="en-GB"/>
        </w:rPr>
        <w:t>10(2):</w:t>
      </w:r>
      <w:r w:rsidR="005D73E9" w:rsidRPr="008222D2">
        <w:rPr>
          <w:rFonts w:ascii="Times New Roman" w:eastAsia="Times New Roman" w:hAnsi="Times New Roman" w:cs="Times New Roman"/>
          <w:sz w:val="20"/>
          <w:szCs w:val="20"/>
          <w:lang w:eastAsia="en-GB"/>
        </w:rPr>
        <w:t xml:space="preserve"> </w:t>
      </w:r>
      <w:r w:rsidR="005D73E9" w:rsidRPr="008222D2">
        <w:rPr>
          <w:rFonts w:ascii="Times New Roman" w:eastAsia="Times New Roman" w:hAnsi="Times New Roman" w:cs="Times New Roman"/>
          <w:iCs/>
          <w:sz w:val="20"/>
          <w:szCs w:val="20"/>
          <w:lang w:eastAsia="en-GB"/>
        </w:rPr>
        <w:t>2011,</w:t>
      </w:r>
      <w:r w:rsidR="000B441A" w:rsidRPr="008222D2">
        <w:rPr>
          <w:rFonts w:ascii="Times New Roman" w:eastAsia="Times New Roman" w:hAnsi="Times New Roman" w:cs="Times New Roman"/>
          <w:sz w:val="20"/>
          <w:szCs w:val="20"/>
          <w:lang w:eastAsia="en-GB"/>
        </w:rPr>
        <w:t xml:space="preserve"> 39 – 56.</w:t>
      </w:r>
    </w:p>
    <w:p w:rsidR="00F84E2C" w:rsidRPr="008222D2" w:rsidRDefault="00F84E2C" w:rsidP="00F84E2C">
      <w:pPr>
        <w:pStyle w:val="ListParagraph"/>
        <w:numPr>
          <w:ilvl w:val="0"/>
          <w:numId w:val="3"/>
        </w:numPr>
        <w:snapToGrid w:val="0"/>
        <w:rPr>
          <w:rFonts w:ascii="Times New Roman" w:hAnsi="Times New Roman" w:cs="Times New Roman"/>
          <w:sz w:val="20"/>
          <w:szCs w:val="20"/>
        </w:rPr>
      </w:pPr>
      <w:proofErr w:type="spellStart"/>
      <w:r w:rsidRPr="008222D2">
        <w:rPr>
          <w:rFonts w:ascii="Times New Roman" w:hAnsi="Times New Roman" w:cs="Times New Roman"/>
          <w:sz w:val="20"/>
          <w:szCs w:val="20"/>
        </w:rPr>
        <w:t>O</w:t>
      </w:r>
      <w:r w:rsidR="000B441A" w:rsidRPr="008222D2">
        <w:rPr>
          <w:rFonts w:ascii="Times New Roman" w:hAnsi="Times New Roman" w:cs="Times New Roman"/>
          <w:sz w:val="20"/>
          <w:szCs w:val="20"/>
        </w:rPr>
        <w:t>slon</w:t>
      </w:r>
      <w:proofErr w:type="spellEnd"/>
      <w:r w:rsidR="000B441A" w:rsidRPr="008222D2">
        <w:rPr>
          <w:rFonts w:ascii="Times New Roman" w:hAnsi="Times New Roman" w:cs="Times New Roman"/>
          <w:sz w:val="20"/>
          <w:szCs w:val="20"/>
        </w:rPr>
        <w:t xml:space="preserve"> E., </w:t>
      </w:r>
      <w:proofErr w:type="spellStart"/>
      <w:r w:rsidR="000B441A" w:rsidRPr="008222D2">
        <w:rPr>
          <w:rFonts w:ascii="Times New Roman" w:hAnsi="Times New Roman" w:cs="Times New Roman"/>
          <w:sz w:val="20"/>
          <w:szCs w:val="20"/>
        </w:rPr>
        <w:t>carlquist</w:t>
      </w:r>
      <w:proofErr w:type="spellEnd"/>
      <w:r w:rsidR="000B441A" w:rsidRPr="008222D2">
        <w:rPr>
          <w:rFonts w:ascii="Times New Roman" w:hAnsi="Times New Roman" w:cs="Times New Roman"/>
          <w:sz w:val="20"/>
          <w:szCs w:val="20"/>
        </w:rPr>
        <w:t xml:space="preserve"> S. M. and </w:t>
      </w:r>
      <w:proofErr w:type="spellStart"/>
      <w:r w:rsidR="000B441A" w:rsidRPr="008222D2">
        <w:rPr>
          <w:rFonts w:ascii="Times New Roman" w:hAnsi="Times New Roman" w:cs="Times New Roman"/>
          <w:sz w:val="20"/>
          <w:szCs w:val="20"/>
        </w:rPr>
        <w:t>Edema</w:t>
      </w:r>
      <w:proofErr w:type="spellEnd"/>
      <w:r w:rsidR="000B441A" w:rsidRPr="008222D2">
        <w:rPr>
          <w:rFonts w:ascii="Times New Roman" w:hAnsi="Times New Roman" w:cs="Times New Roman"/>
          <w:sz w:val="20"/>
          <w:szCs w:val="20"/>
        </w:rPr>
        <w:t xml:space="preserve"> A. A.</w:t>
      </w:r>
      <w:proofErr w:type="gramStart"/>
      <w:r w:rsidR="001C0E84"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w:t>
      </w:r>
      <w:proofErr w:type="gramEnd"/>
      <w:r w:rsidR="000B441A" w:rsidRPr="008222D2">
        <w:rPr>
          <w:rFonts w:ascii="Times New Roman" w:hAnsi="Times New Roman" w:cs="Times New Roman"/>
          <w:sz w:val="20"/>
          <w:szCs w:val="20"/>
        </w:rPr>
        <w:t xml:space="preserve">Stem and Root Anatomical Correlation with Life Form Diversity, Ecology and System in </w:t>
      </w:r>
      <w:proofErr w:type="spellStart"/>
      <w:r w:rsidR="000B441A" w:rsidRPr="008222D2">
        <w:rPr>
          <w:rFonts w:ascii="Times New Roman" w:hAnsi="Times New Roman" w:cs="Times New Roman"/>
          <w:sz w:val="20"/>
          <w:szCs w:val="20"/>
        </w:rPr>
        <w:t>Moringa</w:t>
      </w:r>
      <w:proofErr w:type="spellEnd"/>
      <w:r w:rsidR="000B441A" w:rsidRPr="008222D2">
        <w:rPr>
          <w:rFonts w:ascii="Times New Roman" w:hAnsi="Times New Roman" w:cs="Times New Roman"/>
          <w:sz w:val="20"/>
          <w:szCs w:val="20"/>
        </w:rPr>
        <w:t xml:space="preserve"> (</w:t>
      </w:r>
      <w:proofErr w:type="spellStart"/>
      <w:r w:rsidR="000B441A" w:rsidRPr="008222D2">
        <w:rPr>
          <w:rFonts w:ascii="Times New Roman" w:hAnsi="Times New Roman" w:cs="Times New Roman"/>
          <w:sz w:val="20"/>
          <w:szCs w:val="20"/>
        </w:rPr>
        <w:t>Moringaceae</w:t>
      </w:r>
      <w:proofErr w:type="spellEnd"/>
      <w:r w:rsidR="000B441A" w:rsidRPr="008222D2">
        <w:rPr>
          <w:rFonts w:ascii="Times New Roman" w:hAnsi="Times New Roman" w:cs="Times New Roman"/>
          <w:sz w:val="20"/>
          <w:szCs w:val="20"/>
        </w:rPr>
        <w:t xml:space="preserve">)” </w:t>
      </w:r>
      <w:r w:rsidR="000B441A" w:rsidRPr="008222D2">
        <w:rPr>
          <w:rFonts w:ascii="Times New Roman" w:hAnsi="Times New Roman" w:cs="Times New Roman"/>
          <w:i/>
          <w:sz w:val="20"/>
          <w:szCs w:val="20"/>
        </w:rPr>
        <w:t xml:space="preserve">Botanical Journal of the </w:t>
      </w:r>
      <w:proofErr w:type="spellStart"/>
      <w:r w:rsidR="000B441A" w:rsidRPr="008222D2">
        <w:rPr>
          <w:rFonts w:ascii="Times New Roman" w:hAnsi="Times New Roman" w:cs="Times New Roman"/>
          <w:i/>
          <w:sz w:val="20"/>
          <w:szCs w:val="20"/>
        </w:rPr>
        <w:t>learnered</w:t>
      </w:r>
      <w:proofErr w:type="spellEnd"/>
      <w:r w:rsidR="000B441A" w:rsidRPr="008222D2">
        <w:rPr>
          <w:rFonts w:ascii="Times New Roman" w:hAnsi="Times New Roman" w:cs="Times New Roman"/>
          <w:i/>
          <w:sz w:val="20"/>
          <w:szCs w:val="20"/>
        </w:rPr>
        <w:t xml:space="preserve"> </w:t>
      </w:r>
      <w:proofErr w:type="spellStart"/>
      <w:r w:rsidR="000B441A" w:rsidRPr="008222D2">
        <w:rPr>
          <w:rFonts w:ascii="Times New Roman" w:hAnsi="Times New Roman" w:cs="Times New Roman"/>
          <w:i/>
          <w:sz w:val="20"/>
          <w:szCs w:val="20"/>
        </w:rPr>
        <w:t>soiety</w:t>
      </w:r>
      <w:proofErr w:type="spellEnd"/>
      <w:r w:rsidR="000B441A" w:rsidRPr="008222D2">
        <w:rPr>
          <w:rFonts w:ascii="Times New Roman" w:hAnsi="Times New Roman" w:cs="Times New Roman"/>
          <w:i/>
          <w:sz w:val="20"/>
          <w:szCs w:val="20"/>
        </w:rPr>
        <w:t xml:space="preserve">, </w:t>
      </w:r>
      <w:r w:rsidR="000B441A" w:rsidRPr="008222D2">
        <w:rPr>
          <w:rFonts w:ascii="Times New Roman" w:hAnsi="Times New Roman" w:cs="Times New Roman"/>
          <w:sz w:val="20"/>
          <w:szCs w:val="20"/>
        </w:rPr>
        <w:t>4(135):</w:t>
      </w:r>
      <w:r w:rsidR="001C0E84" w:rsidRPr="008222D2">
        <w:rPr>
          <w:rFonts w:ascii="Times New Roman" w:hAnsi="Times New Roman" w:cs="Times New Roman"/>
          <w:sz w:val="20"/>
          <w:szCs w:val="20"/>
        </w:rPr>
        <w:t xml:space="preserve"> 2001, </w:t>
      </w:r>
      <w:r w:rsidR="000B441A" w:rsidRPr="008222D2">
        <w:rPr>
          <w:rFonts w:ascii="Times New Roman" w:hAnsi="Times New Roman" w:cs="Times New Roman"/>
          <w:sz w:val="20"/>
          <w:szCs w:val="20"/>
        </w:rPr>
        <w:t>315-348.</w:t>
      </w:r>
    </w:p>
    <w:p w:rsidR="000B441A" w:rsidRPr="008222D2" w:rsidRDefault="00F84E2C" w:rsidP="00F84E2C">
      <w:pPr>
        <w:pStyle w:val="ListParagraph"/>
        <w:numPr>
          <w:ilvl w:val="0"/>
          <w:numId w:val="3"/>
        </w:numPr>
        <w:tabs>
          <w:tab w:val="left" w:pos="720"/>
          <w:tab w:val="left" w:pos="3420"/>
        </w:tabs>
        <w:snapToGrid w:val="0"/>
        <w:rPr>
          <w:rFonts w:ascii="Times New Roman" w:hAnsi="Times New Roman" w:cs="Times New Roman"/>
          <w:sz w:val="20"/>
          <w:szCs w:val="20"/>
        </w:rPr>
      </w:pPr>
      <w:proofErr w:type="spellStart"/>
      <w:r w:rsidRPr="008222D2">
        <w:rPr>
          <w:rFonts w:ascii="Times New Roman" w:hAnsi="Times New Roman" w:cs="Times New Roman"/>
          <w:sz w:val="20"/>
          <w:szCs w:val="20"/>
        </w:rPr>
        <w:t>U</w:t>
      </w:r>
      <w:r w:rsidR="000B441A" w:rsidRPr="008222D2">
        <w:rPr>
          <w:rFonts w:ascii="Times New Roman" w:hAnsi="Times New Roman" w:cs="Times New Roman"/>
          <w:sz w:val="20"/>
          <w:szCs w:val="20"/>
        </w:rPr>
        <w:t>mbertor</w:t>
      </w:r>
      <w:proofErr w:type="spellEnd"/>
      <w:r w:rsidR="000B441A" w:rsidRPr="008222D2">
        <w:rPr>
          <w:rFonts w:ascii="Times New Roman" w:hAnsi="Times New Roman" w:cs="Times New Roman"/>
          <w:sz w:val="20"/>
          <w:szCs w:val="20"/>
        </w:rPr>
        <w:t xml:space="preserve"> Q.</w:t>
      </w:r>
      <w:r w:rsidR="009B03FA" w:rsidRPr="008222D2">
        <w:rPr>
          <w:rFonts w:ascii="Times New Roman" w:hAnsi="Times New Roman" w:cs="Times New Roman"/>
          <w:sz w:val="20"/>
          <w:szCs w:val="20"/>
        </w:rPr>
        <w:t>,</w:t>
      </w:r>
      <w:r w:rsidR="000B441A" w:rsidRPr="008222D2">
        <w:rPr>
          <w:rFonts w:ascii="Times New Roman" w:hAnsi="Times New Roman" w:cs="Times New Roman"/>
          <w:sz w:val="20"/>
          <w:szCs w:val="20"/>
        </w:rPr>
        <w:t xml:space="preserve"> “World Dictionary of Plant Names, Common Names and scientific Names” </w:t>
      </w:r>
      <w:r w:rsidR="000B441A" w:rsidRPr="008222D2">
        <w:rPr>
          <w:rFonts w:ascii="Times New Roman" w:hAnsi="Times New Roman" w:cs="Times New Roman"/>
          <w:i/>
          <w:sz w:val="20"/>
          <w:szCs w:val="20"/>
        </w:rPr>
        <w:t>Eponyms and Etymology,</w:t>
      </w:r>
      <w:r w:rsidR="000B441A" w:rsidRPr="008222D2">
        <w:rPr>
          <w:rFonts w:ascii="Times New Roman" w:hAnsi="Times New Roman" w:cs="Times New Roman"/>
          <w:sz w:val="20"/>
          <w:szCs w:val="20"/>
        </w:rPr>
        <w:t xml:space="preserve"> (3):</w:t>
      </w:r>
      <w:r w:rsidR="009B03FA" w:rsidRPr="008222D2">
        <w:rPr>
          <w:rFonts w:ascii="Times New Roman" w:hAnsi="Times New Roman" w:cs="Times New Roman"/>
          <w:sz w:val="20"/>
          <w:szCs w:val="20"/>
        </w:rPr>
        <w:t xml:space="preserve"> 2000,</w:t>
      </w:r>
      <w:r w:rsidR="000B441A" w:rsidRPr="008222D2">
        <w:rPr>
          <w:rFonts w:ascii="Times New Roman" w:hAnsi="Times New Roman" w:cs="Times New Roman"/>
          <w:sz w:val="20"/>
          <w:szCs w:val="20"/>
        </w:rPr>
        <w:t xml:space="preserve"> 1251-1731.</w:t>
      </w:r>
    </w:p>
    <w:p w:rsidR="007B1830" w:rsidRPr="008222D2" w:rsidRDefault="007B1830" w:rsidP="00573BDE">
      <w:pPr>
        <w:tabs>
          <w:tab w:val="left" w:pos="720"/>
          <w:tab w:val="left" w:pos="3420"/>
        </w:tabs>
        <w:snapToGrid w:val="0"/>
        <w:ind w:left="425" w:hanging="425"/>
        <w:rPr>
          <w:rFonts w:ascii="Times New Roman" w:hAnsi="Times New Roman" w:cs="Times New Roman"/>
          <w:b/>
          <w:sz w:val="20"/>
          <w:szCs w:val="20"/>
        </w:rPr>
      </w:pPr>
    </w:p>
    <w:p w:rsidR="00573BDE" w:rsidRDefault="00573BDE" w:rsidP="00573BDE">
      <w:pPr>
        <w:tabs>
          <w:tab w:val="left" w:pos="720"/>
          <w:tab w:val="left" w:pos="3420"/>
        </w:tabs>
        <w:snapToGrid w:val="0"/>
        <w:ind w:left="425" w:hanging="425"/>
        <w:rPr>
          <w:rFonts w:ascii="Times New Roman" w:hAnsi="Times New Roman" w:cs="Times New Roman"/>
          <w:b/>
          <w:sz w:val="20"/>
          <w:szCs w:val="20"/>
        </w:rPr>
        <w:sectPr w:rsidR="00573BDE" w:rsidSect="00573BDE">
          <w:type w:val="continuous"/>
          <w:pgSz w:w="12240" w:h="15840" w:code="1"/>
          <w:pgMar w:top="1440" w:right="1440" w:bottom="1440" w:left="1440" w:header="720" w:footer="720" w:gutter="0"/>
          <w:cols w:num="2" w:space="425"/>
          <w:docGrid w:linePitch="360"/>
        </w:sectPr>
      </w:pPr>
    </w:p>
    <w:p w:rsidR="00573BDE" w:rsidRDefault="00573BDE" w:rsidP="00573BDE">
      <w:pPr>
        <w:tabs>
          <w:tab w:val="left" w:pos="720"/>
          <w:tab w:val="left" w:pos="3420"/>
        </w:tabs>
        <w:snapToGrid w:val="0"/>
        <w:ind w:left="425" w:hanging="425"/>
        <w:rPr>
          <w:rFonts w:ascii="Times New Roman" w:hAnsi="Times New Roman" w:cs="Times New Roman"/>
          <w:b/>
          <w:sz w:val="20"/>
          <w:szCs w:val="20"/>
        </w:rPr>
      </w:pPr>
    </w:p>
    <w:p w:rsidR="00573BDE" w:rsidRDefault="00573BDE" w:rsidP="00573BDE">
      <w:pPr>
        <w:tabs>
          <w:tab w:val="left" w:pos="720"/>
          <w:tab w:val="left" w:pos="3420"/>
        </w:tabs>
        <w:snapToGrid w:val="0"/>
        <w:ind w:left="425" w:hanging="425"/>
        <w:rPr>
          <w:rFonts w:ascii="Times New Roman" w:hAnsi="Times New Roman" w:cs="Times New Roman"/>
          <w:b/>
          <w:sz w:val="20"/>
          <w:szCs w:val="20"/>
          <w:lang w:eastAsia="zh-CN"/>
        </w:rPr>
      </w:pPr>
    </w:p>
    <w:p w:rsidR="00573BDE" w:rsidRPr="00573BDE" w:rsidRDefault="00573BDE" w:rsidP="00573BDE">
      <w:pPr>
        <w:tabs>
          <w:tab w:val="left" w:pos="720"/>
          <w:tab w:val="left" w:pos="3420"/>
        </w:tabs>
        <w:snapToGrid w:val="0"/>
        <w:ind w:left="425" w:hanging="425"/>
        <w:rPr>
          <w:rFonts w:ascii="Times New Roman" w:hAnsi="Times New Roman" w:cs="Times New Roman"/>
          <w:b/>
          <w:sz w:val="20"/>
          <w:szCs w:val="20"/>
          <w:lang w:eastAsia="zh-CN"/>
        </w:rPr>
      </w:pPr>
    </w:p>
    <w:p w:rsidR="004D58B2" w:rsidRPr="00573BDE" w:rsidRDefault="00573BDE" w:rsidP="00573BDE">
      <w:pPr>
        <w:tabs>
          <w:tab w:val="left" w:pos="720"/>
          <w:tab w:val="left" w:pos="3420"/>
        </w:tabs>
        <w:snapToGrid w:val="0"/>
        <w:ind w:left="425" w:hanging="425"/>
        <w:rPr>
          <w:rFonts w:ascii="Times New Roman" w:hAnsi="Times New Roman" w:cs="Times New Roman"/>
          <w:sz w:val="20"/>
          <w:szCs w:val="20"/>
        </w:rPr>
      </w:pPr>
      <w:r w:rsidRPr="00573BDE">
        <w:rPr>
          <w:rFonts w:ascii="Times New Roman" w:hAnsi="Times New Roman" w:cs="Times New Roman"/>
          <w:sz w:val="20"/>
          <w:szCs w:val="20"/>
        </w:rPr>
        <w:t>1/12/2015</w:t>
      </w:r>
    </w:p>
    <w:sectPr w:rsidR="004D58B2" w:rsidRPr="00573BDE" w:rsidSect="00B23681">
      <w:headerReference w:type="default" r:id="rId12"/>
      <w:footerReference w:type="default" r:id="rId13"/>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CD0" w:rsidRDefault="00BE0CD0" w:rsidP="00B23681">
      <w:r>
        <w:separator/>
      </w:r>
    </w:p>
  </w:endnote>
  <w:endnote w:type="continuationSeparator" w:id="0">
    <w:p w:rsidR="00BE0CD0" w:rsidRDefault="00BE0CD0" w:rsidP="00B23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DE" w:rsidRPr="00573BDE" w:rsidRDefault="000A4D14" w:rsidP="00573BDE">
    <w:pPr>
      <w:jc w:val="center"/>
      <w:rPr>
        <w:rFonts w:ascii="Times New Roman" w:hAnsi="Times New Roman" w:cs="Times New Roman"/>
        <w:sz w:val="20"/>
      </w:rPr>
    </w:pPr>
    <w:r w:rsidRPr="00573BDE">
      <w:rPr>
        <w:rFonts w:ascii="Times New Roman" w:hAnsi="Times New Roman" w:cs="Times New Roman"/>
        <w:sz w:val="20"/>
      </w:rPr>
      <w:fldChar w:fldCharType="begin"/>
    </w:r>
    <w:r w:rsidR="00573BDE" w:rsidRPr="00573BDE">
      <w:rPr>
        <w:rFonts w:ascii="Times New Roman" w:hAnsi="Times New Roman" w:cs="Times New Roman"/>
        <w:sz w:val="20"/>
      </w:rPr>
      <w:instrText xml:space="preserve"> page </w:instrText>
    </w:r>
    <w:r w:rsidRPr="00573BDE">
      <w:rPr>
        <w:rFonts w:ascii="Times New Roman" w:hAnsi="Times New Roman" w:cs="Times New Roman"/>
        <w:sz w:val="20"/>
      </w:rPr>
      <w:fldChar w:fldCharType="separate"/>
    </w:r>
    <w:r w:rsidR="008222D2">
      <w:rPr>
        <w:rFonts w:ascii="Times New Roman" w:hAnsi="Times New Roman" w:cs="Times New Roman"/>
        <w:noProof/>
        <w:sz w:val="20"/>
      </w:rPr>
      <w:t>40</w:t>
    </w:r>
    <w:r w:rsidRPr="00573BD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DE" w:rsidRPr="00573BDE" w:rsidRDefault="000A4D14" w:rsidP="00573BDE">
    <w:pPr>
      <w:jc w:val="center"/>
      <w:rPr>
        <w:rFonts w:ascii="Times New Roman" w:hAnsi="Times New Roman" w:cs="Times New Roman"/>
        <w:sz w:val="20"/>
      </w:rPr>
    </w:pPr>
    <w:r w:rsidRPr="00573BDE">
      <w:rPr>
        <w:rFonts w:ascii="Times New Roman" w:hAnsi="Times New Roman" w:cs="Times New Roman"/>
        <w:sz w:val="20"/>
      </w:rPr>
      <w:fldChar w:fldCharType="begin"/>
    </w:r>
    <w:r w:rsidR="00573BDE" w:rsidRPr="00573BDE">
      <w:rPr>
        <w:rFonts w:ascii="Times New Roman" w:hAnsi="Times New Roman" w:cs="Times New Roman"/>
        <w:sz w:val="20"/>
      </w:rPr>
      <w:instrText xml:space="preserve"> page </w:instrText>
    </w:r>
    <w:r w:rsidRPr="00573BDE">
      <w:rPr>
        <w:rFonts w:ascii="Times New Roman" w:hAnsi="Times New Roman" w:cs="Times New Roman"/>
        <w:sz w:val="20"/>
      </w:rPr>
      <w:fldChar w:fldCharType="separate"/>
    </w:r>
    <w:r w:rsidR="00573BDE">
      <w:rPr>
        <w:rFonts w:ascii="Times New Roman" w:hAnsi="Times New Roman" w:cs="Times New Roman"/>
        <w:noProof/>
        <w:sz w:val="20"/>
      </w:rPr>
      <w:t>6</w:t>
    </w:r>
    <w:r w:rsidRPr="00573BD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CD0" w:rsidRDefault="00BE0CD0" w:rsidP="00B23681">
      <w:r>
        <w:separator/>
      </w:r>
    </w:p>
  </w:footnote>
  <w:footnote w:type="continuationSeparator" w:id="0">
    <w:p w:rsidR="00BE0CD0" w:rsidRDefault="00BE0CD0" w:rsidP="00B23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DE" w:rsidRPr="00573BDE" w:rsidRDefault="00573BDE" w:rsidP="00573BDE">
    <w:pPr>
      <w:pBdr>
        <w:bottom w:val="thinThickMediumGap" w:sz="12" w:space="1" w:color="auto"/>
      </w:pBdr>
      <w:tabs>
        <w:tab w:val="left" w:pos="851"/>
        <w:tab w:val="right" w:pos="8364"/>
      </w:tabs>
      <w:adjustRightInd w:val="0"/>
      <w:snapToGrid w:val="0"/>
      <w:rPr>
        <w:rFonts w:ascii="Times New Roman" w:hAnsi="Times New Roman" w:cs="Times New Roman"/>
        <w:iCs/>
        <w:sz w:val="20"/>
        <w:szCs w:val="20"/>
      </w:rPr>
    </w:pPr>
    <w:r w:rsidRPr="00573BDE">
      <w:rPr>
        <w:rFonts w:ascii="Times New Roman" w:hAnsi="Times New Roman" w:cs="Times New Roman" w:hint="eastAsia"/>
        <w:sz w:val="20"/>
        <w:szCs w:val="20"/>
      </w:rPr>
      <w:tab/>
    </w:r>
    <w:r w:rsidRPr="00573BDE">
      <w:rPr>
        <w:rFonts w:ascii="Times New Roman" w:hAnsi="Times New Roman" w:cs="Times New Roman"/>
        <w:sz w:val="20"/>
        <w:szCs w:val="20"/>
      </w:rPr>
      <w:t>New York Science Journal 201</w:t>
    </w:r>
    <w:r w:rsidRPr="00573BDE">
      <w:rPr>
        <w:rFonts w:ascii="Times New Roman" w:hAnsi="Times New Roman" w:cs="Times New Roman" w:hint="eastAsia"/>
        <w:sz w:val="20"/>
        <w:szCs w:val="20"/>
      </w:rPr>
      <w:t>5</w:t>
    </w:r>
    <w:proofErr w:type="gramStart"/>
    <w:r w:rsidRPr="00573BDE">
      <w:rPr>
        <w:rFonts w:ascii="Times New Roman" w:hAnsi="Times New Roman" w:cs="Times New Roman"/>
        <w:sz w:val="20"/>
        <w:szCs w:val="20"/>
      </w:rPr>
      <w:t>;</w:t>
    </w:r>
    <w:r w:rsidRPr="00573BDE">
      <w:rPr>
        <w:rFonts w:ascii="Times New Roman" w:hAnsi="Times New Roman" w:cs="Times New Roman" w:hint="eastAsia"/>
        <w:sz w:val="20"/>
        <w:szCs w:val="20"/>
      </w:rPr>
      <w:t>8</w:t>
    </w:r>
    <w:proofErr w:type="gramEnd"/>
    <w:r w:rsidRPr="00573BDE">
      <w:rPr>
        <w:rFonts w:ascii="Times New Roman" w:hAnsi="Times New Roman" w:cs="Times New Roman"/>
        <w:sz w:val="20"/>
        <w:szCs w:val="20"/>
      </w:rPr>
      <w:t>(</w:t>
    </w:r>
    <w:r w:rsidRPr="00573BDE">
      <w:rPr>
        <w:rFonts w:ascii="Times New Roman" w:hAnsi="Times New Roman" w:cs="Times New Roman" w:hint="eastAsia"/>
        <w:sz w:val="20"/>
        <w:szCs w:val="20"/>
      </w:rPr>
      <w:t>1</w:t>
    </w:r>
    <w:r w:rsidRPr="00573BDE">
      <w:rPr>
        <w:rFonts w:ascii="Times New Roman" w:hAnsi="Times New Roman" w:cs="Times New Roman"/>
        <w:sz w:val="20"/>
        <w:szCs w:val="20"/>
      </w:rPr>
      <w:t>)</w:t>
    </w:r>
    <w:r w:rsidRPr="00573BDE">
      <w:rPr>
        <w:rFonts w:ascii="Times New Roman" w:hAnsi="Times New Roman" w:cs="Times New Roman"/>
        <w:iCs/>
        <w:sz w:val="20"/>
        <w:szCs w:val="20"/>
      </w:rPr>
      <w:t xml:space="preserve">     </w:t>
    </w:r>
    <w:r w:rsidRPr="00573BDE">
      <w:rPr>
        <w:rFonts w:ascii="Times New Roman" w:hAnsi="Times New Roman" w:cs="Times New Roman" w:hint="eastAsia"/>
        <w:iCs/>
        <w:sz w:val="20"/>
        <w:szCs w:val="20"/>
      </w:rPr>
      <w:tab/>
    </w:r>
    <w:r w:rsidRPr="00573BDE">
      <w:rPr>
        <w:rFonts w:ascii="Times New Roman" w:hAnsi="Times New Roman" w:cs="Times New Roman"/>
        <w:iCs/>
        <w:sz w:val="20"/>
        <w:szCs w:val="20"/>
      </w:rPr>
      <w:t xml:space="preserve"> </w:t>
    </w:r>
    <w:r w:rsidRPr="00573BDE">
      <w:rPr>
        <w:rFonts w:ascii="Times New Roman" w:hAnsi="Times New Roman" w:cs="Times New Roman" w:hint="eastAsia"/>
        <w:iCs/>
        <w:sz w:val="20"/>
        <w:szCs w:val="20"/>
      </w:rPr>
      <w:t xml:space="preserve"> </w:t>
    </w:r>
    <w:r w:rsidRPr="00573BDE">
      <w:rPr>
        <w:rFonts w:ascii="Times New Roman" w:hAnsi="Times New Roman" w:cs="Times New Roman"/>
        <w:iCs/>
        <w:sz w:val="20"/>
        <w:szCs w:val="20"/>
      </w:rPr>
      <w:t xml:space="preserve">   </w:t>
    </w:r>
    <w:hyperlink r:id="rId1" w:history="1">
      <w:r w:rsidRPr="00573BDE">
        <w:rPr>
          <w:rStyle w:val="Hyperlink"/>
          <w:rFonts w:ascii="Times New Roman" w:hAnsi="Times New Roman" w:cs="Times New Roman"/>
          <w:color w:val="0000FF"/>
          <w:sz w:val="20"/>
          <w:szCs w:val="20"/>
        </w:rPr>
        <w:t>http://www.sciencepub.net/newyork</w:t>
      </w:r>
    </w:hyperlink>
  </w:p>
  <w:p w:rsidR="00573BDE" w:rsidRPr="00573BDE" w:rsidRDefault="00573BDE" w:rsidP="00573BDE">
    <w:pPr>
      <w:tabs>
        <w:tab w:val="left" w:pos="851"/>
        <w:tab w:val="left" w:pos="7200"/>
        <w:tab w:val="right" w:pos="8364"/>
      </w:tabs>
      <w:adjustRightInd w:val="0"/>
      <w:snapToGrid w:val="0"/>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DE" w:rsidRPr="00573BDE" w:rsidRDefault="00573BDE" w:rsidP="00573BDE">
    <w:pPr>
      <w:pBdr>
        <w:bottom w:val="thinThickMediumGap" w:sz="12" w:space="1" w:color="auto"/>
      </w:pBdr>
      <w:tabs>
        <w:tab w:val="left" w:pos="851"/>
        <w:tab w:val="right" w:pos="8364"/>
      </w:tabs>
      <w:adjustRightInd w:val="0"/>
      <w:snapToGrid w:val="0"/>
      <w:rPr>
        <w:rFonts w:ascii="Times New Roman" w:hAnsi="Times New Roman" w:cs="Times New Roman"/>
        <w:iCs/>
        <w:sz w:val="20"/>
        <w:szCs w:val="20"/>
      </w:rPr>
    </w:pPr>
    <w:r w:rsidRPr="00573BDE">
      <w:rPr>
        <w:rFonts w:ascii="Times New Roman" w:hAnsi="Times New Roman" w:cs="Times New Roman" w:hint="eastAsia"/>
        <w:sz w:val="20"/>
        <w:szCs w:val="20"/>
      </w:rPr>
      <w:tab/>
    </w:r>
    <w:r w:rsidRPr="00573BDE">
      <w:rPr>
        <w:rFonts w:ascii="Times New Roman" w:hAnsi="Times New Roman" w:cs="Times New Roman"/>
        <w:sz w:val="20"/>
        <w:szCs w:val="20"/>
      </w:rPr>
      <w:t>New York Science Journal 201</w:t>
    </w:r>
    <w:r w:rsidRPr="00573BDE">
      <w:rPr>
        <w:rFonts w:ascii="Times New Roman" w:hAnsi="Times New Roman" w:cs="Times New Roman" w:hint="eastAsia"/>
        <w:sz w:val="20"/>
        <w:szCs w:val="20"/>
      </w:rPr>
      <w:t>5</w:t>
    </w:r>
    <w:proofErr w:type="gramStart"/>
    <w:r w:rsidRPr="00573BDE">
      <w:rPr>
        <w:rFonts w:ascii="Times New Roman" w:hAnsi="Times New Roman" w:cs="Times New Roman"/>
        <w:sz w:val="20"/>
        <w:szCs w:val="20"/>
      </w:rPr>
      <w:t>;</w:t>
    </w:r>
    <w:r w:rsidRPr="00573BDE">
      <w:rPr>
        <w:rFonts w:ascii="Times New Roman" w:hAnsi="Times New Roman" w:cs="Times New Roman" w:hint="eastAsia"/>
        <w:sz w:val="20"/>
        <w:szCs w:val="20"/>
      </w:rPr>
      <w:t>8</w:t>
    </w:r>
    <w:proofErr w:type="gramEnd"/>
    <w:r w:rsidRPr="00573BDE">
      <w:rPr>
        <w:rFonts w:ascii="Times New Roman" w:hAnsi="Times New Roman" w:cs="Times New Roman"/>
        <w:sz w:val="20"/>
        <w:szCs w:val="20"/>
      </w:rPr>
      <w:t>(</w:t>
    </w:r>
    <w:r w:rsidRPr="00573BDE">
      <w:rPr>
        <w:rFonts w:ascii="Times New Roman" w:hAnsi="Times New Roman" w:cs="Times New Roman" w:hint="eastAsia"/>
        <w:sz w:val="20"/>
        <w:szCs w:val="20"/>
      </w:rPr>
      <w:t>1</w:t>
    </w:r>
    <w:r w:rsidRPr="00573BDE">
      <w:rPr>
        <w:rFonts w:ascii="Times New Roman" w:hAnsi="Times New Roman" w:cs="Times New Roman"/>
        <w:sz w:val="20"/>
        <w:szCs w:val="20"/>
      </w:rPr>
      <w:t>)</w:t>
    </w:r>
    <w:r w:rsidRPr="00573BDE">
      <w:rPr>
        <w:rFonts w:ascii="Times New Roman" w:hAnsi="Times New Roman" w:cs="Times New Roman"/>
        <w:iCs/>
        <w:sz w:val="20"/>
        <w:szCs w:val="20"/>
      </w:rPr>
      <w:t xml:space="preserve">     </w:t>
    </w:r>
    <w:r w:rsidRPr="00573BDE">
      <w:rPr>
        <w:rFonts w:ascii="Times New Roman" w:hAnsi="Times New Roman" w:cs="Times New Roman" w:hint="eastAsia"/>
        <w:iCs/>
        <w:sz w:val="20"/>
        <w:szCs w:val="20"/>
      </w:rPr>
      <w:tab/>
    </w:r>
    <w:r w:rsidRPr="00573BDE">
      <w:rPr>
        <w:rFonts w:ascii="Times New Roman" w:hAnsi="Times New Roman" w:cs="Times New Roman"/>
        <w:iCs/>
        <w:sz w:val="20"/>
        <w:szCs w:val="20"/>
      </w:rPr>
      <w:t xml:space="preserve"> </w:t>
    </w:r>
    <w:r w:rsidRPr="00573BDE">
      <w:rPr>
        <w:rFonts w:ascii="Times New Roman" w:hAnsi="Times New Roman" w:cs="Times New Roman" w:hint="eastAsia"/>
        <w:iCs/>
        <w:sz w:val="20"/>
        <w:szCs w:val="20"/>
      </w:rPr>
      <w:t xml:space="preserve"> </w:t>
    </w:r>
    <w:r w:rsidRPr="00573BDE">
      <w:rPr>
        <w:rFonts w:ascii="Times New Roman" w:hAnsi="Times New Roman" w:cs="Times New Roman"/>
        <w:iCs/>
        <w:sz w:val="20"/>
        <w:szCs w:val="20"/>
      </w:rPr>
      <w:t xml:space="preserve">   </w:t>
    </w:r>
    <w:hyperlink r:id="rId1" w:history="1">
      <w:r w:rsidRPr="00573BDE">
        <w:rPr>
          <w:rStyle w:val="Hyperlink"/>
          <w:rFonts w:ascii="Times New Roman" w:hAnsi="Times New Roman" w:cs="Times New Roman"/>
          <w:color w:val="0000FF"/>
          <w:sz w:val="20"/>
          <w:szCs w:val="20"/>
        </w:rPr>
        <w:t>http://www.sciencepub.net/newyork</w:t>
      </w:r>
    </w:hyperlink>
  </w:p>
  <w:p w:rsidR="00573BDE" w:rsidRPr="00573BDE" w:rsidRDefault="00573BDE" w:rsidP="00573BDE">
    <w:pPr>
      <w:tabs>
        <w:tab w:val="left" w:pos="851"/>
        <w:tab w:val="left" w:pos="7200"/>
        <w:tab w:val="right" w:pos="8364"/>
      </w:tabs>
      <w:adjustRightInd w:val="0"/>
      <w:snapToGrid w:val="0"/>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21D9"/>
    <w:multiLevelType w:val="hybridMultilevel"/>
    <w:tmpl w:val="0996F9A0"/>
    <w:lvl w:ilvl="0" w:tplc="ED64D822">
      <w:start w:val="1"/>
      <w:numFmt w:val="upperLetter"/>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0C6B30"/>
    <w:multiLevelType w:val="hybridMultilevel"/>
    <w:tmpl w:val="9AA2A0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825DF9"/>
    <w:multiLevelType w:val="hybridMultilevel"/>
    <w:tmpl w:val="EC066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F23EDD"/>
    <w:rsid w:val="00001C0E"/>
    <w:rsid w:val="00001FF2"/>
    <w:rsid w:val="00003F6D"/>
    <w:rsid w:val="000057DE"/>
    <w:rsid w:val="00007673"/>
    <w:rsid w:val="00007693"/>
    <w:rsid w:val="000108E2"/>
    <w:rsid w:val="00027D89"/>
    <w:rsid w:val="00027DDB"/>
    <w:rsid w:val="000345A9"/>
    <w:rsid w:val="00035F33"/>
    <w:rsid w:val="00041F3A"/>
    <w:rsid w:val="00041FB4"/>
    <w:rsid w:val="00042CE9"/>
    <w:rsid w:val="00044289"/>
    <w:rsid w:val="00046029"/>
    <w:rsid w:val="00047189"/>
    <w:rsid w:val="0004773B"/>
    <w:rsid w:val="00051898"/>
    <w:rsid w:val="00052652"/>
    <w:rsid w:val="00052FE2"/>
    <w:rsid w:val="00053A75"/>
    <w:rsid w:val="000544C3"/>
    <w:rsid w:val="00057F3E"/>
    <w:rsid w:val="000608CB"/>
    <w:rsid w:val="00061E53"/>
    <w:rsid w:val="00066C5F"/>
    <w:rsid w:val="00066EC9"/>
    <w:rsid w:val="00070007"/>
    <w:rsid w:val="00075A4E"/>
    <w:rsid w:val="0007796E"/>
    <w:rsid w:val="000854BF"/>
    <w:rsid w:val="0009621D"/>
    <w:rsid w:val="00096495"/>
    <w:rsid w:val="00096BB3"/>
    <w:rsid w:val="0009731E"/>
    <w:rsid w:val="000A0AC0"/>
    <w:rsid w:val="000A2F6D"/>
    <w:rsid w:val="000A4D14"/>
    <w:rsid w:val="000B00D5"/>
    <w:rsid w:val="000B15EF"/>
    <w:rsid w:val="000B441A"/>
    <w:rsid w:val="000B4433"/>
    <w:rsid w:val="000C20A8"/>
    <w:rsid w:val="000C44A9"/>
    <w:rsid w:val="000D1015"/>
    <w:rsid w:val="000D2568"/>
    <w:rsid w:val="000D2F06"/>
    <w:rsid w:val="000D3191"/>
    <w:rsid w:val="000D3B11"/>
    <w:rsid w:val="000D6898"/>
    <w:rsid w:val="000D68FE"/>
    <w:rsid w:val="000E105A"/>
    <w:rsid w:val="000E6DC4"/>
    <w:rsid w:val="000E6EDD"/>
    <w:rsid w:val="000E6EF0"/>
    <w:rsid w:val="000F387E"/>
    <w:rsid w:val="00104E70"/>
    <w:rsid w:val="00111456"/>
    <w:rsid w:val="00115B50"/>
    <w:rsid w:val="001237F3"/>
    <w:rsid w:val="001316D0"/>
    <w:rsid w:val="001356DB"/>
    <w:rsid w:val="00137021"/>
    <w:rsid w:val="00141D51"/>
    <w:rsid w:val="00144BFD"/>
    <w:rsid w:val="001509C1"/>
    <w:rsid w:val="00151DE1"/>
    <w:rsid w:val="00154934"/>
    <w:rsid w:val="00154FF2"/>
    <w:rsid w:val="0015736B"/>
    <w:rsid w:val="00160589"/>
    <w:rsid w:val="00163BEA"/>
    <w:rsid w:val="00174CCA"/>
    <w:rsid w:val="00177CCB"/>
    <w:rsid w:val="0018060C"/>
    <w:rsid w:val="00181776"/>
    <w:rsid w:val="001842EE"/>
    <w:rsid w:val="00184EF6"/>
    <w:rsid w:val="001929CB"/>
    <w:rsid w:val="00193D17"/>
    <w:rsid w:val="00196127"/>
    <w:rsid w:val="001A31AF"/>
    <w:rsid w:val="001A4853"/>
    <w:rsid w:val="001A4E48"/>
    <w:rsid w:val="001A62FC"/>
    <w:rsid w:val="001A79A6"/>
    <w:rsid w:val="001B10E5"/>
    <w:rsid w:val="001B384A"/>
    <w:rsid w:val="001B7407"/>
    <w:rsid w:val="001C0E84"/>
    <w:rsid w:val="001C2EF0"/>
    <w:rsid w:val="001C4BF9"/>
    <w:rsid w:val="001C6A8B"/>
    <w:rsid w:val="001D04C4"/>
    <w:rsid w:val="001D3207"/>
    <w:rsid w:val="001E0F24"/>
    <w:rsid w:val="001E33C0"/>
    <w:rsid w:val="001E446A"/>
    <w:rsid w:val="001E4B01"/>
    <w:rsid w:val="001E53E2"/>
    <w:rsid w:val="001F40DB"/>
    <w:rsid w:val="001F5E2D"/>
    <w:rsid w:val="00202191"/>
    <w:rsid w:val="00205088"/>
    <w:rsid w:val="0020666A"/>
    <w:rsid w:val="0020796A"/>
    <w:rsid w:val="00212CDB"/>
    <w:rsid w:val="00215C37"/>
    <w:rsid w:val="00216B63"/>
    <w:rsid w:val="00217D73"/>
    <w:rsid w:val="002333BD"/>
    <w:rsid w:val="00237C5A"/>
    <w:rsid w:val="0024123B"/>
    <w:rsid w:val="00245936"/>
    <w:rsid w:val="002500DD"/>
    <w:rsid w:val="00254D2D"/>
    <w:rsid w:val="00260A18"/>
    <w:rsid w:val="0026612B"/>
    <w:rsid w:val="002704E2"/>
    <w:rsid w:val="00272117"/>
    <w:rsid w:val="00272A5F"/>
    <w:rsid w:val="0027615D"/>
    <w:rsid w:val="0028001D"/>
    <w:rsid w:val="00284144"/>
    <w:rsid w:val="002A134F"/>
    <w:rsid w:val="002A4D57"/>
    <w:rsid w:val="002A6DC7"/>
    <w:rsid w:val="002B0C84"/>
    <w:rsid w:val="002B2BDE"/>
    <w:rsid w:val="002C3C25"/>
    <w:rsid w:val="002C456D"/>
    <w:rsid w:val="002D3C37"/>
    <w:rsid w:val="002D6719"/>
    <w:rsid w:val="002D75C7"/>
    <w:rsid w:val="002E034E"/>
    <w:rsid w:val="002E0F93"/>
    <w:rsid w:val="002E2F8B"/>
    <w:rsid w:val="002E58AA"/>
    <w:rsid w:val="002E6DC3"/>
    <w:rsid w:val="002F0D1B"/>
    <w:rsid w:val="002F4819"/>
    <w:rsid w:val="002F7D27"/>
    <w:rsid w:val="00300006"/>
    <w:rsid w:val="00302F54"/>
    <w:rsid w:val="00317D12"/>
    <w:rsid w:val="00320E7F"/>
    <w:rsid w:val="00321253"/>
    <w:rsid w:val="0032141A"/>
    <w:rsid w:val="00321461"/>
    <w:rsid w:val="00324E3A"/>
    <w:rsid w:val="00326054"/>
    <w:rsid w:val="00326872"/>
    <w:rsid w:val="003276D9"/>
    <w:rsid w:val="00331146"/>
    <w:rsid w:val="00331C8A"/>
    <w:rsid w:val="00337039"/>
    <w:rsid w:val="00343068"/>
    <w:rsid w:val="003473D0"/>
    <w:rsid w:val="0034787A"/>
    <w:rsid w:val="00347B41"/>
    <w:rsid w:val="00351C58"/>
    <w:rsid w:val="003538FD"/>
    <w:rsid w:val="00353F56"/>
    <w:rsid w:val="003554DC"/>
    <w:rsid w:val="003642EE"/>
    <w:rsid w:val="00372E61"/>
    <w:rsid w:val="003768BD"/>
    <w:rsid w:val="003822E0"/>
    <w:rsid w:val="00384033"/>
    <w:rsid w:val="003869ED"/>
    <w:rsid w:val="003913AC"/>
    <w:rsid w:val="00393BFD"/>
    <w:rsid w:val="00395657"/>
    <w:rsid w:val="003A0D70"/>
    <w:rsid w:val="003A2716"/>
    <w:rsid w:val="003A3B98"/>
    <w:rsid w:val="003A4218"/>
    <w:rsid w:val="003A6A34"/>
    <w:rsid w:val="003A6C86"/>
    <w:rsid w:val="003B37C6"/>
    <w:rsid w:val="003B775A"/>
    <w:rsid w:val="003C0AD6"/>
    <w:rsid w:val="003C2C33"/>
    <w:rsid w:val="003C3700"/>
    <w:rsid w:val="003C58D5"/>
    <w:rsid w:val="003C6F15"/>
    <w:rsid w:val="003D5458"/>
    <w:rsid w:val="003D7CA0"/>
    <w:rsid w:val="003E04A1"/>
    <w:rsid w:val="003E54D2"/>
    <w:rsid w:val="003F018D"/>
    <w:rsid w:val="003F2BB9"/>
    <w:rsid w:val="00400154"/>
    <w:rsid w:val="00404BA6"/>
    <w:rsid w:val="00406AB6"/>
    <w:rsid w:val="00406F27"/>
    <w:rsid w:val="00407F70"/>
    <w:rsid w:val="00410A3F"/>
    <w:rsid w:val="00413DC8"/>
    <w:rsid w:val="00420D98"/>
    <w:rsid w:val="0042176A"/>
    <w:rsid w:val="00423BEE"/>
    <w:rsid w:val="0042601E"/>
    <w:rsid w:val="004267D2"/>
    <w:rsid w:val="00427C94"/>
    <w:rsid w:val="004307C6"/>
    <w:rsid w:val="00442817"/>
    <w:rsid w:val="004467D0"/>
    <w:rsid w:val="0045102D"/>
    <w:rsid w:val="00460B9B"/>
    <w:rsid w:val="00460E2F"/>
    <w:rsid w:val="00463F3E"/>
    <w:rsid w:val="00466791"/>
    <w:rsid w:val="00470117"/>
    <w:rsid w:val="00477323"/>
    <w:rsid w:val="00486A24"/>
    <w:rsid w:val="00492652"/>
    <w:rsid w:val="00497CA5"/>
    <w:rsid w:val="004A1AF6"/>
    <w:rsid w:val="004A2DA0"/>
    <w:rsid w:val="004A6176"/>
    <w:rsid w:val="004A73E5"/>
    <w:rsid w:val="004B194A"/>
    <w:rsid w:val="004B4BC5"/>
    <w:rsid w:val="004B658C"/>
    <w:rsid w:val="004C0987"/>
    <w:rsid w:val="004C3B55"/>
    <w:rsid w:val="004D31C7"/>
    <w:rsid w:val="004D58B2"/>
    <w:rsid w:val="004E127A"/>
    <w:rsid w:val="004E25C3"/>
    <w:rsid w:val="004F1FA2"/>
    <w:rsid w:val="004F4340"/>
    <w:rsid w:val="004F758A"/>
    <w:rsid w:val="00501A3C"/>
    <w:rsid w:val="00503897"/>
    <w:rsid w:val="00503E24"/>
    <w:rsid w:val="00511597"/>
    <w:rsid w:val="00511800"/>
    <w:rsid w:val="005121C9"/>
    <w:rsid w:val="005139D0"/>
    <w:rsid w:val="00515B11"/>
    <w:rsid w:val="00524C03"/>
    <w:rsid w:val="005304B0"/>
    <w:rsid w:val="0053129C"/>
    <w:rsid w:val="005319B7"/>
    <w:rsid w:val="00531C25"/>
    <w:rsid w:val="005549AA"/>
    <w:rsid w:val="00555DDB"/>
    <w:rsid w:val="0056168B"/>
    <w:rsid w:val="0056583F"/>
    <w:rsid w:val="005664BA"/>
    <w:rsid w:val="00566AE2"/>
    <w:rsid w:val="00567536"/>
    <w:rsid w:val="00573BDE"/>
    <w:rsid w:val="0057685A"/>
    <w:rsid w:val="00577D86"/>
    <w:rsid w:val="00580E2E"/>
    <w:rsid w:val="005812C7"/>
    <w:rsid w:val="00583F78"/>
    <w:rsid w:val="005860EA"/>
    <w:rsid w:val="0059294B"/>
    <w:rsid w:val="005930D0"/>
    <w:rsid w:val="00595D10"/>
    <w:rsid w:val="00597078"/>
    <w:rsid w:val="005B26E7"/>
    <w:rsid w:val="005B5C56"/>
    <w:rsid w:val="005C210F"/>
    <w:rsid w:val="005C760A"/>
    <w:rsid w:val="005D73E9"/>
    <w:rsid w:val="005E0548"/>
    <w:rsid w:val="005E3A03"/>
    <w:rsid w:val="005E4618"/>
    <w:rsid w:val="005E56DA"/>
    <w:rsid w:val="005E64F2"/>
    <w:rsid w:val="005F78F3"/>
    <w:rsid w:val="006013DE"/>
    <w:rsid w:val="00604842"/>
    <w:rsid w:val="006049B0"/>
    <w:rsid w:val="006156E7"/>
    <w:rsid w:val="00621C60"/>
    <w:rsid w:val="00623777"/>
    <w:rsid w:val="00626ADE"/>
    <w:rsid w:val="00630E79"/>
    <w:rsid w:val="00637989"/>
    <w:rsid w:val="00637AA8"/>
    <w:rsid w:val="006531B3"/>
    <w:rsid w:val="00654AAB"/>
    <w:rsid w:val="006576E3"/>
    <w:rsid w:val="00661DBD"/>
    <w:rsid w:val="00663178"/>
    <w:rsid w:val="00666551"/>
    <w:rsid w:val="00672979"/>
    <w:rsid w:val="0067382A"/>
    <w:rsid w:val="00674416"/>
    <w:rsid w:val="00677B71"/>
    <w:rsid w:val="006814E1"/>
    <w:rsid w:val="0069040A"/>
    <w:rsid w:val="00690A01"/>
    <w:rsid w:val="00692524"/>
    <w:rsid w:val="006951C0"/>
    <w:rsid w:val="00695E35"/>
    <w:rsid w:val="00697C43"/>
    <w:rsid w:val="006A5937"/>
    <w:rsid w:val="006B032D"/>
    <w:rsid w:val="006B1492"/>
    <w:rsid w:val="006B1BE3"/>
    <w:rsid w:val="006B4E91"/>
    <w:rsid w:val="006B6D00"/>
    <w:rsid w:val="006B7786"/>
    <w:rsid w:val="006B7D65"/>
    <w:rsid w:val="006C7776"/>
    <w:rsid w:val="006D02E0"/>
    <w:rsid w:val="006D0A64"/>
    <w:rsid w:val="006D27E0"/>
    <w:rsid w:val="006D5305"/>
    <w:rsid w:val="006D57DA"/>
    <w:rsid w:val="006D799D"/>
    <w:rsid w:val="006E23DC"/>
    <w:rsid w:val="006E2621"/>
    <w:rsid w:val="006E4DAA"/>
    <w:rsid w:val="006E5C8F"/>
    <w:rsid w:val="006E6B4E"/>
    <w:rsid w:val="006F18D1"/>
    <w:rsid w:val="00703387"/>
    <w:rsid w:val="00706322"/>
    <w:rsid w:val="007144DF"/>
    <w:rsid w:val="00715C4B"/>
    <w:rsid w:val="0072060B"/>
    <w:rsid w:val="00721313"/>
    <w:rsid w:val="00727A1F"/>
    <w:rsid w:val="0073350B"/>
    <w:rsid w:val="007349D9"/>
    <w:rsid w:val="00735950"/>
    <w:rsid w:val="007361F4"/>
    <w:rsid w:val="00737EC6"/>
    <w:rsid w:val="007412AC"/>
    <w:rsid w:val="0074448A"/>
    <w:rsid w:val="00747F31"/>
    <w:rsid w:val="00757192"/>
    <w:rsid w:val="00763C17"/>
    <w:rsid w:val="00764CD5"/>
    <w:rsid w:val="0077359C"/>
    <w:rsid w:val="00774616"/>
    <w:rsid w:val="00777DB8"/>
    <w:rsid w:val="00780D0C"/>
    <w:rsid w:val="00791C3B"/>
    <w:rsid w:val="00793613"/>
    <w:rsid w:val="00795835"/>
    <w:rsid w:val="007959B4"/>
    <w:rsid w:val="00797F7D"/>
    <w:rsid w:val="007A3227"/>
    <w:rsid w:val="007B086B"/>
    <w:rsid w:val="007B092C"/>
    <w:rsid w:val="007B17F5"/>
    <w:rsid w:val="007B1830"/>
    <w:rsid w:val="007B24D5"/>
    <w:rsid w:val="007C06FB"/>
    <w:rsid w:val="007C6211"/>
    <w:rsid w:val="007D241A"/>
    <w:rsid w:val="007D2C4D"/>
    <w:rsid w:val="007D38D1"/>
    <w:rsid w:val="007D5AC0"/>
    <w:rsid w:val="007E2DE9"/>
    <w:rsid w:val="007E5ABD"/>
    <w:rsid w:val="007E5DFB"/>
    <w:rsid w:val="007E6458"/>
    <w:rsid w:val="007E7FCC"/>
    <w:rsid w:val="007F3222"/>
    <w:rsid w:val="007F5C1B"/>
    <w:rsid w:val="007F7311"/>
    <w:rsid w:val="00802EBA"/>
    <w:rsid w:val="008064BC"/>
    <w:rsid w:val="00810DB5"/>
    <w:rsid w:val="00812A37"/>
    <w:rsid w:val="00821894"/>
    <w:rsid w:val="008222D2"/>
    <w:rsid w:val="008251E4"/>
    <w:rsid w:val="0083143B"/>
    <w:rsid w:val="008319DC"/>
    <w:rsid w:val="0083562C"/>
    <w:rsid w:val="008367C9"/>
    <w:rsid w:val="008409BA"/>
    <w:rsid w:val="008423B8"/>
    <w:rsid w:val="00842C6C"/>
    <w:rsid w:val="0084517E"/>
    <w:rsid w:val="00845800"/>
    <w:rsid w:val="008546B0"/>
    <w:rsid w:val="008561B3"/>
    <w:rsid w:val="00856BAC"/>
    <w:rsid w:val="00860673"/>
    <w:rsid w:val="008634AE"/>
    <w:rsid w:val="0086765D"/>
    <w:rsid w:val="00867C1F"/>
    <w:rsid w:val="0087014C"/>
    <w:rsid w:val="00871A72"/>
    <w:rsid w:val="00872D18"/>
    <w:rsid w:val="00880962"/>
    <w:rsid w:val="00880D10"/>
    <w:rsid w:val="008863CA"/>
    <w:rsid w:val="0088773A"/>
    <w:rsid w:val="00894F2C"/>
    <w:rsid w:val="008956E6"/>
    <w:rsid w:val="00896593"/>
    <w:rsid w:val="00896CC0"/>
    <w:rsid w:val="00897023"/>
    <w:rsid w:val="008A4021"/>
    <w:rsid w:val="008A75D9"/>
    <w:rsid w:val="008B63F6"/>
    <w:rsid w:val="008B793E"/>
    <w:rsid w:val="008C69A8"/>
    <w:rsid w:val="008C6EE5"/>
    <w:rsid w:val="008C7834"/>
    <w:rsid w:val="008D052B"/>
    <w:rsid w:val="008D77C9"/>
    <w:rsid w:val="008E07D1"/>
    <w:rsid w:val="008E2A63"/>
    <w:rsid w:val="008F1F97"/>
    <w:rsid w:val="008F5249"/>
    <w:rsid w:val="0090388B"/>
    <w:rsid w:val="0090677E"/>
    <w:rsid w:val="00911147"/>
    <w:rsid w:val="00913F07"/>
    <w:rsid w:val="0091404A"/>
    <w:rsid w:val="0095005B"/>
    <w:rsid w:val="00957CBC"/>
    <w:rsid w:val="0096039B"/>
    <w:rsid w:val="00961221"/>
    <w:rsid w:val="00962995"/>
    <w:rsid w:val="00965254"/>
    <w:rsid w:val="0097684E"/>
    <w:rsid w:val="0099479D"/>
    <w:rsid w:val="0099502C"/>
    <w:rsid w:val="0099637C"/>
    <w:rsid w:val="009A041D"/>
    <w:rsid w:val="009A649B"/>
    <w:rsid w:val="009A7B57"/>
    <w:rsid w:val="009B019C"/>
    <w:rsid w:val="009B03FA"/>
    <w:rsid w:val="009B155F"/>
    <w:rsid w:val="009B54CD"/>
    <w:rsid w:val="009C0DA6"/>
    <w:rsid w:val="009C73C0"/>
    <w:rsid w:val="009E541E"/>
    <w:rsid w:val="009E5E36"/>
    <w:rsid w:val="009E7948"/>
    <w:rsid w:val="009F34F6"/>
    <w:rsid w:val="009F3DD6"/>
    <w:rsid w:val="009F6854"/>
    <w:rsid w:val="009F7B73"/>
    <w:rsid w:val="00A077AE"/>
    <w:rsid w:val="00A156B8"/>
    <w:rsid w:val="00A2503B"/>
    <w:rsid w:val="00A26E0F"/>
    <w:rsid w:val="00A32AF8"/>
    <w:rsid w:val="00A41331"/>
    <w:rsid w:val="00A454CB"/>
    <w:rsid w:val="00A45BEC"/>
    <w:rsid w:val="00A46865"/>
    <w:rsid w:val="00A47A0C"/>
    <w:rsid w:val="00A612BD"/>
    <w:rsid w:val="00A61C79"/>
    <w:rsid w:val="00A621A4"/>
    <w:rsid w:val="00A74FC7"/>
    <w:rsid w:val="00A751F4"/>
    <w:rsid w:val="00A75F89"/>
    <w:rsid w:val="00A812C5"/>
    <w:rsid w:val="00A84561"/>
    <w:rsid w:val="00A93AF0"/>
    <w:rsid w:val="00AA17B0"/>
    <w:rsid w:val="00AB3800"/>
    <w:rsid w:val="00AB65C4"/>
    <w:rsid w:val="00AB693E"/>
    <w:rsid w:val="00AE282D"/>
    <w:rsid w:val="00AE2C41"/>
    <w:rsid w:val="00AE3667"/>
    <w:rsid w:val="00AF27CB"/>
    <w:rsid w:val="00AF44C1"/>
    <w:rsid w:val="00B003F5"/>
    <w:rsid w:val="00B0256B"/>
    <w:rsid w:val="00B11743"/>
    <w:rsid w:val="00B11F54"/>
    <w:rsid w:val="00B16ED9"/>
    <w:rsid w:val="00B179F1"/>
    <w:rsid w:val="00B23681"/>
    <w:rsid w:val="00B25C22"/>
    <w:rsid w:val="00B3508E"/>
    <w:rsid w:val="00B350B8"/>
    <w:rsid w:val="00B36E42"/>
    <w:rsid w:val="00B372E8"/>
    <w:rsid w:val="00B4668C"/>
    <w:rsid w:val="00B4668F"/>
    <w:rsid w:val="00B517A7"/>
    <w:rsid w:val="00B5211C"/>
    <w:rsid w:val="00B525F5"/>
    <w:rsid w:val="00B562A1"/>
    <w:rsid w:val="00B62041"/>
    <w:rsid w:val="00B645AB"/>
    <w:rsid w:val="00B649C0"/>
    <w:rsid w:val="00B66C14"/>
    <w:rsid w:val="00B72081"/>
    <w:rsid w:val="00B7577F"/>
    <w:rsid w:val="00B8251C"/>
    <w:rsid w:val="00B839A9"/>
    <w:rsid w:val="00B84F4C"/>
    <w:rsid w:val="00B85F47"/>
    <w:rsid w:val="00B901B9"/>
    <w:rsid w:val="00B93CCE"/>
    <w:rsid w:val="00B94A00"/>
    <w:rsid w:val="00BA2D14"/>
    <w:rsid w:val="00BA4240"/>
    <w:rsid w:val="00BA6D93"/>
    <w:rsid w:val="00BA7346"/>
    <w:rsid w:val="00BA74F3"/>
    <w:rsid w:val="00BB26C9"/>
    <w:rsid w:val="00BB3178"/>
    <w:rsid w:val="00BB4196"/>
    <w:rsid w:val="00BB7681"/>
    <w:rsid w:val="00BC0DE0"/>
    <w:rsid w:val="00BC33DD"/>
    <w:rsid w:val="00BC5D97"/>
    <w:rsid w:val="00BC6A64"/>
    <w:rsid w:val="00BD0B4A"/>
    <w:rsid w:val="00BD106E"/>
    <w:rsid w:val="00BD272A"/>
    <w:rsid w:val="00BD57FD"/>
    <w:rsid w:val="00BD59E6"/>
    <w:rsid w:val="00BD6689"/>
    <w:rsid w:val="00BE0323"/>
    <w:rsid w:val="00BE0A49"/>
    <w:rsid w:val="00BE0CD0"/>
    <w:rsid w:val="00BF0A30"/>
    <w:rsid w:val="00BF1C4A"/>
    <w:rsid w:val="00BF63A1"/>
    <w:rsid w:val="00BF6EFD"/>
    <w:rsid w:val="00C03A75"/>
    <w:rsid w:val="00C05144"/>
    <w:rsid w:val="00C059A8"/>
    <w:rsid w:val="00C1529D"/>
    <w:rsid w:val="00C16CDA"/>
    <w:rsid w:val="00C17F0F"/>
    <w:rsid w:val="00C30CF5"/>
    <w:rsid w:val="00C31D94"/>
    <w:rsid w:val="00C33786"/>
    <w:rsid w:val="00C40ADD"/>
    <w:rsid w:val="00C41082"/>
    <w:rsid w:val="00C478DE"/>
    <w:rsid w:val="00C517FF"/>
    <w:rsid w:val="00C60AE7"/>
    <w:rsid w:val="00C7070C"/>
    <w:rsid w:val="00C7772C"/>
    <w:rsid w:val="00C814C8"/>
    <w:rsid w:val="00C9170E"/>
    <w:rsid w:val="00C91B32"/>
    <w:rsid w:val="00C923D0"/>
    <w:rsid w:val="00C94580"/>
    <w:rsid w:val="00C9503F"/>
    <w:rsid w:val="00C97A7B"/>
    <w:rsid w:val="00CA1F67"/>
    <w:rsid w:val="00CA222A"/>
    <w:rsid w:val="00CA4B2B"/>
    <w:rsid w:val="00CA58F2"/>
    <w:rsid w:val="00CA5E05"/>
    <w:rsid w:val="00CA6BD3"/>
    <w:rsid w:val="00CB085A"/>
    <w:rsid w:val="00CB35AD"/>
    <w:rsid w:val="00CC1019"/>
    <w:rsid w:val="00CC1BA5"/>
    <w:rsid w:val="00CC7B12"/>
    <w:rsid w:val="00CD4137"/>
    <w:rsid w:val="00CD56C4"/>
    <w:rsid w:val="00CD5F43"/>
    <w:rsid w:val="00CE2C77"/>
    <w:rsid w:val="00CE4598"/>
    <w:rsid w:val="00CE4A29"/>
    <w:rsid w:val="00CE51B8"/>
    <w:rsid w:val="00CE7EEB"/>
    <w:rsid w:val="00CF419F"/>
    <w:rsid w:val="00CF43CA"/>
    <w:rsid w:val="00CF5265"/>
    <w:rsid w:val="00CF6DC3"/>
    <w:rsid w:val="00D00E7B"/>
    <w:rsid w:val="00D02C76"/>
    <w:rsid w:val="00D05ECF"/>
    <w:rsid w:val="00D139FB"/>
    <w:rsid w:val="00D16163"/>
    <w:rsid w:val="00D16522"/>
    <w:rsid w:val="00D20280"/>
    <w:rsid w:val="00D235E5"/>
    <w:rsid w:val="00D25E50"/>
    <w:rsid w:val="00D2687C"/>
    <w:rsid w:val="00D35556"/>
    <w:rsid w:val="00D50F04"/>
    <w:rsid w:val="00D55E38"/>
    <w:rsid w:val="00D64455"/>
    <w:rsid w:val="00D6631D"/>
    <w:rsid w:val="00D73213"/>
    <w:rsid w:val="00D920F8"/>
    <w:rsid w:val="00D93DAA"/>
    <w:rsid w:val="00D9406F"/>
    <w:rsid w:val="00D96EEA"/>
    <w:rsid w:val="00D9708A"/>
    <w:rsid w:val="00DA311F"/>
    <w:rsid w:val="00DA368F"/>
    <w:rsid w:val="00DB07BA"/>
    <w:rsid w:val="00DB107B"/>
    <w:rsid w:val="00DB4BC8"/>
    <w:rsid w:val="00DB4E52"/>
    <w:rsid w:val="00DC2CB0"/>
    <w:rsid w:val="00DC5976"/>
    <w:rsid w:val="00DC5D32"/>
    <w:rsid w:val="00DD7125"/>
    <w:rsid w:val="00DD7958"/>
    <w:rsid w:val="00DE056E"/>
    <w:rsid w:val="00DE1460"/>
    <w:rsid w:val="00DE6C19"/>
    <w:rsid w:val="00DF314A"/>
    <w:rsid w:val="00DF38F6"/>
    <w:rsid w:val="00DF62DC"/>
    <w:rsid w:val="00E00B5F"/>
    <w:rsid w:val="00E03B05"/>
    <w:rsid w:val="00E05BDE"/>
    <w:rsid w:val="00E05E82"/>
    <w:rsid w:val="00E06BB4"/>
    <w:rsid w:val="00E10303"/>
    <w:rsid w:val="00E12AE0"/>
    <w:rsid w:val="00E15CD2"/>
    <w:rsid w:val="00E2044D"/>
    <w:rsid w:val="00E22833"/>
    <w:rsid w:val="00E24414"/>
    <w:rsid w:val="00E27029"/>
    <w:rsid w:val="00E32065"/>
    <w:rsid w:val="00E33B61"/>
    <w:rsid w:val="00E45525"/>
    <w:rsid w:val="00E5149D"/>
    <w:rsid w:val="00E67026"/>
    <w:rsid w:val="00E67374"/>
    <w:rsid w:val="00E70996"/>
    <w:rsid w:val="00E727F4"/>
    <w:rsid w:val="00E7400D"/>
    <w:rsid w:val="00E76CAC"/>
    <w:rsid w:val="00E80486"/>
    <w:rsid w:val="00E81A2A"/>
    <w:rsid w:val="00E94BF5"/>
    <w:rsid w:val="00E95AA2"/>
    <w:rsid w:val="00E96E77"/>
    <w:rsid w:val="00EA08BC"/>
    <w:rsid w:val="00EA1F22"/>
    <w:rsid w:val="00EB0836"/>
    <w:rsid w:val="00EB5305"/>
    <w:rsid w:val="00EB76E6"/>
    <w:rsid w:val="00EC1801"/>
    <w:rsid w:val="00EC2F00"/>
    <w:rsid w:val="00EC6FA2"/>
    <w:rsid w:val="00EC73AE"/>
    <w:rsid w:val="00ED10A1"/>
    <w:rsid w:val="00ED15AD"/>
    <w:rsid w:val="00ED4F4E"/>
    <w:rsid w:val="00ED627B"/>
    <w:rsid w:val="00ED6F1A"/>
    <w:rsid w:val="00EE0D40"/>
    <w:rsid w:val="00EE1E77"/>
    <w:rsid w:val="00EE1EA2"/>
    <w:rsid w:val="00EE33C6"/>
    <w:rsid w:val="00EE3C40"/>
    <w:rsid w:val="00EF08A7"/>
    <w:rsid w:val="00EF0BC3"/>
    <w:rsid w:val="00EF1D83"/>
    <w:rsid w:val="00F02674"/>
    <w:rsid w:val="00F0680A"/>
    <w:rsid w:val="00F12BA0"/>
    <w:rsid w:val="00F14517"/>
    <w:rsid w:val="00F1762F"/>
    <w:rsid w:val="00F20568"/>
    <w:rsid w:val="00F20C42"/>
    <w:rsid w:val="00F23EDD"/>
    <w:rsid w:val="00F270B4"/>
    <w:rsid w:val="00F310A3"/>
    <w:rsid w:val="00F406B5"/>
    <w:rsid w:val="00F42E65"/>
    <w:rsid w:val="00F47A0B"/>
    <w:rsid w:val="00F54DE6"/>
    <w:rsid w:val="00F56121"/>
    <w:rsid w:val="00F56387"/>
    <w:rsid w:val="00F63EBE"/>
    <w:rsid w:val="00F656CA"/>
    <w:rsid w:val="00F65E57"/>
    <w:rsid w:val="00F73CB8"/>
    <w:rsid w:val="00F73F10"/>
    <w:rsid w:val="00F76ACB"/>
    <w:rsid w:val="00F775C1"/>
    <w:rsid w:val="00F77F7E"/>
    <w:rsid w:val="00F84E2C"/>
    <w:rsid w:val="00F860A8"/>
    <w:rsid w:val="00F923A8"/>
    <w:rsid w:val="00F92792"/>
    <w:rsid w:val="00F95D61"/>
    <w:rsid w:val="00FA5A54"/>
    <w:rsid w:val="00FA61EA"/>
    <w:rsid w:val="00FA6D2F"/>
    <w:rsid w:val="00FB381D"/>
    <w:rsid w:val="00FB494B"/>
    <w:rsid w:val="00FB5500"/>
    <w:rsid w:val="00FB67C2"/>
    <w:rsid w:val="00FC0B8B"/>
    <w:rsid w:val="00FC122F"/>
    <w:rsid w:val="00FD58D6"/>
    <w:rsid w:val="00FD7D80"/>
    <w:rsid w:val="00FE09FC"/>
    <w:rsid w:val="00FF123A"/>
    <w:rsid w:val="00FF4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189"/>
    <w:pPr>
      <w:ind w:left="720"/>
      <w:contextualSpacing/>
    </w:pPr>
  </w:style>
  <w:style w:type="character" w:styleId="Hyperlink">
    <w:name w:val="Hyperlink"/>
    <w:basedOn w:val="DefaultParagraphFont"/>
    <w:uiPriority w:val="99"/>
    <w:unhideWhenUsed/>
    <w:rsid w:val="00F42E65"/>
    <w:rPr>
      <w:color w:val="0000FF" w:themeColor="hyperlink"/>
      <w:u w:val="single"/>
    </w:rPr>
  </w:style>
  <w:style w:type="paragraph" w:customStyle="1" w:styleId="Default">
    <w:name w:val="Default"/>
    <w:rsid w:val="002E2F8B"/>
    <w:pPr>
      <w:autoSpaceDE w:val="0"/>
      <w:autoSpaceDN w:val="0"/>
      <w:adjustRightInd w:val="0"/>
      <w:ind w:firstLine="0"/>
      <w:jc w:val="left"/>
    </w:pPr>
    <w:rPr>
      <w:rFonts w:ascii="Arial" w:hAnsi="Arial" w:cs="Arial"/>
      <w:color w:val="000000"/>
      <w:sz w:val="24"/>
      <w:szCs w:val="24"/>
    </w:rPr>
  </w:style>
  <w:style w:type="paragraph" w:styleId="Header">
    <w:name w:val="header"/>
    <w:basedOn w:val="Normal"/>
    <w:link w:val="HeaderChar"/>
    <w:uiPriority w:val="99"/>
    <w:semiHidden/>
    <w:unhideWhenUsed/>
    <w:rsid w:val="00B236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23681"/>
    <w:rPr>
      <w:sz w:val="18"/>
      <w:szCs w:val="18"/>
    </w:rPr>
  </w:style>
  <w:style w:type="paragraph" w:styleId="Footer">
    <w:name w:val="footer"/>
    <w:basedOn w:val="Normal"/>
    <w:link w:val="FooterChar"/>
    <w:uiPriority w:val="99"/>
    <w:semiHidden/>
    <w:unhideWhenUsed/>
    <w:rsid w:val="00B236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23681"/>
    <w:rPr>
      <w:sz w:val="18"/>
      <w:szCs w:val="18"/>
    </w:rPr>
  </w:style>
  <w:style w:type="paragraph" w:styleId="BalloonText">
    <w:name w:val="Balloon Text"/>
    <w:basedOn w:val="Normal"/>
    <w:link w:val="BalloonTextChar"/>
    <w:uiPriority w:val="99"/>
    <w:semiHidden/>
    <w:unhideWhenUsed/>
    <w:rsid w:val="00407F70"/>
    <w:rPr>
      <w:rFonts w:ascii="Tahoma" w:hAnsi="Tahoma" w:cs="Tahoma"/>
      <w:sz w:val="16"/>
      <w:szCs w:val="16"/>
    </w:rPr>
  </w:style>
  <w:style w:type="character" w:customStyle="1" w:styleId="BalloonTextChar">
    <w:name w:val="Balloon Text Char"/>
    <w:basedOn w:val="DefaultParagraphFont"/>
    <w:link w:val="BalloonText"/>
    <w:uiPriority w:val="99"/>
    <w:semiHidden/>
    <w:rsid w:val="00407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189"/>
    <w:pPr>
      <w:ind w:left="720"/>
      <w:contextualSpacing/>
    </w:pPr>
  </w:style>
  <w:style w:type="character" w:styleId="Hyperlink">
    <w:name w:val="Hyperlink"/>
    <w:basedOn w:val="DefaultParagraphFont"/>
    <w:uiPriority w:val="99"/>
    <w:unhideWhenUsed/>
    <w:rsid w:val="00F42E65"/>
    <w:rPr>
      <w:color w:val="0000FF" w:themeColor="hyperlink"/>
      <w:u w:val="single"/>
    </w:rPr>
  </w:style>
  <w:style w:type="paragraph" w:customStyle="1" w:styleId="Default">
    <w:name w:val="Default"/>
    <w:rsid w:val="002E2F8B"/>
    <w:pPr>
      <w:autoSpaceDE w:val="0"/>
      <w:autoSpaceDN w:val="0"/>
      <w:adjustRightInd w:val="0"/>
      <w:ind w:firstLine="0"/>
      <w:jc w:val="left"/>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inganews.org/documents/Fodder.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sababs1970@yahoo.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Administrator</cp:lastModifiedBy>
  <cp:revision>4</cp:revision>
  <cp:lastPrinted>2015-01-14T02:07:00Z</cp:lastPrinted>
  <dcterms:created xsi:type="dcterms:W3CDTF">2015-01-14T08:03:00Z</dcterms:created>
  <dcterms:modified xsi:type="dcterms:W3CDTF">2015-01-14T02:33:00Z</dcterms:modified>
</cp:coreProperties>
</file>