
<file path=[Content_Types].xml><?xml version="1.0" encoding="utf-8"?>
<Types xmlns="http://schemas.openxmlformats.org/package/2006/content-types">
  <Override PartName="/word/footnotes.xml" ContentType="application/vnd.openxmlformats-officedocument.wordprocessingml.footnot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package" ContentType="application/vnd.openxmlformats-officedocument.package"/>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6D4" w:rsidRPr="00104D62" w:rsidRDefault="00E016D4" w:rsidP="00104D62">
      <w:pPr>
        <w:snapToGrid w:val="0"/>
        <w:jc w:val="center"/>
        <w:rPr>
          <w:b/>
          <w:bCs/>
          <w:sz w:val="20"/>
          <w:szCs w:val="20"/>
          <w:lang w:bidi="ar-EG"/>
        </w:rPr>
      </w:pPr>
      <w:r w:rsidRPr="00104D62">
        <w:rPr>
          <w:b/>
          <w:bCs/>
          <w:sz w:val="20"/>
          <w:szCs w:val="20"/>
        </w:rPr>
        <w:t xml:space="preserve">Effect Of Aerobic Exercise And Diet On Lipoprotein-Associated </w:t>
      </w:r>
      <w:proofErr w:type="spellStart"/>
      <w:r w:rsidRPr="00104D62">
        <w:rPr>
          <w:b/>
          <w:bCs/>
          <w:sz w:val="20"/>
          <w:szCs w:val="20"/>
        </w:rPr>
        <w:t>Phospholipase</w:t>
      </w:r>
      <w:proofErr w:type="spellEnd"/>
      <w:r w:rsidRPr="00104D62">
        <w:rPr>
          <w:b/>
          <w:bCs/>
          <w:sz w:val="20"/>
          <w:szCs w:val="20"/>
        </w:rPr>
        <w:t xml:space="preserve"> A2 In Obese Egyptian Patients</w:t>
      </w:r>
    </w:p>
    <w:p w:rsidR="00E016D4" w:rsidRPr="00104D62" w:rsidRDefault="00E016D4" w:rsidP="00104D62">
      <w:pPr>
        <w:snapToGrid w:val="0"/>
        <w:jc w:val="center"/>
        <w:rPr>
          <w:sz w:val="20"/>
          <w:szCs w:val="20"/>
          <w:lang w:eastAsia="zh-CN"/>
        </w:rPr>
      </w:pPr>
    </w:p>
    <w:p w:rsidR="00E016D4" w:rsidRPr="00104D62" w:rsidRDefault="00E016D4" w:rsidP="00104D62">
      <w:pPr>
        <w:snapToGrid w:val="0"/>
        <w:jc w:val="center"/>
        <w:rPr>
          <w:sz w:val="20"/>
          <w:szCs w:val="20"/>
        </w:rPr>
      </w:pPr>
      <w:r w:rsidRPr="00104D62">
        <w:rPr>
          <w:sz w:val="20"/>
          <w:szCs w:val="20"/>
        </w:rPr>
        <w:t>Abdel</w:t>
      </w:r>
      <w:r w:rsidR="00584587">
        <w:rPr>
          <w:sz w:val="20"/>
          <w:szCs w:val="20"/>
        </w:rPr>
        <w:t xml:space="preserve"> </w:t>
      </w:r>
      <w:proofErr w:type="spellStart"/>
      <w:r w:rsidRPr="00104D62">
        <w:rPr>
          <w:sz w:val="20"/>
          <w:szCs w:val="20"/>
        </w:rPr>
        <w:t>Mohsen</w:t>
      </w:r>
      <w:proofErr w:type="spellEnd"/>
      <w:r w:rsidRPr="00104D62">
        <w:rPr>
          <w:sz w:val="20"/>
          <w:szCs w:val="20"/>
        </w:rPr>
        <w:t xml:space="preserve"> </w:t>
      </w:r>
      <w:proofErr w:type="spellStart"/>
      <w:r w:rsidRPr="00104D62">
        <w:rPr>
          <w:sz w:val="20"/>
          <w:szCs w:val="20"/>
        </w:rPr>
        <w:t>Mostafa</w:t>
      </w:r>
      <w:proofErr w:type="spellEnd"/>
      <w:r w:rsidRPr="00104D62">
        <w:rPr>
          <w:sz w:val="20"/>
          <w:szCs w:val="20"/>
        </w:rPr>
        <w:t xml:space="preserve"> AbouAlia</w:t>
      </w:r>
      <w:r w:rsidRPr="00104D62">
        <w:rPr>
          <w:sz w:val="20"/>
          <w:szCs w:val="20"/>
          <w:vertAlign w:val="superscript"/>
        </w:rPr>
        <w:t>1</w:t>
      </w:r>
      <w:r w:rsidRPr="00104D62">
        <w:rPr>
          <w:sz w:val="20"/>
          <w:szCs w:val="20"/>
        </w:rPr>
        <w:t xml:space="preserve">*, </w:t>
      </w:r>
      <w:proofErr w:type="spellStart"/>
      <w:r w:rsidRPr="00104D62">
        <w:rPr>
          <w:sz w:val="20"/>
          <w:szCs w:val="20"/>
        </w:rPr>
        <w:t>Awny</w:t>
      </w:r>
      <w:proofErr w:type="spellEnd"/>
      <w:r w:rsidRPr="00104D62">
        <w:rPr>
          <w:sz w:val="20"/>
          <w:szCs w:val="20"/>
        </w:rPr>
        <w:t xml:space="preserve"> </w:t>
      </w:r>
      <w:proofErr w:type="spellStart"/>
      <w:r w:rsidRPr="00104D62">
        <w:rPr>
          <w:sz w:val="20"/>
          <w:szCs w:val="20"/>
        </w:rPr>
        <w:t>Fouad</w:t>
      </w:r>
      <w:proofErr w:type="spellEnd"/>
      <w:r w:rsidRPr="00104D62">
        <w:rPr>
          <w:sz w:val="20"/>
          <w:szCs w:val="20"/>
        </w:rPr>
        <w:t xml:space="preserve"> </w:t>
      </w:r>
      <w:proofErr w:type="spellStart"/>
      <w:r w:rsidRPr="00104D62">
        <w:rPr>
          <w:sz w:val="20"/>
          <w:szCs w:val="20"/>
        </w:rPr>
        <w:t>Rahmy</w:t>
      </w:r>
      <w:proofErr w:type="spellEnd"/>
      <w:r w:rsidRPr="00104D62">
        <w:rPr>
          <w:sz w:val="20"/>
          <w:szCs w:val="20"/>
        </w:rPr>
        <w:t xml:space="preserve"> </w:t>
      </w:r>
      <w:r w:rsidRPr="00104D62">
        <w:rPr>
          <w:sz w:val="20"/>
          <w:szCs w:val="20"/>
          <w:vertAlign w:val="superscript"/>
        </w:rPr>
        <w:t>2</w:t>
      </w:r>
      <w:r w:rsidRPr="00104D62">
        <w:rPr>
          <w:sz w:val="20"/>
          <w:szCs w:val="20"/>
        </w:rPr>
        <w:t xml:space="preserve">, </w:t>
      </w:r>
      <w:proofErr w:type="spellStart"/>
      <w:r w:rsidRPr="00104D62">
        <w:rPr>
          <w:sz w:val="20"/>
          <w:szCs w:val="20"/>
        </w:rPr>
        <w:t>Akram</w:t>
      </w:r>
      <w:proofErr w:type="spellEnd"/>
      <w:r w:rsidRPr="00104D62">
        <w:rPr>
          <w:sz w:val="20"/>
          <w:szCs w:val="20"/>
        </w:rPr>
        <w:t xml:space="preserve"> </w:t>
      </w:r>
      <w:proofErr w:type="spellStart"/>
      <w:r w:rsidRPr="00104D62">
        <w:rPr>
          <w:sz w:val="20"/>
          <w:szCs w:val="20"/>
        </w:rPr>
        <w:t>Abd</w:t>
      </w:r>
      <w:proofErr w:type="spellEnd"/>
      <w:r w:rsidRPr="00104D62">
        <w:rPr>
          <w:sz w:val="20"/>
          <w:szCs w:val="20"/>
        </w:rPr>
        <w:t xml:space="preserve"> El-</w:t>
      </w:r>
      <w:proofErr w:type="spellStart"/>
      <w:r w:rsidRPr="00104D62">
        <w:rPr>
          <w:sz w:val="20"/>
          <w:szCs w:val="20"/>
        </w:rPr>
        <w:t>Azziz</w:t>
      </w:r>
      <w:proofErr w:type="spellEnd"/>
      <w:r w:rsidRPr="00104D62">
        <w:rPr>
          <w:sz w:val="20"/>
          <w:szCs w:val="20"/>
        </w:rPr>
        <w:t xml:space="preserve"> Sayed</w:t>
      </w:r>
      <w:r w:rsidRPr="00104D62">
        <w:rPr>
          <w:sz w:val="20"/>
          <w:szCs w:val="20"/>
          <w:vertAlign w:val="superscript"/>
        </w:rPr>
        <w:t>2</w:t>
      </w:r>
      <w:r w:rsidRPr="00104D62">
        <w:rPr>
          <w:sz w:val="20"/>
          <w:szCs w:val="20"/>
        </w:rPr>
        <w:t xml:space="preserve"> and </w:t>
      </w:r>
      <w:proofErr w:type="spellStart"/>
      <w:r w:rsidRPr="00104D62">
        <w:rPr>
          <w:sz w:val="20"/>
          <w:szCs w:val="20"/>
        </w:rPr>
        <w:t>Magda</w:t>
      </w:r>
      <w:proofErr w:type="spellEnd"/>
      <w:r w:rsidRPr="00104D62">
        <w:rPr>
          <w:sz w:val="20"/>
          <w:szCs w:val="20"/>
        </w:rPr>
        <w:t xml:space="preserve"> Mohamed </w:t>
      </w:r>
      <w:proofErr w:type="spellStart"/>
      <w:r w:rsidRPr="00104D62">
        <w:rPr>
          <w:sz w:val="20"/>
          <w:szCs w:val="20"/>
        </w:rPr>
        <w:t>Abdellatif</w:t>
      </w:r>
      <w:proofErr w:type="spellEnd"/>
      <w:r w:rsidRPr="00104D62">
        <w:rPr>
          <w:sz w:val="20"/>
          <w:szCs w:val="20"/>
        </w:rPr>
        <w:t xml:space="preserve"> Rashed</w:t>
      </w:r>
      <w:r w:rsidRPr="00104D62">
        <w:rPr>
          <w:sz w:val="20"/>
          <w:szCs w:val="20"/>
          <w:vertAlign w:val="superscript"/>
        </w:rPr>
        <w:t>2</w:t>
      </w:r>
    </w:p>
    <w:p w:rsidR="00471E57" w:rsidRPr="00104D62" w:rsidRDefault="00471E57" w:rsidP="00104D62">
      <w:pPr>
        <w:snapToGrid w:val="0"/>
        <w:jc w:val="center"/>
        <w:rPr>
          <w:sz w:val="20"/>
          <w:szCs w:val="20"/>
        </w:rPr>
      </w:pPr>
    </w:p>
    <w:p w:rsidR="00E016D4" w:rsidRPr="00104D62" w:rsidRDefault="00E016D4" w:rsidP="00104D62">
      <w:pPr>
        <w:snapToGrid w:val="0"/>
        <w:jc w:val="center"/>
        <w:rPr>
          <w:sz w:val="20"/>
          <w:szCs w:val="20"/>
        </w:rPr>
      </w:pPr>
      <w:r w:rsidRPr="00104D62">
        <w:rPr>
          <w:sz w:val="20"/>
          <w:szCs w:val="20"/>
          <w:vertAlign w:val="superscript"/>
        </w:rPr>
        <w:t>1</w:t>
      </w:r>
      <w:r w:rsidRPr="00104D62">
        <w:rPr>
          <w:sz w:val="20"/>
          <w:szCs w:val="20"/>
        </w:rPr>
        <w:t xml:space="preserve"> Department of Cardiology, Faculty of Medicine, Al-</w:t>
      </w:r>
      <w:proofErr w:type="spellStart"/>
      <w:r w:rsidRPr="00104D62">
        <w:rPr>
          <w:sz w:val="20"/>
          <w:szCs w:val="20"/>
        </w:rPr>
        <w:t>Alzhar</w:t>
      </w:r>
      <w:proofErr w:type="spellEnd"/>
      <w:r w:rsidRPr="00104D62">
        <w:rPr>
          <w:sz w:val="20"/>
          <w:szCs w:val="20"/>
        </w:rPr>
        <w:t xml:space="preserve"> University, Cairo, Egypt.</w:t>
      </w:r>
    </w:p>
    <w:p w:rsidR="00E016D4" w:rsidRPr="00104D62" w:rsidRDefault="00E016D4" w:rsidP="00104D62">
      <w:pPr>
        <w:snapToGrid w:val="0"/>
        <w:jc w:val="center"/>
        <w:rPr>
          <w:sz w:val="20"/>
          <w:szCs w:val="20"/>
        </w:rPr>
      </w:pPr>
      <w:r w:rsidRPr="00104D62">
        <w:rPr>
          <w:sz w:val="20"/>
          <w:szCs w:val="20"/>
          <w:vertAlign w:val="superscript"/>
        </w:rPr>
        <w:t>2</w:t>
      </w:r>
      <w:r w:rsidRPr="00104D62">
        <w:rPr>
          <w:sz w:val="20"/>
          <w:szCs w:val="20"/>
        </w:rPr>
        <w:t xml:space="preserve"> Department of Physical Therapy for Cardiovascular, Respiratory disorder and Geriatrics, Faculty of Physical Therapy, Cairo University, Cairo, Egypt.</w:t>
      </w:r>
    </w:p>
    <w:p w:rsidR="00471E57" w:rsidRPr="00104D62" w:rsidRDefault="00224111" w:rsidP="00104D62">
      <w:pPr>
        <w:snapToGrid w:val="0"/>
        <w:jc w:val="center"/>
        <w:rPr>
          <w:sz w:val="20"/>
          <w:szCs w:val="20"/>
        </w:rPr>
      </w:pPr>
      <w:hyperlink r:id="rId7" w:history="1">
        <w:r w:rsidR="00E016D4" w:rsidRPr="00104D62">
          <w:rPr>
            <w:rStyle w:val="Hyperlink"/>
            <w:sz w:val="20"/>
            <w:szCs w:val="20"/>
          </w:rPr>
          <w:t>abdelmohsen1@hotmail.com</w:t>
        </w:r>
      </w:hyperlink>
    </w:p>
    <w:p w:rsidR="001817C7" w:rsidRPr="00104D62" w:rsidRDefault="001817C7" w:rsidP="00104D62">
      <w:pPr>
        <w:snapToGrid w:val="0"/>
        <w:jc w:val="center"/>
        <w:rPr>
          <w:sz w:val="20"/>
          <w:szCs w:val="20"/>
        </w:rPr>
      </w:pPr>
    </w:p>
    <w:p w:rsidR="00E016D4" w:rsidRPr="00104D62" w:rsidRDefault="00471E57" w:rsidP="00104D62">
      <w:pPr>
        <w:snapToGrid w:val="0"/>
        <w:jc w:val="both"/>
        <w:rPr>
          <w:sz w:val="20"/>
          <w:szCs w:val="20"/>
        </w:rPr>
      </w:pPr>
      <w:r w:rsidRPr="00104D62">
        <w:rPr>
          <w:b/>
          <w:sz w:val="20"/>
          <w:szCs w:val="20"/>
        </w:rPr>
        <w:t>Abstract:</w:t>
      </w:r>
      <w:r w:rsidR="00E016D4" w:rsidRPr="00104D62">
        <w:rPr>
          <w:b/>
          <w:sz w:val="20"/>
          <w:szCs w:val="20"/>
        </w:rPr>
        <w:t xml:space="preserve"> </w:t>
      </w:r>
      <w:r w:rsidR="00E016D4" w:rsidRPr="00104D62">
        <w:rPr>
          <w:sz w:val="20"/>
          <w:szCs w:val="20"/>
        </w:rPr>
        <w:t xml:space="preserve">Lipoprotein-associated </w:t>
      </w:r>
      <w:proofErr w:type="spellStart"/>
      <w:r w:rsidR="00E016D4" w:rsidRPr="00104D62">
        <w:rPr>
          <w:sz w:val="20"/>
          <w:szCs w:val="20"/>
        </w:rPr>
        <w:t>phospholipase</w:t>
      </w:r>
      <w:proofErr w:type="spellEnd"/>
      <w:r w:rsidR="00E016D4" w:rsidRPr="00104D62">
        <w:rPr>
          <w:sz w:val="20"/>
          <w:szCs w:val="20"/>
        </w:rPr>
        <w:t xml:space="preserve"> A2 (Lp-PLA2) is a novel inflammatory biomarker that is associated with increased cardiovascular disease risk independent of and additive to traditional risk factors. Lp-PLA2 activity is correlated with the degree of inflammation in the atherosclerotic plaque and is associated with low-density lipoproteins (LDL). </w:t>
      </w:r>
      <w:r w:rsidR="00E016D4" w:rsidRPr="00104D62">
        <w:rPr>
          <w:b/>
          <w:bCs/>
          <w:sz w:val="20"/>
          <w:szCs w:val="20"/>
        </w:rPr>
        <w:t xml:space="preserve">Objective: </w:t>
      </w:r>
      <w:r w:rsidR="00E016D4" w:rsidRPr="00104D62">
        <w:rPr>
          <w:sz w:val="20"/>
          <w:szCs w:val="20"/>
        </w:rPr>
        <w:t xml:space="preserve">In this present study, we examined the efficacy of combination of aerobic physical activity and diet control without </w:t>
      </w:r>
      <w:proofErr w:type="spellStart"/>
      <w:r w:rsidR="00E016D4" w:rsidRPr="00104D62">
        <w:rPr>
          <w:sz w:val="20"/>
          <w:szCs w:val="20"/>
        </w:rPr>
        <w:t>hypocholesterolemic</w:t>
      </w:r>
      <w:proofErr w:type="spellEnd"/>
      <w:r w:rsidR="00E016D4" w:rsidRPr="00104D62">
        <w:rPr>
          <w:sz w:val="20"/>
          <w:szCs w:val="20"/>
        </w:rPr>
        <w:t xml:space="preserve"> drugs on reducing the Lp-PLA2</w:t>
      </w:r>
      <w:r w:rsidR="001A68BD">
        <w:rPr>
          <w:sz w:val="20"/>
          <w:szCs w:val="20"/>
        </w:rPr>
        <w:t xml:space="preserve"> </w:t>
      </w:r>
      <w:r w:rsidR="00E016D4" w:rsidRPr="00104D62">
        <w:rPr>
          <w:sz w:val="20"/>
          <w:szCs w:val="20"/>
        </w:rPr>
        <w:t xml:space="preserve">levels. </w:t>
      </w:r>
      <w:r w:rsidR="00E016D4" w:rsidRPr="00104D62">
        <w:rPr>
          <w:b/>
          <w:bCs/>
          <w:sz w:val="20"/>
          <w:szCs w:val="20"/>
        </w:rPr>
        <w:t>Methods:</w:t>
      </w:r>
      <w:r w:rsidR="001A68BD">
        <w:rPr>
          <w:b/>
          <w:bCs/>
          <w:sz w:val="20"/>
          <w:szCs w:val="20"/>
        </w:rPr>
        <w:t xml:space="preserve"> </w:t>
      </w:r>
      <w:r w:rsidR="00E016D4" w:rsidRPr="00104D62">
        <w:rPr>
          <w:sz w:val="20"/>
          <w:szCs w:val="20"/>
        </w:rPr>
        <w:t xml:space="preserve">This prospective study includes 30 </w:t>
      </w:r>
      <w:proofErr w:type="spellStart"/>
      <w:r w:rsidR="00E016D4" w:rsidRPr="00104D62">
        <w:rPr>
          <w:sz w:val="20"/>
          <w:szCs w:val="20"/>
        </w:rPr>
        <w:t>hypercholesterolemic</w:t>
      </w:r>
      <w:proofErr w:type="spellEnd"/>
      <w:r w:rsidR="00E016D4" w:rsidRPr="00104D62">
        <w:rPr>
          <w:sz w:val="20"/>
          <w:szCs w:val="20"/>
        </w:rPr>
        <w:t xml:space="preserve"> obese Egyptian patients (50% men and 50% women) who completed the aerobic physical activity and diet control for 3 months. Initial and after protocol complete the following were assessed: weight, body mass index (BMI), Lipid profile and the Lp-PLA2 levels. </w:t>
      </w:r>
      <w:r w:rsidR="00E016D4" w:rsidRPr="00104D62">
        <w:rPr>
          <w:b/>
          <w:bCs/>
          <w:sz w:val="20"/>
          <w:szCs w:val="20"/>
        </w:rPr>
        <w:t xml:space="preserve">Results: </w:t>
      </w:r>
      <w:r w:rsidR="00E016D4" w:rsidRPr="00104D62">
        <w:rPr>
          <w:sz w:val="20"/>
          <w:szCs w:val="20"/>
        </w:rPr>
        <w:t xml:space="preserve">The study revealed a 6.21% reduction in mean Lp-PLA2 values (baseline 24.63 ± 2.74 </w:t>
      </w:r>
      <w:proofErr w:type="spellStart"/>
      <w:r w:rsidR="00E016D4" w:rsidRPr="00104D62">
        <w:rPr>
          <w:sz w:val="20"/>
          <w:szCs w:val="20"/>
        </w:rPr>
        <w:t>vs</w:t>
      </w:r>
      <w:proofErr w:type="spellEnd"/>
      <w:r w:rsidR="00E016D4" w:rsidRPr="00104D62">
        <w:rPr>
          <w:sz w:val="20"/>
          <w:szCs w:val="20"/>
        </w:rPr>
        <w:t xml:space="preserve"> 23.1±2.65 </w:t>
      </w:r>
      <w:proofErr w:type="spellStart"/>
      <w:r w:rsidR="00E016D4" w:rsidRPr="00104D62">
        <w:rPr>
          <w:sz w:val="20"/>
          <w:szCs w:val="20"/>
        </w:rPr>
        <w:t>ug</w:t>
      </w:r>
      <w:proofErr w:type="spellEnd"/>
      <w:r w:rsidR="00E016D4" w:rsidRPr="00104D62">
        <w:rPr>
          <w:sz w:val="20"/>
          <w:szCs w:val="20"/>
        </w:rPr>
        <w:t>/L after protocol complete;</w:t>
      </w:r>
      <w:r w:rsidR="001A68BD">
        <w:rPr>
          <w:sz w:val="20"/>
          <w:szCs w:val="20"/>
        </w:rPr>
        <w:t xml:space="preserve"> </w:t>
      </w:r>
      <w:r w:rsidR="00E016D4" w:rsidRPr="00104D62">
        <w:rPr>
          <w:sz w:val="20"/>
          <w:szCs w:val="20"/>
        </w:rPr>
        <w:t xml:space="preserve">P &lt; 0.001). The change observed in low density lipoprotein (LDL-C) was 17.46 %, (baseline 174.36± 38.5 </w:t>
      </w:r>
      <w:proofErr w:type="spellStart"/>
      <w:r w:rsidR="00E016D4" w:rsidRPr="00104D62">
        <w:rPr>
          <w:sz w:val="20"/>
          <w:szCs w:val="20"/>
        </w:rPr>
        <w:t>vs</w:t>
      </w:r>
      <w:proofErr w:type="spellEnd"/>
      <w:r w:rsidR="00E016D4" w:rsidRPr="00104D62">
        <w:rPr>
          <w:sz w:val="20"/>
          <w:szCs w:val="20"/>
        </w:rPr>
        <w:t xml:space="preserve"> 143.9±32.33mg/dL after protocol complete), which also was significant (P &lt; 0.001) and high density lipoprotein (HDL-C) was 15.83 %, (baseline 31.96± 4.57vs 37.03±4.45 mg/</w:t>
      </w:r>
      <w:proofErr w:type="spellStart"/>
      <w:r w:rsidR="00E016D4" w:rsidRPr="00104D62">
        <w:rPr>
          <w:sz w:val="20"/>
          <w:szCs w:val="20"/>
        </w:rPr>
        <w:t>dL</w:t>
      </w:r>
      <w:proofErr w:type="spellEnd"/>
      <w:r w:rsidR="00E016D4" w:rsidRPr="00104D62">
        <w:rPr>
          <w:sz w:val="20"/>
          <w:szCs w:val="20"/>
        </w:rPr>
        <w:t xml:space="preserve"> after protocol complete), which als</w:t>
      </w:r>
      <w:r w:rsidR="002B27E6" w:rsidRPr="00104D62">
        <w:rPr>
          <w:sz w:val="20"/>
          <w:szCs w:val="20"/>
        </w:rPr>
        <w:t xml:space="preserve">o was significant (P &lt; 0.001). </w:t>
      </w:r>
      <w:r w:rsidR="00E016D4" w:rsidRPr="00104D62">
        <w:rPr>
          <w:b/>
          <w:bCs/>
          <w:sz w:val="20"/>
          <w:szCs w:val="20"/>
        </w:rPr>
        <w:t xml:space="preserve">Conclusion: </w:t>
      </w:r>
      <w:r w:rsidR="00E016D4" w:rsidRPr="00104D62">
        <w:rPr>
          <w:sz w:val="20"/>
          <w:szCs w:val="20"/>
        </w:rPr>
        <w:t>Lp-PLA2</w:t>
      </w:r>
      <w:r w:rsidR="001A68BD">
        <w:rPr>
          <w:sz w:val="20"/>
          <w:szCs w:val="20"/>
        </w:rPr>
        <w:t xml:space="preserve"> </w:t>
      </w:r>
      <w:r w:rsidR="00E016D4" w:rsidRPr="00104D62">
        <w:rPr>
          <w:sz w:val="20"/>
          <w:szCs w:val="20"/>
        </w:rPr>
        <w:t>is reduced with the use of combined aerobic physical activity and diet control without lipid lowering therapy. This change in Lp-PLA2 may be partially explained by the changes in LDL-C.</w:t>
      </w:r>
    </w:p>
    <w:p w:rsidR="00EC7717" w:rsidRPr="00104D62" w:rsidRDefault="00177C9A" w:rsidP="00104D62">
      <w:pPr>
        <w:snapToGrid w:val="0"/>
        <w:jc w:val="both"/>
        <w:rPr>
          <w:sz w:val="20"/>
          <w:szCs w:val="20"/>
          <w:lang w:eastAsia="zh-CN"/>
        </w:rPr>
      </w:pPr>
      <w:r w:rsidRPr="00104D62">
        <w:rPr>
          <w:sz w:val="20"/>
          <w:szCs w:val="20"/>
        </w:rPr>
        <w:t>[</w:t>
      </w:r>
      <w:proofErr w:type="spellStart"/>
      <w:r w:rsidR="002B27E6" w:rsidRPr="00104D62">
        <w:rPr>
          <w:sz w:val="20"/>
          <w:szCs w:val="20"/>
        </w:rPr>
        <w:t>AbouAlia</w:t>
      </w:r>
      <w:proofErr w:type="spellEnd"/>
      <w:r w:rsidR="00CB60DF" w:rsidRPr="00104D62">
        <w:rPr>
          <w:sz w:val="20"/>
          <w:szCs w:val="20"/>
        </w:rPr>
        <w:t xml:space="preserve"> </w:t>
      </w:r>
      <w:r w:rsidR="002B27E6" w:rsidRPr="00104D62">
        <w:rPr>
          <w:sz w:val="20"/>
          <w:szCs w:val="20"/>
        </w:rPr>
        <w:t>A</w:t>
      </w:r>
      <w:r w:rsidR="004A6C92" w:rsidRPr="00104D62">
        <w:rPr>
          <w:sz w:val="20"/>
          <w:szCs w:val="20"/>
        </w:rPr>
        <w:t xml:space="preserve">, </w:t>
      </w:r>
      <w:proofErr w:type="spellStart"/>
      <w:r w:rsidR="002B27E6" w:rsidRPr="00104D62">
        <w:rPr>
          <w:sz w:val="20"/>
          <w:szCs w:val="20"/>
        </w:rPr>
        <w:t>Rahmy</w:t>
      </w:r>
      <w:proofErr w:type="spellEnd"/>
      <w:r w:rsidR="00CB60DF" w:rsidRPr="00104D62">
        <w:rPr>
          <w:sz w:val="20"/>
          <w:szCs w:val="20"/>
        </w:rPr>
        <w:t xml:space="preserve"> </w:t>
      </w:r>
      <w:r w:rsidR="002B27E6" w:rsidRPr="00104D62">
        <w:rPr>
          <w:sz w:val="20"/>
          <w:szCs w:val="20"/>
        </w:rPr>
        <w:t>A</w:t>
      </w:r>
      <w:r w:rsidR="004A6C92" w:rsidRPr="00104D62">
        <w:rPr>
          <w:sz w:val="20"/>
          <w:szCs w:val="20"/>
        </w:rPr>
        <w:t xml:space="preserve">, </w:t>
      </w:r>
      <w:proofErr w:type="spellStart"/>
      <w:r w:rsidR="002B27E6" w:rsidRPr="00104D62">
        <w:rPr>
          <w:sz w:val="20"/>
          <w:szCs w:val="20"/>
        </w:rPr>
        <w:t>Sayed</w:t>
      </w:r>
      <w:proofErr w:type="spellEnd"/>
      <w:r w:rsidR="00CB60DF" w:rsidRPr="00104D62">
        <w:rPr>
          <w:sz w:val="20"/>
          <w:szCs w:val="20"/>
        </w:rPr>
        <w:t xml:space="preserve"> </w:t>
      </w:r>
      <w:r w:rsidR="002B27E6" w:rsidRPr="00104D62">
        <w:rPr>
          <w:sz w:val="20"/>
          <w:szCs w:val="20"/>
        </w:rPr>
        <w:t xml:space="preserve">A, </w:t>
      </w:r>
      <w:proofErr w:type="spellStart"/>
      <w:r w:rsidR="002B27E6" w:rsidRPr="00104D62">
        <w:rPr>
          <w:sz w:val="20"/>
          <w:szCs w:val="20"/>
        </w:rPr>
        <w:t>Rashed</w:t>
      </w:r>
      <w:proofErr w:type="spellEnd"/>
      <w:r w:rsidR="002B27E6" w:rsidRPr="00104D62">
        <w:rPr>
          <w:sz w:val="20"/>
          <w:szCs w:val="20"/>
        </w:rPr>
        <w:t xml:space="preserve"> M</w:t>
      </w:r>
      <w:r w:rsidR="004A6C92" w:rsidRPr="00104D62">
        <w:rPr>
          <w:sz w:val="20"/>
          <w:szCs w:val="20"/>
        </w:rPr>
        <w:t xml:space="preserve">. </w:t>
      </w:r>
      <w:r w:rsidR="002B27E6" w:rsidRPr="00104D62">
        <w:rPr>
          <w:b/>
          <w:bCs/>
          <w:sz w:val="20"/>
          <w:szCs w:val="20"/>
        </w:rPr>
        <w:t xml:space="preserve">Effect Of Aerobic Exercise And Diet On Lipoprotein-Associated </w:t>
      </w:r>
      <w:proofErr w:type="spellStart"/>
      <w:r w:rsidR="002B27E6" w:rsidRPr="00104D62">
        <w:rPr>
          <w:b/>
          <w:bCs/>
          <w:sz w:val="20"/>
          <w:szCs w:val="20"/>
        </w:rPr>
        <w:t>Phospholipase</w:t>
      </w:r>
      <w:proofErr w:type="spellEnd"/>
      <w:r w:rsidR="002B27E6" w:rsidRPr="00104D62">
        <w:rPr>
          <w:b/>
          <w:bCs/>
          <w:sz w:val="20"/>
          <w:szCs w:val="20"/>
        </w:rPr>
        <w:t xml:space="preserve"> A2 In Obese Egyptian Patients</w:t>
      </w:r>
      <w:r w:rsidR="00EC7717" w:rsidRPr="00104D62">
        <w:rPr>
          <w:rFonts w:eastAsia="Times New Roman"/>
          <w:b/>
          <w:bCs/>
          <w:sz w:val="20"/>
          <w:szCs w:val="20"/>
          <w:lang w:bidi="fa-IR"/>
        </w:rPr>
        <w:t>.</w:t>
      </w:r>
      <w:r w:rsidR="00EC7717" w:rsidRPr="00104D62">
        <w:rPr>
          <w:bCs/>
          <w:i/>
          <w:sz w:val="20"/>
          <w:szCs w:val="20"/>
        </w:rPr>
        <w:t xml:space="preserve"> N Y </w:t>
      </w:r>
      <w:proofErr w:type="spellStart"/>
      <w:r w:rsidR="00EC7717" w:rsidRPr="00104D62">
        <w:rPr>
          <w:bCs/>
          <w:i/>
          <w:sz w:val="20"/>
          <w:szCs w:val="20"/>
        </w:rPr>
        <w:t>Sci</w:t>
      </w:r>
      <w:proofErr w:type="spellEnd"/>
      <w:r w:rsidR="00EC7717" w:rsidRPr="00104D62">
        <w:rPr>
          <w:bCs/>
          <w:i/>
          <w:sz w:val="20"/>
          <w:szCs w:val="20"/>
        </w:rPr>
        <w:t xml:space="preserve"> J</w:t>
      </w:r>
      <w:r w:rsidR="00EC7717" w:rsidRPr="00104D62">
        <w:rPr>
          <w:bCs/>
          <w:sz w:val="20"/>
          <w:szCs w:val="20"/>
        </w:rPr>
        <w:t xml:space="preserve"> </w:t>
      </w:r>
      <w:r w:rsidR="00EC7717" w:rsidRPr="00104D62">
        <w:rPr>
          <w:sz w:val="20"/>
          <w:szCs w:val="20"/>
        </w:rPr>
        <w:t>201</w:t>
      </w:r>
      <w:r w:rsidR="00EC7717" w:rsidRPr="00104D62">
        <w:rPr>
          <w:rFonts w:hint="eastAsia"/>
          <w:sz w:val="20"/>
          <w:szCs w:val="20"/>
        </w:rPr>
        <w:t>5</w:t>
      </w:r>
      <w:r w:rsidR="00EC7717" w:rsidRPr="00104D62">
        <w:rPr>
          <w:sz w:val="20"/>
          <w:szCs w:val="20"/>
        </w:rPr>
        <w:t>;</w:t>
      </w:r>
      <w:r w:rsidR="00EC7717" w:rsidRPr="00104D62">
        <w:rPr>
          <w:rFonts w:hint="eastAsia"/>
          <w:sz w:val="20"/>
          <w:szCs w:val="20"/>
        </w:rPr>
        <w:t>8</w:t>
      </w:r>
      <w:r w:rsidR="00EC7717" w:rsidRPr="00104D62">
        <w:rPr>
          <w:sz w:val="20"/>
          <w:szCs w:val="20"/>
        </w:rPr>
        <w:t>(</w:t>
      </w:r>
      <w:r w:rsidR="00EC7717" w:rsidRPr="00104D62">
        <w:rPr>
          <w:rFonts w:hint="eastAsia"/>
          <w:sz w:val="20"/>
          <w:szCs w:val="20"/>
        </w:rPr>
        <w:t>4</w:t>
      </w:r>
      <w:r w:rsidR="00EC7717" w:rsidRPr="00104D62">
        <w:rPr>
          <w:sz w:val="20"/>
          <w:szCs w:val="20"/>
        </w:rPr>
        <w:t>):</w:t>
      </w:r>
      <w:r w:rsidR="002B6AAF">
        <w:rPr>
          <w:noProof/>
          <w:color w:val="000000"/>
          <w:sz w:val="20"/>
          <w:szCs w:val="20"/>
        </w:rPr>
        <w:t>8</w:t>
      </w:r>
      <w:r w:rsidR="00EC7717" w:rsidRPr="00104D62">
        <w:rPr>
          <w:color w:val="000000"/>
          <w:sz w:val="20"/>
          <w:szCs w:val="20"/>
        </w:rPr>
        <w:t>-</w:t>
      </w:r>
      <w:r w:rsidR="002B6AAF">
        <w:rPr>
          <w:noProof/>
          <w:color w:val="000000"/>
          <w:sz w:val="20"/>
          <w:szCs w:val="20"/>
        </w:rPr>
        <w:t>13</w:t>
      </w:r>
      <w:r w:rsidR="00EC7717" w:rsidRPr="00104D62">
        <w:rPr>
          <w:sz w:val="20"/>
          <w:szCs w:val="20"/>
        </w:rPr>
        <w:t xml:space="preserve">]. (ISSN: 1554-0200). </w:t>
      </w:r>
      <w:hyperlink r:id="rId8" w:history="1">
        <w:r w:rsidR="00EC7717" w:rsidRPr="00104D62">
          <w:rPr>
            <w:rStyle w:val="Hyperlink"/>
            <w:sz w:val="20"/>
            <w:szCs w:val="20"/>
          </w:rPr>
          <w:t>http://www.sciencepub.net/newyork</w:t>
        </w:r>
      </w:hyperlink>
      <w:r w:rsidR="00EC7717" w:rsidRPr="00104D62">
        <w:rPr>
          <w:sz w:val="20"/>
          <w:szCs w:val="20"/>
        </w:rPr>
        <w:t xml:space="preserve">. </w:t>
      </w:r>
      <w:r w:rsidR="00104D62" w:rsidRPr="00104D62">
        <w:rPr>
          <w:rFonts w:hint="eastAsia"/>
          <w:sz w:val="20"/>
          <w:szCs w:val="20"/>
          <w:lang w:eastAsia="zh-CN"/>
        </w:rPr>
        <w:t>2</w:t>
      </w:r>
    </w:p>
    <w:p w:rsidR="001817C7" w:rsidRPr="00104D62" w:rsidRDefault="001817C7" w:rsidP="00104D62">
      <w:pPr>
        <w:snapToGrid w:val="0"/>
        <w:jc w:val="both"/>
        <w:rPr>
          <w:sz w:val="20"/>
          <w:szCs w:val="20"/>
        </w:rPr>
      </w:pPr>
    </w:p>
    <w:p w:rsidR="002B27E6" w:rsidRPr="00104D62" w:rsidRDefault="001817C7" w:rsidP="00104D62">
      <w:pPr>
        <w:snapToGrid w:val="0"/>
        <w:jc w:val="both"/>
        <w:rPr>
          <w:sz w:val="20"/>
          <w:szCs w:val="20"/>
        </w:rPr>
      </w:pPr>
      <w:r w:rsidRPr="00104D62">
        <w:rPr>
          <w:b/>
          <w:sz w:val="20"/>
          <w:szCs w:val="20"/>
        </w:rPr>
        <w:t xml:space="preserve">Keywords: </w:t>
      </w:r>
      <w:r w:rsidR="002B27E6" w:rsidRPr="00104D62">
        <w:rPr>
          <w:sz w:val="20"/>
          <w:szCs w:val="20"/>
        </w:rPr>
        <w:t>Lp-PLA</w:t>
      </w:r>
      <w:r w:rsidR="002B27E6" w:rsidRPr="00104D62">
        <w:rPr>
          <w:sz w:val="20"/>
          <w:szCs w:val="20"/>
          <w:vertAlign w:val="subscript"/>
        </w:rPr>
        <w:t>2</w:t>
      </w:r>
      <w:r w:rsidR="002B27E6" w:rsidRPr="00104D62">
        <w:rPr>
          <w:sz w:val="20"/>
          <w:szCs w:val="20"/>
        </w:rPr>
        <w:t>; LDL-C; aerobic exercise</w:t>
      </w:r>
    </w:p>
    <w:p w:rsidR="00104D62" w:rsidRDefault="00104D62" w:rsidP="00104D62">
      <w:pPr>
        <w:snapToGrid w:val="0"/>
        <w:jc w:val="both"/>
        <w:rPr>
          <w:b/>
          <w:sz w:val="20"/>
          <w:szCs w:val="20"/>
        </w:rPr>
      </w:pPr>
    </w:p>
    <w:p w:rsidR="00104D62" w:rsidRPr="00104D62" w:rsidRDefault="00104D62" w:rsidP="00104D62">
      <w:pPr>
        <w:snapToGrid w:val="0"/>
        <w:jc w:val="both"/>
        <w:rPr>
          <w:b/>
          <w:sz w:val="20"/>
          <w:szCs w:val="20"/>
        </w:rPr>
        <w:sectPr w:rsidR="00104D62" w:rsidRPr="00104D62" w:rsidSect="00584587">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8"/>
          <w:cols w:space="720"/>
          <w:docGrid w:linePitch="360"/>
        </w:sectPr>
      </w:pPr>
    </w:p>
    <w:p w:rsidR="00471E57" w:rsidRPr="00104D62" w:rsidRDefault="00471E57" w:rsidP="00104D62">
      <w:pPr>
        <w:snapToGrid w:val="0"/>
        <w:jc w:val="both"/>
        <w:rPr>
          <w:b/>
          <w:sz w:val="20"/>
          <w:szCs w:val="20"/>
        </w:rPr>
      </w:pPr>
      <w:r w:rsidRPr="00104D62">
        <w:rPr>
          <w:b/>
          <w:sz w:val="20"/>
          <w:szCs w:val="20"/>
        </w:rPr>
        <w:lastRenderedPageBreak/>
        <w:t>1. Introduction</w:t>
      </w:r>
    </w:p>
    <w:p w:rsidR="002B27E6" w:rsidRPr="00104D62" w:rsidRDefault="002B27E6" w:rsidP="00104D62">
      <w:pPr>
        <w:snapToGrid w:val="0"/>
        <w:ind w:firstLine="425"/>
        <w:jc w:val="both"/>
        <w:rPr>
          <w:sz w:val="20"/>
          <w:szCs w:val="20"/>
        </w:rPr>
      </w:pPr>
      <w:r w:rsidRPr="00104D62">
        <w:rPr>
          <w:sz w:val="20"/>
          <w:szCs w:val="20"/>
        </w:rPr>
        <w:t>Despite considerable progress in atherosclerosis prevention (primary or secondary) by treating its risk factors, a residual risk responsible for cardiovascular (CV) diseases mortality and morbidity worldwide persist</w:t>
      </w:r>
      <w:r w:rsidR="00224111" w:rsidRPr="00104D62">
        <w:rPr>
          <w:sz w:val="20"/>
          <w:szCs w:val="20"/>
        </w:rPr>
        <w:fldChar w:fldCharType="begin">
          <w:fldData xml:space="preserve">PEVuZE5vdGU+PENpdGU+PEF1dGhvcj5Lb2hsaTwvQXV0aG9yPjxZZWFyPjIwMTQ8L1llYXI+PFJl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</w:fldData>
        </w:fldChar>
      </w:r>
      <w:r w:rsidRPr="00104D62">
        <w:rPr>
          <w:sz w:val="20"/>
          <w:szCs w:val="20"/>
        </w:rPr>
        <w:instrText xml:space="preserve"> ADDIN EN.CITE </w:instrText>
      </w:r>
      <w:r w:rsidR="00224111" w:rsidRPr="00104D62">
        <w:rPr>
          <w:sz w:val="20"/>
          <w:szCs w:val="20"/>
        </w:rPr>
        <w:fldChar w:fldCharType="begin">
          <w:fldData xml:space="preserve">PEVuZE5vdGU+PENpdGU+PEF1dGhvcj5Lb2hsaTwvQXV0aG9yPjxZZWFyPjIwMTQ8L1llYXI+PFJl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</w:fldData>
        </w:fldChar>
      </w:r>
      <w:r w:rsidRPr="00104D62">
        <w:rPr>
          <w:sz w:val="20"/>
          <w:szCs w:val="20"/>
        </w:rPr>
        <w:instrText xml:space="preserve"> ADDIN EN.CITE.DATA </w:instrText>
      </w:r>
      <w:r w:rsidR="00224111" w:rsidRPr="00104D62">
        <w:rPr>
          <w:sz w:val="20"/>
          <w:szCs w:val="20"/>
        </w:rPr>
      </w:r>
      <w:r w:rsidR="00224111" w:rsidRPr="00104D62">
        <w:rPr>
          <w:sz w:val="20"/>
          <w:szCs w:val="20"/>
        </w:rPr>
        <w:fldChar w:fldCharType="end"/>
      </w:r>
      <w:r w:rsidR="00224111" w:rsidRPr="00104D62">
        <w:rPr>
          <w:sz w:val="20"/>
          <w:szCs w:val="20"/>
        </w:rPr>
      </w:r>
      <w:r w:rsidR="00224111" w:rsidRPr="00104D62">
        <w:rPr>
          <w:sz w:val="20"/>
          <w:szCs w:val="20"/>
        </w:rPr>
        <w:fldChar w:fldCharType="separate"/>
      </w:r>
      <w:r w:rsidRPr="00104D62">
        <w:rPr>
          <w:sz w:val="20"/>
          <w:szCs w:val="20"/>
          <w:vertAlign w:val="superscript"/>
        </w:rPr>
        <w:t>1</w:t>
      </w:r>
      <w:r w:rsidR="00224111" w:rsidRPr="00104D62">
        <w:rPr>
          <w:sz w:val="20"/>
          <w:szCs w:val="20"/>
        </w:rPr>
        <w:fldChar w:fldCharType="end"/>
      </w:r>
      <w:r w:rsidRPr="00104D62">
        <w:rPr>
          <w:b/>
          <w:bCs/>
          <w:sz w:val="20"/>
          <w:szCs w:val="20"/>
        </w:rPr>
        <w:t>.</w:t>
      </w:r>
      <w:r w:rsidRPr="00104D62">
        <w:rPr>
          <w:sz w:val="20"/>
          <w:szCs w:val="20"/>
        </w:rPr>
        <w:t xml:space="preserve"> Several approaches aimed to identify asymptomatic individuals who will benefit from these preventive therapies.</w:t>
      </w:r>
    </w:p>
    <w:p w:rsidR="002B27E6" w:rsidRPr="00104D62" w:rsidRDefault="002B27E6" w:rsidP="00104D62">
      <w:pPr>
        <w:snapToGrid w:val="0"/>
        <w:ind w:firstLine="425"/>
        <w:jc w:val="both"/>
        <w:rPr>
          <w:b/>
          <w:bCs/>
          <w:sz w:val="20"/>
          <w:szCs w:val="20"/>
        </w:rPr>
      </w:pPr>
      <w:r w:rsidRPr="00104D62">
        <w:rPr>
          <w:sz w:val="20"/>
          <w:szCs w:val="20"/>
        </w:rPr>
        <w:t>Obesity is an independent risk factor for CV diseases</w:t>
      </w:r>
      <w:r w:rsidR="001A68BD">
        <w:rPr>
          <w:sz w:val="20"/>
          <w:szCs w:val="20"/>
        </w:rPr>
        <w:t xml:space="preserve"> </w:t>
      </w:r>
      <w:r w:rsidRPr="00104D62">
        <w:rPr>
          <w:sz w:val="20"/>
          <w:szCs w:val="20"/>
        </w:rPr>
        <w:t xml:space="preserve">and Inflammation has been established as a major mechanism of all stages of </w:t>
      </w:r>
      <w:proofErr w:type="spellStart"/>
      <w:r w:rsidRPr="00104D62">
        <w:rPr>
          <w:sz w:val="20"/>
          <w:szCs w:val="20"/>
        </w:rPr>
        <w:t>atherogenesis</w:t>
      </w:r>
      <w:proofErr w:type="spellEnd"/>
      <w:r w:rsidRPr="00104D62">
        <w:rPr>
          <w:sz w:val="20"/>
          <w:szCs w:val="20"/>
        </w:rPr>
        <w:t xml:space="preserve"> and linked it to other features of the metabolic syndrome (hypertension,</w:t>
      </w:r>
      <w:r w:rsidR="001A68BD">
        <w:rPr>
          <w:sz w:val="20"/>
          <w:szCs w:val="20"/>
        </w:rPr>
        <w:t xml:space="preserve"> </w:t>
      </w:r>
      <w:proofErr w:type="spellStart"/>
      <w:r w:rsidRPr="00104D62">
        <w:rPr>
          <w:sz w:val="20"/>
          <w:szCs w:val="20"/>
        </w:rPr>
        <w:t>dyslipidemia</w:t>
      </w:r>
      <w:proofErr w:type="spellEnd"/>
      <w:r w:rsidRPr="00104D62">
        <w:rPr>
          <w:rFonts w:hint="eastAsia"/>
          <w:sz w:val="20"/>
          <w:szCs w:val="20"/>
        </w:rPr>
        <w:t> </w:t>
      </w:r>
      <w:r w:rsidRPr="00104D62">
        <w:rPr>
          <w:sz w:val="20"/>
          <w:szCs w:val="20"/>
        </w:rPr>
        <w:t>and type 2 DM</w:t>
      </w:r>
      <w:r w:rsidRPr="00104D62">
        <w:rPr>
          <w:rFonts w:hint="eastAsia"/>
          <w:sz w:val="20"/>
          <w:szCs w:val="20"/>
        </w:rPr>
        <w:t> </w:t>
      </w:r>
      <w:r w:rsidRPr="00104D62">
        <w:rPr>
          <w:sz w:val="20"/>
          <w:szCs w:val="20"/>
        </w:rPr>
        <w:t>as well as many other conditions). Inflammatory biomarkers have been linked to the epidemiology of CV risks and the identification of a novel target previously unrecognized could help prevention</w:t>
      </w:r>
      <w:r w:rsidR="00224111" w:rsidRPr="00104D62">
        <w:rPr>
          <w:sz w:val="20"/>
          <w:szCs w:val="20"/>
        </w:rPr>
        <w:fldChar w:fldCharType="begin"/>
      </w:r>
      <w:r w:rsidRPr="00104D62">
        <w:rPr>
          <w:sz w:val="20"/>
          <w:szCs w:val="20"/>
        </w:rPr>
        <w:instrText xml:space="preserve"> ADDIN EN.CITE &lt;EndNote&gt;&lt;Cite&gt;&lt;Author&gt;Nambi&lt;/Author&gt;&lt;Year&gt;2006&lt;/Year&gt;&lt;RecNum&gt;33&lt;/RecNum&gt;&lt;DisplayText&gt;&lt;style face="superscript"&gt;2&lt;/style&gt;&lt;/DisplayText&gt;&lt;record&gt;&lt;rec-number&gt;33&lt;/rec-number&gt;&lt;foreign-keys&gt;&lt;key app="EN" db-id="59saer2t2sw2f8es2e9xwascd599statprpx" timestamp="1426785562"&gt;33&lt;/key&gt;&lt;/foreign-keys&gt;&lt;ref-type name="Journal Article"&gt;17&lt;/ref-type&gt;&lt;contributors&gt;&lt;authors&gt;&lt;author&gt;Nambi, V.&lt;/author&gt;&lt;author&gt;Ballantyne, C. M.&lt;/author&gt;&lt;/authors&gt;&lt;/contributors&gt;&lt;auth-address&gt;Section of Cardiology, Baylor College of Medicine, 6550 Fannin, SM 677, Houston, TX 77030, USA. vnambi@bcm.tmc.edu&lt;/auth-address&gt;&lt;titles&gt;&lt;title&gt;Lipoprotein-associated phospholipase A2: pathogenic mechanisms and clinical utility for predicting cardiovascular events&lt;/title&gt;&lt;secondary-title&gt;Curr Atheroscler Rep&lt;/secondary-title&gt;&lt;alt-title&gt;Current atherosclerosis reports&lt;/alt-title&gt;&lt;/titles&gt;&lt;periodical&gt;&lt;full-title&gt;Curr Atheroscler Rep&lt;/full-title&gt;&lt;abbr-1&gt;Current atherosclerosis reports&lt;/abbr-1&gt;&lt;/periodical&gt;&lt;alt-periodical&gt;&lt;full-title&gt;Curr Atheroscler Rep&lt;/full-title&gt;&lt;abbr-1&gt;Current atherosclerosis reports&lt;/abbr-1&gt;&lt;/alt-periodical&gt;&lt;pages&gt;374-81&lt;/pages&gt;&lt;volume&gt;8&lt;/volume&gt;&lt;number&gt;5&lt;/number&gt;&lt;keywords&gt;&lt;keyword&gt;1-Alkyl-2-acetylglycerophosphocholine Esterase&lt;/keyword&gt;&lt;keyword&gt;Biological Markers/blood&lt;/keyword&gt;&lt;keyword&gt;Cardiovascular Diseases/drug therapy/*enzymology/*etiology&lt;/keyword&gt;&lt;keyword&gt;Humans&lt;/keyword&gt;&lt;keyword&gt;Hydroxymethylglutaryl-CoA Reductase Inhibitors/therapeutic use&lt;/keyword&gt;&lt;keyword&gt;Phospholipases A/*blood/drug effects&lt;/keyword&gt;&lt;keyword&gt;Phospholipases A2&lt;/keyword&gt;&lt;keyword&gt;Prognosis&lt;/keyword&gt;&lt;keyword&gt;Risk Factors&lt;/keyword&gt;&lt;/keywords&gt;&lt;dates&gt;&lt;year&gt;2006&lt;/year&gt;&lt;pub-dates&gt;&lt;date&gt;Sep&lt;/date&gt;&lt;/pub-dates&gt;&lt;/dates&gt;&lt;isbn&gt;1523-3804 (Print)&amp;#xD;1523-3804 (Linking)&lt;/isbn&gt;&lt;accession-num&gt;16901407&lt;/accession-num&gt;&lt;urls&gt;&lt;related-urls&gt;&lt;url&gt;http://www.ncbi.nlm.nih.gov/pubmed/16901407&lt;/url&gt;&lt;/related-urls&gt;&lt;/urls&gt;&lt;/record&gt;&lt;/Cite&gt;&lt;/EndNote&gt;</w:instrText>
      </w:r>
      <w:r w:rsidR="00224111" w:rsidRPr="00104D62">
        <w:rPr>
          <w:sz w:val="20"/>
          <w:szCs w:val="20"/>
        </w:rPr>
        <w:fldChar w:fldCharType="separate"/>
      </w:r>
      <w:r w:rsidRPr="00104D62">
        <w:rPr>
          <w:sz w:val="20"/>
          <w:szCs w:val="20"/>
          <w:vertAlign w:val="superscript"/>
        </w:rPr>
        <w:t>2</w:t>
      </w:r>
      <w:r w:rsidR="00224111" w:rsidRPr="00104D62">
        <w:rPr>
          <w:sz w:val="20"/>
          <w:szCs w:val="20"/>
        </w:rPr>
        <w:fldChar w:fldCharType="end"/>
      </w:r>
      <w:r w:rsidRPr="00104D62">
        <w:rPr>
          <w:b/>
          <w:bCs/>
          <w:sz w:val="20"/>
          <w:szCs w:val="20"/>
        </w:rPr>
        <w:t>.</w:t>
      </w:r>
    </w:p>
    <w:p w:rsidR="002B27E6" w:rsidRPr="00104D62" w:rsidRDefault="002B27E6" w:rsidP="00104D62">
      <w:pPr>
        <w:snapToGrid w:val="0"/>
        <w:ind w:firstLine="425"/>
        <w:jc w:val="both"/>
        <w:rPr>
          <w:b/>
          <w:bCs/>
          <w:sz w:val="20"/>
          <w:szCs w:val="20"/>
        </w:rPr>
      </w:pPr>
      <w:r w:rsidRPr="00104D62">
        <w:rPr>
          <w:sz w:val="20"/>
          <w:szCs w:val="20"/>
        </w:rPr>
        <w:t xml:space="preserve">Lipoprotein-associated </w:t>
      </w:r>
      <w:proofErr w:type="spellStart"/>
      <w:r w:rsidRPr="00104D62">
        <w:rPr>
          <w:sz w:val="20"/>
          <w:szCs w:val="20"/>
        </w:rPr>
        <w:t>phospholipase</w:t>
      </w:r>
      <w:proofErr w:type="spellEnd"/>
      <w:r w:rsidRPr="00104D62">
        <w:rPr>
          <w:sz w:val="20"/>
          <w:szCs w:val="20"/>
        </w:rPr>
        <w:t xml:space="preserve"> A2 (Lp-PLA2) is a novel CV biomarker. Lp-PLA2, also known as platelet-activating factor acetyl </w:t>
      </w:r>
      <w:proofErr w:type="spellStart"/>
      <w:r w:rsidRPr="00104D62">
        <w:rPr>
          <w:sz w:val="20"/>
          <w:szCs w:val="20"/>
        </w:rPr>
        <w:t>hydrolase</w:t>
      </w:r>
      <w:proofErr w:type="spellEnd"/>
      <w:r w:rsidRPr="00104D62">
        <w:rPr>
          <w:sz w:val="20"/>
          <w:szCs w:val="20"/>
        </w:rPr>
        <w:t xml:space="preserve">, is a 50-kD Ca-independent </w:t>
      </w:r>
      <w:proofErr w:type="spellStart"/>
      <w:r w:rsidRPr="00104D62">
        <w:rPr>
          <w:sz w:val="20"/>
          <w:szCs w:val="20"/>
        </w:rPr>
        <w:t>phospholipase</w:t>
      </w:r>
      <w:proofErr w:type="spellEnd"/>
      <w:r w:rsidRPr="00104D62">
        <w:rPr>
          <w:sz w:val="20"/>
          <w:szCs w:val="20"/>
        </w:rPr>
        <w:t xml:space="preserve"> that is distinct from another macrophage product. Lp-PLA2 is the only enzyme responsible for the hydrolysis of oxidized </w:t>
      </w:r>
      <w:proofErr w:type="spellStart"/>
      <w:r w:rsidRPr="00104D62">
        <w:rPr>
          <w:sz w:val="20"/>
          <w:szCs w:val="20"/>
        </w:rPr>
        <w:t>phospholipid</w:t>
      </w:r>
      <w:proofErr w:type="spellEnd"/>
      <w:r w:rsidRPr="00104D62">
        <w:rPr>
          <w:sz w:val="20"/>
          <w:szCs w:val="20"/>
        </w:rPr>
        <w:t xml:space="preserve"> resulting in the production </w:t>
      </w:r>
      <w:proofErr w:type="spellStart"/>
      <w:r w:rsidRPr="00104D62">
        <w:rPr>
          <w:sz w:val="20"/>
          <w:szCs w:val="20"/>
        </w:rPr>
        <w:lastRenderedPageBreak/>
        <w:t>proinflammatory</w:t>
      </w:r>
      <w:proofErr w:type="spellEnd"/>
      <w:r w:rsidRPr="00104D62">
        <w:rPr>
          <w:sz w:val="20"/>
          <w:szCs w:val="20"/>
        </w:rPr>
        <w:t xml:space="preserve"> and </w:t>
      </w:r>
      <w:proofErr w:type="spellStart"/>
      <w:r w:rsidRPr="00104D62">
        <w:rPr>
          <w:sz w:val="20"/>
          <w:szCs w:val="20"/>
        </w:rPr>
        <w:t>cytotoxic</w:t>
      </w:r>
      <w:proofErr w:type="spellEnd"/>
      <w:r w:rsidRPr="00104D62">
        <w:rPr>
          <w:sz w:val="20"/>
          <w:szCs w:val="20"/>
        </w:rPr>
        <w:t xml:space="preserve"> products (</w:t>
      </w:r>
      <w:proofErr w:type="spellStart"/>
      <w:r w:rsidRPr="00104D62">
        <w:rPr>
          <w:sz w:val="20"/>
          <w:szCs w:val="20"/>
        </w:rPr>
        <w:t>lysophosphatidylcholine</w:t>
      </w:r>
      <w:proofErr w:type="spellEnd"/>
      <w:r w:rsidRPr="00104D62">
        <w:rPr>
          <w:sz w:val="20"/>
          <w:szCs w:val="20"/>
        </w:rPr>
        <w:t xml:space="preserve"> and oxidized fatty acid)</w:t>
      </w:r>
      <w:r w:rsidR="00224111" w:rsidRPr="00104D62">
        <w:rPr>
          <w:sz w:val="20"/>
          <w:szCs w:val="20"/>
        </w:rPr>
        <w:fldChar w:fldCharType="begin"/>
      </w:r>
      <w:r w:rsidRPr="00104D62">
        <w:rPr>
          <w:sz w:val="20"/>
          <w:szCs w:val="20"/>
        </w:rPr>
        <w:instrText xml:space="preserve"> ADDIN EN.CITE &lt;EndNote&gt;&lt;Cite&gt;&lt;Author&gt;Sudhir&lt;/Author&gt;&lt;Year&gt;2006&lt;/Year&gt;&lt;RecNum&gt;5&lt;/RecNum&gt;&lt;DisplayText&gt;&lt;style face="superscript"&gt;3&lt;/style&gt;&lt;/DisplayText&gt;&lt;record&gt;&lt;rec-number&gt;5&lt;/rec-number&gt;&lt;foreign-keys&gt;&lt;key app="EN" db-id="59saer2t2sw2f8es2e9xwascd599statprpx" timestamp="1426662244"&gt;5&lt;/key&gt;&lt;/foreign-keys&gt;&lt;ref-type name="Journal Article"&gt;17&lt;/ref-type&gt;&lt;contributors&gt;&lt;authors&gt;&lt;author&gt;Sudhir, K.&lt;/author&gt;&lt;/authors&gt;&lt;/contributors&gt;&lt;auth-address&gt;Cardiovascular Core Analysis Laboratory, Stanford University Medical Center, Stanford, CA 94305-5637, USA. ksudhir@cvmed.stanford.edu&lt;/auth-address&gt;&lt;titles&gt;&lt;title&gt;Lipoprotein-associated phospholipase A2, vascular inflammation and cardiovascular risk prediction&lt;/title&gt;&lt;secondary-title&gt;Vasc Health Risk Manag&lt;/secondary-title&gt;&lt;alt-title&gt;Vascular health and risk management&lt;/alt-title&gt;&lt;/titles&gt;&lt;periodical&gt;&lt;full-title&gt;Vasc Health Risk Manag&lt;/full-title&gt;&lt;abbr-1&gt;Vascular health and risk management&lt;/abbr-1&gt;&lt;/periodical&gt;&lt;alt-periodical&gt;&lt;full-title&gt;Vasc Health Risk Manag&lt;/full-title&gt;&lt;abbr-1&gt;Vascular health and risk management&lt;/abbr-1&gt;&lt;/alt-periodical&gt;&lt;pages&gt;153-6&lt;/pages&gt;&lt;volume&gt;2&lt;/volume&gt;&lt;number&gt;2&lt;/number&gt;&lt;keywords&gt;&lt;keyword&gt;1-Alkyl-2-acetylglycerophosphocholine Esterase/*blood&lt;/keyword&gt;&lt;keyword&gt;Atherosclerosis/*blood/complications&lt;/keyword&gt;&lt;keyword&gt;Biological Markers/blood&lt;/keyword&gt;&lt;keyword&gt;Calcinosis/etiology&lt;/keyword&gt;&lt;keyword&gt;Cardiovascular Diseases/*etiology&lt;/keyword&gt;&lt;keyword&gt;Coronary Artery Disease/etiology&lt;/keyword&gt;&lt;keyword&gt;Humans&lt;/keyword&gt;&lt;keyword&gt;Inflammation/*blood/complications&lt;/keyword&gt;&lt;keyword&gt;Phospholipases A2&lt;/keyword&gt;&lt;keyword&gt;Predictive Value of Tests&lt;/keyword&gt;&lt;keyword&gt;Risk Factors&lt;/keyword&gt;&lt;keyword&gt;Stroke/etiology&lt;/keyword&gt;&lt;/keywords&gt;&lt;dates&gt;&lt;year&gt;2006&lt;/year&gt;&lt;/dates&gt;&lt;isbn&gt;1176-6344 (Print)&amp;#xD;1176-6344 (Linking)&lt;/isbn&gt;&lt;accession-num&gt;17319459&lt;/accession-num&gt;&lt;urls&gt;&lt;related-urls&gt;&lt;url&gt;http://www.ncbi.nlm.nih.gov/pubmed/17319459&lt;/url&gt;&lt;/related-urls&gt;&lt;/urls&gt;&lt;custom2&gt;1994000&lt;/custom2&gt;&lt;/record&gt;&lt;/Cite&gt;&lt;/EndNote&gt;</w:instrText>
      </w:r>
      <w:r w:rsidR="00224111" w:rsidRPr="00104D62">
        <w:rPr>
          <w:sz w:val="20"/>
          <w:szCs w:val="20"/>
        </w:rPr>
        <w:fldChar w:fldCharType="separate"/>
      </w:r>
      <w:r w:rsidRPr="00104D62">
        <w:rPr>
          <w:sz w:val="20"/>
          <w:szCs w:val="20"/>
          <w:vertAlign w:val="superscript"/>
        </w:rPr>
        <w:t>3</w:t>
      </w:r>
      <w:r w:rsidR="00224111" w:rsidRPr="00104D62">
        <w:rPr>
          <w:sz w:val="20"/>
          <w:szCs w:val="20"/>
        </w:rPr>
        <w:fldChar w:fldCharType="end"/>
      </w:r>
      <w:r w:rsidRPr="00104D62">
        <w:rPr>
          <w:sz w:val="20"/>
          <w:szCs w:val="20"/>
        </w:rPr>
        <w:t>. It is relatively unique due to its high specificity for vascular as opposed to systemic inflammation and approved by the Food and Drug Administration as a predictor of cardiovascular risk. Lp-PLA2</w:t>
      </w:r>
      <w:r w:rsidRPr="00104D62">
        <w:rPr>
          <w:rFonts w:hint="eastAsia"/>
          <w:sz w:val="20"/>
          <w:szCs w:val="20"/>
        </w:rPr>
        <w:t> </w:t>
      </w:r>
      <w:r w:rsidRPr="00104D62">
        <w:rPr>
          <w:sz w:val="20"/>
          <w:szCs w:val="20"/>
        </w:rPr>
        <w:t>is known to be a good predictor of both first-ever coronary events and ischemic stroke in population-based studies</w:t>
      </w:r>
      <w:r w:rsidR="00224111" w:rsidRPr="00104D62">
        <w:rPr>
          <w:sz w:val="20"/>
          <w:szCs w:val="20"/>
        </w:rPr>
        <w:fldChar w:fldCharType="begin">
          <w:fldData xml:space="preserve">PEVuZE5vdGU+PENpdGU+PEF1dGhvcj5SaWJhLUxsZW5hPC9BdXRob3I+PFllYXI+MjAxNDwvWWVh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</w:fldData>
        </w:fldChar>
      </w:r>
      <w:r w:rsidRPr="00104D62">
        <w:rPr>
          <w:sz w:val="20"/>
          <w:szCs w:val="20"/>
        </w:rPr>
        <w:instrText xml:space="preserve"> ADDIN EN.CITE </w:instrText>
      </w:r>
      <w:r w:rsidR="00224111" w:rsidRPr="00104D62">
        <w:rPr>
          <w:sz w:val="20"/>
          <w:szCs w:val="20"/>
        </w:rPr>
        <w:fldChar w:fldCharType="begin">
          <w:fldData xml:space="preserve">PEVuZE5vdGU+PENpdGU+PEF1dGhvcj5SaWJhLUxsZW5hPC9BdXRob3I+PFllYXI+MjAxNDwvWWVh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</w:fldData>
        </w:fldChar>
      </w:r>
      <w:r w:rsidRPr="00104D62">
        <w:rPr>
          <w:sz w:val="20"/>
          <w:szCs w:val="20"/>
        </w:rPr>
        <w:instrText xml:space="preserve"> ADDIN EN.CITE.DATA </w:instrText>
      </w:r>
      <w:r w:rsidR="00224111" w:rsidRPr="00104D62">
        <w:rPr>
          <w:sz w:val="20"/>
          <w:szCs w:val="20"/>
        </w:rPr>
      </w:r>
      <w:r w:rsidR="00224111" w:rsidRPr="00104D62">
        <w:rPr>
          <w:sz w:val="20"/>
          <w:szCs w:val="20"/>
        </w:rPr>
        <w:fldChar w:fldCharType="end"/>
      </w:r>
      <w:r w:rsidR="00224111" w:rsidRPr="00104D62">
        <w:rPr>
          <w:sz w:val="20"/>
          <w:szCs w:val="20"/>
        </w:rPr>
      </w:r>
      <w:r w:rsidR="00224111" w:rsidRPr="00104D62">
        <w:rPr>
          <w:sz w:val="20"/>
          <w:szCs w:val="20"/>
        </w:rPr>
        <w:fldChar w:fldCharType="separate"/>
      </w:r>
      <w:r w:rsidRPr="00104D62">
        <w:rPr>
          <w:sz w:val="20"/>
          <w:szCs w:val="20"/>
          <w:vertAlign w:val="superscript"/>
        </w:rPr>
        <w:t>4</w:t>
      </w:r>
      <w:r w:rsidR="00224111" w:rsidRPr="00104D62">
        <w:rPr>
          <w:sz w:val="20"/>
          <w:szCs w:val="20"/>
        </w:rPr>
        <w:fldChar w:fldCharType="end"/>
      </w:r>
      <w:r w:rsidRPr="00104D62">
        <w:rPr>
          <w:sz w:val="20"/>
          <w:szCs w:val="20"/>
        </w:rPr>
        <w:t>. Experimental studies suggest its role</w:t>
      </w:r>
      <w:r w:rsidRPr="00104D62">
        <w:rPr>
          <w:rFonts w:hint="eastAsia"/>
          <w:sz w:val="20"/>
          <w:szCs w:val="20"/>
        </w:rPr>
        <w:t> </w:t>
      </w:r>
      <w:r w:rsidRPr="00104D62">
        <w:rPr>
          <w:sz w:val="20"/>
          <w:szCs w:val="20"/>
        </w:rPr>
        <w:t>in the formation of advanced rupture-prone atherosclerotic lesions</w:t>
      </w:r>
      <w:r w:rsidR="00224111" w:rsidRPr="00104D62">
        <w:rPr>
          <w:sz w:val="20"/>
          <w:szCs w:val="20"/>
        </w:rPr>
        <w:fldChar w:fldCharType="begin">
          <w:fldData xml:space="preserve">PEVuZE5vdGU+PENpdGU+PEF1dGhvcj5aYWxld3NraTwvQXV0aG9yPjxZZWFyPjIwMDU8L1llYXI+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</w:fldData>
        </w:fldChar>
      </w:r>
      <w:r w:rsidRPr="00104D62">
        <w:rPr>
          <w:sz w:val="20"/>
          <w:szCs w:val="20"/>
        </w:rPr>
        <w:instrText xml:space="preserve"> ADDIN EN.CITE </w:instrText>
      </w:r>
      <w:r w:rsidR="00224111" w:rsidRPr="00104D62">
        <w:rPr>
          <w:sz w:val="20"/>
          <w:szCs w:val="20"/>
        </w:rPr>
        <w:fldChar w:fldCharType="begin">
          <w:fldData xml:space="preserve">PEVuZE5vdGU+PENpdGU+PEF1dGhvcj5aYWxld3NraTwvQXV0aG9yPjxZZWFyPjIwMDU8L1llYXI+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</w:fldData>
        </w:fldChar>
      </w:r>
      <w:r w:rsidRPr="00104D62">
        <w:rPr>
          <w:sz w:val="20"/>
          <w:szCs w:val="20"/>
        </w:rPr>
        <w:instrText xml:space="preserve"> ADDIN EN.CITE.DATA </w:instrText>
      </w:r>
      <w:r w:rsidR="00224111" w:rsidRPr="00104D62">
        <w:rPr>
          <w:sz w:val="20"/>
          <w:szCs w:val="20"/>
        </w:rPr>
      </w:r>
      <w:r w:rsidR="00224111" w:rsidRPr="00104D62">
        <w:rPr>
          <w:sz w:val="20"/>
          <w:szCs w:val="20"/>
        </w:rPr>
        <w:fldChar w:fldCharType="end"/>
      </w:r>
      <w:r w:rsidR="00224111" w:rsidRPr="00104D62">
        <w:rPr>
          <w:sz w:val="20"/>
          <w:szCs w:val="20"/>
        </w:rPr>
      </w:r>
      <w:r w:rsidR="00224111" w:rsidRPr="00104D62">
        <w:rPr>
          <w:sz w:val="20"/>
          <w:szCs w:val="20"/>
        </w:rPr>
        <w:fldChar w:fldCharType="separate"/>
      </w:r>
      <w:r w:rsidRPr="00104D62">
        <w:rPr>
          <w:sz w:val="20"/>
          <w:szCs w:val="20"/>
          <w:vertAlign w:val="superscript"/>
        </w:rPr>
        <w:t>5</w:t>
      </w:r>
      <w:r w:rsidR="00224111" w:rsidRPr="00104D62">
        <w:rPr>
          <w:sz w:val="20"/>
          <w:szCs w:val="20"/>
        </w:rPr>
        <w:fldChar w:fldCharType="end"/>
      </w:r>
      <w:r w:rsidRPr="00104D62">
        <w:rPr>
          <w:b/>
          <w:bCs/>
          <w:sz w:val="20"/>
          <w:szCs w:val="20"/>
        </w:rPr>
        <w:t>.</w:t>
      </w:r>
    </w:p>
    <w:p w:rsidR="002B27E6" w:rsidRPr="00104D62" w:rsidRDefault="002B27E6" w:rsidP="00104D62">
      <w:pPr>
        <w:snapToGrid w:val="0"/>
        <w:ind w:firstLine="425"/>
        <w:jc w:val="both"/>
        <w:rPr>
          <w:sz w:val="20"/>
          <w:szCs w:val="20"/>
        </w:rPr>
      </w:pPr>
      <w:r w:rsidRPr="00104D62">
        <w:rPr>
          <w:sz w:val="20"/>
          <w:szCs w:val="20"/>
        </w:rPr>
        <w:t>Physical activity is the most variable component of energy expenditure and is an important component on long-term weight control and hypercholesterolemia</w:t>
      </w:r>
      <w:r w:rsidR="00224111" w:rsidRPr="00104D62">
        <w:rPr>
          <w:sz w:val="20"/>
          <w:szCs w:val="20"/>
        </w:rPr>
        <w:fldChar w:fldCharType="begin"/>
      </w:r>
      <w:r w:rsidRPr="00104D62">
        <w:rPr>
          <w:sz w:val="20"/>
          <w:szCs w:val="20"/>
        </w:rPr>
        <w:instrText xml:space="preserve"> ADDIN EN.CITE &lt;EndNote&gt;&lt;Cite&gt;&lt;Author&gt;Jakicic&lt;/Author&gt;&lt;Year&gt;2005&lt;/Year&gt;&lt;RecNum&gt;7&lt;/RecNum&gt;&lt;DisplayText&gt;&lt;style face="superscript"&gt;6&lt;/style&gt;&lt;/DisplayText&gt;&lt;record&gt;&lt;rec-number&gt;7&lt;/rec-number&gt;&lt;foreign-keys&gt;&lt;key app="EN" db-id="59saer2t2sw2f8es2e9xwascd599statprpx" timestamp="1426662665"&gt;7&lt;/key&gt;&lt;/foreign-keys&gt;&lt;ref-type name="Journal Article"&gt;17&lt;/ref-type&gt;&lt;contributors&gt;&lt;authors&gt;&lt;author&gt;Jakicic, J. M.&lt;/author&gt;&lt;author&gt;Otto, A. D.&lt;/author&gt;&lt;/authors&gt;&lt;/contributors&gt;&lt;auth-address&gt;University of Pittsburgh Department of Health and Physical Activity and Weight Management Research Center, Pittsburgh, PA 15261, USA. jjakicic@pitt.edu&lt;/auth-address&gt;&lt;titles&gt;&lt;title&gt;Physical activity considerations for the treatment and prevention of obesity&lt;/title&gt;&lt;secondary-title&gt;Am J Clin Nutr&lt;/secondary-title&gt;&lt;alt-title&gt;The American journal of clinical nutrition&lt;/alt-title&gt;&lt;/titles&gt;&lt;periodical&gt;&lt;full-title&gt;Am J Clin Nutr&lt;/full-title&gt;&lt;abbr-1&gt;The American journal of clinical nutrition&lt;/abbr-1&gt;&lt;/periodical&gt;&lt;alt-periodical&gt;&lt;full-title&gt;Am J Clin Nutr&lt;/full-title&gt;&lt;abbr-1&gt;The American journal of clinical nutrition&lt;/abbr-1&gt;&lt;/alt-periodical&gt;&lt;pages&gt;226S-229S&lt;/pages&gt;&lt;volume&gt;82&lt;/volume&gt;&lt;number&gt;1 Suppl&lt;/number&gt;&lt;keywords&gt;&lt;keyword&gt;Adult&lt;/keyword&gt;&lt;keyword&gt;Energy Metabolism&lt;/keyword&gt;&lt;keyword&gt;*Exercise&lt;/keyword&gt;&lt;keyword&gt;Female&lt;/keyword&gt;&lt;keyword&gt;Humans&lt;/keyword&gt;&lt;keyword&gt;*Obesity/prevention &amp;amp; control/therapy&lt;/keyword&gt;&lt;keyword&gt;Weight Gain/physiology&lt;/keyword&gt;&lt;keyword&gt;*Weight Loss&lt;/keyword&gt;&lt;/keywords&gt;&lt;dates&gt;&lt;year&gt;2005&lt;/year&gt;&lt;pub-dates&gt;&lt;date&gt;Jul&lt;/date&gt;&lt;/pub-dates&gt;&lt;/dates&gt;&lt;isbn&gt;0002-9165 (Print)&amp;#xD;0002-9165 (Linking)&lt;/isbn&gt;&lt;accession-num&gt;16002826&lt;/accession-num&gt;&lt;urls&gt;&lt;related-urls&gt;&lt;url&gt;http://www.ncbi.nlm.nih.gov/pubmed/16002826&lt;/url&gt;&lt;/related-urls&gt;&lt;/urls&gt;&lt;/record&gt;&lt;/Cite&gt;&lt;/EndNote&gt;</w:instrText>
      </w:r>
      <w:r w:rsidR="00224111" w:rsidRPr="00104D62">
        <w:rPr>
          <w:sz w:val="20"/>
          <w:szCs w:val="20"/>
        </w:rPr>
        <w:fldChar w:fldCharType="separate"/>
      </w:r>
      <w:r w:rsidRPr="00104D62">
        <w:rPr>
          <w:sz w:val="20"/>
          <w:szCs w:val="20"/>
          <w:vertAlign w:val="superscript"/>
        </w:rPr>
        <w:t>6</w:t>
      </w:r>
      <w:r w:rsidR="00224111" w:rsidRPr="00104D62">
        <w:rPr>
          <w:sz w:val="20"/>
          <w:szCs w:val="20"/>
        </w:rPr>
        <w:fldChar w:fldCharType="end"/>
      </w:r>
      <w:r w:rsidRPr="00104D62">
        <w:rPr>
          <w:sz w:val="20"/>
          <w:szCs w:val="20"/>
        </w:rPr>
        <w:t>. Exercise as an anti-cholesterol treatment does not work for everyone</w:t>
      </w:r>
      <w:r w:rsidR="00224111" w:rsidRPr="00104D62">
        <w:rPr>
          <w:sz w:val="20"/>
          <w:szCs w:val="20"/>
        </w:rPr>
        <w:fldChar w:fldCharType="begin">
          <w:fldData xml:space="preserve">PEVuZE5vdGU+PENpdGU+PEF1dGhvcj5MZWU8L0F1dGhvcj48WWVhcj4yMDAwPC9ZZWFyPjxSZWNO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</w:fldData>
        </w:fldChar>
      </w:r>
      <w:r w:rsidRPr="00104D62">
        <w:rPr>
          <w:sz w:val="20"/>
          <w:szCs w:val="20"/>
        </w:rPr>
        <w:instrText xml:space="preserve"> ADDIN EN.CITE </w:instrText>
      </w:r>
      <w:r w:rsidR="00224111" w:rsidRPr="00104D62">
        <w:rPr>
          <w:sz w:val="20"/>
          <w:szCs w:val="20"/>
        </w:rPr>
        <w:fldChar w:fldCharType="begin">
          <w:fldData xml:space="preserve">PEVuZE5vdGU+PENpdGU+PEF1dGhvcj5MZWU8L0F1dGhvcj48WWVhcj4yMDAwPC9ZZWFyPjxSZWNO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</w:fldData>
        </w:fldChar>
      </w:r>
      <w:r w:rsidRPr="00104D62">
        <w:rPr>
          <w:sz w:val="20"/>
          <w:szCs w:val="20"/>
        </w:rPr>
        <w:instrText xml:space="preserve"> ADDIN EN.CITE.DATA </w:instrText>
      </w:r>
      <w:r w:rsidR="00224111" w:rsidRPr="00104D62">
        <w:rPr>
          <w:sz w:val="20"/>
          <w:szCs w:val="20"/>
        </w:rPr>
      </w:r>
      <w:r w:rsidR="00224111" w:rsidRPr="00104D62">
        <w:rPr>
          <w:sz w:val="20"/>
          <w:szCs w:val="20"/>
        </w:rPr>
        <w:fldChar w:fldCharType="end"/>
      </w:r>
      <w:r w:rsidR="00224111" w:rsidRPr="00104D62">
        <w:rPr>
          <w:sz w:val="20"/>
          <w:szCs w:val="20"/>
        </w:rPr>
      </w:r>
      <w:r w:rsidR="00224111" w:rsidRPr="00104D62">
        <w:rPr>
          <w:sz w:val="20"/>
          <w:szCs w:val="20"/>
        </w:rPr>
        <w:fldChar w:fldCharType="separate"/>
      </w:r>
      <w:r w:rsidRPr="00104D62">
        <w:rPr>
          <w:sz w:val="20"/>
          <w:szCs w:val="20"/>
          <w:vertAlign w:val="superscript"/>
        </w:rPr>
        <w:t>7</w:t>
      </w:r>
      <w:r w:rsidR="00224111" w:rsidRPr="00104D62">
        <w:rPr>
          <w:sz w:val="20"/>
          <w:szCs w:val="20"/>
        </w:rPr>
        <w:fldChar w:fldCharType="end"/>
      </w:r>
      <w:r w:rsidRPr="00104D62">
        <w:rPr>
          <w:sz w:val="20"/>
          <w:szCs w:val="20"/>
        </w:rPr>
        <w:t>.</w:t>
      </w:r>
    </w:p>
    <w:p w:rsidR="002B27E6" w:rsidRPr="00104D62" w:rsidRDefault="002B27E6" w:rsidP="00104D62">
      <w:pPr>
        <w:snapToGrid w:val="0"/>
        <w:ind w:firstLine="425"/>
        <w:jc w:val="both"/>
        <w:rPr>
          <w:sz w:val="20"/>
          <w:szCs w:val="20"/>
        </w:rPr>
      </w:pPr>
      <w:r w:rsidRPr="00104D62">
        <w:rPr>
          <w:sz w:val="20"/>
          <w:szCs w:val="20"/>
        </w:rPr>
        <w:t xml:space="preserve">Diet containing low saturated fats, plant sterols and plenty of soluble fiber decrease LDL and may also HDL. Keeping </w:t>
      </w:r>
      <w:proofErr w:type="spellStart"/>
      <w:r w:rsidRPr="00104D62">
        <w:rPr>
          <w:sz w:val="20"/>
          <w:szCs w:val="20"/>
        </w:rPr>
        <w:t>HDLs</w:t>
      </w:r>
      <w:proofErr w:type="spellEnd"/>
      <w:r w:rsidRPr="00104D62">
        <w:rPr>
          <w:sz w:val="20"/>
          <w:szCs w:val="20"/>
        </w:rPr>
        <w:t xml:space="preserve"> high is important because it is estimated that for every 1 mg/dl increase in HDL, the risk for coronary heart disease is reduced by up to 3 percent</w:t>
      </w:r>
      <w:r w:rsidR="00224111" w:rsidRPr="00104D62">
        <w:rPr>
          <w:sz w:val="20"/>
          <w:szCs w:val="20"/>
        </w:rPr>
        <w:fldChar w:fldCharType="begin"/>
      </w:r>
      <w:r w:rsidRPr="00104D62">
        <w:rPr>
          <w:sz w:val="20"/>
          <w:szCs w:val="20"/>
        </w:rPr>
        <w:instrText xml:space="preserve"> ADDIN EN.CITE &lt;EndNote&gt;&lt;Cite&gt;&lt;Author&gt;Lees&lt;/Author&gt;&lt;Year&gt;2007&lt;/Year&gt;&lt;RecNum&gt;9&lt;/RecNum&gt;&lt;DisplayText&gt;&lt;style face="superscript"&gt;8&lt;/style&gt;&lt;/DisplayText&gt;&lt;record&gt;&lt;rec-number&gt;9&lt;/rec-number&gt;&lt;foreign-keys&gt;&lt;key app="EN" db-id="59saer2t2sw2f8es2e9xwascd599statprpx" timestamp="1426663843"&gt;9&lt;/key&gt;&lt;/foreign-keys&gt;&lt;ref-type name="Journal Article"&gt;17&lt;/ref-type&gt;&lt;contributors&gt;&lt;authors&gt;&lt;author&gt;Lees, R. S.&lt;/author&gt;&lt;/authors&gt;&lt;/contributors&gt;&lt;auth-address&gt;Division of Health Sciences and Technology, Harvard University, Cambridge, MA 02139, USA. rsl@mit.edu&lt;/auth-address&gt;&lt;titles&gt;&lt;title&gt;Prevention of atherosclerosis progression in asymptomatic healthy elderly&lt;/title&gt;&lt;secondary-title&gt;Am J Clin Nutr&lt;/secondary-title&gt;&lt;alt-title&gt;The American journal of clinical nutrition&lt;/alt-title&gt;&lt;/titles&gt;&lt;periodical&gt;&lt;full-title&gt;Am J Clin Nutr&lt;/full-title&gt;&lt;abbr-1&gt;The American journal of clinical nutrition&lt;/abbr-1&gt;&lt;/periodical&gt;&lt;alt-periodical&gt;&lt;full-title&gt;Am J Clin Nutr&lt;/full-title&gt;&lt;abbr-1&gt;The American journal of clinical nutrition&lt;/abbr-1&gt;&lt;/alt-periodical&gt;&lt;pages&gt;1569S-71S&lt;/pages&gt;&lt;volume&gt;86&lt;/volume&gt;&lt;number&gt;5&lt;/number&gt;&lt;keywords&gt;&lt;keyword&gt;Aged&lt;/keyword&gt;&lt;keyword&gt;Atherosclerosis/*prevention &amp;amp; control&lt;/keyword&gt;&lt;keyword&gt;Blood Component Removal&lt;/keyword&gt;&lt;keyword&gt;Diabetes Complications/prevention &amp;amp; control&lt;/keyword&gt;&lt;keyword&gt;Diet&lt;/keyword&gt;&lt;keyword&gt;Disease Progression&lt;/keyword&gt;&lt;keyword&gt;Fibrinolytic Agents/therapeutic use&lt;/keyword&gt;&lt;keyword&gt;Humans&lt;/keyword&gt;&lt;keyword&gt;Hypolipidemic Agents/therapeutic use&lt;/keyword&gt;&lt;/keywords&gt;&lt;dates&gt;&lt;year&gt;2007&lt;/year&gt;&lt;pub-dates&gt;&lt;date&gt;Nov&lt;/date&gt;&lt;/pub-dates&gt;&lt;/dates&gt;&lt;isbn&gt;0002-9165 (Print)&amp;#xD;0002-9165 (Linking)&lt;/isbn&gt;&lt;accession-num&gt;17991677&lt;/accession-num&gt;&lt;urls&gt;&lt;related-urls&gt;&lt;url&gt;http://www.ncbi.nlm.nih.gov/pubmed/17991677&lt;/url&gt;&lt;/related-urls&gt;&lt;/urls&gt;&lt;/record&gt;&lt;/Cite&gt;&lt;/EndNote&gt;</w:instrText>
      </w:r>
      <w:r w:rsidR="00224111" w:rsidRPr="00104D62">
        <w:rPr>
          <w:sz w:val="20"/>
          <w:szCs w:val="20"/>
        </w:rPr>
        <w:fldChar w:fldCharType="separate"/>
      </w:r>
      <w:r w:rsidRPr="00104D62">
        <w:rPr>
          <w:sz w:val="20"/>
          <w:szCs w:val="20"/>
          <w:vertAlign w:val="superscript"/>
        </w:rPr>
        <w:t>8</w:t>
      </w:r>
      <w:r w:rsidR="00224111" w:rsidRPr="00104D62">
        <w:rPr>
          <w:sz w:val="20"/>
          <w:szCs w:val="20"/>
        </w:rPr>
        <w:fldChar w:fldCharType="end"/>
      </w:r>
      <w:r w:rsidRPr="00104D62">
        <w:rPr>
          <w:sz w:val="20"/>
          <w:szCs w:val="20"/>
        </w:rPr>
        <w:t>.</w:t>
      </w:r>
    </w:p>
    <w:p w:rsidR="002B27E6" w:rsidRPr="00104D62" w:rsidRDefault="002B27E6" w:rsidP="00104D62">
      <w:pPr>
        <w:snapToGrid w:val="0"/>
        <w:ind w:firstLine="425"/>
        <w:jc w:val="both"/>
        <w:rPr>
          <w:sz w:val="20"/>
          <w:szCs w:val="20"/>
        </w:rPr>
      </w:pPr>
      <w:r w:rsidRPr="00104D62">
        <w:rPr>
          <w:sz w:val="20"/>
          <w:szCs w:val="20"/>
        </w:rPr>
        <w:t xml:space="preserve">Doing aerobic exercise along with diet changes can prevent or decrease a drop in </w:t>
      </w:r>
      <w:proofErr w:type="spellStart"/>
      <w:r w:rsidRPr="00104D62">
        <w:rPr>
          <w:sz w:val="20"/>
          <w:szCs w:val="20"/>
        </w:rPr>
        <w:t>HDLs</w:t>
      </w:r>
      <w:proofErr w:type="spellEnd"/>
      <w:r w:rsidRPr="00104D62">
        <w:rPr>
          <w:sz w:val="20"/>
          <w:szCs w:val="20"/>
        </w:rPr>
        <w:t xml:space="preserve"> but uncertain </w:t>
      </w:r>
      <w:r w:rsidRPr="00104D62">
        <w:rPr>
          <w:sz w:val="20"/>
          <w:szCs w:val="20"/>
        </w:rPr>
        <w:lastRenderedPageBreak/>
        <w:t xml:space="preserve">about their effect on lipoprotein-associated </w:t>
      </w:r>
      <w:proofErr w:type="spellStart"/>
      <w:r w:rsidRPr="00104D62">
        <w:rPr>
          <w:sz w:val="20"/>
          <w:szCs w:val="20"/>
        </w:rPr>
        <w:t>phospholipase</w:t>
      </w:r>
      <w:proofErr w:type="spellEnd"/>
      <w:r w:rsidRPr="00104D62">
        <w:rPr>
          <w:sz w:val="20"/>
          <w:szCs w:val="20"/>
        </w:rPr>
        <w:t xml:space="preserve"> A2</w:t>
      </w:r>
      <w:r w:rsidR="001A68BD">
        <w:rPr>
          <w:rFonts w:hint="eastAsia"/>
          <w:sz w:val="20"/>
          <w:szCs w:val="20"/>
        </w:rPr>
        <w:t xml:space="preserve"> </w:t>
      </w:r>
      <w:r w:rsidRPr="00104D62">
        <w:rPr>
          <w:sz w:val="20"/>
          <w:szCs w:val="20"/>
        </w:rPr>
        <w:t xml:space="preserve">especially in obese </w:t>
      </w:r>
      <w:proofErr w:type="spellStart"/>
      <w:r w:rsidRPr="00104D62">
        <w:rPr>
          <w:sz w:val="20"/>
          <w:szCs w:val="20"/>
        </w:rPr>
        <w:t>hypercholesterolemic</w:t>
      </w:r>
      <w:proofErr w:type="spellEnd"/>
      <w:r w:rsidRPr="00104D62">
        <w:rPr>
          <w:sz w:val="20"/>
          <w:szCs w:val="20"/>
        </w:rPr>
        <w:t xml:space="preserve"> patients so this study aimed to assess this effect.</w:t>
      </w:r>
    </w:p>
    <w:p w:rsidR="00471E57" w:rsidRPr="00104D62" w:rsidRDefault="00471E57" w:rsidP="00104D62">
      <w:pPr>
        <w:snapToGrid w:val="0"/>
        <w:jc w:val="both"/>
        <w:rPr>
          <w:sz w:val="20"/>
          <w:szCs w:val="20"/>
        </w:rPr>
      </w:pPr>
    </w:p>
    <w:p w:rsidR="00471E57" w:rsidRPr="00104D62" w:rsidRDefault="00471E57" w:rsidP="00104D62">
      <w:pPr>
        <w:snapToGrid w:val="0"/>
        <w:jc w:val="both"/>
        <w:rPr>
          <w:b/>
          <w:sz w:val="20"/>
          <w:szCs w:val="20"/>
        </w:rPr>
      </w:pPr>
      <w:r w:rsidRPr="00104D62">
        <w:rPr>
          <w:b/>
          <w:sz w:val="20"/>
          <w:szCs w:val="20"/>
        </w:rPr>
        <w:t xml:space="preserve">2. </w:t>
      </w:r>
      <w:r w:rsidR="002B27E6" w:rsidRPr="00104D62">
        <w:rPr>
          <w:b/>
          <w:sz w:val="20"/>
          <w:szCs w:val="20"/>
        </w:rPr>
        <w:t>Subjects</w:t>
      </w:r>
      <w:r w:rsidRPr="00104D62">
        <w:rPr>
          <w:b/>
          <w:sz w:val="20"/>
          <w:szCs w:val="20"/>
        </w:rPr>
        <w:t xml:space="preserve"> and Methods</w:t>
      </w:r>
    </w:p>
    <w:p w:rsidR="0005515E" w:rsidRPr="00104D62" w:rsidRDefault="0005515E" w:rsidP="00104D62">
      <w:pPr>
        <w:snapToGrid w:val="0"/>
        <w:ind w:firstLine="425"/>
        <w:jc w:val="both"/>
        <w:rPr>
          <w:sz w:val="20"/>
          <w:szCs w:val="20"/>
        </w:rPr>
      </w:pPr>
      <w:r w:rsidRPr="00104D62">
        <w:rPr>
          <w:sz w:val="20"/>
          <w:szCs w:val="20"/>
        </w:rPr>
        <w:t xml:space="preserve">This study included thirty obese patient with body mass index </w:t>
      </w:r>
      <w:r w:rsidR="00FB0CE1" w:rsidRPr="00104D62">
        <w:rPr>
          <w:sz w:val="20"/>
          <w:szCs w:val="20"/>
        </w:rPr>
        <w:t>&gt;</w:t>
      </w:r>
      <w:r w:rsidRPr="00104D62">
        <w:rPr>
          <w:sz w:val="20"/>
          <w:szCs w:val="20"/>
        </w:rPr>
        <w:t xml:space="preserve"> 30 Kg/m</w:t>
      </w:r>
      <w:r w:rsidRPr="00104D62">
        <w:rPr>
          <w:sz w:val="20"/>
          <w:szCs w:val="20"/>
          <w:vertAlign w:val="superscript"/>
        </w:rPr>
        <w:t>2</w:t>
      </w:r>
      <w:r w:rsidRPr="00104D62">
        <w:rPr>
          <w:sz w:val="20"/>
          <w:szCs w:val="20"/>
        </w:rPr>
        <w:t xml:space="preserve"> and total cholesterol level &gt; 200 mg/dl from those attending the outpatient clinic of the </w:t>
      </w:r>
      <w:proofErr w:type="spellStart"/>
      <w:r w:rsidRPr="00104D62">
        <w:rPr>
          <w:sz w:val="20"/>
          <w:szCs w:val="20"/>
        </w:rPr>
        <w:t>Kalup</w:t>
      </w:r>
      <w:proofErr w:type="spellEnd"/>
      <w:r w:rsidRPr="00104D62">
        <w:rPr>
          <w:sz w:val="20"/>
          <w:szCs w:val="20"/>
        </w:rPr>
        <w:t xml:space="preserve"> </w:t>
      </w:r>
      <w:proofErr w:type="spellStart"/>
      <w:r w:rsidRPr="00104D62">
        <w:rPr>
          <w:sz w:val="20"/>
          <w:szCs w:val="20"/>
        </w:rPr>
        <w:t>ELaam</w:t>
      </w:r>
      <w:proofErr w:type="spellEnd"/>
      <w:r w:rsidR="001A68BD">
        <w:rPr>
          <w:sz w:val="20"/>
          <w:szCs w:val="20"/>
        </w:rPr>
        <w:t xml:space="preserve"> </w:t>
      </w:r>
      <w:r w:rsidRPr="00104D62">
        <w:rPr>
          <w:sz w:val="20"/>
          <w:szCs w:val="20"/>
        </w:rPr>
        <w:t>Hospital and a private clinic in the period between March 2011 and February 2012.</w:t>
      </w:r>
    </w:p>
    <w:p w:rsidR="0005515E" w:rsidRPr="00104D62" w:rsidRDefault="0005515E" w:rsidP="00104D62">
      <w:pPr>
        <w:snapToGrid w:val="0"/>
        <w:jc w:val="both"/>
        <w:rPr>
          <w:b/>
          <w:bCs/>
          <w:sz w:val="20"/>
          <w:szCs w:val="20"/>
        </w:rPr>
      </w:pPr>
      <w:r w:rsidRPr="00104D62">
        <w:rPr>
          <w:b/>
          <w:bCs/>
          <w:sz w:val="20"/>
          <w:szCs w:val="20"/>
        </w:rPr>
        <w:t>Inclusion criteria:</w:t>
      </w:r>
    </w:p>
    <w:p w:rsidR="0005515E" w:rsidRPr="00104D62" w:rsidRDefault="0005515E" w:rsidP="00104D62">
      <w:pPr>
        <w:snapToGrid w:val="0"/>
        <w:ind w:firstLine="425"/>
        <w:jc w:val="both"/>
        <w:rPr>
          <w:sz w:val="20"/>
          <w:szCs w:val="20"/>
        </w:rPr>
      </w:pPr>
      <w:r w:rsidRPr="00104D62">
        <w:rPr>
          <w:sz w:val="20"/>
          <w:szCs w:val="20"/>
        </w:rPr>
        <w:t>Both genders aged between 30 and 45years, obese patients (more than 30 Kg/m</w:t>
      </w:r>
      <w:r w:rsidRPr="00104D62">
        <w:rPr>
          <w:sz w:val="20"/>
          <w:szCs w:val="20"/>
          <w:vertAlign w:val="superscript"/>
        </w:rPr>
        <w:t>2</w:t>
      </w:r>
      <w:r w:rsidRPr="00104D62">
        <w:rPr>
          <w:sz w:val="20"/>
          <w:szCs w:val="20"/>
        </w:rPr>
        <w:t>) with elevated lipid profile (total cholesterol level &gt; 200 mg/dl) and had sufficient cognition and education to understand the requirements of the study.</w:t>
      </w:r>
    </w:p>
    <w:p w:rsidR="0005515E" w:rsidRPr="00104D62" w:rsidRDefault="0005515E" w:rsidP="00104D62">
      <w:pPr>
        <w:snapToGrid w:val="0"/>
        <w:jc w:val="both"/>
        <w:rPr>
          <w:b/>
          <w:bCs/>
          <w:sz w:val="20"/>
          <w:szCs w:val="20"/>
        </w:rPr>
      </w:pPr>
      <w:r w:rsidRPr="00104D62">
        <w:rPr>
          <w:b/>
          <w:bCs/>
          <w:sz w:val="20"/>
          <w:szCs w:val="20"/>
        </w:rPr>
        <w:t>Exclusion criteria:</w:t>
      </w:r>
    </w:p>
    <w:p w:rsidR="0005515E" w:rsidRPr="00104D62" w:rsidRDefault="0005515E" w:rsidP="00104D62">
      <w:pPr>
        <w:snapToGrid w:val="0"/>
        <w:ind w:firstLine="425"/>
        <w:jc w:val="both"/>
        <w:rPr>
          <w:sz w:val="20"/>
          <w:szCs w:val="20"/>
        </w:rPr>
      </w:pPr>
      <w:r w:rsidRPr="00104D62">
        <w:rPr>
          <w:sz w:val="20"/>
          <w:szCs w:val="20"/>
        </w:rPr>
        <w:t>The exclusion criteria were smoking, hypertensive patients, known ischemic patients, diabetic patients, Refusal of patients to be enrolled in the study,</w:t>
      </w:r>
      <w:r w:rsidR="001A68BD">
        <w:rPr>
          <w:sz w:val="20"/>
          <w:szCs w:val="20"/>
        </w:rPr>
        <w:t xml:space="preserve"> </w:t>
      </w:r>
      <w:r w:rsidRPr="00104D62">
        <w:rPr>
          <w:sz w:val="20"/>
          <w:szCs w:val="20"/>
        </w:rPr>
        <w:t>the use of lipid-lowering drugs and anti-inflammatory drugs, the presence of any acute disease, contraindication to exercise</w:t>
      </w:r>
      <w:r w:rsidR="001A68BD">
        <w:rPr>
          <w:sz w:val="20"/>
          <w:szCs w:val="20"/>
        </w:rPr>
        <w:t xml:space="preserve"> </w:t>
      </w:r>
      <w:r w:rsidRPr="00104D62">
        <w:rPr>
          <w:sz w:val="20"/>
          <w:szCs w:val="20"/>
        </w:rPr>
        <w:t>and pregnancy or breastfeeding.</w:t>
      </w:r>
    </w:p>
    <w:p w:rsidR="0005515E" w:rsidRPr="00104D62" w:rsidRDefault="0005515E" w:rsidP="00104D62">
      <w:pPr>
        <w:snapToGrid w:val="0"/>
        <w:ind w:firstLine="425"/>
        <w:jc w:val="both"/>
        <w:rPr>
          <w:sz w:val="20"/>
          <w:szCs w:val="20"/>
        </w:rPr>
      </w:pPr>
      <w:r w:rsidRPr="00104D62">
        <w:rPr>
          <w:sz w:val="20"/>
          <w:szCs w:val="20"/>
        </w:rPr>
        <w:t>All patients subjected to</w:t>
      </w:r>
    </w:p>
    <w:p w:rsidR="0005515E" w:rsidRPr="00104D62" w:rsidRDefault="0005515E" w:rsidP="00553199">
      <w:pPr>
        <w:tabs>
          <w:tab w:val="left" w:pos="180"/>
        </w:tabs>
        <w:snapToGrid w:val="0"/>
        <w:ind w:firstLine="425"/>
        <w:jc w:val="both"/>
        <w:rPr>
          <w:sz w:val="20"/>
          <w:szCs w:val="20"/>
        </w:rPr>
      </w:pPr>
      <w:r w:rsidRPr="00104D62">
        <w:rPr>
          <w:sz w:val="20"/>
          <w:szCs w:val="20"/>
        </w:rPr>
        <w:t>1-Informed</w:t>
      </w:r>
      <w:r w:rsidR="00553199">
        <w:rPr>
          <w:sz w:val="20"/>
          <w:szCs w:val="20"/>
        </w:rPr>
        <w:t xml:space="preserve"> </w:t>
      </w:r>
      <w:r w:rsidRPr="00104D62">
        <w:rPr>
          <w:sz w:val="20"/>
          <w:szCs w:val="20"/>
        </w:rPr>
        <w:t>consent after explanation of the study protocol.</w:t>
      </w:r>
    </w:p>
    <w:p w:rsidR="0005515E" w:rsidRPr="00104D62" w:rsidRDefault="0005515E" w:rsidP="00104D62">
      <w:pPr>
        <w:tabs>
          <w:tab w:val="left" w:pos="180"/>
        </w:tabs>
        <w:snapToGrid w:val="0"/>
        <w:ind w:firstLine="425"/>
        <w:jc w:val="both"/>
        <w:rPr>
          <w:sz w:val="20"/>
          <w:szCs w:val="20"/>
        </w:rPr>
      </w:pPr>
      <w:r w:rsidRPr="00104D62">
        <w:rPr>
          <w:sz w:val="20"/>
          <w:szCs w:val="20"/>
        </w:rPr>
        <w:t>2-Weight and height measurement in all participants and calculation of BMI from the formula:</w:t>
      </w:r>
    </w:p>
    <w:p w:rsidR="0005515E" w:rsidRPr="00104D62" w:rsidRDefault="0005515E" w:rsidP="00104D62">
      <w:pPr>
        <w:tabs>
          <w:tab w:val="left" w:pos="180"/>
        </w:tabs>
        <w:snapToGrid w:val="0"/>
        <w:ind w:firstLine="425"/>
        <w:jc w:val="both"/>
        <w:rPr>
          <w:sz w:val="20"/>
          <w:szCs w:val="20"/>
        </w:rPr>
      </w:pPr>
      <w:r w:rsidRPr="00104D62">
        <w:rPr>
          <w:sz w:val="20"/>
          <w:szCs w:val="20"/>
        </w:rPr>
        <w:t>BMI= weight (kg)/ height (m</w:t>
      </w:r>
      <w:r w:rsidRPr="00104D62">
        <w:rPr>
          <w:sz w:val="20"/>
          <w:szCs w:val="20"/>
          <w:vertAlign w:val="superscript"/>
        </w:rPr>
        <w:t>2</w:t>
      </w:r>
      <w:r w:rsidRPr="00104D62">
        <w:rPr>
          <w:sz w:val="20"/>
          <w:szCs w:val="20"/>
        </w:rPr>
        <w:t>)</w:t>
      </w:r>
      <w:r w:rsidR="00224111" w:rsidRPr="00104D62">
        <w:rPr>
          <w:sz w:val="20"/>
          <w:szCs w:val="20"/>
        </w:rPr>
        <w:fldChar w:fldCharType="begin"/>
      </w:r>
      <w:r w:rsidRPr="00104D62">
        <w:rPr>
          <w:sz w:val="20"/>
          <w:szCs w:val="20"/>
        </w:rPr>
        <w:instrText xml:space="preserve"> ADDIN EN.CITE &lt;EndNote&gt;&lt;Cite&gt;&lt;Author&gt;MacKay&lt;/Author&gt;&lt;Year&gt;2010&lt;/Year&gt;&lt;RecNum&gt;10&lt;/RecNum&gt;&lt;DisplayText&gt;&lt;style face="superscript"&gt;9&lt;/style&gt;&lt;/DisplayText&gt;&lt;record&gt;&lt;rec-number&gt;10&lt;/rec-number&gt;&lt;foreign-keys&gt;&lt;key app="EN" db-id="59saer2t2sw2f8es2e9xwascd599statprpx" timestamp="1426664042"&gt;10&lt;/key&gt;&lt;/foreign-keys&gt;&lt;ref-type name="Journal Article"&gt;17&lt;/ref-type&gt;&lt;contributors&gt;&lt;authors&gt;&lt;author&gt;MacKay, N. J.&lt;/author&gt;&lt;/authors&gt;&lt;/contributors&gt;&lt;auth-address&gt;Department of Mathematics, University of York, York YO10 5DD, UK. nm15@york.ac.uk&lt;/auth-address&gt;&lt;titles&gt;&lt;title&gt;Scaling of human body mass with height: the body mass index revisited&lt;/title&gt;&lt;secondary-title&gt;J Biomech&lt;/secondary-title&gt;&lt;alt-title&gt;Journal of biomechanics&lt;/alt-title&gt;&lt;/titles&gt;&lt;periodical&gt;&lt;full-title&gt;J Biomech&lt;/full-title&gt;&lt;abbr-1&gt;Journal of biomechanics&lt;/abbr-1&gt;&lt;/periodical&gt;&lt;alt-periodical&gt;&lt;full-title&gt;J Biomech&lt;/full-title&gt;&lt;abbr-1&gt;Journal of biomechanics&lt;/abbr-1&gt;&lt;/alt-periodical&gt;&lt;pages&gt;764-6&lt;/pages&gt;&lt;volume&gt;43&lt;/volume&gt;&lt;number&gt;4&lt;/number&gt;&lt;keywords&gt;&lt;keyword&gt;Adult&lt;/keyword&gt;&lt;keyword&gt;Aging/*physiology&lt;/keyword&gt;&lt;keyword&gt;*Algorithms&lt;/keyword&gt;&lt;keyword&gt;Anthropometry/*methods&lt;/keyword&gt;&lt;keyword&gt;Body Height/*physiology&lt;/keyword&gt;&lt;keyword&gt;Body Weight/*physiology&lt;/keyword&gt;&lt;keyword&gt;Child&lt;/keyword&gt;&lt;keyword&gt;Child, Preschool&lt;/keyword&gt;&lt;keyword&gt;Computer Simulation&lt;/keyword&gt;&lt;keyword&gt;Female&lt;/keyword&gt;&lt;keyword&gt;Humans&lt;/keyword&gt;&lt;keyword&gt;Male&lt;/keyword&gt;&lt;keyword&gt;*Models, Biological&lt;/keyword&gt;&lt;keyword&gt;Reproducibility of Results&lt;/keyword&gt;&lt;keyword&gt;Sensitivity and Specificity&lt;/keyword&gt;&lt;keyword&gt;Young Adult&lt;/keyword&gt;&lt;/keywords&gt;&lt;dates&gt;&lt;year&gt;2010&lt;/year&gt;&lt;pub-dates&gt;&lt;date&gt;Mar 3&lt;/date&gt;&lt;/pub-dates&gt;&lt;/dates&gt;&lt;isbn&gt;1873-2380 (Electronic)&amp;#xD;0021-9290 (Linking)&lt;/isbn&gt;&lt;accession-num&gt;19909957&lt;/accession-num&gt;&lt;urls&gt;&lt;related-urls&gt;&lt;url&gt;http://www.ncbi.nlm.nih.gov/pubmed/19909957&lt;/url&gt;&lt;/related-urls&gt;&lt;/urls&gt;&lt;electronic-resource-num&gt;10.1016/j.jbiomech.2009.10.038&lt;/electronic-resource-num&gt;&lt;/record&gt;&lt;/Cite&gt;&lt;/EndNote&gt;</w:instrText>
      </w:r>
      <w:r w:rsidR="00224111" w:rsidRPr="00104D62">
        <w:rPr>
          <w:sz w:val="20"/>
          <w:szCs w:val="20"/>
        </w:rPr>
        <w:fldChar w:fldCharType="separate"/>
      </w:r>
      <w:r w:rsidRPr="00104D62">
        <w:rPr>
          <w:sz w:val="20"/>
          <w:szCs w:val="20"/>
          <w:vertAlign w:val="superscript"/>
        </w:rPr>
        <w:t>9</w:t>
      </w:r>
      <w:r w:rsidR="00224111" w:rsidRPr="00104D62">
        <w:rPr>
          <w:sz w:val="20"/>
          <w:szCs w:val="20"/>
        </w:rPr>
        <w:fldChar w:fldCharType="end"/>
      </w:r>
      <w:r w:rsidRPr="00104D62">
        <w:rPr>
          <w:sz w:val="20"/>
          <w:szCs w:val="20"/>
        </w:rPr>
        <w:t>.</w:t>
      </w:r>
    </w:p>
    <w:p w:rsidR="0005515E" w:rsidRPr="00104D62" w:rsidRDefault="0005515E" w:rsidP="00553199">
      <w:pPr>
        <w:tabs>
          <w:tab w:val="left" w:pos="180"/>
        </w:tabs>
        <w:snapToGrid w:val="0"/>
        <w:ind w:firstLine="425"/>
        <w:jc w:val="both"/>
        <w:rPr>
          <w:sz w:val="20"/>
          <w:szCs w:val="20"/>
        </w:rPr>
      </w:pPr>
      <w:r w:rsidRPr="00104D62">
        <w:rPr>
          <w:sz w:val="20"/>
          <w:szCs w:val="20"/>
        </w:rPr>
        <w:t>2-Serum analysis for lipid profile after 10-14 hours fasting using (Model;</w:t>
      </w:r>
      <w:r w:rsidR="001A68BD">
        <w:rPr>
          <w:sz w:val="20"/>
          <w:szCs w:val="20"/>
        </w:rPr>
        <w:t xml:space="preserve"> </w:t>
      </w:r>
      <w:r w:rsidRPr="00104D62">
        <w:rPr>
          <w:sz w:val="20"/>
          <w:szCs w:val="20"/>
        </w:rPr>
        <w:t>Bio system</w:t>
      </w:r>
      <w:r w:rsidR="001A68BD">
        <w:rPr>
          <w:sz w:val="20"/>
          <w:szCs w:val="20"/>
        </w:rPr>
        <w:t xml:space="preserve"> </w:t>
      </w:r>
      <w:r w:rsidRPr="00104D62">
        <w:rPr>
          <w:sz w:val="20"/>
          <w:szCs w:val="20"/>
        </w:rPr>
        <w:t xml:space="preserve">photometer, wave </w:t>
      </w:r>
      <w:proofErr w:type="spellStart"/>
      <w:r w:rsidRPr="00104D62">
        <w:rPr>
          <w:sz w:val="20"/>
          <w:szCs w:val="20"/>
        </w:rPr>
        <w:t>lenght</w:t>
      </w:r>
      <w:proofErr w:type="spellEnd"/>
      <w:r w:rsidRPr="00104D62">
        <w:rPr>
          <w:sz w:val="20"/>
          <w:szCs w:val="20"/>
        </w:rPr>
        <w:t>;</w:t>
      </w:r>
      <w:r w:rsidR="001A68BD">
        <w:rPr>
          <w:sz w:val="20"/>
          <w:szCs w:val="20"/>
        </w:rPr>
        <w:t xml:space="preserve"> </w:t>
      </w:r>
      <w:r w:rsidRPr="00104D62">
        <w:rPr>
          <w:sz w:val="20"/>
          <w:szCs w:val="20"/>
        </w:rPr>
        <w:t>546mm</w:t>
      </w:r>
      <w:r w:rsidR="001A68BD">
        <w:rPr>
          <w:sz w:val="20"/>
          <w:szCs w:val="20"/>
        </w:rPr>
        <w:t xml:space="preserve"> </w:t>
      </w:r>
      <w:r w:rsidRPr="00104D62">
        <w:rPr>
          <w:sz w:val="20"/>
          <w:szCs w:val="20"/>
        </w:rPr>
        <w:t>Made</w:t>
      </w:r>
      <w:r w:rsidR="001A68BD">
        <w:rPr>
          <w:sz w:val="20"/>
          <w:szCs w:val="20"/>
        </w:rPr>
        <w:t xml:space="preserve"> </w:t>
      </w:r>
      <w:r w:rsidRPr="00104D62">
        <w:rPr>
          <w:sz w:val="20"/>
          <w:szCs w:val="20"/>
        </w:rPr>
        <w:t>in</w:t>
      </w:r>
      <w:r w:rsidR="001A68BD">
        <w:rPr>
          <w:sz w:val="20"/>
          <w:szCs w:val="20"/>
        </w:rPr>
        <w:t xml:space="preserve"> </w:t>
      </w:r>
      <w:r w:rsidRPr="00104D62">
        <w:rPr>
          <w:sz w:val="20"/>
          <w:szCs w:val="20"/>
        </w:rPr>
        <w:t xml:space="preserve">Spain) for measuring </w:t>
      </w:r>
      <w:r w:rsidR="00FB0CE1" w:rsidRPr="00104D62">
        <w:rPr>
          <w:sz w:val="20"/>
          <w:szCs w:val="20"/>
        </w:rPr>
        <w:t>HDL-C</w:t>
      </w:r>
      <w:r w:rsidRPr="00104D62">
        <w:rPr>
          <w:sz w:val="20"/>
          <w:szCs w:val="20"/>
        </w:rPr>
        <w:t xml:space="preserve">, triglyceride and total cholesterol level and LDL-C was calculated using the </w:t>
      </w:r>
      <w:proofErr w:type="spellStart"/>
      <w:r w:rsidRPr="00104D62">
        <w:rPr>
          <w:sz w:val="20"/>
          <w:szCs w:val="20"/>
        </w:rPr>
        <w:t>Friedewald</w:t>
      </w:r>
      <w:proofErr w:type="spellEnd"/>
      <w:r w:rsidRPr="00104D62">
        <w:rPr>
          <w:sz w:val="20"/>
          <w:szCs w:val="20"/>
        </w:rPr>
        <w:t xml:space="preserve"> equation</w:t>
      </w:r>
    </w:p>
    <w:p w:rsidR="0005515E" w:rsidRPr="00104D62" w:rsidRDefault="0005515E" w:rsidP="00104D62">
      <w:pPr>
        <w:snapToGrid w:val="0"/>
        <w:ind w:firstLine="425"/>
        <w:jc w:val="both"/>
        <w:rPr>
          <w:sz w:val="20"/>
          <w:szCs w:val="20"/>
        </w:rPr>
      </w:pPr>
      <w:r w:rsidRPr="00104D62">
        <w:rPr>
          <w:sz w:val="20"/>
          <w:szCs w:val="20"/>
        </w:rPr>
        <w:t>LDL-C as (total cholesterol) = (high-density lipoprotein cholesterol [HDL-C]) − (triglycerides / 5) in mg/dL</w:t>
      </w:r>
      <w:r w:rsidR="00224111" w:rsidRPr="00104D62">
        <w:rPr>
          <w:sz w:val="20"/>
          <w:szCs w:val="20"/>
        </w:rPr>
        <w:fldChar w:fldCharType="begin"/>
      </w:r>
      <w:r w:rsidRPr="00104D62">
        <w:rPr>
          <w:sz w:val="20"/>
          <w:szCs w:val="20"/>
        </w:rPr>
        <w:instrText xml:space="preserve"> ADDIN EN.CITE &lt;EndNote&gt;&lt;Cite&gt;&lt;Author&gt;Friedewald&lt;/Author&gt;&lt;Year&gt;1972&lt;/Year&gt;&lt;RecNum&gt;31&lt;/RecNum&gt;&lt;DisplayText&gt;&lt;style face="superscript"&gt;10&lt;/style&gt;&lt;/DisplayText&gt;&lt;record&gt;&lt;rec-number&gt;31&lt;/rec-number&gt;&lt;foreign-keys&gt;&lt;key app="EN" db-id="59saer2t2sw2f8es2e9xwascd599statprpx" timestamp="1426784845"&gt;31&lt;/key&gt;&lt;/foreign-keys&gt;&lt;ref-type name="Journal Article"&gt;17&lt;/ref-type&gt;&lt;contributors&gt;&lt;authors&gt;&lt;author&gt;Friedewald, W. T.&lt;/author&gt;&lt;author&gt;Levy, R. I.&lt;/author&gt;&lt;author&gt;Fredrickson, D. S.&lt;/author&gt;&lt;/authors&gt;&lt;/contributors&gt;&lt;titles&gt;&lt;title&gt;Estimation of the concentration of low-density lipoprotein cholesterol in plasma, without use of the preparative ultracentrifuge&lt;/title&gt;&lt;secondary-title&gt;Clin Chem&lt;/secondary-title&gt;&lt;alt-title&gt;Clinical chemistry&lt;/alt-title&gt;&lt;/titles&gt;&lt;periodical&gt;&lt;full-title&gt;Clin Chem&lt;/full-title&gt;&lt;abbr-1&gt;Clinical chemistry&lt;/abbr-1&gt;&lt;/periodical&gt;&lt;alt-periodical&gt;&lt;full-title&gt;Clin Chem&lt;/full-title&gt;&lt;abbr-1&gt;Clinical chemistry&lt;/abbr-1&gt;&lt;/alt-periodical&gt;&lt;pages&gt;499-502&lt;/pages&gt;&lt;volume&gt;18&lt;/volume&gt;&lt;number&gt;6&lt;/number&gt;&lt;keywords&gt;&lt;keyword&gt;Blood Protein Disorders/blood&lt;/keyword&gt;&lt;keyword&gt;Cholesterol/*blood&lt;/keyword&gt;&lt;keyword&gt;Fasting&lt;/keyword&gt;&lt;keyword&gt;Humans&lt;/keyword&gt;&lt;keyword&gt;Hyperlipidemias/blood&lt;/keyword&gt;&lt;keyword&gt;Lipoproteins/*blood&lt;/keyword&gt;&lt;keyword&gt;Lipoproteins, HDL/blood&lt;/keyword&gt;&lt;keyword&gt;Lipoproteins, LDL/blood&lt;/keyword&gt;&lt;keyword&gt;Lipoproteins, VLDL/blood&lt;/keyword&gt;&lt;keyword&gt;Mathematics&lt;/keyword&gt;&lt;keyword&gt;Methods&lt;/keyword&gt;&lt;keyword&gt;Triglycerides/blood&lt;/keyword&gt;&lt;keyword&gt;Ultracentrifugation&lt;/keyword&gt;&lt;/keywords&gt;&lt;dates&gt;&lt;year&gt;1972&lt;/year&gt;&lt;pub-dates&gt;&lt;date&gt;Jun&lt;/date&gt;&lt;/pub-dates&gt;&lt;/dates&gt;&lt;isbn&gt;0009-9147 (Print)&amp;#xD;0009-9147 (Linking)&lt;/isbn&gt;&lt;accession-num&gt;4337382&lt;/accession-num&gt;&lt;urls&gt;&lt;related-urls&gt;&lt;url&gt;http://www.ncbi.nlm.nih.gov/pubmed/4337382&lt;/url&gt;&lt;/related-urls&gt;&lt;/urls&gt;&lt;/record&gt;&lt;/Cite&gt;&lt;/EndNote&gt;</w:instrText>
      </w:r>
      <w:r w:rsidR="00224111" w:rsidRPr="00104D62">
        <w:rPr>
          <w:sz w:val="20"/>
          <w:szCs w:val="20"/>
        </w:rPr>
        <w:fldChar w:fldCharType="separate"/>
      </w:r>
      <w:r w:rsidRPr="00104D62">
        <w:rPr>
          <w:sz w:val="20"/>
          <w:szCs w:val="20"/>
          <w:vertAlign w:val="superscript"/>
        </w:rPr>
        <w:t>10</w:t>
      </w:r>
      <w:r w:rsidR="00224111" w:rsidRPr="00104D62">
        <w:rPr>
          <w:sz w:val="20"/>
          <w:szCs w:val="20"/>
        </w:rPr>
        <w:fldChar w:fldCharType="end"/>
      </w:r>
      <w:r w:rsidRPr="00104D62">
        <w:rPr>
          <w:sz w:val="20"/>
          <w:szCs w:val="20"/>
        </w:rPr>
        <w:t>, at the initial start and after 12 weeks of diet and exercise protocol.</w:t>
      </w:r>
    </w:p>
    <w:p w:rsidR="0005515E" w:rsidRPr="00104D62" w:rsidRDefault="0005515E" w:rsidP="00104D62">
      <w:pPr>
        <w:snapToGrid w:val="0"/>
        <w:ind w:firstLine="425"/>
        <w:jc w:val="both"/>
        <w:rPr>
          <w:sz w:val="20"/>
          <w:szCs w:val="20"/>
        </w:rPr>
      </w:pPr>
      <w:r w:rsidRPr="00104D62">
        <w:rPr>
          <w:sz w:val="20"/>
          <w:szCs w:val="20"/>
        </w:rPr>
        <w:t xml:space="preserve">3-Human lipoprotein-associated </w:t>
      </w:r>
      <w:proofErr w:type="spellStart"/>
      <w:r w:rsidRPr="00104D62">
        <w:rPr>
          <w:sz w:val="20"/>
          <w:szCs w:val="20"/>
        </w:rPr>
        <w:t>phospholipase</w:t>
      </w:r>
      <w:proofErr w:type="spellEnd"/>
      <w:r w:rsidRPr="00104D62">
        <w:rPr>
          <w:sz w:val="20"/>
          <w:szCs w:val="20"/>
        </w:rPr>
        <w:t xml:space="preserve"> A2 at the initial start and after 12 weeks of diet and exercise protocol. Lp-PLA2</w:t>
      </w:r>
      <w:r w:rsidRPr="00104D62">
        <w:rPr>
          <w:rFonts w:hint="eastAsia"/>
          <w:sz w:val="20"/>
          <w:szCs w:val="20"/>
        </w:rPr>
        <w:t> </w:t>
      </w:r>
      <w:r w:rsidRPr="00104D62">
        <w:rPr>
          <w:sz w:val="20"/>
          <w:szCs w:val="20"/>
        </w:rPr>
        <w:t xml:space="preserve">s measurement was determined by a Food and Drug Administration-cleared ELISA assay (PLAC test, </w:t>
      </w:r>
      <w:proofErr w:type="spellStart"/>
      <w:r w:rsidRPr="00104D62">
        <w:rPr>
          <w:sz w:val="20"/>
          <w:szCs w:val="20"/>
        </w:rPr>
        <w:t>diaDexus</w:t>
      </w:r>
      <w:proofErr w:type="spellEnd"/>
      <w:r w:rsidRPr="00104D62">
        <w:rPr>
          <w:sz w:val="20"/>
          <w:szCs w:val="20"/>
        </w:rPr>
        <w:t xml:space="preserve">, Inc., South San Francisco, CA). The PLAC test is based on the principle of a sandwich enzyme immunoassay that uses two specific </w:t>
      </w:r>
      <w:proofErr w:type="spellStart"/>
      <w:r w:rsidRPr="00104D62">
        <w:rPr>
          <w:sz w:val="20"/>
          <w:szCs w:val="20"/>
        </w:rPr>
        <w:t>IgG</w:t>
      </w:r>
      <w:proofErr w:type="spellEnd"/>
      <w:r w:rsidRPr="00104D62">
        <w:rPr>
          <w:sz w:val="20"/>
          <w:szCs w:val="20"/>
        </w:rPr>
        <w:t xml:space="preserve"> monoclonal antibodies (2C10 and 4B4) described by </w:t>
      </w:r>
      <w:r w:rsidRPr="00104D62">
        <w:rPr>
          <w:b/>
          <w:bCs/>
          <w:sz w:val="20"/>
          <w:szCs w:val="20"/>
        </w:rPr>
        <w:t>Caslake</w:t>
      </w:r>
      <w:r w:rsidR="00224111" w:rsidRPr="00224111">
        <w:rPr>
          <w:b/>
          <w:bCs/>
          <w:sz w:val="20"/>
          <w:szCs w:val="20"/>
        </w:rPr>
        <w:fldChar w:fldCharType="begin">
          <w:fldData xml:space="preserve">PEVuZE5vdGU+PENpdGU+PEF1dGhvcj5DYXNsYWtlPC9BdXRob3I+PFllYXI+MjAwNTwvWWVhcj48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</w:fldData>
        </w:fldChar>
      </w:r>
      <w:r w:rsidRPr="00104D62">
        <w:rPr>
          <w:b/>
          <w:bCs/>
          <w:sz w:val="20"/>
          <w:szCs w:val="20"/>
        </w:rPr>
        <w:instrText xml:space="preserve"> ADDIN EN.CITE </w:instrText>
      </w:r>
      <w:r w:rsidR="00224111" w:rsidRPr="00224111">
        <w:rPr>
          <w:b/>
          <w:bCs/>
          <w:sz w:val="20"/>
          <w:szCs w:val="20"/>
        </w:rPr>
        <w:fldChar w:fldCharType="begin">
          <w:fldData xml:space="preserve">PEVuZE5vdGU+PENpdGU+PEF1dGhvcj5DYXNsYWtlPC9BdXRob3I+PFllYXI+MjAwNTwvWWVhcj48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</w:fldData>
        </w:fldChar>
      </w:r>
      <w:r w:rsidRPr="00104D62">
        <w:rPr>
          <w:b/>
          <w:bCs/>
          <w:sz w:val="20"/>
          <w:szCs w:val="20"/>
        </w:rPr>
        <w:instrText xml:space="preserve"> ADDIN EN.CITE.DATA </w:instrText>
      </w:r>
      <w:r w:rsidR="00224111" w:rsidRPr="00104D62">
        <w:rPr>
          <w:sz w:val="20"/>
          <w:szCs w:val="20"/>
        </w:rPr>
      </w:r>
      <w:r w:rsidR="00224111" w:rsidRPr="00104D62">
        <w:rPr>
          <w:sz w:val="20"/>
          <w:szCs w:val="20"/>
        </w:rPr>
        <w:fldChar w:fldCharType="end"/>
      </w:r>
      <w:r w:rsidR="00224111" w:rsidRPr="00224111">
        <w:rPr>
          <w:b/>
          <w:bCs/>
          <w:sz w:val="20"/>
          <w:szCs w:val="20"/>
        </w:rPr>
      </w:r>
      <w:r w:rsidR="00224111" w:rsidRPr="00224111">
        <w:rPr>
          <w:b/>
          <w:bCs/>
          <w:sz w:val="20"/>
          <w:szCs w:val="20"/>
        </w:rPr>
        <w:fldChar w:fldCharType="separate"/>
      </w:r>
      <w:r w:rsidRPr="00104D62">
        <w:rPr>
          <w:b/>
          <w:bCs/>
          <w:sz w:val="20"/>
          <w:szCs w:val="20"/>
          <w:vertAlign w:val="superscript"/>
        </w:rPr>
        <w:t>11</w:t>
      </w:r>
      <w:r w:rsidR="00224111" w:rsidRPr="00104D62">
        <w:rPr>
          <w:sz w:val="20"/>
          <w:szCs w:val="20"/>
        </w:rPr>
        <w:fldChar w:fldCharType="end"/>
      </w:r>
      <w:r w:rsidRPr="00104D62">
        <w:rPr>
          <w:sz w:val="20"/>
          <w:szCs w:val="20"/>
        </w:rPr>
        <w:t>.</w:t>
      </w:r>
    </w:p>
    <w:p w:rsidR="0005515E" w:rsidRPr="00104D62" w:rsidRDefault="0005515E" w:rsidP="00104D62">
      <w:pPr>
        <w:snapToGrid w:val="0"/>
        <w:ind w:firstLine="425"/>
        <w:jc w:val="both"/>
        <w:rPr>
          <w:sz w:val="20"/>
          <w:szCs w:val="20"/>
        </w:rPr>
      </w:pPr>
      <w:r w:rsidRPr="00104D62">
        <w:rPr>
          <w:sz w:val="20"/>
          <w:szCs w:val="20"/>
        </w:rPr>
        <w:t>4--Healthy diet recommendations that is low in saturated fats, high plant sterols and soluble fibers (more in vegetables and fruits) for 12 weeks.</w:t>
      </w:r>
    </w:p>
    <w:p w:rsidR="0005515E" w:rsidRPr="00104D62" w:rsidRDefault="0005515E" w:rsidP="00104D62">
      <w:pPr>
        <w:snapToGrid w:val="0"/>
        <w:ind w:firstLine="425"/>
        <w:jc w:val="both"/>
        <w:rPr>
          <w:sz w:val="20"/>
          <w:szCs w:val="20"/>
        </w:rPr>
      </w:pPr>
      <w:r w:rsidRPr="00104D62">
        <w:rPr>
          <w:sz w:val="20"/>
          <w:szCs w:val="20"/>
        </w:rPr>
        <w:t xml:space="preserve">5- Aerobic exercise in the form of walking more than 40 minutes 5 times /week. The duration of exercise divided into (warm up; 5minutes, active </w:t>
      </w:r>
      <w:r w:rsidRPr="00104D62">
        <w:rPr>
          <w:sz w:val="20"/>
          <w:szCs w:val="20"/>
        </w:rPr>
        <w:lastRenderedPageBreak/>
        <w:t>phase; 20-30 minutes and cool down; 5minutes) for 12 weeks.</w:t>
      </w:r>
    </w:p>
    <w:p w:rsidR="0005515E" w:rsidRPr="00104D62" w:rsidRDefault="0005515E" w:rsidP="00104D62">
      <w:pPr>
        <w:snapToGrid w:val="0"/>
        <w:ind w:firstLine="425"/>
        <w:jc w:val="both"/>
        <w:rPr>
          <w:sz w:val="20"/>
          <w:szCs w:val="20"/>
        </w:rPr>
      </w:pPr>
      <w:r w:rsidRPr="00104D62">
        <w:rPr>
          <w:sz w:val="20"/>
          <w:szCs w:val="20"/>
        </w:rPr>
        <w:t xml:space="preserve">6- Follow up for 12 weeks with re-assessment of BMI, lipid profile and lipoprotein-associated </w:t>
      </w:r>
      <w:proofErr w:type="spellStart"/>
      <w:r w:rsidRPr="00104D62">
        <w:rPr>
          <w:sz w:val="20"/>
          <w:szCs w:val="20"/>
        </w:rPr>
        <w:t>phospholipase</w:t>
      </w:r>
      <w:proofErr w:type="spellEnd"/>
      <w:r w:rsidRPr="00104D62">
        <w:rPr>
          <w:sz w:val="20"/>
          <w:szCs w:val="20"/>
        </w:rPr>
        <w:t xml:space="preserve"> A2 levels</w:t>
      </w:r>
    </w:p>
    <w:p w:rsidR="0005515E" w:rsidRPr="00104D62" w:rsidRDefault="00EB60E3" w:rsidP="00350BC3">
      <w:pPr>
        <w:snapToGrid w:val="0"/>
        <w:ind w:firstLine="425"/>
        <w:jc w:val="both"/>
        <w:rPr>
          <w:sz w:val="20"/>
          <w:szCs w:val="20"/>
        </w:rPr>
      </w:pPr>
      <w:r w:rsidRPr="00104D62">
        <w:rPr>
          <w:sz w:val="20"/>
          <w:szCs w:val="20"/>
        </w:rPr>
        <w:t xml:space="preserve">7- </w:t>
      </w:r>
      <w:r w:rsidR="0005515E" w:rsidRPr="00104D62">
        <w:rPr>
          <w:sz w:val="20"/>
          <w:szCs w:val="20"/>
        </w:rPr>
        <w:t xml:space="preserve">Data </w:t>
      </w:r>
      <w:r w:rsidR="00350BC3" w:rsidRPr="00104D62">
        <w:rPr>
          <w:sz w:val="20"/>
          <w:szCs w:val="20"/>
        </w:rPr>
        <w:t>collection</w:t>
      </w:r>
      <w:r w:rsidR="0005515E" w:rsidRPr="00104D62">
        <w:rPr>
          <w:sz w:val="20"/>
          <w:szCs w:val="20"/>
        </w:rPr>
        <w:t xml:space="preserve"> and statistical analysis:</w:t>
      </w:r>
    </w:p>
    <w:p w:rsidR="0005515E" w:rsidRPr="00104D62" w:rsidRDefault="0005515E" w:rsidP="00350BC3">
      <w:pPr>
        <w:snapToGrid w:val="0"/>
        <w:ind w:firstLine="425"/>
        <w:jc w:val="both"/>
        <w:rPr>
          <w:sz w:val="20"/>
          <w:szCs w:val="20"/>
        </w:rPr>
      </w:pPr>
      <w:r w:rsidRPr="00104D62">
        <w:rPr>
          <w:sz w:val="20"/>
          <w:szCs w:val="20"/>
        </w:rPr>
        <w:t>The data was collected before and after treatment program</w:t>
      </w:r>
      <w:r w:rsidR="001A68BD">
        <w:rPr>
          <w:sz w:val="20"/>
          <w:szCs w:val="20"/>
        </w:rPr>
        <w:t>.</w:t>
      </w:r>
      <w:r w:rsidR="00350BC3">
        <w:rPr>
          <w:sz w:val="20"/>
          <w:szCs w:val="20"/>
        </w:rPr>
        <w:t xml:space="preserve"> The</w:t>
      </w:r>
      <w:r w:rsidRPr="00104D62">
        <w:rPr>
          <w:sz w:val="20"/>
          <w:szCs w:val="20"/>
        </w:rPr>
        <w:t xml:space="preserve"> data collection sheet was analyzed statistically by using paired t test. The mean value and standard deviation of each group was calculated for each variable pre and post treatment using SPSS 17 (SPSS, Inc, Chicago, IL).</w:t>
      </w:r>
    </w:p>
    <w:p w:rsidR="00340515" w:rsidRPr="00104D62" w:rsidRDefault="00340515" w:rsidP="00104D62">
      <w:pPr>
        <w:snapToGrid w:val="0"/>
        <w:jc w:val="both"/>
        <w:rPr>
          <w:sz w:val="20"/>
          <w:szCs w:val="20"/>
        </w:rPr>
      </w:pPr>
    </w:p>
    <w:p w:rsidR="00471E57" w:rsidRPr="00104D62" w:rsidRDefault="00471E57" w:rsidP="00104D62">
      <w:pPr>
        <w:snapToGrid w:val="0"/>
        <w:jc w:val="both"/>
        <w:rPr>
          <w:b/>
          <w:sz w:val="20"/>
          <w:szCs w:val="20"/>
        </w:rPr>
      </w:pPr>
      <w:r w:rsidRPr="00104D62">
        <w:rPr>
          <w:b/>
          <w:sz w:val="20"/>
          <w:szCs w:val="20"/>
        </w:rPr>
        <w:t>3. Results</w:t>
      </w:r>
    </w:p>
    <w:p w:rsidR="00CE680C" w:rsidRPr="00104D62" w:rsidRDefault="00CE680C" w:rsidP="00104D62">
      <w:pPr>
        <w:snapToGrid w:val="0"/>
        <w:jc w:val="both"/>
        <w:rPr>
          <w:b/>
          <w:bCs/>
          <w:sz w:val="20"/>
          <w:szCs w:val="20"/>
          <w:u w:val="single"/>
        </w:rPr>
      </w:pPr>
      <w:r w:rsidRPr="00104D62">
        <w:rPr>
          <w:b/>
          <w:bCs/>
          <w:sz w:val="20"/>
          <w:szCs w:val="20"/>
          <w:u w:val="single"/>
        </w:rPr>
        <w:t>A-</w:t>
      </w:r>
      <w:proofErr w:type="spellStart"/>
      <w:r w:rsidRPr="00104D62">
        <w:rPr>
          <w:b/>
          <w:bCs/>
          <w:sz w:val="20"/>
          <w:szCs w:val="20"/>
          <w:u w:val="single"/>
        </w:rPr>
        <w:t>Basline</w:t>
      </w:r>
      <w:proofErr w:type="spellEnd"/>
      <w:r w:rsidRPr="00104D62">
        <w:rPr>
          <w:b/>
          <w:bCs/>
          <w:sz w:val="20"/>
          <w:szCs w:val="20"/>
          <w:u w:val="single"/>
        </w:rPr>
        <w:t xml:space="preserve"> characteristics of the Subjects:</w:t>
      </w:r>
    </w:p>
    <w:p w:rsidR="00CE680C" w:rsidRPr="00104D62" w:rsidRDefault="00CE680C" w:rsidP="00350BC3">
      <w:pPr>
        <w:numPr>
          <w:ilvl w:val="0"/>
          <w:numId w:val="5"/>
        </w:numPr>
        <w:tabs>
          <w:tab w:val="left" w:pos="270"/>
        </w:tabs>
        <w:snapToGrid w:val="0"/>
        <w:ind w:left="0" w:firstLine="0"/>
        <w:jc w:val="both"/>
        <w:rPr>
          <w:b/>
          <w:bCs/>
          <w:sz w:val="20"/>
          <w:szCs w:val="20"/>
          <w:u w:val="single"/>
        </w:rPr>
      </w:pPr>
      <w:r w:rsidRPr="00104D62">
        <w:rPr>
          <w:b/>
          <w:bCs/>
          <w:sz w:val="20"/>
          <w:szCs w:val="20"/>
          <w:u w:val="single"/>
        </w:rPr>
        <w:t>Demographic characteristics:</w:t>
      </w:r>
    </w:p>
    <w:p w:rsidR="00CE680C" w:rsidRPr="00104D62" w:rsidRDefault="00CE680C" w:rsidP="00553199">
      <w:pPr>
        <w:snapToGrid w:val="0"/>
        <w:ind w:firstLine="425"/>
        <w:jc w:val="both"/>
        <w:rPr>
          <w:sz w:val="20"/>
          <w:szCs w:val="20"/>
        </w:rPr>
      </w:pPr>
      <w:r w:rsidRPr="00104D62">
        <w:rPr>
          <w:sz w:val="20"/>
          <w:szCs w:val="20"/>
        </w:rPr>
        <w:t>The demographic dat</w:t>
      </w:r>
      <w:r w:rsidR="00553199">
        <w:rPr>
          <w:sz w:val="20"/>
          <w:szCs w:val="20"/>
        </w:rPr>
        <w:t>a</w:t>
      </w:r>
      <w:r w:rsidRPr="00104D62">
        <w:rPr>
          <w:sz w:val="20"/>
          <w:szCs w:val="20"/>
        </w:rPr>
        <w:t xml:space="preserve"> of the studied population in table (1) age (37.33±5.36) years, gender (15 males and 15 females weight (108.23±14.69) kilograms (Kg), and BMI (44.06±6.61) (Kg/m</w:t>
      </w:r>
      <w:r w:rsidRPr="00104D62">
        <w:rPr>
          <w:sz w:val="20"/>
          <w:szCs w:val="20"/>
          <w:vertAlign w:val="superscript"/>
        </w:rPr>
        <w:t>2</w:t>
      </w:r>
      <w:r w:rsidRPr="00104D62">
        <w:rPr>
          <w:sz w:val="20"/>
          <w:szCs w:val="20"/>
        </w:rPr>
        <w:t>).</w:t>
      </w:r>
    </w:p>
    <w:p w:rsidR="00104D62" w:rsidRDefault="00104D62" w:rsidP="00104D62">
      <w:pPr>
        <w:snapToGrid w:val="0"/>
        <w:jc w:val="center"/>
        <w:rPr>
          <w:sz w:val="20"/>
          <w:szCs w:val="20"/>
          <w:lang w:eastAsia="zh-CN"/>
        </w:rPr>
      </w:pPr>
    </w:p>
    <w:p w:rsidR="00CE680C" w:rsidRPr="00104D62" w:rsidRDefault="00CE680C" w:rsidP="00553199">
      <w:pPr>
        <w:snapToGrid w:val="0"/>
        <w:jc w:val="center"/>
        <w:rPr>
          <w:sz w:val="20"/>
          <w:szCs w:val="20"/>
        </w:rPr>
      </w:pPr>
      <w:r w:rsidRPr="00104D62">
        <w:rPr>
          <w:sz w:val="20"/>
          <w:szCs w:val="20"/>
        </w:rPr>
        <w:t>Table (1):</w:t>
      </w:r>
      <w:r w:rsidR="00553199">
        <w:rPr>
          <w:sz w:val="20"/>
          <w:szCs w:val="20"/>
        </w:rPr>
        <w:t xml:space="preserve"> </w:t>
      </w:r>
      <w:r w:rsidRPr="00104D62">
        <w:rPr>
          <w:sz w:val="20"/>
          <w:szCs w:val="20"/>
        </w:rPr>
        <w:t>Characteristics of patients.</w:t>
      </w:r>
    </w:p>
    <w:tbl>
      <w:tblPr>
        <w:tblStyle w:val="TableGrid"/>
        <w:tblW w:w="5000" w:type="pct"/>
        <w:jc w:val="center"/>
        <w:tblLook w:val="01E0"/>
      </w:tblPr>
      <w:tblGrid>
        <w:gridCol w:w="2615"/>
        <w:gridCol w:w="1921"/>
      </w:tblGrid>
      <w:tr w:rsidR="00CE680C" w:rsidRPr="00104D62" w:rsidTr="001A68BD">
        <w:trPr>
          <w:jc w:val="center"/>
        </w:trPr>
        <w:tc>
          <w:tcPr>
            <w:tcW w:w="2882" w:type="pct"/>
            <w:vAlign w:val="center"/>
          </w:tcPr>
          <w:p w:rsidR="00CE680C" w:rsidRPr="00104D62" w:rsidRDefault="00CE680C" w:rsidP="00104D62">
            <w:pPr>
              <w:snapToGrid w:val="0"/>
              <w:jc w:val="both"/>
              <w:rPr>
                <w:b/>
                <w:bCs/>
                <w:color w:val="000000"/>
                <w:sz w:val="20"/>
                <w:szCs w:val="20"/>
              </w:rPr>
            </w:pPr>
            <w:r w:rsidRPr="00104D62">
              <w:rPr>
                <w:b/>
                <w:bCs/>
                <w:color w:val="000000"/>
                <w:sz w:val="20"/>
                <w:szCs w:val="20"/>
              </w:rPr>
              <w:t>Items (30 patients)</w:t>
            </w:r>
          </w:p>
        </w:tc>
        <w:tc>
          <w:tcPr>
            <w:tcW w:w="2118" w:type="pct"/>
            <w:vAlign w:val="center"/>
          </w:tcPr>
          <w:p w:rsidR="00CE680C" w:rsidRPr="00104D62" w:rsidRDefault="00CE680C" w:rsidP="00104D62">
            <w:pPr>
              <w:snapToGrid w:val="0"/>
              <w:jc w:val="both"/>
              <w:rPr>
                <w:b/>
                <w:bCs/>
                <w:color w:val="000000"/>
                <w:sz w:val="20"/>
                <w:szCs w:val="20"/>
              </w:rPr>
            </w:pPr>
            <w:proofErr w:type="spellStart"/>
            <w:r w:rsidRPr="00104D62">
              <w:rPr>
                <w:b/>
                <w:bCs/>
                <w:color w:val="000000"/>
                <w:sz w:val="20"/>
                <w:szCs w:val="20"/>
              </w:rPr>
              <w:t>Mean±SD</w:t>
            </w:r>
            <w:proofErr w:type="spellEnd"/>
          </w:p>
        </w:tc>
      </w:tr>
      <w:tr w:rsidR="00CE680C" w:rsidRPr="00104D62" w:rsidTr="001A68BD">
        <w:trPr>
          <w:jc w:val="center"/>
        </w:trPr>
        <w:tc>
          <w:tcPr>
            <w:tcW w:w="2882" w:type="pct"/>
            <w:vAlign w:val="center"/>
          </w:tcPr>
          <w:p w:rsidR="00CE680C" w:rsidRPr="00104D62" w:rsidRDefault="00CE680C" w:rsidP="00104D62">
            <w:pPr>
              <w:snapToGrid w:val="0"/>
              <w:jc w:val="both"/>
              <w:rPr>
                <w:b/>
                <w:bCs/>
                <w:color w:val="000000"/>
                <w:sz w:val="20"/>
                <w:szCs w:val="20"/>
              </w:rPr>
            </w:pPr>
            <w:r w:rsidRPr="00104D62">
              <w:rPr>
                <w:b/>
                <w:bCs/>
                <w:color w:val="000000"/>
                <w:sz w:val="20"/>
                <w:szCs w:val="20"/>
              </w:rPr>
              <w:t>Age (yrs)</w:t>
            </w:r>
          </w:p>
        </w:tc>
        <w:tc>
          <w:tcPr>
            <w:tcW w:w="2118" w:type="pct"/>
            <w:vAlign w:val="center"/>
          </w:tcPr>
          <w:p w:rsidR="00CE680C" w:rsidRPr="00104D62" w:rsidRDefault="00CE680C" w:rsidP="00104D62">
            <w:pPr>
              <w:snapToGrid w:val="0"/>
              <w:jc w:val="both"/>
              <w:rPr>
                <w:b/>
                <w:bCs/>
                <w:color w:val="000000"/>
                <w:sz w:val="20"/>
                <w:szCs w:val="20"/>
              </w:rPr>
            </w:pPr>
            <w:r w:rsidRPr="00104D62">
              <w:rPr>
                <w:color w:val="000000"/>
                <w:sz w:val="20"/>
                <w:szCs w:val="20"/>
              </w:rPr>
              <w:t>37.33±5.36</w:t>
            </w:r>
          </w:p>
        </w:tc>
      </w:tr>
      <w:tr w:rsidR="00CE680C" w:rsidRPr="00104D62" w:rsidTr="001A68BD">
        <w:trPr>
          <w:jc w:val="center"/>
        </w:trPr>
        <w:tc>
          <w:tcPr>
            <w:tcW w:w="2882" w:type="pct"/>
            <w:vAlign w:val="center"/>
          </w:tcPr>
          <w:p w:rsidR="00CE680C" w:rsidRPr="00104D62" w:rsidRDefault="00CE680C" w:rsidP="00104D62">
            <w:pPr>
              <w:snapToGrid w:val="0"/>
              <w:jc w:val="both"/>
              <w:rPr>
                <w:b/>
                <w:bCs/>
                <w:color w:val="000000"/>
                <w:sz w:val="20"/>
                <w:szCs w:val="20"/>
              </w:rPr>
            </w:pPr>
            <w:r w:rsidRPr="00104D62">
              <w:rPr>
                <w:b/>
                <w:bCs/>
                <w:color w:val="000000"/>
                <w:sz w:val="20"/>
                <w:szCs w:val="20"/>
              </w:rPr>
              <w:t>Male gender</w:t>
            </w:r>
          </w:p>
        </w:tc>
        <w:tc>
          <w:tcPr>
            <w:tcW w:w="2118" w:type="pct"/>
            <w:vAlign w:val="center"/>
          </w:tcPr>
          <w:p w:rsidR="00CE680C" w:rsidRPr="00104D62" w:rsidRDefault="00CE680C" w:rsidP="00104D62">
            <w:pPr>
              <w:snapToGrid w:val="0"/>
              <w:jc w:val="both"/>
              <w:rPr>
                <w:b/>
                <w:bCs/>
                <w:color w:val="000000"/>
                <w:sz w:val="20"/>
                <w:szCs w:val="20"/>
              </w:rPr>
            </w:pPr>
            <w:r w:rsidRPr="00104D62">
              <w:rPr>
                <w:color w:val="000000"/>
                <w:sz w:val="20"/>
                <w:szCs w:val="20"/>
              </w:rPr>
              <w:t>15 (50%)</w:t>
            </w:r>
          </w:p>
        </w:tc>
      </w:tr>
      <w:tr w:rsidR="00CE680C" w:rsidRPr="00104D62" w:rsidTr="001A68BD">
        <w:trPr>
          <w:jc w:val="center"/>
        </w:trPr>
        <w:tc>
          <w:tcPr>
            <w:tcW w:w="2882" w:type="pct"/>
            <w:vAlign w:val="center"/>
          </w:tcPr>
          <w:p w:rsidR="00CE680C" w:rsidRPr="00104D62" w:rsidRDefault="00CE680C" w:rsidP="00104D62">
            <w:pPr>
              <w:snapToGrid w:val="0"/>
              <w:jc w:val="both"/>
              <w:rPr>
                <w:b/>
                <w:bCs/>
                <w:color w:val="000000"/>
                <w:sz w:val="20"/>
                <w:szCs w:val="20"/>
              </w:rPr>
            </w:pPr>
            <w:r w:rsidRPr="00104D62">
              <w:rPr>
                <w:b/>
                <w:bCs/>
                <w:color w:val="000000"/>
                <w:sz w:val="20"/>
                <w:szCs w:val="20"/>
              </w:rPr>
              <w:t>Weight (Kg)</w:t>
            </w:r>
          </w:p>
        </w:tc>
        <w:tc>
          <w:tcPr>
            <w:tcW w:w="2118" w:type="pct"/>
            <w:vAlign w:val="center"/>
          </w:tcPr>
          <w:p w:rsidR="00CE680C" w:rsidRPr="00104D62" w:rsidRDefault="00CE680C" w:rsidP="00104D62">
            <w:pPr>
              <w:snapToGrid w:val="0"/>
              <w:jc w:val="both"/>
              <w:rPr>
                <w:b/>
                <w:bCs/>
                <w:color w:val="000000"/>
                <w:sz w:val="20"/>
                <w:szCs w:val="20"/>
              </w:rPr>
            </w:pPr>
            <w:r w:rsidRPr="00104D62">
              <w:rPr>
                <w:color w:val="000000"/>
                <w:sz w:val="20"/>
                <w:szCs w:val="20"/>
              </w:rPr>
              <w:t>108.23±14.69</w:t>
            </w:r>
          </w:p>
        </w:tc>
      </w:tr>
      <w:tr w:rsidR="00CE680C" w:rsidRPr="00104D62" w:rsidTr="001A68BD">
        <w:trPr>
          <w:jc w:val="center"/>
        </w:trPr>
        <w:tc>
          <w:tcPr>
            <w:tcW w:w="2882" w:type="pct"/>
            <w:vAlign w:val="center"/>
          </w:tcPr>
          <w:p w:rsidR="00CE680C" w:rsidRPr="00104D62" w:rsidRDefault="00CE680C" w:rsidP="00104D62">
            <w:pPr>
              <w:snapToGrid w:val="0"/>
              <w:jc w:val="both"/>
              <w:rPr>
                <w:b/>
                <w:bCs/>
                <w:color w:val="000000"/>
                <w:sz w:val="20"/>
                <w:szCs w:val="20"/>
              </w:rPr>
            </w:pPr>
            <w:r w:rsidRPr="00104D62">
              <w:rPr>
                <w:b/>
                <w:bCs/>
                <w:color w:val="000000"/>
                <w:sz w:val="20"/>
                <w:szCs w:val="20"/>
              </w:rPr>
              <w:t>BMI (Kg/m</w:t>
            </w:r>
            <w:r w:rsidRPr="00104D62">
              <w:rPr>
                <w:b/>
                <w:bCs/>
                <w:color w:val="000000"/>
                <w:sz w:val="20"/>
                <w:szCs w:val="20"/>
                <w:vertAlign w:val="superscript"/>
              </w:rPr>
              <w:t>2</w:t>
            </w:r>
            <w:r w:rsidRPr="00104D62">
              <w:rPr>
                <w:b/>
                <w:bCs/>
                <w:color w:val="000000"/>
                <w:sz w:val="20"/>
                <w:szCs w:val="20"/>
              </w:rPr>
              <w:t>)</w:t>
            </w:r>
          </w:p>
        </w:tc>
        <w:tc>
          <w:tcPr>
            <w:tcW w:w="2118" w:type="pct"/>
            <w:vAlign w:val="center"/>
          </w:tcPr>
          <w:p w:rsidR="00CE680C" w:rsidRPr="00104D62" w:rsidRDefault="00CE680C" w:rsidP="00104D62">
            <w:pPr>
              <w:snapToGrid w:val="0"/>
              <w:jc w:val="both"/>
              <w:rPr>
                <w:b/>
                <w:bCs/>
                <w:color w:val="000000"/>
                <w:sz w:val="20"/>
                <w:szCs w:val="20"/>
              </w:rPr>
            </w:pPr>
            <w:r w:rsidRPr="00104D62">
              <w:rPr>
                <w:color w:val="000000"/>
                <w:sz w:val="20"/>
                <w:szCs w:val="20"/>
              </w:rPr>
              <w:t>44.06±6.61</w:t>
            </w:r>
          </w:p>
        </w:tc>
      </w:tr>
    </w:tbl>
    <w:p w:rsidR="00CE680C" w:rsidRPr="00104D62" w:rsidRDefault="00CE680C" w:rsidP="00104D62">
      <w:pPr>
        <w:snapToGrid w:val="0"/>
        <w:ind w:firstLine="425"/>
        <w:jc w:val="both"/>
        <w:rPr>
          <w:sz w:val="20"/>
          <w:szCs w:val="20"/>
        </w:rPr>
      </w:pPr>
      <w:r w:rsidRPr="00104D62">
        <w:rPr>
          <w:sz w:val="20"/>
          <w:szCs w:val="20"/>
        </w:rPr>
        <w:t>SD: standard deviation</w:t>
      </w:r>
    </w:p>
    <w:p w:rsidR="00CE680C" w:rsidRPr="00104D62" w:rsidRDefault="00CE680C" w:rsidP="00104D62">
      <w:pPr>
        <w:snapToGrid w:val="0"/>
        <w:jc w:val="both"/>
        <w:rPr>
          <w:sz w:val="20"/>
          <w:szCs w:val="20"/>
        </w:rPr>
      </w:pPr>
    </w:p>
    <w:p w:rsidR="00CE680C" w:rsidRPr="00104D62" w:rsidRDefault="00CE680C" w:rsidP="00350BC3">
      <w:pPr>
        <w:numPr>
          <w:ilvl w:val="0"/>
          <w:numId w:val="5"/>
        </w:numPr>
        <w:tabs>
          <w:tab w:val="left" w:pos="270"/>
        </w:tabs>
        <w:snapToGrid w:val="0"/>
        <w:ind w:left="0" w:firstLine="0"/>
        <w:jc w:val="both"/>
        <w:rPr>
          <w:b/>
          <w:bCs/>
          <w:sz w:val="20"/>
          <w:szCs w:val="20"/>
          <w:u w:val="single"/>
        </w:rPr>
      </w:pPr>
      <w:r w:rsidRPr="00104D62">
        <w:rPr>
          <w:b/>
          <w:bCs/>
          <w:sz w:val="20"/>
          <w:szCs w:val="20"/>
          <w:u w:val="single"/>
        </w:rPr>
        <w:t>Laboratory finding at initial study</w:t>
      </w:r>
    </w:p>
    <w:p w:rsidR="00CE680C" w:rsidRPr="00104D62" w:rsidRDefault="00CE680C" w:rsidP="00104D62">
      <w:pPr>
        <w:snapToGrid w:val="0"/>
        <w:ind w:firstLine="425"/>
        <w:jc w:val="both"/>
        <w:rPr>
          <w:sz w:val="20"/>
          <w:szCs w:val="20"/>
        </w:rPr>
      </w:pPr>
      <w:r w:rsidRPr="00104D62">
        <w:rPr>
          <w:sz w:val="20"/>
          <w:szCs w:val="20"/>
        </w:rPr>
        <w:t>The laboratory finding of the studied population demonstrated in table (2).</w:t>
      </w:r>
    </w:p>
    <w:p w:rsidR="00104D62" w:rsidRDefault="00104D62" w:rsidP="00104D62">
      <w:pPr>
        <w:snapToGrid w:val="0"/>
        <w:jc w:val="center"/>
        <w:rPr>
          <w:sz w:val="20"/>
          <w:szCs w:val="20"/>
          <w:lang w:eastAsia="zh-CN"/>
        </w:rPr>
      </w:pPr>
    </w:p>
    <w:p w:rsidR="00CE680C" w:rsidRPr="00104D62" w:rsidRDefault="00CE680C" w:rsidP="00104D62">
      <w:pPr>
        <w:snapToGrid w:val="0"/>
        <w:jc w:val="center"/>
        <w:rPr>
          <w:sz w:val="20"/>
          <w:szCs w:val="20"/>
        </w:rPr>
      </w:pPr>
      <w:r w:rsidRPr="00104D62">
        <w:rPr>
          <w:sz w:val="20"/>
          <w:szCs w:val="20"/>
        </w:rPr>
        <w:t>Table (2): Laboratory results of patients.</w:t>
      </w:r>
    </w:p>
    <w:tbl>
      <w:tblPr>
        <w:tblStyle w:val="TableGrid"/>
        <w:tblW w:w="5000" w:type="pct"/>
        <w:jc w:val="center"/>
        <w:tblLook w:val="01E0"/>
      </w:tblPr>
      <w:tblGrid>
        <w:gridCol w:w="2943"/>
        <w:gridCol w:w="1593"/>
      </w:tblGrid>
      <w:tr w:rsidR="00CE680C" w:rsidRPr="00104D62" w:rsidTr="001A68BD">
        <w:trPr>
          <w:jc w:val="center"/>
        </w:trPr>
        <w:tc>
          <w:tcPr>
            <w:tcW w:w="3244" w:type="pct"/>
            <w:vAlign w:val="center"/>
          </w:tcPr>
          <w:p w:rsidR="00CE680C" w:rsidRPr="00104D62" w:rsidRDefault="00CE680C" w:rsidP="00104D62">
            <w:pPr>
              <w:snapToGrid w:val="0"/>
              <w:jc w:val="both"/>
              <w:rPr>
                <w:b/>
                <w:bCs/>
                <w:color w:val="000000"/>
                <w:sz w:val="20"/>
                <w:szCs w:val="20"/>
              </w:rPr>
            </w:pPr>
            <w:r w:rsidRPr="00104D62">
              <w:rPr>
                <w:b/>
                <w:bCs/>
                <w:color w:val="000000"/>
                <w:sz w:val="20"/>
                <w:szCs w:val="20"/>
              </w:rPr>
              <w:t>Items (30 patients)</w:t>
            </w:r>
          </w:p>
        </w:tc>
        <w:tc>
          <w:tcPr>
            <w:tcW w:w="1756" w:type="pct"/>
            <w:vAlign w:val="center"/>
          </w:tcPr>
          <w:p w:rsidR="00CE680C" w:rsidRPr="00104D62" w:rsidRDefault="00CE680C" w:rsidP="00104D62">
            <w:pPr>
              <w:snapToGrid w:val="0"/>
              <w:jc w:val="both"/>
              <w:rPr>
                <w:b/>
                <w:bCs/>
                <w:color w:val="000000"/>
                <w:sz w:val="20"/>
                <w:szCs w:val="20"/>
              </w:rPr>
            </w:pPr>
            <w:proofErr w:type="spellStart"/>
            <w:r w:rsidRPr="00104D62">
              <w:rPr>
                <w:b/>
                <w:bCs/>
                <w:color w:val="000000"/>
                <w:sz w:val="20"/>
                <w:szCs w:val="20"/>
              </w:rPr>
              <w:t>Mean±SD</w:t>
            </w:r>
            <w:proofErr w:type="spellEnd"/>
          </w:p>
        </w:tc>
      </w:tr>
      <w:tr w:rsidR="00CE680C" w:rsidRPr="00104D62" w:rsidTr="001A68BD">
        <w:trPr>
          <w:jc w:val="center"/>
        </w:trPr>
        <w:tc>
          <w:tcPr>
            <w:tcW w:w="3244" w:type="pct"/>
            <w:vAlign w:val="center"/>
          </w:tcPr>
          <w:p w:rsidR="00CE680C" w:rsidRPr="00104D62" w:rsidRDefault="00CE680C" w:rsidP="00104D62">
            <w:pPr>
              <w:snapToGrid w:val="0"/>
              <w:jc w:val="both"/>
              <w:rPr>
                <w:b/>
                <w:bCs/>
                <w:color w:val="000000"/>
                <w:sz w:val="20"/>
                <w:szCs w:val="20"/>
              </w:rPr>
            </w:pPr>
            <w:r w:rsidRPr="00104D62">
              <w:rPr>
                <w:b/>
                <w:bCs/>
                <w:color w:val="000000"/>
                <w:sz w:val="20"/>
                <w:szCs w:val="20"/>
              </w:rPr>
              <w:t>Total Cholesterol (mg/</w:t>
            </w:r>
            <w:proofErr w:type="spellStart"/>
            <w:r w:rsidRPr="00104D62">
              <w:rPr>
                <w:b/>
                <w:bCs/>
                <w:color w:val="000000"/>
                <w:sz w:val="20"/>
                <w:szCs w:val="20"/>
              </w:rPr>
              <w:t>dL</w:t>
            </w:r>
            <w:proofErr w:type="spellEnd"/>
            <w:r w:rsidRPr="00104D62">
              <w:rPr>
                <w:b/>
                <w:bCs/>
                <w:color w:val="000000"/>
                <w:sz w:val="20"/>
                <w:szCs w:val="20"/>
              </w:rPr>
              <w:t>)</w:t>
            </w:r>
          </w:p>
        </w:tc>
        <w:tc>
          <w:tcPr>
            <w:tcW w:w="1756" w:type="pct"/>
            <w:vAlign w:val="center"/>
          </w:tcPr>
          <w:p w:rsidR="00CE680C" w:rsidRPr="00104D62" w:rsidRDefault="00CE680C" w:rsidP="00104D62">
            <w:pPr>
              <w:snapToGrid w:val="0"/>
              <w:jc w:val="both"/>
              <w:rPr>
                <w:b/>
                <w:bCs/>
                <w:color w:val="000000"/>
                <w:sz w:val="20"/>
                <w:szCs w:val="20"/>
              </w:rPr>
            </w:pPr>
            <w:r w:rsidRPr="00104D62">
              <w:rPr>
                <w:color w:val="000000"/>
                <w:sz w:val="20"/>
                <w:szCs w:val="20"/>
              </w:rPr>
              <w:t>231.63±37.43</w:t>
            </w:r>
          </w:p>
        </w:tc>
      </w:tr>
      <w:tr w:rsidR="00CE680C" w:rsidRPr="00104D62" w:rsidTr="001A68BD">
        <w:trPr>
          <w:jc w:val="center"/>
        </w:trPr>
        <w:tc>
          <w:tcPr>
            <w:tcW w:w="3244" w:type="pct"/>
            <w:vAlign w:val="center"/>
          </w:tcPr>
          <w:p w:rsidR="00CE680C" w:rsidRPr="00104D62" w:rsidRDefault="00CE680C" w:rsidP="00104D62">
            <w:pPr>
              <w:snapToGrid w:val="0"/>
              <w:jc w:val="both"/>
              <w:rPr>
                <w:b/>
                <w:bCs/>
                <w:color w:val="000000"/>
                <w:sz w:val="20"/>
                <w:szCs w:val="20"/>
              </w:rPr>
            </w:pPr>
            <w:proofErr w:type="spellStart"/>
            <w:r w:rsidRPr="00104D62">
              <w:rPr>
                <w:b/>
                <w:bCs/>
                <w:color w:val="000000"/>
                <w:sz w:val="20"/>
                <w:szCs w:val="20"/>
              </w:rPr>
              <w:t>S.triglycerides</w:t>
            </w:r>
            <w:proofErr w:type="spellEnd"/>
            <w:r w:rsidRPr="00104D62">
              <w:rPr>
                <w:b/>
                <w:bCs/>
                <w:color w:val="000000"/>
                <w:sz w:val="20"/>
                <w:szCs w:val="20"/>
              </w:rPr>
              <w:t xml:space="preserve"> (mg/</w:t>
            </w:r>
            <w:proofErr w:type="spellStart"/>
            <w:r w:rsidRPr="00104D62">
              <w:rPr>
                <w:b/>
                <w:bCs/>
                <w:color w:val="000000"/>
                <w:sz w:val="20"/>
                <w:szCs w:val="20"/>
              </w:rPr>
              <w:t>dL</w:t>
            </w:r>
            <w:proofErr w:type="spellEnd"/>
            <w:r w:rsidRPr="00104D62">
              <w:rPr>
                <w:b/>
                <w:bCs/>
                <w:color w:val="000000"/>
                <w:sz w:val="20"/>
                <w:szCs w:val="20"/>
              </w:rPr>
              <w:t>)</w:t>
            </w:r>
          </w:p>
        </w:tc>
        <w:tc>
          <w:tcPr>
            <w:tcW w:w="1756" w:type="pct"/>
            <w:vAlign w:val="center"/>
          </w:tcPr>
          <w:p w:rsidR="00CE680C" w:rsidRPr="00104D62" w:rsidRDefault="00CE680C" w:rsidP="00104D62">
            <w:pPr>
              <w:snapToGrid w:val="0"/>
              <w:jc w:val="both"/>
              <w:rPr>
                <w:b/>
                <w:bCs/>
                <w:color w:val="000000"/>
                <w:sz w:val="20"/>
                <w:szCs w:val="20"/>
              </w:rPr>
            </w:pPr>
            <w:r w:rsidRPr="00104D62">
              <w:rPr>
                <w:color w:val="000000"/>
                <w:sz w:val="20"/>
                <w:szCs w:val="20"/>
              </w:rPr>
              <w:t>150.33±25.08</w:t>
            </w:r>
          </w:p>
        </w:tc>
      </w:tr>
      <w:tr w:rsidR="00CE680C" w:rsidRPr="00104D62" w:rsidTr="001A68BD">
        <w:trPr>
          <w:jc w:val="center"/>
        </w:trPr>
        <w:tc>
          <w:tcPr>
            <w:tcW w:w="3244" w:type="pct"/>
            <w:vAlign w:val="center"/>
          </w:tcPr>
          <w:p w:rsidR="00CE680C" w:rsidRPr="00104D62" w:rsidRDefault="00CE680C" w:rsidP="00104D62">
            <w:pPr>
              <w:snapToGrid w:val="0"/>
              <w:jc w:val="both"/>
              <w:rPr>
                <w:b/>
                <w:bCs/>
                <w:color w:val="000000"/>
                <w:sz w:val="20"/>
                <w:szCs w:val="20"/>
              </w:rPr>
            </w:pPr>
            <w:r w:rsidRPr="00104D62">
              <w:rPr>
                <w:b/>
                <w:bCs/>
                <w:color w:val="000000"/>
                <w:sz w:val="20"/>
                <w:szCs w:val="20"/>
              </w:rPr>
              <w:t>LDL(mg/</w:t>
            </w:r>
            <w:proofErr w:type="spellStart"/>
            <w:r w:rsidRPr="00104D62">
              <w:rPr>
                <w:b/>
                <w:bCs/>
                <w:color w:val="000000"/>
                <w:sz w:val="20"/>
                <w:szCs w:val="20"/>
              </w:rPr>
              <w:t>dL</w:t>
            </w:r>
            <w:proofErr w:type="spellEnd"/>
            <w:r w:rsidRPr="00104D62">
              <w:rPr>
                <w:b/>
                <w:bCs/>
                <w:color w:val="000000"/>
                <w:sz w:val="20"/>
                <w:szCs w:val="20"/>
              </w:rPr>
              <w:t>)</w:t>
            </w:r>
          </w:p>
        </w:tc>
        <w:tc>
          <w:tcPr>
            <w:tcW w:w="1756" w:type="pct"/>
            <w:vAlign w:val="center"/>
          </w:tcPr>
          <w:p w:rsidR="00CE680C" w:rsidRPr="00104D62" w:rsidRDefault="00CE680C" w:rsidP="00104D62">
            <w:pPr>
              <w:snapToGrid w:val="0"/>
              <w:jc w:val="both"/>
              <w:rPr>
                <w:b/>
                <w:bCs/>
                <w:color w:val="000000"/>
                <w:sz w:val="20"/>
                <w:szCs w:val="20"/>
              </w:rPr>
            </w:pPr>
            <w:r w:rsidRPr="00104D62">
              <w:rPr>
                <w:color w:val="000000"/>
                <w:sz w:val="20"/>
                <w:szCs w:val="20"/>
              </w:rPr>
              <w:t>174.36±38.5</w:t>
            </w:r>
          </w:p>
        </w:tc>
      </w:tr>
      <w:tr w:rsidR="00CE680C" w:rsidRPr="00104D62" w:rsidTr="001A68BD">
        <w:trPr>
          <w:jc w:val="center"/>
        </w:trPr>
        <w:tc>
          <w:tcPr>
            <w:tcW w:w="3244" w:type="pct"/>
            <w:vAlign w:val="center"/>
          </w:tcPr>
          <w:p w:rsidR="00CE680C" w:rsidRPr="00104D62" w:rsidRDefault="00CE680C" w:rsidP="00104D62">
            <w:pPr>
              <w:snapToGrid w:val="0"/>
              <w:jc w:val="both"/>
              <w:rPr>
                <w:b/>
                <w:bCs/>
                <w:color w:val="000000"/>
                <w:sz w:val="20"/>
                <w:szCs w:val="20"/>
              </w:rPr>
            </w:pPr>
            <w:r w:rsidRPr="00104D62">
              <w:rPr>
                <w:b/>
                <w:bCs/>
                <w:color w:val="000000"/>
                <w:sz w:val="20"/>
                <w:szCs w:val="20"/>
              </w:rPr>
              <w:t>HDL (mg/</w:t>
            </w:r>
            <w:proofErr w:type="spellStart"/>
            <w:r w:rsidRPr="00104D62">
              <w:rPr>
                <w:b/>
                <w:bCs/>
                <w:color w:val="000000"/>
                <w:sz w:val="20"/>
                <w:szCs w:val="20"/>
              </w:rPr>
              <w:t>dL</w:t>
            </w:r>
            <w:proofErr w:type="spellEnd"/>
            <w:r w:rsidRPr="00104D62">
              <w:rPr>
                <w:b/>
                <w:bCs/>
                <w:color w:val="000000"/>
                <w:sz w:val="20"/>
                <w:szCs w:val="20"/>
              </w:rPr>
              <w:t>)</w:t>
            </w:r>
          </w:p>
        </w:tc>
        <w:tc>
          <w:tcPr>
            <w:tcW w:w="1756" w:type="pct"/>
            <w:vAlign w:val="center"/>
          </w:tcPr>
          <w:p w:rsidR="00CE680C" w:rsidRPr="00104D62" w:rsidRDefault="00CE680C" w:rsidP="00104D62">
            <w:pPr>
              <w:snapToGrid w:val="0"/>
              <w:jc w:val="both"/>
              <w:rPr>
                <w:b/>
                <w:bCs/>
                <w:color w:val="000000"/>
                <w:sz w:val="20"/>
                <w:szCs w:val="20"/>
              </w:rPr>
            </w:pPr>
            <w:r w:rsidRPr="00104D62">
              <w:rPr>
                <w:color w:val="000000"/>
                <w:sz w:val="20"/>
                <w:szCs w:val="20"/>
              </w:rPr>
              <w:t>31.96±4.57</w:t>
            </w:r>
          </w:p>
        </w:tc>
      </w:tr>
      <w:tr w:rsidR="00CE680C" w:rsidRPr="00104D62" w:rsidTr="001A68BD">
        <w:trPr>
          <w:jc w:val="center"/>
        </w:trPr>
        <w:tc>
          <w:tcPr>
            <w:tcW w:w="3244" w:type="pct"/>
            <w:vAlign w:val="center"/>
          </w:tcPr>
          <w:p w:rsidR="00CE680C" w:rsidRPr="00104D62" w:rsidRDefault="00CE680C" w:rsidP="00104D62">
            <w:pPr>
              <w:snapToGrid w:val="0"/>
              <w:jc w:val="both"/>
              <w:rPr>
                <w:b/>
                <w:bCs/>
                <w:color w:val="000000"/>
                <w:sz w:val="20"/>
                <w:szCs w:val="20"/>
              </w:rPr>
            </w:pPr>
            <w:proofErr w:type="spellStart"/>
            <w:r w:rsidRPr="00104D62">
              <w:rPr>
                <w:b/>
                <w:bCs/>
                <w:color w:val="000000"/>
                <w:sz w:val="20"/>
                <w:szCs w:val="20"/>
              </w:rPr>
              <w:t>Phospholipase</w:t>
            </w:r>
            <w:proofErr w:type="spellEnd"/>
            <w:r w:rsidRPr="00104D62">
              <w:rPr>
                <w:b/>
                <w:bCs/>
                <w:color w:val="000000"/>
                <w:sz w:val="20"/>
                <w:szCs w:val="20"/>
              </w:rPr>
              <w:t xml:space="preserve"> A2 (</w:t>
            </w:r>
            <w:proofErr w:type="spellStart"/>
            <w:r w:rsidRPr="00104D62">
              <w:rPr>
                <w:b/>
                <w:bCs/>
                <w:color w:val="000000"/>
                <w:sz w:val="20"/>
                <w:szCs w:val="20"/>
              </w:rPr>
              <w:t>ug</w:t>
            </w:r>
            <w:proofErr w:type="spellEnd"/>
            <w:r w:rsidRPr="00104D62">
              <w:rPr>
                <w:b/>
                <w:bCs/>
                <w:color w:val="000000"/>
                <w:sz w:val="20"/>
                <w:szCs w:val="20"/>
              </w:rPr>
              <w:t>/L)</w:t>
            </w:r>
          </w:p>
        </w:tc>
        <w:tc>
          <w:tcPr>
            <w:tcW w:w="1756" w:type="pct"/>
            <w:vAlign w:val="center"/>
          </w:tcPr>
          <w:p w:rsidR="00CE680C" w:rsidRPr="00104D62" w:rsidRDefault="00CE680C" w:rsidP="00104D62">
            <w:pPr>
              <w:snapToGrid w:val="0"/>
              <w:jc w:val="both"/>
              <w:rPr>
                <w:b/>
                <w:bCs/>
                <w:color w:val="000000"/>
                <w:sz w:val="20"/>
                <w:szCs w:val="20"/>
              </w:rPr>
            </w:pPr>
            <w:r w:rsidRPr="00104D62">
              <w:rPr>
                <w:color w:val="000000"/>
                <w:sz w:val="20"/>
                <w:szCs w:val="20"/>
              </w:rPr>
              <w:t>24.63±2.74</w:t>
            </w:r>
          </w:p>
        </w:tc>
      </w:tr>
    </w:tbl>
    <w:p w:rsidR="00CE680C" w:rsidRPr="00104D62" w:rsidRDefault="00CE680C" w:rsidP="00104D62">
      <w:pPr>
        <w:snapToGrid w:val="0"/>
        <w:ind w:firstLine="425"/>
        <w:jc w:val="both"/>
        <w:rPr>
          <w:sz w:val="20"/>
          <w:szCs w:val="20"/>
        </w:rPr>
      </w:pPr>
      <w:r w:rsidRPr="00104D62">
        <w:rPr>
          <w:sz w:val="20"/>
          <w:szCs w:val="20"/>
        </w:rPr>
        <w:t>*SD: standard deviation, P: probability</w:t>
      </w:r>
    </w:p>
    <w:p w:rsidR="00CE680C" w:rsidRPr="00104D62" w:rsidRDefault="00CE680C" w:rsidP="00104D62">
      <w:pPr>
        <w:snapToGrid w:val="0"/>
        <w:jc w:val="both"/>
        <w:rPr>
          <w:sz w:val="20"/>
          <w:szCs w:val="20"/>
        </w:rPr>
      </w:pPr>
    </w:p>
    <w:p w:rsidR="00CE680C" w:rsidRPr="00104D62" w:rsidRDefault="00CE680C" w:rsidP="00104D62">
      <w:pPr>
        <w:snapToGrid w:val="0"/>
        <w:jc w:val="both"/>
        <w:rPr>
          <w:b/>
          <w:bCs/>
          <w:sz w:val="20"/>
          <w:szCs w:val="20"/>
          <w:u w:val="single"/>
        </w:rPr>
      </w:pPr>
      <w:r w:rsidRPr="00104D62">
        <w:rPr>
          <w:b/>
          <w:bCs/>
          <w:sz w:val="20"/>
          <w:szCs w:val="20"/>
          <w:u w:val="single"/>
        </w:rPr>
        <w:t>B-Follow up results:</w:t>
      </w:r>
    </w:p>
    <w:p w:rsidR="00CE680C" w:rsidRPr="00104D62" w:rsidRDefault="00CE680C" w:rsidP="00104D62">
      <w:pPr>
        <w:snapToGrid w:val="0"/>
        <w:jc w:val="both"/>
        <w:rPr>
          <w:b/>
          <w:bCs/>
          <w:sz w:val="20"/>
          <w:szCs w:val="20"/>
        </w:rPr>
      </w:pPr>
      <w:r w:rsidRPr="00104D62">
        <w:rPr>
          <w:b/>
          <w:bCs/>
          <w:sz w:val="20"/>
          <w:szCs w:val="20"/>
        </w:rPr>
        <w:t>1-Body weight:</w:t>
      </w:r>
    </w:p>
    <w:p w:rsidR="00CE680C" w:rsidRPr="00104D62" w:rsidRDefault="00CE680C" w:rsidP="00104D62">
      <w:pPr>
        <w:snapToGrid w:val="0"/>
        <w:ind w:firstLine="425"/>
        <w:jc w:val="both"/>
        <w:rPr>
          <w:sz w:val="20"/>
          <w:szCs w:val="20"/>
        </w:rPr>
      </w:pPr>
      <w:r w:rsidRPr="00104D62">
        <w:rPr>
          <w:sz w:val="20"/>
          <w:szCs w:val="20"/>
        </w:rPr>
        <w:t>Table (3) demonstrated the Body weight pre and post treatment. There was a significant difference in the paired t-test between pre and post the protocol where the body weight were reduced from 108.23± 14.69 kg to (94.4±10.03 kg) and P-value was (0.0001).</w:t>
      </w:r>
    </w:p>
    <w:p w:rsidR="00104D62" w:rsidRPr="00104D62" w:rsidRDefault="00104D62" w:rsidP="00104D62">
      <w:pPr>
        <w:snapToGrid w:val="0"/>
        <w:jc w:val="both"/>
        <w:rPr>
          <w:b/>
          <w:bCs/>
          <w:sz w:val="20"/>
          <w:szCs w:val="20"/>
          <w:u w:val="single"/>
        </w:rPr>
      </w:pPr>
      <w:r w:rsidRPr="00104D62">
        <w:rPr>
          <w:b/>
          <w:bCs/>
          <w:sz w:val="20"/>
          <w:szCs w:val="20"/>
        </w:rPr>
        <w:t>2-BMI:</w:t>
      </w:r>
    </w:p>
    <w:p w:rsidR="00104D62" w:rsidRDefault="00350BC3" w:rsidP="00104D62">
      <w:pPr>
        <w:snapToGrid w:val="0"/>
        <w:ind w:firstLine="425"/>
        <w:jc w:val="both"/>
        <w:rPr>
          <w:sz w:val="20"/>
          <w:szCs w:val="20"/>
          <w:lang w:eastAsia="zh-CN"/>
        </w:rPr>
      </w:pPr>
      <w:r>
        <w:rPr>
          <w:sz w:val="20"/>
          <w:szCs w:val="20"/>
        </w:rPr>
        <w:t>There was a significant decre</w:t>
      </w:r>
      <w:r w:rsidR="00104D62" w:rsidRPr="00104D62">
        <w:rPr>
          <w:sz w:val="20"/>
          <w:szCs w:val="20"/>
        </w:rPr>
        <w:t>ase in BMI between pre and post the from 44.06± 6.61to 38.43±6.33 kg/m</w:t>
      </w:r>
      <w:r w:rsidR="00104D62" w:rsidRPr="00104D62">
        <w:rPr>
          <w:sz w:val="20"/>
          <w:szCs w:val="20"/>
          <w:vertAlign w:val="superscript"/>
        </w:rPr>
        <w:t>2</w:t>
      </w:r>
      <w:r w:rsidR="00104D62" w:rsidRPr="00104D62">
        <w:rPr>
          <w:sz w:val="20"/>
          <w:szCs w:val="20"/>
        </w:rPr>
        <w:t>) where P-value was (0.0001), table (3).</w:t>
      </w:r>
    </w:p>
    <w:p w:rsidR="00104D62" w:rsidRPr="00104D62" w:rsidRDefault="00104D62" w:rsidP="00104D62">
      <w:pPr>
        <w:snapToGrid w:val="0"/>
        <w:jc w:val="both"/>
        <w:rPr>
          <w:b/>
          <w:bCs/>
          <w:sz w:val="20"/>
          <w:szCs w:val="20"/>
          <w:lang w:bidi="ar-EG"/>
        </w:rPr>
      </w:pPr>
      <w:r w:rsidRPr="00104D62">
        <w:rPr>
          <w:b/>
          <w:bCs/>
          <w:sz w:val="20"/>
          <w:szCs w:val="20"/>
        </w:rPr>
        <w:lastRenderedPageBreak/>
        <w:t>3-Lipid profile:</w:t>
      </w:r>
    </w:p>
    <w:p w:rsidR="00104D62" w:rsidRPr="00104D62" w:rsidRDefault="00104D62" w:rsidP="00104D62">
      <w:pPr>
        <w:snapToGrid w:val="0"/>
        <w:ind w:firstLine="425"/>
        <w:jc w:val="both"/>
        <w:rPr>
          <w:sz w:val="20"/>
          <w:szCs w:val="20"/>
        </w:rPr>
      </w:pPr>
      <w:r w:rsidRPr="00104D62">
        <w:rPr>
          <w:sz w:val="20"/>
          <w:szCs w:val="20"/>
        </w:rPr>
        <w:t>There was a significant decrease in total cholesterol as shown in table (4) and figure (1) between pre and post protocol (from 231.63± 37.43</w:t>
      </w:r>
      <w:r w:rsidR="001A68BD">
        <w:rPr>
          <w:sz w:val="20"/>
          <w:szCs w:val="20"/>
        </w:rPr>
        <w:t xml:space="preserve"> </w:t>
      </w:r>
      <w:r w:rsidRPr="00104D62">
        <w:rPr>
          <w:sz w:val="20"/>
          <w:szCs w:val="20"/>
        </w:rPr>
        <w:t>to 203.4±30.91), triglyceride ( from150.33± 25.08 to136.66±21.4) and LDL (from 174.36± 38.5</w:t>
      </w:r>
      <w:r w:rsidR="001A68BD">
        <w:rPr>
          <w:sz w:val="20"/>
          <w:szCs w:val="20"/>
        </w:rPr>
        <w:t xml:space="preserve"> </w:t>
      </w:r>
      <w:r w:rsidRPr="00104D62">
        <w:rPr>
          <w:sz w:val="20"/>
          <w:szCs w:val="20"/>
        </w:rPr>
        <w:t>to 143.9±32.33) while increase of HDL (from 31.96± 4.57 to 37.03±4.45) and P-value was (0.0001).</w:t>
      </w:r>
    </w:p>
    <w:p w:rsidR="00104D62" w:rsidRPr="00104D62" w:rsidRDefault="00104D62" w:rsidP="00104D62">
      <w:pPr>
        <w:snapToGrid w:val="0"/>
        <w:jc w:val="center"/>
        <w:rPr>
          <w:sz w:val="20"/>
          <w:szCs w:val="20"/>
          <w:lang w:eastAsia="zh-CN"/>
        </w:rPr>
      </w:pPr>
    </w:p>
    <w:p w:rsidR="00CE680C" w:rsidRPr="00104D62" w:rsidRDefault="00CE680C" w:rsidP="00104D62">
      <w:pPr>
        <w:snapToGrid w:val="0"/>
        <w:jc w:val="both"/>
        <w:rPr>
          <w:sz w:val="18"/>
          <w:szCs w:val="18"/>
        </w:rPr>
      </w:pPr>
      <w:r w:rsidRPr="00104D62">
        <w:rPr>
          <w:sz w:val="18"/>
          <w:szCs w:val="18"/>
        </w:rPr>
        <w:t>Table (3): Body weight and BMI pre and post the protocol.</w:t>
      </w: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028"/>
        <w:gridCol w:w="510"/>
        <w:gridCol w:w="1104"/>
        <w:gridCol w:w="662"/>
        <w:gridCol w:w="576"/>
        <w:gridCol w:w="656"/>
      </w:tblGrid>
      <w:tr w:rsidR="007B5F7F" w:rsidRPr="00104D62" w:rsidTr="001A68BD">
        <w:trPr>
          <w:cantSplit/>
          <w:trHeight w:val="1681"/>
          <w:jc w:val="center"/>
        </w:trPr>
        <w:tc>
          <w:tcPr>
            <w:tcW w:w="0" w:type="auto"/>
            <w:gridSpan w:val="2"/>
            <w:textDirection w:val="btLr"/>
            <w:vAlign w:val="center"/>
          </w:tcPr>
          <w:p w:rsidR="007B5F7F" w:rsidRPr="00104D62" w:rsidRDefault="007B5F7F" w:rsidP="00104D62">
            <w:pPr>
              <w:snapToGrid w:val="0"/>
              <w:jc w:val="center"/>
              <w:rPr>
                <w:b/>
                <w:bCs/>
                <w:color w:val="000000"/>
                <w:sz w:val="16"/>
                <w:szCs w:val="16"/>
              </w:rPr>
            </w:pPr>
            <w:r w:rsidRPr="00104D62">
              <w:rPr>
                <w:b/>
                <w:bCs/>
                <w:color w:val="000000"/>
                <w:sz w:val="16"/>
                <w:szCs w:val="16"/>
              </w:rPr>
              <w:t>Item</w:t>
            </w:r>
          </w:p>
        </w:tc>
        <w:tc>
          <w:tcPr>
            <w:tcW w:w="0" w:type="auto"/>
            <w:textDirection w:val="btLr"/>
            <w:vAlign w:val="center"/>
          </w:tcPr>
          <w:p w:rsidR="007B5F7F" w:rsidRPr="00104D62" w:rsidRDefault="007B5F7F" w:rsidP="00104D62">
            <w:pPr>
              <w:snapToGrid w:val="0"/>
              <w:jc w:val="center"/>
              <w:rPr>
                <w:b/>
                <w:bCs/>
                <w:color w:val="000000"/>
                <w:sz w:val="16"/>
                <w:szCs w:val="16"/>
              </w:rPr>
            </w:pPr>
            <w:proofErr w:type="spellStart"/>
            <w:r w:rsidRPr="00104D62">
              <w:rPr>
                <w:b/>
                <w:bCs/>
                <w:color w:val="000000"/>
                <w:sz w:val="16"/>
                <w:szCs w:val="16"/>
              </w:rPr>
              <w:t>Mean±SD</w:t>
            </w:r>
            <w:proofErr w:type="spellEnd"/>
          </w:p>
        </w:tc>
        <w:tc>
          <w:tcPr>
            <w:tcW w:w="0" w:type="auto"/>
            <w:textDirection w:val="btLr"/>
            <w:vAlign w:val="center"/>
          </w:tcPr>
          <w:p w:rsidR="007B5F7F" w:rsidRPr="00104D62" w:rsidRDefault="007B5F7F" w:rsidP="00104D62">
            <w:pPr>
              <w:snapToGrid w:val="0"/>
              <w:jc w:val="center"/>
              <w:rPr>
                <w:b/>
                <w:bCs/>
                <w:color w:val="000000"/>
                <w:sz w:val="16"/>
                <w:szCs w:val="16"/>
              </w:rPr>
            </w:pPr>
            <w:r w:rsidRPr="00104D62">
              <w:rPr>
                <w:b/>
                <w:bCs/>
                <w:color w:val="000000"/>
                <w:sz w:val="16"/>
                <w:szCs w:val="16"/>
              </w:rPr>
              <w:t>% of improvement</w:t>
            </w:r>
          </w:p>
        </w:tc>
        <w:tc>
          <w:tcPr>
            <w:tcW w:w="0" w:type="auto"/>
            <w:textDirection w:val="btLr"/>
            <w:vAlign w:val="center"/>
          </w:tcPr>
          <w:p w:rsidR="007B5F7F" w:rsidRPr="00104D62" w:rsidRDefault="007B5F7F" w:rsidP="00104D62">
            <w:pPr>
              <w:snapToGrid w:val="0"/>
              <w:jc w:val="center"/>
              <w:rPr>
                <w:b/>
                <w:bCs/>
                <w:color w:val="000000"/>
                <w:sz w:val="16"/>
                <w:szCs w:val="16"/>
              </w:rPr>
            </w:pPr>
            <w:r w:rsidRPr="00104D62">
              <w:rPr>
                <w:b/>
                <w:bCs/>
                <w:color w:val="000000"/>
                <w:sz w:val="16"/>
                <w:szCs w:val="16"/>
              </w:rPr>
              <w:t>t-value</w:t>
            </w:r>
          </w:p>
        </w:tc>
        <w:tc>
          <w:tcPr>
            <w:tcW w:w="0" w:type="auto"/>
            <w:textDirection w:val="btLr"/>
            <w:vAlign w:val="center"/>
          </w:tcPr>
          <w:p w:rsidR="007B5F7F" w:rsidRPr="00104D62" w:rsidRDefault="007B5F7F" w:rsidP="00104D62">
            <w:pPr>
              <w:snapToGrid w:val="0"/>
              <w:jc w:val="center"/>
              <w:rPr>
                <w:b/>
                <w:bCs/>
                <w:color w:val="000000"/>
                <w:sz w:val="16"/>
                <w:szCs w:val="16"/>
              </w:rPr>
            </w:pPr>
            <w:r w:rsidRPr="00104D62">
              <w:rPr>
                <w:b/>
                <w:bCs/>
                <w:color w:val="000000"/>
                <w:sz w:val="16"/>
                <w:szCs w:val="16"/>
              </w:rPr>
              <w:t>P-value</w:t>
            </w:r>
          </w:p>
        </w:tc>
      </w:tr>
      <w:tr w:rsidR="007B5F7F" w:rsidRPr="00104D62" w:rsidTr="00104D62">
        <w:trPr>
          <w:jc w:val="center"/>
        </w:trPr>
        <w:tc>
          <w:tcPr>
            <w:tcW w:w="0" w:type="auto"/>
            <w:vMerge w:val="restart"/>
            <w:vAlign w:val="center"/>
          </w:tcPr>
          <w:p w:rsidR="007B5F7F" w:rsidRPr="00104D62" w:rsidRDefault="007B5F7F" w:rsidP="00104D62">
            <w:pPr>
              <w:snapToGrid w:val="0"/>
              <w:jc w:val="both"/>
              <w:rPr>
                <w:b/>
                <w:bCs/>
                <w:color w:val="000000"/>
                <w:sz w:val="16"/>
                <w:szCs w:val="16"/>
              </w:rPr>
            </w:pPr>
            <w:r w:rsidRPr="00104D62">
              <w:rPr>
                <w:b/>
                <w:bCs/>
                <w:color w:val="000000"/>
                <w:sz w:val="16"/>
                <w:szCs w:val="16"/>
              </w:rPr>
              <w:t xml:space="preserve">Body weight </w:t>
            </w:r>
            <w:r w:rsidRPr="00104D62">
              <w:rPr>
                <w:color w:val="000000"/>
                <w:sz w:val="16"/>
                <w:szCs w:val="16"/>
              </w:rPr>
              <w:t>(Kg</w:t>
            </w:r>
            <w:r w:rsidRPr="00104D62">
              <w:rPr>
                <w:b/>
                <w:bCs/>
                <w:color w:val="000000"/>
                <w:sz w:val="16"/>
                <w:szCs w:val="16"/>
              </w:rPr>
              <w:t>)</w:t>
            </w:r>
          </w:p>
        </w:tc>
        <w:tc>
          <w:tcPr>
            <w:tcW w:w="0" w:type="auto"/>
            <w:vAlign w:val="center"/>
          </w:tcPr>
          <w:p w:rsidR="007B5F7F" w:rsidRPr="00104D62" w:rsidRDefault="007B5F7F" w:rsidP="00104D62">
            <w:pPr>
              <w:snapToGrid w:val="0"/>
              <w:jc w:val="both"/>
              <w:rPr>
                <w:b/>
                <w:bCs/>
                <w:color w:val="000000"/>
                <w:sz w:val="16"/>
                <w:szCs w:val="16"/>
              </w:rPr>
            </w:pPr>
            <w:r w:rsidRPr="00104D62">
              <w:rPr>
                <w:b/>
                <w:bCs/>
                <w:color w:val="000000"/>
                <w:sz w:val="16"/>
                <w:szCs w:val="16"/>
              </w:rPr>
              <w:t>Pre</w:t>
            </w:r>
          </w:p>
        </w:tc>
        <w:tc>
          <w:tcPr>
            <w:tcW w:w="0" w:type="auto"/>
            <w:vAlign w:val="center"/>
          </w:tcPr>
          <w:p w:rsidR="007B5F7F" w:rsidRPr="00104D62" w:rsidRDefault="007B5F7F" w:rsidP="00104D62">
            <w:pPr>
              <w:snapToGrid w:val="0"/>
              <w:jc w:val="both"/>
              <w:rPr>
                <w:b/>
                <w:bCs/>
                <w:color w:val="000000"/>
                <w:sz w:val="16"/>
                <w:szCs w:val="16"/>
              </w:rPr>
            </w:pPr>
            <w:r w:rsidRPr="00104D62">
              <w:rPr>
                <w:b/>
                <w:bCs/>
                <w:color w:val="000000"/>
                <w:sz w:val="16"/>
                <w:szCs w:val="16"/>
              </w:rPr>
              <w:t>108.23±14.69</w:t>
            </w:r>
          </w:p>
        </w:tc>
        <w:tc>
          <w:tcPr>
            <w:tcW w:w="0" w:type="auto"/>
            <w:vMerge w:val="restart"/>
            <w:vAlign w:val="center"/>
          </w:tcPr>
          <w:p w:rsidR="007B5F7F" w:rsidRPr="00104D62" w:rsidRDefault="007B5F7F" w:rsidP="00104D62">
            <w:pPr>
              <w:snapToGrid w:val="0"/>
              <w:jc w:val="both"/>
              <w:rPr>
                <w:b/>
                <w:bCs/>
                <w:color w:val="000000"/>
                <w:sz w:val="16"/>
                <w:szCs w:val="16"/>
              </w:rPr>
            </w:pPr>
            <w:r w:rsidRPr="00104D62">
              <w:rPr>
                <w:b/>
                <w:bCs/>
                <w:color w:val="000000"/>
                <w:sz w:val="16"/>
                <w:szCs w:val="16"/>
              </w:rPr>
              <w:t>12.77 %</w:t>
            </w:r>
          </w:p>
        </w:tc>
        <w:tc>
          <w:tcPr>
            <w:tcW w:w="0" w:type="auto"/>
            <w:vMerge w:val="restart"/>
            <w:vAlign w:val="center"/>
          </w:tcPr>
          <w:p w:rsidR="007B5F7F" w:rsidRPr="00104D62" w:rsidRDefault="007B5F7F" w:rsidP="00104D62">
            <w:pPr>
              <w:snapToGrid w:val="0"/>
              <w:jc w:val="both"/>
              <w:rPr>
                <w:b/>
                <w:bCs/>
                <w:color w:val="000000"/>
                <w:sz w:val="16"/>
                <w:szCs w:val="16"/>
              </w:rPr>
            </w:pPr>
            <w:r w:rsidRPr="00104D62">
              <w:rPr>
                <w:b/>
                <w:bCs/>
                <w:color w:val="000000"/>
                <w:sz w:val="16"/>
                <w:szCs w:val="16"/>
              </w:rPr>
              <w:t>20.24</w:t>
            </w:r>
          </w:p>
        </w:tc>
        <w:tc>
          <w:tcPr>
            <w:tcW w:w="0" w:type="auto"/>
            <w:vMerge w:val="restart"/>
            <w:vAlign w:val="center"/>
          </w:tcPr>
          <w:p w:rsidR="007B5F7F" w:rsidRPr="00104D62" w:rsidRDefault="007B5F7F" w:rsidP="00104D62">
            <w:pPr>
              <w:snapToGrid w:val="0"/>
              <w:jc w:val="both"/>
              <w:rPr>
                <w:b/>
                <w:bCs/>
                <w:color w:val="000000"/>
                <w:sz w:val="16"/>
                <w:szCs w:val="16"/>
              </w:rPr>
            </w:pPr>
            <w:r w:rsidRPr="00104D62">
              <w:rPr>
                <w:b/>
                <w:bCs/>
                <w:color w:val="000000"/>
                <w:sz w:val="16"/>
                <w:szCs w:val="16"/>
              </w:rPr>
              <w:t>0.0001</w:t>
            </w:r>
          </w:p>
        </w:tc>
      </w:tr>
      <w:tr w:rsidR="007B5F7F" w:rsidRPr="00104D62" w:rsidTr="00104D62">
        <w:trPr>
          <w:jc w:val="center"/>
        </w:trPr>
        <w:tc>
          <w:tcPr>
            <w:tcW w:w="0" w:type="auto"/>
            <w:vMerge/>
            <w:vAlign w:val="center"/>
          </w:tcPr>
          <w:p w:rsidR="007B5F7F" w:rsidRPr="00104D62" w:rsidRDefault="007B5F7F" w:rsidP="00104D62">
            <w:pPr>
              <w:snapToGrid w:val="0"/>
              <w:jc w:val="both"/>
              <w:rPr>
                <w:b/>
                <w:bCs/>
                <w:color w:val="000000"/>
                <w:sz w:val="16"/>
                <w:szCs w:val="16"/>
              </w:rPr>
            </w:pPr>
          </w:p>
        </w:tc>
        <w:tc>
          <w:tcPr>
            <w:tcW w:w="0" w:type="auto"/>
            <w:vAlign w:val="center"/>
          </w:tcPr>
          <w:p w:rsidR="007B5F7F" w:rsidRPr="00104D62" w:rsidRDefault="007B5F7F" w:rsidP="00104D62">
            <w:pPr>
              <w:snapToGrid w:val="0"/>
              <w:jc w:val="both"/>
              <w:rPr>
                <w:b/>
                <w:bCs/>
                <w:color w:val="000000"/>
                <w:sz w:val="16"/>
                <w:szCs w:val="16"/>
              </w:rPr>
            </w:pPr>
            <w:r w:rsidRPr="00104D62">
              <w:rPr>
                <w:b/>
                <w:bCs/>
                <w:color w:val="000000"/>
                <w:sz w:val="16"/>
                <w:szCs w:val="16"/>
              </w:rPr>
              <w:t>Post</w:t>
            </w:r>
          </w:p>
        </w:tc>
        <w:tc>
          <w:tcPr>
            <w:tcW w:w="0" w:type="auto"/>
            <w:vAlign w:val="center"/>
          </w:tcPr>
          <w:p w:rsidR="007B5F7F" w:rsidRPr="00104D62" w:rsidRDefault="007B5F7F" w:rsidP="00104D62">
            <w:pPr>
              <w:snapToGrid w:val="0"/>
              <w:jc w:val="both"/>
              <w:rPr>
                <w:b/>
                <w:bCs/>
                <w:color w:val="000000"/>
                <w:sz w:val="16"/>
                <w:szCs w:val="16"/>
              </w:rPr>
            </w:pPr>
            <w:r w:rsidRPr="00104D62">
              <w:rPr>
                <w:b/>
                <w:bCs/>
                <w:color w:val="000000"/>
                <w:sz w:val="16"/>
                <w:szCs w:val="16"/>
              </w:rPr>
              <w:t>94.4±10.03</w:t>
            </w:r>
          </w:p>
        </w:tc>
        <w:tc>
          <w:tcPr>
            <w:tcW w:w="0" w:type="auto"/>
            <w:vMerge/>
            <w:vAlign w:val="center"/>
          </w:tcPr>
          <w:p w:rsidR="007B5F7F" w:rsidRPr="00104D62" w:rsidRDefault="007B5F7F" w:rsidP="00104D62">
            <w:pPr>
              <w:snapToGrid w:val="0"/>
              <w:jc w:val="both"/>
              <w:rPr>
                <w:b/>
                <w:bCs/>
                <w:color w:val="000000"/>
                <w:sz w:val="16"/>
                <w:szCs w:val="16"/>
              </w:rPr>
            </w:pPr>
          </w:p>
        </w:tc>
        <w:tc>
          <w:tcPr>
            <w:tcW w:w="0" w:type="auto"/>
            <w:vMerge/>
            <w:vAlign w:val="center"/>
          </w:tcPr>
          <w:p w:rsidR="007B5F7F" w:rsidRPr="00104D62" w:rsidRDefault="007B5F7F" w:rsidP="00104D62">
            <w:pPr>
              <w:snapToGrid w:val="0"/>
              <w:jc w:val="both"/>
              <w:rPr>
                <w:b/>
                <w:bCs/>
                <w:color w:val="000000"/>
                <w:sz w:val="16"/>
                <w:szCs w:val="16"/>
              </w:rPr>
            </w:pPr>
          </w:p>
        </w:tc>
        <w:tc>
          <w:tcPr>
            <w:tcW w:w="0" w:type="auto"/>
            <w:vMerge/>
            <w:vAlign w:val="center"/>
          </w:tcPr>
          <w:p w:rsidR="007B5F7F" w:rsidRPr="00104D62" w:rsidRDefault="007B5F7F" w:rsidP="00104D62">
            <w:pPr>
              <w:snapToGrid w:val="0"/>
              <w:jc w:val="both"/>
              <w:rPr>
                <w:b/>
                <w:bCs/>
                <w:color w:val="000000"/>
                <w:sz w:val="16"/>
                <w:szCs w:val="16"/>
              </w:rPr>
            </w:pPr>
          </w:p>
        </w:tc>
      </w:tr>
      <w:tr w:rsidR="007B5F7F" w:rsidRPr="00104D62" w:rsidTr="00104D62">
        <w:trPr>
          <w:jc w:val="center"/>
        </w:trPr>
        <w:tc>
          <w:tcPr>
            <w:tcW w:w="0" w:type="auto"/>
            <w:vMerge w:val="restart"/>
            <w:vAlign w:val="center"/>
          </w:tcPr>
          <w:p w:rsidR="007B5F7F" w:rsidRPr="00104D62" w:rsidRDefault="007B5F7F" w:rsidP="00104D62">
            <w:pPr>
              <w:snapToGrid w:val="0"/>
              <w:jc w:val="both"/>
              <w:rPr>
                <w:b/>
                <w:bCs/>
                <w:color w:val="000000"/>
                <w:sz w:val="16"/>
                <w:szCs w:val="16"/>
              </w:rPr>
            </w:pPr>
            <w:r w:rsidRPr="00104D62">
              <w:rPr>
                <w:b/>
                <w:bCs/>
                <w:color w:val="000000"/>
                <w:sz w:val="16"/>
                <w:szCs w:val="16"/>
              </w:rPr>
              <w:t xml:space="preserve">BMI </w:t>
            </w:r>
            <w:r w:rsidRPr="00104D62">
              <w:rPr>
                <w:color w:val="000000"/>
                <w:sz w:val="16"/>
                <w:szCs w:val="16"/>
              </w:rPr>
              <w:t>(Kg/m</w:t>
            </w:r>
            <w:r w:rsidRPr="00104D62">
              <w:rPr>
                <w:color w:val="000000"/>
                <w:sz w:val="16"/>
                <w:szCs w:val="16"/>
                <w:vertAlign w:val="superscript"/>
              </w:rPr>
              <w:t>2</w:t>
            </w:r>
            <w:r w:rsidRPr="00104D62">
              <w:rPr>
                <w:color w:val="000000"/>
                <w:sz w:val="16"/>
                <w:szCs w:val="16"/>
              </w:rPr>
              <w:t>)</w:t>
            </w:r>
          </w:p>
        </w:tc>
        <w:tc>
          <w:tcPr>
            <w:tcW w:w="0" w:type="auto"/>
            <w:vAlign w:val="center"/>
          </w:tcPr>
          <w:p w:rsidR="007B5F7F" w:rsidRPr="00104D62" w:rsidRDefault="007B5F7F" w:rsidP="00104D62">
            <w:pPr>
              <w:snapToGrid w:val="0"/>
              <w:jc w:val="both"/>
              <w:rPr>
                <w:b/>
                <w:bCs/>
                <w:color w:val="000000"/>
                <w:sz w:val="16"/>
                <w:szCs w:val="16"/>
              </w:rPr>
            </w:pPr>
            <w:r w:rsidRPr="00104D62">
              <w:rPr>
                <w:b/>
                <w:bCs/>
                <w:color w:val="000000"/>
                <w:sz w:val="16"/>
                <w:szCs w:val="16"/>
              </w:rPr>
              <w:t>Pre</w:t>
            </w:r>
          </w:p>
        </w:tc>
        <w:tc>
          <w:tcPr>
            <w:tcW w:w="0" w:type="auto"/>
            <w:vAlign w:val="center"/>
          </w:tcPr>
          <w:p w:rsidR="007B5F7F" w:rsidRPr="00104D62" w:rsidRDefault="007B5F7F" w:rsidP="00104D62">
            <w:pPr>
              <w:snapToGrid w:val="0"/>
              <w:jc w:val="both"/>
              <w:rPr>
                <w:b/>
                <w:bCs/>
                <w:color w:val="000000"/>
                <w:sz w:val="16"/>
                <w:szCs w:val="16"/>
              </w:rPr>
            </w:pPr>
            <w:r w:rsidRPr="00104D62">
              <w:rPr>
                <w:b/>
                <w:bCs/>
                <w:color w:val="000000"/>
                <w:sz w:val="16"/>
                <w:szCs w:val="16"/>
              </w:rPr>
              <w:t>44.06±6.61</w:t>
            </w:r>
          </w:p>
        </w:tc>
        <w:tc>
          <w:tcPr>
            <w:tcW w:w="0" w:type="auto"/>
            <w:vMerge w:val="restart"/>
            <w:vAlign w:val="center"/>
          </w:tcPr>
          <w:p w:rsidR="007B5F7F" w:rsidRPr="00104D62" w:rsidRDefault="007B5F7F" w:rsidP="00104D62">
            <w:pPr>
              <w:snapToGrid w:val="0"/>
              <w:jc w:val="both"/>
              <w:rPr>
                <w:b/>
                <w:bCs/>
                <w:color w:val="000000"/>
                <w:sz w:val="16"/>
                <w:szCs w:val="16"/>
              </w:rPr>
            </w:pPr>
            <w:r w:rsidRPr="00104D62">
              <w:rPr>
                <w:b/>
                <w:bCs/>
                <w:color w:val="000000"/>
                <w:sz w:val="16"/>
                <w:szCs w:val="16"/>
              </w:rPr>
              <w:t>12.77 %</w:t>
            </w:r>
          </w:p>
        </w:tc>
        <w:tc>
          <w:tcPr>
            <w:tcW w:w="0" w:type="auto"/>
            <w:vMerge w:val="restart"/>
            <w:vAlign w:val="center"/>
          </w:tcPr>
          <w:p w:rsidR="007B5F7F" w:rsidRPr="00104D62" w:rsidRDefault="007B5F7F" w:rsidP="00104D62">
            <w:pPr>
              <w:snapToGrid w:val="0"/>
              <w:jc w:val="both"/>
              <w:rPr>
                <w:b/>
                <w:bCs/>
                <w:color w:val="000000"/>
                <w:sz w:val="16"/>
                <w:szCs w:val="16"/>
              </w:rPr>
            </w:pPr>
            <w:r w:rsidRPr="00104D62">
              <w:rPr>
                <w:b/>
                <w:bCs/>
                <w:color w:val="000000"/>
                <w:sz w:val="16"/>
                <w:szCs w:val="16"/>
              </w:rPr>
              <w:t>20.0</w:t>
            </w:r>
          </w:p>
        </w:tc>
        <w:tc>
          <w:tcPr>
            <w:tcW w:w="0" w:type="auto"/>
            <w:vMerge w:val="restart"/>
            <w:vAlign w:val="center"/>
          </w:tcPr>
          <w:p w:rsidR="007B5F7F" w:rsidRPr="00104D62" w:rsidRDefault="007B5F7F" w:rsidP="00104D62">
            <w:pPr>
              <w:snapToGrid w:val="0"/>
              <w:jc w:val="both"/>
              <w:rPr>
                <w:b/>
                <w:bCs/>
                <w:color w:val="000000"/>
                <w:sz w:val="16"/>
                <w:szCs w:val="16"/>
              </w:rPr>
            </w:pPr>
            <w:r w:rsidRPr="00104D62">
              <w:rPr>
                <w:b/>
                <w:bCs/>
                <w:color w:val="000000"/>
                <w:sz w:val="16"/>
                <w:szCs w:val="16"/>
              </w:rPr>
              <w:t>0.0001</w:t>
            </w:r>
          </w:p>
        </w:tc>
      </w:tr>
      <w:tr w:rsidR="007B5F7F" w:rsidRPr="00104D62" w:rsidTr="00104D62">
        <w:trPr>
          <w:jc w:val="center"/>
        </w:trPr>
        <w:tc>
          <w:tcPr>
            <w:tcW w:w="0" w:type="auto"/>
            <w:vMerge/>
            <w:vAlign w:val="center"/>
          </w:tcPr>
          <w:p w:rsidR="007B5F7F" w:rsidRPr="00104D62" w:rsidRDefault="007B5F7F" w:rsidP="00104D62">
            <w:pPr>
              <w:snapToGrid w:val="0"/>
              <w:jc w:val="both"/>
              <w:rPr>
                <w:b/>
                <w:bCs/>
                <w:color w:val="000000"/>
                <w:sz w:val="16"/>
                <w:szCs w:val="16"/>
              </w:rPr>
            </w:pPr>
          </w:p>
        </w:tc>
        <w:tc>
          <w:tcPr>
            <w:tcW w:w="0" w:type="auto"/>
            <w:vAlign w:val="center"/>
          </w:tcPr>
          <w:p w:rsidR="007B5F7F" w:rsidRPr="00104D62" w:rsidRDefault="007B5F7F" w:rsidP="00104D62">
            <w:pPr>
              <w:snapToGrid w:val="0"/>
              <w:jc w:val="both"/>
              <w:rPr>
                <w:b/>
                <w:bCs/>
                <w:color w:val="000000"/>
                <w:sz w:val="16"/>
                <w:szCs w:val="16"/>
              </w:rPr>
            </w:pPr>
            <w:r w:rsidRPr="00104D62">
              <w:rPr>
                <w:b/>
                <w:bCs/>
                <w:color w:val="000000"/>
                <w:sz w:val="16"/>
                <w:szCs w:val="16"/>
              </w:rPr>
              <w:t>Post</w:t>
            </w:r>
          </w:p>
        </w:tc>
        <w:tc>
          <w:tcPr>
            <w:tcW w:w="0" w:type="auto"/>
            <w:vAlign w:val="center"/>
          </w:tcPr>
          <w:p w:rsidR="007B5F7F" w:rsidRPr="00104D62" w:rsidRDefault="007B5F7F" w:rsidP="00104D62">
            <w:pPr>
              <w:snapToGrid w:val="0"/>
              <w:jc w:val="both"/>
              <w:rPr>
                <w:b/>
                <w:bCs/>
                <w:color w:val="000000"/>
                <w:sz w:val="16"/>
                <w:szCs w:val="16"/>
              </w:rPr>
            </w:pPr>
            <w:r w:rsidRPr="00104D62">
              <w:rPr>
                <w:b/>
                <w:bCs/>
                <w:color w:val="000000"/>
                <w:sz w:val="16"/>
                <w:szCs w:val="16"/>
              </w:rPr>
              <w:t>38.43±6.33</w:t>
            </w:r>
          </w:p>
        </w:tc>
        <w:tc>
          <w:tcPr>
            <w:tcW w:w="0" w:type="auto"/>
            <w:vMerge/>
            <w:vAlign w:val="center"/>
          </w:tcPr>
          <w:p w:rsidR="007B5F7F" w:rsidRPr="00104D62" w:rsidRDefault="007B5F7F" w:rsidP="00104D62">
            <w:pPr>
              <w:snapToGrid w:val="0"/>
              <w:jc w:val="both"/>
              <w:rPr>
                <w:b/>
                <w:bCs/>
                <w:color w:val="000000"/>
                <w:sz w:val="16"/>
                <w:szCs w:val="16"/>
              </w:rPr>
            </w:pPr>
          </w:p>
        </w:tc>
        <w:tc>
          <w:tcPr>
            <w:tcW w:w="0" w:type="auto"/>
            <w:vMerge/>
            <w:vAlign w:val="center"/>
          </w:tcPr>
          <w:p w:rsidR="007B5F7F" w:rsidRPr="00104D62" w:rsidRDefault="007B5F7F" w:rsidP="00104D62">
            <w:pPr>
              <w:snapToGrid w:val="0"/>
              <w:jc w:val="both"/>
              <w:rPr>
                <w:b/>
                <w:bCs/>
                <w:color w:val="000000"/>
                <w:sz w:val="16"/>
                <w:szCs w:val="16"/>
              </w:rPr>
            </w:pPr>
          </w:p>
        </w:tc>
        <w:tc>
          <w:tcPr>
            <w:tcW w:w="0" w:type="auto"/>
            <w:vMerge/>
            <w:vAlign w:val="center"/>
          </w:tcPr>
          <w:p w:rsidR="007B5F7F" w:rsidRPr="00104D62" w:rsidRDefault="007B5F7F" w:rsidP="00104D62">
            <w:pPr>
              <w:snapToGrid w:val="0"/>
              <w:jc w:val="both"/>
              <w:rPr>
                <w:b/>
                <w:bCs/>
                <w:color w:val="000000"/>
                <w:sz w:val="16"/>
                <w:szCs w:val="16"/>
              </w:rPr>
            </w:pPr>
          </w:p>
        </w:tc>
      </w:tr>
    </w:tbl>
    <w:p w:rsidR="00CE680C" w:rsidRPr="00104D62" w:rsidRDefault="00CE680C" w:rsidP="00104D62">
      <w:pPr>
        <w:snapToGrid w:val="0"/>
        <w:jc w:val="both"/>
        <w:rPr>
          <w:sz w:val="18"/>
          <w:szCs w:val="18"/>
        </w:rPr>
      </w:pPr>
      <w:r w:rsidRPr="00104D62">
        <w:rPr>
          <w:sz w:val="18"/>
          <w:szCs w:val="18"/>
        </w:rPr>
        <w:t>SD: standard deviation, P: probability</w:t>
      </w:r>
    </w:p>
    <w:p w:rsidR="00CE680C" w:rsidRPr="00104D62" w:rsidRDefault="00CE680C" w:rsidP="00104D62">
      <w:pPr>
        <w:snapToGrid w:val="0"/>
        <w:jc w:val="both"/>
        <w:rPr>
          <w:sz w:val="20"/>
          <w:szCs w:val="20"/>
          <w:lang w:bidi="ar-EG"/>
        </w:rPr>
      </w:pPr>
    </w:p>
    <w:p w:rsidR="00CE680C" w:rsidRPr="00104D62" w:rsidRDefault="00CE680C" w:rsidP="00104D62">
      <w:pPr>
        <w:snapToGrid w:val="0"/>
        <w:jc w:val="center"/>
        <w:rPr>
          <w:sz w:val="18"/>
          <w:szCs w:val="18"/>
        </w:rPr>
      </w:pPr>
      <w:r w:rsidRPr="00104D62">
        <w:rPr>
          <w:sz w:val="18"/>
          <w:szCs w:val="18"/>
        </w:rPr>
        <w:t>Table (4): Lipid profile</w:t>
      </w:r>
      <w:r w:rsidR="001A68BD">
        <w:rPr>
          <w:sz w:val="18"/>
          <w:szCs w:val="18"/>
        </w:rPr>
        <w:t xml:space="preserve"> </w:t>
      </w:r>
      <w:r w:rsidRPr="00104D62">
        <w:rPr>
          <w:sz w:val="18"/>
          <w:szCs w:val="18"/>
        </w:rPr>
        <w:t>pre and post the protocol.</w:t>
      </w: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190"/>
        <w:gridCol w:w="507"/>
        <w:gridCol w:w="1017"/>
        <w:gridCol w:w="597"/>
        <w:gridCol w:w="573"/>
        <w:gridCol w:w="652"/>
      </w:tblGrid>
      <w:tr w:rsidR="007B5F7F" w:rsidRPr="00104D62" w:rsidTr="00104D62">
        <w:trPr>
          <w:cantSplit/>
          <w:trHeight w:val="1163"/>
          <w:jc w:val="center"/>
        </w:trPr>
        <w:tc>
          <w:tcPr>
            <w:tcW w:w="0" w:type="auto"/>
            <w:gridSpan w:val="2"/>
            <w:textDirection w:val="btLr"/>
            <w:vAlign w:val="center"/>
          </w:tcPr>
          <w:p w:rsidR="007B5F7F" w:rsidRPr="00104D62" w:rsidRDefault="007B5F7F" w:rsidP="00104D62">
            <w:pPr>
              <w:snapToGrid w:val="0"/>
              <w:jc w:val="center"/>
              <w:rPr>
                <w:b/>
                <w:bCs/>
                <w:color w:val="000000"/>
                <w:sz w:val="16"/>
                <w:szCs w:val="16"/>
              </w:rPr>
            </w:pPr>
            <w:r w:rsidRPr="00104D62">
              <w:rPr>
                <w:b/>
                <w:bCs/>
                <w:color w:val="000000"/>
                <w:sz w:val="16"/>
                <w:szCs w:val="16"/>
              </w:rPr>
              <w:t>Item</w:t>
            </w:r>
          </w:p>
        </w:tc>
        <w:tc>
          <w:tcPr>
            <w:tcW w:w="0" w:type="auto"/>
            <w:textDirection w:val="btLr"/>
            <w:vAlign w:val="center"/>
          </w:tcPr>
          <w:p w:rsidR="007B5F7F" w:rsidRPr="00104D62" w:rsidRDefault="007B5F7F" w:rsidP="00104D62">
            <w:pPr>
              <w:snapToGrid w:val="0"/>
              <w:jc w:val="center"/>
              <w:rPr>
                <w:b/>
                <w:bCs/>
                <w:color w:val="000000"/>
                <w:sz w:val="16"/>
                <w:szCs w:val="16"/>
              </w:rPr>
            </w:pPr>
            <w:proofErr w:type="spellStart"/>
            <w:r w:rsidRPr="00104D62">
              <w:rPr>
                <w:b/>
                <w:bCs/>
                <w:color w:val="000000"/>
                <w:sz w:val="16"/>
                <w:szCs w:val="16"/>
              </w:rPr>
              <w:t>Mean±SD</w:t>
            </w:r>
            <w:proofErr w:type="spellEnd"/>
          </w:p>
        </w:tc>
        <w:tc>
          <w:tcPr>
            <w:tcW w:w="0" w:type="auto"/>
            <w:textDirection w:val="btLr"/>
            <w:vAlign w:val="center"/>
          </w:tcPr>
          <w:p w:rsidR="00350BC3" w:rsidRDefault="007B5F7F" w:rsidP="00104D62">
            <w:pPr>
              <w:snapToGrid w:val="0"/>
              <w:jc w:val="center"/>
              <w:rPr>
                <w:b/>
                <w:bCs/>
                <w:color w:val="000000"/>
                <w:sz w:val="16"/>
                <w:szCs w:val="16"/>
              </w:rPr>
            </w:pPr>
            <w:r w:rsidRPr="00104D62">
              <w:rPr>
                <w:b/>
                <w:bCs/>
                <w:color w:val="000000"/>
                <w:sz w:val="16"/>
                <w:szCs w:val="16"/>
              </w:rPr>
              <w:t>% of</w:t>
            </w:r>
          </w:p>
          <w:p w:rsidR="007B5F7F" w:rsidRPr="00104D62" w:rsidRDefault="007B5F7F" w:rsidP="00350BC3">
            <w:pPr>
              <w:snapToGrid w:val="0"/>
              <w:jc w:val="center"/>
              <w:rPr>
                <w:b/>
                <w:bCs/>
                <w:color w:val="000000"/>
                <w:sz w:val="16"/>
                <w:szCs w:val="16"/>
              </w:rPr>
            </w:pPr>
            <w:r w:rsidRPr="00104D62">
              <w:rPr>
                <w:b/>
                <w:bCs/>
                <w:color w:val="000000"/>
                <w:sz w:val="16"/>
                <w:szCs w:val="16"/>
              </w:rPr>
              <w:t xml:space="preserve"> improvement</w:t>
            </w:r>
          </w:p>
        </w:tc>
        <w:tc>
          <w:tcPr>
            <w:tcW w:w="0" w:type="auto"/>
            <w:textDirection w:val="btLr"/>
            <w:vAlign w:val="center"/>
          </w:tcPr>
          <w:p w:rsidR="007B5F7F" w:rsidRPr="00104D62" w:rsidRDefault="007B5F7F" w:rsidP="00104D62">
            <w:pPr>
              <w:snapToGrid w:val="0"/>
              <w:jc w:val="center"/>
              <w:rPr>
                <w:b/>
                <w:bCs/>
                <w:color w:val="000000"/>
                <w:sz w:val="16"/>
                <w:szCs w:val="16"/>
              </w:rPr>
            </w:pPr>
            <w:r w:rsidRPr="00104D62">
              <w:rPr>
                <w:b/>
                <w:bCs/>
                <w:color w:val="000000"/>
                <w:sz w:val="16"/>
                <w:szCs w:val="16"/>
              </w:rPr>
              <w:t>t-value</w:t>
            </w:r>
          </w:p>
        </w:tc>
        <w:tc>
          <w:tcPr>
            <w:tcW w:w="0" w:type="auto"/>
            <w:textDirection w:val="btLr"/>
            <w:vAlign w:val="center"/>
          </w:tcPr>
          <w:p w:rsidR="007B5F7F" w:rsidRPr="00104D62" w:rsidRDefault="007B5F7F" w:rsidP="00104D62">
            <w:pPr>
              <w:snapToGrid w:val="0"/>
              <w:jc w:val="center"/>
              <w:rPr>
                <w:b/>
                <w:bCs/>
                <w:color w:val="000000"/>
                <w:sz w:val="16"/>
                <w:szCs w:val="16"/>
              </w:rPr>
            </w:pPr>
            <w:r w:rsidRPr="00104D62">
              <w:rPr>
                <w:b/>
                <w:bCs/>
                <w:color w:val="000000"/>
                <w:sz w:val="16"/>
                <w:szCs w:val="16"/>
              </w:rPr>
              <w:t>P-value</w:t>
            </w:r>
          </w:p>
        </w:tc>
      </w:tr>
      <w:tr w:rsidR="007B5F7F" w:rsidRPr="00104D62" w:rsidTr="00104D62">
        <w:trPr>
          <w:jc w:val="center"/>
        </w:trPr>
        <w:tc>
          <w:tcPr>
            <w:tcW w:w="0" w:type="auto"/>
            <w:vMerge w:val="restart"/>
            <w:vAlign w:val="center"/>
          </w:tcPr>
          <w:p w:rsidR="007B5F7F" w:rsidRPr="00104D62" w:rsidRDefault="007B5F7F" w:rsidP="00104D62">
            <w:pPr>
              <w:snapToGrid w:val="0"/>
              <w:jc w:val="both"/>
              <w:rPr>
                <w:b/>
                <w:bCs/>
                <w:color w:val="000000"/>
                <w:sz w:val="16"/>
                <w:szCs w:val="14"/>
              </w:rPr>
            </w:pPr>
            <w:r w:rsidRPr="00104D62">
              <w:rPr>
                <w:b/>
                <w:bCs/>
                <w:color w:val="000000"/>
                <w:sz w:val="16"/>
                <w:szCs w:val="14"/>
              </w:rPr>
              <w:t xml:space="preserve">Total Cholesterol </w:t>
            </w:r>
            <w:r w:rsidRPr="00104D62">
              <w:rPr>
                <w:color w:val="000000"/>
                <w:sz w:val="16"/>
                <w:szCs w:val="14"/>
              </w:rPr>
              <w:t>(mg/</w:t>
            </w:r>
            <w:proofErr w:type="spellStart"/>
            <w:r w:rsidRPr="00104D62">
              <w:rPr>
                <w:color w:val="000000"/>
                <w:sz w:val="16"/>
                <w:szCs w:val="14"/>
              </w:rPr>
              <w:t>dL</w:t>
            </w:r>
            <w:proofErr w:type="spellEnd"/>
            <w:r w:rsidRPr="00104D62">
              <w:rPr>
                <w:color w:val="000000"/>
                <w:sz w:val="16"/>
                <w:szCs w:val="14"/>
              </w:rPr>
              <w:t>)</w:t>
            </w:r>
          </w:p>
          <w:p w:rsidR="007B5F7F" w:rsidRPr="00104D62" w:rsidRDefault="007B5F7F" w:rsidP="00104D62">
            <w:pPr>
              <w:snapToGrid w:val="0"/>
              <w:jc w:val="both"/>
              <w:rPr>
                <w:b/>
                <w:bCs/>
                <w:color w:val="000000"/>
                <w:sz w:val="16"/>
                <w:szCs w:val="14"/>
              </w:rPr>
            </w:pPr>
          </w:p>
        </w:tc>
        <w:tc>
          <w:tcPr>
            <w:tcW w:w="0" w:type="auto"/>
            <w:vAlign w:val="center"/>
          </w:tcPr>
          <w:p w:rsidR="007B5F7F" w:rsidRPr="00104D62" w:rsidRDefault="007B5F7F" w:rsidP="00104D62">
            <w:pPr>
              <w:snapToGrid w:val="0"/>
              <w:jc w:val="both"/>
              <w:rPr>
                <w:b/>
                <w:bCs/>
                <w:color w:val="000000"/>
                <w:sz w:val="16"/>
                <w:szCs w:val="16"/>
              </w:rPr>
            </w:pPr>
            <w:r w:rsidRPr="00104D62">
              <w:rPr>
                <w:b/>
                <w:bCs/>
                <w:color w:val="000000"/>
                <w:sz w:val="16"/>
                <w:szCs w:val="16"/>
              </w:rPr>
              <w:t>Pre</w:t>
            </w:r>
          </w:p>
        </w:tc>
        <w:tc>
          <w:tcPr>
            <w:tcW w:w="0" w:type="auto"/>
            <w:vAlign w:val="center"/>
          </w:tcPr>
          <w:p w:rsidR="007B5F7F" w:rsidRPr="00104D62" w:rsidRDefault="007B5F7F" w:rsidP="00104D62">
            <w:pPr>
              <w:snapToGrid w:val="0"/>
              <w:jc w:val="both"/>
              <w:rPr>
                <w:b/>
                <w:bCs/>
                <w:color w:val="000000"/>
                <w:sz w:val="16"/>
                <w:szCs w:val="16"/>
              </w:rPr>
            </w:pPr>
            <w:r w:rsidRPr="00104D62">
              <w:rPr>
                <w:color w:val="000000"/>
                <w:sz w:val="16"/>
                <w:szCs w:val="16"/>
              </w:rPr>
              <w:t>231.63± 37.43</w:t>
            </w:r>
          </w:p>
        </w:tc>
        <w:tc>
          <w:tcPr>
            <w:tcW w:w="0" w:type="auto"/>
            <w:vMerge w:val="restart"/>
            <w:vAlign w:val="center"/>
          </w:tcPr>
          <w:p w:rsidR="007B5F7F" w:rsidRPr="00104D62" w:rsidRDefault="007B5F7F" w:rsidP="00104D62">
            <w:pPr>
              <w:snapToGrid w:val="0"/>
              <w:jc w:val="both"/>
              <w:rPr>
                <w:color w:val="000000"/>
                <w:sz w:val="16"/>
                <w:szCs w:val="14"/>
              </w:rPr>
            </w:pPr>
            <w:r w:rsidRPr="00104D62">
              <w:rPr>
                <w:color w:val="000000"/>
                <w:sz w:val="16"/>
                <w:szCs w:val="14"/>
              </w:rPr>
              <w:t>12.18</w:t>
            </w:r>
          </w:p>
        </w:tc>
        <w:tc>
          <w:tcPr>
            <w:tcW w:w="0" w:type="auto"/>
            <w:vMerge w:val="restart"/>
            <w:vAlign w:val="center"/>
          </w:tcPr>
          <w:p w:rsidR="007B5F7F" w:rsidRPr="00104D62" w:rsidRDefault="007B5F7F" w:rsidP="00104D62">
            <w:pPr>
              <w:snapToGrid w:val="0"/>
              <w:jc w:val="both"/>
              <w:rPr>
                <w:color w:val="000000"/>
                <w:sz w:val="16"/>
                <w:szCs w:val="14"/>
              </w:rPr>
            </w:pPr>
            <w:r w:rsidRPr="00104D62">
              <w:rPr>
                <w:color w:val="000000"/>
                <w:sz w:val="16"/>
                <w:szCs w:val="14"/>
              </w:rPr>
              <w:t>7.53</w:t>
            </w:r>
          </w:p>
        </w:tc>
        <w:tc>
          <w:tcPr>
            <w:tcW w:w="0" w:type="auto"/>
            <w:vMerge w:val="restart"/>
            <w:vAlign w:val="center"/>
          </w:tcPr>
          <w:p w:rsidR="007B5F7F" w:rsidRPr="00104D62" w:rsidRDefault="007B5F7F" w:rsidP="00104D62">
            <w:pPr>
              <w:snapToGrid w:val="0"/>
              <w:jc w:val="both"/>
              <w:rPr>
                <w:color w:val="000000"/>
                <w:sz w:val="16"/>
                <w:szCs w:val="14"/>
              </w:rPr>
            </w:pPr>
            <w:r w:rsidRPr="00104D62">
              <w:rPr>
                <w:color w:val="000000"/>
                <w:sz w:val="16"/>
                <w:szCs w:val="14"/>
              </w:rPr>
              <w:t>0.0001</w:t>
            </w:r>
          </w:p>
        </w:tc>
      </w:tr>
      <w:tr w:rsidR="007B5F7F" w:rsidRPr="00104D62" w:rsidTr="00104D62">
        <w:trPr>
          <w:jc w:val="center"/>
        </w:trPr>
        <w:tc>
          <w:tcPr>
            <w:tcW w:w="0" w:type="auto"/>
            <w:vMerge/>
            <w:vAlign w:val="center"/>
          </w:tcPr>
          <w:p w:rsidR="007B5F7F" w:rsidRPr="00104D62" w:rsidRDefault="007B5F7F" w:rsidP="00104D62">
            <w:pPr>
              <w:snapToGrid w:val="0"/>
              <w:jc w:val="both"/>
              <w:rPr>
                <w:b/>
                <w:bCs/>
                <w:color w:val="000000"/>
                <w:sz w:val="16"/>
                <w:szCs w:val="14"/>
              </w:rPr>
            </w:pPr>
          </w:p>
        </w:tc>
        <w:tc>
          <w:tcPr>
            <w:tcW w:w="0" w:type="auto"/>
            <w:vAlign w:val="center"/>
          </w:tcPr>
          <w:p w:rsidR="007B5F7F" w:rsidRPr="00104D62" w:rsidRDefault="007B5F7F" w:rsidP="00104D62">
            <w:pPr>
              <w:snapToGrid w:val="0"/>
              <w:jc w:val="both"/>
              <w:rPr>
                <w:b/>
                <w:bCs/>
                <w:color w:val="000000"/>
                <w:sz w:val="16"/>
                <w:szCs w:val="16"/>
              </w:rPr>
            </w:pPr>
            <w:r w:rsidRPr="00104D62">
              <w:rPr>
                <w:b/>
                <w:bCs/>
                <w:color w:val="000000"/>
                <w:sz w:val="16"/>
                <w:szCs w:val="16"/>
              </w:rPr>
              <w:t>Post</w:t>
            </w:r>
          </w:p>
        </w:tc>
        <w:tc>
          <w:tcPr>
            <w:tcW w:w="0" w:type="auto"/>
            <w:vAlign w:val="center"/>
          </w:tcPr>
          <w:p w:rsidR="007B5F7F" w:rsidRPr="00104D62" w:rsidRDefault="007B5F7F" w:rsidP="00104D62">
            <w:pPr>
              <w:snapToGrid w:val="0"/>
              <w:jc w:val="both"/>
              <w:rPr>
                <w:b/>
                <w:bCs/>
                <w:color w:val="000000"/>
                <w:sz w:val="16"/>
                <w:szCs w:val="16"/>
              </w:rPr>
            </w:pPr>
            <w:r w:rsidRPr="00104D62">
              <w:rPr>
                <w:color w:val="000000"/>
                <w:sz w:val="16"/>
                <w:szCs w:val="16"/>
              </w:rPr>
              <w:t>203.4±30.91</w:t>
            </w:r>
          </w:p>
        </w:tc>
        <w:tc>
          <w:tcPr>
            <w:tcW w:w="0" w:type="auto"/>
            <w:vMerge/>
            <w:vAlign w:val="center"/>
          </w:tcPr>
          <w:p w:rsidR="007B5F7F" w:rsidRPr="00104D62" w:rsidRDefault="007B5F7F" w:rsidP="00104D62">
            <w:pPr>
              <w:snapToGrid w:val="0"/>
              <w:jc w:val="both"/>
              <w:rPr>
                <w:color w:val="000000"/>
                <w:sz w:val="16"/>
                <w:szCs w:val="14"/>
              </w:rPr>
            </w:pPr>
          </w:p>
        </w:tc>
        <w:tc>
          <w:tcPr>
            <w:tcW w:w="0" w:type="auto"/>
            <w:vMerge/>
            <w:vAlign w:val="center"/>
          </w:tcPr>
          <w:p w:rsidR="007B5F7F" w:rsidRPr="00104D62" w:rsidRDefault="007B5F7F" w:rsidP="00104D62">
            <w:pPr>
              <w:snapToGrid w:val="0"/>
              <w:jc w:val="both"/>
              <w:rPr>
                <w:color w:val="000000"/>
                <w:sz w:val="16"/>
                <w:szCs w:val="14"/>
              </w:rPr>
            </w:pPr>
          </w:p>
        </w:tc>
        <w:tc>
          <w:tcPr>
            <w:tcW w:w="0" w:type="auto"/>
            <w:vMerge/>
            <w:vAlign w:val="center"/>
          </w:tcPr>
          <w:p w:rsidR="007B5F7F" w:rsidRPr="00104D62" w:rsidRDefault="007B5F7F" w:rsidP="00104D62">
            <w:pPr>
              <w:snapToGrid w:val="0"/>
              <w:jc w:val="both"/>
              <w:rPr>
                <w:color w:val="000000"/>
                <w:sz w:val="16"/>
                <w:szCs w:val="14"/>
              </w:rPr>
            </w:pPr>
          </w:p>
        </w:tc>
      </w:tr>
      <w:tr w:rsidR="007B5F7F" w:rsidRPr="00104D62" w:rsidTr="00104D62">
        <w:trPr>
          <w:jc w:val="center"/>
        </w:trPr>
        <w:tc>
          <w:tcPr>
            <w:tcW w:w="0" w:type="auto"/>
            <w:vMerge w:val="restart"/>
            <w:vAlign w:val="center"/>
          </w:tcPr>
          <w:p w:rsidR="007B5F7F" w:rsidRPr="00104D62" w:rsidRDefault="007B5F7F" w:rsidP="00104D62">
            <w:pPr>
              <w:snapToGrid w:val="0"/>
              <w:jc w:val="both"/>
              <w:rPr>
                <w:b/>
                <w:bCs/>
                <w:color w:val="000000"/>
                <w:sz w:val="16"/>
                <w:szCs w:val="14"/>
              </w:rPr>
            </w:pPr>
            <w:proofErr w:type="spellStart"/>
            <w:r w:rsidRPr="00104D62">
              <w:rPr>
                <w:b/>
                <w:bCs/>
                <w:color w:val="000000"/>
                <w:sz w:val="16"/>
                <w:szCs w:val="14"/>
              </w:rPr>
              <w:t>S.triglycerides</w:t>
            </w:r>
            <w:proofErr w:type="spellEnd"/>
            <w:r w:rsidRPr="00104D62">
              <w:rPr>
                <w:b/>
                <w:bCs/>
                <w:color w:val="000000"/>
                <w:sz w:val="16"/>
                <w:szCs w:val="14"/>
              </w:rPr>
              <w:t xml:space="preserve"> </w:t>
            </w:r>
            <w:r w:rsidRPr="00104D62">
              <w:rPr>
                <w:color w:val="000000"/>
                <w:sz w:val="16"/>
                <w:szCs w:val="14"/>
              </w:rPr>
              <w:t>(mg/</w:t>
            </w:r>
            <w:proofErr w:type="spellStart"/>
            <w:r w:rsidRPr="00104D62">
              <w:rPr>
                <w:color w:val="000000"/>
                <w:sz w:val="16"/>
                <w:szCs w:val="14"/>
              </w:rPr>
              <w:t>dL</w:t>
            </w:r>
            <w:proofErr w:type="spellEnd"/>
            <w:r w:rsidRPr="00104D62">
              <w:rPr>
                <w:color w:val="000000"/>
                <w:sz w:val="16"/>
                <w:szCs w:val="14"/>
              </w:rPr>
              <w:t>)</w:t>
            </w:r>
          </w:p>
        </w:tc>
        <w:tc>
          <w:tcPr>
            <w:tcW w:w="0" w:type="auto"/>
            <w:vAlign w:val="center"/>
          </w:tcPr>
          <w:p w:rsidR="007B5F7F" w:rsidRPr="00104D62" w:rsidRDefault="007B5F7F" w:rsidP="00104D62">
            <w:pPr>
              <w:snapToGrid w:val="0"/>
              <w:jc w:val="both"/>
              <w:rPr>
                <w:b/>
                <w:bCs/>
                <w:color w:val="000000"/>
                <w:sz w:val="16"/>
                <w:szCs w:val="16"/>
              </w:rPr>
            </w:pPr>
            <w:r w:rsidRPr="00104D62">
              <w:rPr>
                <w:b/>
                <w:bCs/>
                <w:color w:val="000000"/>
                <w:sz w:val="16"/>
                <w:szCs w:val="16"/>
              </w:rPr>
              <w:t>Pre</w:t>
            </w:r>
          </w:p>
        </w:tc>
        <w:tc>
          <w:tcPr>
            <w:tcW w:w="0" w:type="auto"/>
            <w:vAlign w:val="center"/>
          </w:tcPr>
          <w:p w:rsidR="007B5F7F" w:rsidRPr="00104D62" w:rsidRDefault="007B5F7F" w:rsidP="00104D62">
            <w:pPr>
              <w:snapToGrid w:val="0"/>
              <w:jc w:val="both"/>
              <w:rPr>
                <w:b/>
                <w:bCs/>
                <w:color w:val="000000"/>
                <w:sz w:val="16"/>
                <w:szCs w:val="16"/>
              </w:rPr>
            </w:pPr>
            <w:r w:rsidRPr="00104D62">
              <w:rPr>
                <w:color w:val="000000"/>
                <w:sz w:val="16"/>
                <w:szCs w:val="16"/>
              </w:rPr>
              <w:t>150.33± 25.08</w:t>
            </w:r>
          </w:p>
        </w:tc>
        <w:tc>
          <w:tcPr>
            <w:tcW w:w="0" w:type="auto"/>
            <w:vMerge w:val="restart"/>
            <w:vAlign w:val="center"/>
          </w:tcPr>
          <w:p w:rsidR="007B5F7F" w:rsidRPr="00104D62" w:rsidRDefault="007B5F7F" w:rsidP="00104D62">
            <w:pPr>
              <w:snapToGrid w:val="0"/>
              <w:jc w:val="both"/>
              <w:rPr>
                <w:color w:val="000000"/>
                <w:sz w:val="16"/>
                <w:szCs w:val="14"/>
              </w:rPr>
            </w:pPr>
            <w:r w:rsidRPr="00104D62">
              <w:rPr>
                <w:color w:val="000000"/>
                <w:sz w:val="16"/>
                <w:szCs w:val="14"/>
              </w:rPr>
              <w:t>9.08</w:t>
            </w:r>
          </w:p>
        </w:tc>
        <w:tc>
          <w:tcPr>
            <w:tcW w:w="0" w:type="auto"/>
            <w:vMerge w:val="restart"/>
            <w:vAlign w:val="center"/>
          </w:tcPr>
          <w:p w:rsidR="007B5F7F" w:rsidRPr="00104D62" w:rsidRDefault="007B5F7F" w:rsidP="00104D62">
            <w:pPr>
              <w:snapToGrid w:val="0"/>
              <w:jc w:val="both"/>
              <w:rPr>
                <w:color w:val="000000"/>
                <w:sz w:val="16"/>
                <w:szCs w:val="14"/>
              </w:rPr>
            </w:pPr>
            <w:r w:rsidRPr="00104D62">
              <w:rPr>
                <w:color w:val="000000"/>
                <w:sz w:val="16"/>
                <w:szCs w:val="14"/>
              </w:rPr>
              <w:t>9.31</w:t>
            </w:r>
          </w:p>
        </w:tc>
        <w:tc>
          <w:tcPr>
            <w:tcW w:w="0" w:type="auto"/>
            <w:vMerge w:val="restart"/>
            <w:vAlign w:val="center"/>
          </w:tcPr>
          <w:p w:rsidR="007B5F7F" w:rsidRPr="00104D62" w:rsidRDefault="007B5F7F" w:rsidP="00104D62">
            <w:pPr>
              <w:snapToGrid w:val="0"/>
              <w:jc w:val="both"/>
              <w:rPr>
                <w:color w:val="000000"/>
                <w:sz w:val="16"/>
                <w:szCs w:val="14"/>
              </w:rPr>
            </w:pPr>
            <w:r w:rsidRPr="00104D62">
              <w:rPr>
                <w:color w:val="000000"/>
                <w:sz w:val="16"/>
                <w:szCs w:val="14"/>
              </w:rPr>
              <w:t>0.0001</w:t>
            </w:r>
          </w:p>
        </w:tc>
      </w:tr>
      <w:tr w:rsidR="007B5F7F" w:rsidRPr="00104D62" w:rsidTr="00104D62">
        <w:trPr>
          <w:jc w:val="center"/>
        </w:trPr>
        <w:tc>
          <w:tcPr>
            <w:tcW w:w="0" w:type="auto"/>
            <w:vMerge/>
            <w:vAlign w:val="center"/>
          </w:tcPr>
          <w:p w:rsidR="007B5F7F" w:rsidRPr="00104D62" w:rsidRDefault="007B5F7F" w:rsidP="00104D62">
            <w:pPr>
              <w:snapToGrid w:val="0"/>
              <w:jc w:val="both"/>
              <w:rPr>
                <w:b/>
                <w:bCs/>
                <w:color w:val="000000"/>
                <w:sz w:val="16"/>
                <w:szCs w:val="14"/>
              </w:rPr>
            </w:pPr>
          </w:p>
        </w:tc>
        <w:tc>
          <w:tcPr>
            <w:tcW w:w="0" w:type="auto"/>
            <w:vAlign w:val="center"/>
          </w:tcPr>
          <w:p w:rsidR="007B5F7F" w:rsidRPr="00104D62" w:rsidRDefault="007B5F7F" w:rsidP="00104D62">
            <w:pPr>
              <w:snapToGrid w:val="0"/>
              <w:jc w:val="both"/>
              <w:rPr>
                <w:b/>
                <w:bCs/>
                <w:color w:val="000000"/>
                <w:sz w:val="16"/>
                <w:szCs w:val="16"/>
              </w:rPr>
            </w:pPr>
            <w:r w:rsidRPr="00104D62">
              <w:rPr>
                <w:b/>
                <w:bCs/>
                <w:color w:val="000000"/>
                <w:sz w:val="16"/>
                <w:szCs w:val="16"/>
              </w:rPr>
              <w:t>Post</w:t>
            </w:r>
          </w:p>
        </w:tc>
        <w:tc>
          <w:tcPr>
            <w:tcW w:w="0" w:type="auto"/>
            <w:vAlign w:val="center"/>
          </w:tcPr>
          <w:p w:rsidR="007B5F7F" w:rsidRPr="00104D62" w:rsidRDefault="007B5F7F" w:rsidP="00104D62">
            <w:pPr>
              <w:snapToGrid w:val="0"/>
              <w:jc w:val="both"/>
              <w:rPr>
                <w:b/>
                <w:bCs/>
                <w:color w:val="000000"/>
                <w:sz w:val="16"/>
                <w:szCs w:val="16"/>
              </w:rPr>
            </w:pPr>
            <w:r w:rsidRPr="00104D62">
              <w:rPr>
                <w:color w:val="000000"/>
                <w:sz w:val="16"/>
                <w:szCs w:val="16"/>
              </w:rPr>
              <w:t>136.66±21.4</w:t>
            </w:r>
          </w:p>
        </w:tc>
        <w:tc>
          <w:tcPr>
            <w:tcW w:w="0" w:type="auto"/>
            <w:vMerge/>
            <w:vAlign w:val="center"/>
          </w:tcPr>
          <w:p w:rsidR="007B5F7F" w:rsidRPr="00104D62" w:rsidRDefault="007B5F7F" w:rsidP="00104D62">
            <w:pPr>
              <w:snapToGrid w:val="0"/>
              <w:jc w:val="both"/>
              <w:rPr>
                <w:color w:val="000000"/>
                <w:sz w:val="16"/>
                <w:szCs w:val="14"/>
              </w:rPr>
            </w:pPr>
          </w:p>
        </w:tc>
        <w:tc>
          <w:tcPr>
            <w:tcW w:w="0" w:type="auto"/>
            <w:vMerge/>
            <w:vAlign w:val="center"/>
          </w:tcPr>
          <w:p w:rsidR="007B5F7F" w:rsidRPr="00104D62" w:rsidRDefault="007B5F7F" w:rsidP="00104D62">
            <w:pPr>
              <w:snapToGrid w:val="0"/>
              <w:jc w:val="both"/>
              <w:rPr>
                <w:color w:val="000000"/>
                <w:sz w:val="16"/>
                <w:szCs w:val="14"/>
              </w:rPr>
            </w:pPr>
          </w:p>
        </w:tc>
        <w:tc>
          <w:tcPr>
            <w:tcW w:w="0" w:type="auto"/>
            <w:vMerge/>
            <w:vAlign w:val="center"/>
          </w:tcPr>
          <w:p w:rsidR="007B5F7F" w:rsidRPr="00104D62" w:rsidRDefault="007B5F7F" w:rsidP="00104D62">
            <w:pPr>
              <w:snapToGrid w:val="0"/>
              <w:jc w:val="both"/>
              <w:rPr>
                <w:color w:val="000000"/>
                <w:sz w:val="16"/>
                <w:szCs w:val="14"/>
              </w:rPr>
            </w:pPr>
          </w:p>
        </w:tc>
      </w:tr>
      <w:tr w:rsidR="007B5F7F" w:rsidRPr="00104D62" w:rsidTr="00104D62">
        <w:trPr>
          <w:jc w:val="center"/>
        </w:trPr>
        <w:tc>
          <w:tcPr>
            <w:tcW w:w="0" w:type="auto"/>
            <w:vMerge w:val="restart"/>
            <w:vAlign w:val="center"/>
          </w:tcPr>
          <w:p w:rsidR="007B5F7F" w:rsidRPr="00104D62" w:rsidRDefault="007B5F7F" w:rsidP="00104D62">
            <w:pPr>
              <w:snapToGrid w:val="0"/>
              <w:jc w:val="both"/>
              <w:rPr>
                <w:b/>
                <w:bCs/>
                <w:color w:val="000000"/>
                <w:sz w:val="16"/>
                <w:szCs w:val="14"/>
              </w:rPr>
            </w:pPr>
            <w:r w:rsidRPr="00104D62">
              <w:rPr>
                <w:b/>
                <w:bCs/>
                <w:color w:val="000000"/>
                <w:sz w:val="16"/>
                <w:szCs w:val="14"/>
              </w:rPr>
              <w:t>LDL</w:t>
            </w:r>
            <w:r w:rsidRPr="00104D62">
              <w:rPr>
                <w:color w:val="000000"/>
                <w:sz w:val="16"/>
                <w:szCs w:val="14"/>
              </w:rPr>
              <w:t>(mg/</w:t>
            </w:r>
            <w:proofErr w:type="spellStart"/>
            <w:r w:rsidRPr="00104D62">
              <w:rPr>
                <w:color w:val="000000"/>
                <w:sz w:val="16"/>
                <w:szCs w:val="14"/>
              </w:rPr>
              <w:t>dL</w:t>
            </w:r>
            <w:proofErr w:type="spellEnd"/>
            <w:r w:rsidRPr="00104D62">
              <w:rPr>
                <w:color w:val="000000"/>
                <w:sz w:val="16"/>
                <w:szCs w:val="14"/>
              </w:rPr>
              <w:t>)</w:t>
            </w:r>
          </w:p>
        </w:tc>
        <w:tc>
          <w:tcPr>
            <w:tcW w:w="0" w:type="auto"/>
            <w:vAlign w:val="center"/>
          </w:tcPr>
          <w:p w:rsidR="007B5F7F" w:rsidRPr="00104D62" w:rsidRDefault="007B5F7F" w:rsidP="00104D62">
            <w:pPr>
              <w:snapToGrid w:val="0"/>
              <w:jc w:val="both"/>
              <w:rPr>
                <w:b/>
                <w:bCs/>
                <w:color w:val="000000"/>
                <w:sz w:val="16"/>
                <w:szCs w:val="16"/>
              </w:rPr>
            </w:pPr>
            <w:r w:rsidRPr="00104D62">
              <w:rPr>
                <w:b/>
                <w:bCs/>
                <w:color w:val="000000"/>
                <w:sz w:val="16"/>
                <w:szCs w:val="16"/>
              </w:rPr>
              <w:t>Pre</w:t>
            </w:r>
          </w:p>
        </w:tc>
        <w:tc>
          <w:tcPr>
            <w:tcW w:w="0" w:type="auto"/>
            <w:vAlign w:val="center"/>
          </w:tcPr>
          <w:p w:rsidR="007B5F7F" w:rsidRPr="00104D62" w:rsidRDefault="007B5F7F" w:rsidP="00104D62">
            <w:pPr>
              <w:snapToGrid w:val="0"/>
              <w:jc w:val="both"/>
              <w:rPr>
                <w:b/>
                <w:bCs/>
                <w:color w:val="000000"/>
                <w:sz w:val="16"/>
                <w:szCs w:val="16"/>
              </w:rPr>
            </w:pPr>
            <w:r w:rsidRPr="00104D62">
              <w:rPr>
                <w:color w:val="000000"/>
                <w:sz w:val="16"/>
                <w:szCs w:val="16"/>
              </w:rPr>
              <w:t>174.36± 38.5</w:t>
            </w:r>
          </w:p>
        </w:tc>
        <w:tc>
          <w:tcPr>
            <w:tcW w:w="0" w:type="auto"/>
            <w:vMerge w:val="restart"/>
            <w:vAlign w:val="center"/>
          </w:tcPr>
          <w:p w:rsidR="007B5F7F" w:rsidRPr="00104D62" w:rsidRDefault="007B5F7F" w:rsidP="00104D62">
            <w:pPr>
              <w:snapToGrid w:val="0"/>
              <w:jc w:val="both"/>
              <w:rPr>
                <w:color w:val="000000"/>
                <w:sz w:val="16"/>
                <w:szCs w:val="14"/>
              </w:rPr>
            </w:pPr>
            <w:r w:rsidRPr="00104D62">
              <w:rPr>
                <w:color w:val="000000"/>
                <w:sz w:val="16"/>
                <w:szCs w:val="14"/>
              </w:rPr>
              <w:t>17.46</w:t>
            </w:r>
          </w:p>
        </w:tc>
        <w:tc>
          <w:tcPr>
            <w:tcW w:w="0" w:type="auto"/>
            <w:vMerge w:val="restart"/>
            <w:vAlign w:val="center"/>
          </w:tcPr>
          <w:p w:rsidR="007B5F7F" w:rsidRPr="00104D62" w:rsidRDefault="007B5F7F" w:rsidP="00104D62">
            <w:pPr>
              <w:snapToGrid w:val="0"/>
              <w:jc w:val="both"/>
              <w:rPr>
                <w:color w:val="000000"/>
                <w:sz w:val="16"/>
                <w:szCs w:val="14"/>
              </w:rPr>
            </w:pPr>
            <w:r w:rsidRPr="00104D62">
              <w:rPr>
                <w:color w:val="000000"/>
                <w:sz w:val="16"/>
                <w:szCs w:val="14"/>
              </w:rPr>
              <w:t>5.5</w:t>
            </w:r>
          </w:p>
        </w:tc>
        <w:tc>
          <w:tcPr>
            <w:tcW w:w="0" w:type="auto"/>
            <w:vMerge w:val="restart"/>
            <w:vAlign w:val="center"/>
          </w:tcPr>
          <w:p w:rsidR="007B5F7F" w:rsidRPr="00104D62" w:rsidRDefault="007B5F7F" w:rsidP="00104D62">
            <w:pPr>
              <w:snapToGrid w:val="0"/>
              <w:jc w:val="both"/>
              <w:rPr>
                <w:color w:val="000000"/>
                <w:sz w:val="16"/>
                <w:szCs w:val="14"/>
              </w:rPr>
            </w:pPr>
            <w:r w:rsidRPr="00104D62">
              <w:rPr>
                <w:color w:val="000000"/>
                <w:sz w:val="16"/>
                <w:szCs w:val="14"/>
              </w:rPr>
              <w:t>0.0001</w:t>
            </w:r>
          </w:p>
        </w:tc>
      </w:tr>
      <w:tr w:rsidR="007B5F7F" w:rsidRPr="00104D62" w:rsidTr="00104D62">
        <w:trPr>
          <w:jc w:val="center"/>
        </w:trPr>
        <w:tc>
          <w:tcPr>
            <w:tcW w:w="0" w:type="auto"/>
            <w:vMerge/>
            <w:vAlign w:val="center"/>
          </w:tcPr>
          <w:p w:rsidR="007B5F7F" w:rsidRPr="00104D62" w:rsidRDefault="007B5F7F" w:rsidP="00104D62">
            <w:pPr>
              <w:snapToGrid w:val="0"/>
              <w:jc w:val="both"/>
              <w:rPr>
                <w:b/>
                <w:bCs/>
                <w:color w:val="000000"/>
                <w:sz w:val="16"/>
                <w:szCs w:val="14"/>
              </w:rPr>
            </w:pPr>
          </w:p>
        </w:tc>
        <w:tc>
          <w:tcPr>
            <w:tcW w:w="0" w:type="auto"/>
            <w:vAlign w:val="center"/>
          </w:tcPr>
          <w:p w:rsidR="007B5F7F" w:rsidRPr="00104D62" w:rsidRDefault="007B5F7F" w:rsidP="00104D62">
            <w:pPr>
              <w:snapToGrid w:val="0"/>
              <w:jc w:val="both"/>
              <w:rPr>
                <w:b/>
                <w:bCs/>
                <w:color w:val="000000"/>
                <w:sz w:val="16"/>
                <w:szCs w:val="16"/>
              </w:rPr>
            </w:pPr>
            <w:r w:rsidRPr="00104D62">
              <w:rPr>
                <w:b/>
                <w:bCs/>
                <w:color w:val="000000"/>
                <w:sz w:val="16"/>
                <w:szCs w:val="16"/>
              </w:rPr>
              <w:t>Post</w:t>
            </w:r>
          </w:p>
        </w:tc>
        <w:tc>
          <w:tcPr>
            <w:tcW w:w="0" w:type="auto"/>
            <w:vAlign w:val="center"/>
          </w:tcPr>
          <w:p w:rsidR="007B5F7F" w:rsidRPr="00104D62" w:rsidRDefault="007B5F7F" w:rsidP="00104D62">
            <w:pPr>
              <w:snapToGrid w:val="0"/>
              <w:jc w:val="both"/>
              <w:rPr>
                <w:b/>
                <w:bCs/>
                <w:color w:val="000000"/>
                <w:sz w:val="16"/>
                <w:szCs w:val="16"/>
              </w:rPr>
            </w:pPr>
            <w:r w:rsidRPr="00104D62">
              <w:rPr>
                <w:color w:val="000000"/>
                <w:sz w:val="16"/>
                <w:szCs w:val="16"/>
              </w:rPr>
              <w:t>143.9±32.33</w:t>
            </w:r>
          </w:p>
        </w:tc>
        <w:tc>
          <w:tcPr>
            <w:tcW w:w="0" w:type="auto"/>
            <w:vMerge/>
            <w:vAlign w:val="center"/>
          </w:tcPr>
          <w:p w:rsidR="007B5F7F" w:rsidRPr="00104D62" w:rsidRDefault="007B5F7F" w:rsidP="00104D62">
            <w:pPr>
              <w:snapToGrid w:val="0"/>
              <w:jc w:val="both"/>
              <w:rPr>
                <w:color w:val="000000"/>
                <w:sz w:val="16"/>
                <w:szCs w:val="14"/>
              </w:rPr>
            </w:pPr>
          </w:p>
        </w:tc>
        <w:tc>
          <w:tcPr>
            <w:tcW w:w="0" w:type="auto"/>
            <w:vMerge/>
            <w:vAlign w:val="center"/>
          </w:tcPr>
          <w:p w:rsidR="007B5F7F" w:rsidRPr="00104D62" w:rsidRDefault="007B5F7F" w:rsidP="00104D62">
            <w:pPr>
              <w:snapToGrid w:val="0"/>
              <w:jc w:val="both"/>
              <w:rPr>
                <w:color w:val="000000"/>
                <w:sz w:val="16"/>
                <w:szCs w:val="14"/>
              </w:rPr>
            </w:pPr>
          </w:p>
        </w:tc>
        <w:tc>
          <w:tcPr>
            <w:tcW w:w="0" w:type="auto"/>
            <w:vMerge/>
            <w:vAlign w:val="center"/>
          </w:tcPr>
          <w:p w:rsidR="007B5F7F" w:rsidRPr="00104D62" w:rsidRDefault="007B5F7F" w:rsidP="00104D62">
            <w:pPr>
              <w:snapToGrid w:val="0"/>
              <w:jc w:val="both"/>
              <w:rPr>
                <w:color w:val="000000"/>
                <w:sz w:val="16"/>
                <w:szCs w:val="14"/>
              </w:rPr>
            </w:pPr>
          </w:p>
        </w:tc>
      </w:tr>
      <w:tr w:rsidR="007B5F7F" w:rsidRPr="00104D62" w:rsidTr="00104D62">
        <w:trPr>
          <w:jc w:val="center"/>
        </w:trPr>
        <w:tc>
          <w:tcPr>
            <w:tcW w:w="0" w:type="auto"/>
            <w:vMerge w:val="restart"/>
            <w:vAlign w:val="center"/>
          </w:tcPr>
          <w:p w:rsidR="007B5F7F" w:rsidRPr="00104D62" w:rsidRDefault="007B5F7F" w:rsidP="00104D62">
            <w:pPr>
              <w:snapToGrid w:val="0"/>
              <w:jc w:val="both"/>
              <w:rPr>
                <w:b/>
                <w:bCs/>
                <w:color w:val="000000"/>
                <w:sz w:val="16"/>
                <w:szCs w:val="14"/>
              </w:rPr>
            </w:pPr>
            <w:r w:rsidRPr="00104D62">
              <w:rPr>
                <w:b/>
                <w:bCs/>
                <w:color w:val="000000"/>
                <w:sz w:val="16"/>
                <w:szCs w:val="14"/>
              </w:rPr>
              <w:t>HDL</w:t>
            </w:r>
            <w:r w:rsidRPr="00104D62">
              <w:rPr>
                <w:color w:val="000000"/>
                <w:sz w:val="16"/>
                <w:szCs w:val="14"/>
              </w:rPr>
              <w:t>(mg/</w:t>
            </w:r>
            <w:proofErr w:type="spellStart"/>
            <w:r w:rsidRPr="00104D62">
              <w:rPr>
                <w:color w:val="000000"/>
                <w:sz w:val="16"/>
                <w:szCs w:val="14"/>
              </w:rPr>
              <w:t>dL</w:t>
            </w:r>
            <w:proofErr w:type="spellEnd"/>
            <w:r w:rsidRPr="00104D62">
              <w:rPr>
                <w:color w:val="000000"/>
                <w:sz w:val="16"/>
                <w:szCs w:val="14"/>
              </w:rPr>
              <w:t>)</w:t>
            </w:r>
          </w:p>
        </w:tc>
        <w:tc>
          <w:tcPr>
            <w:tcW w:w="0" w:type="auto"/>
            <w:vAlign w:val="center"/>
          </w:tcPr>
          <w:p w:rsidR="007B5F7F" w:rsidRPr="00104D62" w:rsidRDefault="007B5F7F" w:rsidP="00104D62">
            <w:pPr>
              <w:snapToGrid w:val="0"/>
              <w:jc w:val="both"/>
              <w:rPr>
                <w:b/>
                <w:bCs/>
                <w:color w:val="000000"/>
                <w:sz w:val="16"/>
                <w:szCs w:val="16"/>
              </w:rPr>
            </w:pPr>
            <w:r w:rsidRPr="00104D62">
              <w:rPr>
                <w:b/>
                <w:bCs/>
                <w:color w:val="000000"/>
                <w:sz w:val="16"/>
                <w:szCs w:val="16"/>
              </w:rPr>
              <w:t>Pre</w:t>
            </w:r>
          </w:p>
        </w:tc>
        <w:tc>
          <w:tcPr>
            <w:tcW w:w="0" w:type="auto"/>
            <w:vAlign w:val="center"/>
          </w:tcPr>
          <w:p w:rsidR="007B5F7F" w:rsidRPr="00104D62" w:rsidRDefault="007B5F7F" w:rsidP="00104D62">
            <w:pPr>
              <w:snapToGrid w:val="0"/>
              <w:jc w:val="both"/>
              <w:rPr>
                <w:b/>
                <w:bCs/>
                <w:color w:val="000000"/>
                <w:sz w:val="16"/>
                <w:szCs w:val="16"/>
              </w:rPr>
            </w:pPr>
            <w:r w:rsidRPr="00104D62">
              <w:rPr>
                <w:color w:val="000000"/>
                <w:sz w:val="16"/>
                <w:szCs w:val="16"/>
              </w:rPr>
              <w:t>31.96± 4.57</w:t>
            </w:r>
          </w:p>
        </w:tc>
        <w:tc>
          <w:tcPr>
            <w:tcW w:w="0" w:type="auto"/>
            <w:vMerge w:val="restart"/>
            <w:vAlign w:val="center"/>
          </w:tcPr>
          <w:p w:rsidR="007B5F7F" w:rsidRPr="00104D62" w:rsidRDefault="007B5F7F" w:rsidP="00104D62">
            <w:pPr>
              <w:snapToGrid w:val="0"/>
              <w:jc w:val="both"/>
              <w:rPr>
                <w:color w:val="000000"/>
                <w:sz w:val="16"/>
                <w:szCs w:val="14"/>
              </w:rPr>
            </w:pPr>
            <w:r w:rsidRPr="00104D62">
              <w:rPr>
                <w:color w:val="000000"/>
                <w:sz w:val="16"/>
                <w:szCs w:val="14"/>
              </w:rPr>
              <w:t>15.83</w:t>
            </w:r>
          </w:p>
        </w:tc>
        <w:tc>
          <w:tcPr>
            <w:tcW w:w="0" w:type="auto"/>
            <w:vMerge w:val="restart"/>
            <w:vAlign w:val="center"/>
          </w:tcPr>
          <w:p w:rsidR="007B5F7F" w:rsidRPr="00104D62" w:rsidRDefault="007B5F7F" w:rsidP="00104D62">
            <w:pPr>
              <w:snapToGrid w:val="0"/>
              <w:jc w:val="both"/>
              <w:rPr>
                <w:color w:val="000000"/>
                <w:sz w:val="16"/>
                <w:szCs w:val="14"/>
              </w:rPr>
            </w:pPr>
            <w:r w:rsidRPr="00104D62">
              <w:rPr>
                <w:color w:val="000000"/>
                <w:sz w:val="16"/>
                <w:szCs w:val="14"/>
              </w:rPr>
              <w:t>10.96</w:t>
            </w:r>
          </w:p>
        </w:tc>
        <w:tc>
          <w:tcPr>
            <w:tcW w:w="0" w:type="auto"/>
            <w:vMerge w:val="restart"/>
            <w:vAlign w:val="center"/>
          </w:tcPr>
          <w:p w:rsidR="007B5F7F" w:rsidRPr="00104D62" w:rsidRDefault="007B5F7F" w:rsidP="00104D62">
            <w:pPr>
              <w:snapToGrid w:val="0"/>
              <w:jc w:val="both"/>
              <w:rPr>
                <w:color w:val="000000"/>
                <w:sz w:val="16"/>
                <w:szCs w:val="14"/>
              </w:rPr>
            </w:pPr>
            <w:r w:rsidRPr="00104D62">
              <w:rPr>
                <w:color w:val="000000"/>
                <w:sz w:val="16"/>
                <w:szCs w:val="14"/>
              </w:rPr>
              <w:t>0.0001</w:t>
            </w:r>
          </w:p>
        </w:tc>
      </w:tr>
      <w:tr w:rsidR="007B5F7F" w:rsidRPr="00104D62" w:rsidTr="00104D62">
        <w:trPr>
          <w:jc w:val="center"/>
        </w:trPr>
        <w:tc>
          <w:tcPr>
            <w:tcW w:w="0" w:type="auto"/>
            <w:vMerge/>
            <w:vAlign w:val="center"/>
          </w:tcPr>
          <w:p w:rsidR="007B5F7F" w:rsidRPr="00104D62" w:rsidRDefault="007B5F7F" w:rsidP="00104D62">
            <w:pPr>
              <w:snapToGrid w:val="0"/>
              <w:jc w:val="both"/>
              <w:rPr>
                <w:b/>
                <w:bCs/>
                <w:color w:val="000000"/>
                <w:sz w:val="16"/>
                <w:szCs w:val="16"/>
              </w:rPr>
            </w:pPr>
          </w:p>
        </w:tc>
        <w:tc>
          <w:tcPr>
            <w:tcW w:w="0" w:type="auto"/>
            <w:vAlign w:val="center"/>
          </w:tcPr>
          <w:p w:rsidR="007B5F7F" w:rsidRPr="00104D62" w:rsidRDefault="007B5F7F" w:rsidP="00104D62">
            <w:pPr>
              <w:snapToGrid w:val="0"/>
              <w:jc w:val="both"/>
              <w:rPr>
                <w:b/>
                <w:bCs/>
                <w:color w:val="000000"/>
                <w:sz w:val="16"/>
                <w:szCs w:val="16"/>
              </w:rPr>
            </w:pPr>
            <w:r w:rsidRPr="00104D62">
              <w:rPr>
                <w:b/>
                <w:bCs/>
                <w:color w:val="000000"/>
                <w:sz w:val="16"/>
                <w:szCs w:val="16"/>
              </w:rPr>
              <w:t>Post</w:t>
            </w:r>
          </w:p>
        </w:tc>
        <w:tc>
          <w:tcPr>
            <w:tcW w:w="0" w:type="auto"/>
            <w:vAlign w:val="center"/>
          </w:tcPr>
          <w:p w:rsidR="007B5F7F" w:rsidRPr="00104D62" w:rsidRDefault="007B5F7F" w:rsidP="00104D62">
            <w:pPr>
              <w:snapToGrid w:val="0"/>
              <w:jc w:val="both"/>
              <w:rPr>
                <w:b/>
                <w:bCs/>
                <w:color w:val="000000"/>
                <w:sz w:val="16"/>
                <w:szCs w:val="16"/>
              </w:rPr>
            </w:pPr>
            <w:r w:rsidRPr="00104D62">
              <w:rPr>
                <w:color w:val="000000"/>
                <w:sz w:val="16"/>
                <w:szCs w:val="16"/>
              </w:rPr>
              <w:t>37.03±4.45</w:t>
            </w:r>
          </w:p>
        </w:tc>
        <w:tc>
          <w:tcPr>
            <w:tcW w:w="0" w:type="auto"/>
            <w:vMerge/>
            <w:vAlign w:val="center"/>
          </w:tcPr>
          <w:p w:rsidR="007B5F7F" w:rsidRPr="00104D62" w:rsidRDefault="007B5F7F" w:rsidP="00104D62">
            <w:pPr>
              <w:snapToGrid w:val="0"/>
              <w:jc w:val="both"/>
              <w:rPr>
                <w:b/>
                <w:bCs/>
                <w:color w:val="000000"/>
                <w:sz w:val="16"/>
                <w:szCs w:val="16"/>
              </w:rPr>
            </w:pPr>
          </w:p>
        </w:tc>
        <w:tc>
          <w:tcPr>
            <w:tcW w:w="0" w:type="auto"/>
            <w:vMerge/>
            <w:vAlign w:val="center"/>
          </w:tcPr>
          <w:p w:rsidR="007B5F7F" w:rsidRPr="00104D62" w:rsidRDefault="007B5F7F" w:rsidP="00104D62">
            <w:pPr>
              <w:snapToGrid w:val="0"/>
              <w:jc w:val="both"/>
              <w:rPr>
                <w:b/>
                <w:bCs/>
                <w:color w:val="000000"/>
                <w:sz w:val="16"/>
                <w:szCs w:val="16"/>
              </w:rPr>
            </w:pPr>
          </w:p>
        </w:tc>
        <w:tc>
          <w:tcPr>
            <w:tcW w:w="0" w:type="auto"/>
            <w:vMerge/>
            <w:vAlign w:val="center"/>
          </w:tcPr>
          <w:p w:rsidR="007B5F7F" w:rsidRPr="00104D62" w:rsidRDefault="007B5F7F" w:rsidP="00104D62">
            <w:pPr>
              <w:snapToGrid w:val="0"/>
              <w:jc w:val="both"/>
              <w:rPr>
                <w:b/>
                <w:bCs/>
                <w:color w:val="000000"/>
                <w:sz w:val="16"/>
                <w:szCs w:val="16"/>
              </w:rPr>
            </w:pPr>
          </w:p>
        </w:tc>
      </w:tr>
    </w:tbl>
    <w:p w:rsidR="00CE680C" w:rsidRPr="00104D62" w:rsidRDefault="00CE680C" w:rsidP="00104D62">
      <w:pPr>
        <w:snapToGrid w:val="0"/>
        <w:jc w:val="both"/>
        <w:rPr>
          <w:sz w:val="18"/>
          <w:szCs w:val="18"/>
        </w:rPr>
      </w:pPr>
      <w:r w:rsidRPr="00104D62">
        <w:rPr>
          <w:sz w:val="18"/>
          <w:szCs w:val="18"/>
        </w:rPr>
        <w:t>SD: standard deviation, P: probability</w:t>
      </w:r>
    </w:p>
    <w:p w:rsidR="00CE680C" w:rsidRDefault="00CE680C" w:rsidP="00104D62">
      <w:pPr>
        <w:snapToGrid w:val="0"/>
        <w:jc w:val="both"/>
        <w:rPr>
          <w:b/>
          <w:bCs/>
          <w:sz w:val="20"/>
          <w:szCs w:val="20"/>
          <w:lang w:eastAsia="zh-CN"/>
        </w:rPr>
      </w:pPr>
    </w:p>
    <w:p w:rsidR="00104D62" w:rsidRPr="00927ED7" w:rsidRDefault="00104D62" w:rsidP="00927ED7">
      <w:pPr>
        <w:snapToGrid w:val="0"/>
        <w:jc w:val="center"/>
        <w:rPr>
          <w:sz w:val="18"/>
          <w:szCs w:val="18"/>
        </w:rPr>
      </w:pPr>
      <w:r w:rsidRPr="00927ED7">
        <w:rPr>
          <w:sz w:val="18"/>
          <w:szCs w:val="18"/>
        </w:rPr>
        <w:t>Table (5):</w:t>
      </w:r>
      <w:proofErr w:type="spellStart"/>
      <w:r w:rsidRPr="00927ED7">
        <w:rPr>
          <w:sz w:val="18"/>
          <w:szCs w:val="18"/>
        </w:rPr>
        <w:t>phospholipase</w:t>
      </w:r>
      <w:proofErr w:type="spellEnd"/>
      <w:r w:rsidRPr="00927ED7">
        <w:rPr>
          <w:sz w:val="18"/>
          <w:szCs w:val="18"/>
        </w:rPr>
        <w:t xml:space="preserve"> A2 level pre and post the protocol.</w:t>
      </w: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242"/>
        <w:gridCol w:w="567"/>
        <w:gridCol w:w="999"/>
        <w:gridCol w:w="496"/>
        <w:gridCol w:w="576"/>
        <w:gridCol w:w="656"/>
      </w:tblGrid>
      <w:tr w:rsidR="00104D62" w:rsidRPr="00927ED7" w:rsidTr="001A68BD">
        <w:trPr>
          <w:cantSplit/>
          <w:trHeight w:val="1165"/>
          <w:jc w:val="center"/>
        </w:trPr>
        <w:tc>
          <w:tcPr>
            <w:tcW w:w="1809" w:type="dxa"/>
            <w:gridSpan w:val="2"/>
            <w:tcBorders>
              <w:right w:val="single" w:sz="4" w:space="0" w:color="auto"/>
            </w:tcBorders>
            <w:vAlign w:val="center"/>
          </w:tcPr>
          <w:p w:rsidR="00104D62" w:rsidRPr="00927ED7" w:rsidRDefault="00104D62" w:rsidP="00927ED7">
            <w:pPr>
              <w:snapToGrid w:val="0"/>
              <w:jc w:val="center"/>
              <w:rPr>
                <w:b/>
                <w:bCs/>
                <w:color w:val="000000"/>
                <w:sz w:val="16"/>
                <w:szCs w:val="16"/>
              </w:rPr>
            </w:pPr>
            <w:r w:rsidRPr="00927ED7">
              <w:rPr>
                <w:b/>
                <w:bCs/>
                <w:color w:val="000000"/>
                <w:sz w:val="16"/>
                <w:szCs w:val="16"/>
              </w:rPr>
              <w:t>Item</w:t>
            </w:r>
          </w:p>
        </w:tc>
        <w:tc>
          <w:tcPr>
            <w:tcW w:w="999" w:type="dxa"/>
            <w:tcBorders>
              <w:left w:val="single" w:sz="4" w:space="0" w:color="auto"/>
            </w:tcBorders>
            <w:vAlign w:val="center"/>
          </w:tcPr>
          <w:p w:rsidR="00104D62" w:rsidRPr="00927ED7" w:rsidRDefault="00104D62" w:rsidP="00927ED7">
            <w:pPr>
              <w:snapToGrid w:val="0"/>
              <w:jc w:val="center"/>
              <w:rPr>
                <w:b/>
                <w:bCs/>
                <w:color w:val="000000"/>
                <w:sz w:val="16"/>
                <w:szCs w:val="16"/>
              </w:rPr>
            </w:pPr>
            <w:proofErr w:type="spellStart"/>
            <w:r w:rsidRPr="00927ED7">
              <w:rPr>
                <w:b/>
                <w:bCs/>
                <w:color w:val="000000"/>
                <w:sz w:val="16"/>
                <w:szCs w:val="16"/>
              </w:rPr>
              <w:t>Mean±SD</w:t>
            </w:r>
            <w:proofErr w:type="spellEnd"/>
          </w:p>
        </w:tc>
        <w:tc>
          <w:tcPr>
            <w:tcW w:w="0" w:type="auto"/>
            <w:textDirection w:val="btLr"/>
            <w:vAlign w:val="center"/>
          </w:tcPr>
          <w:p w:rsidR="00104D62" w:rsidRPr="00927ED7" w:rsidRDefault="00104D62" w:rsidP="00927ED7">
            <w:pPr>
              <w:snapToGrid w:val="0"/>
              <w:jc w:val="center"/>
              <w:rPr>
                <w:b/>
                <w:bCs/>
                <w:color w:val="000000"/>
                <w:sz w:val="16"/>
                <w:szCs w:val="16"/>
              </w:rPr>
            </w:pPr>
            <w:r w:rsidRPr="00927ED7">
              <w:rPr>
                <w:b/>
                <w:bCs/>
                <w:color w:val="000000"/>
                <w:sz w:val="16"/>
                <w:szCs w:val="16"/>
              </w:rPr>
              <w:t>% of improvement</w:t>
            </w:r>
          </w:p>
        </w:tc>
        <w:tc>
          <w:tcPr>
            <w:tcW w:w="0" w:type="auto"/>
            <w:textDirection w:val="btLr"/>
            <w:vAlign w:val="center"/>
          </w:tcPr>
          <w:p w:rsidR="00104D62" w:rsidRPr="00927ED7" w:rsidRDefault="00104D62" w:rsidP="00927ED7">
            <w:pPr>
              <w:snapToGrid w:val="0"/>
              <w:jc w:val="center"/>
              <w:rPr>
                <w:b/>
                <w:bCs/>
                <w:color w:val="000000"/>
                <w:sz w:val="16"/>
                <w:szCs w:val="16"/>
              </w:rPr>
            </w:pPr>
            <w:r w:rsidRPr="00927ED7">
              <w:rPr>
                <w:b/>
                <w:bCs/>
                <w:color w:val="000000"/>
                <w:sz w:val="16"/>
                <w:szCs w:val="16"/>
              </w:rPr>
              <w:t>t-value</w:t>
            </w:r>
          </w:p>
        </w:tc>
        <w:tc>
          <w:tcPr>
            <w:tcW w:w="0" w:type="auto"/>
            <w:textDirection w:val="btLr"/>
            <w:vAlign w:val="center"/>
          </w:tcPr>
          <w:p w:rsidR="00104D62" w:rsidRPr="00927ED7" w:rsidRDefault="00104D62" w:rsidP="00927ED7">
            <w:pPr>
              <w:snapToGrid w:val="0"/>
              <w:jc w:val="center"/>
              <w:rPr>
                <w:b/>
                <w:bCs/>
                <w:color w:val="000000"/>
                <w:sz w:val="16"/>
                <w:szCs w:val="16"/>
              </w:rPr>
            </w:pPr>
            <w:r w:rsidRPr="00927ED7">
              <w:rPr>
                <w:b/>
                <w:bCs/>
                <w:color w:val="000000"/>
                <w:sz w:val="16"/>
                <w:szCs w:val="16"/>
              </w:rPr>
              <w:t>P-value</w:t>
            </w:r>
          </w:p>
        </w:tc>
      </w:tr>
      <w:tr w:rsidR="00104D62" w:rsidRPr="00927ED7" w:rsidTr="001A68BD">
        <w:trPr>
          <w:jc w:val="center"/>
        </w:trPr>
        <w:tc>
          <w:tcPr>
            <w:tcW w:w="1242" w:type="dxa"/>
            <w:vMerge w:val="restart"/>
            <w:vAlign w:val="center"/>
          </w:tcPr>
          <w:p w:rsidR="00104D62" w:rsidRPr="00927ED7" w:rsidRDefault="00104D62" w:rsidP="00927ED7">
            <w:pPr>
              <w:snapToGrid w:val="0"/>
              <w:jc w:val="both"/>
              <w:rPr>
                <w:b/>
                <w:bCs/>
                <w:color w:val="000000"/>
                <w:sz w:val="16"/>
                <w:szCs w:val="16"/>
              </w:rPr>
            </w:pPr>
            <w:proofErr w:type="spellStart"/>
            <w:r w:rsidRPr="00927ED7">
              <w:rPr>
                <w:color w:val="000000"/>
                <w:sz w:val="16"/>
                <w:szCs w:val="16"/>
              </w:rPr>
              <w:t>P</w:t>
            </w:r>
            <w:r w:rsidRPr="00927ED7">
              <w:rPr>
                <w:b/>
                <w:bCs/>
                <w:color w:val="000000"/>
                <w:sz w:val="16"/>
                <w:szCs w:val="16"/>
              </w:rPr>
              <w:t>hospholipase</w:t>
            </w:r>
            <w:proofErr w:type="spellEnd"/>
            <w:r w:rsidRPr="00927ED7">
              <w:rPr>
                <w:b/>
                <w:bCs/>
                <w:color w:val="000000"/>
                <w:sz w:val="16"/>
                <w:szCs w:val="16"/>
              </w:rPr>
              <w:t xml:space="preserve"> A2 </w:t>
            </w:r>
            <w:r w:rsidRPr="00927ED7">
              <w:rPr>
                <w:color w:val="000000"/>
                <w:sz w:val="16"/>
                <w:szCs w:val="16"/>
              </w:rPr>
              <w:t>(</w:t>
            </w:r>
            <w:proofErr w:type="spellStart"/>
            <w:r w:rsidRPr="00927ED7">
              <w:rPr>
                <w:color w:val="000000"/>
                <w:sz w:val="16"/>
                <w:szCs w:val="16"/>
              </w:rPr>
              <w:t>ug</w:t>
            </w:r>
            <w:proofErr w:type="spellEnd"/>
            <w:r w:rsidRPr="00927ED7">
              <w:rPr>
                <w:color w:val="000000"/>
                <w:sz w:val="16"/>
                <w:szCs w:val="16"/>
              </w:rPr>
              <w:t>/L)</w:t>
            </w:r>
          </w:p>
        </w:tc>
        <w:tc>
          <w:tcPr>
            <w:tcW w:w="567" w:type="dxa"/>
            <w:tcBorders>
              <w:right w:val="single" w:sz="4" w:space="0" w:color="auto"/>
            </w:tcBorders>
            <w:vAlign w:val="center"/>
          </w:tcPr>
          <w:p w:rsidR="00104D62" w:rsidRPr="00927ED7" w:rsidRDefault="00104D62" w:rsidP="00927ED7">
            <w:pPr>
              <w:snapToGrid w:val="0"/>
              <w:jc w:val="both"/>
              <w:rPr>
                <w:b/>
                <w:bCs/>
                <w:color w:val="000000"/>
                <w:sz w:val="16"/>
                <w:szCs w:val="16"/>
              </w:rPr>
            </w:pPr>
            <w:r w:rsidRPr="00927ED7">
              <w:rPr>
                <w:b/>
                <w:bCs/>
                <w:color w:val="000000"/>
                <w:sz w:val="16"/>
                <w:szCs w:val="16"/>
              </w:rPr>
              <w:t>Pre</w:t>
            </w:r>
          </w:p>
        </w:tc>
        <w:tc>
          <w:tcPr>
            <w:tcW w:w="999" w:type="dxa"/>
            <w:tcBorders>
              <w:left w:val="single" w:sz="4" w:space="0" w:color="auto"/>
            </w:tcBorders>
            <w:vAlign w:val="center"/>
          </w:tcPr>
          <w:p w:rsidR="00104D62" w:rsidRPr="00927ED7" w:rsidRDefault="00104D62" w:rsidP="00927ED7">
            <w:pPr>
              <w:snapToGrid w:val="0"/>
              <w:jc w:val="both"/>
              <w:rPr>
                <w:b/>
                <w:bCs/>
                <w:color w:val="000000"/>
                <w:sz w:val="16"/>
                <w:szCs w:val="16"/>
              </w:rPr>
            </w:pPr>
            <w:r w:rsidRPr="00927ED7">
              <w:rPr>
                <w:color w:val="000000"/>
                <w:sz w:val="16"/>
                <w:szCs w:val="16"/>
              </w:rPr>
              <w:t>24.63± 2.74</w:t>
            </w:r>
          </w:p>
        </w:tc>
        <w:tc>
          <w:tcPr>
            <w:tcW w:w="0" w:type="auto"/>
            <w:vMerge w:val="restart"/>
            <w:vAlign w:val="center"/>
          </w:tcPr>
          <w:p w:rsidR="00104D62" w:rsidRPr="00927ED7" w:rsidRDefault="00104D62" w:rsidP="00927ED7">
            <w:pPr>
              <w:snapToGrid w:val="0"/>
              <w:jc w:val="both"/>
              <w:rPr>
                <w:b/>
                <w:bCs/>
                <w:color w:val="000000"/>
                <w:sz w:val="16"/>
                <w:szCs w:val="16"/>
              </w:rPr>
            </w:pPr>
            <w:r w:rsidRPr="00927ED7">
              <w:rPr>
                <w:b/>
                <w:bCs/>
                <w:color w:val="000000"/>
                <w:sz w:val="16"/>
                <w:szCs w:val="16"/>
              </w:rPr>
              <w:t>6.21</w:t>
            </w:r>
          </w:p>
        </w:tc>
        <w:tc>
          <w:tcPr>
            <w:tcW w:w="0" w:type="auto"/>
            <w:vMerge w:val="restart"/>
            <w:vAlign w:val="center"/>
          </w:tcPr>
          <w:p w:rsidR="00104D62" w:rsidRPr="00927ED7" w:rsidRDefault="00104D62" w:rsidP="00927ED7">
            <w:pPr>
              <w:snapToGrid w:val="0"/>
              <w:jc w:val="both"/>
              <w:rPr>
                <w:b/>
                <w:bCs/>
                <w:color w:val="000000"/>
                <w:sz w:val="16"/>
                <w:szCs w:val="16"/>
              </w:rPr>
            </w:pPr>
            <w:r w:rsidRPr="00927ED7">
              <w:rPr>
                <w:b/>
                <w:bCs/>
                <w:color w:val="000000"/>
                <w:sz w:val="16"/>
                <w:szCs w:val="16"/>
              </w:rPr>
              <w:t>10.25</w:t>
            </w:r>
          </w:p>
        </w:tc>
        <w:tc>
          <w:tcPr>
            <w:tcW w:w="0" w:type="auto"/>
            <w:vMerge w:val="restart"/>
            <w:vAlign w:val="center"/>
          </w:tcPr>
          <w:p w:rsidR="00104D62" w:rsidRPr="00927ED7" w:rsidRDefault="00104D62" w:rsidP="00927ED7">
            <w:pPr>
              <w:snapToGrid w:val="0"/>
              <w:jc w:val="both"/>
              <w:rPr>
                <w:b/>
                <w:bCs/>
                <w:color w:val="000000"/>
                <w:sz w:val="16"/>
                <w:szCs w:val="16"/>
              </w:rPr>
            </w:pPr>
            <w:r w:rsidRPr="00927ED7">
              <w:rPr>
                <w:b/>
                <w:bCs/>
                <w:color w:val="000000"/>
                <w:sz w:val="16"/>
                <w:szCs w:val="16"/>
              </w:rPr>
              <w:t>0.0001</w:t>
            </w:r>
          </w:p>
        </w:tc>
      </w:tr>
      <w:tr w:rsidR="00104D62" w:rsidRPr="00927ED7" w:rsidTr="001A68BD">
        <w:trPr>
          <w:trHeight w:val="377"/>
          <w:jc w:val="center"/>
        </w:trPr>
        <w:tc>
          <w:tcPr>
            <w:tcW w:w="1242" w:type="dxa"/>
            <w:vMerge/>
            <w:vAlign w:val="center"/>
          </w:tcPr>
          <w:p w:rsidR="00104D62" w:rsidRPr="00927ED7" w:rsidRDefault="00104D62" w:rsidP="00927ED7">
            <w:pPr>
              <w:snapToGrid w:val="0"/>
              <w:jc w:val="both"/>
              <w:rPr>
                <w:b/>
                <w:bCs/>
                <w:color w:val="000000"/>
                <w:sz w:val="16"/>
                <w:szCs w:val="16"/>
              </w:rPr>
            </w:pPr>
          </w:p>
        </w:tc>
        <w:tc>
          <w:tcPr>
            <w:tcW w:w="567" w:type="dxa"/>
            <w:tcBorders>
              <w:right w:val="single" w:sz="4" w:space="0" w:color="auto"/>
            </w:tcBorders>
            <w:vAlign w:val="center"/>
          </w:tcPr>
          <w:p w:rsidR="00104D62" w:rsidRPr="00927ED7" w:rsidRDefault="00104D62" w:rsidP="00927ED7">
            <w:pPr>
              <w:snapToGrid w:val="0"/>
              <w:jc w:val="both"/>
              <w:rPr>
                <w:b/>
                <w:bCs/>
                <w:color w:val="000000"/>
                <w:sz w:val="16"/>
                <w:szCs w:val="16"/>
              </w:rPr>
            </w:pPr>
            <w:r w:rsidRPr="00927ED7">
              <w:rPr>
                <w:b/>
                <w:bCs/>
                <w:color w:val="000000"/>
                <w:sz w:val="16"/>
                <w:szCs w:val="16"/>
              </w:rPr>
              <w:t>Post</w:t>
            </w:r>
          </w:p>
        </w:tc>
        <w:tc>
          <w:tcPr>
            <w:tcW w:w="999" w:type="dxa"/>
            <w:tcBorders>
              <w:left w:val="single" w:sz="4" w:space="0" w:color="auto"/>
            </w:tcBorders>
            <w:vAlign w:val="center"/>
          </w:tcPr>
          <w:p w:rsidR="00104D62" w:rsidRPr="00927ED7" w:rsidRDefault="00104D62" w:rsidP="00927ED7">
            <w:pPr>
              <w:snapToGrid w:val="0"/>
              <w:jc w:val="both"/>
              <w:rPr>
                <w:b/>
                <w:bCs/>
                <w:color w:val="000000"/>
                <w:sz w:val="16"/>
                <w:szCs w:val="16"/>
              </w:rPr>
            </w:pPr>
            <w:r w:rsidRPr="00927ED7">
              <w:rPr>
                <w:color w:val="000000"/>
                <w:sz w:val="16"/>
                <w:szCs w:val="16"/>
              </w:rPr>
              <w:t>23.1±2.65</w:t>
            </w:r>
          </w:p>
        </w:tc>
        <w:tc>
          <w:tcPr>
            <w:tcW w:w="0" w:type="auto"/>
            <w:vMerge/>
            <w:vAlign w:val="center"/>
          </w:tcPr>
          <w:p w:rsidR="00104D62" w:rsidRPr="00927ED7" w:rsidRDefault="00104D62" w:rsidP="00927ED7">
            <w:pPr>
              <w:snapToGrid w:val="0"/>
              <w:jc w:val="both"/>
              <w:rPr>
                <w:b/>
                <w:bCs/>
                <w:color w:val="000000"/>
                <w:sz w:val="16"/>
                <w:szCs w:val="16"/>
              </w:rPr>
            </w:pPr>
          </w:p>
        </w:tc>
        <w:tc>
          <w:tcPr>
            <w:tcW w:w="0" w:type="auto"/>
            <w:vMerge/>
            <w:vAlign w:val="center"/>
          </w:tcPr>
          <w:p w:rsidR="00104D62" w:rsidRPr="00927ED7" w:rsidRDefault="00104D62" w:rsidP="00927ED7">
            <w:pPr>
              <w:snapToGrid w:val="0"/>
              <w:jc w:val="both"/>
              <w:rPr>
                <w:b/>
                <w:bCs/>
                <w:color w:val="000000"/>
                <w:sz w:val="16"/>
                <w:szCs w:val="16"/>
              </w:rPr>
            </w:pPr>
          </w:p>
        </w:tc>
        <w:tc>
          <w:tcPr>
            <w:tcW w:w="0" w:type="auto"/>
            <w:vMerge/>
            <w:vAlign w:val="center"/>
          </w:tcPr>
          <w:p w:rsidR="00104D62" w:rsidRPr="00927ED7" w:rsidRDefault="00104D62" w:rsidP="00927ED7">
            <w:pPr>
              <w:snapToGrid w:val="0"/>
              <w:jc w:val="both"/>
              <w:rPr>
                <w:b/>
                <w:bCs/>
                <w:color w:val="000000"/>
                <w:sz w:val="16"/>
                <w:szCs w:val="16"/>
              </w:rPr>
            </w:pPr>
          </w:p>
        </w:tc>
      </w:tr>
    </w:tbl>
    <w:p w:rsidR="00104D62" w:rsidRPr="00927ED7" w:rsidRDefault="00104D62" w:rsidP="00927ED7">
      <w:pPr>
        <w:snapToGrid w:val="0"/>
        <w:jc w:val="both"/>
        <w:rPr>
          <w:sz w:val="18"/>
          <w:szCs w:val="18"/>
        </w:rPr>
      </w:pPr>
      <w:r w:rsidRPr="00927ED7">
        <w:rPr>
          <w:sz w:val="18"/>
          <w:szCs w:val="18"/>
        </w:rPr>
        <w:t>SD: standard deviation, P: probability</w:t>
      </w:r>
    </w:p>
    <w:p w:rsidR="00104D62" w:rsidRDefault="00104D62" w:rsidP="00104D62">
      <w:pPr>
        <w:snapToGrid w:val="0"/>
        <w:jc w:val="both"/>
        <w:rPr>
          <w:b/>
          <w:bCs/>
          <w:sz w:val="20"/>
          <w:szCs w:val="20"/>
          <w:lang w:eastAsia="zh-CN"/>
        </w:rPr>
      </w:pPr>
    </w:p>
    <w:p w:rsidR="00927ED7" w:rsidRPr="00104D62" w:rsidRDefault="00927ED7" w:rsidP="00927ED7">
      <w:pPr>
        <w:snapToGrid w:val="0"/>
        <w:jc w:val="both"/>
        <w:rPr>
          <w:b/>
          <w:bCs/>
          <w:sz w:val="20"/>
          <w:szCs w:val="20"/>
        </w:rPr>
      </w:pPr>
      <w:r w:rsidRPr="00104D62">
        <w:rPr>
          <w:b/>
          <w:bCs/>
          <w:sz w:val="20"/>
          <w:szCs w:val="20"/>
        </w:rPr>
        <w:t>4-Phospholipase A2:</w:t>
      </w:r>
    </w:p>
    <w:p w:rsidR="00927ED7" w:rsidRPr="00104D62" w:rsidRDefault="00927ED7" w:rsidP="00927ED7">
      <w:pPr>
        <w:snapToGrid w:val="0"/>
        <w:ind w:firstLine="425"/>
        <w:jc w:val="both"/>
        <w:rPr>
          <w:sz w:val="20"/>
          <w:szCs w:val="20"/>
        </w:rPr>
      </w:pPr>
      <w:r w:rsidRPr="00104D62">
        <w:rPr>
          <w:sz w:val="20"/>
          <w:szCs w:val="20"/>
        </w:rPr>
        <w:t xml:space="preserve">There was a statistically significant decrease </w:t>
      </w:r>
      <w:r w:rsidR="00350BC3">
        <w:rPr>
          <w:sz w:val="20"/>
          <w:szCs w:val="20"/>
        </w:rPr>
        <w:t>d</w:t>
      </w:r>
      <w:r w:rsidRPr="00104D62">
        <w:rPr>
          <w:sz w:val="20"/>
          <w:szCs w:val="20"/>
        </w:rPr>
        <w:t xml:space="preserve">ifference in </w:t>
      </w:r>
      <w:proofErr w:type="spellStart"/>
      <w:r w:rsidRPr="00104D62">
        <w:rPr>
          <w:sz w:val="20"/>
          <w:szCs w:val="20"/>
        </w:rPr>
        <w:t>Phospholipase</w:t>
      </w:r>
      <w:proofErr w:type="spellEnd"/>
      <w:r w:rsidRPr="00104D62">
        <w:rPr>
          <w:sz w:val="20"/>
          <w:szCs w:val="20"/>
        </w:rPr>
        <w:t xml:space="preserve"> A2 between pre and post </w:t>
      </w:r>
      <w:r w:rsidRPr="00104D62">
        <w:rPr>
          <w:sz w:val="20"/>
          <w:szCs w:val="20"/>
        </w:rPr>
        <w:lastRenderedPageBreak/>
        <w:t>the protocol (from 24.63± 2.74 to 23.1±2.65) with P-value (0.0001), table (5) and figure (2).</w:t>
      </w:r>
    </w:p>
    <w:p w:rsidR="00104D62" w:rsidRDefault="00104D62" w:rsidP="00104D62">
      <w:pPr>
        <w:snapToGrid w:val="0"/>
        <w:jc w:val="center"/>
        <w:rPr>
          <w:sz w:val="20"/>
          <w:szCs w:val="20"/>
          <w:lang w:eastAsia="zh-CN"/>
        </w:rPr>
      </w:pPr>
    </w:p>
    <w:p w:rsidR="00104D62" w:rsidRPr="00104D62" w:rsidRDefault="00104D62" w:rsidP="00104D62">
      <w:pPr>
        <w:snapToGrid w:val="0"/>
        <w:jc w:val="center"/>
        <w:rPr>
          <w:b/>
          <w:bCs/>
          <w:sz w:val="20"/>
          <w:szCs w:val="20"/>
        </w:rPr>
      </w:pPr>
      <w:r w:rsidRPr="00104D62">
        <w:rPr>
          <w:noProof/>
          <w:sz w:val="20"/>
          <w:szCs w:val="20"/>
          <w:lang w:eastAsia="zh-CN"/>
        </w:rPr>
        <w:drawing>
          <wp:inline distT="0" distB="0" distL="0" distR="0">
            <wp:extent cx="2324100" cy="2886075"/>
            <wp:effectExtent l="0" t="0" r="0" b="0"/>
            <wp:docPr id="2"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04D62" w:rsidRPr="00927ED7" w:rsidRDefault="00104D62" w:rsidP="00104D62">
      <w:pPr>
        <w:snapToGrid w:val="0"/>
        <w:jc w:val="center"/>
        <w:rPr>
          <w:b/>
          <w:bCs/>
          <w:sz w:val="18"/>
          <w:szCs w:val="18"/>
        </w:rPr>
      </w:pPr>
      <w:r w:rsidRPr="00927ED7">
        <w:rPr>
          <w:sz w:val="18"/>
          <w:szCs w:val="18"/>
        </w:rPr>
        <w:t>Fig.(1): Lipid profile pre- and post- treatment</w:t>
      </w:r>
      <w:r w:rsidRPr="00927ED7">
        <w:rPr>
          <w:b/>
          <w:bCs/>
          <w:sz w:val="18"/>
          <w:szCs w:val="18"/>
        </w:rPr>
        <w:t>.</w:t>
      </w:r>
    </w:p>
    <w:p w:rsidR="00CE680C" w:rsidRPr="00927ED7" w:rsidRDefault="00CE680C" w:rsidP="00104D62">
      <w:pPr>
        <w:snapToGrid w:val="0"/>
        <w:ind w:firstLine="425"/>
        <w:jc w:val="both"/>
        <w:rPr>
          <w:sz w:val="18"/>
          <w:szCs w:val="18"/>
        </w:rPr>
      </w:pPr>
    </w:p>
    <w:p w:rsidR="00CE680C" w:rsidRDefault="005F52D0" w:rsidP="00104D62">
      <w:pPr>
        <w:snapToGrid w:val="0"/>
        <w:jc w:val="center"/>
        <w:rPr>
          <w:sz w:val="18"/>
          <w:szCs w:val="18"/>
          <w:lang w:eastAsia="zh-CN"/>
        </w:rPr>
      </w:pPr>
      <w:r w:rsidRPr="00927ED7">
        <w:rPr>
          <w:noProof/>
          <w:sz w:val="18"/>
          <w:szCs w:val="18"/>
          <w:lang w:eastAsia="zh-CN"/>
        </w:rPr>
        <w:drawing>
          <wp:inline distT="0" distB="0" distL="0" distR="0">
            <wp:extent cx="2743200" cy="1790700"/>
            <wp:effectExtent l="19050" t="0" r="19050" b="0"/>
            <wp:docPr id="18"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E680C" w:rsidRPr="00927ED7" w:rsidRDefault="00CE680C" w:rsidP="00927ED7">
      <w:pPr>
        <w:snapToGrid w:val="0"/>
        <w:jc w:val="both"/>
        <w:rPr>
          <w:b/>
          <w:bCs/>
          <w:sz w:val="18"/>
          <w:szCs w:val="18"/>
        </w:rPr>
      </w:pPr>
      <w:r w:rsidRPr="00927ED7">
        <w:rPr>
          <w:sz w:val="18"/>
          <w:szCs w:val="18"/>
        </w:rPr>
        <w:t xml:space="preserve">Fig.(2): </w:t>
      </w:r>
      <w:proofErr w:type="spellStart"/>
      <w:r w:rsidRPr="00927ED7">
        <w:rPr>
          <w:sz w:val="18"/>
          <w:szCs w:val="18"/>
        </w:rPr>
        <w:t>Phospholipase</w:t>
      </w:r>
      <w:proofErr w:type="spellEnd"/>
      <w:r w:rsidRPr="00927ED7">
        <w:rPr>
          <w:sz w:val="18"/>
          <w:szCs w:val="18"/>
        </w:rPr>
        <w:t xml:space="preserve"> A2 level pre- and post- treatment</w:t>
      </w:r>
      <w:r w:rsidRPr="00927ED7">
        <w:rPr>
          <w:b/>
          <w:bCs/>
          <w:sz w:val="18"/>
          <w:szCs w:val="18"/>
        </w:rPr>
        <w:t>.</w:t>
      </w:r>
    </w:p>
    <w:p w:rsidR="00CE680C" w:rsidRPr="00927ED7" w:rsidRDefault="00CE680C" w:rsidP="00104D62">
      <w:pPr>
        <w:snapToGrid w:val="0"/>
        <w:ind w:firstLine="425"/>
        <w:jc w:val="both"/>
        <w:rPr>
          <w:sz w:val="18"/>
          <w:szCs w:val="18"/>
        </w:rPr>
      </w:pPr>
    </w:p>
    <w:p w:rsidR="00CE680C" w:rsidRPr="00927ED7" w:rsidRDefault="005F52D0" w:rsidP="00104D62">
      <w:pPr>
        <w:snapToGrid w:val="0"/>
        <w:jc w:val="center"/>
        <w:rPr>
          <w:sz w:val="18"/>
          <w:szCs w:val="18"/>
        </w:rPr>
      </w:pPr>
      <w:r w:rsidRPr="00927ED7">
        <w:rPr>
          <w:noProof/>
          <w:sz w:val="18"/>
          <w:szCs w:val="18"/>
          <w:lang w:eastAsia="zh-CN"/>
        </w:rPr>
        <w:drawing>
          <wp:inline distT="0" distB="0" distL="0" distR="0">
            <wp:extent cx="2619375" cy="2000250"/>
            <wp:effectExtent l="0" t="0" r="0" b="0"/>
            <wp:docPr id="2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E680C" w:rsidRPr="00927ED7" w:rsidRDefault="00CE680C" w:rsidP="00927ED7">
      <w:pPr>
        <w:snapToGrid w:val="0"/>
        <w:jc w:val="both"/>
        <w:rPr>
          <w:b/>
          <w:bCs/>
          <w:sz w:val="18"/>
          <w:szCs w:val="18"/>
        </w:rPr>
      </w:pPr>
      <w:r w:rsidRPr="00927ED7">
        <w:rPr>
          <w:sz w:val="18"/>
          <w:szCs w:val="18"/>
        </w:rPr>
        <w:t xml:space="preserve">Fig.(3): Number of cases with LDL </w:t>
      </w:r>
      <w:r w:rsidR="007B5F7F" w:rsidRPr="00927ED7">
        <w:rPr>
          <w:sz w:val="18"/>
          <w:szCs w:val="18"/>
          <w:u w:val="single"/>
        </w:rPr>
        <w:t>&gt;</w:t>
      </w:r>
      <w:r w:rsidRPr="00927ED7">
        <w:rPr>
          <w:sz w:val="18"/>
          <w:szCs w:val="18"/>
        </w:rPr>
        <w:t xml:space="preserve"> and </w:t>
      </w:r>
      <w:r w:rsidR="007B5F7F" w:rsidRPr="00927ED7">
        <w:rPr>
          <w:sz w:val="18"/>
          <w:szCs w:val="18"/>
        </w:rPr>
        <w:t>&lt;</w:t>
      </w:r>
      <w:r w:rsidRPr="00927ED7">
        <w:rPr>
          <w:sz w:val="18"/>
          <w:szCs w:val="18"/>
        </w:rPr>
        <w:t>130 mg/dl pre- and post- treatment</w:t>
      </w:r>
      <w:r w:rsidRPr="00927ED7">
        <w:rPr>
          <w:b/>
          <w:bCs/>
          <w:sz w:val="18"/>
          <w:szCs w:val="18"/>
        </w:rPr>
        <w:t>.</w:t>
      </w:r>
    </w:p>
    <w:p w:rsidR="00471E57" w:rsidRPr="00104D62" w:rsidRDefault="00471E57" w:rsidP="00104D62">
      <w:pPr>
        <w:snapToGrid w:val="0"/>
        <w:jc w:val="both"/>
        <w:rPr>
          <w:sz w:val="20"/>
          <w:szCs w:val="20"/>
        </w:rPr>
      </w:pPr>
    </w:p>
    <w:p w:rsidR="00927ED7" w:rsidRPr="00104D62" w:rsidRDefault="00927ED7" w:rsidP="00927ED7">
      <w:pPr>
        <w:snapToGrid w:val="0"/>
        <w:ind w:firstLine="425"/>
        <w:jc w:val="both"/>
        <w:rPr>
          <w:sz w:val="20"/>
          <w:szCs w:val="20"/>
        </w:rPr>
      </w:pPr>
      <w:r w:rsidRPr="00104D62">
        <w:rPr>
          <w:sz w:val="20"/>
          <w:szCs w:val="20"/>
        </w:rPr>
        <w:lastRenderedPageBreak/>
        <w:t>The data in Fig.(3) represented the number of patients with LDL more and less than 130 mg/dl pre and post treatment. Pre treatment the number of cases with LDL less than 130 mg/dl was 5 (16.67%)</w:t>
      </w:r>
      <w:r w:rsidR="001A68BD">
        <w:rPr>
          <w:sz w:val="20"/>
          <w:szCs w:val="20"/>
        </w:rPr>
        <w:t xml:space="preserve"> </w:t>
      </w:r>
      <w:r w:rsidRPr="00104D62">
        <w:rPr>
          <w:sz w:val="20"/>
          <w:szCs w:val="20"/>
        </w:rPr>
        <w:t>and the numbers of cases with LDL more than 130 mg/dl was 25 (83.33%)</w:t>
      </w:r>
      <w:r w:rsidR="001A68BD">
        <w:rPr>
          <w:sz w:val="20"/>
          <w:szCs w:val="20"/>
        </w:rPr>
        <w:t>.</w:t>
      </w:r>
      <w:r w:rsidRPr="00104D62">
        <w:rPr>
          <w:sz w:val="20"/>
          <w:szCs w:val="20"/>
        </w:rPr>
        <w:t xml:space="preserve"> Post treatment the number of cases with LDL less than 130 mg/dl was 11 (36.67%)</w:t>
      </w:r>
      <w:r w:rsidR="001A68BD">
        <w:rPr>
          <w:sz w:val="20"/>
          <w:szCs w:val="20"/>
        </w:rPr>
        <w:t xml:space="preserve"> </w:t>
      </w:r>
      <w:r w:rsidRPr="00104D62">
        <w:rPr>
          <w:sz w:val="20"/>
          <w:szCs w:val="20"/>
        </w:rPr>
        <w:t>and the numbers of cases with LDL more than 130 mg/dl was 19 (63.33%).</w:t>
      </w:r>
    </w:p>
    <w:p w:rsidR="00927ED7" w:rsidRDefault="00927ED7" w:rsidP="00104D62">
      <w:pPr>
        <w:snapToGrid w:val="0"/>
        <w:jc w:val="both"/>
        <w:rPr>
          <w:b/>
          <w:sz w:val="20"/>
          <w:szCs w:val="20"/>
          <w:lang w:eastAsia="zh-CN"/>
        </w:rPr>
      </w:pPr>
    </w:p>
    <w:p w:rsidR="00471E57" w:rsidRPr="00104D62" w:rsidRDefault="00350BC3" w:rsidP="00104D62">
      <w:pPr>
        <w:snapToGrid w:val="0"/>
        <w:jc w:val="both"/>
        <w:rPr>
          <w:b/>
          <w:sz w:val="20"/>
          <w:szCs w:val="20"/>
        </w:rPr>
      </w:pPr>
      <w:r>
        <w:rPr>
          <w:b/>
          <w:sz w:val="20"/>
          <w:szCs w:val="20"/>
        </w:rPr>
        <w:t>4. Discussion</w:t>
      </w:r>
    </w:p>
    <w:p w:rsidR="00EC7F71" w:rsidRPr="00104D62" w:rsidRDefault="00EC7F71" w:rsidP="00104D62">
      <w:pPr>
        <w:snapToGrid w:val="0"/>
        <w:ind w:firstLine="425"/>
        <w:jc w:val="both"/>
        <w:rPr>
          <w:sz w:val="20"/>
          <w:szCs w:val="20"/>
        </w:rPr>
      </w:pPr>
      <w:r w:rsidRPr="00104D62">
        <w:rPr>
          <w:sz w:val="20"/>
          <w:szCs w:val="20"/>
        </w:rPr>
        <w:t>Coronary artery disease is the leading cause of morbidity and mortality worldwide. The identification of patients at risk for coronary events and those in the early stages of atherosclerosis is essential for primary and secondary prevention. Coronary endothelial dysfunction can be considered a marker for early atherosclerosis</w:t>
      </w:r>
      <w:r w:rsidR="00224111" w:rsidRPr="00224111">
        <w:rPr>
          <w:sz w:val="20"/>
          <w:szCs w:val="20"/>
          <w:vertAlign w:val="superscript"/>
        </w:rPr>
        <w:fldChar w:fldCharType="begin"/>
      </w:r>
      <w:r w:rsidRPr="00104D62">
        <w:rPr>
          <w:sz w:val="20"/>
          <w:szCs w:val="20"/>
          <w:vertAlign w:val="superscript"/>
        </w:rPr>
        <w:instrText xml:space="preserve"> ADDIN EN.CITE &lt;EndNote&gt;&lt;Cite&gt;&lt;Author&gt;Tselepis&lt;/Author&gt;&lt;Year&gt;2002&lt;/Year&gt;&lt;RecNum&gt;17&lt;/RecNum&gt;&lt;DisplayText&gt;&lt;style face="superscript"&gt;12&lt;/style&gt;&lt;/DisplayText&gt;&lt;record&gt;&lt;rec-number&gt;17&lt;/rec-number&gt;&lt;foreign-keys&gt;&lt;key app="EN" db-id="59saer2t2sw2f8es2e9xwascd599statprpx" timestamp="1426665052"&gt;17&lt;/key&gt;&lt;/foreign-keys&gt;&lt;ref-type name="Journal Article"&gt;17&lt;/ref-type&gt;&lt;contributors&gt;&lt;authors&gt;&lt;author&gt;Tselepis, A. D.&lt;/author&gt;&lt;author&gt;John Chapman, M.&lt;/author&gt;&lt;/authors&gt;&lt;/contributors&gt;&lt;auth-address&gt;Department of Chemistry, University of Ioannina, 45110, Ioannina, Greece.&lt;/auth-address&gt;&lt;titles&gt;&lt;title&gt;Inflammation, bioactive lipids and atherosclerosis: potential roles of a lipoprotein-associated phospholipase A2, platelet activating factor-acetylhydrolase&lt;/title&gt;&lt;secondary-title&gt;Atheroscler Suppl&lt;/secondary-title&gt;&lt;alt-title&gt;Atherosclerosis. Supplements&lt;/alt-title&gt;&lt;/titles&gt;&lt;periodical&gt;&lt;full-title&gt;Atheroscler Suppl&lt;/full-title&gt;&lt;abbr-1&gt;Atherosclerosis. Supplements&lt;/abbr-1&gt;&lt;/periodical&gt;&lt;alt-periodical&gt;&lt;full-title&gt;Atheroscler Suppl&lt;/full-title&gt;&lt;abbr-1&gt;Atherosclerosis. Supplements&lt;/abbr-1&gt;&lt;/alt-periodical&gt;&lt;pages&gt;57-68&lt;/pages&gt;&lt;volume&gt;3&lt;/volume&gt;&lt;number&gt;4&lt;/number&gt;&lt;keywords&gt;&lt;keyword&gt;1-Alkyl-2-acetylglycerophosphocholine Esterase&lt;/keyword&gt;&lt;keyword&gt;Arteriosclerosis/*enzymology/*physiopathology&lt;/keyword&gt;&lt;keyword&gt;Humans&lt;/keyword&gt;&lt;keyword&gt;Inflammation/*physiopathology&lt;/keyword&gt;&lt;keyword&gt;Lipids/*physiology&lt;/keyword&gt;&lt;keyword&gt;Phospholipases A/*physiology&lt;/keyword&gt;&lt;keyword&gt;Phospholipases A2&lt;/keyword&gt;&lt;keyword&gt;Platelet Activating Factor/*physiology&lt;/keyword&gt;&lt;/keywords&gt;&lt;dates&gt;&lt;year&gt;2002&lt;/year&gt;&lt;pub-dates&gt;&lt;date&gt;Dec&lt;/date&gt;&lt;/pub-dates&gt;&lt;/dates&gt;&lt;isbn&gt;1567-5688 (Print)&amp;#xD;1567-5688 (Linking)&lt;/isbn&gt;&lt;accession-num&gt;12573364&lt;/accession-num&gt;&lt;urls&gt;&lt;related-urls&gt;&lt;url&gt;http://www.ncbi.nlm.nih.gov/pubmed/12573364&lt;/url&gt;&lt;/related-urls&gt;&lt;/urls&gt;&lt;/record&gt;&lt;/Cite&gt;&lt;/EndNote&gt;</w:instrText>
      </w:r>
      <w:r w:rsidR="00224111" w:rsidRPr="00224111">
        <w:rPr>
          <w:sz w:val="20"/>
          <w:szCs w:val="20"/>
          <w:vertAlign w:val="superscript"/>
        </w:rPr>
        <w:fldChar w:fldCharType="separate"/>
      </w:r>
      <w:r w:rsidRPr="00104D62">
        <w:rPr>
          <w:sz w:val="20"/>
          <w:szCs w:val="20"/>
          <w:vertAlign w:val="superscript"/>
        </w:rPr>
        <w:t>12</w:t>
      </w:r>
      <w:r w:rsidR="00224111" w:rsidRPr="00104D62">
        <w:rPr>
          <w:sz w:val="20"/>
          <w:szCs w:val="20"/>
        </w:rPr>
        <w:fldChar w:fldCharType="end"/>
      </w:r>
      <w:r w:rsidRPr="00104D62">
        <w:rPr>
          <w:b/>
          <w:bCs/>
          <w:sz w:val="20"/>
          <w:szCs w:val="20"/>
        </w:rPr>
        <w:t xml:space="preserve"> </w:t>
      </w:r>
      <w:r w:rsidRPr="00104D62">
        <w:rPr>
          <w:sz w:val="20"/>
          <w:szCs w:val="20"/>
        </w:rPr>
        <w:t>and has been shown to be associated with an increased risk of ischemic cardiac events and stroke</w:t>
      </w:r>
      <w:r w:rsidR="00224111" w:rsidRPr="00104D62">
        <w:rPr>
          <w:sz w:val="20"/>
          <w:szCs w:val="20"/>
        </w:rPr>
        <w:fldChar w:fldCharType="begin">
          <w:fldData xml:space="preserve">PEVuZE5vdGU+PENpdGU+PEF1dGhvcj5NYWlvbGlubzwvQXV0aG9yPjxZZWFyPjIwMTI8L1llYXI+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</w:fldData>
        </w:fldChar>
      </w:r>
      <w:r w:rsidRPr="00104D62">
        <w:rPr>
          <w:sz w:val="20"/>
          <w:szCs w:val="20"/>
        </w:rPr>
        <w:instrText xml:space="preserve"> ADDIN EN.CITE </w:instrText>
      </w:r>
      <w:r w:rsidR="00224111" w:rsidRPr="00104D62">
        <w:rPr>
          <w:sz w:val="20"/>
          <w:szCs w:val="20"/>
        </w:rPr>
        <w:fldChar w:fldCharType="begin">
          <w:fldData xml:space="preserve">PEVuZE5vdGU+PENpdGU+PEF1dGhvcj5NYWlvbGlubzwvQXV0aG9yPjxZZWFyPjIwMTI8L1llYXI+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</w:fldData>
        </w:fldChar>
      </w:r>
      <w:r w:rsidRPr="00104D62">
        <w:rPr>
          <w:sz w:val="20"/>
          <w:szCs w:val="20"/>
        </w:rPr>
        <w:instrText xml:space="preserve"> ADDIN EN.CITE.DATA </w:instrText>
      </w:r>
      <w:r w:rsidR="00224111" w:rsidRPr="00104D62">
        <w:rPr>
          <w:sz w:val="20"/>
          <w:szCs w:val="20"/>
        </w:rPr>
      </w:r>
      <w:r w:rsidR="00224111" w:rsidRPr="00104D62">
        <w:rPr>
          <w:sz w:val="20"/>
          <w:szCs w:val="20"/>
        </w:rPr>
        <w:fldChar w:fldCharType="end"/>
      </w:r>
      <w:r w:rsidR="00224111" w:rsidRPr="00104D62">
        <w:rPr>
          <w:sz w:val="20"/>
          <w:szCs w:val="20"/>
        </w:rPr>
      </w:r>
      <w:r w:rsidR="00224111" w:rsidRPr="00104D62">
        <w:rPr>
          <w:sz w:val="20"/>
          <w:szCs w:val="20"/>
        </w:rPr>
        <w:fldChar w:fldCharType="separate"/>
      </w:r>
      <w:r w:rsidRPr="00104D62">
        <w:rPr>
          <w:sz w:val="20"/>
          <w:szCs w:val="20"/>
          <w:vertAlign w:val="superscript"/>
        </w:rPr>
        <w:t>13</w:t>
      </w:r>
      <w:r w:rsidR="00224111" w:rsidRPr="00104D62">
        <w:rPr>
          <w:sz w:val="20"/>
          <w:szCs w:val="20"/>
        </w:rPr>
        <w:fldChar w:fldCharType="end"/>
      </w:r>
      <w:r w:rsidRPr="00104D62">
        <w:rPr>
          <w:sz w:val="20"/>
          <w:szCs w:val="20"/>
        </w:rPr>
        <w:t>.</w:t>
      </w:r>
    </w:p>
    <w:p w:rsidR="00EC7F71" w:rsidRPr="00104D62" w:rsidRDefault="00EC7F71" w:rsidP="00104D62">
      <w:pPr>
        <w:snapToGrid w:val="0"/>
        <w:ind w:firstLine="425"/>
        <w:jc w:val="both"/>
        <w:rPr>
          <w:sz w:val="20"/>
          <w:szCs w:val="20"/>
        </w:rPr>
      </w:pPr>
      <w:r w:rsidRPr="00104D62">
        <w:rPr>
          <w:sz w:val="20"/>
          <w:szCs w:val="20"/>
        </w:rPr>
        <w:t>Metabolic syndrome is a group of risk factors that raises the risk for heart disease and other health problems, such as diabetes and stroke</w:t>
      </w:r>
      <w:r w:rsidR="00224111" w:rsidRPr="00104D62">
        <w:rPr>
          <w:sz w:val="20"/>
          <w:szCs w:val="20"/>
        </w:rPr>
        <w:fldChar w:fldCharType="begin"/>
      </w:r>
      <w:r w:rsidRPr="00104D62">
        <w:rPr>
          <w:sz w:val="20"/>
          <w:szCs w:val="20"/>
        </w:rPr>
        <w:instrText xml:space="preserve"> ADDIN EN.CITE &lt;EndNote&gt;&lt;Cite&gt;&lt;Author&gt;Pattyn&lt;/Author&gt;&lt;Year&gt;2013&lt;/Year&gt;&lt;RecNum&gt;35&lt;/RecNum&gt;&lt;DisplayText&gt;&lt;style face="superscript"&gt;14&lt;/style&gt;&lt;/DisplayText&gt;&lt;record&gt;&lt;rec-number&gt;35&lt;/rec-number&gt;&lt;foreign-keys&gt;&lt;key app="EN" db-id="59saer2t2sw2f8es2e9xwascd599statprpx" timestamp="1426786480"&gt;35&lt;/key&gt;&lt;/foreign-keys&gt;&lt;ref-type name="Journal Article"&gt;17&lt;/ref-type&gt;&lt;contributors&gt;&lt;authors&gt;&lt;author&gt;Pattyn, N.&lt;/author&gt;&lt;author&gt;Cornelissen, V. A.&lt;/author&gt;&lt;author&gt;Eshghi, S. R.&lt;/author&gt;&lt;author&gt;Vanhees, L.&lt;/author&gt;&lt;/authors&gt;&lt;/contributors&gt;&lt;auth-address&gt;Department of Rehabilitation Sciences, KU Leuven, Louvain, Belgium. neleke_pattyn@hotmail.com&lt;/auth-address&gt;&lt;titles&gt;&lt;title&gt;The effect of exercise on the cardiovascular risk factors constituting the metabolic syndrome: a meta-analysis of controlled trials&lt;/title&gt;&lt;secondary-title&gt;Sports Med&lt;/secondary-title&gt;&lt;alt-title&gt;Sports medicine&lt;/alt-title&gt;&lt;/titles&gt;&lt;periodical&gt;&lt;full-title&gt;Sports Med&lt;/full-title&gt;&lt;abbr-1&gt;Sports medicine&lt;/abbr-1&gt;&lt;/periodical&gt;&lt;alt-periodical&gt;&lt;full-title&gt;Sports Med&lt;/full-title&gt;&lt;abbr-1&gt;Sports medicine&lt;/abbr-1&gt;&lt;/alt-periodical&gt;&lt;pages&gt;121-33&lt;/pages&gt;&lt;volume&gt;43&lt;/volume&gt;&lt;number&gt;2&lt;/number&gt;&lt;keywords&gt;&lt;keyword&gt;Blood Glucose&lt;/keyword&gt;&lt;keyword&gt;Blood Pressure&lt;/keyword&gt;&lt;keyword&gt;Cholesterol, HDL/blood&lt;/keyword&gt;&lt;keyword&gt;Confidence Intervals&lt;/keyword&gt;&lt;keyword&gt;*Exercise Therapy&lt;/keyword&gt;&lt;keyword&gt;Humans&lt;/keyword&gt;&lt;keyword&gt;Metabolic Syndrome X/blood/physiopathology/*therapy&lt;/keyword&gt;&lt;keyword&gt;Oxygen Consumption&lt;/keyword&gt;&lt;keyword&gt;Physical Endurance&lt;/keyword&gt;&lt;keyword&gt;Randomized Controlled Trials as Topic&lt;/keyword&gt;&lt;keyword&gt;Triglycerides/blood&lt;/keyword&gt;&lt;keyword&gt;Waist Circumference&lt;/keyword&gt;&lt;/keywords&gt;&lt;dates&gt;&lt;year&gt;2013&lt;/year&gt;&lt;pub-dates&gt;&lt;date&gt;Feb&lt;/date&gt;&lt;/pub-dates&gt;&lt;/dates&gt;&lt;isbn&gt;1179-2035 (Electronic)&amp;#xD;0112-1642 (Linking)&lt;/isbn&gt;&lt;accession-num&gt;23329606&lt;/accession-num&gt;&lt;urls&gt;&lt;related-urls&gt;&lt;url&gt;http://www.ncbi.nlm.nih.gov/pubmed/23329606&lt;/url&gt;&lt;/related-urls&gt;&lt;/urls&gt;&lt;custom2&gt;3693431&lt;/custom2&gt;&lt;electronic-resource-num&gt;10.1007/s40279-012-0003-z&lt;/electronic-resource-num&gt;&lt;/record&gt;&lt;/Cite&gt;&lt;/EndNote&gt;</w:instrText>
      </w:r>
      <w:r w:rsidR="00224111" w:rsidRPr="00104D62">
        <w:rPr>
          <w:sz w:val="20"/>
          <w:szCs w:val="20"/>
        </w:rPr>
        <w:fldChar w:fldCharType="separate"/>
      </w:r>
      <w:r w:rsidRPr="00104D62">
        <w:rPr>
          <w:sz w:val="20"/>
          <w:szCs w:val="20"/>
          <w:vertAlign w:val="superscript"/>
        </w:rPr>
        <w:t>14</w:t>
      </w:r>
      <w:r w:rsidR="00224111" w:rsidRPr="00104D62">
        <w:rPr>
          <w:sz w:val="20"/>
          <w:szCs w:val="20"/>
        </w:rPr>
        <w:fldChar w:fldCharType="end"/>
      </w:r>
      <w:r w:rsidR="001A68BD">
        <w:rPr>
          <w:sz w:val="20"/>
          <w:szCs w:val="20"/>
        </w:rPr>
        <w:t>.</w:t>
      </w:r>
    </w:p>
    <w:p w:rsidR="00EC7F71" w:rsidRPr="00104D62" w:rsidRDefault="00EC7F71" w:rsidP="00104D62">
      <w:pPr>
        <w:snapToGrid w:val="0"/>
        <w:ind w:firstLine="425"/>
        <w:jc w:val="both"/>
        <w:rPr>
          <w:sz w:val="20"/>
          <w:szCs w:val="20"/>
        </w:rPr>
      </w:pPr>
      <w:r w:rsidRPr="00104D62">
        <w:rPr>
          <w:sz w:val="20"/>
          <w:szCs w:val="20"/>
        </w:rPr>
        <w:t xml:space="preserve">Lp-PLA2 is an enzyme that degrades </w:t>
      </w:r>
      <w:proofErr w:type="spellStart"/>
      <w:r w:rsidRPr="00104D62">
        <w:rPr>
          <w:sz w:val="20"/>
          <w:szCs w:val="20"/>
        </w:rPr>
        <w:t>oxidatively</w:t>
      </w:r>
      <w:proofErr w:type="spellEnd"/>
      <w:r w:rsidRPr="00104D62">
        <w:rPr>
          <w:sz w:val="20"/>
          <w:szCs w:val="20"/>
        </w:rPr>
        <w:t xml:space="preserve"> fragmented phospholipids, which may play a major role in atherogenesis</w:t>
      </w:r>
      <w:r w:rsidR="00224111" w:rsidRPr="00104D62">
        <w:rPr>
          <w:sz w:val="20"/>
          <w:szCs w:val="20"/>
        </w:rPr>
        <w:fldChar w:fldCharType="begin"/>
      </w:r>
      <w:r w:rsidRPr="00104D62">
        <w:rPr>
          <w:sz w:val="20"/>
          <w:szCs w:val="20"/>
        </w:rPr>
        <w:instrText xml:space="preserve"> ADDIN EN.CITE &lt;EndNote&gt;&lt;Cite&gt;&lt;Author&gt;Tselepis&lt;/Author&gt;&lt;Year&gt;2002&lt;/Year&gt;&lt;RecNum&gt;17&lt;/RecNum&gt;&lt;DisplayText&gt;&lt;style face="superscript"&gt;12&lt;/style&gt;&lt;/DisplayText&gt;&lt;record&gt;&lt;rec-number&gt;17&lt;/rec-number&gt;&lt;foreign-keys&gt;&lt;key app="EN" db-id="59saer2t2sw2f8es2e9xwascd599statprpx" timestamp="1426665052"&gt;17&lt;/key&gt;&lt;/foreign-keys&gt;&lt;ref-type name="Journal Article"&gt;17&lt;/ref-type&gt;&lt;contributors&gt;&lt;authors&gt;&lt;author&gt;Tselepis, A. D.&lt;/author&gt;&lt;author&gt;John Chapman, M.&lt;/author&gt;&lt;/authors&gt;&lt;/contributors&gt;&lt;auth-address&gt;Department of Chemistry, University of Ioannina, 45110, Ioannina, Greece.&lt;/auth-address&gt;&lt;titles&gt;&lt;title&gt;Inflammation, bioactive lipids and atherosclerosis: potential roles of a lipoprotein-associated phospholipase A2, platelet activating factor-acetylhydrolase&lt;/title&gt;&lt;secondary-title&gt;Atheroscler Suppl&lt;/secondary-title&gt;&lt;alt-title&gt;Atherosclerosis. Supplements&lt;/alt-title&gt;&lt;/titles&gt;&lt;periodical&gt;&lt;full-title&gt;Atheroscler Suppl&lt;/full-title&gt;&lt;abbr-1&gt;Atherosclerosis. Supplements&lt;/abbr-1&gt;&lt;/periodical&gt;&lt;alt-periodical&gt;&lt;full-title&gt;Atheroscler Suppl&lt;/full-title&gt;&lt;abbr-1&gt;Atherosclerosis. Supplements&lt;/abbr-1&gt;&lt;/alt-periodical&gt;&lt;pages&gt;57-68&lt;/pages&gt;&lt;volume&gt;3&lt;/volume&gt;&lt;number&gt;4&lt;/number&gt;&lt;keywords&gt;&lt;keyword&gt;1-Alkyl-2-acetylglycerophosphocholine Esterase&lt;/keyword&gt;&lt;keyword&gt;Arteriosclerosis/*enzymology/*physiopathology&lt;/keyword&gt;&lt;keyword&gt;Humans&lt;/keyword&gt;&lt;keyword&gt;Inflammation/*physiopathology&lt;/keyword&gt;&lt;keyword&gt;Lipids/*physiology&lt;/keyword&gt;&lt;keyword&gt;Phospholipases A/*physiology&lt;/keyword&gt;&lt;keyword&gt;Phospholipases A2&lt;/keyword&gt;&lt;keyword&gt;Platelet Activating Factor/*physiology&lt;/keyword&gt;&lt;/keywords&gt;&lt;dates&gt;&lt;year&gt;2002&lt;/year&gt;&lt;pub-dates&gt;&lt;date&gt;Dec&lt;/date&gt;&lt;/pub-dates&gt;&lt;/dates&gt;&lt;isbn&gt;1567-5688 (Print)&amp;#xD;1567-5688 (Linking)&lt;/isbn&gt;&lt;accession-num&gt;12573364&lt;/accession-num&gt;&lt;urls&gt;&lt;related-urls&gt;&lt;url&gt;http://www.ncbi.nlm.nih.gov/pubmed/12573364&lt;/url&gt;&lt;/related-urls&gt;&lt;/urls&gt;&lt;/record&gt;&lt;/Cite&gt;&lt;/EndNote&gt;</w:instrText>
      </w:r>
      <w:r w:rsidR="00224111" w:rsidRPr="00104D62">
        <w:rPr>
          <w:sz w:val="20"/>
          <w:szCs w:val="20"/>
        </w:rPr>
        <w:fldChar w:fldCharType="separate"/>
      </w:r>
      <w:r w:rsidRPr="00104D62">
        <w:rPr>
          <w:sz w:val="20"/>
          <w:szCs w:val="20"/>
          <w:vertAlign w:val="superscript"/>
        </w:rPr>
        <w:t>12</w:t>
      </w:r>
      <w:r w:rsidR="00224111" w:rsidRPr="00104D62">
        <w:rPr>
          <w:sz w:val="20"/>
          <w:szCs w:val="20"/>
        </w:rPr>
        <w:fldChar w:fldCharType="end"/>
      </w:r>
      <w:r w:rsidRPr="00104D62">
        <w:rPr>
          <w:sz w:val="20"/>
          <w:szCs w:val="20"/>
        </w:rPr>
        <w:t>. Plasma Lp-PLA2</w:t>
      </w:r>
      <w:r w:rsidR="001A68BD">
        <w:rPr>
          <w:sz w:val="20"/>
          <w:szCs w:val="20"/>
        </w:rPr>
        <w:t xml:space="preserve"> </w:t>
      </w:r>
      <w:r w:rsidRPr="00104D62">
        <w:rPr>
          <w:sz w:val="20"/>
          <w:szCs w:val="20"/>
        </w:rPr>
        <w:t>activity is primarily associated with LDL, while a small proportion of the enzyme activity is associated with HDL. Epidemiological studies reported that increased Lp-PLA2 mass or activity was associated with an increased risk of cardiac death, myocardial infarction, acute coronary syndromes and ischemic stroke</w:t>
      </w:r>
      <w:r w:rsidR="00224111" w:rsidRPr="00104D62">
        <w:rPr>
          <w:sz w:val="20"/>
          <w:szCs w:val="20"/>
        </w:rPr>
        <w:fldChar w:fldCharType="begin"/>
      </w:r>
      <w:r w:rsidRPr="00104D62">
        <w:rPr>
          <w:sz w:val="20"/>
          <w:szCs w:val="20"/>
        </w:rPr>
        <w:instrText xml:space="preserve"> ADDIN EN.CITE &lt;EndNote&gt;&lt;Cite&gt;&lt;Author&gt;Epps&lt;/Author&gt;&lt;Year&gt;2011&lt;/Year&gt;&lt;RecNum&gt;16&lt;/RecNum&gt;&lt;DisplayText&gt;&lt;style face="superscript"&gt;15&lt;/style&gt;&lt;/DisplayText&gt;&lt;record&gt;&lt;rec-number&gt;16&lt;/rec-number&gt;&lt;foreign-keys&gt;&lt;key app="EN" db-id="59saer2t2sw2f8es2e9xwascd599statprpx" timestamp="1426664966"&gt;16&lt;/key&gt;&lt;/foreign-keys&gt;&lt;ref-type name="Journal Article"&gt;17&lt;/ref-type&gt;&lt;contributors&gt;&lt;authors&gt;&lt;author&gt;Epps, K. C.&lt;/author&gt;&lt;author&gt;Wilensky, R. L.&lt;/author&gt;&lt;/authors&gt;&lt;/contributors&gt;&lt;auth-address&gt;Cardiovascular Division, Hospital of the University of Pennsylvania and Cardiovascular Institute, University of Pennsylvania, Philadelphia, PA, USA.&lt;/auth-address&gt;&lt;titles&gt;&lt;title&gt;Lp-PLA(2)- a novel risk factor for high-risk coronary and carotid artery disease&lt;/title&gt;&lt;secondary-title&gt;J Intern Med&lt;/secondary-title&gt;&lt;alt-title&gt;Journal of internal medicine&lt;/alt-title&gt;&lt;/titles&gt;&lt;periodical&gt;&lt;full-title&gt;J Intern Med&lt;/full-title&gt;&lt;abbr-1&gt;Journal of internal medicine&lt;/abbr-1&gt;&lt;/periodical&gt;&lt;alt-periodical&gt;&lt;full-title&gt;J Intern Med&lt;/full-title&gt;&lt;abbr-1&gt;Journal of internal medicine&lt;/abbr-1&gt;&lt;/alt-periodical&gt;&lt;pages&gt;94-106&lt;/pages&gt;&lt;volume&gt;269&lt;/volume&gt;&lt;number&gt;1&lt;/number&gt;&lt;keywords&gt;&lt;keyword&gt;1-Alkyl-2-acetylglycerophosphocholine Esterase/antagonists &amp;amp;&lt;/keyword&gt;&lt;keyword&gt;inhibitors/*blood/physiology&lt;/keyword&gt;&lt;keyword&gt;Biological Markers/blood&lt;/keyword&gt;&lt;keyword&gt;Carotid Artery Diseases/*enzymology&lt;/keyword&gt;&lt;keyword&gt;Clinical Trials, Phase III as Topic&lt;/keyword&gt;&lt;keyword&gt;Coronary Disease/*enzymology&lt;/keyword&gt;&lt;keyword&gt;Female&lt;/keyword&gt;&lt;keyword&gt;Humans&lt;/keyword&gt;&lt;keyword&gt;Male&lt;/keyword&gt;&lt;keyword&gt;Risk Factors&lt;/keyword&gt;&lt;keyword&gt;Stroke/enzymology&lt;/keyword&gt;&lt;keyword&gt;Structure-Activity Relationship&lt;/keyword&gt;&lt;/keywords&gt;&lt;dates&gt;&lt;year&gt;2011&lt;/year&gt;&lt;pub-dates&gt;&lt;date&gt;Jan&lt;/date&gt;&lt;/pub-dates&gt;&lt;/dates&gt;&lt;isbn&gt;1365-2796 (Electronic)&amp;#xD;0954-6820 (Linking)&lt;/isbn&gt;&lt;accession-num&gt;21054587&lt;/accession-num&gt;&lt;urls&gt;&lt;related-urls&gt;&lt;url&gt;http://www.ncbi.nlm.nih.gov/pubmed/21054587&lt;/url&gt;&lt;/related-urls&gt;&lt;/urls&gt;&lt;electronic-resource-num&gt;10.1111/j.1365-2796.2010.02297.x&lt;/electronic-resource-num&gt;&lt;/record&gt;&lt;/Cite&gt;&lt;/EndNote&gt;</w:instrText>
      </w:r>
      <w:r w:rsidR="00224111" w:rsidRPr="00104D62">
        <w:rPr>
          <w:sz w:val="20"/>
          <w:szCs w:val="20"/>
        </w:rPr>
        <w:fldChar w:fldCharType="separate"/>
      </w:r>
      <w:r w:rsidRPr="00104D62">
        <w:rPr>
          <w:sz w:val="20"/>
          <w:szCs w:val="20"/>
          <w:vertAlign w:val="superscript"/>
        </w:rPr>
        <w:t>15</w:t>
      </w:r>
      <w:r w:rsidR="00224111" w:rsidRPr="00104D62">
        <w:rPr>
          <w:sz w:val="20"/>
          <w:szCs w:val="20"/>
        </w:rPr>
        <w:fldChar w:fldCharType="end"/>
      </w:r>
      <w:r w:rsidRPr="00104D62">
        <w:rPr>
          <w:sz w:val="20"/>
          <w:szCs w:val="20"/>
        </w:rPr>
        <w:t>. Reduced LP-PLA2 could have anti-inflammatory actions, improve endothelial function, reduce platelet aggregations, and has a favorable affect on autonomic tone</w:t>
      </w:r>
    </w:p>
    <w:p w:rsidR="00EC7F71" w:rsidRPr="00104D62" w:rsidRDefault="00EC7F71" w:rsidP="00104D62">
      <w:pPr>
        <w:snapToGrid w:val="0"/>
        <w:ind w:firstLine="425"/>
        <w:jc w:val="both"/>
        <w:rPr>
          <w:sz w:val="20"/>
          <w:szCs w:val="20"/>
        </w:rPr>
      </w:pPr>
      <w:r w:rsidRPr="00104D62">
        <w:rPr>
          <w:sz w:val="20"/>
          <w:szCs w:val="20"/>
        </w:rPr>
        <w:t>There has been limited research examining the association between Lp-PLA2 and physical activity. However, we found no reports of studies demonstrating the effects of low saturated fats, high plant sterols and soluble fibers (more in vegetables and fruits) diets on Lp-PLA2 concentration. In spite of this, considering that such dietary regimens reduce LDL-C particles as well as overall vascular inflammation, the dietary changes in this study may have played a possible role in lowering Lp-PLA2 mass concentration</w:t>
      </w:r>
      <w:r w:rsidR="00224111" w:rsidRPr="00104D62">
        <w:rPr>
          <w:sz w:val="20"/>
          <w:szCs w:val="20"/>
        </w:rPr>
        <w:fldChar w:fldCharType="begin">
          <w:fldData xml:space="preserve">PEVuZE5vdGU+PENpdGU+PEF1dGhvcj5Xb290ZW48L0F1dGhvcj48WWVhcj4yMDEzPC9ZZWFyPjxS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</w:fldData>
        </w:fldChar>
      </w:r>
      <w:r w:rsidRPr="00104D62">
        <w:rPr>
          <w:sz w:val="20"/>
          <w:szCs w:val="20"/>
        </w:rPr>
        <w:instrText xml:space="preserve"> ADDIN EN.CITE </w:instrText>
      </w:r>
      <w:r w:rsidR="00224111" w:rsidRPr="00104D62">
        <w:rPr>
          <w:sz w:val="20"/>
          <w:szCs w:val="20"/>
        </w:rPr>
        <w:fldChar w:fldCharType="begin">
          <w:fldData xml:space="preserve">PEVuZE5vdGU+PENpdGU+PEF1dGhvcj5Xb290ZW48L0F1dGhvcj48WWVhcj4yMDEzPC9ZZWFyPjxS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</w:fldData>
        </w:fldChar>
      </w:r>
      <w:r w:rsidRPr="00104D62">
        <w:rPr>
          <w:sz w:val="20"/>
          <w:szCs w:val="20"/>
        </w:rPr>
        <w:instrText xml:space="preserve"> ADDIN EN.CITE.DATA </w:instrText>
      </w:r>
      <w:r w:rsidR="00224111" w:rsidRPr="00104D62">
        <w:rPr>
          <w:sz w:val="20"/>
          <w:szCs w:val="20"/>
        </w:rPr>
      </w:r>
      <w:r w:rsidR="00224111" w:rsidRPr="00104D62">
        <w:rPr>
          <w:sz w:val="20"/>
          <w:szCs w:val="20"/>
        </w:rPr>
        <w:fldChar w:fldCharType="end"/>
      </w:r>
      <w:r w:rsidR="00224111" w:rsidRPr="00104D62">
        <w:rPr>
          <w:sz w:val="20"/>
          <w:szCs w:val="20"/>
        </w:rPr>
      </w:r>
      <w:r w:rsidR="00224111" w:rsidRPr="00104D62">
        <w:rPr>
          <w:sz w:val="20"/>
          <w:szCs w:val="20"/>
        </w:rPr>
        <w:fldChar w:fldCharType="separate"/>
      </w:r>
      <w:r w:rsidRPr="00104D62">
        <w:rPr>
          <w:sz w:val="20"/>
          <w:szCs w:val="20"/>
          <w:vertAlign w:val="superscript"/>
        </w:rPr>
        <w:t>16</w:t>
      </w:r>
      <w:r w:rsidR="00224111" w:rsidRPr="00104D62">
        <w:rPr>
          <w:sz w:val="20"/>
          <w:szCs w:val="20"/>
        </w:rPr>
        <w:fldChar w:fldCharType="end"/>
      </w:r>
      <w:r w:rsidRPr="00104D62">
        <w:rPr>
          <w:sz w:val="20"/>
          <w:szCs w:val="20"/>
        </w:rPr>
        <w:t>.</w:t>
      </w:r>
    </w:p>
    <w:p w:rsidR="00EC7F71" w:rsidRPr="00104D62" w:rsidRDefault="00EC7F71" w:rsidP="00104D62">
      <w:pPr>
        <w:snapToGrid w:val="0"/>
        <w:ind w:firstLine="425"/>
        <w:jc w:val="both"/>
        <w:rPr>
          <w:sz w:val="20"/>
          <w:szCs w:val="20"/>
        </w:rPr>
      </w:pPr>
      <w:r w:rsidRPr="00104D62">
        <w:rPr>
          <w:sz w:val="20"/>
          <w:szCs w:val="20"/>
        </w:rPr>
        <w:t xml:space="preserve">In this study 30 obese </w:t>
      </w:r>
      <w:proofErr w:type="spellStart"/>
      <w:r w:rsidRPr="00104D62">
        <w:rPr>
          <w:sz w:val="20"/>
          <w:szCs w:val="20"/>
        </w:rPr>
        <w:t>hypercholesterolemic</w:t>
      </w:r>
      <w:proofErr w:type="spellEnd"/>
      <w:r w:rsidRPr="00104D62">
        <w:rPr>
          <w:sz w:val="20"/>
          <w:szCs w:val="20"/>
        </w:rPr>
        <w:t xml:space="preserve"> after three months continuous aerobic exercise and diet control have been studied. Extracted result after 3 months training showed that regular aerobic exercise and diet control can make significant changes in concentration of blood serum lipids including cholesterol, triglyceride, LDL, HDL and lipoprotein associated </w:t>
      </w:r>
      <w:proofErr w:type="spellStart"/>
      <w:r w:rsidRPr="00104D62">
        <w:rPr>
          <w:sz w:val="20"/>
          <w:szCs w:val="20"/>
        </w:rPr>
        <w:t>phospholipase</w:t>
      </w:r>
      <w:proofErr w:type="spellEnd"/>
      <w:r w:rsidRPr="00104D62">
        <w:rPr>
          <w:sz w:val="20"/>
          <w:szCs w:val="20"/>
        </w:rPr>
        <w:t xml:space="preserve"> A 2.</w:t>
      </w:r>
    </w:p>
    <w:p w:rsidR="00EC7F71" w:rsidRPr="00104D62" w:rsidRDefault="00EC7F71" w:rsidP="00104D62">
      <w:pPr>
        <w:snapToGrid w:val="0"/>
        <w:ind w:firstLine="425"/>
        <w:jc w:val="both"/>
        <w:rPr>
          <w:sz w:val="20"/>
          <w:szCs w:val="20"/>
        </w:rPr>
      </w:pPr>
      <w:r w:rsidRPr="00104D62">
        <w:rPr>
          <w:sz w:val="20"/>
          <w:szCs w:val="20"/>
        </w:rPr>
        <w:lastRenderedPageBreak/>
        <w:t>The BMI (obesity index) significantly decreased after aerobic exercise. Since the total body weight decreased by 12.77%, the weight loss is attributed to a decrease in fat. The concentration of</w:t>
      </w:r>
      <w:r w:rsidR="001A68BD">
        <w:rPr>
          <w:sz w:val="20"/>
          <w:szCs w:val="20"/>
        </w:rPr>
        <w:t xml:space="preserve"> </w:t>
      </w:r>
      <w:r w:rsidRPr="00104D62">
        <w:rPr>
          <w:sz w:val="20"/>
          <w:szCs w:val="20"/>
        </w:rPr>
        <w:t xml:space="preserve">HDL-C significantly increased by 15.83%. A significant reduction in serum triglyceride concentration was observed (9.08%). However, the total cholesterol in serum was altered by 12.18%,low density </w:t>
      </w:r>
      <w:proofErr w:type="spellStart"/>
      <w:r w:rsidRPr="00104D62">
        <w:rPr>
          <w:sz w:val="20"/>
          <w:szCs w:val="20"/>
        </w:rPr>
        <w:t>lipoproien</w:t>
      </w:r>
      <w:proofErr w:type="spellEnd"/>
      <w:r w:rsidR="001A68BD">
        <w:rPr>
          <w:sz w:val="20"/>
          <w:szCs w:val="20"/>
        </w:rPr>
        <w:t xml:space="preserve"> </w:t>
      </w:r>
      <w:r w:rsidRPr="00104D62">
        <w:rPr>
          <w:sz w:val="20"/>
          <w:szCs w:val="20"/>
        </w:rPr>
        <w:t xml:space="preserve">(LDL-C) reduced by 17.46% and little change in </w:t>
      </w:r>
      <w:proofErr w:type="spellStart"/>
      <w:r w:rsidRPr="00104D62">
        <w:rPr>
          <w:sz w:val="20"/>
          <w:szCs w:val="20"/>
        </w:rPr>
        <w:t>phospholipase</w:t>
      </w:r>
      <w:proofErr w:type="spellEnd"/>
      <w:r w:rsidRPr="00104D62">
        <w:rPr>
          <w:sz w:val="20"/>
          <w:szCs w:val="20"/>
        </w:rPr>
        <w:t xml:space="preserve"> A2(PL-LPA2) by 6.21%</w:t>
      </w:r>
      <w:r w:rsidR="001A68BD">
        <w:rPr>
          <w:sz w:val="20"/>
          <w:szCs w:val="20"/>
        </w:rPr>
        <w:t>.</w:t>
      </w:r>
    </w:p>
    <w:p w:rsidR="00EC7F71" w:rsidRPr="00104D62" w:rsidRDefault="00EC7F71" w:rsidP="00104D62">
      <w:pPr>
        <w:snapToGrid w:val="0"/>
        <w:ind w:firstLine="425"/>
        <w:jc w:val="both"/>
        <w:rPr>
          <w:sz w:val="20"/>
          <w:szCs w:val="20"/>
        </w:rPr>
      </w:pPr>
      <w:r w:rsidRPr="00104D62">
        <w:rPr>
          <w:sz w:val="20"/>
          <w:szCs w:val="20"/>
        </w:rPr>
        <w:t xml:space="preserve">Therefore, the negative association detected between combined aerobic exercise and diet control and Lp-PLA2 in obese </w:t>
      </w:r>
      <w:proofErr w:type="spellStart"/>
      <w:r w:rsidRPr="00104D62">
        <w:rPr>
          <w:sz w:val="20"/>
          <w:szCs w:val="20"/>
        </w:rPr>
        <w:t>hypercholesterolemic</w:t>
      </w:r>
      <w:proofErr w:type="spellEnd"/>
      <w:r w:rsidRPr="00104D62">
        <w:rPr>
          <w:sz w:val="20"/>
          <w:szCs w:val="20"/>
        </w:rPr>
        <w:t xml:space="preserve"> patients would suggest a way of blocking the sequence of events leading to plaque formation and rupture present later in their life.</w:t>
      </w:r>
    </w:p>
    <w:p w:rsidR="00EC7F71" w:rsidRPr="00104D62" w:rsidRDefault="00EC7F71" w:rsidP="00350BC3">
      <w:pPr>
        <w:snapToGrid w:val="0"/>
        <w:ind w:firstLine="425"/>
        <w:jc w:val="both"/>
        <w:rPr>
          <w:sz w:val="20"/>
          <w:szCs w:val="20"/>
        </w:rPr>
      </w:pPr>
      <w:r w:rsidRPr="00104D62">
        <w:rPr>
          <w:sz w:val="20"/>
          <w:szCs w:val="20"/>
        </w:rPr>
        <w:t>This research as regard aerobic exercise and lipid prof</w:t>
      </w:r>
      <w:r w:rsidR="00350BC3">
        <w:rPr>
          <w:sz w:val="20"/>
          <w:szCs w:val="20"/>
        </w:rPr>
        <w:t>i</w:t>
      </w:r>
      <w:r w:rsidRPr="00104D62">
        <w:rPr>
          <w:sz w:val="20"/>
          <w:szCs w:val="20"/>
        </w:rPr>
        <w:t>le</w:t>
      </w:r>
      <w:r w:rsidR="001A68BD">
        <w:rPr>
          <w:sz w:val="20"/>
          <w:szCs w:val="20"/>
        </w:rPr>
        <w:t xml:space="preserve"> </w:t>
      </w:r>
      <w:r w:rsidRPr="00104D62">
        <w:rPr>
          <w:sz w:val="20"/>
          <w:szCs w:val="20"/>
        </w:rPr>
        <w:t xml:space="preserve">is consistent with </w:t>
      </w:r>
      <w:r w:rsidRPr="00104D62">
        <w:rPr>
          <w:b/>
          <w:bCs/>
          <w:sz w:val="20"/>
          <w:szCs w:val="20"/>
        </w:rPr>
        <w:t xml:space="preserve">Kraus et al. </w:t>
      </w:r>
      <w:r w:rsidR="00224111" w:rsidRPr="00224111">
        <w:rPr>
          <w:b/>
          <w:bCs/>
          <w:sz w:val="20"/>
          <w:szCs w:val="20"/>
        </w:rPr>
        <w:fldChar w:fldCharType="begin">
          <w:fldData xml:space="preserve">PEVuZE5vdGU+PENpdGU+PEF1dGhvcj5LcmF1czwvQXV0aG9yPjxZZWFyPjIwMDI8L1llYXI+PFJl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</w:fldData>
        </w:fldChar>
      </w:r>
      <w:r w:rsidRPr="00104D62">
        <w:rPr>
          <w:b/>
          <w:bCs/>
          <w:sz w:val="20"/>
          <w:szCs w:val="20"/>
        </w:rPr>
        <w:instrText xml:space="preserve"> ADDIN EN.CITE </w:instrText>
      </w:r>
      <w:r w:rsidR="00224111" w:rsidRPr="00224111">
        <w:rPr>
          <w:b/>
          <w:bCs/>
          <w:sz w:val="20"/>
          <w:szCs w:val="20"/>
        </w:rPr>
        <w:fldChar w:fldCharType="begin">
          <w:fldData xml:space="preserve">PEVuZE5vdGU+PENpdGU+PEF1dGhvcj5LcmF1czwvQXV0aG9yPjxZZWFyPjIwMDI8L1llYXI+PFJl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</w:fldData>
        </w:fldChar>
      </w:r>
      <w:r w:rsidRPr="00104D62">
        <w:rPr>
          <w:b/>
          <w:bCs/>
          <w:sz w:val="20"/>
          <w:szCs w:val="20"/>
        </w:rPr>
        <w:instrText xml:space="preserve"> ADDIN EN.CITE.DATA </w:instrText>
      </w:r>
      <w:r w:rsidR="00224111" w:rsidRPr="00104D62">
        <w:rPr>
          <w:sz w:val="20"/>
          <w:szCs w:val="20"/>
        </w:rPr>
      </w:r>
      <w:r w:rsidR="00224111" w:rsidRPr="00104D62">
        <w:rPr>
          <w:sz w:val="20"/>
          <w:szCs w:val="20"/>
        </w:rPr>
        <w:fldChar w:fldCharType="end"/>
      </w:r>
      <w:r w:rsidR="00224111" w:rsidRPr="00224111">
        <w:rPr>
          <w:b/>
          <w:bCs/>
          <w:sz w:val="20"/>
          <w:szCs w:val="20"/>
        </w:rPr>
      </w:r>
      <w:r w:rsidR="00224111" w:rsidRPr="00224111">
        <w:rPr>
          <w:b/>
          <w:bCs/>
          <w:sz w:val="20"/>
          <w:szCs w:val="20"/>
        </w:rPr>
        <w:fldChar w:fldCharType="separate"/>
      </w:r>
      <w:r w:rsidRPr="00104D62">
        <w:rPr>
          <w:b/>
          <w:bCs/>
          <w:sz w:val="20"/>
          <w:szCs w:val="20"/>
          <w:vertAlign w:val="superscript"/>
        </w:rPr>
        <w:t>17</w:t>
      </w:r>
      <w:r w:rsidR="00224111" w:rsidRPr="00104D62">
        <w:rPr>
          <w:sz w:val="20"/>
          <w:szCs w:val="20"/>
        </w:rPr>
        <w:fldChar w:fldCharType="end"/>
      </w:r>
      <w:r w:rsidRPr="00104D62">
        <w:rPr>
          <w:b/>
          <w:bCs/>
          <w:sz w:val="20"/>
          <w:szCs w:val="20"/>
        </w:rPr>
        <w:t>,</w:t>
      </w:r>
      <w:r w:rsidR="001A68BD">
        <w:rPr>
          <w:b/>
          <w:bCs/>
          <w:sz w:val="20"/>
          <w:szCs w:val="20"/>
        </w:rPr>
        <w:t xml:space="preserve"> </w:t>
      </w:r>
      <w:r w:rsidRPr="00104D62">
        <w:rPr>
          <w:sz w:val="20"/>
          <w:szCs w:val="20"/>
        </w:rPr>
        <w:t>as the regular aerobic exercise decreased the mean of cholesterol concentration. (</w:t>
      </w:r>
      <w:proofErr w:type="spellStart"/>
      <w:r w:rsidRPr="00104D62">
        <w:rPr>
          <w:b/>
          <w:bCs/>
          <w:sz w:val="20"/>
          <w:szCs w:val="20"/>
        </w:rPr>
        <w:t>Jakicic</w:t>
      </w:r>
      <w:proofErr w:type="spellEnd"/>
      <w:r w:rsidRPr="00104D62">
        <w:rPr>
          <w:b/>
          <w:bCs/>
          <w:sz w:val="20"/>
          <w:szCs w:val="20"/>
        </w:rPr>
        <w:t xml:space="preserve"> et al.</w:t>
      </w:r>
      <w:r w:rsidR="00224111" w:rsidRPr="00224111">
        <w:rPr>
          <w:b/>
          <w:bCs/>
          <w:sz w:val="20"/>
          <w:szCs w:val="20"/>
        </w:rPr>
        <w:fldChar w:fldCharType="begin"/>
      </w:r>
      <w:r w:rsidRPr="00104D62">
        <w:rPr>
          <w:b/>
          <w:bCs/>
          <w:sz w:val="20"/>
          <w:szCs w:val="20"/>
        </w:rPr>
        <w:instrText xml:space="preserve"> ADDIN EN.CITE &lt;EndNote&gt;&lt;Cite&gt;&lt;Author&gt;Jakicic&lt;/Author&gt;&lt;Year&gt;2003&lt;/Year&gt;&lt;RecNum&gt;20&lt;/RecNum&gt;&lt;DisplayText&gt;&lt;style face="superscript"&gt;18&lt;/style&gt;&lt;/DisplayText&gt;&lt;record&gt;&lt;rec-number&gt;20&lt;/rec-number&gt;&lt;foreign-keys&gt;&lt;key app="EN" db-id="59saer2t2sw2f8es2e9xwascd599statprpx" timestamp="1426666895"&gt;20&lt;/key&gt;&lt;/foreign-keys&gt;&lt;ref-type name="Journal Article"&gt;17&lt;/ref-type&gt;&lt;contributors&gt;&lt;authors&gt;&lt;author&gt;Jakicic, J. M.&lt;/author&gt;&lt;author&gt;Marcus, B. H.&lt;/author&gt;&lt;author&gt;Gallagher, K. I.&lt;/author&gt;&lt;author&gt;Napolitano, M.&lt;/author&gt;&lt;author&gt;Lang, W.&lt;/author&gt;&lt;/authors&gt;&lt;/contributors&gt;&lt;auth-address&gt;University of Pittsburgh, Physical Activity and Weight Management Research Center, Pittsburgh, PA 15261, USA. jjakicic@pitt.edu&lt;/auth-address&gt;&lt;titles&gt;&lt;title&gt;Effect of exercise duration and intensity on weight loss in overweight, sedentary women: a randomized trial&lt;/title&gt;&lt;secondary-title&gt;JAMA&lt;/secondary-title&gt;&lt;alt-title&gt;Jama&lt;/alt-title&gt;&lt;/titles&gt;&lt;periodical&gt;&lt;full-title&gt;JAMA&lt;/full-title&gt;&lt;abbr-1&gt;Jama&lt;/abbr-1&gt;&lt;/periodical&gt;&lt;alt-periodical&gt;&lt;full-title&gt;JAMA&lt;/full-title&gt;&lt;abbr-1&gt;Jama&lt;/abbr-1&gt;&lt;/alt-periodical&gt;&lt;pages&gt;1323-30&lt;/pages&gt;&lt;volume&gt;290&lt;/volume&gt;&lt;number&gt;10&lt;/number&gt;&lt;keywords&gt;&lt;keyword&gt;Adult&lt;/keyword&gt;&lt;keyword&gt;Diet, Reducing&lt;/keyword&gt;&lt;keyword&gt;*Exercise&lt;/keyword&gt;&lt;keyword&gt;Female&lt;/keyword&gt;&lt;keyword&gt;Humans&lt;/keyword&gt;&lt;keyword&gt;Obesity/*therapy&lt;/keyword&gt;&lt;keyword&gt;Rest&lt;/keyword&gt;&lt;keyword&gt;Time Factors&lt;/keyword&gt;&lt;keyword&gt;*Weight Loss&lt;/keyword&gt;&lt;/keywords&gt;&lt;dates&gt;&lt;year&gt;2003&lt;/year&gt;&lt;pub-dates&gt;&lt;date&gt;Sep 10&lt;/date&gt;&lt;/pub-dates&gt;&lt;/dates&gt;&lt;isbn&gt;1538-3598 (Electronic)&amp;#xD;0098-7484 (Linking)&lt;/isbn&gt;&lt;accession-num&gt;12966123&lt;/accession-num&gt;&lt;urls&gt;&lt;related-urls&gt;&lt;url&gt;http://www.ncbi.nlm.nih.gov/pubmed/12966123&lt;/url&gt;&lt;/related-urls&gt;&lt;/urls&gt;&lt;electronic-resource-num&gt;10.1001/jama.290.10.1323&lt;/electronic-resource-num&gt;&lt;/record&gt;&lt;/Cite&gt;&lt;/EndNote&gt;</w:instrText>
      </w:r>
      <w:r w:rsidR="00224111" w:rsidRPr="00224111">
        <w:rPr>
          <w:b/>
          <w:bCs/>
          <w:sz w:val="20"/>
          <w:szCs w:val="20"/>
        </w:rPr>
        <w:fldChar w:fldCharType="separate"/>
      </w:r>
      <w:r w:rsidRPr="00104D62">
        <w:rPr>
          <w:b/>
          <w:bCs/>
          <w:sz w:val="20"/>
          <w:szCs w:val="20"/>
          <w:vertAlign w:val="superscript"/>
        </w:rPr>
        <w:t>18</w:t>
      </w:r>
      <w:r w:rsidR="00224111" w:rsidRPr="00104D62">
        <w:rPr>
          <w:sz w:val="20"/>
          <w:szCs w:val="20"/>
        </w:rPr>
        <w:fldChar w:fldCharType="end"/>
      </w:r>
      <w:r w:rsidRPr="00104D62">
        <w:rPr>
          <w:b/>
          <w:bCs/>
          <w:sz w:val="20"/>
          <w:szCs w:val="20"/>
        </w:rPr>
        <w:t>,</w:t>
      </w:r>
      <w:r w:rsidR="001A68BD">
        <w:rPr>
          <w:b/>
          <w:bCs/>
          <w:sz w:val="20"/>
          <w:szCs w:val="20"/>
        </w:rPr>
        <w:t xml:space="preserve"> </w:t>
      </w:r>
      <w:r w:rsidRPr="00104D62">
        <w:rPr>
          <w:sz w:val="20"/>
          <w:szCs w:val="20"/>
        </w:rPr>
        <w:t>who found that</w:t>
      </w:r>
      <w:r w:rsidR="001A68BD">
        <w:rPr>
          <w:sz w:val="20"/>
          <w:szCs w:val="20"/>
        </w:rPr>
        <w:t xml:space="preserve"> </w:t>
      </w:r>
      <w:r w:rsidRPr="00104D62">
        <w:rPr>
          <w:sz w:val="20"/>
          <w:szCs w:val="20"/>
        </w:rPr>
        <w:t>combination of physical activity with modifications to energy intake</w:t>
      </w:r>
      <w:r w:rsidR="001A68BD">
        <w:rPr>
          <w:sz w:val="20"/>
          <w:szCs w:val="20"/>
        </w:rPr>
        <w:t xml:space="preserve"> </w:t>
      </w:r>
      <w:r w:rsidRPr="00104D62">
        <w:rPr>
          <w:sz w:val="20"/>
          <w:szCs w:val="20"/>
        </w:rPr>
        <w:t>had</w:t>
      </w:r>
      <w:r w:rsidR="001A68BD">
        <w:rPr>
          <w:sz w:val="20"/>
          <w:szCs w:val="20"/>
        </w:rPr>
        <w:t xml:space="preserve"> </w:t>
      </w:r>
      <w:r w:rsidRPr="00104D62">
        <w:rPr>
          <w:sz w:val="20"/>
          <w:szCs w:val="20"/>
        </w:rPr>
        <w:t xml:space="preserve">the most effective behavioral approach for addressing the obesity epidemic. </w:t>
      </w:r>
      <w:r w:rsidRPr="00104D62">
        <w:rPr>
          <w:b/>
          <w:bCs/>
          <w:sz w:val="20"/>
          <w:szCs w:val="20"/>
        </w:rPr>
        <w:t>Grandapur</w:t>
      </w:r>
      <w:r w:rsidR="00224111" w:rsidRPr="00224111">
        <w:rPr>
          <w:b/>
          <w:bCs/>
          <w:sz w:val="20"/>
          <w:szCs w:val="20"/>
        </w:rPr>
        <w:fldChar w:fldCharType="begin">
          <w:fldData xml:space="preserve">PEVuZE5vdGU+PENpdGU+PEF1dGhvcj5HYW5kYXB1cjwvQXV0aG9yPjxZZWFyPjIwMDY8L1llYXI+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</w:fldData>
        </w:fldChar>
      </w:r>
      <w:r w:rsidRPr="00104D62">
        <w:rPr>
          <w:b/>
          <w:bCs/>
          <w:sz w:val="20"/>
          <w:szCs w:val="20"/>
        </w:rPr>
        <w:instrText xml:space="preserve"> ADDIN EN.CITE </w:instrText>
      </w:r>
      <w:r w:rsidR="00224111" w:rsidRPr="00224111">
        <w:rPr>
          <w:b/>
          <w:bCs/>
          <w:sz w:val="20"/>
          <w:szCs w:val="20"/>
        </w:rPr>
        <w:fldChar w:fldCharType="begin">
          <w:fldData xml:space="preserve">PEVuZE5vdGU+PENpdGU+PEF1dGhvcj5HYW5kYXB1cjwvQXV0aG9yPjxZZWFyPjIwMDY8L1llYXI+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</w:fldData>
        </w:fldChar>
      </w:r>
      <w:r w:rsidRPr="00104D62">
        <w:rPr>
          <w:b/>
          <w:bCs/>
          <w:sz w:val="20"/>
          <w:szCs w:val="20"/>
        </w:rPr>
        <w:instrText xml:space="preserve"> ADDIN EN.CITE.DATA </w:instrText>
      </w:r>
      <w:r w:rsidR="00224111" w:rsidRPr="00104D62">
        <w:rPr>
          <w:sz w:val="20"/>
          <w:szCs w:val="20"/>
        </w:rPr>
      </w:r>
      <w:r w:rsidR="00224111" w:rsidRPr="00104D62">
        <w:rPr>
          <w:sz w:val="20"/>
          <w:szCs w:val="20"/>
        </w:rPr>
        <w:fldChar w:fldCharType="end"/>
      </w:r>
      <w:r w:rsidR="00224111" w:rsidRPr="00224111">
        <w:rPr>
          <w:b/>
          <w:bCs/>
          <w:sz w:val="20"/>
          <w:szCs w:val="20"/>
        </w:rPr>
      </w:r>
      <w:r w:rsidR="00224111" w:rsidRPr="00224111">
        <w:rPr>
          <w:b/>
          <w:bCs/>
          <w:sz w:val="20"/>
          <w:szCs w:val="20"/>
        </w:rPr>
        <w:fldChar w:fldCharType="separate"/>
      </w:r>
      <w:r w:rsidRPr="00104D62">
        <w:rPr>
          <w:b/>
          <w:bCs/>
          <w:sz w:val="20"/>
          <w:szCs w:val="20"/>
          <w:vertAlign w:val="superscript"/>
        </w:rPr>
        <w:t>19</w:t>
      </w:r>
      <w:r w:rsidR="00224111" w:rsidRPr="00104D62">
        <w:rPr>
          <w:sz w:val="20"/>
          <w:szCs w:val="20"/>
        </w:rPr>
        <w:fldChar w:fldCharType="end"/>
      </w:r>
      <w:r w:rsidRPr="00104D62">
        <w:rPr>
          <w:b/>
          <w:bCs/>
          <w:sz w:val="20"/>
          <w:szCs w:val="20"/>
        </w:rPr>
        <w:t xml:space="preserve"> </w:t>
      </w:r>
      <w:r w:rsidRPr="00104D62">
        <w:rPr>
          <w:sz w:val="20"/>
          <w:szCs w:val="20"/>
        </w:rPr>
        <w:t>and his collogue`</w:t>
      </w:r>
      <w:r w:rsidR="001A68BD">
        <w:rPr>
          <w:sz w:val="20"/>
          <w:szCs w:val="20"/>
        </w:rPr>
        <w:t xml:space="preserve"> </w:t>
      </w:r>
      <w:r w:rsidRPr="00104D62">
        <w:rPr>
          <w:sz w:val="20"/>
          <w:szCs w:val="20"/>
        </w:rPr>
        <w:t xml:space="preserve">findings. They proved that regular aerobic </w:t>
      </w:r>
      <w:proofErr w:type="spellStart"/>
      <w:r w:rsidRPr="00104D62">
        <w:rPr>
          <w:sz w:val="20"/>
          <w:szCs w:val="20"/>
        </w:rPr>
        <w:t>aerobic</w:t>
      </w:r>
      <w:proofErr w:type="spellEnd"/>
      <w:r w:rsidRPr="00104D62">
        <w:rPr>
          <w:sz w:val="20"/>
          <w:szCs w:val="20"/>
        </w:rPr>
        <w:t xml:space="preserve"> exercise is the cause of decrease in concentration of cholesterol, triglyceride and LDL.</w:t>
      </w:r>
    </w:p>
    <w:p w:rsidR="00EC7F71" w:rsidRPr="00104D62" w:rsidRDefault="00EC7F71" w:rsidP="00104D62">
      <w:pPr>
        <w:snapToGrid w:val="0"/>
        <w:ind w:firstLine="425"/>
        <w:jc w:val="both"/>
        <w:rPr>
          <w:sz w:val="20"/>
          <w:szCs w:val="20"/>
        </w:rPr>
      </w:pPr>
      <w:r w:rsidRPr="00104D62">
        <w:rPr>
          <w:sz w:val="20"/>
          <w:szCs w:val="20"/>
        </w:rPr>
        <w:t>The results of this study agree with Kodama</w:t>
      </w:r>
      <w:r w:rsidR="00224111" w:rsidRPr="00104D62">
        <w:rPr>
          <w:sz w:val="20"/>
          <w:szCs w:val="20"/>
        </w:rPr>
        <w:fldChar w:fldCharType="begin">
          <w:fldData xml:space="preserve">PEVuZE5vdGU+PENpdGU+PEF1dGhvcj5Lb2RhbWE8L0F1dGhvcj48WWVhcj4yMDA3PC9ZZWFyPjxS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</w:fldData>
        </w:fldChar>
      </w:r>
      <w:r w:rsidRPr="00104D62">
        <w:rPr>
          <w:sz w:val="20"/>
          <w:szCs w:val="20"/>
        </w:rPr>
        <w:instrText xml:space="preserve"> ADDIN EN.CITE </w:instrText>
      </w:r>
      <w:r w:rsidR="00224111" w:rsidRPr="00104D62">
        <w:rPr>
          <w:sz w:val="20"/>
          <w:szCs w:val="20"/>
        </w:rPr>
        <w:fldChar w:fldCharType="begin">
          <w:fldData xml:space="preserve">PEVuZE5vdGU+PENpdGU+PEF1dGhvcj5Lb2RhbWE8L0F1dGhvcj48WWVhcj4yMDA3PC9ZZWFyPjxS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</w:fldData>
        </w:fldChar>
      </w:r>
      <w:r w:rsidRPr="00104D62">
        <w:rPr>
          <w:sz w:val="20"/>
          <w:szCs w:val="20"/>
        </w:rPr>
        <w:instrText xml:space="preserve"> ADDIN EN.CITE.DATA </w:instrText>
      </w:r>
      <w:r w:rsidR="00224111" w:rsidRPr="00104D62">
        <w:rPr>
          <w:sz w:val="20"/>
          <w:szCs w:val="20"/>
        </w:rPr>
      </w:r>
      <w:r w:rsidR="00224111" w:rsidRPr="00104D62">
        <w:rPr>
          <w:sz w:val="20"/>
          <w:szCs w:val="20"/>
        </w:rPr>
        <w:fldChar w:fldCharType="end"/>
      </w:r>
      <w:r w:rsidR="00224111" w:rsidRPr="00104D62">
        <w:rPr>
          <w:sz w:val="20"/>
          <w:szCs w:val="20"/>
        </w:rPr>
      </w:r>
      <w:r w:rsidR="00224111" w:rsidRPr="00104D62">
        <w:rPr>
          <w:sz w:val="20"/>
          <w:szCs w:val="20"/>
        </w:rPr>
        <w:fldChar w:fldCharType="separate"/>
      </w:r>
      <w:r w:rsidRPr="00104D62">
        <w:rPr>
          <w:sz w:val="20"/>
          <w:szCs w:val="20"/>
          <w:vertAlign w:val="superscript"/>
        </w:rPr>
        <w:t>20</w:t>
      </w:r>
      <w:r w:rsidR="00224111" w:rsidRPr="00104D62">
        <w:rPr>
          <w:sz w:val="20"/>
          <w:szCs w:val="20"/>
        </w:rPr>
        <w:fldChar w:fldCharType="end"/>
      </w:r>
      <w:r w:rsidRPr="00104D62">
        <w:rPr>
          <w:sz w:val="20"/>
          <w:szCs w:val="20"/>
        </w:rPr>
        <w:t xml:space="preserve"> who demonstrated that: aerobic exercise affect HDL: participants had increases in HDL cholesterol averaging about 2.5 mg/</w:t>
      </w:r>
      <w:proofErr w:type="spellStart"/>
      <w:r w:rsidRPr="00104D62">
        <w:rPr>
          <w:sz w:val="20"/>
          <w:szCs w:val="20"/>
        </w:rPr>
        <w:t>dL</w:t>
      </w:r>
      <w:proofErr w:type="spellEnd"/>
      <w:r w:rsidRPr="00104D62">
        <w:rPr>
          <w:sz w:val="20"/>
          <w:szCs w:val="20"/>
        </w:rPr>
        <w:t>. This increase in HDL cholesterol was only modest, but was statistically significant.</w:t>
      </w:r>
    </w:p>
    <w:p w:rsidR="00EC7F71" w:rsidRPr="00104D62" w:rsidRDefault="00EC7F71" w:rsidP="00104D62">
      <w:pPr>
        <w:snapToGrid w:val="0"/>
        <w:ind w:firstLine="425"/>
        <w:jc w:val="both"/>
        <w:rPr>
          <w:sz w:val="20"/>
          <w:szCs w:val="20"/>
        </w:rPr>
      </w:pPr>
      <w:r w:rsidRPr="00104D62">
        <w:rPr>
          <w:sz w:val="20"/>
          <w:szCs w:val="20"/>
        </w:rPr>
        <w:t>In 2010</w:t>
      </w:r>
      <w:r w:rsidRPr="00104D62">
        <w:rPr>
          <w:b/>
          <w:bCs/>
          <w:sz w:val="20"/>
          <w:szCs w:val="20"/>
        </w:rPr>
        <w:t xml:space="preserve"> Reddy et al. </w:t>
      </w:r>
      <w:r w:rsidR="00224111" w:rsidRPr="00224111">
        <w:rPr>
          <w:b/>
          <w:bCs/>
          <w:sz w:val="20"/>
          <w:szCs w:val="20"/>
        </w:rPr>
        <w:fldChar w:fldCharType="begin">
          <w:fldData xml:space="preserve">PEVuZE5vdGU+PENpdGU+PEF1dGhvcj5SZWRkeTwvQXV0aG9yPjxZZWFyPjIwMTA8L1llYXI+PFJl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</w:fldData>
        </w:fldChar>
      </w:r>
      <w:r w:rsidRPr="00104D62">
        <w:rPr>
          <w:b/>
          <w:bCs/>
          <w:sz w:val="20"/>
          <w:szCs w:val="20"/>
        </w:rPr>
        <w:instrText xml:space="preserve"> ADDIN EN.CITE </w:instrText>
      </w:r>
      <w:r w:rsidR="00224111" w:rsidRPr="00224111">
        <w:rPr>
          <w:b/>
          <w:bCs/>
          <w:sz w:val="20"/>
          <w:szCs w:val="20"/>
        </w:rPr>
        <w:fldChar w:fldCharType="begin">
          <w:fldData xml:space="preserve">PEVuZE5vdGU+PENpdGU+PEF1dGhvcj5SZWRkeTwvQXV0aG9yPjxZZWFyPjIwMTA8L1llYXI+PFJl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</w:fldData>
        </w:fldChar>
      </w:r>
      <w:r w:rsidRPr="00104D62">
        <w:rPr>
          <w:b/>
          <w:bCs/>
          <w:sz w:val="20"/>
          <w:szCs w:val="20"/>
        </w:rPr>
        <w:instrText xml:space="preserve"> ADDIN EN.CITE.DATA </w:instrText>
      </w:r>
      <w:r w:rsidR="00224111" w:rsidRPr="00104D62">
        <w:rPr>
          <w:sz w:val="20"/>
          <w:szCs w:val="20"/>
        </w:rPr>
      </w:r>
      <w:r w:rsidR="00224111" w:rsidRPr="00104D62">
        <w:rPr>
          <w:sz w:val="20"/>
          <w:szCs w:val="20"/>
        </w:rPr>
        <w:fldChar w:fldCharType="end"/>
      </w:r>
      <w:r w:rsidR="00224111" w:rsidRPr="00224111">
        <w:rPr>
          <w:b/>
          <w:bCs/>
          <w:sz w:val="20"/>
          <w:szCs w:val="20"/>
        </w:rPr>
      </w:r>
      <w:r w:rsidR="00224111" w:rsidRPr="00224111">
        <w:rPr>
          <w:b/>
          <w:bCs/>
          <w:sz w:val="20"/>
          <w:szCs w:val="20"/>
        </w:rPr>
        <w:fldChar w:fldCharType="separate"/>
      </w:r>
      <w:r w:rsidRPr="00104D62">
        <w:rPr>
          <w:b/>
          <w:bCs/>
          <w:sz w:val="20"/>
          <w:szCs w:val="20"/>
          <w:vertAlign w:val="superscript"/>
        </w:rPr>
        <w:t>21</w:t>
      </w:r>
      <w:r w:rsidR="00224111" w:rsidRPr="00104D62">
        <w:rPr>
          <w:sz w:val="20"/>
          <w:szCs w:val="20"/>
        </w:rPr>
        <w:fldChar w:fldCharType="end"/>
      </w:r>
      <w:r w:rsidRPr="00104D62">
        <w:rPr>
          <w:b/>
          <w:bCs/>
          <w:sz w:val="20"/>
          <w:szCs w:val="20"/>
        </w:rPr>
        <w:t>,</w:t>
      </w:r>
      <w:r w:rsidRPr="00104D62">
        <w:rPr>
          <w:sz w:val="20"/>
          <w:szCs w:val="20"/>
        </w:rPr>
        <w:t xml:space="preserve"> studied the effect of life style and </w:t>
      </w:r>
      <w:proofErr w:type="spellStart"/>
      <w:r w:rsidRPr="00104D62">
        <w:rPr>
          <w:sz w:val="20"/>
          <w:szCs w:val="20"/>
        </w:rPr>
        <w:t>statin</w:t>
      </w:r>
      <w:proofErr w:type="spellEnd"/>
      <w:r w:rsidRPr="00104D62">
        <w:rPr>
          <w:sz w:val="20"/>
          <w:szCs w:val="20"/>
        </w:rPr>
        <w:t xml:space="preserve">, </w:t>
      </w:r>
      <w:proofErr w:type="spellStart"/>
      <w:r w:rsidRPr="00104D62">
        <w:rPr>
          <w:sz w:val="20"/>
          <w:szCs w:val="20"/>
        </w:rPr>
        <w:t>fenofibrate</w:t>
      </w:r>
      <w:proofErr w:type="spellEnd"/>
      <w:r w:rsidRPr="00104D62">
        <w:rPr>
          <w:sz w:val="20"/>
          <w:szCs w:val="20"/>
        </w:rPr>
        <w:t>, niacin and omega3 effect on LP-PLA2 and found reduction of 32% but they not study diet and exercise alone.</w:t>
      </w:r>
    </w:p>
    <w:p w:rsidR="00EC7F71" w:rsidRPr="00104D62" w:rsidRDefault="00EC7F71" w:rsidP="00350BC3">
      <w:pPr>
        <w:snapToGrid w:val="0"/>
        <w:ind w:firstLine="425"/>
        <w:jc w:val="both"/>
        <w:rPr>
          <w:sz w:val="20"/>
          <w:szCs w:val="20"/>
        </w:rPr>
      </w:pPr>
      <w:r w:rsidRPr="00104D62">
        <w:rPr>
          <w:sz w:val="20"/>
          <w:szCs w:val="20"/>
        </w:rPr>
        <w:t xml:space="preserve">In a small interventional study that assessed the effect of a low-calorie diet on Lp-PLA2 activity levels, </w:t>
      </w:r>
      <w:proofErr w:type="spellStart"/>
      <w:r w:rsidRPr="00104D62">
        <w:rPr>
          <w:b/>
          <w:bCs/>
          <w:sz w:val="20"/>
          <w:szCs w:val="20"/>
        </w:rPr>
        <w:t>Tzotzas</w:t>
      </w:r>
      <w:proofErr w:type="spellEnd"/>
      <w:r w:rsidRPr="00104D62">
        <w:rPr>
          <w:b/>
          <w:bCs/>
          <w:sz w:val="20"/>
          <w:szCs w:val="20"/>
        </w:rPr>
        <w:t xml:space="preserve"> et al.</w:t>
      </w:r>
      <w:r w:rsidR="00224111" w:rsidRPr="00224111">
        <w:rPr>
          <w:b/>
          <w:bCs/>
          <w:sz w:val="20"/>
          <w:szCs w:val="20"/>
        </w:rPr>
        <w:fldChar w:fldCharType="begin">
          <w:fldData xml:space="preserve">PEVuZE5vdGU+PENpdGU+PEF1dGhvcj5Uem90emFzPC9BdXRob3I+PFllYXI+MjAwODwvWWVhcj48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</w:fldData>
        </w:fldChar>
      </w:r>
      <w:r w:rsidRPr="00104D62">
        <w:rPr>
          <w:b/>
          <w:bCs/>
          <w:sz w:val="20"/>
          <w:szCs w:val="20"/>
        </w:rPr>
        <w:instrText xml:space="preserve"> ADDIN EN.CITE </w:instrText>
      </w:r>
      <w:r w:rsidR="00224111" w:rsidRPr="00224111">
        <w:rPr>
          <w:b/>
          <w:bCs/>
          <w:sz w:val="20"/>
          <w:szCs w:val="20"/>
        </w:rPr>
        <w:fldChar w:fldCharType="begin">
          <w:fldData xml:space="preserve">PEVuZE5vdGU+PENpdGU+PEF1dGhvcj5Uem90emFzPC9BdXRob3I+PFllYXI+MjAwODwvWWVhcj48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</w:fldData>
        </w:fldChar>
      </w:r>
      <w:r w:rsidRPr="00104D62">
        <w:rPr>
          <w:b/>
          <w:bCs/>
          <w:sz w:val="20"/>
          <w:szCs w:val="20"/>
        </w:rPr>
        <w:instrText xml:space="preserve"> ADDIN EN.CITE.DATA </w:instrText>
      </w:r>
      <w:r w:rsidR="00224111" w:rsidRPr="00104D62">
        <w:rPr>
          <w:sz w:val="20"/>
          <w:szCs w:val="20"/>
        </w:rPr>
      </w:r>
      <w:r w:rsidR="00224111" w:rsidRPr="00104D62">
        <w:rPr>
          <w:sz w:val="20"/>
          <w:szCs w:val="20"/>
        </w:rPr>
        <w:fldChar w:fldCharType="end"/>
      </w:r>
      <w:r w:rsidR="00224111" w:rsidRPr="00224111">
        <w:rPr>
          <w:b/>
          <w:bCs/>
          <w:sz w:val="20"/>
          <w:szCs w:val="20"/>
        </w:rPr>
      </w:r>
      <w:r w:rsidR="00224111" w:rsidRPr="00224111">
        <w:rPr>
          <w:b/>
          <w:bCs/>
          <w:sz w:val="20"/>
          <w:szCs w:val="20"/>
        </w:rPr>
        <w:fldChar w:fldCharType="separate"/>
      </w:r>
      <w:r w:rsidRPr="00104D62">
        <w:rPr>
          <w:b/>
          <w:bCs/>
          <w:sz w:val="20"/>
          <w:szCs w:val="20"/>
          <w:vertAlign w:val="superscript"/>
        </w:rPr>
        <w:t>22</w:t>
      </w:r>
      <w:r w:rsidR="00224111" w:rsidRPr="00104D62">
        <w:rPr>
          <w:sz w:val="20"/>
          <w:szCs w:val="20"/>
        </w:rPr>
        <w:fldChar w:fldCharType="end"/>
      </w:r>
      <w:r w:rsidRPr="00104D62">
        <w:rPr>
          <w:sz w:val="20"/>
          <w:szCs w:val="20"/>
        </w:rPr>
        <w:t xml:space="preserve"> found that an average 10-kg weight loss achieved over 4 months was associated with a 10% decrease in Lp-PLA2 activity. All participants received the same low-calorie diet and, thus, the effect of specific nutrients on Lp-PLA2 activity could not be distinguished from the effect of weight loss on Lp-PLA2 activity. However, this evidence in conjunction with exercise observed in our study suggested that diet may represent a potentially modifiable pathway through which Lp-PLA2</w:t>
      </w:r>
      <w:r w:rsidR="001A68BD">
        <w:rPr>
          <w:sz w:val="20"/>
          <w:szCs w:val="20"/>
        </w:rPr>
        <w:t xml:space="preserve"> </w:t>
      </w:r>
      <w:r w:rsidRPr="00104D62">
        <w:rPr>
          <w:sz w:val="20"/>
          <w:szCs w:val="20"/>
        </w:rPr>
        <w:t>activity can be altered.</w:t>
      </w:r>
    </w:p>
    <w:p w:rsidR="00EC7F71" w:rsidRPr="00104D62" w:rsidRDefault="00EC7F71" w:rsidP="00104D62">
      <w:pPr>
        <w:snapToGrid w:val="0"/>
        <w:ind w:firstLine="425"/>
        <w:jc w:val="both"/>
        <w:rPr>
          <w:sz w:val="20"/>
          <w:szCs w:val="20"/>
        </w:rPr>
      </w:pPr>
      <w:r w:rsidRPr="00104D62">
        <w:rPr>
          <w:sz w:val="20"/>
          <w:szCs w:val="20"/>
        </w:rPr>
        <w:t>In the present study, being overweight; it is possible that the relation between BMI and Lp-PLA2 is mediated entirely through the lipid pathways, but this relation is likely more complex and warrants further study.</w:t>
      </w:r>
    </w:p>
    <w:p w:rsidR="00EC7F71" w:rsidRPr="00104D62" w:rsidRDefault="00EC7F71" w:rsidP="00104D62">
      <w:pPr>
        <w:snapToGrid w:val="0"/>
        <w:ind w:firstLine="425"/>
        <w:jc w:val="both"/>
        <w:rPr>
          <w:sz w:val="20"/>
          <w:szCs w:val="20"/>
        </w:rPr>
      </w:pPr>
      <w:r w:rsidRPr="00104D62">
        <w:rPr>
          <w:sz w:val="20"/>
          <w:szCs w:val="20"/>
        </w:rPr>
        <w:lastRenderedPageBreak/>
        <w:t xml:space="preserve">The influence of the nutritional status on LpPLA2 activity was also evaluated in adolescents where it was positively associated with body mass index, waist circumference and fat mass percentage </w:t>
      </w:r>
      <w:r w:rsidR="00224111" w:rsidRPr="00104D62">
        <w:rPr>
          <w:sz w:val="20"/>
          <w:szCs w:val="20"/>
        </w:rPr>
        <w:fldChar w:fldCharType="begin">
          <w:fldData xml:space="preserve">PEVuZE5vdGU+PENpdGU+PEF1dGhvcj5kYSBTaWx2YTwvQXV0aG9yPjxZZWFyPjIwMTM8L1llYXI+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</w:fldData>
        </w:fldChar>
      </w:r>
      <w:r w:rsidRPr="00104D62">
        <w:rPr>
          <w:sz w:val="20"/>
          <w:szCs w:val="20"/>
        </w:rPr>
        <w:instrText xml:space="preserve"> ADDIN EN.CITE </w:instrText>
      </w:r>
      <w:r w:rsidR="00224111" w:rsidRPr="00104D62">
        <w:rPr>
          <w:sz w:val="20"/>
          <w:szCs w:val="20"/>
        </w:rPr>
        <w:fldChar w:fldCharType="begin">
          <w:fldData xml:space="preserve">PEVuZE5vdGU+PENpdGU+PEF1dGhvcj5kYSBTaWx2YTwvQXV0aG9yPjxZZWFyPjIwMTM8L1llYXI+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</w:fldData>
        </w:fldChar>
      </w:r>
      <w:r w:rsidRPr="00104D62">
        <w:rPr>
          <w:sz w:val="20"/>
          <w:szCs w:val="20"/>
        </w:rPr>
        <w:instrText xml:space="preserve"> ADDIN EN.CITE.DATA </w:instrText>
      </w:r>
      <w:r w:rsidR="00224111" w:rsidRPr="00104D62">
        <w:rPr>
          <w:sz w:val="20"/>
          <w:szCs w:val="20"/>
        </w:rPr>
      </w:r>
      <w:r w:rsidR="00224111" w:rsidRPr="00104D62">
        <w:rPr>
          <w:sz w:val="20"/>
          <w:szCs w:val="20"/>
        </w:rPr>
        <w:fldChar w:fldCharType="end"/>
      </w:r>
      <w:r w:rsidR="00224111" w:rsidRPr="00104D62">
        <w:rPr>
          <w:sz w:val="20"/>
          <w:szCs w:val="20"/>
        </w:rPr>
      </w:r>
      <w:r w:rsidR="00224111" w:rsidRPr="00104D62">
        <w:rPr>
          <w:sz w:val="20"/>
          <w:szCs w:val="20"/>
        </w:rPr>
        <w:fldChar w:fldCharType="separate"/>
      </w:r>
      <w:r w:rsidRPr="00104D62">
        <w:rPr>
          <w:sz w:val="20"/>
          <w:szCs w:val="20"/>
          <w:vertAlign w:val="superscript"/>
        </w:rPr>
        <w:t>23</w:t>
      </w:r>
      <w:r w:rsidR="00224111" w:rsidRPr="00104D62">
        <w:rPr>
          <w:sz w:val="20"/>
          <w:szCs w:val="20"/>
        </w:rPr>
        <w:fldChar w:fldCharType="end"/>
      </w:r>
      <w:r w:rsidRPr="00104D62">
        <w:rPr>
          <w:b/>
          <w:bCs/>
          <w:sz w:val="20"/>
          <w:szCs w:val="20"/>
        </w:rPr>
        <w:t xml:space="preserve">. </w:t>
      </w:r>
      <w:r w:rsidRPr="00104D62">
        <w:rPr>
          <w:sz w:val="20"/>
          <w:szCs w:val="20"/>
        </w:rPr>
        <w:t xml:space="preserve">Finally, </w:t>
      </w:r>
      <w:r w:rsidRPr="00104D62">
        <w:rPr>
          <w:b/>
          <w:bCs/>
          <w:sz w:val="20"/>
          <w:szCs w:val="20"/>
        </w:rPr>
        <w:t xml:space="preserve">Chen et al. </w:t>
      </w:r>
      <w:r w:rsidR="00224111" w:rsidRPr="00224111">
        <w:rPr>
          <w:b/>
          <w:bCs/>
          <w:sz w:val="20"/>
          <w:szCs w:val="20"/>
        </w:rPr>
        <w:fldChar w:fldCharType="begin">
          <w:fldData xml:space="preserve">PEVuZE5vdGU+PENpdGU+PEF1dGhvcj5DaGVuPC9BdXRob3I+PFllYXI+MjAxMTwvWWVhcj48UmVj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</w:fldData>
        </w:fldChar>
      </w:r>
      <w:r w:rsidRPr="00104D62">
        <w:rPr>
          <w:b/>
          <w:bCs/>
          <w:sz w:val="20"/>
          <w:szCs w:val="20"/>
        </w:rPr>
        <w:instrText xml:space="preserve"> ADDIN EN.CITE </w:instrText>
      </w:r>
      <w:r w:rsidR="00224111" w:rsidRPr="00224111">
        <w:rPr>
          <w:b/>
          <w:bCs/>
          <w:sz w:val="20"/>
          <w:szCs w:val="20"/>
        </w:rPr>
        <w:fldChar w:fldCharType="begin">
          <w:fldData xml:space="preserve">PEVuZE5vdGU+PENpdGU+PEF1dGhvcj5DaGVuPC9BdXRob3I+PFllYXI+MjAxMTwvWWVhcj48UmVj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</w:fldData>
        </w:fldChar>
      </w:r>
      <w:r w:rsidRPr="00104D62">
        <w:rPr>
          <w:b/>
          <w:bCs/>
          <w:sz w:val="20"/>
          <w:szCs w:val="20"/>
        </w:rPr>
        <w:instrText xml:space="preserve"> ADDIN EN.CITE.DATA </w:instrText>
      </w:r>
      <w:r w:rsidR="00224111" w:rsidRPr="00104D62">
        <w:rPr>
          <w:sz w:val="20"/>
          <w:szCs w:val="20"/>
        </w:rPr>
      </w:r>
      <w:r w:rsidR="00224111" w:rsidRPr="00104D62">
        <w:rPr>
          <w:sz w:val="20"/>
          <w:szCs w:val="20"/>
        </w:rPr>
        <w:fldChar w:fldCharType="end"/>
      </w:r>
      <w:r w:rsidR="00224111" w:rsidRPr="00224111">
        <w:rPr>
          <w:b/>
          <w:bCs/>
          <w:sz w:val="20"/>
          <w:szCs w:val="20"/>
        </w:rPr>
      </w:r>
      <w:r w:rsidR="00224111" w:rsidRPr="00224111">
        <w:rPr>
          <w:b/>
          <w:bCs/>
          <w:sz w:val="20"/>
          <w:szCs w:val="20"/>
        </w:rPr>
        <w:fldChar w:fldCharType="separate"/>
      </w:r>
      <w:r w:rsidRPr="00104D62">
        <w:rPr>
          <w:b/>
          <w:bCs/>
          <w:sz w:val="20"/>
          <w:szCs w:val="20"/>
          <w:vertAlign w:val="superscript"/>
        </w:rPr>
        <w:t>24</w:t>
      </w:r>
      <w:r w:rsidR="00224111" w:rsidRPr="00104D62">
        <w:rPr>
          <w:sz w:val="20"/>
          <w:szCs w:val="20"/>
        </w:rPr>
        <w:fldChar w:fldCharType="end"/>
      </w:r>
      <w:r w:rsidRPr="00104D62">
        <w:rPr>
          <w:sz w:val="20"/>
          <w:szCs w:val="20"/>
        </w:rPr>
        <w:t xml:space="preserve"> compared vegetarians with omnivores and observed that vegetarians presented lower Lp-PLA2 activity, with lower total cholesterol and LDL-cholesterol, but with increased chances of higher C-reactive protein.</w:t>
      </w:r>
    </w:p>
    <w:p w:rsidR="00EC7F71" w:rsidRPr="00104D62" w:rsidRDefault="00EC7F71" w:rsidP="00104D62">
      <w:pPr>
        <w:snapToGrid w:val="0"/>
        <w:jc w:val="both"/>
        <w:rPr>
          <w:sz w:val="20"/>
          <w:szCs w:val="20"/>
        </w:rPr>
      </w:pPr>
    </w:p>
    <w:p w:rsidR="00EC7F71" w:rsidRPr="00104D62" w:rsidRDefault="00EC7F71" w:rsidP="00104D62">
      <w:pPr>
        <w:snapToGrid w:val="0"/>
        <w:jc w:val="both"/>
        <w:rPr>
          <w:b/>
          <w:bCs/>
          <w:sz w:val="20"/>
          <w:szCs w:val="20"/>
        </w:rPr>
      </w:pPr>
      <w:r w:rsidRPr="00104D62">
        <w:rPr>
          <w:b/>
          <w:sz w:val="20"/>
          <w:szCs w:val="20"/>
        </w:rPr>
        <w:t xml:space="preserve">5. </w:t>
      </w:r>
      <w:r w:rsidRPr="00104D62">
        <w:rPr>
          <w:b/>
          <w:bCs/>
          <w:sz w:val="20"/>
          <w:szCs w:val="20"/>
        </w:rPr>
        <w:t>Conclusion</w:t>
      </w:r>
    </w:p>
    <w:p w:rsidR="00EC7F71" w:rsidRPr="00104D62" w:rsidRDefault="00EC7F71" w:rsidP="00104D62">
      <w:pPr>
        <w:snapToGrid w:val="0"/>
        <w:ind w:firstLine="425"/>
        <w:jc w:val="both"/>
        <w:rPr>
          <w:sz w:val="20"/>
          <w:szCs w:val="20"/>
        </w:rPr>
      </w:pPr>
      <w:r w:rsidRPr="00104D62">
        <w:rPr>
          <w:sz w:val="20"/>
          <w:szCs w:val="20"/>
        </w:rPr>
        <w:t xml:space="preserve">In conclusion, short-term supervised aerobic exercise program with diet control in obese patients is beneficial and resulted in significant weight reduction with concomitant improvement of lipid profile and </w:t>
      </w:r>
      <w:proofErr w:type="spellStart"/>
      <w:r w:rsidRPr="00104D62">
        <w:rPr>
          <w:sz w:val="20"/>
          <w:szCs w:val="20"/>
        </w:rPr>
        <w:t>phospholipase</w:t>
      </w:r>
      <w:proofErr w:type="spellEnd"/>
      <w:r w:rsidRPr="00104D62">
        <w:rPr>
          <w:sz w:val="20"/>
          <w:szCs w:val="20"/>
        </w:rPr>
        <w:t xml:space="preserve"> A2 level.</w:t>
      </w:r>
    </w:p>
    <w:p w:rsidR="00EC7F71" w:rsidRPr="00104D62" w:rsidRDefault="00EC7F71" w:rsidP="00104D62">
      <w:pPr>
        <w:snapToGrid w:val="0"/>
        <w:jc w:val="both"/>
        <w:rPr>
          <w:sz w:val="20"/>
          <w:szCs w:val="20"/>
        </w:rPr>
      </w:pPr>
    </w:p>
    <w:p w:rsidR="00EC7F71" w:rsidRPr="00104D62" w:rsidRDefault="00EC7F71" w:rsidP="00104D62">
      <w:pPr>
        <w:snapToGrid w:val="0"/>
        <w:jc w:val="both"/>
        <w:rPr>
          <w:b/>
          <w:bCs/>
          <w:sz w:val="20"/>
          <w:szCs w:val="20"/>
        </w:rPr>
      </w:pPr>
      <w:r w:rsidRPr="00104D62">
        <w:rPr>
          <w:b/>
          <w:sz w:val="20"/>
          <w:szCs w:val="20"/>
        </w:rPr>
        <w:t xml:space="preserve">6. </w:t>
      </w:r>
      <w:r w:rsidRPr="00104D62">
        <w:rPr>
          <w:b/>
          <w:bCs/>
          <w:sz w:val="20"/>
          <w:szCs w:val="20"/>
        </w:rPr>
        <w:t>Limitations</w:t>
      </w:r>
    </w:p>
    <w:p w:rsidR="00EC7F71" w:rsidRPr="00104D62" w:rsidRDefault="00EC7F71" w:rsidP="00104D62">
      <w:pPr>
        <w:snapToGrid w:val="0"/>
        <w:ind w:firstLine="425"/>
        <w:jc w:val="both"/>
        <w:rPr>
          <w:sz w:val="20"/>
          <w:szCs w:val="20"/>
        </w:rPr>
      </w:pPr>
      <w:r w:rsidRPr="00104D62">
        <w:rPr>
          <w:sz w:val="20"/>
          <w:szCs w:val="20"/>
        </w:rPr>
        <w:t xml:space="preserve">The present study, however, is limited by its small sample size, and lack of control group. </w:t>
      </w:r>
      <w:r w:rsidR="009015CF" w:rsidRPr="00104D62">
        <w:rPr>
          <w:sz w:val="20"/>
          <w:szCs w:val="20"/>
        </w:rPr>
        <w:t>Also</w:t>
      </w:r>
      <w:r w:rsidRPr="00104D62">
        <w:rPr>
          <w:sz w:val="20"/>
          <w:szCs w:val="20"/>
        </w:rPr>
        <w:t xml:space="preserve">, </w:t>
      </w:r>
      <w:r w:rsidR="009015CF" w:rsidRPr="00104D62">
        <w:rPr>
          <w:sz w:val="20"/>
          <w:szCs w:val="20"/>
        </w:rPr>
        <w:t xml:space="preserve">in this study we didn’t </w:t>
      </w:r>
      <w:r w:rsidRPr="00104D62">
        <w:rPr>
          <w:sz w:val="20"/>
          <w:szCs w:val="20"/>
        </w:rPr>
        <w:t>results on baseline versus post-treatment calorie intake, dietary composition, and quantitative measures of energy expenditure during exercise.</w:t>
      </w:r>
    </w:p>
    <w:p w:rsidR="00EC7F71" w:rsidRPr="00104D62" w:rsidRDefault="00EC7F71" w:rsidP="00104D62">
      <w:pPr>
        <w:snapToGrid w:val="0"/>
        <w:jc w:val="both"/>
        <w:rPr>
          <w:b/>
          <w:bCs/>
          <w:sz w:val="20"/>
          <w:szCs w:val="20"/>
        </w:rPr>
      </w:pPr>
    </w:p>
    <w:p w:rsidR="00EC7F71" w:rsidRPr="00104D62" w:rsidRDefault="00EC7F71" w:rsidP="00104D62">
      <w:pPr>
        <w:snapToGrid w:val="0"/>
        <w:jc w:val="both"/>
        <w:rPr>
          <w:b/>
          <w:bCs/>
          <w:sz w:val="20"/>
          <w:szCs w:val="20"/>
        </w:rPr>
      </w:pPr>
      <w:r w:rsidRPr="00104D62">
        <w:rPr>
          <w:b/>
          <w:sz w:val="20"/>
          <w:szCs w:val="20"/>
        </w:rPr>
        <w:t xml:space="preserve">7. </w:t>
      </w:r>
      <w:r w:rsidRPr="00104D62">
        <w:rPr>
          <w:b/>
          <w:bCs/>
          <w:sz w:val="20"/>
          <w:szCs w:val="20"/>
        </w:rPr>
        <w:t>Recommendations</w:t>
      </w:r>
    </w:p>
    <w:p w:rsidR="00EC7F71" w:rsidRPr="00104D62" w:rsidRDefault="00EC7F71" w:rsidP="00104D62">
      <w:pPr>
        <w:snapToGrid w:val="0"/>
        <w:ind w:firstLine="425"/>
        <w:jc w:val="both"/>
        <w:rPr>
          <w:sz w:val="20"/>
          <w:szCs w:val="20"/>
        </w:rPr>
      </w:pPr>
      <w:r w:rsidRPr="00104D62">
        <w:rPr>
          <w:sz w:val="20"/>
          <w:szCs w:val="20"/>
        </w:rPr>
        <w:t>The findings of the current study recommends that:</w:t>
      </w:r>
    </w:p>
    <w:p w:rsidR="00EC7F71" w:rsidRPr="00104D62" w:rsidRDefault="00EC7F71" w:rsidP="00350BC3">
      <w:pPr>
        <w:numPr>
          <w:ilvl w:val="0"/>
          <w:numId w:val="6"/>
        </w:numPr>
        <w:snapToGrid w:val="0"/>
        <w:ind w:left="0" w:firstLine="425"/>
        <w:jc w:val="both"/>
        <w:rPr>
          <w:sz w:val="20"/>
          <w:szCs w:val="20"/>
        </w:rPr>
      </w:pPr>
      <w:r w:rsidRPr="00104D62">
        <w:rPr>
          <w:sz w:val="20"/>
          <w:szCs w:val="20"/>
        </w:rPr>
        <w:t xml:space="preserve">Lipid profile </w:t>
      </w:r>
      <w:r w:rsidR="00350BC3" w:rsidRPr="00104D62">
        <w:rPr>
          <w:sz w:val="20"/>
          <w:szCs w:val="20"/>
        </w:rPr>
        <w:t>improvement</w:t>
      </w:r>
      <w:r w:rsidR="001A68BD">
        <w:rPr>
          <w:sz w:val="20"/>
          <w:szCs w:val="20"/>
        </w:rPr>
        <w:t xml:space="preserve"> </w:t>
      </w:r>
      <w:r w:rsidRPr="00104D62">
        <w:rPr>
          <w:sz w:val="20"/>
          <w:szCs w:val="20"/>
        </w:rPr>
        <w:t>should be considered when designing rehabilitation program of</w:t>
      </w:r>
      <w:r w:rsidR="001A68BD">
        <w:rPr>
          <w:sz w:val="20"/>
          <w:szCs w:val="20"/>
        </w:rPr>
        <w:t xml:space="preserve"> </w:t>
      </w:r>
      <w:proofErr w:type="spellStart"/>
      <w:r w:rsidRPr="00104D62">
        <w:rPr>
          <w:sz w:val="20"/>
          <w:szCs w:val="20"/>
        </w:rPr>
        <w:t>hyperlipidemia</w:t>
      </w:r>
      <w:proofErr w:type="spellEnd"/>
      <w:r w:rsidRPr="00104D62">
        <w:rPr>
          <w:sz w:val="20"/>
          <w:szCs w:val="20"/>
        </w:rPr>
        <w:t>.</w:t>
      </w:r>
    </w:p>
    <w:p w:rsidR="00EC7F71" w:rsidRPr="00104D62" w:rsidRDefault="00EC7F71" w:rsidP="00104D62">
      <w:pPr>
        <w:numPr>
          <w:ilvl w:val="0"/>
          <w:numId w:val="6"/>
        </w:numPr>
        <w:snapToGrid w:val="0"/>
        <w:ind w:left="0" w:firstLine="425"/>
        <w:jc w:val="both"/>
        <w:rPr>
          <w:sz w:val="20"/>
          <w:szCs w:val="20"/>
        </w:rPr>
      </w:pPr>
      <w:r w:rsidRPr="00104D62">
        <w:rPr>
          <w:sz w:val="20"/>
          <w:szCs w:val="20"/>
        </w:rPr>
        <w:t xml:space="preserve">In management of patients of </w:t>
      </w:r>
      <w:proofErr w:type="spellStart"/>
      <w:r w:rsidRPr="00104D62">
        <w:rPr>
          <w:sz w:val="20"/>
          <w:szCs w:val="20"/>
        </w:rPr>
        <w:t>hyperlipidemia</w:t>
      </w:r>
      <w:proofErr w:type="spellEnd"/>
      <w:r w:rsidR="001A68BD">
        <w:rPr>
          <w:sz w:val="20"/>
          <w:szCs w:val="20"/>
        </w:rPr>
        <w:t>,</w:t>
      </w:r>
      <w:r w:rsidR="00350BC3">
        <w:rPr>
          <w:sz w:val="20"/>
          <w:szCs w:val="20"/>
        </w:rPr>
        <w:t xml:space="preserve"> </w:t>
      </w:r>
      <w:r w:rsidRPr="00104D62">
        <w:rPr>
          <w:sz w:val="20"/>
          <w:szCs w:val="20"/>
        </w:rPr>
        <w:t>attention to aerobic exercise</w:t>
      </w:r>
      <w:r w:rsidR="001A68BD">
        <w:rPr>
          <w:sz w:val="20"/>
          <w:szCs w:val="20"/>
        </w:rPr>
        <w:t>,</w:t>
      </w:r>
      <w:r w:rsidR="00350BC3">
        <w:rPr>
          <w:sz w:val="20"/>
          <w:szCs w:val="20"/>
        </w:rPr>
        <w:t xml:space="preserve"> </w:t>
      </w:r>
      <w:r w:rsidRPr="00104D62">
        <w:rPr>
          <w:sz w:val="20"/>
          <w:szCs w:val="20"/>
        </w:rPr>
        <w:t>diet</w:t>
      </w:r>
      <w:r w:rsidR="001A68BD">
        <w:rPr>
          <w:sz w:val="20"/>
          <w:szCs w:val="20"/>
        </w:rPr>
        <w:t xml:space="preserve"> </w:t>
      </w:r>
      <w:r w:rsidRPr="00104D62">
        <w:rPr>
          <w:sz w:val="20"/>
          <w:szCs w:val="20"/>
        </w:rPr>
        <w:t>and lifestyle modification.</w:t>
      </w:r>
    </w:p>
    <w:p w:rsidR="00EC7F71" w:rsidRPr="00104D62" w:rsidRDefault="00EC7F71" w:rsidP="00104D62">
      <w:pPr>
        <w:numPr>
          <w:ilvl w:val="0"/>
          <w:numId w:val="6"/>
        </w:numPr>
        <w:snapToGrid w:val="0"/>
        <w:ind w:left="0" w:firstLine="425"/>
        <w:jc w:val="both"/>
        <w:rPr>
          <w:sz w:val="20"/>
          <w:szCs w:val="20"/>
        </w:rPr>
      </w:pPr>
      <w:r w:rsidRPr="00104D62">
        <w:rPr>
          <w:sz w:val="20"/>
          <w:szCs w:val="20"/>
        </w:rPr>
        <w:t>Replicate the same study on a large sample number and different age groups.</w:t>
      </w:r>
    </w:p>
    <w:p w:rsidR="00EC7F71" w:rsidRPr="00104D62" w:rsidRDefault="00EC7F71" w:rsidP="00104D62">
      <w:pPr>
        <w:numPr>
          <w:ilvl w:val="0"/>
          <w:numId w:val="6"/>
        </w:numPr>
        <w:snapToGrid w:val="0"/>
        <w:ind w:left="0" w:firstLine="425"/>
        <w:jc w:val="both"/>
        <w:rPr>
          <w:sz w:val="20"/>
          <w:szCs w:val="20"/>
        </w:rPr>
      </w:pPr>
      <w:r w:rsidRPr="00104D62">
        <w:rPr>
          <w:sz w:val="20"/>
          <w:szCs w:val="20"/>
        </w:rPr>
        <w:t>Study the effect of adding anti-</w:t>
      </w:r>
      <w:proofErr w:type="spellStart"/>
      <w:r w:rsidRPr="00104D62">
        <w:rPr>
          <w:sz w:val="20"/>
          <w:szCs w:val="20"/>
        </w:rPr>
        <w:t>hyperlipidemic</w:t>
      </w:r>
      <w:proofErr w:type="spellEnd"/>
      <w:r w:rsidRPr="00104D62">
        <w:rPr>
          <w:sz w:val="20"/>
          <w:szCs w:val="20"/>
        </w:rPr>
        <w:t xml:space="preserve"> drugs on </w:t>
      </w:r>
      <w:proofErr w:type="spellStart"/>
      <w:r w:rsidRPr="00104D62">
        <w:rPr>
          <w:sz w:val="20"/>
          <w:szCs w:val="20"/>
        </w:rPr>
        <w:t>phospholipase</w:t>
      </w:r>
      <w:proofErr w:type="spellEnd"/>
      <w:r w:rsidRPr="00104D62">
        <w:rPr>
          <w:sz w:val="20"/>
          <w:szCs w:val="20"/>
        </w:rPr>
        <w:t xml:space="preserve"> A2 level.</w:t>
      </w:r>
    </w:p>
    <w:p w:rsidR="00EC7F71" w:rsidRPr="00104D62" w:rsidRDefault="00EC7F71" w:rsidP="00104D62">
      <w:pPr>
        <w:numPr>
          <w:ilvl w:val="0"/>
          <w:numId w:val="6"/>
        </w:numPr>
        <w:snapToGrid w:val="0"/>
        <w:ind w:left="0" w:firstLine="425"/>
        <w:jc w:val="both"/>
        <w:rPr>
          <w:sz w:val="20"/>
          <w:szCs w:val="20"/>
        </w:rPr>
      </w:pPr>
      <w:r w:rsidRPr="00104D62">
        <w:rPr>
          <w:sz w:val="20"/>
          <w:szCs w:val="20"/>
        </w:rPr>
        <w:t>Assess the effect of</w:t>
      </w:r>
      <w:r w:rsidR="001A68BD">
        <w:rPr>
          <w:sz w:val="20"/>
          <w:szCs w:val="20"/>
        </w:rPr>
        <w:t xml:space="preserve"> </w:t>
      </w:r>
      <w:r w:rsidRPr="00104D62">
        <w:rPr>
          <w:sz w:val="20"/>
          <w:szCs w:val="20"/>
        </w:rPr>
        <w:t>aerobic exercise on lipid profile after long controlled review of 1 year</w:t>
      </w:r>
    </w:p>
    <w:p w:rsidR="00FB5B6A" w:rsidRPr="00104D62" w:rsidRDefault="00FB5B6A" w:rsidP="00104D62">
      <w:pPr>
        <w:snapToGrid w:val="0"/>
        <w:jc w:val="both"/>
        <w:rPr>
          <w:sz w:val="20"/>
          <w:szCs w:val="20"/>
        </w:rPr>
      </w:pPr>
    </w:p>
    <w:p w:rsidR="00471E57" w:rsidRPr="00104D62" w:rsidRDefault="00471E57" w:rsidP="00927ED7">
      <w:pPr>
        <w:snapToGrid w:val="0"/>
        <w:jc w:val="both"/>
        <w:rPr>
          <w:b/>
          <w:sz w:val="20"/>
          <w:szCs w:val="20"/>
        </w:rPr>
      </w:pPr>
      <w:r w:rsidRPr="00104D62">
        <w:rPr>
          <w:b/>
          <w:sz w:val="20"/>
          <w:szCs w:val="20"/>
        </w:rPr>
        <w:t>Corresponding Author:</w:t>
      </w:r>
    </w:p>
    <w:p w:rsidR="0049143E" w:rsidRPr="00104D62" w:rsidRDefault="00471E57" w:rsidP="00927ED7">
      <w:pPr>
        <w:snapToGrid w:val="0"/>
        <w:jc w:val="both"/>
        <w:rPr>
          <w:sz w:val="20"/>
          <w:szCs w:val="20"/>
        </w:rPr>
      </w:pPr>
      <w:r w:rsidRPr="00104D62">
        <w:rPr>
          <w:sz w:val="20"/>
          <w:szCs w:val="20"/>
        </w:rPr>
        <w:t>D</w:t>
      </w:r>
      <w:r w:rsidR="0049143E" w:rsidRPr="00104D62">
        <w:rPr>
          <w:sz w:val="20"/>
          <w:szCs w:val="20"/>
        </w:rPr>
        <w:t xml:space="preserve">r. </w:t>
      </w:r>
      <w:proofErr w:type="spellStart"/>
      <w:r w:rsidR="00EC7F71" w:rsidRPr="00104D62">
        <w:rPr>
          <w:sz w:val="20"/>
          <w:szCs w:val="20"/>
        </w:rPr>
        <w:t>AbdelMohsen</w:t>
      </w:r>
      <w:proofErr w:type="spellEnd"/>
      <w:r w:rsidR="00EC7F71" w:rsidRPr="00104D62">
        <w:rPr>
          <w:sz w:val="20"/>
          <w:szCs w:val="20"/>
        </w:rPr>
        <w:t xml:space="preserve"> </w:t>
      </w:r>
      <w:proofErr w:type="spellStart"/>
      <w:r w:rsidR="00EC7F71" w:rsidRPr="00104D62">
        <w:rPr>
          <w:sz w:val="20"/>
          <w:szCs w:val="20"/>
        </w:rPr>
        <w:t>Mostafa</w:t>
      </w:r>
      <w:proofErr w:type="spellEnd"/>
      <w:r w:rsidR="00EC7F71" w:rsidRPr="00104D62">
        <w:rPr>
          <w:sz w:val="20"/>
          <w:szCs w:val="20"/>
        </w:rPr>
        <w:t xml:space="preserve"> </w:t>
      </w:r>
      <w:proofErr w:type="spellStart"/>
      <w:r w:rsidR="00EC7F71" w:rsidRPr="00104D62">
        <w:rPr>
          <w:sz w:val="20"/>
          <w:szCs w:val="20"/>
        </w:rPr>
        <w:t>AbouAlia</w:t>
      </w:r>
      <w:proofErr w:type="spellEnd"/>
    </w:p>
    <w:p w:rsidR="00EC7F71" w:rsidRPr="00104D62" w:rsidRDefault="00EC7F71" w:rsidP="00927ED7">
      <w:pPr>
        <w:snapToGrid w:val="0"/>
        <w:jc w:val="both"/>
        <w:rPr>
          <w:sz w:val="20"/>
          <w:szCs w:val="20"/>
        </w:rPr>
      </w:pPr>
      <w:r w:rsidRPr="00104D62">
        <w:rPr>
          <w:sz w:val="20"/>
          <w:szCs w:val="20"/>
        </w:rPr>
        <w:t xml:space="preserve">Cardiology </w:t>
      </w:r>
      <w:r w:rsidR="0049143E" w:rsidRPr="00104D62">
        <w:rPr>
          <w:sz w:val="20"/>
          <w:szCs w:val="20"/>
        </w:rPr>
        <w:t>Department</w:t>
      </w:r>
      <w:r w:rsidRPr="00104D62">
        <w:rPr>
          <w:sz w:val="20"/>
          <w:szCs w:val="20"/>
        </w:rPr>
        <w:t>, Al-</w:t>
      </w:r>
      <w:proofErr w:type="spellStart"/>
      <w:r w:rsidRPr="00104D62">
        <w:rPr>
          <w:sz w:val="20"/>
          <w:szCs w:val="20"/>
        </w:rPr>
        <w:t>Azhar</w:t>
      </w:r>
      <w:proofErr w:type="spellEnd"/>
      <w:r w:rsidRPr="00104D62">
        <w:rPr>
          <w:sz w:val="20"/>
          <w:szCs w:val="20"/>
        </w:rPr>
        <w:t xml:space="preserve"> Faculty of Medicine, Cairo, Egypt</w:t>
      </w:r>
    </w:p>
    <w:p w:rsidR="00471E57" w:rsidRPr="00104D62" w:rsidRDefault="00471E57" w:rsidP="00927ED7">
      <w:pPr>
        <w:snapToGrid w:val="0"/>
        <w:jc w:val="both"/>
        <w:rPr>
          <w:sz w:val="20"/>
          <w:szCs w:val="20"/>
        </w:rPr>
      </w:pPr>
      <w:r w:rsidRPr="00104D62">
        <w:rPr>
          <w:sz w:val="20"/>
          <w:szCs w:val="20"/>
        </w:rPr>
        <w:t xml:space="preserve">E-mail: </w:t>
      </w:r>
      <w:hyperlink r:id="rId15" w:history="1">
        <w:r w:rsidR="00EC7F71" w:rsidRPr="00104D62">
          <w:rPr>
            <w:rStyle w:val="Hyperlink"/>
            <w:sz w:val="20"/>
            <w:szCs w:val="20"/>
          </w:rPr>
          <w:t>abdelmohsen1@hotmail.com</w:t>
        </w:r>
      </w:hyperlink>
    </w:p>
    <w:p w:rsidR="00471E57" w:rsidRPr="00104D62" w:rsidRDefault="00471E57" w:rsidP="00104D62">
      <w:pPr>
        <w:snapToGrid w:val="0"/>
        <w:jc w:val="both"/>
        <w:rPr>
          <w:sz w:val="20"/>
          <w:szCs w:val="20"/>
        </w:rPr>
      </w:pPr>
    </w:p>
    <w:p w:rsidR="00927ED7" w:rsidRPr="00104D62" w:rsidRDefault="00B54CDA" w:rsidP="00104D62">
      <w:pPr>
        <w:snapToGrid w:val="0"/>
        <w:jc w:val="both"/>
        <w:rPr>
          <w:b/>
          <w:sz w:val="20"/>
          <w:szCs w:val="20"/>
        </w:rPr>
      </w:pPr>
      <w:r w:rsidRPr="00104D62">
        <w:rPr>
          <w:b/>
          <w:sz w:val="20"/>
          <w:szCs w:val="20"/>
        </w:rPr>
        <w:t>References</w:t>
      </w:r>
    </w:p>
    <w:p w:rsidR="00927ED7" w:rsidRPr="00927ED7" w:rsidRDefault="00927ED7" w:rsidP="00927ED7">
      <w:pPr>
        <w:pStyle w:val="ListParagraph"/>
        <w:numPr>
          <w:ilvl w:val="0"/>
          <w:numId w:val="8"/>
        </w:numPr>
        <w:snapToGrid w:val="0"/>
        <w:ind w:firstLineChars="0"/>
        <w:jc w:val="both"/>
        <w:rPr>
          <w:sz w:val="20"/>
          <w:szCs w:val="20"/>
        </w:rPr>
      </w:pPr>
      <w:proofErr w:type="spellStart"/>
      <w:r w:rsidRPr="00927ED7">
        <w:rPr>
          <w:sz w:val="20"/>
          <w:szCs w:val="20"/>
        </w:rPr>
        <w:t>K</w:t>
      </w:r>
      <w:r w:rsidR="00EC7F71" w:rsidRPr="00927ED7">
        <w:rPr>
          <w:sz w:val="20"/>
          <w:szCs w:val="20"/>
        </w:rPr>
        <w:t>ohli</w:t>
      </w:r>
      <w:proofErr w:type="spellEnd"/>
      <w:r w:rsidR="00EC7F71" w:rsidRPr="00927ED7">
        <w:rPr>
          <w:sz w:val="20"/>
          <w:szCs w:val="20"/>
        </w:rPr>
        <w:t xml:space="preserve">, P., </w:t>
      </w:r>
      <w:proofErr w:type="spellStart"/>
      <w:r w:rsidR="00EC7F71" w:rsidRPr="00927ED7">
        <w:rPr>
          <w:sz w:val="20"/>
          <w:szCs w:val="20"/>
        </w:rPr>
        <w:t>Whelton</w:t>
      </w:r>
      <w:proofErr w:type="spellEnd"/>
      <w:r w:rsidR="00EC7F71" w:rsidRPr="00927ED7">
        <w:rPr>
          <w:sz w:val="20"/>
          <w:szCs w:val="20"/>
        </w:rPr>
        <w:t xml:space="preserve">, S.P., Hsu, S., </w:t>
      </w:r>
      <w:proofErr w:type="spellStart"/>
      <w:r w:rsidR="00EC7F71" w:rsidRPr="00927ED7">
        <w:rPr>
          <w:sz w:val="20"/>
          <w:szCs w:val="20"/>
        </w:rPr>
        <w:t>Yancy</w:t>
      </w:r>
      <w:proofErr w:type="spellEnd"/>
      <w:r w:rsidR="00EC7F71" w:rsidRPr="00927ED7">
        <w:rPr>
          <w:sz w:val="20"/>
          <w:szCs w:val="20"/>
        </w:rPr>
        <w:t xml:space="preserve">, C.W., Stone, N.J., </w:t>
      </w:r>
      <w:proofErr w:type="spellStart"/>
      <w:r w:rsidR="00EC7F71" w:rsidRPr="00927ED7">
        <w:rPr>
          <w:sz w:val="20"/>
          <w:szCs w:val="20"/>
        </w:rPr>
        <w:t>Chrispin</w:t>
      </w:r>
      <w:proofErr w:type="spellEnd"/>
      <w:r w:rsidR="00EC7F71" w:rsidRPr="00927ED7">
        <w:rPr>
          <w:sz w:val="20"/>
          <w:szCs w:val="20"/>
        </w:rPr>
        <w:t xml:space="preserve">, J., </w:t>
      </w:r>
      <w:proofErr w:type="spellStart"/>
      <w:r w:rsidR="00EC7F71" w:rsidRPr="00927ED7">
        <w:rPr>
          <w:sz w:val="20"/>
          <w:szCs w:val="20"/>
        </w:rPr>
        <w:t>Gilotra</w:t>
      </w:r>
      <w:proofErr w:type="spellEnd"/>
      <w:r w:rsidR="00EC7F71" w:rsidRPr="00927ED7">
        <w:rPr>
          <w:sz w:val="20"/>
          <w:szCs w:val="20"/>
        </w:rPr>
        <w:t>, N.A., Houston, B., Ashen, M.D., Martin, S.S., et al. (2014). Clinician's guide to the updated ABCs of cardiovascular disease prevention. Journal of the American Heart Association 3, e001098.</w:t>
      </w:r>
    </w:p>
    <w:p w:rsidR="00927ED7" w:rsidRPr="00927ED7" w:rsidRDefault="00927ED7" w:rsidP="00927ED7">
      <w:pPr>
        <w:pStyle w:val="ListParagraph"/>
        <w:numPr>
          <w:ilvl w:val="0"/>
          <w:numId w:val="8"/>
        </w:numPr>
        <w:snapToGrid w:val="0"/>
        <w:ind w:firstLineChars="0"/>
        <w:jc w:val="both"/>
        <w:rPr>
          <w:sz w:val="20"/>
          <w:szCs w:val="20"/>
        </w:rPr>
      </w:pPr>
      <w:proofErr w:type="spellStart"/>
      <w:r w:rsidRPr="00927ED7">
        <w:rPr>
          <w:sz w:val="20"/>
          <w:szCs w:val="20"/>
        </w:rPr>
        <w:t>N</w:t>
      </w:r>
      <w:r w:rsidR="00EC7F71" w:rsidRPr="00927ED7">
        <w:rPr>
          <w:sz w:val="20"/>
          <w:szCs w:val="20"/>
        </w:rPr>
        <w:t>ambi</w:t>
      </w:r>
      <w:proofErr w:type="spellEnd"/>
      <w:r w:rsidR="00EC7F71" w:rsidRPr="00927ED7">
        <w:rPr>
          <w:sz w:val="20"/>
          <w:szCs w:val="20"/>
        </w:rPr>
        <w:t xml:space="preserve">, V., and </w:t>
      </w:r>
      <w:proofErr w:type="spellStart"/>
      <w:r w:rsidR="00EC7F71" w:rsidRPr="00927ED7">
        <w:rPr>
          <w:sz w:val="20"/>
          <w:szCs w:val="20"/>
        </w:rPr>
        <w:t>Ballantyne</w:t>
      </w:r>
      <w:proofErr w:type="spellEnd"/>
      <w:r w:rsidR="00EC7F71" w:rsidRPr="00927ED7">
        <w:rPr>
          <w:sz w:val="20"/>
          <w:szCs w:val="20"/>
        </w:rPr>
        <w:t xml:space="preserve">, C.M. (2006). Lipoprotein-associated </w:t>
      </w:r>
      <w:proofErr w:type="spellStart"/>
      <w:r w:rsidR="00EC7F71" w:rsidRPr="00927ED7">
        <w:rPr>
          <w:sz w:val="20"/>
          <w:szCs w:val="20"/>
        </w:rPr>
        <w:t>phospholipase</w:t>
      </w:r>
      <w:proofErr w:type="spellEnd"/>
      <w:r w:rsidR="00EC7F71" w:rsidRPr="00927ED7">
        <w:rPr>
          <w:sz w:val="20"/>
          <w:szCs w:val="20"/>
        </w:rPr>
        <w:t xml:space="preserve"> A2: </w:t>
      </w:r>
      <w:r w:rsidR="00EC7F71" w:rsidRPr="00927ED7">
        <w:rPr>
          <w:sz w:val="20"/>
          <w:szCs w:val="20"/>
        </w:rPr>
        <w:lastRenderedPageBreak/>
        <w:t>pathogenic mechanisms and clinical utility for predicting cardiovascular events. Current atherosclerosis reports 8, 374-381.</w:t>
      </w:r>
    </w:p>
    <w:p w:rsidR="00927ED7" w:rsidRPr="00927ED7" w:rsidRDefault="00927ED7" w:rsidP="00927ED7">
      <w:pPr>
        <w:pStyle w:val="ListParagraph"/>
        <w:numPr>
          <w:ilvl w:val="0"/>
          <w:numId w:val="8"/>
        </w:numPr>
        <w:snapToGrid w:val="0"/>
        <w:ind w:firstLineChars="0"/>
        <w:jc w:val="both"/>
        <w:rPr>
          <w:sz w:val="20"/>
          <w:szCs w:val="20"/>
        </w:rPr>
      </w:pPr>
      <w:proofErr w:type="spellStart"/>
      <w:r w:rsidRPr="00927ED7">
        <w:rPr>
          <w:sz w:val="20"/>
          <w:szCs w:val="20"/>
        </w:rPr>
        <w:t>S</w:t>
      </w:r>
      <w:r w:rsidR="00EC7F71" w:rsidRPr="00927ED7">
        <w:rPr>
          <w:sz w:val="20"/>
          <w:szCs w:val="20"/>
        </w:rPr>
        <w:t>udhir</w:t>
      </w:r>
      <w:proofErr w:type="spellEnd"/>
      <w:r w:rsidR="00EC7F71" w:rsidRPr="00927ED7">
        <w:rPr>
          <w:sz w:val="20"/>
          <w:szCs w:val="20"/>
        </w:rPr>
        <w:t xml:space="preserve">, K. (2006). Lipoprotein-associated </w:t>
      </w:r>
      <w:proofErr w:type="spellStart"/>
      <w:r w:rsidR="00EC7F71" w:rsidRPr="00927ED7">
        <w:rPr>
          <w:sz w:val="20"/>
          <w:szCs w:val="20"/>
        </w:rPr>
        <w:t>phospholipase</w:t>
      </w:r>
      <w:proofErr w:type="spellEnd"/>
      <w:r w:rsidR="00EC7F71" w:rsidRPr="00927ED7">
        <w:rPr>
          <w:sz w:val="20"/>
          <w:szCs w:val="20"/>
        </w:rPr>
        <w:t xml:space="preserve"> A2, vascular inflammation and cardiovascular risk prediction. Vascular health and risk management 2, 153-156.</w:t>
      </w:r>
    </w:p>
    <w:p w:rsidR="00927ED7" w:rsidRPr="00927ED7" w:rsidRDefault="00927ED7" w:rsidP="00927ED7">
      <w:pPr>
        <w:pStyle w:val="ListParagraph"/>
        <w:numPr>
          <w:ilvl w:val="0"/>
          <w:numId w:val="8"/>
        </w:numPr>
        <w:snapToGrid w:val="0"/>
        <w:ind w:firstLineChars="0"/>
        <w:jc w:val="both"/>
        <w:rPr>
          <w:sz w:val="20"/>
          <w:szCs w:val="20"/>
        </w:rPr>
      </w:pPr>
      <w:proofErr w:type="spellStart"/>
      <w:r w:rsidRPr="00927ED7">
        <w:rPr>
          <w:sz w:val="20"/>
          <w:szCs w:val="20"/>
        </w:rPr>
        <w:t>R</w:t>
      </w:r>
      <w:r w:rsidR="00EC7F71" w:rsidRPr="00927ED7">
        <w:rPr>
          <w:sz w:val="20"/>
          <w:szCs w:val="20"/>
        </w:rPr>
        <w:t>iba-Llena</w:t>
      </w:r>
      <w:proofErr w:type="spellEnd"/>
      <w:r w:rsidR="00EC7F71" w:rsidRPr="00927ED7">
        <w:rPr>
          <w:sz w:val="20"/>
          <w:szCs w:val="20"/>
        </w:rPr>
        <w:t xml:space="preserve">, I., </w:t>
      </w:r>
      <w:proofErr w:type="spellStart"/>
      <w:r w:rsidR="00EC7F71" w:rsidRPr="00927ED7">
        <w:rPr>
          <w:sz w:val="20"/>
          <w:szCs w:val="20"/>
        </w:rPr>
        <w:t>Penalba</w:t>
      </w:r>
      <w:proofErr w:type="spellEnd"/>
      <w:r w:rsidR="00EC7F71" w:rsidRPr="00927ED7">
        <w:rPr>
          <w:sz w:val="20"/>
          <w:szCs w:val="20"/>
        </w:rPr>
        <w:t xml:space="preserve">, A., </w:t>
      </w:r>
      <w:proofErr w:type="spellStart"/>
      <w:r w:rsidR="00EC7F71" w:rsidRPr="00927ED7">
        <w:rPr>
          <w:sz w:val="20"/>
          <w:szCs w:val="20"/>
        </w:rPr>
        <w:t>Pelegri</w:t>
      </w:r>
      <w:proofErr w:type="spellEnd"/>
      <w:r w:rsidR="00EC7F71" w:rsidRPr="00927ED7">
        <w:rPr>
          <w:sz w:val="20"/>
          <w:szCs w:val="20"/>
        </w:rPr>
        <w:t xml:space="preserve">, D., </w:t>
      </w:r>
      <w:proofErr w:type="spellStart"/>
      <w:r w:rsidR="00EC7F71" w:rsidRPr="00927ED7">
        <w:rPr>
          <w:sz w:val="20"/>
          <w:szCs w:val="20"/>
        </w:rPr>
        <w:t>Vilar</w:t>
      </w:r>
      <w:proofErr w:type="spellEnd"/>
      <w:r w:rsidR="00EC7F71" w:rsidRPr="00927ED7">
        <w:rPr>
          <w:sz w:val="20"/>
          <w:szCs w:val="20"/>
        </w:rPr>
        <w:t xml:space="preserve">, A., </w:t>
      </w:r>
      <w:proofErr w:type="spellStart"/>
      <w:r w:rsidR="00EC7F71" w:rsidRPr="00927ED7">
        <w:rPr>
          <w:sz w:val="20"/>
          <w:szCs w:val="20"/>
        </w:rPr>
        <w:t>Jarca</w:t>
      </w:r>
      <w:proofErr w:type="spellEnd"/>
      <w:r w:rsidR="00EC7F71" w:rsidRPr="00927ED7">
        <w:rPr>
          <w:sz w:val="20"/>
          <w:szCs w:val="20"/>
        </w:rPr>
        <w:t xml:space="preserve">, C.I., </w:t>
      </w:r>
      <w:proofErr w:type="spellStart"/>
      <w:r w:rsidR="00EC7F71" w:rsidRPr="00927ED7">
        <w:rPr>
          <w:sz w:val="20"/>
          <w:szCs w:val="20"/>
        </w:rPr>
        <w:t>Filomena</w:t>
      </w:r>
      <w:proofErr w:type="spellEnd"/>
      <w:r w:rsidR="00EC7F71" w:rsidRPr="00927ED7">
        <w:rPr>
          <w:sz w:val="20"/>
          <w:szCs w:val="20"/>
        </w:rPr>
        <w:t xml:space="preserve">, J., </w:t>
      </w:r>
      <w:proofErr w:type="spellStart"/>
      <w:r w:rsidR="00EC7F71" w:rsidRPr="00927ED7">
        <w:rPr>
          <w:sz w:val="20"/>
          <w:szCs w:val="20"/>
        </w:rPr>
        <w:t>Montaner</w:t>
      </w:r>
      <w:proofErr w:type="spellEnd"/>
      <w:r w:rsidR="00EC7F71" w:rsidRPr="00927ED7">
        <w:rPr>
          <w:sz w:val="20"/>
          <w:szCs w:val="20"/>
        </w:rPr>
        <w:t xml:space="preserve">, J., Delgado, P., and Group, I.S. (2014). Role of lipoprotein-associated </w:t>
      </w:r>
      <w:proofErr w:type="spellStart"/>
      <w:r w:rsidR="00EC7F71" w:rsidRPr="00927ED7">
        <w:rPr>
          <w:sz w:val="20"/>
          <w:szCs w:val="20"/>
        </w:rPr>
        <w:t>phospholipase</w:t>
      </w:r>
      <w:proofErr w:type="spellEnd"/>
      <w:r w:rsidR="00EC7F71" w:rsidRPr="00927ED7">
        <w:rPr>
          <w:sz w:val="20"/>
          <w:szCs w:val="20"/>
        </w:rPr>
        <w:t xml:space="preserve"> A2 activity for the prediction of silent brain infarcts in women. Atherosclerosis 237, 811-815.</w:t>
      </w:r>
    </w:p>
    <w:p w:rsidR="00927ED7" w:rsidRPr="00927ED7" w:rsidRDefault="00927ED7" w:rsidP="00927ED7">
      <w:pPr>
        <w:pStyle w:val="ListParagraph"/>
        <w:numPr>
          <w:ilvl w:val="0"/>
          <w:numId w:val="8"/>
        </w:numPr>
        <w:snapToGrid w:val="0"/>
        <w:ind w:firstLineChars="0"/>
        <w:jc w:val="both"/>
        <w:rPr>
          <w:sz w:val="20"/>
          <w:szCs w:val="20"/>
        </w:rPr>
      </w:pPr>
      <w:proofErr w:type="spellStart"/>
      <w:r w:rsidRPr="00927ED7">
        <w:rPr>
          <w:sz w:val="20"/>
          <w:szCs w:val="20"/>
        </w:rPr>
        <w:t>Z</w:t>
      </w:r>
      <w:r w:rsidR="00EC7F71" w:rsidRPr="00927ED7">
        <w:rPr>
          <w:sz w:val="20"/>
          <w:szCs w:val="20"/>
        </w:rPr>
        <w:t>alewski</w:t>
      </w:r>
      <w:proofErr w:type="spellEnd"/>
      <w:r w:rsidR="00EC7F71" w:rsidRPr="00927ED7">
        <w:rPr>
          <w:sz w:val="20"/>
          <w:szCs w:val="20"/>
        </w:rPr>
        <w:t xml:space="preserve">, A., and </w:t>
      </w:r>
      <w:proofErr w:type="spellStart"/>
      <w:r w:rsidR="00EC7F71" w:rsidRPr="00927ED7">
        <w:rPr>
          <w:sz w:val="20"/>
          <w:szCs w:val="20"/>
        </w:rPr>
        <w:t>Macphee</w:t>
      </w:r>
      <w:proofErr w:type="spellEnd"/>
      <w:r w:rsidR="00EC7F71" w:rsidRPr="00927ED7">
        <w:rPr>
          <w:sz w:val="20"/>
          <w:szCs w:val="20"/>
        </w:rPr>
        <w:t xml:space="preserve">, C. (2005). Role of lipoprotein-associated </w:t>
      </w:r>
      <w:proofErr w:type="spellStart"/>
      <w:r w:rsidR="00EC7F71" w:rsidRPr="00927ED7">
        <w:rPr>
          <w:sz w:val="20"/>
          <w:szCs w:val="20"/>
        </w:rPr>
        <w:t>phospholipase</w:t>
      </w:r>
      <w:proofErr w:type="spellEnd"/>
      <w:r w:rsidR="00EC7F71" w:rsidRPr="00927ED7">
        <w:rPr>
          <w:sz w:val="20"/>
          <w:szCs w:val="20"/>
        </w:rPr>
        <w:t xml:space="preserve"> A2 in atherosclerosis: biology, epidemiology, and possible therapeutic target. Arteriosclerosis, thrombosis, and vascular biology 25, 923-931.</w:t>
      </w:r>
    </w:p>
    <w:p w:rsidR="00927ED7" w:rsidRPr="00927ED7" w:rsidRDefault="00927ED7" w:rsidP="00927ED7">
      <w:pPr>
        <w:pStyle w:val="ListParagraph"/>
        <w:numPr>
          <w:ilvl w:val="0"/>
          <w:numId w:val="8"/>
        </w:numPr>
        <w:snapToGrid w:val="0"/>
        <w:ind w:firstLineChars="0"/>
        <w:jc w:val="both"/>
        <w:rPr>
          <w:sz w:val="20"/>
          <w:szCs w:val="20"/>
        </w:rPr>
      </w:pPr>
      <w:proofErr w:type="spellStart"/>
      <w:r w:rsidRPr="00927ED7">
        <w:rPr>
          <w:sz w:val="20"/>
          <w:szCs w:val="20"/>
        </w:rPr>
        <w:t>J</w:t>
      </w:r>
      <w:r w:rsidR="00EC7F71" w:rsidRPr="00927ED7">
        <w:rPr>
          <w:sz w:val="20"/>
          <w:szCs w:val="20"/>
        </w:rPr>
        <w:t>akicic</w:t>
      </w:r>
      <w:proofErr w:type="spellEnd"/>
      <w:r w:rsidR="00EC7F71" w:rsidRPr="00927ED7">
        <w:rPr>
          <w:sz w:val="20"/>
          <w:szCs w:val="20"/>
        </w:rPr>
        <w:t>, J.M., and Otto, A.D. (2005). Physical activity considerations for the treatment and prevention of obesity. The American journal of clinical nutrition 82, 226S-229S.</w:t>
      </w:r>
    </w:p>
    <w:p w:rsidR="00927ED7" w:rsidRPr="00927ED7" w:rsidRDefault="00927ED7" w:rsidP="00927ED7">
      <w:pPr>
        <w:pStyle w:val="ListParagraph"/>
        <w:numPr>
          <w:ilvl w:val="0"/>
          <w:numId w:val="8"/>
        </w:numPr>
        <w:snapToGrid w:val="0"/>
        <w:ind w:firstLineChars="0"/>
        <w:jc w:val="both"/>
        <w:rPr>
          <w:sz w:val="20"/>
          <w:szCs w:val="20"/>
        </w:rPr>
      </w:pPr>
      <w:r w:rsidRPr="00927ED7">
        <w:rPr>
          <w:sz w:val="20"/>
          <w:szCs w:val="20"/>
        </w:rPr>
        <w:t>L</w:t>
      </w:r>
      <w:r w:rsidR="00EC7F71" w:rsidRPr="00927ED7">
        <w:rPr>
          <w:sz w:val="20"/>
          <w:szCs w:val="20"/>
        </w:rPr>
        <w:t xml:space="preserve">ee, H.Y., Woo, J., Chen, Z.Y., Leung, S.F., and </w:t>
      </w:r>
      <w:proofErr w:type="spellStart"/>
      <w:r w:rsidR="00EC7F71" w:rsidRPr="00927ED7">
        <w:rPr>
          <w:sz w:val="20"/>
          <w:szCs w:val="20"/>
        </w:rPr>
        <w:t>Peng</w:t>
      </w:r>
      <w:proofErr w:type="spellEnd"/>
      <w:r w:rsidR="00EC7F71" w:rsidRPr="00927ED7">
        <w:rPr>
          <w:sz w:val="20"/>
          <w:szCs w:val="20"/>
        </w:rPr>
        <w:t>, X.H. (2000). Serum fatty acid, lipid profile and dietary intake of Hong Kong Chinese omnivores and vegetarians. European journal of clinical nutrition 54, 768-773.</w:t>
      </w:r>
    </w:p>
    <w:p w:rsidR="00927ED7" w:rsidRPr="00927ED7" w:rsidRDefault="00927ED7" w:rsidP="00927ED7">
      <w:pPr>
        <w:pStyle w:val="ListParagraph"/>
        <w:numPr>
          <w:ilvl w:val="0"/>
          <w:numId w:val="8"/>
        </w:numPr>
        <w:snapToGrid w:val="0"/>
        <w:ind w:firstLineChars="0"/>
        <w:jc w:val="both"/>
        <w:rPr>
          <w:sz w:val="20"/>
          <w:szCs w:val="20"/>
        </w:rPr>
      </w:pPr>
      <w:r w:rsidRPr="00927ED7">
        <w:rPr>
          <w:sz w:val="20"/>
          <w:szCs w:val="20"/>
        </w:rPr>
        <w:t>L</w:t>
      </w:r>
      <w:r w:rsidR="00EC7F71" w:rsidRPr="00927ED7">
        <w:rPr>
          <w:sz w:val="20"/>
          <w:szCs w:val="20"/>
        </w:rPr>
        <w:t>ees, R.S. (2007). Prevention of atherosclerosis progression in asymptomatic healthy elderly. The American journal of clinical nutrition 86, 1569S-1571S.</w:t>
      </w:r>
    </w:p>
    <w:p w:rsidR="00927ED7" w:rsidRPr="00927ED7" w:rsidRDefault="00927ED7" w:rsidP="00927ED7">
      <w:pPr>
        <w:pStyle w:val="ListParagraph"/>
        <w:numPr>
          <w:ilvl w:val="0"/>
          <w:numId w:val="8"/>
        </w:numPr>
        <w:snapToGrid w:val="0"/>
        <w:ind w:firstLineChars="0"/>
        <w:jc w:val="both"/>
        <w:rPr>
          <w:sz w:val="20"/>
          <w:szCs w:val="20"/>
        </w:rPr>
      </w:pPr>
      <w:r w:rsidRPr="00927ED7">
        <w:rPr>
          <w:sz w:val="20"/>
          <w:szCs w:val="20"/>
        </w:rPr>
        <w:t>M</w:t>
      </w:r>
      <w:r w:rsidR="00EC7F71" w:rsidRPr="00927ED7">
        <w:rPr>
          <w:sz w:val="20"/>
          <w:szCs w:val="20"/>
        </w:rPr>
        <w:t>acKay, N.J. (2010). Scaling of human body mass with height: the body mass index revisited. Journal of biomechanics 43, 764-766.</w:t>
      </w:r>
    </w:p>
    <w:p w:rsidR="00927ED7" w:rsidRPr="00927ED7" w:rsidRDefault="00927ED7" w:rsidP="00927ED7">
      <w:pPr>
        <w:pStyle w:val="ListParagraph"/>
        <w:numPr>
          <w:ilvl w:val="0"/>
          <w:numId w:val="8"/>
        </w:numPr>
        <w:snapToGrid w:val="0"/>
        <w:ind w:firstLineChars="0"/>
        <w:jc w:val="both"/>
        <w:rPr>
          <w:sz w:val="20"/>
          <w:szCs w:val="20"/>
        </w:rPr>
      </w:pPr>
      <w:proofErr w:type="spellStart"/>
      <w:r w:rsidRPr="00927ED7">
        <w:rPr>
          <w:sz w:val="20"/>
          <w:szCs w:val="20"/>
        </w:rPr>
        <w:t>F</w:t>
      </w:r>
      <w:r w:rsidR="00EC7F71" w:rsidRPr="00927ED7">
        <w:rPr>
          <w:sz w:val="20"/>
          <w:szCs w:val="20"/>
        </w:rPr>
        <w:t>riedewald</w:t>
      </w:r>
      <w:proofErr w:type="spellEnd"/>
      <w:r w:rsidR="00EC7F71" w:rsidRPr="00927ED7">
        <w:rPr>
          <w:sz w:val="20"/>
          <w:szCs w:val="20"/>
        </w:rPr>
        <w:t>, W.T., Levy, R.I., and Fredrickson, D.S. (1972). Estimation of the concentration of low-density lipoprotein cholesterol in plasma, without use of the preparative ultracentrifuge. Clinical chemistry 18, 499-502.</w:t>
      </w:r>
    </w:p>
    <w:p w:rsidR="00927ED7" w:rsidRPr="00927ED7" w:rsidRDefault="00927ED7" w:rsidP="00927ED7">
      <w:pPr>
        <w:pStyle w:val="ListParagraph"/>
        <w:numPr>
          <w:ilvl w:val="0"/>
          <w:numId w:val="8"/>
        </w:numPr>
        <w:snapToGrid w:val="0"/>
        <w:ind w:firstLineChars="0"/>
        <w:jc w:val="both"/>
        <w:rPr>
          <w:sz w:val="20"/>
          <w:szCs w:val="20"/>
        </w:rPr>
      </w:pPr>
      <w:proofErr w:type="spellStart"/>
      <w:r w:rsidRPr="00927ED7">
        <w:rPr>
          <w:sz w:val="20"/>
          <w:szCs w:val="20"/>
        </w:rPr>
        <w:t>C</w:t>
      </w:r>
      <w:r w:rsidR="00EC7F71" w:rsidRPr="00927ED7">
        <w:rPr>
          <w:sz w:val="20"/>
          <w:szCs w:val="20"/>
        </w:rPr>
        <w:t>aslake</w:t>
      </w:r>
      <w:proofErr w:type="spellEnd"/>
      <w:r w:rsidR="00EC7F71" w:rsidRPr="00927ED7">
        <w:rPr>
          <w:sz w:val="20"/>
          <w:szCs w:val="20"/>
        </w:rPr>
        <w:t xml:space="preserve">, M.J., and Packard, C.J. (2005). Lipoprotein-associated </w:t>
      </w:r>
      <w:proofErr w:type="spellStart"/>
      <w:r w:rsidR="00EC7F71" w:rsidRPr="00927ED7">
        <w:rPr>
          <w:sz w:val="20"/>
          <w:szCs w:val="20"/>
        </w:rPr>
        <w:t>phospholipase</w:t>
      </w:r>
      <w:proofErr w:type="spellEnd"/>
      <w:r w:rsidR="00EC7F71" w:rsidRPr="00927ED7">
        <w:rPr>
          <w:sz w:val="20"/>
          <w:szCs w:val="20"/>
        </w:rPr>
        <w:t xml:space="preserve"> A2 as a biomarker for coronary disease and stroke. Nature clinical practice Cardiovascular medicine 2, 529-535.</w:t>
      </w:r>
    </w:p>
    <w:p w:rsidR="00927ED7" w:rsidRPr="00927ED7" w:rsidRDefault="00927ED7" w:rsidP="00927ED7">
      <w:pPr>
        <w:pStyle w:val="ListParagraph"/>
        <w:numPr>
          <w:ilvl w:val="0"/>
          <w:numId w:val="8"/>
        </w:numPr>
        <w:snapToGrid w:val="0"/>
        <w:ind w:firstLineChars="0"/>
        <w:jc w:val="both"/>
        <w:rPr>
          <w:sz w:val="20"/>
          <w:szCs w:val="20"/>
        </w:rPr>
      </w:pPr>
      <w:proofErr w:type="spellStart"/>
      <w:r w:rsidRPr="00927ED7">
        <w:rPr>
          <w:sz w:val="20"/>
          <w:szCs w:val="20"/>
        </w:rPr>
        <w:t>T</w:t>
      </w:r>
      <w:r w:rsidR="00EC7F71" w:rsidRPr="00927ED7">
        <w:rPr>
          <w:sz w:val="20"/>
          <w:szCs w:val="20"/>
        </w:rPr>
        <w:t>selepis</w:t>
      </w:r>
      <w:proofErr w:type="spellEnd"/>
      <w:r w:rsidR="00EC7F71" w:rsidRPr="00927ED7">
        <w:rPr>
          <w:sz w:val="20"/>
          <w:szCs w:val="20"/>
        </w:rPr>
        <w:t xml:space="preserve">, A.D., and John Chapman, M. (2002). Inflammation, bioactive lipids and atherosclerosis: potential roles of a lipoprotein-associated </w:t>
      </w:r>
      <w:proofErr w:type="spellStart"/>
      <w:r w:rsidR="00EC7F71" w:rsidRPr="00927ED7">
        <w:rPr>
          <w:sz w:val="20"/>
          <w:szCs w:val="20"/>
        </w:rPr>
        <w:t>phospholipase</w:t>
      </w:r>
      <w:proofErr w:type="spellEnd"/>
      <w:r w:rsidR="00EC7F71" w:rsidRPr="00927ED7">
        <w:rPr>
          <w:sz w:val="20"/>
          <w:szCs w:val="20"/>
        </w:rPr>
        <w:t xml:space="preserve"> A2, platelet activating factor-</w:t>
      </w:r>
      <w:proofErr w:type="spellStart"/>
      <w:r w:rsidR="00EC7F71" w:rsidRPr="00927ED7">
        <w:rPr>
          <w:sz w:val="20"/>
          <w:szCs w:val="20"/>
        </w:rPr>
        <w:t>acetylhydrolase</w:t>
      </w:r>
      <w:proofErr w:type="spellEnd"/>
      <w:r w:rsidR="00EC7F71" w:rsidRPr="00927ED7">
        <w:rPr>
          <w:sz w:val="20"/>
          <w:szCs w:val="20"/>
        </w:rPr>
        <w:t>. Atherosclerosis Supplements 3, 57-68.</w:t>
      </w:r>
    </w:p>
    <w:p w:rsidR="00927ED7" w:rsidRPr="00927ED7" w:rsidRDefault="00927ED7" w:rsidP="00927ED7">
      <w:pPr>
        <w:pStyle w:val="ListParagraph"/>
        <w:numPr>
          <w:ilvl w:val="0"/>
          <w:numId w:val="8"/>
        </w:numPr>
        <w:snapToGrid w:val="0"/>
        <w:ind w:firstLineChars="0"/>
        <w:jc w:val="both"/>
        <w:rPr>
          <w:sz w:val="20"/>
          <w:szCs w:val="20"/>
        </w:rPr>
      </w:pPr>
      <w:proofErr w:type="spellStart"/>
      <w:r w:rsidRPr="00927ED7">
        <w:rPr>
          <w:sz w:val="20"/>
          <w:szCs w:val="20"/>
        </w:rPr>
        <w:t>M</w:t>
      </w:r>
      <w:r w:rsidR="00EC7F71" w:rsidRPr="00927ED7">
        <w:rPr>
          <w:sz w:val="20"/>
          <w:szCs w:val="20"/>
        </w:rPr>
        <w:t>aiolino</w:t>
      </w:r>
      <w:proofErr w:type="spellEnd"/>
      <w:r w:rsidR="00EC7F71" w:rsidRPr="00927ED7">
        <w:rPr>
          <w:sz w:val="20"/>
          <w:szCs w:val="20"/>
        </w:rPr>
        <w:t xml:space="preserve">, G., </w:t>
      </w:r>
      <w:proofErr w:type="spellStart"/>
      <w:r w:rsidR="00EC7F71" w:rsidRPr="00927ED7">
        <w:rPr>
          <w:sz w:val="20"/>
          <w:szCs w:val="20"/>
        </w:rPr>
        <w:t>Pedon</w:t>
      </w:r>
      <w:proofErr w:type="spellEnd"/>
      <w:r w:rsidR="00EC7F71" w:rsidRPr="00927ED7">
        <w:rPr>
          <w:sz w:val="20"/>
          <w:szCs w:val="20"/>
        </w:rPr>
        <w:t xml:space="preserve">, L., </w:t>
      </w:r>
      <w:proofErr w:type="spellStart"/>
      <w:r w:rsidR="00EC7F71" w:rsidRPr="00927ED7">
        <w:rPr>
          <w:sz w:val="20"/>
          <w:szCs w:val="20"/>
        </w:rPr>
        <w:t>Cesari</w:t>
      </w:r>
      <w:proofErr w:type="spellEnd"/>
      <w:r w:rsidR="00EC7F71" w:rsidRPr="00927ED7">
        <w:rPr>
          <w:sz w:val="20"/>
          <w:szCs w:val="20"/>
        </w:rPr>
        <w:t xml:space="preserve">, M., </w:t>
      </w:r>
      <w:proofErr w:type="spellStart"/>
      <w:r w:rsidR="00EC7F71" w:rsidRPr="00927ED7">
        <w:rPr>
          <w:sz w:val="20"/>
          <w:szCs w:val="20"/>
        </w:rPr>
        <w:t>Frigo</w:t>
      </w:r>
      <w:proofErr w:type="spellEnd"/>
      <w:r w:rsidR="00EC7F71" w:rsidRPr="00927ED7">
        <w:rPr>
          <w:sz w:val="20"/>
          <w:szCs w:val="20"/>
        </w:rPr>
        <w:t xml:space="preserve">, A.C., </w:t>
      </w:r>
      <w:proofErr w:type="spellStart"/>
      <w:r w:rsidR="00EC7F71" w:rsidRPr="00927ED7">
        <w:rPr>
          <w:sz w:val="20"/>
          <w:szCs w:val="20"/>
        </w:rPr>
        <w:t>Wolfert</w:t>
      </w:r>
      <w:proofErr w:type="spellEnd"/>
      <w:r w:rsidR="00EC7F71" w:rsidRPr="00927ED7">
        <w:rPr>
          <w:sz w:val="20"/>
          <w:szCs w:val="20"/>
        </w:rPr>
        <w:t xml:space="preserve">, R.L., </w:t>
      </w:r>
      <w:proofErr w:type="spellStart"/>
      <w:r w:rsidR="00EC7F71" w:rsidRPr="00927ED7">
        <w:rPr>
          <w:sz w:val="20"/>
          <w:szCs w:val="20"/>
        </w:rPr>
        <w:t>Barisa</w:t>
      </w:r>
      <w:proofErr w:type="spellEnd"/>
      <w:r w:rsidR="00EC7F71" w:rsidRPr="00927ED7">
        <w:rPr>
          <w:sz w:val="20"/>
          <w:szCs w:val="20"/>
        </w:rPr>
        <w:t xml:space="preserve">, M., </w:t>
      </w:r>
      <w:proofErr w:type="spellStart"/>
      <w:r w:rsidR="00EC7F71" w:rsidRPr="00927ED7">
        <w:rPr>
          <w:sz w:val="20"/>
          <w:szCs w:val="20"/>
        </w:rPr>
        <w:t>Pagliani</w:t>
      </w:r>
      <w:proofErr w:type="spellEnd"/>
      <w:r w:rsidR="00EC7F71" w:rsidRPr="00927ED7">
        <w:rPr>
          <w:sz w:val="20"/>
          <w:szCs w:val="20"/>
        </w:rPr>
        <w:t xml:space="preserve">, L., </w:t>
      </w:r>
      <w:proofErr w:type="spellStart"/>
      <w:r w:rsidR="00EC7F71" w:rsidRPr="00927ED7">
        <w:rPr>
          <w:sz w:val="20"/>
          <w:szCs w:val="20"/>
        </w:rPr>
        <w:t>Rossitto</w:t>
      </w:r>
      <w:proofErr w:type="spellEnd"/>
      <w:r w:rsidR="00EC7F71" w:rsidRPr="00927ED7">
        <w:rPr>
          <w:sz w:val="20"/>
          <w:szCs w:val="20"/>
        </w:rPr>
        <w:t xml:space="preserve">, G., </w:t>
      </w:r>
      <w:proofErr w:type="spellStart"/>
      <w:r w:rsidR="00EC7F71" w:rsidRPr="00927ED7">
        <w:rPr>
          <w:sz w:val="20"/>
          <w:szCs w:val="20"/>
        </w:rPr>
        <w:t>Seccia</w:t>
      </w:r>
      <w:proofErr w:type="spellEnd"/>
      <w:r w:rsidR="00EC7F71" w:rsidRPr="00927ED7">
        <w:rPr>
          <w:sz w:val="20"/>
          <w:szCs w:val="20"/>
        </w:rPr>
        <w:t xml:space="preserve">, T.M., </w:t>
      </w:r>
      <w:proofErr w:type="spellStart"/>
      <w:r w:rsidR="00EC7F71" w:rsidRPr="00927ED7">
        <w:rPr>
          <w:sz w:val="20"/>
          <w:szCs w:val="20"/>
        </w:rPr>
        <w:t>Zanchetta</w:t>
      </w:r>
      <w:proofErr w:type="spellEnd"/>
      <w:r w:rsidR="00EC7F71" w:rsidRPr="00927ED7">
        <w:rPr>
          <w:sz w:val="20"/>
          <w:szCs w:val="20"/>
        </w:rPr>
        <w:t xml:space="preserve">, M., et al. (2012). Lipoprotein-associated </w:t>
      </w:r>
      <w:proofErr w:type="spellStart"/>
      <w:r w:rsidR="00EC7F71" w:rsidRPr="00927ED7">
        <w:rPr>
          <w:sz w:val="20"/>
          <w:szCs w:val="20"/>
        </w:rPr>
        <w:t>phospholipase</w:t>
      </w:r>
      <w:proofErr w:type="spellEnd"/>
      <w:r w:rsidR="00EC7F71" w:rsidRPr="00927ED7">
        <w:rPr>
          <w:sz w:val="20"/>
          <w:szCs w:val="20"/>
        </w:rPr>
        <w:t xml:space="preserve"> A2 activity predicts cardiovascular events in high </w:t>
      </w:r>
      <w:r w:rsidR="00EC7F71" w:rsidRPr="00927ED7">
        <w:rPr>
          <w:sz w:val="20"/>
          <w:szCs w:val="20"/>
        </w:rPr>
        <w:lastRenderedPageBreak/>
        <w:t xml:space="preserve">risk coronary artery disease patients. </w:t>
      </w:r>
      <w:proofErr w:type="spellStart"/>
      <w:r w:rsidR="00EC7F71" w:rsidRPr="00927ED7">
        <w:rPr>
          <w:sz w:val="20"/>
          <w:szCs w:val="20"/>
        </w:rPr>
        <w:t>PloS</w:t>
      </w:r>
      <w:proofErr w:type="spellEnd"/>
      <w:r w:rsidR="00EC7F71" w:rsidRPr="00927ED7">
        <w:rPr>
          <w:sz w:val="20"/>
          <w:szCs w:val="20"/>
        </w:rPr>
        <w:t xml:space="preserve"> one 7, e48171.</w:t>
      </w:r>
    </w:p>
    <w:p w:rsidR="00927ED7" w:rsidRPr="00927ED7" w:rsidRDefault="00927ED7" w:rsidP="00927ED7">
      <w:pPr>
        <w:pStyle w:val="ListParagraph"/>
        <w:numPr>
          <w:ilvl w:val="0"/>
          <w:numId w:val="8"/>
        </w:numPr>
        <w:snapToGrid w:val="0"/>
        <w:ind w:firstLineChars="0"/>
        <w:jc w:val="both"/>
        <w:rPr>
          <w:sz w:val="20"/>
          <w:szCs w:val="20"/>
        </w:rPr>
      </w:pPr>
      <w:proofErr w:type="spellStart"/>
      <w:r w:rsidRPr="00927ED7">
        <w:rPr>
          <w:sz w:val="20"/>
          <w:szCs w:val="20"/>
        </w:rPr>
        <w:t>P</w:t>
      </w:r>
      <w:r w:rsidR="00EC7F71" w:rsidRPr="00927ED7">
        <w:rPr>
          <w:sz w:val="20"/>
          <w:szCs w:val="20"/>
        </w:rPr>
        <w:t>attyn</w:t>
      </w:r>
      <w:proofErr w:type="spellEnd"/>
      <w:r w:rsidR="00EC7F71" w:rsidRPr="00927ED7">
        <w:rPr>
          <w:sz w:val="20"/>
          <w:szCs w:val="20"/>
        </w:rPr>
        <w:t xml:space="preserve">, N., </w:t>
      </w:r>
      <w:proofErr w:type="spellStart"/>
      <w:r w:rsidR="00EC7F71" w:rsidRPr="00927ED7">
        <w:rPr>
          <w:sz w:val="20"/>
          <w:szCs w:val="20"/>
        </w:rPr>
        <w:t>Cornelissen</w:t>
      </w:r>
      <w:proofErr w:type="spellEnd"/>
      <w:r w:rsidR="00EC7F71" w:rsidRPr="00927ED7">
        <w:rPr>
          <w:sz w:val="20"/>
          <w:szCs w:val="20"/>
        </w:rPr>
        <w:t xml:space="preserve">, V.A., </w:t>
      </w:r>
      <w:proofErr w:type="spellStart"/>
      <w:r w:rsidR="00EC7F71" w:rsidRPr="00927ED7">
        <w:rPr>
          <w:sz w:val="20"/>
          <w:szCs w:val="20"/>
        </w:rPr>
        <w:t>Eshghi</w:t>
      </w:r>
      <w:proofErr w:type="spellEnd"/>
      <w:r w:rsidR="00EC7F71" w:rsidRPr="00927ED7">
        <w:rPr>
          <w:sz w:val="20"/>
          <w:szCs w:val="20"/>
        </w:rPr>
        <w:t xml:space="preserve">, S.R., and </w:t>
      </w:r>
      <w:proofErr w:type="spellStart"/>
      <w:r w:rsidR="00EC7F71" w:rsidRPr="00927ED7">
        <w:rPr>
          <w:sz w:val="20"/>
          <w:szCs w:val="20"/>
        </w:rPr>
        <w:t>Vanhees</w:t>
      </w:r>
      <w:proofErr w:type="spellEnd"/>
      <w:r w:rsidR="00EC7F71" w:rsidRPr="00927ED7">
        <w:rPr>
          <w:sz w:val="20"/>
          <w:szCs w:val="20"/>
        </w:rPr>
        <w:t>, L. (2013). The effect of exercise on the cardiovascular risk factors constituting the metabolic syndrome: a meta-analysis of controlled trials. Sports medicine 43, 121-133.</w:t>
      </w:r>
    </w:p>
    <w:p w:rsidR="00927ED7" w:rsidRPr="00927ED7" w:rsidRDefault="00927ED7" w:rsidP="00927ED7">
      <w:pPr>
        <w:pStyle w:val="ListParagraph"/>
        <w:numPr>
          <w:ilvl w:val="0"/>
          <w:numId w:val="8"/>
        </w:numPr>
        <w:snapToGrid w:val="0"/>
        <w:ind w:firstLineChars="0"/>
        <w:jc w:val="both"/>
        <w:rPr>
          <w:sz w:val="20"/>
          <w:szCs w:val="20"/>
        </w:rPr>
      </w:pPr>
      <w:r w:rsidRPr="00927ED7">
        <w:rPr>
          <w:sz w:val="20"/>
          <w:szCs w:val="20"/>
        </w:rPr>
        <w:t>E</w:t>
      </w:r>
      <w:r w:rsidR="00EC7F71" w:rsidRPr="00927ED7">
        <w:rPr>
          <w:sz w:val="20"/>
          <w:szCs w:val="20"/>
        </w:rPr>
        <w:t xml:space="preserve">pps, K.C., and </w:t>
      </w:r>
      <w:proofErr w:type="spellStart"/>
      <w:r w:rsidR="00EC7F71" w:rsidRPr="00927ED7">
        <w:rPr>
          <w:sz w:val="20"/>
          <w:szCs w:val="20"/>
        </w:rPr>
        <w:t>Wilensky</w:t>
      </w:r>
      <w:proofErr w:type="spellEnd"/>
      <w:r w:rsidR="00EC7F71" w:rsidRPr="00927ED7">
        <w:rPr>
          <w:sz w:val="20"/>
          <w:szCs w:val="20"/>
        </w:rPr>
        <w:t xml:space="preserve">, R.L. (2011). </w:t>
      </w:r>
      <w:proofErr w:type="spellStart"/>
      <w:r w:rsidR="00EC7F71" w:rsidRPr="00927ED7">
        <w:rPr>
          <w:sz w:val="20"/>
          <w:szCs w:val="20"/>
        </w:rPr>
        <w:t>Lp</w:t>
      </w:r>
      <w:proofErr w:type="spellEnd"/>
      <w:r w:rsidR="00EC7F71" w:rsidRPr="00927ED7">
        <w:rPr>
          <w:sz w:val="20"/>
          <w:szCs w:val="20"/>
        </w:rPr>
        <w:t>-PLA(2)- a novel risk factor for high-risk coronary and carotid artery disease. Journal of internal medicine 269, 94-106.</w:t>
      </w:r>
    </w:p>
    <w:p w:rsidR="00927ED7" w:rsidRPr="00927ED7" w:rsidRDefault="00927ED7" w:rsidP="00927ED7">
      <w:pPr>
        <w:pStyle w:val="ListParagraph"/>
        <w:numPr>
          <w:ilvl w:val="0"/>
          <w:numId w:val="8"/>
        </w:numPr>
        <w:snapToGrid w:val="0"/>
        <w:ind w:firstLineChars="0"/>
        <w:jc w:val="both"/>
        <w:rPr>
          <w:sz w:val="20"/>
          <w:szCs w:val="20"/>
        </w:rPr>
      </w:pPr>
      <w:r w:rsidRPr="00927ED7">
        <w:rPr>
          <w:sz w:val="20"/>
          <w:szCs w:val="20"/>
        </w:rPr>
        <w:t>W</w:t>
      </w:r>
      <w:r w:rsidR="00EC7F71" w:rsidRPr="00927ED7">
        <w:rPr>
          <w:sz w:val="20"/>
          <w:szCs w:val="20"/>
        </w:rPr>
        <w:t xml:space="preserve">ooten, J.S., </w:t>
      </w:r>
      <w:proofErr w:type="spellStart"/>
      <w:r w:rsidR="00EC7F71" w:rsidRPr="00927ED7">
        <w:rPr>
          <w:sz w:val="20"/>
          <w:szCs w:val="20"/>
        </w:rPr>
        <w:t>Nambi</w:t>
      </w:r>
      <w:proofErr w:type="spellEnd"/>
      <w:r w:rsidR="00EC7F71" w:rsidRPr="00927ED7">
        <w:rPr>
          <w:sz w:val="20"/>
          <w:szCs w:val="20"/>
        </w:rPr>
        <w:t xml:space="preserve">, P., Gillard, B.K., </w:t>
      </w:r>
      <w:proofErr w:type="spellStart"/>
      <w:r w:rsidR="00EC7F71" w:rsidRPr="00927ED7">
        <w:rPr>
          <w:sz w:val="20"/>
          <w:szCs w:val="20"/>
        </w:rPr>
        <w:t>Pownall</w:t>
      </w:r>
      <w:proofErr w:type="spellEnd"/>
      <w:r w:rsidR="00EC7F71" w:rsidRPr="00927ED7">
        <w:rPr>
          <w:sz w:val="20"/>
          <w:szCs w:val="20"/>
        </w:rPr>
        <w:t xml:space="preserve">, H.J., </w:t>
      </w:r>
      <w:proofErr w:type="spellStart"/>
      <w:r w:rsidR="00EC7F71" w:rsidRPr="00927ED7">
        <w:rPr>
          <w:sz w:val="20"/>
          <w:szCs w:val="20"/>
        </w:rPr>
        <w:t>Coraza</w:t>
      </w:r>
      <w:proofErr w:type="spellEnd"/>
      <w:r w:rsidR="00EC7F71" w:rsidRPr="00927ED7">
        <w:rPr>
          <w:sz w:val="20"/>
          <w:szCs w:val="20"/>
        </w:rPr>
        <w:t xml:space="preserve">, I., Scott, L.W., </w:t>
      </w:r>
      <w:proofErr w:type="spellStart"/>
      <w:r w:rsidR="00EC7F71" w:rsidRPr="00927ED7">
        <w:rPr>
          <w:sz w:val="20"/>
          <w:szCs w:val="20"/>
        </w:rPr>
        <w:t>Nambi</w:t>
      </w:r>
      <w:proofErr w:type="spellEnd"/>
      <w:r w:rsidR="00EC7F71" w:rsidRPr="00927ED7">
        <w:rPr>
          <w:sz w:val="20"/>
          <w:szCs w:val="20"/>
        </w:rPr>
        <w:t xml:space="preserve">, V., </w:t>
      </w:r>
      <w:proofErr w:type="spellStart"/>
      <w:r w:rsidR="00EC7F71" w:rsidRPr="00927ED7">
        <w:rPr>
          <w:sz w:val="20"/>
          <w:szCs w:val="20"/>
        </w:rPr>
        <w:t>Ballantyne</w:t>
      </w:r>
      <w:proofErr w:type="spellEnd"/>
      <w:r w:rsidR="00EC7F71" w:rsidRPr="00927ED7">
        <w:rPr>
          <w:sz w:val="20"/>
          <w:szCs w:val="20"/>
        </w:rPr>
        <w:t xml:space="preserve">, C.M., and </w:t>
      </w:r>
      <w:proofErr w:type="spellStart"/>
      <w:r w:rsidR="00EC7F71" w:rsidRPr="00927ED7">
        <w:rPr>
          <w:sz w:val="20"/>
          <w:szCs w:val="20"/>
        </w:rPr>
        <w:t>Balasubramanyam</w:t>
      </w:r>
      <w:proofErr w:type="spellEnd"/>
      <w:r w:rsidR="00EC7F71" w:rsidRPr="00927ED7">
        <w:rPr>
          <w:sz w:val="20"/>
          <w:szCs w:val="20"/>
        </w:rPr>
        <w:t xml:space="preserve">, A. (2013). Intensive lifestyle modification reduces Lp-PLA2 in </w:t>
      </w:r>
      <w:proofErr w:type="spellStart"/>
      <w:r w:rsidR="00EC7F71" w:rsidRPr="00927ED7">
        <w:rPr>
          <w:sz w:val="20"/>
          <w:szCs w:val="20"/>
        </w:rPr>
        <w:t>dyslipidemic</w:t>
      </w:r>
      <w:proofErr w:type="spellEnd"/>
      <w:r w:rsidR="00EC7F71" w:rsidRPr="00927ED7">
        <w:rPr>
          <w:sz w:val="20"/>
          <w:szCs w:val="20"/>
        </w:rPr>
        <w:t xml:space="preserve"> HIV/HAART patients. Medicine and science in sports and exercise 45, 1043-1050.</w:t>
      </w:r>
    </w:p>
    <w:p w:rsidR="00927ED7" w:rsidRPr="00927ED7" w:rsidRDefault="00927ED7" w:rsidP="00927ED7">
      <w:pPr>
        <w:pStyle w:val="ListParagraph"/>
        <w:numPr>
          <w:ilvl w:val="0"/>
          <w:numId w:val="8"/>
        </w:numPr>
        <w:snapToGrid w:val="0"/>
        <w:ind w:firstLineChars="0"/>
        <w:jc w:val="both"/>
        <w:rPr>
          <w:sz w:val="20"/>
          <w:szCs w:val="20"/>
        </w:rPr>
      </w:pPr>
      <w:r w:rsidRPr="00927ED7">
        <w:rPr>
          <w:sz w:val="20"/>
          <w:szCs w:val="20"/>
        </w:rPr>
        <w:t>K</w:t>
      </w:r>
      <w:r w:rsidR="00EC7F71" w:rsidRPr="00927ED7">
        <w:rPr>
          <w:sz w:val="20"/>
          <w:szCs w:val="20"/>
        </w:rPr>
        <w:t xml:space="preserve">raus, W.E., </w:t>
      </w:r>
      <w:proofErr w:type="spellStart"/>
      <w:r w:rsidR="00EC7F71" w:rsidRPr="00927ED7">
        <w:rPr>
          <w:sz w:val="20"/>
          <w:szCs w:val="20"/>
        </w:rPr>
        <w:t>Houmard</w:t>
      </w:r>
      <w:proofErr w:type="spellEnd"/>
      <w:r w:rsidR="00EC7F71" w:rsidRPr="00927ED7">
        <w:rPr>
          <w:sz w:val="20"/>
          <w:szCs w:val="20"/>
        </w:rPr>
        <w:t xml:space="preserve">, J.A., </w:t>
      </w:r>
      <w:proofErr w:type="spellStart"/>
      <w:r w:rsidR="00EC7F71" w:rsidRPr="00927ED7">
        <w:rPr>
          <w:sz w:val="20"/>
          <w:szCs w:val="20"/>
        </w:rPr>
        <w:t>Duscha</w:t>
      </w:r>
      <w:proofErr w:type="spellEnd"/>
      <w:r w:rsidR="00EC7F71" w:rsidRPr="00927ED7">
        <w:rPr>
          <w:sz w:val="20"/>
          <w:szCs w:val="20"/>
        </w:rPr>
        <w:t xml:space="preserve">, B.D., </w:t>
      </w:r>
      <w:proofErr w:type="spellStart"/>
      <w:r w:rsidR="00EC7F71" w:rsidRPr="00927ED7">
        <w:rPr>
          <w:sz w:val="20"/>
          <w:szCs w:val="20"/>
        </w:rPr>
        <w:t>Knetzger</w:t>
      </w:r>
      <w:proofErr w:type="spellEnd"/>
      <w:r w:rsidR="00EC7F71" w:rsidRPr="00927ED7">
        <w:rPr>
          <w:sz w:val="20"/>
          <w:szCs w:val="20"/>
        </w:rPr>
        <w:t xml:space="preserve">, K.J., Wharton, M.B., McCartney, J.S., Bales, C.W., </w:t>
      </w:r>
      <w:proofErr w:type="spellStart"/>
      <w:r w:rsidR="00EC7F71" w:rsidRPr="00927ED7">
        <w:rPr>
          <w:sz w:val="20"/>
          <w:szCs w:val="20"/>
        </w:rPr>
        <w:t>Henes</w:t>
      </w:r>
      <w:proofErr w:type="spellEnd"/>
      <w:r w:rsidR="00EC7F71" w:rsidRPr="00927ED7">
        <w:rPr>
          <w:sz w:val="20"/>
          <w:szCs w:val="20"/>
        </w:rPr>
        <w:t xml:space="preserve">, S., </w:t>
      </w:r>
      <w:proofErr w:type="spellStart"/>
      <w:r w:rsidR="00EC7F71" w:rsidRPr="00927ED7">
        <w:rPr>
          <w:sz w:val="20"/>
          <w:szCs w:val="20"/>
        </w:rPr>
        <w:t>Samsa</w:t>
      </w:r>
      <w:proofErr w:type="spellEnd"/>
      <w:r w:rsidR="00EC7F71" w:rsidRPr="00927ED7">
        <w:rPr>
          <w:sz w:val="20"/>
          <w:szCs w:val="20"/>
        </w:rPr>
        <w:t xml:space="preserve">, G.P., </w:t>
      </w:r>
      <w:proofErr w:type="spellStart"/>
      <w:r w:rsidR="00EC7F71" w:rsidRPr="00927ED7">
        <w:rPr>
          <w:sz w:val="20"/>
          <w:szCs w:val="20"/>
        </w:rPr>
        <w:t>Otvos</w:t>
      </w:r>
      <w:proofErr w:type="spellEnd"/>
      <w:r w:rsidR="00EC7F71" w:rsidRPr="00927ED7">
        <w:rPr>
          <w:sz w:val="20"/>
          <w:szCs w:val="20"/>
        </w:rPr>
        <w:t>, J.D., et al. (2002). Effects of the amount and intensity of exercise on plasma lipoproteins. The New England journal of medicine 347, 1483-1492.</w:t>
      </w:r>
    </w:p>
    <w:p w:rsidR="00927ED7" w:rsidRPr="00927ED7" w:rsidRDefault="00927ED7" w:rsidP="00927ED7">
      <w:pPr>
        <w:pStyle w:val="ListParagraph"/>
        <w:numPr>
          <w:ilvl w:val="0"/>
          <w:numId w:val="8"/>
        </w:numPr>
        <w:snapToGrid w:val="0"/>
        <w:ind w:firstLineChars="0"/>
        <w:jc w:val="both"/>
        <w:rPr>
          <w:sz w:val="20"/>
          <w:szCs w:val="20"/>
        </w:rPr>
      </w:pPr>
      <w:proofErr w:type="spellStart"/>
      <w:r w:rsidRPr="00927ED7">
        <w:rPr>
          <w:sz w:val="20"/>
          <w:szCs w:val="20"/>
        </w:rPr>
        <w:t>J</w:t>
      </w:r>
      <w:r w:rsidR="00EC7F71" w:rsidRPr="00927ED7">
        <w:rPr>
          <w:sz w:val="20"/>
          <w:szCs w:val="20"/>
        </w:rPr>
        <w:t>akicic</w:t>
      </w:r>
      <w:proofErr w:type="spellEnd"/>
      <w:r w:rsidR="00EC7F71" w:rsidRPr="00927ED7">
        <w:rPr>
          <w:sz w:val="20"/>
          <w:szCs w:val="20"/>
        </w:rPr>
        <w:t xml:space="preserve">, J.M., Marcus, B.H., Gallagher, K.I., Napolitano, M., and Lang, W. (2003). Effect of exercise duration and intensity on weight loss in overweight, sedentary women: a randomized trial. </w:t>
      </w:r>
      <w:proofErr w:type="spellStart"/>
      <w:r w:rsidR="00EC7F71" w:rsidRPr="00927ED7">
        <w:rPr>
          <w:sz w:val="20"/>
          <w:szCs w:val="20"/>
        </w:rPr>
        <w:t>Jama</w:t>
      </w:r>
      <w:proofErr w:type="spellEnd"/>
      <w:r w:rsidR="00EC7F71" w:rsidRPr="00927ED7">
        <w:rPr>
          <w:sz w:val="20"/>
          <w:szCs w:val="20"/>
        </w:rPr>
        <w:t xml:space="preserve"> 290, 1323-1330.</w:t>
      </w:r>
    </w:p>
    <w:p w:rsidR="00927ED7" w:rsidRPr="00927ED7" w:rsidRDefault="00927ED7" w:rsidP="00927ED7">
      <w:pPr>
        <w:pStyle w:val="ListParagraph"/>
        <w:numPr>
          <w:ilvl w:val="0"/>
          <w:numId w:val="8"/>
        </w:numPr>
        <w:snapToGrid w:val="0"/>
        <w:ind w:firstLineChars="0"/>
        <w:jc w:val="both"/>
        <w:rPr>
          <w:sz w:val="20"/>
          <w:szCs w:val="20"/>
        </w:rPr>
      </w:pPr>
      <w:proofErr w:type="spellStart"/>
      <w:r w:rsidRPr="00927ED7">
        <w:rPr>
          <w:sz w:val="20"/>
          <w:szCs w:val="20"/>
        </w:rPr>
        <w:t>G</w:t>
      </w:r>
      <w:r w:rsidR="00EC7F71" w:rsidRPr="00927ED7">
        <w:rPr>
          <w:sz w:val="20"/>
          <w:szCs w:val="20"/>
        </w:rPr>
        <w:t>andapur</w:t>
      </w:r>
      <w:proofErr w:type="spellEnd"/>
      <w:r w:rsidR="00EC7F71" w:rsidRPr="00927ED7">
        <w:rPr>
          <w:sz w:val="20"/>
          <w:szCs w:val="20"/>
        </w:rPr>
        <w:t xml:space="preserve">, A.S., </w:t>
      </w:r>
      <w:proofErr w:type="spellStart"/>
      <w:r w:rsidR="00EC7F71" w:rsidRPr="00927ED7">
        <w:rPr>
          <w:sz w:val="20"/>
          <w:szCs w:val="20"/>
        </w:rPr>
        <w:t>Manan</w:t>
      </w:r>
      <w:proofErr w:type="spellEnd"/>
      <w:r w:rsidR="00EC7F71" w:rsidRPr="00927ED7">
        <w:rPr>
          <w:sz w:val="20"/>
          <w:szCs w:val="20"/>
        </w:rPr>
        <w:t xml:space="preserve">, M., </w:t>
      </w:r>
      <w:proofErr w:type="spellStart"/>
      <w:r w:rsidR="00EC7F71" w:rsidRPr="00927ED7">
        <w:rPr>
          <w:sz w:val="20"/>
          <w:szCs w:val="20"/>
        </w:rPr>
        <w:t>Nazir</w:t>
      </w:r>
      <w:proofErr w:type="spellEnd"/>
      <w:r w:rsidR="00EC7F71" w:rsidRPr="00927ED7">
        <w:rPr>
          <w:sz w:val="20"/>
          <w:szCs w:val="20"/>
        </w:rPr>
        <w:t xml:space="preserve">, G., </w:t>
      </w:r>
      <w:proofErr w:type="spellStart"/>
      <w:r w:rsidR="00EC7F71" w:rsidRPr="00927ED7">
        <w:rPr>
          <w:sz w:val="20"/>
          <w:szCs w:val="20"/>
        </w:rPr>
        <w:t>Uzma</w:t>
      </w:r>
      <w:proofErr w:type="spellEnd"/>
      <w:r w:rsidR="00EC7F71" w:rsidRPr="00927ED7">
        <w:rPr>
          <w:sz w:val="20"/>
          <w:szCs w:val="20"/>
        </w:rPr>
        <w:t xml:space="preserve">, N., </w:t>
      </w:r>
      <w:proofErr w:type="spellStart"/>
      <w:r w:rsidR="00EC7F71" w:rsidRPr="00927ED7">
        <w:rPr>
          <w:sz w:val="20"/>
          <w:szCs w:val="20"/>
        </w:rPr>
        <w:t>Chawla</w:t>
      </w:r>
      <w:proofErr w:type="spellEnd"/>
      <w:r w:rsidR="00EC7F71" w:rsidRPr="00927ED7">
        <w:rPr>
          <w:sz w:val="20"/>
          <w:szCs w:val="20"/>
        </w:rPr>
        <w:t xml:space="preserve">, J.A., </w:t>
      </w:r>
      <w:proofErr w:type="spellStart"/>
      <w:r w:rsidR="00EC7F71" w:rsidRPr="00927ED7">
        <w:rPr>
          <w:sz w:val="20"/>
          <w:szCs w:val="20"/>
        </w:rPr>
        <w:t>Jadoon</w:t>
      </w:r>
      <w:proofErr w:type="spellEnd"/>
      <w:r w:rsidR="00EC7F71" w:rsidRPr="00927ED7">
        <w:rPr>
          <w:sz w:val="20"/>
          <w:szCs w:val="20"/>
        </w:rPr>
        <w:t xml:space="preserve">, A., and </w:t>
      </w:r>
      <w:proofErr w:type="spellStart"/>
      <w:r w:rsidR="00EC7F71" w:rsidRPr="00927ED7">
        <w:rPr>
          <w:sz w:val="20"/>
          <w:szCs w:val="20"/>
        </w:rPr>
        <w:t>Tauqeer</w:t>
      </w:r>
      <w:proofErr w:type="spellEnd"/>
      <w:r w:rsidR="00EC7F71" w:rsidRPr="00927ED7">
        <w:rPr>
          <w:sz w:val="20"/>
          <w:szCs w:val="20"/>
        </w:rPr>
        <w:t xml:space="preserve">, A. (2006). Comparison of lipid profile and </w:t>
      </w:r>
      <w:proofErr w:type="spellStart"/>
      <w:r w:rsidR="00EC7F71" w:rsidRPr="00927ED7">
        <w:rPr>
          <w:sz w:val="20"/>
          <w:szCs w:val="20"/>
        </w:rPr>
        <w:t>apoprotein</w:t>
      </w:r>
      <w:proofErr w:type="spellEnd"/>
      <w:r w:rsidR="00EC7F71" w:rsidRPr="00927ED7">
        <w:rPr>
          <w:sz w:val="20"/>
          <w:szCs w:val="20"/>
        </w:rPr>
        <w:t xml:space="preserve"> in sedentary workers and those involved in regular exercise. Journal of </w:t>
      </w:r>
      <w:proofErr w:type="spellStart"/>
      <w:r w:rsidR="00EC7F71" w:rsidRPr="00927ED7">
        <w:rPr>
          <w:sz w:val="20"/>
          <w:szCs w:val="20"/>
        </w:rPr>
        <w:t>Ayub</w:t>
      </w:r>
      <w:proofErr w:type="spellEnd"/>
      <w:r w:rsidR="00EC7F71" w:rsidRPr="00927ED7">
        <w:rPr>
          <w:sz w:val="20"/>
          <w:szCs w:val="20"/>
        </w:rPr>
        <w:t xml:space="preserve"> </w:t>
      </w:r>
      <w:r w:rsidR="00EC7F71" w:rsidRPr="00927ED7">
        <w:rPr>
          <w:sz w:val="20"/>
          <w:szCs w:val="20"/>
        </w:rPr>
        <w:lastRenderedPageBreak/>
        <w:t xml:space="preserve">Medical College, </w:t>
      </w:r>
      <w:proofErr w:type="spellStart"/>
      <w:r w:rsidR="00EC7F71" w:rsidRPr="00927ED7">
        <w:rPr>
          <w:sz w:val="20"/>
          <w:szCs w:val="20"/>
        </w:rPr>
        <w:t>Abbottabad</w:t>
      </w:r>
      <w:proofErr w:type="spellEnd"/>
      <w:r w:rsidR="00EC7F71" w:rsidRPr="00927ED7">
        <w:rPr>
          <w:sz w:val="20"/>
          <w:szCs w:val="20"/>
        </w:rPr>
        <w:t xml:space="preserve"> : JAMC 18, 16-20.</w:t>
      </w:r>
    </w:p>
    <w:p w:rsidR="00927ED7" w:rsidRPr="00927ED7" w:rsidRDefault="00927ED7" w:rsidP="00927ED7">
      <w:pPr>
        <w:pStyle w:val="ListParagraph"/>
        <w:numPr>
          <w:ilvl w:val="0"/>
          <w:numId w:val="8"/>
        </w:numPr>
        <w:snapToGrid w:val="0"/>
        <w:ind w:firstLineChars="0"/>
        <w:jc w:val="both"/>
        <w:rPr>
          <w:sz w:val="20"/>
          <w:szCs w:val="20"/>
        </w:rPr>
      </w:pPr>
      <w:r w:rsidRPr="00927ED7">
        <w:rPr>
          <w:sz w:val="20"/>
          <w:szCs w:val="20"/>
        </w:rPr>
        <w:t>K</w:t>
      </w:r>
      <w:r w:rsidR="00EC7F71" w:rsidRPr="00927ED7">
        <w:rPr>
          <w:sz w:val="20"/>
          <w:szCs w:val="20"/>
        </w:rPr>
        <w:t xml:space="preserve">odama, S., Tanaka, S., Saito, K., </w:t>
      </w:r>
      <w:proofErr w:type="spellStart"/>
      <w:r w:rsidR="00EC7F71" w:rsidRPr="00927ED7">
        <w:rPr>
          <w:sz w:val="20"/>
          <w:szCs w:val="20"/>
        </w:rPr>
        <w:t>Shu</w:t>
      </w:r>
      <w:proofErr w:type="spellEnd"/>
      <w:r w:rsidR="00EC7F71" w:rsidRPr="00927ED7">
        <w:rPr>
          <w:sz w:val="20"/>
          <w:szCs w:val="20"/>
        </w:rPr>
        <w:t xml:space="preserve">, M., </w:t>
      </w:r>
      <w:proofErr w:type="spellStart"/>
      <w:r w:rsidR="00EC7F71" w:rsidRPr="00927ED7">
        <w:rPr>
          <w:sz w:val="20"/>
          <w:szCs w:val="20"/>
        </w:rPr>
        <w:t>Sone</w:t>
      </w:r>
      <w:proofErr w:type="spellEnd"/>
      <w:r w:rsidR="00EC7F71" w:rsidRPr="00927ED7">
        <w:rPr>
          <w:sz w:val="20"/>
          <w:szCs w:val="20"/>
        </w:rPr>
        <w:t xml:space="preserve">, Y., </w:t>
      </w:r>
      <w:proofErr w:type="spellStart"/>
      <w:r w:rsidR="00EC7F71" w:rsidRPr="00927ED7">
        <w:rPr>
          <w:sz w:val="20"/>
          <w:szCs w:val="20"/>
        </w:rPr>
        <w:t>Onitake</w:t>
      </w:r>
      <w:proofErr w:type="spellEnd"/>
      <w:r w:rsidR="00EC7F71" w:rsidRPr="00927ED7">
        <w:rPr>
          <w:sz w:val="20"/>
          <w:szCs w:val="20"/>
        </w:rPr>
        <w:t>, F., Suzuki, E., Shimano, H., Yamamoto, S., Kondo, K., et al. (2007). Effect of aerobic exercise training on serum levels of high-density lipoprotein cholesterol: a meta-analysis. Archives of internal medicine 167, 999-1008.</w:t>
      </w:r>
    </w:p>
    <w:p w:rsidR="00927ED7" w:rsidRPr="00927ED7" w:rsidRDefault="00927ED7" w:rsidP="00927ED7">
      <w:pPr>
        <w:pStyle w:val="ListParagraph"/>
        <w:numPr>
          <w:ilvl w:val="0"/>
          <w:numId w:val="8"/>
        </w:numPr>
        <w:snapToGrid w:val="0"/>
        <w:ind w:firstLineChars="0"/>
        <w:jc w:val="both"/>
        <w:rPr>
          <w:sz w:val="20"/>
          <w:szCs w:val="20"/>
        </w:rPr>
      </w:pPr>
      <w:r w:rsidRPr="00927ED7">
        <w:rPr>
          <w:sz w:val="20"/>
          <w:szCs w:val="20"/>
        </w:rPr>
        <w:t>R</w:t>
      </w:r>
      <w:r w:rsidR="00EC7F71" w:rsidRPr="00927ED7">
        <w:rPr>
          <w:sz w:val="20"/>
          <w:szCs w:val="20"/>
        </w:rPr>
        <w:t xml:space="preserve">eddy, K.J., Singh, M., </w:t>
      </w:r>
      <w:proofErr w:type="spellStart"/>
      <w:r w:rsidR="00EC7F71" w:rsidRPr="00927ED7">
        <w:rPr>
          <w:sz w:val="20"/>
          <w:szCs w:val="20"/>
        </w:rPr>
        <w:t>Batsell</w:t>
      </w:r>
      <w:proofErr w:type="spellEnd"/>
      <w:r w:rsidR="00EC7F71" w:rsidRPr="00927ED7">
        <w:rPr>
          <w:sz w:val="20"/>
          <w:szCs w:val="20"/>
        </w:rPr>
        <w:t xml:space="preserve">, R.R., </w:t>
      </w:r>
      <w:proofErr w:type="spellStart"/>
      <w:r w:rsidR="00EC7F71" w:rsidRPr="00927ED7">
        <w:rPr>
          <w:sz w:val="20"/>
          <w:szCs w:val="20"/>
        </w:rPr>
        <w:t>Bangit</w:t>
      </w:r>
      <w:proofErr w:type="spellEnd"/>
      <w:r w:rsidR="00EC7F71" w:rsidRPr="00927ED7">
        <w:rPr>
          <w:sz w:val="20"/>
          <w:szCs w:val="20"/>
        </w:rPr>
        <w:t xml:space="preserve">, J.R., </w:t>
      </w:r>
      <w:proofErr w:type="spellStart"/>
      <w:r w:rsidR="00EC7F71" w:rsidRPr="00927ED7">
        <w:rPr>
          <w:sz w:val="20"/>
          <w:szCs w:val="20"/>
        </w:rPr>
        <w:t>Miraskar</w:t>
      </w:r>
      <w:proofErr w:type="spellEnd"/>
      <w:r w:rsidR="00EC7F71" w:rsidRPr="00927ED7">
        <w:rPr>
          <w:sz w:val="20"/>
          <w:szCs w:val="20"/>
        </w:rPr>
        <w:t xml:space="preserve">, R.A., and </w:t>
      </w:r>
      <w:proofErr w:type="spellStart"/>
      <w:r w:rsidR="00EC7F71" w:rsidRPr="00927ED7">
        <w:rPr>
          <w:sz w:val="20"/>
          <w:szCs w:val="20"/>
        </w:rPr>
        <w:t>Zaheer</w:t>
      </w:r>
      <w:proofErr w:type="spellEnd"/>
      <w:r w:rsidR="00EC7F71" w:rsidRPr="00927ED7">
        <w:rPr>
          <w:sz w:val="20"/>
          <w:szCs w:val="20"/>
        </w:rPr>
        <w:t xml:space="preserve">, M.S. (2010). Lipoprotein-associated </w:t>
      </w:r>
      <w:proofErr w:type="spellStart"/>
      <w:r w:rsidR="00EC7F71" w:rsidRPr="00927ED7">
        <w:rPr>
          <w:sz w:val="20"/>
          <w:szCs w:val="20"/>
        </w:rPr>
        <w:t>phospholipase</w:t>
      </w:r>
      <w:proofErr w:type="spellEnd"/>
      <w:r w:rsidR="00EC7F71" w:rsidRPr="00927ED7">
        <w:rPr>
          <w:sz w:val="20"/>
          <w:szCs w:val="20"/>
        </w:rPr>
        <w:t xml:space="preserve"> A2 mass is significantly reduced in </w:t>
      </w:r>
      <w:proofErr w:type="spellStart"/>
      <w:r w:rsidR="00EC7F71" w:rsidRPr="00927ED7">
        <w:rPr>
          <w:sz w:val="20"/>
          <w:szCs w:val="20"/>
        </w:rPr>
        <w:t>dyslipidemic</w:t>
      </w:r>
      <w:proofErr w:type="spellEnd"/>
      <w:r w:rsidR="00EC7F71" w:rsidRPr="00927ED7">
        <w:rPr>
          <w:sz w:val="20"/>
          <w:szCs w:val="20"/>
        </w:rPr>
        <w:t xml:space="preserve"> patients treated with lifestyle modification and combination lipid-modifying drug therapy. Preventive cardiology 13, 130-134.</w:t>
      </w:r>
    </w:p>
    <w:p w:rsidR="00927ED7" w:rsidRPr="00927ED7" w:rsidRDefault="00927ED7" w:rsidP="00927ED7">
      <w:pPr>
        <w:pStyle w:val="ListParagraph"/>
        <w:numPr>
          <w:ilvl w:val="0"/>
          <w:numId w:val="8"/>
        </w:numPr>
        <w:snapToGrid w:val="0"/>
        <w:ind w:firstLineChars="0"/>
        <w:jc w:val="both"/>
        <w:rPr>
          <w:sz w:val="20"/>
          <w:szCs w:val="20"/>
        </w:rPr>
      </w:pPr>
      <w:proofErr w:type="spellStart"/>
      <w:r w:rsidRPr="00927ED7">
        <w:rPr>
          <w:sz w:val="20"/>
          <w:szCs w:val="20"/>
        </w:rPr>
        <w:t>T</w:t>
      </w:r>
      <w:r w:rsidR="00EC7F71" w:rsidRPr="00927ED7">
        <w:rPr>
          <w:sz w:val="20"/>
          <w:szCs w:val="20"/>
        </w:rPr>
        <w:t>zotzas</w:t>
      </w:r>
      <w:proofErr w:type="spellEnd"/>
      <w:r w:rsidR="00EC7F71" w:rsidRPr="00927ED7">
        <w:rPr>
          <w:sz w:val="20"/>
          <w:szCs w:val="20"/>
        </w:rPr>
        <w:t xml:space="preserve">, T., </w:t>
      </w:r>
      <w:proofErr w:type="spellStart"/>
      <w:r w:rsidR="00EC7F71" w:rsidRPr="00927ED7">
        <w:rPr>
          <w:sz w:val="20"/>
          <w:szCs w:val="20"/>
        </w:rPr>
        <w:t>Filippatos</w:t>
      </w:r>
      <w:proofErr w:type="spellEnd"/>
      <w:r w:rsidR="00EC7F71" w:rsidRPr="00927ED7">
        <w:rPr>
          <w:sz w:val="20"/>
          <w:szCs w:val="20"/>
        </w:rPr>
        <w:t xml:space="preserve">, T.D., </w:t>
      </w:r>
      <w:proofErr w:type="spellStart"/>
      <w:r w:rsidR="00EC7F71" w:rsidRPr="00927ED7">
        <w:rPr>
          <w:sz w:val="20"/>
          <w:szCs w:val="20"/>
        </w:rPr>
        <w:t>Triantos</w:t>
      </w:r>
      <w:proofErr w:type="spellEnd"/>
      <w:r w:rsidR="00EC7F71" w:rsidRPr="00927ED7">
        <w:rPr>
          <w:sz w:val="20"/>
          <w:szCs w:val="20"/>
        </w:rPr>
        <w:t xml:space="preserve">, A., </w:t>
      </w:r>
      <w:proofErr w:type="spellStart"/>
      <w:r w:rsidR="00EC7F71" w:rsidRPr="00927ED7">
        <w:rPr>
          <w:sz w:val="20"/>
          <w:szCs w:val="20"/>
        </w:rPr>
        <w:t>Bruckert</w:t>
      </w:r>
      <w:proofErr w:type="spellEnd"/>
      <w:r w:rsidR="00EC7F71" w:rsidRPr="00927ED7">
        <w:rPr>
          <w:sz w:val="20"/>
          <w:szCs w:val="20"/>
        </w:rPr>
        <w:t xml:space="preserve">, E., </w:t>
      </w:r>
      <w:proofErr w:type="spellStart"/>
      <w:r w:rsidR="00EC7F71" w:rsidRPr="00927ED7">
        <w:rPr>
          <w:sz w:val="20"/>
          <w:szCs w:val="20"/>
        </w:rPr>
        <w:t>Tselepis</w:t>
      </w:r>
      <w:proofErr w:type="spellEnd"/>
      <w:r w:rsidR="00EC7F71" w:rsidRPr="00927ED7">
        <w:rPr>
          <w:sz w:val="20"/>
          <w:szCs w:val="20"/>
        </w:rPr>
        <w:t xml:space="preserve">, A.D., and </w:t>
      </w:r>
      <w:proofErr w:type="spellStart"/>
      <w:r w:rsidR="00EC7F71" w:rsidRPr="00927ED7">
        <w:rPr>
          <w:sz w:val="20"/>
          <w:szCs w:val="20"/>
        </w:rPr>
        <w:t>Kiortsis</w:t>
      </w:r>
      <w:proofErr w:type="spellEnd"/>
      <w:r w:rsidR="00EC7F71" w:rsidRPr="00927ED7">
        <w:rPr>
          <w:sz w:val="20"/>
          <w:szCs w:val="20"/>
        </w:rPr>
        <w:t xml:space="preserve">, D.N. (2008). Effects of a low-calorie diet associated with weight loss on lipoprotein-associated </w:t>
      </w:r>
      <w:proofErr w:type="spellStart"/>
      <w:r w:rsidR="00EC7F71" w:rsidRPr="00927ED7">
        <w:rPr>
          <w:sz w:val="20"/>
          <w:szCs w:val="20"/>
        </w:rPr>
        <w:t>phospholipase</w:t>
      </w:r>
      <w:proofErr w:type="spellEnd"/>
      <w:r w:rsidR="00EC7F71" w:rsidRPr="00927ED7">
        <w:rPr>
          <w:sz w:val="20"/>
          <w:szCs w:val="20"/>
        </w:rPr>
        <w:t xml:space="preserve"> A2 (Lp-PLA2) activity in healthy obese women. Nutrition, metabolism, and cardiovascular diseases : NMCD 18, 477-482.</w:t>
      </w:r>
    </w:p>
    <w:p w:rsidR="00927ED7" w:rsidRPr="00927ED7" w:rsidRDefault="00927ED7" w:rsidP="00927ED7">
      <w:pPr>
        <w:pStyle w:val="ListParagraph"/>
        <w:numPr>
          <w:ilvl w:val="0"/>
          <w:numId w:val="8"/>
        </w:numPr>
        <w:snapToGrid w:val="0"/>
        <w:ind w:firstLineChars="0"/>
        <w:jc w:val="both"/>
        <w:rPr>
          <w:sz w:val="20"/>
          <w:szCs w:val="20"/>
        </w:rPr>
      </w:pPr>
      <w:proofErr w:type="spellStart"/>
      <w:r w:rsidRPr="00927ED7">
        <w:rPr>
          <w:sz w:val="20"/>
          <w:szCs w:val="20"/>
        </w:rPr>
        <w:t>d</w:t>
      </w:r>
      <w:r w:rsidR="00EC7F71" w:rsidRPr="00927ED7">
        <w:rPr>
          <w:sz w:val="20"/>
          <w:szCs w:val="20"/>
        </w:rPr>
        <w:t>a</w:t>
      </w:r>
      <w:proofErr w:type="spellEnd"/>
      <w:r w:rsidR="00EC7F71" w:rsidRPr="00927ED7">
        <w:rPr>
          <w:sz w:val="20"/>
          <w:szCs w:val="20"/>
        </w:rPr>
        <w:t xml:space="preserve"> Silva, I.T., </w:t>
      </w:r>
      <w:proofErr w:type="spellStart"/>
      <w:r w:rsidR="00EC7F71" w:rsidRPr="00927ED7">
        <w:rPr>
          <w:sz w:val="20"/>
          <w:szCs w:val="20"/>
        </w:rPr>
        <w:t>Timm</w:t>
      </w:r>
      <w:proofErr w:type="spellEnd"/>
      <w:r w:rsidR="00EC7F71" w:rsidRPr="00927ED7">
        <w:rPr>
          <w:sz w:val="20"/>
          <w:szCs w:val="20"/>
        </w:rPr>
        <w:t xml:space="preserve"> Ade, S., and </w:t>
      </w:r>
      <w:proofErr w:type="spellStart"/>
      <w:r w:rsidR="00EC7F71" w:rsidRPr="00927ED7">
        <w:rPr>
          <w:sz w:val="20"/>
          <w:szCs w:val="20"/>
        </w:rPr>
        <w:t>Damasceno</w:t>
      </w:r>
      <w:proofErr w:type="spellEnd"/>
      <w:r w:rsidR="00EC7F71" w:rsidRPr="00927ED7">
        <w:rPr>
          <w:sz w:val="20"/>
          <w:szCs w:val="20"/>
        </w:rPr>
        <w:t xml:space="preserve">, N.R. (2013). Influence of obesity and </w:t>
      </w:r>
      <w:proofErr w:type="spellStart"/>
      <w:r w:rsidR="00EC7F71" w:rsidRPr="00927ED7">
        <w:rPr>
          <w:sz w:val="20"/>
          <w:szCs w:val="20"/>
        </w:rPr>
        <w:t>cardiometabolic</w:t>
      </w:r>
      <w:proofErr w:type="spellEnd"/>
      <w:r w:rsidR="00EC7F71" w:rsidRPr="00927ED7">
        <w:rPr>
          <w:sz w:val="20"/>
          <w:szCs w:val="20"/>
        </w:rPr>
        <w:t xml:space="preserve"> makers on lipoprotein-associated </w:t>
      </w:r>
      <w:proofErr w:type="spellStart"/>
      <w:r w:rsidR="00EC7F71" w:rsidRPr="00927ED7">
        <w:rPr>
          <w:sz w:val="20"/>
          <w:szCs w:val="20"/>
        </w:rPr>
        <w:t>phospholipase</w:t>
      </w:r>
      <w:proofErr w:type="spellEnd"/>
      <w:r w:rsidR="00EC7F71" w:rsidRPr="00927ED7">
        <w:rPr>
          <w:sz w:val="20"/>
          <w:szCs w:val="20"/>
        </w:rPr>
        <w:t xml:space="preserve"> A2 (Lp-PLA2) activity in adolescents: the healthy young cross-sectional study. Lipids in health and disease 12, 19.</w:t>
      </w:r>
    </w:p>
    <w:p w:rsidR="00EC7F71" w:rsidRPr="00927ED7" w:rsidRDefault="00927ED7" w:rsidP="00927ED7">
      <w:pPr>
        <w:pStyle w:val="ListParagraph"/>
        <w:numPr>
          <w:ilvl w:val="0"/>
          <w:numId w:val="8"/>
        </w:numPr>
        <w:snapToGrid w:val="0"/>
        <w:ind w:firstLineChars="0"/>
        <w:jc w:val="both"/>
        <w:rPr>
          <w:sz w:val="20"/>
          <w:szCs w:val="20"/>
        </w:rPr>
      </w:pPr>
      <w:r w:rsidRPr="00927ED7">
        <w:rPr>
          <w:sz w:val="20"/>
          <w:szCs w:val="20"/>
        </w:rPr>
        <w:t>C</w:t>
      </w:r>
      <w:r w:rsidR="00EC7F71" w:rsidRPr="00927ED7">
        <w:rPr>
          <w:sz w:val="20"/>
          <w:szCs w:val="20"/>
        </w:rPr>
        <w:t xml:space="preserve">hen, C.W., Lin, C.T., Lin, Y.L., Lin, T.K., and Lin, C.L. (2011). Taiwanese female vegetarians have lower lipoprotein-associated </w:t>
      </w:r>
      <w:proofErr w:type="spellStart"/>
      <w:r w:rsidR="00EC7F71" w:rsidRPr="00927ED7">
        <w:rPr>
          <w:sz w:val="20"/>
          <w:szCs w:val="20"/>
        </w:rPr>
        <w:t>phospholipase</w:t>
      </w:r>
      <w:proofErr w:type="spellEnd"/>
      <w:r w:rsidR="00EC7F71" w:rsidRPr="00927ED7">
        <w:rPr>
          <w:sz w:val="20"/>
          <w:szCs w:val="20"/>
        </w:rPr>
        <w:t xml:space="preserve"> A2 compared with omnivores. </w:t>
      </w:r>
      <w:proofErr w:type="spellStart"/>
      <w:r w:rsidR="00EC7F71" w:rsidRPr="00927ED7">
        <w:rPr>
          <w:sz w:val="20"/>
          <w:szCs w:val="20"/>
        </w:rPr>
        <w:t>Yonsei</w:t>
      </w:r>
      <w:proofErr w:type="spellEnd"/>
      <w:r w:rsidR="00EC7F71" w:rsidRPr="00927ED7">
        <w:rPr>
          <w:sz w:val="20"/>
          <w:szCs w:val="20"/>
        </w:rPr>
        <w:t xml:space="preserve"> medical journal 52, 13-19.</w:t>
      </w:r>
    </w:p>
    <w:p w:rsidR="00104D62" w:rsidRDefault="00104D62" w:rsidP="00104D62">
      <w:pPr>
        <w:snapToGrid w:val="0"/>
        <w:ind w:left="425" w:hanging="425"/>
        <w:jc w:val="both"/>
        <w:rPr>
          <w:sz w:val="20"/>
          <w:szCs w:val="20"/>
        </w:rPr>
      </w:pPr>
    </w:p>
    <w:p w:rsidR="00104D62" w:rsidRPr="00104D62" w:rsidRDefault="00104D62" w:rsidP="00104D62">
      <w:pPr>
        <w:snapToGrid w:val="0"/>
        <w:ind w:left="425" w:hanging="425"/>
        <w:jc w:val="both"/>
        <w:rPr>
          <w:sz w:val="20"/>
          <w:szCs w:val="20"/>
        </w:rPr>
        <w:sectPr w:rsidR="00104D62" w:rsidRPr="00104D62" w:rsidSect="00584587">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num="2" w:space="720"/>
          <w:docGrid w:linePitch="360"/>
        </w:sectPr>
      </w:pPr>
    </w:p>
    <w:p w:rsidR="004D0467" w:rsidRPr="00104D62" w:rsidRDefault="004D0467" w:rsidP="00104D62">
      <w:pPr>
        <w:snapToGrid w:val="0"/>
        <w:ind w:left="425" w:hanging="425"/>
        <w:jc w:val="both"/>
        <w:rPr>
          <w:sz w:val="20"/>
          <w:szCs w:val="20"/>
        </w:rPr>
      </w:pPr>
    </w:p>
    <w:p w:rsidR="00EC7717" w:rsidRPr="00104D62" w:rsidRDefault="00EC7717" w:rsidP="00104D62">
      <w:pPr>
        <w:snapToGrid w:val="0"/>
        <w:ind w:left="425" w:hanging="425"/>
        <w:jc w:val="both"/>
        <w:rPr>
          <w:sz w:val="20"/>
          <w:szCs w:val="20"/>
          <w:lang w:eastAsia="zh-CN"/>
        </w:rPr>
      </w:pPr>
    </w:p>
    <w:p w:rsidR="00104D62" w:rsidRPr="00104D62" w:rsidRDefault="00104D62" w:rsidP="00104D62">
      <w:pPr>
        <w:snapToGrid w:val="0"/>
        <w:ind w:left="425" w:hanging="425"/>
        <w:jc w:val="both"/>
        <w:rPr>
          <w:sz w:val="20"/>
          <w:szCs w:val="20"/>
          <w:lang w:eastAsia="zh-CN"/>
        </w:rPr>
      </w:pPr>
    </w:p>
    <w:p w:rsidR="00340515" w:rsidRPr="00104D62" w:rsidRDefault="00EC7717" w:rsidP="00104D62">
      <w:pPr>
        <w:snapToGrid w:val="0"/>
        <w:ind w:left="425" w:hanging="425"/>
        <w:jc w:val="both"/>
        <w:rPr>
          <w:sz w:val="20"/>
          <w:szCs w:val="20"/>
          <w:lang w:eastAsia="zh-CN"/>
        </w:rPr>
      </w:pPr>
      <w:r w:rsidRPr="00104D62">
        <w:rPr>
          <w:sz w:val="20"/>
          <w:szCs w:val="20"/>
          <w:lang w:eastAsia="zh-CN"/>
        </w:rPr>
        <w:t>3/20/2015</w:t>
      </w:r>
    </w:p>
    <w:sectPr w:rsidR="00340515" w:rsidRPr="00104D62" w:rsidSect="00584587">
      <w:headerReference w:type="default" r:id="rId19"/>
      <w:footerReference w:type="even" r:id="rId20"/>
      <w:footerReference w:type="default" r:id="rId21"/>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DA8" w:rsidRDefault="001D3DA8">
      <w:r>
        <w:separator/>
      </w:r>
    </w:p>
  </w:endnote>
  <w:endnote w:type="continuationSeparator" w:id="0">
    <w:p w:rsidR="001D3DA8" w:rsidRDefault="001D3D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D62" w:rsidRDefault="00224111" w:rsidP="00B3167C">
    <w:pPr>
      <w:pStyle w:val="Footer"/>
      <w:framePr w:wrap="around" w:vAnchor="text" w:hAnchor="margin" w:xAlign="center" w:y="1"/>
      <w:rPr>
        <w:rStyle w:val="PageNumber"/>
      </w:rPr>
    </w:pPr>
    <w:r>
      <w:rPr>
        <w:rStyle w:val="PageNumber"/>
      </w:rPr>
      <w:fldChar w:fldCharType="begin"/>
    </w:r>
    <w:r w:rsidR="00104D62">
      <w:rPr>
        <w:rStyle w:val="PageNumber"/>
      </w:rPr>
      <w:instrText xml:space="preserve">PAGE  </w:instrText>
    </w:r>
    <w:r>
      <w:rPr>
        <w:rStyle w:val="PageNumber"/>
      </w:rPr>
      <w:fldChar w:fldCharType="end"/>
    </w:r>
  </w:p>
  <w:p w:rsidR="00104D62" w:rsidRDefault="00104D6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D62" w:rsidRPr="00EC7717" w:rsidRDefault="00224111" w:rsidP="00EC7717">
    <w:pPr>
      <w:jc w:val="center"/>
      <w:rPr>
        <w:sz w:val="20"/>
      </w:rPr>
    </w:pPr>
    <w:r w:rsidRPr="00EC7717">
      <w:rPr>
        <w:sz w:val="20"/>
      </w:rPr>
      <w:fldChar w:fldCharType="begin"/>
    </w:r>
    <w:r w:rsidR="00104D62" w:rsidRPr="00EC7717">
      <w:rPr>
        <w:sz w:val="20"/>
      </w:rPr>
      <w:instrText xml:space="preserve"> page </w:instrText>
    </w:r>
    <w:r w:rsidRPr="00EC7717">
      <w:rPr>
        <w:sz w:val="20"/>
      </w:rPr>
      <w:fldChar w:fldCharType="separate"/>
    </w:r>
    <w:r w:rsidR="00584587">
      <w:rPr>
        <w:noProof/>
        <w:sz w:val="20"/>
      </w:rPr>
      <w:t>8</w:t>
    </w:r>
    <w:r w:rsidRPr="00EC7717">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D62" w:rsidRDefault="00224111" w:rsidP="00B3167C">
    <w:pPr>
      <w:pStyle w:val="Footer"/>
      <w:framePr w:wrap="around" w:vAnchor="text" w:hAnchor="margin" w:xAlign="center" w:y="1"/>
      <w:rPr>
        <w:rStyle w:val="PageNumber"/>
      </w:rPr>
    </w:pPr>
    <w:r>
      <w:rPr>
        <w:rStyle w:val="PageNumber"/>
      </w:rPr>
      <w:fldChar w:fldCharType="begin"/>
    </w:r>
    <w:r w:rsidR="00104D62">
      <w:rPr>
        <w:rStyle w:val="PageNumber"/>
      </w:rPr>
      <w:instrText xml:space="preserve">PAGE  </w:instrText>
    </w:r>
    <w:r>
      <w:rPr>
        <w:rStyle w:val="PageNumber"/>
      </w:rPr>
      <w:fldChar w:fldCharType="end"/>
    </w:r>
  </w:p>
  <w:p w:rsidR="00104D62" w:rsidRDefault="00104D6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D62" w:rsidRPr="00EC7717" w:rsidRDefault="00224111" w:rsidP="00EC7717">
    <w:pPr>
      <w:jc w:val="center"/>
      <w:rPr>
        <w:sz w:val="20"/>
      </w:rPr>
    </w:pPr>
    <w:r w:rsidRPr="00EC7717">
      <w:rPr>
        <w:sz w:val="20"/>
      </w:rPr>
      <w:fldChar w:fldCharType="begin"/>
    </w:r>
    <w:r w:rsidR="00104D62" w:rsidRPr="00EC7717">
      <w:rPr>
        <w:sz w:val="20"/>
      </w:rPr>
      <w:instrText xml:space="preserve"> page </w:instrText>
    </w:r>
    <w:r w:rsidRPr="00EC7717">
      <w:rPr>
        <w:sz w:val="20"/>
      </w:rPr>
      <w:fldChar w:fldCharType="separate"/>
    </w:r>
    <w:r w:rsidR="00584587">
      <w:rPr>
        <w:noProof/>
        <w:sz w:val="20"/>
      </w:rPr>
      <w:t>13</w:t>
    </w:r>
    <w:r w:rsidRPr="00EC7717">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224111"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EC7717" w:rsidRDefault="00224111" w:rsidP="00EC7717">
    <w:pPr>
      <w:jc w:val="center"/>
      <w:rPr>
        <w:sz w:val="20"/>
      </w:rPr>
    </w:pPr>
    <w:r w:rsidRPr="00EC7717">
      <w:rPr>
        <w:sz w:val="20"/>
      </w:rPr>
      <w:fldChar w:fldCharType="begin"/>
    </w:r>
    <w:r w:rsidR="00EC7717" w:rsidRPr="00EC7717">
      <w:rPr>
        <w:sz w:val="20"/>
      </w:rPr>
      <w:instrText xml:space="preserve"> page </w:instrText>
    </w:r>
    <w:r w:rsidRPr="00EC7717">
      <w:rPr>
        <w:sz w:val="20"/>
      </w:rPr>
      <w:fldChar w:fldCharType="separate"/>
    </w:r>
    <w:r w:rsidR="00104D62">
      <w:rPr>
        <w:noProof/>
        <w:sz w:val="20"/>
      </w:rPr>
      <w:t>7</w:t>
    </w:r>
    <w:r w:rsidRPr="00EC7717">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DA8" w:rsidRDefault="001D3DA8">
      <w:r>
        <w:separator/>
      </w:r>
    </w:p>
  </w:footnote>
  <w:footnote w:type="continuationSeparator" w:id="0">
    <w:p w:rsidR="001D3DA8" w:rsidRDefault="001D3D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D62" w:rsidRPr="00EC7717" w:rsidRDefault="00104D62" w:rsidP="00EC7717">
    <w:pPr>
      <w:pBdr>
        <w:bottom w:val="thinThickMediumGap" w:sz="12" w:space="1" w:color="auto"/>
      </w:pBdr>
      <w:tabs>
        <w:tab w:val="left" w:pos="851"/>
        <w:tab w:val="right" w:pos="8364"/>
      </w:tabs>
      <w:adjustRightInd w:val="0"/>
      <w:snapToGrid w:val="0"/>
      <w:jc w:val="both"/>
      <w:rPr>
        <w:iCs/>
        <w:sz w:val="20"/>
        <w:szCs w:val="20"/>
      </w:rPr>
    </w:pPr>
    <w:r w:rsidRPr="00EC7717">
      <w:rPr>
        <w:rFonts w:hint="eastAsia"/>
        <w:sz w:val="20"/>
        <w:szCs w:val="20"/>
      </w:rPr>
      <w:tab/>
    </w:r>
    <w:r w:rsidRPr="00EC7717">
      <w:rPr>
        <w:sz w:val="20"/>
        <w:szCs w:val="20"/>
      </w:rPr>
      <w:t>New York Science Journal 201</w:t>
    </w:r>
    <w:r w:rsidRPr="00EC7717">
      <w:rPr>
        <w:rFonts w:hint="eastAsia"/>
        <w:sz w:val="20"/>
        <w:szCs w:val="20"/>
      </w:rPr>
      <w:t>5</w:t>
    </w:r>
    <w:r w:rsidRPr="00EC7717">
      <w:rPr>
        <w:sz w:val="20"/>
        <w:szCs w:val="20"/>
      </w:rPr>
      <w:t>;</w:t>
    </w:r>
    <w:r w:rsidRPr="00EC7717">
      <w:rPr>
        <w:rFonts w:hint="eastAsia"/>
        <w:sz w:val="20"/>
        <w:szCs w:val="20"/>
      </w:rPr>
      <w:t>8</w:t>
    </w:r>
    <w:r w:rsidRPr="00EC7717">
      <w:rPr>
        <w:sz w:val="20"/>
        <w:szCs w:val="20"/>
      </w:rPr>
      <w:t>(</w:t>
    </w:r>
    <w:r w:rsidRPr="00EC7717">
      <w:rPr>
        <w:rFonts w:hint="eastAsia"/>
        <w:sz w:val="20"/>
        <w:szCs w:val="20"/>
      </w:rPr>
      <w:t>4</w:t>
    </w:r>
    <w:r w:rsidRPr="00EC7717">
      <w:rPr>
        <w:sz w:val="20"/>
        <w:szCs w:val="20"/>
      </w:rPr>
      <w:t>)</w:t>
    </w:r>
    <w:r w:rsidRPr="00EC7717">
      <w:rPr>
        <w:iCs/>
        <w:sz w:val="20"/>
        <w:szCs w:val="20"/>
      </w:rPr>
      <w:t xml:space="preserve">     </w:t>
    </w:r>
    <w:r w:rsidRPr="00EC7717">
      <w:rPr>
        <w:rFonts w:hint="eastAsia"/>
        <w:iCs/>
        <w:sz w:val="20"/>
        <w:szCs w:val="20"/>
      </w:rPr>
      <w:tab/>
    </w:r>
    <w:r w:rsidRPr="00EC7717">
      <w:rPr>
        <w:iCs/>
        <w:sz w:val="20"/>
        <w:szCs w:val="20"/>
      </w:rPr>
      <w:t xml:space="preserve"> </w:t>
    </w:r>
    <w:r w:rsidRPr="00EC7717">
      <w:rPr>
        <w:rFonts w:hint="eastAsia"/>
        <w:iCs/>
        <w:sz w:val="20"/>
        <w:szCs w:val="20"/>
      </w:rPr>
      <w:t xml:space="preserve"> </w:t>
    </w:r>
    <w:r w:rsidRPr="00EC7717">
      <w:rPr>
        <w:iCs/>
        <w:sz w:val="20"/>
        <w:szCs w:val="20"/>
      </w:rPr>
      <w:t xml:space="preserve">   </w:t>
    </w:r>
    <w:hyperlink r:id="rId1" w:history="1">
      <w:r w:rsidRPr="00EC7717">
        <w:rPr>
          <w:rStyle w:val="Hyperlink"/>
          <w:sz w:val="20"/>
          <w:szCs w:val="20"/>
        </w:rPr>
        <w:t>http://www.sciencepub.net/newyork</w:t>
      </w:r>
    </w:hyperlink>
  </w:p>
  <w:p w:rsidR="00104D62" w:rsidRPr="00EC7717" w:rsidRDefault="00104D62" w:rsidP="00EC7717">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D62" w:rsidRPr="00EC7717" w:rsidRDefault="00104D62" w:rsidP="00EC7717">
    <w:pPr>
      <w:pBdr>
        <w:bottom w:val="thinThickMediumGap" w:sz="12" w:space="1" w:color="auto"/>
      </w:pBdr>
      <w:tabs>
        <w:tab w:val="left" w:pos="851"/>
        <w:tab w:val="right" w:pos="8364"/>
      </w:tabs>
      <w:adjustRightInd w:val="0"/>
      <w:snapToGrid w:val="0"/>
      <w:jc w:val="both"/>
      <w:rPr>
        <w:iCs/>
        <w:sz w:val="20"/>
        <w:szCs w:val="20"/>
      </w:rPr>
    </w:pPr>
    <w:r w:rsidRPr="00EC7717">
      <w:rPr>
        <w:rFonts w:hint="eastAsia"/>
        <w:sz w:val="20"/>
        <w:szCs w:val="20"/>
      </w:rPr>
      <w:tab/>
    </w:r>
    <w:r w:rsidRPr="00EC7717">
      <w:rPr>
        <w:sz w:val="20"/>
        <w:szCs w:val="20"/>
      </w:rPr>
      <w:t>New York Science Journal 201</w:t>
    </w:r>
    <w:r w:rsidRPr="00EC7717">
      <w:rPr>
        <w:rFonts w:hint="eastAsia"/>
        <w:sz w:val="20"/>
        <w:szCs w:val="20"/>
      </w:rPr>
      <w:t>5</w:t>
    </w:r>
    <w:r w:rsidRPr="00EC7717">
      <w:rPr>
        <w:sz w:val="20"/>
        <w:szCs w:val="20"/>
      </w:rPr>
      <w:t>;</w:t>
    </w:r>
    <w:r w:rsidRPr="00EC7717">
      <w:rPr>
        <w:rFonts w:hint="eastAsia"/>
        <w:sz w:val="20"/>
        <w:szCs w:val="20"/>
      </w:rPr>
      <w:t>8</w:t>
    </w:r>
    <w:r w:rsidRPr="00EC7717">
      <w:rPr>
        <w:sz w:val="20"/>
        <w:szCs w:val="20"/>
      </w:rPr>
      <w:t>(</w:t>
    </w:r>
    <w:r w:rsidRPr="00EC7717">
      <w:rPr>
        <w:rFonts w:hint="eastAsia"/>
        <w:sz w:val="20"/>
        <w:szCs w:val="20"/>
      </w:rPr>
      <w:t>4</w:t>
    </w:r>
    <w:r w:rsidRPr="00EC7717">
      <w:rPr>
        <w:sz w:val="20"/>
        <w:szCs w:val="20"/>
      </w:rPr>
      <w:t>)</w:t>
    </w:r>
    <w:r w:rsidRPr="00EC7717">
      <w:rPr>
        <w:iCs/>
        <w:sz w:val="20"/>
        <w:szCs w:val="20"/>
      </w:rPr>
      <w:t xml:space="preserve">     </w:t>
    </w:r>
    <w:r w:rsidRPr="00EC7717">
      <w:rPr>
        <w:rFonts w:hint="eastAsia"/>
        <w:iCs/>
        <w:sz w:val="20"/>
        <w:szCs w:val="20"/>
      </w:rPr>
      <w:tab/>
    </w:r>
    <w:r w:rsidRPr="00EC7717">
      <w:rPr>
        <w:iCs/>
        <w:sz w:val="20"/>
        <w:szCs w:val="20"/>
      </w:rPr>
      <w:t xml:space="preserve"> </w:t>
    </w:r>
    <w:r w:rsidRPr="00EC7717">
      <w:rPr>
        <w:rFonts w:hint="eastAsia"/>
        <w:iCs/>
        <w:sz w:val="20"/>
        <w:szCs w:val="20"/>
      </w:rPr>
      <w:t xml:space="preserve"> </w:t>
    </w:r>
    <w:r w:rsidRPr="00EC7717">
      <w:rPr>
        <w:iCs/>
        <w:sz w:val="20"/>
        <w:szCs w:val="20"/>
      </w:rPr>
      <w:t xml:space="preserve">   </w:t>
    </w:r>
    <w:hyperlink r:id="rId1" w:history="1">
      <w:r w:rsidRPr="00EC7717">
        <w:rPr>
          <w:rStyle w:val="Hyperlink"/>
          <w:sz w:val="20"/>
          <w:szCs w:val="20"/>
        </w:rPr>
        <w:t>http://www.sciencepub.net/newyork</w:t>
      </w:r>
    </w:hyperlink>
  </w:p>
  <w:p w:rsidR="00104D62" w:rsidRPr="00EC7717" w:rsidRDefault="00104D62" w:rsidP="00EC7717">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717" w:rsidRPr="00EC7717" w:rsidRDefault="00EC7717" w:rsidP="00EC7717">
    <w:pPr>
      <w:pBdr>
        <w:bottom w:val="thinThickMediumGap" w:sz="12" w:space="1" w:color="auto"/>
      </w:pBdr>
      <w:tabs>
        <w:tab w:val="left" w:pos="851"/>
        <w:tab w:val="right" w:pos="8364"/>
      </w:tabs>
      <w:adjustRightInd w:val="0"/>
      <w:snapToGrid w:val="0"/>
      <w:jc w:val="both"/>
      <w:rPr>
        <w:iCs/>
        <w:sz w:val="20"/>
        <w:szCs w:val="20"/>
      </w:rPr>
    </w:pPr>
    <w:r w:rsidRPr="00EC7717">
      <w:rPr>
        <w:rFonts w:hint="eastAsia"/>
        <w:sz w:val="20"/>
        <w:szCs w:val="20"/>
      </w:rPr>
      <w:tab/>
    </w:r>
    <w:r w:rsidRPr="00EC7717">
      <w:rPr>
        <w:sz w:val="20"/>
        <w:szCs w:val="20"/>
      </w:rPr>
      <w:t>New York Science Journal 201</w:t>
    </w:r>
    <w:r w:rsidRPr="00EC7717">
      <w:rPr>
        <w:rFonts w:hint="eastAsia"/>
        <w:sz w:val="20"/>
        <w:szCs w:val="20"/>
      </w:rPr>
      <w:t>5</w:t>
    </w:r>
    <w:r w:rsidRPr="00EC7717">
      <w:rPr>
        <w:sz w:val="20"/>
        <w:szCs w:val="20"/>
      </w:rPr>
      <w:t>;</w:t>
    </w:r>
    <w:r w:rsidRPr="00EC7717">
      <w:rPr>
        <w:rFonts w:hint="eastAsia"/>
        <w:sz w:val="20"/>
        <w:szCs w:val="20"/>
      </w:rPr>
      <w:t>8</w:t>
    </w:r>
    <w:r w:rsidRPr="00EC7717">
      <w:rPr>
        <w:sz w:val="20"/>
        <w:szCs w:val="20"/>
      </w:rPr>
      <w:t>(</w:t>
    </w:r>
    <w:r w:rsidRPr="00EC7717">
      <w:rPr>
        <w:rFonts w:hint="eastAsia"/>
        <w:sz w:val="20"/>
        <w:szCs w:val="20"/>
      </w:rPr>
      <w:t>4</w:t>
    </w:r>
    <w:r w:rsidRPr="00EC7717">
      <w:rPr>
        <w:sz w:val="20"/>
        <w:szCs w:val="20"/>
      </w:rPr>
      <w:t>)</w:t>
    </w:r>
    <w:r w:rsidRPr="00EC7717">
      <w:rPr>
        <w:iCs/>
        <w:sz w:val="20"/>
        <w:szCs w:val="20"/>
      </w:rPr>
      <w:t xml:space="preserve">     </w:t>
    </w:r>
    <w:r w:rsidRPr="00EC7717">
      <w:rPr>
        <w:rFonts w:hint="eastAsia"/>
        <w:iCs/>
        <w:sz w:val="20"/>
        <w:szCs w:val="20"/>
      </w:rPr>
      <w:tab/>
    </w:r>
    <w:r w:rsidRPr="00EC7717">
      <w:rPr>
        <w:iCs/>
        <w:sz w:val="20"/>
        <w:szCs w:val="20"/>
      </w:rPr>
      <w:t xml:space="preserve"> </w:t>
    </w:r>
    <w:r w:rsidRPr="00EC7717">
      <w:rPr>
        <w:rFonts w:hint="eastAsia"/>
        <w:iCs/>
        <w:sz w:val="20"/>
        <w:szCs w:val="20"/>
      </w:rPr>
      <w:t xml:space="preserve"> </w:t>
    </w:r>
    <w:r w:rsidRPr="00EC7717">
      <w:rPr>
        <w:iCs/>
        <w:sz w:val="20"/>
        <w:szCs w:val="20"/>
      </w:rPr>
      <w:t xml:space="preserve">   </w:t>
    </w:r>
    <w:hyperlink r:id="rId1" w:history="1">
      <w:r w:rsidRPr="00EC7717">
        <w:rPr>
          <w:rStyle w:val="Hyperlink"/>
          <w:sz w:val="20"/>
          <w:szCs w:val="20"/>
        </w:rPr>
        <w:t>http://www.sciencepub.net/newyork</w:t>
      </w:r>
    </w:hyperlink>
  </w:p>
  <w:p w:rsidR="00EC7717" w:rsidRPr="00EC7717" w:rsidRDefault="00EC7717" w:rsidP="00EC7717">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3180483B"/>
    <w:multiLevelType w:val="hybridMultilevel"/>
    <w:tmpl w:val="7A766B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312500E"/>
    <w:multiLevelType w:val="hybridMultilevel"/>
    <w:tmpl w:val="9E00E6D4"/>
    <w:lvl w:ilvl="0" w:tplc="FD122958">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85D3881"/>
    <w:multiLevelType w:val="hybridMultilevel"/>
    <w:tmpl w:val="654212AA"/>
    <w:lvl w:ilvl="0" w:tplc="E1D67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434362"/>
    <w:multiLevelType w:val="hybridMultilevel"/>
    <w:tmpl w:val="7BC2254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5"/>
  </w:num>
  <w:num w:numId="5">
    <w:abstractNumId w:val="6"/>
  </w:num>
  <w:num w:numId="6">
    <w:abstractNumId w:val="4"/>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9697"/>
  </w:hdrShapeDefaults>
  <w:footnotePr>
    <w:pos w:val="beneathText"/>
    <w:footnote w:id="-1"/>
    <w:footnote w:id="0"/>
  </w:footnotePr>
  <w:endnotePr>
    <w:endnote w:id="-1"/>
    <w:endnote w:id="0"/>
  </w:endnotePr>
  <w:compat>
    <w:useFELayout/>
  </w:compat>
  <w:rsids>
    <w:rsidRoot w:val="009459B3"/>
    <w:rsid w:val="00000358"/>
    <w:rsid w:val="0005515E"/>
    <w:rsid w:val="00064419"/>
    <w:rsid w:val="00075DF7"/>
    <w:rsid w:val="00080CE9"/>
    <w:rsid w:val="00090A06"/>
    <w:rsid w:val="000978CC"/>
    <w:rsid w:val="000C533D"/>
    <w:rsid w:val="000E0EB0"/>
    <w:rsid w:val="00104D62"/>
    <w:rsid w:val="001144BB"/>
    <w:rsid w:val="00177C9A"/>
    <w:rsid w:val="001811AA"/>
    <w:rsid w:val="001817C7"/>
    <w:rsid w:val="001A68BD"/>
    <w:rsid w:val="001B41B8"/>
    <w:rsid w:val="001B497C"/>
    <w:rsid w:val="001B5FB7"/>
    <w:rsid w:val="001C3B7F"/>
    <w:rsid w:val="001D3DA8"/>
    <w:rsid w:val="00224111"/>
    <w:rsid w:val="00281669"/>
    <w:rsid w:val="002B27E6"/>
    <w:rsid w:val="002B6AAF"/>
    <w:rsid w:val="002D15D2"/>
    <w:rsid w:val="002F20CD"/>
    <w:rsid w:val="00322FAB"/>
    <w:rsid w:val="00340515"/>
    <w:rsid w:val="00345581"/>
    <w:rsid w:val="00350BC3"/>
    <w:rsid w:val="00364391"/>
    <w:rsid w:val="00370978"/>
    <w:rsid w:val="00381BC2"/>
    <w:rsid w:val="00381DD8"/>
    <w:rsid w:val="003834F3"/>
    <w:rsid w:val="003C4738"/>
    <w:rsid w:val="00441468"/>
    <w:rsid w:val="004509A5"/>
    <w:rsid w:val="00456753"/>
    <w:rsid w:val="00464A43"/>
    <w:rsid w:val="00471E57"/>
    <w:rsid w:val="0049143E"/>
    <w:rsid w:val="004A6C92"/>
    <w:rsid w:val="004D0467"/>
    <w:rsid w:val="00507331"/>
    <w:rsid w:val="00553199"/>
    <w:rsid w:val="00584587"/>
    <w:rsid w:val="00593132"/>
    <w:rsid w:val="005B0230"/>
    <w:rsid w:val="005D71F4"/>
    <w:rsid w:val="005F52D0"/>
    <w:rsid w:val="005F5E04"/>
    <w:rsid w:val="00606CD7"/>
    <w:rsid w:val="00630DD3"/>
    <w:rsid w:val="00643038"/>
    <w:rsid w:val="0065209A"/>
    <w:rsid w:val="0065619C"/>
    <w:rsid w:val="006C67F7"/>
    <w:rsid w:val="006D5C2E"/>
    <w:rsid w:val="006E5F03"/>
    <w:rsid w:val="006E6ACB"/>
    <w:rsid w:val="006F1706"/>
    <w:rsid w:val="007257ED"/>
    <w:rsid w:val="00757302"/>
    <w:rsid w:val="007726DB"/>
    <w:rsid w:val="00780998"/>
    <w:rsid w:val="007A5CDF"/>
    <w:rsid w:val="007B5F7F"/>
    <w:rsid w:val="007D746F"/>
    <w:rsid w:val="00814FA7"/>
    <w:rsid w:val="008A20AC"/>
    <w:rsid w:val="008B6E2D"/>
    <w:rsid w:val="008F0C29"/>
    <w:rsid w:val="009015CF"/>
    <w:rsid w:val="009058F9"/>
    <w:rsid w:val="0091208A"/>
    <w:rsid w:val="00914558"/>
    <w:rsid w:val="00927ED7"/>
    <w:rsid w:val="009459B3"/>
    <w:rsid w:val="00952EB8"/>
    <w:rsid w:val="009655C9"/>
    <w:rsid w:val="00A03677"/>
    <w:rsid w:val="00A255A0"/>
    <w:rsid w:val="00A3476D"/>
    <w:rsid w:val="00A4578E"/>
    <w:rsid w:val="00A50376"/>
    <w:rsid w:val="00A70491"/>
    <w:rsid w:val="00AA0318"/>
    <w:rsid w:val="00B1419E"/>
    <w:rsid w:val="00B3167C"/>
    <w:rsid w:val="00B373D2"/>
    <w:rsid w:val="00B4448D"/>
    <w:rsid w:val="00B54CDA"/>
    <w:rsid w:val="00B60E8D"/>
    <w:rsid w:val="00BB2F19"/>
    <w:rsid w:val="00BD2A8D"/>
    <w:rsid w:val="00BF6579"/>
    <w:rsid w:val="00C25821"/>
    <w:rsid w:val="00C307A8"/>
    <w:rsid w:val="00C7554F"/>
    <w:rsid w:val="00CB60DF"/>
    <w:rsid w:val="00CE680C"/>
    <w:rsid w:val="00CE7B2F"/>
    <w:rsid w:val="00D3777A"/>
    <w:rsid w:val="00D724FB"/>
    <w:rsid w:val="00D82896"/>
    <w:rsid w:val="00DA4530"/>
    <w:rsid w:val="00DA5976"/>
    <w:rsid w:val="00DF7353"/>
    <w:rsid w:val="00E016D4"/>
    <w:rsid w:val="00E137BF"/>
    <w:rsid w:val="00E2193A"/>
    <w:rsid w:val="00E24051"/>
    <w:rsid w:val="00E4459C"/>
    <w:rsid w:val="00E80C74"/>
    <w:rsid w:val="00E910CC"/>
    <w:rsid w:val="00EB60E3"/>
    <w:rsid w:val="00EC7717"/>
    <w:rsid w:val="00EC7F71"/>
    <w:rsid w:val="00ED4441"/>
    <w:rsid w:val="00F10099"/>
    <w:rsid w:val="00F13CC8"/>
    <w:rsid w:val="00F26834"/>
    <w:rsid w:val="00F44FFD"/>
    <w:rsid w:val="00F87C7E"/>
    <w:rsid w:val="00FB0CE1"/>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F71"/>
    <w:pPr>
      <w:suppressAutoHyphens/>
    </w:pPr>
    <w:rPr>
      <w:sz w:val="24"/>
      <w:szCs w:val="24"/>
      <w:lang w:eastAsia="ar-SA"/>
    </w:rPr>
  </w:style>
  <w:style w:type="paragraph" w:styleId="Heading1">
    <w:name w:val="heading 1"/>
    <w:basedOn w:val="Normal"/>
    <w:next w:val="Normal"/>
    <w:qFormat/>
    <w:rsid w:val="001C3B7F"/>
    <w:pPr>
      <w:keepNext/>
      <w:numPr>
        <w:numId w:val="1"/>
      </w:numPr>
      <w:outlineLvl w:val="0"/>
    </w:pPr>
    <w:rPr>
      <w:b/>
      <w:bCs/>
      <w:sz w:val="32"/>
    </w:rPr>
  </w:style>
  <w:style w:type="paragraph" w:styleId="Heading2">
    <w:name w:val="heading 2"/>
    <w:basedOn w:val="Normal"/>
    <w:next w:val="Normal"/>
    <w:qFormat/>
    <w:rsid w:val="001C3B7F"/>
    <w:pPr>
      <w:keepNext/>
      <w:numPr>
        <w:ilvl w:val="1"/>
        <w:numId w:val="1"/>
      </w:numPr>
      <w:jc w:val="both"/>
      <w:outlineLvl w:val="1"/>
    </w:pPr>
    <w:rPr>
      <w:b/>
      <w:sz w:val="28"/>
    </w:rPr>
  </w:style>
  <w:style w:type="paragraph" w:styleId="Heading3">
    <w:name w:val="heading 3"/>
    <w:basedOn w:val="Normal"/>
    <w:next w:val="Normal"/>
    <w:qFormat/>
    <w:rsid w:val="001C3B7F"/>
    <w:pPr>
      <w:keepNext/>
      <w:numPr>
        <w:ilvl w:val="2"/>
        <w:numId w:val="1"/>
      </w:numPr>
      <w:spacing w:line="360" w:lineRule="auto"/>
      <w:jc w:val="both"/>
      <w:outlineLvl w:val="2"/>
    </w:pPr>
    <w:rPr>
      <w:b/>
      <w:bCs/>
    </w:rPr>
  </w:style>
  <w:style w:type="paragraph" w:styleId="Heading6">
    <w:name w:val="heading 6"/>
    <w:basedOn w:val="Normal"/>
    <w:next w:val="Normal"/>
    <w:qFormat/>
    <w:rsid w:val="001C3B7F"/>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1C3B7F"/>
  </w:style>
  <w:style w:type="character" w:customStyle="1" w:styleId="WW-Absatz-Standardschriftart">
    <w:name w:val="WW-Absatz-Standardschriftart"/>
    <w:rsid w:val="001C3B7F"/>
  </w:style>
  <w:style w:type="character" w:customStyle="1" w:styleId="WW-Absatz-Standardschriftart1">
    <w:name w:val="WW-Absatz-Standardschriftart1"/>
    <w:rsid w:val="001C3B7F"/>
  </w:style>
  <w:style w:type="character" w:customStyle="1" w:styleId="WW-Absatz-Standardschriftart11">
    <w:name w:val="WW-Absatz-Standardschriftart11"/>
    <w:rsid w:val="001C3B7F"/>
  </w:style>
  <w:style w:type="character" w:customStyle="1" w:styleId="WW-Absatz-Standardschriftart111">
    <w:name w:val="WW-Absatz-Standardschriftart111"/>
    <w:rsid w:val="001C3B7F"/>
  </w:style>
  <w:style w:type="character" w:customStyle="1" w:styleId="WW-Absatz-Standardschriftart1111">
    <w:name w:val="WW-Absatz-Standardschriftart1111"/>
    <w:rsid w:val="001C3B7F"/>
  </w:style>
  <w:style w:type="character" w:customStyle="1" w:styleId="WW-Absatz-Standardschriftart11111">
    <w:name w:val="WW-Absatz-Standardschriftart11111"/>
    <w:rsid w:val="001C3B7F"/>
  </w:style>
  <w:style w:type="character" w:customStyle="1" w:styleId="WW-Absatz-Standardschriftart111111">
    <w:name w:val="WW-Absatz-Standardschriftart111111"/>
    <w:rsid w:val="001C3B7F"/>
  </w:style>
  <w:style w:type="character" w:customStyle="1" w:styleId="WW-Absatz-Standardschriftart1111111">
    <w:name w:val="WW-Absatz-Standardschriftart1111111"/>
    <w:rsid w:val="001C3B7F"/>
  </w:style>
  <w:style w:type="character" w:customStyle="1" w:styleId="WW-Absatz-Standardschriftart11111111">
    <w:name w:val="WW-Absatz-Standardschriftart11111111"/>
    <w:rsid w:val="001C3B7F"/>
  </w:style>
  <w:style w:type="character" w:customStyle="1" w:styleId="WW-Absatz-Standardschriftart111111111">
    <w:name w:val="WW-Absatz-Standardschriftart111111111"/>
    <w:rsid w:val="001C3B7F"/>
  </w:style>
  <w:style w:type="character" w:customStyle="1" w:styleId="WW-Absatz-Standardschriftart1111111111">
    <w:name w:val="WW-Absatz-Standardschriftart1111111111"/>
    <w:rsid w:val="001C3B7F"/>
  </w:style>
  <w:style w:type="character" w:customStyle="1" w:styleId="WW-Absatz-Standardschriftart11111111111">
    <w:name w:val="WW-Absatz-Standardschriftart11111111111"/>
    <w:rsid w:val="001C3B7F"/>
  </w:style>
  <w:style w:type="character" w:customStyle="1" w:styleId="WW-Absatz-Standardschriftart111111111111">
    <w:name w:val="WW-Absatz-Standardschriftart111111111111"/>
    <w:rsid w:val="001C3B7F"/>
  </w:style>
  <w:style w:type="character" w:customStyle="1" w:styleId="WW-Absatz-Standardschriftart1111111111111">
    <w:name w:val="WW-Absatz-Standardschriftart1111111111111"/>
    <w:rsid w:val="001C3B7F"/>
  </w:style>
  <w:style w:type="character" w:customStyle="1" w:styleId="WW-Absatz-Standardschriftart11111111111111">
    <w:name w:val="WW-Absatz-Standardschriftart11111111111111"/>
    <w:rsid w:val="001C3B7F"/>
  </w:style>
  <w:style w:type="character" w:customStyle="1" w:styleId="WW-Absatz-Standardschriftart111111111111111">
    <w:name w:val="WW-Absatz-Standardschriftart111111111111111"/>
    <w:rsid w:val="001C3B7F"/>
  </w:style>
  <w:style w:type="character" w:customStyle="1" w:styleId="WW-Absatz-Standardschriftart1111111111111111">
    <w:name w:val="WW-Absatz-Standardschriftart1111111111111111"/>
    <w:rsid w:val="001C3B7F"/>
  </w:style>
  <w:style w:type="character" w:customStyle="1" w:styleId="WW8Num1z0">
    <w:name w:val="WW8Num1z0"/>
    <w:rsid w:val="001C3B7F"/>
    <w:rPr>
      <w:rFonts w:ascii="Symbol" w:eastAsia="Times New Roman" w:hAnsi="Symbol" w:cs="Times New Roman"/>
    </w:rPr>
  </w:style>
  <w:style w:type="character" w:customStyle="1" w:styleId="WW8Num1z1">
    <w:name w:val="WW8Num1z1"/>
    <w:rsid w:val="001C3B7F"/>
    <w:rPr>
      <w:rFonts w:ascii="Courier New" w:hAnsi="Courier New" w:cs="Courier New"/>
    </w:rPr>
  </w:style>
  <w:style w:type="character" w:customStyle="1" w:styleId="WW8Num1z2">
    <w:name w:val="WW8Num1z2"/>
    <w:rsid w:val="001C3B7F"/>
    <w:rPr>
      <w:rFonts w:ascii="Wingdings" w:hAnsi="Wingdings"/>
    </w:rPr>
  </w:style>
  <w:style w:type="character" w:customStyle="1" w:styleId="WW8Num1z3">
    <w:name w:val="WW8Num1z3"/>
    <w:rsid w:val="001C3B7F"/>
    <w:rPr>
      <w:rFonts w:ascii="Symbol" w:hAnsi="Symbol"/>
    </w:rPr>
  </w:style>
  <w:style w:type="character" w:styleId="PageNumber">
    <w:name w:val="page number"/>
    <w:basedOn w:val="DefaultParagraphFont"/>
    <w:rsid w:val="001C3B7F"/>
  </w:style>
  <w:style w:type="character" w:styleId="Hyperlink">
    <w:name w:val="Hyperlink"/>
    <w:basedOn w:val="DefaultParagraphFont"/>
    <w:uiPriority w:val="99"/>
    <w:rsid w:val="001C3B7F"/>
    <w:rPr>
      <w:color w:val="0000FF"/>
      <w:u w:val="single"/>
    </w:rPr>
  </w:style>
  <w:style w:type="character" w:styleId="FollowedHyperlink">
    <w:name w:val="FollowedHyperlink"/>
    <w:basedOn w:val="DefaultParagraphFont"/>
    <w:rsid w:val="001C3B7F"/>
    <w:rPr>
      <w:color w:val="800080"/>
      <w:u w:val="single"/>
    </w:rPr>
  </w:style>
  <w:style w:type="character" w:customStyle="1" w:styleId="NumberingSymbols">
    <w:name w:val="Numbering Symbols"/>
    <w:rsid w:val="001C3B7F"/>
  </w:style>
  <w:style w:type="paragraph" w:customStyle="1" w:styleId="Heading">
    <w:name w:val="Heading"/>
    <w:basedOn w:val="Normal"/>
    <w:next w:val="BodyText"/>
    <w:rsid w:val="001C3B7F"/>
    <w:pPr>
      <w:keepNext/>
      <w:spacing w:before="240" w:after="120"/>
    </w:pPr>
    <w:rPr>
      <w:rFonts w:ascii="Nimbus Sans L" w:eastAsia="DejaVu Sans" w:hAnsi="Nimbus Sans L" w:cs="DejaVu Sans"/>
      <w:sz w:val="28"/>
      <w:szCs w:val="28"/>
    </w:rPr>
  </w:style>
  <w:style w:type="paragraph" w:styleId="BodyText">
    <w:name w:val="Body Text"/>
    <w:basedOn w:val="Normal"/>
    <w:rsid w:val="001C3B7F"/>
    <w:pPr>
      <w:spacing w:line="360" w:lineRule="auto"/>
    </w:pPr>
  </w:style>
  <w:style w:type="paragraph" w:styleId="List">
    <w:name w:val="List"/>
    <w:basedOn w:val="BodyText"/>
    <w:rsid w:val="001C3B7F"/>
  </w:style>
  <w:style w:type="paragraph" w:styleId="Caption">
    <w:name w:val="caption"/>
    <w:basedOn w:val="Normal"/>
    <w:qFormat/>
    <w:rsid w:val="001C3B7F"/>
    <w:pPr>
      <w:suppressLineNumbers/>
      <w:spacing w:before="120" w:after="120"/>
    </w:pPr>
    <w:rPr>
      <w:i/>
      <w:iCs/>
    </w:rPr>
  </w:style>
  <w:style w:type="paragraph" w:customStyle="1" w:styleId="Index">
    <w:name w:val="Index"/>
    <w:basedOn w:val="Normal"/>
    <w:rsid w:val="001C3B7F"/>
    <w:pPr>
      <w:suppressLineNumbers/>
    </w:pPr>
  </w:style>
  <w:style w:type="paragraph" w:styleId="Header">
    <w:name w:val="header"/>
    <w:basedOn w:val="Normal"/>
    <w:next w:val="Heading1"/>
    <w:rsid w:val="001C3B7F"/>
    <w:pPr>
      <w:tabs>
        <w:tab w:val="center" w:pos="4320"/>
        <w:tab w:val="right" w:pos="8640"/>
      </w:tabs>
    </w:pPr>
  </w:style>
  <w:style w:type="paragraph" w:styleId="BodyTextIndent3">
    <w:name w:val="Body Text Indent 3"/>
    <w:basedOn w:val="Normal"/>
    <w:rsid w:val="001C3B7F"/>
    <w:pPr>
      <w:spacing w:line="360" w:lineRule="auto"/>
      <w:ind w:firstLine="720"/>
      <w:jc w:val="both"/>
    </w:pPr>
    <w:rPr>
      <w:b/>
      <w:bCs/>
    </w:rPr>
  </w:style>
  <w:style w:type="paragraph" w:styleId="BodyTextIndent">
    <w:name w:val="Body Text Indent"/>
    <w:basedOn w:val="Normal"/>
    <w:rsid w:val="001C3B7F"/>
    <w:pPr>
      <w:ind w:left="540" w:hanging="720"/>
      <w:jc w:val="both"/>
    </w:pPr>
  </w:style>
  <w:style w:type="paragraph" w:styleId="BodyTextIndent2">
    <w:name w:val="Body Text Indent 2"/>
    <w:basedOn w:val="Normal"/>
    <w:rsid w:val="001C3B7F"/>
    <w:pPr>
      <w:spacing w:line="360" w:lineRule="auto"/>
      <w:ind w:firstLine="720"/>
      <w:jc w:val="both"/>
    </w:pPr>
  </w:style>
  <w:style w:type="paragraph" w:styleId="BodyText2">
    <w:name w:val="Body Text 2"/>
    <w:basedOn w:val="Normal"/>
    <w:rsid w:val="001C3B7F"/>
    <w:pPr>
      <w:spacing w:line="360" w:lineRule="auto"/>
      <w:jc w:val="both"/>
    </w:pPr>
  </w:style>
  <w:style w:type="paragraph" w:styleId="Footer">
    <w:name w:val="footer"/>
    <w:basedOn w:val="Normal"/>
    <w:rsid w:val="001C3B7F"/>
    <w:pPr>
      <w:tabs>
        <w:tab w:val="center" w:pos="4320"/>
        <w:tab w:val="right" w:pos="8640"/>
      </w:tabs>
    </w:pPr>
    <w:rPr>
      <w:sz w:val="32"/>
    </w:rPr>
  </w:style>
  <w:style w:type="paragraph" w:customStyle="1" w:styleId="TableContents">
    <w:name w:val="Table Contents"/>
    <w:basedOn w:val="Normal"/>
    <w:rsid w:val="001C3B7F"/>
    <w:pPr>
      <w:suppressLineNumbers/>
    </w:pPr>
  </w:style>
  <w:style w:type="paragraph" w:customStyle="1" w:styleId="TableHeading">
    <w:name w:val="Table Heading"/>
    <w:basedOn w:val="TableContents"/>
    <w:rsid w:val="001C3B7F"/>
    <w:pPr>
      <w:jc w:val="center"/>
    </w:pPr>
    <w:rPr>
      <w:b/>
      <w:bCs/>
    </w:rPr>
  </w:style>
  <w:style w:type="paragraph" w:customStyle="1" w:styleId="Framecontents">
    <w:name w:val="Frame contents"/>
    <w:basedOn w:val="BodyText"/>
    <w:rsid w:val="001C3B7F"/>
  </w:style>
  <w:style w:type="paragraph" w:customStyle="1" w:styleId="Text">
    <w:name w:val="Text"/>
    <w:basedOn w:val="Normal"/>
    <w:rsid w:val="001C3B7F"/>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table" w:styleId="TableGrid">
    <w:name w:val="Table Grid"/>
    <w:basedOn w:val="TableNormal"/>
    <w:uiPriority w:val="59"/>
    <w:rsid w:val="00CE680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15CF"/>
    <w:rPr>
      <w:rFonts w:ascii="Tahoma" w:hAnsi="Tahoma" w:cs="Tahoma"/>
      <w:sz w:val="16"/>
      <w:szCs w:val="16"/>
    </w:rPr>
  </w:style>
  <w:style w:type="character" w:customStyle="1" w:styleId="BalloonTextChar">
    <w:name w:val="Balloon Text Char"/>
    <w:basedOn w:val="DefaultParagraphFont"/>
    <w:link w:val="BalloonText"/>
    <w:uiPriority w:val="99"/>
    <w:semiHidden/>
    <w:rsid w:val="009015CF"/>
    <w:rPr>
      <w:rFonts w:ascii="Tahoma" w:hAnsi="Tahoma" w:cs="Tahoma"/>
      <w:sz w:val="16"/>
      <w:szCs w:val="16"/>
      <w:lang w:eastAsia="ar-SA"/>
    </w:rPr>
  </w:style>
  <w:style w:type="paragraph" w:styleId="ListParagraph">
    <w:name w:val="List Paragraph"/>
    <w:basedOn w:val="Normal"/>
    <w:uiPriority w:val="34"/>
    <w:qFormat/>
    <w:rsid w:val="00927ED7"/>
    <w:pPr>
      <w:ind w:firstLineChars="200" w:firstLine="420"/>
    </w:pPr>
  </w:style>
</w:styles>
</file>

<file path=word/webSettings.xml><?xml version="1.0" encoding="utf-8"?>
<w:webSettings xmlns:r="http://schemas.openxmlformats.org/officeDocument/2006/relationships" xmlns:w="http://schemas.openxmlformats.org/wordprocessingml/2006/main">
  <w:divs>
    <w:div w:id="103935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chart" Target="charts/chart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abdelmohsen1@hotmail.com" TargetMode="External"/><Relationship Id="rId12" Type="http://schemas.openxmlformats.org/officeDocument/2006/relationships/chart" Target="charts/chart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abdelmohsen1@hotmail.co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hart" Target="charts/chart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package1.package"/><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package2.package"/><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package3.package"/><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lang="en-US"/>
            </a:pPr>
            <a:r>
              <a:rPr lang="en-US" sz="800" b="1" i="0" u="none" strike="noStrike" baseline="0"/>
              <a:t>Lipid profile  pre and post the protocol</a:t>
            </a:r>
            <a:endParaRPr lang="en-US" sz="800"/>
          </a:p>
        </c:rich>
      </c:tx>
      <c:layout>
        <c:manualLayout>
          <c:xMode val="edge"/>
          <c:yMode val="edge"/>
          <c:x val="0.16336727305638524"/>
          <c:y val="0"/>
        </c:manualLayout>
      </c:layout>
      <c:overlay val="1"/>
    </c:title>
    <c:plotArea>
      <c:layout>
        <c:manualLayout>
          <c:layoutTarget val="inner"/>
          <c:xMode val="edge"/>
          <c:yMode val="edge"/>
          <c:x val="8.2197980460775699E-2"/>
          <c:y val="4.4057617797775533E-2"/>
          <c:w val="0.82212033391659778"/>
          <c:h val="0.73726784151981062"/>
        </c:manualLayout>
      </c:layout>
      <c:barChart>
        <c:barDir val="col"/>
        <c:grouping val="clustered"/>
        <c:ser>
          <c:idx val="0"/>
          <c:order val="0"/>
          <c:tx>
            <c:strRef>
              <c:f>Sheet1!$B$1</c:f>
              <c:strCache>
                <c:ptCount val="1"/>
                <c:pt idx="0">
                  <c:v>Pre-treatment</c:v>
                </c:pt>
              </c:strCache>
            </c:strRef>
          </c:tx>
          <c:dPt>
            <c:idx val="1"/>
            <c:spPr>
              <a:solidFill>
                <a:schemeClr val="tx2">
                  <a:lumMod val="40000"/>
                  <a:lumOff val="60000"/>
                </a:schemeClr>
              </a:solidFill>
            </c:spPr>
          </c:dPt>
          <c:cat>
            <c:strRef>
              <c:f>Sheet1!$A$2:$A$8</c:f>
              <c:strCache>
                <c:ptCount val="7"/>
                <c:pt idx="0">
                  <c:v>Total cholesterol</c:v>
                </c:pt>
                <c:pt idx="2">
                  <c:v>TG</c:v>
                </c:pt>
                <c:pt idx="4">
                  <c:v>LDL</c:v>
                </c:pt>
                <c:pt idx="6">
                  <c:v>HDL</c:v>
                </c:pt>
              </c:strCache>
            </c:strRef>
          </c:cat>
          <c:val>
            <c:numRef>
              <c:f>Sheet1!$B$2:$B$8</c:f>
              <c:numCache>
                <c:formatCode>General</c:formatCode>
                <c:ptCount val="7"/>
                <c:pt idx="0">
                  <c:v>231.37</c:v>
                </c:pt>
                <c:pt idx="2">
                  <c:v>150.33000000000001</c:v>
                </c:pt>
                <c:pt idx="4">
                  <c:v>174.36</c:v>
                </c:pt>
                <c:pt idx="6">
                  <c:v>31.959999999999987</c:v>
                </c:pt>
              </c:numCache>
            </c:numRef>
          </c:val>
        </c:ser>
        <c:ser>
          <c:idx val="1"/>
          <c:order val="1"/>
          <c:tx>
            <c:strRef>
              <c:f>Sheet1!$C$1</c:f>
              <c:strCache>
                <c:ptCount val="1"/>
                <c:pt idx="0">
                  <c:v>Post-treatment2</c:v>
                </c:pt>
              </c:strCache>
            </c:strRef>
          </c:tx>
          <c:errBars>
            <c:errBarType val="both"/>
            <c:errValType val="cust"/>
            <c:plus>
              <c:numRef>
                <c:f>Sheet1!$F$2</c:f>
                <c:numCache>
                  <c:formatCode>General</c:formatCode>
                  <c:ptCount val="1"/>
                </c:numCache>
              </c:numRef>
            </c:plus>
            <c:minus>
              <c:numRef>
                <c:f>Sheet1!$F$2</c:f>
                <c:numCache>
                  <c:formatCode>General</c:formatCode>
                  <c:ptCount val="1"/>
                </c:numCache>
              </c:numRef>
            </c:minus>
          </c:errBars>
          <c:cat>
            <c:strRef>
              <c:f>Sheet1!$A$2:$A$8</c:f>
              <c:strCache>
                <c:ptCount val="7"/>
                <c:pt idx="0">
                  <c:v>Total cholesterol</c:v>
                </c:pt>
                <c:pt idx="2">
                  <c:v>TG</c:v>
                </c:pt>
                <c:pt idx="4">
                  <c:v>LDL</c:v>
                </c:pt>
                <c:pt idx="6">
                  <c:v>HDL</c:v>
                </c:pt>
              </c:strCache>
            </c:strRef>
          </c:cat>
          <c:val>
            <c:numRef>
              <c:f>Sheet1!$C$2:$C$8</c:f>
              <c:numCache>
                <c:formatCode>General</c:formatCode>
                <c:ptCount val="7"/>
                <c:pt idx="0">
                  <c:v>203.4</c:v>
                </c:pt>
                <c:pt idx="2">
                  <c:v>136.66</c:v>
                </c:pt>
                <c:pt idx="4">
                  <c:v>143.9</c:v>
                </c:pt>
                <c:pt idx="6">
                  <c:v>37.03</c:v>
                </c:pt>
              </c:numCache>
            </c:numRef>
          </c:val>
        </c:ser>
        <c:axId val="77817344"/>
        <c:axId val="77818880"/>
      </c:barChart>
      <c:catAx>
        <c:axId val="77817344"/>
        <c:scaling>
          <c:orientation val="minMax"/>
        </c:scaling>
        <c:axPos val="b"/>
        <c:numFmt formatCode="General" sourceLinked="1"/>
        <c:tickLblPos val="nextTo"/>
        <c:txPr>
          <a:bodyPr/>
          <a:lstStyle/>
          <a:p>
            <a:pPr>
              <a:defRPr lang="en-US"/>
            </a:pPr>
            <a:endParaRPr lang="en-US"/>
          </a:p>
        </c:txPr>
        <c:crossAx val="77818880"/>
        <c:crosses val="autoZero"/>
        <c:auto val="1"/>
        <c:lblAlgn val="ctr"/>
        <c:lblOffset val="100"/>
      </c:catAx>
      <c:valAx>
        <c:axId val="77818880"/>
        <c:scaling>
          <c:orientation val="minMax"/>
        </c:scaling>
        <c:axPos val="l"/>
        <c:majorGridlines/>
        <c:numFmt formatCode="General" sourceLinked="1"/>
        <c:tickLblPos val="nextTo"/>
        <c:txPr>
          <a:bodyPr/>
          <a:lstStyle/>
          <a:p>
            <a:pPr>
              <a:defRPr lang="en-US"/>
            </a:pPr>
            <a:endParaRPr lang="en-US"/>
          </a:p>
        </c:txPr>
        <c:crossAx val="77817344"/>
        <c:crosses val="autoZero"/>
        <c:crossBetween val="between"/>
      </c:valAx>
    </c:plotArea>
    <c:legend>
      <c:legendPos val="r"/>
      <c:layout>
        <c:manualLayout>
          <c:xMode val="edge"/>
          <c:yMode val="edge"/>
          <c:x val="0.61745361571182911"/>
          <c:y val="0.77258691978571148"/>
          <c:w val="0.36050819078649682"/>
          <c:h val="0.20532556718081485"/>
        </c:manualLayout>
      </c:layout>
      <c:txPr>
        <a:bodyPr/>
        <a:lstStyle/>
        <a:p>
          <a:pPr>
            <a:defRPr lang="en-US" sz="800"/>
          </a:pPr>
          <a:endParaRPr lang="en-US"/>
        </a:p>
      </c:txP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lang="en-US" sz="900"/>
            </a:pPr>
            <a:r>
              <a:rPr lang="en-US" sz="900" b="1" i="0" u="none" strike="noStrike" baseline="0"/>
              <a:t>Phospholipase A2 level</a:t>
            </a:r>
            <a:endParaRPr lang="en-US" sz="900"/>
          </a:p>
        </c:rich>
      </c:tx>
      <c:layout>
        <c:manualLayout>
          <c:xMode val="edge"/>
          <c:yMode val="edge"/>
          <c:x val="0.28723388743073774"/>
          <c:y val="5.5844083319372718E-3"/>
        </c:manualLayout>
      </c:layout>
      <c:overlay val="1"/>
    </c:title>
    <c:plotArea>
      <c:layout/>
      <c:barChart>
        <c:barDir val="col"/>
        <c:grouping val="clustered"/>
        <c:ser>
          <c:idx val="0"/>
          <c:order val="0"/>
          <c:tx>
            <c:strRef>
              <c:f>Sheet1!$B$1</c:f>
              <c:strCache>
                <c:ptCount val="1"/>
                <c:pt idx="0">
                  <c:v>Pre-treatment</c:v>
                </c:pt>
              </c:strCache>
            </c:strRef>
          </c:tx>
          <c:errBars>
            <c:errBarType val="both"/>
            <c:errValType val="cust"/>
            <c:plus>
              <c:numRef>
                <c:f>Sheet1!$B$11</c:f>
                <c:numCache>
                  <c:formatCode>General</c:formatCode>
                  <c:ptCount val="1"/>
                  <c:pt idx="0">
                    <c:v>2.74</c:v>
                  </c:pt>
                </c:numCache>
              </c:numRef>
            </c:plus>
            <c:minus>
              <c:numRef>
                <c:f>Sheet1!$B$11</c:f>
                <c:numCache>
                  <c:formatCode>General</c:formatCode>
                  <c:ptCount val="1"/>
                  <c:pt idx="0">
                    <c:v>2.74</c:v>
                  </c:pt>
                </c:numCache>
              </c:numRef>
            </c:minus>
            <c:spPr>
              <a:ln w="41433"/>
            </c:spPr>
          </c:errBars>
          <c:cat>
            <c:numRef>
              <c:f>Sheet1!$A$2</c:f>
              <c:numCache>
                <c:formatCode>General</c:formatCode>
                <c:ptCount val="1"/>
              </c:numCache>
            </c:numRef>
          </c:cat>
          <c:val>
            <c:numRef>
              <c:f>Sheet1!$B$2</c:f>
              <c:numCache>
                <c:formatCode>General</c:formatCode>
                <c:ptCount val="1"/>
                <c:pt idx="0">
                  <c:v>24.630000000000031</c:v>
                </c:pt>
              </c:numCache>
            </c:numRef>
          </c:val>
        </c:ser>
        <c:ser>
          <c:idx val="1"/>
          <c:order val="1"/>
          <c:tx>
            <c:strRef>
              <c:f>Sheet1!$C$1</c:f>
              <c:strCache>
                <c:ptCount val="1"/>
                <c:pt idx="0">
                  <c:v>Post-treatment</c:v>
                </c:pt>
              </c:strCache>
            </c:strRef>
          </c:tx>
          <c:errBars>
            <c:errBarType val="both"/>
            <c:errValType val="cust"/>
            <c:plus>
              <c:numRef>
                <c:f>Sheet1!$C$11</c:f>
                <c:numCache>
                  <c:formatCode>General</c:formatCode>
                  <c:ptCount val="1"/>
                  <c:pt idx="0">
                    <c:v>2.65</c:v>
                  </c:pt>
                </c:numCache>
              </c:numRef>
            </c:plus>
            <c:minus>
              <c:numRef>
                <c:f>Sheet1!$C$11</c:f>
                <c:numCache>
                  <c:formatCode>General</c:formatCode>
                  <c:ptCount val="1"/>
                  <c:pt idx="0">
                    <c:v>2.65</c:v>
                  </c:pt>
                </c:numCache>
              </c:numRef>
            </c:minus>
            <c:spPr>
              <a:ln w="41433"/>
            </c:spPr>
          </c:errBars>
          <c:cat>
            <c:numRef>
              <c:f>Sheet1!$A$2</c:f>
              <c:numCache>
                <c:formatCode>General</c:formatCode>
                <c:ptCount val="1"/>
              </c:numCache>
            </c:numRef>
          </c:cat>
          <c:val>
            <c:numRef>
              <c:f>Sheet1!$C$2</c:f>
              <c:numCache>
                <c:formatCode>General</c:formatCode>
                <c:ptCount val="1"/>
                <c:pt idx="0">
                  <c:v>23.1</c:v>
                </c:pt>
              </c:numCache>
            </c:numRef>
          </c:val>
        </c:ser>
        <c:axId val="77874304"/>
        <c:axId val="77875840"/>
      </c:barChart>
      <c:catAx>
        <c:axId val="77874304"/>
        <c:scaling>
          <c:orientation val="minMax"/>
        </c:scaling>
        <c:axPos val="b"/>
        <c:numFmt formatCode="General" sourceLinked="1"/>
        <c:tickLblPos val="nextTo"/>
        <c:txPr>
          <a:bodyPr/>
          <a:lstStyle/>
          <a:p>
            <a:pPr>
              <a:defRPr lang="en-US"/>
            </a:pPr>
            <a:endParaRPr lang="en-US"/>
          </a:p>
        </c:txPr>
        <c:crossAx val="77875840"/>
        <c:crosses val="autoZero"/>
        <c:auto val="1"/>
        <c:lblAlgn val="ctr"/>
        <c:lblOffset val="100"/>
      </c:catAx>
      <c:valAx>
        <c:axId val="77875840"/>
        <c:scaling>
          <c:orientation val="minMax"/>
        </c:scaling>
        <c:axPos val="l"/>
        <c:majorGridlines/>
        <c:numFmt formatCode="General" sourceLinked="1"/>
        <c:tickLblPos val="nextTo"/>
        <c:txPr>
          <a:bodyPr/>
          <a:lstStyle/>
          <a:p>
            <a:pPr>
              <a:defRPr lang="en-US"/>
            </a:pPr>
            <a:endParaRPr lang="en-US"/>
          </a:p>
        </c:txPr>
        <c:crossAx val="77874304"/>
        <c:crosses val="autoZero"/>
        <c:crossBetween val="between"/>
      </c:valAx>
    </c:plotArea>
    <c:legend>
      <c:legendPos val="r"/>
      <c:layout/>
      <c:txPr>
        <a:bodyPr/>
        <a:lstStyle/>
        <a:p>
          <a:pPr>
            <a:defRPr lang="en-US" sz="800"/>
          </a:pPr>
          <a:endParaRPr lang="en-US"/>
        </a:p>
      </c:txP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14855104650380241"/>
          <c:y val="7.0829471674892314E-2"/>
          <c:w val="0.721444050262948"/>
          <c:h val="0.6759914101646437"/>
        </c:manualLayout>
      </c:layout>
      <c:barChart>
        <c:barDir val="col"/>
        <c:grouping val="clustered"/>
        <c:ser>
          <c:idx val="0"/>
          <c:order val="0"/>
          <c:tx>
            <c:strRef>
              <c:f>Sheet1!$B$1</c:f>
              <c:strCache>
                <c:ptCount val="1"/>
                <c:pt idx="0">
                  <c:v>Pre-treatment</c:v>
                </c:pt>
              </c:strCache>
            </c:strRef>
          </c:tx>
          <c:cat>
            <c:strRef>
              <c:f>Sheet1!$A$2:$A$3</c:f>
              <c:strCache>
                <c:ptCount val="2"/>
                <c:pt idx="0">
                  <c:v>LDL&lt; 130 mg/dl</c:v>
                </c:pt>
                <c:pt idx="1">
                  <c:v>LDL &gt; 130 mg/dl</c:v>
                </c:pt>
              </c:strCache>
            </c:strRef>
          </c:cat>
          <c:val>
            <c:numRef>
              <c:f>Sheet1!$B$2:$B$3</c:f>
              <c:numCache>
                <c:formatCode>General</c:formatCode>
                <c:ptCount val="2"/>
                <c:pt idx="0">
                  <c:v>5</c:v>
                </c:pt>
                <c:pt idx="1">
                  <c:v>25</c:v>
                </c:pt>
              </c:numCache>
            </c:numRef>
          </c:val>
        </c:ser>
        <c:ser>
          <c:idx val="1"/>
          <c:order val="1"/>
          <c:tx>
            <c:strRef>
              <c:f>Sheet1!$C$1</c:f>
              <c:strCache>
                <c:ptCount val="1"/>
                <c:pt idx="0">
                  <c:v>Post-treatment</c:v>
                </c:pt>
              </c:strCache>
            </c:strRef>
          </c:tx>
          <c:cat>
            <c:strRef>
              <c:f>Sheet1!$A$2:$A$3</c:f>
              <c:strCache>
                <c:ptCount val="2"/>
                <c:pt idx="0">
                  <c:v>LDL&lt; 130 mg/dl</c:v>
                </c:pt>
                <c:pt idx="1">
                  <c:v>LDL &gt; 130 mg/dl</c:v>
                </c:pt>
              </c:strCache>
            </c:strRef>
          </c:cat>
          <c:val>
            <c:numRef>
              <c:f>Sheet1!$C$2:$C$3</c:f>
              <c:numCache>
                <c:formatCode>General</c:formatCode>
                <c:ptCount val="2"/>
                <c:pt idx="0">
                  <c:v>11</c:v>
                </c:pt>
                <c:pt idx="1">
                  <c:v>19</c:v>
                </c:pt>
              </c:numCache>
            </c:numRef>
          </c:val>
        </c:ser>
        <c:axId val="46095360"/>
        <c:axId val="46097152"/>
      </c:barChart>
      <c:catAx>
        <c:axId val="46095360"/>
        <c:scaling>
          <c:orientation val="minMax"/>
        </c:scaling>
        <c:axPos val="b"/>
        <c:numFmt formatCode="General" sourceLinked="1"/>
        <c:tickLblPos val="nextTo"/>
        <c:txPr>
          <a:bodyPr/>
          <a:lstStyle/>
          <a:p>
            <a:pPr>
              <a:defRPr lang="en-US"/>
            </a:pPr>
            <a:endParaRPr lang="en-US"/>
          </a:p>
        </c:txPr>
        <c:crossAx val="46097152"/>
        <c:crosses val="autoZero"/>
        <c:auto val="1"/>
        <c:lblAlgn val="ctr"/>
        <c:lblOffset val="100"/>
      </c:catAx>
      <c:valAx>
        <c:axId val="46097152"/>
        <c:scaling>
          <c:orientation val="minMax"/>
        </c:scaling>
        <c:axPos val="l"/>
        <c:majorGridlines/>
        <c:numFmt formatCode="General" sourceLinked="1"/>
        <c:tickLblPos val="nextTo"/>
        <c:txPr>
          <a:bodyPr/>
          <a:lstStyle/>
          <a:p>
            <a:pPr>
              <a:defRPr lang="en-US"/>
            </a:pPr>
            <a:endParaRPr lang="en-US"/>
          </a:p>
        </c:txPr>
        <c:crossAx val="46095360"/>
        <c:crosses val="autoZero"/>
        <c:crossBetween val="between"/>
      </c:valAx>
    </c:plotArea>
    <c:legend>
      <c:legendPos val="r"/>
      <c:layout>
        <c:manualLayout>
          <c:xMode val="edge"/>
          <c:yMode val="edge"/>
          <c:x val="0.54332345338961963"/>
          <c:y val="3.3232303248526211E-2"/>
          <c:w val="0.43225651926589193"/>
          <c:h val="0.16160540233978288"/>
        </c:manualLayout>
      </c:layout>
      <c:txPr>
        <a:bodyPr/>
        <a:lstStyle/>
        <a:p>
          <a:pPr>
            <a:defRPr lang="en-US" sz="799"/>
          </a:pPr>
          <a:endParaRPr lang="en-US"/>
        </a:p>
      </c:txPr>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TotalTime>
  <Pages>6</Pages>
  <Words>6595</Words>
  <Characters>37595</Characters>
  <Application>Microsoft Office Word</Application>
  <DocSecurity>0</DocSecurity>
  <Lines>313</Lines>
  <Paragraphs>88</Paragraphs>
  <ScaleCrop>false</ScaleCrop>
  <Company>微软中国</Company>
  <LinksUpToDate>false</LinksUpToDate>
  <CharactersWithSpaces>44102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2</cp:revision>
  <cp:lastPrinted>2015-03-22T15:01:00Z</cp:lastPrinted>
  <dcterms:created xsi:type="dcterms:W3CDTF">2015-04-01T22:10:00Z</dcterms:created>
  <dcterms:modified xsi:type="dcterms:W3CDTF">2015-04-01T22:10:00Z</dcterms:modified>
</cp:coreProperties>
</file>