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2F" w:rsidRPr="00CC73F5" w:rsidRDefault="00C85C2F" w:rsidP="00FF1801">
      <w:pPr>
        <w:snapToGrid w:val="0"/>
        <w:spacing w:after="0" w:line="240" w:lineRule="auto"/>
        <w:jc w:val="center"/>
        <w:rPr>
          <w:rFonts w:ascii="Times New Roman" w:eastAsia="Batang" w:hAnsi="Times New Roman" w:cs="Times New Roman"/>
          <w:b/>
          <w:bCs/>
          <w:sz w:val="20"/>
          <w:szCs w:val="20"/>
        </w:rPr>
      </w:pPr>
      <w:r w:rsidRPr="00CC73F5">
        <w:rPr>
          <w:rFonts w:ascii="Times New Roman" w:eastAsia="Batang" w:hAnsi="Times New Roman" w:cs="Times New Roman"/>
          <w:b/>
          <w:bCs/>
          <w:sz w:val="20"/>
          <w:szCs w:val="20"/>
        </w:rPr>
        <w:t>Relation between Age at menopause, Reproductive life span and Type 2 diabetes.</w:t>
      </w:r>
    </w:p>
    <w:p w:rsidR="00C85C2F" w:rsidRPr="00CC73F5" w:rsidRDefault="00C85C2F" w:rsidP="00FF1801">
      <w:pPr>
        <w:snapToGrid w:val="0"/>
        <w:spacing w:after="0" w:line="240" w:lineRule="auto"/>
        <w:jc w:val="center"/>
        <w:rPr>
          <w:rFonts w:ascii="Times New Roman" w:eastAsia="Batang" w:hAnsi="Times New Roman" w:cs="Times New Roman"/>
          <w:color w:val="000000" w:themeColor="text1"/>
          <w:sz w:val="20"/>
          <w:szCs w:val="20"/>
        </w:rPr>
      </w:pPr>
    </w:p>
    <w:p w:rsidR="00C85C2F" w:rsidRPr="00CC73F5" w:rsidRDefault="00C85C2F" w:rsidP="00FF1801">
      <w:pPr>
        <w:snapToGrid w:val="0"/>
        <w:spacing w:after="0" w:line="240" w:lineRule="auto"/>
        <w:jc w:val="center"/>
        <w:rPr>
          <w:rFonts w:ascii="Times New Roman" w:eastAsia="Batang" w:hAnsi="Times New Roman" w:cs="Times New Roman"/>
          <w:color w:val="000000" w:themeColor="text1"/>
          <w:sz w:val="20"/>
          <w:szCs w:val="20"/>
        </w:rPr>
      </w:pPr>
      <w:r w:rsidRPr="00CC73F5">
        <w:rPr>
          <w:rFonts w:ascii="Times New Roman" w:eastAsia="Batang" w:hAnsi="Times New Roman" w:cs="Times New Roman"/>
          <w:color w:val="000000" w:themeColor="text1"/>
          <w:sz w:val="20"/>
          <w:szCs w:val="20"/>
        </w:rPr>
        <w:t xml:space="preserve">Mohamed </w:t>
      </w:r>
      <w:proofErr w:type="spellStart"/>
      <w:r w:rsidRPr="00CC73F5">
        <w:rPr>
          <w:rFonts w:ascii="Times New Roman" w:eastAsia="Batang" w:hAnsi="Times New Roman" w:cs="Times New Roman"/>
          <w:color w:val="000000" w:themeColor="text1"/>
          <w:sz w:val="20"/>
          <w:szCs w:val="20"/>
        </w:rPr>
        <w:t>Yehia</w:t>
      </w:r>
      <w:proofErr w:type="spellEnd"/>
      <w:r w:rsidRPr="00CC73F5">
        <w:rPr>
          <w:rFonts w:ascii="Times New Roman" w:eastAsia="Batang" w:hAnsi="Times New Roman" w:cs="Times New Roman"/>
          <w:color w:val="000000" w:themeColor="text1"/>
          <w:sz w:val="20"/>
          <w:szCs w:val="20"/>
        </w:rPr>
        <w:t xml:space="preserve"> Seddek</w:t>
      </w:r>
      <w:r w:rsidRPr="00CC73F5">
        <w:rPr>
          <w:rFonts w:ascii="Times New Roman" w:hAnsi="Times New Roman" w:cs="Times New Roman"/>
          <w:sz w:val="20"/>
          <w:szCs w:val="20"/>
          <w:vertAlign w:val="superscript"/>
        </w:rPr>
        <w:t>1</w:t>
      </w:r>
      <w:r w:rsidRPr="00CC73F5">
        <w:rPr>
          <w:rFonts w:ascii="Times New Roman" w:eastAsia="Batang" w:hAnsi="Times New Roman" w:cs="Times New Roman"/>
          <w:color w:val="000000" w:themeColor="text1"/>
          <w:sz w:val="20"/>
          <w:szCs w:val="20"/>
        </w:rPr>
        <w:t xml:space="preserve">, Mohamed </w:t>
      </w:r>
      <w:proofErr w:type="spellStart"/>
      <w:r w:rsidRPr="00CC73F5">
        <w:rPr>
          <w:rFonts w:ascii="Times New Roman" w:eastAsia="Batang" w:hAnsi="Times New Roman" w:cs="Times New Roman"/>
          <w:color w:val="000000" w:themeColor="text1"/>
          <w:sz w:val="20"/>
          <w:szCs w:val="20"/>
        </w:rPr>
        <w:t>Shawky</w:t>
      </w:r>
      <w:proofErr w:type="spellEnd"/>
      <w:r w:rsidRPr="00CC73F5">
        <w:rPr>
          <w:rFonts w:ascii="Times New Roman" w:eastAsia="Batang" w:hAnsi="Times New Roman" w:cs="Times New Roman"/>
          <w:color w:val="000000" w:themeColor="text1"/>
          <w:sz w:val="20"/>
          <w:szCs w:val="20"/>
        </w:rPr>
        <w:t xml:space="preserve"> El-</w:t>
      </w:r>
      <w:proofErr w:type="spellStart"/>
      <w:r w:rsidRPr="00CC73F5">
        <w:rPr>
          <w:rFonts w:ascii="Times New Roman" w:eastAsia="Batang" w:hAnsi="Times New Roman" w:cs="Times New Roman"/>
          <w:color w:val="000000" w:themeColor="text1"/>
          <w:sz w:val="20"/>
          <w:szCs w:val="20"/>
        </w:rPr>
        <w:t>sayed</w:t>
      </w:r>
      <w:proofErr w:type="spellEnd"/>
      <w:r w:rsidRPr="00CC73F5">
        <w:rPr>
          <w:rFonts w:ascii="Times New Roman" w:eastAsia="Batang" w:hAnsi="Times New Roman" w:cs="Times New Roman"/>
          <w:color w:val="000000" w:themeColor="text1"/>
          <w:sz w:val="20"/>
          <w:szCs w:val="20"/>
        </w:rPr>
        <w:t xml:space="preserve"> </w:t>
      </w:r>
      <w:r w:rsidRPr="00CC73F5">
        <w:rPr>
          <w:rFonts w:ascii="Times New Roman" w:hAnsi="Times New Roman" w:cs="Times New Roman"/>
          <w:sz w:val="20"/>
          <w:szCs w:val="20"/>
          <w:vertAlign w:val="superscript"/>
        </w:rPr>
        <w:t>1</w:t>
      </w:r>
      <w:r w:rsidRPr="00CC73F5">
        <w:rPr>
          <w:rFonts w:ascii="Times New Roman" w:eastAsia="Batang" w:hAnsi="Times New Roman" w:cs="Times New Roman"/>
          <w:color w:val="000000" w:themeColor="text1"/>
          <w:sz w:val="20"/>
          <w:szCs w:val="20"/>
        </w:rPr>
        <w:t>,</w:t>
      </w:r>
      <w:r w:rsidR="00CC73F5">
        <w:rPr>
          <w:rFonts w:ascii="Times New Roman" w:eastAsia="Batang" w:hAnsi="Times New Roman" w:cs="Times New Roman"/>
          <w:color w:val="000000" w:themeColor="text1"/>
          <w:sz w:val="20"/>
          <w:szCs w:val="20"/>
        </w:rPr>
        <w:t xml:space="preserve"> </w:t>
      </w:r>
      <w:r w:rsidRPr="00CC73F5">
        <w:rPr>
          <w:rFonts w:ascii="Times New Roman" w:eastAsia="Batang" w:hAnsi="Times New Roman" w:cs="Times New Roman"/>
          <w:color w:val="000000" w:themeColor="text1"/>
          <w:sz w:val="20"/>
          <w:szCs w:val="20"/>
        </w:rPr>
        <w:t xml:space="preserve">Ahmed </w:t>
      </w:r>
      <w:proofErr w:type="spellStart"/>
      <w:r w:rsidRPr="00CC73F5">
        <w:rPr>
          <w:rFonts w:ascii="Times New Roman" w:eastAsia="Batang" w:hAnsi="Times New Roman" w:cs="Times New Roman"/>
          <w:color w:val="000000" w:themeColor="text1"/>
          <w:sz w:val="20"/>
          <w:szCs w:val="20"/>
        </w:rPr>
        <w:t>Yousef</w:t>
      </w:r>
      <w:proofErr w:type="spellEnd"/>
      <w:r w:rsidRPr="00CC73F5">
        <w:rPr>
          <w:rFonts w:ascii="Times New Roman" w:eastAsia="Batang" w:hAnsi="Times New Roman" w:cs="Times New Roman"/>
          <w:color w:val="000000" w:themeColor="text1"/>
          <w:sz w:val="20"/>
          <w:szCs w:val="20"/>
        </w:rPr>
        <w:t xml:space="preserve"> Rezq</w:t>
      </w:r>
      <w:r w:rsidRPr="00CC73F5">
        <w:rPr>
          <w:rFonts w:ascii="Times New Roman" w:hAnsi="Times New Roman" w:cs="Times New Roman"/>
          <w:sz w:val="20"/>
          <w:szCs w:val="20"/>
          <w:vertAlign w:val="superscript"/>
        </w:rPr>
        <w:t>2</w:t>
      </w:r>
      <w:r w:rsidRPr="00CC73F5">
        <w:rPr>
          <w:rFonts w:ascii="Times New Roman" w:eastAsia="Batang" w:hAnsi="Times New Roman" w:cs="Times New Roman"/>
          <w:color w:val="000000" w:themeColor="text1"/>
          <w:sz w:val="20"/>
          <w:szCs w:val="20"/>
        </w:rPr>
        <w:t xml:space="preserve">, </w:t>
      </w:r>
      <w:proofErr w:type="spellStart"/>
      <w:r w:rsidRPr="00CC73F5">
        <w:rPr>
          <w:rFonts w:ascii="Times New Roman" w:eastAsia="Batang" w:hAnsi="Times New Roman" w:cs="Times New Roman"/>
          <w:color w:val="000000" w:themeColor="text1"/>
          <w:sz w:val="20"/>
          <w:szCs w:val="20"/>
        </w:rPr>
        <w:t>Ayman</w:t>
      </w:r>
      <w:proofErr w:type="spellEnd"/>
      <w:r w:rsidRPr="00CC73F5">
        <w:rPr>
          <w:rFonts w:ascii="Times New Roman" w:eastAsia="Batang" w:hAnsi="Times New Roman" w:cs="Times New Roman"/>
          <w:color w:val="000000" w:themeColor="text1"/>
          <w:sz w:val="20"/>
          <w:szCs w:val="20"/>
        </w:rPr>
        <w:t xml:space="preserve"> El-Badawy</w:t>
      </w:r>
      <w:r w:rsidRPr="00CC73F5">
        <w:rPr>
          <w:rFonts w:ascii="Times New Roman" w:hAnsi="Times New Roman" w:cs="Times New Roman"/>
          <w:sz w:val="20"/>
          <w:szCs w:val="20"/>
          <w:vertAlign w:val="superscript"/>
        </w:rPr>
        <w:t>1</w:t>
      </w:r>
    </w:p>
    <w:p w:rsidR="00C85C2F" w:rsidRPr="00CC73F5" w:rsidRDefault="00C85C2F" w:rsidP="00FF1801">
      <w:pPr>
        <w:snapToGrid w:val="0"/>
        <w:spacing w:after="0" w:line="240" w:lineRule="auto"/>
        <w:jc w:val="center"/>
        <w:rPr>
          <w:rFonts w:ascii="Times New Roman" w:hAnsi="Times New Roman" w:cs="Times New Roman"/>
          <w:color w:val="000000" w:themeColor="text1"/>
          <w:sz w:val="20"/>
          <w:szCs w:val="20"/>
        </w:rPr>
      </w:pPr>
      <w:r w:rsidRPr="00CC73F5">
        <w:rPr>
          <w:rFonts w:ascii="Times New Roman" w:hAnsi="Times New Roman" w:cs="Times New Roman"/>
          <w:sz w:val="20"/>
          <w:szCs w:val="20"/>
        </w:rPr>
        <w:t xml:space="preserve">Nancy </w:t>
      </w:r>
      <w:proofErr w:type="spellStart"/>
      <w:r w:rsidRPr="00CC73F5">
        <w:rPr>
          <w:rFonts w:ascii="Times New Roman" w:hAnsi="Times New Roman" w:cs="Times New Roman"/>
          <w:sz w:val="20"/>
          <w:szCs w:val="20"/>
        </w:rPr>
        <w:t>Moenes</w:t>
      </w:r>
      <w:proofErr w:type="spellEnd"/>
      <w:r w:rsidRPr="00CC73F5">
        <w:rPr>
          <w:rFonts w:ascii="Times New Roman" w:hAnsi="Times New Roman" w:cs="Times New Roman"/>
          <w:color w:val="000000" w:themeColor="text1"/>
          <w:sz w:val="20"/>
          <w:szCs w:val="20"/>
        </w:rPr>
        <w:t xml:space="preserve"> Mohamed.</w:t>
      </w:r>
    </w:p>
    <w:p w:rsidR="00C85C2F" w:rsidRPr="00CC73F5" w:rsidRDefault="00C85C2F" w:rsidP="00FF1801">
      <w:pPr>
        <w:snapToGrid w:val="0"/>
        <w:spacing w:after="0" w:line="240" w:lineRule="auto"/>
        <w:jc w:val="center"/>
        <w:rPr>
          <w:rFonts w:ascii="Times New Roman" w:eastAsia="Batang" w:hAnsi="Times New Roman" w:cs="Times New Roman"/>
          <w:b/>
          <w:bCs/>
          <w:color w:val="000000" w:themeColor="text1"/>
          <w:sz w:val="20"/>
          <w:szCs w:val="20"/>
        </w:rPr>
      </w:pPr>
    </w:p>
    <w:p w:rsidR="00C85C2F" w:rsidRPr="00CC73F5" w:rsidRDefault="00C85C2F" w:rsidP="00FF1801">
      <w:pPr>
        <w:snapToGrid w:val="0"/>
        <w:spacing w:after="0" w:line="240" w:lineRule="auto"/>
        <w:jc w:val="center"/>
        <w:rPr>
          <w:rFonts w:ascii="Times New Roman" w:hAnsi="Times New Roman" w:cs="Times New Roman"/>
          <w:color w:val="000000" w:themeColor="text1"/>
          <w:sz w:val="20"/>
          <w:szCs w:val="20"/>
        </w:rPr>
      </w:pPr>
      <w:r w:rsidRPr="00CC73F5">
        <w:rPr>
          <w:rFonts w:ascii="Times New Roman" w:hAnsi="Times New Roman" w:cs="Times New Roman"/>
          <w:color w:val="000000" w:themeColor="text1"/>
          <w:sz w:val="20"/>
          <w:szCs w:val="20"/>
        </w:rPr>
        <w:t>1</w:t>
      </w:r>
      <w:r w:rsidR="009C5C7B" w:rsidRPr="00CC73F5">
        <w:rPr>
          <w:rFonts w:ascii="Times New Roman" w:hAnsi="Times New Roman" w:cs="Times New Roman"/>
          <w:color w:val="000000" w:themeColor="text1"/>
          <w:sz w:val="20"/>
          <w:szCs w:val="20"/>
        </w:rPr>
        <w:t>.</w:t>
      </w:r>
      <w:r w:rsidRPr="00CC73F5">
        <w:rPr>
          <w:rFonts w:ascii="Times New Roman" w:hAnsi="Times New Roman" w:cs="Times New Roman"/>
          <w:color w:val="000000" w:themeColor="text1"/>
          <w:sz w:val="20"/>
          <w:szCs w:val="20"/>
        </w:rPr>
        <w:t xml:space="preserve">Internal medicine </w:t>
      </w:r>
      <w:proofErr w:type="spellStart"/>
      <w:r w:rsidRPr="00CC73F5">
        <w:rPr>
          <w:rFonts w:ascii="Times New Roman" w:hAnsi="Times New Roman" w:cs="Times New Roman"/>
          <w:color w:val="000000" w:themeColor="text1"/>
          <w:sz w:val="20"/>
          <w:szCs w:val="20"/>
        </w:rPr>
        <w:t>department,Faculty</w:t>
      </w:r>
      <w:proofErr w:type="spellEnd"/>
      <w:r w:rsidRPr="00CC73F5">
        <w:rPr>
          <w:rFonts w:ascii="Times New Roman" w:hAnsi="Times New Roman" w:cs="Times New Roman"/>
          <w:color w:val="000000" w:themeColor="text1"/>
          <w:sz w:val="20"/>
          <w:szCs w:val="20"/>
        </w:rPr>
        <w:t xml:space="preserve"> of</w:t>
      </w:r>
      <w:r w:rsidR="00CC73F5">
        <w:rPr>
          <w:rFonts w:ascii="Times New Roman" w:hAnsi="Times New Roman" w:cs="Times New Roman"/>
          <w:color w:val="000000" w:themeColor="text1"/>
          <w:sz w:val="20"/>
          <w:szCs w:val="20"/>
        </w:rPr>
        <w:t xml:space="preserve"> </w:t>
      </w:r>
      <w:r w:rsidRPr="00CC73F5">
        <w:rPr>
          <w:rFonts w:ascii="Times New Roman" w:hAnsi="Times New Roman" w:cs="Times New Roman"/>
          <w:color w:val="000000" w:themeColor="text1"/>
          <w:sz w:val="20"/>
          <w:szCs w:val="20"/>
        </w:rPr>
        <w:t xml:space="preserve">medicine, </w:t>
      </w:r>
      <w:proofErr w:type="spellStart"/>
      <w:r w:rsidRPr="00CC73F5">
        <w:rPr>
          <w:rFonts w:ascii="Times New Roman" w:hAnsi="Times New Roman" w:cs="Times New Roman"/>
          <w:color w:val="000000" w:themeColor="text1"/>
          <w:sz w:val="20"/>
          <w:szCs w:val="20"/>
        </w:rPr>
        <w:t>Banha</w:t>
      </w:r>
      <w:proofErr w:type="spellEnd"/>
      <w:r w:rsidRPr="00CC73F5">
        <w:rPr>
          <w:rFonts w:ascii="Times New Roman" w:hAnsi="Times New Roman" w:cs="Times New Roman"/>
          <w:color w:val="000000" w:themeColor="text1"/>
          <w:sz w:val="20"/>
          <w:szCs w:val="20"/>
        </w:rPr>
        <w:t xml:space="preserve"> </w:t>
      </w:r>
      <w:proofErr w:type="spellStart"/>
      <w:r w:rsidRPr="00CC73F5">
        <w:rPr>
          <w:rFonts w:ascii="Times New Roman" w:hAnsi="Times New Roman" w:cs="Times New Roman"/>
          <w:color w:val="000000" w:themeColor="text1"/>
          <w:sz w:val="20"/>
          <w:szCs w:val="20"/>
        </w:rPr>
        <w:t>University</w:t>
      </w:r>
      <w:r w:rsidR="00CC73F5">
        <w:rPr>
          <w:rFonts w:ascii="Times New Roman" w:hAnsi="Times New Roman" w:cs="Times New Roman"/>
          <w:color w:val="000000" w:themeColor="text1"/>
          <w:sz w:val="20"/>
          <w:szCs w:val="20"/>
        </w:rPr>
        <w:t>,</w:t>
      </w:r>
      <w:r w:rsidRPr="00CC73F5">
        <w:rPr>
          <w:rFonts w:ascii="Times New Roman" w:eastAsia="Times New Roman+FPEF" w:hAnsi="Times New Roman" w:cs="Times New Roman"/>
          <w:color w:val="000000" w:themeColor="text1"/>
          <w:sz w:val="20"/>
          <w:szCs w:val="20"/>
        </w:rPr>
        <w:t>Qalyubia</w:t>
      </w:r>
      <w:proofErr w:type="spellEnd"/>
      <w:r w:rsidRPr="00CC73F5">
        <w:rPr>
          <w:rFonts w:ascii="Times New Roman" w:eastAsia="Times New Roman+FPEF" w:hAnsi="Times New Roman" w:cs="Times New Roman"/>
          <w:color w:val="000000" w:themeColor="text1"/>
          <w:sz w:val="20"/>
          <w:szCs w:val="20"/>
        </w:rPr>
        <w:t>, Egypt</w:t>
      </w:r>
    </w:p>
    <w:p w:rsidR="00C85C2F" w:rsidRPr="00CC73F5" w:rsidRDefault="00C85C2F" w:rsidP="00FF1801">
      <w:pPr>
        <w:snapToGrid w:val="0"/>
        <w:spacing w:after="0" w:line="240" w:lineRule="auto"/>
        <w:jc w:val="center"/>
        <w:rPr>
          <w:rFonts w:ascii="Times New Roman" w:hAnsi="Times New Roman" w:cs="Times New Roman"/>
          <w:color w:val="000000" w:themeColor="text1"/>
          <w:sz w:val="20"/>
          <w:szCs w:val="20"/>
        </w:rPr>
      </w:pPr>
      <w:r w:rsidRPr="00CC73F5">
        <w:rPr>
          <w:rFonts w:ascii="Times New Roman" w:hAnsi="Times New Roman" w:cs="Times New Roman"/>
          <w:color w:val="000000" w:themeColor="text1"/>
          <w:sz w:val="20"/>
          <w:szCs w:val="20"/>
        </w:rPr>
        <w:t>2</w:t>
      </w:r>
      <w:r w:rsidR="009C5C7B" w:rsidRPr="00CC73F5">
        <w:rPr>
          <w:rFonts w:ascii="Times New Roman" w:hAnsi="Times New Roman" w:cs="Times New Roman"/>
          <w:color w:val="000000" w:themeColor="text1"/>
          <w:sz w:val="20"/>
          <w:szCs w:val="20"/>
        </w:rPr>
        <w:t>.</w:t>
      </w:r>
      <w:r w:rsidRPr="00CC73F5">
        <w:rPr>
          <w:rFonts w:ascii="Times New Roman" w:hAnsi="Times New Roman" w:cs="Times New Roman"/>
          <w:color w:val="000000" w:themeColor="text1"/>
          <w:sz w:val="20"/>
          <w:szCs w:val="20"/>
        </w:rPr>
        <w:t>Obstetrics and gynecology department</w:t>
      </w:r>
      <w:r w:rsidR="00CC73F5">
        <w:rPr>
          <w:rFonts w:ascii="Times New Roman" w:hAnsi="Times New Roman" w:cs="Times New Roman"/>
          <w:sz w:val="20"/>
          <w:szCs w:val="20"/>
          <w:vertAlign w:val="superscript"/>
        </w:rPr>
        <w:t xml:space="preserve"> </w:t>
      </w:r>
      <w:r w:rsidRPr="00CC73F5">
        <w:rPr>
          <w:rFonts w:ascii="Times New Roman" w:hAnsi="Times New Roman" w:cs="Times New Roman"/>
          <w:color w:val="000000" w:themeColor="text1"/>
          <w:sz w:val="20"/>
          <w:szCs w:val="20"/>
        </w:rPr>
        <w:t xml:space="preserve">faculty of Medicine, </w:t>
      </w:r>
      <w:proofErr w:type="spellStart"/>
      <w:r w:rsidRPr="00CC73F5">
        <w:rPr>
          <w:rFonts w:ascii="Times New Roman" w:hAnsi="Times New Roman" w:cs="Times New Roman"/>
          <w:color w:val="000000" w:themeColor="text1"/>
          <w:sz w:val="20"/>
          <w:szCs w:val="20"/>
        </w:rPr>
        <w:t>Banha</w:t>
      </w:r>
      <w:proofErr w:type="spellEnd"/>
      <w:r w:rsidRPr="00CC73F5">
        <w:rPr>
          <w:rFonts w:ascii="Times New Roman" w:hAnsi="Times New Roman" w:cs="Times New Roman"/>
          <w:color w:val="000000" w:themeColor="text1"/>
          <w:sz w:val="20"/>
          <w:szCs w:val="20"/>
        </w:rPr>
        <w:t xml:space="preserve"> University,</w:t>
      </w:r>
      <w:r w:rsidR="00CC73F5">
        <w:rPr>
          <w:rFonts w:ascii="Times New Roman" w:hAnsi="Times New Roman" w:cs="Times New Roman"/>
          <w:color w:val="000000" w:themeColor="text1"/>
          <w:sz w:val="20"/>
          <w:szCs w:val="20"/>
        </w:rPr>
        <w:t xml:space="preserve"> </w:t>
      </w:r>
      <w:proofErr w:type="spellStart"/>
      <w:r w:rsidRPr="00CC73F5">
        <w:rPr>
          <w:rFonts w:ascii="Times New Roman" w:eastAsia="Times New Roman+FPEF" w:hAnsi="Times New Roman" w:cs="Times New Roman"/>
          <w:color w:val="000000" w:themeColor="text1"/>
          <w:sz w:val="20"/>
          <w:szCs w:val="20"/>
        </w:rPr>
        <w:t>Qalyubia</w:t>
      </w:r>
      <w:proofErr w:type="spellEnd"/>
      <w:r w:rsidRPr="00CC73F5">
        <w:rPr>
          <w:rFonts w:ascii="Times New Roman" w:eastAsia="Times New Roman+FPEF" w:hAnsi="Times New Roman" w:cs="Times New Roman"/>
          <w:color w:val="000000" w:themeColor="text1"/>
          <w:sz w:val="20"/>
          <w:szCs w:val="20"/>
        </w:rPr>
        <w:t>, Egypt</w:t>
      </w:r>
    </w:p>
    <w:p w:rsidR="00C85C2F" w:rsidRPr="00CC73F5" w:rsidRDefault="002550A1" w:rsidP="00FF1801">
      <w:pPr>
        <w:snapToGrid w:val="0"/>
        <w:spacing w:after="0" w:line="240" w:lineRule="auto"/>
        <w:jc w:val="center"/>
        <w:rPr>
          <w:rFonts w:ascii="Times New Roman" w:hAnsi="Times New Roman" w:cs="Times New Roman"/>
          <w:color w:val="000000" w:themeColor="text1"/>
          <w:sz w:val="20"/>
          <w:szCs w:val="20"/>
        </w:rPr>
      </w:pPr>
      <w:hyperlink r:id="rId8" w:history="1">
        <w:r w:rsidR="00031F87" w:rsidRPr="00CC73F5">
          <w:rPr>
            <w:rStyle w:val="Hyperlink"/>
            <w:rFonts w:ascii="Times New Roman" w:hAnsi="Times New Roman" w:cs="Times New Roman"/>
            <w:sz w:val="20"/>
            <w:szCs w:val="20"/>
          </w:rPr>
          <w:t>rose_mohamedali@yahoo.com</w:t>
        </w:r>
      </w:hyperlink>
    </w:p>
    <w:p w:rsidR="00C85C2F" w:rsidRPr="00CC73F5" w:rsidRDefault="00C85C2F" w:rsidP="00FF1801">
      <w:pPr>
        <w:snapToGrid w:val="0"/>
        <w:spacing w:after="0" w:line="240" w:lineRule="auto"/>
        <w:jc w:val="center"/>
        <w:rPr>
          <w:rFonts w:ascii="Times New Roman" w:hAnsi="Times New Roman" w:cs="Times New Roman"/>
          <w:b/>
          <w:bCs/>
          <w:color w:val="000000"/>
          <w:sz w:val="20"/>
          <w:szCs w:val="20"/>
        </w:rPr>
      </w:pPr>
    </w:p>
    <w:p w:rsidR="00C85C2F" w:rsidRPr="00CC73F5" w:rsidRDefault="00C85C2F" w:rsidP="00FF1801">
      <w:pPr>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b/>
          <w:bCs/>
          <w:color w:val="000000"/>
          <w:sz w:val="20"/>
          <w:szCs w:val="20"/>
        </w:rPr>
        <w:t xml:space="preserve">Abstract: Background: </w:t>
      </w:r>
      <w:r w:rsidRPr="00CC73F5">
        <w:rPr>
          <w:rFonts w:ascii="Times New Roman" w:eastAsia="Times New Roman+FPEF" w:hAnsi="Times New Roman" w:cs="Times New Roman"/>
          <w:color w:val="000000"/>
          <w:sz w:val="20"/>
          <w:szCs w:val="20"/>
        </w:rPr>
        <w:t xml:space="preserve">The aims of this study are to (1) </w:t>
      </w:r>
      <w:r w:rsidRPr="00CC73F5">
        <w:rPr>
          <w:rFonts w:ascii="Times New Roman" w:hAnsi="Times New Roman" w:cs="Times New Roman"/>
          <w:sz w:val="20"/>
          <w:szCs w:val="20"/>
        </w:rPr>
        <w:t>shed light on the temporal relation between development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menopause and development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of type 2 diabetes. (2) Clarify whether early menopause and short reproductive life span could be considered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as novel risk factor for type 2 diabetes. (3) Decide whether</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type 2</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diabetes is to be considered a cause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and /or a sequel of early menopause and short reproductive life span. </w:t>
      </w:r>
      <w:r w:rsidRPr="00CC73F5">
        <w:rPr>
          <w:rFonts w:ascii="Times New Roman" w:hAnsi="Times New Roman" w:cs="Times New Roman"/>
          <w:b/>
          <w:bCs/>
          <w:color w:val="000000"/>
          <w:sz w:val="20"/>
          <w:szCs w:val="20"/>
        </w:rPr>
        <w:t xml:space="preserve">Subjects and Methods: </w:t>
      </w:r>
      <w:r w:rsidRPr="00CC73F5">
        <w:rPr>
          <w:rFonts w:ascii="Times New Roman" w:eastAsia="Times New Roman+FPEF" w:hAnsi="Times New Roman" w:cs="Times New Roman"/>
          <w:color w:val="000000"/>
          <w:sz w:val="20"/>
          <w:szCs w:val="20"/>
        </w:rPr>
        <w:t xml:space="preserve">This study was conducted on </w:t>
      </w:r>
      <w:r w:rsidRPr="00CC73F5">
        <w:rPr>
          <w:rFonts w:ascii="Times New Roman" w:hAnsi="Times New Roman" w:cs="Times New Roman"/>
          <w:sz w:val="20"/>
          <w:szCs w:val="20"/>
        </w:rPr>
        <w:t xml:space="preserve">four hundred post menopausal women. </w:t>
      </w:r>
      <w:r w:rsidRPr="00CC73F5">
        <w:rPr>
          <w:rFonts w:ascii="Times New Roman" w:eastAsia="Times New Roman+FPEF" w:hAnsi="Times New Roman" w:cs="Times New Roman"/>
          <w:color w:val="000000"/>
          <w:sz w:val="20"/>
          <w:szCs w:val="20"/>
        </w:rPr>
        <w:t>Their ages’ range was (40-87y) with average mean (</w:t>
      </w:r>
      <w:r w:rsidRPr="00CC73F5">
        <w:rPr>
          <w:rFonts w:ascii="Times New Roman" w:hAnsi="Times New Roman" w:cs="Times New Roman"/>
          <w:sz w:val="20"/>
          <w:szCs w:val="20"/>
        </w:rPr>
        <w:t>59.28±9.01</w:t>
      </w:r>
      <w:r w:rsidRPr="00CC73F5">
        <w:rPr>
          <w:rFonts w:ascii="Times New Roman" w:eastAsia="Times New Roman+FPEF" w:hAnsi="Times New Roman" w:cs="Times New Roman"/>
          <w:color w:val="000000"/>
          <w:sz w:val="20"/>
          <w:szCs w:val="20"/>
        </w:rPr>
        <w:t>y), a questionnaire was done to every subject including reproductive factors, baseline characteristics, and laboratory investigations</w:t>
      </w:r>
      <w:r w:rsidRPr="00CC73F5">
        <w:rPr>
          <w:rFonts w:ascii="Times New Roman" w:hAnsi="Times New Roman" w:cs="Times New Roman"/>
          <w:sz w:val="20"/>
          <w:szCs w:val="20"/>
        </w:rPr>
        <w:t xml:space="preserve">. </w:t>
      </w:r>
      <w:r w:rsidRPr="00CC73F5">
        <w:rPr>
          <w:rFonts w:ascii="Times New Roman" w:hAnsi="Times New Roman" w:cs="Times New Roman"/>
          <w:b/>
          <w:bCs/>
          <w:color w:val="000000"/>
          <w:sz w:val="20"/>
          <w:szCs w:val="20"/>
        </w:rPr>
        <w:t xml:space="preserve">Results: </w:t>
      </w:r>
      <w:r w:rsidRPr="00CC73F5">
        <w:rPr>
          <w:rFonts w:ascii="Times New Roman" w:hAnsi="Times New Roman" w:cs="Times New Roman"/>
          <w:sz w:val="20"/>
          <w:szCs w:val="20"/>
        </w:rPr>
        <w:t>our study was on postmenopausal women. Their ages at menopause were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(31-63) with mean average (47.73±5.02). The prevalence of diabetes in post menopausal women was 38%. There is a significant association between hyperglycemia and duration of menopausal status after adjustment for age and other risk factors of diabetes with p &lt;</w:t>
      </w:r>
      <w:r w:rsidR="00CC73F5">
        <w:rPr>
          <w:rFonts w:ascii="Times New Roman" w:hAnsi="Times New Roman" w:cs="Times New Roman"/>
          <w:sz w:val="20"/>
          <w:szCs w:val="20"/>
        </w:rPr>
        <w:t>.</w:t>
      </w:r>
      <w:r w:rsidRPr="00CC73F5">
        <w:rPr>
          <w:rFonts w:ascii="Times New Roman" w:hAnsi="Times New Roman" w:cs="Times New Roman"/>
          <w:sz w:val="20"/>
          <w:szCs w:val="20"/>
        </w:rPr>
        <w:t>001 &amp; OR 1.04</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But no association was found between neither age at menopause nor reproductive life span and the development of diabetes with p value 0.56, 0.92 respectively. There was a significant association between waist circumference and risk of developing diabetes in post menopausal women with p value</w:t>
      </w:r>
      <w:r w:rsidR="00CC73F5">
        <w:rPr>
          <w:rFonts w:ascii="Times New Roman" w:hAnsi="Times New Roman" w:cs="Times New Roman"/>
          <w:sz w:val="20"/>
          <w:szCs w:val="20"/>
        </w:rPr>
        <w:t>.</w:t>
      </w:r>
      <w:r w:rsidRPr="00CC73F5">
        <w:rPr>
          <w:rFonts w:ascii="Times New Roman" w:hAnsi="Times New Roman" w:cs="Times New Roman"/>
          <w:sz w:val="20"/>
          <w:szCs w:val="20"/>
        </w:rPr>
        <w:t>009 &amp; OR</w:t>
      </w:r>
      <w:r w:rsidR="00CC73F5">
        <w:rPr>
          <w:rFonts w:ascii="Times New Roman" w:hAnsi="Times New Roman" w:cs="Times New Roman"/>
          <w:sz w:val="20"/>
          <w:szCs w:val="20"/>
        </w:rPr>
        <w:t>.</w:t>
      </w:r>
      <w:r w:rsidRPr="00CC73F5">
        <w:rPr>
          <w:rFonts w:ascii="Times New Roman" w:hAnsi="Times New Roman" w:cs="Times New Roman"/>
          <w:sz w:val="20"/>
          <w:szCs w:val="20"/>
        </w:rPr>
        <w:t>001. No significant association between hysterectomy and risk of type 2 diabetes with p value 1.There was no significant association between HRT &amp;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6. However, there was a significant association between OCP and the risk of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02</w:t>
      </w:r>
      <w:r w:rsidR="00CC73F5">
        <w:rPr>
          <w:rFonts w:ascii="Times New Roman" w:hAnsi="Times New Roman" w:cs="Times New Roman"/>
          <w:sz w:val="20"/>
          <w:szCs w:val="20"/>
        </w:rPr>
        <w:t>.</w:t>
      </w:r>
      <w:r w:rsidRPr="00CC73F5">
        <w:rPr>
          <w:rFonts w:ascii="Times New Roman" w:hAnsi="Times New Roman" w:cs="Times New Roman"/>
          <w:sz w:val="20"/>
          <w:szCs w:val="20"/>
        </w:rPr>
        <w:t>There was a</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significant association between gravidity and risk of diabetes with p</w:t>
      </w:r>
      <w:r w:rsidR="00CC73F5">
        <w:rPr>
          <w:rFonts w:ascii="Times New Roman" w:hAnsi="Times New Roman" w:cs="Times New Roman"/>
          <w:sz w:val="20"/>
          <w:szCs w:val="20"/>
        </w:rPr>
        <w:t>.</w:t>
      </w:r>
      <w:r w:rsidRPr="00CC73F5">
        <w:rPr>
          <w:rFonts w:ascii="Times New Roman" w:hAnsi="Times New Roman" w:cs="Times New Roman"/>
          <w:sz w:val="20"/>
          <w:szCs w:val="20"/>
        </w:rPr>
        <w:t>002 but not with parity with p value</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16. </w:t>
      </w:r>
      <w:r w:rsidRPr="00CC73F5">
        <w:rPr>
          <w:rFonts w:ascii="Times New Roman" w:hAnsi="Times New Roman" w:cs="Times New Roman"/>
          <w:b/>
          <w:bCs/>
          <w:color w:val="000000"/>
          <w:sz w:val="20"/>
          <w:szCs w:val="20"/>
        </w:rPr>
        <w:t xml:space="preserve">Conclusion: </w:t>
      </w:r>
      <w:r w:rsidRPr="00CC73F5">
        <w:rPr>
          <w:rFonts w:ascii="Times New Roman" w:hAnsi="Times New Roman" w:cs="Times New Roman"/>
          <w:color w:val="000000"/>
          <w:sz w:val="20"/>
          <w:szCs w:val="20"/>
        </w:rPr>
        <w:t>There was association between the duration of menopause and development of type 2 diabetes. Waist circumference representing central adipose tissue playing the major role in risk of diabetes in postmenopausal women.</w:t>
      </w:r>
    </w:p>
    <w:p w:rsidR="003801BF" w:rsidRPr="00CC73F5" w:rsidRDefault="00C85C2F" w:rsidP="00FF1801">
      <w:pPr>
        <w:snapToGrid w:val="0"/>
        <w:spacing w:after="0" w:line="240" w:lineRule="auto"/>
        <w:jc w:val="both"/>
        <w:rPr>
          <w:rFonts w:ascii="Times New Roman" w:hAnsi="Times New Roman" w:cs="Times New Roman"/>
          <w:sz w:val="20"/>
          <w:szCs w:val="20"/>
        </w:rPr>
      </w:pPr>
      <w:r w:rsidRPr="00CC73F5">
        <w:rPr>
          <w:rFonts w:ascii="Times New Roman" w:hAnsi="Times New Roman" w:cs="Times New Roman"/>
          <w:color w:val="000000"/>
          <w:sz w:val="20"/>
          <w:szCs w:val="20"/>
        </w:rPr>
        <w:t>[</w:t>
      </w:r>
      <w:r w:rsidRPr="00CC73F5">
        <w:rPr>
          <w:rFonts w:ascii="Times New Roman" w:eastAsia="Batang" w:hAnsi="Times New Roman" w:cs="Times New Roman"/>
          <w:sz w:val="20"/>
          <w:szCs w:val="20"/>
        </w:rPr>
        <w:t xml:space="preserve">Mohamed </w:t>
      </w:r>
      <w:proofErr w:type="spellStart"/>
      <w:r w:rsidRPr="00CC73F5">
        <w:rPr>
          <w:rFonts w:ascii="Times New Roman" w:eastAsia="Batang" w:hAnsi="Times New Roman" w:cs="Times New Roman"/>
          <w:sz w:val="20"/>
          <w:szCs w:val="20"/>
        </w:rPr>
        <w:t>Yehia</w:t>
      </w:r>
      <w:proofErr w:type="spellEnd"/>
      <w:r w:rsidRPr="00CC73F5">
        <w:rPr>
          <w:rFonts w:ascii="Times New Roman" w:eastAsia="Batang" w:hAnsi="Times New Roman" w:cs="Times New Roman"/>
          <w:sz w:val="20"/>
          <w:szCs w:val="20"/>
        </w:rPr>
        <w:t xml:space="preserve"> </w:t>
      </w:r>
      <w:proofErr w:type="spellStart"/>
      <w:r w:rsidRPr="00CC73F5">
        <w:rPr>
          <w:rFonts w:ascii="Times New Roman" w:eastAsia="Batang" w:hAnsi="Times New Roman" w:cs="Times New Roman"/>
          <w:sz w:val="20"/>
          <w:szCs w:val="20"/>
        </w:rPr>
        <w:t>Seddek</w:t>
      </w:r>
      <w:proofErr w:type="spellEnd"/>
      <w:r w:rsidRPr="00CC73F5">
        <w:rPr>
          <w:rFonts w:ascii="Times New Roman" w:eastAsia="Batang" w:hAnsi="Times New Roman" w:cs="Times New Roman"/>
          <w:sz w:val="20"/>
          <w:szCs w:val="20"/>
        </w:rPr>
        <w:t xml:space="preserve">, Mohamed </w:t>
      </w:r>
      <w:proofErr w:type="spellStart"/>
      <w:r w:rsidRPr="00CC73F5">
        <w:rPr>
          <w:rFonts w:ascii="Times New Roman" w:eastAsia="Batang" w:hAnsi="Times New Roman" w:cs="Times New Roman"/>
          <w:sz w:val="20"/>
          <w:szCs w:val="20"/>
        </w:rPr>
        <w:t>Shawky</w:t>
      </w:r>
      <w:proofErr w:type="spellEnd"/>
      <w:r w:rsidRPr="00CC73F5">
        <w:rPr>
          <w:rFonts w:ascii="Times New Roman" w:eastAsia="Batang" w:hAnsi="Times New Roman" w:cs="Times New Roman"/>
          <w:sz w:val="20"/>
          <w:szCs w:val="20"/>
        </w:rPr>
        <w:t xml:space="preserve"> El-</w:t>
      </w:r>
      <w:proofErr w:type="spellStart"/>
      <w:r w:rsidRPr="00CC73F5">
        <w:rPr>
          <w:rFonts w:ascii="Times New Roman" w:eastAsia="Batang" w:hAnsi="Times New Roman" w:cs="Times New Roman"/>
          <w:sz w:val="20"/>
          <w:szCs w:val="20"/>
        </w:rPr>
        <w:t>sayed</w:t>
      </w:r>
      <w:proofErr w:type="spellEnd"/>
      <w:r w:rsidR="00CC73F5">
        <w:rPr>
          <w:rFonts w:ascii="Times New Roman" w:eastAsia="Batang" w:hAnsi="Times New Roman" w:cs="Times New Roman"/>
          <w:sz w:val="20"/>
          <w:szCs w:val="20"/>
        </w:rPr>
        <w:t xml:space="preserve">, </w:t>
      </w:r>
      <w:r w:rsidRPr="00CC73F5">
        <w:rPr>
          <w:rFonts w:ascii="Times New Roman" w:eastAsia="Batang" w:hAnsi="Times New Roman" w:cs="Times New Roman"/>
          <w:sz w:val="20"/>
          <w:szCs w:val="20"/>
        </w:rPr>
        <w:t xml:space="preserve">Ahmed </w:t>
      </w:r>
      <w:proofErr w:type="spellStart"/>
      <w:r w:rsidRPr="00CC73F5">
        <w:rPr>
          <w:rFonts w:ascii="Times New Roman" w:eastAsia="Batang" w:hAnsi="Times New Roman" w:cs="Times New Roman"/>
          <w:sz w:val="20"/>
          <w:szCs w:val="20"/>
        </w:rPr>
        <w:t>Yousef</w:t>
      </w:r>
      <w:proofErr w:type="spellEnd"/>
      <w:r w:rsidRPr="00CC73F5">
        <w:rPr>
          <w:rFonts w:ascii="Times New Roman" w:eastAsia="Batang" w:hAnsi="Times New Roman" w:cs="Times New Roman"/>
          <w:sz w:val="20"/>
          <w:szCs w:val="20"/>
        </w:rPr>
        <w:t xml:space="preserve"> </w:t>
      </w:r>
      <w:proofErr w:type="spellStart"/>
      <w:r w:rsidRPr="00CC73F5">
        <w:rPr>
          <w:rFonts w:ascii="Times New Roman" w:eastAsia="Batang" w:hAnsi="Times New Roman" w:cs="Times New Roman"/>
          <w:sz w:val="20"/>
          <w:szCs w:val="20"/>
        </w:rPr>
        <w:t>Rezq</w:t>
      </w:r>
      <w:proofErr w:type="spellEnd"/>
      <w:r w:rsidRPr="00CC73F5">
        <w:rPr>
          <w:rFonts w:ascii="Times New Roman" w:eastAsia="Batang" w:hAnsi="Times New Roman" w:cs="Times New Roman"/>
          <w:sz w:val="20"/>
          <w:szCs w:val="20"/>
        </w:rPr>
        <w:t xml:space="preserve">, </w:t>
      </w:r>
      <w:proofErr w:type="spellStart"/>
      <w:r w:rsidRPr="00CC73F5">
        <w:rPr>
          <w:rFonts w:ascii="Times New Roman" w:eastAsia="Batang" w:hAnsi="Times New Roman" w:cs="Times New Roman"/>
          <w:sz w:val="20"/>
          <w:szCs w:val="20"/>
        </w:rPr>
        <w:t>Ayman</w:t>
      </w:r>
      <w:proofErr w:type="spellEnd"/>
      <w:r w:rsidRPr="00CC73F5">
        <w:rPr>
          <w:rFonts w:ascii="Times New Roman" w:eastAsia="Batang" w:hAnsi="Times New Roman" w:cs="Times New Roman"/>
          <w:sz w:val="20"/>
          <w:szCs w:val="20"/>
        </w:rPr>
        <w:t xml:space="preserve"> El-</w:t>
      </w:r>
      <w:proofErr w:type="spellStart"/>
      <w:r w:rsidRPr="00CC73F5">
        <w:rPr>
          <w:rFonts w:ascii="Times New Roman" w:eastAsia="Batang" w:hAnsi="Times New Roman" w:cs="Times New Roman"/>
          <w:sz w:val="20"/>
          <w:szCs w:val="20"/>
        </w:rPr>
        <w:t>Badawy</w:t>
      </w:r>
      <w:proofErr w:type="spellEnd"/>
      <w:r w:rsidR="00FF1801" w:rsidRPr="00CC73F5">
        <w:rPr>
          <w:rFonts w:ascii="Times New Roman" w:hAnsi="Times New Roman" w:cs="Times New Roman" w:hint="eastAsia"/>
          <w:bCs/>
          <w:sz w:val="20"/>
          <w:szCs w:val="20"/>
          <w:lang w:eastAsia="zh-CN"/>
        </w:rPr>
        <w:t>,</w:t>
      </w:r>
      <w:r w:rsidR="009C5C7B" w:rsidRPr="00CC73F5">
        <w:rPr>
          <w:rFonts w:ascii="Times New Roman" w:eastAsia="Batang" w:hAnsi="Times New Roman" w:cs="Times New Roman"/>
          <w:b/>
          <w:bCs/>
          <w:sz w:val="20"/>
          <w:szCs w:val="20"/>
        </w:rPr>
        <w:t xml:space="preserve"> </w:t>
      </w:r>
      <w:r w:rsidRPr="00CC73F5">
        <w:rPr>
          <w:rFonts w:ascii="Times New Roman" w:hAnsi="Times New Roman" w:cs="Times New Roman"/>
          <w:sz w:val="20"/>
          <w:szCs w:val="20"/>
        </w:rPr>
        <w:t xml:space="preserve">Nancy </w:t>
      </w:r>
      <w:proofErr w:type="spellStart"/>
      <w:r w:rsidRPr="00CC73F5">
        <w:rPr>
          <w:rFonts w:ascii="Times New Roman" w:hAnsi="Times New Roman" w:cs="Times New Roman"/>
          <w:sz w:val="20"/>
          <w:szCs w:val="20"/>
        </w:rPr>
        <w:t>moenes</w:t>
      </w:r>
      <w:proofErr w:type="spellEnd"/>
      <w:r w:rsidRPr="00CC73F5">
        <w:rPr>
          <w:rFonts w:ascii="Times New Roman" w:hAnsi="Times New Roman" w:cs="Times New Roman"/>
          <w:sz w:val="20"/>
          <w:szCs w:val="20"/>
        </w:rPr>
        <w:t xml:space="preserve"> Mohamed</w:t>
      </w:r>
      <w:r w:rsidRPr="00CC73F5">
        <w:rPr>
          <w:rFonts w:ascii="Times New Roman" w:hAnsi="Times New Roman" w:cs="Times New Roman"/>
          <w:i/>
          <w:iCs/>
          <w:sz w:val="20"/>
          <w:szCs w:val="20"/>
        </w:rPr>
        <w:t>.</w:t>
      </w:r>
      <w:r w:rsidRPr="00CC73F5">
        <w:rPr>
          <w:rFonts w:ascii="Times New Roman" w:eastAsia="Batang" w:hAnsi="Times New Roman" w:cs="Times New Roman"/>
          <w:b/>
          <w:bCs/>
          <w:sz w:val="20"/>
          <w:szCs w:val="20"/>
        </w:rPr>
        <w:t xml:space="preserve"> Relation between age at menopause, reproductive life span and type 2 diabetes</w:t>
      </w:r>
      <w:r w:rsidR="003801BF" w:rsidRPr="00CC73F5">
        <w:rPr>
          <w:rFonts w:ascii="Times New Roman" w:eastAsia="Times New Roman" w:hAnsi="Times New Roman" w:cs="Times New Roman"/>
          <w:b/>
          <w:bCs/>
          <w:sz w:val="20"/>
          <w:szCs w:val="20"/>
          <w:lang w:bidi="fa-IR"/>
        </w:rPr>
        <w:t>.</w:t>
      </w:r>
      <w:r w:rsidR="003801BF" w:rsidRPr="00CC73F5">
        <w:rPr>
          <w:rFonts w:ascii="Times New Roman" w:hAnsi="Times New Roman" w:cs="Times New Roman"/>
          <w:bCs/>
          <w:i/>
          <w:sz w:val="20"/>
          <w:szCs w:val="20"/>
        </w:rPr>
        <w:t xml:space="preserve"> N Y </w:t>
      </w:r>
      <w:proofErr w:type="spellStart"/>
      <w:r w:rsidR="003801BF" w:rsidRPr="00CC73F5">
        <w:rPr>
          <w:rFonts w:ascii="Times New Roman" w:hAnsi="Times New Roman" w:cs="Times New Roman"/>
          <w:bCs/>
          <w:i/>
          <w:sz w:val="20"/>
          <w:szCs w:val="20"/>
        </w:rPr>
        <w:t>Sci</w:t>
      </w:r>
      <w:proofErr w:type="spellEnd"/>
      <w:r w:rsidR="003801BF" w:rsidRPr="00CC73F5">
        <w:rPr>
          <w:rFonts w:ascii="Times New Roman" w:hAnsi="Times New Roman" w:cs="Times New Roman"/>
          <w:bCs/>
          <w:i/>
          <w:sz w:val="20"/>
          <w:szCs w:val="20"/>
        </w:rPr>
        <w:t xml:space="preserve"> J</w:t>
      </w:r>
      <w:r w:rsidR="003801BF" w:rsidRPr="00CC73F5">
        <w:rPr>
          <w:rFonts w:ascii="Times New Roman" w:hAnsi="Times New Roman" w:cs="Times New Roman"/>
          <w:bCs/>
          <w:sz w:val="20"/>
          <w:szCs w:val="20"/>
        </w:rPr>
        <w:t xml:space="preserve"> </w:t>
      </w:r>
      <w:r w:rsidR="003801BF" w:rsidRPr="00CC73F5">
        <w:rPr>
          <w:rFonts w:ascii="Times New Roman" w:hAnsi="Times New Roman" w:cs="Times New Roman"/>
          <w:sz w:val="20"/>
          <w:szCs w:val="20"/>
        </w:rPr>
        <w:t>201</w:t>
      </w:r>
      <w:r w:rsidR="003801BF" w:rsidRPr="00CC73F5">
        <w:rPr>
          <w:rFonts w:ascii="Times New Roman" w:hAnsi="Times New Roman" w:cs="Times New Roman" w:hint="eastAsia"/>
          <w:sz w:val="20"/>
          <w:szCs w:val="20"/>
        </w:rPr>
        <w:t>5</w:t>
      </w:r>
      <w:r w:rsidR="003801BF" w:rsidRPr="00CC73F5">
        <w:rPr>
          <w:rFonts w:ascii="Times New Roman" w:hAnsi="Times New Roman" w:cs="Times New Roman"/>
          <w:sz w:val="20"/>
          <w:szCs w:val="20"/>
        </w:rPr>
        <w:t>;</w:t>
      </w:r>
      <w:r w:rsidR="003801BF" w:rsidRPr="00CC73F5">
        <w:rPr>
          <w:rFonts w:ascii="Times New Roman" w:hAnsi="Times New Roman" w:cs="Times New Roman" w:hint="eastAsia"/>
          <w:sz w:val="20"/>
          <w:szCs w:val="20"/>
        </w:rPr>
        <w:t>8</w:t>
      </w:r>
      <w:r w:rsidR="003801BF" w:rsidRPr="00CC73F5">
        <w:rPr>
          <w:rFonts w:ascii="Times New Roman" w:hAnsi="Times New Roman" w:cs="Times New Roman"/>
          <w:sz w:val="20"/>
          <w:szCs w:val="20"/>
        </w:rPr>
        <w:t>(</w:t>
      </w:r>
      <w:r w:rsidR="003801BF" w:rsidRPr="00CC73F5">
        <w:rPr>
          <w:rFonts w:ascii="Times New Roman" w:hAnsi="Times New Roman" w:cs="Times New Roman" w:hint="eastAsia"/>
          <w:sz w:val="20"/>
          <w:szCs w:val="20"/>
        </w:rPr>
        <w:t>12</w:t>
      </w:r>
      <w:r w:rsidR="003801BF" w:rsidRPr="00CC73F5">
        <w:rPr>
          <w:rFonts w:ascii="Times New Roman" w:hAnsi="Times New Roman" w:cs="Times New Roman"/>
          <w:sz w:val="20"/>
          <w:szCs w:val="20"/>
        </w:rPr>
        <w:t>):</w:t>
      </w:r>
      <w:r w:rsidR="00796423" w:rsidRPr="00CC73F5">
        <w:rPr>
          <w:rFonts w:ascii="Times New Roman" w:hAnsi="Times New Roman" w:cs="Times New Roman"/>
          <w:noProof/>
          <w:color w:val="000000"/>
          <w:sz w:val="20"/>
          <w:szCs w:val="20"/>
        </w:rPr>
        <w:t>43</w:t>
      </w:r>
      <w:r w:rsidR="003801BF" w:rsidRPr="00CC73F5">
        <w:rPr>
          <w:rFonts w:ascii="Times New Roman" w:hAnsi="Times New Roman" w:cs="Times New Roman"/>
          <w:color w:val="000000"/>
          <w:sz w:val="20"/>
          <w:szCs w:val="20"/>
        </w:rPr>
        <w:t>-</w:t>
      </w:r>
      <w:r w:rsidR="00796423" w:rsidRPr="00CC73F5">
        <w:rPr>
          <w:rFonts w:ascii="Times New Roman" w:hAnsi="Times New Roman" w:cs="Times New Roman"/>
          <w:noProof/>
          <w:color w:val="000000"/>
          <w:sz w:val="20"/>
          <w:szCs w:val="20"/>
        </w:rPr>
        <w:t>5</w:t>
      </w:r>
      <w:r w:rsidR="00E82B34">
        <w:rPr>
          <w:rFonts w:ascii="Times New Roman" w:hAnsi="Times New Roman" w:cs="Times New Roman"/>
          <w:noProof/>
          <w:color w:val="000000"/>
          <w:sz w:val="20"/>
          <w:szCs w:val="20"/>
        </w:rPr>
        <w:t>3</w:t>
      </w:r>
      <w:r w:rsidR="003801BF" w:rsidRPr="00CC73F5">
        <w:rPr>
          <w:rFonts w:ascii="Times New Roman" w:hAnsi="Times New Roman" w:cs="Times New Roman"/>
          <w:sz w:val="20"/>
          <w:szCs w:val="20"/>
        </w:rPr>
        <w:t xml:space="preserve">]. (ISSN: 1554-0200). </w:t>
      </w:r>
      <w:hyperlink r:id="rId9" w:history="1">
        <w:r w:rsidR="003801BF" w:rsidRPr="00CC73F5">
          <w:rPr>
            <w:rStyle w:val="Hyperlink"/>
            <w:rFonts w:ascii="Times New Roman" w:hAnsi="Times New Roman" w:cs="Times New Roman"/>
            <w:color w:val="0000FF"/>
            <w:sz w:val="20"/>
            <w:szCs w:val="20"/>
          </w:rPr>
          <w:t>http://www.sciencepub.net/newyork</w:t>
        </w:r>
      </w:hyperlink>
      <w:r w:rsidR="003801BF" w:rsidRPr="00CC73F5">
        <w:rPr>
          <w:rFonts w:ascii="Times New Roman" w:hAnsi="Times New Roman" w:cs="Times New Roman"/>
          <w:sz w:val="20"/>
          <w:szCs w:val="20"/>
        </w:rPr>
        <w:t xml:space="preserve">. </w:t>
      </w:r>
      <w:r w:rsidR="00FF1801" w:rsidRPr="00CC73F5">
        <w:rPr>
          <w:rFonts w:ascii="Times New Roman" w:hAnsi="Times New Roman" w:cs="Times New Roman" w:hint="eastAsia"/>
          <w:sz w:val="20"/>
          <w:szCs w:val="20"/>
          <w:lang w:eastAsia="zh-CN"/>
        </w:rPr>
        <w:t>8</w:t>
      </w:r>
      <w:r w:rsidR="003801BF" w:rsidRPr="00CC73F5">
        <w:rPr>
          <w:rFonts w:ascii="Times New Roman" w:hAnsi="Times New Roman" w:cs="Times New Roman" w:hint="eastAsia"/>
          <w:sz w:val="20"/>
          <w:szCs w:val="20"/>
        </w:rPr>
        <w:t xml:space="preserve">. </w:t>
      </w:r>
      <w:r w:rsidR="003801BF" w:rsidRPr="00CC73F5">
        <w:rPr>
          <w:rFonts w:ascii="Times New Roman" w:hAnsi="Times New Roman" w:cs="Times New Roman"/>
          <w:color w:val="000000"/>
          <w:sz w:val="20"/>
          <w:szCs w:val="20"/>
          <w:shd w:val="clear" w:color="auto" w:fill="FFFFFF"/>
        </w:rPr>
        <w:t>doi:</w:t>
      </w:r>
      <w:hyperlink r:id="rId10" w:history="1">
        <w:r w:rsidR="003801BF" w:rsidRPr="00CC73F5">
          <w:rPr>
            <w:rStyle w:val="Hyperlink"/>
            <w:rFonts w:ascii="Times New Roman" w:hAnsi="Times New Roman" w:cs="Times New Roman"/>
            <w:color w:val="0000FF"/>
            <w:sz w:val="20"/>
            <w:szCs w:val="20"/>
            <w:shd w:val="clear" w:color="auto" w:fill="FFFFFF"/>
          </w:rPr>
          <w:t>10.7537/mars</w:t>
        </w:r>
        <w:r w:rsidR="003801BF" w:rsidRPr="00CC73F5">
          <w:rPr>
            <w:rStyle w:val="Hyperlink"/>
            <w:rFonts w:ascii="Times New Roman" w:hAnsi="Times New Roman" w:cs="Times New Roman" w:hint="eastAsia"/>
            <w:color w:val="0000FF"/>
            <w:sz w:val="20"/>
            <w:szCs w:val="20"/>
            <w:shd w:val="clear" w:color="auto" w:fill="FFFFFF"/>
          </w:rPr>
          <w:t>nys0812</w:t>
        </w:r>
        <w:r w:rsidR="003801BF" w:rsidRPr="00CC73F5">
          <w:rPr>
            <w:rStyle w:val="Hyperlink"/>
            <w:rFonts w:ascii="Times New Roman" w:hAnsi="Times New Roman" w:cs="Times New Roman"/>
            <w:color w:val="0000FF"/>
            <w:sz w:val="20"/>
            <w:szCs w:val="20"/>
            <w:shd w:val="clear" w:color="auto" w:fill="FFFFFF"/>
          </w:rPr>
          <w:t>15.0</w:t>
        </w:r>
        <w:r w:rsidR="00FF1801" w:rsidRPr="00CC73F5">
          <w:rPr>
            <w:rStyle w:val="Hyperlink"/>
            <w:rFonts w:ascii="Times New Roman" w:hAnsi="Times New Roman" w:cs="Times New Roman" w:hint="eastAsia"/>
            <w:color w:val="0000FF"/>
            <w:sz w:val="20"/>
            <w:szCs w:val="20"/>
            <w:shd w:val="clear" w:color="auto" w:fill="FFFFFF"/>
            <w:lang w:eastAsia="zh-CN"/>
          </w:rPr>
          <w:t>8</w:t>
        </w:r>
      </w:hyperlink>
      <w:r w:rsidR="003801BF" w:rsidRPr="00CC73F5">
        <w:rPr>
          <w:rFonts w:ascii="Times New Roman" w:hAnsi="Times New Roman" w:cs="Times New Roman"/>
          <w:color w:val="000000"/>
          <w:sz w:val="20"/>
          <w:szCs w:val="20"/>
          <w:shd w:val="clear" w:color="auto" w:fill="FFFFFF"/>
        </w:rPr>
        <w:t>.</w:t>
      </w:r>
    </w:p>
    <w:p w:rsidR="00C85C2F" w:rsidRPr="00CC73F5" w:rsidRDefault="00C85C2F" w:rsidP="00FF1801">
      <w:pPr>
        <w:snapToGrid w:val="0"/>
        <w:spacing w:after="0" w:line="240" w:lineRule="auto"/>
        <w:jc w:val="both"/>
        <w:rPr>
          <w:rFonts w:ascii="Times New Roman" w:hAnsi="Times New Roman" w:cs="Times New Roman"/>
          <w:b/>
          <w:bCs/>
          <w:sz w:val="20"/>
          <w:szCs w:val="20"/>
        </w:rPr>
      </w:pPr>
    </w:p>
    <w:p w:rsidR="001C4C61" w:rsidRPr="00CC73F5" w:rsidRDefault="00C85C2F" w:rsidP="00FF1801">
      <w:pPr>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 xml:space="preserve">Keywords: </w:t>
      </w:r>
      <w:r w:rsidRPr="00CC73F5">
        <w:rPr>
          <w:rFonts w:ascii="Times New Roman" w:hAnsi="Times New Roman" w:cs="Times New Roman"/>
          <w:sz w:val="20"/>
          <w:szCs w:val="20"/>
        </w:rPr>
        <w:t>age at menopause, duration of menopause, reproductive life span, type2 DM, waist circumference.</w:t>
      </w:r>
    </w:p>
    <w:p w:rsidR="00031F87" w:rsidRPr="00CC73F5" w:rsidRDefault="00031F87" w:rsidP="00FF1801">
      <w:pPr>
        <w:snapToGrid w:val="0"/>
        <w:spacing w:after="0" w:line="240" w:lineRule="auto"/>
        <w:jc w:val="both"/>
        <w:rPr>
          <w:rFonts w:ascii="Times New Roman" w:hAnsi="Times New Roman" w:cs="Times New Roman"/>
          <w:sz w:val="20"/>
          <w:szCs w:val="20"/>
        </w:rPr>
      </w:pPr>
    </w:p>
    <w:p w:rsidR="00FF1801" w:rsidRPr="00CC73F5" w:rsidRDefault="00FF1801" w:rsidP="00FF1801">
      <w:pPr>
        <w:snapToGrid w:val="0"/>
        <w:spacing w:after="0" w:line="240" w:lineRule="auto"/>
        <w:jc w:val="both"/>
        <w:rPr>
          <w:rFonts w:ascii="Times New Roman" w:hAnsi="Times New Roman" w:cs="Times New Roman"/>
          <w:b/>
          <w:bCs/>
          <w:sz w:val="20"/>
          <w:szCs w:val="20"/>
        </w:rPr>
        <w:sectPr w:rsidR="00FF1801" w:rsidRPr="00CC73F5" w:rsidSect="00796423">
          <w:headerReference w:type="default" r:id="rId11"/>
          <w:footerReference w:type="default" r:id="rId12"/>
          <w:type w:val="continuous"/>
          <w:pgSz w:w="12242" w:h="15842" w:code="1"/>
          <w:pgMar w:top="1440" w:right="1440" w:bottom="1440" w:left="1440" w:header="720" w:footer="720" w:gutter="0"/>
          <w:pgNumType w:start="43"/>
          <w:cols w:space="720"/>
          <w:docGrid w:linePitch="360"/>
        </w:sectPr>
      </w:pPr>
    </w:p>
    <w:p w:rsidR="001C4C61" w:rsidRPr="00CC73F5" w:rsidRDefault="001C4C61" w:rsidP="00FF1801">
      <w:pPr>
        <w:snapToGrid w:val="0"/>
        <w:spacing w:after="0" w:line="240" w:lineRule="auto"/>
        <w:jc w:val="both"/>
        <w:rPr>
          <w:rFonts w:ascii="Times New Roman" w:hAnsi="Times New Roman" w:cs="Times New Roman"/>
          <w:b/>
          <w:bCs/>
          <w:sz w:val="20"/>
          <w:szCs w:val="20"/>
        </w:rPr>
      </w:pPr>
      <w:r w:rsidRPr="00CC73F5">
        <w:rPr>
          <w:rFonts w:ascii="Times New Roman" w:hAnsi="Times New Roman" w:cs="Times New Roman"/>
          <w:b/>
          <w:bCs/>
          <w:sz w:val="20"/>
          <w:szCs w:val="20"/>
        </w:rPr>
        <w:lastRenderedPageBreak/>
        <w:t>1.Introduction</w:t>
      </w:r>
    </w:p>
    <w:p w:rsidR="001C4C61" w:rsidRPr="00CC73F5" w:rsidRDefault="001C4C61" w:rsidP="00FF1801">
      <w:pPr>
        <w:pStyle w:val="ListParagraph"/>
        <w:snapToGrid w:val="0"/>
        <w:spacing w:after="0" w:line="240" w:lineRule="auto"/>
        <w:ind w:left="0" w:firstLine="425"/>
        <w:jc w:val="both"/>
        <w:rPr>
          <w:rFonts w:ascii="Times New Roman" w:hAnsi="Times New Roman" w:cs="Times New Roman"/>
          <w:b/>
          <w:bCs/>
          <w:sz w:val="20"/>
          <w:szCs w:val="20"/>
        </w:rPr>
      </w:pPr>
      <w:r w:rsidRPr="00CC73F5">
        <w:rPr>
          <w:rFonts w:ascii="Times New Roman" w:hAnsi="Times New Roman" w:cs="Times New Roman"/>
          <w:sz w:val="20"/>
          <w:szCs w:val="20"/>
        </w:rPr>
        <w:t>Menopause signals the end of women’s reproductive life. It has an important role in future disease risk.</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For example, an early age at menopause is associated with an increased risk of cardiovascular disease (CVD) and bone fractures </w:t>
      </w:r>
      <w:r w:rsidRPr="00CC73F5">
        <w:rPr>
          <w:rFonts w:ascii="Times New Roman" w:hAnsi="Times New Roman" w:cs="Times New Roman"/>
          <w:b/>
          <w:bCs/>
          <w:sz w:val="20"/>
          <w:szCs w:val="20"/>
        </w:rPr>
        <w:t>(1,2,3)</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However, an early menopause protects against breast, endometrial and ovarian cancer</w:t>
      </w:r>
      <w:r w:rsidRPr="00CC73F5">
        <w:rPr>
          <w:rFonts w:ascii="Times New Roman" w:hAnsi="Times New Roman" w:cs="Times New Roman"/>
          <w:b/>
          <w:bCs/>
          <w:sz w:val="20"/>
          <w:szCs w:val="20"/>
        </w:rPr>
        <w:t xml:space="preserve"> (4,5,6).</w:t>
      </w:r>
      <w:r w:rsidRPr="00CC73F5">
        <w:rPr>
          <w:rFonts w:ascii="Times New Roman" w:hAnsi="Times New Roman" w:cs="Times New Roman"/>
          <w:b/>
          <w:bCs/>
          <w:color w:val="FF0000"/>
          <w:sz w:val="20"/>
          <w:szCs w:val="20"/>
        </w:rPr>
        <w:t xml:space="preserve"> </w:t>
      </w:r>
      <w:r w:rsidRPr="00CC73F5">
        <w:rPr>
          <w:rFonts w:ascii="Times New Roman" w:hAnsi="Times New Roman" w:cs="Times New Roman"/>
          <w:sz w:val="20"/>
          <w:szCs w:val="20"/>
        </w:rPr>
        <w:t xml:space="preserve">Loss of ovarian function and subsequent decline in endogenous estrogens play as mediators of these differences in risk </w:t>
      </w:r>
      <w:r w:rsidRPr="00CC73F5">
        <w:rPr>
          <w:rFonts w:ascii="Times New Roman" w:hAnsi="Times New Roman" w:cs="Times New Roman"/>
          <w:b/>
          <w:bCs/>
          <w:sz w:val="20"/>
          <w:szCs w:val="20"/>
        </w:rPr>
        <w:t xml:space="preserve">(7). </w:t>
      </w:r>
      <w:r w:rsidRPr="00CC73F5">
        <w:rPr>
          <w:rFonts w:ascii="Times New Roman" w:hAnsi="Times New Roman" w:cs="Times New Roman"/>
          <w:sz w:val="20"/>
          <w:szCs w:val="20"/>
        </w:rPr>
        <w:t xml:space="preserve">While the relationship between menopausal age and CVD risk is well established, its association with type 2 diabetes, remains unclear, as the few epidemiological studies that have investigated this association yielded conflicting results </w:t>
      </w:r>
      <w:r w:rsidRPr="00CC73F5">
        <w:rPr>
          <w:rFonts w:ascii="Times New Roman" w:hAnsi="Times New Roman" w:cs="Times New Roman"/>
          <w:b/>
          <w:bCs/>
          <w:sz w:val="20"/>
          <w:szCs w:val="20"/>
        </w:rPr>
        <w:t xml:space="preserve">(8,9). </w:t>
      </w:r>
      <w:r w:rsidRPr="00CC73F5">
        <w:rPr>
          <w:rFonts w:ascii="Times New Roman" w:hAnsi="Times New Roman" w:cs="Times New Roman"/>
          <w:sz w:val="20"/>
          <w:szCs w:val="20"/>
        </w:rPr>
        <w:t>However, this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association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can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be explained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by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several</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evidences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First, menopause is associated with cessation of ovarian production</w:t>
      </w:r>
      <w:r w:rsidRPr="00CC73F5">
        <w:rPr>
          <w:rFonts w:ascii="Times New Roman" w:hAnsi="Times New Roman" w:cs="Times New Roman"/>
          <w:b/>
          <w:bCs/>
          <w:sz w:val="20"/>
          <w:szCs w:val="20"/>
        </w:rPr>
        <w:t xml:space="preserve"> </w:t>
      </w:r>
      <w:r w:rsidRPr="00CC73F5">
        <w:rPr>
          <w:rFonts w:ascii="Times New Roman" w:hAnsi="Times New Roman" w:cs="Times New Roman"/>
          <w:sz w:val="20"/>
          <w:szCs w:val="20"/>
        </w:rPr>
        <w:t xml:space="preserve">of estrogen </w:t>
      </w:r>
      <w:r w:rsidRPr="00CC73F5">
        <w:rPr>
          <w:rFonts w:ascii="Times New Roman" w:hAnsi="Times New Roman" w:cs="Times New Roman"/>
          <w:b/>
          <w:bCs/>
          <w:sz w:val="20"/>
          <w:szCs w:val="20"/>
        </w:rPr>
        <w:t xml:space="preserve">(10). </w:t>
      </w:r>
      <w:r w:rsidRPr="00CC73F5">
        <w:rPr>
          <w:rFonts w:ascii="Times New Roman" w:hAnsi="Times New Roman" w:cs="Times New Roman"/>
          <w:sz w:val="20"/>
          <w:szCs w:val="20"/>
        </w:rPr>
        <w:t xml:space="preserve">This decline can be considered as one of the factors that play </w:t>
      </w:r>
      <w:r w:rsidRPr="00CC73F5">
        <w:rPr>
          <w:rFonts w:ascii="Times New Roman" w:hAnsi="Times New Roman" w:cs="Times New Roman"/>
          <w:color w:val="000000"/>
          <w:sz w:val="20"/>
          <w:szCs w:val="20"/>
        </w:rPr>
        <w:t>a pivotal role in development and progression of the metabolic syndrome</w:t>
      </w:r>
      <w:r w:rsidR="00CC73F5">
        <w:rPr>
          <w:rFonts w:ascii="Times New Roman" w:hAnsi="Times New Roman" w:cs="Times New Roman"/>
          <w:color w:val="000000"/>
          <w:sz w:val="20"/>
          <w:szCs w:val="20"/>
        </w:rPr>
        <w:t xml:space="preserve"> </w:t>
      </w:r>
      <w:r w:rsidRPr="00CC73F5">
        <w:rPr>
          <w:rFonts w:ascii="Times New Roman" w:hAnsi="Times New Roman" w:cs="Times New Roman"/>
          <w:b/>
          <w:bCs/>
          <w:color w:val="000000"/>
          <w:sz w:val="20"/>
          <w:szCs w:val="20"/>
        </w:rPr>
        <w:t>(11).</w:t>
      </w:r>
      <w:r w:rsidRPr="00CC73F5">
        <w:rPr>
          <w:rFonts w:ascii="Times New Roman" w:hAnsi="Times New Roman" w:cs="Times New Roman"/>
          <w:b/>
          <w:bCs/>
          <w:sz w:val="20"/>
          <w:szCs w:val="20"/>
        </w:rPr>
        <w:t xml:space="preserve"> </w:t>
      </w:r>
      <w:r w:rsidRPr="00CC73F5">
        <w:rPr>
          <w:rFonts w:ascii="Times New Roman" w:hAnsi="Times New Roman" w:cs="Times New Roman"/>
          <w:sz w:val="20"/>
          <w:szCs w:val="20"/>
        </w:rPr>
        <w:t>This can be observed</w:t>
      </w:r>
      <w:r w:rsidRPr="00CC73F5">
        <w:rPr>
          <w:rFonts w:ascii="Times New Roman" w:hAnsi="Times New Roman" w:cs="Times New Roman"/>
          <w:b/>
          <w:bCs/>
          <w:sz w:val="20"/>
          <w:szCs w:val="20"/>
        </w:rPr>
        <w:t xml:space="preserve"> </w:t>
      </w:r>
      <w:r w:rsidRPr="00CC73F5">
        <w:rPr>
          <w:rFonts w:ascii="Times New Roman" w:hAnsi="Times New Roman" w:cs="Times New Roman"/>
          <w:sz w:val="20"/>
          <w:szCs w:val="20"/>
        </w:rPr>
        <w:t>in</w:t>
      </w:r>
      <w:r w:rsidRPr="00CC73F5">
        <w:rPr>
          <w:rFonts w:ascii="Times New Roman" w:hAnsi="Times New Roman" w:cs="Times New Roman"/>
          <w:b/>
          <w:bCs/>
          <w:sz w:val="20"/>
          <w:szCs w:val="20"/>
        </w:rPr>
        <w:t xml:space="preserve"> </w:t>
      </w:r>
      <w:r w:rsidRPr="00CC73F5">
        <w:rPr>
          <w:rFonts w:ascii="Times New Roman" w:hAnsi="Times New Roman" w:cs="Times New Roman"/>
          <w:sz w:val="20"/>
          <w:szCs w:val="20"/>
        </w:rPr>
        <w:t xml:space="preserve">postmenopausal women who received estrogen </w:t>
      </w:r>
      <w:r w:rsidRPr="00CC73F5">
        <w:rPr>
          <w:rFonts w:ascii="Times New Roman" w:hAnsi="Times New Roman" w:cs="Times New Roman"/>
          <w:sz w:val="20"/>
          <w:szCs w:val="20"/>
        </w:rPr>
        <w:lastRenderedPageBreak/>
        <w:t>therapy and had a reduction in their fasting plasma glucose (FPG) levels</w:t>
      </w:r>
      <w:r w:rsidRPr="00CC73F5">
        <w:rPr>
          <w:rFonts w:ascii="Times New Roman" w:hAnsi="Times New Roman" w:cs="Times New Roman"/>
          <w:b/>
          <w:bCs/>
          <w:sz w:val="20"/>
          <w:szCs w:val="20"/>
        </w:rPr>
        <w:t xml:space="preserve"> (12). </w:t>
      </w:r>
      <w:r w:rsidRPr="00CC73F5">
        <w:rPr>
          <w:rFonts w:ascii="Times New Roman" w:hAnsi="Times New Roman" w:cs="Times New Roman"/>
          <w:sz w:val="20"/>
          <w:szCs w:val="20"/>
        </w:rPr>
        <w:t>Second, menopausal transition characterized by</w:t>
      </w:r>
      <w:r w:rsidR="00FF1801" w:rsidRPr="00CC73F5">
        <w:rPr>
          <w:rFonts w:ascii="Times New Roman" w:hAnsi="Times New Roman" w:cs="Times New Roman" w:hint="eastAsia"/>
          <w:sz w:val="20"/>
          <w:szCs w:val="20"/>
          <w:lang w:eastAsia="zh-CN"/>
        </w:rPr>
        <w:t xml:space="preserve"> </w:t>
      </w:r>
      <w:r w:rsidRPr="00CC73F5">
        <w:rPr>
          <w:rFonts w:ascii="Times New Roman" w:hAnsi="Times New Roman" w:cs="Times New Roman"/>
          <w:sz w:val="20"/>
          <w:szCs w:val="20"/>
        </w:rPr>
        <w:t>changes in the distribution of body fat with increasing in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abdominal fat deposition under the effect of low estrogen and high androgen</w:t>
      </w:r>
      <w:r w:rsidR="00CC73F5">
        <w:rPr>
          <w:rFonts w:ascii="Times New Roman" w:hAnsi="Times New Roman" w:cs="Times New Roman"/>
          <w:sz w:val="20"/>
          <w:szCs w:val="20"/>
        </w:rPr>
        <w:t xml:space="preserve"> </w:t>
      </w:r>
      <w:r w:rsidRPr="00CC73F5">
        <w:rPr>
          <w:rFonts w:ascii="Times New Roman" w:hAnsi="Times New Roman" w:cs="Times New Roman"/>
          <w:b/>
          <w:bCs/>
          <w:sz w:val="20"/>
          <w:szCs w:val="20"/>
        </w:rPr>
        <w:t xml:space="preserve">(13). </w:t>
      </w:r>
      <w:r w:rsidRPr="00CC73F5">
        <w:rPr>
          <w:rFonts w:ascii="Times New Roman" w:hAnsi="Times New Roman" w:cs="Times New Roman"/>
          <w:sz w:val="20"/>
          <w:szCs w:val="20"/>
        </w:rPr>
        <w:t xml:space="preserve">This is associated with a disturbance in the production of a several hormones as </w:t>
      </w:r>
      <w:proofErr w:type="spellStart"/>
      <w:r w:rsidRPr="00CC73F5">
        <w:rPr>
          <w:rFonts w:ascii="Times New Roman" w:hAnsi="Times New Roman" w:cs="Times New Roman"/>
          <w:sz w:val="20"/>
          <w:szCs w:val="20"/>
        </w:rPr>
        <w:t>adiponectin</w:t>
      </w:r>
      <w:proofErr w:type="spellEnd"/>
      <w:r w:rsidR="00CC73F5">
        <w:rPr>
          <w:rFonts w:ascii="Times New Roman" w:hAnsi="Times New Roman" w:cs="Times New Roman"/>
          <w:sz w:val="20"/>
          <w:szCs w:val="20"/>
        </w:rPr>
        <w:t>,</w:t>
      </w:r>
      <w:r w:rsidRPr="00CC73F5">
        <w:rPr>
          <w:rFonts w:ascii="Times New Roman" w:hAnsi="Times New Roman" w:cs="Times New Roman"/>
          <w:sz w:val="20"/>
          <w:szCs w:val="20"/>
        </w:rPr>
        <w:t xml:space="preserve"> </w:t>
      </w:r>
      <w:proofErr w:type="spellStart"/>
      <w:r w:rsidRPr="00CC73F5">
        <w:rPr>
          <w:rFonts w:ascii="Times New Roman" w:hAnsi="Times New Roman" w:cs="Times New Roman"/>
          <w:sz w:val="20"/>
          <w:szCs w:val="20"/>
        </w:rPr>
        <w:t>leptin</w:t>
      </w:r>
      <w:proofErr w:type="spellEnd"/>
      <w:r w:rsidR="00CC73F5">
        <w:rPr>
          <w:rFonts w:ascii="Times New Roman" w:hAnsi="Times New Roman" w:cs="Times New Roman"/>
          <w:sz w:val="20"/>
          <w:szCs w:val="20"/>
        </w:rPr>
        <w:t>,</w:t>
      </w:r>
      <w:r w:rsidRPr="00CC73F5">
        <w:rPr>
          <w:rFonts w:ascii="Times New Roman" w:hAnsi="Times New Roman" w:cs="Times New Roman"/>
          <w:sz w:val="20"/>
          <w:szCs w:val="20"/>
        </w:rPr>
        <w:t xml:space="preserve"> </w:t>
      </w:r>
      <w:proofErr w:type="spellStart"/>
      <w:r w:rsidRPr="00CC73F5">
        <w:rPr>
          <w:rFonts w:ascii="Times New Roman" w:hAnsi="Times New Roman" w:cs="Times New Roman"/>
          <w:sz w:val="20"/>
          <w:szCs w:val="20"/>
        </w:rPr>
        <w:t>gherlin</w:t>
      </w:r>
      <w:proofErr w:type="spellEnd"/>
      <w:r w:rsidRPr="00CC73F5">
        <w:rPr>
          <w:rFonts w:ascii="Times New Roman" w:hAnsi="Times New Roman" w:cs="Times New Roman"/>
          <w:sz w:val="20"/>
          <w:szCs w:val="20"/>
        </w:rPr>
        <w:t xml:space="preserve"> that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are associated with</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insulin resistance and the metabolic syndrome </w:t>
      </w:r>
      <w:r w:rsidRPr="00CC73F5">
        <w:rPr>
          <w:rFonts w:ascii="Times New Roman" w:hAnsi="Times New Roman" w:cs="Times New Roman"/>
          <w:b/>
          <w:bCs/>
          <w:sz w:val="20"/>
          <w:szCs w:val="20"/>
        </w:rPr>
        <w:t xml:space="preserve">(14). </w:t>
      </w:r>
      <w:r w:rsidRPr="00CC73F5">
        <w:rPr>
          <w:rFonts w:ascii="Times New Roman" w:hAnsi="Times New Roman" w:cs="Times New Roman"/>
          <w:sz w:val="20"/>
          <w:szCs w:val="20"/>
        </w:rPr>
        <w:t>Third, menopause is associated with continuation of androgen &amp; testosterone production, that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are associated with glucose intolerance in both premenopausal and postmenopausal women </w:t>
      </w:r>
      <w:r w:rsidRPr="00CC73F5">
        <w:rPr>
          <w:rFonts w:ascii="Times New Roman" w:hAnsi="Times New Roman" w:cs="Times New Roman"/>
          <w:b/>
          <w:bCs/>
          <w:sz w:val="20"/>
          <w:szCs w:val="20"/>
        </w:rPr>
        <w:t>(15).</w:t>
      </w:r>
      <w:r w:rsidR="00CC73F5">
        <w:rPr>
          <w:rFonts w:ascii="Times New Roman" w:hAnsi="Times New Roman" w:cs="Times New Roman"/>
          <w:color w:val="000000"/>
          <w:sz w:val="20"/>
          <w:szCs w:val="20"/>
        </w:rPr>
        <w:t xml:space="preserve"> </w:t>
      </w:r>
      <w:r w:rsidRPr="00CC73F5">
        <w:rPr>
          <w:rFonts w:ascii="Times New Roman" w:hAnsi="Times New Roman" w:cs="Times New Roman"/>
          <w:sz w:val="20"/>
          <w:szCs w:val="20"/>
        </w:rPr>
        <w:t xml:space="preserve">This could be observed in polycystic ovary syndrome (PCOS) which characterized by higher androgen levels, and greater risk of diabetes </w:t>
      </w:r>
      <w:r w:rsidRPr="00CC73F5">
        <w:rPr>
          <w:rFonts w:ascii="Times New Roman" w:hAnsi="Times New Roman" w:cs="Times New Roman"/>
          <w:b/>
          <w:bCs/>
          <w:sz w:val="20"/>
          <w:szCs w:val="20"/>
        </w:rPr>
        <w:t>(16).</w:t>
      </w:r>
    </w:p>
    <w:p w:rsidR="00C85C2F" w:rsidRPr="00CC73F5" w:rsidRDefault="00C85C2F" w:rsidP="00FF1801">
      <w:pPr>
        <w:snapToGrid w:val="0"/>
        <w:spacing w:after="0" w:line="240" w:lineRule="auto"/>
        <w:jc w:val="both"/>
        <w:rPr>
          <w:rFonts w:ascii="Times New Roman" w:hAnsi="Times New Roman" w:cs="Times New Roman"/>
          <w:sz w:val="20"/>
          <w:szCs w:val="20"/>
        </w:rPr>
      </w:pP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color w:val="333333"/>
          <w:sz w:val="20"/>
          <w:szCs w:val="20"/>
        </w:rPr>
      </w:pPr>
      <w:r w:rsidRPr="00CC73F5">
        <w:rPr>
          <w:rFonts w:ascii="Times New Roman" w:hAnsi="Times New Roman" w:cs="Times New Roman"/>
          <w:b/>
          <w:bCs/>
          <w:sz w:val="20"/>
          <w:szCs w:val="20"/>
        </w:rPr>
        <w:t>2. Material and Methods:</w:t>
      </w: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b/>
          <w:bCs/>
          <w:sz w:val="20"/>
          <w:szCs w:val="20"/>
        </w:rPr>
      </w:pPr>
      <w:r w:rsidRPr="00CC73F5">
        <w:rPr>
          <w:rFonts w:ascii="Times New Roman" w:hAnsi="Times New Roman" w:cs="Times New Roman"/>
          <w:b/>
          <w:bCs/>
          <w:sz w:val="20"/>
          <w:szCs w:val="20"/>
        </w:rPr>
        <w:t>Subjects:</w:t>
      </w:r>
    </w:p>
    <w:p w:rsidR="001C4C61" w:rsidRPr="00CC73F5" w:rsidRDefault="001C4C61" w:rsidP="00FF1801">
      <w:pPr>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 xml:space="preserve">Women were considered post menopause when they reported not having had any menses over the past twelve months or when they reported bilateral </w:t>
      </w:r>
      <w:proofErr w:type="spellStart"/>
      <w:r w:rsidRPr="00CC73F5">
        <w:rPr>
          <w:rFonts w:ascii="Times New Roman" w:hAnsi="Times New Roman" w:cs="Times New Roman"/>
          <w:sz w:val="20"/>
          <w:szCs w:val="20"/>
        </w:rPr>
        <w:lastRenderedPageBreak/>
        <w:t>oophrectomy</w:t>
      </w:r>
      <w:proofErr w:type="spellEnd"/>
      <w:r w:rsidRPr="00CC73F5">
        <w:rPr>
          <w:rFonts w:ascii="Times New Roman" w:hAnsi="Times New Roman" w:cs="Times New Roman"/>
          <w:sz w:val="20"/>
          <w:szCs w:val="20"/>
        </w:rPr>
        <w:t>. They were considered in early menopause if they reported the former before the age of forty.</w:t>
      </w:r>
    </w:p>
    <w:p w:rsidR="001C4C61" w:rsidRPr="00CC73F5" w:rsidRDefault="001C4C61" w:rsidP="00FF1801">
      <w:pPr>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Case ascertainment and Verification</w:t>
      </w:r>
    </w:p>
    <w:p w:rsidR="001C4C61" w:rsidRPr="00CC73F5" w:rsidRDefault="001C4C61" w:rsidP="00FF1801">
      <w:pPr>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 xml:space="preserve">Diagnosis of diabetes were done according to ADA criteria </w:t>
      </w:r>
      <w:r w:rsidR="00954600">
        <w:rPr>
          <w:rFonts w:ascii="Times New Roman" w:hAnsi="Times New Roman" w:cs="Times New Roman"/>
          <w:sz w:val="20"/>
          <w:szCs w:val="20"/>
        </w:rPr>
        <w:t>(</w:t>
      </w:r>
      <w:r w:rsidRPr="00CC73F5">
        <w:rPr>
          <w:rFonts w:ascii="Times New Roman" w:hAnsi="Times New Roman" w:cs="Times New Roman"/>
          <w:sz w:val="20"/>
          <w:szCs w:val="20"/>
        </w:rPr>
        <w:t>FBG ≥ 126 mg/dl, PPG ≥ 200</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mg/dl</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random blood glucose ≥ 200 mg/dl</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or HA1C &gt; 6.5) </w:t>
      </w:r>
      <w:r w:rsidRPr="00CC73F5">
        <w:rPr>
          <w:rFonts w:ascii="Times New Roman" w:hAnsi="Times New Roman" w:cs="Times New Roman"/>
          <w:b/>
          <w:bCs/>
          <w:sz w:val="20"/>
          <w:szCs w:val="20"/>
        </w:rPr>
        <w:t>(17).</w:t>
      </w: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Study design:</w:t>
      </w:r>
    </w:p>
    <w:p w:rsidR="001C4C61" w:rsidRPr="00CC73F5" w:rsidRDefault="001C4C61"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lang w:bidi="ar-EG"/>
        </w:rPr>
        <w:t>All patients were subjected to complete history taking</w:t>
      </w:r>
      <w:r w:rsidR="00CC73F5">
        <w:rPr>
          <w:rFonts w:ascii="Times New Roman" w:hAnsi="Times New Roman" w:cs="Times New Roman"/>
          <w:sz w:val="20"/>
          <w:szCs w:val="20"/>
          <w:lang w:bidi="ar-EG"/>
        </w:rPr>
        <w:t xml:space="preserve"> </w:t>
      </w:r>
      <w:r w:rsidRPr="00CC73F5">
        <w:rPr>
          <w:rFonts w:ascii="Times New Roman" w:hAnsi="Times New Roman" w:cs="Times New Roman"/>
          <w:sz w:val="20"/>
          <w:szCs w:val="20"/>
          <w:lang w:bidi="ar-EG"/>
        </w:rPr>
        <w:t xml:space="preserve">with stress on </w:t>
      </w:r>
      <w:r w:rsidRPr="00CC73F5">
        <w:rPr>
          <w:rFonts w:ascii="Times New Roman" w:hAnsi="Times New Roman" w:cs="Times New Roman"/>
          <w:sz w:val="20"/>
          <w:szCs w:val="20"/>
        </w:rPr>
        <w:t>time of development of diabetes</w:t>
      </w:r>
      <w:r w:rsidR="00CC73F5">
        <w:rPr>
          <w:rFonts w:ascii="Times New Roman" w:hAnsi="Times New Roman" w:cs="Times New Roman"/>
          <w:sz w:val="20"/>
          <w:szCs w:val="20"/>
        </w:rPr>
        <w:t>,</w:t>
      </w:r>
      <w:r w:rsidR="00954600">
        <w:rPr>
          <w:rFonts w:ascii="Times New Roman" w:hAnsi="Times New Roman" w:cs="Times New Roman"/>
          <w:sz w:val="20"/>
          <w:szCs w:val="20"/>
        </w:rPr>
        <w:t xml:space="preserve"> </w:t>
      </w:r>
      <w:r w:rsidRPr="00CC73F5">
        <w:rPr>
          <w:rFonts w:ascii="Times New Roman" w:hAnsi="Times New Roman" w:cs="Times New Roman"/>
          <w:sz w:val="20"/>
          <w:szCs w:val="20"/>
        </w:rPr>
        <w:t>duration 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diabetes, history of hypertension, complication of diabetes including micro vascular (retinopathy, nephropathy&amp; neuropathy), macro vascular (IHD, stroke) and diabetic foot, family history of diabetes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smoking</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age at menarche, age at menopause</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current and past medication including hormonal contraceptive drugs and hormonal replacement therapy, history of hysterectomy and/or </w:t>
      </w:r>
      <w:proofErr w:type="spellStart"/>
      <w:r w:rsidRPr="00CC73F5">
        <w:rPr>
          <w:rFonts w:ascii="Times New Roman" w:hAnsi="Times New Roman" w:cs="Times New Roman"/>
          <w:sz w:val="20"/>
          <w:szCs w:val="20"/>
        </w:rPr>
        <w:t>oophrectomy</w:t>
      </w:r>
      <w:proofErr w:type="spellEnd"/>
      <w:r w:rsidRPr="00CC73F5">
        <w:rPr>
          <w:rFonts w:ascii="Times New Roman" w:hAnsi="Times New Roman" w:cs="Times New Roman"/>
          <w:sz w:val="20"/>
          <w:szCs w:val="20"/>
        </w:rPr>
        <w:t xml:space="preserve"> and full obstetric history. A thorough clinical examination were performed to every subject with stress on blood pressure, anthropometric measures (height, weight, body mass index, waist circumference), and complication of diabetes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 following investigations were done to every subject including fasting and two hours post </w:t>
      </w:r>
      <w:proofErr w:type="spellStart"/>
      <w:r w:rsidRPr="00CC73F5">
        <w:rPr>
          <w:rFonts w:ascii="Times New Roman" w:hAnsi="Times New Roman" w:cs="Times New Roman"/>
          <w:sz w:val="20"/>
          <w:szCs w:val="20"/>
        </w:rPr>
        <w:t>prandial</w:t>
      </w:r>
      <w:proofErr w:type="spellEnd"/>
      <w:r w:rsidRPr="00CC73F5">
        <w:rPr>
          <w:rFonts w:ascii="Times New Roman" w:hAnsi="Times New Roman" w:cs="Times New Roman"/>
          <w:sz w:val="20"/>
          <w:szCs w:val="20"/>
        </w:rPr>
        <w:t xml:space="preserve"> plasma glucose, HbA1C, </w:t>
      </w:r>
      <w:proofErr w:type="spellStart"/>
      <w:r w:rsidRPr="00CC73F5">
        <w:rPr>
          <w:rFonts w:ascii="Times New Roman" w:hAnsi="Times New Roman" w:cs="Times New Roman"/>
          <w:sz w:val="20"/>
          <w:szCs w:val="20"/>
        </w:rPr>
        <w:t>lipogram</w:t>
      </w:r>
      <w:proofErr w:type="spellEnd"/>
      <w:r w:rsidRPr="00CC73F5">
        <w:rPr>
          <w:rFonts w:ascii="Times New Roman" w:hAnsi="Times New Roman" w:cs="Times New Roman"/>
          <w:sz w:val="20"/>
          <w:szCs w:val="20"/>
        </w:rPr>
        <w:t xml:space="preserve"> (total cholesterol, LDL-c, HDL-c and triglycerides), </w:t>
      </w:r>
      <w:proofErr w:type="spellStart"/>
      <w:r w:rsidRPr="00CC73F5">
        <w:rPr>
          <w:rFonts w:ascii="Times New Roman" w:hAnsi="Times New Roman" w:cs="Times New Roman"/>
          <w:sz w:val="20"/>
          <w:szCs w:val="20"/>
        </w:rPr>
        <w:t>creatinine</w:t>
      </w:r>
      <w:proofErr w:type="spellEnd"/>
      <w:r w:rsidRPr="00CC73F5">
        <w:rPr>
          <w:rFonts w:ascii="Times New Roman" w:hAnsi="Times New Roman" w:cs="Times New Roman"/>
          <w:sz w:val="20"/>
          <w:szCs w:val="20"/>
        </w:rPr>
        <w:t xml:space="preserve"> clearance, urinalysis for</w:t>
      </w:r>
      <w:r w:rsidR="00CC73F5">
        <w:rPr>
          <w:rFonts w:ascii="Times New Roman" w:hAnsi="Times New Roman" w:cs="Times New Roman"/>
          <w:sz w:val="20"/>
          <w:szCs w:val="20"/>
        </w:rPr>
        <w:t xml:space="preserve"> </w:t>
      </w:r>
      <w:proofErr w:type="spellStart"/>
      <w:r w:rsidRPr="00CC73F5">
        <w:rPr>
          <w:rFonts w:ascii="Times New Roman" w:hAnsi="Times New Roman" w:cs="Times New Roman"/>
          <w:sz w:val="20"/>
          <w:szCs w:val="20"/>
        </w:rPr>
        <w:t>albuminuria</w:t>
      </w:r>
      <w:proofErr w:type="spellEnd"/>
      <w:r w:rsidR="00CC73F5">
        <w:rPr>
          <w:rFonts w:ascii="Times New Roman" w:hAnsi="Times New Roman" w:cs="Times New Roman"/>
          <w:sz w:val="20"/>
          <w:szCs w:val="20"/>
        </w:rPr>
        <w:t>.</w:t>
      </w:r>
      <w:r w:rsidRPr="00CC73F5">
        <w:rPr>
          <w:rFonts w:ascii="Times New Roman" w:hAnsi="Times New Roman" w:cs="Times New Roman"/>
          <w:sz w:val="20"/>
          <w:szCs w:val="20"/>
        </w:rPr>
        <w:t xml:space="preserve"> This was across sectional study on 400 post menopausal women who were divided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into two groups: Group І</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it included 155 diabetic patient. Group 2</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it included 254 non diabetic women. Then we divided group 1 into two sub groups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Group І a: it included 43 diabetic patient before menopause. Group </w:t>
      </w:r>
      <w:proofErr w:type="spellStart"/>
      <w:r w:rsidRPr="00CC73F5">
        <w:rPr>
          <w:rFonts w:ascii="Times New Roman" w:hAnsi="Times New Roman" w:cs="Times New Roman"/>
          <w:sz w:val="20"/>
          <w:szCs w:val="20"/>
        </w:rPr>
        <w:t>Іb</w:t>
      </w:r>
      <w:proofErr w:type="spellEnd"/>
      <w:r w:rsidRPr="00CC73F5">
        <w:rPr>
          <w:rFonts w:ascii="Times New Roman" w:hAnsi="Times New Roman" w:cs="Times New Roman"/>
          <w:sz w:val="20"/>
          <w:szCs w:val="20"/>
        </w:rPr>
        <w:t>: it included 112 diabetic patient after</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menopause</w:t>
      </w: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Statistical Analysis:</w:t>
      </w:r>
    </w:p>
    <w:p w:rsidR="001C4C61" w:rsidRPr="00CC73F5" w:rsidRDefault="001C4C61"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The collected data were summarized in terms of mean ± Standard Deviation (SD) and range for quantitative data and frequency and percentage for qualitative data.</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Comparisons between the different study groups were carried out using the Chi-square test (χ</w:t>
      </w:r>
      <w:r w:rsidRPr="00CC73F5">
        <w:rPr>
          <w:rFonts w:ascii="Times New Roman" w:hAnsi="Times New Roman" w:cs="Times New Roman"/>
          <w:sz w:val="20"/>
          <w:szCs w:val="20"/>
          <w:vertAlign w:val="superscript"/>
        </w:rPr>
        <w:t>2</w:t>
      </w:r>
      <w:r w:rsidRPr="00CC73F5">
        <w:rPr>
          <w:rFonts w:ascii="Times New Roman" w:hAnsi="Times New Roman" w:cs="Times New Roman"/>
          <w:sz w:val="20"/>
          <w:szCs w:val="20"/>
        </w:rPr>
        <w:t xml:space="preserve">) and Fisher’s Exact Test (FET) to compare proportions as appropriate. The Student’s t-test (t) was used to compare two means for normally distributed data, while the Mann-Whitney test (z) was used to compare non-normal data. The Analysis of Variance (ANOVA) test (F) was used to compare more than two means of normally distributed data and the </w:t>
      </w:r>
      <w:proofErr w:type="spellStart"/>
      <w:r w:rsidRPr="00CC73F5">
        <w:rPr>
          <w:rFonts w:ascii="Times New Roman" w:hAnsi="Times New Roman" w:cs="Times New Roman"/>
          <w:sz w:val="20"/>
          <w:szCs w:val="20"/>
        </w:rPr>
        <w:t>Kruskal</w:t>
      </w:r>
      <w:proofErr w:type="spellEnd"/>
      <w:r w:rsidRPr="00CC73F5">
        <w:rPr>
          <w:rFonts w:ascii="Times New Roman" w:hAnsi="Times New Roman" w:cs="Times New Roman"/>
          <w:sz w:val="20"/>
          <w:szCs w:val="20"/>
        </w:rPr>
        <w:t xml:space="preserve"> Wallis test (χ</w:t>
      </w:r>
      <w:r w:rsidRPr="00CC73F5">
        <w:rPr>
          <w:rFonts w:ascii="Times New Roman" w:hAnsi="Times New Roman" w:cs="Times New Roman"/>
          <w:sz w:val="20"/>
          <w:szCs w:val="20"/>
          <w:vertAlign w:val="superscript"/>
        </w:rPr>
        <w:t>2</w:t>
      </w:r>
      <w:r w:rsidRPr="00CC73F5">
        <w:rPr>
          <w:rFonts w:ascii="Times New Roman" w:hAnsi="Times New Roman" w:cs="Times New Roman"/>
          <w:sz w:val="20"/>
          <w:szCs w:val="20"/>
        </w:rPr>
        <w:t xml:space="preserve">) was used to compare non-normal data. Pearson correlation coefficient ® and Spearman correlation coefficient (rho; ρ) were used to examine the correlations between normally distributed data and non-normal data respectively. Stepwise logistic regression of being a case of diabetes conditioned on age, age of menopause, duration of menopause, </w:t>
      </w:r>
      <w:r w:rsidRPr="00CC73F5">
        <w:rPr>
          <w:rFonts w:ascii="Times New Roman" w:hAnsi="Times New Roman" w:cs="Times New Roman"/>
          <w:sz w:val="20"/>
          <w:szCs w:val="20"/>
        </w:rPr>
        <w:lastRenderedPageBreak/>
        <w:t>reproductive life span, family history 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diabetes, hormonal contraceptive drugs, hormonal replacement therapy, hysterectomy, parity, gravidity, BMI and waist circumference was carried out after the exclusion of </w:t>
      </w:r>
      <w:proofErr w:type="spellStart"/>
      <w:r w:rsidRPr="00CC73F5">
        <w:rPr>
          <w:rFonts w:ascii="Times New Roman" w:hAnsi="Times New Roman" w:cs="Times New Roman"/>
          <w:sz w:val="20"/>
          <w:szCs w:val="20"/>
        </w:rPr>
        <w:t>colinear</w:t>
      </w:r>
      <w:proofErr w:type="spellEnd"/>
      <w:r w:rsidRPr="00CC73F5">
        <w:rPr>
          <w:rFonts w:ascii="Times New Roman" w:hAnsi="Times New Roman" w:cs="Times New Roman"/>
          <w:sz w:val="20"/>
          <w:szCs w:val="20"/>
        </w:rPr>
        <w:t xml:space="preserve"> factors (age of menarche) to detect important predictors for diabetes in menopausal women.</w:t>
      </w:r>
      <w:r w:rsidR="00954600">
        <w:rPr>
          <w:rFonts w:ascii="Times New Roman" w:hAnsi="Times New Roman" w:cs="Times New Roman"/>
          <w:sz w:val="20"/>
          <w:szCs w:val="20"/>
        </w:rPr>
        <w:t xml:space="preserve"> </w:t>
      </w:r>
      <w:r w:rsidRPr="00CC73F5">
        <w:rPr>
          <w:rFonts w:ascii="Times New Roman" w:hAnsi="Times New Roman" w:cs="Times New Roman"/>
          <w:sz w:val="20"/>
          <w:szCs w:val="20"/>
        </w:rPr>
        <w:t xml:space="preserve">The corresponding P-values were obtained. A P-value &lt; 0.05 was considered statistically significant (S), a P-value </w:t>
      </w:r>
      <w:r w:rsidR="00954600">
        <w:rPr>
          <w:rFonts w:ascii="Times New Roman" w:hAnsi="Times New Roman" w:cs="Times New Roman"/>
          <w:sz w:val="20"/>
          <w:szCs w:val="20"/>
        </w:rPr>
        <w:t>&lt; 0.001 was considered statisti</w:t>
      </w:r>
      <w:r w:rsidRPr="00CC73F5">
        <w:rPr>
          <w:rFonts w:ascii="Times New Roman" w:hAnsi="Times New Roman" w:cs="Times New Roman"/>
          <w:sz w:val="20"/>
          <w:szCs w:val="20"/>
        </w:rPr>
        <w:t>cally highly significant (HS), while a P-value &gt; 0.05 was</w:t>
      </w:r>
      <w:r w:rsidR="00954600">
        <w:rPr>
          <w:rFonts w:ascii="Times New Roman" w:hAnsi="Times New Roman" w:cs="Times New Roman"/>
          <w:sz w:val="20"/>
          <w:szCs w:val="20"/>
        </w:rPr>
        <w:t xml:space="preserve"> </w:t>
      </w:r>
      <w:r w:rsidRPr="00CC73F5">
        <w:rPr>
          <w:rFonts w:ascii="Times New Roman" w:hAnsi="Times New Roman" w:cs="Times New Roman"/>
          <w:sz w:val="20"/>
          <w:szCs w:val="20"/>
        </w:rPr>
        <w:t>considered statistically non-significant. The statistical analysis was conducted using STATA version 11 (STATA corporation, College Station, Texas).</w:t>
      </w: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b/>
          <w:bCs/>
          <w:sz w:val="20"/>
          <w:szCs w:val="20"/>
        </w:rPr>
      </w:pPr>
    </w:p>
    <w:p w:rsidR="001C4C61" w:rsidRPr="00CC73F5" w:rsidRDefault="001C4C61" w:rsidP="00FF1801">
      <w:pPr>
        <w:autoSpaceDE w:val="0"/>
        <w:autoSpaceDN w:val="0"/>
        <w:adjustRightInd w:val="0"/>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Results:</w:t>
      </w:r>
    </w:p>
    <w:p w:rsidR="00190A04" w:rsidRPr="00CC73F5" w:rsidRDefault="00190A04"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190A04" w:rsidRPr="00CC73F5" w:rsidRDefault="00190A04" w:rsidP="00FF1801">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noProof/>
          <w:sz w:val="20"/>
          <w:szCs w:val="20"/>
          <w:lang w:eastAsia="zh-CN"/>
        </w:rPr>
        <w:drawing>
          <wp:inline distT="0" distB="0" distL="0" distR="0">
            <wp:extent cx="2660724" cy="1664948"/>
            <wp:effectExtent l="19050" t="0" r="6276"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661844" cy="1665649"/>
                    </a:xfrm>
                    <a:prstGeom prst="rect">
                      <a:avLst/>
                    </a:prstGeom>
                    <a:noFill/>
                    <a:ln w="9525">
                      <a:noFill/>
                      <a:miter lim="800000"/>
                      <a:headEnd/>
                      <a:tailEnd/>
                    </a:ln>
                  </pic:spPr>
                </pic:pic>
              </a:graphicData>
            </a:graphic>
          </wp:inline>
        </w:drawing>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b/>
          <w:bCs/>
          <w:sz w:val="20"/>
          <w:szCs w:val="20"/>
        </w:rPr>
        <w:t>Fig. (1):</w:t>
      </w:r>
      <w:r w:rsidR="00CC73F5">
        <w:rPr>
          <w:rFonts w:ascii="Times New Roman" w:hAnsi="Times New Roman" w:cs="Times New Roman"/>
          <w:sz w:val="20"/>
          <w:szCs w:val="20"/>
        </w:rPr>
        <w:t xml:space="preserve"> </w:t>
      </w:r>
      <w:r w:rsidRPr="00CC73F5">
        <w:rPr>
          <w:rFonts w:ascii="Times New Roman" w:hAnsi="Times New Roman" w:cs="Times New Roman"/>
          <w:i/>
          <w:iCs/>
          <w:sz w:val="20"/>
          <w:szCs w:val="20"/>
        </w:rPr>
        <w:t>Mean ±SD &amp; (range) of obstetric history including (age, age of menarche,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age of menopause, duration of menopause, reproductive life span) in the study group.</w:t>
      </w:r>
    </w:p>
    <w:p w:rsidR="00253680" w:rsidRPr="00CC73F5" w:rsidRDefault="00253680" w:rsidP="00FF1801">
      <w:pPr>
        <w:autoSpaceDE w:val="0"/>
        <w:autoSpaceDN w:val="0"/>
        <w:adjustRightInd w:val="0"/>
        <w:snapToGrid w:val="0"/>
        <w:spacing w:after="0" w:line="240" w:lineRule="auto"/>
        <w:jc w:val="center"/>
        <w:rPr>
          <w:rFonts w:ascii="Times New Roman" w:hAnsi="Times New Roman" w:cs="Times New Roman"/>
          <w:i/>
          <w:iCs/>
          <w:sz w:val="20"/>
          <w:szCs w:val="20"/>
          <w:lang w:eastAsia="zh-CN"/>
        </w:rPr>
      </w:pPr>
    </w:p>
    <w:p w:rsidR="00FF1801" w:rsidRPr="00CC73F5" w:rsidRDefault="00FF1801"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We found that age at menopause range was (31-63) with mean average (47.73±5.02). The prevalence of diabetes in post menopausal women was 38%. There was a significant association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hyperglycemia and duration of menopausal status after adjustment for age and other risk factors for diabetes, the range of duration of menopause in diabetic women was (1-47) mean average (16.38±9.09) and in non diabetic was (1-40)</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mean average (10.25±9.29) with p &lt;</w:t>
      </w:r>
      <w:r w:rsidR="00CC73F5">
        <w:rPr>
          <w:rFonts w:ascii="Times New Roman" w:hAnsi="Times New Roman" w:cs="Times New Roman"/>
          <w:sz w:val="20"/>
          <w:szCs w:val="20"/>
        </w:rPr>
        <w:t>.</w:t>
      </w:r>
      <w:r w:rsidRPr="00CC73F5">
        <w:rPr>
          <w:rFonts w:ascii="Times New Roman" w:hAnsi="Times New Roman" w:cs="Times New Roman"/>
          <w:sz w:val="20"/>
          <w:szCs w:val="20"/>
        </w:rPr>
        <w:t>001 &amp; OR 1.04</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But no association was found between age at menopause and the development of diabetes as the range of age at menopause in diabetic women was (34-60) mean average (47.05±5.29) and in non diabetic was (31-63) mean average (47.84±4.99) with p value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0.56</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There was also no association between reproductive life span and development of diabetes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as the range of reproductive life span in diabetic</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was (20-47) mean average (33.83±5.6) and in non diabetic was (16-51) mean average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(34.23±5.62) with p value 0.92. There was a significant association between waist circumference (WC) and risk of developing diabetes in post menopausal women as the range 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WC in diabetics was (65-165)</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mean average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lastRenderedPageBreak/>
        <w:t>(115.66±23.74) and in non diabetics was (57-170) mean average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(109.23±20.56) with p value</w:t>
      </w:r>
      <w:r w:rsidR="00CC73F5">
        <w:rPr>
          <w:rFonts w:ascii="Times New Roman" w:hAnsi="Times New Roman" w:cs="Times New Roman"/>
          <w:sz w:val="20"/>
          <w:szCs w:val="20"/>
        </w:rPr>
        <w:t>.</w:t>
      </w:r>
      <w:r w:rsidRPr="00CC73F5">
        <w:rPr>
          <w:rFonts w:ascii="Times New Roman" w:hAnsi="Times New Roman" w:cs="Times New Roman"/>
          <w:sz w:val="20"/>
          <w:szCs w:val="20"/>
        </w:rPr>
        <w:t>009 &amp; OR</w:t>
      </w:r>
      <w:r w:rsidR="00CC73F5">
        <w:rPr>
          <w:rFonts w:ascii="Times New Roman" w:hAnsi="Times New Roman" w:cs="Times New Roman"/>
          <w:sz w:val="20"/>
          <w:szCs w:val="20"/>
        </w:rPr>
        <w:t>.</w:t>
      </w:r>
      <w:r w:rsidRPr="00CC73F5">
        <w:rPr>
          <w:rFonts w:ascii="Times New Roman" w:hAnsi="Times New Roman" w:cs="Times New Roman"/>
          <w:sz w:val="20"/>
          <w:szCs w:val="20"/>
        </w:rPr>
        <w:t>001. Our study showed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no significant association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hysterectomy and risk of type 2 diabetes with p value 1</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we could not asses the association between </w:t>
      </w:r>
      <w:proofErr w:type="spellStart"/>
      <w:r w:rsidRPr="00CC73F5">
        <w:rPr>
          <w:rFonts w:ascii="Times New Roman" w:hAnsi="Times New Roman" w:cs="Times New Roman"/>
          <w:sz w:val="20"/>
          <w:szCs w:val="20"/>
        </w:rPr>
        <w:t>oopherectomy</w:t>
      </w:r>
      <w:proofErr w:type="spellEnd"/>
      <w:r w:rsidRPr="00CC73F5">
        <w:rPr>
          <w:rFonts w:ascii="Times New Roman" w:hAnsi="Times New Roman" w:cs="Times New Roman"/>
          <w:sz w:val="20"/>
          <w:szCs w:val="20"/>
        </w:rPr>
        <w:t xml:space="preserve"> and the risk of diabetes as there was recall bias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There was no significant association </w:t>
      </w:r>
      <w:r w:rsidRPr="00CC73F5">
        <w:rPr>
          <w:rFonts w:ascii="Times New Roman" w:hAnsi="Times New Roman" w:cs="Times New Roman"/>
          <w:sz w:val="20"/>
          <w:szCs w:val="20"/>
        </w:rPr>
        <w:lastRenderedPageBreak/>
        <w:t>between HRT &amp;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6</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however</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there was a significant association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OCP and the risk of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02</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There was significant association between gravidity and risk of diabetes with p</w:t>
      </w:r>
      <w:r w:rsidR="00CC73F5">
        <w:rPr>
          <w:rFonts w:ascii="Times New Roman" w:hAnsi="Times New Roman" w:cs="Times New Roman"/>
          <w:sz w:val="20"/>
          <w:szCs w:val="20"/>
        </w:rPr>
        <w:t>.</w:t>
      </w:r>
      <w:r w:rsidRPr="00CC73F5">
        <w:rPr>
          <w:rFonts w:ascii="Times New Roman" w:hAnsi="Times New Roman" w:cs="Times New Roman"/>
          <w:sz w:val="20"/>
          <w:szCs w:val="20"/>
        </w:rPr>
        <w:t>002 but not with parity with p value 0.16.</w:t>
      </w:r>
    </w:p>
    <w:p w:rsidR="00954600" w:rsidRDefault="00954600" w:rsidP="00FF1801">
      <w:pPr>
        <w:autoSpaceDE w:val="0"/>
        <w:autoSpaceDN w:val="0"/>
        <w:adjustRightInd w:val="0"/>
        <w:snapToGrid w:val="0"/>
        <w:spacing w:after="0" w:line="240" w:lineRule="auto"/>
        <w:jc w:val="center"/>
        <w:rPr>
          <w:rFonts w:ascii="Times New Roman" w:hAnsi="Times New Roman" w:cs="Times New Roman"/>
          <w:i/>
          <w:iCs/>
          <w:sz w:val="20"/>
          <w:szCs w:val="20"/>
          <w:lang w:eastAsia="zh-CN"/>
        </w:rPr>
        <w:sectPr w:rsidR="00954600" w:rsidSect="00CC73F5">
          <w:type w:val="continuous"/>
          <w:pgSz w:w="12242" w:h="15842" w:code="1"/>
          <w:pgMar w:top="1440" w:right="1440" w:bottom="1440" w:left="1440" w:header="720" w:footer="720" w:gutter="0"/>
          <w:cols w:num="2" w:space="550"/>
          <w:docGrid w:linePitch="360"/>
        </w:sectPr>
      </w:pPr>
    </w:p>
    <w:p w:rsidR="00FF1801" w:rsidRPr="00CC73F5" w:rsidRDefault="00FF1801" w:rsidP="00FF1801">
      <w:pPr>
        <w:autoSpaceDE w:val="0"/>
        <w:autoSpaceDN w:val="0"/>
        <w:adjustRightInd w:val="0"/>
        <w:snapToGrid w:val="0"/>
        <w:spacing w:after="0" w:line="240" w:lineRule="auto"/>
        <w:jc w:val="center"/>
        <w:rPr>
          <w:rFonts w:ascii="Times New Roman" w:hAnsi="Times New Roman" w:cs="Times New Roman"/>
          <w:i/>
          <w:iCs/>
          <w:sz w:val="20"/>
          <w:szCs w:val="20"/>
          <w:lang w:eastAsia="zh-CN"/>
        </w:rPr>
      </w:pPr>
    </w:p>
    <w:p w:rsidR="00253680" w:rsidRPr="00CC73F5" w:rsidRDefault="00253680" w:rsidP="00FF1801">
      <w:pPr>
        <w:autoSpaceDE w:val="0"/>
        <w:autoSpaceDN w:val="0"/>
        <w:adjustRightInd w:val="0"/>
        <w:snapToGrid w:val="0"/>
        <w:spacing w:after="0" w:line="240" w:lineRule="auto"/>
        <w:jc w:val="center"/>
        <w:rPr>
          <w:rFonts w:ascii="Times New Roman" w:hAnsi="Times New Roman" w:cs="Times New Roman"/>
          <w:b/>
          <w:bCs/>
          <w:sz w:val="20"/>
          <w:szCs w:val="20"/>
        </w:rPr>
      </w:pPr>
      <w:r w:rsidRPr="00CC73F5">
        <w:rPr>
          <w:rFonts w:ascii="Times New Roman" w:hAnsi="Times New Roman" w:cs="Times New Roman"/>
          <w:b/>
          <w:bCs/>
          <w:sz w:val="20"/>
          <w:szCs w:val="20"/>
        </w:rPr>
        <w:t xml:space="preserve">Table (1): </w:t>
      </w:r>
      <w:r w:rsidRPr="00CC73F5">
        <w:rPr>
          <w:rFonts w:ascii="Times New Roman" w:hAnsi="Times New Roman" w:cs="Times New Roman"/>
          <w:sz w:val="20"/>
          <w:szCs w:val="20"/>
        </w:rPr>
        <w:t>Reproductive factors of the study group</w:t>
      </w:r>
    </w:p>
    <w:tbl>
      <w:tblPr>
        <w:tblW w:w="4278" w:type="pct"/>
        <w:jc w:val="center"/>
        <w:tblInd w:w="1384" w:type="dxa"/>
        <w:tblLook w:val="0000"/>
      </w:tblPr>
      <w:tblGrid>
        <w:gridCol w:w="4692"/>
        <w:gridCol w:w="1282"/>
        <w:gridCol w:w="969"/>
        <w:gridCol w:w="1252"/>
      </w:tblGrid>
      <w:tr w:rsidR="00253680" w:rsidRPr="00CC73F5" w:rsidTr="00954600">
        <w:trPr>
          <w:cantSplit/>
          <w:jc w:val="center"/>
        </w:trPr>
        <w:tc>
          <w:tcPr>
            <w:tcW w:w="5000" w:type="pct"/>
            <w:gridSpan w:val="4"/>
            <w:tcBorders>
              <w:top w:val="thickThinSmallGap" w:sz="12" w:space="0" w:color="auto"/>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CC73F5">
              <w:rPr>
                <w:rFonts w:ascii="Times New Roman" w:hAnsi="Times New Roman" w:cs="Times New Roman"/>
                <w:b/>
                <w:bCs/>
                <w:color w:val="000000"/>
                <w:sz w:val="20"/>
                <w:szCs w:val="20"/>
              </w:rPr>
              <w:t>Variable</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b/>
                <w:bCs/>
                <w:color w:val="000000"/>
                <w:sz w:val="20"/>
                <w:szCs w:val="20"/>
              </w:rPr>
              <w:t>(No.=400)</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Age (years)</w:t>
            </w:r>
          </w:p>
        </w:tc>
        <w:tc>
          <w:tcPr>
            <w:tcW w:w="2137" w:type="pct"/>
            <w:gridSpan w:val="3"/>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59.28±9.01; (40-87)</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Age of menarche (years)</w:t>
            </w:r>
          </w:p>
        </w:tc>
        <w:tc>
          <w:tcPr>
            <w:tcW w:w="2137" w:type="pct"/>
            <w:gridSpan w:val="3"/>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13.47±1.87; (9-20)</w:t>
            </w:r>
          </w:p>
        </w:tc>
      </w:tr>
      <w:tr w:rsidR="00253680" w:rsidRPr="00CC73F5" w:rsidTr="00954600">
        <w:trPr>
          <w:cantSplit/>
          <w:jc w:val="center"/>
        </w:trPr>
        <w:tc>
          <w:tcPr>
            <w:tcW w:w="2863" w:type="pct"/>
            <w:vMerge w:val="restar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Age of menopause (years)</w:t>
            </w:r>
          </w:p>
        </w:tc>
        <w:tc>
          <w:tcPr>
            <w:tcW w:w="2137" w:type="pct"/>
            <w:gridSpan w:val="3"/>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47.73±5.02; (31-63)</w:t>
            </w:r>
          </w:p>
        </w:tc>
      </w:tr>
      <w:tr w:rsidR="00253680" w:rsidRPr="00CC73F5" w:rsidTr="00954600">
        <w:trPr>
          <w:cantSplit/>
          <w:jc w:val="center"/>
        </w:trPr>
        <w:tc>
          <w:tcPr>
            <w:tcW w:w="2863" w:type="pct"/>
            <w:vMerge/>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82"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&lt;40-</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40-</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50-</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55-63</w:t>
            </w:r>
          </w:p>
        </w:tc>
        <w:tc>
          <w:tcPr>
            <w:tcW w:w="591"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18</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62</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152</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130</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38</w:t>
            </w:r>
          </w:p>
        </w:tc>
        <w:tc>
          <w:tcPr>
            <w:tcW w:w="763" w:type="pct"/>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15.5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38.0</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32.5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9.5</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Duration of menopause (years)</w:t>
            </w:r>
          </w:p>
        </w:tc>
        <w:tc>
          <w:tcPr>
            <w:tcW w:w="2137" w:type="pct"/>
            <w:gridSpan w:val="3"/>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11.66±9.37; (1-47)</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Reproductive life span (years)</w:t>
            </w:r>
          </w:p>
        </w:tc>
        <w:tc>
          <w:tcPr>
            <w:tcW w:w="2137" w:type="pct"/>
            <w:gridSpan w:val="3"/>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34.25±5.49; (16-51)</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Hormonal contraceptive drugs(OCP)</w:t>
            </w:r>
          </w:p>
        </w:tc>
        <w:tc>
          <w:tcPr>
            <w:tcW w:w="782"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591"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131</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269</w:t>
            </w:r>
          </w:p>
        </w:tc>
        <w:tc>
          <w:tcPr>
            <w:tcW w:w="763" w:type="pct"/>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32.75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67.25</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Hormonal replacement therapy(HRT)</w:t>
            </w:r>
          </w:p>
        </w:tc>
        <w:tc>
          <w:tcPr>
            <w:tcW w:w="782"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591"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395</w:t>
            </w:r>
          </w:p>
        </w:tc>
        <w:tc>
          <w:tcPr>
            <w:tcW w:w="763" w:type="pct"/>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1.25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98.75</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Hysterectomy</w:t>
            </w:r>
          </w:p>
        </w:tc>
        <w:tc>
          <w:tcPr>
            <w:tcW w:w="782"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591"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14</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386</w:t>
            </w:r>
          </w:p>
        </w:tc>
        <w:tc>
          <w:tcPr>
            <w:tcW w:w="763" w:type="pct"/>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96.5</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CC73F5">
              <w:rPr>
                <w:rFonts w:ascii="Times New Roman" w:hAnsi="Times New Roman" w:cs="Times New Roman"/>
                <w:color w:val="000000"/>
                <w:sz w:val="20"/>
                <w:szCs w:val="20"/>
              </w:rPr>
              <w:t>Oophorectomy</w:t>
            </w:r>
            <w:proofErr w:type="spellEnd"/>
          </w:p>
        </w:tc>
        <w:tc>
          <w:tcPr>
            <w:tcW w:w="782"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591" w:type="pct"/>
            <w:tcBorders>
              <w:top w:val="single" w:sz="12" w:space="0" w:color="000000"/>
              <w:left w:val="single" w:sz="12" w:space="0" w:color="000000"/>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395</w:t>
            </w:r>
          </w:p>
        </w:tc>
        <w:tc>
          <w:tcPr>
            <w:tcW w:w="763" w:type="pct"/>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1.25</w:t>
            </w:r>
          </w:p>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98.75</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Parity</w:t>
            </w:r>
          </w:p>
        </w:tc>
        <w:tc>
          <w:tcPr>
            <w:tcW w:w="2137" w:type="pct"/>
            <w:gridSpan w:val="3"/>
            <w:tcBorders>
              <w:top w:val="single" w:sz="12" w:space="0" w:color="000000"/>
              <w:left w:val="single" w:sz="12" w:space="0" w:color="000000"/>
              <w:bottom w:val="single" w:sz="12" w:space="0" w:color="000000"/>
              <w:right w:val="thickThinSmallGap" w:sz="12" w:space="0" w:color="auto"/>
            </w:tcBorders>
            <w:shd w:val="clear" w:color="000000" w:fill="FFFFFF"/>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0.87±1.19;(0-7)</w:t>
            </w:r>
          </w:p>
        </w:tc>
      </w:tr>
      <w:tr w:rsidR="00253680" w:rsidRPr="00CC73F5" w:rsidTr="00954600">
        <w:trPr>
          <w:cantSplit/>
          <w:jc w:val="center"/>
        </w:trPr>
        <w:tc>
          <w:tcPr>
            <w:tcW w:w="2863" w:type="pct"/>
            <w:tcBorders>
              <w:top w:val="single" w:sz="12" w:space="0" w:color="000000"/>
              <w:left w:val="thinThickSmallGap" w:sz="12" w:space="0" w:color="auto"/>
              <w:bottom w:val="single" w:sz="12" w:space="0" w:color="000000"/>
              <w:right w:val="single" w:sz="12" w:space="0" w:color="000000"/>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Gravidity</w:t>
            </w:r>
          </w:p>
        </w:tc>
        <w:tc>
          <w:tcPr>
            <w:tcW w:w="2137" w:type="pct"/>
            <w:gridSpan w:val="3"/>
            <w:tcBorders>
              <w:top w:val="single" w:sz="12" w:space="0" w:color="000000"/>
              <w:left w:val="single" w:sz="12" w:space="0" w:color="000000"/>
              <w:bottom w:val="single" w:sz="12" w:space="0" w:color="000000"/>
              <w:right w:val="thickThinSmallGap" w:sz="12" w:space="0" w:color="auto"/>
            </w:tcBorders>
            <w:shd w:val="clear" w:color="000000" w:fill="FFFFFF"/>
            <w:vAlign w:val="center"/>
          </w:tcPr>
          <w:p w:rsidR="00253680" w:rsidRPr="00CC73F5" w:rsidRDefault="00253680"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4.41±2.07;(0-16)</w:t>
            </w:r>
          </w:p>
        </w:tc>
      </w:tr>
    </w:tbl>
    <w:p w:rsidR="00253680" w:rsidRPr="00CC73F5" w:rsidRDefault="00253680"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954600" w:rsidRDefault="00954600" w:rsidP="00FF1801">
      <w:pPr>
        <w:autoSpaceDE w:val="0"/>
        <w:autoSpaceDN w:val="0"/>
        <w:adjustRightInd w:val="0"/>
        <w:snapToGrid w:val="0"/>
        <w:spacing w:after="0" w:line="240" w:lineRule="auto"/>
        <w:ind w:firstLine="425"/>
        <w:jc w:val="both"/>
        <w:rPr>
          <w:rFonts w:ascii="Times New Roman" w:hAnsi="Times New Roman" w:cs="Times New Roman"/>
          <w:sz w:val="20"/>
          <w:szCs w:val="20"/>
        </w:rPr>
        <w:sectPr w:rsidR="00954600" w:rsidSect="00954600">
          <w:type w:val="continuous"/>
          <w:pgSz w:w="12242" w:h="15842" w:code="1"/>
          <w:pgMar w:top="1440" w:right="1440" w:bottom="1440" w:left="1440" w:header="720" w:footer="720" w:gutter="0"/>
          <w:cols w:space="550"/>
          <w:docGrid w:linePitch="360"/>
        </w:sectPr>
      </w:pPr>
    </w:p>
    <w:p w:rsidR="00954600" w:rsidRDefault="00954600"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54600" w:rsidRDefault="00954600"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53680" w:rsidRPr="00CC73F5" w:rsidRDefault="00253680"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This table showed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the reproductive factors of the study group: we can notice that age of these women range from 40 to 87 with (59.28</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±9.01</w:t>
      </w:r>
      <w:r w:rsidR="00954600">
        <w:rPr>
          <w:rFonts w:ascii="Times New Roman" w:hAnsi="Times New Roman" w:cs="Times New Roman"/>
          <w:sz w:val="20"/>
          <w:szCs w:val="20"/>
        </w:rPr>
        <w:t>)</w:t>
      </w:r>
      <w:r w:rsidRPr="00CC73F5">
        <w:rPr>
          <w:rFonts w:ascii="Times New Roman" w:hAnsi="Times New Roman" w:cs="Times New Roman"/>
          <w:sz w:val="20"/>
          <w:szCs w:val="20"/>
        </w:rPr>
        <w:t>,age of menarche was from 9-20 with (13.47±1.87)</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age of menopause range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from</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31-63 with (47.73±5.02), Duration of menopause also has a wide range from 1-47 with (11.66±9.37), reproductive life span range from 16-51 years with (34.25±5.49)</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131 women had taken OCP while only 5 women received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HRT, 14 women had underwent hysterectomy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gravidity ranges from 0-16 with (4.41±2.07),</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parity ranges from 0-7 with (0.87±1.19).</w:t>
      </w:r>
    </w:p>
    <w:p w:rsidR="00253680" w:rsidRPr="00CC73F5" w:rsidRDefault="00253680" w:rsidP="00FF180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53680" w:rsidRPr="00CC73F5" w:rsidRDefault="00253680" w:rsidP="00FF1801">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noProof/>
          <w:sz w:val="20"/>
          <w:szCs w:val="20"/>
          <w:lang w:eastAsia="zh-CN"/>
        </w:rPr>
        <w:lastRenderedPageBreak/>
        <w:drawing>
          <wp:inline distT="0" distB="0" distL="0" distR="0">
            <wp:extent cx="2762250" cy="24669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765115" cy="2469534"/>
                    </a:xfrm>
                    <a:prstGeom prst="rect">
                      <a:avLst/>
                    </a:prstGeom>
                    <a:noFill/>
                    <a:ln w="9525">
                      <a:noFill/>
                      <a:miter lim="800000"/>
                      <a:headEnd/>
                      <a:tailEnd/>
                    </a:ln>
                  </pic:spPr>
                </pic:pic>
              </a:graphicData>
            </a:graphic>
          </wp:inline>
        </w:drawing>
      </w:r>
    </w:p>
    <w:p w:rsidR="00253680" w:rsidRPr="00CC73F5" w:rsidRDefault="00464F4D" w:rsidP="00FF1801">
      <w:pPr>
        <w:pStyle w:val="Caption"/>
        <w:snapToGrid w:val="0"/>
        <w:jc w:val="both"/>
        <w:rPr>
          <w:b w:val="0"/>
          <w:bCs w:val="0"/>
          <w:i/>
          <w:iCs/>
          <w:lang w:eastAsia="en-US"/>
        </w:rPr>
      </w:pPr>
      <w:r w:rsidRPr="00CC73F5">
        <w:t>Fig. (2</w:t>
      </w:r>
      <w:r w:rsidR="00253680" w:rsidRPr="00CC73F5">
        <w:rPr>
          <w:lang w:eastAsia="en-US"/>
        </w:rPr>
        <w:t>):</w:t>
      </w:r>
      <w:r w:rsidR="00CC73F5">
        <w:rPr>
          <w:lang w:eastAsia="en-US"/>
        </w:rPr>
        <w:t xml:space="preserve"> </w:t>
      </w:r>
      <w:r w:rsidR="00253680" w:rsidRPr="00CC73F5">
        <w:rPr>
          <w:b w:val="0"/>
          <w:bCs w:val="0"/>
          <w:i/>
          <w:iCs/>
          <w:lang w:eastAsia="en-US"/>
        </w:rPr>
        <w:t xml:space="preserve">Mean </w:t>
      </w:r>
      <w:r w:rsidRPr="00CC73F5">
        <w:rPr>
          <w:b w:val="0"/>
          <w:bCs w:val="0"/>
          <w:i/>
          <w:iCs/>
          <w:lang w:eastAsia="en-US"/>
        </w:rPr>
        <w:t xml:space="preserve">±SD (range) of parity according to age of menopause, </w:t>
      </w:r>
      <w:r w:rsidR="00253680" w:rsidRPr="00CC73F5">
        <w:rPr>
          <w:b w:val="0"/>
          <w:bCs w:val="0"/>
          <w:i/>
          <w:iCs/>
          <w:lang w:eastAsia="en-US"/>
        </w:rPr>
        <w:t>showing</w:t>
      </w:r>
      <w:r w:rsidR="00CC73F5">
        <w:rPr>
          <w:b w:val="0"/>
          <w:bCs w:val="0"/>
          <w:i/>
          <w:iCs/>
          <w:lang w:eastAsia="en-US"/>
        </w:rPr>
        <w:t xml:space="preserve"> </w:t>
      </w:r>
      <w:r w:rsidR="00253680" w:rsidRPr="00CC73F5">
        <w:rPr>
          <w:b w:val="0"/>
          <w:bCs w:val="0"/>
          <w:i/>
          <w:iCs/>
          <w:lang w:eastAsia="en-US"/>
        </w:rPr>
        <w:t>significant difference</w:t>
      </w:r>
      <w:r w:rsidR="00CC73F5">
        <w:rPr>
          <w:b w:val="0"/>
          <w:bCs w:val="0"/>
          <w:i/>
          <w:iCs/>
          <w:lang w:eastAsia="en-US"/>
        </w:rPr>
        <w:t xml:space="preserve"> </w:t>
      </w:r>
      <w:r w:rsidR="00253680" w:rsidRPr="00CC73F5">
        <w:rPr>
          <w:b w:val="0"/>
          <w:bCs w:val="0"/>
          <w:i/>
          <w:iCs/>
          <w:lang w:eastAsia="en-US"/>
        </w:rPr>
        <w:t>compared to &lt;40 age</w:t>
      </w:r>
      <w:r w:rsidR="00CC73F5">
        <w:rPr>
          <w:b w:val="0"/>
          <w:bCs w:val="0"/>
          <w:i/>
          <w:iCs/>
          <w:lang w:eastAsia="en-US"/>
        </w:rPr>
        <w:t xml:space="preserve"> </w:t>
      </w:r>
      <w:r w:rsidR="00253680" w:rsidRPr="00CC73F5">
        <w:rPr>
          <w:b w:val="0"/>
          <w:bCs w:val="0"/>
          <w:i/>
          <w:iCs/>
          <w:lang w:eastAsia="en-US"/>
        </w:rPr>
        <w:t>group</w:t>
      </w:r>
      <w:r w:rsidR="00CC73F5">
        <w:rPr>
          <w:b w:val="0"/>
          <w:bCs w:val="0"/>
          <w:i/>
          <w:iCs/>
          <w:lang w:eastAsia="en-US"/>
        </w:rPr>
        <w:t xml:space="preserve">, </w:t>
      </w:r>
      <w:r w:rsidR="00253680" w:rsidRPr="00CC73F5">
        <w:rPr>
          <w:b w:val="0"/>
          <w:bCs w:val="0"/>
          <w:i/>
          <w:iCs/>
          <w:lang w:eastAsia="en-US"/>
        </w:rPr>
        <w:t>with parity increasing more in this group compared to the rest.</w:t>
      </w:r>
    </w:p>
    <w:p w:rsidR="00FF1801" w:rsidRPr="00CC73F5" w:rsidRDefault="00FF1801" w:rsidP="00FF180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sz w:val="20"/>
          <w:szCs w:val="20"/>
        </w:rPr>
      </w:pPr>
    </w:p>
    <w:p w:rsidR="001C4C61" w:rsidRPr="00CC73F5" w:rsidRDefault="00464F4D" w:rsidP="00FF1801">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noProof/>
          <w:sz w:val="20"/>
          <w:szCs w:val="20"/>
          <w:lang w:eastAsia="zh-CN"/>
        </w:rPr>
        <w:drawing>
          <wp:inline distT="0" distB="0" distL="0" distR="0">
            <wp:extent cx="2607945" cy="2333464"/>
            <wp:effectExtent l="19050" t="0" r="190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606829" cy="2332465"/>
                    </a:xfrm>
                    <a:prstGeom prst="rect">
                      <a:avLst/>
                    </a:prstGeom>
                    <a:noFill/>
                    <a:ln w="9525">
                      <a:noFill/>
                      <a:miter lim="800000"/>
                      <a:headEnd/>
                      <a:tailEnd/>
                    </a:ln>
                  </pic:spPr>
                </pic:pic>
              </a:graphicData>
            </a:graphic>
          </wp:inline>
        </w:drawing>
      </w:r>
    </w:p>
    <w:p w:rsidR="00464F4D" w:rsidRPr="00CC73F5" w:rsidRDefault="009C5C7B" w:rsidP="00FF1801">
      <w:pPr>
        <w:pStyle w:val="Caption"/>
        <w:snapToGrid w:val="0"/>
        <w:jc w:val="both"/>
        <w:rPr>
          <w:rFonts w:eastAsiaTheme="minorEastAsia"/>
          <w:b w:val="0"/>
          <w:bCs w:val="0"/>
          <w:i/>
          <w:iCs/>
        </w:rPr>
      </w:pPr>
      <w:r w:rsidRPr="00CC73F5">
        <w:t>Fig.</w:t>
      </w:r>
      <w:r w:rsidR="00464F4D" w:rsidRPr="00CC73F5">
        <w:t>(3):</w:t>
      </w:r>
      <w:r w:rsidR="00954600">
        <w:t xml:space="preserve"> </w:t>
      </w:r>
      <w:r w:rsidR="00464F4D" w:rsidRPr="00CC73F5">
        <w:rPr>
          <w:b w:val="0"/>
          <w:bCs w:val="0"/>
          <w:i/>
          <w:iCs/>
          <w:lang w:eastAsia="en-US"/>
        </w:rPr>
        <w:t>Mean ±SD; (range) of gravidity according to age of menopause, showing</w:t>
      </w:r>
      <w:r w:rsidR="00CC73F5">
        <w:rPr>
          <w:b w:val="0"/>
          <w:bCs w:val="0"/>
          <w:i/>
          <w:iCs/>
          <w:lang w:eastAsia="en-US"/>
        </w:rPr>
        <w:t xml:space="preserve"> </w:t>
      </w:r>
      <w:r w:rsidR="00464F4D" w:rsidRPr="00CC73F5">
        <w:rPr>
          <w:b w:val="0"/>
          <w:bCs w:val="0"/>
          <w:i/>
          <w:iCs/>
          <w:lang w:eastAsia="en-US"/>
        </w:rPr>
        <w:t>significant difference compared to &lt;40 age group</w:t>
      </w:r>
      <w:r w:rsidR="00CC73F5">
        <w:rPr>
          <w:b w:val="0"/>
          <w:bCs w:val="0"/>
          <w:i/>
          <w:iCs/>
          <w:lang w:eastAsia="en-US"/>
        </w:rPr>
        <w:t>,</w:t>
      </w:r>
      <w:r w:rsidR="00954600">
        <w:rPr>
          <w:b w:val="0"/>
          <w:bCs w:val="0"/>
          <w:i/>
          <w:iCs/>
          <w:lang w:eastAsia="en-US"/>
        </w:rPr>
        <w:t xml:space="preserve"> </w:t>
      </w:r>
      <w:r w:rsidR="00464F4D" w:rsidRPr="00CC73F5">
        <w:rPr>
          <w:b w:val="0"/>
          <w:bCs w:val="0"/>
          <w:i/>
          <w:iCs/>
          <w:lang w:eastAsia="en-US"/>
        </w:rPr>
        <w:t>with gravidity</w:t>
      </w:r>
      <w:r w:rsidR="00CC73F5">
        <w:rPr>
          <w:b w:val="0"/>
          <w:bCs w:val="0"/>
          <w:i/>
          <w:iCs/>
          <w:lang w:eastAsia="en-US"/>
        </w:rPr>
        <w:t xml:space="preserve"> </w:t>
      </w:r>
      <w:r w:rsidR="00464F4D" w:rsidRPr="00CC73F5">
        <w:rPr>
          <w:b w:val="0"/>
          <w:bCs w:val="0"/>
          <w:i/>
          <w:iCs/>
          <w:lang w:eastAsia="en-US"/>
        </w:rPr>
        <w:t>increasing more in this group compared to the rest.</w:t>
      </w:r>
    </w:p>
    <w:p w:rsidR="00FF1801" w:rsidRDefault="00FF1801" w:rsidP="00FF1801">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p>
    <w:p w:rsidR="00E82B34" w:rsidRPr="00CC73F5" w:rsidRDefault="00E82B34" w:rsidP="00FF1801">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p>
    <w:p w:rsidR="00FF1801" w:rsidRDefault="00FF1801"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bCs/>
          <w:sz w:val="20"/>
          <w:szCs w:val="20"/>
        </w:rPr>
        <w:t>Table (2)</w:t>
      </w:r>
      <w:r w:rsidRPr="00CC73F5">
        <w:rPr>
          <w:rFonts w:ascii="Times New Roman" w:hAnsi="Times New Roman" w:cs="Times New Roman"/>
          <w:sz w:val="20"/>
          <w:szCs w:val="20"/>
        </w:rPr>
        <w:t xml:space="preserve"> showed that the reproductive factors of the study group</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after dividing them</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into categories according to age of menopause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in this table we can notice !Significant differences compared to &lt;40 group; †significant differences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compared to 40- group; ‡ significant differences compared to 45- group</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 significant differences compared to 45- group. It showed that menopausal women before 40y.o have significant difference in age with p value &lt;0.001, duration of menopause p value &lt;0.001</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reproductive life span p value 0.001</w:t>
      </w:r>
      <w:r w:rsidR="00CC73F5">
        <w:rPr>
          <w:rFonts w:ascii="Times New Roman" w:hAnsi="Times New Roman" w:cs="Times New Roman"/>
          <w:sz w:val="20"/>
          <w:szCs w:val="20"/>
        </w:rPr>
        <w:t>,</w:t>
      </w:r>
      <w:r w:rsidR="00954600">
        <w:rPr>
          <w:rFonts w:ascii="Times New Roman" w:hAnsi="Times New Roman" w:cs="Times New Roman"/>
          <w:sz w:val="20"/>
          <w:szCs w:val="20"/>
        </w:rPr>
        <w:t xml:space="preserve"> </w:t>
      </w:r>
      <w:r w:rsidRPr="00CC73F5">
        <w:rPr>
          <w:rFonts w:ascii="Times New Roman" w:hAnsi="Times New Roman" w:cs="Times New Roman"/>
          <w:sz w:val="20"/>
          <w:szCs w:val="20"/>
        </w:rPr>
        <w:t>parity p value</w:t>
      </w:r>
      <w:r w:rsidR="00954600">
        <w:rPr>
          <w:rFonts w:ascii="Times New Roman" w:hAnsi="Times New Roman" w:cs="Times New Roman"/>
          <w:sz w:val="20"/>
          <w:szCs w:val="20"/>
        </w:rPr>
        <w:t xml:space="preserve"> 0</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03 and gravidity with p value &lt;0.001.there was no significant association between age of menarche with p value 0.19, </w:t>
      </w:r>
      <w:proofErr w:type="spellStart"/>
      <w:r w:rsidRPr="00CC73F5">
        <w:rPr>
          <w:rFonts w:ascii="Times New Roman" w:hAnsi="Times New Roman" w:cs="Times New Roman"/>
          <w:sz w:val="20"/>
          <w:szCs w:val="20"/>
        </w:rPr>
        <w:t>oophorectomy</w:t>
      </w:r>
      <w:proofErr w:type="spellEnd"/>
      <w:r w:rsidRPr="00CC73F5">
        <w:rPr>
          <w:rFonts w:ascii="Times New Roman" w:hAnsi="Times New Roman" w:cs="Times New Roman"/>
          <w:sz w:val="20"/>
          <w:szCs w:val="20"/>
        </w:rPr>
        <w:t xml:space="preserve"> with p value 0.21,</w:t>
      </w:r>
      <w:r w:rsidR="00954600">
        <w:rPr>
          <w:rFonts w:ascii="Times New Roman" w:hAnsi="Times New Roman" w:cs="Times New Roman"/>
          <w:sz w:val="20"/>
          <w:szCs w:val="20"/>
        </w:rPr>
        <w:t xml:space="preserve"> </w:t>
      </w:r>
      <w:r w:rsidRPr="00CC73F5">
        <w:rPr>
          <w:rFonts w:ascii="Times New Roman" w:hAnsi="Times New Roman" w:cs="Times New Roman"/>
          <w:sz w:val="20"/>
          <w:szCs w:val="20"/>
        </w:rPr>
        <w:t>OCP s with p value 0.07,HRT with p value 0.47, hysterectomy with p value 0.33.</w:t>
      </w:r>
    </w:p>
    <w:p w:rsidR="00E82B34" w:rsidRDefault="00E82B34"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82B34" w:rsidRDefault="00E82B34"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82B34" w:rsidRDefault="00E82B34"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82B34" w:rsidRPr="00CC73F5" w:rsidRDefault="00E82B34"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F1801" w:rsidRPr="00CC73F5" w:rsidRDefault="00FF1801" w:rsidP="00FF1801">
      <w:pPr>
        <w:snapToGrid w:val="0"/>
        <w:spacing w:after="0" w:line="240" w:lineRule="auto"/>
        <w:rPr>
          <w:rFonts w:ascii="Times New Roman" w:hAnsi="Times New Roman" w:cs="Times New Roman"/>
          <w:sz w:val="20"/>
          <w:szCs w:val="20"/>
          <w:lang w:eastAsia="zh-CN"/>
        </w:rPr>
      </w:pPr>
    </w:p>
    <w:p w:rsidR="00FF1801" w:rsidRPr="00CC73F5" w:rsidRDefault="00464F4D" w:rsidP="00FF1801">
      <w:pPr>
        <w:snapToGrid w:val="0"/>
        <w:spacing w:after="0" w:line="240" w:lineRule="auto"/>
        <w:jc w:val="center"/>
        <w:rPr>
          <w:rFonts w:ascii="Times New Roman" w:hAnsi="Times New Roman" w:cs="Times New Roman"/>
          <w:b/>
          <w:bCs/>
          <w:sz w:val="20"/>
          <w:szCs w:val="20"/>
          <w:lang w:eastAsia="zh-CN"/>
        </w:rPr>
      </w:pPr>
      <w:r w:rsidRPr="00CC73F5">
        <w:rPr>
          <w:rFonts w:ascii="Times New Roman" w:hAnsi="Times New Roman" w:cs="Times New Roman"/>
          <w:noProof/>
          <w:sz w:val="20"/>
          <w:szCs w:val="20"/>
          <w:lang w:eastAsia="zh-CN"/>
        </w:rPr>
        <w:drawing>
          <wp:inline distT="0" distB="0" distL="0" distR="0">
            <wp:extent cx="2634296" cy="221993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634199" cy="2219848"/>
                    </a:xfrm>
                    <a:prstGeom prst="rect">
                      <a:avLst/>
                    </a:prstGeom>
                    <a:noFill/>
                    <a:ln w="9525">
                      <a:noFill/>
                      <a:miter lim="800000"/>
                      <a:headEnd/>
                      <a:tailEnd/>
                    </a:ln>
                  </pic:spPr>
                </pic:pic>
              </a:graphicData>
            </a:graphic>
          </wp:inline>
        </w:drawing>
      </w:r>
    </w:p>
    <w:p w:rsidR="00464F4D" w:rsidRPr="00CC73F5" w:rsidRDefault="00464F4D" w:rsidP="00FF1801">
      <w:pPr>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 xml:space="preserve">Fig.(4): </w:t>
      </w:r>
      <w:r w:rsidRPr="00CC73F5">
        <w:rPr>
          <w:rFonts w:ascii="Times New Roman" w:hAnsi="Times New Roman" w:cs="Times New Roman"/>
          <w:i/>
          <w:iCs/>
          <w:sz w:val="20"/>
          <w:szCs w:val="20"/>
        </w:rPr>
        <w:t>Mean ±SD of age between post</w:t>
      </w:r>
      <w:r w:rsidR="009C5C7B" w:rsidRPr="00CC73F5">
        <w:rPr>
          <w:rFonts w:ascii="Times New Roman" w:hAnsi="Times New Roman" w:cs="Times New Roman"/>
          <w:i/>
          <w:iCs/>
          <w:sz w:val="20"/>
          <w:szCs w:val="20"/>
        </w:rPr>
        <w:t>-</w:t>
      </w:r>
      <w:r w:rsidRPr="00CC73F5">
        <w:rPr>
          <w:rFonts w:ascii="Times New Roman" w:hAnsi="Times New Roman" w:cs="Times New Roman"/>
          <w:i/>
          <w:iCs/>
          <w:sz w:val="20"/>
          <w:szCs w:val="20"/>
        </w:rPr>
        <w:t>menopausal</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diabetic women 63.15±9.33, range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from 44-8 and postmenopausal non diabetic women</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57.99±8.75, range from 40-87 showing significant difference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between both groups with p value &lt;0.001.</w:t>
      </w:r>
    </w:p>
    <w:p w:rsidR="00464F4D" w:rsidRDefault="00464F4D"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E82B34" w:rsidRPr="00CC73F5" w:rsidRDefault="00E82B34"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464F4D" w:rsidRPr="00CC73F5" w:rsidRDefault="00464F4D" w:rsidP="00FF1801">
      <w:pPr>
        <w:autoSpaceDE w:val="0"/>
        <w:autoSpaceDN w:val="0"/>
        <w:adjustRightInd w:val="0"/>
        <w:snapToGrid w:val="0"/>
        <w:spacing w:after="0" w:line="240" w:lineRule="auto"/>
        <w:jc w:val="center"/>
        <w:rPr>
          <w:rFonts w:ascii="Times New Roman" w:hAnsi="Times New Roman" w:cs="Times New Roman"/>
          <w:i/>
          <w:iCs/>
          <w:sz w:val="20"/>
          <w:szCs w:val="20"/>
        </w:rPr>
      </w:pPr>
      <w:r w:rsidRPr="00CC73F5">
        <w:rPr>
          <w:rFonts w:ascii="Times New Roman" w:hAnsi="Times New Roman" w:cs="Times New Roman"/>
          <w:i/>
          <w:iCs/>
          <w:noProof/>
          <w:sz w:val="20"/>
          <w:szCs w:val="20"/>
          <w:lang w:eastAsia="zh-CN"/>
        </w:rPr>
        <w:drawing>
          <wp:inline distT="0" distB="0" distL="0" distR="0">
            <wp:extent cx="2547822" cy="1712518"/>
            <wp:effectExtent l="19050" t="0" r="4878"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550771" cy="1714500"/>
                    </a:xfrm>
                    <a:prstGeom prst="rect">
                      <a:avLst/>
                    </a:prstGeom>
                    <a:noFill/>
                    <a:ln w="9525">
                      <a:noFill/>
                      <a:miter lim="800000"/>
                      <a:headEnd/>
                      <a:tailEnd/>
                    </a:ln>
                  </pic:spPr>
                </pic:pic>
              </a:graphicData>
            </a:graphic>
          </wp:inline>
        </w:drawing>
      </w:r>
    </w:p>
    <w:p w:rsidR="00FF1801" w:rsidRPr="00CC73F5" w:rsidRDefault="00464F4D" w:rsidP="00FF1801">
      <w:pPr>
        <w:autoSpaceDE w:val="0"/>
        <w:autoSpaceDN w:val="0"/>
        <w:adjustRightInd w:val="0"/>
        <w:snapToGrid w:val="0"/>
        <w:spacing w:after="0" w:line="240" w:lineRule="auto"/>
        <w:jc w:val="both"/>
        <w:rPr>
          <w:rFonts w:ascii="Times New Roman" w:hAnsi="Times New Roman" w:cs="Times New Roman"/>
          <w:i/>
          <w:iCs/>
          <w:sz w:val="20"/>
          <w:szCs w:val="20"/>
          <w:lang w:eastAsia="zh-CN"/>
        </w:rPr>
      </w:pPr>
      <w:r w:rsidRPr="00CC73F5">
        <w:rPr>
          <w:rFonts w:ascii="Times New Roman" w:hAnsi="Times New Roman" w:cs="Times New Roman"/>
          <w:b/>
          <w:bCs/>
          <w:sz w:val="20"/>
          <w:szCs w:val="20"/>
        </w:rPr>
        <w:t xml:space="preserve">Fig. (5): </w:t>
      </w:r>
      <w:proofErr w:type="spellStart"/>
      <w:r w:rsidRPr="00CC73F5">
        <w:rPr>
          <w:rFonts w:ascii="Times New Roman" w:hAnsi="Times New Roman" w:cs="Times New Roman"/>
          <w:i/>
          <w:iCs/>
          <w:sz w:val="20"/>
          <w:szCs w:val="20"/>
        </w:rPr>
        <w:t>Mean±SD</w:t>
      </w:r>
      <w:proofErr w:type="spellEnd"/>
      <w:r w:rsidRPr="00CC73F5">
        <w:rPr>
          <w:rFonts w:ascii="Times New Roman" w:hAnsi="Times New Roman" w:cs="Times New Roman"/>
          <w:i/>
          <w:iCs/>
          <w:sz w:val="20"/>
          <w:szCs w:val="20"/>
        </w:rPr>
        <w:t xml:space="preserve"> of duration of menopause between diabetic women after menopause</w:t>
      </w:r>
      <w:r w:rsidR="00E00E80" w:rsidRP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16.38±9.09; range 1-47 and</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 xml:space="preserve">non </w:t>
      </w:r>
      <w:proofErr w:type="spellStart"/>
      <w:r w:rsidRPr="00CC73F5">
        <w:rPr>
          <w:rFonts w:ascii="Times New Roman" w:hAnsi="Times New Roman" w:cs="Times New Roman"/>
          <w:i/>
          <w:iCs/>
          <w:sz w:val="20"/>
          <w:szCs w:val="20"/>
        </w:rPr>
        <w:t>diabetec</w:t>
      </w:r>
      <w:proofErr w:type="spellEnd"/>
      <w:r w:rsidRPr="00CC73F5">
        <w:rPr>
          <w:rFonts w:ascii="Times New Roman" w:hAnsi="Times New Roman" w:cs="Times New Roman"/>
          <w:i/>
          <w:iCs/>
          <w:sz w:val="20"/>
          <w:szCs w:val="20"/>
        </w:rPr>
        <w:t xml:space="preserve"> 10.25±9.29; range 1-40 showing significant difference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between both groups with p value &lt;0.001.</w:t>
      </w:r>
    </w:p>
    <w:p w:rsidR="00FF1801" w:rsidRPr="00CC73F5" w:rsidRDefault="00FF1801" w:rsidP="00FF1801">
      <w:pPr>
        <w:autoSpaceDE w:val="0"/>
        <w:autoSpaceDN w:val="0"/>
        <w:adjustRightInd w:val="0"/>
        <w:snapToGrid w:val="0"/>
        <w:spacing w:after="0" w:line="240" w:lineRule="auto"/>
        <w:jc w:val="both"/>
        <w:rPr>
          <w:rFonts w:ascii="Times New Roman" w:hAnsi="Times New Roman" w:cs="Times New Roman"/>
          <w:i/>
          <w:iCs/>
          <w:sz w:val="20"/>
          <w:szCs w:val="20"/>
          <w:lang w:eastAsia="zh-CN"/>
        </w:rPr>
        <w:sectPr w:rsidR="00FF1801" w:rsidRPr="00CC73F5" w:rsidSect="00CC73F5">
          <w:type w:val="continuous"/>
          <w:pgSz w:w="12242" w:h="15842" w:code="1"/>
          <w:pgMar w:top="1440" w:right="1440" w:bottom="1440" w:left="1440" w:header="720" w:footer="720" w:gutter="0"/>
          <w:cols w:num="2" w:space="550"/>
          <w:docGrid w:linePitch="360"/>
        </w:sectPr>
      </w:pPr>
    </w:p>
    <w:p w:rsidR="00FF1801" w:rsidRPr="00CC73F5" w:rsidRDefault="00FF1801" w:rsidP="00FF1801">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F434D1" w:rsidRPr="00CC73F5" w:rsidRDefault="00F434D1" w:rsidP="00FF1801">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b/>
          <w:bCs/>
          <w:sz w:val="20"/>
          <w:szCs w:val="20"/>
        </w:rPr>
        <w:lastRenderedPageBreak/>
        <w:t>Table (</w:t>
      </w:r>
      <w:r w:rsidR="00AF544F" w:rsidRPr="00CC73F5">
        <w:rPr>
          <w:rFonts w:ascii="Times New Roman" w:hAnsi="Times New Roman" w:cs="Times New Roman"/>
          <w:b/>
          <w:bCs/>
          <w:sz w:val="20"/>
          <w:szCs w:val="20"/>
        </w:rPr>
        <w:t>2</w:t>
      </w:r>
      <w:r w:rsidRPr="00CC73F5">
        <w:rPr>
          <w:rFonts w:ascii="Times New Roman" w:hAnsi="Times New Roman" w:cs="Times New Roman"/>
          <w:b/>
          <w:bCs/>
          <w:sz w:val="20"/>
          <w:szCs w:val="20"/>
        </w:rPr>
        <w:t>):</w:t>
      </w:r>
      <w:r w:rsidR="00432E01">
        <w:rPr>
          <w:rFonts w:ascii="Times New Roman" w:hAnsi="Times New Roman" w:cs="Times New Roman"/>
          <w:sz w:val="20"/>
          <w:szCs w:val="20"/>
        </w:rPr>
        <w:t xml:space="preserve"> S</w:t>
      </w:r>
      <w:r w:rsidRPr="00CC73F5">
        <w:rPr>
          <w:rFonts w:ascii="Times New Roman" w:hAnsi="Times New Roman" w:cs="Times New Roman"/>
          <w:sz w:val="20"/>
          <w:szCs w:val="20"/>
        </w:rPr>
        <w:t>tratification of reproductive factors of the study group according to age of menopausal</w:t>
      </w:r>
    </w:p>
    <w:tbl>
      <w:tblPr>
        <w:tblW w:w="0" w:type="auto"/>
        <w:jc w:val="center"/>
        <w:tblLook w:val="0000"/>
      </w:tblPr>
      <w:tblGrid>
        <w:gridCol w:w="1414"/>
        <w:gridCol w:w="858"/>
        <w:gridCol w:w="514"/>
        <w:gridCol w:w="656"/>
        <w:gridCol w:w="524"/>
        <w:gridCol w:w="659"/>
        <w:gridCol w:w="522"/>
        <w:gridCol w:w="660"/>
        <w:gridCol w:w="522"/>
        <w:gridCol w:w="660"/>
        <w:gridCol w:w="534"/>
        <w:gridCol w:w="681"/>
        <w:gridCol w:w="707"/>
        <w:gridCol w:w="667"/>
      </w:tblGrid>
      <w:tr w:rsidR="00F434D1" w:rsidRPr="00E82B34" w:rsidTr="00432E01">
        <w:trPr>
          <w:cantSplit/>
          <w:jc w:val="center"/>
        </w:trPr>
        <w:tc>
          <w:tcPr>
            <w:tcW w:w="0" w:type="auto"/>
            <w:gridSpan w:val="2"/>
            <w:vMerge w:val="restart"/>
            <w:tcBorders>
              <w:top w:val="double" w:sz="4" w:space="0" w:color="auto"/>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Variable (No.=400)</w:t>
            </w:r>
          </w:p>
        </w:tc>
        <w:tc>
          <w:tcPr>
            <w:tcW w:w="0" w:type="auto"/>
            <w:gridSpan w:val="10"/>
            <w:tcBorders>
              <w:top w:val="double" w:sz="4" w:space="0" w:color="auto"/>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Age of menopause (years)</w:t>
            </w:r>
          </w:p>
        </w:tc>
        <w:tc>
          <w:tcPr>
            <w:tcW w:w="0" w:type="auto"/>
            <w:vMerge w:val="restart"/>
            <w:tcBorders>
              <w:top w:val="double" w:sz="4" w:space="0" w:color="auto"/>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Test</w:t>
            </w:r>
          </w:p>
        </w:tc>
        <w:tc>
          <w:tcPr>
            <w:tcW w:w="0" w:type="auto"/>
            <w:vMerge w:val="restart"/>
            <w:tcBorders>
              <w:top w:val="double" w:sz="4" w:space="0" w:color="auto"/>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P</w:t>
            </w:r>
          </w:p>
        </w:tc>
      </w:tr>
      <w:tr w:rsidR="00F434D1" w:rsidRPr="00E82B34" w:rsidTr="00432E01">
        <w:trPr>
          <w:cantSplit/>
          <w:jc w:val="center"/>
        </w:trPr>
        <w:tc>
          <w:tcPr>
            <w:tcW w:w="0" w:type="auto"/>
            <w:gridSpan w:val="2"/>
            <w:vMerge/>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&lt;40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(No.=18)</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(No.=62)</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45-</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(No.=152)</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(No.=130)</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55-63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(No.=38)</w:t>
            </w:r>
          </w:p>
        </w:tc>
        <w:tc>
          <w:tcPr>
            <w:tcW w:w="0" w:type="auto"/>
            <w:vMerge/>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c>
          <w:tcPr>
            <w:tcW w:w="0" w:type="auto"/>
            <w:vMerge/>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r>
      <w:tr w:rsidR="00FF1801" w:rsidRPr="00E82B34" w:rsidTr="00432E01">
        <w:trPr>
          <w:cantSplit/>
          <w:jc w:val="center"/>
        </w:trPr>
        <w:tc>
          <w:tcPr>
            <w:tcW w:w="0" w:type="auto"/>
            <w:gridSpan w:val="2"/>
            <w:vMerge/>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Age (years)</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60.61±11.61;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(40-82)</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54.76±9.98;</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(42-80)</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57.49±8.71;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(47-85)</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61.55±7.56; (52-87)†‡</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65.45±5.85;</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(57-80)†‡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 13.52</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&lt;0.001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(HS)</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Age of menarche (years)</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13.55±1.54; (11-16)</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13.97±1.89; (9-17)</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13.47±1.63; (10-18)</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13.29±1.97; (9-19)</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13.26±2.39; (10-20)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 1.53</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0.19</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Duration of menopause (years)</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24.55±11.99; (4-47)</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12.74±10.91; (1-40)!</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10.91±8.98; (1-39)!</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10.45±7.87; (1-37)!</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10.89±7.01; (2-30)!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 10.47</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&lt;0.001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(HS)</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Reproductive</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life span (years)</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22.11±2.49; (16-25)</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27.89±2.25; (24-34)!</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33.1±2.13; (28-37)! †‡</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37.78±2.5; (31-44)! †‡</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42.92±2.86; (35-51)! †‡§</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 440.41</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0.001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(S)</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Hormonal contraceptive drugs</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Yes</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8</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44.44</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55.56</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25</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40.32</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59.68</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55</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36.18</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63.82</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36</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27.69</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72.31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7</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18.42</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81.58</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lang w:val="el-GR"/>
              </w:rPr>
              <w:t>χ</w:t>
            </w:r>
            <w:r w:rsidRPr="00E82B34">
              <w:rPr>
                <w:rFonts w:ascii="Times New Roman" w:hAnsi="Times New Roman" w:cs="Times New Roman"/>
                <w:color w:val="000000"/>
                <w:sz w:val="16"/>
                <w:szCs w:val="16"/>
                <w:vertAlign w:val="superscript"/>
                <w:lang w:val="el-GR"/>
              </w:rPr>
              <w:t xml:space="preserve">2 </w:t>
            </w:r>
            <w:r w:rsidRPr="00E82B34">
              <w:rPr>
                <w:rFonts w:ascii="Times New Roman" w:hAnsi="Times New Roman" w:cs="Times New Roman"/>
                <w:color w:val="000000"/>
                <w:sz w:val="16"/>
                <w:szCs w:val="16"/>
                <w:lang w:val="el-GR"/>
              </w:rPr>
              <w:t>= 8.60</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0.07</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Hormonal replacement therapy</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Yes</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18</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100.0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62</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0.0</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100.0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151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0.66</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99.34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127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2.31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97.69</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2.63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97.37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FET</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0.47</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Hysterectomy</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Yes</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16</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11.11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88.89</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60</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3.23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96.77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148</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2.63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97.37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126</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3.08</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96.92</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36</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5.26</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94.74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FET</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0.33</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proofErr w:type="spellStart"/>
            <w:r w:rsidRPr="00E82B34">
              <w:rPr>
                <w:rFonts w:ascii="Times New Roman" w:hAnsi="Times New Roman" w:cs="Times New Roman"/>
                <w:color w:val="000000"/>
                <w:sz w:val="16"/>
                <w:szCs w:val="16"/>
              </w:rPr>
              <w:t>Oophorectomy</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Yes</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No</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5.56</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94.44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61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1.61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98.39</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151</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0.66</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99.34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129</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0.77</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99.23</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2.63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97.37</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FET</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0.21</w:t>
            </w:r>
          </w:p>
        </w:tc>
      </w:tr>
      <w:tr w:rsidR="00FF1801" w:rsidRPr="00E82B34" w:rsidTr="00432E01">
        <w:trPr>
          <w:cantSplit/>
          <w:jc w:val="center"/>
        </w:trPr>
        <w:tc>
          <w:tcPr>
            <w:tcW w:w="0" w:type="auto"/>
            <w:tcBorders>
              <w:top w:val="single" w:sz="12" w:space="0" w:color="000000"/>
              <w:left w:val="double" w:sz="4" w:space="0" w:color="auto"/>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Parity</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1.61±1.85; (0-7)</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0.79±1.03; (0-4)!</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0.67±1.03; (0-6)!</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0.92±1.26; (0-6)</w:t>
            </w:r>
          </w:p>
        </w:tc>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1.24±1.24; (0-4)†‡§</w:t>
            </w:r>
          </w:p>
        </w:tc>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lang w:val="el-GR"/>
              </w:rPr>
              <w:t>χ</w:t>
            </w:r>
            <w:r w:rsidRPr="00E82B34">
              <w:rPr>
                <w:rFonts w:ascii="Times New Roman" w:hAnsi="Times New Roman" w:cs="Times New Roman"/>
                <w:color w:val="000000"/>
                <w:sz w:val="16"/>
                <w:szCs w:val="16"/>
                <w:vertAlign w:val="superscript"/>
                <w:lang w:val="el-GR"/>
              </w:rPr>
              <w:t xml:space="preserve">2 </w:t>
            </w:r>
            <w:r w:rsidRPr="00E82B34">
              <w:rPr>
                <w:rFonts w:ascii="Times New Roman" w:hAnsi="Times New Roman" w:cs="Times New Roman"/>
                <w:color w:val="000000"/>
                <w:sz w:val="16"/>
                <w:szCs w:val="16"/>
                <w:lang w:val="el-GR"/>
              </w:rPr>
              <w:t>= 10.88</w:t>
            </w:r>
          </w:p>
        </w:tc>
        <w:tc>
          <w:tcPr>
            <w:tcW w:w="0" w:type="auto"/>
            <w:tcBorders>
              <w:top w:val="single" w:sz="12" w:space="0" w:color="000000"/>
              <w:left w:val="single" w:sz="12" w:space="0" w:color="000000"/>
              <w:bottom w:val="single" w:sz="12" w:space="0" w:color="000000"/>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0.03</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(S)</w:t>
            </w:r>
          </w:p>
        </w:tc>
      </w:tr>
      <w:tr w:rsidR="00FF1801" w:rsidRPr="00E82B34" w:rsidTr="00432E01">
        <w:trPr>
          <w:cantSplit/>
          <w:jc w:val="center"/>
        </w:trPr>
        <w:tc>
          <w:tcPr>
            <w:tcW w:w="0" w:type="auto"/>
            <w:tcBorders>
              <w:top w:val="single" w:sz="12" w:space="0" w:color="000000"/>
              <w:left w:val="double" w:sz="4" w:space="0" w:color="auto"/>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Gravidity</w:t>
            </w:r>
          </w:p>
        </w:tc>
        <w:tc>
          <w:tcPr>
            <w:tcW w:w="0" w:type="auto"/>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Mean ±SD; (range)</w:t>
            </w:r>
          </w:p>
        </w:tc>
        <w:tc>
          <w:tcPr>
            <w:tcW w:w="0" w:type="auto"/>
            <w:gridSpan w:val="2"/>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5.33±1.88; (2-9)</w:t>
            </w:r>
          </w:p>
        </w:tc>
        <w:tc>
          <w:tcPr>
            <w:tcW w:w="0" w:type="auto"/>
            <w:gridSpan w:val="2"/>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4.21±2.05; (0-14)!</w:t>
            </w:r>
          </w:p>
        </w:tc>
        <w:tc>
          <w:tcPr>
            <w:tcW w:w="0" w:type="auto"/>
            <w:gridSpan w:val="2"/>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4±2.02; (0-16)!</w:t>
            </w:r>
          </w:p>
        </w:tc>
        <w:tc>
          <w:tcPr>
            <w:tcW w:w="0" w:type="auto"/>
            <w:gridSpan w:val="2"/>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4.72±2.04; (0-12)†‡</w:t>
            </w:r>
          </w:p>
        </w:tc>
        <w:tc>
          <w:tcPr>
            <w:tcW w:w="0" w:type="auto"/>
            <w:gridSpan w:val="2"/>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4.87±2.21; (0-9)†‡</w:t>
            </w:r>
          </w:p>
        </w:tc>
        <w:tc>
          <w:tcPr>
            <w:tcW w:w="0" w:type="auto"/>
            <w:tcBorders>
              <w:top w:val="single" w:sz="12" w:space="0" w:color="000000"/>
              <w:left w:val="single" w:sz="12" w:space="0" w:color="000000"/>
              <w:bottom w:val="double" w:sz="4" w:space="0" w:color="auto"/>
              <w:right w:val="single" w:sz="12" w:space="0" w:color="000000"/>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lang w:val="el-GR"/>
              </w:rPr>
              <w:t>χ</w:t>
            </w:r>
            <w:r w:rsidRPr="00E82B34">
              <w:rPr>
                <w:rFonts w:ascii="Times New Roman" w:hAnsi="Times New Roman" w:cs="Times New Roman"/>
                <w:color w:val="000000"/>
                <w:sz w:val="16"/>
                <w:szCs w:val="16"/>
                <w:vertAlign w:val="superscript"/>
                <w:lang w:val="el-GR"/>
              </w:rPr>
              <w:t xml:space="preserve">2 </w:t>
            </w:r>
            <w:r w:rsidRPr="00E82B34">
              <w:rPr>
                <w:rFonts w:ascii="Times New Roman" w:hAnsi="Times New Roman" w:cs="Times New Roman"/>
                <w:color w:val="000000"/>
                <w:sz w:val="16"/>
                <w:szCs w:val="16"/>
                <w:lang w:val="el-GR"/>
              </w:rPr>
              <w:t>= 19.96</w:t>
            </w:r>
          </w:p>
        </w:tc>
        <w:tc>
          <w:tcPr>
            <w:tcW w:w="0" w:type="auto"/>
            <w:tcBorders>
              <w:top w:val="single" w:sz="12" w:space="0" w:color="000000"/>
              <w:left w:val="single" w:sz="12" w:space="0" w:color="000000"/>
              <w:bottom w:val="double" w:sz="4" w:space="0" w:color="auto"/>
              <w:right w:val="double" w:sz="4" w:space="0" w:color="auto"/>
            </w:tcBorders>
            <w:shd w:val="clear" w:color="000000" w:fill="FFFFFF"/>
            <w:vAlign w:val="center"/>
          </w:tcPr>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&lt;0.001</w:t>
            </w:r>
          </w:p>
          <w:p w:rsidR="00F434D1" w:rsidRPr="00E82B34" w:rsidRDefault="00F434D1" w:rsidP="00FF180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82B34">
              <w:rPr>
                <w:rFonts w:ascii="Times New Roman" w:hAnsi="Times New Roman" w:cs="Times New Roman"/>
                <w:color w:val="000000"/>
                <w:sz w:val="16"/>
                <w:szCs w:val="16"/>
              </w:rPr>
              <w:t>(HS)</w:t>
            </w:r>
          </w:p>
        </w:tc>
      </w:tr>
    </w:tbl>
    <w:p w:rsidR="00FF1801" w:rsidRPr="00CC73F5" w:rsidRDefault="00FF1801" w:rsidP="00FF180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06402" w:rsidRPr="00CC73F5" w:rsidRDefault="00006402" w:rsidP="00FF1801">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b/>
          <w:bCs/>
          <w:sz w:val="20"/>
          <w:szCs w:val="20"/>
        </w:rPr>
        <w:t>Table (</w:t>
      </w:r>
      <w:r w:rsidR="00AF544F" w:rsidRPr="00CC73F5">
        <w:rPr>
          <w:rFonts w:ascii="Times New Roman" w:hAnsi="Times New Roman" w:cs="Times New Roman"/>
          <w:b/>
          <w:bCs/>
          <w:sz w:val="20"/>
          <w:szCs w:val="20"/>
        </w:rPr>
        <w:t>3</w:t>
      </w:r>
      <w:r w:rsidR="00954600">
        <w:rPr>
          <w:rFonts w:ascii="Times New Roman" w:hAnsi="Times New Roman" w:cs="Times New Roman"/>
          <w:b/>
          <w:bCs/>
          <w:sz w:val="20"/>
          <w:szCs w:val="20"/>
        </w:rPr>
        <w:t>)</w:t>
      </w:r>
      <w:r w:rsidRPr="00CC73F5">
        <w:rPr>
          <w:rFonts w:ascii="Times New Roman" w:hAnsi="Times New Roman" w:cs="Times New Roman"/>
          <w:b/>
          <w:bCs/>
          <w:sz w:val="20"/>
          <w:szCs w:val="20"/>
        </w:rPr>
        <w: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Comparisons between postmenopausal</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diabetics and non-diabetics regarding reproductive factors</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Look w:val="0000"/>
      </w:tblPr>
      <w:tblGrid>
        <w:gridCol w:w="2515"/>
        <w:gridCol w:w="670"/>
        <w:gridCol w:w="515"/>
        <w:gridCol w:w="833"/>
        <w:gridCol w:w="1299"/>
        <w:gridCol w:w="2096"/>
        <w:gridCol w:w="870"/>
        <w:gridCol w:w="780"/>
      </w:tblGrid>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Variable (No.=400)</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postmenopausal</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diabetics</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(No.=112)</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postmenopausal non-diabetics (No.=245)</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Test</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b/>
                <w:color w:val="000000"/>
                <w:sz w:val="18"/>
                <w:szCs w:val="18"/>
              </w:rPr>
            </w:pPr>
            <w:r w:rsidRPr="00E82B34">
              <w:rPr>
                <w:rFonts w:ascii="Times New Roman" w:hAnsi="Times New Roman" w:cs="Times New Roman"/>
                <w:b/>
                <w:color w:val="000000"/>
                <w:sz w:val="18"/>
                <w:szCs w:val="18"/>
              </w:rPr>
              <w:t>P</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Age (years)</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63.15±9.33; (44-85)</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57.99±8.75; (40-87)</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t= 5.06</w:t>
            </w:r>
          </w:p>
        </w:tc>
        <w:tc>
          <w:tcPr>
            <w:tcW w:w="407" w:type="pct"/>
            <w:tcBorders>
              <w:bottom w:val="single" w:sz="12" w:space="0" w:color="auto"/>
            </w:tcBorders>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&lt;0.001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(HS)</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Age of menarche (years)</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13.22±1.85; (9-20)</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13.61±1.84; (10-19)</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t= 1. 85</w:t>
            </w:r>
          </w:p>
        </w:tc>
        <w:tc>
          <w:tcPr>
            <w:tcW w:w="407" w:type="pct"/>
            <w:tcBorders>
              <w:top w:val="single" w:sz="12" w:space="0" w:color="auto"/>
            </w:tcBorders>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0.06</w:t>
            </w:r>
          </w:p>
        </w:tc>
      </w:tr>
      <w:tr w:rsidR="00006402" w:rsidRPr="00E82B34" w:rsidTr="00432E01">
        <w:trPr>
          <w:cantSplit/>
          <w:jc w:val="center"/>
        </w:trPr>
        <w:tc>
          <w:tcPr>
            <w:tcW w:w="1313" w:type="pct"/>
            <w:vMerge w:val="restar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Age of menopause (years)</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47.05±5.29; (34-60)</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47.84±4.99; (31-63)</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t= 1.36</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0.17</w:t>
            </w:r>
          </w:p>
        </w:tc>
      </w:tr>
      <w:tr w:rsidR="00006402" w:rsidRPr="00E82B34" w:rsidTr="00432E01">
        <w:trPr>
          <w:cantSplit/>
          <w:jc w:val="center"/>
        </w:trPr>
        <w:tc>
          <w:tcPr>
            <w:tcW w:w="1313" w:type="pct"/>
            <w:vMerge/>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p>
        </w:tc>
        <w:tc>
          <w:tcPr>
            <w:tcW w:w="350"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&lt;40-</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40-</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45-</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50-</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55-63</w:t>
            </w:r>
          </w:p>
        </w:tc>
        <w:tc>
          <w:tcPr>
            <w:tcW w:w="269"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7</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19</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38</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36</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12</w:t>
            </w:r>
          </w:p>
        </w:tc>
        <w:tc>
          <w:tcPr>
            <w:tcW w:w="435"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6.25%</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16.96%</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33.93%</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32.14</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10.71</w:t>
            </w:r>
          </w:p>
        </w:tc>
        <w:tc>
          <w:tcPr>
            <w:tcW w:w="678"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10</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38</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99</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74</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24</w:t>
            </w:r>
          </w:p>
        </w:tc>
        <w:tc>
          <w:tcPr>
            <w:tcW w:w="109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4.08</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15.51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40.41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30.2</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9.8</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lang w:val="el-GR"/>
              </w:rPr>
              <w:t>χ</w:t>
            </w:r>
            <w:r w:rsidRPr="00E82B34">
              <w:rPr>
                <w:rFonts w:ascii="Times New Roman" w:hAnsi="Times New Roman" w:cs="Times New Roman"/>
                <w:color w:val="000000"/>
                <w:sz w:val="18"/>
                <w:szCs w:val="18"/>
                <w:vertAlign w:val="superscript"/>
                <w:lang w:val="el-GR"/>
              </w:rPr>
              <w:t xml:space="preserve">2 </w:t>
            </w:r>
            <w:r w:rsidRPr="00E82B34">
              <w:rPr>
                <w:rFonts w:ascii="Times New Roman" w:hAnsi="Times New Roman" w:cs="Times New Roman"/>
                <w:color w:val="000000"/>
                <w:sz w:val="18"/>
                <w:szCs w:val="18"/>
                <w:lang w:val="el-GR"/>
              </w:rPr>
              <w:t xml:space="preserve">= </w:t>
            </w:r>
            <w:r w:rsidRPr="00E82B34">
              <w:rPr>
                <w:rFonts w:ascii="Times New Roman" w:hAnsi="Times New Roman" w:cs="Times New Roman"/>
                <w:color w:val="000000"/>
                <w:sz w:val="18"/>
                <w:szCs w:val="18"/>
              </w:rPr>
              <w:t>1.86</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0.76</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Duration of menopause (years)</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16.38±9.09; (1-47)</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10.25±9.29; (1-40)</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t= 5.83</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&lt;0.001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(HS)</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Reproductive life span (years)</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33.83±5.6; (20-47)</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34.23±5.62; (16-51)</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t= 0.63</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0.53</w:t>
            </w:r>
          </w:p>
        </w:tc>
      </w:tr>
      <w:tr w:rsidR="00FF1801"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Hormonal contraceptive drugs</w:t>
            </w:r>
          </w:p>
        </w:tc>
        <w:tc>
          <w:tcPr>
            <w:tcW w:w="350"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Yes</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No</w:t>
            </w:r>
          </w:p>
        </w:tc>
        <w:tc>
          <w:tcPr>
            <w:tcW w:w="269"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26</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86</w:t>
            </w:r>
          </w:p>
        </w:tc>
        <w:tc>
          <w:tcPr>
            <w:tcW w:w="435"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23.21%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76.79%</w:t>
            </w:r>
          </w:p>
        </w:tc>
        <w:tc>
          <w:tcPr>
            <w:tcW w:w="678"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89</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156</w:t>
            </w:r>
          </w:p>
        </w:tc>
        <w:tc>
          <w:tcPr>
            <w:tcW w:w="109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36.33%</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63.67%</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lang w:val="el-GR"/>
              </w:rPr>
              <w:t>χ</w:t>
            </w:r>
            <w:r w:rsidRPr="00E82B34">
              <w:rPr>
                <w:rFonts w:ascii="Times New Roman" w:hAnsi="Times New Roman" w:cs="Times New Roman"/>
                <w:color w:val="000000"/>
                <w:sz w:val="18"/>
                <w:szCs w:val="18"/>
                <w:vertAlign w:val="superscript"/>
                <w:lang w:val="el-GR"/>
              </w:rPr>
              <w:t xml:space="preserve">2 </w:t>
            </w:r>
            <w:r w:rsidRPr="00E82B34">
              <w:rPr>
                <w:rFonts w:ascii="Times New Roman" w:hAnsi="Times New Roman" w:cs="Times New Roman"/>
                <w:color w:val="000000"/>
                <w:sz w:val="18"/>
                <w:szCs w:val="18"/>
                <w:lang w:val="el-GR"/>
              </w:rPr>
              <w:t xml:space="preserve">= </w:t>
            </w:r>
            <w:r w:rsidRPr="00E82B34">
              <w:rPr>
                <w:rFonts w:ascii="Times New Roman" w:hAnsi="Times New Roman" w:cs="Times New Roman"/>
                <w:color w:val="000000"/>
                <w:sz w:val="18"/>
                <w:szCs w:val="18"/>
              </w:rPr>
              <w:t>6.05</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0.01</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(S)</w:t>
            </w:r>
          </w:p>
        </w:tc>
      </w:tr>
      <w:tr w:rsidR="00FF1801"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Hormonal replacement therapy</w:t>
            </w:r>
          </w:p>
        </w:tc>
        <w:tc>
          <w:tcPr>
            <w:tcW w:w="350"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Yes</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No</w:t>
            </w:r>
          </w:p>
        </w:tc>
        <w:tc>
          <w:tcPr>
            <w:tcW w:w="269"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110</w:t>
            </w:r>
          </w:p>
        </w:tc>
        <w:tc>
          <w:tcPr>
            <w:tcW w:w="435"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1.79%</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98.21%</w:t>
            </w:r>
          </w:p>
        </w:tc>
        <w:tc>
          <w:tcPr>
            <w:tcW w:w="678"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242</w:t>
            </w:r>
          </w:p>
        </w:tc>
        <w:tc>
          <w:tcPr>
            <w:tcW w:w="109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1.22%</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98.78%</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FET</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0.65</w:t>
            </w:r>
          </w:p>
        </w:tc>
      </w:tr>
      <w:tr w:rsidR="00FF1801"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Hysterectomy</w:t>
            </w:r>
          </w:p>
        </w:tc>
        <w:tc>
          <w:tcPr>
            <w:tcW w:w="350"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Yes</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No</w:t>
            </w:r>
          </w:p>
        </w:tc>
        <w:tc>
          <w:tcPr>
            <w:tcW w:w="269"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3</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109</w:t>
            </w:r>
          </w:p>
        </w:tc>
        <w:tc>
          <w:tcPr>
            <w:tcW w:w="435"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2.68%</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97.32%</w:t>
            </w:r>
          </w:p>
        </w:tc>
        <w:tc>
          <w:tcPr>
            <w:tcW w:w="678"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7</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238</w:t>
            </w:r>
          </w:p>
        </w:tc>
        <w:tc>
          <w:tcPr>
            <w:tcW w:w="109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2.86</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97.14</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FET</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1.00</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Parity</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1.12±1.56; (0-7)</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0.73±0.93; (0-5)</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z= 1.40</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0.16</w:t>
            </w:r>
          </w:p>
        </w:tc>
      </w:tr>
      <w:tr w:rsidR="00006402" w:rsidRPr="00E82B34" w:rsidTr="00432E01">
        <w:trPr>
          <w:cantSplit/>
          <w:jc w:val="center"/>
        </w:trPr>
        <w:tc>
          <w:tcPr>
            <w:tcW w:w="1313"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Gravidity</w:t>
            </w:r>
          </w:p>
        </w:tc>
        <w:tc>
          <w:tcPr>
            <w:tcW w:w="1054" w:type="pct"/>
            <w:gridSpan w:val="3"/>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5.03±2.38; (0-16)</w:t>
            </w:r>
          </w:p>
        </w:tc>
        <w:tc>
          <w:tcPr>
            <w:tcW w:w="1771" w:type="pct"/>
            <w:gridSpan w:val="2"/>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4.21±1.89; (0-12)</w:t>
            </w:r>
          </w:p>
        </w:tc>
        <w:tc>
          <w:tcPr>
            <w:tcW w:w="454"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z= 3.03</w:t>
            </w:r>
          </w:p>
        </w:tc>
        <w:tc>
          <w:tcPr>
            <w:tcW w:w="407" w:type="pct"/>
            <w:shd w:val="clear" w:color="000000" w:fill="FFFFFF"/>
            <w:vAlign w:val="center"/>
          </w:tcPr>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0.002</w:t>
            </w:r>
          </w:p>
          <w:p w:rsidR="00006402" w:rsidRPr="00E82B34" w:rsidRDefault="00006402" w:rsidP="00FF1801">
            <w:pPr>
              <w:autoSpaceDE w:val="0"/>
              <w:autoSpaceDN w:val="0"/>
              <w:adjustRightInd w:val="0"/>
              <w:snapToGrid w:val="0"/>
              <w:spacing w:after="0" w:line="240" w:lineRule="auto"/>
              <w:jc w:val="both"/>
              <w:rPr>
                <w:rFonts w:ascii="Times New Roman" w:hAnsi="Times New Roman" w:cs="Times New Roman"/>
                <w:color w:val="000000"/>
                <w:sz w:val="18"/>
                <w:szCs w:val="18"/>
              </w:rPr>
            </w:pPr>
            <w:r w:rsidRPr="00E82B34">
              <w:rPr>
                <w:rFonts w:ascii="Times New Roman" w:hAnsi="Times New Roman" w:cs="Times New Roman"/>
                <w:color w:val="000000"/>
                <w:sz w:val="18"/>
                <w:szCs w:val="18"/>
              </w:rPr>
              <w:t>(S)</w:t>
            </w:r>
          </w:p>
        </w:tc>
      </w:tr>
    </w:tbl>
    <w:p w:rsidR="00006402" w:rsidRPr="00CC73F5" w:rsidRDefault="00006402" w:rsidP="00FF1801">
      <w:pPr>
        <w:snapToGrid w:val="0"/>
        <w:spacing w:after="0" w:line="240" w:lineRule="auto"/>
        <w:ind w:firstLine="425"/>
        <w:jc w:val="both"/>
        <w:rPr>
          <w:rFonts w:ascii="Times New Roman" w:hAnsi="Times New Roman" w:cs="Times New Roman"/>
          <w:i/>
          <w:iCs/>
          <w:sz w:val="20"/>
          <w:szCs w:val="20"/>
        </w:rPr>
      </w:pPr>
    </w:p>
    <w:p w:rsidR="00FF1801" w:rsidRPr="00CC73F5" w:rsidRDefault="00FF1801" w:rsidP="00FF1801">
      <w:pPr>
        <w:snapToGrid w:val="0"/>
        <w:spacing w:after="0" w:line="240" w:lineRule="auto"/>
        <w:ind w:firstLine="425"/>
        <w:jc w:val="both"/>
        <w:rPr>
          <w:rFonts w:ascii="Times New Roman" w:hAnsi="Times New Roman" w:cs="Times New Roman"/>
          <w:sz w:val="20"/>
          <w:szCs w:val="20"/>
        </w:rPr>
        <w:sectPr w:rsidR="00FF1801" w:rsidRPr="00CC73F5" w:rsidSect="003801BF">
          <w:type w:val="continuous"/>
          <w:pgSz w:w="12242" w:h="15842" w:code="1"/>
          <w:pgMar w:top="1440" w:right="1440" w:bottom="1440" w:left="1440" w:header="720" w:footer="720" w:gutter="0"/>
          <w:cols w:space="720"/>
          <w:docGrid w:linePitch="360"/>
        </w:sectPr>
      </w:pPr>
    </w:p>
    <w:p w:rsidR="00006402" w:rsidRPr="00CC73F5" w:rsidRDefault="00006402" w:rsidP="00FF1801">
      <w:pPr>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lastRenderedPageBreak/>
        <w:t>This table showed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that there was significant difference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the groups regarding age p</w:t>
      </w:r>
      <w:r w:rsidR="00432E01">
        <w:rPr>
          <w:rFonts w:ascii="Times New Roman" w:hAnsi="Times New Roman" w:cs="Times New Roman"/>
          <w:sz w:val="20"/>
          <w:szCs w:val="20"/>
        </w:rPr>
        <w:t xml:space="preserve"> </w:t>
      </w:r>
      <w:r w:rsidRPr="00CC73F5">
        <w:rPr>
          <w:rFonts w:ascii="Times New Roman" w:hAnsi="Times New Roman" w:cs="Times New Roman"/>
          <w:sz w:val="20"/>
          <w:szCs w:val="20"/>
        </w:rPr>
        <w:t>value&lt;.001,duration of menopause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with p value &lt;</w:t>
      </w:r>
      <w:r w:rsidR="00CC73F5">
        <w:rPr>
          <w:rFonts w:ascii="Times New Roman" w:hAnsi="Times New Roman" w:cs="Times New Roman"/>
          <w:sz w:val="20"/>
          <w:szCs w:val="20"/>
        </w:rPr>
        <w:t>.</w:t>
      </w:r>
      <w:r w:rsidRPr="00CC73F5">
        <w:rPr>
          <w:rFonts w:ascii="Times New Roman" w:hAnsi="Times New Roman" w:cs="Times New Roman"/>
          <w:sz w:val="20"/>
          <w:szCs w:val="20"/>
        </w:rPr>
        <w:t>001</w:t>
      </w:r>
      <w:r w:rsidR="00CC73F5">
        <w:rPr>
          <w:rFonts w:ascii="Times New Roman" w:hAnsi="Times New Roman" w:cs="Times New Roman"/>
          <w:sz w:val="20"/>
          <w:szCs w:val="20"/>
        </w:rPr>
        <w:t>,</w:t>
      </w:r>
      <w:r w:rsidRPr="00CC73F5">
        <w:rPr>
          <w:rFonts w:ascii="Times New Roman" w:hAnsi="Times New Roman" w:cs="Times New Roman"/>
          <w:sz w:val="20"/>
          <w:szCs w:val="20"/>
        </w:rPr>
        <w:t>OCP with p value</w:t>
      </w:r>
      <w:r w:rsidR="00CC73F5">
        <w:rPr>
          <w:rFonts w:ascii="Times New Roman" w:hAnsi="Times New Roman" w:cs="Times New Roman"/>
          <w:sz w:val="20"/>
          <w:szCs w:val="20"/>
        </w:rPr>
        <w:t>.</w:t>
      </w:r>
      <w:r w:rsidRPr="00CC73F5">
        <w:rPr>
          <w:rFonts w:ascii="Times New Roman" w:hAnsi="Times New Roman" w:cs="Times New Roman"/>
          <w:sz w:val="20"/>
          <w:szCs w:val="20"/>
        </w:rPr>
        <w:t>01 and gravidity with p value</w:t>
      </w:r>
      <w:r w:rsidR="00CC73F5">
        <w:rPr>
          <w:rFonts w:ascii="Times New Roman" w:hAnsi="Times New Roman" w:cs="Times New Roman"/>
          <w:sz w:val="20"/>
          <w:szCs w:val="20"/>
        </w:rPr>
        <w:t>.</w:t>
      </w:r>
      <w:r w:rsidRPr="00CC73F5">
        <w:rPr>
          <w:rFonts w:ascii="Times New Roman" w:hAnsi="Times New Roman" w:cs="Times New Roman"/>
          <w:sz w:val="20"/>
          <w:szCs w:val="20"/>
        </w:rPr>
        <w:t>002.there was no significant difference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between the groups </w:t>
      </w:r>
      <w:proofErr w:type="spellStart"/>
      <w:r w:rsidRPr="00CC73F5">
        <w:rPr>
          <w:rFonts w:ascii="Times New Roman" w:hAnsi="Times New Roman" w:cs="Times New Roman"/>
          <w:sz w:val="20"/>
          <w:szCs w:val="20"/>
        </w:rPr>
        <w:t>regading</w:t>
      </w:r>
      <w:proofErr w:type="spellEnd"/>
      <w:r w:rsidRPr="00CC73F5">
        <w:rPr>
          <w:rFonts w:ascii="Times New Roman" w:hAnsi="Times New Roman" w:cs="Times New Roman"/>
          <w:sz w:val="20"/>
          <w:szCs w:val="20"/>
        </w:rPr>
        <w:t xml:space="preserve"> age of menopause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P value.17</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reproductive life span p value 0.53</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hormonal replacement therapy p</w:t>
      </w:r>
      <w:r w:rsidR="00432E01">
        <w:rPr>
          <w:rFonts w:ascii="Times New Roman" w:hAnsi="Times New Roman" w:cs="Times New Roman"/>
          <w:sz w:val="20"/>
          <w:szCs w:val="20"/>
        </w:rPr>
        <w:t xml:space="preserve"> </w:t>
      </w:r>
      <w:r w:rsidRPr="00CC73F5">
        <w:rPr>
          <w:rFonts w:ascii="Times New Roman" w:hAnsi="Times New Roman" w:cs="Times New Roman"/>
          <w:sz w:val="20"/>
          <w:szCs w:val="20"/>
        </w:rPr>
        <w:t>value 0.65</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Hysterectomy p value 1.00</w:t>
      </w:r>
      <w:r w:rsidR="00CC73F5">
        <w:rPr>
          <w:rFonts w:ascii="Times New Roman" w:hAnsi="Times New Roman" w:cs="Times New Roman"/>
          <w:sz w:val="20"/>
          <w:szCs w:val="20"/>
        </w:rPr>
        <w:t>.</w:t>
      </w:r>
      <w:r w:rsidRPr="00CC73F5">
        <w:rPr>
          <w:rFonts w:ascii="Times New Roman" w:hAnsi="Times New Roman" w:cs="Times New Roman"/>
          <w:sz w:val="20"/>
          <w:szCs w:val="20"/>
        </w:rPr>
        <w:t>Parity p value 0.16</w:t>
      </w:r>
    </w:p>
    <w:p w:rsidR="00006402" w:rsidRPr="00CC73F5" w:rsidRDefault="00006402" w:rsidP="00FF1801">
      <w:pPr>
        <w:snapToGrid w:val="0"/>
        <w:spacing w:after="0" w:line="240" w:lineRule="auto"/>
        <w:ind w:firstLine="425"/>
        <w:jc w:val="both"/>
        <w:rPr>
          <w:rFonts w:ascii="Times New Roman" w:hAnsi="Times New Roman" w:cs="Times New Roman"/>
          <w:sz w:val="20"/>
          <w:szCs w:val="20"/>
        </w:rPr>
      </w:pPr>
    </w:p>
    <w:p w:rsidR="00006402" w:rsidRPr="00CC73F5" w:rsidRDefault="00006402" w:rsidP="00FF1801">
      <w:pPr>
        <w:snapToGrid w:val="0"/>
        <w:spacing w:after="0" w:line="240" w:lineRule="auto"/>
        <w:jc w:val="center"/>
        <w:rPr>
          <w:rFonts w:ascii="Times New Roman" w:hAnsi="Times New Roman" w:cs="Times New Roman"/>
          <w:i/>
          <w:iCs/>
          <w:sz w:val="20"/>
          <w:szCs w:val="20"/>
        </w:rPr>
      </w:pPr>
      <w:r w:rsidRPr="00CC73F5">
        <w:rPr>
          <w:rFonts w:ascii="Times New Roman" w:hAnsi="Times New Roman" w:cs="Times New Roman"/>
          <w:i/>
          <w:iCs/>
          <w:noProof/>
          <w:sz w:val="20"/>
          <w:szCs w:val="20"/>
          <w:lang w:eastAsia="zh-CN"/>
        </w:rPr>
        <w:drawing>
          <wp:inline distT="0" distB="0" distL="0" distR="0">
            <wp:extent cx="2734310" cy="2124075"/>
            <wp:effectExtent l="19050" t="0" r="2794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0E80" w:rsidRPr="00CC73F5" w:rsidRDefault="00E00E80" w:rsidP="00FF1801">
      <w:pPr>
        <w:snapToGrid w:val="0"/>
        <w:spacing w:after="0" w:line="240" w:lineRule="auto"/>
        <w:jc w:val="both"/>
        <w:rPr>
          <w:rFonts w:ascii="Times New Roman" w:hAnsi="Times New Roman" w:cs="Times New Roman"/>
          <w:i/>
          <w:iCs/>
          <w:sz w:val="20"/>
          <w:szCs w:val="20"/>
          <w:lang w:eastAsia="zh-CN"/>
        </w:rPr>
      </w:pPr>
      <w:r w:rsidRPr="00CC73F5">
        <w:rPr>
          <w:rFonts w:ascii="Times New Roman" w:hAnsi="Times New Roman" w:cs="Times New Roman"/>
          <w:b/>
          <w:bCs/>
          <w:sz w:val="20"/>
          <w:szCs w:val="20"/>
        </w:rPr>
        <w:t>Fig.(6):</w:t>
      </w:r>
      <w:r w:rsidR="00CC73F5">
        <w:rPr>
          <w:rFonts w:ascii="Times New Roman" w:hAnsi="Times New Roman" w:cs="Times New Roman"/>
          <w:sz w:val="20"/>
          <w:szCs w:val="20"/>
        </w:rPr>
        <w:t xml:space="preserve"> </w:t>
      </w:r>
      <w:r w:rsidRPr="00CC73F5">
        <w:rPr>
          <w:rFonts w:ascii="Times New Roman" w:hAnsi="Times New Roman" w:cs="Times New Roman"/>
          <w:i/>
          <w:iCs/>
          <w:sz w:val="20"/>
          <w:szCs w:val="20"/>
        </w:rPr>
        <w:t>Comparison between</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prevalence of</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usage of</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hormonal contraceptive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drugs in</w:t>
      </w:r>
      <w:r w:rsidR="00CC73F5">
        <w:rPr>
          <w:rFonts w:ascii="Times New Roman" w:hAnsi="Times New Roman" w:cs="Times New Roman"/>
          <w:i/>
          <w:iCs/>
          <w:sz w:val="20"/>
          <w:szCs w:val="20"/>
        </w:rPr>
        <w:t xml:space="preserve"> </w:t>
      </w:r>
      <w:r w:rsidRPr="00CC73F5">
        <w:rPr>
          <w:rFonts w:ascii="Times New Roman" w:hAnsi="Times New Roman" w:cs="Times New Roman"/>
          <w:sz w:val="20"/>
          <w:szCs w:val="20"/>
        </w:rPr>
        <w:t>post menopausal</w:t>
      </w:r>
      <w:r w:rsidRPr="00CC73F5">
        <w:rPr>
          <w:rFonts w:ascii="Times New Roman" w:hAnsi="Times New Roman" w:cs="Times New Roman"/>
          <w:b/>
          <w:bCs/>
          <w:sz w:val="20"/>
          <w:szCs w:val="20"/>
        </w:rPr>
        <w:t xml:space="preserve"> </w:t>
      </w:r>
      <w:r w:rsidRPr="00CC73F5">
        <w:rPr>
          <w:rFonts w:ascii="Times New Roman" w:hAnsi="Times New Roman" w:cs="Times New Roman"/>
          <w:i/>
          <w:iCs/>
          <w:sz w:val="20"/>
          <w:szCs w:val="20"/>
        </w:rPr>
        <w:t>diabetic 36.33%</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 xml:space="preserve">and </w:t>
      </w:r>
      <w:r w:rsidRPr="00CC73F5">
        <w:rPr>
          <w:rFonts w:ascii="Times New Roman" w:hAnsi="Times New Roman" w:cs="Times New Roman"/>
          <w:sz w:val="20"/>
          <w:szCs w:val="20"/>
        </w:rPr>
        <w:t>post menopausal</w:t>
      </w:r>
      <w:r w:rsidRPr="00CC73F5">
        <w:rPr>
          <w:rFonts w:ascii="Times New Roman" w:hAnsi="Times New Roman" w:cs="Times New Roman"/>
          <w:b/>
          <w:bCs/>
          <w:sz w:val="20"/>
          <w:szCs w:val="20"/>
        </w:rPr>
        <w:t xml:space="preserve"> </w:t>
      </w:r>
      <w:r w:rsidRPr="00CC73F5">
        <w:rPr>
          <w:rFonts w:ascii="Times New Roman" w:hAnsi="Times New Roman" w:cs="Times New Roman"/>
          <w:i/>
          <w:iCs/>
          <w:sz w:val="20"/>
          <w:szCs w:val="20"/>
        </w:rPr>
        <w:t xml:space="preserve">non diabetics </w:t>
      </w:r>
      <w:r w:rsidRPr="00CC73F5">
        <w:rPr>
          <w:rFonts w:ascii="Times New Roman" w:hAnsi="Times New Roman" w:cs="Times New Roman"/>
          <w:i/>
          <w:iCs/>
          <w:sz w:val="20"/>
          <w:szCs w:val="20"/>
        </w:rPr>
        <w:lastRenderedPageBreak/>
        <w:t>63.67 %</w:t>
      </w:r>
      <w:r w:rsidR="00CC73F5">
        <w:rPr>
          <w:rFonts w:ascii="Times New Roman" w:hAnsi="Times New Roman" w:cs="Times New Roman"/>
          <w:i/>
          <w:iCs/>
          <w:sz w:val="20"/>
          <w:szCs w:val="20"/>
        </w:rPr>
        <w:t>,</w:t>
      </w:r>
      <w:r w:rsidRPr="00CC73F5">
        <w:rPr>
          <w:rFonts w:ascii="Times New Roman" w:hAnsi="Times New Roman" w:cs="Times New Roman"/>
          <w:i/>
          <w:iCs/>
          <w:sz w:val="20"/>
          <w:szCs w:val="20"/>
        </w:rPr>
        <w:t xml:space="preserve"> showing significant difference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between both groups</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with p value 0.01</w:t>
      </w:r>
      <w:r w:rsidR="00432E01">
        <w:rPr>
          <w:rFonts w:ascii="Times New Roman" w:hAnsi="Times New Roman" w:cs="Times New Roman"/>
          <w:i/>
          <w:iCs/>
          <w:sz w:val="20"/>
          <w:szCs w:val="20"/>
        </w:rPr>
        <w:t>.</w:t>
      </w:r>
    </w:p>
    <w:p w:rsidR="00FF1801" w:rsidRPr="00CC73F5" w:rsidRDefault="00FF1801" w:rsidP="00FF1801">
      <w:pPr>
        <w:snapToGrid w:val="0"/>
        <w:spacing w:after="0" w:line="240" w:lineRule="auto"/>
        <w:ind w:firstLine="425"/>
        <w:jc w:val="both"/>
        <w:rPr>
          <w:rFonts w:ascii="Times New Roman" w:hAnsi="Times New Roman" w:cs="Times New Roman"/>
          <w:i/>
          <w:iCs/>
          <w:sz w:val="20"/>
          <w:szCs w:val="20"/>
          <w:lang w:eastAsia="zh-CN"/>
        </w:rPr>
      </w:pPr>
    </w:p>
    <w:p w:rsidR="00006402" w:rsidRPr="00CC73F5" w:rsidRDefault="009C5C7B" w:rsidP="00FF1801">
      <w:pPr>
        <w:snapToGrid w:val="0"/>
        <w:spacing w:after="0" w:line="240" w:lineRule="auto"/>
        <w:jc w:val="center"/>
        <w:rPr>
          <w:rFonts w:ascii="Times New Roman" w:hAnsi="Times New Roman" w:cs="Times New Roman"/>
          <w:b/>
          <w:bCs/>
          <w:sz w:val="20"/>
          <w:szCs w:val="20"/>
        </w:rPr>
      </w:pPr>
      <w:r w:rsidRPr="00CC73F5">
        <w:rPr>
          <w:rFonts w:ascii="Times New Roman" w:hAnsi="Times New Roman" w:cs="Times New Roman"/>
          <w:b/>
          <w:bCs/>
          <w:noProof/>
          <w:sz w:val="20"/>
          <w:szCs w:val="20"/>
          <w:lang w:eastAsia="zh-CN"/>
        </w:rPr>
        <w:drawing>
          <wp:inline distT="0" distB="0" distL="0" distR="0">
            <wp:extent cx="2724150" cy="2286000"/>
            <wp:effectExtent l="1905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2724149" cy="2285999"/>
                    </a:xfrm>
                    <a:prstGeom prst="rect">
                      <a:avLst/>
                    </a:prstGeom>
                    <a:noFill/>
                    <a:ln w="9525">
                      <a:noFill/>
                      <a:miter lim="800000"/>
                      <a:headEnd/>
                      <a:tailEnd/>
                    </a:ln>
                  </pic:spPr>
                </pic:pic>
              </a:graphicData>
            </a:graphic>
          </wp:inline>
        </w:drawing>
      </w:r>
    </w:p>
    <w:p w:rsidR="00E00E80" w:rsidRPr="00CC73F5" w:rsidRDefault="00E00E80" w:rsidP="00FF1801">
      <w:pPr>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b/>
          <w:bCs/>
          <w:sz w:val="20"/>
          <w:szCs w:val="20"/>
        </w:rPr>
        <w:t>Fig. (</w:t>
      </w:r>
      <w:r w:rsidR="00AF544F" w:rsidRPr="00CC73F5">
        <w:rPr>
          <w:rFonts w:ascii="Times New Roman" w:hAnsi="Times New Roman" w:cs="Times New Roman"/>
          <w:b/>
          <w:bCs/>
          <w:sz w:val="20"/>
          <w:szCs w:val="20"/>
        </w:rPr>
        <w:t>7</w:t>
      </w:r>
      <w:r w:rsidRPr="00CC73F5">
        <w:rPr>
          <w:rFonts w:ascii="Times New Roman" w:hAnsi="Times New Roman" w:cs="Times New Roman"/>
          <w:b/>
          <w:bCs/>
          <w:sz w:val="20"/>
          <w:szCs w:val="20"/>
        </w:rPr>
        <w:t>):</w:t>
      </w:r>
      <w:r w:rsidR="00CC73F5">
        <w:rPr>
          <w:rFonts w:ascii="Times New Roman" w:hAnsi="Times New Roman" w:cs="Times New Roman"/>
          <w:sz w:val="20"/>
          <w:szCs w:val="20"/>
        </w:rPr>
        <w:t xml:space="preserve"> </w:t>
      </w:r>
      <w:r w:rsidRPr="00CC73F5">
        <w:rPr>
          <w:rFonts w:ascii="Times New Roman" w:hAnsi="Times New Roman" w:cs="Times New Roman"/>
          <w:i/>
          <w:iCs/>
          <w:sz w:val="20"/>
          <w:szCs w:val="20"/>
        </w:rPr>
        <w:t>Mean ±SD of gravidity between</w:t>
      </w:r>
      <w:r w:rsidRPr="00CC73F5">
        <w:rPr>
          <w:rFonts w:ascii="Times New Roman" w:hAnsi="Times New Roman" w:cs="Times New Roman"/>
          <w:sz w:val="20"/>
          <w:szCs w:val="20"/>
        </w:rPr>
        <w:t xml:space="preserve"> post menopausal</w:t>
      </w:r>
      <w:r w:rsidRPr="00CC73F5">
        <w:rPr>
          <w:rFonts w:ascii="Times New Roman" w:hAnsi="Times New Roman" w:cs="Times New Roman"/>
          <w:i/>
          <w:iCs/>
          <w:sz w:val="20"/>
          <w:szCs w:val="20"/>
        </w:rPr>
        <w:t xml:space="preserve"> diabetic women 5.03±2.38 range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 xml:space="preserve">from 0-16 and </w:t>
      </w:r>
      <w:r w:rsidRPr="00CC73F5">
        <w:rPr>
          <w:rFonts w:ascii="Times New Roman" w:hAnsi="Times New Roman" w:cs="Times New Roman"/>
          <w:sz w:val="20"/>
          <w:szCs w:val="20"/>
        </w:rPr>
        <w:t>post menopausal</w:t>
      </w:r>
      <w:r w:rsidRPr="00CC73F5">
        <w:rPr>
          <w:rFonts w:ascii="Times New Roman" w:hAnsi="Times New Roman" w:cs="Times New Roman"/>
          <w:i/>
          <w:iCs/>
          <w:sz w:val="20"/>
          <w:szCs w:val="20"/>
        </w:rPr>
        <w:t xml:space="preserve"> non diabetic 4.21±1.89 range from 0-12</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showing significant difference</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between both groups with p value 0.002.</w:t>
      </w:r>
    </w:p>
    <w:p w:rsidR="00FF1801" w:rsidRPr="00CC73F5" w:rsidRDefault="00FF1801" w:rsidP="00FF1801">
      <w:pPr>
        <w:snapToGrid w:val="0"/>
        <w:spacing w:after="0" w:line="240" w:lineRule="auto"/>
        <w:ind w:firstLine="425"/>
        <w:jc w:val="both"/>
        <w:rPr>
          <w:rFonts w:ascii="Times New Roman" w:hAnsi="Times New Roman" w:cs="Times New Roman"/>
          <w:i/>
          <w:iCs/>
          <w:sz w:val="20"/>
          <w:szCs w:val="20"/>
        </w:rPr>
        <w:sectPr w:rsidR="00FF1801" w:rsidRPr="00CC73F5" w:rsidSect="00CC73F5">
          <w:type w:val="continuous"/>
          <w:pgSz w:w="12242" w:h="15842" w:code="1"/>
          <w:pgMar w:top="1440" w:right="1440" w:bottom="1440" w:left="1440" w:header="720" w:footer="720" w:gutter="0"/>
          <w:cols w:num="2" w:space="550"/>
          <w:docGrid w:linePitch="360"/>
        </w:sectPr>
      </w:pPr>
    </w:p>
    <w:p w:rsidR="00F87AF8" w:rsidRDefault="00F87AF8"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Pr="00CC73F5" w:rsidRDefault="00E82B34" w:rsidP="00FF1801">
      <w:pPr>
        <w:autoSpaceDE w:val="0"/>
        <w:autoSpaceDN w:val="0"/>
        <w:adjustRightInd w:val="0"/>
        <w:snapToGrid w:val="0"/>
        <w:spacing w:after="0" w:line="240" w:lineRule="auto"/>
        <w:jc w:val="center"/>
        <w:rPr>
          <w:rFonts w:ascii="Times New Roman" w:hAnsi="Times New Roman" w:cs="Times New Roman"/>
          <w:b/>
          <w:bCs/>
          <w:sz w:val="20"/>
          <w:szCs w:val="20"/>
        </w:rPr>
      </w:pPr>
    </w:p>
    <w:p w:rsidR="008352D7" w:rsidRPr="00CC73F5" w:rsidRDefault="008352D7" w:rsidP="00CB3AAD">
      <w:pPr>
        <w:autoSpaceDE w:val="0"/>
        <w:autoSpaceDN w:val="0"/>
        <w:adjustRightInd w:val="0"/>
        <w:snapToGrid w:val="0"/>
        <w:spacing w:after="0" w:line="240" w:lineRule="auto"/>
        <w:jc w:val="center"/>
        <w:rPr>
          <w:rFonts w:ascii="Times New Roman" w:hAnsi="Times New Roman" w:cs="Times New Roman"/>
          <w:sz w:val="20"/>
          <w:szCs w:val="20"/>
        </w:rPr>
      </w:pPr>
      <w:r w:rsidRPr="00CC73F5">
        <w:rPr>
          <w:rFonts w:ascii="Times New Roman" w:hAnsi="Times New Roman" w:cs="Times New Roman"/>
          <w:b/>
          <w:bCs/>
          <w:sz w:val="20"/>
          <w:szCs w:val="20"/>
        </w:rPr>
        <w:t>Table (</w:t>
      </w:r>
      <w:r w:rsidR="00AF544F" w:rsidRPr="00CC73F5">
        <w:rPr>
          <w:rFonts w:ascii="Times New Roman" w:hAnsi="Times New Roman" w:cs="Times New Roman"/>
          <w:b/>
          <w:bCs/>
          <w:sz w:val="20"/>
          <w:szCs w:val="20"/>
        </w:rPr>
        <w:t>4</w:t>
      </w:r>
      <w:r w:rsidR="00954600">
        <w:rPr>
          <w:rFonts w:ascii="Times New Roman" w:hAnsi="Times New Roman" w:cs="Times New Roman"/>
          <w:b/>
          <w:bCs/>
          <w:sz w:val="20"/>
          <w:szCs w:val="20"/>
        </w:rPr>
        <w:t>)</w:t>
      </w:r>
      <w:r w:rsidRPr="00CC73F5">
        <w:rPr>
          <w:rFonts w:ascii="Times New Roman" w:hAnsi="Times New Roman" w:cs="Times New Roman"/>
          <w:b/>
          <w:bCs/>
          <w:sz w:val="20"/>
          <w:szCs w:val="20"/>
        </w:rPr>
        <w: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Comparisons between postmenopausal diabetics and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non-diabetics regarding clinical characteristics</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Look w:val="0000"/>
      </w:tblPr>
      <w:tblGrid>
        <w:gridCol w:w="3142"/>
        <w:gridCol w:w="791"/>
        <w:gridCol w:w="623"/>
        <w:gridCol w:w="1249"/>
        <w:gridCol w:w="682"/>
        <w:gridCol w:w="1101"/>
        <w:gridCol w:w="1126"/>
        <w:gridCol w:w="864"/>
      </w:tblGrid>
      <w:tr w:rsidR="008352D7" w:rsidRPr="00CC73F5" w:rsidTr="00432E01">
        <w:trPr>
          <w:tblHeade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Variable (No.=400)</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postmenopausal diabetics</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(No.=112)</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Postmenopausal</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non-diabetics</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(No.=245)</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Test</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C73F5">
              <w:rPr>
                <w:rFonts w:ascii="Times New Roman" w:hAnsi="Times New Roman" w:cs="Times New Roman"/>
                <w:b/>
                <w:color w:val="000000"/>
                <w:sz w:val="20"/>
                <w:szCs w:val="20"/>
              </w:rPr>
              <w:t>P</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Hypertension</w:t>
            </w:r>
          </w:p>
        </w:tc>
        <w:tc>
          <w:tcPr>
            <w:tcW w:w="413"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325"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67</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45</w:t>
            </w:r>
          </w:p>
        </w:tc>
        <w:tc>
          <w:tcPr>
            <w:tcW w:w="652"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59.82%</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40.18%</w:t>
            </w:r>
          </w:p>
        </w:tc>
        <w:tc>
          <w:tcPr>
            <w:tcW w:w="356"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64</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181</w:t>
            </w:r>
          </w:p>
        </w:tc>
        <w:tc>
          <w:tcPr>
            <w:tcW w:w="575"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26.12%</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73.88%</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lang w:val="el-GR"/>
              </w:rPr>
              <w:t>χ</w:t>
            </w:r>
            <w:r w:rsidRPr="00CC73F5">
              <w:rPr>
                <w:rFonts w:ascii="Times New Roman" w:hAnsi="Times New Roman" w:cs="Times New Roman"/>
                <w:color w:val="000000"/>
                <w:sz w:val="20"/>
                <w:szCs w:val="20"/>
                <w:vertAlign w:val="superscript"/>
                <w:lang w:val="el-GR"/>
              </w:rPr>
              <w:t xml:space="preserve">2 </w:t>
            </w:r>
            <w:r w:rsidRPr="00CC73F5">
              <w:rPr>
                <w:rFonts w:ascii="Times New Roman" w:hAnsi="Times New Roman" w:cs="Times New Roman"/>
                <w:color w:val="000000"/>
                <w:sz w:val="20"/>
                <w:szCs w:val="20"/>
                <w:lang w:val="el-GR"/>
              </w:rPr>
              <w:t xml:space="preserve">= </w:t>
            </w:r>
            <w:r w:rsidRPr="00CC73F5">
              <w:rPr>
                <w:rFonts w:ascii="Times New Roman" w:hAnsi="Times New Roman" w:cs="Times New Roman"/>
                <w:color w:val="000000"/>
                <w:sz w:val="20"/>
                <w:szCs w:val="20"/>
              </w:rPr>
              <w:t>37</w:t>
            </w:r>
            <w:r w:rsidRPr="00CC73F5">
              <w:rPr>
                <w:rFonts w:ascii="Times New Roman" w:hAnsi="Times New Roman" w:cs="Times New Roman"/>
                <w:color w:val="000000"/>
                <w:sz w:val="20"/>
                <w:szCs w:val="20"/>
                <w:lang w:val="el-GR"/>
              </w:rPr>
              <w:t>.</w:t>
            </w:r>
            <w:r w:rsidRPr="00CC73F5">
              <w:rPr>
                <w:rFonts w:ascii="Times New Roman" w:hAnsi="Times New Roman" w:cs="Times New Roman"/>
                <w:color w:val="000000"/>
                <w:sz w:val="20"/>
                <w:szCs w:val="20"/>
              </w:rPr>
              <w:t>57</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&lt;0.001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(HS)</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Duration of hypertension (years)</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(No.=131)</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9.61±7.44;</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(0.08-30)</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11.82±7.91;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(1-40)</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t= 1.65</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0.10</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SBP (mm Hg)</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130.98±14.52;</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(80-150)</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121.39±11.65;</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(100-160)</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t= 6.67</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&lt;0.001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(HS)</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DBP (mm Hg)</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83.03±11.61;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(50-110)</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76.49±8.77;</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(50-110)</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z= 7.09</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&lt;0.001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(HS)</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Family history of diabetes</w:t>
            </w:r>
          </w:p>
        </w:tc>
        <w:tc>
          <w:tcPr>
            <w:tcW w:w="413"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Yes</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No</w:t>
            </w:r>
          </w:p>
        </w:tc>
        <w:tc>
          <w:tcPr>
            <w:tcW w:w="325"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61</w:t>
            </w:r>
          </w:p>
        </w:tc>
        <w:tc>
          <w:tcPr>
            <w:tcW w:w="652"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45.54%</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54.46%</w:t>
            </w:r>
          </w:p>
        </w:tc>
        <w:tc>
          <w:tcPr>
            <w:tcW w:w="356"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36</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209</w:t>
            </w:r>
          </w:p>
        </w:tc>
        <w:tc>
          <w:tcPr>
            <w:tcW w:w="575"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14.69%</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85.31%</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lang w:val="el-GR"/>
              </w:rPr>
              <w:t>χ</w:t>
            </w:r>
            <w:r w:rsidRPr="00CC73F5">
              <w:rPr>
                <w:rFonts w:ascii="Times New Roman" w:hAnsi="Times New Roman" w:cs="Times New Roman"/>
                <w:color w:val="000000"/>
                <w:sz w:val="20"/>
                <w:szCs w:val="20"/>
                <w:vertAlign w:val="superscript"/>
                <w:lang w:val="el-GR"/>
              </w:rPr>
              <w:t xml:space="preserve">2 </w:t>
            </w:r>
            <w:r w:rsidRPr="00CC73F5">
              <w:rPr>
                <w:rFonts w:ascii="Times New Roman" w:hAnsi="Times New Roman" w:cs="Times New Roman"/>
                <w:color w:val="000000"/>
                <w:sz w:val="20"/>
                <w:szCs w:val="20"/>
                <w:lang w:val="el-GR"/>
              </w:rPr>
              <w:t xml:space="preserve">= </w:t>
            </w:r>
            <w:r w:rsidRPr="00CC73F5">
              <w:rPr>
                <w:rFonts w:ascii="Times New Roman" w:hAnsi="Times New Roman" w:cs="Times New Roman"/>
                <w:color w:val="000000"/>
                <w:sz w:val="20"/>
                <w:szCs w:val="20"/>
              </w:rPr>
              <w:t>6</w:t>
            </w:r>
            <w:r w:rsidRPr="00CC73F5">
              <w:rPr>
                <w:rFonts w:ascii="Times New Roman" w:hAnsi="Times New Roman" w:cs="Times New Roman"/>
                <w:color w:val="000000"/>
                <w:sz w:val="20"/>
                <w:szCs w:val="20"/>
                <w:lang w:val="el-GR"/>
              </w:rPr>
              <w:t>.</w:t>
            </w:r>
            <w:r w:rsidRPr="00CC73F5">
              <w:rPr>
                <w:rFonts w:ascii="Times New Roman" w:hAnsi="Times New Roman" w:cs="Times New Roman"/>
                <w:color w:val="000000"/>
                <w:sz w:val="20"/>
                <w:szCs w:val="20"/>
              </w:rPr>
              <w:t>14</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&lt;0.001</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(HS)</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BMI (kg/m</w:t>
            </w:r>
            <w:r w:rsidRPr="00CC73F5">
              <w:rPr>
                <w:rFonts w:ascii="Times New Roman" w:hAnsi="Times New Roman" w:cs="Times New Roman"/>
                <w:color w:val="000000"/>
                <w:sz w:val="20"/>
                <w:szCs w:val="20"/>
                <w:vertAlign w:val="superscript"/>
              </w:rPr>
              <w:t>2</w:t>
            </w:r>
            <w:r w:rsidRPr="00CC73F5">
              <w:rPr>
                <w:rFonts w:ascii="Times New Roman" w:hAnsi="Times New Roman" w:cs="Times New Roman"/>
                <w:color w:val="000000"/>
                <w:sz w:val="20"/>
                <w:szCs w:val="20"/>
              </w:rPr>
              <w:t>)</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33.47±7.44;</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(21-60)</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32.64±6.57;</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(16-51)</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t= 1.05</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0.29</w:t>
            </w:r>
          </w:p>
        </w:tc>
      </w:tr>
      <w:tr w:rsidR="008352D7" w:rsidRPr="00CC73F5" w:rsidTr="00432E01">
        <w:trPr>
          <w:jc w:val="center"/>
        </w:trPr>
        <w:tc>
          <w:tcPr>
            <w:tcW w:w="1640"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Waist circumference (cm)</w:t>
            </w:r>
          </w:p>
        </w:tc>
        <w:tc>
          <w:tcPr>
            <w:tcW w:w="1390" w:type="pct"/>
            <w:gridSpan w:val="3"/>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115.66±23.74;</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(65-165)</w:t>
            </w:r>
          </w:p>
        </w:tc>
        <w:tc>
          <w:tcPr>
            <w:tcW w:w="930" w:type="pct"/>
            <w:gridSpan w:val="2"/>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109.23±20.56;</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(57-170)</w:t>
            </w:r>
          </w:p>
        </w:tc>
        <w:tc>
          <w:tcPr>
            <w:tcW w:w="588"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t= 2.61</w:t>
            </w:r>
          </w:p>
        </w:tc>
        <w:tc>
          <w:tcPr>
            <w:tcW w:w="451" w:type="pct"/>
            <w:shd w:val="clear" w:color="000000" w:fill="FFFFFF"/>
            <w:vAlign w:val="center"/>
          </w:tcPr>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0.009</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(S)</w:t>
            </w:r>
          </w:p>
        </w:tc>
      </w:tr>
    </w:tbl>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i/>
          <w:iCs/>
          <w:sz w:val="20"/>
          <w:szCs w:val="20"/>
        </w:rPr>
        <w:t>This table showed that there was significant difference between the 2 groups regarding hypertension</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i/>
          <w:iCs/>
          <w:sz w:val="20"/>
          <w:szCs w:val="20"/>
        </w:rPr>
        <w:t>with p value &lt;.001</w:t>
      </w:r>
      <w:r w:rsidR="00CC73F5">
        <w:rPr>
          <w:rFonts w:ascii="Times New Roman" w:hAnsi="Times New Roman" w:cs="Times New Roman"/>
          <w:i/>
          <w:iCs/>
          <w:sz w:val="20"/>
          <w:szCs w:val="20"/>
        </w:rPr>
        <w:t>,</w:t>
      </w:r>
      <w:r w:rsidR="00432E01">
        <w:rPr>
          <w:rFonts w:ascii="Times New Roman" w:hAnsi="Times New Roman" w:cs="Times New Roman"/>
          <w:i/>
          <w:iCs/>
          <w:sz w:val="20"/>
          <w:szCs w:val="20"/>
        </w:rPr>
        <w:t xml:space="preserve"> </w:t>
      </w:r>
      <w:r w:rsidRPr="00CC73F5">
        <w:rPr>
          <w:rFonts w:ascii="Times New Roman" w:hAnsi="Times New Roman" w:cs="Times New Roman"/>
          <w:i/>
          <w:iCs/>
          <w:sz w:val="20"/>
          <w:szCs w:val="20"/>
        </w:rPr>
        <w:t>SBP p value &lt;.001</w:t>
      </w:r>
      <w:r w:rsidR="00CC73F5">
        <w:rPr>
          <w:rFonts w:ascii="Times New Roman" w:hAnsi="Times New Roman" w:cs="Times New Roman"/>
          <w:i/>
          <w:iCs/>
          <w:sz w:val="20"/>
          <w:szCs w:val="20"/>
        </w:rPr>
        <w:t>,</w:t>
      </w:r>
      <w:r w:rsidRPr="00CC73F5">
        <w:rPr>
          <w:rFonts w:ascii="Times New Roman" w:hAnsi="Times New Roman" w:cs="Times New Roman"/>
          <w:i/>
          <w:iCs/>
          <w:sz w:val="20"/>
          <w:szCs w:val="20"/>
        </w:rPr>
        <w:t xml:space="preserve"> DBP p value &lt;.001</w:t>
      </w:r>
      <w:r w:rsidR="00CC73F5">
        <w:rPr>
          <w:rFonts w:ascii="Times New Roman" w:hAnsi="Times New Roman" w:cs="Times New Roman"/>
          <w:i/>
          <w:iCs/>
          <w:sz w:val="20"/>
          <w:szCs w:val="20"/>
        </w:rPr>
        <w:t>,</w:t>
      </w:r>
      <w:r w:rsidRPr="00CC73F5">
        <w:rPr>
          <w:rFonts w:ascii="Times New Roman" w:hAnsi="Times New Roman" w:cs="Times New Roman"/>
          <w:i/>
          <w:iCs/>
          <w:sz w:val="20"/>
          <w:szCs w:val="20"/>
        </w:rPr>
        <w:t xml:space="preserve"> Family history with p value &lt;.001</w:t>
      </w:r>
      <w:r w:rsidR="00CC73F5">
        <w:rPr>
          <w:rFonts w:ascii="Times New Roman" w:hAnsi="Times New Roman" w:cs="Times New Roman"/>
          <w:i/>
          <w:iCs/>
          <w:sz w:val="20"/>
          <w:szCs w:val="20"/>
        </w:rPr>
        <w:t xml:space="preserve"> </w:t>
      </w:r>
      <w:r w:rsidRPr="00CC73F5">
        <w:rPr>
          <w:rFonts w:ascii="Times New Roman" w:hAnsi="Times New Roman" w:cs="Times New Roman"/>
          <w:i/>
          <w:iCs/>
          <w:sz w:val="20"/>
          <w:szCs w:val="20"/>
        </w:rPr>
        <w:t>and WC</w:t>
      </w:r>
    </w:p>
    <w:p w:rsidR="008352D7" w:rsidRPr="00CC73F5" w:rsidRDefault="008352D7" w:rsidP="00FF1801">
      <w:pPr>
        <w:autoSpaceDE w:val="0"/>
        <w:autoSpaceDN w:val="0"/>
        <w:adjustRightInd w:val="0"/>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i/>
          <w:iCs/>
          <w:sz w:val="20"/>
          <w:szCs w:val="20"/>
        </w:rPr>
        <w:t>with p value</w:t>
      </w:r>
      <w:r w:rsidR="00CC73F5">
        <w:rPr>
          <w:rFonts w:ascii="Times New Roman" w:hAnsi="Times New Roman" w:cs="Times New Roman"/>
          <w:i/>
          <w:iCs/>
          <w:sz w:val="20"/>
          <w:szCs w:val="20"/>
        </w:rPr>
        <w:t>.</w:t>
      </w:r>
      <w:r w:rsidRPr="00CC73F5">
        <w:rPr>
          <w:rFonts w:ascii="Times New Roman" w:hAnsi="Times New Roman" w:cs="Times New Roman"/>
          <w:i/>
          <w:iCs/>
          <w:sz w:val="20"/>
          <w:szCs w:val="20"/>
        </w:rPr>
        <w:t>009.</w:t>
      </w:r>
      <w:r w:rsidR="00432E01">
        <w:rPr>
          <w:rFonts w:ascii="Times New Roman" w:hAnsi="Times New Roman" w:cs="Times New Roman"/>
          <w:i/>
          <w:iCs/>
          <w:sz w:val="20"/>
          <w:szCs w:val="20"/>
        </w:rPr>
        <w:t xml:space="preserve"> </w:t>
      </w:r>
      <w:r w:rsidRPr="00CC73F5">
        <w:rPr>
          <w:rFonts w:ascii="Times New Roman" w:hAnsi="Times New Roman" w:cs="Times New Roman"/>
          <w:i/>
          <w:iCs/>
          <w:sz w:val="20"/>
          <w:szCs w:val="20"/>
        </w:rPr>
        <w:t>there Was no significant difference between both groups regarding duration of hypertension with p value 0.10 &amp;</w:t>
      </w:r>
      <w:r w:rsidR="00432E01">
        <w:rPr>
          <w:rFonts w:ascii="Times New Roman" w:hAnsi="Times New Roman" w:cs="Times New Roman"/>
          <w:i/>
          <w:iCs/>
          <w:sz w:val="20"/>
          <w:szCs w:val="20"/>
        </w:rPr>
        <w:t xml:space="preserve"> </w:t>
      </w:r>
      <w:r w:rsidRPr="00CC73F5">
        <w:rPr>
          <w:rFonts w:ascii="Times New Roman" w:hAnsi="Times New Roman" w:cs="Times New Roman"/>
          <w:i/>
          <w:iCs/>
          <w:sz w:val="20"/>
          <w:szCs w:val="20"/>
        </w:rPr>
        <w:t>BMI with p value</w:t>
      </w:r>
      <w:r w:rsidR="00432E01">
        <w:rPr>
          <w:rFonts w:ascii="Times New Roman" w:hAnsi="Times New Roman" w:cs="Times New Roman"/>
          <w:i/>
          <w:iCs/>
          <w:sz w:val="20"/>
          <w:szCs w:val="20"/>
        </w:rPr>
        <w:t xml:space="preserve"> 0</w:t>
      </w:r>
      <w:r w:rsidR="00CC73F5">
        <w:rPr>
          <w:rFonts w:ascii="Times New Roman" w:hAnsi="Times New Roman" w:cs="Times New Roman"/>
          <w:i/>
          <w:iCs/>
          <w:sz w:val="20"/>
          <w:szCs w:val="20"/>
        </w:rPr>
        <w:t>.</w:t>
      </w:r>
      <w:r w:rsidRPr="00CC73F5">
        <w:rPr>
          <w:rFonts w:ascii="Times New Roman" w:hAnsi="Times New Roman" w:cs="Times New Roman"/>
          <w:i/>
          <w:iCs/>
          <w:sz w:val="20"/>
          <w:szCs w:val="20"/>
        </w:rPr>
        <w:t>29</w:t>
      </w:r>
    </w:p>
    <w:p w:rsidR="00AB1E4A" w:rsidRPr="00CC73F5" w:rsidRDefault="00AB1E4A"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E82B34" w:rsidRDefault="00E82B34" w:rsidP="00CC73F5">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CC73F5">
      <w:pPr>
        <w:autoSpaceDE w:val="0"/>
        <w:autoSpaceDN w:val="0"/>
        <w:adjustRightInd w:val="0"/>
        <w:snapToGrid w:val="0"/>
        <w:spacing w:after="0" w:line="240" w:lineRule="auto"/>
        <w:jc w:val="center"/>
        <w:rPr>
          <w:rFonts w:ascii="Times New Roman" w:hAnsi="Times New Roman" w:cs="Times New Roman"/>
          <w:b/>
          <w:bCs/>
          <w:sz w:val="20"/>
          <w:szCs w:val="20"/>
        </w:rPr>
      </w:pPr>
    </w:p>
    <w:p w:rsidR="00E82B34" w:rsidRDefault="00E82B34" w:rsidP="00CC73F5">
      <w:pPr>
        <w:autoSpaceDE w:val="0"/>
        <w:autoSpaceDN w:val="0"/>
        <w:adjustRightInd w:val="0"/>
        <w:snapToGrid w:val="0"/>
        <w:spacing w:after="0" w:line="240" w:lineRule="auto"/>
        <w:jc w:val="center"/>
        <w:rPr>
          <w:rFonts w:ascii="Times New Roman" w:hAnsi="Times New Roman" w:cs="Times New Roman"/>
          <w:b/>
          <w:bCs/>
          <w:sz w:val="20"/>
          <w:szCs w:val="20"/>
        </w:rPr>
      </w:pPr>
    </w:p>
    <w:p w:rsidR="00CC73F5" w:rsidRPr="00CC73F5" w:rsidRDefault="00CC73F5" w:rsidP="00CC73F5">
      <w:pPr>
        <w:autoSpaceDE w:val="0"/>
        <w:autoSpaceDN w:val="0"/>
        <w:adjustRightInd w:val="0"/>
        <w:snapToGrid w:val="0"/>
        <w:spacing w:after="0" w:line="240" w:lineRule="auto"/>
        <w:jc w:val="center"/>
        <w:rPr>
          <w:rFonts w:ascii="Times New Roman" w:hAnsi="Times New Roman" w:cs="Times New Roman"/>
          <w:b/>
          <w:bCs/>
          <w:sz w:val="20"/>
          <w:szCs w:val="20"/>
        </w:rPr>
      </w:pPr>
      <w:r w:rsidRPr="00CC73F5">
        <w:rPr>
          <w:rFonts w:ascii="Times New Roman" w:hAnsi="Times New Roman" w:cs="Times New Roman"/>
          <w:b/>
          <w:bCs/>
          <w:sz w:val="20"/>
          <w:szCs w:val="20"/>
        </w:rPr>
        <w:t>Table (5):</w:t>
      </w:r>
      <w:r w:rsidRPr="00CC73F5">
        <w:rPr>
          <w:rFonts w:ascii="Times New Roman" w:hAnsi="Times New Roman" w:cs="Times New Roman"/>
          <w:sz w:val="20"/>
          <w:szCs w:val="20"/>
        </w:rPr>
        <w:t xml:space="preserve"> </w:t>
      </w:r>
      <w:r w:rsidRPr="00CC73F5">
        <w:rPr>
          <w:rFonts w:ascii="Times New Roman" w:hAnsi="Times New Roman" w:cs="Times New Roman"/>
          <w:b/>
          <w:bCs/>
          <w:sz w:val="20"/>
          <w:szCs w:val="20"/>
        </w:rPr>
        <w:t>Multiple logistic regression analysis</w:t>
      </w:r>
    </w:p>
    <w:tbl>
      <w:tblPr>
        <w:tblW w:w="4574" w:type="pct"/>
        <w:jc w:val="center"/>
        <w:tblInd w:w="817" w:type="dxa"/>
        <w:tblBorders>
          <w:top w:val="thinThickSmallGap" w:sz="12" w:space="0" w:color="auto"/>
          <w:left w:val="thinThickSmallGap" w:sz="12" w:space="0" w:color="auto"/>
          <w:bottom w:val="thinThickSmallGap" w:sz="12" w:space="0" w:color="auto"/>
          <w:right w:val="thinThickSmallGap" w:sz="12" w:space="0" w:color="auto"/>
          <w:insideH w:val="single" w:sz="12" w:space="0" w:color="000000"/>
          <w:insideV w:val="single" w:sz="12" w:space="0" w:color="000000"/>
        </w:tblBorders>
        <w:tblLook w:val="0000"/>
      </w:tblPr>
      <w:tblGrid>
        <w:gridCol w:w="4328"/>
        <w:gridCol w:w="1078"/>
        <w:gridCol w:w="1873"/>
        <w:gridCol w:w="1483"/>
      </w:tblGrid>
      <w:tr w:rsidR="00CC73F5" w:rsidRPr="00CC73F5" w:rsidTr="00CC73F5">
        <w:trPr>
          <w:cantSplit/>
          <w:jc w:val="center"/>
        </w:trPr>
        <w:tc>
          <w:tcPr>
            <w:tcW w:w="24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Variable</w:t>
            </w:r>
          </w:p>
        </w:tc>
        <w:tc>
          <w:tcPr>
            <w:tcW w:w="615"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OR</w:t>
            </w:r>
          </w:p>
        </w:tc>
        <w:tc>
          <w:tcPr>
            <w:tcW w:w="10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95% CI</w:t>
            </w:r>
          </w:p>
        </w:tc>
        <w:tc>
          <w:tcPr>
            <w:tcW w:w="846"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P</w:t>
            </w:r>
          </w:p>
        </w:tc>
      </w:tr>
      <w:tr w:rsidR="00CC73F5" w:rsidRPr="00CC73F5" w:rsidTr="00CC73F5">
        <w:trPr>
          <w:cantSplit/>
          <w:jc w:val="center"/>
        </w:trPr>
        <w:tc>
          <w:tcPr>
            <w:tcW w:w="24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Family history of diabetes</w:t>
            </w:r>
          </w:p>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 xml:space="preserve">Yes </w:t>
            </w:r>
            <w:r w:rsidRPr="00CC73F5">
              <w:rPr>
                <w:rFonts w:ascii="Times New Roman" w:hAnsi="Times New Roman" w:cs="Times New Roman"/>
                <w:i/>
                <w:iCs/>
                <w:color w:val="000000"/>
                <w:sz w:val="20"/>
                <w:szCs w:val="20"/>
              </w:rPr>
              <w:t>vs</w:t>
            </w:r>
            <w:r w:rsidRPr="00CC73F5">
              <w:rPr>
                <w:rFonts w:ascii="Times New Roman" w:hAnsi="Times New Roman" w:cs="Times New Roman"/>
                <w:color w:val="000000"/>
                <w:sz w:val="20"/>
                <w:szCs w:val="20"/>
              </w:rPr>
              <w:t>. no</w:t>
            </w:r>
          </w:p>
        </w:tc>
        <w:tc>
          <w:tcPr>
            <w:tcW w:w="615"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5.42</w:t>
            </w:r>
          </w:p>
        </w:tc>
        <w:tc>
          <w:tcPr>
            <w:tcW w:w="10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3.33-8.81</w:t>
            </w:r>
          </w:p>
        </w:tc>
        <w:tc>
          <w:tcPr>
            <w:tcW w:w="846"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&lt;0.001</w:t>
            </w:r>
          </w:p>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(HS)</w:t>
            </w:r>
          </w:p>
        </w:tc>
      </w:tr>
      <w:tr w:rsidR="00CC73F5" w:rsidRPr="00CC73F5" w:rsidTr="00CC73F5">
        <w:trPr>
          <w:cantSplit/>
          <w:jc w:val="center"/>
        </w:trPr>
        <w:tc>
          <w:tcPr>
            <w:tcW w:w="24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Duration of menopause (years)</w:t>
            </w:r>
          </w:p>
        </w:tc>
        <w:tc>
          <w:tcPr>
            <w:tcW w:w="615"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1.04</w:t>
            </w:r>
          </w:p>
        </w:tc>
        <w:tc>
          <w:tcPr>
            <w:tcW w:w="10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1.02-1.07</w:t>
            </w:r>
          </w:p>
        </w:tc>
        <w:tc>
          <w:tcPr>
            <w:tcW w:w="846"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0.001</w:t>
            </w:r>
          </w:p>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(S)</w:t>
            </w:r>
          </w:p>
        </w:tc>
      </w:tr>
      <w:tr w:rsidR="00CC73F5" w:rsidRPr="00CC73F5" w:rsidTr="00CC73F5">
        <w:trPr>
          <w:cantSplit/>
          <w:jc w:val="center"/>
        </w:trPr>
        <w:tc>
          <w:tcPr>
            <w:tcW w:w="24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Waist circumference (cm)</w:t>
            </w:r>
          </w:p>
        </w:tc>
        <w:tc>
          <w:tcPr>
            <w:tcW w:w="615"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1.01</w:t>
            </w:r>
          </w:p>
        </w:tc>
        <w:tc>
          <w:tcPr>
            <w:tcW w:w="1069"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1.00-1.02</w:t>
            </w:r>
          </w:p>
        </w:tc>
        <w:tc>
          <w:tcPr>
            <w:tcW w:w="846" w:type="pct"/>
            <w:shd w:val="clear" w:color="000000" w:fill="FFFFFF"/>
            <w:vAlign w:val="center"/>
          </w:tcPr>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0.04</w:t>
            </w:r>
          </w:p>
          <w:p w:rsidR="00CC73F5" w:rsidRPr="00CC73F5" w:rsidRDefault="00CC73F5" w:rsidP="00CC73F5">
            <w:pPr>
              <w:autoSpaceDE w:val="0"/>
              <w:autoSpaceDN w:val="0"/>
              <w:adjustRightInd w:val="0"/>
              <w:snapToGrid w:val="0"/>
              <w:spacing w:after="0" w:line="240" w:lineRule="auto"/>
              <w:jc w:val="both"/>
              <w:rPr>
                <w:rFonts w:ascii="Times New Roman" w:hAnsi="Times New Roman" w:cs="Times New Roman"/>
                <w:color w:val="000000"/>
                <w:sz w:val="20"/>
                <w:szCs w:val="20"/>
              </w:rPr>
            </w:pPr>
            <w:r w:rsidRPr="00CC73F5">
              <w:rPr>
                <w:rFonts w:ascii="Times New Roman" w:hAnsi="Times New Roman" w:cs="Times New Roman"/>
                <w:color w:val="000000"/>
                <w:sz w:val="20"/>
                <w:szCs w:val="20"/>
              </w:rPr>
              <w:t>(S)</w:t>
            </w:r>
          </w:p>
        </w:tc>
      </w:tr>
    </w:tbl>
    <w:p w:rsidR="00CC73F5" w:rsidRPr="00CC73F5" w:rsidRDefault="00CC73F5"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CC73F5" w:rsidRPr="00CC73F5" w:rsidRDefault="00CC73F5" w:rsidP="00FF1801">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FF1801" w:rsidRPr="00CC73F5" w:rsidRDefault="00FF1801" w:rsidP="00FF1801">
      <w:pPr>
        <w:autoSpaceDE w:val="0"/>
        <w:autoSpaceDN w:val="0"/>
        <w:adjustRightInd w:val="0"/>
        <w:snapToGrid w:val="0"/>
        <w:spacing w:after="0" w:line="240" w:lineRule="auto"/>
        <w:jc w:val="center"/>
        <w:rPr>
          <w:rFonts w:ascii="Times New Roman" w:hAnsi="Times New Roman" w:cs="Times New Roman"/>
          <w:i/>
          <w:iCs/>
          <w:sz w:val="20"/>
          <w:szCs w:val="20"/>
        </w:rPr>
        <w:sectPr w:rsidR="00FF1801" w:rsidRPr="00CC73F5" w:rsidSect="003801BF">
          <w:type w:val="continuous"/>
          <w:pgSz w:w="12242" w:h="15842" w:code="1"/>
          <w:pgMar w:top="1440" w:right="1440" w:bottom="1440" w:left="1440" w:header="720" w:footer="720" w:gutter="0"/>
          <w:cols w:space="720"/>
          <w:docGrid w:linePitch="360"/>
        </w:sectPr>
      </w:pPr>
    </w:p>
    <w:p w:rsidR="006810CC" w:rsidRPr="00CC73F5" w:rsidRDefault="008352D7" w:rsidP="00FF1801">
      <w:pPr>
        <w:snapToGrid w:val="0"/>
        <w:spacing w:after="0" w:line="240" w:lineRule="auto"/>
        <w:jc w:val="center"/>
        <w:rPr>
          <w:rFonts w:ascii="Times New Roman" w:hAnsi="Times New Roman" w:cs="Times New Roman"/>
          <w:i/>
          <w:iCs/>
          <w:sz w:val="20"/>
          <w:szCs w:val="20"/>
        </w:rPr>
      </w:pPr>
      <w:r w:rsidRPr="00CC73F5">
        <w:rPr>
          <w:rFonts w:ascii="Times New Roman" w:hAnsi="Times New Roman" w:cs="Times New Roman"/>
          <w:i/>
          <w:iCs/>
          <w:noProof/>
          <w:sz w:val="20"/>
          <w:szCs w:val="20"/>
          <w:lang w:eastAsia="zh-CN"/>
        </w:rPr>
        <w:lastRenderedPageBreak/>
        <w:drawing>
          <wp:inline distT="0" distB="0" distL="0" distR="0">
            <wp:extent cx="2518014" cy="1812943"/>
            <wp:effectExtent l="19050" t="0" r="0" b="0"/>
            <wp:docPr id="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2516025" cy="1811511"/>
                    </a:xfrm>
                    <a:prstGeom prst="rect">
                      <a:avLst/>
                    </a:prstGeom>
                    <a:noFill/>
                    <a:ln w="9525">
                      <a:noFill/>
                      <a:miter lim="800000"/>
                      <a:headEnd/>
                      <a:tailEnd/>
                    </a:ln>
                  </pic:spPr>
                </pic:pic>
              </a:graphicData>
            </a:graphic>
          </wp:inline>
        </w:drawing>
      </w:r>
    </w:p>
    <w:p w:rsidR="00AB1E4A" w:rsidRPr="00CC73F5" w:rsidRDefault="00AF544F" w:rsidP="00FF1801">
      <w:pPr>
        <w:autoSpaceDE w:val="0"/>
        <w:autoSpaceDN w:val="0"/>
        <w:adjustRightInd w:val="0"/>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Fig. (8</w:t>
      </w:r>
      <w:r w:rsidR="008352D7" w:rsidRPr="00CC73F5">
        <w:rPr>
          <w:rFonts w:ascii="Times New Roman" w:hAnsi="Times New Roman" w:cs="Times New Roman"/>
          <w:b/>
          <w:bCs/>
          <w:sz w:val="20"/>
          <w:szCs w:val="20"/>
        </w:rPr>
        <w:t>)</w:t>
      </w:r>
      <w:r w:rsidR="00CC73F5">
        <w:rPr>
          <w:rFonts w:ascii="Times New Roman" w:hAnsi="Times New Roman" w:cs="Times New Roman"/>
          <w:sz w:val="20"/>
          <w:szCs w:val="20"/>
        </w:rPr>
        <w:t xml:space="preserve">: </w:t>
      </w:r>
      <w:r w:rsidR="008352D7" w:rsidRPr="00CC73F5">
        <w:rPr>
          <w:rFonts w:ascii="Times New Roman" w:hAnsi="Times New Roman" w:cs="Times New Roman"/>
          <w:sz w:val="20"/>
          <w:szCs w:val="20"/>
        </w:rPr>
        <w:t>Mean ±SD of</w:t>
      </w:r>
      <w:r w:rsidR="00CC73F5">
        <w:rPr>
          <w:rFonts w:ascii="Times New Roman" w:hAnsi="Times New Roman" w:cs="Times New Roman"/>
          <w:sz w:val="20"/>
          <w:szCs w:val="20"/>
        </w:rPr>
        <w:t xml:space="preserve"> </w:t>
      </w:r>
      <w:r w:rsidR="008352D7" w:rsidRPr="00CC73F5">
        <w:rPr>
          <w:rFonts w:ascii="Times New Roman" w:hAnsi="Times New Roman" w:cs="Times New Roman"/>
          <w:sz w:val="20"/>
          <w:szCs w:val="20"/>
        </w:rPr>
        <w:t>WC</w:t>
      </w:r>
      <w:r w:rsidR="00CC73F5">
        <w:rPr>
          <w:rFonts w:ascii="Times New Roman" w:hAnsi="Times New Roman" w:cs="Times New Roman"/>
          <w:sz w:val="20"/>
          <w:szCs w:val="20"/>
        </w:rPr>
        <w:t xml:space="preserve"> </w:t>
      </w:r>
      <w:r w:rsidR="008352D7" w:rsidRPr="00CC73F5">
        <w:rPr>
          <w:rFonts w:ascii="Times New Roman" w:hAnsi="Times New Roman" w:cs="Times New Roman"/>
          <w:sz w:val="20"/>
          <w:szCs w:val="20"/>
        </w:rPr>
        <w:t>between postmenopausal diabetic women 115.66±23.74; range from 65-165 and postmenopausal non diabetic</w:t>
      </w:r>
      <w:r w:rsidR="00CC73F5">
        <w:rPr>
          <w:rFonts w:ascii="Times New Roman" w:hAnsi="Times New Roman" w:cs="Times New Roman"/>
          <w:sz w:val="20"/>
          <w:szCs w:val="20"/>
        </w:rPr>
        <w:t xml:space="preserve"> </w:t>
      </w:r>
      <w:r w:rsidR="008352D7" w:rsidRPr="00CC73F5">
        <w:rPr>
          <w:rFonts w:ascii="Times New Roman" w:hAnsi="Times New Roman" w:cs="Times New Roman"/>
          <w:sz w:val="20"/>
          <w:szCs w:val="20"/>
        </w:rPr>
        <w:t>109.23±20.56; range from 57-170 showing significant difference</w:t>
      </w:r>
      <w:r w:rsidR="00CC73F5">
        <w:rPr>
          <w:rFonts w:ascii="Times New Roman" w:hAnsi="Times New Roman" w:cs="Times New Roman"/>
          <w:sz w:val="20"/>
          <w:szCs w:val="20"/>
        </w:rPr>
        <w:t xml:space="preserve"> </w:t>
      </w:r>
      <w:r w:rsidR="008352D7" w:rsidRPr="00CC73F5">
        <w:rPr>
          <w:rFonts w:ascii="Times New Roman" w:hAnsi="Times New Roman" w:cs="Times New Roman"/>
          <w:sz w:val="20"/>
          <w:szCs w:val="20"/>
        </w:rPr>
        <w:t>between both group with p value</w:t>
      </w:r>
      <w:r w:rsidR="00CC73F5">
        <w:rPr>
          <w:rFonts w:ascii="Times New Roman" w:hAnsi="Times New Roman" w:cs="Times New Roman"/>
          <w:sz w:val="20"/>
          <w:szCs w:val="20"/>
        </w:rPr>
        <w:t xml:space="preserve"> 0.</w:t>
      </w:r>
      <w:r w:rsidR="008352D7" w:rsidRPr="00CC73F5">
        <w:rPr>
          <w:rFonts w:ascii="Times New Roman" w:hAnsi="Times New Roman" w:cs="Times New Roman"/>
          <w:sz w:val="20"/>
          <w:szCs w:val="20"/>
        </w:rPr>
        <w:t>009.</w:t>
      </w:r>
    </w:p>
    <w:p w:rsidR="00AB1E4A" w:rsidRPr="00CC73F5" w:rsidRDefault="00AB1E4A" w:rsidP="00FF180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B1E4A" w:rsidRPr="00CC73F5" w:rsidRDefault="00AB1E4A" w:rsidP="00FF1801">
      <w:pPr>
        <w:snapToGrid w:val="0"/>
        <w:spacing w:after="0" w:line="240" w:lineRule="auto"/>
        <w:ind w:firstLine="425"/>
        <w:jc w:val="both"/>
        <w:rPr>
          <w:rFonts w:ascii="Times New Roman" w:hAnsi="Times New Roman" w:cs="Times New Roman"/>
          <w:sz w:val="20"/>
          <w:szCs w:val="20"/>
        </w:rPr>
      </w:pPr>
      <w:r w:rsidRPr="00CC73F5">
        <w:rPr>
          <w:rFonts w:ascii="Times New Roman" w:hAnsi="Times New Roman" w:cs="Times New Roman"/>
          <w:sz w:val="20"/>
          <w:szCs w:val="20"/>
        </w:rPr>
        <w:t>There was increased risk of diabetes in menopausal women with positive family history of diabetes compared to those without family history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(OR; 95% CI: 5.42; 3.33-8.81). Also, the risk of diabetes was increased by the increased duration of menopause (OR; 95% CI: 1.04; 1.02-1.07) and waist circumference (OR; 95% CI: 1.01; 1.00-1.02).</w:t>
      </w:r>
    </w:p>
    <w:p w:rsidR="008352D7" w:rsidRPr="00CC73F5" w:rsidRDefault="008352D7" w:rsidP="00FF1801">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6810CC" w:rsidRPr="00CC73F5" w:rsidRDefault="006810CC" w:rsidP="00FF1801">
      <w:pPr>
        <w:autoSpaceDE w:val="0"/>
        <w:autoSpaceDN w:val="0"/>
        <w:adjustRightInd w:val="0"/>
        <w:snapToGrid w:val="0"/>
        <w:spacing w:after="0" w:line="240" w:lineRule="auto"/>
        <w:jc w:val="both"/>
        <w:rPr>
          <w:rFonts w:ascii="Times New Roman" w:hAnsi="Times New Roman" w:cs="Times New Roman"/>
          <w:i/>
          <w:iCs/>
          <w:sz w:val="20"/>
          <w:szCs w:val="20"/>
        </w:rPr>
      </w:pPr>
      <w:r w:rsidRPr="00CC73F5">
        <w:rPr>
          <w:rFonts w:ascii="Times New Roman" w:hAnsi="Times New Roman" w:cs="Times New Roman"/>
          <w:b/>
          <w:bCs/>
          <w:sz w:val="20"/>
          <w:szCs w:val="20"/>
        </w:rPr>
        <w:t>4. Discussion</w:t>
      </w:r>
    </w:p>
    <w:p w:rsidR="006810CC" w:rsidRPr="00CC73F5" w:rsidRDefault="006810CC" w:rsidP="00FF1801">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r w:rsidRPr="00CC73F5">
        <w:rPr>
          <w:rFonts w:ascii="Times New Roman" w:hAnsi="Times New Roman" w:cs="Times New Roman"/>
          <w:sz w:val="20"/>
          <w:szCs w:val="20"/>
        </w:rPr>
        <w:t>Menopause is the eventual end of every women’s reproductive life</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which has specific hormonal and metabolic profiles that differ from that of women in the child bearing period </w:t>
      </w:r>
      <w:r w:rsidRPr="00CC73F5">
        <w:rPr>
          <w:rFonts w:ascii="Times New Roman" w:hAnsi="Times New Roman" w:cs="Times New Roman"/>
          <w:b/>
          <w:bCs/>
          <w:sz w:val="20"/>
          <w:szCs w:val="20"/>
        </w:rPr>
        <w:t>(</w:t>
      </w:r>
      <w:r w:rsidRPr="00CC73F5">
        <w:rPr>
          <w:rFonts w:ascii="Times New Roman" w:eastAsia="Times New Roman" w:hAnsi="Times New Roman" w:cs="Times New Roman"/>
          <w:b/>
          <w:bCs/>
          <w:sz w:val="20"/>
          <w:szCs w:val="20"/>
        </w:rPr>
        <w:t>18</w:t>
      </w:r>
      <w:r w:rsidRPr="00CC73F5">
        <w:rPr>
          <w:rFonts w:ascii="Times New Roman" w:hAnsi="Times New Roman" w:cs="Times New Roman"/>
          <w:b/>
          <w:bCs/>
          <w:sz w:val="20"/>
          <w:szCs w:val="20"/>
        </w:rPr>
        <w:t>).</w:t>
      </w:r>
      <w:r w:rsidRPr="00CC73F5">
        <w:rPr>
          <w:rFonts w:ascii="Times New Roman" w:hAnsi="Times New Roman" w:cs="Times New Roman"/>
          <w:sz w:val="20"/>
          <w:szCs w:val="20"/>
        </w:rPr>
        <w:t xml:space="preserve">These hormonal changes are associated with an increased risk of cardiovascular disease (CVD) and bone fractures </w:t>
      </w:r>
      <w:r w:rsidRPr="00CC73F5">
        <w:rPr>
          <w:rFonts w:ascii="Times New Roman" w:hAnsi="Times New Roman" w:cs="Times New Roman"/>
          <w:b/>
          <w:bCs/>
          <w:sz w:val="20"/>
          <w:szCs w:val="20"/>
        </w:rPr>
        <w:t>(1,2,3)</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However</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these hormonal changes protect against breast, endometrial and ovarian cancer </w:t>
      </w:r>
      <w:r w:rsidRPr="00CC73F5">
        <w:rPr>
          <w:rFonts w:ascii="Times New Roman" w:hAnsi="Times New Roman" w:cs="Times New Roman"/>
          <w:b/>
          <w:bCs/>
          <w:sz w:val="20"/>
          <w:szCs w:val="20"/>
        </w:rPr>
        <w:t>(4,5,6).</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Diabetes as one of the major risk factors for CVD</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had been noticed to be more common in post menopausal women </w:t>
      </w:r>
      <w:r w:rsidRPr="00CC73F5">
        <w:rPr>
          <w:rFonts w:ascii="Times New Roman" w:hAnsi="Times New Roman" w:cs="Times New Roman"/>
          <w:b/>
          <w:bCs/>
          <w:sz w:val="20"/>
          <w:szCs w:val="20"/>
        </w:rPr>
        <w:t>(19)</w:t>
      </w:r>
      <w:r w:rsidRPr="00CC73F5">
        <w:rPr>
          <w:rFonts w:ascii="Times New Roman" w:hAnsi="Times New Roman" w:cs="Times New Roman"/>
          <w:b/>
          <w:bCs/>
          <w:i/>
          <w:iCs/>
          <w:sz w:val="20"/>
          <w:szCs w:val="20"/>
        </w:rPr>
        <w:t>.</w:t>
      </w:r>
      <w:r w:rsidRPr="00CC73F5">
        <w:rPr>
          <w:rFonts w:ascii="Times New Roman" w:hAnsi="Times New Roman" w:cs="Times New Roman"/>
          <w:sz w:val="20"/>
          <w:szCs w:val="20"/>
        </w:rPr>
        <w:t xml:space="preserve"> However, the studies regarding the relationship between menopausal age and diabetes were conflicting with either an or no association</w:t>
      </w:r>
      <w:r w:rsidR="00CC73F5">
        <w:rPr>
          <w:rFonts w:ascii="Times New Roman" w:hAnsi="Times New Roman" w:cs="Times New Roman"/>
          <w:sz w:val="20"/>
          <w:szCs w:val="20"/>
        </w:rPr>
        <w:t xml:space="preserve"> </w:t>
      </w:r>
      <w:r w:rsidRPr="00CC73F5">
        <w:rPr>
          <w:rFonts w:ascii="Times New Roman" w:hAnsi="Times New Roman" w:cs="Times New Roman"/>
          <w:b/>
          <w:bCs/>
          <w:sz w:val="20"/>
          <w:szCs w:val="20"/>
        </w:rPr>
        <w:t>(8,9).</w:t>
      </w:r>
      <w:r w:rsidRPr="00CC73F5">
        <w:rPr>
          <w:rFonts w:ascii="Times New Roman" w:hAnsi="Times New Roman" w:cs="Times New Roman"/>
          <w:sz w:val="20"/>
          <w:szCs w:val="20"/>
        </w:rPr>
        <w:t xml:space="preserve"> Our study showed that age at menopause ranged from 31 to 63 years (47.73±5.02). This result was consistent with</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 study which</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reported that age of menopause was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approximately between 40 and 60 years with a </w:t>
      </w:r>
      <w:r w:rsidRPr="00CC73F5">
        <w:rPr>
          <w:rFonts w:ascii="Times New Roman" w:hAnsi="Times New Roman" w:cs="Times New Roman"/>
          <w:sz w:val="20"/>
          <w:szCs w:val="20"/>
        </w:rPr>
        <w:lastRenderedPageBreak/>
        <w:t xml:space="preserve">mean of 51 years </w:t>
      </w:r>
      <w:r w:rsidRPr="00CC73F5">
        <w:rPr>
          <w:rFonts w:ascii="Times New Roman" w:hAnsi="Times New Roman" w:cs="Times New Roman"/>
          <w:b/>
          <w:bCs/>
          <w:sz w:val="20"/>
          <w:szCs w:val="20"/>
        </w:rPr>
        <w:t>(20)</w:t>
      </w:r>
      <w:r w:rsidRPr="00CC73F5">
        <w:rPr>
          <w:rFonts w:ascii="Times New Roman" w:hAnsi="Times New Roman" w:cs="Times New Roman"/>
          <w:sz w:val="20"/>
          <w:szCs w:val="20"/>
        </w:rPr>
        <w:t>.</w:t>
      </w:r>
      <w:r w:rsidRPr="00CC73F5">
        <w:rPr>
          <w:rFonts w:ascii="Times New Roman" w:eastAsia="Times New Roman" w:hAnsi="Times New Roman" w:cs="Times New Roman"/>
          <w:sz w:val="20"/>
          <w:szCs w:val="20"/>
        </w:rPr>
        <w:t xml:space="preserve"> </w:t>
      </w:r>
      <w:r w:rsidRPr="00CC73F5">
        <w:rPr>
          <w:rFonts w:ascii="Times New Roman" w:hAnsi="Times New Roman" w:cs="Times New Roman"/>
          <w:sz w:val="20"/>
          <w:szCs w:val="20"/>
        </w:rPr>
        <w:t>However, other studies reported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mixed results regarding menopausal age </w:t>
      </w:r>
      <w:r w:rsidRPr="00CC73F5">
        <w:rPr>
          <w:rFonts w:ascii="Times New Roman" w:hAnsi="Times New Roman" w:cs="Times New Roman"/>
          <w:b/>
          <w:bCs/>
          <w:sz w:val="20"/>
          <w:szCs w:val="20"/>
        </w:rPr>
        <w:t>(21,8,9)</w:t>
      </w:r>
      <w:r w:rsidRPr="00CC73F5">
        <w:rPr>
          <w:rFonts w:ascii="Times New Roman" w:hAnsi="Times New Roman" w:cs="Times New Roman"/>
          <w:b/>
          <w:bCs/>
          <w:i/>
          <w:iCs/>
          <w:sz w:val="20"/>
          <w:szCs w:val="20"/>
        </w:rPr>
        <w:t>.</w:t>
      </w:r>
      <w:r w:rsidRPr="00CC73F5">
        <w:rPr>
          <w:rFonts w:ascii="Times New Roman" w:hAnsi="Times New Roman" w:cs="Times New Roman"/>
          <w:sz w:val="20"/>
          <w:szCs w:val="20"/>
        </w:rPr>
        <w:t xml:space="preserve"> We found that the prevalence of diabetes in post menopausal women was 38%. There was a significant association between hyperglycemia and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duration of menopausal status in our study after adjustment for age and other risk factors for diabetes with p value &lt;</w:t>
      </w:r>
      <w:r w:rsidR="00CC73F5">
        <w:rPr>
          <w:rFonts w:ascii="Times New Roman" w:hAnsi="Times New Roman" w:cs="Times New Roman"/>
          <w:sz w:val="20"/>
          <w:szCs w:val="20"/>
        </w:rPr>
        <w:t>.</w:t>
      </w:r>
      <w:r w:rsidRPr="00CC73F5">
        <w:rPr>
          <w:rFonts w:ascii="Times New Roman" w:hAnsi="Times New Roman" w:cs="Times New Roman"/>
          <w:sz w:val="20"/>
          <w:szCs w:val="20"/>
        </w:rPr>
        <w:t>001</w:t>
      </w:r>
      <w:r w:rsidR="00432E01">
        <w:rPr>
          <w:rFonts w:ascii="Times New Roman" w:hAnsi="Times New Roman" w:cs="Times New Roman"/>
          <w:sz w:val="20"/>
          <w:szCs w:val="20"/>
        </w:rPr>
        <w:t xml:space="preserve"> </w:t>
      </w:r>
      <w:r w:rsidRPr="00CC73F5">
        <w:rPr>
          <w:rFonts w:ascii="Times New Roman" w:hAnsi="Times New Roman" w:cs="Times New Roman"/>
          <w:sz w:val="20"/>
          <w:szCs w:val="20"/>
        </w:rPr>
        <w:t>and OR</w:t>
      </w:r>
      <w:r w:rsidR="00CC73F5">
        <w:rPr>
          <w:rFonts w:ascii="Times New Roman" w:hAnsi="Times New Roman" w:cs="Times New Roman"/>
          <w:sz w:val="20"/>
          <w:szCs w:val="20"/>
        </w:rPr>
        <w:t>.</w:t>
      </w:r>
      <w:r w:rsidRPr="00CC73F5">
        <w:rPr>
          <w:rFonts w:ascii="Times New Roman" w:hAnsi="Times New Roman" w:cs="Times New Roman"/>
          <w:sz w:val="20"/>
          <w:szCs w:val="20"/>
        </w:rPr>
        <w:t>001. But a significant correlation between duration of menopause and age of those women was noticed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with p value &lt;.001. Our results were consistent with data from study which</w:t>
      </w:r>
      <w:r w:rsidR="00CC73F5">
        <w:rPr>
          <w:rFonts w:ascii="Times New Roman" w:hAnsi="Times New Roman" w:cs="Times New Roman"/>
          <w:i/>
          <w:iCs/>
          <w:sz w:val="20"/>
          <w:szCs w:val="20"/>
        </w:rPr>
        <w:t xml:space="preserve"> </w:t>
      </w:r>
      <w:r w:rsidRPr="00CC73F5">
        <w:rPr>
          <w:rFonts w:ascii="Times New Roman" w:hAnsi="Times New Roman" w:cs="Times New Roman"/>
          <w:sz w:val="20"/>
          <w:szCs w:val="20"/>
        </w:rPr>
        <w:t xml:space="preserve">found that the high prevalence of </w:t>
      </w:r>
      <w:proofErr w:type="spellStart"/>
      <w:r w:rsidRPr="00CC73F5">
        <w:rPr>
          <w:rFonts w:ascii="Times New Roman" w:hAnsi="Times New Roman" w:cs="Times New Roman"/>
          <w:sz w:val="20"/>
          <w:szCs w:val="20"/>
        </w:rPr>
        <w:t>dysglycemia</w:t>
      </w:r>
      <w:proofErr w:type="spellEnd"/>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was associated with older age and a postmenopausal state independently and additively, menopause was associated with the presence of </w:t>
      </w:r>
      <w:proofErr w:type="spellStart"/>
      <w:r w:rsidRPr="00CC73F5">
        <w:rPr>
          <w:rFonts w:ascii="Times New Roman" w:hAnsi="Times New Roman" w:cs="Times New Roman"/>
          <w:sz w:val="20"/>
          <w:szCs w:val="20"/>
        </w:rPr>
        <w:t>dysglycemia</w:t>
      </w:r>
      <w:proofErr w:type="spellEnd"/>
      <w:r w:rsidRPr="00CC73F5">
        <w:rPr>
          <w:rFonts w:ascii="Times New Roman" w:hAnsi="Times New Roman" w:cs="Times New Roman"/>
          <w:sz w:val="20"/>
          <w:szCs w:val="20"/>
        </w:rPr>
        <w:t xml:space="preserve"> even among women aged less than 50 years at the time of examination </w:t>
      </w:r>
      <w:r w:rsidRPr="00CC73F5">
        <w:rPr>
          <w:rFonts w:ascii="Times New Roman" w:hAnsi="Times New Roman" w:cs="Times New Roman"/>
          <w:b/>
          <w:bCs/>
          <w:sz w:val="20"/>
          <w:szCs w:val="20"/>
        </w:rPr>
        <w:t>(22).</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Other studies</w:t>
      </w:r>
      <w:r w:rsid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had shown a higher percentage 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metabolic syndrome in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post menopausal groups </w:t>
      </w:r>
      <w:r w:rsidRPr="00CC73F5">
        <w:rPr>
          <w:rFonts w:ascii="Times New Roman" w:hAnsi="Times New Roman" w:cs="Times New Roman"/>
          <w:b/>
          <w:bCs/>
          <w:sz w:val="20"/>
          <w:szCs w:val="20"/>
        </w:rPr>
        <w:t>(23,24)</w:t>
      </w:r>
      <w:r w:rsidRPr="00CC73F5">
        <w:rPr>
          <w:rFonts w:ascii="Times New Roman" w:hAnsi="Times New Roman" w:cs="Times New Roman"/>
          <w:sz w:val="20"/>
          <w:szCs w:val="20"/>
        </w:rPr>
        <w:t>. On the other hand, in women at high risk for diabetes who participated in the Diabetes Prevention Program (DPP), no association was found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neither natural menopause nor bilateral </w:t>
      </w:r>
      <w:proofErr w:type="spellStart"/>
      <w:r w:rsidRPr="00CC73F5">
        <w:rPr>
          <w:rFonts w:ascii="Times New Roman" w:hAnsi="Times New Roman" w:cs="Times New Roman"/>
          <w:sz w:val="20"/>
          <w:szCs w:val="20"/>
        </w:rPr>
        <w:t>oophorectomy</w:t>
      </w:r>
      <w:proofErr w:type="spellEnd"/>
      <w:r w:rsidRPr="00CC73F5">
        <w:rPr>
          <w:rFonts w:ascii="Times New Roman" w:hAnsi="Times New Roman" w:cs="Times New Roman"/>
          <w:sz w:val="20"/>
          <w:szCs w:val="20"/>
        </w:rPr>
        <w:t xml:space="preserve"> and increased risk of developing diabetes after adjustment for age</w:t>
      </w:r>
      <w:r w:rsidRPr="00CC73F5">
        <w:rPr>
          <w:rFonts w:ascii="Times New Roman" w:hAnsi="Times New Roman" w:cs="Times New Roman"/>
          <w:sz w:val="20"/>
          <w:szCs w:val="20"/>
          <w:shd w:val="clear" w:color="auto" w:fill="FFFFFF"/>
        </w:rPr>
        <w:t xml:space="preserve"> </w:t>
      </w:r>
      <w:r w:rsidR="00954600">
        <w:rPr>
          <w:rFonts w:ascii="Times New Roman" w:hAnsi="Times New Roman" w:cs="Times New Roman"/>
          <w:b/>
          <w:bCs/>
          <w:sz w:val="20"/>
          <w:szCs w:val="20"/>
        </w:rPr>
        <w:t>(</w:t>
      </w:r>
      <w:r w:rsidRPr="00CC73F5">
        <w:rPr>
          <w:rFonts w:ascii="Times New Roman" w:hAnsi="Times New Roman" w:cs="Times New Roman"/>
          <w:b/>
          <w:bCs/>
          <w:i/>
          <w:iCs/>
          <w:sz w:val="20"/>
          <w:szCs w:val="20"/>
        </w:rPr>
        <w:t>25</w:t>
      </w:r>
      <w:r w:rsidRPr="00CC73F5">
        <w:rPr>
          <w:rFonts w:ascii="Times New Roman" w:hAnsi="Times New Roman" w:cs="Times New Roman"/>
          <w:b/>
          <w:bCs/>
          <w:sz w:val="20"/>
          <w:szCs w:val="20"/>
        </w:rPr>
        <w:t>)</w:t>
      </w:r>
      <w:r w:rsidRPr="00CC73F5">
        <w:rPr>
          <w:rFonts w:ascii="Times New Roman" w:hAnsi="Times New Roman" w:cs="Times New Roman"/>
          <w:sz w:val="20"/>
          <w:szCs w:val="20"/>
        </w:rPr>
        <w:t>. These conflicting results regarding relation between menopause and diabetes may be due to: first, the definition of the diagnosis of diabetes differed among these studies. Second, assessment of the menopausal state usually was based on self-reported responses. Third, some differences existed in age at menopause onset. Fourth, these studies did not measure the associations between menopause and the key mediators of glucose tolerance, specifically insulin secretion, insulin resistance and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other biomarkers. Our study showed that high waist circumference was considered as a risk factor for development of DM in postmenopausal women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This could be inferred from the following: we found a significant relation between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waist circumference (WC)</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and risk of developing diabetes in post-menopausal women with</w:t>
      </w:r>
      <w:r w:rsidR="00FF1801" w:rsidRPr="00CC73F5">
        <w:rPr>
          <w:rFonts w:ascii="Times New Roman" w:hAnsi="Times New Roman" w:cs="Times New Roman" w:hint="eastAsia"/>
          <w:sz w:val="20"/>
          <w:szCs w:val="20"/>
          <w:lang w:eastAsia="zh-CN"/>
        </w:rPr>
        <w:t xml:space="preserve"> </w:t>
      </w:r>
      <w:r w:rsidRPr="00CC73F5">
        <w:rPr>
          <w:rFonts w:ascii="Times New Roman" w:hAnsi="Times New Roman" w:cs="Times New Roman"/>
          <w:sz w:val="20"/>
          <w:szCs w:val="20"/>
        </w:rPr>
        <w:t>p value</w:t>
      </w:r>
      <w:r w:rsidR="00CC73F5">
        <w:rPr>
          <w:rFonts w:ascii="Times New Roman" w:hAnsi="Times New Roman" w:cs="Times New Roman"/>
          <w:sz w:val="20"/>
          <w:szCs w:val="20"/>
        </w:rPr>
        <w:t>.</w:t>
      </w:r>
      <w:r w:rsidRPr="00CC73F5">
        <w:rPr>
          <w:rFonts w:ascii="Times New Roman" w:hAnsi="Times New Roman" w:cs="Times New Roman"/>
          <w:sz w:val="20"/>
          <w:szCs w:val="20"/>
        </w:rPr>
        <w:t>001, and OR 1.01.</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This was consistent with a study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which</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f</w:t>
      </w:r>
      <w:r w:rsidR="00E00E80" w:rsidRPr="00CC73F5">
        <w:rPr>
          <w:rFonts w:ascii="Times New Roman" w:hAnsi="Times New Roman" w:cs="Times New Roman"/>
          <w:sz w:val="20"/>
          <w:szCs w:val="20"/>
        </w:rPr>
        <w:t>ound</w:t>
      </w:r>
      <w:r w:rsidR="00CC73F5">
        <w:rPr>
          <w:rFonts w:ascii="Times New Roman" w:hAnsi="Times New Roman" w:cs="Times New Roman"/>
          <w:sz w:val="20"/>
          <w:szCs w:val="20"/>
        </w:rPr>
        <w:t xml:space="preserve"> </w:t>
      </w:r>
      <w:r w:rsidR="00E00E80" w:rsidRPr="00CC73F5">
        <w:rPr>
          <w:rFonts w:ascii="Times New Roman" w:hAnsi="Times New Roman" w:cs="Times New Roman"/>
          <w:sz w:val="20"/>
          <w:szCs w:val="20"/>
        </w:rPr>
        <w:t>that</w:t>
      </w:r>
      <w:r w:rsidR="00CC73F5">
        <w:rPr>
          <w:rFonts w:ascii="Times New Roman" w:hAnsi="Times New Roman" w:cs="Times New Roman"/>
          <w:sz w:val="20"/>
          <w:szCs w:val="20"/>
        </w:rPr>
        <w:t xml:space="preserve"> </w:t>
      </w:r>
      <w:r w:rsidR="00E00E80" w:rsidRPr="00CC73F5">
        <w:rPr>
          <w:rFonts w:ascii="Times New Roman" w:hAnsi="Times New Roman" w:cs="Times New Roman"/>
          <w:sz w:val="20"/>
          <w:szCs w:val="20"/>
        </w:rPr>
        <w:t>menopausal transition</w:t>
      </w:r>
      <w:r w:rsidR="00FF1801" w:rsidRPr="00CC73F5">
        <w:rPr>
          <w:rFonts w:ascii="Times New Roman" w:hAnsi="Times New Roman" w:cs="Times New Roman" w:hint="eastAsia"/>
          <w:sz w:val="20"/>
          <w:szCs w:val="20"/>
          <w:lang w:eastAsia="zh-CN"/>
        </w:rPr>
        <w:t xml:space="preserve"> </w:t>
      </w:r>
      <w:r w:rsidRPr="00CC73F5">
        <w:rPr>
          <w:rFonts w:ascii="Times New Roman" w:hAnsi="Times New Roman" w:cs="Times New Roman"/>
          <w:sz w:val="20"/>
          <w:szCs w:val="20"/>
        </w:rPr>
        <w:t>characterized by an increased body fat mass and central adiposity</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and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decreased lean body mass resulting in increase in </w:t>
      </w:r>
      <w:r w:rsidRPr="00CC73F5">
        <w:rPr>
          <w:rFonts w:ascii="Times New Roman" w:hAnsi="Times New Roman" w:cs="Times New Roman"/>
          <w:sz w:val="20"/>
          <w:szCs w:val="20"/>
        </w:rPr>
        <w:lastRenderedPageBreak/>
        <w:t xml:space="preserve">cardio metabolic risk factors </w:t>
      </w:r>
      <w:r w:rsidRPr="00CC73F5">
        <w:rPr>
          <w:rFonts w:ascii="Times New Roman" w:hAnsi="Times New Roman" w:cs="Times New Roman"/>
          <w:b/>
          <w:bCs/>
          <w:sz w:val="20"/>
          <w:szCs w:val="20"/>
        </w:rPr>
        <w:t>(26,27).</w:t>
      </w:r>
      <w:r w:rsidRPr="00CC73F5">
        <w:rPr>
          <w:rFonts w:ascii="Times New Roman" w:hAnsi="Times New Roman" w:cs="Times New Roman"/>
          <w:sz w:val="20"/>
          <w:szCs w:val="20"/>
        </w:rPr>
        <w:t xml:space="preserve"> However, some studies explained that menopause is a phenomenon of aging in women </w:t>
      </w:r>
      <w:r w:rsidRPr="00CC73F5">
        <w:rPr>
          <w:rFonts w:ascii="Times New Roman" w:hAnsi="Times New Roman" w:cs="Times New Roman"/>
          <w:b/>
          <w:bCs/>
          <w:sz w:val="20"/>
          <w:szCs w:val="20"/>
        </w:rPr>
        <w:t>(28,29),</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they</w:t>
      </w:r>
      <w:r w:rsid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stated that aging is associated with physical inactivity, decrease in energy metabolism and increase in food intake that lead to</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weight gain, higher waist diameters and waist-to-hip ratios in older women. In our study we found that family history of diabetes was an independent risk factor of diabetes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it was more important than duration of menopause and waist circumference with p value &lt; 0.001 and OR 5.42. This was consistent with study that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found people without a family history of diabetes versus those who have a family history of diabetes are two to six times as likely to have type 2 diabetes </w:t>
      </w:r>
      <w:r w:rsidRPr="00CC73F5">
        <w:rPr>
          <w:rFonts w:ascii="Times New Roman" w:hAnsi="Times New Roman" w:cs="Times New Roman"/>
          <w:b/>
          <w:bCs/>
          <w:sz w:val="20"/>
          <w:szCs w:val="20"/>
        </w:rPr>
        <w:t>(30).</w:t>
      </w:r>
      <w:r w:rsidRPr="00CC73F5">
        <w:rPr>
          <w:rFonts w:ascii="Times New Roman" w:hAnsi="Times New Roman" w:cs="Times New Roman"/>
          <w:sz w:val="20"/>
          <w:szCs w:val="20"/>
        </w:rPr>
        <w:t xml:space="preserve"> Our study showed that neither the age of menopause nor the reproductive life span had a significant impact on the development of</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diabetes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with p value</w:t>
      </w:r>
      <w:r w:rsidR="00CC73F5">
        <w:rPr>
          <w:rFonts w:ascii="Times New Roman" w:hAnsi="Times New Roman" w:cs="Times New Roman"/>
          <w:sz w:val="20"/>
          <w:szCs w:val="20"/>
        </w:rPr>
        <w:t>.</w:t>
      </w:r>
      <w:r w:rsidRPr="00CC73F5">
        <w:rPr>
          <w:rFonts w:ascii="Times New Roman" w:hAnsi="Times New Roman" w:cs="Times New Roman"/>
          <w:sz w:val="20"/>
          <w:szCs w:val="20"/>
        </w:rPr>
        <w:t>7 and</w:t>
      </w:r>
      <w:r w:rsidR="00CC73F5">
        <w:rPr>
          <w:rFonts w:ascii="Times New Roman" w:hAnsi="Times New Roman" w:cs="Times New Roman"/>
          <w:sz w:val="20"/>
          <w:szCs w:val="20"/>
        </w:rPr>
        <w:t>.</w:t>
      </w:r>
      <w:r w:rsidRPr="00CC73F5">
        <w:rPr>
          <w:rFonts w:ascii="Times New Roman" w:hAnsi="Times New Roman" w:cs="Times New Roman"/>
          <w:sz w:val="20"/>
          <w:szCs w:val="20"/>
        </w:rPr>
        <w:t>5 respectively. This can be explained by the fact that age of menarche was subjective and self-reported so, there was a significant recall bias regarding the age of menarche and consequently the reproductive life span. Our</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results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were consistent with several</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studies</w:t>
      </w:r>
      <w:r w:rsidR="00CC73F5">
        <w:rPr>
          <w:rFonts w:ascii="Times New Roman" w:hAnsi="Times New Roman" w:cs="Times New Roman"/>
          <w:sz w:val="20"/>
          <w:szCs w:val="20"/>
        </w:rPr>
        <w:t xml:space="preserve"> </w:t>
      </w:r>
      <w:r w:rsidRPr="00CC73F5">
        <w:rPr>
          <w:rFonts w:ascii="Times New Roman" w:hAnsi="Times New Roman" w:cs="Times New Roman"/>
          <w:b/>
          <w:bCs/>
          <w:sz w:val="20"/>
          <w:szCs w:val="20"/>
        </w:rPr>
        <w:t>(31, 32 &amp; 25).</w:t>
      </w:r>
      <w:r w:rsidRPr="00CC73F5">
        <w:rPr>
          <w:rFonts w:ascii="Times New Roman" w:hAnsi="Times New Roman" w:cs="Times New Roman"/>
          <w:sz w:val="20"/>
          <w:szCs w:val="20"/>
        </w:rPr>
        <w:t xml:space="preserve"> However,</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In the prospective case-cohort study (EPIC-Inter Act study)</w:t>
      </w:r>
      <w:r w:rsidRPr="00CC73F5">
        <w:rPr>
          <w:rFonts w:ascii="Times New Roman" w:hAnsi="Times New Roman" w:cs="Times New Roman"/>
          <w:b/>
          <w:bCs/>
          <w:sz w:val="20"/>
          <w:szCs w:val="20"/>
        </w:rPr>
        <w:t xml:space="preserve"> (33)</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they</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 xml:space="preserve">found that an earlier age at menopause and a shorter reproductive life span was associated with a greater risk of type 2 diabetes. The hazard of type 2 diabetes was 32% higher in women who entered their menopause before 40 years of age compared with women having their menopause at 50–54 years. Also, in the NHEFS </w:t>
      </w:r>
      <w:r w:rsidRPr="00CC73F5">
        <w:rPr>
          <w:rFonts w:ascii="Times New Roman" w:hAnsi="Times New Roman" w:cs="Times New Roman"/>
          <w:b/>
          <w:bCs/>
          <w:sz w:val="20"/>
          <w:szCs w:val="20"/>
        </w:rPr>
        <w:t>(</w:t>
      </w:r>
      <w:r w:rsidRPr="00CC73F5">
        <w:rPr>
          <w:rFonts w:ascii="Times New Roman" w:hAnsi="Times New Roman" w:cs="Times New Roman"/>
          <w:sz w:val="20"/>
          <w:szCs w:val="20"/>
        </w:rPr>
        <w:t xml:space="preserve">National Health and Nutrition Examination Survey I Epidemiologic Follow-up Study) </w:t>
      </w:r>
      <w:r w:rsidRPr="00CC73F5">
        <w:rPr>
          <w:rFonts w:ascii="Times New Roman" w:hAnsi="Times New Roman" w:cs="Times New Roman"/>
          <w:b/>
          <w:bCs/>
          <w:sz w:val="20"/>
          <w:szCs w:val="20"/>
        </w:rPr>
        <w:t>(34)</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they</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found that an earlier age at menopause and a shorter reproductive life span also exhibited a linear relationship with the development of diabetes irrespective of type of menopause (P for trend = 0.001). The reproductive life span represent the child bearing period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and so it may be associated with development of diabetes due to repeated pregnancies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and deliveries this can be confirmed</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in our study in which we noticed that multi gravidity had a significant association with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002</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than</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multiparty with p value</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16. This result was consistent with several studies that suggested that gravidity and parity, particularly five or more live births, might be associated with diabetes </w:t>
      </w:r>
      <w:r w:rsidRPr="00CC73F5">
        <w:rPr>
          <w:rFonts w:ascii="Times New Roman" w:hAnsi="Times New Roman" w:cs="Times New Roman"/>
          <w:b/>
          <w:bCs/>
          <w:sz w:val="20"/>
          <w:szCs w:val="20"/>
        </w:rPr>
        <w:t>(35,36)</w:t>
      </w:r>
      <w:r w:rsidRPr="00CC73F5">
        <w:rPr>
          <w:rFonts w:ascii="Times New Roman" w:hAnsi="Times New Roman" w:cs="Times New Roman"/>
          <w:sz w:val="20"/>
          <w:szCs w:val="20"/>
        </w:rPr>
        <w:t xml:space="preserve">. Our study showed no significant association between hysterectomy and risk of type 2 diabetes with p value 1. But as regarding </w:t>
      </w:r>
      <w:proofErr w:type="spellStart"/>
      <w:r w:rsidRPr="00CC73F5">
        <w:rPr>
          <w:rFonts w:ascii="Times New Roman" w:hAnsi="Times New Roman" w:cs="Times New Roman"/>
          <w:sz w:val="20"/>
          <w:szCs w:val="20"/>
        </w:rPr>
        <w:t>oophrectomy</w:t>
      </w:r>
      <w:proofErr w:type="spellEnd"/>
      <w:r w:rsidRPr="00CC73F5">
        <w:rPr>
          <w:rFonts w:ascii="Times New Roman" w:hAnsi="Times New Roman" w:cs="Times New Roman"/>
          <w:sz w:val="20"/>
          <w:szCs w:val="20"/>
        </w:rPr>
        <w:t xml:space="preserve"> we cannot asses this relation as there was recall bias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This was consistent with a large Italian study among women entering menopause clinics, as they did not find a significant association in women with surgical menopause and diabetes </w:t>
      </w:r>
      <w:r w:rsidRPr="00CC73F5">
        <w:rPr>
          <w:rFonts w:ascii="Times New Roman" w:hAnsi="Times New Roman" w:cs="Times New Roman"/>
          <w:b/>
          <w:bCs/>
          <w:sz w:val="20"/>
          <w:szCs w:val="20"/>
        </w:rPr>
        <w:t>(</w:t>
      </w:r>
      <w:r w:rsidRPr="00CC73F5">
        <w:rPr>
          <w:rFonts w:ascii="Times New Roman" w:hAnsi="Times New Roman" w:cs="Times New Roman"/>
          <w:b/>
          <w:bCs/>
          <w:i/>
          <w:iCs/>
          <w:sz w:val="20"/>
          <w:szCs w:val="20"/>
        </w:rPr>
        <w:t>8</w:t>
      </w:r>
      <w:r w:rsidRPr="00CC73F5">
        <w:rPr>
          <w:rFonts w:ascii="Times New Roman" w:hAnsi="Times New Roman" w:cs="Times New Roman"/>
          <w:b/>
          <w:bCs/>
          <w:sz w:val="20"/>
          <w:szCs w:val="20"/>
        </w:rPr>
        <w:t>)</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On the other hand, In the</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NHEFS </w:t>
      </w:r>
      <w:r w:rsidRPr="00CC73F5">
        <w:rPr>
          <w:rFonts w:ascii="Times New Roman" w:hAnsi="Times New Roman" w:cs="Times New Roman"/>
          <w:b/>
          <w:bCs/>
          <w:sz w:val="20"/>
          <w:szCs w:val="20"/>
        </w:rPr>
        <w:t>(34)</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they found that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hysterectomy concomitant with BSO was associated with incident diabetes mellitus independent of confounding factors </w:t>
      </w:r>
      <w:r w:rsidRPr="00CC73F5">
        <w:rPr>
          <w:rFonts w:ascii="Times New Roman" w:hAnsi="Times New Roman" w:cs="Times New Roman"/>
          <w:sz w:val="20"/>
          <w:szCs w:val="20"/>
        </w:rPr>
        <w:lastRenderedPageBreak/>
        <w:t>as women grow older. This controversy regarding relation between surgical menopause and diabetes can be explained by: First, the definition of surgical menopause was inconsistent</w:t>
      </w:r>
      <w:r w:rsidRPr="00CC73F5">
        <w:rPr>
          <w:rFonts w:ascii="Times New Roman" w:hAnsi="Times New Roman" w:cs="Times New Roman"/>
          <w:b/>
          <w:bCs/>
          <w:sz w:val="20"/>
          <w:szCs w:val="20"/>
        </w:rPr>
        <w:t xml:space="preserve">. </w:t>
      </w:r>
      <w:r w:rsidRPr="00CC73F5">
        <w:rPr>
          <w:rFonts w:ascii="Times New Roman" w:hAnsi="Times New Roman" w:cs="Times New Roman"/>
          <w:sz w:val="20"/>
          <w:szCs w:val="20"/>
        </w:rPr>
        <w:t>Second, associations between menopausal age and risk of chronic diseases are usually attributed to a short or prolonged exposure to endogenous estrogens. In contrast to breast cancer, where the available evidence on reproductive factors, endogenous estrogen levels, and exogenous estrogen supplementation all points to an important role of estrogen exposure</w:t>
      </w:r>
      <w:r w:rsidR="00CC73F5">
        <w:rPr>
          <w:rFonts w:ascii="Times New Roman" w:hAnsi="Times New Roman" w:cs="Times New Roman"/>
          <w:b/>
          <w:bCs/>
          <w:sz w:val="20"/>
          <w:szCs w:val="20"/>
        </w:rPr>
        <w:t xml:space="preserve"> </w:t>
      </w:r>
      <w:r w:rsidRPr="00CC73F5">
        <w:rPr>
          <w:rFonts w:ascii="Times New Roman" w:hAnsi="Times New Roman" w:cs="Times New Roman"/>
          <w:b/>
          <w:bCs/>
          <w:sz w:val="20"/>
          <w:szCs w:val="20"/>
        </w:rPr>
        <w:t>(</w:t>
      </w:r>
      <w:r w:rsidRPr="00CC73F5">
        <w:rPr>
          <w:rFonts w:ascii="Times New Roman" w:hAnsi="Times New Roman" w:cs="Times New Roman"/>
          <w:b/>
          <w:bCs/>
          <w:i/>
          <w:iCs/>
          <w:sz w:val="20"/>
          <w:szCs w:val="20"/>
        </w:rPr>
        <w:t>37</w:t>
      </w:r>
      <w:r w:rsidRPr="00CC73F5">
        <w:rPr>
          <w:rFonts w:ascii="Times New Roman" w:hAnsi="Times New Roman" w:cs="Times New Roman"/>
          <w:b/>
          <w:bCs/>
          <w:sz w:val="20"/>
          <w:szCs w:val="20"/>
        </w:rPr>
        <w:t>)</w:t>
      </w:r>
      <w:r w:rsidRPr="00CC73F5">
        <w:rPr>
          <w:rFonts w:ascii="Times New Roman" w:hAnsi="Times New Roman" w:cs="Times New Roman"/>
          <w:sz w:val="20"/>
          <w:szCs w:val="20"/>
        </w:rPr>
        <w:t>. Third, recall bias of time and type of operation. Our study showed that HRT had a significant protective role against development of diabetes with p value</w:t>
      </w:r>
      <w:r w:rsidR="00CC73F5">
        <w:rPr>
          <w:rFonts w:ascii="Times New Roman" w:hAnsi="Times New Roman" w:cs="Times New Roman"/>
          <w:sz w:val="20"/>
          <w:szCs w:val="20"/>
        </w:rPr>
        <w:t>.</w:t>
      </w:r>
      <w:r w:rsidRPr="00CC73F5">
        <w:rPr>
          <w:rFonts w:ascii="Times New Roman" w:hAnsi="Times New Roman" w:cs="Times New Roman"/>
          <w:sz w:val="20"/>
          <w:szCs w:val="20"/>
        </w:rPr>
        <w:t>6. However, the risk of diabetes increased substantially in women who were receiving OCP with p value</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05. A trial on 199 women without diabetes showed that HRT decreased fasting insulin and HbA1c in women without diabetes </w:t>
      </w:r>
      <w:r w:rsidRPr="00CC73F5">
        <w:rPr>
          <w:rFonts w:ascii="Times New Roman" w:hAnsi="Times New Roman" w:cs="Times New Roman"/>
          <w:b/>
          <w:bCs/>
          <w:sz w:val="20"/>
          <w:szCs w:val="20"/>
        </w:rPr>
        <w:t>(38)</w:t>
      </w:r>
      <w:r w:rsidRPr="00CC73F5">
        <w:rPr>
          <w:rFonts w:ascii="Times New Roman" w:hAnsi="Times New Roman" w:cs="Times New Roman"/>
          <w:sz w:val="20"/>
          <w:szCs w:val="20"/>
        </w:rPr>
        <w:t xml:space="preserve">. However, a large trial of unopposed estrogen in women who had a hysterectomy reported a non significant reduced risk of diabetes based on fasting glucose. Although approximately 40% of that cohort had undergone bilateral </w:t>
      </w:r>
      <w:proofErr w:type="spellStart"/>
      <w:r w:rsidRPr="00CC73F5">
        <w:rPr>
          <w:rFonts w:ascii="Times New Roman" w:hAnsi="Times New Roman" w:cs="Times New Roman"/>
          <w:sz w:val="20"/>
          <w:szCs w:val="20"/>
        </w:rPr>
        <w:t>oophorectomy</w:t>
      </w:r>
      <w:proofErr w:type="spellEnd"/>
      <w:r w:rsidRPr="00CC73F5">
        <w:rPr>
          <w:rFonts w:ascii="Times New Roman" w:hAnsi="Times New Roman" w:cs="Times New Roman"/>
          <w:sz w:val="20"/>
          <w:szCs w:val="20"/>
        </w:rPr>
        <w:t xml:space="preserve">, results were not reported separately by </w:t>
      </w:r>
      <w:proofErr w:type="spellStart"/>
      <w:r w:rsidRPr="00CC73F5">
        <w:rPr>
          <w:rFonts w:ascii="Times New Roman" w:hAnsi="Times New Roman" w:cs="Times New Roman"/>
          <w:sz w:val="20"/>
          <w:szCs w:val="20"/>
        </w:rPr>
        <w:t>oophorectomy</w:t>
      </w:r>
      <w:proofErr w:type="spellEnd"/>
      <w:r w:rsidRPr="00CC73F5">
        <w:rPr>
          <w:rFonts w:ascii="Times New Roman" w:hAnsi="Times New Roman" w:cs="Times New Roman"/>
          <w:sz w:val="20"/>
          <w:szCs w:val="20"/>
        </w:rPr>
        <w:t xml:space="preserve"> history </w:t>
      </w:r>
      <w:r w:rsidRPr="00CC73F5">
        <w:rPr>
          <w:rFonts w:ascii="Times New Roman" w:hAnsi="Times New Roman" w:cs="Times New Roman"/>
          <w:b/>
          <w:bCs/>
          <w:sz w:val="20"/>
          <w:szCs w:val="20"/>
        </w:rPr>
        <w:t>(39).</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 xml:space="preserve">In the (PEPI) study, 875 women treated for 3 years with CEE plus various (MPA) </w:t>
      </w:r>
      <w:proofErr w:type="spellStart"/>
      <w:r w:rsidRPr="00CC73F5">
        <w:rPr>
          <w:rFonts w:ascii="Times New Roman" w:hAnsi="Times New Roman" w:cs="Times New Roman"/>
          <w:sz w:val="20"/>
          <w:szCs w:val="20"/>
        </w:rPr>
        <w:t>medroxy</w:t>
      </w:r>
      <w:proofErr w:type="spellEnd"/>
      <w:r w:rsidRPr="00CC73F5">
        <w:rPr>
          <w:rFonts w:ascii="Times New Roman" w:hAnsi="Times New Roman" w:cs="Times New Roman"/>
          <w:sz w:val="20"/>
          <w:szCs w:val="20"/>
        </w:rPr>
        <w:t xml:space="preserve"> progesterone acetate regimens had a 2–3% decrease in fasting but a 2–7% increase in 2-h glucose, without significant change in fasting or 2-h insulin or in weight or abdominal girth </w:t>
      </w:r>
      <w:r w:rsidRPr="00CC73F5">
        <w:rPr>
          <w:rFonts w:ascii="Times New Roman" w:hAnsi="Times New Roman" w:cs="Times New Roman"/>
          <w:b/>
          <w:bCs/>
          <w:sz w:val="20"/>
          <w:szCs w:val="20"/>
        </w:rPr>
        <w:t>(40).</w:t>
      </w:r>
      <w:r w:rsidRPr="00CC73F5">
        <w:rPr>
          <w:rFonts w:ascii="Times New Roman" w:hAnsi="Times New Roman" w:cs="Times New Roman"/>
          <w:sz w:val="20"/>
          <w:szCs w:val="20"/>
        </w:rPr>
        <w:t xml:space="preserve"> However, the (HERS) that was on 2,763 women with CHD, 27% of whom had diabetes, who were treated for 4.1 years with CEE plus MPA or placebo, revealed that fasting glucose showed a greater increase in the placebo group, with a 35% decrease in risk of development of diabetes (based only on fasting glucose measurement) among 1,811 normal women and 218 with impaired fasting glucose </w:t>
      </w:r>
      <w:r w:rsidRPr="00CC73F5">
        <w:rPr>
          <w:rFonts w:ascii="Times New Roman" w:hAnsi="Times New Roman" w:cs="Times New Roman"/>
          <w:b/>
          <w:bCs/>
          <w:sz w:val="20"/>
          <w:szCs w:val="20"/>
        </w:rPr>
        <w:t xml:space="preserve">(41). </w:t>
      </w:r>
      <w:r w:rsidRPr="00CC73F5">
        <w:rPr>
          <w:rFonts w:ascii="Times New Roman" w:hAnsi="Times New Roman" w:cs="Times New Roman"/>
          <w:sz w:val="20"/>
          <w:szCs w:val="20"/>
        </w:rPr>
        <w:t xml:space="preserve">Experimental data support a protective role for estrogens in glucose metabolism. In rodents, </w:t>
      </w:r>
      <w:proofErr w:type="spellStart"/>
      <w:r w:rsidRPr="00CC73F5">
        <w:rPr>
          <w:rFonts w:ascii="Times New Roman" w:hAnsi="Times New Roman" w:cs="Times New Roman"/>
          <w:sz w:val="20"/>
          <w:szCs w:val="20"/>
        </w:rPr>
        <w:t>ovariectomy</w:t>
      </w:r>
      <w:proofErr w:type="spellEnd"/>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(loss of </w:t>
      </w:r>
      <w:proofErr w:type="spellStart"/>
      <w:r w:rsidRPr="00CC73F5">
        <w:rPr>
          <w:rFonts w:ascii="Times New Roman" w:hAnsi="Times New Roman" w:cs="Times New Roman"/>
          <w:sz w:val="20"/>
          <w:szCs w:val="20"/>
        </w:rPr>
        <w:t>oestrogen</w:t>
      </w:r>
      <w:proofErr w:type="spellEnd"/>
      <w:r w:rsidRPr="00CC73F5">
        <w:rPr>
          <w:rFonts w:ascii="Times New Roman" w:hAnsi="Times New Roman" w:cs="Times New Roman"/>
          <w:sz w:val="20"/>
          <w:szCs w:val="20"/>
        </w:rPr>
        <w:t xml:space="preserve">) increases food intake and body fat mass, and these effects are reversed by </w:t>
      </w:r>
      <w:proofErr w:type="spellStart"/>
      <w:r w:rsidRPr="00CC73F5">
        <w:rPr>
          <w:rFonts w:ascii="Times New Roman" w:hAnsi="Times New Roman" w:cs="Times New Roman"/>
          <w:sz w:val="20"/>
          <w:szCs w:val="20"/>
        </w:rPr>
        <w:t>oestrogen</w:t>
      </w:r>
      <w:proofErr w:type="spellEnd"/>
      <w:r w:rsidRPr="00CC73F5">
        <w:rPr>
          <w:rFonts w:ascii="Times New Roman" w:hAnsi="Times New Roman" w:cs="Times New Roman"/>
          <w:sz w:val="20"/>
          <w:szCs w:val="20"/>
        </w:rPr>
        <w:t xml:space="preserve"> therapy. Mice rendered estrogen deficient by a targeted mutation in the </w:t>
      </w:r>
      <w:proofErr w:type="spellStart"/>
      <w:r w:rsidRPr="00CC73F5">
        <w:rPr>
          <w:rFonts w:ascii="Times New Roman" w:hAnsi="Times New Roman" w:cs="Times New Roman"/>
          <w:sz w:val="20"/>
          <w:szCs w:val="20"/>
        </w:rPr>
        <w:t>aromatase</w:t>
      </w:r>
      <w:proofErr w:type="spellEnd"/>
      <w:r w:rsidRPr="00CC73F5">
        <w:rPr>
          <w:rFonts w:ascii="Times New Roman" w:hAnsi="Times New Roman" w:cs="Times New Roman"/>
          <w:sz w:val="20"/>
          <w:szCs w:val="20"/>
        </w:rPr>
        <w:t xml:space="preserve"> gene, which is required for estrogen production, are obese and insulin resistant. Similarly, the rare event of a mutation in the </w:t>
      </w:r>
      <w:proofErr w:type="spellStart"/>
      <w:r w:rsidRPr="00CC73F5">
        <w:rPr>
          <w:rFonts w:ascii="Times New Roman" w:hAnsi="Times New Roman" w:cs="Times New Roman"/>
          <w:sz w:val="20"/>
          <w:szCs w:val="20"/>
        </w:rPr>
        <w:t>aromatase</w:t>
      </w:r>
      <w:proofErr w:type="spellEnd"/>
      <w:r w:rsidRPr="00CC73F5">
        <w:rPr>
          <w:rFonts w:ascii="Times New Roman" w:hAnsi="Times New Roman" w:cs="Times New Roman"/>
          <w:sz w:val="20"/>
          <w:szCs w:val="20"/>
        </w:rPr>
        <w:t xml:space="preserve"> gene in human</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and hence inability to make </w:t>
      </w:r>
      <w:proofErr w:type="spellStart"/>
      <w:r w:rsidRPr="00CC73F5">
        <w:rPr>
          <w:rFonts w:ascii="Times New Roman" w:hAnsi="Times New Roman" w:cs="Times New Roman"/>
          <w:sz w:val="20"/>
          <w:szCs w:val="20"/>
        </w:rPr>
        <w:t>oestrogen</w:t>
      </w:r>
      <w:proofErr w:type="spellEnd"/>
      <w:r w:rsidRPr="00CC73F5">
        <w:rPr>
          <w:rFonts w:ascii="Times New Roman" w:hAnsi="Times New Roman" w:cs="Times New Roman"/>
          <w:sz w:val="20"/>
          <w:szCs w:val="20"/>
        </w:rPr>
        <w:t>, resulted in insulin resistance, type 2 diabetes, fatty liver and atherosclerosis</w:t>
      </w:r>
      <w:r w:rsidRPr="00CC73F5">
        <w:rPr>
          <w:rFonts w:ascii="Times New Roman" w:hAnsi="Times New Roman" w:cs="Times New Roman"/>
          <w:b/>
          <w:bCs/>
          <w:sz w:val="20"/>
          <w:szCs w:val="20"/>
        </w:rPr>
        <w:t xml:space="preserve"> (42)</w:t>
      </w:r>
      <w:r w:rsidRPr="00CC73F5">
        <w:rPr>
          <w:rFonts w:ascii="Times New Roman" w:hAnsi="Times New Roman" w:cs="Times New Roman"/>
          <w:sz w:val="20"/>
          <w:szCs w:val="20"/>
        </w:rPr>
        <w:t>. However, It was</w:t>
      </w:r>
      <w:r w:rsid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 xml:space="preserve">reported that </w:t>
      </w:r>
      <w:proofErr w:type="spellStart"/>
      <w:r w:rsidRPr="00CC73F5">
        <w:rPr>
          <w:rFonts w:ascii="Times New Roman" w:hAnsi="Times New Roman" w:cs="Times New Roman"/>
          <w:sz w:val="20"/>
          <w:szCs w:val="20"/>
        </w:rPr>
        <w:t>estrone</w:t>
      </w:r>
      <w:proofErr w:type="spellEnd"/>
      <w:r w:rsidRPr="00CC73F5">
        <w:rPr>
          <w:rFonts w:ascii="Times New Roman" w:hAnsi="Times New Roman" w:cs="Times New Roman"/>
          <w:sz w:val="20"/>
          <w:szCs w:val="20"/>
        </w:rPr>
        <w:t xml:space="preserve"> but not </w:t>
      </w:r>
      <w:proofErr w:type="spellStart"/>
      <w:r w:rsidRPr="00CC73F5">
        <w:rPr>
          <w:rFonts w:ascii="Times New Roman" w:hAnsi="Times New Roman" w:cs="Times New Roman"/>
          <w:sz w:val="20"/>
          <w:szCs w:val="20"/>
        </w:rPr>
        <w:t>estradiol</w:t>
      </w:r>
      <w:proofErr w:type="spellEnd"/>
      <w:r w:rsidRPr="00CC73F5">
        <w:rPr>
          <w:rFonts w:ascii="Times New Roman" w:hAnsi="Times New Roman" w:cs="Times New Roman"/>
          <w:sz w:val="20"/>
          <w:szCs w:val="20"/>
        </w:rPr>
        <w:t xml:space="preserve"> levels were associated with increased risk of incident T2DM in a cohort of community-dwelling men. </w:t>
      </w:r>
      <w:r w:rsidRPr="00CC73F5">
        <w:rPr>
          <w:rFonts w:ascii="Times New Roman" w:hAnsi="Times New Roman" w:cs="Times New Roman"/>
          <w:b/>
          <w:bCs/>
          <w:sz w:val="20"/>
          <w:szCs w:val="20"/>
        </w:rPr>
        <w:t>(43).</w:t>
      </w:r>
      <w:r w:rsidRPr="00CC73F5">
        <w:rPr>
          <w:rFonts w:ascii="Times New Roman" w:hAnsi="Times New Roman" w:cs="Times New Roman"/>
          <w:sz w:val="20"/>
          <w:szCs w:val="20"/>
        </w:rPr>
        <w:t xml:space="preserve"> Apart from the dramatic reduction in endogenous estrogen, other menopause-related factors may play a role in explaining the observed increase in diabetes risk with early menopause. The menopausal transition is characterized by a shift toward androgen </w:t>
      </w:r>
      <w:r w:rsidRPr="00CC73F5">
        <w:rPr>
          <w:rFonts w:ascii="Times New Roman" w:hAnsi="Times New Roman" w:cs="Times New Roman"/>
          <w:sz w:val="20"/>
          <w:szCs w:val="20"/>
        </w:rPr>
        <w:lastRenderedPageBreak/>
        <w:t xml:space="preserve">predominance &amp; a decrease in sex hormone–binding globulin levels </w:t>
      </w:r>
      <w:r w:rsidRPr="00CC73F5">
        <w:rPr>
          <w:rFonts w:ascii="Times New Roman" w:hAnsi="Times New Roman" w:cs="Times New Roman"/>
          <w:b/>
          <w:bCs/>
          <w:sz w:val="20"/>
          <w:szCs w:val="20"/>
        </w:rPr>
        <w:t>(44).</w:t>
      </w:r>
      <w:r w:rsidR="00432E01">
        <w:rPr>
          <w:rFonts w:ascii="Times New Roman" w:hAnsi="Times New Roman" w:cs="Times New Roman"/>
          <w:b/>
          <w:bCs/>
          <w:sz w:val="20"/>
          <w:szCs w:val="20"/>
        </w:rPr>
        <w:t xml:space="preserve"> </w:t>
      </w:r>
      <w:r w:rsidRPr="00CC73F5">
        <w:rPr>
          <w:rFonts w:ascii="Times New Roman" w:hAnsi="Times New Roman" w:cs="Times New Roman"/>
          <w:sz w:val="20"/>
          <w:szCs w:val="20"/>
        </w:rPr>
        <w:t xml:space="preserve">These hormonal changes has been linked to a higher risk of type 2 diabetes in postmenopausal women </w:t>
      </w:r>
      <w:r w:rsidRPr="00CC73F5">
        <w:rPr>
          <w:rFonts w:ascii="Times New Roman" w:hAnsi="Times New Roman" w:cs="Times New Roman"/>
          <w:b/>
          <w:bCs/>
          <w:sz w:val="20"/>
          <w:szCs w:val="20"/>
        </w:rPr>
        <w:t xml:space="preserve">(45). </w:t>
      </w:r>
      <w:r w:rsidRPr="00CC73F5">
        <w:rPr>
          <w:rFonts w:ascii="Times New Roman" w:hAnsi="Times New Roman" w:cs="Times New Roman"/>
          <w:sz w:val="20"/>
          <w:szCs w:val="20"/>
        </w:rPr>
        <w:t>In a study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 xml:space="preserve">on </w:t>
      </w:r>
      <w:proofErr w:type="spellStart"/>
      <w:r w:rsidRPr="00CC73F5">
        <w:rPr>
          <w:rFonts w:ascii="Times New Roman" w:hAnsi="Times New Roman" w:cs="Times New Roman"/>
          <w:sz w:val="20"/>
          <w:szCs w:val="20"/>
        </w:rPr>
        <w:t>PCOs</w:t>
      </w:r>
      <w:proofErr w:type="spellEnd"/>
      <w:r w:rsidRPr="00CC73F5">
        <w:rPr>
          <w:rFonts w:ascii="Times New Roman" w:hAnsi="Times New Roman" w:cs="Times New Roman"/>
          <w:sz w:val="20"/>
          <w:szCs w:val="20"/>
        </w:rPr>
        <w:t xml:space="preserve"> women, they</w:t>
      </w:r>
      <w:r w:rsidRPr="00CC73F5">
        <w:rPr>
          <w:rFonts w:ascii="Times New Roman" w:hAnsi="Times New Roman" w:cs="Times New Roman"/>
          <w:b/>
          <w:bCs/>
          <w:i/>
          <w:iCs/>
          <w:sz w:val="20"/>
          <w:szCs w:val="20"/>
        </w:rPr>
        <w:t xml:space="preserve"> </w:t>
      </w:r>
      <w:r w:rsidRPr="00CC73F5">
        <w:rPr>
          <w:rFonts w:ascii="Times New Roman" w:hAnsi="Times New Roman" w:cs="Times New Roman"/>
          <w:sz w:val="20"/>
          <w:szCs w:val="20"/>
        </w:rPr>
        <w:t xml:space="preserve">found higher frequency of metabolic syndrome and increased carotid artery </w:t>
      </w:r>
      <w:proofErr w:type="spellStart"/>
      <w:r w:rsidRPr="00CC73F5">
        <w:rPr>
          <w:rFonts w:ascii="Times New Roman" w:hAnsi="Times New Roman" w:cs="Times New Roman"/>
          <w:sz w:val="20"/>
          <w:szCs w:val="20"/>
        </w:rPr>
        <w:t>intima</w:t>
      </w:r>
      <w:proofErr w:type="spellEnd"/>
      <w:r w:rsidRPr="00CC73F5">
        <w:rPr>
          <w:rFonts w:ascii="Times New Roman" w:hAnsi="Times New Roman" w:cs="Times New Roman"/>
          <w:sz w:val="20"/>
          <w:szCs w:val="20"/>
        </w:rPr>
        <w:t>-media thickness in early adulthood in PCOS patients, this can be explained as metabolic syndrome and PCOS were linked to insulin resistance at the cellular level, suggesting different degrees of genetic and functional defects</w:t>
      </w:r>
      <w:r w:rsidRPr="00CC73F5">
        <w:rPr>
          <w:rFonts w:ascii="Times New Roman" w:hAnsi="Times New Roman" w:cs="Times New Roman"/>
          <w:b/>
          <w:bCs/>
          <w:i/>
          <w:iCs/>
          <w:sz w:val="20"/>
          <w:szCs w:val="20"/>
        </w:rPr>
        <w:t xml:space="preserve"> </w:t>
      </w:r>
      <w:r w:rsidRPr="00CC73F5">
        <w:rPr>
          <w:rFonts w:ascii="Times New Roman" w:hAnsi="Times New Roman" w:cs="Times New Roman"/>
          <w:b/>
          <w:bCs/>
          <w:sz w:val="20"/>
          <w:szCs w:val="20"/>
        </w:rPr>
        <w:t>(46)</w:t>
      </w:r>
      <w:r w:rsidRPr="00CC73F5">
        <w:rPr>
          <w:rFonts w:ascii="Times New Roman" w:hAnsi="Times New Roman" w:cs="Times New Roman"/>
          <w:sz w:val="20"/>
          <w:szCs w:val="20"/>
        </w:rPr>
        <w:t>. In our study we also assessed the risk factors that may lead to early menopause and we found that it is mainly associated with increasing the number of parity with p value</w:t>
      </w:r>
      <w:r w:rsidR="00CC73F5">
        <w:rPr>
          <w:rFonts w:ascii="Times New Roman" w:hAnsi="Times New Roman" w:cs="Times New Roman"/>
          <w:sz w:val="20"/>
          <w:szCs w:val="20"/>
        </w:rPr>
        <w:t>.</w:t>
      </w:r>
      <w:r w:rsidRPr="00CC73F5">
        <w:rPr>
          <w:rFonts w:ascii="Times New Roman" w:hAnsi="Times New Roman" w:cs="Times New Roman"/>
          <w:sz w:val="20"/>
          <w:szCs w:val="20"/>
        </w:rPr>
        <w:t>03</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and gravidity with p value &lt;</w:t>
      </w:r>
      <w:r w:rsidR="00432E01">
        <w:rPr>
          <w:rFonts w:ascii="Times New Roman" w:hAnsi="Times New Roman" w:cs="Times New Roman"/>
          <w:sz w:val="20"/>
          <w:szCs w:val="20"/>
        </w:rPr>
        <w:t>0</w:t>
      </w:r>
      <w:r w:rsidRPr="00CC73F5">
        <w:rPr>
          <w:rFonts w:ascii="Times New Roman" w:hAnsi="Times New Roman" w:cs="Times New Roman"/>
          <w:sz w:val="20"/>
          <w:szCs w:val="20"/>
        </w:rPr>
        <w:t>.001 and with high total cholesterol with p</w:t>
      </w:r>
      <w:r w:rsidR="00432E01">
        <w:rPr>
          <w:rFonts w:ascii="Times New Roman" w:hAnsi="Times New Roman" w:cs="Times New Roman"/>
          <w:sz w:val="20"/>
          <w:szCs w:val="20"/>
        </w:rPr>
        <w:t xml:space="preserve"> </w:t>
      </w:r>
      <w:r w:rsidRPr="00CC73F5">
        <w:rPr>
          <w:rFonts w:ascii="Times New Roman" w:hAnsi="Times New Roman" w:cs="Times New Roman"/>
          <w:sz w:val="20"/>
          <w:szCs w:val="20"/>
        </w:rPr>
        <w:t>value</w:t>
      </w:r>
      <w:r w:rsidR="00432E01">
        <w:rPr>
          <w:rFonts w:ascii="Times New Roman" w:hAnsi="Times New Roman" w:cs="Times New Roman"/>
          <w:sz w:val="20"/>
          <w:szCs w:val="20"/>
        </w:rPr>
        <w:t xml:space="preserve"> 0</w:t>
      </w:r>
      <w:r w:rsidRPr="00CC73F5">
        <w:rPr>
          <w:rFonts w:ascii="Times New Roman" w:hAnsi="Times New Roman" w:cs="Times New Roman"/>
          <w:sz w:val="20"/>
          <w:szCs w:val="20"/>
        </w:rPr>
        <w:t>.02. However, neither diabetes nor hypertension could not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be considered as risk factors of early menopause.</w:t>
      </w:r>
      <w:r w:rsidRPr="00CC73F5">
        <w:rPr>
          <w:rFonts w:ascii="Times New Roman" w:eastAsia="FreeSerif" w:hAnsi="Times New Roman" w:cs="Times New Roman"/>
          <w:sz w:val="20"/>
          <w:szCs w:val="20"/>
        </w:rPr>
        <w:t xml:space="preserve"> The cross sectional study included 6079 women aged 40-59 years from 11 countries in Latin America</w:t>
      </w:r>
      <w:r w:rsidR="00CC73F5">
        <w:rPr>
          <w:rFonts w:ascii="Times New Roman" w:eastAsia="FreeSerif" w:hAnsi="Times New Roman" w:cs="Times New Roman"/>
          <w:sz w:val="20"/>
          <w:szCs w:val="20"/>
        </w:rPr>
        <w:t xml:space="preserve">, </w:t>
      </w:r>
      <w:r w:rsidRPr="00CC73F5">
        <w:rPr>
          <w:rFonts w:ascii="Times New Roman" w:eastAsia="FreeSerif" w:hAnsi="Times New Roman" w:cs="Times New Roman"/>
          <w:sz w:val="20"/>
          <w:szCs w:val="20"/>
        </w:rPr>
        <w:t>showed that the risk of being postmenopausal in women aged 40-44 years after adjustment for confounding factors, was almost three times as high in those with diabetes than in those without diabetes (odds ratio 2.76 (95% confidence interval 1.32 to 5.67)). But this increased risk of early menopause with diabetes disappeared in women older than 50 year old</w:t>
      </w:r>
      <w:r w:rsidR="00CC73F5">
        <w:rPr>
          <w:rFonts w:ascii="Times New Roman" w:eastAsia="FreeSerif" w:hAnsi="Times New Roman" w:cs="Times New Roman"/>
          <w:sz w:val="20"/>
          <w:szCs w:val="20"/>
        </w:rPr>
        <w:t xml:space="preserve"> </w:t>
      </w:r>
      <w:r w:rsidRPr="00CC73F5">
        <w:rPr>
          <w:rFonts w:ascii="Times New Roman" w:eastAsia="FreeSans" w:hAnsi="Times New Roman" w:cs="Times New Roman"/>
          <w:b/>
          <w:bCs/>
          <w:sz w:val="20"/>
          <w:szCs w:val="20"/>
        </w:rPr>
        <w:t>(47).</w:t>
      </w:r>
      <w:r w:rsidRPr="00CC73F5">
        <w:rPr>
          <w:rFonts w:ascii="Times New Roman" w:hAnsi="Times New Roman" w:cs="Times New Roman"/>
          <w:sz w:val="20"/>
          <w:szCs w:val="20"/>
        </w:rPr>
        <w:t xml:space="preserve"> The FAD Study follow-up is now underway and provides a unique opportunity to prospectively evaluate the menopause transition among type 1 diabetic women. To our knowledge, such an investigation has never been conducted and will reveal critical information about premature aging, autoimmunity, and early menopause among women with type 1 diabetes </w:t>
      </w:r>
      <w:r w:rsidRPr="00CC73F5">
        <w:rPr>
          <w:rFonts w:ascii="Times New Roman" w:hAnsi="Times New Roman" w:cs="Times New Roman"/>
          <w:b/>
          <w:bCs/>
          <w:sz w:val="20"/>
          <w:szCs w:val="20"/>
        </w:rPr>
        <w:t>(48)</w:t>
      </w:r>
      <w:r w:rsidR="00432E01">
        <w:rPr>
          <w:rFonts w:ascii="Times New Roman" w:hAnsi="Times New Roman" w:cs="Times New Roman"/>
          <w:b/>
          <w:bCs/>
          <w:sz w:val="20"/>
          <w:szCs w:val="20"/>
        </w:rPr>
        <w:t>.</w:t>
      </w:r>
    </w:p>
    <w:p w:rsidR="006810CC" w:rsidRPr="00CC73F5" w:rsidRDefault="006810CC" w:rsidP="00FF1801">
      <w:pPr>
        <w:autoSpaceDE w:val="0"/>
        <w:autoSpaceDN w:val="0"/>
        <w:adjustRightInd w:val="0"/>
        <w:snapToGrid w:val="0"/>
        <w:spacing w:after="0" w:line="240" w:lineRule="auto"/>
        <w:jc w:val="both"/>
        <w:rPr>
          <w:rFonts w:ascii="Times New Roman" w:hAnsi="Times New Roman" w:cs="Times New Roman"/>
          <w:sz w:val="20"/>
          <w:szCs w:val="20"/>
        </w:rPr>
      </w:pPr>
      <w:r w:rsidRPr="00CC73F5">
        <w:rPr>
          <w:rFonts w:ascii="Times New Roman" w:hAnsi="Times New Roman" w:cs="Times New Roman"/>
          <w:b/>
          <w:bCs/>
          <w:sz w:val="20"/>
          <w:szCs w:val="20"/>
        </w:rPr>
        <w:t>Limitations Of Our Study:</w:t>
      </w:r>
    </w:p>
    <w:p w:rsidR="006810CC" w:rsidRPr="00CC73F5" w:rsidRDefault="006810CC" w:rsidP="00FF180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C73F5">
        <w:rPr>
          <w:rFonts w:ascii="Times New Roman" w:hAnsi="Times New Roman" w:cs="Times New Roman"/>
          <w:sz w:val="20"/>
          <w:szCs w:val="20"/>
        </w:rPr>
        <w:t>Because the assessment of menopausal and menarche status was based on self-report, there is the possibility of misclassification of menopausal status among the women studied.</w:t>
      </w:r>
    </w:p>
    <w:p w:rsidR="006810CC" w:rsidRPr="00CC73F5" w:rsidRDefault="006810CC" w:rsidP="00FF180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CC73F5">
        <w:rPr>
          <w:rFonts w:ascii="Times New Roman" w:hAnsi="Times New Roman" w:cs="Times New Roman"/>
          <w:sz w:val="20"/>
          <w:szCs w:val="20"/>
        </w:rPr>
        <w:t xml:space="preserve">This study did not include oral glucose tolerance test (OGTT) data in the diagnosis of diabetes. Diabetes and impaired fasting </w:t>
      </w:r>
      <w:proofErr w:type="spellStart"/>
      <w:r w:rsidRPr="00CC73F5">
        <w:rPr>
          <w:rFonts w:ascii="Times New Roman" w:hAnsi="Times New Roman" w:cs="Times New Roman"/>
          <w:sz w:val="20"/>
          <w:szCs w:val="20"/>
        </w:rPr>
        <w:t>glycemia</w:t>
      </w:r>
      <w:proofErr w:type="spellEnd"/>
      <w:r w:rsidRPr="00CC73F5">
        <w:rPr>
          <w:rFonts w:ascii="Times New Roman" w:hAnsi="Times New Roman" w:cs="Times New Roman"/>
          <w:sz w:val="20"/>
          <w:szCs w:val="20"/>
        </w:rPr>
        <w:t xml:space="preserve"> are reported to be more common in men than in women 30–69 years of age, whereas the prevalence of isolated post load hyperglycemia, particularly impaired glucose tolerance, is reportedly higher in women than in men, especially in individuals 70 years of age. </w:t>
      </w:r>
      <w:r w:rsidRPr="00CC73F5">
        <w:rPr>
          <w:rFonts w:ascii="Times New Roman" w:hAnsi="Times New Roman" w:cs="Times New Roman"/>
          <w:b/>
          <w:bCs/>
          <w:sz w:val="20"/>
          <w:szCs w:val="20"/>
        </w:rPr>
        <w:t>(49</w:t>
      </w:r>
      <w:r w:rsidR="00954600">
        <w:rPr>
          <w:rFonts w:ascii="Times New Roman" w:hAnsi="Times New Roman" w:cs="Times New Roman"/>
          <w:b/>
          <w:bCs/>
          <w:sz w:val="20"/>
          <w:szCs w:val="20"/>
        </w:rPr>
        <w:t>)</w:t>
      </w:r>
      <w:r w:rsidR="00432E01">
        <w:rPr>
          <w:rFonts w:ascii="Times New Roman" w:hAnsi="Times New Roman" w:cs="Times New Roman"/>
          <w:b/>
          <w:bCs/>
          <w:sz w:val="20"/>
          <w:szCs w:val="20"/>
        </w:rPr>
        <w:t>.</w:t>
      </w:r>
    </w:p>
    <w:p w:rsidR="006810CC" w:rsidRPr="00CC73F5" w:rsidRDefault="006810CC" w:rsidP="00FF180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C73F5">
        <w:rPr>
          <w:rFonts w:ascii="Times New Roman" w:hAnsi="Times New Roman" w:cs="Times New Roman"/>
          <w:sz w:val="20"/>
          <w:szCs w:val="20"/>
        </w:rPr>
        <w:t>we cannot rule out the possibility that residual confounding influenced the results.</w:t>
      </w:r>
    </w:p>
    <w:p w:rsidR="006810CC" w:rsidRPr="00CC73F5" w:rsidRDefault="006810CC" w:rsidP="00FF1801">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C73F5">
        <w:rPr>
          <w:rFonts w:ascii="Times New Roman" w:hAnsi="Times New Roman" w:cs="Times New Roman"/>
          <w:sz w:val="20"/>
          <w:szCs w:val="20"/>
        </w:rPr>
        <w:t xml:space="preserve">we can’t asses role of bilateral </w:t>
      </w:r>
      <w:proofErr w:type="spellStart"/>
      <w:r w:rsidRPr="00CC73F5">
        <w:rPr>
          <w:rFonts w:ascii="Times New Roman" w:hAnsi="Times New Roman" w:cs="Times New Roman"/>
          <w:sz w:val="20"/>
          <w:szCs w:val="20"/>
        </w:rPr>
        <w:t>oopherectomy</w:t>
      </w:r>
      <w:proofErr w:type="spellEnd"/>
      <w:r w:rsidRPr="00CC73F5">
        <w:rPr>
          <w:rFonts w:ascii="Times New Roman" w:hAnsi="Times New Roman" w:cs="Times New Roman"/>
          <w:sz w:val="20"/>
          <w:szCs w:val="20"/>
        </w:rPr>
        <w:t xml:space="preserve"> on diabetes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also we didn’t have enough cases of PCO</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to asses it as a risk for diabetes.</w:t>
      </w:r>
    </w:p>
    <w:p w:rsidR="006810CC" w:rsidRPr="00CC73F5" w:rsidRDefault="006810CC" w:rsidP="00FF1801">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C73F5">
        <w:rPr>
          <w:rFonts w:ascii="Times New Roman" w:hAnsi="Times New Roman" w:cs="Times New Roman"/>
          <w:sz w:val="20"/>
          <w:szCs w:val="20"/>
        </w:rPr>
        <w:t>we didn’t asses visceral adipose tissue by neither CT nor MRI which are more accurate than simple measuring of the waist circumference.</w:t>
      </w:r>
    </w:p>
    <w:p w:rsidR="00FF1801" w:rsidRPr="00CC73F5" w:rsidRDefault="00FF1801" w:rsidP="00FF1801">
      <w:pPr>
        <w:snapToGrid w:val="0"/>
        <w:spacing w:after="0" w:line="240" w:lineRule="auto"/>
        <w:jc w:val="both"/>
        <w:rPr>
          <w:rFonts w:ascii="Times New Roman" w:hAnsi="Times New Roman" w:cs="Times New Roman"/>
          <w:sz w:val="20"/>
          <w:szCs w:val="20"/>
          <w:lang w:eastAsia="zh-CN"/>
        </w:rPr>
      </w:pPr>
    </w:p>
    <w:p w:rsidR="006810CC" w:rsidRPr="00CC73F5" w:rsidRDefault="006810CC" w:rsidP="00FF1801">
      <w:pPr>
        <w:pStyle w:val="ListParagraph"/>
        <w:snapToGrid w:val="0"/>
        <w:spacing w:after="0" w:line="240" w:lineRule="auto"/>
        <w:ind w:left="0"/>
        <w:jc w:val="both"/>
        <w:rPr>
          <w:rFonts w:ascii="Times New Roman" w:hAnsi="Times New Roman" w:cs="Times New Roman"/>
          <w:b/>
          <w:bCs/>
          <w:sz w:val="20"/>
          <w:szCs w:val="20"/>
        </w:rPr>
      </w:pPr>
      <w:r w:rsidRPr="00CC73F5">
        <w:rPr>
          <w:rFonts w:ascii="Times New Roman" w:hAnsi="Times New Roman" w:cs="Times New Roman"/>
          <w:b/>
          <w:bCs/>
          <w:sz w:val="20"/>
          <w:szCs w:val="20"/>
        </w:rPr>
        <w:lastRenderedPageBreak/>
        <w:t>Conclusions:</w:t>
      </w:r>
    </w:p>
    <w:p w:rsidR="006810CC" w:rsidRPr="00CC73F5" w:rsidRDefault="006810CC" w:rsidP="00FF1801">
      <w:pPr>
        <w:snapToGrid w:val="0"/>
        <w:spacing w:after="0" w:line="240" w:lineRule="auto"/>
        <w:ind w:firstLine="425"/>
        <w:jc w:val="both"/>
        <w:rPr>
          <w:rFonts w:ascii="Times New Roman" w:hAnsi="Times New Roman" w:cs="Times New Roman"/>
          <w:sz w:val="20"/>
          <w:szCs w:val="20"/>
          <w:lang w:eastAsia="zh-CN"/>
        </w:rPr>
      </w:pPr>
      <w:r w:rsidRPr="00CC73F5">
        <w:rPr>
          <w:rFonts w:ascii="Times New Roman" w:hAnsi="Times New Roman" w:cs="Times New Roman"/>
          <w:color w:val="000000"/>
          <w:sz w:val="20"/>
          <w:szCs w:val="20"/>
        </w:rPr>
        <w:t>There is relation between the duration of menopause and development of diabetes type 2 with hormonal factor including (estrogen± testosterone)</w:t>
      </w:r>
      <w:r w:rsidR="00CC73F5">
        <w:rPr>
          <w:rFonts w:ascii="Times New Roman" w:hAnsi="Times New Roman" w:cs="Times New Roman"/>
          <w:color w:val="000000"/>
          <w:sz w:val="20"/>
          <w:szCs w:val="20"/>
        </w:rPr>
        <w:t>.</w:t>
      </w:r>
      <w:r w:rsidR="00432E01">
        <w:rPr>
          <w:rFonts w:ascii="Times New Roman" w:hAnsi="Times New Roman" w:cs="Times New Roman"/>
          <w:color w:val="000000"/>
          <w:sz w:val="20"/>
          <w:szCs w:val="20"/>
        </w:rPr>
        <w:t xml:space="preserve"> </w:t>
      </w:r>
      <w:r w:rsidRPr="00CC73F5">
        <w:rPr>
          <w:rFonts w:ascii="Times New Roman" w:hAnsi="Times New Roman" w:cs="Times New Roman"/>
          <w:color w:val="000000"/>
          <w:sz w:val="20"/>
          <w:szCs w:val="20"/>
        </w:rPr>
        <w:t>Waist circumference representing central adipose tissue</w:t>
      </w:r>
      <w:r w:rsidR="00CC73F5">
        <w:rPr>
          <w:rFonts w:ascii="Times New Roman" w:hAnsi="Times New Roman" w:cs="Times New Roman"/>
          <w:color w:val="000000"/>
          <w:sz w:val="20"/>
          <w:szCs w:val="20"/>
        </w:rPr>
        <w:t xml:space="preserve"> </w:t>
      </w:r>
      <w:r w:rsidRPr="00CC73F5">
        <w:rPr>
          <w:rFonts w:ascii="Times New Roman" w:hAnsi="Times New Roman" w:cs="Times New Roman"/>
          <w:color w:val="000000"/>
          <w:sz w:val="20"/>
          <w:szCs w:val="20"/>
        </w:rPr>
        <w:t>plays a major role in diabetes risk in postmenopausal women. There is no relation between neither age at menopause nor reproductive life span and diabetes.</w:t>
      </w:r>
      <w:r w:rsidR="00CC73F5">
        <w:rPr>
          <w:rFonts w:ascii="Times New Roman" w:hAnsi="Times New Roman" w:cs="Times New Roman"/>
          <w:color w:val="000000"/>
          <w:sz w:val="20"/>
          <w:szCs w:val="20"/>
        </w:rPr>
        <w:t xml:space="preserve"> </w:t>
      </w:r>
      <w:r w:rsidRPr="00CC73F5">
        <w:rPr>
          <w:rFonts w:ascii="Times New Roman" w:hAnsi="Times New Roman" w:cs="Times New Roman"/>
          <w:sz w:val="20"/>
          <w:szCs w:val="20"/>
        </w:rPr>
        <w:t>However, gravidity not parity</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increases the risk of diabetes.</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There is a protective role of HRT against diabetes</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however</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there is risk of diabetes with women who use OCP.</w:t>
      </w:r>
      <w:r w:rsidRPr="00CC73F5">
        <w:rPr>
          <w:rFonts w:ascii="Times New Roman" w:hAnsi="Times New Roman" w:cs="Times New Roman"/>
          <w:color w:val="000000"/>
          <w:sz w:val="20"/>
          <w:szCs w:val="20"/>
        </w:rPr>
        <w:t xml:space="preserve"> There is </w:t>
      </w:r>
      <w:r w:rsidRPr="00CC73F5">
        <w:rPr>
          <w:rFonts w:ascii="Times New Roman" w:hAnsi="Times New Roman" w:cs="Times New Roman"/>
          <w:sz w:val="20"/>
          <w:szCs w:val="20"/>
        </w:rPr>
        <w:t>no significant association between hysterectomy and risk of type 2 diabetes. Early age at menopause is mainly associated with increasing the number of parity with and gravidity</w:t>
      </w:r>
      <w:r w:rsidR="00CC73F5">
        <w:rPr>
          <w:rFonts w:ascii="Times New Roman" w:hAnsi="Times New Roman" w:cs="Times New Roman"/>
          <w:sz w:val="20"/>
          <w:szCs w:val="20"/>
        </w:rPr>
        <w:t>,</w:t>
      </w:r>
      <w:r w:rsidRPr="00CC73F5">
        <w:rPr>
          <w:rFonts w:ascii="Times New Roman" w:hAnsi="Times New Roman" w:cs="Times New Roman"/>
          <w:sz w:val="20"/>
          <w:szCs w:val="20"/>
        </w:rPr>
        <w:t xml:space="preserve"> high total cholesterol. However, neither diabetes nor hypertension could not</w:t>
      </w:r>
      <w:r w:rsidR="00CC73F5">
        <w:rPr>
          <w:rFonts w:ascii="Times New Roman" w:hAnsi="Times New Roman" w:cs="Times New Roman"/>
          <w:sz w:val="20"/>
          <w:szCs w:val="20"/>
        </w:rPr>
        <w:t xml:space="preserve"> </w:t>
      </w:r>
      <w:r w:rsidRPr="00CC73F5">
        <w:rPr>
          <w:rFonts w:ascii="Times New Roman" w:hAnsi="Times New Roman" w:cs="Times New Roman"/>
          <w:sz w:val="20"/>
          <w:szCs w:val="20"/>
        </w:rPr>
        <w:t>be considered as risk factors of early menopause.</w:t>
      </w:r>
    </w:p>
    <w:p w:rsidR="00FF1801" w:rsidRPr="00CC73F5" w:rsidRDefault="00FF1801" w:rsidP="00FF1801">
      <w:pPr>
        <w:snapToGrid w:val="0"/>
        <w:spacing w:after="0" w:line="240" w:lineRule="auto"/>
        <w:ind w:firstLine="425"/>
        <w:jc w:val="both"/>
        <w:rPr>
          <w:rFonts w:ascii="Times New Roman" w:hAnsi="Times New Roman" w:cs="Times New Roman"/>
          <w:color w:val="000000"/>
          <w:sz w:val="20"/>
          <w:szCs w:val="20"/>
          <w:lang w:eastAsia="zh-CN"/>
        </w:rPr>
      </w:pPr>
    </w:p>
    <w:p w:rsidR="006810CC" w:rsidRPr="00CC73F5" w:rsidRDefault="006810CC" w:rsidP="00FF1801">
      <w:pPr>
        <w:pStyle w:val="ListParagraph"/>
        <w:snapToGrid w:val="0"/>
        <w:spacing w:after="0" w:line="240" w:lineRule="auto"/>
        <w:ind w:left="0"/>
        <w:jc w:val="both"/>
        <w:rPr>
          <w:rFonts w:ascii="Times New Roman" w:hAnsi="Times New Roman" w:cs="Times New Roman"/>
          <w:sz w:val="20"/>
          <w:szCs w:val="20"/>
        </w:rPr>
      </w:pPr>
      <w:r w:rsidRPr="00CC73F5">
        <w:rPr>
          <w:rFonts w:ascii="Times New Roman" w:hAnsi="Times New Roman" w:cs="Times New Roman"/>
          <w:b/>
          <w:bCs/>
          <w:sz w:val="20"/>
          <w:szCs w:val="20"/>
        </w:rPr>
        <w:t>References</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hint="eastAsia"/>
          <w:bCs/>
          <w:iCs/>
          <w:sz w:val="20"/>
          <w:szCs w:val="20"/>
          <w:lang w:eastAsia="zh-CN"/>
        </w:rPr>
        <w:t>V</w:t>
      </w:r>
      <w:r w:rsidR="006810CC" w:rsidRPr="00CC73F5">
        <w:rPr>
          <w:rFonts w:ascii="Times New Roman" w:hAnsi="Times New Roman" w:cs="Times New Roman"/>
          <w:bCs/>
          <w:iCs/>
          <w:sz w:val="20"/>
          <w:szCs w:val="20"/>
        </w:rPr>
        <w:t xml:space="preserve">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Voort</w:t>
      </w:r>
      <w:proofErr w:type="spellEnd"/>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D.</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J, van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Weijer</w:t>
      </w:r>
      <w:proofErr w:type="spellEnd"/>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P.H &amp; </w:t>
      </w:r>
      <w:proofErr w:type="spellStart"/>
      <w:r w:rsidR="006810CC" w:rsidRPr="00CC73F5">
        <w:rPr>
          <w:rFonts w:ascii="Times New Roman" w:hAnsi="Times New Roman" w:cs="Times New Roman"/>
          <w:bCs/>
          <w:iCs/>
          <w:sz w:val="20"/>
          <w:szCs w:val="20"/>
        </w:rPr>
        <w:t>Barentsen</w:t>
      </w:r>
      <w:proofErr w:type="spellEnd"/>
      <w:r w:rsidR="006810CC" w:rsidRPr="00CC73F5">
        <w:rPr>
          <w:rFonts w:ascii="Times New Roman" w:hAnsi="Times New Roman" w:cs="Times New Roman"/>
          <w:bCs/>
          <w:iCs/>
          <w:sz w:val="20"/>
          <w:szCs w:val="20"/>
        </w:rPr>
        <w:t xml:space="preserve"> R. (2003): </w:t>
      </w:r>
      <w:r w:rsidR="006810CC" w:rsidRPr="00CC73F5">
        <w:rPr>
          <w:rFonts w:ascii="Times New Roman" w:hAnsi="Times New Roman" w:cs="Times New Roman"/>
          <w:sz w:val="20"/>
          <w:szCs w:val="20"/>
        </w:rPr>
        <w:t xml:space="preserve">Early menopause: increased fracture risk at older age. </w:t>
      </w:r>
      <w:proofErr w:type="spellStart"/>
      <w:r w:rsidR="006810CC" w:rsidRPr="00CC73F5">
        <w:rPr>
          <w:rFonts w:ascii="Times New Roman" w:hAnsi="Times New Roman" w:cs="Times New Roman"/>
          <w:sz w:val="20"/>
          <w:szCs w:val="20"/>
        </w:rPr>
        <w:t>Osteoporos</w:t>
      </w:r>
      <w:proofErr w:type="spellEnd"/>
      <w:r w:rsidR="006810CC" w:rsidRPr="00CC73F5">
        <w:rPr>
          <w:rFonts w:ascii="Times New Roman" w:hAnsi="Times New Roman" w:cs="Times New Roman"/>
          <w:sz w:val="20"/>
          <w:szCs w:val="20"/>
        </w:rPr>
        <w:t xml:space="preserve"> Int;14:525–530</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V</w:t>
      </w:r>
      <w:r w:rsidR="006810CC" w:rsidRPr="00CC73F5">
        <w:rPr>
          <w:rFonts w:ascii="Times New Roman" w:hAnsi="Times New Roman" w:cs="Times New Roman"/>
          <w:bCs/>
          <w:iCs/>
          <w:sz w:val="20"/>
          <w:szCs w:val="20"/>
        </w:rPr>
        <w:t xml:space="preserve">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Klift</w:t>
      </w:r>
      <w:proofErr w:type="spellEnd"/>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M, De </w:t>
      </w:r>
      <w:proofErr w:type="spellStart"/>
      <w:r w:rsidR="006810CC" w:rsidRPr="00CC73F5">
        <w:rPr>
          <w:rFonts w:ascii="Times New Roman" w:hAnsi="Times New Roman" w:cs="Times New Roman"/>
          <w:bCs/>
          <w:iCs/>
          <w:sz w:val="20"/>
          <w:szCs w:val="20"/>
        </w:rPr>
        <w:t>Laet</w:t>
      </w:r>
      <w:proofErr w:type="spellEnd"/>
      <w:r w:rsidR="006810CC" w:rsidRPr="00CC73F5">
        <w:rPr>
          <w:rFonts w:ascii="Times New Roman" w:hAnsi="Times New Roman" w:cs="Times New Roman"/>
          <w:bCs/>
          <w:iCs/>
          <w:sz w:val="20"/>
          <w:szCs w:val="20"/>
        </w:rPr>
        <w:t>. C.E</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 McCloskey</w:t>
      </w:r>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E.V</w:t>
      </w:r>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(2004):</w:t>
      </w:r>
      <w:r w:rsidR="006810CC" w:rsidRPr="00CC73F5">
        <w:rPr>
          <w:rFonts w:ascii="Times New Roman" w:hAnsi="Times New Roman" w:cs="Times New Roman"/>
          <w:sz w:val="20"/>
          <w:szCs w:val="20"/>
        </w:rPr>
        <w:t xml:space="preserve"> Risk factors for incident vertebral fractures in men and women: the Rotterdam Study. J Bone Miner Res;19: 1172–1180</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A</w:t>
      </w:r>
      <w:r w:rsidR="006810CC" w:rsidRPr="00CC73F5">
        <w:rPr>
          <w:rFonts w:ascii="Times New Roman" w:hAnsi="Times New Roman" w:cs="Times New Roman"/>
          <w:bCs/>
          <w:iCs/>
          <w:sz w:val="20"/>
          <w:szCs w:val="20"/>
        </w:rPr>
        <w:t>tsma</w:t>
      </w:r>
      <w:proofErr w:type="spellEnd"/>
      <w:r w:rsidR="006810CC" w:rsidRPr="00CC73F5">
        <w:rPr>
          <w:rFonts w:ascii="Times New Roman" w:hAnsi="Times New Roman" w:cs="Times New Roman"/>
          <w:bCs/>
          <w:iCs/>
          <w:sz w:val="20"/>
          <w:szCs w:val="20"/>
        </w:rPr>
        <w:t xml:space="preserve"> F., </w:t>
      </w:r>
      <w:proofErr w:type="spellStart"/>
      <w:r w:rsidR="006810CC" w:rsidRPr="00CC73F5">
        <w:rPr>
          <w:rFonts w:ascii="Times New Roman" w:hAnsi="Times New Roman" w:cs="Times New Roman"/>
          <w:bCs/>
          <w:iCs/>
          <w:sz w:val="20"/>
          <w:szCs w:val="20"/>
        </w:rPr>
        <w:t>Bartelink</w:t>
      </w:r>
      <w:proofErr w:type="spellEnd"/>
      <w:r w:rsidR="006810CC" w:rsidRPr="00CC73F5">
        <w:rPr>
          <w:rFonts w:ascii="Times New Roman" w:hAnsi="Times New Roman" w:cs="Times New Roman"/>
          <w:bCs/>
          <w:iCs/>
          <w:sz w:val="20"/>
          <w:szCs w:val="20"/>
        </w:rPr>
        <w:t xml:space="preserve"> M.L., </w:t>
      </w:r>
      <w:proofErr w:type="spellStart"/>
      <w:r w:rsidR="006810CC" w:rsidRPr="00CC73F5">
        <w:rPr>
          <w:rFonts w:ascii="Times New Roman" w:hAnsi="Times New Roman" w:cs="Times New Roman"/>
          <w:bCs/>
          <w:iCs/>
          <w:sz w:val="20"/>
          <w:szCs w:val="20"/>
        </w:rPr>
        <w:t>Grobbee</w:t>
      </w:r>
      <w:proofErr w:type="spellEnd"/>
      <w:r w:rsidR="006810CC" w:rsidRPr="00CC73F5">
        <w:rPr>
          <w:rFonts w:ascii="Times New Roman" w:hAnsi="Times New Roman" w:cs="Times New Roman"/>
          <w:bCs/>
          <w:iCs/>
          <w:sz w:val="20"/>
          <w:szCs w:val="20"/>
        </w:rPr>
        <w:t xml:space="preserve"> D.E. &amp;</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van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ts w:ascii="Times New Roman" w:hAnsi="Times New Roman" w:cs="Times New Roman"/>
          <w:bCs/>
          <w:iCs/>
          <w:sz w:val="20"/>
          <w:szCs w:val="20"/>
        </w:rPr>
        <w:t xml:space="preserve"> Y.T. (2006</w:t>
      </w:r>
      <w:r w:rsidR="00954600">
        <w:rPr>
          <w:rFonts w:ascii="Times New Roman" w:hAnsi="Times New Roman" w:cs="Times New Roman"/>
          <w:bCs/>
          <w:iCs/>
          <w:sz w:val="20"/>
          <w:szCs w:val="20"/>
        </w:rPr>
        <w:t>)</w:t>
      </w:r>
      <w:r w:rsidR="006810CC" w:rsidRPr="00CC73F5">
        <w:rPr>
          <w:rFonts w:ascii="Times New Roman" w:hAnsi="Times New Roman" w:cs="Times New Roman"/>
          <w:bCs/>
          <w:iCs/>
          <w:sz w:val="20"/>
          <w:szCs w:val="20"/>
        </w:rPr>
        <w:t>:</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Postmenopausal status and early menopause as independent risk factors for cardiovascular disease: a </w:t>
      </w:r>
      <w:proofErr w:type="spellStart"/>
      <w:r w:rsidR="006810CC" w:rsidRPr="00CC73F5">
        <w:rPr>
          <w:rFonts w:ascii="Times New Roman" w:hAnsi="Times New Roman" w:cs="Times New Roman"/>
          <w:sz w:val="20"/>
          <w:szCs w:val="20"/>
        </w:rPr>
        <w:t>metaanalysis</w:t>
      </w:r>
      <w:proofErr w:type="spellEnd"/>
      <w:r w:rsidR="006810CC" w:rsidRPr="00CC73F5">
        <w:rPr>
          <w:rFonts w:ascii="Times New Roman" w:hAnsi="Times New Roman" w:cs="Times New Roman"/>
          <w:sz w:val="20"/>
          <w:szCs w:val="20"/>
        </w:rPr>
        <w:t>. Menopause;13:265–279</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M</w:t>
      </w:r>
      <w:r w:rsidR="006810CC" w:rsidRPr="00CC73F5">
        <w:rPr>
          <w:rFonts w:ascii="Times New Roman" w:hAnsi="Times New Roman" w:cs="Times New Roman"/>
          <w:bCs/>
          <w:iCs/>
          <w:sz w:val="20"/>
          <w:szCs w:val="20"/>
        </w:rPr>
        <w:t>onninkhof</w:t>
      </w:r>
      <w:proofErr w:type="spellEnd"/>
      <w:r w:rsidR="006810CC" w:rsidRPr="00CC73F5">
        <w:rPr>
          <w:rFonts w:ascii="Times New Roman" w:hAnsi="Times New Roman" w:cs="Times New Roman"/>
          <w:bCs/>
          <w:iCs/>
          <w:sz w:val="20"/>
          <w:szCs w:val="20"/>
        </w:rPr>
        <w:t xml:space="preserve"> E.M., van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ts w:ascii="Times New Roman" w:hAnsi="Times New Roman" w:cs="Times New Roman"/>
          <w:bCs/>
          <w:iCs/>
          <w:sz w:val="20"/>
          <w:szCs w:val="20"/>
        </w:rPr>
        <w:t xml:space="preserve"> Y.T.</w:t>
      </w:r>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Peeters</w:t>
      </w:r>
      <w:proofErr w:type="spellEnd"/>
      <w:r w:rsidR="006810CC" w:rsidRPr="00CC73F5">
        <w:rPr>
          <w:rFonts w:ascii="Times New Roman" w:hAnsi="Times New Roman" w:cs="Times New Roman"/>
          <w:bCs/>
          <w:iCs/>
          <w:sz w:val="20"/>
          <w:szCs w:val="20"/>
        </w:rPr>
        <w:t xml:space="preserve"> P.H.(1999):</w:t>
      </w:r>
      <w:r w:rsidR="006810CC" w:rsidRPr="00CC73F5">
        <w:rPr>
          <w:rFonts w:ascii="Times New Roman" w:hAnsi="Times New Roman" w:cs="Times New Roman"/>
          <w:sz w:val="20"/>
          <w:szCs w:val="20"/>
        </w:rPr>
        <w:t xml:space="preserve"> Early age at menopause and breast cancer: are leaner women more protected? A prospective analysis of the Dutch DOM cohort. Breast Cancer Res Treat;55:285–291</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ossus</w:t>
      </w:r>
      <w:proofErr w:type="spellEnd"/>
      <w:r w:rsidR="006810CC" w:rsidRPr="00CC73F5">
        <w:rPr>
          <w:rFonts w:ascii="Times New Roman" w:hAnsi="Times New Roman" w:cs="Times New Roman"/>
          <w:bCs/>
          <w:iCs/>
          <w:sz w:val="20"/>
          <w:szCs w:val="20"/>
        </w:rPr>
        <w:t xml:space="preserve"> L., Allen N. &amp;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Kaaks</w:t>
      </w:r>
      <w:proofErr w:type="spellEnd"/>
      <w:r w:rsidR="006810CC" w:rsidRPr="00CC73F5">
        <w:rPr>
          <w:rFonts w:ascii="Times New Roman" w:hAnsi="Times New Roman" w:cs="Times New Roman"/>
          <w:bCs/>
          <w:iCs/>
          <w:sz w:val="20"/>
          <w:szCs w:val="20"/>
        </w:rPr>
        <w:t xml:space="preserve"> R. (2010):</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Reproductive risk factors and endometrial cancer: the European Prospective Investigation into Cancer and Nutrition. </w:t>
      </w:r>
      <w:proofErr w:type="spellStart"/>
      <w:r w:rsidR="006810CC" w:rsidRPr="00CC73F5">
        <w:rPr>
          <w:rFonts w:ascii="Times New Roman" w:hAnsi="Times New Roman" w:cs="Times New Roman"/>
          <w:sz w:val="20"/>
          <w:szCs w:val="20"/>
        </w:rPr>
        <w:t>Int</w:t>
      </w:r>
      <w:proofErr w:type="spellEnd"/>
      <w:r w:rsidR="006810CC" w:rsidRPr="00CC73F5">
        <w:rPr>
          <w:rFonts w:ascii="Times New Roman" w:hAnsi="Times New Roman" w:cs="Times New Roman"/>
          <w:sz w:val="20"/>
          <w:szCs w:val="20"/>
        </w:rPr>
        <w:t xml:space="preserve"> J Cancer;127:442–451</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T</w:t>
      </w:r>
      <w:r w:rsidR="006810CC" w:rsidRPr="00CC73F5">
        <w:rPr>
          <w:rFonts w:ascii="Times New Roman" w:hAnsi="Times New Roman" w:cs="Times New Roman"/>
          <w:bCs/>
          <w:iCs/>
          <w:sz w:val="20"/>
          <w:szCs w:val="20"/>
        </w:rPr>
        <w:t>silidis</w:t>
      </w:r>
      <w:proofErr w:type="spellEnd"/>
      <w:r w:rsidR="006810CC" w:rsidRPr="00CC73F5">
        <w:rPr>
          <w:rFonts w:ascii="Times New Roman" w:hAnsi="Times New Roman" w:cs="Times New Roman"/>
          <w:bCs/>
          <w:iCs/>
          <w:sz w:val="20"/>
          <w:szCs w:val="20"/>
        </w:rPr>
        <w:t xml:space="preserve"> K.K., Allen N.E. &amp; Key T.J. (2011): </w:t>
      </w:r>
      <w:r w:rsidR="006810CC" w:rsidRPr="00CC73F5">
        <w:rPr>
          <w:rFonts w:ascii="Times New Roman" w:hAnsi="Times New Roman" w:cs="Times New Roman"/>
          <w:sz w:val="20"/>
          <w:szCs w:val="20"/>
        </w:rPr>
        <w:t>Oral contraceptive use and reproductive factors and risk of ovarian cancer in the European Prospective Investigation into Cancer and Nutrition. Br JCancer;105:1436–1442</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elsey J.L., Gammon M.D.</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John E.M. (1993):</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Reproductive factors and breast cancer. </w:t>
      </w:r>
      <w:proofErr w:type="spellStart"/>
      <w:r w:rsidR="006810CC" w:rsidRPr="00CC73F5">
        <w:rPr>
          <w:rFonts w:ascii="Times New Roman" w:hAnsi="Times New Roman" w:cs="Times New Roman"/>
          <w:sz w:val="20"/>
          <w:szCs w:val="20"/>
        </w:rPr>
        <w:t>Epidemiol</w:t>
      </w:r>
      <w:proofErr w:type="spellEnd"/>
      <w:r w:rsidR="006810CC" w:rsidRPr="00CC73F5">
        <w:rPr>
          <w:rFonts w:ascii="Times New Roman" w:hAnsi="Times New Roman" w:cs="Times New Roman"/>
          <w:sz w:val="20"/>
          <w:szCs w:val="20"/>
        </w:rPr>
        <w:t xml:space="preserve"> Rev;15:36–47</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bCs/>
          <w:iCs/>
          <w:sz w:val="20"/>
          <w:szCs w:val="20"/>
        </w:rPr>
      </w:pPr>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 xml:space="preserve">i </w:t>
      </w:r>
      <w:proofErr w:type="spellStart"/>
      <w:r w:rsidR="006810CC" w:rsidRPr="00CC73F5">
        <w:rPr>
          <w:rFonts w:ascii="Times New Roman" w:hAnsi="Times New Roman" w:cs="Times New Roman"/>
          <w:bCs/>
          <w:iCs/>
          <w:sz w:val="20"/>
          <w:szCs w:val="20"/>
        </w:rPr>
        <w:t>Donato</w:t>
      </w:r>
      <w:proofErr w:type="spellEnd"/>
      <w:r w:rsidR="006810CC" w:rsidRPr="00CC73F5">
        <w:rPr>
          <w:rFonts w:ascii="Times New Roman" w:hAnsi="Times New Roman" w:cs="Times New Roman"/>
          <w:bCs/>
          <w:iCs/>
          <w:sz w:val="20"/>
          <w:szCs w:val="20"/>
        </w:rPr>
        <w:t xml:space="preserve"> P., </w:t>
      </w:r>
      <w:proofErr w:type="spellStart"/>
      <w:r w:rsidR="006810CC" w:rsidRPr="00CC73F5">
        <w:rPr>
          <w:rFonts w:ascii="Times New Roman" w:hAnsi="Times New Roman" w:cs="Times New Roman"/>
          <w:bCs/>
          <w:iCs/>
          <w:sz w:val="20"/>
          <w:szCs w:val="20"/>
        </w:rPr>
        <w:t>Giulini</w:t>
      </w:r>
      <w:proofErr w:type="spellEnd"/>
      <w:r w:rsidR="006810CC" w:rsidRPr="00CC73F5">
        <w:rPr>
          <w:rFonts w:ascii="Times New Roman" w:hAnsi="Times New Roman" w:cs="Times New Roman"/>
          <w:bCs/>
          <w:iCs/>
          <w:sz w:val="20"/>
          <w:szCs w:val="20"/>
        </w:rPr>
        <w:t xml:space="preserve"> N.A.</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&amp; </w:t>
      </w:r>
      <w:proofErr w:type="spellStart"/>
      <w:r w:rsidR="006810CC" w:rsidRPr="00CC73F5">
        <w:rPr>
          <w:rFonts w:ascii="Times New Roman" w:hAnsi="Times New Roman" w:cs="Times New Roman"/>
          <w:bCs/>
          <w:iCs/>
          <w:sz w:val="20"/>
          <w:szCs w:val="20"/>
        </w:rPr>
        <w:t>Bacchi</w:t>
      </w:r>
      <w:proofErr w:type="spellEnd"/>
      <w:r w:rsidR="006810CC" w:rsidRPr="00CC73F5">
        <w:rPr>
          <w:rFonts w:ascii="Times New Roman" w:hAnsi="Times New Roman" w:cs="Times New Roman"/>
          <w:bCs/>
          <w:iCs/>
          <w:sz w:val="20"/>
          <w:szCs w:val="20"/>
        </w:rPr>
        <w:t xml:space="preserve"> Modena A.</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(2005):</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sz w:val="20"/>
          <w:szCs w:val="20"/>
        </w:rPr>
        <w:t>Gruppo</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di</w:t>
      </w:r>
      <w:proofErr w:type="spellEnd"/>
      <w:r w:rsidR="006810CC" w:rsidRPr="00CC73F5">
        <w:rPr>
          <w:rFonts w:ascii="Times New Roman" w:hAnsi="Times New Roman" w:cs="Times New Roman"/>
          <w:sz w:val="20"/>
          <w:szCs w:val="20"/>
        </w:rPr>
        <w:t xml:space="preserve"> Studio </w:t>
      </w:r>
      <w:proofErr w:type="spellStart"/>
      <w:r w:rsidR="006810CC" w:rsidRPr="00CC73F5">
        <w:rPr>
          <w:rFonts w:ascii="Times New Roman" w:hAnsi="Times New Roman" w:cs="Times New Roman"/>
          <w:sz w:val="20"/>
          <w:szCs w:val="20"/>
        </w:rPr>
        <w:t>Progetto</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Menopausa</w:t>
      </w:r>
      <w:proofErr w:type="spellEnd"/>
      <w:r w:rsidR="006810CC" w:rsidRPr="00CC73F5">
        <w:rPr>
          <w:rFonts w:ascii="Times New Roman" w:hAnsi="Times New Roman" w:cs="Times New Roman"/>
          <w:sz w:val="20"/>
          <w:szCs w:val="20"/>
        </w:rPr>
        <w:t xml:space="preserve"> Italia. Risk factors for type 2 diabetes in women attending menopause clinics in Italy: a cross-sectional study. Climacteric;8:287–293</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lastRenderedPageBreak/>
        <w:t>L</w:t>
      </w:r>
      <w:r w:rsidR="006810CC" w:rsidRPr="00CC73F5">
        <w:rPr>
          <w:rFonts w:ascii="Times New Roman" w:hAnsi="Times New Roman" w:cs="Times New Roman"/>
          <w:bCs/>
          <w:iCs/>
          <w:sz w:val="20"/>
          <w:szCs w:val="20"/>
        </w:rPr>
        <w:t>uborsky</w:t>
      </w:r>
      <w:proofErr w:type="spellEnd"/>
      <w:r w:rsidR="006810CC" w:rsidRPr="00CC73F5">
        <w:rPr>
          <w:rFonts w:ascii="Times New Roman" w:hAnsi="Times New Roman" w:cs="Times New Roman"/>
          <w:bCs/>
          <w:iCs/>
          <w:sz w:val="20"/>
          <w:szCs w:val="20"/>
        </w:rPr>
        <w:t xml:space="preserve"> J.L., Meyer P., Sowers M.F., Gold E.B.</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Santoro N.(2003):</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Premature menopause in a multi-ethnic population study of the menopause transition. Hum </w:t>
      </w:r>
      <w:proofErr w:type="spellStart"/>
      <w:r w:rsidR="006810CC" w:rsidRPr="00CC73F5">
        <w:rPr>
          <w:rFonts w:ascii="Times New Roman" w:hAnsi="Times New Roman" w:cs="Times New Roman"/>
          <w:sz w:val="20"/>
          <w:szCs w:val="20"/>
        </w:rPr>
        <w:t>Reprod</w:t>
      </w:r>
      <w:proofErr w:type="spellEnd"/>
      <w:r w:rsidR="006810CC" w:rsidRPr="00CC73F5">
        <w:rPr>
          <w:rFonts w:ascii="Times New Roman" w:hAnsi="Times New Roman" w:cs="Times New Roman"/>
          <w:sz w:val="20"/>
          <w:szCs w:val="20"/>
        </w:rPr>
        <w:t>; 18:199–206</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S</w:t>
      </w:r>
      <w:r w:rsidR="006810CC" w:rsidRPr="00CC73F5">
        <w:rPr>
          <w:rFonts w:ascii="Times New Roman" w:hAnsi="Times New Roman" w:cs="Times New Roman"/>
          <w:bCs/>
          <w:iCs/>
          <w:sz w:val="20"/>
          <w:szCs w:val="20"/>
        </w:rPr>
        <w:t xml:space="preserve">owers M., Derby C., </w:t>
      </w:r>
      <w:proofErr w:type="spellStart"/>
      <w:r w:rsidR="006810CC" w:rsidRPr="00CC73F5">
        <w:rPr>
          <w:rFonts w:ascii="Times New Roman" w:hAnsi="Times New Roman" w:cs="Times New Roman"/>
          <w:bCs/>
          <w:iCs/>
          <w:sz w:val="20"/>
          <w:szCs w:val="20"/>
        </w:rPr>
        <w:t>Jannausch</w:t>
      </w:r>
      <w:proofErr w:type="spellEnd"/>
      <w:r w:rsidR="006810CC" w:rsidRPr="00CC73F5">
        <w:rPr>
          <w:rFonts w:ascii="Times New Roman" w:hAnsi="Times New Roman" w:cs="Times New Roman"/>
          <w:bCs/>
          <w:iCs/>
          <w:sz w:val="20"/>
          <w:szCs w:val="20"/>
        </w:rPr>
        <w:t xml:space="preserve"> M., Torrens J. &amp; Pasternak R. (2003):</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sz w:val="20"/>
          <w:szCs w:val="20"/>
        </w:rPr>
        <w:t>Insulinresistance</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hemostatic</w:t>
      </w:r>
      <w:proofErr w:type="spellEnd"/>
      <w:r w:rsidR="006810CC" w:rsidRPr="00CC73F5">
        <w:rPr>
          <w:rFonts w:ascii="Times New Roman" w:hAnsi="Times New Roman" w:cs="Times New Roman"/>
          <w:sz w:val="20"/>
          <w:szCs w:val="20"/>
        </w:rPr>
        <w:t xml:space="preserve"> factors, and hormone interactions in pre- and</w:t>
      </w:r>
      <w:r w:rsidR="00432E01">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perimenopausal</w:t>
      </w:r>
      <w:proofErr w:type="spellEnd"/>
      <w:r w:rsidR="006810CC" w:rsidRPr="00CC73F5">
        <w:rPr>
          <w:rFonts w:ascii="Times New Roman" w:hAnsi="Times New Roman" w:cs="Times New Roman"/>
          <w:sz w:val="20"/>
          <w:szCs w:val="20"/>
        </w:rPr>
        <w:t xml:space="preserve"> women: SWAN. J </w:t>
      </w:r>
      <w:proofErr w:type="spellStart"/>
      <w:r w:rsidR="006810CC" w:rsidRPr="00CC73F5">
        <w:rPr>
          <w:rFonts w:ascii="Times New Roman" w:hAnsi="Times New Roman" w:cs="Times New Roman"/>
          <w:sz w:val="20"/>
          <w:szCs w:val="20"/>
        </w:rPr>
        <w:t>Clin</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Endocrinol</w:t>
      </w:r>
      <w:proofErr w:type="spellEnd"/>
      <w:r w:rsidR="006810CC" w:rsidRPr="00CC73F5">
        <w:rPr>
          <w:rFonts w:ascii="Times New Roman" w:hAnsi="Times New Roman" w:cs="Times New Roman"/>
          <w:sz w:val="20"/>
          <w:szCs w:val="20"/>
        </w:rPr>
        <w:t xml:space="preserve"> Metab;88:4904-4910</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S</w:t>
      </w:r>
      <w:r w:rsidR="006810CC" w:rsidRPr="00CC73F5">
        <w:rPr>
          <w:rFonts w:ascii="Times New Roman" w:hAnsi="Times New Roman" w:cs="Times New Roman"/>
          <w:bCs/>
          <w:iCs/>
          <w:sz w:val="20"/>
          <w:szCs w:val="20"/>
        </w:rPr>
        <w:t>alpeter</w:t>
      </w:r>
      <w:proofErr w:type="spellEnd"/>
      <w:r w:rsidR="006810CC" w:rsidRPr="00CC73F5">
        <w:rPr>
          <w:rFonts w:ascii="Times New Roman" w:hAnsi="Times New Roman" w:cs="Times New Roman"/>
          <w:bCs/>
          <w:iCs/>
          <w:sz w:val="20"/>
          <w:szCs w:val="20"/>
        </w:rPr>
        <w:t xml:space="preserve"> S.R., Walsh J.M., </w:t>
      </w:r>
      <w:proofErr w:type="spellStart"/>
      <w:r w:rsidR="006810CC" w:rsidRPr="00CC73F5">
        <w:rPr>
          <w:rFonts w:ascii="Times New Roman" w:hAnsi="Times New Roman" w:cs="Times New Roman"/>
          <w:bCs/>
          <w:iCs/>
          <w:sz w:val="20"/>
          <w:szCs w:val="20"/>
        </w:rPr>
        <w:t>Ormiston</w:t>
      </w:r>
      <w:proofErr w:type="spellEnd"/>
      <w:r w:rsidR="006810CC" w:rsidRPr="00CC73F5">
        <w:rPr>
          <w:rFonts w:ascii="Times New Roman" w:hAnsi="Times New Roman" w:cs="Times New Roman"/>
          <w:bCs/>
          <w:iCs/>
          <w:sz w:val="20"/>
          <w:szCs w:val="20"/>
        </w:rPr>
        <w:t xml:space="preserve"> T.M., </w:t>
      </w:r>
      <w:proofErr w:type="spellStart"/>
      <w:r w:rsidR="006810CC" w:rsidRPr="00CC73F5">
        <w:rPr>
          <w:rFonts w:ascii="Times New Roman" w:hAnsi="Times New Roman" w:cs="Times New Roman"/>
          <w:bCs/>
          <w:iCs/>
          <w:sz w:val="20"/>
          <w:szCs w:val="20"/>
        </w:rPr>
        <w:t>Greyber</w:t>
      </w:r>
      <w:proofErr w:type="spellEnd"/>
      <w:r w:rsidR="006810CC" w:rsidRPr="00CC73F5">
        <w:rPr>
          <w:rFonts w:ascii="Times New Roman" w:hAnsi="Times New Roman" w:cs="Times New Roman"/>
          <w:bCs/>
          <w:iCs/>
          <w:sz w:val="20"/>
          <w:szCs w:val="20"/>
        </w:rPr>
        <w:t xml:space="preserve"> E., Buckley N.S.</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Salpeter</w:t>
      </w:r>
      <w:proofErr w:type="spellEnd"/>
      <w:r w:rsidR="006810CC" w:rsidRPr="00CC73F5">
        <w:rPr>
          <w:rFonts w:ascii="Times New Roman" w:hAnsi="Times New Roman" w:cs="Times New Roman"/>
          <w:bCs/>
          <w:iCs/>
          <w:sz w:val="20"/>
          <w:szCs w:val="20"/>
        </w:rPr>
        <w:t xml:space="preserve"> E.E. (2006):</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Meta-analysis: effect of hormone-replacement </w:t>
      </w:r>
      <w:proofErr w:type="spellStart"/>
      <w:r w:rsidR="006810CC" w:rsidRPr="00CC73F5">
        <w:rPr>
          <w:rFonts w:ascii="Times New Roman" w:hAnsi="Times New Roman" w:cs="Times New Roman"/>
          <w:sz w:val="20"/>
          <w:szCs w:val="20"/>
        </w:rPr>
        <w:t>therapyon</w:t>
      </w:r>
      <w:proofErr w:type="spellEnd"/>
      <w:r w:rsidR="006810CC" w:rsidRPr="00CC73F5">
        <w:rPr>
          <w:rFonts w:ascii="Times New Roman" w:hAnsi="Times New Roman" w:cs="Times New Roman"/>
          <w:sz w:val="20"/>
          <w:szCs w:val="20"/>
        </w:rPr>
        <w:t xml:space="preserve"> components of the metabolic syndrome in postmenopausal women.</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Diabetes </w:t>
      </w:r>
      <w:proofErr w:type="spellStart"/>
      <w:r w:rsidR="006810CC" w:rsidRPr="00CC73F5">
        <w:rPr>
          <w:rFonts w:ascii="Times New Roman" w:hAnsi="Times New Roman" w:cs="Times New Roman"/>
          <w:sz w:val="20"/>
          <w:szCs w:val="20"/>
        </w:rPr>
        <w:t>Obes</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Metab</w:t>
      </w:r>
      <w:proofErr w:type="spellEnd"/>
      <w:r w:rsidR="006810CC" w:rsidRPr="00CC73F5">
        <w:rPr>
          <w:rFonts w:ascii="Times New Roman" w:hAnsi="Times New Roman" w:cs="Times New Roman"/>
          <w:sz w:val="20"/>
          <w:szCs w:val="20"/>
        </w:rPr>
        <w:t>. 8, 538–554.</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anaya</w:t>
      </w:r>
      <w:proofErr w:type="spellEnd"/>
      <w:r w:rsidR="006810CC" w:rsidRPr="00CC73F5">
        <w:rPr>
          <w:rFonts w:ascii="Times New Roman" w:hAnsi="Times New Roman" w:cs="Times New Roman"/>
          <w:bCs/>
          <w:iCs/>
          <w:sz w:val="20"/>
          <w:szCs w:val="20"/>
        </w:rPr>
        <w:t xml:space="preserve"> A.M., Herrington D. &amp; </w:t>
      </w:r>
      <w:proofErr w:type="spellStart"/>
      <w:r w:rsidR="006810CC" w:rsidRPr="00CC73F5">
        <w:rPr>
          <w:rFonts w:ascii="Times New Roman" w:hAnsi="Times New Roman" w:cs="Times New Roman"/>
          <w:bCs/>
          <w:iCs/>
          <w:sz w:val="20"/>
          <w:szCs w:val="20"/>
        </w:rPr>
        <w:t>Vittinghoff</w:t>
      </w:r>
      <w:proofErr w:type="spellEnd"/>
      <w:r w:rsidR="006810CC" w:rsidRPr="00CC73F5">
        <w:rPr>
          <w:rFonts w:ascii="Times New Roman" w:hAnsi="Times New Roman" w:cs="Times New Roman"/>
          <w:bCs/>
          <w:iCs/>
          <w:sz w:val="20"/>
          <w:szCs w:val="20"/>
        </w:rPr>
        <w:t xml:space="preserve"> E. (2003):</w:t>
      </w:r>
      <w:r w:rsidR="006810CC" w:rsidRPr="00CC73F5">
        <w:rPr>
          <w:rFonts w:ascii="Times New Roman" w:hAnsi="Times New Roman" w:cs="Times New Roman"/>
          <w:sz w:val="20"/>
          <w:szCs w:val="20"/>
        </w:rPr>
        <w:t xml:space="preserve"> Heart and Estrogen/progestin Replacement Study. </w:t>
      </w:r>
      <w:proofErr w:type="spellStart"/>
      <w:r w:rsidR="006810CC" w:rsidRPr="00CC73F5">
        <w:rPr>
          <w:rFonts w:ascii="Times New Roman" w:hAnsi="Times New Roman" w:cs="Times New Roman"/>
          <w:sz w:val="20"/>
          <w:szCs w:val="20"/>
        </w:rPr>
        <w:t>Glycemic</w:t>
      </w:r>
      <w:proofErr w:type="spellEnd"/>
      <w:r w:rsidR="006810CC" w:rsidRPr="00CC73F5">
        <w:rPr>
          <w:rFonts w:ascii="Times New Roman" w:hAnsi="Times New Roman" w:cs="Times New Roman"/>
          <w:sz w:val="20"/>
          <w:szCs w:val="20"/>
        </w:rPr>
        <w:t xml:space="preserve"> effects of postmenopausal hormone therapy: the Heart and Estrogen/progestin Replacement Study. A randomized, double-blind, placebo-controlled trial. Ann Intern Med;138:1–9</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P</w:t>
      </w:r>
      <w:r w:rsidR="006810CC" w:rsidRPr="00CC73F5">
        <w:rPr>
          <w:rFonts w:ascii="Times New Roman" w:hAnsi="Times New Roman" w:cs="Times New Roman"/>
          <w:bCs/>
          <w:iCs/>
          <w:sz w:val="20"/>
          <w:szCs w:val="20"/>
        </w:rPr>
        <w:t>oehlman</w:t>
      </w:r>
      <w:proofErr w:type="spellEnd"/>
      <w:r w:rsidR="006810CC" w:rsidRPr="00CC73F5">
        <w:rPr>
          <w:rFonts w:ascii="Times New Roman" w:hAnsi="Times New Roman" w:cs="Times New Roman"/>
          <w:bCs/>
          <w:iCs/>
          <w:sz w:val="20"/>
          <w:szCs w:val="20"/>
        </w:rPr>
        <w:t xml:space="preserve"> R.T., </w:t>
      </w:r>
      <w:proofErr w:type="spellStart"/>
      <w:r w:rsidR="006810CC" w:rsidRPr="00CC73F5">
        <w:rPr>
          <w:rFonts w:ascii="Times New Roman" w:hAnsi="Times New Roman" w:cs="Times New Roman"/>
          <w:bCs/>
          <w:iCs/>
          <w:sz w:val="20"/>
          <w:szCs w:val="20"/>
        </w:rPr>
        <w:t>Toth</w:t>
      </w:r>
      <w:proofErr w:type="spellEnd"/>
      <w:r w:rsidR="006810CC" w:rsidRPr="00CC73F5">
        <w:rPr>
          <w:rFonts w:ascii="Times New Roman" w:hAnsi="Times New Roman" w:cs="Times New Roman"/>
          <w:bCs/>
          <w:iCs/>
          <w:sz w:val="20"/>
          <w:szCs w:val="20"/>
        </w:rPr>
        <w:t xml:space="preserve"> M.J., &amp;Gardner A.W. (1995):</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Changes in </w:t>
      </w:r>
      <w:proofErr w:type="spellStart"/>
      <w:r w:rsidR="006810CC" w:rsidRPr="00CC73F5">
        <w:rPr>
          <w:rFonts w:ascii="Times New Roman" w:hAnsi="Times New Roman" w:cs="Times New Roman"/>
          <w:sz w:val="20"/>
          <w:szCs w:val="20"/>
        </w:rPr>
        <w:t>energybalance</w:t>
      </w:r>
      <w:proofErr w:type="spellEnd"/>
      <w:r w:rsidR="006810CC" w:rsidRPr="00CC73F5">
        <w:rPr>
          <w:rFonts w:ascii="Times New Roman" w:hAnsi="Times New Roman" w:cs="Times New Roman"/>
          <w:sz w:val="20"/>
          <w:szCs w:val="20"/>
        </w:rPr>
        <w:t xml:space="preserve"> and body composition at menopause: A controlled</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longitudinal study. Ann Intern Med;123:673-5.</w:t>
      </w:r>
    </w:p>
    <w:p w:rsidR="00FF1801" w:rsidRPr="00CC73F5" w:rsidRDefault="00FF1801" w:rsidP="00FF1801">
      <w:pPr>
        <w:pStyle w:val="ListParagraph"/>
        <w:numPr>
          <w:ilvl w:val="0"/>
          <w:numId w:val="3"/>
        </w:numPr>
        <w:shd w:val="clear" w:color="auto" w:fill="FFFFFF" w:themeFill="background1"/>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CC73F5">
        <w:rPr>
          <w:rFonts w:ascii="Times New Roman" w:hAnsi="Times New Roman" w:cs="Times New Roman"/>
          <w:bCs/>
          <w:iCs/>
          <w:sz w:val="20"/>
          <w:szCs w:val="20"/>
        </w:rPr>
        <w:t>L</w:t>
      </w:r>
      <w:r w:rsidR="006810CC" w:rsidRPr="00CC73F5">
        <w:rPr>
          <w:rFonts w:ascii="Times New Roman" w:hAnsi="Times New Roman" w:cs="Times New Roman"/>
          <w:bCs/>
          <w:iCs/>
          <w:sz w:val="20"/>
          <w:szCs w:val="20"/>
        </w:rPr>
        <w:t>ee C.G., Carr M.C.</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Murdoch S.J. (2009):</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iCs/>
          <w:sz w:val="20"/>
          <w:szCs w:val="20"/>
        </w:rPr>
        <w:t>Adipokines</w:t>
      </w:r>
      <w:proofErr w:type="spellEnd"/>
      <w:r w:rsidR="006810CC" w:rsidRPr="00CC73F5">
        <w:rPr>
          <w:rFonts w:ascii="Times New Roman" w:hAnsi="Times New Roman" w:cs="Times New Roman"/>
          <w:iCs/>
          <w:sz w:val="20"/>
          <w:szCs w:val="20"/>
        </w:rPr>
        <w:t>, inflammation, and</w:t>
      </w:r>
      <w:r w:rsidR="00432E01">
        <w:rPr>
          <w:rFonts w:ascii="Times New Roman" w:hAnsi="Times New Roman" w:cs="Times New Roman"/>
          <w:iCs/>
          <w:sz w:val="20"/>
          <w:szCs w:val="20"/>
        </w:rPr>
        <w:t xml:space="preserve"> </w:t>
      </w:r>
      <w:r w:rsidR="006810CC" w:rsidRPr="00CC73F5">
        <w:rPr>
          <w:rFonts w:ascii="Times New Roman" w:hAnsi="Times New Roman" w:cs="Times New Roman"/>
          <w:iCs/>
          <w:sz w:val="20"/>
          <w:szCs w:val="20"/>
        </w:rPr>
        <w:t>visceral adiposity across the menopausal transition: a prospective study.</w:t>
      </w:r>
      <w:r w:rsidR="00432E01">
        <w:rPr>
          <w:rFonts w:ascii="Times New Roman" w:hAnsi="Times New Roman" w:cs="Times New Roman"/>
          <w:iCs/>
          <w:sz w:val="20"/>
          <w:szCs w:val="20"/>
        </w:rPr>
        <w:t xml:space="preserve"> </w:t>
      </w:r>
      <w:r w:rsidR="006810CC" w:rsidRPr="00CC73F5">
        <w:rPr>
          <w:rFonts w:ascii="Times New Roman" w:hAnsi="Times New Roman" w:cs="Times New Roman"/>
          <w:sz w:val="20"/>
          <w:szCs w:val="20"/>
        </w:rPr>
        <w:t xml:space="preserve">J </w:t>
      </w:r>
      <w:proofErr w:type="spellStart"/>
      <w:r w:rsidR="006810CC" w:rsidRPr="00CC73F5">
        <w:rPr>
          <w:rFonts w:ascii="Times New Roman" w:hAnsi="Times New Roman" w:cs="Times New Roman"/>
          <w:sz w:val="20"/>
          <w:szCs w:val="20"/>
        </w:rPr>
        <w:t>Clin</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Endocrinol</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Metab</w:t>
      </w:r>
      <w:proofErr w:type="spellEnd"/>
      <w:r w:rsidR="006810CC" w:rsidRPr="00CC73F5">
        <w:rPr>
          <w:rFonts w:ascii="Times New Roman" w:hAnsi="Times New Roman" w:cs="Times New Roman"/>
          <w:sz w:val="20"/>
          <w:szCs w:val="20"/>
        </w:rPr>
        <w:t xml:space="preserve"> 94:1104-10.</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 xml:space="preserve">ing E., Song Y., </w:t>
      </w:r>
      <w:proofErr w:type="spellStart"/>
      <w:r w:rsidR="006810CC" w:rsidRPr="00CC73F5">
        <w:rPr>
          <w:rFonts w:ascii="Times New Roman" w:hAnsi="Times New Roman" w:cs="Times New Roman"/>
          <w:bCs/>
          <w:iCs/>
          <w:sz w:val="20"/>
          <w:szCs w:val="20"/>
        </w:rPr>
        <w:t>Malik</w:t>
      </w:r>
      <w:proofErr w:type="spellEnd"/>
      <w:r w:rsidR="006810CC" w:rsidRPr="00CC73F5">
        <w:rPr>
          <w:rFonts w:ascii="Times New Roman" w:hAnsi="Times New Roman" w:cs="Times New Roman"/>
          <w:bCs/>
          <w:iCs/>
          <w:sz w:val="20"/>
          <w:szCs w:val="20"/>
        </w:rPr>
        <w:t xml:space="preserve"> V.&amp; Liu S. (2006):</w:t>
      </w:r>
      <w:r w:rsidR="006810CC" w:rsidRPr="00CC73F5">
        <w:rPr>
          <w:rFonts w:ascii="Times New Roman" w:hAnsi="Times New Roman" w:cs="Times New Roman"/>
          <w:sz w:val="20"/>
          <w:szCs w:val="20"/>
        </w:rPr>
        <w:t>Sex differences of endogenous sex hormones and risk of type 2 diabetes: a systematic review and meta-analysis. JAMA;295: 1288–1299</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S</w:t>
      </w:r>
      <w:r w:rsidR="006810CC" w:rsidRPr="00CC73F5">
        <w:rPr>
          <w:rFonts w:ascii="Times New Roman" w:hAnsi="Times New Roman" w:cs="Times New Roman"/>
          <w:bCs/>
          <w:iCs/>
          <w:sz w:val="20"/>
          <w:szCs w:val="20"/>
        </w:rPr>
        <w:t>alley</w:t>
      </w:r>
      <w:proofErr w:type="spellEnd"/>
      <w:r w:rsidR="006810CC" w:rsidRPr="00CC73F5">
        <w:rPr>
          <w:rFonts w:ascii="Times New Roman" w:hAnsi="Times New Roman" w:cs="Times New Roman"/>
          <w:bCs/>
          <w:iCs/>
          <w:sz w:val="20"/>
          <w:szCs w:val="20"/>
        </w:rPr>
        <w:t xml:space="preserve"> K., Wickham E., </w:t>
      </w:r>
      <w:proofErr w:type="spellStart"/>
      <w:r w:rsidR="006810CC" w:rsidRPr="00CC73F5">
        <w:rPr>
          <w:rFonts w:ascii="Times New Roman" w:hAnsi="Times New Roman" w:cs="Times New Roman"/>
          <w:bCs/>
          <w:iCs/>
          <w:sz w:val="20"/>
          <w:szCs w:val="20"/>
        </w:rPr>
        <w:t>Cheang</w:t>
      </w:r>
      <w:proofErr w:type="spellEnd"/>
      <w:r w:rsidR="006810CC" w:rsidRPr="00CC73F5">
        <w:rPr>
          <w:rFonts w:ascii="Times New Roman" w:hAnsi="Times New Roman" w:cs="Times New Roman"/>
          <w:bCs/>
          <w:iCs/>
          <w:sz w:val="20"/>
          <w:szCs w:val="20"/>
        </w:rPr>
        <w:t xml:space="preserve"> K., </w:t>
      </w:r>
      <w:proofErr w:type="spellStart"/>
      <w:r w:rsidR="006810CC" w:rsidRPr="00CC73F5">
        <w:rPr>
          <w:rFonts w:ascii="Times New Roman" w:hAnsi="Times New Roman" w:cs="Times New Roman"/>
          <w:bCs/>
          <w:iCs/>
          <w:sz w:val="20"/>
          <w:szCs w:val="20"/>
        </w:rPr>
        <w:t>Essah</w:t>
      </w:r>
      <w:proofErr w:type="spellEnd"/>
      <w:r w:rsidR="006810CC" w:rsidRPr="00CC73F5">
        <w:rPr>
          <w:rFonts w:ascii="Times New Roman" w:hAnsi="Times New Roman" w:cs="Times New Roman"/>
          <w:bCs/>
          <w:iCs/>
          <w:sz w:val="20"/>
          <w:szCs w:val="20"/>
        </w:rPr>
        <w:t xml:space="preserve"> P., </w:t>
      </w:r>
      <w:proofErr w:type="spellStart"/>
      <w:r w:rsidR="006810CC" w:rsidRPr="00CC73F5">
        <w:rPr>
          <w:rFonts w:ascii="Times New Roman" w:hAnsi="Times New Roman" w:cs="Times New Roman"/>
          <w:bCs/>
          <w:iCs/>
          <w:sz w:val="20"/>
          <w:szCs w:val="20"/>
        </w:rPr>
        <w:t>Karjane</w:t>
      </w:r>
      <w:proofErr w:type="spellEnd"/>
      <w:r w:rsidR="006810CC" w:rsidRPr="00CC73F5">
        <w:rPr>
          <w:rFonts w:ascii="Times New Roman" w:hAnsi="Times New Roman" w:cs="Times New Roman"/>
          <w:bCs/>
          <w:iCs/>
          <w:sz w:val="20"/>
          <w:szCs w:val="20"/>
        </w:rPr>
        <w:t xml:space="preserve"> N.</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Nestler</w:t>
      </w:r>
      <w:proofErr w:type="spellEnd"/>
      <w:r w:rsidR="006810CC" w:rsidRPr="00CC73F5">
        <w:rPr>
          <w:rFonts w:ascii="Times New Roman" w:hAnsi="Times New Roman" w:cs="Times New Roman"/>
          <w:bCs/>
          <w:iCs/>
          <w:sz w:val="20"/>
          <w:szCs w:val="20"/>
        </w:rPr>
        <w:t xml:space="preserve"> J. (2007):</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Glucose intolerance in polycystic ovary syndrome</w:t>
      </w:r>
      <w:r w:rsidR="00432E01">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Va</w:t>
      </w:r>
      <w:proofErr w:type="spellEnd"/>
      <w:r w:rsidR="006810CC" w:rsidRPr="00CC73F5">
        <w:rPr>
          <w:rFonts w:ascii="Times New Roman" w:hAnsi="Times New Roman" w:cs="Times New Roman"/>
          <w:sz w:val="20"/>
          <w:szCs w:val="20"/>
        </w:rPr>
        <w:t xml:space="preserve"> position statement of the Androgen Excess Society. J </w:t>
      </w:r>
      <w:proofErr w:type="spellStart"/>
      <w:r w:rsidR="006810CC" w:rsidRPr="00CC73F5">
        <w:rPr>
          <w:rFonts w:ascii="Times New Roman" w:hAnsi="Times New Roman" w:cs="Times New Roman"/>
          <w:sz w:val="20"/>
          <w:szCs w:val="20"/>
        </w:rPr>
        <w:t>Clin</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Endocrinol</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Metab</w:t>
      </w:r>
      <w:proofErr w:type="spellEnd"/>
      <w:r w:rsidR="006810CC" w:rsidRPr="00CC73F5">
        <w:rPr>
          <w:rFonts w:ascii="Times New Roman" w:hAnsi="Times New Roman" w:cs="Times New Roman"/>
          <w:sz w:val="20"/>
          <w:szCs w:val="20"/>
        </w:rPr>
        <w:t>; 92:4546-4556.</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A</w:t>
      </w:r>
      <w:r w:rsidR="006810CC" w:rsidRPr="00CC73F5">
        <w:rPr>
          <w:rFonts w:ascii="Times New Roman" w:hAnsi="Times New Roman" w:cs="Times New Roman"/>
          <w:bCs/>
          <w:iCs/>
          <w:sz w:val="20"/>
          <w:szCs w:val="20"/>
        </w:rPr>
        <w:t>merican Diabetes Association (2015</w:t>
      </w:r>
      <w:r w:rsidR="006810CC" w:rsidRPr="00CC73F5">
        <w:rPr>
          <w:rFonts w:ascii="Times New Roman" w:hAnsi="Times New Roman" w:cs="Times New Roman"/>
          <w:bCs/>
          <w:sz w:val="20"/>
          <w:szCs w:val="20"/>
        </w:rPr>
        <w:t xml:space="preserve">): </w:t>
      </w:r>
      <w:r w:rsidR="006810CC" w:rsidRPr="00CC73F5">
        <w:rPr>
          <w:rFonts w:ascii="Times New Roman" w:hAnsi="Times New Roman" w:cs="Times New Roman"/>
          <w:sz w:val="20"/>
          <w:szCs w:val="20"/>
        </w:rPr>
        <w:t>Standards of medical care in diabetes</w:t>
      </w:r>
      <w:r w:rsidR="00CC73F5">
        <w:rPr>
          <w:rFonts w:ascii="Times New Roman" w:hAnsi="Times New Roman" w:cs="Times New Roman"/>
          <w:sz w:val="20"/>
          <w:szCs w:val="20"/>
        </w:rPr>
        <w:t xml:space="preserve">, </w:t>
      </w:r>
      <w:r w:rsidR="006810CC" w:rsidRPr="00CC73F5">
        <w:rPr>
          <w:rFonts w:ascii="Times New Roman" w:hAnsi="Times New Roman" w:cs="Times New Roman"/>
          <w:sz w:val="20"/>
          <w:szCs w:val="20"/>
        </w:rPr>
        <w:t>Diabetes Care;38(</w:t>
      </w:r>
      <w:proofErr w:type="spellStart"/>
      <w:r w:rsidR="006810CC" w:rsidRPr="00CC73F5">
        <w:rPr>
          <w:rFonts w:ascii="Times New Roman" w:hAnsi="Times New Roman" w:cs="Times New Roman"/>
          <w:sz w:val="20"/>
          <w:szCs w:val="20"/>
        </w:rPr>
        <w:t>suppl</w:t>
      </w:r>
      <w:proofErr w:type="spellEnd"/>
      <w:r w:rsidR="006810CC" w:rsidRPr="00CC73F5">
        <w:rPr>
          <w:rFonts w:ascii="Times New Roman" w:hAnsi="Times New Roman" w:cs="Times New Roman"/>
          <w:sz w:val="20"/>
          <w:szCs w:val="20"/>
        </w:rPr>
        <w:t xml:space="preserve"> 1):S1-S93.</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CC73F5">
        <w:rPr>
          <w:rFonts w:ascii="Times New Roman" w:eastAsia="Times New Roman" w:hAnsi="Times New Roman" w:cs="Times New Roman"/>
          <w:bCs/>
          <w:iCs/>
          <w:sz w:val="20"/>
          <w:szCs w:val="20"/>
        </w:rPr>
        <w:t>B</w:t>
      </w:r>
      <w:r w:rsidR="006810CC" w:rsidRPr="00CC73F5">
        <w:rPr>
          <w:rFonts w:ascii="Times New Roman" w:eastAsia="Times New Roman" w:hAnsi="Times New Roman" w:cs="Times New Roman"/>
          <w:bCs/>
          <w:iCs/>
          <w:sz w:val="20"/>
          <w:szCs w:val="20"/>
        </w:rPr>
        <w:t>urger H.G. (1994):</w:t>
      </w:r>
      <w:r w:rsidR="00432E01">
        <w:rPr>
          <w:rFonts w:ascii="Times New Roman" w:eastAsia="Times New Roman" w:hAnsi="Times New Roman" w:cs="Times New Roman"/>
          <w:bCs/>
          <w:iCs/>
          <w:sz w:val="20"/>
          <w:szCs w:val="20"/>
        </w:rPr>
        <w:t xml:space="preserve"> </w:t>
      </w:r>
      <w:r w:rsidR="006810CC" w:rsidRPr="00CC73F5">
        <w:rPr>
          <w:rFonts w:ascii="Times New Roman" w:eastAsia="Times New Roman" w:hAnsi="Times New Roman" w:cs="Times New Roman"/>
          <w:sz w:val="20"/>
          <w:szCs w:val="20"/>
        </w:rPr>
        <w:t xml:space="preserve">"Diagnostic role of follicle stimulating hormone (FSH) measurements during menopausal transition – an analysis of FSH, </w:t>
      </w:r>
      <w:proofErr w:type="spellStart"/>
      <w:r w:rsidR="006810CC" w:rsidRPr="00CC73F5">
        <w:rPr>
          <w:rFonts w:ascii="Times New Roman" w:eastAsia="Times New Roman" w:hAnsi="Times New Roman" w:cs="Times New Roman"/>
          <w:sz w:val="20"/>
          <w:szCs w:val="20"/>
        </w:rPr>
        <w:t>oestradiol</w:t>
      </w:r>
      <w:proofErr w:type="spellEnd"/>
      <w:r w:rsidR="006810CC" w:rsidRPr="00CC73F5">
        <w:rPr>
          <w:rFonts w:ascii="Times New Roman" w:eastAsia="Times New Roman" w:hAnsi="Times New Roman" w:cs="Times New Roman"/>
          <w:sz w:val="20"/>
          <w:szCs w:val="20"/>
        </w:rPr>
        <w:t xml:space="preserve"> and </w:t>
      </w:r>
      <w:proofErr w:type="spellStart"/>
      <w:r w:rsidR="006810CC" w:rsidRPr="00CC73F5">
        <w:rPr>
          <w:rFonts w:ascii="Times New Roman" w:eastAsia="Times New Roman" w:hAnsi="Times New Roman" w:cs="Times New Roman"/>
          <w:sz w:val="20"/>
          <w:szCs w:val="20"/>
        </w:rPr>
        <w:t>inhibin</w:t>
      </w:r>
      <w:proofErr w:type="spellEnd"/>
      <w:r w:rsidR="006810CC" w:rsidRPr="00CC73F5">
        <w:rPr>
          <w:rFonts w:ascii="Times New Roman" w:eastAsia="Times New Roman" w:hAnsi="Times New Roman" w:cs="Times New Roman"/>
          <w:sz w:val="20"/>
          <w:szCs w:val="20"/>
        </w:rPr>
        <w:t>".</w:t>
      </w:r>
      <w:r w:rsidR="00432E01">
        <w:rPr>
          <w:rFonts w:ascii="Times New Roman" w:eastAsia="Times New Roman" w:hAnsi="Times New Roman" w:cs="Times New Roman"/>
          <w:sz w:val="20"/>
          <w:szCs w:val="20"/>
        </w:rPr>
        <w:t xml:space="preserve"> </w:t>
      </w:r>
      <w:r w:rsidR="006810CC" w:rsidRPr="00CC73F5">
        <w:rPr>
          <w:rFonts w:ascii="Times New Roman" w:eastAsia="Times New Roman" w:hAnsi="Times New Roman" w:cs="Times New Roman"/>
          <w:iCs/>
          <w:sz w:val="20"/>
          <w:szCs w:val="20"/>
        </w:rPr>
        <w:t>European Journal of Endocrinology</w:t>
      </w:r>
      <w:r w:rsidR="00432E01">
        <w:rPr>
          <w:rFonts w:ascii="Times New Roman" w:eastAsia="Times New Roman" w:hAnsi="Times New Roman" w:cs="Times New Roman"/>
          <w:iCs/>
          <w:sz w:val="20"/>
          <w:szCs w:val="20"/>
        </w:rPr>
        <w:t xml:space="preserve"> </w:t>
      </w:r>
      <w:r w:rsidR="006810CC" w:rsidRPr="00CC73F5">
        <w:rPr>
          <w:rFonts w:ascii="Times New Roman" w:eastAsia="Times New Roman" w:hAnsi="Times New Roman" w:cs="Times New Roman"/>
          <w:sz w:val="20"/>
          <w:szCs w:val="20"/>
        </w:rPr>
        <w:t>130 (1): 38–42</w:t>
      </w:r>
      <w:r w:rsidR="00CC73F5">
        <w:rPr>
          <w:rFonts w:ascii="Times New Roman" w:eastAsia="Times New Roman" w:hAnsi="Times New Roman" w:cs="Times New Roman"/>
          <w:sz w:val="20"/>
          <w:szCs w:val="20"/>
        </w:rPr>
        <w:t>.</w:t>
      </w:r>
    </w:p>
    <w:p w:rsidR="00FF1801" w:rsidRPr="00CC73F5" w:rsidRDefault="00FF1801" w:rsidP="00FF180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Y</w:t>
      </w:r>
      <w:r w:rsidR="006810CC" w:rsidRPr="00CC73F5">
        <w:rPr>
          <w:rFonts w:ascii="Times New Roman" w:hAnsi="Times New Roman" w:cs="Times New Roman"/>
          <w:bCs/>
          <w:iCs/>
          <w:sz w:val="20"/>
          <w:szCs w:val="20"/>
        </w:rPr>
        <w:t>ang W., Lu J.</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Weng</w:t>
      </w:r>
      <w:proofErr w:type="spellEnd"/>
      <w:r w:rsidR="006810CC" w:rsidRPr="00CC73F5">
        <w:rPr>
          <w:rFonts w:ascii="Times New Roman" w:hAnsi="Times New Roman" w:cs="Times New Roman"/>
          <w:bCs/>
          <w:iCs/>
          <w:sz w:val="20"/>
          <w:szCs w:val="20"/>
        </w:rPr>
        <w:t xml:space="preserve"> J., (2010):</w:t>
      </w:r>
      <w:r w:rsidR="006810CC" w:rsidRPr="00CC73F5">
        <w:rPr>
          <w:rFonts w:ascii="Times New Roman" w:hAnsi="Times New Roman" w:cs="Times New Roman"/>
          <w:sz w:val="20"/>
          <w:szCs w:val="20"/>
        </w:rPr>
        <w:t xml:space="preserve"> China National Diabetes and Metabolic Disorders Study Group. Prevalence of diabetes among men and women in China. N </w:t>
      </w:r>
      <w:proofErr w:type="spellStart"/>
      <w:r w:rsidR="006810CC" w:rsidRPr="00CC73F5">
        <w:rPr>
          <w:rFonts w:ascii="Times New Roman" w:hAnsi="Times New Roman" w:cs="Times New Roman"/>
          <w:sz w:val="20"/>
          <w:szCs w:val="20"/>
        </w:rPr>
        <w:t>Engl</w:t>
      </w:r>
      <w:proofErr w:type="spellEnd"/>
      <w:r w:rsidR="006810CC" w:rsidRPr="00CC73F5">
        <w:rPr>
          <w:rFonts w:ascii="Times New Roman" w:hAnsi="Times New Roman" w:cs="Times New Roman"/>
          <w:sz w:val="20"/>
          <w:szCs w:val="20"/>
        </w:rPr>
        <w:t xml:space="preserve"> J Med;362:1090–1101</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oke</w:t>
      </w:r>
      <w:proofErr w:type="spellEnd"/>
      <w:r w:rsidR="006810CC" w:rsidRPr="00CC73F5">
        <w:rPr>
          <w:rFonts w:ascii="Times New Roman" w:hAnsi="Times New Roman" w:cs="Times New Roman"/>
          <w:bCs/>
          <w:iCs/>
          <w:sz w:val="20"/>
          <w:szCs w:val="20"/>
        </w:rPr>
        <w:t xml:space="preserve"> H.S., van </w:t>
      </w:r>
      <w:proofErr w:type="spellStart"/>
      <w:r w:rsidR="006810CC" w:rsidRPr="00CC73F5">
        <w:rPr>
          <w:rFonts w:ascii="Times New Roman" w:hAnsi="Times New Roman" w:cs="Times New Roman"/>
          <w:bCs/>
          <w:iCs/>
          <w:sz w:val="20"/>
          <w:szCs w:val="20"/>
        </w:rPr>
        <w:t>Asselt</w:t>
      </w:r>
      <w:proofErr w:type="spellEnd"/>
      <w:r w:rsidR="006810CC" w:rsidRPr="00CC73F5">
        <w:rPr>
          <w:rFonts w:ascii="Times New Roman" w:hAnsi="Times New Roman" w:cs="Times New Roman"/>
          <w:bCs/>
          <w:iCs/>
          <w:sz w:val="20"/>
          <w:szCs w:val="20"/>
        </w:rPr>
        <w:t xml:space="preserve"> K.M., van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ts w:ascii="Times New Roman" w:hAnsi="Times New Roman" w:cs="Times New Roman"/>
          <w:bCs/>
          <w:iCs/>
          <w:sz w:val="20"/>
          <w:szCs w:val="20"/>
        </w:rPr>
        <w:t xml:space="preserve"> Y.T., </w:t>
      </w:r>
      <w:proofErr w:type="spellStart"/>
      <w:r w:rsidR="006810CC" w:rsidRPr="00CC73F5">
        <w:rPr>
          <w:rFonts w:ascii="Times New Roman" w:hAnsi="Times New Roman" w:cs="Times New Roman"/>
          <w:bCs/>
          <w:iCs/>
          <w:sz w:val="20"/>
          <w:szCs w:val="20"/>
        </w:rPr>
        <w:t>Peeters</w:t>
      </w:r>
      <w:proofErr w:type="spellEnd"/>
      <w:r w:rsidR="006810CC" w:rsidRPr="00CC73F5">
        <w:rPr>
          <w:rFonts w:ascii="Times New Roman" w:hAnsi="Times New Roman" w:cs="Times New Roman"/>
          <w:bCs/>
          <w:iCs/>
          <w:sz w:val="20"/>
          <w:szCs w:val="20"/>
        </w:rPr>
        <w:t xml:space="preserve"> P.H.</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Wijmenga</w:t>
      </w:r>
      <w:proofErr w:type="spellEnd"/>
      <w:r w:rsidR="006810CC" w:rsidRPr="00CC73F5">
        <w:rPr>
          <w:rFonts w:ascii="Times New Roman" w:hAnsi="Times New Roman" w:cs="Times New Roman"/>
          <w:bCs/>
          <w:iCs/>
          <w:sz w:val="20"/>
          <w:szCs w:val="20"/>
        </w:rPr>
        <w:t xml:space="preserve"> C.</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(2005):</w:t>
      </w:r>
      <w:r w:rsidR="006810CC" w:rsidRPr="00CC73F5">
        <w:rPr>
          <w:rFonts w:ascii="Times New Roman" w:hAnsi="Times New Roman" w:cs="Times New Roman"/>
          <w:sz w:val="20"/>
          <w:szCs w:val="20"/>
        </w:rPr>
        <w:t xml:space="preserve"> Genetic studies to identify genes underlying menopausal age. Hum </w:t>
      </w:r>
      <w:proofErr w:type="spellStart"/>
      <w:r w:rsidR="006810CC" w:rsidRPr="00CC73F5">
        <w:rPr>
          <w:rFonts w:ascii="Times New Roman" w:hAnsi="Times New Roman" w:cs="Times New Roman"/>
          <w:sz w:val="20"/>
          <w:szCs w:val="20"/>
        </w:rPr>
        <w:t>Reprod</w:t>
      </w:r>
      <w:proofErr w:type="spellEnd"/>
      <w:r w:rsidR="006810CC" w:rsidRPr="00CC73F5">
        <w:rPr>
          <w:rFonts w:ascii="Times New Roman" w:hAnsi="Times New Roman" w:cs="Times New Roman"/>
          <w:sz w:val="20"/>
          <w:szCs w:val="20"/>
        </w:rPr>
        <w:t xml:space="preserve"> Update;11:483-93.</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lastRenderedPageBreak/>
        <w:t>M</w:t>
      </w:r>
      <w:r w:rsidR="006810CC" w:rsidRPr="00CC73F5">
        <w:rPr>
          <w:rFonts w:ascii="Times New Roman" w:hAnsi="Times New Roman" w:cs="Times New Roman"/>
          <w:bCs/>
          <w:iCs/>
          <w:sz w:val="20"/>
          <w:szCs w:val="20"/>
        </w:rPr>
        <w:t>alacara</w:t>
      </w:r>
      <w:proofErr w:type="spellEnd"/>
      <w:r w:rsidR="006810CC" w:rsidRPr="00CC73F5">
        <w:rPr>
          <w:rFonts w:ascii="Times New Roman" w:hAnsi="Times New Roman" w:cs="Times New Roman"/>
          <w:bCs/>
          <w:iCs/>
          <w:sz w:val="20"/>
          <w:szCs w:val="20"/>
        </w:rPr>
        <w:t xml:space="preserve"> J.M., Huerta R., Rivera B., Esparza S., &amp;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Fajardo</w:t>
      </w:r>
      <w:proofErr w:type="spellEnd"/>
      <w:r w:rsidR="006810CC" w:rsidRPr="00CC73F5">
        <w:rPr>
          <w:rFonts w:ascii="Times New Roman" w:hAnsi="Times New Roman" w:cs="Times New Roman"/>
          <w:bCs/>
          <w:iCs/>
          <w:sz w:val="20"/>
          <w:szCs w:val="20"/>
        </w:rPr>
        <w:t xml:space="preserve"> M.E. (1997</w:t>
      </w:r>
      <w:r w:rsidR="00954600">
        <w:rPr>
          <w:rFonts w:ascii="Times New Roman" w:hAnsi="Times New Roman" w:cs="Times New Roman"/>
          <w:bCs/>
          <w:iCs/>
          <w:sz w:val="20"/>
          <w:szCs w:val="20"/>
        </w:rPr>
        <w:t>)</w:t>
      </w:r>
      <w:r w:rsidR="006810CC" w:rsidRPr="00CC73F5">
        <w:rPr>
          <w:rFonts w:ascii="Times New Roman" w:hAnsi="Times New Roman" w:cs="Times New Roman"/>
          <w:bCs/>
          <w:iCs/>
          <w:sz w:val="20"/>
          <w:szCs w:val="20"/>
        </w:rPr>
        <w:t>:</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Menopause In normal and uncomplicated NIDDM women:</w:t>
      </w:r>
      <w:r w:rsidR="00CC73F5">
        <w:rPr>
          <w:rFonts w:ascii="Times New Roman" w:hAnsi="Times New Roman" w:cs="Times New Roman"/>
          <w:sz w:val="20"/>
          <w:szCs w:val="20"/>
        </w:rPr>
        <w:t xml:space="preserve"> </w:t>
      </w:r>
      <w:r w:rsidR="006810CC" w:rsidRPr="00CC73F5">
        <w:rPr>
          <w:rFonts w:ascii="Times New Roman" w:hAnsi="Times New Roman" w:cs="Times New Roman"/>
          <w:sz w:val="20"/>
          <w:szCs w:val="20"/>
        </w:rPr>
        <w:t>physical</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and emotional symptoms and hormone profile. Maturitas;28:35–45</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Y</w:t>
      </w:r>
      <w:r w:rsidR="006810CC" w:rsidRPr="00CC73F5">
        <w:rPr>
          <w:rFonts w:ascii="Times New Roman" w:hAnsi="Times New Roman" w:cs="Times New Roman"/>
          <w:bCs/>
          <w:iCs/>
          <w:sz w:val="20"/>
          <w:szCs w:val="20"/>
        </w:rPr>
        <w:t>oriko</w:t>
      </w:r>
      <w:proofErr w:type="spellEnd"/>
      <w:r w:rsidR="006810CC" w:rsidRPr="00CC73F5">
        <w:rPr>
          <w:rFonts w:ascii="Times New Roman" w:hAnsi="Times New Roman" w:cs="Times New Roman"/>
          <w:bCs/>
          <w:iCs/>
          <w:sz w:val="20"/>
          <w:szCs w:val="20"/>
        </w:rPr>
        <w:t xml:space="preserve"> H., Yasuji A.,</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Satoru K., </w:t>
      </w:r>
      <w:proofErr w:type="spellStart"/>
      <w:r w:rsidR="006810CC" w:rsidRPr="00CC73F5">
        <w:rPr>
          <w:rFonts w:ascii="Times New Roman" w:hAnsi="Times New Roman" w:cs="Times New Roman"/>
          <w:bCs/>
          <w:iCs/>
          <w:sz w:val="20"/>
          <w:szCs w:val="20"/>
        </w:rPr>
        <w:t>Shiun</w:t>
      </w:r>
      <w:proofErr w:type="spellEnd"/>
      <w:r w:rsidR="006810CC" w:rsidRPr="00CC73F5">
        <w:rPr>
          <w:rFonts w:ascii="Times New Roman" w:hAnsi="Times New Roman" w:cs="Times New Roman"/>
          <w:bCs/>
          <w:iCs/>
          <w:sz w:val="20"/>
          <w:szCs w:val="20"/>
        </w:rPr>
        <w:t xml:space="preserve"> D., Hiroshi T., Kazumi S., &amp; HIROHITO S. (2013):</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Effect of Postmenopausal Status and age at Menopause on Type 2 Diabetes and Pre diabetes in Japanese Individuals </w:t>
      </w:r>
      <w:r w:rsidR="00954600">
        <w:rPr>
          <w:rFonts w:ascii="Times New Roman" w:hAnsi="Times New Roman" w:cs="Times New Roman"/>
          <w:sz w:val="20"/>
          <w:szCs w:val="20"/>
        </w:rPr>
        <w:t>(</w:t>
      </w:r>
      <w:proofErr w:type="spellStart"/>
      <w:r w:rsidR="006810CC" w:rsidRPr="00CC73F5">
        <w:rPr>
          <w:rFonts w:ascii="Times New Roman" w:hAnsi="Times New Roman" w:cs="Times New Roman"/>
          <w:sz w:val="20"/>
          <w:szCs w:val="20"/>
        </w:rPr>
        <w:t>Toranomon</w:t>
      </w:r>
      <w:proofErr w:type="spellEnd"/>
      <w:r w:rsidR="006810CC" w:rsidRPr="00CC73F5">
        <w:rPr>
          <w:rFonts w:ascii="Times New Roman" w:hAnsi="Times New Roman" w:cs="Times New Roman"/>
          <w:sz w:val="20"/>
          <w:szCs w:val="20"/>
        </w:rPr>
        <w:t xml:space="preserve"> Hospital Health Management Center Study</w:t>
      </w:r>
      <w:r w:rsidR="00954600">
        <w:rPr>
          <w:rFonts w:ascii="Times New Roman" w:hAnsi="Times New Roman" w:cs="Times New Roman"/>
          <w:sz w:val="20"/>
          <w:szCs w:val="20"/>
        </w:rPr>
        <w:t>)</w:t>
      </w:r>
      <w:r w:rsidR="006810CC" w:rsidRPr="00CC73F5">
        <w:rPr>
          <w:rFonts w:ascii="Times New Roman" w:hAnsi="Times New Roman" w:cs="Times New Roman"/>
          <w:sz w:val="20"/>
          <w:szCs w:val="20"/>
        </w:rPr>
        <w:t xml:space="preserve"> Diabetes Care, 36, 4011-4013</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T</w:t>
      </w:r>
      <w:r w:rsidR="006810CC" w:rsidRPr="00CC73F5">
        <w:rPr>
          <w:rFonts w:ascii="Times New Roman" w:hAnsi="Times New Roman" w:cs="Times New Roman"/>
          <w:bCs/>
          <w:iCs/>
          <w:sz w:val="20"/>
          <w:szCs w:val="20"/>
        </w:rPr>
        <w:t>andon</w:t>
      </w:r>
      <w:proofErr w:type="spellEnd"/>
      <w:r w:rsidR="006810CC" w:rsidRPr="00CC73F5">
        <w:rPr>
          <w:rFonts w:ascii="Times New Roman" w:hAnsi="Times New Roman" w:cs="Times New Roman"/>
          <w:bCs/>
          <w:iCs/>
          <w:sz w:val="20"/>
          <w:szCs w:val="20"/>
        </w:rPr>
        <w:t xml:space="preserve"> V.R., </w:t>
      </w:r>
      <w:proofErr w:type="spellStart"/>
      <w:r w:rsidR="006810CC" w:rsidRPr="00CC73F5">
        <w:rPr>
          <w:rFonts w:ascii="Times New Roman" w:hAnsi="Times New Roman" w:cs="Times New Roman"/>
          <w:bCs/>
          <w:iCs/>
          <w:sz w:val="20"/>
          <w:szCs w:val="20"/>
        </w:rPr>
        <w:t>Mahajan</w:t>
      </w:r>
      <w:proofErr w:type="spellEnd"/>
      <w:r w:rsidR="006810CC" w:rsidRPr="00CC73F5">
        <w:rPr>
          <w:rFonts w:ascii="Times New Roman" w:hAnsi="Times New Roman" w:cs="Times New Roman"/>
          <w:bCs/>
          <w:iCs/>
          <w:sz w:val="20"/>
          <w:szCs w:val="20"/>
        </w:rPr>
        <w:t xml:space="preserve"> A., Sharma S. &amp; Sharma A. (2010):</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Prevalence of cardiovascular risk factors in postmenopausal women: A rural study. J Midlife Health;1:26-9.</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R</w:t>
      </w:r>
      <w:r w:rsidR="006810CC" w:rsidRPr="00CC73F5">
        <w:rPr>
          <w:rFonts w:ascii="Times New Roman" w:hAnsi="Times New Roman" w:cs="Times New Roman"/>
          <w:bCs/>
          <w:iCs/>
          <w:sz w:val="20"/>
          <w:szCs w:val="20"/>
        </w:rPr>
        <w:t>uan</w:t>
      </w:r>
      <w:proofErr w:type="spellEnd"/>
      <w:r w:rsidR="006810CC" w:rsidRPr="00CC73F5">
        <w:rPr>
          <w:rFonts w:ascii="Times New Roman" w:hAnsi="Times New Roman" w:cs="Times New Roman"/>
          <w:bCs/>
          <w:iCs/>
          <w:sz w:val="20"/>
          <w:szCs w:val="20"/>
        </w:rPr>
        <w:t xml:space="preserve"> X., Jin J., </w:t>
      </w:r>
      <w:proofErr w:type="spellStart"/>
      <w:r w:rsidR="006810CC" w:rsidRPr="00CC73F5">
        <w:rPr>
          <w:rFonts w:ascii="Times New Roman" w:hAnsi="Times New Roman" w:cs="Times New Roman"/>
          <w:bCs/>
          <w:iCs/>
          <w:sz w:val="20"/>
          <w:szCs w:val="20"/>
        </w:rPr>
        <w:t>Hua</w:t>
      </w:r>
      <w:proofErr w:type="spellEnd"/>
      <w:r w:rsidR="006810CC" w:rsidRPr="00CC73F5">
        <w:rPr>
          <w:rFonts w:ascii="Times New Roman" w:hAnsi="Times New Roman" w:cs="Times New Roman"/>
          <w:bCs/>
          <w:iCs/>
          <w:sz w:val="20"/>
          <w:szCs w:val="20"/>
        </w:rPr>
        <w:t xml:space="preserve"> L., Liu Y., Wang J.&amp; Liu S. (2010):</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The prevalence of metabolic syndrome in Chinese post menopausal women and the optimum body composition indices to predict it. Menopause;17:566-70</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im C., Edelstein S.L., &amp;Crandall J.P.(2011)</w:t>
      </w:r>
      <w:r w:rsidR="006810CC" w:rsidRPr="00CC73F5">
        <w:rPr>
          <w:rFonts w:ascii="Times New Roman" w:hAnsi="Times New Roman" w:cs="Times New Roman"/>
          <w:sz w:val="20"/>
          <w:szCs w:val="20"/>
        </w:rPr>
        <w:t>: Menopause and risk of diabetes in the Diabetes Prevention Program. Menopause;18:857–868</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S</w:t>
      </w:r>
      <w:r w:rsidR="006810CC" w:rsidRPr="00CC73F5">
        <w:rPr>
          <w:rFonts w:ascii="Times New Roman" w:hAnsi="Times New Roman" w:cs="Times New Roman"/>
          <w:bCs/>
          <w:iCs/>
          <w:sz w:val="20"/>
          <w:szCs w:val="20"/>
        </w:rPr>
        <w:t>hruti</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Dasgupta</w:t>
      </w:r>
      <w:proofErr w:type="spellEnd"/>
      <w:r w:rsidR="006810CC" w:rsidRPr="00CC73F5">
        <w:rPr>
          <w:rFonts w:ascii="Times New Roman" w:hAnsi="Times New Roman" w:cs="Times New Roman"/>
          <w:bCs/>
          <w:iCs/>
          <w:sz w:val="20"/>
          <w:szCs w:val="20"/>
        </w:rPr>
        <w:t xml:space="preserve">, Mohammed </w:t>
      </w:r>
      <w:proofErr w:type="spellStart"/>
      <w:r w:rsidR="006810CC" w:rsidRPr="00CC73F5">
        <w:rPr>
          <w:rFonts w:ascii="Times New Roman" w:hAnsi="Times New Roman" w:cs="Times New Roman"/>
          <w:bCs/>
          <w:iCs/>
          <w:sz w:val="20"/>
          <w:szCs w:val="20"/>
        </w:rPr>
        <w:t>Salman</w:t>
      </w:r>
      <w:proofErr w:type="spellEnd"/>
      <w:r w:rsidR="006810CC" w:rsidRPr="00CC73F5">
        <w:rPr>
          <w:rFonts w:ascii="Times New Roman" w:hAnsi="Times New Roman" w:cs="Times New Roman"/>
          <w:bCs/>
          <w:iCs/>
          <w:sz w:val="20"/>
          <w:szCs w:val="20"/>
        </w:rPr>
        <w:t xml:space="preserve"> S., </w:t>
      </w:r>
      <w:proofErr w:type="spellStart"/>
      <w:r w:rsidR="006810CC" w:rsidRPr="00CC73F5">
        <w:rPr>
          <w:rFonts w:ascii="Times New Roman" w:hAnsi="Times New Roman" w:cs="Times New Roman"/>
          <w:bCs/>
          <w:iCs/>
          <w:sz w:val="20"/>
          <w:szCs w:val="20"/>
        </w:rPr>
        <w:t>Lokesh</w:t>
      </w:r>
      <w:proofErr w:type="spellEnd"/>
      <w:r w:rsidR="006810CC" w:rsidRPr="00CC73F5">
        <w:rPr>
          <w:rFonts w:ascii="Times New Roman" w:hAnsi="Times New Roman" w:cs="Times New Roman"/>
          <w:bCs/>
          <w:iCs/>
          <w:sz w:val="20"/>
          <w:szCs w:val="20"/>
        </w:rPr>
        <w:t xml:space="preserve"> D., </w:t>
      </w:r>
      <w:proofErr w:type="spellStart"/>
      <w:r w:rsidR="006810CC" w:rsidRPr="00CC73F5">
        <w:rPr>
          <w:rFonts w:ascii="Times New Roman" w:hAnsi="Times New Roman" w:cs="Times New Roman"/>
          <w:bCs/>
          <w:iCs/>
          <w:sz w:val="20"/>
          <w:szCs w:val="20"/>
        </w:rPr>
        <w:t>Xaviour</w:t>
      </w:r>
      <w:proofErr w:type="spellEnd"/>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S., </w:t>
      </w:r>
      <w:proofErr w:type="spellStart"/>
      <w:r w:rsidR="006810CC" w:rsidRPr="00CC73F5">
        <w:rPr>
          <w:rFonts w:ascii="Times New Roman" w:hAnsi="Times New Roman" w:cs="Times New Roman"/>
          <w:bCs/>
          <w:iCs/>
          <w:sz w:val="20"/>
          <w:szCs w:val="20"/>
        </w:rPr>
        <w:t>Yaseen</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Saheb</w:t>
      </w:r>
      <w:proofErr w:type="spellEnd"/>
      <w:r w:rsidR="006810CC" w:rsidRPr="00CC73F5">
        <w:rPr>
          <w:rFonts w:ascii="Times New Roman" w:hAnsi="Times New Roman" w:cs="Times New Roman"/>
          <w:bCs/>
          <w:iCs/>
          <w:sz w:val="20"/>
          <w:szCs w:val="20"/>
        </w:rPr>
        <w:t xml:space="preserve">, B. V. Ravi Prasad1&amp;Biswanath </w:t>
      </w:r>
      <w:proofErr w:type="spellStart"/>
      <w:r w:rsidR="006810CC" w:rsidRPr="00CC73F5">
        <w:rPr>
          <w:rFonts w:ascii="Times New Roman" w:hAnsi="Times New Roman" w:cs="Times New Roman"/>
          <w:bCs/>
          <w:iCs/>
          <w:sz w:val="20"/>
          <w:szCs w:val="20"/>
        </w:rPr>
        <w:t>Sarkar</w:t>
      </w:r>
      <w:proofErr w:type="spellEnd"/>
      <w:r w:rsidR="006810CC" w:rsidRPr="00CC73F5">
        <w:rPr>
          <w:rFonts w:ascii="Times New Roman" w:hAnsi="Times New Roman" w:cs="Times New Roman"/>
          <w:bCs/>
          <w:iCs/>
          <w:sz w:val="20"/>
          <w:szCs w:val="20"/>
        </w:rPr>
        <w:t xml:space="preserve"> (2012):</w:t>
      </w:r>
      <w:r w:rsidR="006810CC" w:rsidRPr="00CC73F5">
        <w:rPr>
          <w:rFonts w:ascii="Times New Roman" w:hAnsi="Times New Roman" w:cs="Times New Roman"/>
          <w:sz w:val="20"/>
          <w:szCs w:val="20"/>
        </w:rPr>
        <w:t>Menopause versus aging: The predictor of obesity and metabolic aberrations among menopausal women of Karnataka, South India</w:t>
      </w:r>
      <w:r w:rsidR="006810CC" w:rsidRPr="00CC73F5">
        <w:rPr>
          <w:rFonts w:ascii="Times New Roman" w:hAnsi="Times New Roman" w:cs="Times New Roman"/>
          <w:iCs/>
          <w:sz w:val="20"/>
          <w:szCs w:val="20"/>
        </w:rPr>
        <w:t xml:space="preserve">. </w:t>
      </w:r>
      <w:r w:rsidR="006810CC" w:rsidRPr="00CC73F5">
        <w:rPr>
          <w:rFonts w:ascii="Times New Roman" w:hAnsi="Times New Roman" w:cs="Times New Roman"/>
          <w:iCs/>
          <w:color w:val="000000" w:themeColor="text1"/>
          <w:sz w:val="20"/>
          <w:szCs w:val="20"/>
        </w:rPr>
        <w:t>Journal of mid-life health 3,1,24-30</w:t>
      </w:r>
      <w:r w:rsidR="00CC73F5">
        <w:rPr>
          <w:rFonts w:ascii="Times New Roman" w:hAnsi="Times New Roman" w:cs="Times New Roman"/>
          <w:iCs/>
          <w:color w:val="000000" w:themeColor="text1"/>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S</w:t>
      </w:r>
      <w:r w:rsidR="006810CC" w:rsidRPr="00CC73F5">
        <w:rPr>
          <w:rFonts w:ascii="Times New Roman" w:hAnsi="Times New Roman" w:cs="Times New Roman"/>
          <w:bCs/>
          <w:iCs/>
          <w:sz w:val="20"/>
          <w:szCs w:val="20"/>
        </w:rPr>
        <w:t>zmuilowicz</w:t>
      </w:r>
      <w:proofErr w:type="spellEnd"/>
      <w:r w:rsidR="006810CC" w:rsidRPr="00CC73F5">
        <w:rPr>
          <w:rFonts w:ascii="Times New Roman" w:hAnsi="Times New Roman" w:cs="Times New Roman"/>
          <w:bCs/>
          <w:iCs/>
          <w:sz w:val="20"/>
          <w:szCs w:val="20"/>
        </w:rPr>
        <w:t xml:space="preserve"> E.D., </w:t>
      </w:r>
      <w:proofErr w:type="spellStart"/>
      <w:r w:rsidR="006810CC" w:rsidRPr="00CC73F5">
        <w:rPr>
          <w:rFonts w:ascii="Times New Roman" w:hAnsi="Times New Roman" w:cs="Times New Roman"/>
          <w:bCs/>
          <w:iCs/>
          <w:sz w:val="20"/>
          <w:szCs w:val="20"/>
        </w:rPr>
        <w:t>Stuenkel</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C.A.&amp;Seely</w:t>
      </w:r>
      <w:proofErr w:type="spellEnd"/>
      <w:r w:rsidR="006810CC" w:rsidRPr="00CC73F5">
        <w:rPr>
          <w:rFonts w:ascii="Times New Roman" w:hAnsi="Times New Roman" w:cs="Times New Roman"/>
          <w:bCs/>
          <w:iCs/>
          <w:sz w:val="20"/>
          <w:szCs w:val="20"/>
        </w:rPr>
        <w:t xml:space="preserve"> E.W. (2009):</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Influence of menopause on diabetes and diabetes risk. Nat Rev Endocrinol;5: 553–558</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B</w:t>
      </w:r>
      <w:r w:rsidR="006810CC" w:rsidRPr="00CC73F5">
        <w:rPr>
          <w:rFonts w:ascii="Times New Roman" w:hAnsi="Times New Roman" w:cs="Times New Roman"/>
          <w:bCs/>
          <w:iCs/>
          <w:sz w:val="20"/>
          <w:szCs w:val="20"/>
        </w:rPr>
        <w:t xml:space="preserve">aumgartner R.N., </w:t>
      </w:r>
      <w:proofErr w:type="spellStart"/>
      <w:r w:rsidR="006810CC" w:rsidRPr="00CC73F5">
        <w:rPr>
          <w:rFonts w:ascii="Times New Roman" w:hAnsi="Times New Roman" w:cs="Times New Roman"/>
          <w:bCs/>
          <w:iCs/>
          <w:sz w:val="20"/>
          <w:szCs w:val="20"/>
        </w:rPr>
        <w:t>Rhyne</w:t>
      </w:r>
      <w:proofErr w:type="spellEnd"/>
      <w:r w:rsidR="006810CC" w:rsidRPr="00CC73F5">
        <w:rPr>
          <w:rFonts w:ascii="Times New Roman" w:hAnsi="Times New Roman" w:cs="Times New Roman"/>
          <w:bCs/>
          <w:iCs/>
          <w:sz w:val="20"/>
          <w:szCs w:val="20"/>
        </w:rPr>
        <w:t xml:space="preserve"> R.L., Garry P.J. &amp; </w:t>
      </w:r>
      <w:proofErr w:type="spellStart"/>
      <w:r w:rsidR="006810CC" w:rsidRPr="00CC73F5">
        <w:rPr>
          <w:rFonts w:ascii="Times New Roman" w:hAnsi="Times New Roman" w:cs="Times New Roman"/>
          <w:bCs/>
          <w:iCs/>
          <w:sz w:val="20"/>
          <w:szCs w:val="20"/>
        </w:rPr>
        <w:t>Chumlea</w:t>
      </w:r>
      <w:proofErr w:type="spellEnd"/>
      <w:r w:rsidR="006810CC" w:rsidRPr="00CC73F5">
        <w:rPr>
          <w:rFonts w:ascii="Times New Roman" w:hAnsi="Times New Roman" w:cs="Times New Roman"/>
          <w:bCs/>
          <w:iCs/>
          <w:sz w:val="20"/>
          <w:szCs w:val="20"/>
        </w:rPr>
        <w:t xml:space="preserve"> W.C. (1993):</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sz w:val="20"/>
          <w:szCs w:val="20"/>
        </w:rPr>
        <w:t>Bodycomposition</w:t>
      </w:r>
      <w:proofErr w:type="spellEnd"/>
      <w:r w:rsidR="006810CC" w:rsidRPr="00CC73F5">
        <w:rPr>
          <w:rFonts w:ascii="Times New Roman" w:hAnsi="Times New Roman" w:cs="Times New Roman"/>
          <w:sz w:val="20"/>
          <w:szCs w:val="20"/>
        </w:rPr>
        <w:t xml:space="preserve"> in the elderly from magnetic resonance imaging:</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Associations with cardiovascular disease risk factors. Basic</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Life Sci;60:35-8</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M</w:t>
      </w:r>
      <w:r w:rsidR="006810CC" w:rsidRPr="00CC73F5">
        <w:rPr>
          <w:rFonts w:ascii="Times New Roman" w:hAnsi="Times New Roman" w:cs="Times New Roman"/>
          <w:bCs/>
          <w:iCs/>
          <w:sz w:val="20"/>
          <w:szCs w:val="20"/>
        </w:rPr>
        <w:t>azariegos</w:t>
      </w:r>
      <w:proofErr w:type="spellEnd"/>
      <w:r w:rsidR="006810CC" w:rsidRPr="00CC73F5">
        <w:rPr>
          <w:rFonts w:ascii="Times New Roman" w:hAnsi="Times New Roman" w:cs="Times New Roman"/>
          <w:bCs/>
          <w:iCs/>
          <w:sz w:val="20"/>
          <w:szCs w:val="20"/>
        </w:rPr>
        <w:t xml:space="preserve"> M., Wang Z.M., Gallagher D., Baumgartner R.N., Allison D.B. &amp; Wang J.</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(1884)</w:t>
      </w:r>
      <w:r w:rsidR="006810CC" w:rsidRPr="00CC73F5">
        <w:rPr>
          <w:rFonts w:ascii="Times New Roman" w:hAnsi="Times New Roman" w:cs="Times New Roman"/>
          <w:sz w:val="20"/>
          <w:szCs w:val="20"/>
        </w:rPr>
        <w:t>: Differences between young and old females in the five levels of body composition and their relevance to the two- compartment chemical models. J Gerontal;49;201-8.</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H</w:t>
      </w:r>
      <w:r w:rsidR="006810CC" w:rsidRPr="00CC73F5">
        <w:rPr>
          <w:rFonts w:ascii="Times New Roman" w:hAnsi="Times New Roman" w:cs="Times New Roman"/>
          <w:bCs/>
          <w:iCs/>
          <w:sz w:val="20"/>
          <w:szCs w:val="20"/>
        </w:rPr>
        <w:t xml:space="preserve">arrison T.A., </w:t>
      </w:r>
      <w:proofErr w:type="spellStart"/>
      <w:r w:rsidR="006810CC" w:rsidRPr="00CC73F5">
        <w:rPr>
          <w:rFonts w:ascii="Times New Roman" w:hAnsi="Times New Roman" w:cs="Times New Roman"/>
          <w:bCs/>
          <w:iCs/>
          <w:sz w:val="20"/>
          <w:szCs w:val="20"/>
        </w:rPr>
        <w:t>Hindorff</w:t>
      </w:r>
      <w:proofErr w:type="spellEnd"/>
      <w:r w:rsidR="006810CC" w:rsidRPr="00CC73F5">
        <w:rPr>
          <w:rFonts w:ascii="Times New Roman" w:hAnsi="Times New Roman" w:cs="Times New Roman"/>
          <w:bCs/>
          <w:iCs/>
          <w:sz w:val="20"/>
          <w:szCs w:val="20"/>
        </w:rPr>
        <w:t xml:space="preserve"> L.A., Kim H., Wines R.C., Bowen D.J., McGrath </w:t>
      </w:r>
      <w:proofErr w:type="spellStart"/>
      <w:r w:rsidR="006810CC" w:rsidRPr="00CC73F5">
        <w:rPr>
          <w:rFonts w:ascii="Times New Roman" w:hAnsi="Times New Roman" w:cs="Times New Roman"/>
          <w:bCs/>
          <w:iCs/>
          <w:sz w:val="20"/>
          <w:szCs w:val="20"/>
        </w:rPr>
        <w:t>B.B.&amp;Edwards</w:t>
      </w:r>
      <w:proofErr w:type="spellEnd"/>
      <w:r w:rsidR="006810CC" w:rsidRPr="00CC73F5">
        <w:rPr>
          <w:rFonts w:ascii="Times New Roman" w:hAnsi="Times New Roman" w:cs="Times New Roman"/>
          <w:bCs/>
          <w:iCs/>
          <w:sz w:val="20"/>
          <w:szCs w:val="20"/>
        </w:rPr>
        <w:t xml:space="preserve"> K.L. (2003):</w:t>
      </w:r>
      <w:r w:rsidR="006810CC" w:rsidRPr="00CC73F5">
        <w:rPr>
          <w:rFonts w:ascii="Times New Roman" w:hAnsi="Times New Roman" w:cs="Times New Roman"/>
          <w:sz w:val="20"/>
          <w:szCs w:val="20"/>
        </w:rPr>
        <w:t xml:space="preserve"> Family history of diabetes as a potential public health tool. </w:t>
      </w:r>
      <w:r w:rsidR="006810CC" w:rsidRPr="00CC73F5">
        <w:rPr>
          <w:rFonts w:ascii="Times New Roman" w:hAnsi="Times New Roman" w:cs="Times New Roman"/>
          <w:iCs/>
          <w:sz w:val="20"/>
          <w:szCs w:val="20"/>
        </w:rPr>
        <w:t xml:space="preserve">Am J </w:t>
      </w:r>
      <w:proofErr w:type="spellStart"/>
      <w:r w:rsidR="006810CC" w:rsidRPr="00CC73F5">
        <w:rPr>
          <w:rFonts w:ascii="Times New Roman" w:hAnsi="Times New Roman" w:cs="Times New Roman"/>
          <w:iCs/>
          <w:sz w:val="20"/>
          <w:szCs w:val="20"/>
        </w:rPr>
        <w:t>Prev</w:t>
      </w:r>
      <w:proofErr w:type="spellEnd"/>
      <w:r w:rsidR="006810CC" w:rsidRPr="00CC73F5">
        <w:rPr>
          <w:rFonts w:ascii="Times New Roman" w:hAnsi="Times New Roman" w:cs="Times New Roman"/>
          <w:iCs/>
          <w:sz w:val="20"/>
          <w:szCs w:val="20"/>
        </w:rPr>
        <w:t xml:space="preserve"> Med </w:t>
      </w:r>
      <w:r w:rsidR="006810CC" w:rsidRPr="00CC73F5">
        <w:rPr>
          <w:rFonts w:ascii="Times New Roman" w:hAnsi="Times New Roman" w:cs="Times New Roman"/>
          <w:sz w:val="20"/>
          <w:szCs w:val="20"/>
        </w:rPr>
        <w:t>24:152–159</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M</w:t>
      </w:r>
      <w:r w:rsidR="006810CC" w:rsidRPr="00CC73F5">
        <w:rPr>
          <w:rFonts w:ascii="Times New Roman" w:hAnsi="Times New Roman" w:cs="Times New Roman"/>
          <w:bCs/>
          <w:iCs/>
          <w:sz w:val="20"/>
          <w:szCs w:val="20"/>
        </w:rPr>
        <w:t>ishra</w:t>
      </w:r>
      <w:proofErr w:type="spellEnd"/>
      <w:r w:rsidR="006810CC" w:rsidRPr="00CC73F5">
        <w:rPr>
          <w:rFonts w:ascii="Times New Roman" w:hAnsi="Times New Roman" w:cs="Times New Roman"/>
          <w:bCs/>
          <w:iCs/>
          <w:sz w:val="20"/>
          <w:szCs w:val="20"/>
        </w:rPr>
        <w:t xml:space="preserve"> G.D., </w:t>
      </w:r>
      <w:proofErr w:type="spellStart"/>
      <w:r w:rsidR="006810CC" w:rsidRPr="00CC73F5">
        <w:rPr>
          <w:rFonts w:ascii="Times New Roman" w:hAnsi="Times New Roman" w:cs="Times New Roman"/>
          <w:bCs/>
          <w:iCs/>
          <w:sz w:val="20"/>
          <w:szCs w:val="20"/>
        </w:rPr>
        <w:t>Carrigan</w:t>
      </w:r>
      <w:proofErr w:type="spellEnd"/>
      <w:r w:rsidR="006810CC" w:rsidRPr="00CC73F5">
        <w:rPr>
          <w:rFonts w:ascii="Times New Roman" w:hAnsi="Times New Roman" w:cs="Times New Roman"/>
          <w:bCs/>
          <w:iCs/>
          <w:sz w:val="20"/>
          <w:szCs w:val="20"/>
        </w:rPr>
        <w:t xml:space="preserve"> G., Brown W.J., Barnett A.G. &amp; Dobson A.J. (2007):</w:t>
      </w:r>
      <w:r w:rsidR="006810CC" w:rsidRPr="00CC73F5">
        <w:rPr>
          <w:rFonts w:ascii="Times New Roman" w:hAnsi="Times New Roman" w:cs="Times New Roman"/>
          <w:sz w:val="20"/>
          <w:szCs w:val="20"/>
        </w:rPr>
        <w:t>Short-term weight change and the incidence of diabetes in midlife:</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results from the Australian Longitudinal Study on Women’s Health. Diabetes Care;30:1418–142 4</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lastRenderedPageBreak/>
        <w:t>J</w:t>
      </w:r>
      <w:r w:rsidR="006810CC" w:rsidRPr="00CC73F5">
        <w:rPr>
          <w:rFonts w:ascii="Times New Roman" w:hAnsi="Times New Roman" w:cs="Times New Roman"/>
          <w:bCs/>
          <w:iCs/>
          <w:sz w:val="20"/>
          <w:szCs w:val="20"/>
        </w:rPr>
        <w:t xml:space="preserve">anssen I., Powell L., Crawford S., </w:t>
      </w:r>
      <w:proofErr w:type="spellStart"/>
      <w:r w:rsidR="006810CC" w:rsidRPr="00CC73F5">
        <w:rPr>
          <w:rFonts w:ascii="Times New Roman" w:hAnsi="Times New Roman" w:cs="Times New Roman"/>
          <w:bCs/>
          <w:iCs/>
          <w:sz w:val="20"/>
          <w:szCs w:val="20"/>
        </w:rPr>
        <w:t>Lasley</w:t>
      </w:r>
      <w:proofErr w:type="spellEnd"/>
      <w:r w:rsidR="006810CC" w:rsidRPr="00CC73F5">
        <w:rPr>
          <w:rFonts w:ascii="Times New Roman" w:hAnsi="Times New Roman" w:cs="Times New Roman"/>
          <w:bCs/>
          <w:iCs/>
          <w:sz w:val="20"/>
          <w:szCs w:val="20"/>
        </w:rPr>
        <w:t xml:space="preserve"> B. &amp; Sutton-Tyrrell K. (2008):</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Menopause and the metabolic syndrome. Arch Intern Med;168: 1568-1575</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B</w:t>
      </w:r>
      <w:r w:rsidR="006810CC" w:rsidRPr="00CC73F5">
        <w:rPr>
          <w:rFonts w:ascii="Times New Roman" w:hAnsi="Times New Roman" w:cs="Times New Roman"/>
          <w:bCs/>
          <w:iCs/>
          <w:sz w:val="20"/>
          <w:szCs w:val="20"/>
        </w:rPr>
        <w:t xml:space="preserve">rand J.S., van </w:t>
      </w:r>
      <w:proofErr w:type="spellStart"/>
      <w:r w:rsidR="006810CC" w:rsidRPr="00CC73F5">
        <w:rPr>
          <w:rFonts w:ascii="Times New Roman" w:hAnsi="Times New Roman" w:cs="Times New Roman"/>
          <w:bCs/>
          <w:iCs/>
          <w:sz w:val="20"/>
          <w:szCs w:val="20"/>
        </w:rPr>
        <w:t>der</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ts w:ascii="Times New Roman" w:hAnsi="Times New Roman" w:cs="Times New Roman"/>
          <w:bCs/>
          <w:iCs/>
          <w:sz w:val="20"/>
          <w:szCs w:val="20"/>
        </w:rPr>
        <w:t xml:space="preserve"> Y.T. &amp; </w:t>
      </w:r>
      <w:proofErr w:type="spellStart"/>
      <w:r w:rsidR="006810CC" w:rsidRPr="00CC73F5">
        <w:rPr>
          <w:rFonts w:ascii="Times New Roman" w:hAnsi="Times New Roman" w:cs="Times New Roman"/>
          <w:bCs/>
          <w:iCs/>
          <w:sz w:val="20"/>
          <w:szCs w:val="20"/>
        </w:rPr>
        <w:t>Onland-Moret</w:t>
      </w:r>
      <w:proofErr w:type="spellEnd"/>
      <w:r w:rsidR="006810CC" w:rsidRPr="00CC73F5">
        <w:rPr>
          <w:rFonts w:ascii="Times New Roman" w:hAnsi="Times New Roman" w:cs="Times New Roman"/>
          <w:bCs/>
          <w:iCs/>
          <w:sz w:val="20"/>
          <w:szCs w:val="20"/>
        </w:rPr>
        <w:t xml:space="preserve"> N.C. (2013):</w:t>
      </w:r>
      <w:r w:rsidR="006810CC" w:rsidRPr="00CC73F5">
        <w:rPr>
          <w:rFonts w:ascii="Times New Roman" w:hAnsi="Times New Roman" w:cs="Times New Roman"/>
          <w:sz w:val="20"/>
          <w:szCs w:val="20"/>
        </w:rPr>
        <w:t xml:space="preserve"> Inter</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Act Consortium. Age at menopause, reproductive life span, and type 2 diabetes risk: results from</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the EPIC-</w:t>
      </w:r>
      <w:proofErr w:type="spellStart"/>
      <w:r w:rsidR="006810CC" w:rsidRPr="00CC73F5">
        <w:rPr>
          <w:rFonts w:ascii="Times New Roman" w:hAnsi="Times New Roman" w:cs="Times New Roman"/>
          <w:sz w:val="20"/>
          <w:szCs w:val="20"/>
        </w:rPr>
        <w:t>InterAct</w:t>
      </w:r>
      <w:proofErr w:type="spellEnd"/>
      <w:r w:rsidR="006810CC" w:rsidRPr="00CC73F5">
        <w:rPr>
          <w:rFonts w:ascii="Times New Roman" w:hAnsi="Times New Roman" w:cs="Times New Roman"/>
          <w:sz w:val="20"/>
          <w:szCs w:val="20"/>
        </w:rPr>
        <w:t xml:space="preserve"> study. Diabetes Care;36:1012–1019</w:t>
      </w:r>
      <w:r w:rsidR="00CC73F5" w:rsidRPr="00CC73F5">
        <w:rPr>
          <w:rFonts w:ascii="Times New Roman" w:hAnsi="Times New Roman" w:cs="Times New Roman"/>
          <w:sz w:val="20"/>
          <w:szCs w:val="20"/>
        </w:rPr>
        <w:t>.</w:t>
      </w:r>
    </w:p>
    <w:p w:rsidR="00FF1801" w:rsidRPr="00CC73F5" w:rsidRDefault="00FF1801" w:rsidP="00FF180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 xml:space="preserve">uke </w:t>
      </w:r>
      <w:proofErr w:type="spellStart"/>
      <w:r w:rsidR="006810CC" w:rsidRPr="00CC73F5">
        <w:rPr>
          <w:rFonts w:ascii="Times New Roman" w:hAnsi="Times New Roman" w:cs="Times New Roman"/>
          <w:bCs/>
          <w:iCs/>
          <w:sz w:val="20"/>
          <w:szCs w:val="20"/>
        </w:rPr>
        <w:t>Appiah</w:t>
      </w:r>
      <w:proofErr w:type="spellEnd"/>
      <w:r w:rsidR="006810CC" w:rsidRPr="00CC73F5">
        <w:rPr>
          <w:rFonts w:ascii="Times New Roman" w:hAnsi="Times New Roman" w:cs="Times New Roman"/>
          <w:bCs/>
          <w:iCs/>
          <w:sz w:val="20"/>
          <w:szCs w:val="20"/>
        </w:rPr>
        <w:t xml:space="preserve">, Stephen J. Winters, &amp; Carlton A. </w:t>
      </w:r>
      <w:proofErr w:type="spellStart"/>
      <w:r w:rsidR="006810CC" w:rsidRPr="00CC73F5">
        <w:rPr>
          <w:rFonts w:ascii="Times New Roman" w:hAnsi="Times New Roman" w:cs="Times New Roman"/>
          <w:bCs/>
          <w:iCs/>
          <w:sz w:val="20"/>
          <w:szCs w:val="20"/>
        </w:rPr>
        <w:t>Hornung</w:t>
      </w:r>
      <w:proofErr w:type="spellEnd"/>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(2014):</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The </w:t>
      </w:r>
      <w:proofErr w:type="spellStart"/>
      <w:r w:rsidR="006810CC" w:rsidRPr="00CC73F5">
        <w:rPr>
          <w:rFonts w:ascii="Times New Roman" w:hAnsi="Times New Roman" w:cs="Times New Roman"/>
          <w:sz w:val="20"/>
          <w:szCs w:val="20"/>
        </w:rPr>
        <w:t>nefs</w:t>
      </w:r>
      <w:proofErr w:type="spellEnd"/>
      <w:r w:rsidR="006810CC" w:rsidRPr="00CC73F5">
        <w:rPr>
          <w:rFonts w:ascii="Times New Roman" w:hAnsi="Times New Roman" w:cs="Times New Roman"/>
          <w:sz w:val="20"/>
          <w:szCs w:val="20"/>
        </w:rPr>
        <w:t xml:space="preserve"> study Diabetes Care;37:725–733</w:t>
      </w:r>
      <w:r w:rsidR="00CC73F5" w:rsidRP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H</w:t>
      </w:r>
      <w:r w:rsidR="006810CC" w:rsidRPr="00CC73F5">
        <w:rPr>
          <w:rFonts w:ascii="Times New Roman" w:hAnsi="Times New Roman" w:cs="Times New Roman"/>
          <w:bCs/>
          <w:iCs/>
          <w:sz w:val="20"/>
          <w:szCs w:val="20"/>
        </w:rPr>
        <w:t xml:space="preserve">anley A.G., </w:t>
      </w:r>
      <w:proofErr w:type="spellStart"/>
      <w:r w:rsidR="006810CC" w:rsidRPr="00CC73F5">
        <w:rPr>
          <w:rFonts w:ascii="Times New Roman" w:hAnsi="Times New Roman" w:cs="Times New Roman"/>
          <w:bCs/>
          <w:iCs/>
          <w:sz w:val="20"/>
          <w:szCs w:val="20"/>
        </w:rPr>
        <w:t>McKeown-Eyssen</w:t>
      </w:r>
      <w:proofErr w:type="spellEnd"/>
      <w:r w:rsidR="006810CC" w:rsidRPr="00CC73F5">
        <w:rPr>
          <w:rFonts w:ascii="Times New Roman" w:hAnsi="Times New Roman" w:cs="Times New Roman"/>
          <w:bCs/>
          <w:iCs/>
          <w:sz w:val="20"/>
          <w:szCs w:val="20"/>
        </w:rPr>
        <w:t xml:space="preserve"> G., Harris</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SB., </w:t>
      </w:r>
      <w:proofErr w:type="spellStart"/>
      <w:r w:rsidR="006810CC" w:rsidRPr="00CC73F5">
        <w:rPr>
          <w:rFonts w:ascii="Times New Roman" w:hAnsi="Times New Roman" w:cs="Times New Roman"/>
          <w:bCs/>
          <w:iCs/>
          <w:sz w:val="20"/>
          <w:szCs w:val="20"/>
        </w:rPr>
        <w:t>Hegele</w:t>
      </w:r>
      <w:proofErr w:type="spellEnd"/>
      <w:r w:rsidR="006810CC" w:rsidRPr="00CC73F5">
        <w:rPr>
          <w:rFonts w:ascii="Times New Roman" w:hAnsi="Times New Roman" w:cs="Times New Roman"/>
          <w:bCs/>
          <w:iCs/>
          <w:sz w:val="20"/>
          <w:szCs w:val="20"/>
        </w:rPr>
        <w:t xml:space="preserve"> R.A., </w:t>
      </w:r>
      <w:proofErr w:type="spellStart"/>
      <w:r w:rsidR="006810CC" w:rsidRPr="00CC73F5">
        <w:rPr>
          <w:rFonts w:ascii="Times New Roman" w:hAnsi="Times New Roman" w:cs="Times New Roman"/>
          <w:bCs/>
          <w:iCs/>
          <w:sz w:val="20"/>
          <w:szCs w:val="20"/>
        </w:rPr>
        <w:t>Wolever</w:t>
      </w:r>
      <w:proofErr w:type="spellEnd"/>
      <w:r w:rsidR="006810CC" w:rsidRPr="00CC73F5">
        <w:rPr>
          <w:rFonts w:ascii="Times New Roman" w:hAnsi="Times New Roman" w:cs="Times New Roman"/>
          <w:bCs/>
          <w:iCs/>
          <w:sz w:val="20"/>
          <w:szCs w:val="20"/>
        </w:rPr>
        <w:t xml:space="preserve"> T.S., Kwan J.</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Zinman</w:t>
      </w:r>
      <w:proofErr w:type="spellEnd"/>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B.</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(2002): </w:t>
      </w:r>
      <w:r w:rsidR="006810CC" w:rsidRPr="00CC73F5">
        <w:rPr>
          <w:rFonts w:ascii="Times New Roman" w:hAnsi="Times New Roman" w:cs="Times New Roman"/>
          <w:sz w:val="20"/>
          <w:szCs w:val="20"/>
        </w:rPr>
        <w:t xml:space="preserve">Association of parity with risk </w:t>
      </w:r>
      <w:proofErr w:type="spellStart"/>
      <w:r w:rsidR="006810CC" w:rsidRPr="00CC73F5">
        <w:rPr>
          <w:rFonts w:ascii="Times New Roman" w:hAnsi="Times New Roman" w:cs="Times New Roman"/>
          <w:sz w:val="20"/>
          <w:szCs w:val="20"/>
        </w:rPr>
        <w:t>oftype</w:t>
      </w:r>
      <w:proofErr w:type="spellEnd"/>
      <w:r w:rsidR="006810CC" w:rsidRPr="00CC73F5">
        <w:rPr>
          <w:rFonts w:ascii="Times New Roman" w:hAnsi="Times New Roman" w:cs="Times New Roman"/>
          <w:sz w:val="20"/>
          <w:szCs w:val="20"/>
        </w:rPr>
        <w:t xml:space="preserve"> 2 diabetes and related metabolic disorders.</w:t>
      </w:r>
      <w:r w:rsidR="00432E01">
        <w:rPr>
          <w:rFonts w:ascii="Times New Roman" w:hAnsi="Times New Roman" w:cs="Times New Roman"/>
          <w:sz w:val="20"/>
          <w:szCs w:val="20"/>
        </w:rPr>
        <w:t xml:space="preserve"> </w:t>
      </w:r>
      <w:r w:rsidR="006810CC" w:rsidRPr="00CC73F5">
        <w:rPr>
          <w:rFonts w:ascii="Times New Roman" w:hAnsi="Times New Roman" w:cs="Times New Roman"/>
          <w:iCs/>
          <w:sz w:val="20"/>
          <w:szCs w:val="20"/>
        </w:rPr>
        <w:t xml:space="preserve">Diabetes Care </w:t>
      </w:r>
      <w:r w:rsidR="00CC73F5">
        <w:rPr>
          <w:rFonts w:ascii="Times New Roman" w:hAnsi="Times New Roman" w:cs="Times New Roman"/>
          <w:sz w:val="20"/>
          <w:szCs w:val="20"/>
        </w:rPr>
        <w:t>25:690–695.</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ritz</w:t>
      </w:r>
      <w:proofErr w:type="spellEnd"/>
      <w:r w:rsidR="006810CC" w:rsidRPr="00CC73F5">
        <w:rPr>
          <w:rFonts w:ascii="Times New Roman" w:hAnsi="Times New Roman" w:cs="Times New Roman"/>
          <w:bCs/>
          <w:iCs/>
          <w:sz w:val="20"/>
          <w:szCs w:val="20"/>
        </w:rPr>
        <w:t>-Silverstein D., Barrett-Connor E. &amp;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Wingard</w:t>
      </w:r>
      <w:proofErr w:type="spellEnd"/>
      <w:r w:rsidR="006810CC" w:rsidRPr="00CC73F5">
        <w:rPr>
          <w:rFonts w:ascii="Times New Roman" w:hAnsi="Times New Roman" w:cs="Times New Roman"/>
          <w:bCs/>
          <w:iCs/>
          <w:sz w:val="20"/>
          <w:szCs w:val="20"/>
        </w:rPr>
        <w:t xml:space="preserve"> D.L.</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(1989):</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The effect of parity on </w:t>
      </w:r>
      <w:proofErr w:type="spellStart"/>
      <w:r w:rsidR="006810CC" w:rsidRPr="00CC73F5">
        <w:rPr>
          <w:rFonts w:ascii="Times New Roman" w:hAnsi="Times New Roman" w:cs="Times New Roman"/>
          <w:sz w:val="20"/>
          <w:szCs w:val="20"/>
        </w:rPr>
        <w:t>thelater</w:t>
      </w:r>
      <w:proofErr w:type="spellEnd"/>
      <w:r w:rsidR="006810CC" w:rsidRPr="00CC73F5">
        <w:rPr>
          <w:rFonts w:ascii="Times New Roman" w:hAnsi="Times New Roman" w:cs="Times New Roman"/>
          <w:sz w:val="20"/>
          <w:szCs w:val="20"/>
        </w:rPr>
        <w:t xml:space="preserve"> development of non-insulin dependent</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diabetes or impaired glucose intolerance.</w:t>
      </w:r>
      <w:r w:rsidR="00CC73F5">
        <w:rPr>
          <w:rFonts w:ascii="Times New Roman" w:hAnsi="Times New Roman" w:cs="Times New Roman"/>
          <w:sz w:val="20"/>
          <w:szCs w:val="20"/>
        </w:rPr>
        <w:t xml:space="preserve"> </w:t>
      </w:r>
      <w:r w:rsidR="006810CC" w:rsidRPr="00CC73F5">
        <w:rPr>
          <w:rFonts w:ascii="Times New Roman" w:hAnsi="Times New Roman" w:cs="Times New Roman"/>
          <w:iCs/>
          <w:sz w:val="20"/>
          <w:szCs w:val="20"/>
        </w:rPr>
        <w:t xml:space="preserve">N </w:t>
      </w:r>
      <w:proofErr w:type="spellStart"/>
      <w:r w:rsidR="006810CC" w:rsidRPr="00CC73F5">
        <w:rPr>
          <w:rFonts w:ascii="Times New Roman" w:hAnsi="Times New Roman" w:cs="Times New Roman"/>
          <w:iCs/>
          <w:sz w:val="20"/>
          <w:szCs w:val="20"/>
        </w:rPr>
        <w:t>Engl</w:t>
      </w:r>
      <w:proofErr w:type="spellEnd"/>
      <w:r w:rsidR="006810CC" w:rsidRPr="00CC73F5">
        <w:rPr>
          <w:rFonts w:ascii="Times New Roman" w:hAnsi="Times New Roman" w:cs="Times New Roman"/>
          <w:iCs/>
          <w:sz w:val="20"/>
          <w:szCs w:val="20"/>
        </w:rPr>
        <w:t xml:space="preserve"> J Med </w:t>
      </w:r>
      <w:r w:rsidR="00CC73F5" w:rsidRPr="00CC73F5">
        <w:rPr>
          <w:rFonts w:ascii="Times New Roman" w:hAnsi="Times New Roman" w:cs="Times New Roman"/>
          <w:sz w:val="20"/>
          <w:szCs w:val="20"/>
        </w:rPr>
        <w:t>321:1214–1219.</w:t>
      </w:r>
    </w:p>
    <w:p w:rsidR="00FF1801" w:rsidRPr="00CC73F5" w:rsidRDefault="00FF1801" w:rsidP="00FF180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P</w:t>
      </w:r>
      <w:r w:rsidR="006810CC" w:rsidRPr="00CC73F5">
        <w:rPr>
          <w:rFonts w:ascii="Times New Roman" w:hAnsi="Times New Roman" w:cs="Times New Roman"/>
          <w:bCs/>
          <w:iCs/>
          <w:sz w:val="20"/>
          <w:szCs w:val="20"/>
        </w:rPr>
        <w:t>ersson</w:t>
      </w:r>
      <w:proofErr w:type="spellEnd"/>
      <w:r w:rsidR="006810CC" w:rsidRPr="00CC73F5">
        <w:rPr>
          <w:rFonts w:ascii="Times New Roman" w:hAnsi="Times New Roman" w:cs="Times New Roman"/>
          <w:bCs/>
          <w:iCs/>
          <w:sz w:val="20"/>
          <w:szCs w:val="20"/>
        </w:rPr>
        <w:t xml:space="preserve"> I. (2000):</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Estrogens in the causation of breast, endometrial and ovarian cancers - evidence and hypotheses from epidemiological findings. J Steroid </w:t>
      </w:r>
      <w:proofErr w:type="spellStart"/>
      <w:r w:rsidR="006810CC" w:rsidRPr="00CC73F5">
        <w:rPr>
          <w:rFonts w:ascii="Times New Roman" w:hAnsi="Times New Roman" w:cs="Times New Roman"/>
          <w:sz w:val="20"/>
          <w:szCs w:val="20"/>
        </w:rPr>
        <w:t>Biochem</w:t>
      </w:r>
      <w:proofErr w:type="spellEnd"/>
      <w:r w:rsidR="006810CC" w:rsidRPr="00CC73F5">
        <w:rPr>
          <w:rFonts w:ascii="Times New Roman" w:hAnsi="Times New Roman" w:cs="Times New Roman"/>
          <w:sz w:val="20"/>
          <w:szCs w:val="20"/>
        </w:rPr>
        <w:t xml:space="preserve"> Mol Biol;74:357–364</w:t>
      </w:r>
      <w:r w:rsid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avidson M.H., Maki K.C., Marx P., Maki</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A.C., </w:t>
      </w:r>
      <w:proofErr w:type="spellStart"/>
      <w:r w:rsidR="006810CC" w:rsidRPr="00CC73F5">
        <w:rPr>
          <w:rFonts w:ascii="Times New Roman" w:hAnsi="Times New Roman" w:cs="Times New Roman"/>
          <w:bCs/>
          <w:iCs/>
          <w:sz w:val="20"/>
          <w:szCs w:val="20"/>
        </w:rPr>
        <w:t>Cyrowski</w:t>
      </w:r>
      <w:proofErr w:type="spellEnd"/>
      <w:r w:rsidR="006810CC" w:rsidRPr="00CC73F5">
        <w:rPr>
          <w:rFonts w:ascii="Times New Roman" w:hAnsi="Times New Roman" w:cs="Times New Roman"/>
          <w:bCs/>
          <w:iCs/>
          <w:sz w:val="20"/>
          <w:szCs w:val="20"/>
        </w:rPr>
        <w:t xml:space="preserve"> M.S., </w:t>
      </w:r>
      <w:proofErr w:type="spellStart"/>
      <w:r w:rsidR="006810CC" w:rsidRPr="00CC73F5">
        <w:rPr>
          <w:rFonts w:ascii="Times New Roman" w:hAnsi="Times New Roman" w:cs="Times New Roman"/>
          <w:bCs/>
          <w:iCs/>
          <w:sz w:val="20"/>
          <w:szCs w:val="20"/>
        </w:rPr>
        <w:t>Nanavati</w:t>
      </w:r>
      <w:proofErr w:type="spellEnd"/>
      <w:r w:rsidR="006810CC" w:rsidRPr="00CC73F5">
        <w:rPr>
          <w:rFonts w:ascii="Times New Roman" w:hAnsi="Times New Roman" w:cs="Times New Roman"/>
          <w:bCs/>
          <w:iCs/>
          <w:sz w:val="20"/>
          <w:szCs w:val="20"/>
        </w:rPr>
        <w:t xml:space="preserve"> N.</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&amp; </w:t>
      </w:r>
      <w:proofErr w:type="spellStart"/>
      <w:r w:rsidR="006810CC" w:rsidRPr="00CC73F5">
        <w:rPr>
          <w:rFonts w:ascii="Times New Roman" w:hAnsi="Times New Roman" w:cs="Times New Roman"/>
          <w:bCs/>
          <w:iCs/>
          <w:sz w:val="20"/>
          <w:szCs w:val="20"/>
        </w:rPr>
        <w:t>Arce</w:t>
      </w:r>
      <w:proofErr w:type="spellEnd"/>
      <w:r w:rsidR="006810CC" w:rsidRPr="00CC73F5">
        <w:rPr>
          <w:rFonts w:ascii="Times New Roman" w:hAnsi="Times New Roman" w:cs="Times New Roman"/>
          <w:bCs/>
          <w:iCs/>
          <w:sz w:val="20"/>
          <w:szCs w:val="20"/>
        </w:rPr>
        <w:t xml:space="preserve"> J.C.(2000):</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Effects of continuous estrogen and estrogen-progestin replacement regimens on</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cardiovascular risk markers in postmenopausal</w:t>
      </w:r>
      <w:r w:rsidR="00CC73F5" w:rsidRPr="00CC73F5">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women. </w:t>
      </w:r>
      <w:r w:rsidR="006810CC" w:rsidRPr="00CC73F5">
        <w:rPr>
          <w:rFonts w:ascii="Times New Roman" w:hAnsi="Times New Roman" w:cs="Times New Roman"/>
          <w:iCs/>
          <w:sz w:val="20"/>
          <w:szCs w:val="20"/>
        </w:rPr>
        <w:t xml:space="preserve">Arch Intern Med </w:t>
      </w:r>
      <w:r w:rsidR="006810CC" w:rsidRPr="00CC73F5">
        <w:rPr>
          <w:rFonts w:ascii="Times New Roman" w:hAnsi="Times New Roman" w:cs="Times New Roman"/>
          <w:sz w:val="20"/>
          <w:szCs w:val="20"/>
        </w:rPr>
        <w:t>160:3315–3325.</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B</w:t>
      </w:r>
      <w:r w:rsidR="006810CC" w:rsidRPr="00CC73F5">
        <w:rPr>
          <w:rFonts w:ascii="Times New Roman" w:hAnsi="Times New Roman" w:cs="Times New Roman"/>
          <w:bCs/>
          <w:iCs/>
          <w:sz w:val="20"/>
          <w:szCs w:val="20"/>
        </w:rPr>
        <w:t xml:space="preserve">onds, D. E., </w:t>
      </w:r>
      <w:proofErr w:type="spellStart"/>
      <w:r w:rsidR="006810CC" w:rsidRPr="00CC73F5">
        <w:rPr>
          <w:rFonts w:ascii="Times New Roman" w:hAnsi="Times New Roman" w:cs="Times New Roman"/>
          <w:bCs/>
          <w:iCs/>
          <w:sz w:val="20"/>
          <w:szCs w:val="20"/>
        </w:rPr>
        <w:t>Lasser</w:t>
      </w:r>
      <w:proofErr w:type="spellEnd"/>
      <w:r w:rsidR="006810CC" w:rsidRPr="00CC73F5">
        <w:rPr>
          <w:rFonts w:ascii="Times New Roman" w:hAnsi="Times New Roman" w:cs="Times New Roman"/>
          <w:bCs/>
          <w:iCs/>
          <w:sz w:val="20"/>
          <w:szCs w:val="20"/>
        </w:rPr>
        <w:t xml:space="preserve">, N., </w:t>
      </w:r>
      <w:proofErr w:type="spellStart"/>
      <w:r w:rsidR="006810CC" w:rsidRPr="00CC73F5">
        <w:rPr>
          <w:rFonts w:ascii="Times New Roman" w:hAnsi="Times New Roman" w:cs="Times New Roman"/>
          <w:bCs/>
          <w:iCs/>
          <w:sz w:val="20"/>
          <w:szCs w:val="20"/>
        </w:rPr>
        <w:t>Qi</w:t>
      </w:r>
      <w:proofErr w:type="spellEnd"/>
      <w:r w:rsidR="006810CC" w:rsidRPr="00CC73F5">
        <w:rPr>
          <w:rFonts w:ascii="Times New Roman" w:hAnsi="Times New Roman" w:cs="Times New Roman"/>
          <w:bCs/>
          <w:iCs/>
          <w:sz w:val="20"/>
          <w:szCs w:val="20"/>
        </w:rPr>
        <w:t xml:space="preserve">, L., </w:t>
      </w:r>
      <w:proofErr w:type="spellStart"/>
      <w:r w:rsidR="006810CC" w:rsidRPr="00CC73F5">
        <w:rPr>
          <w:rFonts w:ascii="Times New Roman" w:hAnsi="Times New Roman" w:cs="Times New Roman"/>
          <w:bCs/>
          <w:iCs/>
          <w:sz w:val="20"/>
          <w:szCs w:val="20"/>
        </w:rPr>
        <w:t>Brzyski</w:t>
      </w:r>
      <w:proofErr w:type="spellEnd"/>
      <w:r w:rsidR="006810CC" w:rsidRPr="00CC73F5">
        <w:rPr>
          <w:rFonts w:ascii="Times New Roman" w:hAnsi="Times New Roman" w:cs="Times New Roman"/>
          <w:bCs/>
          <w:iCs/>
          <w:sz w:val="20"/>
          <w:szCs w:val="20"/>
        </w:rPr>
        <w:t xml:space="preserve">, R., </w:t>
      </w:r>
      <w:proofErr w:type="spellStart"/>
      <w:r w:rsidR="006810CC" w:rsidRPr="00CC73F5">
        <w:rPr>
          <w:rFonts w:ascii="Times New Roman" w:hAnsi="Times New Roman" w:cs="Times New Roman"/>
          <w:bCs/>
          <w:iCs/>
          <w:sz w:val="20"/>
          <w:szCs w:val="20"/>
        </w:rPr>
        <w:t>Caan</w:t>
      </w:r>
      <w:proofErr w:type="spellEnd"/>
      <w:r w:rsidR="006810CC" w:rsidRPr="00CC73F5">
        <w:rPr>
          <w:rFonts w:ascii="Times New Roman" w:hAnsi="Times New Roman" w:cs="Times New Roman"/>
          <w:bCs/>
          <w:iCs/>
          <w:sz w:val="20"/>
          <w:szCs w:val="20"/>
        </w:rPr>
        <w:t>, B.</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Heiss</w:t>
      </w:r>
      <w:proofErr w:type="spellEnd"/>
      <w:r w:rsidR="006810CC" w:rsidRPr="00CC73F5">
        <w:rPr>
          <w:rFonts w:ascii="Times New Roman" w:hAnsi="Times New Roman" w:cs="Times New Roman"/>
          <w:bCs/>
          <w:iCs/>
          <w:sz w:val="20"/>
          <w:szCs w:val="20"/>
        </w:rPr>
        <w:t>, G. (2006):</w:t>
      </w:r>
      <w:r w:rsidR="006810CC" w:rsidRPr="00CC73F5">
        <w:rPr>
          <w:rFonts w:ascii="Times New Roman" w:hAnsi="Times New Roman" w:cs="Times New Roman"/>
          <w:sz w:val="20"/>
          <w:szCs w:val="20"/>
        </w:rPr>
        <w:t xml:space="preserve"> The effect of conjugated equine </w:t>
      </w:r>
      <w:proofErr w:type="spellStart"/>
      <w:r w:rsidR="006810CC" w:rsidRPr="00CC73F5">
        <w:rPr>
          <w:rFonts w:ascii="Times New Roman" w:hAnsi="Times New Roman" w:cs="Times New Roman"/>
          <w:sz w:val="20"/>
          <w:szCs w:val="20"/>
        </w:rPr>
        <w:t>oestrogen</w:t>
      </w:r>
      <w:proofErr w:type="spellEnd"/>
      <w:r w:rsidR="006810CC" w:rsidRPr="00CC73F5">
        <w:rPr>
          <w:rFonts w:ascii="Times New Roman" w:hAnsi="Times New Roman" w:cs="Times New Roman"/>
          <w:sz w:val="20"/>
          <w:szCs w:val="20"/>
        </w:rPr>
        <w:t xml:space="preserve"> on diabetes incidence: the Women's Health Initiative </w:t>
      </w:r>
      <w:proofErr w:type="spellStart"/>
      <w:r w:rsidR="006810CC" w:rsidRPr="00CC73F5">
        <w:rPr>
          <w:rFonts w:ascii="Times New Roman" w:hAnsi="Times New Roman" w:cs="Times New Roman"/>
          <w:sz w:val="20"/>
          <w:szCs w:val="20"/>
        </w:rPr>
        <w:t>randomised</w:t>
      </w:r>
      <w:proofErr w:type="spellEnd"/>
      <w:r w:rsidR="006810CC" w:rsidRPr="00CC73F5">
        <w:rPr>
          <w:rFonts w:ascii="Times New Roman" w:hAnsi="Times New Roman" w:cs="Times New Roman"/>
          <w:sz w:val="20"/>
          <w:szCs w:val="20"/>
        </w:rPr>
        <w:t xml:space="preserve"> trial. </w:t>
      </w:r>
      <w:proofErr w:type="spellStart"/>
      <w:r w:rsidR="006810CC" w:rsidRPr="00CC73F5">
        <w:rPr>
          <w:rFonts w:ascii="Times New Roman" w:hAnsi="Times New Roman" w:cs="Times New Roman"/>
          <w:iCs/>
          <w:sz w:val="20"/>
          <w:szCs w:val="20"/>
        </w:rPr>
        <w:t>Diabetologia</w:t>
      </w:r>
      <w:proofErr w:type="spellEnd"/>
      <w:r w:rsidR="006810CC" w:rsidRPr="00CC73F5">
        <w:rPr>
          <w:rFonts w:ascii="Times New Roman" w:hAnsi="Times New Roman" w:cs="Times New Roman"/>
          <w:iCs/>
          <w:sz w:val="20"/>
          <w:szCs w:val="20"/>
        </w:rPr>
        <w:t>, 49</w:t>
      </w:r>
      <w:r w:rsidR="006810CC" w:rsidRPr="00CC73F5">
        <w:rPr>
          <w:rFonts w:ascii="Times New Roman" w:hAnsi="Times New Roman" w:cs="Times New Roman"/>
          <w:sz w:val="20"/>
          <w:szCs w:val="20"/>
        </w:rPr>
        <w:t>(3), 459-468.</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E</w:t>
      </w:r>
      <w:r w:rsidR="006810CC" w:rsidRPr="00CC73F5">
        <w:rPr>
          <w:rFonts w:ascii="Times New Roman" w:hAnsi="Times New Roman" w:cs="Times New Roman"/>
          <w:bCs/>
          <w:iCs/>
          <w:sz w:val="20"/>
          <w:szCs w:val="20"/>
        </w:rPr>
        <w:t>speland</w:t>
      </w:r>
      <w:proofErr w:type="spellEnd"/>
      <w:r w:rsidR="006810CC" w:rsidRPr="00CC73F5">
        <w:rPr>
          <w:rFonts w:ascii="Times New Roman" w:hAnsi="Times New Roman" w:cs="Times New Roman"/>
          <w:bCs/>
          <w:iCs/>
          <w:sz w:val="20"/>
          <w:szCs w:val="20"/>
        </w:rPr>
        <w:t xml:space="preserve"> M.A., Hogan P.E., </w:t>
      </w:r>
      <w:proofErr w:type="spellStart"/>
      <w:r w:rsidR="006810CC" w:rsidRPr="00CC73F5">
        <w:rPr>
          <w:rFonts w:ascii="Times New Roman" w:hAnsi="Times New Roman" w:cs="Times New Roman"/>
          <w:bCs/>
          <w:iCs/>
          <w:sz w:val="20"/>
          <w:szCs w:val="20"/>
        </w:rPr>
        <w:t>Fineberg</w:t>
      </w:r>
      <w:proofErr w:type="spellEnd"/>
      <w:r w:rsidR="006810CC" w:rsidRPr="00CC73F5">
        <w:rPr>
          <w:rFonts w:ascii="Times New Roman" w:hAnsi="Times New Roman" w:cs="Times New Roman"/>
          <w:bCs/>
          <w:iCs/>
          <w:sz w:val="20"/>
          <w:szCs w:val="20"/>
        </w:rPr>
        <w:t xml:space="preserve"> S.</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E.,</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 xml:space="preserve">Howard G., </w:t>
      </w:r>
      <w:proofErr w:type="spellStart"/>
      <w:r w:rsidR="006810CC" w:rsidRPr="00CC73F5">
        <w:rPr>
          <w:rFonts w:ascii="Times New Roman" w:hAnsi="Times New Roman" w:cs="Times New Roman"/>
          <w:bCs/>
          <w:iCs/>
          <w:sz w:val="20"/>
          <w:szCs w:val="20"/>
        </w:rPr>
        <w:t>Schrott</w:t>
      </w:r>
      <w:proofErr w:type="spellEnd"/>
      <w:r w:rsidR="006810CC" w:rsidRPr="00CC73F5">
        <w:rPr>
          <w:rFonts w:ascii="Times New Roman" w:hAnsi="Times New Roman" w:cs="Times New Roman"/>
          <w:bCs/>
          <w:iCs/>
          <w:sz w:val="20"/>
          <w:szCs w:val="20"/>
        </w:rPr>
        <w:t xml:space="preserve"> H., </w:t>
      </w:r>
      <w:proofErr w:type="spellStart"/>
      <w:r w:rsidR="006810CC" w:rsidRPr="00CC73F5">
        <w:rPr>
          <w:rFonts w:ascii="Times New Roman" w:hAnsi="Times New Roman" w:cs="Times New Roman"/>
          <w:bCs/>
          <w:iCs/>
          <w:sz w:val="20"/>
          <w:szCs w:val="20"/>
        </w:rPr>
        <w:t>Waclawiw</w:t>
      </w:r>
      <w:proofErr w:type="spellEnd"/>
      <w:r w:rsidR="006810CC" w:rsidRPr="00CC73F5">
        <w:rPr>
          <w:rFonts w:ascii="Times New Roman" w:hAnsi="Times New Roman" w:cs="Times New Roman"/>
          <w:bCs/>
          <w:iCs/>
          <w:sz w:val="20"/>
          <w:szCs w:val="20"/>
        </w:rPr>
        <w:t xml:space="preserve"> M.A. &amp;Bush T.L. (1998):</w:t>
      </w:r>
      <w:r w:rsidR="00432E01">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Effect of post menopausal hormone therapy on glucose and insulin</w:t>
      </w:r>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concentrations: PEPI Investigators: Postmenopausal Estrogen/Progestin Interventions. </w:t>
      </w:r>
      <w:r w:rsidR="006810CC" w:rsidRPr="00CC73F5">
        <w:rPr>
          <w:rFonts w:ascii="Times New Roman" w:hAnsi="Times New Roman" w:cs="Times New Roman"/>
          <w:iCs/>
          <w:sz w:val="20"/>
          <w:szCs w:val="20"/>
        </w:rPr>
        <w:t xml:space="preserve">Diabetes Care </w:t>
      </w:r>
      <w:r w:rsidR="006810CC" w:rsidRPr="00CC73F5">
        <w:rPr>
          <w:rFonts w:ascii="Times New Roman" w:hAnsi="Times New Roman" w:cs="Times New Roman"/>
          <w:sz w:val="20"/>
          <w:szCs w:val="20"/>
        </w:rPr>
        <w:t>21:1589–1595.</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V</w:t>
      </w:r>
      <w:r w:rsidR="006810CC" w:rsidRPr="00CC73F5">
        <w:rPr>
          <w:rFonts w:ascii="Times New Roman" w:hAnsi="Times New Roman" w:cs="Times New Roman"/>
          <w:bCs/>
          <w:iCs/>
          <w:sz w:val="20"/>
          <w:szCs w:val="20"/>
        </w:rPr>
        <w:t>ittinghoff</w:t>
      </w:r>
      <w:proofErr w:type="spellEnd"/>
      <w:r w:rsidR="006810CC" w:rsidRPr="00CC73F5">
        <w:rPr>
          <w:rFonts w:ascii="Times New Roman" w:hAnsi="Times New Roman" w:cs="Times New Roman"/>
          <w:bCs/>
          <w:iCs/>
          <w:sz w:val="20"/>
          <w:szCs w:val="20"/>
        </w:rPr>
        <w:t xml:space="preserve"> E., </w:t>
      </w:r>
      <w:proofErr w:type="spellStart"/>
      <w:r w:rsidR="006810CC" w:rsidRPr="00CC73F5">
        <w:rPr>
          <w:rFonts w:ascii="Times New Roman" w:hAnsi="Times New Roman" w:cs="Times New Roman"/>
          <w:bCs/>
          <w:iCs/>
          <w:sz w:val="20"/>
          <w:szCs w:val="20"/>
        </w:rPr>
        <w:t>Shlipak</w:t>
      </w:r>
      <w:proofErr w:type="spellEnd"/>
      <w:r w:rsidR="006810CC" w:rsidRPr="00CC73F5">
        <w:rPr>
          <w:rFonts w:ascii="Times New Roman" w:hAnsi="Times New Roman" w:cs="Times New Roman"/>
          <w:bCs/>
          <w:iCs/>
          <w:sz w:val="20"/>
          <w:szCs w:val="20"/>
        </w:rPr>
        <w:t xml:space="preserve"> M.G., </w:t>
      </w:r>
      <w:proofErr w:type="spellStart"/>
      <w:r w:rsidR="006810CC" w:rsidRPr="00CC73F5">
        <w:rPr>
          <w:rFonts w:ascii="Times New Roman" w:hAnsi="Times New Roman" w:cs="Times New Roman"/>
          <w:bCs/>
          <w:iCs/>
          <w:sz w:val="20"/>
          <w:szCs w:val="20"/>
        </w:rPr>
        <w:t>Varosy</w:t>
      </w:r>
      <w:proofErr w:type="spellEnd"/>
      <w:r w:rsidR="006810CC" w:rsidRPr="00CC73F5">
        <w:rPr>
          <w:rFonts w:ascii="Times New Roman" w:hAnsi="Times New Roman" w:cs="Times New Roman"/>
          <w:bCs/>
          <w:iCs/>
          <w:sz w:val="20"/>
          <w:szCs w:val="20"/>
        </w:rPr>
        <w:t xml:space="preserve"> P.D., </w:t>
      </w:r>
      <w:proofErr w:type="spellStart"/>
      <w:r w:rsidR="006810CC" w:rsidRPr="00CC73F5">
        <w:rPr>
          <w:rFonts w:ascii="Times New Roman" w:hAnsi="Times New Roman" w:cs="Times New Roman"/>
          <w:bCs/>
          <w:iCs/>
          <w:sz w:val="20"/>
          <w:szCs w:val="20"/>
        </w:rPr>
        <w:t>Furberg</w:t>
      </w:r>
      <w:proofErr w:type="spellEnd"/>
      <w:r w:rsidR="006810CC" w:rsidRPr="00CC73F5">
        <w:rPr>
          <w:rFonts w:ascii="Times New Roman" w:hAnsi="Times New Roman" w:cs="Times New Roman"/>
          <w:bCs/>
          <w:iCs/>
          <w:sz w:val="20"/>
          <w:szCs w:val="20"/>
        </w:rPr>
        <w:t xml:space="preserve"> C.D., Ireland C.C., Khan S.S., Blumenthal R., Barrett-Connor E. &amp; </w:t>
      </w:r>
      <w:proofErr w:type="spellStart"/>
      <w:r w:rsidR="006810CC" w:rsidRPr="00CC73F5">
        <w:rPr>
          <w:rFonts w:ascii="Times New Roman" w:hAnsi="Times New Roman" w:cs="Times New Roman"/>
          <w:bCs/>
          <w:iCs/>
          <w:sz w:val="20"/>
          <w:szCs w:val="20"/>
        </w:rPr>
        <w:t>Hulley</w:t>
      </w:r>
      <w:proofErr w:type="spellEnd"/>
      <w:r w:rsidR="006810CC" w:rsidRPr="00CC73F5">
        <w:rPr>
          <w:rFonts w:ascii="Times New Roman" w:hAnsi="Times New Roman" w:cs="Times New Roman"/>
          <w:bCs/>
          <w:iCs/>
          <w:sz w:val="20"/>
          <w:szCs w:val="20"/>
        </w:rPr>
        <w:t xml:space="preserve"> S. (2003):</w:t>
      </w:r>
      <w:r w:rsidR="00CC73F5">
        <w:rPr>
          <w:rFonts w:ascii="Times New Roman" w:hAnsi="Times New Roman" w:cs="Times New Roman"/>
          <w:bCs/>
          <w:iCs/>
          <w:sz w:val="20"/>
          <w:szCs w:val="20"/>
        </w:rPr>
        <w:t xml:space="preserve"> </w:t>
      </w:r>
      <w:r w:rsidR="006810CC" w:rsidRPr="00CC73F5">
        <w:rPr>
          <w:rFonts w:ascii="Times New Roman" w:hAnsi="Times New Roman" w:cs="Times New Roman"/>
          <w:sz w:val="20"/>
          <w:szCs w:val="20"/>
        </w:rPr>
        <w:t xml:space="preserve">Risk factors and secondary prevention in women with heart disease: the Heart and </w:t>
      </w:r>
      <w:r w:rsidR="006810CC" w:rsidRPr="00CC73F5">
        <w:rPr>
          <w:rFonts w:ascii="Times New Roman" w:hAnsi="Times New Roman" w:cs="Times New Roman"/>
          <w:sz w:val="20"/>
          <w:szCs w:val="20"/>
        </w:rPr>
        <w:lastRenderedPageBreak/>
        <w:t xml:space="preserve">Estrogen/progestin Replacement </w:t>
      </w:r>
      <w:proofErr w:type="spellStart"/>
      <w:r w:rsidR="006810CC" w:rsidRPr="00CC73F5">
        <w:rPr>
          <w:rFonts w:ascii="Times New Roman" w:hAnsi="Times New Roman" w:cs="Times New Roman"/>
          <w:sz w:val="20"/>
          <w:szCs w:val="20"/>
        </w:rPr>
        <w:t>Study.</w:t>
      </w:r>
      <w:r w:rsidR="006810CC" w:rsidRPr="00CC73F5">
        <w:rPr>
          <w:rFonts w:ascii="Times New Roman" w:hAnsi="Times New Roman" w:cs="Times New Roman"/>
          <w:iCs/>
          <w:sz w:val="20"/>
          <w:szCs w:val="20"/>
        </w:rPr>
        <w:t>Ann</w:t>
      </w:r>
      <w:proofErr w:type="spellEnd"/>
      <w:r w:rsidR="006810CC" w:rsidRPr="00CC73F5">
        <w:rPr>
          <w:rFonts w:ascii="Times New Roman" w:hAnsi="Times New Roman" w:cs="Times New Roman"/>
          <w:iCs/>
          <w:sz w:val="20"/>
          <w:szCs w:val="20"/>
        </w:rPr>
        <w:t xml:space="preserve"> Intern Med </w:t>
      </w:r>
      <w:r w:rsidR="006810CC" w:rsidRPr="00CC73F5">
        <w:rPr>
          <w:rFonts w:ascii="Times New Roman" w:hAnsi="Times New Roman" w:cs="Times New Roman"/>
          <w:sz w:val="20"/>
          <w:szCs w:val="20"/>
        </w:rPr>
        <w:t>138:81– 89.</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M</w:t>
      </w:r>
      <w:r w:rsidR="006810CC" w:rsidRPr="00CC73F5">
        <w:rPr>
          <w:rFonts w:ascii="Times New Roman" w:hAnsi="Times New Roman" w:cs="Times New Roman"/>
          <w:bCs/>
          <w:iCs/>
          <w:sz w:val="20"/>
          <w:szCs w:val="20"/>
        </w:rPr>
        <w:t>affei</w:t>
      </w:r>
      <w:proofErr w:type="spellEnd"/>
      <w:r w:rsidR="006810CC" w:rsidRPr="00CC73F5">
        <w:rPr>
          <w:rFonts w:ascii="Times New Roman" w:hAnsi="Times New Roman" w:cs="Times New Roman"/>
          <w:bCs/>
          <w:iCs/>
          <w:sz w:val="20"/>
          <w:szCs w:val="20"/>
        </w:rPr>
        <w:t xml:space="preserve"> L., Murata Y., </w:t>
      </w:r>
      <w:proofErr w:type="spellStart"/>
      <w:r w:rsidR="006810CC" w:rsidRPr="00CC73F5">
        <w:rPr>
          <w:rFonts w:ascii="Times New Roman" w:hAnsi="Times New Roman" w:cs="Times New Roman"/>
          <w:bCs/>
          <w:iCs/>
          <w:sz w:val="20"/>
          <w:szCs w:val="20"/>
        </w:rPr>
        <w:t>Rochira</w:t>
      </w:r>
      <w:proofErr w:type="spellEnd"/>
      <w:r w:rsidR="006810CC" w:rsidRPr="00CC73F5">
        <w:rPr>
          <w:rFonts w:ascii="Times New Roman" w:hAnsi="Times New Roman" w:cs="Times New Roman"/>
          <w:bCs/>
          <w:iCs/>
          <w:sz w:val="20"/>
          <w:szCs w:val="20"/>
        </w:rPr>
        <w:t xml:space="preserve"> V., </w:t>
      </w:r>
      <w:proofErr w:type="spellStart"/>
      <w:r w:rsidR="006810CC" w:rsidRPr="00CC73F5">
        <w:rPr>
          <w:rFonts w:ascii="Times New Roman" w:hAnsi="Times New Roman" w:cs="Times New Roman"/>
          <w:bCs/>
          <w:iCs/>
          <w:sz w:val="20"/>
          <w:szCs w:val="20"/>
        </w:rPr>
        <w:t>Tubert</w:t>
      </w:r>
      <w:proofErr w:type="spellEnd"/>
      <w:r w:rsidR="006810CC" w:rsidRPr="00CC73F5">
        <w:rPr>
          <w:rFonts w:ascii="Times New Roman" w:hAnsi="Times New Roman" w:cs="Times New Roman"/>
          <w:bCs/>
          <w:iCs/>
          <w:sz w:val="20"/>
          <w:szCs w:val="20"/>
        </w:rPr>
        <w:t xml:space="preserve"> G., </w:t>
      </w:r>
      <w:proofErr w:type="spellStart"/>
      <w:r w:rsidR="006810CC" w:rsidRPr="00CC73F5">
        <w:rPr>
          <w:rFonts w:ascii="Times New Roman" w:hAnsi="Times New Roman" w:cs="Times New Roman"/>
          <w:bCs/>
          <w:iCs/>
          <w:sz w:val="20"/>
          <w:szCs w:val="20"/>
        </w:rPr>
        <w:t>Aranda</w:t>
      </w:r>
      <w:proofErr w:type="spellEnd"/>
      <w:r w:rsidR="006810CC" w:rsidRPr="00CC73F5">
        <w:rPr>
          <w:rFonts w:ascii="Times New Roman" w:hAnsi="Times New Roman" w:cs="Times New Roman"/>
          <w:bCs/>
          <w:iCs/>
          <w:sz w:val="20"/>
          <w:szCs w:val="20"/>
        </w:rPr>
        <w:t xml:space="preserve"> C., Vazquez M., </w:t>
      </w:r>
      <w:proofErr w:type="spellStart"/>
      <w:r w:rsidR="006810CC" w:rsidRPr="00CC73F5">
        <w:rPr>
          <w:rFonts w:ascii="Times New Roman" w:hAnsi="Times New Roman" w:cs="Times New Roman"/>
          <w:bCs/>
          <w:iCs/>
          <w:sz w:val="20"/>
          <w:szCs w:val="20"/>
        </w:rPr>
        <w:t>Clyne</w:t>
      </w:r>
      <w:proofErr w:type="spellEnd"/>
      <w:r w:rsidR="006810CC" w:rsidRPr="00CC73F5">
        <w:rPr>
          <w:rFonts w:ascii="Times New Roman" w:hAnsi="Times New Roman" w:cs="Times New Roman"/>
          <w:bCs/>
          <w:iCs/>
          <w:sz w:val="20"/>
          <w:szCs w:val="20"/>
        </w:rPr>
        <w:t xml:space="preserve"> C.D., Davis S., Simpson E.R. &amp; </w:t>
      </w:r>
      <w:proofErr w:type="spellStart"/>
      <w:r w:rsidR="006810CC" w:rsidRPr="00CC73F5">
        <w:rPr>
          <w:rFonts w:ascii="Times New Roman" w:hAnsi="Times New Roman" w:cs="Times New Roman"/>
          <w:bCs/>
          <w:iCs/>
          <w:sz w:val="20"/>
          <w:szCs w:val="20"/>
        </w:rPr>
        <w:t>Carani</w:t>
      </w:r>
      <w:proofErr w:type="spellEnd"/>
      <w:r w:rsidR="006810CC" w:rsidRPr="00CC73F5">
        <w:rPr>
          <w:rFonts w:ascii="Times New Roman" w:hAnsi="Times New Roman" w:cs="Times New Roman"/>
          <w:bCs/>
          <w:iCs/>
          <w:sz w:val="20"/>
          <w:szCs w:val="20"/>
        </w:rPr>
        <w:t xml:space="preserve"> C. (2004)</w:t>
      </w:r>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Dysmetabolic</w:t>
      </w:r>
      <w:proofErr w:type="spellEnd"/>
      <w:r w:rsidR="006810CC" w:rsidRPr="00CC73F5">
        <w:rPr>
          <w:rFonts w:ascii="Times New Roman" w:hAnsi="Times New Roman" w:cs="Times New Roman"/>
          <w:sz w:val="20"/>
          <w:szCs w:val="20"/>
        </w:rPr>
        <w:t xml:space="preserve"> syndrome in a man with a </w:t>
      </w:r>
      <w:proofErr w:type="spellStart"/>
      <w:r w:rsidR="006810CC" w:rsidRPr="00CC73F5">
        <w:rPr>
          <w:rFonts w:ascii="Times New Roman" w:hAnsi="Times New Roman" w:cs="Times New Roman"/>
          <w:sz w:val="20"/>
          <w:szCs w:val="20"/>
        </w:rPr>
        <w:t>novelmutation</w:t>
      </w:r>
      <w:proofErr w:type="spellEnd"/>
      <w:r w:rsidR="006810CC" w:rsidRPr="00CC73F5">
        <w:rPr>
          <w:rFonts w:ascii="Times New Roman" w:hAnsi="Times New Roman" w:cs="Times New Roman"/>
          <w:sz w:val="20"/>
          <w:szCs w:val="20"/>
        </w:rPr>
        <w:t xml:space="preserve"> of the </w:t>
      </w:r>
      <w:proofErr w:type="spellStart"/>
      <w:r w:rsidR="006810CC" w:rsidRPr="00CC73F5">
        <w:rPr>
          <w:rFonts w:ascii="Times New Roman" w:hAnsi="Times New Roman" w:cs="Times New Roman"/>
          <w:sz w:val="20"/>
          <w:szCs w:val="20"/>
        </w:rPr>
        <w:t>aromatase</w:t>
      </w:r>
      <w:proofErr w:type="spellEnd"/>
      <w:r w:rsidR="006810CC" w:rsidRPr="00CC73F5">
        <w:rPr>
          <w:rFonts w:ascii="Times New Roman" w:hAnsi="Times New Roman" w:cs="Times New Roman"/>
          <w:sz w:val="20"/>
          <w:szCs w:val="20"/>
        </w:rPr>
        <w:t xml:space="preserve"> gene: effects of testosterone, </w:t>
      </w:r>
      <w:proofErr w:type="spellStart"/>
      <w:r w:rsidR="006810CC" w:rsidRPr="00CC73F5">
        <w:rPr>
          <w:rFonts w:ascii="Times New Roman" w:hAnsi="Times New Roman" w:cs="Times New Roman"/>
          <w:sz w:val="20"/>
          <w:szCs w:val="20"/>
        </w:rPr>
        <w:t>alendronate</w:t>
      </w:r>
      <w:proofErr w:type="spellEnd"/>
      <w:r w:rsidR="006810CC" w:rsidRPr="00CC73F5">
        <w:rPr>
          <w:rFonts w:ascii="Times New Roman" w:hAnsi="Times New Roman" w:cs="Times New Roman"/>
          <w:sz w:val="20"/>
          <w:szCs w:val="20"/>
        </w:rPr>
        <w:t xml:space="preserve">, and </w:t>
      </w:r>
      <w:proofErr w:type="spellStart"/>
      <w:r w:rsidR="006810CC" w:rsidRPr="00CC73F5">
        <w:rPr>
          <w:rFonts w:ascii="Times New Roman" w:hAnsi="Times New Roman" w:cs="Times New Roman"/>
          <w:sz w:val="20"/>
          <w:szCs w:val="20"/>
        </w:rPr>
        <w:t>estradiol</w:t>
      </w:r>
      <w:proofErr w:type="spellEnd"/>
      <w:r w:rsidR="00432E01">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treatment. </w:t>
      </w:r>
      <w:r w:rsidR="006810CC" w:rsidRPr="00CC73F5">
        <w:rPr>
          <w:rFonts w:ascii="Times New Roman" w:hAnsi="Times New Roman" w:cs="Times New Roman"/>
          <w:iCs/>
          <w:sz w:val="20"/>
          <w:szCs w:val="20"/>
        </w:rPr>
        <w:t xml:space="preserve">J </w:t>
      </w:r>
      <w:proofErr w:type="spellStart"/>
      <w:r w:rsidR="006810CC" w:rsidRPr="00CC73F5">
        <w:rPr>
          <w:rFonts w:ascii="Times New Roman" w:hAnsi="Times New Roman" w:cs="Times New Roman"/>
          <w:iCs/>
          <w:sz w:val="20"/>
          <w:szCs w:val="20"/>
        </w:rPr>
        <w:t>Clin</w:t>
      </w:r>
      <w:proofErr w:type="spellEnd"/>
      <w:r w:rsidR="006810CC" w:rsidRPr="00CC73F5">
        <w:rPr>
          <w:rFonts w:ascii="Times New Roman" w:hAnsi="Times New Roman" w:cs="Times New Roman"/>
          <w:iCs/>
          <w:sz w:val="20"/>
          <w:szCs w:val="20"/>
        </w:rPr>
        <w:t xml:space="preserve"> </w:t>
      </w:r>
      <w:proofErr w:type="spellStart"/>
      <w:r w:rsidR="006810CC" w:rsidRPr="00CC73F5">
        <w:rPr>
          <w:rFonts w:ascii="Times New Roman" w:hAnsi="Times New Roman" w:cs="Times New Roman"/>
          <w:iCs/>
          <w:sz w:val="20"/>
          <w:szCs w:val="20"/>
        </w:rPr>
        <w:t>Endocrinol</w:t>
      </w:r>
      <w:proofErr w:type="spellEnd"/>
      <w:r w:rsidR="006810CC" w:rsidRPr="00CC73F5">
        <w:rPr>
          <w:rFonts w:ascii="Times New Roman" w:hAnsi="Times New Roman" w:cs="Times New Roman"/>
          <w:iCs/>
          <w:sz w:val="20"/>
          <w:szCs w:val="20"/>
        </w:rPr>
        <w:t xml:space="preserve"> </w:t>
      </w:r>
      <w:proofErr w:type="spellStart"/>
      <w:r w:rsidR="006810CC" w:rsidRPr="00CC73F5">
        <w:rPr>
          <w:rFonts w:ascii="Times New Roman" w:hAnsi="Times New Roman" w:cs="Times New Roman"/>
          <w:iCs/>
          <w:sz w:val="20"/>
          <w:szCs w:val="20"/>
        </w:rPr>
        <w:t>Metab</w:t>
      </w:r>
      <w:proofErr w:type="spellEnd"/>
      <w:r w:rsidR="006810CC" w:rsidRPr="00CC73F5">
        <w:rPr>
          <w:rFonts w:ascii="Times New Roman" w:hAnsi="Times New Roman" w:cs="Times New Roman"/>
          <w:iCs/>
          <w:sz w:val="20"/>
          <w:szCs w:val="20"/>
        </w:rPr>
        <w:t>, 89</w:t>
      </w:r>
      <w:r w:rsidR="006810CC" w:rsidRPr="00CC73F5">
        <w:rPr>
          <w:rFonts w:ascii="Times New Roman" w:hAnsi="Times New Roman" w:cs="Times New Roman"/>
          <w:sz w:val="20"/>
          <w:szCs w:val="20"/>
        </w:rPr>
        <w:t>, 61-70.</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FF0000"/>
          <w:sz w:val="20"/>
          <w:szCs w:val="20"/>
        </w:rPr>
      </w:pPr>
      <w:proofErr w:type="spellStart"/>
      <w:r w:rsidRPr="00CC73F5">
        <w:rPr>
          <w:rFonts w:ascii="Times New Roman" w:hAnsi="Times New Roman" w:cs="Times New Roman"/>
          <w:bCs/>
          <w:iCs/>
          <w:sz w:val="20"/>
          <w:szCs w:val="20"/>
        </w:rPr>
        <w:t>G</w:t>
      </w:r>
      <w:r w:rsidR="006810CC" w:rsidRPr="00CC73F5">
        <w:rPr>
          <w:rFonts w:ascii="Times New Roman" w:hAnsi="Times New Roman" w:cs="Times New Roman"/>
          <w:bCs/>
          <w:iCs/>
          <w:sz w:val="20"/>
          <w:szCs w:val="20"/>
        </w:rPr>
        <w:t>uneet</w:t>
      </w:r>
      <w:proofErr w:type="spellEnd"/>
      <w:r w:rsidR="006810CC" w:rsidRPr="00CC73F5">
        <w:rPr>
          <w:rFonts w:ascii="Times New Roman" w:hAnsi="Times New Roman" w:cs="Times New Roman"/>
          <w:bCs/>
          <w:iCs/>
          <w:sz w:val="20"/>
          <w:szCs w:val="20"/>
        </w:rPr>
        <w:t xml:space="preserve"> K., Thomas G.,</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Maithili D., Adam. J.,</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Anqi</w:t>
      </w:r>
      <w:proofErr w:type="spellEnd"/>
      <w:r w:rsidR="006810CC" w:rsidRPr="00CC73F5">
        <w:rPr>
          <w:rFonts w:ascii="Times New Roman" w:hAnsi="Times New Roman" w:cs="Times New Roman"/>
          <w:bCs/>
          <w:iCs/>
          <w:sz w:val="20"/>
          <w:szCs w:val="20"/>
        </w:rPr>
        <w:t xml:space="preserve"> Z., Mark M., ALAN L., Wayne.</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M,</w:t>
      </w:r>
      <w:r w:rsidR="00432E01">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Andrea D. &amp;</w:t>
      </w:r>
      <w:r w:rsidR="00432E01">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Shalender</w:t>
      </w:r>
      <w:proofErr w:type="spellEnd"/>
      <w:r w:rsidR="006810CC" w:rsidRPr="00CC73F5">
        <w:rPr>
          <w:rFonts w:ascii="Times New Roman" w:hAnsi="Times New Roman" w:cs="Times New Roman"/>
          <w:bCs/>
          <w:iCs/>
          <w:sz w:val="20"/>
          <w:szCs w:val="20"/>
        </w:rPr>
        <w:t xml:space="preserve"> B.(2013)</w:t>
      </w:r>
      <w:r w:rsidR="006810CC" w:rsidRPr="00CC73F5">
        <w:rPr>
          <w:rFonts w:ascii="Times New Roman" w:hAnsi="Times New Roman" w:cs="Times New Roman"/>
          <w:sz w:val="20"/>
          <w:szCs w:val="20"/>
        </w:rPr>
        <w:t xml:space="preserve">: Circulating </w:t>
      </w:r>
      <w:proofErr w:type="spellStart"/>
      <w:r w:rsidR="006810CC" w:rsidRPr="00CC73F5">
        <w:rPr>
          <w:rFonts w:ascii="Times New Roman" w:hAnsi="Times New Roman" w:cs="Times New Roman"/>
          <w:sz w:val="20"/>
          <w:szCs w:val="20"/>
        </w:rPr>
        <w:t>Estrone</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Levelsare</w:t>
      </w:r>
      <w:proofErr w:type="spellEnd"/>
      <w:r w:rsidR="006810CC" w:rsidRPr="00CC73F5">
        <w:rPr>
          <w:rFonts w:ascii="Times New Roman" w:hAnsi="Times New Roman" w:cs="Times New Roman"/>
          <w:sz w:val="20"/>
          <w:szCs w:val="20"/>
        </w:rPr>
        <w:t xml:space="preserve"> associated Prospectively With Diabetes Risk in Men of the Framingham Heart Study Diabetes care 36,9, 2591–2596</w:t>
      </w:r>
      <w:r w:rsidR="00CC73F5" w:rsidRPr="00CC73F5">
        <w:rPr>
          <w:rFonts w:ascii="Times New Roman" w:hAnsi="Times New Roman" w:cs="Times New Roman"/>
          <w:sz w:val="20"/>
          <w:szCs w:val="20"/>
        </w:rPr>
        <w:t>.</w:t>
      </w:r>
    </w:p>
    <w:p w:rsidR="00FF1801" w:rsidRPr="00CC73F5" w:rsidRDefault="00FF1801" w:rsidP="00FF1801">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R</w:t>
      </w:r>
      <w:r w:rsidR="006810CC" w:rsidRPr="00CC73F5">
        <w:rPr>
          <w:rFonts w:ascii="Times New Roman" w:hAnsi="Times New Roman" w:cs="Times New Roman"/>
          <w:bCs/>
          <w:iCs/>
          <w:sz w:val="20"/>
          <w:szCs w:val="20"/>
        </w:rPr>
        <w:t>annevik</w:t>
      </w:r>
      <w:proofErr w:type="spellEnd"/>
      <w:r w:rsidR="006810CC" w:rsidRPr="00CC73F5">
        <w:rPr>
          <w:rFonts w:ascii="Times New Roman" w:hAnsi="Times New Roman" w:cs="Times New Roman"/>
          <w:bCs/>
          <w:iCs/>
          <w:sz w:val="20"/>
          <w:szCs w:val="20"/>
        </w:rPr>
        <w:t xml:space="preserve"> G., </w:t>
      </w:r>
      <w:proofErr w:type="spellStart"/>
      <w:r w:rsidR="006810CC" w:rsidRPr="00CC73F5">
        <w:rPr>
          <w:rFonts w:ascii="Times New Roman" w:hAnsi="Times New Roman" w:cs="Times New Roman"/>
          <w:bCs/>
          <w:iCs/>
          <w:sz w:val="20"/>
          <w:szCs w:val="20"/>
        </w:rPr>
        <w:t>Jeppsson</w:t>
      </w:r>
      <w:proofErr w:type="spellEnd"/>
      <w:r w:rsidR="006810CC" w:rsidRPr="00CC73F5">
        <w:rPr>
          <w:rFonts w:ascii="Times New Roman" w:hAnsi="Times New Roman" w:cs="Times New Roman"/>
          <w:bCs/>
          <w:iCs/>
          <w:sz w:val="20"/>
          <w:szCs w:val="20"/>
        </w:rPr>
        <w:t xml:space="preserve"> S., </w:t>
      </w:r>
      <w:proofErr w:type="spellStart"/>
      <w:r w:rsidR="006810CC" w:rsidRPr="00CC73F5">
        <w:rPr>
          <w:rFonts w:ascii="Times New Roman" w:hAnsi="Times New Roman" w:cs="Times New Roman"/>
          <w:bCs/>
          <w:iCs/>
          <w:sz w:val="20"/>
          <w:szCs w:val="20"/>
        </w:rPr>
        <w:t>Johnell</w:t>
      </w:r>
      <w:proofErr w:type="spellEnd"/>
      <w:r w:rsidR="006810CC" w:rsidRPr="00CC73F5">
        <w:rPr>
          <w:rFonts w:ascii="Times New Roman" w:hAnsi="Times New Roman" w:cs="Times New Roman"/>
          <w:bCs/>
          <w:iCs/>
          <w:sz w:val="20"/>
          <w:szCs w:val="20"/>
        </w:rPr>
        <w:t xml:space="preserve"> O., </w:t>
      </w:r>
      <w:proofErr w:type="spellStart"/>
      <w:r w:rsidR="006810CC" w:rsidRPr="00CC73F5">
        <w:rPr>
          <w:rFonts w:ascii="Times New Roman" w:hAnsi="Times New Roman" w:cs="Times New Roman"/>
          <w:bCs/>
          <w:iCs/>
          <w:sz w:val="20"/>
          <w:szCs w:val="20"/>
        </w:rPr>
        <w:t>Bjerre</w:t>
      </w:r>
      <w:proofErr w:type="spellEnd"/>
      <w:r w:rsidR="006810CC" w:rsidRPr="00CC73F5">
        <w:rPr>
          <w:rFonts w:ascii="Times New Roman" w:hAnsi="Times New Roman" w:cs="Times New Roman"/>
          <w:bCs/>
          <w:iCs/>
          <w:sz w:val="20"/>
          <w:szCs w:val="20"/>
        </w:rPr>
        <w:t xml:space="preserve"> B., </w:t>
      </w:r>
      <w:proofErr w:type="spellStart"/>
      <w:r w:rsidR="006810CC" w:rsidRPr="00CC73F5">
        <w:rPr>
          <w:rFonts w:ascii="Times New Roman" w:hAnsi="Times New Roman" w:cs="Times New Roman"/>
          <w:bCs/>
          <w:iCs/>
          <w:sz w:val="20"/>
          <w:szCs w:val="20"/>
        </w:rPr>
        <w:t>Laurell-Borulf</w:t>
      </w:r>
      <w:proofErr w:type="spellEnd"/>
      <w:r w:rsidR="006810CC" w:rsidRPr="00CC73F5">
        <w:rPr>
          <w:rFonts w:ascii="Times New Roman" w:hAnsi="Times New Roman" w:cs="Times New Roman"/>
          <w:bCs/>
          <w:iCs/>
          <w:sz w:val="20"/>
          <w:szCs w:val="20"/>
        </w:rPr>
        <w:t xml:space="preserve"> Y. &amp;</w:t>
      </w:r>
      <w:r w:rsid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Svanberg</w:t>
      </w:r>
      <w:proofErr w:type="spellEnd"/>
      <w:r w:rsidR="006810CC" w:rsidRPr="00CC73F5">
        <w:rPr>
          <w:rFonts w:ascii="Times New Roman" w:hAnsi="Times New Roman" w:cs="Times New Roman"/>
          <w:bCs/>
          <w:iCs/>
          <w:sz w:val="20"/>
          <w:szCs w:val="20"/>
        </w:rPr>
        <w:t xml:space="preserve"> L. (1995):</w:t>
      </w:r>
      <w:r w:rsidR="006810CC" w:rsidRPr="00CC73F5">
        <w:rPr>
          <w:rFonts w:ascii="Times New Roman" w:hAnsi="Times New Roman" w:cs="Times New Roman"/>
          <w:sz w:val="20"/>
          <w:szCs w:val="20"/>
        </w:rPr>
        <w:t xml:space="preserve">A longitudinal study of the </w:t>
      </w:r>
      <w:proofErr w:type="spellStart"/>
      <w:r w:rsidR="006810CC" w:rsidRPr="00CC73F5">
        <w:rPr>
          <w:rFonts w:ascii="Times New Roman" w:hAnsi="Times New Roman" w:cs="Times New Roman"/>
          <w:sz w:val="20"/>
          <w:szCs w:val="20"/>
        </w:rPr>
        <w:t>perimenopausal</w:t>
      </w:r>
      <w:proofErr w:type="spellEnd"/>
      <w:r w:rsidR="006810CC" w:rsidRPr="00CC73F5">
        <w:rPr>
          <w:rFonts w:ascii="Times New Roman" w:hAnsi="Times New Roman" w:cs="Times New Roman"/>
          <w:sz w:val="20"/>
          <w:szCs w:val="20"/>
        </w:rPr>
        <w:t xml:space="preserve"> transition:</w:t>
      </w:r>
      <w:r w:rsidR="00E82B34">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altered profiles of steroid and pituitary hormones, SHBG and bone mineral density. </w:t>
      </w:r>
      <w:proofErr w:type="spellStart"/>
      <w:r w:rsidR="006810CC" w:rsidRPr="00CC73F5">
        <w:rPr>
          <w:rFonts w:ascii="Times New Roman" w:hAnsi="Times New Roman" w:cs="Times New Roman"/>
          <w:sz w:val="20"/>
          <w:szCs w:val="20"/>
        </w:rPr>
        <w:t>Maturitas</w:t>
      </w:r>
      <w:proofErr w:type="spellEnd"/>
      <w:r w:rsidR="006810CC" w:rsidRPr="00CC73F5">
        <w:rPr>
          <w:rFonts w:ascii="Times New Roman" w:hAnsi="Times New Roman" w:cs="Times New Roman"/>
          <w:sz w:val="20"/>
          <w:szCs w:val="20"/>
        </w:rPr>
        <w:t>;</w:t>
      </w:r>
      <w:r w:rsidR="00CC73F5" w:rsidRPr="00CC73F5">
        <w:rPr>
          <w:rFonts w:ascii="Times New Roman" w:hAnsi="Times New Roman" w:cs="Times New Roman"/>
          <w:sz w:val="20"/>
          <w:szCs w:val="20"/>
        </w:rPr>
        <w:t xml:space="preserve"> </w:t>
      </w:r>
      <w:r w:rsidR="006810CC" w:rsidRPr="00CC73F5">
        <w:rPr>
          <w:rFonts w:ascii="Times New Roman" w:hAnsi="Times New Roman" w:cs="Times New Roman"/>
          <w:sz w:val="20"/>
          <w:szCs w:val="20"/>
        </w:rPr>
        <w:t>21:103–113</w:t>
      </w:r>
      <w:r w:rsidR="00CC73F5" w:rsidRP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eastAsia="OTNEJMQuadraat" w:hAnsi="Times New Roman" w:cs="Times New Roman"/>
          <w:bCs/>
          <w:iCs/>
          <w:sz w:val="20"/>
          <w:szCs w:val="20"/>
        </w:rPr>
        <w:t>D</w:t>
      </w:r>
      <w:r w:rsidR="006810CC" w:rsidRPr="00CC73F5">
        <w:rPr>
          <w:rFonts w:ascii="Times New Roman" w:eastAsia="OTNEJMQuadraat" w:hAnsi="Times New Roman" w:cs="Times New Roman"/>
          <w:bCs/>
          <w:iCs/>
          <w:sz w:val="20"/>
          <w:szCs w:val="20"/>
        </w:rPr>
        <w:t xml:space="preserve">ing E.L., Song Y., Manson J.E., </w:t>
      </w:r>
      <w:proofErr w:type="spellStart"/>
      <w:r w:rsidR="006810CC" w:rsidRPr="00CC73F5">
        <w:rPr>
          <w:rFonts w:ascii="Times New Roman" w:eastAsia="OTNEJMQuadraat" w:hAnsi="Times New Roman" w:cs="Times New Roman"/>
          <w:bCs/>
          <w:iCs/>
          <w:sz w:val="20"/>
          <w:szCs w:val="20"/>
        </w:rPr>
        <w:t>Rifai</w:t>
      </w:r>
      <w:proofErr w:type="spellEnd"/>
      <w:r w:rsidR="006810CC" w:rsidRPr="00CC73F5">
        <w:rPr>
          <w:rFonts w:ascii="Times New Roman" w:eastAsia="OTNEJMQuadraat" w:hAnsi="Times New Roman" w:cs="Times New Roman"/>
          <w:bCs/>
          <w:iCs/>
          <w:sz w:val="20"/>
          <w:szCs w:val="20"/>
        </w:rPr>
        <w:t xml:space="preserve"> N.,</w:t>
      </w:r>
      <w:r w:rsidR="00E82B34">
        <w:rPr>
          <w:rFonts w:ascii="Times New Roman" w:eastAsia="OTNEJMQuadraat" w:hAnsi="Times New Roman" w:cs="Times New Roman"/>
          <w:bCs/>
          <w:iCs/>
          <w:sz w:val="20"/>
          <w:szCs w:val="20"/>
        </w:rPr>
        <w:t xml:space="preserve"> </w:t>
      </w:r>
      <w:proofErr w:type="spellStart"/>
      <w:r w:rsidR="006810CC" w:rsidRPr="00CC73F5">
        <w:rPr>
          <w:rFonts w:ascii="Times New Roman" w:eastAsia="OTNEJMQuadraat" w:hAnsi="Times New Roman" w:cs="Times New Roman"/>
          <w:bCs/>
          <w:iCs/>
          <w:sz w:val="20"/>
          <w:szCs w:val="20"/>
        </w:rPr>
        <w:t>Buring</w:t>
      </w:r>
      <w:proofErr w:type="spellEnd"/>
      <w:r w:rsidR="006810CC" w:rsidRPr="00CC73F5">
        <w:rPr>
          <w:rFonts w:ascii="Times New Roman" w:eastAsia="OTNEJMQuadraat" w:hAnsi="Times New Roman" w:cs="Times New Roman"/>
          <w:bCs/>
          <w:iCs/>
          <w:sz w:val="20"/>
          <w:szCs w:val="20"/>
        </w:rPr>
        <w:t xml:space="preserve"> J.E.</w:t>
      </w:r>
      <w:r w:rsidR="00E82B34">
        <w:rPr>
          <w:rFonts w:ascii="Times New Roman" w:eastAsia="OTNEJMQuadraat" w:hAnsi="Times New Roman" w:cs="Times New Roman"/>
          <w:bCs/>
          <w:iCs/>
          <w:sz w:val="20"/>
          <w:szCs w:val="20"/>
        </w:rPr>
        <w:t xml:space="preserve"> </w:t>
      </w:r>
      <w:r w:rsidR="006810CC" w:rsidRPr="00CC73F5">
        <w:rPr>
          <w:rFonts w:ascii="Times New Roman" w:eastAsia="OTNEJMQuadraat" w:hAnsi="Times New Roman" w:cs="Times New Roman"/>
          <w:bCs/>
          <w:iCs/>
          <w:sz w:val="20"/>
          <w:szCs w:val="20"/>
        </w:rPr>
        <w:t>&amp; Liu S. (2007):</w:t>
      </w:r>
      <w:r w:rsidR="00E82B34">
        <w:rPr>
          <w:rFonts w:ascii="Times New Roman" w:eastAsia="OTNEJMQuadraat" w:hAnsi="Times New Roman" w:cs="Times New Roman"/>
          <w:bCs/>
          <w:iCs/>
          <w:sz w:val="20"/>
          <w:szCs w:val="20"/>
        </w:rPr>
        <w:t xml:space="preserve"> </w:t>
      </w:r>
      <w:r w:rsidR="006810CC" w:rsidRPr="00CC73F5">
        <w:rPr>
          <w:rFonts w:ascii="Times New Roman" w:eastAsia="OTNEJMQuadraat" w:hAnsi="Times New Roman" w:cs="Times New Roman"/>
          <w:sz w:val="20"/>
          <w:szCs w:val="20"/>
        </w:rPr>
        <w:t xml:space="preserve">Plasma sex steroid hormones and risk of developing type 2 diabetes in women: a prospective study. </w:t>
      </w:r>
      <w:proofErr w:type="spellStart"/>
      <w:r w:rsidR="006810CC" w:rsidRPr="00CC73F5">
        <w:rPr>
          <w:rFonts w:ascii="Times New Roman" w:eastAsia="OTNEJMQuadraat" w:hAnsi="Times New Roman" w:cs="Times New Roman"/>
          <w:sz w:val="20"/>
          <w:szCs w:val="20"/>
        </w:rPr>
        <w:t>Diabetologia</w:t>
      </w:r>
      <w:proofErr w:type="spellEnd"/>
      <w:r w:rsidR="006810CC" w:rsidRPr="00CC73F5">
        <w:rPr>
          <w:rFonts w:ascii="Times New Roman" w:eastAsia="OTNEJMQuadraat" w:hAnsi="Times New Roman" w:cs="Times New Roman"/>
          <w:sz w:val="20"/>
          <w:szCs w:val="20"/>
        </w:rPr>
        <w:t>;</w:t>
      </w:r>
      <w:r w:rsidR="00C14AA9" w:rsidRPr="00CC73F5">
        <w:rPr>
          <w:rFonts w:ascii="Times New Roman" w:eastAsia="OTNEJMQuadraat" w:hAnsi="Times New Roman" w:cs="Times New Roman"/>
          <w:sz w:val="20"/>
          <w:szCs w:val="20"/>
        </w:rPr>
        <w:t xml:space="preserve"> </w:t>
      </w:r>
      <w:r w:rsidR="006810CC" w:rsidRPr="00CC73F5">
        <w:rPr>
          <w:rFonts w:ascii="Times New Roman" w:eastAsia="OTNEJMQuadraat" w:hAnsi="Times New Roman" w:cs="Times New Roman"/>
          <w:sz w:val="20"/>
          <w:szCs w:val="20"/>
        </w:rPr>
        <w:t>50:2076-2084</w:t>
      </w:r>
      <w:r w:rsidR="006810CC" w:rsidRPr="00CC73F5">
        <w:rPr>
          <w:rFonts w:ascii="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hAnsi="Times New Roman" w:cs="Times New Roman"/>
          <w:bCs/>
          <w:iCs/>
          <w:sz w:val="20"/>
          <w:szCs w:val="20"/>
        </w:rPr>
        <w:t>K</w:t>
      </w:r>
      <w:r w:rsidR="006810CC" w:rsidRPr="00CC73F5">
        <w:rPr>
          <w:rFonts w:ascii="Times New Roman" w:hAnsi="Times New Roman" w:cs="Times New Roman"/>
          <w:bCs/>
          <w:iCs/>
          <w:sz w:val="20"/>
          <w:szCs w:val="20"/>
        </w:rPr>
        <w:t>ohen-Avramoglu</w:t>
      </w:r>
      <w:proofErr w:type="spellEnd"/>
      <w:r w:rsidR="006810CC" w:rsidRPr="00CC73F5">
        <w:rPr>
          <w:rFonts w:ascii="Times New Roman" w:hAnsi="Times New Roman" w:cs="Times New Roman"/>
          <w:bCs/>
          <w:iCs/>
          <w:sz w:val="20"/>
          <w:szCs w:val="20"/>
        </w:rPr>
        <w:t xml:space="preserve"> R., </w:t>
      </w:r>
      <w:proofErr w:type="spellStart"/>
      <w:r w:rsidR="006810CC" w:rsidRPr="00CC73F5">
        <w:rPr>
          <w:rFonts w:ascii="Times New Roman" w:hAnsi="Times New Roman" w:cs="Times New Roman"/>
          <w:bCs/>
          <w:iCs/>
          <w:sz w:val="20"/>
          <w:szCs w:val="20"/>
        </w:rPr>
        <w:t>Theriault</w:t>
      </w:r>
      <w:proofErr w:type="spellEnd"/>
      <w:r w:rsidR="006810CC" w:rsidRPr="00CC73F5">
        <w:rPr>
          <w:rFonts w:ascii="Times New Roman" w:hAnsi="Times New Roman" w:cs="Times New Roman"/>
          <w:bCs/>
          <w:iCs/>
          <w:sz w:val="20"/>
          <w:szCs w:val="20"/>
        </w:rPr>
        <w:t xml:space="preserve"> A.&amp; </w:t>
      </w:r>
      <w:proofErr w:type="spellStart"/>
      <w:r w:rsidR="006810CC" w:rsidRPr="00CC73F5">
        <w:rPr>
          <w:rFonts w:ascii="Times New Roman" w:hAnsi="Times New Roman" w:cs="Times New Roman"/>
          <w:bCs/>
          <w:iCs/>
          <w:sz w:val="20"/>
          <w:szCs w:val="20"/>
        </w:rPr>
        <w:t>Adeli</w:t>
      </w:r>
      <w:proofErr w:type="spellEnd"/>
      <w:r w:rsidR="006810CC" w:rsidRPr="00CC73F5">
        <w:rPr>
          <w:rFonts w:ascii="Times New Roman" w:hAnsi="Times New Roman" w:cs="Times New Roman"/>
          <w:bCs/>
          <w:iCs/>
          <w:sz w:val="20"/>
          <w:szCs w:val="20"/>
        </w:rPr>
        <w:t xml:space="preserve"> K. (2003):</w:t>
      </w:r>
      <w:r w:rsidR="006810CC" w:rsidRPr="00CC73F5">
        <w:rPr>
          <w:rFonts w:ascii="Times New Roman" w:hAnsi="Times New Roman" w:cs="Times New Roman"/>
          <w:sz w:val="20"/>
          <w:szCs w:val="20"/>
        </w:rPr>
        <w:t xml:space="preserve"> Emergence of </w:t>
      </w:r>
      <w:proofErr w:type="spellStart"/>
      <w:r w:rsidR="006810CC" w:rsidRPr="00CC73F5">
        <w:rPr>
          <w:rFonts w:ascii="Times New Roman" w:hAnsi="Times New Roman" w:cs="Times New Roman"/>
          <w:sz w:val="20"/>
          <w:szCs w:val="20"/>
        </w:rPr>
        <w:t>metabolicsyndrome</w:t>
      </w:r>
      <w:proofErr w:type="spellEnd"/>
      <w:r w:rsidR="006810CC" w:rsidRPr="00CC73F5">
        <w:rPr>
          <w:rFonts w:ascii="Times New Roman" w:hAnsi="Times New Roman" w:cs="Times New Roman"/>
          <w:sz w:val="20"/>
          <w:szCs w:val="20"/>
        </w:rPr>
        <w:t xml:space="preserve"> in childhood: an epidemiological overview and </w:t>
      </w:r>
      <w:proofErr w:type="spellStart"/>
      <w:r w:rsidR="006810CC" w:rsidRPr="00CC73F5">
        <w:rPr>
          <w:rFonts w:ascii="Times New Roman" w:hAnsi="Times New Roman" w:cs="Times New Roman"/>
          <w:sz w:val="20"/>
          <w:szCs w:val="20"/>
        </w:rPr>
        <w:t>mechanisticlink</w:t>
      </w:r>
      <w:proofErr w:type="spellEnd"/>
      <w:r w:rsidR="006810CC" w:rsidRPr="00CC73F5">
        <w:rPr>
          <w:rFonts w:ascii="Times New Roman" w:hAnsi="Times New Roman" w:cs="Times New Roman"/>
          <w:sz w:val="20"/>
          <w:szCs w:val="20"/>
        </w:rPr>
        <w:t xml:space="preserve"> to </w:t>
      </w:r>
      <w:proofErr w:type="spellStart"/>
      <w:r w:rsidR="006810CC" w:rsidRPr="00CC73F5">
        <w:rPr>
          <w:rFonts w:ascii="Times New Roman" w:hAnsi="Times New Roman" w:cs="Times New Roman"/>
          <w:sz w:val="20"/>
          <w:szCs w:val="20"/>
        </w:rPr>
        <w:t>dyslipidemia</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Clin</w:t>
      </w:r>
      <w:proofErr w:type="spellEnd"/>
      <w:r w:rsidR="006810CC" w:rsidRPr="00CC73F5">
        <w:rPr>
          <w:rFonts w:ascii="Times New Roman" w:hAnsi="Times New Roman" w:cs="Times New Roman"/>
          <w:sz w:val="20"/>
          <w:szCs w:val="20"/>
        </w:rPr>
        <w:t xml:space="preserve"> </w:t>
      </w:r>
      <w:proofErr w:type="spellStart"/>
      <w:r w:rsidR="006810CC" w:rsidRPr="00CC73F5">
        <w:rPr>
          <w:rFonts w:ascii="Times New Roman" w:hAnsi="Times New Roman" w:cs="Times New Roman"/>
          <w:sz w:val="20"/>
          <w:szCs w:val="20"/>
        </w:rPr>
        <w:t>Biochem</w:t>
      </w:r>
      <w:proofErr w:type="spellEnd"/>
      <w:r w:rsidR="006810CC" w:rsidRPr="00CC73F5">
        <w:rPr>
          <w:rFonts w:ascii="Times New Roman" w:hAnsi="Times New Roman" w:cs="Times New Roman"/>
          <w:sz w:val="20"/>
          <w:szCs w:val="20"/>
        </w:rPr>
        <w:t xml:space="preserve"> 36,413–420.</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C73F5">
        <w:rPr>
          <w:rFonts w:ascii="Times New Roman" w:eastAsia="Times New Roman" w:hAnsi="Times New Roman" w:cs="Times New Roman"/>
          <w:bCs/>
          <w:iCs/>
          <w:sz w:val="20"/>
          <w:szCs w:val="20"/>
        </w:rPr>
        <w:t>M</w:t>
      </w:r>
      <w:r w:rsidR="006810CC" w:rsidRPr="00CC73F5">
        <w:rPr>
          <w:rFonts w:ascii="Times New Roman" w:eastAsia="Times New Roman" w:hAnsi="Times New Roman" w:cs="Times New Roman"/>
          <w:bCs/>
          <w:iCs/>
          <w:sz w:val="20"/>
          <w:szCs w:val="20"/>
        </w:rPr>
        <w:t>onterrosa</w:t>
      </w:r>
      <w:proofErr w:type="spellEnd"/>
      <w:r w:rsidR="006810CC" w:rsidRPr="00CC73F5">
        <w:rPr>
          <w:rFonts w:ascii="Times New Roman" w:eastAsia="Times New Roman" w:hAnsi="Times New Roman" w:cs="Times New Roman"/>
          <w:bCs/>
          <w:iCs/>
          <w:sz w:val="20"/>
          <w:szCs w:val="20"/>
        </w:rPr>
        <w:t xml:space="preserve">-Castro A., </w:t>
      </w:r>
      <w:proofErr w:type="spellStart"/>
      <w:r w:rsidR="006810CC" w:rsidRPr="00CC73F5">
        <w:rPr>
          <w:rFonts w:ascii="Times New Roman" w:eastAsia="Times New Roman" w:hAnsi="Times New Roman" w:cs="Times New Roman"/>
          <w:bCs/>
          <w:iCs/>
          <w:sz w:val="20"/>
          <w:szCs w:val="20"/>
        </w:rPr>
        <w:t>Marrugo-Flórez</w:t>
      </w:r>
      <w:proofErr w:type="spellEnd"/>
      <w:r w:rsidR="006810CC" w:rsidRPr="00CC73F5">
        <w:rPr>
          <w:rFonts w:ascii="Times New Roman" w:eastAsia="Times New Roman" w:hAnsi="Times New Roman" w:cs="Times New Roman"/>
          <w:bCs/>
          <w:iCs/>
          <w:sz w:val="20"/>
          <w:szCs w:val="20"/>
        </w:rPr>
        <w:t xml:space="preserve"> M., Romero-</w:t>
      </w:r>
      <w:proofErr w:type="spellStart"/>
      <w:r w:rsidR="006810CC" w:rsidRPr="00CC73F5">
        <w:rPr>
          <w:rFonts w:ascii="Times New Roman" w:eastAsia="Times New Roman" w:hAnsi="Times New Roman" w:cs="Times New Roman"/>
          <w:bCs/>
          <w:iCs/>
          <w:sz w:val="20"/>
          <w:szCs w:val="20"/>
        </w:rPr>
        <w:t>Pérez</w:t>
      </w:r>
      <w:proofErr w:type="spellEnd"/>
      <w:r w:rsidR="006810CC" w:rsidRPr="00CC73F5">
        <w:rPr>
          <w:rFonts w:ascii="Times New Roman" w:eastAsia="Times New Roman" w:hAnsi="Times New Roman" w:cs="Times New Roman"/>
          <w:bCs/>
          <w:iCs/>
          <w:sz w:val="20"/>
          <w:szCs w:val="20"/>
        </w:rPr>
        <w:t xml:space="preserve"> I., </w:t>
      </w:r>
      <w:proofErr w:type="spellStart"/>
      <w:r w:rsidR="006810CC" w:rsidRPr="00CC73F5">
        <w:rPr>
          <w:rFonts w:ascii="Times New Roman" w:eastAsia="Times New Roman" w:hAnsi="Times New Roman" w:cs="Times New Roman"/>
          <w:bCs/>
          <w:iCs/>
          <w:sz w:val="20"/>
          <w:szCs w:val="20"/>
        </w:rPr>
        <w:t>Chedraui</w:t>
      </w:r>
      <w:proofErr w:type="spellEnd"/>
      <w:r w:rsidR="006810CC" w:rsidRPr="00CC73F5">
        <w:rPr>
          <w:rFonts w:ascii="Times New Roman" w:eastAsia="Times New Roman" w:hAnsi="Times New Roman" w:cs="Times New Roman"/>
          <w:bCs/>
          <w:iCs/>
          <w:sz w:val="20"/>
          <w:szCs w:val="20"/>
        </w:rPr>
        <w:t xml:space="preserve"> P., </w:t>
      </w:r>
      <w:proofErr w:type="spellStart"/>
      <w:r w:rsidR="006810CC" w:rsidRPr="00CC73F5">
        <w:rPr>
          <w:rFonts w:ascii="Times New Roman" w:eastAsia="Times New Roman" w:hAnsi="Times New Roman" w:cs="Times New Roman"/>
          <w:bCs/>
          <w:iCs/>
          <w:sz w:val="20"/>
          <w:szCs w:val="20"/>
        </w:rPr>
        <w:t>Fernández</w:t>
      </w:r>
      <w:proofErr w:type="spellEnd"/>
      <w:r w:rsidR="006810CC" w:rsidRPr="00CC73F5">
        <w:rPr>
          <w:rFonts w:ascii="Times New Roman" w:eastAsia="Times New Roman" w:hAnsi="Times New Roman" w:cs="Times New Roman"/>
          <w:bCs/>
          <w:iCs/>
          <w:sz w:val="20"/>
          <w:szCs w:val="20"/>
        </w:rPr>
        <w:t xml:space="preserve">-Alonso A.M. &amp; </w:t>
      </w:r>
      <w:proofErr w:type="spellStart"/>
      <w:r w:rsidR="006810CC" w:rsidRPr="00CC73F5">
        <w:rPr>
          <w:rFonts w:ascii="Times New Roman" w:eastAsia="Times New Roman" w:hAnsi="Times New Roman" w:cs="Times New Roman"/>
          <w:bCs/>
          <w:iCs/>
          <w:sz w:val="20"/>
          <w:szCs w:val="20"/>
        </w:rPr>
        <w:t>Pérez-López</w:t>
      </w:r>
      <w:proofErr w:type="spellEnd"/>
      <w:r w:rsidR="006810CC" w:rsidRPr="00CC73F5">
        <w:rPr>
          <w:rFonts w:ascii="Times New Roman" w:eastAsia="Times New Roman" w:hAnsi="Times New Roman" w:cs="Times New Roman"/>
          <w:bCs/>
          <w:iCs/>
          <w:sz w:val="20"/>
          <w:szCs w:val="20"/>
        </w:rPr>
        <w:t xml:space="preserve"> F.R. (2013):</w:t>
      </w:r>
      <w:r w:rsidR="006810CC" w:rsidRPr="00CC73F5">
        <w:rPr>
          <w:rFonts w:ascii="Times New Roman" w:eastAsia="Times New Roman" w:hAnsi="Times New Roman" w:cs="Times New Roman"/>
          <w:sz w:val="20"/>
          <w:szCs w:val="20"/>
        </w:rPr>
        <w:t xml:space="preserve"> "Prevalence of insomnia and related factors in a large mid-aged female Colombian sample</w:t>
      </w:r>
      <w:r w:rsidR="00C14AA9" w:rsidRPr="00CC73F5">
        <w:rPr>
          <w:rFonts w:ascii="Times New Roman" w:eastAsia="Times New Roman" w:hAnsi="Times New Roman" w:cs="Times New Roman"/>
          <w:sz w:val="20"/>
          <w:szCs w:val="20"/>
        </w:rPr>
        <w:t xml:space="preserve"> </w:t>
      </w:r>
      <w:proofErr w:type="spellStart"/>
      <w:r w:rsidR="006810CC" w:rsidRPr="00CC73F5">
        <w:rPr>
          <w:rFonts w:ascii="Times New Roman" w:eastAsia="Times New Roman" w:hAnsi="Times New Roman" w:cs="Times New Roman"/>
          <w:iCs/>
          <w:sz w:val="20"/>
          <w:szCs w:val="20"/>
        </w:rPr>
        <w:t>Maturitas</w:t>
      </w:r>
      <w:proofErr w:type="spellEnd"/>
      <w:r w:rsidR="006810CC" w:rsidRPr="00CC73F5">
        <w:rPr>
          <w:rFonts w:ascii="Times New Roman" w:eastAsia="Times New Roman" w:hAnsi="Times New Roman" w:cs="Times New Roman"/>
          <w:sz w:val="20"/>
          <w:szCs w:val="20"/>
        </w:rPr>
        <w:t> 74 (4): 346–51</w:t>
      </w:r>
      <w:r w:rsidR="00CC73F5" w:rsidRPr="00CC73F5">
        <w:rPr>
          <w:rFonts w:ascii="Times New Roman" w:eastAsia="Times New Roman" w:hAnsi="Times New Roman" w:cs="Times New Roman"/>
          <w:sz w:val="20"/>
          <w:szCs w:val="20"/>
        </w:rPr>
        <w:t>.</w:t>
      </w:r>
    </w:p>
    <w:p w:rsidR="00FF180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C73F5">
        <w:rPr>
          <w:rFonts w:ascii="Times New Roman" w:hAnsi="Times New Roman" w:cs="Times New Roman"/>
          <w:bCs/>
          <w:iCs/>
          <w:sz w:val="20"/>
          <w:szCs w:val="20"/>
        </w:rPr>
        <w:t>D</w:t>
      </w:r>
      <w:r w:rsidR="006810CC" w:rsidRPr="00CC73F5">
        <w:rPr>
          <w:rFonts w:ascii="Times New Roman" w:hAnsi="Times New Roman" w:cs="Times New Roman"/>
          <w:bCs/>
          <w:iCs/>
          <w:sz w:val="20"/>
          <w:szCs w:val="20"/>
        </w:rPr>
        <w:t xml:space="preserve">orman J.S., </w:t>
      </w:r>
      <w:proofErr w:type="spellStart"/>
      <w:r w:rsidR="006810CC" w:rsidRPr="00CC73F5">
        <w:rPr>
          <w:rFonts w:ascii="Times New Roman" w:hAnsi="Times New Roman" w:cs="Times New Roman"/>
          <w:bCs/>
          <w:iCs/>
          <w:sz w:val="20"/>
          <w:szCs w:val="20"/>
        </w:rPr>
        <w:t>Steenkiste</w:t>
      </w:r>
      <w:proofErr w:type="spellEnd"/>
      <w:r w:rsidR="006810CC" w:rsidRPr="00CC73F5">
        <w:rPr>
          <w:rFonts w:ascii="Times New Roman" w:hAnsi="Times New Roman" w:cs="Times New Roman"/>
          <w:bCs/>
          <w:iCs/>
          <w:sz w:val="20"/>
          <w:szCs w:val="20"/>
        </w:rPr>
        <w:t xml:space="preserve"> A.R.</w:t>
      </w:r>
      <w:r w:rsidR="00E82B34">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&amp; Foley T.P.</w:t>
      </w:r>
      <w:r w:rsidR="00E82B34">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(2001)</w:t>
      </w:r>
      <w:r w:rsidR="006810CC" w:rsidRPr="00CC73F5">
        <w:rPr>
          <w:rFonts w:ascii="Times New Roman" w:hAnsi="Times New Roman" w:cs="Times New Roman"/>
          <w:sz w:val="20"/>
          <w:szCs w:val="20"/>
        </w:rPr>
        <w:t>: Familial Autoimmune and Diabetes (FAD) Study. Menopause in type 1 diabetic women: is it premature? Diabetes; 50:1857–1862</w:t>
      </w:r>
      <w:r w:rsidR="00CC73F5" w:rsidRPr="00CC73F5">
        <w:rPr>
          <w:rFonts w:ascii="Times New Roman" w:hAnsi="Times New Roman" w:cs="Times New Roman"/>
          <w:sz w:val="20"/>
          <w:szCs w:val="20"/>
        </w:rPr>
        <w:t>.</w:t>
      </w:r>
    </w:p>
    <w:p w:rsidR="001C4C61" w:rsidRPr="00CC73F5" w:rsidRDefault="00FF1801" w:rsidP="00FF180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CC73F5">
        <w:rPr>
          <w:rFonts w:ascii="Times New Roman" w:hAnsi="Times New Roman" w:cs="Times New Roman"/>
          <w:bCs/>
          <w:iCs/>
          <w:sz w:val="20"/>
          <w:szCs w:val="20"/>
        </w:rPr>
        <w:t>Q</w:t>
      </w:r>
      <w:r w:rsidR="006810CC" w:rsidRPr="00CC73F5">
        <w:rPr>
          <w:rFonts w:ascii="Times New Roman" w:hAnsi="Times New Roman" w:cs="Times New Roman"/>
          <w:bCs/>
          <w:iCs/>
          <w:sz w:val="20"/>
          <w:szCs w:val="20"/>
        </w:rPr>
        <w:t xml:space="preserve">ing </w:t>
      </w:r>
      <w:proofErr w:type="spellStart"/>
      <w:r w:rsidR="006810CC" w:rsidRPr="00CC73F5">
        <w:rPr>
          <w:rFonts w:ascii="Times New Roman" w:hAnsi="Times New Roman" w:cs="Times New Roman"/>
          <w:bCs/>
          <w:iCs/>
          <w:sz w:val="20"/>
          <w:szCs w:val="20"/>
        </w:rPr>
        <w:t>Qiao</w:t>
      </w:r>
      <w:proofErr w:type="spellEnd"/>
      <w:r w:rsidR="006810CC" w:rsidRPr="00CC73F5">
        <w:rPr>
          <w:rFonts w:ascii="Times New Roman" w:hAnsi="Times New Roman" w:cs="Times New Roman"/>
          <w:bCs/>
          <w:iCs/>
          <w:sz w:val="20"/>
          <w:szCs w:val="20"/>
        </w:rPr>
        <w:t xml:space="preserve">, Gang </w:t>
      </w:r>
      <w:proofErr w:type="spellStart"/>
      <w:r w:rsidR="006810CC" w:rsidRPr="00CC73F5">
        <w:rPr>
          <w:rFonts w:ascii="Times New Roman" w:hAnsi="Times New Roman" w:cs="Times New Roman"/>
          <w:bCs/>
          <w:iCs/>
          <w:sz w:val="20"/>
          <w:szCs w:val="20"/>
        </w:rPr>
        <w:t>Hu</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Jaakko</w:t>
      </w:r>
      <w:proofErr w:type="spellEnd"/>
      <w:r w:rsidR="006810CC" w:rsidRPr="00CC73F5">
        <w:rPr>
          <w:rFonts w:ascii="Times New Roman" w:hAnsi="Times New Roman" w:cs="Times New Roman"/>
          <w:bCs/>
          <w:iCs/>
          <w:sz w:val="20"/>
          <w:szCs w:val="20"/>
        </w:rPr>
        <w:t xml:space="preserve"> </w:t>
      </w:r>
      <w:proofErr w:type="spellStart"/>
      <w:r w:rsidR="006810CC" w:rsidRPr="00CC73F5">
        <w:rPr>
          <w:rFonts w:ascii="Times New Roman" w:hAnsi="Times New Roman" w:cs="Times New Roman"/>
          <w:bCs/>
          <w:iCs/>
          <w:sz w:val="20"/>
          <w:szCs w:val="20"/>
        </w:rPr>
        <w:t>Tuomilehto</w:t>
      </w:r>
      <w:proofErr w:type="spellEnd"/>
      <w:r w:rsidR="006810CC" w:rsidRPr="00CC73F5">
        <w:rPr>
          <w:rFonts w:ascii="Times New Roman" w:hAnsi="Times New Roman" w:cs="Times New Roman"/>
          <w:bCs/>
          <w:iCs/>
          <w:sz w:val="20"/>
          <w:szCs w:val="20"/>
        </w:rPr>
        <w:t xml:space="preserve"> &amp; Johan</w:t>
      </w:r>
      <w:r w:rsidR="00CC73F5">
        <w:rPr>
          <w:rFonts w:ascii="Times New Roman" w:hAnsi="Times New Roman" w:cs="Times New Roman"/>
          <w:bCs/>
          <w:iCs/>
          <w:sz w:val="20"/>
          <w:szCs w:val="20"/>
        </w:rPr>
        <w:t xml:space="preserve"> </w:t>
      </w:r>
      <w:r w:rsidR="006810CC" w:rsidRPr="00CC73F5">
        <w:rPr>
          <w:rFonts w:ascii="Times New Roman" w:hAnsi="Times New Roman" w:cs="Times New Roman"/>
          <w:bCs/>
          <w:iCs/>
          <w:sz w:val="20"/>
          <w:szCs w:val="20"/>
        </w:rPr>
        <w:t>Eriksson (2003)</w:t>
      </w:r>
      <w:r w:rsidR="006810CC" w:rsidRPr="00CC73F5">
        <w:rPr>
          <w:rFonts w:ascii="Times New Roman" w:hAnsi="Times New Roman" w:cs="Times New Roman"/>
          <w:sz w:val="20"/>
          <w:szCs w:val="20"/>
        </w:rPr>
        <w:t>: Diabetes and Genetic Epidemiology, Department of Epidemiology and Health Promotion, National Public Health Institute, Denmark.</w:t>
      </w:r>
      <w:r w:rsidR="00E82B34">
        <w:rPr>
          <w:rFonts w:ascii="Times New Roman" w:hAnsi="Times New Roman" w:cs="Times New Roman"/>
          <w:sz w:val="20"/>
          <w:szCs w:val="20"/>
        </w:rPr>
        <w:t xml:space="preserve"> </w:t>
      </w:r>
      <w:r w:rsidR="006810CC" w:rsidRPr="00CC73F5">
        <w:rPr>
          <w:rFonts w:ascii="Times New Roman" w:hAnsi="Times New Roman" w:cs="Times New Roman"/>
          <w:sz w:val="20"/>
          <w:szCs w:val="20"/>
        </w:rPr>
        <w:t xml:space="preserve">DECODE Study Group. Age- and sex specific </w:t>
      </w:r>
      <w:proofErr w:type="spellStart"/>
      <w:r w:rsidR="006810CC" w:rsidRPr="00CC73F5">
        <w:rPr>
          <w:rFonts w:ascii="Times New Roman" w:hAnsi="Times New Roman" w:cs="Times New Roman"/>
          <w:sz w:val="20"/>
          <w:szCs w:val="20"/>
        </w:rPr>
        <w:t>prevalences</w:t>
      </w:r>
      <w:proofErr w:type="spellEnd"/>
      <w:r w:rsidR="006810CC" w:rsidRPr="00CC73F5">
        <w:rPr>
          <w:rFonts w:ascii="Times New Roman" w:hAnsi="Times New Roman" w:cs="Times New Roman"/>
          <w:sz w:val="20"/>
          <w:szCs w:val="20"/>
        </w:rPr>
        <w:t xml:space="preserve"> of diabetes and impaired glucose regulation in 13 European cohorts. Diabetes Care;26:61–69</w:t>
      </w:r>
      <w:r w:rsidR="00CC73F5" w:rsidRPr="00CC73F5">
        <w:rPr>
          <w:rFonts w:ascii="Times New Roman" w:hAnsi="Times New Roman" w:cs="Times New Roman"/>
          <w:sz w:val="20"/>
          <w:szCs w:val="20"/>
        </w:rPr>
        <w:t xml:space="preserve">. </w:t>
      </w:r>
    </w:p>
    <w:p w:rsidR="00FF1801" w:rsidRPr="00CC73F5" w:rsidRDefault="00FF1801" w:rsidP="00FF1801">
      <w:pPr>
        <w:snapToGrid w:val="0"/>
        <w:spacing w:after="0" w:line="240" w:lineRule="auto"/>
        <w:ind w:left="425" w:hanging="425"/>
        <w:jc w:val="both"/>
        <w:rPr>
          <w:rFonts w:ascii="Times New Roman" w:hAnsi="Times New Roman" w:cs="Times New Roman"/>
          <w:b/>
          <w:bCs/>
          <w:sz w:val="20"/>
          <w:szCs w:val="20"/>
        </w:rPr>
        <w:sectPr w:rsidR="00FF1801" w:rsidRPr="00CC73F5" w:rsidSect="00CC73F5">
          <w:type w:val="continuous"/>
          <w:pgSz w:w="12242" w:h="15842" w:code="1"/>
          <w:pgMar w:top="1440" w:right="1440" w:bottom="1440" w:left="1440" w:header="720" w:footer="720" w:gutter="0"/>
          <w:cols w:num="2" w:space="550"/>
          <w:docGrid w:linePitch="360"/>
        </w:sectPr>
      </w:pPr>
    </w:p>
    <w:p w:rsidR="001C4C61" w:rsidRPr="00CC73F5" w:rsidRDefault="001C4C61" w:rsidP="00FF1801">
      <w:pPr>
        <w:snapToGrid w:val="0"/>
        <w:spacing w:after="0" w:line="240" w:lineRule="auto"/>
        <w:ind w:left="425" w:hanging="425"/>
        <w:jc w:val="both"/>
        <w:rPr>
          <w:rFonts w:ascii="Times New Roman" w:hAnsi="Times New Roman" w:cs="Times New Roman"/>
          <w:b/>
          <w:bCs/>
          <w:sz w:val="20"/>
          <w:szCs w:val="20"/>
        </w:rPr>
      </w:pPr>
    </w:p>
    <w:p w:rsidR="00C4377C" w:rsidRPr="00CC73F5" w:rsidRDefault="003801BF" w:rsidP="00FF1801">
      <w:pPr>
        <w:snapToGrid w:val="0"/>
        <w:spacing w:after="0" w:line="240" w:lineRule="auto"/>
        <w:ind w:left="425" w:hanging="425"/>
        <w:jc w:val="both"/>
        <w:rPr>
          <w:rFonts w:ascii="Times New Roman" w:hAnsi="Times New Roman" w:cs="Times New Roman"/>
          <w:bCs/>
          <w:sz w:val="20"/>
          <w:szCs w:val="20"/>
        </w:rPr>
      </w:pPr>
      <w:r w:rsidRPr="00CC73F5">
        <w:rPr>
          <w:rFonts w:ascii="Times New Roman" w:hAnsi="Times New Roman" w:cs="Times New Roman"/>
          <w:bCs/>
          <w:sz w:val="20"/>
          <w:szCs w:val="20"/>
        </w:rPr>
        <w:t>12/23/2015</w:t>
      </w:r>
    </w:p>
    <w:sectPr w:rsidR="00C4377C" w:rsidRPr="00CC73F5" w:rsidSect="003801B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F5" w:rsidRDefault="00CC73F5" w:rsidP="00B224E5">
      <w:pPr>
        <w:spacing w:after="0" w:line="240" w:lineRule="auto"/>
      </w:pPr>
      <w:r>
        <w:separator/>
      </w:r>
    </w:p>
  </w:endnote>
  <w:endnote w:type="continuationSeparator" w:id="0">
    <w:p w:rsidR="00CC73F5" w:rsidRDefault="00CC73F5" w:rsidP="00B22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F5" w:rsidRPr="003801BF" w:rsidRDefault="00CC73F5" w:rsidP="003801BF">
    <w:pPr>
      <w:spacing w:after="0" w:line="240" w:lineRule="auto"/>
      <w:jc w:val="center"/>
      <w:rPr>
        <w:rFonts w:ascii="Times New Roman" w:hAnsi="Times New Roman" w:cs="Times New Roman"/>
        <w:sz w:val="20"/>
      </w:rPr>
    </w:pPr>
    <w:r w:rsidRPr="003801BF">
      <w:rPr>
        <w:rFonts w:ascii="Times New Roman" w:hAnsi="Times New Roman" w:cs="Times New Roman"/>
        <w:sz w:val="20"/>
      </w:rPr>
      <w:fldChar w:fldCharType="begin"/>
    </w:r>
    <w:r w:rsidRPr="003801BF">
      <w:rPr>
        <w:rFonts w:ascii="Times New Roman" w:hAnsi="Times New Roman" w:cs="Times New Roman"/>
        <w:sz w:val="20"/>
      </w:rPr>
      <w:instrText xml:space="preserve"> page </w:instrText>
    </w:r>
    <w:r w:rsidRPr="003801BF">
      <w:rPr>
        <w:rFonts w:ascii="Times New Roman" w:hAnsi="Times New Roman" w:cs="Times New Roman"/>
        <w:sz w:val="20"/>
      </w:rPr>
      <w:fldChar w:fldCharType="separate"/>
    </w:r>
    <w:r w:rsidR="00E82B34">
      <w:rPr>
        <w:rFonts w:ascii="Times New Roman" w:hAnsi="Times New Roman" w:cs="Times New Roman"/>
        <w:noProof/>
        <w:sz w:val="20"/>
      </w:rPr>
      <w:t>43</w:t>
    </w:r>
    <w:r w:rsidRPr="003801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F5" w:rsidRDefault="00CC73F5" w:rsidP="00B224E5">
      <w:pPr>
        <w:spacing w:after="0" w:line="240" w:lineRule="auto"/>
      </w:pPr>
      <w:r>
        <w:separator/>
      </w:r>
    </w:p>
  </w:footnote>
  <w:footnote w:type="continuationSeparator" w:id="0">
    <w:p w:rsidR="00CC73F5" w:rsidRDefault="00CC73F5" w:rsidP="00B22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F5" w:rsidRPr="003801BF" w:rsidRDefault="00CC73F5" w:rsidP="003801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01BF">
      <w:rPr>
        <w:rFonts w:ascii="Times New Roman" w:hAnsi="Times New Roman" w:cs="Times New Roman" w:hint="eastAsia"/>
        <w:sz w:val="20"/>
        <w:szCs w:val="20"/>
      </w:rPr>
      <w:tab/>
    </w:r>
    <w:r w:rsidRPr="003801BF">
      <w:rPr>
        <w:rFonts w:ascii="Times New Roman" w:hAnsi="Times New Roman" w:cs="Times New Roman"/>
        <w:sz w:val="20"/>
        <w:szCs w:val="20"/>
      </w:rPr>
      <w:t>New York Science Journal 201</w:t>
    </w:r>
    <w:r w:rsidRPr="003801BF">
      <w:rPr>
        <w:rFonts w:ascii="Times New Roman" w:hAnsi="Times New Roman" w:cs="Times New Roman" w:hint="eastAsia"/>
        <w:sz w:val="20"/>
        <w:szCs w:val="20"/>
      </w:rPr>
      <w:t>5</w:t>
    </w:r>
    <w:r w:rsidRPr="003801BF">
      <w:rPr>
        <w:rFonts w:ascii="Times New Roman" w:hAnsi="Times New Roman" w:cs="Times New Roman"/>
        <w:sz w:val="20"/>
        <w:szCs w:val="20"/>
      </w:rPr>
      <w:t>;</w:t>
    </w:r>
    <w:r w:rsidRPr="003801BF">
      <w:rPr>
        <w:rFonts w:ascii="Times New Roman" w:hAnsi="Times New Roman" w:cs="Times New Roman" w:hint="eastAsia"/>
        <w:sz w:val="20"/>
        <w:szCs w:val="20"/>
      </w:rPr>
      <w:t>8</w:t>
    </w:r>
    <w:r w:rsidRPr="003801BF">
      <w:rPr>
        <w:rFonts w:ascii="Times New Roman" w:hAnsi="Times New Roman" w:cs="Times New Roman"/>
        <w:sz w:val="20"/>
        <w:szCs w:val="20"/>
      </w:rPr>
      <w:t>(</w:t>
    </w:r>
    <w:r w:rsidRPr="003801BF">
      <w:rPr>
        <w:rFonts w:ascii="Times New Roman" w:hAnsi="Times New Roman" w:cs="Times New Roman" w:hint="eastAsia"/>
        <w:sz w:val="20"/>
        <w:szCs w:val="20"/>
      </w:rPr>
      <w:t>12</w:t>
    </w:r>
    <w:r w:rsidRPr="003801BF">
      <w:rPr>
        <w:rFonts w:ascii="Times New Roman" w:hAnsi="Times New Roman" w:cs="Times New Roman"/>
        <w:sz w:val="20"/>
        <w:szCs w:val="20"/>
      </w:rPr>
      <w:t>)</w:t>
    </w:r>
    <w:r w:rsidRPr="003801BF">
      <w:rPr>
        <w:rFonts w:ascii="Times New Roman" w:hAnsi="Times New Roman" w:cs="Times New Roman"/>
        <w:iCs/>
        <w:sz w:val="20"/>
        <w:szCs w:val="20"/>
      </w:rPr>
      <w:t xml:space="preserve">     </w:t>
    </w:r>
    <w:r w:rsidRPr="003801BF">
      <w:rPr>
        <w:rFonts w:ascii="Times New Roman" w:hAnsi="Times New Roman" w:cs="Times New Roman" w:hint="eastAsia"/>
        <w:iCs/>
        <w:sz w:val="20"/>
        <w:szCs w:val="20"/>
      </w:rPr>
      <w:tab/>
    </w:r>
    <w:r w:rsidRPr="003801BF">
      <w:rPr>
        <w:rFonts w:ascii="Times New Roman" w:hAnsi="Times New Roman" w:cs="Times New Roman"/>
        <w:iCs/>
        <w:sz w:val="20"/>
        <w:szCs w:val="20"/>
      </w:rPr>
      <w:t xml:space="preserve"> </w:t>
    </w:r>
    <w:r w:rsidRPr="003801BF">
      <w:rPr>
        <w:rFonts w:ascii="Times New Roman" w:hAnsi="Times New Roman" w:cs="Times New Roman" w:hint="eastAsia"/>
        <w:iCs/>
        <w:sz w:val="20"/>
        <w:szCs w:val="20"/>
      </w:rPr>
      <w:t xml:space="preserve"> </w:t>
    </w:r>
    <w:r w:rsidRPr="003801BF">
      <w:rPr>
        <w:rFonts w:ascii="Times New Roman" w:hAnsi="Times New Roman" w:cs="Times New Roman"/>
        <w:iCs/>
        <w:sz w:val="20"/>
        <w:szCs w:val="20"/>
      </w:rPr>
      <w:t xml:space="preserve">   </w:t>
    </w:r>
    <w:hyperlink r:id="rId1" w:history="1">
      <w:r w:rsidRPr="003801BF">
        <w:rPr>
          <w:rStyle w:val="Hyperlink"/>
          <w:rFonts w:ascii="Times New Roman" w:hAnsi="Times New Roman" w:cs="Times New Roman"/>
          <w:color w:val="0000FF"/>
          <w:sz w:val="20"/>
          <w:szCs w:val="20"/>
        </w:rPr>
        <w:t>http://www.sciencepub.net/newyork</w:t>
      </w:r>
    </w:hyperlink>
  </w:p>
  <w:p w:rsidR="00CC73F5" w:rsidRPr="003801BF" w:rsidRDefault="00CC73F5" w:rsidP="003801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E56"/>
    <w:multiLevelType w:val="hybridMultilevel"/>
    <w:tmpl w:val="14CAE02A"/>
    <w:lvl w:ilvl="0" w:tplc="518E410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218AF"/>
    <w:multiLevelType w:val="hybridMultilevel"/>
    <w:tmpl w:val="6D64164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4F76C1"/>
    <w:multiLevelType w:val="hybridMultilevel"/>
    <w:tmpl w:val="7EDA053C"/>
    <w:lvl w:ilvl="0" w:tplc="1910DA7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C85C2F"/>
    <w:rsid w:val="00006402"/>
    <w:rsid w:val="00007C8D"/>
    <w:rsid w:val="00031F87"/>
    <w:rsid w:val="00045027"/>
    <w:rsid w:val="001101E6"/>
    <w:rsid w:val="001160EF"/>
    <w:rsid w:val="0016582A"/>
    <w:rsid w:val="00190A04"/>
    <w:rsid w:val="001C4C61"/>
    <w:rsid w:val="00253680"/>
    <w:rsid w:val="002550A1"/>
    <w:rsid w:val="002B1EC2"/>
    <w:rsid w:val="00377C8B"/>
    <w:rsid w:val="003801BF"/>
    <w:rsid w:val="00432E01"/>
    <w:rsid w:val="00450D72"/>
    <w:rsid w:val="00464F4D"/>
    <w:rsid w:val="00532FDC"/>
    <w:rsid w:val="005467C0"/>
    <w:rsid w:val="005B79AF"/>
    <w:rsid w:val="006810CC"/>
    <w:rsid w:val="006858A8"/>
    <w:rsid w:val="006956E8"/>
    <w:rsid w:val="006B5FAC"/>
    <w:rsid w:val="006E3E49"/>
    <w:rsid w:val="006F04A4"/>
    <w:rsid w:val="007106C9"/>
    <w:rsid w:val="00720AD7"/>
    <w:rsid w:val="00771CC4"/>
    <w:rsid w:val="00796423"/>
    <w:rsid w:val="007E0A58"/>
    <w:rsid w:val="008352D7"/>
    <w:rsid w:val="008546CE"/>
    <w:rsid w:val="008F0B35"/>
    <w:rsid w:val="00914BA6"/>
    <w:rsid w:val="00932557"/>
    <w:rsid w:val="00954600"/>
    <w:rsid w:val="0097084A"/>
    <w:rsid w:val="009C5C7B"/>
    <w:rsid w:val="00A1672D"/>
    <w:rsid w:val="00A263E2"/>
    <w:rsid w:val="00A3738A"/>
    <w:rsid w:val="00A82CB1"/>
    <w:rsid w:val="00A95E20"/>
    <w:rsid w:val="00AA3AB4"/>
    <w:rsid w:val="00AB1E4A"/>
    <w:rsid w:val="00AB7818"/>
    <w:rsid w:val="00AF544F"/>
    <w:rsid w:val="00B224E5"/>
    <w:rsid w:val="00B2481D"/>
    <w:rsid w:val="00B86775"/>
    <w:rsid w:val="00C14AA9"/>
    <w:rsid w:val="00C4377C"/>
    <w:rsid w:val="00C61202"/>
    <w:rsid w:val="00C62365"/>
    <w:rsid w:val="00C85C2F"/>
    <w:rsid w:val="00CB3AAD"/>
    <w:rsid w:val="00CC73F5"/>
    <w:rsid w:val="00E00E80"/>
    <w:rsid w:val="00E14139"/>
    <w:rsid w:val="00E26B45"/>
    <w:rsid w:val="00E72F1B"/>
    <w:rsid w:val="00E75DBD"/>
    <w:rsid w:val="00E82B34"/>
    <w:rsid w:val="00F434D1"/>
    <w:rsid w:val="00F54FBB"/>
    <w:rsid w:val="00F87AF8"/>
    <w:rsid w:val="00FF1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2F"/>
    <w:rPr>
      <w:rFonts w:eastAsiaTheme="minorEastAsia"/>
    </w:rPr>
  </w:style>
  <w:style w:type="paragraph" w:styleId="ListParagraph">
    <w:name w:val="List Paragraph"/>
    <w:basedOn w:val="Normal"/>
    <w:uiPriority w:val="34"/>
    <w:qFormat/>
    <w:rsid w:val="00C85C2F"/>
    <w:pPr>
      <w:ind w:left="720"/>
      <w:contextualSpacing/>
    </w:pPr>
  </w:style>
  <w:style w:type="paragraph" w:styleId="BalloonText">
    <w:name w:val="Balloon Text"/>
    <w:basedOn w:val="Normal"/>
    <w:link w:val="BalloonTextChar"/>
    <w:uiPriority w:val="99"/>
    <w:semiHidden/>
    <w:unhideWhenUsed/>
    <w:rsid w:val="00C8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2F"/>
    <w:rPr>
      <w:rFonts w:ascii="Tahoma" w:eastAsiaTheme="minorEastAsia" w:hAnsi="Tahoma" w:cs="Tahoma"/>
      <w:sz w:val="16"/>
      <w:szCs w:val="16"/>
    </w:rPr>
  </w:style>
  <w:style w:type="paragraph" w:styleId="Caption">
    <w:name w:val="caption"/>
    <w:basedOn w:val="Normal"/>
    <w:next w:val="Normal"/>
    <w:uiPriority w:val="35"/>
    <w:unhideWhenUsed/>
    <w:qFormat/>
    <w:rsid w:val="006956E8"/>
    <w:pPr>
      <w:spacing w:after="0" w:line="240" w:lineRule="auto"/>
    </w:pPr>
    <w:rPr>
      <w:rFonts w:ascii="Times New Roman" w:eastAsia="Calibri" w:hAnsi="Times New Roman" w:cs="Times New Roman"/>
      <w:b/>
      <w:bCs/>
      <w:sz w:val="20"/>
      <w:szCs w:val="20"/>
      <w:lang w:eastAsia="zh-CN"/>
    </w:rPr>
  </w:style>
  <w:style w:type="paragraph" w:styleId="Header">
    <w:name w:val="header"/>
    <w:basedOn w:val="Normal"/>
    <w:link w:val="HeaderChar"/>
    <w:uiPriority w:val="99"/>
    <w:semiHidden/>
    <w:unhideWhenUsed/>
    <w:rsid w:val="00B224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4E5"/>
    <w:rPr>
      <w:rFonts w:eastAsiaTheme="minorEastAsia"/>
    </w:rPr>
  </w:style>
  <w:style w:type="character" w:styleId="Hyperlink">
    <w:name w:val="Hyperlink"/>
    <w:basedOn w:val="DefaultParagraphFont"/>
    <w:uiPriority w:val="99"/>
    <w:unhideWhenUsed/>
    <w:rsid w:val="00031F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_mohamedali@yahoo.com" TargetMode="External"/><Relationship Id="rId13" Type="http://schemas.openxmlformats.org/officeDocument/2006/relationships/image" Target="media/image1.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nys081215.08"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Hanaa\nancy%20med\figur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sz="1050"/>
            </a:pPr>
            <a:r>
              <a:rPr lang="en-US" sz="1050"/>
              <a:t>Use of hormonal contraceptive drugs</a:t>
            </a:r>
          </a:p>
        </c:rich>
      </c:tx>
      <c:layout>
        <c:manualLayout>
          <c:xMode val="edge"/>
          <c:yMode val="edge"/>
          <c:x val="0.15964642933147064"/>
          <c:y val="0"/>
        </c:manualLayout>
      </c:layout>
    </c:title>
    <c:view3D>
      <c:rAngAx val="1"/>
    </c:view3D>
    <c:plotArea>
      <c:layout/>
      <c:bar3DChart>
        <c:barDir val="col"/>
        <c:grouping val="clustered"/>
        <c:ser>
          <c:idx val="0"/>
          <c:order val="0"/>
          <c:tx>
            <c:strRef>
              <c:f>Sheet1!$B$185</c:f>
              <c:strCache>
                <c:ptCount val="1"/>
                <c:pt idx="0">
                  <c:v>Yes</c:v>
                </c:pt>
              </c:strCache>
            </c:strRef>
          </c:tx>
          <c:dLbls>
            <c:txPr>
              <a:bodyPr/>
              <a:lstStyle/>
              <a:p>
                <a:pPr>
                  <a:defRPr lang="en-US"/>
                </a:pPr>
                <a:endParaRPr lang="en-US"/>
              </a:p>
            </c:txPr>
            <c:showVal val="1"/>
          </c:dLbls>
          <c:cat>
            <c:strRef>
              <c:f>Sheet1!$C$184:$D$184</c:f>
              <c:strCache>
                <c:ptCount val="2"/>
                <c:pt idx="0">
                  <c:v>Non-diabetics</c:v>
                </c:pt>
                <c:pt idx="1">
                  <c:v>Diabetics</c:v>
                </c:pt>
              </c:strCache>
            </c:strRef>
          </c:cat>
          <c:val>
            <c:numRef>
              <c:f>Sheet1!$C$185:$D$185</c:f>
              <c:numCache>
                <c:formatCode>General</c:formatCode>
                <c:ptCount val="2"/>
                <c:pt idx="0">
                  <c:v>23.21</c:v>
                </c:pt>
                <c:pt idx="1">
                  <c:v>50.97</c:v>
                </c:pt>
              </c:numCache>
            </c:numRef>
          </c:val>
        </c:ser>
        <c:ser>
          <c:idx val="1"/>
          <c:order val="1"/>
          <c:tx>
            <c:strRef>
              <c:f>Sheet1!$B$186</c:f>
              <c:strCache>
                <c:ptCount val="1"/>
                <c:pt idx="0">
                  <c:v>No</c:v>
                </c:pt>
              </c:strCache>
            </c:strRef>
          </c:tx>
          <c:dLbls>
            <c:dLbl>
              <c:idx val="1"/>
              <c:layout>
                <c:manualLayout>
                  <c:x val="3.2580476341956474E-2"/>
                  <c:y val="0"/>
                </c:manualLayout>
              </c:layout>
              <c:showVal val="1"/>
            </c:dLbl>
            <c:txPr>
              <a:bodyPr/>
              <a:lstStyle/>
              <a:p>
                <a:pPr>
                  <a:defRPr lang="en-US"/>
                </a:pPr>
                <a:endParaRPr lang="en-US"/>
              </a:p>
            </c:txPr>
            <c:showVal val="1"/>
          </c:dLbls>
          <c:cat>
            <c:strRef>
              <c:f>Sheet1!$C$184:$D$184</c:f>
              <c:strCache>
                <c:ptCount val="2"/>
                <c:pt idx="0">
                  <c:v>Non-diabetics</c:v>
                </c:pt>
                <c:pt idx="1">
                  <c:v>Diabetics</c:v>
                </c:pt>
              </c:strCache>
            </c:strRef>
          </c:cat>
          <c:val>
            <c:numRef>
              <c:f>Sheet1!$C$186:$D$186</c:f>
              <c:numCache>
                <c:formatCode>General</c:formatCode>
                <c:ptCount val="2"/>
                <c:pt idx="0">
                  <c:v>76.790000000000006</c:v>
                </c:pt>
                <c:pt idx="1">
                  <c:v>49.03</c:v>
                </c:pt>
              </c:numCache>
            </c:numRef>
          </c:val>
        </c:ser>
        <c:shape val="box"/>
        <c:axId val="43971712"/>
        <c:axId val="43973632"/>
        <c:axId val="0"/>
      </c:bar3DChart>
      <c:catAx>
        <c:axId val="43971712"/>
        <c:scaling>
          <c:orientation val="minMax"/>
        </c:scaling>
        <c:axPos val="b"/>
        <c:title>
          <c:tx>
            <c:rich>
              <a:bodyPr/>
              <a:lstStyle/>
              <a:p>
                <a:pPr>
                  <a:defRPr lang="en-US"/>
                </a:pPr>
                <a:r>
                  <a:rPr lang="en-US"/>
                  <a:t>Diagnosis of diabetes</a:t>
                </a:r>
              </a:p>
            </c:rich>
          </c:tx>
          <c:layout/>
        </c:title>
        <c:majorTickMark val="none"/>
        <c:tickLblPos val="nextTo"/>
        <c:txPr>
          <a:bodyPr/>
          <a:lstStyle/>
          <a:p>
            <a:pPr>
              <a:defRPr lang="en-US"/>
            </a:pPr>
            <a:endParaRPr lang="en-US"/>
          </a:p>
        </c:txPr>
        <c:crossAx val="43973632"/>
        <c:crosses val="autoZero"/>
        <c:auto val="1"/>
        <c:lblAlgn val="ctr"/>
        <c:lblOffset val="100"/>
      </c:catAx>
      <c:valAx>
        <c:axId val="43973632"/>
        <c:scaling>
          <c:orientation val="minMax"/>
        </c:scaling>
        <c:axPos val="l"/>
        <c:majorGridlines/>
        <c:title>
          <c:tx>
            <c:rich>
              <a:bodyPr/>
              <a:lstStyle/>
              <a:p>
                <a:pPr>
                  <a:defRPr lang="en-US"/>
                </a:pPr>
                <a:r>
                  <a:rPr lang="en-US"/>
                  <a:t>%</a:t>
                </a:r>
              </a:p>
            </c:rich>
          </c:tx>
          <c:layout/>
        </c:title>
        <c:numFmt formatCode="General" sourceLinked="1"/>
        <c:tickLblPos val="nextTo"/>
        <c:txPr>
          <a:bodyPr/>
          <a:lstStyle/>
          <a:p>
            <a:pPr>
              <a:defRPr lang="en-US"/>
            </a:pPr>
            <a:endParaRPr lang="en-US"/>
          </a:p>
        </c:txPr>
        <c:crossAx val="43971712"/>
        <c:crosses val="autoZero"/>
        <c:crossBetween val="between"/>
      </c:valAx>
    </c:plotArea>
    <c:legend>
      <c:legendPos val="t"/>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1251-933A-4949-9404-B451BB17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belal</dc:creator>
  <cp:lastModifiedBy>Administrator</cp:lastModifiedBy>
  <cp:revision>4</cp:revision>
  <cp:lastPrinted>2015-12-26T14:58:00Z</cp:lastPrinted>
  <dcterms:created xsi:type="dcterms:W3CDTF">2015-12-26T05:49:00Z</dcterms:created>
  <dcterms:modified xsi:type="dcterms:W3CDTF">2015-12-26T15:35:00Z</dcterms:modified>
</cp:coreProperties>
</file>