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20" w:rsidRPr="00D97858" w:rsidRDefault="00A80B64" w:rsidP="00D97858">
      <w:pPr>
        <w:snapToGrid w:val="0"/>
        <w:spacing w:after="0" w:line="240" w:lineRule="auto"/>
        <w:jc w:val="center"/>
        <w:rPr>
          <w:rFonts w:ascii="Times New Roman" w:hAnsi="Times New Roman" w:cs="Times New Roman"/>
          <w:color w:val="000000" w:themeColor="text1"/>
          <w:sz w:val="20"/>
          <w:szCs w:val="20"/>
        </w:rPr>
      </w:pPr>
      <w:r w:rsidRPr="00D97858">
        <w:rPr>
          <w:rFonts w:ascii="Times New Roman" w:hAnsi="Times New Roman" w:cs="Times New Roman"/>
          <w:b/>
          <w:bCs/>
          <w:iCs/>
          <w:color w:val="000000" w:themeColor="text1"/>
          <w:sz w:val="20"/>
          <w:szCs w:val="20"/>
        </w:rPr>
        <w:t xml:space="preserve">Growth and Extracellular Enzyme Production of </w:t>
      </w:r>
      <w:r w:rsidRPr="00D97858">
        <w:rPr>
          <w:rFonts w:ascii="Times New Roman" w:hAnsi="Times New Roman" w:cs="Times New Roman"/>
          <w:b/>
          <w:bCs/>
          <w:i/>
          <w:iCs/>
          <w:color w:val="000000" w:themeColor="text1"/>
          <w:sz w:val="20"/>
          <w:szCs w:val="20"/>
        </w:rPr>
        <w:t>Micrococcus</w:t>
      </w:r>
      <w:r w:rsidRPr="00D97858">
        <w:rPr>
          <w:rFonts w:ascii="Times New Roman" w:hAnsi="Times New Roman" w:cs="Times New Roman"/>
          <w:b/>
          <w:bCs/>
          <w:iCs/>
          <w:color w:val="000000" w:themeColor="text1"/>
          <w:sz w:val="20"/>
          <w:szCs w:val="20"/>
        </w:rPr>
        <w:t xml:space="preserve"> Species from Fermented “</w:t>
      </w:r>
      <w:proofErr w:type="spellStart"/>
      <w:r w:rsidRPr="00D97858">
        <w:rPr>
          <w:rFonts w:ascii="Times New Roman" w:hAnsi="Times New Roman" w:cs="Times New Roman"/>
          <w:b/>
          <w:bCs/>
          <w:iCs/>
          <w:color w:val="000000" w:themeColor="text1"/>
          <w:sz w:val="20"/>
          <w:szCs w:val="20"/>
        </w:rPr>
        <w:t>Ugba</w:t>
      </w:r>
      <w:proofErr w:type="spellEnd"/>
      <w:r w:rsidRPr="00D97858">
        <w:rPr>
          <w:rFonts w:ascii="Times New Roman" w:hAnsi="Times New Roman" w:cs="Times New Roman"/>
          <w:b/>
          <w:bCs/>
          <w:iCs/>
          <w:color w:val="000000" w:themeColor="text1"/>
          <w:sz w:val="20"/>
          <w:szCs w:val="20"/>
        </w:rPr>
        <w:t>”</w:t>
      </w:r>
    </w:p>
    <w:p w:rsidR="003544E2" w:rsidRPr="00D97858" w:rsidRDefault="003544E2" w:rsidP="00D97858">
      <w:pPr>
        <w:pStyle w:val="NoSpacing"/>
        <w:snapToGrid w:val="0"/>
        <w:jc w:val="center"/>
        <w:rPr>
          <w:rFonts w:ascii="Times New Roman" w:hAnsi="Times New Roman"/>
          <w:b/>
          <w:color w:val="000000" w:themeColor="text1"/>
          <w:sz w:val="20"/>
          <w:szCs w:val="20"/>
        </w:rPr>
      </w:pPr>
    </w:p>
    <w:p w:rsidR="0094157B" w:rsidRDefault="0094157B" w:rsidP="00D97858">
      <w:pPr>
        <w:pStyle w:val="NoSpacing"/>
        <w:snapToGrid w:val="0"/>
        <w:jc w:val="center"/>
        <w:rPr>
          <w:rFonts w:ascii="Times New Roman" w:eastAsiaTheme="minorEastAsia" w:hAnsi="Times New Roman"/>
          <w:color w:val="000000" w:themeColor="text1"/>
          <w:sz w:val="20"/>
          <w:szCs w:val="20"/>
          <w:lang w:eastAsia="zh-CN"/>
        </w:rPr>
      </w:pPr>
      <w:proofErr w:type="spellStart"/>
      <w:r w:rsidRPr="00D97858">
        <w:rPr>
          <w:rFonts w:ascii="Times New Roman" w:hAnsi="Times New Roman"/>
          <w:color w:val="000000" w:themeColor="text1"/>
          <w:sz w:val="20"/>
          <w:szCs w:val="20"/>
        </w:rPr>
        <w:t>Oyedeji</w:t>
      </w:r>
      <w:proofErr w:type="spellEnd"/>
      <w:r w:rsidRPr="00D97858">
        <w:rPr>
          <w:rFonts w:ascii="Times New Roman" w:hAnsi="Times New Roman"/>
          <w:color w:val="000000" w:themeColor="text1"/>
          <w:sz w:val="20"/>
          <w:szCs w:val="20"/>
        </w:rPr>
        <w:t xml:space="preserve">, </w:t>
      </w:r>
      <w:proofErr w:type="spellStart"/>
      <w:r w:rsidRPr="00D97858">
        <w:rPr>
          <w:rFonts w:ascii="Times New Roman" w:hAnsi="Times New Roman"/>
          <w:color w:val="000000" w:themeColor="text1"/>
          <w:sz w:val="20"/>
          <w:szCs w:val="20"/>
        </w:rPr>
        <w:t>Funmilayo</w:t>
      </w:r>
      <w:proofErr w:type="spellEnd"/>
      <w:r w:rsidRPr="00D97858">
        <w:rPr>
          <w:rFonts w:ascii="Times New Roman" w:hAnsi="Times New Roman"/>
          <w:color w:val="000000" w:themeColor="text1"/>
          <w:sz w:val="20"/>
          <w:szCs w:val="20"/>
        </w:rPr>
        <w:t xml:space="preserve"> Nike</w:t>
      </w:r>
      <w:r w:rsidR="00E270B7" w:rsidRPr="00D97858">
        <w:rPr>
          <w:rFonts w:ascii="Times New Roman" w:hAnsi="Times New Roman"/>
          <w:color w:val="000000" w:themeColor="text1"/>
          <w:sz w:val="20"/>
          <w:szCs w:val="20"/>
        </w:rPr>
        <w:t xml:space="preserve"> and </w:t>
      </w:r>
      <w:proofErr w:type="spellStart"/>
      <w:r w:rsidR="00E270B7" w:rsidRPr="00D97858">
        <w:rPr>
          <w:rFonts w:ascii="Times New Roman" w:hAnsi="Times New Roman"/>
          <w:color w:val="000000" w:themeColor="text1"/>
          <w:sz w:val="20"/>
          <w:szCs w:val="20"/>
        </w:rPr>
        <w:t>Ijigbade</w:t>
      </w:r>
      <w:proofErr w:type="spellEnd"/>
      <w:r w:rsidR="00E270B7" w:rsidRPr="00D97858">
        <w:rPr>
          <w:rFonts w:ascii="Times New Roman" w:hAnsi="Times New Roman"/>
          <w:color w:val="000000" w:themeColor="text1"/>
          <w:sz w:val="20"/>
          <w:szCs w:val="20"/>
        </w:rPr>
        <w:t xml:space="preserve">, </w:t>
      </w:r>
      <w:proofErr w:type="spellStart"/>
      <w:r w:rsidR="00E270B7" w:rsidRPr="00D97858">
        <w:rPr>
          <w:rFonts w:ascii="Times New Roman" w:hAnsi="Times New Roman"/>
          <w:color w:val="000000" w:themeColor="text1"/>
          <w:sz w:val="20"/>
          <w:szCs w:val="20"/>
        </w:rPr>
        <w:t>Bamidele</w:t>
      </w:r>
      <w:proofErr w:type="spellEnd"/>
    </w:p>
    <w:p w:rsidR="00D97858" w:rsidRPr="00D97858" w:rsidRDefault="00D97858" w:rsidP="00D97858">
      <w:pPr>
        <w:pStyle w:val="NoSpacing"/>
        <w:snapToGrid w:val="0"/>
        <w:jc w:val="center"/>
        <w:rPr>
          <w:rFonts w:ascii="Times New Roman" w:eastAsiaTheme="minorEastAsia" w:hAnsi="Times New Roman"/>
          <w:color w:val="000000" w:themeColor="text1"/>
          <w:sz w:val="20"/>
          <w:szCs w:val="20"/>
          <w:lang w:eastAsia="zh-CN"/>
        </w:rPr>
      </w:pPr>
    </w:p>
    <w:p w:rsidR="0094157B" w:rsidRPr="00D97858" w:rsidRDefault="0094157B" w:rsidP="00D97858">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r w:rsidRPr="00D97858">
        <w:rPr>
          <w:rFonts w:ascii="Times New Roman" w:eastAsia="Times New Roman+FPEF" w:hAnsi="Times New Roman" w:cs="Times New Roman"/>
          <w:color w:val="000000"/>
          <w:sz w:val="20"/>
          <w:szCs w:val="20"/>
        </w:rPr>
        <w:t>Department of Biology, Federal Capital Territory College</w:t>
      </w:r>
      <w:r w:rsidR="004B0F97" w:rsidRPr="00D97858">
        <w:rPr>
          <w:rFonts w:ascii="Times New Roman" w:eastAsia="Times New Roman+FPEF" w:hAnsi="Times New Roman" w:cs="Times New Roman"/>
          <w:color w:val="000000"/>
          <w:sz w:val="20"/>
          <w:szCs w:val="20"/>
        </w:rPr>
        <w:t xml:space="preserve"> of Education, P.M.B. 61, Abuja, Nigeria</w:t>
      </w:r>
    </w:p>
    <w:p w:rsidR="0094157B" w:rsidRPr="00D97858" w:rsidRDefault="0094157B" w:rsidP="00D97858">
      <w:pPr>
        <w:pStyle w:val="NoSpacing"/>
        <w:snapToGrid w:val="0"/>
        <w:jc w:val="center"/>
        <w:rPr>
          <w:rFonts w:ascii="Times New Roman" w:hAnsi="Times New Roman"/>
          <w:color w:val="000000" w:themeColor="text1"/>
          <w:sz w:val="20"/>
          <w:szCs w:val="20"/>
        </w:rPr>
      </w:pPr>
      <w:r w:rsidRPr="00D97858">
        <w:rPr>
          <w:rFonts w:ascii="Times New Roman" w:eastAsia="Times New Roman+FPEF" w:hAnsi="Times New Roman"/>
          <w:color w:val="000000"/>
          <w:sz w:val="20"/>
          <w:szCs w:val="20"/>
        </w:rPr>
        <w:t xml:space="preserve">Email: </w:t>
      </w:r>
      <w:r w:rsidR="00E270B7" w:rsidRPr="00D97858">
        <w:rPr>
          <w:rFonts w:ascii="Times New Roman" w:eastAsia="Times New Roman+FPEF" w:hAnsi="Times New Roman"/>
          <w:color w:val="0070C0"/>
          <w:sz w:val="20"/>
          <w:szCs w:val="20"/>
          <w:u w:val="single"/>
        </w:rPr>
        <w:t>deleijigbade@yahoo.com</w:t>
      </w:r>
    </w:p>
    <w:p w:rsidR="00147A64" w:rsidRPr="00D97858" w:rsidRDefault="00147A64" w:rsidP="00D97858">
      <w:pPr>
        <w:snapToGrid w:val="0"/>
        <w:spacing w:after="0" w:line="240" w:lineRule="auto"/>
        <w:jc w:val="center"/>
        <w:rPr>
          <w:rFonts w:ascii="Times New Roman" w:hAnsi="Times New Roman" w:cs="Times New Roman"/>
          <w:b/>
          <w:color w:val="000000" w:themeColor="text1"/>
          <w:sz w:val="20"/>
          <w:szCs w:val="20"/>
        </w:rPr>
      </w:pPr>
    </w:p>
    <w:p w:rsidR="00863520" w:rsidRPr="00D97858" w:rsidRDefault="00863520" w:rsidP="00D97858">
      <w:pPr>
        <w:snapToGrid w:val="0"/>
        <w:spacing w:after="0" w:line="240" w:lineRule="auto"/>
        <w:jc w:val="both"/>
        <w:rPr>
          <w:rFonts w:ascii="Times New Roman" w:hAnsi="Times New Roman" w:cs="Times New Roman"/>
          <w:bCs/>
          <w:color w:val="000000" w:themeColor="text1"/>
          <w:sz w:val="20"/>
          <w:szCs w:val="20"/>
        </w:rPr>
      </w:pPr>
      <w:r w:rsidRPr="00D97858">
        <w:rPr>
          <w:rFonts w:ascii="Times New Roman" w:hAnsi="Times New Roman" w:cs="Times New Roman"/>
          <w:b/>
          <w:color w:val="000000" w:themeColor="text1"/>
          <w:sz w:val="20"/>
          <w:szCs w:val="20"/>
        </w:rPr>
        <w:t>A</w:t>
      </w:r>
      <w:r w:rsidR="000A0632" w:rsidRPr="00D97858">
        <w:rPr>
          <w:rFonts w:ascii="Times New Roman" w:hAnsi="Times New Roman" w:cs="Times New Roman"/>
          <w:b/>
          <w:color w:val="000000" w:themeColor="text1"/>
          <w:sz w:val="20"/>
          <w:szCs w:val="20"/>
        </w:rPr>
        <w:t>bstract:</w:t>
      </w:r>
      <w:r w:rsidR="000A0632" w:rsidRPr="00D97858">
        <w:rPr>
          <w:rFonts w:ascii="Times New Roman" w:hAnsi="Times New Roman" w:cs="Times New Roman"/>
          <w:color w:val="000000" w:themeColor="text1"/>
          <w:sz w:val="20"/>
          <w:szCs w:val="20"/>
        </w:rPr>
        <w:t xml:space="preserve"> </w:t>
      </w:r>
      <w:r w:rsidR="00353052" w:rsidRPr="00D97858">
        <w:rPr>
          <w:rFonts w:ascii="Times New Roman" w:hAnsi="Times New Roman" w:cs="Times New Roman"/>
          <w:color w:val="000000" w:themeColor="text1"/>
          <w:sz w:val="20"/>
          <w:szCs w:val="20"/>
        </w:rPr>
        <w:t>G</w:t>
      </w:r>
      <w:r w:rsidR="00353052" w:rsidRPr="00D97858">
        <w:rPr>
          <w:rFonts w:ascii="Times New Roman" w:hAnsi="Times New Roman" w:cs="Times New Roman"/>
          <w:bCs/>
          <w:iCs/>
          <w:color w:val="000000" w:themeColor="text1"/>
          <w:sz w:val="20"/>
          <w:szCs w:val="20"/>
        </w:rPr>
        <w:t xml:space="preserve">rowth and extracellular enzyme production </w:t>
      </w:r>
      <w:r w:rsidR="00FF01DB" w:rsidRPr="00D97858">
        <w:rPr>
          <w:rFonts w:ascii="Times New Roman" w:hAnsi="Times New Roman" w:cs="Times New Roman"/>
          <w:bCs/>
          <w:iCs/>
          <w:color w:val="000000" w:themeColor="text1"/>
          <w:sz w:val="20"/>
          <w:szCs w:val="20"/>
        </w:rPr>
        <w:t>by</w:t>
      </w:r>
      <w:r w:rsidR="00353052" w:rsidRPr="00D97858">
        <w:rPr>
          <w:rFonts w:ascii="Times New Roman" w:hAnsi="Times New Roman" w:cs="Times New Roman"/>
          <w:bCs/>
          <w:iCs/>
          <w:color w:val="000000" w:themeColor="text1"/>
          <w:sz w:val="20"/>
          <w:szCs w:val="20"/>
        </w:rPr>
        <w:t xml:space="preserve"> </w:t>
      </w:r>
      <w:r w:rsidR="00FF01DB" w:rsidRPr="00D97858">
        <w:rPr>
          <w:rFonts w:ascii="Times New Roman" w:hAnsi="Times New Roman" w:cs="Times New Roman"/>
          <w:bCs/>
          <w:i/>
          <w:iCs/>
          <w:color w:val="000000" w:themeColor="text1"/>
          <w:sz w:val="20"/>
          <w:szCs w:val="20"/>
        </w:rPr>
        <w:t>M</w:t>
      </w:r>
      <w:r w:rsidR="00353052" w:rsidRPr="00D97858">
        <w:rPr>
          <w:rFonts w:ascii="Times New Roman" w:hAnsi="Times New Roman" w:cs="Times New Roman"/>
          <w:bCs/>
          <w:i/>
          <w:iCs/>
          <w:color w:val="000000" w:themeColor="text1"/>
          <w:sz w:val="20"/>
          <w:szCs w:val="20"/>
        </w:rPr>
        <w:t xml:space="preserve">icrococcus </w:t>
      </w:r>
      <w:r w:rsidR="00353052" w:rsidRPr="00D97858">
        <w:rPr>
          <w:rFonts w:ascii="Times New Roman" w:hAnsi="Times New Roman" w:cs="Times New Roman"/>
          <w:bCs/>
          <w:iCs/>
          <w:color w:val="000000" w:themeColor="text1"/>
          <w:sz w:val="20"/>
          <w:szCs w:val="20"/>
        </w:rPr>
        <w:t>species from fermented “</w:t>
      </w:r>
      <w:proofErr w:type="spellStart"/>
      <w:r w:rsidR="00353052" w:rsidRPr="00D97858">
        <w:rPr>
          <w:rFonts w:ascii="Times New Roman" w:hAnsi="Times New Roman" w:cs="Times New Roman"/>
          <w:bCs/>
          <w:iCs/>
          <w:color w:val="000000" w:themeColor="text1"/>
          <w:sz w:val="20"/>
          <w:szCs w:val="20"/>
        </w:rPr>
        <w:t>ugba</w:t>
      </w:r>
      <w:proofErr w:type="spellEnd"/>
      <w:r w:rsidR="00353052" w:rsidRPr="00D97858">
        <w:rPr>
          <w:rFonts w:ascii="Times New Roman" w:hAnsi="Times New Roman" w:cs="Times New Roman"/>
          <w:bCs/>
          <w:iCs/>
          <w:color w:val="000000" w:themeColor="text1"/>
          <w:sz w:val="20"/>
          <w:szCs w:val="20"/>
        </w:rPr>
        <w:t>”</w:t>
      </w:r>
      <w:r w:rsidR="00FF01DB" w:rsidRPr="00D97858">
        <w:rPr>
          <w:rFonts w:ascii="Times New Roman" w:hAnsi="Times New Roman" w:cs="Times New Roman"/>
          <w:bCs/>
          <w:iCs/>
          <w:color w:val="000000" w:themeColor="text1"/>
          <w:sz w:val="20"/>
          <w:szCs w:val="20"/>
        </w:rPr>
        <w:t xml:space="preserve"> was conducted in Abuja, Nigeria</w:t>
      </w:r>
      <w:r w:rsidR="00353052" w:rsidRPr="00D97858">
        <w:rPr>
          <w:rFonts w:ascii="Times New Roman" w:hAnsi="Times New Roman" w:cs="Times New Roman"/>
          <w:bCs/>
          <w:iCs/>
          <w:color w:val="000000" w:themeColor="text1"/>
          <w:sz w:val="20"/>
          <w:szCs w:val="20"/>
        </w:rPr>
        <w:t xml:space="preserve">. </w:t>
      </w:r>
      <w:r w:rsidRPr="00D97858">
        <w:rPr>
          <w:rFonts w:ascii="Times New Roman" w:hAnsi="Times New Roman" w:cs="Times New Roman"/>
          <w:color w:val="000000" w:themeColor="text1"/>
          <w:sz w:val="20"/>
          <w:szCs w:val="20"/>
        </w:rPr>
        <w:t xml:space="preserve">A total of twenty samples of </w:t>
      </w:r>
      <w:r w:rsidR="00560CEB" w:rsidRPr="00D97858">
        <w:rPr>
          <w:rFonts w:ascii="Times New Roman" w:hAnsi="Times New Roman" w:cs="Times New Roman"/>
          <w:color w:val="000000" w:themeColor="text1"/>
          <w:sz w:val="20"/>
          <w:szCs w:val="20"/>
        </w:rPr>
        <w:t>“</w:t>
      </w:r>
      <w:proofErr w:type="spellStart"/>
      <w:r w:rsidRPr="00D97858">
        <w:rPr>
          <w:rFonts w:ascii="Times New Roman" w:hAnsi="Times New Roman" w:cs="Times New Roman"/>
          <w:color w:val="000000" w:themeColor="text1"/>
          <w:sz w:val="20"/>
          <w:szCs w:val="20"/>
        </w:rPr>
        <w:t>Ugba</w:t>
      </w:r>
      <w:proofErr w:type="spellEnd"/>
      <w:r w:rsidR="00560CEB" w:rsidRPr="00D97858">
        <w:rPr>
          <w:rFonts w:ascii="Times New Roman" w:hAnsi="Times New Roman" w:cs="Times New Roman"/>
          <w:color w:val="000000" w:themeColor="text1"/>
          <w:sz w:val="20"/>
          <w:szCs w:val="20"/>
        </w:rPr>
        <w:t>”</w:t>
      </w:r>
      <w:r w:rsidRPr="00D97858">
        <w:rPr>
          <w:rFonts w:ascii="Times New Roman" w:hAnsi="Times New Roman" w:cs="Times New Roman"/>
          <w:color w:val="000000" w:themeColor="text1"/>
          <w:sz w:val="20"/>
          <w:szCs w:val="20"/>
        </w:rPr>
        <w:t xml:space="preserve"> were collected from four different markets at </w:t>
      </w:r>
      <w:proofErr w:type="spellStart"/>
      <w:r w:rsidRPr="00D97858">
        <w:rPr>
          <w:rFonts w:ascii="Times New Roman" w:hAnsi="Times New Roman" w:cs="Times New Roman"/>
          <w:color w:val="000000" w:themeColor="text1"/>
          <w:sz w:val="20"/>
          <w:szCs w:val="20"/>
        </w:rPr>
        <w:t>Gwagwalada</w:t>
      </w:r>
      <w:proofErr w:type="spellEnd"/>
      <w:r w:rsidRPr="00D97858">
        <w:rPr>
          <w:rFonts w:ascii="Times New Roman" w:hAnsi="Times New Roman" w:cs="Times New Roman"/>
          <w:color w:val="000000" w:themeColor="text1"/>
          <w:sz w:val="20"/>
          <w:szCs w:val="20"/>
        </w:rPr>
        <w:t xml:space="preserve"> area, Abuja and screened for the presence of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by using Spread Plate Technique. A total of 12 </w:t>
      </w:r>
      <w:r w:rsidRPr="00D97858">
        <w:rPr>
          <w:rFonts w:ascii="Times New Roman" w:hAnsi="Times New Roman" w:cs="Times New Roman"/>
          <w:i/>
          <w:color w:val="000000" w:themeColor="text1"/>
          <w:sz w:val="20"/>
          <w:szCs w:val="20"/>
        </w:rPr>
        <w:t xml:space="preserve">Micrococcus </w:t>
      </w:r>
      <w:r w:rsidRPr="00D97858">
        <w:rPr>
          <w:rFonts w:ascii="Times New Roman" w:hAnsi="Times New Roman" w:cs="Times New Roman"/>
          <w:color w:val="000000" w:themeColor="text1"/>
          <w:sz w:val="20"/>
          <w:szCs w:val="20"/>
        </w:rPr>
        <w:t xml:space="preserve">isolates were observed with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luteus</w:t>
      </w:r>
      <w:proofErr w:type="spellEnd"/>
      <w:r w:rsidRPr="00D97858">
        <w:rPr>
          <w:rFonts w:ascii="Times New Roman" w:hAnsi="Times New Roman" w:cs="Times New Roman"/>
          <w:color w:val="000000" w:themeColor="text1"/>
          <w:sz w:val="20"/>
          <w:szCs w:val="20"/>
        </w:rPr>
        <w:t xml:space="preserve"> recorded the highest with 5 (41.67 %), followed by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roseus</w:t>
      </w:r>
      <w:proofErr w:type="spellEnd"/>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color w:val="000000" w:themeColor="text1"/>
          <w:sz w:val="20"/>
          <w:szCs w:val="20"/>
        </w:rPr>
        <w:t xml:space="preserve">with 4(33.33 %) and the least isolate recorded was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lysae</w:t>
      </w:r>
      <w:proofErr w:type="spellEnd"/>
      <w:r w:rsidRPr="00D97858">
        <w:rPr>
          <w:rFonts w:ascii="Times New Roman" w:hAnsi="Times New Roman" w:cs="Times New Roman"/>
          <w:color w:val="000000" w:themeColor="text1"/>
          <w:sz w:val="20"/>
          <w:szCs w:val="20"/>
        </w:rPr>
        <w:t xml:space="preserve"> with 3(25 %) out of the total isolates. The results of the primary screening of the bacteria strains by palm oil agar Plate method shows that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luteus</w:t>
      </w:r>
      <w:proofErr w:type="spellEnd"/>
      <w:r w:rsidRPr="00D97858">
        <w:rPr>
          <w:rFonts w:ascii="Times New Roman" w:hAnsi="Times New Roman" w:cs="Times New Roman"/>
          <w:color w:val="000000" w:themeColor="text1"/>
          <w:sz w:val="20"/>
          <w:szCs w:val="20"/>
        </w:rPr>
        <w:t xml:space="preserve"> recorded 32.00 ± 4.67 mm, followed by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lysae</w:t>
      </w:r>
      <w:proofErr w:type="spellEnd"/>
      <w:r w:rsidRPr="00D97858">
        <w:rPr>
          <w:rFonts w:ascii="Times New Roman" w:hAnsi="Times New Roman" w:cs="Times New Roman"/>
          <w:color w:val="000000" w:themeColor="text1"/>
          <w:sz w:val="20"/>
          <w:szCs w:val="20"/>
        </w:rPr>
        <w:t xml:space="preserve"> with 28.67 ± 2.44 mm and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roseus</w:t>
      </w:r>
      <w:proofErr w:type="spellEnd"/>
      <w:r w:rsidRPr="00D97858">
        <w:rPr>
          <w:rFonts w:ascii="Times New Roman" w:hAnsi="Times New Roman" w:cs="Times New Roman"/>
          <w:color w:val="000000" w:themeColor="text1"/>
          <w:sz w:val="20"/>
          <w:szCs w:val="20"/>
        </w:rPr>
        <w:t xml:space="preserve"> recorded 22.33 ± 6.78 mm. The quantities of the lipase enzyme produced by the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also shows that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roseus</w:t>
      </w:r>
      <w:proofErr w:type="spellEnd"/>
      <w:r w:rsidRPr="00D97858">
        <w:rPr>
          <w:rFonts w:ascii="Times New Roman" w:hAnsi="Times New Roman" w:cs="Times New Roman"/>
          <w:color w:val="000000" w:themeColor="text1"/>
          <w:sz w:val="20"/>
          <w:szCs w:val="20"/>
        </w:rPr>
        <w:t xml:space="preserve"> recorded the highest value of 14.03 ± 2.10 mm, followed by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luteus</w:t>
      </w:r>
      <w:proofErr w:type="spellEnd"/>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color w:val="000000" w:themeColor="text1"/>
          <w:sz w:val="20"/>
          <w:szCs w:val="20"/>
        </w:rPr>
        <w:t xml:space="preserve">with 12.20 ± 1.00 mm and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lysae</w:t>
      </w:r>
      <w:proofErr w:type="spellEnd"/>
      <w:r w:rsidRPr="00D97858">
        <w:rPr>
          <w:rFonts w:ascii="Times New Roman" w:hAnsi="Times New Roman" w:cs="Times New Roman"/>
          <w:color w:val="000000" w:themeColor="text1"/>
          <w:sz w:val="20"/>
          <w:szCs w:val="20"/>
        </w:rPr>
        <w:t xml:space="preserve"> recorded 10.51 ± 2.00 mm. The </w:t>
      </w:r>
      <w:r w:rsidRPr="00D97858">
        <w:rPr>
          <w:rFonts w:ascii="Times New Roman" w:hAnsi="Times New Roman" w:cs="Times New Roman"/>
          <w:bCs/>
          <w:iCs/>
          <w:color w:val="000000" w:themeColor="text1"/>
          <w:sz w:val="20"/>
          <w:szCs w:val="20"/>
        </w:rPr>
        <w:t xml:space="preserve">growth and extracellular enzyme produced by </w:t>
      </w:r>
      <w:r w:rsidRPr="00D97858">
        <w:rPr>
          <w:rFonts w:ascii="Times New Roman" w:hAnsi="Times New Roman" w:cs="Times New Roman"/>
          <w:bCs/>
          <w:i/>
          <w:iCs/>
          <w:color w:val="000000" w:themeColor="text1"/>
          <w:sz w:val="20"/>
          <w:szCs w:val="20"/>
        </w:rPr>
        <w:t>Micrococcus</w:t>
      </w:r>
      <w:r w:rsidRPr="00D97858">
        <w:rPr>
          <w:rFonts w:ascii="Times New Roman" w:hAnsi="Times New Roman" w:cs="Times New Roman"/>
          <w:bCs/>
          <w:iCs/>
          <w:color w:val="000000" w:themeColor="text1"/>
          <w:sz w:val="20"/>
          <w:szCs w:val="20"/>
        </w:rPr>
        <w:t xml:space="preserve"> </w:t>
      </w:r>
      <w:proofErr w:type="spellStart"/>
      <w:r w:rsidRPr="00D97858">
        <w:rPr>
          <w:rFonts w:ascii="Times New Roman" w:hAnsi="Times New Roman" w:cs="Times New Roman"/>
          <w:bCs/>
          <w:iCs/>
          <w:color w:val="000000" w:themeColor="text1"/>
          <w:sz w:val="20"/>
          <w:szCs w:val="20"/>
        </w:rPr>
        <w:t>spp</w:t>
      </w:r>
      <w:proofErr w:type="spellEnd"/>
      <w:r w:rsidRPr="00D97858">
        <w:rPr>
          <w:rFonts w:ascii="Times New Roman" w:hAnsi="Times New Roman" w:cs="Times New Roman"/>
          <w:bCs/>
          <w:iCs/>
          <w:color w:val="000000" w:themeColor="text1"/>
          <w:sz w:val="20"/>
          <w:szCs w:val="20"/>
        </w:rPr>
        <w:t xml:space="preserve"> from fermented “</w:t>
      </w:r>
      <w:proofErr w:type="spellStart"/>
      <w:r w:rsidRPr="00D97858">
        <w:rPr>
          <w:rFonts w:ascii="Times New Roman" w:hAnsi="Times New Roman" w:cs="Times New Roman"/>
          <w:bCs/>
          <w:iCs/>
          <w:color w:val="000000" w:themeColor="text1"/>
          <w:sz w:val="20"/>
          <w:szCs w:val="20"/>
        </w:rPr>
        <w:t>Ugba</w:t>
      </w:r>
      <w:proofErr w:type="spellEnd"/>
      <w:r w:rsidRPr="00D97858">
        <w:rPr>
          <w:rFonts w:ascii="Times New Roman" w:hAnsi="Times New Roman" w:cs="Times New Roman"/>
          <w:bCs/>
          <w:iCs/>
          <w:color w:val="000000" w:themeColor="text1"/>
          <w:sz w:val="20"/>
          <w:szCs w:val="20"/>
        </w:rPr>
        <w:t xml:space="preserve">” were not </w:t>
      </w:r>
      <w:r w:rsidRPr="00D97858">
        <w:rPr>
          <w:rFonts w:ascii="Times New Roman" w:hAnsi="Times New Roman" w:cs="Times New Roman"/>
          <w:color w:val="000000" w:themeColor="text1"/>
          <w:sz w:val="20"/>
          <w:szCs w:val="20"/>
        </w:rPr>
        <w:t xml:space="preserve">significantly different at P = 0.05 level of significant. </w:t>
      </w:r>
      <w:r w:rsidRPr="00D97858">
        <w:rPr>
          <w:rFonts w:ascii="Times New Roman" w:hAnsi="Times New Roman" w:cs="Times New Roman"/>
          <w:bCs/>
          <w:color w:val="000000" w:themeColor="text1"/>
          <w:sz w:val="20"/>
          <w:szCs w:val="20"/>
        </w:rPr>
        <w:t>Proper handling of “</w:t>
      </w:r>
      <w:proofErr w:type="spellStart"/>
      <w:r w:rsidRPr="00D97858">
        <w:rPr>
          <w:rFonts w:ascii="Times New Roman" w:hAnsi="Times New Roman" w:cs="Times New Roman"/>
          <w:bCs/>
          <w:color w:val="000000" w:themeColor="text1"/>
          <w:sz w:val="20"/>
          <w:szCs w:val="20"/>
        </w:rPr>
        <w:t>Ugba</w:t>
      </w:r>
      <w:proofErr w:type="spellEnd"/>
      <w:r w:rsidRPr="00D97858">
        <w:rPr>
          <w:rFonts w:ascii="Times New Roman" w:hAnsi="Times New Roman" w:cs="Times New Roman"/>
          <w:bCs/>
          <w:color w:val="000000" w:themeColor="text1"/>
          <w:sz w:val="20"/>
          <w:szCs w:val="20"/>
        </w:rPr>
        <w:t xml:space="preserve">” during production or product pasteurization after production may be necessary to kill </w:t>
      </w:r>
      <w:r w:rsidRPr="00D97858">
        <w:rPr>
          <w:rFonts w:ascii="Times New Roman" w:hAnsi="Times New Roman" w:cs="Times New Roman"/>
          <w:bCs/>
          <w:i/>
          <w:color w:val="000000" w:themeColor="text1"/>
          <w:sz w:val="20"/>
          <w:szCs w:val="20"/>
        </w:rPr>
        <w:t>Micrococcus</w:t>
      </w:r>
      <w:r w:rsidRPr="00D97858">
        <w:rPr>
          <w:rFonts w:ascii="Times New Roman" w:hAnsi="Times New Roman" w:cs="Times New Roman"/>
          <w:bCs/>
          <w:color w:val="000000" w:themeColor="text1"/>
          <w:sz w:val="20"/>
          <w:szCs w:val="20"/>
        </w:rPr>
        <w:t xml:space="preserve"> sp in </w:t>
      </w:r>
      <w:proofErr w:type="spellStart"/>
      <w:r w:rsidRPr="00D97858">
        <w:rPr>
          <w:rFonts w:ascii="Times New Roman" w:hAnsi="Times New Roman" w:cs="Times New Roman"/>
          <w:bCs/>
          <w:color w:val="000000" w:themeColor="text1"/>
          <w:sz w:val="20"/>
          <w:szCs w:val="20"/>
        </w:rPr>
        <w:t>ugba</w:t>
      </w:r>
      <w:proofErr w:type="spellEnd"/>
      <w:r w:rsidRPr="00D97858">
        <w:rPr>
          <w:rFonts w:ascii="Times New Roman" w:hAnsi="Times New Roman" w:cs="Times New Roman"/>
          <w:bCs/>
          <w:color w:val="000000" w:themeColor="text1"/>
          <w:sz w:val="20"/>
          <w:szCs w:val="20"/>
        </w:rPr>
        <w:t xml:space="preserve"> and halt the enzyme production which participates in spoilage.</w:t>
      </w:r>
    </w:p>
    <w:p w:rsidR="00D97858" w:rsidRPr="00D97858" w:rsidRDefault="00D97858" w:rsidP="00D97858">
      <w:pPr>
        <w:snapToGrid w:val="0"/>
        <w:spacing w:after="0" w:line="240" w:lineRule="auto"/>
        <w:jc w:val="both"/>
        <w:rPr>
          <w:rFonts w:ascii="Times New Roman" w:hAnsi="Times New Roman" w:cs="Times New Roman"/>
          <w:sz w:val="20"/>
          <w:szCs w:val="20"/>
        </w:rPr>
      </w:pPr>
      <w:r w:rsidRPr="00D97858">
        <w:rPr>
          <w:rFonts w:ascii="Times New Roman" w:hAnsi="Times New Roman" w:cs="Times New Roman"/>
          <w:bCs/>
          <w:sz w:val="20"/>
          <w:szCs w:val="20"/>
        </w:rPr>
        <w:t>[</w:t>
      </w:r>
      <w:proofErr w:type="spellStart"/>
      <w:r w:rsidRPr="00D97858">
        <w:rPr>
          <w:rFonts w:ascii="Times New Roman" w:hAnsi="Times New Roman" w:cs="Times New Roman"/>
          <w:color w:val="000000" w:themeColor="text1"/>
          <w:sz w:val="20"/>
          <w:szCs w:val="20"/>
        </w:rPr>
        <w:t>Oyedeji</w:t>
      </w:r>
      <w:proofErr w:type="spellEnd"/>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Funmilayo</w:t>
      </w:r>
      <w:proofErr w:type="spellEnd"/>
      <w:r w:rsidRPr="00D97858">
        <w:rPr>
          <w:rFonts w:ascii="Times New Roman" w:hAnsi="Times New Roman" w:cs="Times New Roman"/>
          <w:color w:val="000000" w:themeColor="text1"/>
          <w:sz w:val="20"/>
          <w:szCs w:val="20"/>
        </w:rPr>
        <w:t xml:space="preserve"> Nike and </w:t>
      </w:r>
      <w:proofErr w:type="spellStart"/>
      <w:r w:rsidRPr="00D97858">
        <w:rPr>
          <w:rFonts w:ascii="Times New Roman" w:hAnsi="Times New Roman" w:cs="Times New Roman"/>
          <w:color w:val="000000" w:themeColor="text1"/>
          <w:sz w:val="20"/>
          <w:szCs w:val="20"/>
        </w:rPr>
        <w:t>Ijigbade</w:t>
      </w:r>
      <w:proofErr w:type="spellEnd"/>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Bamidele</w:t>
      </w:r>
      <w:proofErr w:type="spellEnd"/>
      <w:r w:rsidRPr="00D97858">
        <w:rPr>
          <w:rFonts w:ascii="Times New Roman" w:hAnsi="Times New Roman" w:cs="Times New Roman"/>
          <w:sz w:val="20"/>
          <w:szCs w:val="20"/>
        </w:rPr>
        <w:t>.</w:t>
      </w:r>
      <w:r w:rsidRPr="00D97858">
        <w:rPr>
          <w:rFonts w:ascii="Times New Roman" w:hAnsi="Times New Roman" w:cs="Times New Roman" w:hint="eastAsia"/>
          <w:b/>
          <w:bCs/>
          <w:sz w:val="20"/>
          <w:szCs w:val="20"/>
          <w:lang w:bidi="fa-IR"/>
        </w:rPr>
        <w:t xml:space="preserve"> </w:t>
      </w:r>
      <w:proofErr w:type="gramStart"/>
      <w:r w:rsidRPr="00D97858">
        <w:rPr>
          <w:rFonts w:ascii="Times New Roman" w:hAnsi="Times New Roman" w:cs="Times New Roman"/>
          <w:b/>
          <w:bCs/>
          <w:iCs/>
          <w:color w:val="000000" w:themeColor="text1"/>
          <w:sz w:val="20"/>
          <w:szCs w:val="20"/>
        </w:rPr>
        <w:t xml:space="preserve">Growth and Extracellular Enzyme Production of </w:t>
      </w:r>
      <w:r w:rsidRPr="00D97858">
        <w:rPr>
          <w:rFonts w:ascii="Times New Roman" w:hAnsi="Times New Roman" w:cs="Times New Roman"/>
          <w:b/>
          <w:bCs/>
          <w:i/>
          <w:iCs/>
          <w:color w:val="000000" w:themeColor="text1"/>
          <w:sz w:val="20"/>
          <w:szCs w:val="20"/>
        </w:rPr>
        <w:t>Micrococcus</w:t>
      </w:r>
      <w:r w:rsidRPr="00D97858">
        <w:rPr>
          <w:rFonts w:ascii="Times New Roman" w:hAnsi="Times New Roman" w:cs="Times New Roman"/>
          <w:b/>
          <w:bCs/>
          <w:iCs/>
          <w:color w:val="000000" w:themeColor="text1"/>
          <w:sz w:val="20"/>
          <w:szCs w:val="20"/>
        </w:rPr>
        <w:t xml:space="preserve"> Species from Fermented “</w:t>
      </w:r>
      <w:proofErr w:type="spellStart"/>
      <w:r w:rsidRPr="00D97858">
        <w:rPr>
          <w:rFonts w:ascii="Times New Roman" w:hAnsi="Times New Roman" w:cs="Times New Roman"/>
          <w:b/>
          <w:bCs/>
          <w:iCs/>
          <w:color w:val="000000" w:themeColor="text1"/>
          <w:sz w:val="20"/>
          <w:szCs w:val="20"/>
        </w:rPr>
        <w:t>Ugba</w:t>
      </w:r>
      <w:proofErr w:type="spellEnd"/>
      <w:r w:rsidRPr="00D97858">
        <w:rPr>
          <w:rFonts w:ascii="Times New Roman" w:hAnsi="Times New Roman" w:cs="Times New Roman"/>
          <w:b/>
          <w:bCs/>
          <w:iCs/>
          <w:color w:val="000000" w:themeColor="text1"/>
          <w:sz w:val="20"/>
          <w:szCs w:val="20"/>
        </w:rPr>
        <w:t>”</w:t>
      </w:r>
      <w:r w:rsidRPr="00D97858">
        <w:rPr>
          <w:rFonts w:ascii="Times New Roman" w:eastAsia="Times New Roman" w:hAnsi="Times New Roman" w:cs="Times New Roman"/>
          <w:b/>
          <w:bCs/>
          <w:sz w:val="20"/>
          <w:szCs w:val="20"/>
          <w:lang w:bidi="fa-IR"/>
        </w:rPr>
        <w:t>.</w:t>
      </w:r>
      <w:proofErr w:type="gramEnd"/>
      <w:r w:rsidRPr="00D97858">
        <w:rPr>
          <w:rFonts w:ascii="Times New Roman" w:hAnsi="Times New Roman" w:cs="Times New Roman"/>
          <w:bCs/>
          <w:i/>
          <w:sz w:val="20"/>
          <w:szCs w:val="20"/>
        </w:rPr>
        <w:t xml:space="preserve"> N Y </w:t>
      </w:r>
      <w:proofErr w:type="spellStart"/>
      <w:r w:rsidRPr="00D97858">
        <w:rPr>
          <w:rFonts w:ascii="Times New Roman" w:hAnsi="Times New Roman" w:cs="Times New Roman"/>
          <w:bCs/>
          <w:i/>
          <w:sz w:val="20"/>
          <w:szCs w:val="20"/>
        </w:rPr>
        <w:t>Sci</w:t>
      </w:r>
      <w:proofErr w:type="spellEnd"/>
      <w:r w:rsidRPr="00D97858">
        <w:rPr>
          <w:rFonts w:ascii="Times New Roman" w:hAnsi="Times New Roman" w:cs="Times New Roman"/>
          <w:bCs/>
          <w:i/>
          <w:sz w:val="20"/>
          <w:szCs w:val="20"/>
        </w:rPr>
        <w:t xml:space="preserve"> J</w:t>
      </w:r>
      <w:r w:rsidRPr="00D97858">
        <w:rPr>
          <w:rFonts w:ascii="Times New Roman" w:hAnsi="Times New Roman" w:cs="Times New Roman"/>
          <w:bCs/>
          <w:sz w:val="20"/>
          <w:szCs w:val="20"/>
        </w:rPr>
        <w:t xml:space="preserve"> </w:t>
      </w:r>
      <w:r w:rsidRPr="00D97858">
        <w:rPr>
          <w:rFonts w:ascii="Times New Roman" w:hAnsi="Times New Roman" w:cs="Times New Roman"/>
          <w:sz w:val="20"/>
          <w:szCs w:val="20"/>
        </w:rPr>
        <w:t>201</w:t>
      </w:r>
      <w:r w:rsidRPr="00D97858">
        <w:rPr>
          <w:rFonts w:ascii="Times New Roman" w:hAnsi="Times New Roman" w:cs="Times New Roman" w:hint="eastAsia"/>
          <w:sz w:val="20"/>
          <w:szCs w:val="20"/>
        </w:rPr>
        <w:t>6</w:t>
      </w:r>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00644DAC">
        <w:rPr>
          <w:rFonts w:ascii="Times New Roman" w:hAnsi="Times New Roman" w:cs="Times New Roman"/>
          <w:noProof/>
          <w:color w:val="000000"/>
          <w:sz w:val="20"/>
          <w:szCs w:val="20"/>
        </w:rPr>
        <w:t>93</w:t>
      </w:r>
      <w:r w:rsidRPr="00D97858">
        <w:rPr>
          <w:rFonts w:ascii="Times New Roman" w:hAnsi="Times New Roman" w:cs="Times New Roman"/>
          <w:color w:val="000000"/>
          <w:sz w:val="20"/>
          <w:szCs w:val="20"/>
        </w:rPr>
        <w:t>-</w:t>
      </w:r>
      <w:r w:rsidR="00644DAC">
        <w:rPr>
          <w:rFonts w:ascii="Times New Roman" w:hAnsi="Times New Roman" w:cs="Times New Roman"/>
          <w:noProof/>
          <w:color w:val="000000"/>
          <w:sz w:val="20"/>
          <w:szCs w:val="20"/>
        </w:rPr>
        <w:t>97</w:t>
      </w:r>
      <w:r w:rsidRPr="00D97858">
        <w:rPr>
          <w:rFonts w:ascii="Times New Roman" w:hAnsi="Times New Roman" w:cs="Times New Roman"/>
          <w:sz w:val="20"/>
          <w:szCs w:val="20"/>
        </w:rPr>
        <w:t xml:space="preserve">]. </w:t>
      </w:r>
      <w:proofErr w:type="gramStart"/>
      <w:r w:rsidRPr="00D97858">
        <w:rPr>
          <w:rFonts w:ascii="Times New Roman" w:hAnsi="Times New Roman" w:cs="Times New Roman"/>
          <w:iCs/>
          <w:color w:val="000000"/>
          <w:sz w:val="20"/>
          <w:szCs w:val="20"/>
        </w:rPr>
        <w:t>ISSN 1554-0200 (print); ISSN 2375-723X (online)</w:t>
      </w:r>
      <w:r w:rsidRPr="00D97858">
        <w:rPr>
          <w:rFonts w:ascii="Times New Roman" w:hAnsi="Times New Roman" w:cs="Times New Roman"/>
          <w:sz w:val="20"/>
          <w:szCs w:val="20"/>
        </w:rPr>
        <w:t>.</w:t>
      </w:r>
      <w:proofErr w:type="gramEnd"/>
      <w:r w:rsidRPr="00D97858">
        <w:rPr>
          <w:rFonts w:ascii="Times New Roman" w:hAnsi="Times New Roman" w:cs="Times New Roman"/>
          <w:sz w:val="20"/>
          <w:szCs w:val="20"/>
        </w:rPr>
        <w:t xml:space="preserve"> </w:t>
      </w:r>
      <w:hyperlink r:id="rId7" w:history="1">
        <w:r w:rsidRPr="00D97858">
          <w:rPr>
            <w:rStyle w:val="Hyperlink"/>
            <w:rFonts w:ascii="Times New Roman" w:hAnsi="Times New Roman" w:cs="Times New Roman"/>
            <w:color w:val="0000FF"/>
            <w:sz w:val="20"/>
            <w:szCs w:val="20"/>
          </w:rPr>
          <w:t>http://www.sciencepub.net/newyork</w:t>
        </w:r>
      </w:hyperlink>
      <w:r w:rsidRPr="00D97858">
        <w:rPr>
          <w:rFonts w:ascii="Times New Roman" w:hAnsi="Times New Roman" w:cs="Times New Roman"/>
          <w:sz w:val="20"/>
          <w:szCs w:val="20"/>
        </w:rPr>
        <w:t xml:space="preserve">. </w:t>
      </w:r>
      <w:r>
        <w:rPr>
          <w:rFonts w:ascii="Times New Roman" w:hAnsi="Times New Roman" w:cs="Times New Roman" w:hint="eastAsia"/>
          <w:sz w:val="20"/>
          <w:szCs w:val="20"/>
          <w:lang w:eastAsia="zh-CN"/>
        </w:rPr>
        <w:t>16</w:t>
      </w:r>
      <w:r w:rsidRPr="00D97858">
        <w:rPr>
          <w:rFonts w:ascii="Times New Roman" w:hAnsi="Times New Roman" w:cs="Times New Roman" w:hint="eastAsia"/>
          <w:sz w:val="20"/>
          <w:szCs w:val="20"/>
        </w:rPr>
        <w:t xml:space="preserve">. </w:t>
      </w:r>
      <w:proofErr w:type="gramStart"/>
      <w:r w:rsidRPr="00D97858">
        <w:rPr>
          <w:rFonts w:ascii="Times New Roman" w:hAnsi="Times New Roman" w:cs="Times New Roman"/>
          <w:color w:val="000000"/>
          <w:sz w:val="20"/>
          <w:szCs w:val="20"/>
          <w:shd w:val="clear" w:color="auto" w:fill="FFFFFF"/>
        </w:rPr>
        <w:t>doi</w:t>
      </w:r>
      <w:proofErr w:type="gramEnd"/>
      <w:r w:rsidRPr="00D97858">
        <w:rPr>
          <w:rFonts w:ascii="Times New Roman" w:hAnsi="Times New Roman" w:cs="Times New Roman"/>
          <w:color w:val="000000"/>
          <w:sz w:val="20"/>
          <w:szCs w:val="20"/>
          <w:shd w:val="clear" w:color="auto" w:fill="FFFFFF"/>
        </w:rPr>
        <w:t>:</w:t>
      </w:r>
      <w:hyperlink r:id="rId8" w:history="1">
        <w:r w:rsidRPr="00D97858">
          <w:rPr>
            <w:rStyle w:val="Hyperlink"/>
            <w:rFonts w:ascii="Times New Roman" w:hAnsi="Times New Roman" w:cs="Times New Roman"/>
            <w:color w:val="0000FF"/>
            <w:sz w:val="20"/>
            <w:szCs w:val="20"/>
            <w:shd w:val="clear" w:color="auto" w:fill="FFFFFF"/>
          </w:rPr>
          <w:t>10.7537/mars</w:t>
        </w:r>
        <w:r w:rsidRPr="00D97858">
          <w:rPr>
            <w:rStyle w:val="Hyperlink"/>
            <w:rFonts w:ascii="Times New Roman" w:hAnsi="Times New Roman" w:cs="Times New Roman" w:hint="eastAsia"/>
            <w:color w:val="0000FF"/>
            <w:sz w:val="20"/>
            <w:szCs w:val="20"/>
            <w:shd w:val="clear" w:color="auto" w:fill="FFFFFF"/>
          </w:rPr>
          <w:t>nys0902</w:t>
        </w:r>
        <w:r w:rsidRPr="00D97858">
          <w:rPr>
            <w:rStyle w:val="Hyperlink"/>
            <w:rFonts w:ascii="Times New Roman" w:hAnsi="Times New Roman" w:cs="Times New Roman"/>
            <w:color w:val="0000FF"/>
            <w:sz w:val="20"/>
            <w:szCs w:val="20"/>
            <w:shd w:val="clear" w:color="auto" w:fill="FFFFFF"/>
          </w:rPr>
          <w:t>1</w:t>
        </w:r>
        <w:r w:rsidRPr="00D97858">
          <w:rPr>
            <w:rStyle w:val="Hyperlink"/>
            <w:rFonts w:ascii="Times New Roman" w:hAnsi="Times New Roman" w:cs="Times New Roman" w:hint="eastAsia"/>
            <w:color w:val="0000FF"/>
            <w:sz w:val="20"/>
            <w:szCs w:val="20"/>
            <w:shd w:val="clear" w:color="auto" w:fill="FFFFFF"/>
          </w:rPr>
          <w:t>6</w:t>
        </w:r>
        <w:r>
          <w:rPr>
            <w:rStyle w:val="Hyperlink"/>
            <w:rFonts w:ascii="Times New Roman" w:hAnsi="Times New Roman" w:cs="Times New Roman" w:hint="eastAsia"/>
            <w:color w:val="0000FF"/>
            <w:sz w:val="20"/>
            <w:szCs w:val="20"/>
            <w:shd w:val="clear" w:color="auto" w:fill="FFFFFF"/>
            <w:lang w:eastAsia="zh-CN"/>
          </w:rPr>
          <w:t>16</w:t>
        </w:r>
      </w:hyperlink>
      <w:r w:rsidRPr="00D97858">
        <w:rPr>
          <w:rFonts w:ascii="Times New Roman" w:hAnsi="Times New Roman" w:cs="Times New Roman"/>
          <w:color w:val="000000"/>
          <w:sz w:val="20"/>
          <w:szCs w:val="20"/>
          <w:shd w:val="clear" w:color="auto" w:fill="FFFFFF"/>
        </w:rPr>
        <w:t>.</w:t>
      </w:r>
    </w:p>
    <w:p w:rsidR="000374E9" w:rsidRPr="00D97858" w:rsidRDefault="000374E9" w:rsidP="00D97858">
      <w:pPr>
        <w:snapToGrid w:val="0"/>
        <w:spacing w:after="0" w:line="240" w:lineRule="auto"/>
        <w:jc w:val="both"/>
        <w:rPr>
          <w:rFonts w:ascii="Times New Roman" w:hAnsi="Times New Roman" w:cs="Times New Roman"/>
          <w:bCs/>
          <w:color w:val="000000" w:themeColor="text1"/>
          <w:sz w:val="20"/>
          <w:szCs w:val="20"/>
        </w:rPr>
      </w:pPr>
    </w:p>
    <w:p w:rsidR="00D962DC" w:rsidRPr="00D97858" w:rsidRDefault="00D962DC" w:rsidP="00D97858">
      <w:pPr>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bCs/>
          <w:color w:val="000000" w:themeColor="text1"/>
          <w:sz w:val="20"/>
          <w:szCs w:val="20"/>
        </w:rPr>
        <w:t>Keywords:</w:t>
      </w:r>
      <w:r w:rsidRPr="00D97858">
        <w:rPr>
          <w:rFonts w:ascii="Times New Roman" w:hAnsi="Times New Roman" w:cs="Times New Roman"/>
          <w:bCs/>
          <w:color w:val="000000" w:themeColor="text1"/>
          <w:sz w:val="20"/>
          <w:szCs w:val="20"/>
        </w:rPr>
        <w:t xml:space="preserve"> </w:t>
      </w:r>
      <w:r w:rsidR="00F17D61" w:rsidRPr="00D97858">
        <w:rPr>
          <w:rFonts w:ascii="Times New Roman" w:hAnsi="Times New Roman" w:cs="Times New Roman"/>
          <w:bCs/>
          <w:i/>
          <w:color w:val="000000" w:themeColor="text1"/>
          <w:sz w:val="20"/>
          <w:szCs w:val="20"/>
        </w:rPr>
        <w:t>Micrococcus</w:t>
      </w:r>
      <w:r w:rsidR="00F17D61" w:rsidRPr="00D97858">
        <w:rPr>
          <w:rFonts w:ascii="Times New Roman" w:hAnsi="Times New Roman" w:cs="Times New Roman"/>
          <w:bCs/>
          <w:color w:val="000000" w:themeColor="text1"/>
          <w:sz w:val="20"/>
          <w:szCs w:val="20"/>
        </w:rPr>
        <w:t xml:space="preserve">, </w:t>
      </w:r>
      <w:r w:rsidR="00712710" w:rsidRPr="00D97858">
        <w:rPr>
          <w:rFonts w:ascii="Times New Roman" w:hAnsi="Times New Roman" w:cs="Times New Roman"/>
          <w:bCs/>
          <w:color w:val="000000" w:themeColor="text1"/>
          <w:sz w:val="20"/>
          <w:szCs w:val="20"/>
        </w:rPr>
        <w:t>“</w:t>
      </w:r>
      <w:proofErr w:type="spellStart"/>
      <w:r w:rsidR="00F17D61" w:rsidRPr="00D97858">
        <w:rPr>
          <w:rFonts w:ascii="Times New Roman" w:hAnsi="Times New Roman" w:cs="Times New Roman"/>
          <w:bCs/>
          <w:color w:val="000000" w:themeColor="text1"/>
          <w:sz w:val="20"/>
          <w:szCs w:val="20"/>
        </w:rPr>
        <w:t>Ugba</w:t>
      </w:r>
      <w:proofErr w:type="spellEnd"/>
      <w:r w:rsidR="00712710" w:rsidRPr="00D97858">
        <w:rPr>
          <w:rFonts w:ascii="Times New Roman" w:hAnsi="Times New Roman" w:cs="Times New Roman"/>
          <w:bCs/>
          <w:color w:val="000000" w:themeColor="text1"/>
          <w:sz w:val="20"/>
          <w:szCs w:val="20"/>
        </w:rPr>
        <w:t>”</w:t>
      </w:r>
      <w:r w:rsidR="00F17D61" w:rsidRPr="00D97858">
        <w:rPr>
          <w:rFonts w:ascii="Times New Roman" w:hAnsi="Times New Roman" w:cs="Times New Roman"/>
          <w:bCs/>
          <w:color w:val="000000" w:themeColor="text1"/>
          <w:sz w:val="20"/>
          <w:szCs w:val="20"/>
        </w:rPr>
        <w:t xml:space="preserve">, </w:t>
      </w:r>
      <w:r w:rsidR="006B5866" w:rsidRPr="00D97858">
        <w:rPr>
          <w:rFonts w:ascii="Times New Roman" w:hAnsi="Times New Roman" w:cs="Times New Roman"/>
          <w:bCs/>
          <w:color w:val="000000" w:themeColor="text1"/>
          <w:sz w:val="20"/>
          <w:szCs w:val="20"/>
        </w:rPr>
        <w:t>Lipase</w:t>
      </w:r>
      <w:r w:rsidR="00426D74" w:rsidRPr="00D97858">
        <w:rPr>
          <w:rFonts w:ascii="Times New Roman" w:hAnsi="Times New Roman" w:cs="Times New Roman"/>
          <w:bCs/>
          <w:color w:val="000000" w:themeColor="text1"/>
          <w:sz w:val="20"/>
          <w:szCs w:val="20"/>
        </w:rPr>
        <w:t>, Enzyme</w:t>
      </w:r>
    </w:p>
    <w:p w:rsidR="00D97858" w:rsidRDefault="00D97858" w:rsidP="00D97858">
      <w:pPr>
        <w:snapToGrid w:val="0"/>
        <w:spacing w:after="0" w:line="240" w:lineRule="auto"/>
        <w:jc w:val="both"/>
        <w:rPr>
          <w:rFonts w:ascii="Times New Roman" w:hAnsi="Times New Roman" w:cs="Times New Roman"/>
          <w:b/>
          <w:iCs/>
          <w:color w:val="000000" w:themeColor="text1"/>
          <w:sz w:val="20"/>
          <w:szCs w:val="20"/>
        </w:rPr>
      </w:pPr>
    </w:p>
    <w:p w:rsidR="00D97858" w:rsidRPr="00D97858" w:rsidRDefault="00D97858" w:rsidP="00D97858">
      <w:pPr>
        <w:snapToGrid w:val="0"/>
        <w:spacing w:after="0" w:line="240" w:lineRule="auto"/>
        <w:jc w:val="both"/>
        <w:rPr>
          <w:rFonts w:ascii="Times New Roman" w:hAnsi="Times New Roman" w:cs="Times New Roman"/>
          <w:b/>
          <w:iCs/>
          <w:color w:val="000000" w:themeColor="text1"/>
          <w:sz w:val="20"/>
          <w:szCs w:val="20"/>
        </w:rPr>
        <w:sectPr w:rsidR="00D97858" w:rsidRPr="00D97858" w:rsidSect="00644DAC">
          <w:headerReference w:type="default" r:id="rId9"/>
          <w:footerReference w:type="default" r:id="rId10"/>
          <w:type w:val="continuous"/>
          <w:pgSz w:w="12240" w:h="15840" w:code="1"/>
          <w:pgMar w:top="1440" w:right="1440" w:bottom="1440" w:left="1440" w:header="720" w:footer="720" w:gutter="0"/>
          <w:pgNumType w:start="93"/>
          <w:cols w:space="720"/>
          <w:docGrid w:linePitch="360"/>
        </w:sectPr>
      </w:pPr>
    </w:p>
    <w:p w:rsidR="00E91AEA" w:rsidRPr="00D97858" w:rsidRDefault="00CC1FDF" w:rsidP="00D97858">
      <w:pPr>
        <w:snapToGrid w:val="0"/>
        <w:spacing w:after="0" w:line="240" w:lineRule="auto"/>
        <w:jc w:val="both"/>
        <w:rPr>
          <w:rFonts w:ascii="Times New Roman" w:hAnsi="Times New Roman" w:cs="Times New Roman"/>
          <w:b/>
          <w:iCs/>
          <w:color w:val="000000" w:themeColor="text1"/>
          <w:sz w:val="20"/>
          <w:szCs w:val="20"/>
        </w:rPr>
      </w:pPr>
      <w:r w:rsidRPr="00D97858">
        <w:rPr>
          <w:rFonts w:ascii="Times New Roman" w:hAnsi="Times New Roman" w:cs="Times New Roman"/>
          <w:b/>
          <w:iCs/>
          <w:color w:val="000000" w:themeColor="text1"/>
          <w:sz w:val="20"/>
          <w:szCs w:val="20"/>
        </w:rPr>
        <w:lastRenderedPageBreak/>
        <w:t xml:space="preserve">1. </w:t>
      </w:r>
      <w:r w:rsidR="00D962DC" w:rsidRPr="00D97858">
        <w:rPr>
          <w:rFonts w:ascii="Times New Roman" w:hAnsi="Times New Roman" w:cs="Times New Roman"/>
          <w:b/>
          <w:iCs/>
          <w:color w:val="000000" w:themeColor="text1"/>
          <w:sz w:val="20"/>
          <w:szCs w:val="20"/>
        </w:rPr>
        <w:t>Introduction</w:t>
      </w:r>
    </w:p>
    <w:p w:rsidR="00E91AEA" w:rsidRDefault="00635E52" w:rsidP="00D97858">
      <w:pPr>
        <w:snapToGrid w:val="0"/>
        <w:spacing w:after="0" w:line="240" w:lineRule="auto"/>
        <w:ind w:firstLine="425"/>
        <w:jc w:val="both"/>
        <w:rPr>
          <w:rFonts w:ascii="Times New Roman" w:hAnsi="Times New Roman" w:cs="Times New Roman"/>
          <w:bCs/>
          <w:iCs/>
          <w:color w:val="000000" w:themeColor="text1"/>
          <w:sz w:val="20"/>
          <w:szCs w:val="20"/>
          <w:lang w:eastAsia="zh-CN"/>
        </w:rPr>
      </w:pPr>
      <w:r w:rsidRPr="00D97858">
        <w:rPr>
          <w:rFonts w:ascii="Times New Roman" w:hAnsi="Times New Roman" w:cs="Times New Roman"/>
          <w:color w:val="000000" w:themeColor="text1"/>
          <w:sz w:val="20"/>
          <w:szCs w:val="20"/>
        </w:rPr>
        <w:t>Fermented products remain of interest since they do not require refrigeration during distribution and storage. The traditional condiments have not attained commercial status due to the very short shelf life, objectionable packaging materials, stickiness and the characteristic putrid odor (</w:t>
      </w:r>
      <w:proofErr w:type="spellStart"/>
      <w:r w:rsidRPr="00D97858">
        <w:rPr>
          <w:rFonts w:ascii="Times New Roman" w:hAnsi="Times New Roman" w:cs="Times New Roman"/>
          <w:color w:val="000000" w:themeColor="text1"/>
          <w:sz w:val="20"/>
          <w:szCs w:val="20"/>
        </w:rPr>
        <w:t>Arogba</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color w:val="000000" w:themeColor="text1"/>
          <w:sz w:val="20"/>
          <w:szCs w:val="20"/>
        </w:rPr>
        <w:t>et al.</w:t>
      </w:r>
      <w:r w:rsidRPr="00D97858">
        <w:rPr>
          <w:rFonts w:ascii="Times New Roman" w:hAnsi="Times New Roman" w:cs="Times New Roman"/>
          <w:color w:val="000000" w:themeColor="text1"/>
          <w:sz w:val="20"/>
          <w:szCs w:val="20"/>
        </w:rPr>
        <w:t>, 1995). Moreover, fermented condiments often have a stigma attached to them they are often considered as food for the poor (</w:t>
      </w:r>
      <w:proofErr w:type="spellStart"/>
      <w:r w:rsidR="002F4E92" w:rsidRPr="00D97858">
        <w:rPr>
          <w:rFonts w:ascii="Times New Roman" w:hAnsi="Times New Roman" w:cs="Times New Roman"/>
          <w:color w:val="000000" w:themeColor="text1"/>
          <w:sz w:val="20"/>
          <w:szCs w:val="20"/>
        </w:rPr>
        <w:t>Zhangwe</w:t>
      </w:r>
      <w:proofErr w:type="spellEnd"/>
      <w:r w:rsidRPr="00D97858">
        <w:rPr>
          <w:rFonts w:ascii="Times New Roman" w:hAnsi="Times New Roman" w:cs="Times New Roman"/>
          <w:color w:val="000000" w:themeColor="text1"/>
          <w:sz w:val="20"/>
          <w:szCs w:val="20"/>
        </w:rPr>
        <w:t>, 2003). As with any other fermentation process, the understanding of the microbial ecology of vegetable fermentation requires the knowledge of the fermentation substrates i.e. the seeds of the various plants as well as the products obtained (</w:t>
      </w:r>
      <w:proofErr w:type="spellStart"/>
      <w:r w:rsidR="00F576CB" w:rsidRPr="00D97858">
        <w:rPr>
          <w:rFonts w:ascii="Times New Roman" w:hAnsi="Times New Roman" w:cs="Times New Roman"/>
          <w:bCs/>
          <w:iCs/>
          <w:color w:val="000000" w:themeColor="text1"/>
          <w:sz w:val="20"/>
          <w:szCs w:val="20"/>
        </w:rPr>
        <w:t>Odunka</w:t>
      </w:r>
      <w:proofErr w:type="spellEnd"/>
      <w:r w:rsidR="00F576CB" w:rsidRPr="00D97858">
        <w:rPr>
          <w:rFonts w:ascii="Times New Roman" w:hAnsi="Times New Roman" w:cs="Times New Roman"/>
          <w:bCs/>
          <w:iCs/>
          <w:color w:val="000000" w:themeColor="text1"/>
          <w:sz w:val="20"/>
          <w:szCs w:val="20"/>
        </w:rPr>
        <w:t xml:space="preserve">, 1989; </w:t>
      </w:r>
      <w:proofErr w:type="spellStart"/>
      <w:r w:rsidRPr="00D97858">
        <w:rPr>
          <w:rFonts w:ascii="Times New Roman" w:hAnsi="Times New Roman" w:cs="Times New Roman"/>
          <w:color w:val="000000" w:themeColor="text1"/>
          <w:sz w:val="20"/>
          <w:szCs w:val="20"/>
        </w:rPr>
        <w:t>Achi</w:t>
      </w:r>
      <w:proofErr w:type="spellEnd"/>
      <w:r w:rsidRPr="00D97858">
        <w:rPr>
          <w:rFonts w:ascii="Times New Roman" w:hAnsi="Times New Roman" w:cs="Times New Roman"/>
          <w:color w:val="000000" w:themeColor="text1"/>
          <w:sz w:val="20"/>
          <w:szCs w:val="20"/>
        </w:rPr>
        <w:t xml:space="preserve">, </w:t>
      </w:r>
      <w:r w:rsidR="00F576CB" w:rsidRPr="00D97858">
        <w:rPr>
          <w:rFonts w:ascii="Times New Roman" w:hAnsi="Times New Roman" w:cs="Times New Roman"/>
          <w:color w:val="000000" w:themeColor="text1"/>
          <w:sz w:val="20"/>
          <w:szCs w:val="20"/>
        </w:rPr>
        <w:t>1992</w:t>
      </w:r>
      <w:r w:rsidRPr="00D97858">
        <w:rPr>
          <w:rFonts w:ascii="Times New Roman" w:hAnsi="Times New Roman" w:cs="Times New Roman"/>
          <w:color w:val="000000" w:themeColor="text1"/>
          <w:sz w:val="20"/>
          <w:szCs w:val="20"/>
        </w:rPr>
        <w:t>).</w:t>
      </w:r>
      <w:r w:rsidR="00531AAB">
        <w:rPr>
          <w:rFonts w:ascii="Times New Roman" w:hAnsi="Times New Roman" w:cs="Times New Roman"/>
          <w:color w:val="000000" w:themeColor="text1"/>
          <w:sz w:val="20"/>
          <w:szCs w:val="20"/>
        </w:rPr>
        <w:t xml:space="preserve"> </w:t>
      </w:r>
      <w:r w:rsidR="00E91AEA" w:rsidRPr="00D97858">
        <w:rPr>
          <w:rFonts w:ascii="Times New Roman" w:hAnsi="Times New Roman" w:cs="Times New Roman"/>
          <w:bCs/>
          <w:iCs/>
          <w:color w:val="000000" w:themeColor="text1"/>
          <w:sz w:val="20"/>
          <w:szCs w:val="20"/>
        </w:rPr>
        <w:t>“</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also called “</w:t>
      </w:r>
      <w:proofErr w:type="spellStart"/>
      <w:r w:rsidR="00E91AEA" w:rsidRPr="00D97858">
        <w:rPr>
          <w:rFonts w:ascii="Times New Roman" w:hAnsi="Times New Roman" w:cs="Times New Roman"/>
          <w:bCs/>
          <w:iCs/>
          <w:color w:val="000000" w:themeColor="text1"/>
          <w:sz w:val="20"/>
          <w:szCs w:val="20"/>
        </w:rPr>
        <w:t>Ukpaka</w:t>
      </w:r>
      <w:proofErr w:type="spellEnd"/>
      <w:r w:rsidR="00E91AEA" w:rsidRPr="00D97858">
        <w:rPr>
          <w:rFonts w:ascii="Times New Roman" w:hAnsi="Times New Roman" w:cs="Times New Roman"/>
          <w:bCs/>
          <w:iCs/>
          <w:color w:val="000000" w:themeColor="text1"/>
          <w:sz w:val="20"/>
          <w:szCs w:val="20"/>
        </w:rPr>
        <w:t>” is a popular food delicacy in Nigeria especially among Igbo ethnic group. It is rich in protein and is obtained by a solid state fermentation of the seed of African oil bean tree (</w:t>
      </w:r>
      <w:proofErr w:type="spellStart"/>
      <w:r w:rsidR="00E91AEA" w:rsidRPr="00D97858">
        <w:rPr>
          <w:rFonts w:ascii="Times New Roman" w:hAnsi="Times New Roman" w:cs="Times New Roman"/>
          <w:bCs/>
          <w:i/>
          <w:iCs/>
          <w:color w:val="000000" w:themeColor="text1"/>
          <w:sz w:val="20"/>
          <w:szCs w:val="20"/>
        </w:rPr>
        <w:t>Pentaclethra</w:t>
      </w:r>
      <w:proofErr w:type="spellEnd"/>
      <w:r w:rsidR="00E91AEA" w:rsidRPr="00D97858">
        <w:rPr>
          <w:rFonts w:ascii="Times New Roman" w:hAnsi="Times New Roman" w:cs="Times New Roman"/>
          <w:bCs/>
          <w:i/>
          <w:iCs/>
          <w:color w:val="000000" w:themeColor="text1"/>
          <w:sz w:val="20"/>
          <w:szCs w:val="20"/>
        </w:rPr>
        <w:t xml:space="preserve"> </w:t>
      </w:r>
      <w:proofErr w:type="spellStart"/>
      <w:r w:rsidR="00E91AEA" w:rsidRPr="00D97858">
        <w:rPr>
          <w:rFonts w:ascii="Times New Roman" w:hAnsi="Times New Roman" w:cs="Times New Roman"/>
          <w:bCs/>
          <w:i/>
          <w:iCs/>
          <w:color w:val="000000" w:themeColor="text1"/>
          <w:sz w:val="20"/>
          <w:szCs w:val="20"/>
        </w:rPr>
        <w:t>macrophylla</w:t>
      </w:r>
      <w:proofErr w:type="spellEnd"/>
      <w:r w:rsidR="00E91AEA" w:rsidRPr="00D97858">
        <w:rPr>
          <w:rFonts w:ascii="Times New Roman" w:hAnsi="Times New Roman" w:cs="Times New Roman"/>
          <w:bCs/>
          <w:iCs/>
          <w:color w:val="000000" w:themeColor="text1"/>
          <w:sz w:val="20"/>
          <w:szCs w:val="20"/>
        </w:rPr>
        <w:t xml:space="preserve"> </w:t>
      </w:r>
      <w:proofErr w:type="spellStart"/>
      <w:r w:rsidR="00E91AEA" w:rsidRPr="00D97858">
        <w:rPr>
          <w:rFonts w:ascii="Times New Roman" w:hAnsi="Times New Roman" w:cs="Times New Roman"/>
          <w:bCs/>
          <w:iCs/>
          <w:color w:val="000000" w:themeColor="text1"/>
          <w:sz w:val="20"/>
          <w:szCs w:val="20"/>
        </w:rPr>
        <w:t>Benth</w:t>
      </w:r>
      <w:proofErr w:type="spellEnd"/>
      <w:r w:rsidR="00E91AEA" w:rsidRPr="00D97858">
        <w:rPr>
          <w:rFonts w:ascii="Times New Roman" w:hAnsi="Times New Roman" w:cs="Times New Roman"/>
          <w:bCs/>
          <w:iCs/>
          <w:color w:val="000000" w:themeColor="text1"/>
          <w:sz w:val="20"/>
          <w:szCs w:val="20"/>
        </w:rPr>
        <w:t>)</w:t>
      </w:r>
      <w:r w:rsidR="00D34D48" w:rsidRPr="00D97858">
        <w:rPr>
          <w:rFonts w:ascii="Times New Roman" w:hAnsi="Times New Roman" w:cs="Times New Roman"/>
          <w:bCs/>
          <w:iCs/>
          <w:color w:val="000000" w:themeColor="text1"/>
          <w:sz w:val="20"/>
          <w:szCs w:val="20"/>
        </w:rPr>
        <w:t xml:space="preserve"> (</w:t>
      </w:r>
      <w:proofErr w:type="spellStart"/>
      <w:r w:rsidR="00D34D48" w:rsidRPr="00D97858">
        <w:rPr>
          <w:rFonts w:ascii="Times New Roman" w:hAnsi="Times New Roman" w:cs="Times New Roman"/>
          <w:color w:val="000000" w:themeColor="text1"/>
          <w:sz w:val="20"/>
          <w:szCs w:val="20"/>
        </w:rPr>
        <w:t>Isu</w:t>
      </w:r>
      <w:proofErr w:type="spellEnd"/>
      <w:r w:rsidR="00D34D48" w:rsidRPr="00D97858">
        <w:rPr>
          <w:rFonts w:ascii="Times New Roman" w:hAnsi="Times New Roman" w:cs="Times New Roman"/>
          <w:color w:val="000000" w:themeColor="text1"/>
          <w:sz w:val="20"/>
          <w:szCs w:val="20"/>
        </w:rPr>
        <w:t xml:space="preserve"> and </w:t>
      </w:r>
      <w:proofErr w:type="spellStart"/>
      <w:r w:rsidR="00D34D48" w:rsidRPr="00D97858">
        <w:rPr>
          <w:rFonts w:ascii="Times New Roman" w:hAnsi="Times New Roman" w:cs="Times New Roman"/>
          <w:color w:val="000000" w:themeColor="text1"/>
          <w:sz w:val="20"/>
          <w:szCs w:val="20"/>
        </w:rPr>
        <w:t>Ofuya</w:t>
      </w:r>
      <w:proofErr w:type="spellEnd"/>
      <w:r w:rsidR="00D34D48" w:rsidRPr="00D97858">
        <w:rPr>
          <w:rFonts w:ascii="Times New Roman" w:hAnsi="Times New Roman" w:cs="Times New Roman"/>
          <w:color w:val="000000" w:themeColor="text1"/>
          <w:sz w:val="20"/>
          <w:szCs w:val="20"/>
        </w:rPr>
        <w:t>, 2000)</w:t>
      </w:r>
      <w:r w:rsidR="00E91AEA" w:rsidRPr="00D97858">
        <w:rPr>
          <w:rFonts w:ascii="Times New Roman" w:hAnsi="Times New Roman" w:cs="Times New Roman"/>
          <w:bCs/>
          <w:iCs/>
          <w:color w:val="000000" w:themeColor="text1"/>
          <w:sz w:val="20"/>
          <w:szCs w:val="20"/>
        </w:rPr>
        <w:t>. It is essential food item from various traditional ceremonies where it is mixed with slices of boiled stock fish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and </w:t>
      </w:r>
      <w:proofErr w:type="spellStart"/>
      <w:r w:rsidR="00E91AEA" w:rsidRPr="00D97858">
        <w:rPr>
          <w:rFonts w:ascii="Times New Roman" w:hAnsi="Times New Roman" w:cs="Times New Roman"/>
          <w:bCs/>
          <w:iCs/>
          <w:color w:val="000000" w:themeColor="text1"/>
          <w:sz w:val="20"/>
          <w:szCs w:val="20"/>
        </w:rPr>
        <w:t>okpoloko</w:t>
      </w:r>
      <w:proofErr w:type="spellEnd"/>
      <w:r w:rsidR="00E91AEA" w:rsidRPr="00D97858">
        <w:rPr>
          <w:rFonts w:ascii="Times New Roman" w:hAnsi="Times New Roman" w:cs="Times New Roman"/>
          <w:bCs/>
          <w:iCs/>
          <w:color w:val="000000" w:themeColor="text1"/>
          <w:sz w:val="20"/>
          <w:szCs w:val="20"/>
        </w:rPr>
        <w:t>). The natural fermentation of the seed which at present is still done at the house-hold level, renders the production nutritious, palatable and non-toxic (</w:t>
      </w:r>
      <w:proofErr w:type="spellStart"/>
      <w:r w:rsidR="00E91AEA" w:rsidRPr="00D97858">
        <w:rPr>
          <w:rFonts w:ascii="Times New Roman" w:hAnsi="Times New Roman" w:cs="Times New Roman"/>
          <w:bCs/>
          <w:iCs/>
          <w:color w:val="000000" w:themeColor="text1"/>
          <w:sz w:val="20"/>
          <w:szCs w:val="20"/>
        </w:rPr>
        <w:t>Enujiugha</w:t>
      </w:r>
      <w:proofErr w:type="spellEnd"/>
      <w:r w:rsidR="00E91AEA" w:rsidRPr="00D97858">
        <w:rPr>
          <w:rFonts w:ascii="Times New Roman" w:hAnsi="Times New Roman" w:cs="Times New Roman"/>
          <w:bCs/>
          <w:iCs/>
          <w:color w:val="000000" w:themeColor="text1"/>
          <w:sz w:val="20"/>
          <w:szCs w:val="20"/>
        </w:rPr>
        <w:t xml:space="preserve">, 2002). Its production, like many African fermented foods depends, entirely on mixed fermentation by microorganism from diverse source. </w:t>
      </w:r>
      <w:r w:rsidR="00E91AEA" w:rsidRPr="00D97858">
        <w:rPr>
          <w:rFonts w:ascii="Times New Roman" w:hAnsi="Times New Roman" w:cs="Times New Roman"/>
          <w:bCs/>
          <w:iCs/>
          <w:color w:val="000000" w:themeColor="text1"/>
          <w:sz w:val="20"/>
          <w:szCs w:val="20"/>
        </w:rPr>
        <w:tab/>
        <w:t xml:space="preserve">Some of these seeds have been exploited as soup bases such as </w:t>
      </w:r>
      <w:proofErr w:type="spellStart"/>
      <w:r w:rsidR="00E91AEA" w:rsidRPr="00D97858">
        <w:rPr>
          <w:rFonts w:ascii="Times New Roman" w:hAnsi="Times New Roman" w:cs="Times New Roman"/>
          <w:bCs/>
          <w:iCs/>
          <w:color w:val="000000" w:themeColor="text1"/>
          <w:sz w:val="20"/>
          <w:szCs w:val="20"/>
        </w:rPr>
        <w:lastRenderedPageBreak/>
        <w:t>Gbegiri</w:t>
      </w:r>
      <w:proofErr w:type="spellEnd"/>
      <w:r w:rsidR="00E91AEA" w:rsidRPr="00D97858">
        <w:rPr>
          <w:rFonts w:ascii="Times New Roman" w:hAnsi="Times New Roman" w:cs="Times New Roman"/>
          <w:bCs/>
          <w:iCs/>
          <w:color w:val="000000" w:themeColor="text1"/>
          <w:sz w:val="20"/>
          <w:szCs w:val="20"/>
        </w:rPr>
        <w:t xml:space="preserve"> from </w:t>
      </w:r>
      <w:proofErr w:type="spellStart"/>
      <w:r w:rsidR="00E91AEA" w:rsidRPr="00D97858">
        <w:rPr>
          <w:rFonts w:ascii="Times New Roman" w:hAnsi="Times New Roman" w:cs="Times New Roman"/>
          <w:bCs/>
          <w:i/>
          <w:iCs/>
          <w:color w:val="000000" w:themeColor="text1"/>
          <w:sz w:val="20"/>
          <w:szCs w:val="20"/>
        </w:rPr>
        <w:t>Vigna</w:t>
      </w:r>
      <w:proofErr w:type="spellEnd"/>
      <w:r w:rsidR="00E91AEA" w:rsidRPr="00D97858">
        <w:rPr>
          <w:rFonts w:ascii="Times New Roman" w:hAnsi="Times New Roman" w:cs="Times New Roman"/>
          <w:bCs/>
          <w:i/>
          <w:iCs/>
          <w:color w:val="000000" w:themeColor="text1"/>
          <w:sz w:val="20"/>
          <w:szCs w:val="20"/>
        </w:rPr>
        <w:t xml:space="preserve"> </w:t>
      </w:r>
      <w:proofErr w:type="spellStart"/>
      <w:r w:rsidR="00E91AEA" w:rsidRPr="00D97858">
        <w:rPr>
          <w:rFonts w:ascii="Times New Roman" w:hAnsi="Times New Roman" w:cs="Times New Roman"/>
          <w:bCs/>
          <w:i/>
          <w:iCs/>
          <w:color w:val="000000" w:themeColor="text1"/>
          <w:sz w:val="20"/>
          <w:szCs w:val="20"/>
        </w:rPr>
        <w:t>unguicuata</w:t>
      </w:r>
      <w:proofErr w:type="spellEnd"/>
      <w:r w:rsidR="00E91AEA" w:rsidRPr="00D97858">
        <w:rPr>
          <w:rFonts w:ascii="Times New Roman" w:hAnsi="Times New Roman" w:cs="Times New Roman"/>
          <w:bCs/>
          <w:iCs/>
          <w:color w:val="000000" w:themeColor="text1"/>
          <w:sz w:val="20"/>
          <w:szCs w:val="20"/>
        </w:rPr>
        <w:t xml:space="preserve"> (</w:t>
      </w:r>
      <w:proofErr w:type="spellStart"/>
      <w:r w:rsidR="00E91AEA" w:rsidRPr="00D97858">
        <w:rPr>
          <w:rFonts w:ascii="Times New Roman" w:hAnsi="Times New Roman" w:cs="Times New Roman"/>
          <w:bCs/>
          <w:iCs/>
          <w:color w:val="000000" w:themeColor="text1"/>
          <w:sz w:val="20"/>
          <w:szCs w:val="20"/>
        </w:rPr>
        <w:t>Akanbi</w:t>
      </w:r>
      <w:proofErr w:type="spellEnd"/>
      <w:r w:rsidR="00E91AEA" w:rsidRPr="00D97858">
        <w:rPr>
          <w:rFonts w:ascii="Times New Roman" w:hAnsi="Times New Roman" w:cs="Times New Roman"/>
          <w:bCs/>
          <w:iCs/>
          <w:color w:val="000000" w:themeColor="text1"/>
          <w:sz w:val="20"/>
          <w:szCs w:val="20"/>
        </w:rPr>
        <w:t xml:space="preserve">, 1992). </w:t>
      </w:r>
      <w:proofErr w:type="spellStart"/>
      <w:r w:rsidR="00E91AEA" w:rsidRPr="00D97858">
        <w:rPr>
          <w:rFonts w:ascii="Times New Roman" w:hAnsi="Times New Roman" w:cs="Times New Roman"/>
          <w:bCs/>
          <w:i/>
          <w:iCs/>
          <w:color w:val="000000" w:themeColor="text1"/>
          <w:sz w:val="20"/>
          <w:szCs w:val="20"/>
        </w:rPr>
        <w:t>Pentaclethra</w:t>
      </w:r>
      <w:proofErr w:type="spellEnd"/>
      <w:r w:rsidR="00E91AEA" w:rsidRPr="00D97858">
        <w:rPr>
          <w:rFonts w:ascii="Times New Roman" w:hAnsi="Times New Roman" w:cs="Times New Roman"/>
          <w:bCs/>
          <w:i/>
          <w:iCs/>
          <w:color w:val="000000" w:themeColor="text1"/>
          <w:sz w:val="20"/>
          <w:szCs w:val="20"/>
        </w:rPr>
        <w:t xml:space="preserve"> </w:t>
      </w:r>
      <w:proofErr w:type="spellStart"/>
      <w:r w:rsidR="00E91AEA" w:rsidRPr="00D97858">
        <w:rPr>
          <w:rFonts w:ascii="Times New Roman" w:hAnsi="Times New Roman" w:cs="Times New Roman"/>
          <w:bCs/>
          <w:i/>
          <w:iCs/>
          <w:color w:val="000000" w:themeColor="text1"/>
          <w:sz w:val="20"/>
          <w:szCs w:val="20"/>
        </w:rPr>
        <w:t>macrophylla</w:t>
      </w:r>
      <w:proofErr w:type="spellEnd"/>
      <w:r w:rsidR="00E91AEA" w:rsidRPr="00D97858">
        <w:rPr>
          <w:rFonts w:ascii="Times New Roman" w:hAnsi="Times New Roman" w:cs="Times New Roman"/>
          <w:bCs/>
          <w:iCs/>
          <w:color w:val="000000" w:themeColor="text1"/>
          <w:sz w:val="20"/>
          <w:szCs w:val="20"/>
        </w:rPr>
        <w:t xml:space="preserve"> </w:t>
      </w:r>
      <w:proofErr w:type="spellStart"/>
      <w:r w:rsidR="00E91AEA" w:rsidRPr="00D97858">
        <w:rPr>
          <w:rFonts w:ascii="Times New Roman" w:hAnsi="Times New Roman" w:cs="Times New Roman"/>
          <w:bCs/>
          <w:iCs/>
          <w:color w:val="000000" w:themeColor="text1"/>
          <w:sz w:val="20"/>
          <w:szCs w:val="20"/>
        </w:rPr>
        <w:t>Benth</w:t>
      </w:r>
      <w:proofErr w:type="spellEnd"/>
      <w:r w:rsidR="00E91AEA" w:rsidRPr="00D97858">
        <w:rPr>
          <w:rFonts w:ascii="Times New Roman" w:hAnsi="Times New Roman" w:cs="Times New Roman"/>
          <w:bCs/>
          <w:iCs/>
          <w:color w:val="000000" w:themeColor="text1"/>
          <w:sz w:val="20"/>
          <w:szCs w:val="20"/>
        </w:rPr>
        <w:t xml:space="preserve"> is a large woody plant abundant in the rain forest areas of west and central Africa. It’s origin in Nigeria is believed to be around 1937 (</w:t>
      </w:r>
      <w:proofErr w:type="spellStart"/>
      <w:r w:rsidR="00E91AEA" w:rsidRPr="00D97858">
        <w:rPr>
          <w:rFonts w:ascii="Times New Roman" w:hAnsi="Times New Roman" w:cs="Times New Roman"/>
          <w:bCs/>
          <w:iCs/>
          <w:color w:val="000000" w:themeColor="text1"/>
          <w:sz w:val="20"/>
          <w:szCs w:val="20"/>
        </w:rPr>
        <w:t>Ladipo</w:t>
      </w:r>
      <w:proofErr w:type="spellEnd"/>
      <w:r w:rsidR="00E91AEA" w:rsidRPr="00D97858">
        <w:rPr>
          <w:rFonts w:ascii="Times New Roman" w:hAnsi="Times New Roman" w:cs="Times New Roman"/>
          <w:bCs/>
          <w:iCs/>
          <w:color w:val="000000" w:themeColor="text1"/>
          <w:sz w:val="20"/>
          <w:szCs w:val="20"/>
        </w:rPr>
        <w:t>, 1</w:t>
      </w:r>
      <w:r w:rsidR="00085C83" w:rsidRPr="00D97858">
        <w:rPr>
          <w:rFonts w:ascii="Times New Roman" w:hAnsi="Times New Roman" w:cs="Times New Roman"/>
          <w:bCs/>
          <w:iCs/>
          <w:color w:val="000000" w:themeColor="text1"/>
          <w:sz w:val="20"/>
          <w:szCs w:val="20"/>
        </w:rPr>
        <w:t>987</w:t>
      </w:r>
      <w:r w:rsidR="00E91AEA" w:rsidRPr="00D97858">
        <w:rPr>
          <w:rFonts w:ascii="Times New Roman" w:hAnsi="Times New Roman" w:cs="Times New Roman"/>
          <w:bCs/>
          <w:iCs/>
          <w:color w:val="000000" w:themeColor="text1"/>
          <w:sz w:val="20"/>
          <w:szCs w:val="20"/>
        </w:rPr>
        <w:t>); where it is found in the South Nigeria, (</w:t>
      </w:r>
      <w:proofErr w:type="spellStart"/>
      <w:r w:rsidR="00E91AEA" w:rsidRPr="00D97858">
        <w:rPr>
          <w:rFonts w:ascii="Times New Roman" w:hAnsi="Times New Roman" w:cs="Times New Roman"/>
          <w:bCs/>
          <w:iCs/>
          <w:color w:val="000000" w:themeColor="text1"/>
          <w:sz w:val="20"/>
          <w:szCs w:val="20"/>
        </w:rPr>
        <w:t>Mbajunwa</w:t>
      </w:r>
      <w:proofErr w:type="spellEnd"/>
      <w:r w:rsidR="00E91AEA" w:rsidRPr="00D97858">
        <w:rPr>
          <w:rFonts w:ascii="Times New Roman" w:hAnsi="Times New Roman" w:cs="Times New Roman"/>
          <w:bCs/>
          <w:iCs/>
          <w:color w:val="000000" w:themeColor="text1"/>
          <w:sz w:val="20"/>
          <w:szCs w:val="20"/>
        </w:rPr>
        <w:t xml:space="preserve"> </w:t>
      </w:r>
      <w:r w:rsidR="00E91AEA" w:rsidRPr="00D97858">
        <w:rPr>
          <w:rFonts w:ascii="Times New Roman" w:hAnsi="Times New Roman" w:cs="Times New Roman"/>
          <w:bCs/>
          <w:i/>
          <w:iCs/>
          <w:color w:val="000000" w:themeColor="text1"/>
          <w:sz w:val="20"/>
          <w:szCs w:val="20"/>
        </w:rPr>
        <w:t>et al.</w:t>
      </w:r>
      <w:r w:rsidR="00E91AEA" w:rsidRPr="00D97858">
        <w:rPr>
          <w:rFonts w:ascii="Times New Roman" w:hAnsi="Times New Roman" w:cs="Times New Roman"/>
          <w:bCs/>
          <w:iCs/>
          <w:color w:val="000000" w:themeColor="text1"/>
          <w:sz w:val="20"/>
          <w:szCs w:val="20"/>
        </w:rPr>
        <w:t>, 1998).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w:t>
      </w:r>
      <w:proofErr w:type="spellStart"/>
      <w:r w:rsidR="00E91AEA" w:rsidRPr="00D97858">
        <w:rPr>
          <w:rFonts w:ascii="Times New Roman" w:hAnsi="Times New Roman" w:cs="Times New Roman"/>
          <w:bCs/>
          <w:iCs/>
          <w:color w:val="000000" w:themeColor="text1"/>
          <w:sz w:val="20"/>
          <w:szCs w:val="20"/>
        </w:rPr>
        <w:t>Pentaclethra</w:t>
      </w:r>
      <w:proofErr w:type="spellEnd"/>
      <w:r w:rsidR="00E91AEA" w:rsidRPr="00D97858">
        <w:rPr>
          <w:rFonts w:ascii="Times New Roman" w:hAnsi="Times New Roman" w:cs="Times New Roman"/>
          <w:bCs/>
          <w:iCs/>
          <w:color w:val="000000" w:themeColor="text1"/>
          <w:sz w:val="20"/>
          <w:szCs w:val="20"/>
        </w:rPr>
        <w:t xml:space="preserve"> </w:t>
      </w:r>
      <w:proofErr w:type="spellStart"/>
      <w:r w:rsidR="00E91AEA" w:rsidRPr="00D97858">
        <w:rPr>
          <w:rFonts w:ascii="Times New Roman" w:hAnsi="Times New Roman" w:cs="Times New Roman"/>
          <w:bCs/>
          <w:iCs/>
          <w:color w:val="000000" w:themeColor="text1"/>
          <w:sz w:val="20"/>
          <w:szCs w:val="20"/>
        </w:rPr>
        <w:t>macrophylla</w:t>
      </w:r>
      <w:proofErr w:type="spellEnd"/>
      <w:r w:rsidR="00E91AEA" w:rsidRPr="00D97858">
        <w:rPr>
          <w:rFonts w:ascii="Times New Roman" w:hAnsi="Times New Roman" w:cs="Times New Roman"/>
          <w:bCs/>
          <w:iCs/>
          <w:color w:val="000000" w:themeColor="text1"/>
          <w:sz w:val="20"/>
          <w:szCs w:val="20"/>
        </w:rPr>
        <w:t xml:space="preserve"> </w:t>
      </w:r>
      <w:proofErr w:type="spellStart"/>
      <w:r w:rsidR="00E91AEA" w:rsidRPr="00D97858">
        <w:rPr>
          <w:rFonts w:ascii="Times New Roman" w:hAnsi="Times New Roman" w:cs="Times New Roman"/>
          <w:bCs/>
          <w:iCs/>
          <w:color w:val="000000" w:themeColor="text1"/>
          <w:sz w:val="20"/>
          <w:szCs w:val="20"/>
        </w:rPr>
        <w:t>Benth</w:t>
      </w:r>
      <w:proofErr w:type="spellEnd"/>
      <w:r w:rsidR="00E91AEA" w:rsidRPr="00D97858">
        <w:rPr>
          <w:rFonts w:ascii="Times New Roman" w:hAnsi="Times New Roman" w:cs="Times New Roman"/>
          <w:bCs/>
          <w:iCs/>
          <w:color w:val="000000" w:themeColor="text1"/>
          <w:sz w:val="20"/>
          <w:szCs w:val="20"/>
        </w:rPr>
        <w:t xml:space="preserve"> belongs to the Family </w:t>
      </w:r>
      <w:proofErr w:type="spellStart"/>
      <w:r w:rsidR="00E91AEA" w:rsidRPr="00D97858">
        <w:rPr>
          <w:rFonts w:ascii="Times New Roman" w:hAnsi="Times New Roman" w:cs="Times New Roman"/>
          <w:bCs/>
          <w:iCs/>
          <w:color w:val="000000" w:themeColor="text1"/>
          <w:sz w:val="20"/>
          <w:szCs w:val="20"/>
        </w:rPr>
        <w:t>Leguminosae</w:t>
      </w:r>
      <w:proofErr w:type="spellEnd"/>
      <w:r w:rsidR="00E91AEA" w:rsidRPr="00D97858">
        <w:rPr>
          <w:rFonts w:ascii="Times New Roman" w:hAnsi="Times New Roman" w:cs="Times New Roman"/>
          <w:bCs/>
          <w:iCs/>
          <w:color w:val="000000" w:themeColor="text1"/>
          <w:sz w:val="20"/>
          <w:szCs w:val="20"/>
        </w:rPr>
        <w:t xml:space="preserve"> and sub-family </w:t>
      </w:r>
      <w:proofErr w:type="spellStart"/>
      <w:r w:rsidR="00E91AEA" w:rsidRPr="00D97858">
        <w:rPr>
          <w:rFonts w:ascii="Times New Roman" w:hAnsi="Times New Roman" w:cs="Times New Roman"/>
          <w:bCs/>
          <w:iCs/>
          <w:color w:val="000000" w:themeColor="text1"/>
          <w:sz w:val="20"/>
          <w:szCs w:val="20"/>
        </w:rPr>
        <w:t>microsoideae</w:t>
      </w:r>
      <w:proofErr w:type="spellEnd"/>
      <w:r w:rsidR="00E91AEA" w:rsidRPr="00D97858">
        <w:rPr>
          <w:rFonts w:ascii="Times New Roman" w:hAnsi="Times New Roman" w:cs="Times New Roman"/>
          <w:bCs/>
          <w:iCs/>
          <w:color w:val="000000" w:themeColor="text1"/>
          <w:sz w:val="20"/>
          <w:szCs w:val="20"/>
        </w:rPr>
        <w:t>.</w:t>
      </w:r>
      <w:r w:rsidR="00531AAB">
        <w:rPr>
          <w:rFonts w:ascii="Times New Roman" w:hAnsi="Times New Roman" w:cs="Times New Roman"/>
          <w:bCs/>
          <w:iCs/>
          <w:color w:val="000000" w:themeColor="text1"/>
          <w:sz w:val="20"/>
          <w:szCs w:val="20"/>
        </w:rPr>
        <w:t xml:space="preserve"> </w:t>
      </w:r>
      <w:r w:rsidR="00E91AEA" w:rsidRPr="00D97858">
        <w:rPr>
          <w:rFonts w:ascii="Times New Roman" w:hAnsi="Times New Roman" w:cs="Times New Roman"/>
          <w:bCs/>
          <w:iCs/>
          <w:color w:val="000000" w:themeColor="text1"/>
          <w:sz w:val="20"/>
          <w:szCs w:val="20"/>
        </w:rPr>
        <w:t>“</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seeds are irregular and </w:t>
      </w:r>
      <w:proofErr w:type="gramStart"/>
      <w:r w:rsidR="00E91AEA" w:rsidRPr="00D97858">
        <w:rPr>
          <w:rFonts w:ascii="Times New Roman" w:hAnsi="Times New Roman" w:cs="Times New Roman"/>
          <w:bCs/>
          <w:iCs/>
          <w:color w:val="000000" w:themeColor="text1"/>
          <w:sz w:val="20"/>
          <w:szCs w:val="20"/>
        </w:rPr>
        <w:t>oval,</w:t>
      </w:r>
      <w:proofErr w:type="gramEnd"/>
      <w:r w:rsidR="00E91AEA" w:rsidRPr="00D97858">
        <w:rPr>
          <w:rFonts w:ascii="Times New Roman" w:hAnsi="Times New Roman" w:cs="Times New Roman"/>
          <w:bCs/>
          <w:iCs/>
          <w:color w:val="000000" w:themeColor="text1"/>
          <w:sz w:val="20"/>
          <w:szCs w:val="20"/>
        </w:rPr>
        <w:t xml:space="preserve"> they are flat, black and hard pods. It is composed of oil, protein and small amounts of carbohydrate (</w:t>
      </w:r>
      <w:proofErr w:type="spellStart"/>
      <w:r w:rsidR="00E91AEA" w:rsidRPr="00D97858">
        <w:rPr>
          <w:rFonts w:ascii="Times New Roman" w:hAnsi="Times New Roman" w:cs="Times New Roman"/>
          <w:bCs/>
          <w:iCs/>
          <w:color w:val="000000" w:themeColor="text1"/>
          <w:sz w:val="20"/>
          <w:szCs w:val="20"/>
        </w:rPr>
        <w:t>Obeta</w:t>
      </w:r>
      <w:proofErr w:type="spellEnd"/>
      <w:r w:rsidR="00E91AEA" w:rsidRPr="00D97858">
        <w:rPr>
          <w:rFonts w:ascii="Times New Roman" w:hAnsi="Times New Roman" w:cs="Times New Roman"/>
          <w:bCs/>
          <w:iCs/>
          <w:color w:val="000000" w:themeColor="text1"/>
          <w:sz w:val="20"/>
          <w:szCs w:val="20"/>
        </w:rPr>
        <w:t xml:space="preserve">, 1982). Production of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is still on age old traditional family in the rural area. Fermented African oil bean seed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has a high rate of susceptibility to microbial spoilage and therefore has a very short s</w:t>
      </w:r>
      <w:r w:rsidRPr="00D97858">
        <w:rPr>
          <w:rFonts w:ascii="Times New Roman" w:hAnsi="Times New Roman" w:cs="Times New Roman"/>
          <w:bCs/>
          <w:iCs/>
          <w:color w:val="000000" w:themeColor="text1"/>
          <w:sz w:val="20"/>
          <w:szCs w:val="20"/>
        </w:rPr>
        <w:t>h</w:t>
      </w:r>
      <w:r w:rsidR="00E91AEA" w:rsidRPr="00D97858">
        <w:rPr>
          <w:rFonts w:ascii="Times New Roman" w:hAnsi="Times New Roman" w:cs="Times New Roman"/>
          <w:bCs/>
          <w:iCs/>
          <w:color w:val="000000" w:themeColor="text1"/>
          <w:sz w:val="20"/>
          <w:szCs w:val="20"/>
        </w:rPr>
        <w:t>elf life of 1-2 weeks (</w:t>
      </w:r>
      <w:proofErr w:type="spellStart"/>
      <w:r w:rsidR="00E91AEA" w:rsidRPr="00D97858">
        <w:rPr>
          <w:rFonts w:ascii="Times New Roman" w:hAnsi="Times New Roman" w:cs="Times New Roman"/>
          <w:bCs/>
          <w:iCs/>
          <w:color w:val="000000" w:themeColor="text1"/>
          <w:sz w:val="20"/>
          <w:szCs w:val="20"/>
        </w:rPr>
        <w:t>Enujiugha</w:t>
      </w:r>
      <w:proofErr w:type="spellEnd"/>
      <w:r w:rsidR="00E91AEA" w:rsidRPr="00D97858">
        <w:rPr>
          <w:rFonts w:ascii="Times New Roman" w:hAnsi="Times New Roman" w:cs="Times New Roman"/>
          <w:bCs/>
          <w:iCs/>
          <w:color w:val="000000" w:themeColor="text1"/>
          <w:sz w:val="20"/>
          <w:szCs w:val="20"/>
        </w:rPr>
        <w:t xml:space="preserve"> and </w:t>
      </w:r>
      <w:proofErr w:type="spellStart"/>
      <w:r w:rsidR="003A23C9" w:rsidRPr="00D97858">
        <w:rPr>
          <w:rFonts w:ascii="Times New Roman" w:hAnsi="Times New Roman" w:cs="Times New Roman"/>
          <w:bCs/>
          <w:iCs/>
          <w:color w:val="000000" w:themeColor="text1"/>
          <w:sz w:val="20"/>
          <w:szCs w:val="20"/>
        </w:rPr>
        <w:t>Akanbi</w:t>
      </w:r>
      <w:proofErr w:type="spellEnd"/>
      <w:r w:rsidR="00E91AEA" w:rsidRPr="00D97858">
        <w:rPr>
          <w:rFonts w:ascii="Times New Roman" w:hAnsi="Times New Roman" w:cs="Times New Roman"/>
          <w:bCs/>
          <w:iCs/>
          <w:color w:val="000000" w:themeColor="text1"/>
          <w:sz w:val="20"/>
          <w:szCs w:val="20"/>
        </w:rPr>
        <w:t>, 200</w:t>
      </w:r>
      <w:r w:rsidR="003A23C9" w:rsidRPr="00D97858">
        <w:rPr>
          <w:rFonts w:ascii="Times New Roman" w:hAnsi="Times New Roman" w:cs="Times New Roman"/>
          <w:bCs/>
          <w:iCs/>
          <w:color w:val="000000" w:themeColor="text1"/>
          <w:sz w:val="20"/>
          <w:szCs w:val="20"/>
        </w:rPr>
        <w:t>5</w:t>
      </w:r>
      <w:r w:rsidR="00E91AEA" w:rsidRPr="00D97858">
        <w:rPr>
          <w:rFonts w:ascii="Times New Roman" w:hAnsi="Times New Roman" w:cs="Times New Roman"/>
          <w:bCs/>
          <w:iCs/>
          <w:color w:val="000000" w:themeColor="text1"/>
          <w:sz w:val="20"/>
          <w:szCs w:val="20"/>
        </w:rPr>
        <w:t xml:space="preserve">). Manifestation of food spoilage are many and vary typically resulting in an off smell, </w:t>
      </w:r>
      <w:proofErr w:type="spellStart"/>
      <w:r w:rsidR="00E91AEA" w:rsidRPr="00D97858">
        <w:rPr>
          <w:rFonts w:ascii="Times New Roman" w:hAnsi="Times New Roman" w:cs="Times New Roman"/>
          <w:bCs/>
          <w:iCs/>
          <w:color w:val="000000" w:themeColor="text1"/>
          <w:sz w:val="20"/>
          <w:szCs w:val="20"/>
        </w:rPr>
        <w:t>colour</w:t>
      </w:r>
      <w:proofErr w:type="spellEnd"/>
      <w:r w:rsidR="00E91AEA" w:rsidRPr="00D97858">
        <w:rPr>
          <w:rFonts w:ascii="Times New Roman" w:hAnsi="Times New Roman" w:cs="Times New Roman"/>
          <w:bCs/>
          <w:iCs/>
          <w:color w:val="000000" w:themeColor="text1"/>
          <w:sz w:val="20"/>
          <w:szCs w:val="20"/>
        </w:rPr>
        <w:t xml:space="preserve">, taste and texture. Reports by </w:t>
      </w:r>
      <w:proofErr w:type="spellStart"/>
      <w:r w:rsidR="00E91AEA" w:rsidRPr="00D97858">
        <w:rPr>
          <w:rFonts w:ascii="Times New Roman" w:hAnsi="Times New Roman" w:cs="Times New Roman"/>
          <w:bCs/>
          <w:iCs/>
          <w:color w:val="000000" w:themeColor="text1"/>
          <w:sz w:val="20"/>
          <w:szCs w:val="20"/>
        </w:rPr>
        <w:t>Nwagu</w:t>
      </w:r>
      <w:proofErr w:type="spellEnd"/>
      <w:r w:rsidR="00E91AEA" w:rsidRPr="00D97858">
        <w:rPr>
          <w:rFonts w:ascii="Times New Roman" w:hAnsi="Times New Roman" w:cs="Times New Roman"/>
          <w:bCs/>
          <w:iCs/>
          <w:color w:val="000000" w:themeColor="text1"/>
          <w:sz w:val="20"/>
          <w:szCs w:val="20"/>
        </w:rPr>
        <w:t xml:space="preserve"> </w:t>
      </w:r>
      <w:r w:rsidR="00E91AEA" w:rsidRPr="00D97858">
        <w:rPr>
          <w:rFonts w:ascii="Times New Roman" w:hAnsi="Times New Roman" w:cs="Times New Roman"/>
          <w:bCs/>
          <w:i/>
          <w:iCs/>
          <w:color w:val="000000" w:themeColor="text1"/>
          <w:sz w:val="20"/>
          <w:szCs w:val="20"/>
        </w:rPr>
        <w:t>et al</w:t>
      </w:r>
      <w:r w:rsidR="00E91AEA" w:rsidRPr="00D97858">
        <w:rPr>
          <w:rFonts w:ascii="Times New Roman" w:hAnsi="Times New Roman" w:cs="Times New Roman"/>
          <w:bCs/>
          <w:iCs/>
          <w:color w:val="000000" w:themeColor="text1"/>
          <w:sz w:val="20"/>
          <w:szCs w:val="20"/>
        </w:rPr>
        <w:t>. (2010) indicate</w:t>
      </w:r>
      <w:r w:rsidR="005B308A" w:rsidRPr="00D97858">
        <w:rPr>
          <w:rFonts w:ascii="Times New Roman" w:hAnsi="Times New Roman" w:cs="Times New Roman"/>
          <w:bCs/>
          <w:iCs/>
          <w:color w:val="000000" w:themeColor="text1"/>
          <w:sz w:val="20"/>
          <w:szCs w:val="20"/>
        </w:rPr>
        <w:t>d</w:t>
      </w:r>
      <w:r w:rsidR="00E91AEA" w:rsidRPr="00D97858">
        <w:rPr>
          <w:rFonts w:ascii="Times New Roman" w:hAnsi="Times New Roman" w:cs="Times New Roman"/>
          <w:bCs/>
          <w:iCs/>
          <w:color w:val="000000" w:themeColor="text1"/>
          <w:sz w:val="20"/>
          <w:szCs w:val="20"/>
        </w:rPr>
        <w:t xml:space="preserve"> that </w:t>
      </w:r>
      <w:r w:rsidR="00E91AEA" w:rsidRPr="00D97858">
        <w:rPr>
          <w:rFonts w:ascii="Times New Roman" w:hAnsi="Times New Roman" w:cs="Times New Roman"/>
          <w:bCs/>
          <w:i/>
          <w:iCs/>
          <w:color w:val="000000" w:themeColor="text1"/>
          <w:sz w:val="20"/>
          <w:szCs w:val="20"/>
        </w:rPr>
        <w:t>micrococcus</w:t>
      </w:r>
      <w:r w:rsidR="00E91AEA" w:rsidRPr="00D97858">
        <w:rPr>
          <w:rFonts w:ascii="Times New Roman" w:hAnsi="Times New Roman" w:cs="Times New Roman"/>
          <w:bCs/>
          <w:iCs/>
          <w:color w:val="000000" w:themeColor="text1"/>
          <w:sz w:val="20"/>
          <w:szCs w:val="20"/>
        </w:rPr>
        <w:t xml:space="preserve"> species do not play an active role during microbial fermentation of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However, further work on spoilage association of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by </w:t>
      </w:r>
      <w:proofErr w:type="spellStart"/>
      <w:r w:rsidR="00E91AEA" w:rsidRPr="00D97858">
        <w:rPr>
          <w:rFonts w:ascii="Times New Roman" w:hAnsi="Times New Roman" w:cs="Times New Roman"/>
          <w:bCs/>
          <w:iCs/>
          <w:color w:val="000000" w:themeColor="text1"/>
          <w:sz w:val="20"/>
          <w:szCs w:val="20"/>
        </w:rPr>
        <w:t>Nwagu</w:t>
      </w:r>
      <w:proofErr w:type="spellEnd"/>
      <w:r w:rsidR="00E91AEA" w:rsidRPr="00D97858">
        <w:rPr>
          <w:rFonts w:ascii="Times New Roman" w:hAnsi="Times New Roman" w:cs="Times New Roman"/>
          <w:bCs/>
          <w:iCs/>
          <w:color w:val="000000" w:themeColor="text1"/>
          <w:sz w:val="20"/>
          <w:szCs w:val="20"/>
        </w:rPr>
        <w:t xml:space="preserve"> </w:t>
      </w:r>
      <w:r w:rsidR="00E91AEA" w:rsidRPr="00D97858">
        <w:rPr>
          <w:rFonts w:ascii="Times New Roman" w:hAnsi="Times New Roman" w:cs="Times New Roman"/>
          <w:bCs/>
          <w:i/>
          <w:iCs/>
          <w:color w:val="000000" w:themeColor="text1"/>
          <w:sz w:val="20"/>
          <w:szCs w:val="20"/>
        </w:rPr>
        <w:t>et al.</w:t>
      </w:r>
      <w:r w:rsidR="00E91AEA" w:rsidRPr="00D97858">
        <w:rPr>
          <w:rFonts w:ascii="Times New Roman" w:hAnsi="Times New Roman" w:cs="Times New Roman"/>
          <w:bCs/>
          <w:iCs/>
          <w:color w:val="000000" w:themeColor="text1"/>
          <w:sz w:val="20"/>
          <w:szCs w:val="20"/>
        </w:rPr>
        <w:t xml:space="preserve"> (2010) showed that the population of </w:t>
      </w:r>
      <w:r w:rsidR="00E91AEA" w:rsidRPr="00D97858">
        <w:rPr>
          <w:rFonts w:ascii="Times New Roman" w:hAnsi="Times New Roman" w:cs="Times New Roman"/>
          <w:bCs/>
          <w:i/>
          <w:iCs/>
          <w:color w:val="000000" w:themeColor="text1"/>
          <w:sz w:val="20"/>
          <w:szCs w:val="20"/>
        </w:rPr>
        <w:t>Micrococcus</w:t>
      </w:r>
      <w:r w:rsidR="00E91AEA" w:rsidRPr="00D97858">
        <w:rPr>
          <w:rFonts w:ascii="Times New Roman" w:hAnsi="Times New Roman" w:cs="Times New Roman"/>
          <w:bCs/>
          <w:iCs/>
          <w:color w:val="000000" w:themeColor="text1"/>
          <w:sz w:val="20"/>
          <w:szCs w:val="20"/>
        </w:rPr>
        <w:t xml:space="preserve"> sp increased with increase in keeping time of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This indicates the ability of </w:t>
      </w:r>
      <w:r w:rsidR="00E91AEA" w:rsidRPr="00D97858">
        <w:rPr>
          <w:rFonts w:ascii="Times New Roman" w:hAnsi="Times New Roman" w:cs="Times New Roman"/>
          <w:bCs/>
          <w:i/>
          <w:iCs/>
          <w:color w:val="000000" w:themeColor="text1"/>
          <w:sz w:val="20"/>
          <w:szCs w:val="20"/>
        </w:rPr>
        <w:t>micrococcus</w:t>
      </w:r>
      <w:r w:rsidR="00E91AEA" w:rsidRPr="00D97858">
        <w:rPr>
          <w:rFonts w:ascii="Times New Roman" w:hAnsi="Times New Roman" w:cs="Times New Roman"/>
          <w:bCs/>
          <w:iCs/>
          <w:color w:val="000000" w:themeColor="text1"/>
          <w:sz w:val="20"/>
          <w:szCs w:val="20"/>
        </w:rPr>
        <w:t xml:space="preserve"> to thrive in the </w:t>
      </w:r>
      <w:proofErr w:type="spellStart"/>
      <w:r w:rsidR="00E91AEA" w:rsidRPr="00D97858">
        <w:rPr>
          <w:rFonts w:ascii="Times New Roman" w:hAnsi="Times New Roman" w:cs="Times New Roman"/>
          <w:bCs/>
          <w:iCs/>
          <w:color w:val="000000" w:themeColor="text1"/>
          <w:sz w:val="20"/>
          <w:szCs w:val="20"/>
        </w:rPr>
        <w:t>alkalophilic</w:t>
      </w:r>
      <w:proofErr w:type="spellEnd"/>
      <w:r w:rsidR="00E91AEA" w:rsidRPr="00D97858">
        <w:rPr>
          <w:rFonts w:ascii="Times New Roman" w:hAnsi="Times New Roman" w:cs="Times New Roman"/>
          <w:bCs/>
          <w:iCs/>
          <w:color w:val="000000" w:themeColor="text1"/>
          <w:sz w:val="20"/>
          <w:szCs w:val="20"/>
        </w:rPr>
        <w:t xml:space="preserve"> environment while constituting as a spoilage organism of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This may be attributed to the ability of microorganism to produce lipase, lipase, or protease able to utilize protein, carbohydrate or lipid content of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 xml:space="preserve"> as source of nutrition (</w:t>
      </w:r>
      <w:proofErr w:type="spellStart"/>
      <w:r w:rsidR="00E91AEA" w:rsidRPr="00D97858">
        <w:rPr>
          <w:rFonts w:ascii="Times New Roman" w:hAnsi="Times New Roman" w:cs="Times New Roman"/>
          <w:bCs/>
          <w:iCs/>
          <w:color w:val="000000" w:themeColor="text1"/>
          <w:sz w:val="20"/>
          <w:szCs w:val="20"/>
        </w:rPr>
        <w:t>Njoku</w:t>
      </w:r>
      <w:proofErr w:type="spellEnd"/>
      <w:r w:rsidR="00E91AEA" w:rsidRPr="00D97858">
        <w:rPr>
          <w:rFonts w:ascii="Times New Roman" w:hAnsi="Times New Roman" w:cs="Times New Roman"/>
          <w:bCs/>
          <w:iCs/>
          <w:color w:val="000000" w:themeColor="text1"/>
          <w:sz w:val="20"/>
          <w:szCs w:val="20"/>
        </w:rPr>
        <w:t xml:space="preserve"> </w:t>
      </w:r>
      <w:r w:rsidR="00E91AEA" w:rsidRPr="00D97858">
        <w:rPr>
          <w:rFonts w:ascii="Times New Roman" w:hAnsi="Times New Roman" w:cs="Times New Roman"/>
          <w:bCs/>
          <w:i/>
          <w:iCs/>
          <w:color w:val="000000" w:themeColor="text1"/>
          <w:sz w:val="20"/>
          <w:szCs w:val="20"/>
        </w:rPr>
        <w:t>et al.</w:t>
      </w:r>
      <w:r w:rsidR="00E91AEA" w:rsidRPr="00D97858">
        <w:rPr>
          <w:rFonts w:ascii="Times New Roman" w:hAnsi="Times New Roman" w:cs="Times New Roman"/>
          <w:bCs/>
          <w:iCs/>
          <w:color w:val="000000" w:themeColor="text1"/>
          <w:sz w:val="20"/>
          <w:szCs w:val="20"/>
        </w:rPr>
        <w:t xml:space="preserve">, 1990). Lipase is </w:t>
      </w:r>
      <w:r w:rsidR="00E91AEA" w:rsidRPr="00D97858">
        <w:rPr>
          <w:rFonts w:ascii="Times New Roman" w:hAnsi="Times New Roman" w:cs="Times New Roman"/>
          <w:bCs/>
          <w:iCs/>
          <w:color w:val="000000" w:themeColor="text1"/>
          <w:sz w:val="20"/>
          <w:szCs w:val="20"/>
        </w:rPr>
        <w:lastRenderedPageBreak/>
        <w:t xml:space="preserve">defined as glycerol ester </w:t>
      </w:r>
      <w:proofErr w:type="spellStart"/>
      <w:r w:rsidR="00E91AEA" w:rsidRPr="00D97858">
        <w:rPr>
          <w:rFonts w:ascii="Times New Roman" w:hAnsi="Times New Roman" w:cs="Times New Roman"/>
          <w:bCs/>
          <w:iCs/>
          <w:color w:val="000000" w:themeColor="text1"/>
          <w:sz w:val="20"/>
          <w:szCs w:val="20"/>
        </w:rPr>
        <w:t>hydrolases</w:t>
      </w:r>
      <w:proofErr w:type="spellEnd"/>
      <w:r w:rsidR="00E91AEA" w:rsidRPr="00D97858">
        <w:rPr>
          <w:rFonts w:ascii="Times New Roman" w:hAnsi="Times New Roman" w:cs="Times New Roman"/>
          <w:bCs/>
          <w:iCs/>
          <w:color w:val="000000" w:themeColor="text1"/>
          <w:sz w:val="20"/>
          <w:szCs w:val="20"/>
        </w:rPr>
        <w:t xml:space="preserve"> (EC3.1.1.3) hydrolyzing tri-</w:t>
      </w:r>
      <w:proofErr w:type="spellStart"/>
      <w:r w:rsidR="00E91AEA" w:rsidRPr="00D97858">
        <w:rPr>
          <w:rFonts w:ascii="Times New Roman" w:hAnsi="Times New Roman" w:cs="Times New Roman"/>
          <w:bCs/>
          <w:iCs/>
          <w:color w:val="000000" w:themeColor="text1"/>
          <w:sz w:val="20"/>
          <w:szCs w:val="20"/>
        </w:rPr>
        <w:t>di</w:t>
      </w:r>
      <w:proofErr w:type="spellEnd"/>
      <w:r w:rsidR="00E91AEA" w:rsidRPr="00D97858">
        <w:rPr>
          <w:rFonts w:ascii="Times New Roman" w:hAnsi="Times New Roman" w:cs="Times New Roman"/>
          <w:bCs/>
          <w:iCs/>
          <w:color w:val="000000" w:themeColor="text1"/>
          <w:sz w:val="20"/>
          <w:szCs w:val="20"/>
        </w:rPr>
        <w:t xml:space="preserve"> and mono-</w:t>
      </w:r>
      <w:proofErr w:type="spellStart"/>
      <w:r w:rsidR="00E91AEA" w:rsidRPr="00D97858">
        <w:rPr>
          <w:rFonts w:ascii="Times New Roman" w:hAnsi="Times New Roman" w:cs="Times New Roman"/>
          <w:bCs/>
          <w:iCs/>
          <w:color w:val="000000" w:themeColor="text1"/>
          <w:sz w:val="20"/>
          <w:szCs w:val="20"/>
        </w:rPr>
        <w:t>glycerides</w:t>
      </w:r>
      <w:proofErr w:type="spellEnd"/>
      <w:r w:rsidR="00E91AEA" w:rsidRPr="00D97858">
        <w:rPr>
          <w:rFonts w:ascii="Times New Roman" w:hAnsi="Times New Roman" w:cs="Times New Roman"/>
          <w:bCs/>
          <w:iCs/>
          <w:color w:val="000000" w:themeColor="text1"/>
          <w:sz w:val="20"/>
          <w:szCs w:val="20"/>
        </w:rPr>
        <w:t xml:space="preserve"> present at oil-water interface. Some lipases are also able to catalyze </w:t>
      </w:r>
      <w:proofErr w:type="spellStart"/>
      <w:r w:rsidR="00E91AEA" w:rsidRPr="00D97858">
        <w:rPr>
          <w:rFonts w:ascii="Times New Roman" w:hAnsi="Times New Roman" w:cs="Times New Roman"/>
          <w:bCs/>
          <w:iCs/>
          <w:color w:val="000000" w:themeColor="text1"/>
          <w:sz w:val="20"/>
          <w:szCs w:val="20"/>
        </w:rPr>
        <w:t>esterification</w:t>
      </w:r>
      <w:proofErr w:type="spellEnd"/>
      <w:r w:rsidR="00E91AEA" w:rsidRPr="00D97858">
        <w:rPr>
          <w:rFonts w:ascii="Times New Roman" w:hAnsi="Times New Roman" w:cs="Times New Roman"/>
          <w:bCs/>
          <w:iCs/>
          <w:color w:val="000000" w:themeColor="text1"/>
          <w:sz w:val="20"/>
          <w:szCs w:val="20"/>
        </w:rPr>
        <w:t>, trans-</w:t>
      </w:r>
      <w:proofErr w:type="spellStart"/>
      <w:r w:rsidR="00E91AEA" w:rsidRPr="00D97858">
        <w:rPr>
          <w:rFonts w:ascii="Times New Roman" w:hAnsi="Times New Roman" w:cs="Times New Roman"/>
          <w:bCs/>
          <w:iCs/>
          <w:color w:val="000000" w:themeColor="text1"/>
          <w:sz w:val="20"/>
          <w:szCs w:val="20"/>
        </w:rPr>
        <w:t>esterification</w:t>
      </w:r>
      <w:proofErr w:type="spellEnd"/>
      <w:r w:rsidR="00E91AEA" w:rsidRPr="00D97858">
        <w:rPr>
          <w:rFonts w:ascii="Times New Roman" w:hAnsi="Times New Roman" w:cs="Times New Roman"/>
          <w:bCs/>
          <w:iCs/>
          <w:color w:val="000000" w:themeColor="text1"/>
          <w:sz w:val="20"/>
          <w:szCs w:val="20"/>
        </w:rPr>
        <w:t xml:space="preserve"> and </w:t>
      </w:r>
      <w:proofErr w:type="spellStart"/>
      <w:r w:rsidR="00E91AEA" w:rsidRPr="00D97858">
        <w:rPr>
          <w:rFonts w:ascii="Times New Roman" w:hAnsi="Times New Roman" w:cs="Times New Roman"/>
          <w:bCs/>
          <w:iCs/>
          <w:color w:val="000000" w:themeColor="text1"/>
          <w:sz w:val="20"/>
          <w:szCs w:val="20"/>
        </w:rPr>
        <w:t>enantioselective</w:t>
      </w:r>
      <w:proofErr w:type="spellEnd"/>
      <w:r w:rsidR="00531AAB">
        <w:rPr>
          <w:rFonts w:ascii="Times New Roman" w:hAnsi="Times New Roman" w:cs="Times New Roman"/>
          <w:bCs/>
          <w:iCs/>
          <w:color w:val="000000" w:themeColor="text1"/>
          <w:sz w:val="20"/>
          <w:szCs w:val="20"/>
        </w:rPr>
        <w:t xml:space="preserve"> </w:t>
      </w:r>
      <w:r w:rsidR="00E91AEA" w:rsidRPr="00D97858">
        <w:rPr>
          <w:rFonts w:ascii="Times New Roman" w:hAnsi="Times New Roman" w:cs="Times New Roman"/>
          <w:bCs/>
          <w:iCs/>
          <w:color w:val="000000" w:themeColor="text1"/>
          <w:sz w:val="20"/>
          <w:szCs w:val="20"/>
        </w:rPr>
        <w:t xml:space="preserve">hydrolysis reaction (Nine </w:t>
      </w:r>
      <w:r w:rsidR="00E91AEA" w:rsidRPr="00D97858">
        <w:rPr>
          <w:rFonts w:ascii="Times New Roman" w:hAnsi="Times New Roman" w:cs="Times New Roman"/>
          <w:bCs/>
          <w:i/>
          <w:iCs/>
          <w:color w:val="000000" w:themeColor="text1"/>
          <w:sz w:val="20"/>
          <w:szCs w:val="20"/>
        </w:rPr>
        <w:t>et al.</w:t>
      </w:r>
      <w:r w:rsidR="00E91AEA" w:rsidRPr="00D97858">
        <w:rPr>
          <w:rFonts w:ascii="Times New Roman" w:hAnsi="Times New Roman" w:cs="Times New Roman"/>
          <w:bCs/>
          <w:iCs/>
          <w:color w:val="000000" w:themeColor="text1"/>
          <w:sz w:val="20"/>
          <w:szCs w:val="20"/>
        </w:rPr>
        <w:t>, 2001</w:t>
      </w:r>
      <w:r w:rsidR="00630168" w:rsidRPr="00D97858">
        <w:rPr>
          <w:rFonts w:ascii="Times New Roman" w:hAnsi="Times New Roman" w:cs="Times New Roman"/>
          <w:bCs/>
          <w:iCs/>
          <w:color w:val="000000" w:themeColor="text1"/>
          <w:sz w:val="20"/>
          <w:szCs w:val="20"/>
        </w:rPr>
        <w:t>;</w:t>
      </w:r>
      <w:r w:rsidR="00630168" w:rsidRPr="00D97858">
        <w:rPr>
          <w:rFonts w:ascii="Times New Roman" w:hAnsi="Times New Roman" w:cs="Times New Roman"/>
          <w:color w:val="000000" w:themeColor="text1"/>
          <w:sz w:val="20"/>
          <w:szCs w:val="20"/>
        </w:rPr>
        <w:t xml:space="preserve"> </w:t>
      </w:r>
      <w:proofErr w:type="spellStart"/>
      <w:r w:rsidR="00630168" w:rsidRPr="00D97858">
        <w:rPr>
          <w:rFonts w:ascii="Times New Roman" w:hAnsi="Times New Roman" w:cs="Times New Roman"/>
          <w:color w:val="000000" w:themeColor="text1"/>
          <w:sz w:val="20"/>
          <w:szCs w:val="20"/>
        </w:rPr>
        <w:t>Nwanjo</w:t>
      </w:r>
      <w:proofErr w:type="spellEnd"/>
      <w:r w:rsidR="00630168" w:rsidRPr="00D97858">
        <w:rPr>
          <w:rFonts w:ascii="Times New Roman" w:hAnsi="Times New Roman" w:cs="Times New Roman"/>
          <w:color w:val="000000" w:themeColor="text1"/>
          <w:sz w:val="20"/>
          <w:szCs w:val="20"/>
        </w:rPr>
        <w:t xml:space="preserve"> and</w:t>
      </w:r>
      <w:r w:rsidR="00531AAB">
        <w:rPr>
          <w:rFonts w:ascii="Times New Roman" w:hAnsi="Times New Roman" w:cs="Times New Roman"/>
          <w:color w:val="000000" w:themeColor="text1"/>
          <w:sz w:val="20"/>
          <w:szCs w:val="20"/>
        </w:rPr>
        <w:t xml:space="preserve"> </w:t>
      </w:r>
      <w:proofErr w:type="spellStart"/>
      <w:r w:rsidR="00630168" w:rsidRPr="00D97858">
        <w:rPr>
          <w:rFonts w:ascii="Times New Roman" w:hAnsi="Times New Roman" w:cs="Times New Roman"/>
          <w:color w:val="000000" w:themeColor="text1"/>
          <w:sz w:val="20"/>
          <w:szCs w:val="20"/>
        </w:rPr>
        <w:t>Onwuiri</w:t>
      </w:r>
      <w:proofErr w:type="spellEnd"/>
      <w:r w:rsidR="00630168" w:rsidRPr="00D97858">
        <w:rPr>
          <w:rFonts w:ascii="Times New Roman" w:hAnsi="Times New Roman" w:cs="Times New Roman"/>
          <w:color w:val="000000" w:themeColor="text1"/>
          <w:sz w:val="20"/>
          <w:szCs w:val="20"/>
        </w:rPr>
        <w:t>, 2004</w:t>
      </w:r>
      <w:r w:rsidR="00E91AEA" w:rsidRPr="00D97858">
        <w:rPr>
          <w:rFonts w:ascii="Times New Roman" w:hAnsi="Times New Roman" w:cs="Times New Roman"/>
          <w:bCs/>
          <w:iCs/>
          <w:color w:val="000000" w:themeColor="text1"/>
          <w:sz w:val="20"/>
          <w:szCs w:val="20"/>
        </w:rPr>
        <w:t>). The interest in microbial lipase production has increased in the last decades, because of its large potential in a wide range of industrial applications and additives in food processing (</w:t>
      </w:r>
      <w:proofErr w:type="spellStart"/>
      <w:r w:rsidR="00E91AEA" w:rsidRPr="00D97858">
        <w:rPr>
          <w:rFonts w:ascii="Times New Roman" w:hAnsi="Times New Roman" w:cs="Times New Roman"/>
          <w:bCs/>
          <w:iCs/>
          <w:color w:val="000000" w:themeColor="text1"/>
          <w:sz w:val="20"/>
          <w:szCs w:val="20"/>
        </w:rPr>
        <w:t>flavour</w:t>
      </w:r>
      <w:proofErr w:type="spellEnd"/>
      <w:r w:rsidR="00E91AEA" w:rsidRPr="00D97858">
        <w:rPr>
          <w:rFonts w:ascii="Times New Roman" w:hAnsi="Times New Roman" w:cs="Times New Roman"/>
          <w:bCs/>
          <w:iCs/>
          <w:color w:val="000000" w:themeColor="text1"/>
          <w:sz w:val="20"/>
          <w:szCs w:val="20"/>
        </w:rPr>
        <w:t xml:space="preserve"> modification). The aim of this study was to assess the growth and extracellular enzyme production of </w:t>
      </w:r>
      <w:r w:rsidR="00E91AEA" w:rsidRPr="00D97858">
        <w:rPr>
          <w:rFonts w:ascii="Times New Roman" w:hAnsi="Times New Roman" w:cs="Times New Roman"/>
          <w:bCs/>
          <w:i/>
          <w:iCs/>
          <w:color w:val="000000" w:themeColor="text1"/>
          <w:sz w:val="20"/>
          <w:szCs w:val="20"/>
        </w:rPr>
        <w:t>Micrococcus</w:t>
      </w:r>
      <w:r w:rsidR="00E91AEA" w:rsidRPr="00D97858">
        <w:rPr>
          <w:rFonts w:ascii="Times New Roman" w:hAnsi="Times New Roman" w:cs="Times New Roman"/>
          <w:bCs/>
          <w:iCs/>
          <w:color w:val="000000" w:themeColor="text1"/>
          <w:sz w:val="20"/>
          <w:szCs w:val="20"/>
        </w:rPr>
        <w:t xml:space="preserve"> </w:t>
      </w:r>
      <w:proofErr w:type="spellStart"/>
      <w:r w:rsidR="00E91AEA" w:rsidRPr="00D97858">
        <w:rPr>
          <w:rFonts w:ascii="Times New Roman" w:hAnsi="Times New Roman" w:cs="Times New Roman"/>
          <w:bCs/>
          <w:iCs/>
          <w:color w:val="000000" w:themeColor="text1"/>
          <w:sz w:val="20"/>
          <w:szCs w:val="20"/>
        </w:rPr>
        <w:t>spp</w:t>
      </w:r>
      <w:proofErr w:type="spellEnd"/>
      <w:r w:rsidR="00E91AEA" w:rsidRPr="00D97858">
        <w:rPr>
          <w:rFonts w:ascii="Times New Roman" w:hAnsi="Times New Roman" w:cs="Times New Roman"/>
          <w:bCs/>
          <w:iCs/>
          <w:color w:val="000000" w:themeColor="text1"/>
          <w:sz w:val="20"/>
          <w:szCs w:val="20"/>
        </w:rPr>
        <w:t xml:space="preserve"> from fermented “</w:t>
      </w:r>
      <w:proofErr w:type="spellStart"/>
      <w:r w:rsidR="00E91AEA" w:rsidRPr="00D97858">
        <w:rPr>
          <w:rFonts w:ascii="Times New Roman" w:hAnsi="Times New Roman" w:cs="Times New Roman"/>
          <w:bCs/>
          <w:iCs/>
          <w:color w:val="000000" w:themeColor="text1"/>
          <w:sz w:val="20"/>
          <w:szCs w:val="20"/>
        </w:rPr>
        <w:t>Ugba</w:t>
      </w:r>
      <w:proofErr w:type="spellEnd"/>
      <w:r w:rsidR="00E91AEA" w:rsidRPr="00D97858">
        <w:rPr>
          <w:rFonts w:ascii="Times New Roman" w:hAnsi="Times New Roman" w:cs="Times New Roman"/>
          <w:bCs/>
          <w:iCs/>
          <w:color w:val="000000" w:themeColor="text1"/>
          <w:sz w:val="20"/>
          <w:szCs w:val="20"/>
        </w:rPr>
        <w:t>”.</w:t>
      </w:r>
    </w:p>
    <w:p w:rsidR="00D97858" w:rsidRPr="00D97858" w:rsidRDefault="00D97858" w:rsidP="00D97858">
      <w:pPr>
        <w:snapToGrid w:val="0"/>
        <w:spacing w:after="0" w:line="240" w:lineRule="auto"/>
        <w:ind w:firstLine="425"/>
        <w:jc w:val="both"/>
        <w:rPr>
          <w:rFonts w:ascii="Times New Roman" w:hAnsi="Times New Roman" w:cs="Times New Roman"/>
          <w:bCs/>
          <w:iCs/>
          <w:color w:val="000000" w:themeColor="text1"/>
          <w:sz w:val="20"/>
          <w:szCs w:val="20"/>
          <w:lang w:eastAsia="zh-CN"/>
        </w:rPr>
      </w:pPr>
    </w:p>
    <w:p w:rsidR="00CB76F0" w:rsidRPr="00D97858" w:rsidRDefault="00141101" w:rsidP="00D97858">
      <w:pPr>
        <w:tabs>
          <w:tab w:val="left" w:pos="540"/>
        </w:tabs>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t>2.</w:t>
      </w:r>
      <w:r w:rsidR="00D97858" w:rsidRPr="00D97858">
        <w:rPr>
          <w:rFonts w:ascii="Times New Roman" w:hAnsi="Times New Roman" w:cs="Times New Roman"/>
          <w:b/>
          <w:color w:val="000000" w:themeColor="text1"/>
          <w:sz w:val="20"/>
          <w:szCs w:val="20"/>
        </w:rPr>
        <w:t xml:space="preserve"> Materials </w:t>
      </w:r>
      <w:proofErr w:type="gramStart"/>
      <w:r w:rsidR="00D97858" w:rsidRPr="00D97858">
        <w:rPr>
          <w:rFonts w:ascii="Times New Roman" w:hAnsi="Times New Roman" w:cs="Times New Roman"/>
          <w:b/>
          <w:color w:val="000000" w:themeColor="text1"/>
          <w:sz w:val="20"/>
          <w:szCs w:val="20"/>
        </w:rPr>
        <w:t>And</w:t>
      </w:r>
      <w:proofErr w:type="gramEnd"/>
      <w:r w:rsidR="00D97858" w:rsidRPr="00D97858">
        <w:rPr>
          <w:rFonts w:ascii="Times New Roman" w:hAnsi="Times New Roman" w:cs="Times New Roman"/>
          <w:b/>
          <w:color w:val="000000" w:themeColor="text1"/>
          <w:sz w:val="20"/>
          <w:szCs w:val="20"/>
        </w:rPr>
        <w:t xml:space="preserve"> Methods</w:t>
      </w:r>
    </w:p>
    <w:p w:rsidR="00CB76F0" w:rsidRPr="00D97858" w:rsidRDefault="00CC1FDF" w:rsidP="00D97858">
      <w:pPr>
        <w:tabs>
          <w:tab w:val="left" w:pos="540"/>
        </w:tabs>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t xml:space="preserve">2.1 </w:t>
      </w:r>
      <w:r w:rsidR="00CB76F0" w:rsidRPr="00D97858">
        <w:rPr>
          <w:rFonts w:ascii="Times New Roman" w:hAnsi="Times New Roman" w:cs="Times New Roman"/>
          <w:b/>
          <w:color w:val="000000" w:themeColor="text1"/>
          <w:sz w:val="20"/>
          <w:szCs w:val="20"/>
        </w:rPr>
        <w:t>Study Area</w:t>
      </w:r>
    </w:p>
    <w:p w:rsidR="00CC1FDF" w:rsidRPr="00D97858" w:rsidRDefault="00CC1FDF" w:rsidP="00D97858">
      <w:pPr>
        <w:tabs>
          <w:tab w:val="left" w:pos="540"/>
        </w:tabs>
        <w:snapToGrid w:val="0"/>
        <w:spacing w:after="0" w:line="240" w:lineRule="auto"/>
        <w:ind w:firstLine="425"/>
        <w:jc w:val="both"/>
        <w:rPr>
          <w:rFonts w:ascii="Times New Roman" w:eastAsia="Times New Roman" w:hAnsi="Times New Roman" w:cs="Times New Roman"/>
          <w:bCs/>
          <w:sz w:val="20"/>
          <w:szCs w:val="20"/>
        </w:rPr>
      </w:pPr>
      <w:r w:rsidRPr="00D97858">
        <w:rPr>
          <w:rFonts w:ascii="Times New Roman" w:eastAsia="Times New Roman" w:hAnsi="Times New Roman" w:cs="Times New Roman"/>
          <w:bCs/>
          <w:sz w:val="20"/>
          <w:szCs w:val="20"/>
        </w:rPr>
        <w:t xml:space="preserve">This research work was carried out at the Laboratory of the Department of Biology, School of Sciences, Federal Capital Territory College of Education, </w:t>
      </w:r>
      <w:proofErr w:type="spellStart"/>
      <w:r w:rsidRPr="00D97858">
        <w:rPr>
          <w:rFonts w:ascii="Times New Roman" w:eastAsia="Times New Roman" w:hAnsi="Times New Roman" w:cs="Times New Roman"/>
          <w:bCs/>
          <w:sz w:val="20"/>
          <w:szCs w:val="20"/>
        </w:rPr>
        <w:t>Zuba-Gwagwalada</w:t>
      </w:r>
      <w:proofErr w:type="spellEnd"/>
      <w:r w:rsidRPr="00D97858">
        <w:rPr>
          <w:rFonts w:ascii="Times New Roman" w:eastAsia="Times New Roman" w:hAnsi="Times New Roman" w:cs="Times New Roman"/>
          <w:bCs/>
          <w:sz w:val="20"/>
          <w:szCs w:val="20"/>
        </w:rPr>
        <w:t xml:space="preserve">, </w:t>
      </w:r>
      <w:proofErr w:type="gramStart"/>
      <w:r w:rsidRPr="00D97858">
        <w:rPr>
          <w:rFonts w:ascii="Times New Roman" w:eastAsia="Times New Roman" w:hAnsi="Times New Roman" w:cs="Times New Roman"/>
          <w:bCs/>
          <w:sz w:val="20"/>
          <w:szCs w:val="20"/>
        </w:rPr>
        <w:t>Abuja</w:t>
      </w:r>
      <w:proofErr w:type="gramEnd"/>
      <w:r w:rsidRPr="00D97858">
        <w:rPr>
          <w:rFonts w:ascii="Times New Roman" w:eastAsia="Times New Roman" w:hAnsi="Times New Roman" w:cs="Times New Roman"/>
          <w:bCs/>
          <w:sz w:val="20"/>
          <w:szCs w:val="20"/>
        </w:rPr>
        <w:t>, Nigeria.</w:t>
      </w:r>
    </w:p>
    <w:p w:rsidR="00CB76F0" w:rsidRPr="00D97858" w:rsidRDefault="00CC1FDF" w:rsidP="00D97858">
      <w:pPr>
        <w:tabs>
          <w:tab w:val="left" w:pos="540"/>
        </w:tabs>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t xml:space="preserve">2.2 </w:t>
      </w:r>
      <w:r w:rsidR="00CB76F0" w:rsidRPr="00D97858">
        <w:rPr>
          <w:rFonts w:ascii="Times New Roman" w:hAnsi="Times New Roman" w:cs="Times New Roman"/>
          <w:b/>
          <w:color w:val="000000" w:themeColor="text1"/>
          <w:sz w:val="20"/>
          <w:szCs w:val="20"/>
        </w:rPr>
        <w:t>Sample collection</w:t>
      </w:r>
    </w:p>
    <w:p w:rsidR="00CB76F0" w:rsidRPr="00D97858" w:rsidRDefault="00CB76F0" w:rsidP="00D97858">
      <w:pPr>
        <w:tabs>
          <w:tab w:val="left" w:pos="540"/>
        </w:tabs>
        <w:snapToGrid w:val="0"/>
        <w:spacing w:after="0" w:line="240" w:lineRule="auto"/>
        <w:ind w:firstLine="425"/>
        <w:jc w:val="both"/>
        <w:rPr>
          <w:rFonts w:ascii="Times New Roman" w:hAnsi="Times New Roman" w:cs="Times New Roman"/>
          <w:bCs/>
          <w:color w:val="000000" w:themeColor="text1"/>
          <w:sz w:val="20"/>
          <w:szCs w:val="20"/>
        </w:rPr>
      </w:pPr>
      <w:r w:rsidRPr="00D97858">
        <w:rPr>
          <w:rFonts w:ascii="Times New Roman" w:hAnsi="Times New Roman" w:cs="Times New Roman"/>
          <w:color w:val="000000" w:themeColor="text1"/>
          <w:sz w:val="20"/>
          <w:szCs w:val="20"/>
        </w:rPr>
        <w:t xml:space="preserve">A total of twenty (20)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samples were collected randomly with four (4) samples each from five (5) different markets in </w:t>
      </w:r>
      <w:proofErr w:type="spellStart"/>
      <w:r w:rsidR="001454FC" w:rsidRPr="00D97858">
        <w:rPr>
          <w:rFonts w:ascii="Times New Roman" w:hAnsi="Times New Roman" w:cs="Times New Roman"/>
          <w:color w:val="000000" w:themeColor="text1"/>
          <w:sz w:val="20"/>
          <w:szCs w:val="20"/>
        </w:rPr>
        <w:t>Gwagwalada</w:t>
      </w:r>
      <w:proofErr w:type="spellEnd"/>
      <w:r w:rsidR="001454FC" w:rsidRPr="00D97858">
        <w:rPr>
          <w:rFonts w:ascii="Times New Roman" w:hAnsi="Times New Roman" w:cs="Times New Roman"/>
          <w:color w:val="000000" w:themeColor="text1"/>
          <w:sz w:val="20"/>
          <w:szCs w:val="20"/>
        </w:rPr>
        <w:t xml:space="preserve"> Area Council of </w:t>
      </w:r>
      <w:r w:rsidRPr="00D97858">
        <w:rPr>
          <w:rFonts w:ascii="Times New Roman" w:hAnsi="Times New Roman" w:cs="Times New Roman"/>
          <w:color w:val="000000" w:themeColor="text1"/>
          <w:sz w:val="20"/>
          <w:szCs w:val="20"/>
        </w:rPr>
        <w:t>F</w:t>
      </w:r>
      <w:r w:rsidR="00C651CD" w:rsidRPr="00D97858">
        <w:rPr>
          <w:rFonts w:ascii="Times New Roman" w:hAnsi="Times New Roman" w:cs="Times New Roman"/>
          <w:color w:val="000000" w:themeColor="text1"/>
          <w:sz w:val="20"/>
          <w:szCs w:val="20"/>
        </w:rPr>
        <w:t>.</w:t>
      </w:r>
      <w:r w:rsidRPr="00D97858">
        <w:rPr>
          <w:rFonts w:ascii="Times New Roman" w:hAnsi="Times New Roman" w:cs="Times New Roman"/>
          <w:color w:val="000000" w:themeColor="text1"/>
          <w:sz w:val="20"/>
          <w:szCs w:val="20"/>
        </w:rPr>
        <w:t>C</w:t>
      </w:r>
      <w:r w:rsidR="00C651CD" w:rsidRPr="00D97858">
        <w:rPr>
          <w:rFonts w:ascii="Times New Roman" w:hAnsi="Times New Roman" w:cs="Times New Roman"/>
          <w:color w:val="000000" w:themeColor="text1"/>
          <w:sz w:val="20"/>
          <w:szCs w:val="20"/>
        </w:rPr>
        <w:t>.</w:t>
      </w:r>
      <w:r w:rsidRPr="00D97858">
        <w:rPr>
          <w:rFonts w:ascii="Times New Roman" w:hAnsi="Times New Roman" w:cs="Times New Roman"/>
          <w:color w:val="000000" w:themeColor="text1"/>
          <w:sz w:val="20"/>
          <w:szCs w:val="20"/>
        </w:rPr>
        <w:t xml:space="preserve">T-Abuja. Samples were collected from </w:t>
      </w:r>
      <w:proofErr w:type="spellStart"/>
      <w:r w:rsidR="00DA1865" w:rsidRPr="00D97858">
        <w:rPr>
          <w:rFonts w:ascii="Times New Roman" w:hAnsi="Times New Roman" w:cs="Times New Roman"/>
          <w:color w:val="000000" w:themeColor="text1"/>
          <w:sz w:val="20"/>
          <w:szCs w:val="20"/>
        </w:rPr>
        <w:t>Tungamaje</w:t>
      </w:r>
      <w:proofErr w:type="spellEnd"/>
      <w:r w:rsidRPr="00D97858">
        <w:rPr>
          <w:rFonts w:ascii="Times New Roman" w:hAnsi="Times New Roman" w:cs="Times New Roman"/>
          <w:color w:val="000000" w:themeColor="text1"/>
          <w:sz w:val="20"/>
          <w:szCs w:val="20"/>
        </w:rPr>
        <w:t xml:space="preserve">, </w:t>
      </w:r>
      <w:proofErr w:type="spellStart"/>
      <w:r w:rsidR="009C7367" w:rsidRPr="00D97858">
        <w:rPr>
          <w:rFonts w:ascii="Times New Roman" w:hAnsi="Times New Roman" w:cs="Times New Roman"/>
          <w:color w:val="000000" w:themeColor="text1"/>
          <w:sz w:val="20"/>
          <w:szCs w:val="20"/>
        </w:rPr>
        <w:t>Zuba</w:t>
      </w:r>
      <w:proofErr w:type="spellEnd"/>
      <w:r w:rsidR="009C7367" w:rsidRPr="00D97858">
        <w:rPr>
          <w:rFonts w:ascii="Times New Roman" w:hAnsi="Times New Roman" w:cs="Times New Roman"/>
          <w:color w:val="000000" w:themeColor="text1"/>
          <w:sz w:val="20"/>
          <w:szCs w:val="20"/>
        </w:rPr>
        <w:t xml:space="preserve"> market</w:t>
      </w:r>
      <w:r w:rsidRPr="00D97858">
        <w:rPr>
          <w:rFonts w:ascii="Times New Roman" w:hAnsi="Times New Roman" w:cs="Times New Roman"/>
          <w:color w:val="000000" w:themeColor="text1"/>
          <w:sz w:val="20"/>
          <w:szCs w:val="20"/>
        </w:rPr>
        <w:t xml:space="preserve">, </w:t>
      </w:r>
      <w:proofErr w:type="spellStart"/>
      <w:r w:rsidR="00DA1865" w:rsidRPr="00D97858">
        <w:rPr>
          <w:rFonts w:ascii="Times New Roman" w:hAnsi="Times New Roman" w:cs="Times New Roman"/>
          <w:color w:val="000000" w:themeColor="text1"/>
          <w:sz w:val="20"/>
          <w:szCs w:val="20"/>
        </w:rPr>
        <w:t>Mandalla</w:t>
      </w:r>
      <w:proofErr w:type="spellEnd"/>
      <w:r w:rsidR="00DA1865" w:rsidRPr="00D97858">
        <w:rPr>
          <w:rFonts w:ascii="Times New Roman" w:hAnsi="Times New Roman" w:cs="Times New Roman"/>
          <w:color w:val="000000" w:themeColor="text1"/>
          <w:sz w:val="20"/>
          <w:szCs w:val="20"/>
        </w:rPr>
        <w:t xml:space="preserve"> market</w:t>
      </w:r>
      <w:r w:rsidRPr="00D97858">
        <w:rPr>
          <w:rFonts w:ascii="Times New Roman" w:hAnsi="Times New Roman" w:cs="Times New Roman"/>
          <w:color w:val="000000" w:themeColor="text1"/>
          <w:sz w:val="20"/>
          <w:szCs w:val="20"/>
        </w:rPr>
        <w:t xml:space="preserve"> and </w:t>
      </w:r>
      <w:proofErr w:type="spellStart"/>
      <w:r w:rsidR="00DA1865" w:rsidRPr="00D97858">
        <w:rPr>
          <w:rFonts w:ascii="Times New Roman" w:hAnsi="Times New Roman" w:cs="Times New Roman"/>
          <w:color w:val="000000" w:themeColor="text1"/>
          <w:sz w:val="20"/>
          <w:szCs w:val="20"/>
        </w:rPr>
        <w:t>Gwagwalada</w:t>
      </w:r>
      <w:proofErr w:type="spellEnd"/>
      <w:r w:rsidR="00DA1865" w:rsidRPr="00D97858">
        <w:rPr>
          <w:rFonts w:ascii="Times New Roman" w:hAnsi="Times New Roman" w:cs="Times New Roman"/>
          <w:color w:val="000000" w:themeColor="text1"/>
          <w:sz w:val="20"/>
          <w:szCs w:val="20"/>
        </w:rPr>
        <w:t xml:space="preserve"> </w:t>
      </w:r>
      <w:r w:rsidR="009C7367" w:rsidRPr="00D97858">
        <w:rPr>
          <w:rFonts w:ascii="Times New Roman" w:hAnsi="Times New Roman" w:cs="Times New Roman"/>
          <w:color w:val="000000" w:themeColor="text1"/>
          <w:sz w:val="20"/>
          <w:szCs w:val="20"/>
        </w:rPr>
        <w:t>m</w:t>
      </w:r>
      <w:r w:rsidR="00DA1865" w:rsidRPr="00D97858">
        <w:rPr>
          <w:rFonts w:ascii="Times New Roman" w:hAnsi="Times New Roman" w:cs="Times New Roman"/>
          <w:color w:val="000000" w:themeColor="text1"/>
          <w:sz w:val="20"/>
          <w:szCs w:val="20"/>
        </w:rPr>
        <w:t>arket</w:t>
      </w:r>
      <w:r w:rsidRPr="00D97858">
        <w:rPr>
          <w:rFonts w:ascii="Times New Roman" w:hAnsi="Times New Roman" w:cs="Times New Roman"/>
          <w:color w:val="000000" w:themeColor="text1"/>
          <w:sz w:val="20"/>
          <w:szCs w:val="20"/>
        </w:rPr>
        <w:t xml:space="preserve">. At each location, about 10 g of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were collected from the market women using sterile </w:t>
      </w:r>
      <w:r w:rsidR="007D2123" w:rsidRPr="00D97858">
        <w:rPr>
          <w:rFonts w:ascii="Times New Roman" w:hAnsi="Times New Roman" w:cs="Times New Roman"/>
          <w:color w:val="000000" w:themeColor="text1"/>
          <w:sz w:val="20"/>
          <w:szCs w:val="20"/>
        </w:rPr>
        <w:t xml:space="preserve">plastic </w:t>
      </w:r>
      <w:r w:rsidRPr="00D97858">
        <w:rPr>
          <w:rFonts w:ascii="Times New Roman" w:hAnsi="Times New Roman" w:cs="Times New Roman"/>
          <w:color w:val="000000" w:themeColor="text1"/>
          <w:sz w:val="20"/>
          <w:szCs w:val="20"/>
        </w:rPr>
        <w:t xml:space="preserve">containers and brought to the </w:t>
      </w:r>
      <w:r w:rsidR="007D2123" w:rsidRPr="00D97858">
        <w:rPr>
          <w:rFonts w:ascii="Times New Roman" w:hAnsi="Times New Roman" w:cs="Times New Roman"/>
          <w:color w:val="000000" w:themeColor="text1"/>
          <w:sz w:val="20"/>
          <w:szCs w:val="20"/>
        </w:rPr>
        <w:t>L</w:t>
      </w:r>
      <w:r w:rsidRPr="00D97858">
        <w:rPr>
          <w:rFonts w:ascii="Times New Roman" w:hAnsi="Times New Roman" w:cs="Times New Roman"/>
          <w:color w:val="000000" w:themeColor="text1"/>
          <w:sz w:val="20"/>
          <w:szCs w:val="20"/>
        </w:rPr>
        <w:t>aboratory of the Department of Biolog</w:t>
      </w:r>
      <w:r w:rsidR="007D2123" w:rsidRPr="00D97858">
        <w:rPr>
          <w:rFonts w:ascii="Times New Roman" w:hAnsi="Times New Roman" w:cs="Times New Roman"/>
          <w:color w:val="000000" w:themeColor="text1"/>
          <w:sz w:val="20"/>
          <w:szCs w:val="20"/>
        </w:rPr>
        <w:t>y</w:t>
      </w:r>
      <w:r w:rsidRPr="00D97858">
        <w:rPr>
          <w:rFonts w:ascii="Times New Roman" w:hAnsi="Times New Roman" w:cs="Times New Roman"/>
          <w:color w:val="000000" w:themeColor="text1"/>
          <w:sz w:val="20"/>
          <w:szCs w:val="20"/>
        </w:rPr>
        <w:t xml:space="preserve">, </w:t>
      </w:r>
      <w:r w:rsidR="003C1013" w:rsidRPr="00D97858">
        <w:rPr>
          <w:rFonts w:ascii="Times New Roman" w:eastAsia="Times New Roman" w:hAnsi="Times New Roman" w:cs="Times New Roman"/>
          <w:bCs/>
          <w:color w:val="000000" w:themeColor="text1"/>
          <w:sz w:val="20"/>
          <w:szCs w:val="20"/>
        </w:rPr>
        <w:t xml:space="preserve">Federal Capital Territory College of Education, </w:t>
      </w:r>
      <w:proofErr w:type="spellStart"/>
      <w:proofErr w:type="gramStart"/>
      <w:r w:rsidR="003C1013" w:rsidRPr="00D97858">
        <w:rPr>
          <w:rFonts w:ascii="Times New Roman" w:eastAsia="Times New Roman" w:hAnsi="Times New Roman" w:cs="Times New Roman"/>
          <w:bCs/>
          <w:color w:val="000000" w:themeColor="text1"/>
          <w:sz w:val="20"/>
          <w:szCs w:val="20"/>
        </w:rPr>
        <w:t>Zuba</w:t>
      </w:r>
      <w:proofErr w:type="spellEnd"/>
      <w:proofErr w:type="gramEnd"/>
      <w:r w:rsidR="003C1013" w:rsidRPr="00D97858">
        <w:rPr>
          <w:rFonts w:ascii="Times New Roman" w:eastAsia="Times New Roman" w:hAnsi="Times New Roman" w:cs="Times New Roman"/>
          <w:bCs/>
          <w:color w:val="000000" w:themeColor="text1"/>
          <w:sz w:val="20"/>
          <w:szCs w:val="20"/>
        </w:rPr>
        <w:t xml:space="preserve">- </w:t>
      </w:r>
      <w:proofErr w:type="spellStart"/>
      <w:r w:rsidR="003C1013" w:rsidRPr="00D97858">
        <w:rPr>
          <w:rFonts w:ascii="Times New Roman" w:eastAsia="Times New Roman" w:hAnsi="Times New Roman" w:cs="Times New Roman"/>
          <w:bCs/>
          <w:color w:val="000000" w:themeColor="text1"/>
          <w:sz w:val="20"/>
          <w:szCs w:val="20"/>
        </w:rPr>
        <w:t>Gwagwalada</w:t>
      </w:r>
      <w:proofErr w:type="spellEnd"/>
      <w:r w:rsidRPr="00D97858">
        <w:rPr>
          <w:rFonts w:ascii="Times New Roman" w:hAnsi="Times New Roman" w:cs="Times New Roman"/>
          <w:color w:val="000000" w:themeColor="text1"/>
          <w:sz w:val="20"/>
          <w:szCs w:val="20"/>
        </w:rPr>
        <w:t xml:space="preserve"> for the isolation of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using the method of </w:t>
      </w:r>
      <w:proofErr w:type="spellStart"/>
      <w:r w:rsidRPr="00D97858">
        <w:rPr>
          <w:rFonts w:ascii="Times New Roman" w:hAnsi="Times New Roman" w:cs="Times New Roman"/>
          <w:bCs/>
          <w:color w:val="000000" w:themeColor="text1"/>
          <w:sz w:val="20"/>
          <w:szCs w:val="20"/>
        </w:rPr>
        <w:t>Nwagu</w:t>
      </w:r>
      <w:proofErr w:type="spellEnd"/>
      <w:r w:rsidRPr="00D97858">
        <w:rPr>
          <w:rFonts w:ascii="Times New Roman" w:hAnsi="Times New Roman" w:cs="Times New Roman"/>
          <w:bCs/>
          <w:color w:val="000000" w:themeColor="text1"/>
          <w:sz w:val="20"/>
          <w:szCs w:val="20"/>
        </w:rPr>
        <w:t xml:space="preserve"> (2010) with some modifications.</w:t>
      </w:r>
    </w:p>
    <w:p w:rsidR="00CB76F0" w:rsidRPr="00D97858" w:rsidRDefault="00CC1FDF" w:rsidP="00D97858">
      <w:pPr>
        <w:tabs>
          <w:tab w:val="left" w:pos="540"/>
        </w:tabs>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t xml:space="preserve">2.3 </w:t>
      </w:r>
      <w:r w:rsidR="00CB76F0" w:rsidRPr="00D97858">
        <w:rPr>
          <w:rFonts w:ascii="Times New Roman" w:hAnsi="Times New Roman" w:cs="Times New Roman"/>
          <w:b/>
          <w:color w:val="000000" w:themeColor="text1"/>
          <w:sz w:val="20"/>
          <w:szCs w:val="20"/>
        </w:rPr>
        <w:t>Preparation and sterilization of media</w:t>
      </w:r>
    </w:p>
    <w:p w:rsidR="00CB76F0" w:rsidRPr="00D97858" w:rsidRDefault="00CB76F0" w:rsidP="00D97858">
      <w:pPr>
        <w:snapToGrid w:val="0"/>
        <w:spacing w:after="0" w:line="240" w:lineRule="auto"/>
        <w:ind w:firstLine="425"/>
        <w:jc w:val="both"/>
        <w:rPr>
          <w:rFonts w:ascii="Times New Roman" w:hAnsi="Times New Roman" w:cs="Times New Roman"/>
          <w:b/>
          <w:color w:val="000000" w:themeColor="text1"/>
          <w:sz w:val="20"/>
          <w:szCs w:val="20"/>
        </w:rPr>
      </w:pPr>
      <w:r w:rsidRPr="00D97858">
        <w:rPr>
          <w:rFonts w:ascii="Times New Roman" w:hAnsi="Times New Roman" w:cs="Times New Roman"/>
          <w:color w:val="000000" w:themeColor="text1"/>
          <w:sz w:val="20"/>
          <w:szCs w:val="20"/>
        </w:rPr>
        <w:t xml:space="preserve">Nutrient agar </w:t>
      </w:r>
      <w:r w:rsidR="003258C7" w:rsidRPr="00D97858">
        <w:rPr>
          <w:rFonts w:ascii="Times New Roman" w:hAnsi="Times New Roman" w:cs="Times New Roman"/>
          <w:color w:val="000000" w:themeColor="text1"/>
          <w:sz w:val="20"/>
          <w:szCs w:val="20"/>
        </w:rPr>
        <w:t>(</w:t>
      </w:r>
      <w:proofErr w:type="spellStart"/>
      <w:r w:rsidR="003258C7" w:rsidRPr="00D97858">
        <w:rPr>
          <w:rFonts w:ascii="Times New Roman" w:hAnsi="Times New Roman" w:cs="Times New Roman"/>
          <w:color w:val="000000" w:themeColor="text1"/>
          <w:sz w:val="20"/>
          <w:szCs w:val="20"/>
        </w:rPr>
        <w:t>Himedia</w:t>
      </w:r>
      <w:proofErr w:type="spellEnd"/>
      <w:r w:rsidR="003258C7" w:rsidRPr="00D97858">
        <w:rPr>
          <w:rFonts w:ascii="Times New Roman" w:hAnsi="Times New Roman" w:cs="Times New Roman"/>
          <w:color w:val="000000" w:themeColor="text1"/>
          <w:sz w:val="20"/>
          <w:szCs w:val="20"/>
        </w:rPr>
        <w:t xml:space="preserve"> M001-500G) </w:t>
      </w:r>
      <w:r w:rsidRPr="00D97858">
        <w:rPr>
          <w:rFonts w:ascii="Times New Roman" w:hAnsi="Times New Roman" w:cs="Times New Roman"/>
          <w:color w:val="000000" w:themeColor="text1"/>
          <w:sz w:val="20"/>
          <w:szCs w:val="20"/>
        </w:rPr>
        <w:t xml:space="preserve">and Palm oil agar were used in this study and they were prepared according to the manufacturer’s instructions thus, </w:t>
      </w:r>
      <w:r w:rsidR="00A6733E" w:rsidRPr="00D97858">
        <w:rPr>
          <w:rFonts w:ascii="Times New Roman" w:hAnsi="Times New Roman" w:cs="Times New Roman"/>
          <w:color w:val="000000" w:themeColor="text1"/>
          <w:sz w:val="20"/>
          <w:szCs w:val="20"/>
        </w:rPr>
        <w:t>28</w:t>
      </w:r>
      <w:r w:rsidRPr="00D97858">
        <w:rPr>
          <w:rFonts w:ascii="Times New Roman" w:hAnsi="Times New Roman" w:cs="Times New Roman"/>
          <w:color w:val="000000" w:themeColor="text1"/>
          <w:sz w:val="20"/>
          <w:szCs w:val="20"/>
        </w:rPr>
        <w:t xml:space="preserve"> g of </w:t>
      </w:r>
      <w:r w:rsidR="0072666C" w:rsidRPr="00D97858">
        <w:rPr>
          <w:rFonts w:ascii="Times New Roman" w:hAnsi="Times New Roman" w:cs="Times New Roman"/>
          <w:color w:val="000000" w:themeColor="text1"/>
          <w:sz w:val="20"/>
          <w:szCs w:val="20"/>
        </w:rPr>
        <w:t>nutrient agar</w:t>
      </w:r>
      <w:r w:rsidRPr="00D97858">
        <w:rPr>
          <w:rFonts w:ascii="Times New Roman" w:hAnsi="Times New Roman" w:cs="Times New Roman"/>
          <w:color w:val="000000" w:themeColor="text1"/>
          <w:sz w:val="20"/>
          <w:szCs w:val="20"/>
        </w:rPr>
        <w:t xml:space="preserve"> was dissolved in </w:t>
      </w:r>
      <w:r w:rsidR="00A6733E" w:rsidRPr="00D97858">
        <w:rPr>
          <w:rFonts w:ascii="Times New Roman" w:hAnsi="Times New Roman" w:cs="Times New Roman"/>
          <w:color w:val="000000" w:themeColor="text1"/>
          <w:sz w:val="20"/>
          <w:szCs w:val="20"/>
        </w:rPr>
        <w:t>100</w:t>
      </w:r>
      <w:r w:rsidRPr="00D97858">
        <w:rPr>
          <w:rFonts w:ascii="Times New Roman" w:hAnsi="Times New Roman" w:cs="Times New Roman"/>
          <w:color w:val="000000" w:themeColor="text1"/>
          <w:sz w:val="20"/>
          <w:szCs w:val="20"/>
        </w:rPr>
        <w:t>0</w:t>
      </w:r>
      <w:r w:rsidR="00A6733E"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ml of sterile water and then sterilized using the autoclave at 121ºC and pressure of 15 Pascal for 15 minutes, while Palm oil agar was prepared by adding 2% (5 ml) of palm oil with 1.5% (3.75g) of agar in 250ml of sterile distilled water and then boiled for 30</w:t>
      </w:r>
      <w:r w:rsidR="003837D2"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minutes.</w:t>
      </w:r>
      <w:r w:rsidR="00531AAB">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 xml:space="preserve">Nutrient agar was used for the isolation and maintenance of pure cultures of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sp </w:t>
      </w:r>
      <w:r w:rsidR="003837D2" w:rsidRPr="00D97858">
        <w:rPr>
          <w:rFonts w:ascii="Times New Roman" w:hAnsi="Times New Roman" w:cs="Times New Roman"/>
          <w:color w:val="000000" w:themeColor="text1"/>
          <w:sz w:val="20"/>
          <w:szCs w:val="20"/>
        </w:rPr>
        <w:t>while</w:t>
      </w:r>
      <w:r w:rsidRPr="00D97858">
        <w:rPr>
          <w:rFonts w:ascii="Times New Roman" w:hAnsi="Times New Roman" w:cs="Times New Roman"/>
          <w:color w:val="000000" w:themeColor="text1"/>
          <w:sz w:val="20"/>
          <w:szCs w:val="20"/>
        </w:rPr>
        <w:t xml:space="preserve"> the Palm oil agar was used for the screening of </w:t>
      </w:r>
      <w:proofErr w:type="spellStart"/>
      <w:r w:rsidRPr="00D97858">
        <w:rPr>
          <w:rFonts w:ascii="Times New Roman" w:hAnsi="Times New Roman" w:cs="Times New Roman"/>
          <w:color w:val="000000" w:themeColor="text1"/>
          <w:sz w:val="20"/>
          <w:szCs w:val="20"/>
        </w:rPr>
        <w:t>lipolytic</w:t>
      </w:r>
      <w:proofErr w:type="spellEnd"/>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activivty</w:t>
      </w:r>
      <w:proofErr w:type="spellEnd"/>
      <w:r w:rsidRPr="00D97858">
        <w:rPr>
          <w:rFonts w:ascii="Times New Roman" w:hAnsi="Times New Roman" w:cs="Times New Roman"/>
          <w:bCs/>
          <w:color w:val="000000" w:themeColor="text1"/>
          <w:sz w:val="20"/>
          <w:szCs w:val="20"/>
        </w:rPr>
        <w:t xml:space="preserve"> </w:t>
      </w:r>
      <w:r w:rsidR="00B067F0" w:rsidRPr="00D97858">
        <w:rPr>
          <w:rFonts w:ascii="Times New Roman" w:hAnsi="Times New Roman" w:cs="Times New Roman"/>
          <w:bCs/>
          <w:color w:val="000000" w:themeColor="text1"/>
          <w:sz w:val="20"/>
          <w:szCs w:val="20"/>
        </w:rPr>
        <w:t>(</w:t>
      </w:r>
      <w:proofErr w:type="spellStart"/>
      <w:r w:rsidR="00B067F0" w:rsidRPr="00D97858">
        <w:rPr>
          <w:rFonts w:ascii="Times New Roman" w:hAnsi="Times New Roman" w:cs="Times New Roman"/>
          <w:bCs/>
          <w:iCs/>
          <w:color w:val="000000" w:themeColor="text1"/>
          <w:sz w:val="20"/>
          <w:szCs w:val="20"/>
        </w:rPr>
        <w:t>Nwagu</w:t>
      </w:r>
      <w:proofErr w:type="spellEnd"/>
      <w:r w:rsidR="00B067F0" w:rsidRPr="00D97858">
        <w:rPr>
          <w:rFonts w:ascii="Times New Roman" w:hAnsi="Times New Roman" w:cs="Times New Roman"/>
          <w:bCs/>
          <w:iCs/>
          <w:color w:val="000000" w:themeColor="text1"/>
          <w:sz w:val="20"/>
          <w:szCs w:val="20"/>
        </w:rPr>
        <w:t xml:space="preserve"> </w:t>
      </w:r>
      <w:r w:rsidR="00B067F0" w:rsidRPr="00D97858">
        <w:rPr>
          <w:rFonts w:ascii="Times New Roman" w:hAnsi="Times New Roman" w:cs="Times New Roman"/>
          <w:bCs/>
          <w:i/>
          <w:iCs/>
          <w:color w:val="000000" w:themeColor="text1"/>
          <w:sz w:val="20"/>
          <w:szCs w:val="20"/>
        </w:rPr>
        <w:t>et al</w:t>
      </w:r>
      <w:r w:rsidR="00B067F0" w:rsidRPr="00D97858">
        <w:rPr>
          <w:rFonts w:ascii="Times New Roman" w:hAnsi="Times New Roman" w:cs="Times New Roman"/>
          <w:bCs/>
          <w:iCs/>
          <w:color w:val="000000" w:themeColor="text1"/>
          <w:sz w:val="20"/>
          <w:szCs w:val="20"/>
        </w:rPr>
        <w:t>., 2010)</w:t>
      </w:r>
      <w:r w:rsidRPr="00D97858">
        <w:rPr>
          <w:rFonts w:ascii="Times New Roman" w:hAnsi="Times New Roman" w:cs="Times New Roman"/>
          <w:bCs/>
          <w:color w:val="000000" w:themeColor="text1"/>
          <w:sz w:val="20"/>
          <w:szCs w:val="20"/>
        </w:rPr>
        <w:t>.</w:t>
      </w:r>
    </w:p>
    <w:p w:rsidR="00CB76F0" w:rsidRPr="00D97858" w:rsidRDefault="00CC1FDF" w:rsidP="00D97858">
      <w:pPr>
        <w:pStyle w:val="Default"/>
        <w:tabs>
          <w:tab w:val="left" w:pos="540"/>
        </w:tabs>
        <w:snapToGrid w:val="0"/>
        <w:jc w:val="both"/>
        <w:rPr>
          <w:b/>
          <w:bCs/>
          <w:iCs/>
          <w:color w:val="000000" w:themeColor="text1"/>
          <w:sz w:val="20"/>
          <w:szCs w:val="20"/>
        </w:rPr>
      </w:pPr>
      <w:r w:rsidRPr="00D97858">
        <w:rPr>
          <w:b/>
          <w:bCs/>
          <w:color w:val="000000" w:themeColor="text1"/>
          <w:sz w:val="20"/>
          <w:szCs w:val="20"/>
        </w:rPr>
        <w:t xml:space="preserve">2.4 </w:t>
      </w:r>
      <w:r w:rsidR="00CB76F0" w:rsidRPr="00D97858">
        <w:rPr>
          <w:b/>
          <w:bCs/>
          <w:color w:val="000000" w:themeColor="text1"/>
          <w:sz w:val="20"/>
          <w:szCs w:val="20"/>
        </w:rPr>
        <w:t xml:space="preserve">Isolation of </w:t>
      </w:r>
      <w:r w:rsidR="00CB76F0" w:rsidRPr="00D97858">
        <w:rPr>
          <w:b/>
          <w:bCs/>
          <w:i/>
          <w:iCs/>
          <w:color w:val="000000" w:themeColor="text1"/>
          <w:sz w:val="20"/>
          <w:szCs w:val="20"/>
        </w:rPr>
        <w:t>Micrococcus</w:t>
      </w:r>
      <w:r w:rsidR="00CB76F0" w:rsidRPr="00D97858">
        <w:rPr>
          <w:b/>
          <w:bCs/>
          <w:iCs/>
          <w:color w:val="000000" w:themeColor="text1"/>
          <w:sz w:val="20"/>
          <w:szCs w:val="20"/>
        </w:rPr>
        <w:t xml:space="preserve"> </w:t>
      </w:r>
      <w:proofErr w:type="spellStart"/>
      <w:r w:rsidR="00CB76F0" w:rsidRPr="00D97858">
        <w:rPr>
          <w:b/>
          <w:bCs/>
          <w:iCs/>
          <w:color w:val="000000" w:themeColor="text1"/>
          <w:sz w:val="20"/>
          <w:szCs w:val="20"/>
        </w:rPr>
        <w:t>spp</w:t>
      </w:r>
      <w:proofErr w:type="spellEnd"/>
      <w:r w:rsidR="00CB76F0" w:rsidRPr="00D97858">
        <w:rPr>
          <w:b/>
          <w:bCs/>
          <w:iCs/>
          <w:color w:val="000000" w:themeColor="text1"/>
          <w:sz w:val="20"/>
          <w:szCs w:val="20"/>
        </w:rPr>
        <w:t xml:space="preserve"> from </w:t>
      </w:r>
      <w:proofErr w:type="spellStart"/>
      <w:r w:rsidR="00CB76F0" w:rsidRPr="00D97858">
        <w:rPr>
          <w:b/>
          <w:bCs/>
          <w:iCs/>
          <w:color w:val="000000" w:themeColor="text1"/>
          <w:sz w:val="20"/>
          <w:szCs w:val="20"/>
        </w:rPr>
        <w:t>Ugba</w:t>
      </w:r>
      <w:proofErr w:type="spellEnd"/>
    </w:p>
    <w:p w:rsidR="00CB76F0" w:rsidRPr="00D97858" w:rsidRDefault="00CB76F0" w:rsidP="00D97858">
      <w:pPr>
        <w:pStyle w:val="Default"/>
        <w:tabs>
          <w:tab w:val="left" w:pos="540"/>
        </w:tabs>
        <w:snapToGrid w:val="0"/>
        <w:ind w:firstLine="425"/>
        <w:jc w:val="both"/>
        <w:rPr>
          <w:color w:val="000000" w:themeColor="text1"/>
          <w:sz w:val="20"/>
          <w:szCs w:val="20"/>
        </w:rPr>
      </w:pPr>
      <w:r w:rsidRPr="00D97858">
        <w:rPr>
          <w:color w:val="000000" w:themeColor="text1"/>
          <w:sz w:val="20"/>
          <w:szCs w:val="20"/>
        </w:rPr>
        <w:t xml:space="preserve">The </w:t>
      </w:r>
      <w:r w:rsidRPr="00D97858">
        <w:rPr>
          <w:iCs/>
          <w:color w:val="000000" w:themeColor="text1"/>
          <w:sz w:val="20"/>
          <w:szCs w:val="20"/>
        </w:rPr>
        <w:t>bacteria</w:t>
      </w:r>
      <w:r w:rsidRPr="00D97858">
        <w:rPr>
          <w:i/>
          <w:iCs/>
          <w:color w:val="000000" w:themeColor="text1"/>
          <w:sz w:val="20"/>
          <w:szCs w:val="20"/>
        </w:rPr>
        <w:t xml:space="preserve"> </w:t>
      </w:r>
      <w:r w:rsidRPr="00D97858">
        <w:rPr>
          <w:color w:val="000000" w:themeColor="text1"/>
          <w:sz w:val="20"/>
          <w:szCs w:val="20"/>
        </w:rPr>
        <w:t xml:space="preserve">were isolated from </w:t>
      </w:r>
      <w:proofErr w:type="spellStart"/>
      <w:r w:rsidRPr="00D97858">
        <w:rPr>
          <w:color w:val="000000" w:themeColor="text1"/>
          <w:sz w:val="20"/>
          <w:szCs w:val="20"/>
        </w:rPr>
        <w:t>Ugba</w:t>
      </w:r>
      <w:proofErr w:type="spellEnd"/>
      <w:r w:rsidRPr="00D97858">
        <w:rPr>
          <w:color w:val="000000" w:themeColor="text1"/>
          <w:sz w:val="20"/>
          <w:szCs w:val="20"/>
        </w:rPr>
        <w:t xml:space="preserve"> using </w:t>
      </w:r>
      <w:r w:rsidR="00B82E66" w:rsidRPr="00D97858">
        <w:rPr>
          <w:color w:val="000000" w:themeColor="text1"/>
          <w:sz w:val="20"/>
          <w:szCs w:val="20"/>
        </w:rPr>
        <w:t>S</w:t>
      </w:r>
      <w:r w:rsidRPr="00D97858">
        <w:rPr>
          <w:color w:val="000000" w:themeColor="text1"/>
          <w:sz w:val="20"/>
          <w:szCs w:val="20"/>
        </w:rPr>
        <w:t xml:space="preserve">pread </w:t>
      </w:r>
      <w:r w:rsidR="00B82E66" w:rsidRPr="00D97858">
        <w:rPr>
          <w:color w:val="000000" w:themeColor="text1"/>
          <w:sz w:val="20"/>
          <w:szCs w:val="20"/>
        </w:rPr>
        <w:t>Plate T</w:t>
      </w:r>
      <w:r w:rsidRPr="00D97858">
        <w:rPr>
          <w:color w:val="000000" w:themeColor="text1"/>
          <w:sz w:val="20"/>
          <w:szCs w:val="20"/>
        </w:rPr>
        <w:t xml:space="preserve">echnique. One gram (1 g) of </w:t>
      </w:r>
      <w:proofErr w:type="spellStart"/>
      <w:r w:rsidRPr="00D97858">
        <w:rPr>
          <w:color w:val="000000" w:themeColor="text1"/>
          <w:sz w:val="20"/>
          <w:szCs w:val="20"/>
        </w:rPr>
        <w:t>ugba</w:t>
      </w:r>
      <w:proofErr w:type="spellEnd"/>
      <w:r w:rsidRPr="00D97858">
        <w:rPr>
          <w:color w:val="000000" w:themeColor="text1"/>
          <w:sz w:val="20"/>
          <w:szCs w:val="20"/>
        </w:rPr>
        <w:t xml:space="preserve"> sample was dissolved in 10 ml of sterilized distilled water. The suspension was diluted up to 10</w:t>
      </w:r>
      <w:r w:rsidRPr="00D97858">
        <w:rPr>
          <w:color w:val="000000" w:themeColor="text1"/>
          <w:sz w:val="20"/>
          <w:szCs w:val="20"/>
          <w:vertAlign w:val="superscript"/>
        </w:rPr>
        <w:t>5</w:t>
      </w:r>
      <w:r w:rsidRPr="00D97858">
        <w:rPr>
          <w:color w:val="000000" w:themeColor="text1"/>
          <w:sz w:val="20"/>
          <w:szCs w:val="20"/>
        </w:rPr>
        <w:t xml:space="preserve"> and then inoculated on already prepared Nutrient agar plates. The inoculated plates were incubated at the temperature of 37 </w:t>
      </w:r>
      <w:r w:rsidRPr="00D97858">
        <w:rPr>
          <w:color w:val="000000" w:themeColor="text1"/>
          <w:sz w:val="20"/>
          <w:szCs w:val="20"/>
          <w:vertAlign w:val="superscript"/>
        </w:rPr>
        <w:t>0</w:t>
      </w:r>
      <w:r w:rsidRPr="00D97858">
        <w:rPr>
          <w:color w:val="000000" w:themeColor="text1"/>
          <w:sz w:val="20"/>
          <w:szCs w:val="20"/>
        </w:rPr>
        <w:t>C for 24 hours. Colony developments were observed after incubation period</w:t>
      </w:r>
      <w:r w:rsidR="00E82AC8" w:rsidRPr="00D97858">
        <w:rPr>
          <w:color w:val="000000" w:themeColor="text1"/>
          <w:sz w:val="20"/>
          <w:szCs w:val="20"/>
        </w:rPr>
        <w:t xml:space="preserve"> (Campbell and Plant, 1987)</w:t>
      </w:r>
      <w:r w:rsidRPr="00D97858">
        <w:rPr>
          <w:color w:val="000000" w:themeColor="text1"/>
          <w:sz w:val="20"/>
          <w:szCs w:val="20"/>
        </w:rPr>
        <w:t>.</w:t>
      </w:r>
    </w:p>
    <w:p w:rsidR="00CB76F0" w:rsidRPr="00D97858" w:rsidRDefault="00CC1FDF" w:rsidP="00D97858">
      <w:pPr>
        <w:pStyle w:val="Default"/>
        <w:tabs>
          <w:tab w:val="left" w:pos="540"/>
        </w:tabs>
        <w:snapToGrid w:val="0"/>
        <w:jc w:val="both"/>
        <w:rPr>
          <w:b/>
          <w:color w:val="000000" w:themeColor="text1"/>
          <w:sz w:val="20"/>
          <w:szCs w:val="20"/>
        </w:rPr>
      </w:pPr>
      <w:r w:rsidRPr="00D97858">
        <w:rPr>
          <w:b/>
          <w:color w:val="000000" w:themeColor="text1"/>
          <w:sz w:val="20"/>
          <w:szCs w:val="20"/>
        </w:rPr>
        <w:lastRenderedPageBreak/>
        <w:t xml:space="preserve">2.5 </w:t>
      </w:r>
      <w:r w:rsidR="00CB76F0" w:rsidRPr="00D97858">
        <w:rPr>
          <w:b/>
          <w:color w:val="000000" w:themeColor="text1"/>
          <w:sz w:val="20"/>
          <w:szCs w:val="20"/>
        </w:rPr>
        <w:t>Preparation of pure cultures of fungal isolates</w:t>
      </w:r>
    </w:p>
    <w:p w:rsidR="00CB76F0" w:rsidRPr="00D97858" w:rsidRDefault="00CB76F0" w:rsidP="00D97858">
      <w:pPr>
        <w:tabs>
          <w:tab w:val="left" w:pos="540"/>
        </w:tabs>
        <w:snapToGrid w:val="0"/>
        <w:spacing w:after="0" w:line="240" w:lineRule="auto"/>
        <w:ind w:firstLine="425"/>
        <w:jc w:val="both"/>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The young bacterial colonies</w:t>
      </w:r>
      <w:r w:rsidRPr="00D97858">
        <w:rPr>
          <w:rFonts w:ascii="Times New Roman" w:hAnsi="Times New Roman" w:cs="Times New Roman"/>
          <w:iCs/>
          <w:color w:val="000000" w:themeColor="text1"/>
          <w:sz w:val="20"/>
          <w:szCs w:val="20"/>
        </w:rPr>
        <w:t xml:space="preserve"> </w:t>
      </w:r>
      <w:r w:rsidRPr="00D97858">
        <w:rPr>
          <w:rFonts w:ascii="Times New Roman" w:hAnsi="Times New Roman" w:cs="Times New Roman"/>
          <w:color w:val="000000" w:themeColor="text1"/>
          <w:sz w:val="20"/>
          <w:szCs w:val="20"/>
        </w:rPr>
        <w:t xml:space="preserve">were aseptically picked up and transferred to fresh sterile nutrient agar plates to obtain pure cultures. The pure cultures on Nutrient agar plates were also kept in agar slant and grown at 37 </w:t>
      </w:r>
      <w:r w:rsidRPr="00D97858">
        <w:rPr>
          <w:rFonts w:ascii="Times New Roman" w:hAnsi="Times New Roman" w:cs="Times New Roman"/>
          <w:color w:val="000000" w:themeColor="text1"/>
          <w:sz w:val="20"/>
          <w:szCs w:val="20"/>
          <w:vertAlign w:val="superscript"/>
        </w:rPr>
        <w:t>0</w:t>
      </w:r>
      <w:r w:rsidRPr="00D97858">
        <w:rPr>
          <w:rFonts w:ascii="Times New Roman" w:hAnsi="Times New Roman" w:cs="Times New Roman"/>
          <w:color w:val="000000" w:themeColor="text1"/>
          <w:sz w:val="20"/>
          <w:szCs w:val="20"/>
        </w:rPr>
        <w:t>C for 24 hours and stored in the refrigerator at 4</w:t>
      </w:r>
      <w:r w:rsidRPr="00D97858">
        <w:rPr>
          <w:rFonts w:ascii="Times New Roman" w:hAnsi="Times New Roman" w:cs="Times New Roman"/>
          <w:color w:val="000000" w:themeColor="text1"/>
          <w:sz w:val="20"/>
          <w:szCs w:val="20"/>
          <w:vertAlign w:val="superscript"/>
        </w:rPr>
        <w:t xml:space="preserve">0 </w:t>
      </w:r>
      <w:r w:rsidRPr="00D97858">
        <w:rPr>
          <w:rFonts w:ascii="Times New Roman" w:hAnsi="Times New Roman" w:cs="Times New Roman"/>
          <w:color w:val="000000" w:themeColor="text1"/>
          <w:sz w:val="20"/>
          <w:szCs w:val="20"/>
        </w:rPr>
        <w:t>C until required for further use.</w:t>
      </w:r>
    </w:p>
    <w:p w:rsidR="00CB76F0" w:rsidRPr="00D97858" w:rsidRDefault="00CC1FDF" w:rsidP="00D97858">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D97858">
        <w:rPr>
          <w:rFonts w:ascii="Times New Roman" w:hAnsi="Times New Roman" w:cs="Times New Roman"/>
          <w:b/>
          <w:bCs/>
          <w:color w:val="000000" w:themeColor="text1"/>
          <w:sz w:val="20"/>
          <w:szCs w:val="20"/>
        </w:rPr>
        <w:t xml:space="preserve">2.6 </w:t>
      </w:r>
      <w:r w:rsidR="00CB76F0" w:rsidRPr="00D97858">
        <w:rPr>
          <w:rFonts w:ascii="Times New Roman" w:hAnsi="Times New Roman" w:cs="Times New Roman"/>
          <w:b/>
          <w:bCs/>
          <w:color w:val="000000" w:themeColor="text1"/>
          <w:sz w:val="20"/>
          <w:szCs w:val="20"/>
        </w:rPr>
        <w:t xml:space="preserve">Identification of </w:t>
      </w:r>
      <w:r w:rsidR="00CB76F0" w:rsidRPr="00D97858">
        <w:rPr>
          <w:rFonts w:ascii="Times New Roman" w:hAnsi="Times New Roman" w:cs="Times New Roman"/>
          <w:b/>
          <w:bCs/>
          <w:i/>
          <w:color w:val="000000" w:themeColor="text1"/>
          <w:sz w:val="20"/>
          <w:szCs w:val="20"/>
        </w:rPr>
        <w:t>Micrococcus</w:t>
      </w:r>
      <w:r w:rsidR="00CB76F0" w:rsidRPr="00D97858">
        <w:rPr>
          <w:rFonts w:ascii="Times New Roman" w:hAnsi="Times New Roman" w:cs="Times New Roman"/>
          <w:b/>
          <w:bCs/>
          <w:color w:val="000000" w:themeColor="text1"/>
          <w:sz w:val="20"/>
          <w:szCs w:val="20"/>
        </w:rPr>
        <w:t xml:space="preserve"> sp</w:t>
      </w:r>
    </w:p>
    <w:p w:rsidR="00CB76F0" w:rsidRPr="00D97858" w:rsidRDefault="00CB76F0" w:rsidP="00D97858">
      <w:pPr>
        <w:snapToGrid w:val="0"/>
        <w:spacing w:after="0" w:line="240" w:lineRule="auto"/>
        <w:ind w:firstLine="425"/>
        <w:jc w:val="both"/>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 xml:space="preserve">Isolates obtained were characterized and identified on the basis of their biochemical tests as well as sugar fermentation test, Gram staining reaction and morphological assessment that is, macroscopic and microscopic features. Among the characteristics used includes: colonial characteristics such as size, surface appearance, texture and </w:t>
      </w:r>
      <w:proofErr w:type="spellStart"/>
      <w:r w:rsidRPr="00D97858">
        <w:rPr>
          <w:rFonts w:ascii="Times New Roman" w:hAnsi="Times New Roman" w:cs="Times New Roman"/>
          <w:color w:val="000000" w:themeColor="text1"/>
          <w:sz w:val="20"/>
          <w:szCs w:val="20"/>
        </w:rPr>
        <w:t>colour</w:t>
      </w:r>
      <w:proofErr w:type="spellEnd"/>
      <w:r w:rsidRPr="00D97858">
        <w:rPr>
          <w:rFonts w:ascii="Times New Roman" w:hAnsi="Times New Roman" w:cs="Times New Roman"/>
          <w:color w:val="000000" w:themeColor="text1"/>
          <w:sz w:val="20"/>
          <w:szCs w:val="20"/>
        </w:rPr>
        <w:t xml:space="preserve"> of the colonies.</w:t>
      </w:r>
      <w:r w:rsidR="00EA4D7B"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 xml:space="preserve">The biochemical characteristics used include; </w:t>
      </w:r>
      <w:proofErr w:type="spellStart"/>
      <w:r w:rsidRPr="00D97858">
        <w:rPr>
          <w:rFonts w:ascii="Times New Roman" w:hAnsi="Times New Roman" w:cs="Times New Roman"/>
          <w:color w:val="000000" w:themeColor="text1"/>
          <w:sz w:val="20"/>
          <w:szCs w:val="20"/>
        </w:rPr>
        <w:t>Catalse</w:t>
      </w:r>
      <w:proofErr w:type="spellEnd"/>
      <w:r w:rsidRPr="00D97858">
        <w:rPr>
          <w:rFonts w:ascii="Times New Roman" w:hAnsi="Times New Roman" w:cs="Times New Roman"/>
          <w:color w:val="000000" w:themeColor="text1"/>
          <w:sz w:val="20"/>
          <w:szCs w:val="20"/>
        </w:rPr>
        <w:t xml:space="preserve"> test, </w:t>
      </w:r>
      <w:proofErr w:type="spellStart"/>
      <w:r w:rsidRPr="00D97858">
        <w:rPr>
          <w:rFonts w:ascii="Times New Roman" w:hAnsi="Times New Roman" w:cs="Times New Roman"/>
          <w:color w:val="000000" w:themeColor="text1"/>
          <w:sz w:val="20"/>
          <w:szCs w:val="20"/>
        </w:rPr>
        <w:t>Coagulase</w:t>
      </w:r>
      <w:proofErr w:type="spellEnd"/>
      <w:r w:rsidRPr="00D97858">
        <w:rPr>
          <w:rFonts w:ascii="Times New Roman" w:hAnsi="Times New Roman" w:cs="Times New Roman"/>
          <w:color w:val="000000" w:themeColor="text1"/>
          <w:sz w:val="20"/>
          <w:szCs w:val="20"/>
        </w:rPr>
        <w:t xml:space="preserve"> test, </w:t>
      </w:r>
      <w:proofErr w:type="spellStart"/>
      <w:r w:rsidRPr="00D97858">
        <w:rPr>
          <w:rFonts w:ascii="Times New Roman" w:hAnsi="Times New Roman" w:cs="Times New Roman"/>
          <w:color w:val="000000" w:themeColor="text1"/>
          <w:sz w:val="20"/>
          <w:szCs w:val="20"/>
        </w:rPr>
        <w:t>Indole</w:t>
      </w:r>
      <w:proofErr w:type="spellEnd"/>
      <w:r w:rsidRPr="00D97858">
        <w:rPr>
          <w:rFonts w:ascii="Times New Roman" w:hAnsi="Times New Roman" w:cs="Times New Roman"/>
          <w:color w:val="000000" w:themeColor="text1"/>
          <w:sz w:val="20"/>
          <w:szCs w:val="20"/>
        </w:rPr>
        <w:t xml:space="preserve"> test, Citrate utilization test, methyl red and </w:t>
      </w:r>
      <w:proofErr w:type="spellStart"/>
      <w:r w:rsidRPr="00D97858">
        <w:rPr>
          <w:rFonts w:ascii="Times New Roman" w:hAnsi="Times New Roman" w:cs="Times New Roman"/>
          <w:color w:val="000000" w:themeColor="text1"/>
          <w:sz w:val="20"/>
          <w:szCs w:val="20"/>
        </w:rPr>
        <w:t>voges</w:t>
      </w:r>
      <w:proofErr w:type="spellEnd"/>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proskauer</w:t>
      </w:r>
      <w:proofErr w:type="spellEnd"/>
      <w:r w:rsidRPr="00D97858">
        <w:rPr>
          <w:rFonts w:ascii="Times New Roman" w:hAnsi="Times New Roman" w:cs="Times New Roman"/>
          <w:color w:val="000000" w:themeColor="text1"/>
          <w:sz w:val="20"/>
          <w:szCs w:val="20"/>
        </w:rPr>
        <w:t xml:space="preserve"> test</w:t>
      </w:r>
      <w:r w:rsidR="00A857B6" w:rsidRPr="00D97858">
        <w:rPr>
          <w:rFonts w:ascii="Times New Roman" w:hAnsi="Times New Roman" w:cs="Times New Roman"/>
          <w:color w:val="000000" w:themeColor="text1"/>
          <w:sz w:val="20"/>
          <w:szCs w:val="20"/>
        </w:rPr>
        <w:t xml:space="preserve"> (</w:t>
      </w:r>
      <w:proofErr w:type="spellStart"/>
      <w:r w:rsidR="00A857B6" w:rsidRPr="00D97858">
        <w:rPr>
          <w:rFonts w:ascii="Times New Roman" w:hAnsi="Times New Roman" w:cs="Times New Roman"/>
          <w:color w:val="000000" w:themeColor="text1"/>
          <w:sz w:val="20"/>
          <w:szCs w:val="20"/>
        </w:rPr>
        <w:t>Cheesbrugh</w:t>
      </w:r>
      <w:proofErr w:type="spellEnd"/>
      <w:r w:rsidR="00A857B6" w:rsidRPr="00D97858">
        <w:rPr>
          <w:rFonts w:ascii="Times New Roman" w:hAnsi="Times New Roman" w:cs="Times New Roman"/>
          <w:color w:val="000000" w:themeColor="text1"/>
          <w:sz w:val="20"/>
          <w:szCs w:val="20"/>
        </w:rPr>
        <w:t>, 2000)</w:t>
      </w:r>
      <w:r w:rsidR="00EA4D7B" w:rsidRPr="00D97858">
        <w:rPr>
          <w:rFonts w:ascii="Times New Roman" w:hAnsi="Times New Roman" w:cs="Times New Roman"/>
          <w:color w:val="000000" w:themeColor="text1"/>
          <w:sz w:val="20"/>
          <w:szCs w:val="20"/>
        </w:rPr>
        <w:t>.</w:t>
      </w:r>
    </w:p>
    <w:p w:rsidR="00CB76F0" w:rsidRPr="00D97858" w:rsidRDefault="00CC1FDF" w:rsidP="00D97858">
      <w:pPr>
        <w:pStyle w:val="Default"/>
        <w:tabs>
          <w:tab w:val="left" w:pos="540"/>
        </w:tabs>
        <w:snapToGrid w:val="0"/>
        <w:jc w:val="both"/>
        <w:rPr>
          <w:b/>
          <w:bCs/>
          <w:color w:val="000000" w:themeColor="text1"/>
          <w:sz w:val="20"/>
          <w:szCs w:val="20"/>
        </w:rPr>
      </w:pPr>
      <w:r w:rsidRPr="00D97858">
        <w:rPr>
          <w:b/>
          <w:bCs/>
          <w:color w:val="000000" w:themeColor="text1"/>
          <w:sz w:val="20"/>
          <w:szCs w:val="20"/>
        </w:rPr>
        <w:t xml:space="preserve">2.7 </w:t>
      </w:r>
      <w:r w:rsidR="00CB76F0" w:rsidRPr="00D97858">
        <w:rPr>
          <w:b/>
          <w:bCs/>
          <w:color w:val="000000" w:themeColor="text1"/>
          <w:sz w:val="20"/>
          <w:szCs w:val="20"/>
        </w:rPr>
        <w:t xml:space="preserve">Screening of </w:t>
      </w:r>
      <w:r w:rsidR="00CB76F0" w:rsidRPr="00D97858">
        <w:rPr>
          <w:b/>
          <w:bCs/>
          <w:i/>
          <w:color w:val="000000" w:themeColor="text1"/>
          <w:sz w:val="20"/>
          <w:szCs w:val="20"/>
        </w:rPr>
        <w:t>Micrococcus</w:t>
      </w:r>
      <w:r w:rsidR="00CB76F0" w:rsidRPr="00D97858">
        <w:rPr>
          <w:b/>
          <w:bCs/>
          <w:color w:val="000000" w:themeColor="text1"/>
          <w:sz w:val="20"/>
          <w:szCs w:val="20"/>
        </w:rPr>
        <w:t xml:space="preserve"> </w:t>
      </w:r>
      <w:proofErr w:type="spellStart"/>
      <w:r w:rsidR="00CB76F0" w:rsidRPr="00D97858">
        <w:rPr>
          <w:b/>
          <w:bCs/>
          <w:color w:val="000000" w:themeColor="text1"/>
          <w:sz w:val="20"/>
          <w:szCs w:val="20"/>
        </w:rPr>
        <w:t>spp</w:t>
      </w:r>
      <w:proofErr w:type="spellEnd"/>
      <w:r w:rsidR="00CB76F0" w:rsidRPr="00D97858">
        <w:rPr>
          <w:b/>
          <w:bCs/>
          <w:color w:val="000000" w:themeColor="text1"/>
          <w:sz w:val="20"/>
          <w:szCs w:val="20"/>
        </w:rPr>
        <w:t xml:space="preserve"> for Lipase production</w:t>
      </w:r>
    </w:p>
    <w:p w:rsidR="00CB76F0" w:rsidRPr="00D97858" w:rsidRDefault="00CB76F0" w:rsidP="00D97858">
      <w:pPr>
        <w:pStyle w:val="Default"/>
        <w:tabs>
          <w:tab w:val="left" w:pos="540"/>
        </w:tabs>
        <w:snapToGrid w:val="0"/>
        <w:ind w:firstLine="425"/>
        <w:jc w:val="both"/>
        <w:rPr>
          <w:color w:val="000000" w:themeColor="text1"/>
          <w:sz w:val="20"/>
          <w:szCs w:val="20"/>
        </w:rPr>
      </w:pPr>
      <w:r w:rsidRPr="00D97858">
        <w:rPr>
          <w:color w:val="000000" w:themeColor="text1"/>
          <w:sz w:val="20"/>
          <w:szCs w:val="20"/>
        </w:rPr>
        <w:t>Primary screening was done by Palm oil agar Plate method. The isolated bacteria were</w:t>
      </w:r>
      <w:r w:rsidRPr="00D97858">
        <w:rPr>
          <w:i/>
          <w:iCs/>
          <w:color w:val="000000" w:themeColor="text1"/>
          <w:sz w:val="20"/>
          <w:szCs w:val="20"/>
        </w:rPr>
        <w:t xml:space="preserve"> </w:t>
      </w:r>
      <w:r w:rsidRPr="00D97858">
        <w:rPr>
          <w:color w:val="000000" w:themeColor="text1"/>
          <w:sz w:val="20"/>
          <w:szCs w:val="20"/>
        </w:rPr>
        <w:t xml:space="preserve">inoculated on the agar plates amended with 2 % of palm oil with 1.5% of agar. The plates were incubated at 37 </w:t>
      </w:r>
      <w:r w:rsidRPr="00D97858">
        <w:rPr>
          <w:color w:val="000000" w:themeColor="text1"/>
          <w:sz w:val="20"/>
          <w:szCs w:val="20"/>
          <w:vertAlign w:val="superscript"/>
        </w:rPr>
        <w:t>0</w:t>
      </w:r>
      <w:r w:rsidRPr="00D97858">
        <w:rPr>
          <w:color w:val="000000" w:themeColor="text1"/>
          <w:sz w:val="20"/>
          <w:szCs w:val="20"/>
        </w:rPr>
        <w:t>C for 24 hours. The clear zones around the colonies were observed. The plates that showed a maximum hydrolysis halo on the medium was selected for further investigations.</w:t>
      </w:r>
    </w:p>
    <w:p w:rsidR="00CB76F0" w:rsidRPr="00D97858" w:rsidRDefault="00CC1FDF" w:rsidP="00D97858">
      <w:pPr>
        <w:tabs>
          <w:tab w:val="left" w:pos="540"/>
          <w:tab w:val="left" w:pos="9810"/>
        </w:tabs>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D97858">
        <w:rPr>
          <w:rFonts w:ascii="Times New Roman" w:hAnsi="Times New Roman" w:cs="Times New Roman"/>
          <w:b/>
          <w:bCs/>
          <w:color w:val="000000" w:themeColor="text1"/>
          <w:sz w:val="20"/>
          <w:szCs w:val="20"/>
        </w:rPr>
        <w:t xml:space="preserve">2.8 </w:t>
      </w:r>
      <w:r w:rsidR="00CB76F0" w:rsidRPr="00D97858">
        <w:rPr>
          <w:rFonts w:ascii="Times New Roman" w:hAnsi="Times New Roman" w:cs="Times New Roman"/>
          <w:b/>
          <w:bCs/>
          <w:color w:val="000000" w:themeColor="text1"/>
          <w:sz w:val="20"/>
          <w:szCs w:val="20"/>
        </w:rPr>
        <w:t>Determination of Lipase potentiality of bacterial isolates</w:t>
      </w:r>
    </w:p>
    <w:p w:rsidR="00CB76F0" w:rsidRPr="00D97858" w:rsidRDefault="00CB76F0" w:rsidP="00D97858">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 xml:space="preserve">A </w:t>
      </w:r>
      <w:r w:rsidR="00A44770" w:rsidRPr="00D97858">
        <w:rPr>
          <w:rFonts w:ascii="Times New Roman" w:hAnsi="Times New Roman" w:cs="Times New Roman"/>
          <w:color w:val="000000" w:themeColor="text1"/>
          <w:sz w:val="20"/>
          <w:szCs w:val="20"/>
        </w:rPr>
        <w:t>basal</w:t>
      </w:r>
      <w:r w:rsidRPr="00D97858">
        <w:rPr>
          <w:rFonts w:ascii="Times New Roman" w:hAnsi="Times New Roman" w:cs="Times New Roman"/>
          <w:color w:val="000000" w:themeColor="text1"/>
          <w:sz w:val="20"/>
          <w:szCs w:val="20"/>
        </w:rPr>
        <w:t xml:space="preserve"> medium consisting of palm oil; 2%, peptone; 0.2%, ammonium </w:t>
      </w:r>
      <w:proofErr w:type="spellStart"/>
      <w:r w:rsidRPr="00D97858">
        <w:rPr>
          <w:rFonts w:ascii="Times New Roman" w:hAnsi="Times New Roman" w:cs="Times New Roman"/>
          <w:color w:val="000000" w:themeColor="text1"/>
          <w:sz w:val="20"/>
          <w:szCs w:val="20"/>
        </w:rPr>
        <w:t>sulphate</w:t>
      </w:r>
      <w:proofErr w:type="spellEnd"/>
      <w:r w:rsidRPr="00D97858">
        <w:rPr>
          <w:rFonts w:ascii="Times New Roman" w:hAnsi="Times New Roman" w:cs="Times New Roman"/>
          <w:color w:val="000000" w:themeColor="text1"/>
          <w:sz w:val="20"/>
          <w:szCs w:val="20"/>
        </w:rPr>
        <w:t xml:space="preserve">; 0.3%, potassium </w:t>
      </w:r>
      <w:proofErr w:type="spellStart"/>
      <w:r w:rsidRPr="00D97858">
        <w:rPr>
          <w:rFonts w:ascii="Times New Roman" w:hAnsi="Times New Roman" w:cs="Times New Roman"/>
          <w:color w:val="000000" w:themeColor="text1"/>
          <w:sz w:val="20"/>
          <w:szCs w:val="20"/>
        </w:rPr>
        <w:t>dihydrogen</w:t>
      </w:r>
      <w:proofErr w:type="spellEnd"/>
      <w:r w:rsidRPr="00D97858">
        <w:rPr>
          <w:rFonts w:ascii="Times New Roman" w:hAnsi="Times New Roman" w:cs="Times New Roman"/>
          <w:color w:val="000000" w:themeColor="text1"/>
          <w:sz w:val="20"/>
          <w:szCs w:val="20"/>
        </w:rPr>
        <w:t xml:space="preserve"> phosphate; 0.1%, magnesium </w:t>
      </w:r>
      <w:proofErr w:type="spellStart"/>
      <w:r w:rsidRPr="00D97858">
        <w:rPr>
          <w:rFonts w:ascii="Times New Roman" w:hAnsi="Times New Roman" w:cs="Times New Roman"/>
          <w:color w:val="000000" w:themeColor="text1"/>
          <w:sz w:val="20"/>
          <w:szCs w:val="20"/>
        </w:rPr>
        <w:t>sulphate</w:t>
      </w:r>
      <w:proofErr w:type="spellEnd"/>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heptahydrate</w:t>
      </w:r>
      <w:proofErr w:type="spellEnd"/>
      <w:r w:rsidRPr="00D97858">
        <w:rPr>
          <w:rFonts w:ascii="Times New Roman" w:hAnsi="Times New Roman" w:cs="Times New Roman"/>
          <w:color w:val="000000" w:themeColor="text1"/>
          <w:sz w:val="20"/>
          <w:szCs w:val="20"/>
        </w:rPr>
        <w:t xml:space="preserve">; 0.03% and calcium chloride; 0.03% (w/v) was sterilized and employed as the substrate for the isolated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00A44770" w:rsidRPr="00D97858">
        <w:rPr>
          <w:rFonts w:ascii="Times New Roman" w:hAnsi="Times New Roman" w:cs="Times New Roman"/>
          <w:color w:val="000000" w:themeColor="text1"/>
          <w:sz w:val="20"/>
          <w:szCs w:val="20"/>
        </w:rPr>
        <w:t xml:space="preserve"> (</w:t>
      </w:r>
      <w:proofErr w:type="spellStart"/>
      <w:r w:rsidR="00A44770" w:rsidRPr="00D97858">
        <w:rPr>
          <w:rFonts w:ascii="Times New Roman" w:hAnsi="Times New Roman" w:cs="Times New Roman"/>
          <w:color w:val="000000" w:themeColor="text1"/>
          <w:sz w:val="20"/>
          <w:szCs w:val="20"/>
        </w:rPr>
        <w:t>Doddamar</w:t>
      </w:r>
      <w:proofErr w:type="spellEnd"/>
      <w:r w:rsidR="00A44770" w:rsidRPr="00D97858">
        <w:rPr>
          <w:rFonts w:ascii="Times New Roman" w:hAnsi="Times New Roman" w:cs="Times New Roman"/>
          <w:color w:val="000000" w:themeColor="text1"/>
          <w:sz w:val="20"/>
          <w:szCs w:val="20"/>
        </w:rPr>
        <w:t xml:space="preserve"> and </w:t>
      </w:r>
      <w:proofErr w:type="spellStart"/>
      <w:r w:rsidR="00A44770" w:rsidRPr="00D97858">
        <w:rPr>
          <w:rFonts w:ascii="Times New Roman" w:hAnsi="Times New Roman" w:cs="Times New Roman"/>
          <w:color w:val="000000" w:themeColor="text1"/>
          <w:sz w:val="20"/>
          <w:szCs w:val="20"/>
        </w:rPr>
        <w:t>Ninneka</w:t>
      </w:r>
      <w:proofErr w:type="spellEnd"/>
      <w:r w:rsidR="00A44770" w:rsidRPr="00D97858">
        <w:rPr>
          <w:rFonts w:ascii="Times New Roman" w:hAnsi="Times New Roman" w:cs="Times New Roman"/>
          <w:color w:val="000000" w:themeColor="text1"/>
          <w:sz w:val="20"/>
          <w:szCs w:val="20"/>
        </w:rPr>
        <w:t xml:space="preserve">, 2001; </w:t>
      </w:r>
      <w:proofErr w:type="spellStart"/>
      <w:r w:rsidR="00A44770" w:rsidRPr="00D97858">
        <w:rPr>
          <w:rFonts w:ascii="Times New Roman" w:hAnsi="Times New Roman" w:cs="Times New Roman"/>
          <w:color w:val="000000" w:themeColor="text1"/>
          <w:sz w:val="20"/>
          <w:szCs w:val="20"/>
        </w:rPr>
        <w:t>Bayonmi</w:t>
      </w:r>
      <w:proofErr w:type="spellEnd"/>
      <w:r w:rsidR="00A44770" w:rsidRPr="00D97858">
        <w:rPr>
          <w:rFonts w:ascii="Times New Roman" w:hAnsi="Times New Roman" w:cs="Times New Roman"/>
          <w:color w:val="000000" w:themeColor="text1"/>
          <w:sz w:val="20"/>
          <w:szCs w:val="20"/>
        </w:rPr>
        <w:t>, 2007)</w:t>
      </w:r>
      <w:r w:rsidRPr="00D97858">
        <w:rPr>
          <w:rFonts w:ascii="Times New Roman" w:hAnsi="Times New Roman" w:cs="Times New Roman"/>
          <w:color w:val="000000" w:themeColor="text1"/>
          <w:sz w:val="20"/>
          <w:szCs w:val="20"/>
        </w:rPr>
        <w:t xml:space="preserve">. </w:t>
      </w:r>
      <w:proofErr w:type="gramStart"/>
      <w:r w:rsidRPr="00D97858">
        <w:rPr>
          <w:rFonts w:ascii="Times New Roman" w:hAnsi="Times New Roman" w:cs="Times New Roman"/>
          <w:color w:val="000000" w:themeColor="text1"/>
          <w:sz w:val="20"/>
          <w:szCs w:val="20"/>
        </w:rPr>
        <w:t>Bacteria suspensions containing 10</w:t>
      </w:r>
      <w:r w:rsidRPr="00D97858">
        <w:rPr>
          <w:rFonts w:ascii="Times New Roman" w:hAnsi="Times New Roman" w:cs="Times New Roman"/>
          <w:color w:val="000000" w:themeColor="text1"/>
          <w:sz w:val="20"/>
          <w:szCs w:val="20"/>
          <w:vertAlign w:val="superscript"/>
        </w:rPr>
        <w:t>5</w:t>
      </w:r>
      <w:r w:rsidRPr="00D97858">
        <w:rPr>
          <w:rFonts w:ascii="Times New Roman" w:hAnsi="Times New Roman" w:cs="Times New Roman"/>
          <w:color w:val="000000" w:themeColor="text1"/>
          <w:sz w:val="20"/>
          <w:szCs w:val="20"/>
        </w:rPr>
        <w:t xml:space="preserve"> cells/ml of 24 hours old culture of each isolate was</w:t>
      </w:r>
      <w:proofErr w:type="gramEnd"/>
      <w:r w:rsidRPr="00D97858">
        <w:rPr>
          <w:rFonts w:ascii="Times New Roman" w:hAnsi="Times New Roman" w:cs="Times New Roman"/>
          <w:color w:val="000000" w:themeColor="text1"/>
          <w:sz w:val="20"/>
          <w:szCs w:val="20"/>
        </w:rPr>
        <w:t xml:space="preserve"> aseptically introduced into each medium. Cultures were incubated at 37 </w:t>
      </w:r>
      <w:r w:rsidRPr="00D97858">
        <w:rPr>
          <w:rFonts w:ascii="Times New Roman" w:hAnsi="Times New Roman" w:cs="Times New Roman"/>
          <w:color w:val="000000" w:themeColor="text1"/>
          <w:sz w:val="20"/>
          <w:szCs w:val="20"/>
          <w:vertAlign w:val="superscript"/>
        </w:rPr>
        <w:t>0</w:t>
      </w:r>
      <w:r w:rsidRPr="00D97858">
        <w:rPr>
          <w:rFonts w:ascii="Times New Roman" w:hAnsi="Times New Roman" w:cs="Times New Roman"/>
          <w:color w:val="000000" w:themeColor="text1"/>
          <w:sz w:val="20"/>
          <w:szCs w:val="20"/>
        </w:rPr>
        <w:t>C for 24 hours.</w:t>
      </w:r>
    </w:p>
    <w:p w:rsidR="00CB76F0" w:rsidRPr="00D97858" w:rsidRDefault="00CC1FDF" w:rsidP="00D97858">
      <w:pPr>
        <w:tabs>
          <w:tab w:val="left" w:pos="540"/>
          <w:tab w:val="left" w:pos="9810"/>
        </w:tabs>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D97858">
        <w:rPr>
          <w:rFonts w:ascii="Times New Roman" w:hAnsi="Times New Roman" w:cs="Times New Roman"/>
          <w:b/>
          <w:bCs/>
          <w:color w:val="000000" w:themeColor="text1"/>
          <w:sz w:val="20"/>
          <w:szCs w:val="20"/>
        </w:rPr>
        <w:t xml:space="preserve">2.9 </w:t>
      </w:r>
      <w:r w:rsidR="00CB76F0" w:rsidRPr="00D97858">
        <w:rPr>
          <w:rFonts w:ascii="Times New Roman" w:hAnsi="Times New Roman" w:cs="Times New Roman"/>
          <w:b/>
          <w:bCs/>
          <w:color w:val="000000" w:themeColor="text1"/>
          <w:sz w:val="20"/>
          <w:szCs w:val="20"/>
        </w:rPr>
        <w:t>Extraction of Lipase enzyme</w:t>
      </w:r>
    </w:p>
    <w:p w:rsidR="00CB76F0" w:rsidRPr="00D97858" w:rsidRDefault="00CB76F0" w:rsidP="00D97858">
      <w:pPr>
        <w:tabs>
          <w:tab w:val="left" w:pos="540"/>
          <w:tab w:val="left" w:pos="9810"/>
        </w:tabs>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Two milliliter of 0.1 M phosphate buffer (pH-6.5) was added to cultures, the mixtures were agitated for 30 min at 19</w:t>
      </w:r>
      <w:r w:rsidRPr="00D97858">
        <w:rPr>
          <w:rFonts w:ascii="Times New Roman" w:hAnsi="Times New Roman" w:cs="Times New Roman"/>
          <w:color w:val="000000" w:themeColor="text1"/>
          <w:sz w:val="20"/>
          <w:szCs w:val="20"/>
          <w:vertAlign w:val="superscript"/>
        </w:rPr>
        <w:t>0</w:t>
      </w:r>
      <w:r w:rsidRPr="00D97858">
        <w:rPr>
          <w:rFonts w:ascii="Times New Roman" w:hAnsi="Times New Roman" w:cs="Times New Roman"/>
          <w:color w:val="000000" w:themeColor="text1"/>
          <w:sz w:val="20"/>
          <w:szCs w:val="20"/>
        </w:rPr>
        <w:t>C and 140 rpm on a rotary shaker. The mixture</w:t>
      </w:r>
      <w:r w:rsidR="00EA4D7B" w:rsidRPr="00D97858">
        <w:rPr>
          <w:rFonts w:ascii="Times New Roman" w:hAnsi="Times New Roman" w:cs="Times New Roman"/>
          <w:color w:val="000000" w:themeColor="text1"/>
          <w:sz w:val="20"/>
          <w:szCs w:val="20"/>
        </w:rPr>
        <w:t>s</w:t>
      </w:r>
      <w:r w:rsidRPr="00D97858">
        <w:rPr>
          <w:rFonts w:ascii="Times New Roman" w:hAnsi="Times New Roman" w:cs="Times New Roman"/>
          <w:color w:val="000000" w:themeColor="text1"/>
          <w:sz w:val="20"/>
          <w:szCs w:val="20"/>
        </w:rPr>
        <w:t xml:space="preserve"> </w:t>
      </w:r>
      <w:r w:rsidR="00EA4D7B" w:rsidRPr="00D97858">
        <w:rPr>
          <w:rFonts w:ascii="Times New Roman" w:hAnsi="Times New Roman" w:cs="Times New Roman"/>
          <w:color w:val="000000" w:themeColor="text1"/>
          <w:sz w:val="20"/>
          <w:szCs w:val="20"/>
        </w:rPr>
        <w:t xml:space="preserve">(Cultures) </w:t>
      </w:r>
      <w:r w:rsidRPr="00D97858">
        <w:rPr>
          <w:rFonts w:ascii="Times New Roman" w:hAnsi="Times New Roman" w:cs="Times New Roman"/>
          <w:color w:val="000000" w:themeColor="text1"/>
          <w:sz w:val="20"/>
          <w:szCs w:val="20"/>
        </w:rPr>
        <w:t>w</w:t>
      </w:r>
      <w:r w:rsidR="00EA4D7B" w:rsidRPr="00D97858">
        <w:rPr>
          <w:rFonts w:ascii="Times New Roman" w:hAnsi="Times New Roman" w:cs="Times New Roman"/>
          <w:color w:val="000000" w:themeColor="text1"/>
          <w:sz w:val="20"/>
          <w:szCs w:val="20"/>
        </w:rPr>
        <w:t>ere</w:t>
      </w:r>
      <w:r w:rsidRPr="00D97858">
        <w:rPr>
          <w:rFonts w:ascii="Times New Roman" w:hAnsi="Times New Roman" w:cs="Times New Roman"/>
          <w:color w:val="000000" w:themeColor="text1"/>
          <w:sz w:val="20"/>
          <w:szCs w:val="20"/>
        </w:rPr>
        <w:t xml:space="preserve"> centrifuged at 4000 rpm for 10 min. The supernatant was used as the crude enzyme preparation.</w:t>
      </w:r>
    </w:p>
    <w:p w:rsidR="00CB76F0" w:rsidRPr="00D97858" w:rsidRDefault="00CC1FDF" w:rsidP="00D97858">
      <w:pPr>
        <w:tabs>
          <w:tab w:val="left" w:pos="540"/>
          <w:tab w:val="left" w:pos="630"/>
        </w:tabs>
        <w:snapToGrid w:val="0"/>
        <w:spacing w:after="0" w:line="240" w:lineRule="auto"/>
        <w:jc w:val="both"/>
        <w:rPr>
          <w:rFonts w:ascii="Times New Roman" w:hAnsi="Times New Roman" w:cs="Times New Roman"/>
          <w:b/>
          <w:bCs/>
          <w:color w:val="000000" w:themeColor="text1"/>
          <w:sz w:val="20"/>
          <w:szCs w:val="20"/>
        </w:rPr>
      </w:pPr>
      <w:r w:rsidRPr="00D97858">
        <w:rPr>
          <w:rFonts w:ascii="Times New Roman" w:hAnsi="Times New Roman" w:cs="Times New Roman"/>
          <w:b/>
          <w:bCs/>
          <w:color w:val="000000" w:themeColor="text1"/>
          <w:sz w:val="20"/>
          <w:szCs w:val="20"/>
        </w:rPr>
        <w:t xml:space="preserve">2.10 </w:t>
      </w:r>
      <w:r w:rsidR="00CB76F0" w:rsidRPr="00D97858">
        <w:rPr>
          <w:rFonts w:ascii="Times New Roman" w:hAnsi="Times New Roman" w:cs="Times New Roman"/>
          <w:b/>
          <w:bCs/>
          <w:color w:val="000000" w:themeColor="text1"/>
          <w:sz w:val="20"/>
          <w:szCs w:val="20"/>
        </w:rPr>
        <w:t>Assay of Lipase enzyme</w:t>
      </w:r>
    </w:p>
    <w:p w:rsidR="00CB76F0" w:rsidRPr="00D97858" w:rsidRDefault="00CB76F0" w:rsidP="00D97858">
      <w:pPr>
        <w:tabs>
          <w:tab w:val="left" w:pos="540"/>
          <w:tab w:val="left" w:pos="630"/>
        </w:tabs>
        <w:snapToGrid w:val="0"/>
        <w:spacing w:after="0" w:line="240" w:lineRule="auto"/>
        <w:ind w:firstLine="425"/>
        <w:jc w:val="both"/>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Lipolytic</w:t>
      </w:r>
      <w:proofErr w:type="spellEnd"/>
      <w:r w:rsidRPr="00D97858">
        <w:rPr>
          <w:rFonts w:ascii="Times New Roman" w:hAnsi="Times New Roman" w:cs="Times New Roman"/>
          <w:color w:val="000000" w:themeColor="text1"/>
          <w:sz w:val="20"/>
          <w:szCs w:val="20"/>
        </w:rPr>
        <w:t xml:space="preserve"> products in the supernatant were determined by reading absorbance at 280 nm against basal medium using UV-Spectrophotometer (JENWAY 6305). An increase of 0.100 in the absorbance was considered as equivalent to 1 unit of AU (amylase unit).</w:t>
      </w:r>
    </w:p>
    <w:p w:rsidR="00CB76F0" w:rsidRPr="00D97858" w:rsidRDefault="00CC1FDF" w:rsidP="00D97858">
      <w:pPr>
        <w:pStyle w:val="Default"/>
        <w:tabs>
          <w:tab w:val="left" w:pos="540"/>
        </w:tabs>
        <w:snapToGrid w:val="0"/>
        <w:jc w:val="both"/>
        <w:rPr>
          <w:b/>
          <w:bCs/>
          <w:color w:val="000000" w:themeColor="text1"/>
          <w:sz w:val="20"/>
          <w:szCs w:val="20"/>
        </w:rPr>
      </w:pPr>
      <w:r w:rsidRPr="00D97858">
        <w:rPr>
          <w:b/>
          <w:bCs/>
          <w:color w:val="000000" w:themeColor="text1"/>
          <w:sz w:val="20"/>
          <w:szCs w:val="20"/>
        </w:rPr>
        <w:t xml:space="preserve">2.11 </w:t>
      </w:r>
      <w:r w:rsidR="00CB76F0" w:rsidRPr="00D97858">
        <w:rPr>
          <w:b/>
          <w:bCs/>
          <w:color w:val="000000" w:themeColor="text1"/>
          <w:sz w:val="20"/>
          <w:szCs w:val="20"/>
        </w:rPr>
        <w:t>Plate assay</w:t>
      </w:r>
    </w:p>
    <w:p w:rsidR="00CB76F0" w:rsidRPr="00D97858" w:rsidRDefault="00CB76F0" w:rsidP="00D97858">
      <w:pPr>
        <w:pStyle w:val="Default"/>
        <w:tabs>
          <w:tab w:val="left" w:pos="540"/>
        </w:tabs>
        <w:snapToGrid w:val="0"/>
        <w:ind w:firstLine="425"/>
        <w:jc w:val="both"/>
        <w:rPr>
          <w:color w:val="000000" w:themeColor="text1"/>
          <w:sz w:val="20"/>
          <w:szCs w:val="20"/>
        </w:rPr>
      </w:pPr>
      <w:r w:rsidRPr="00D97858">
        <w:rPr>
          <w:color w:val="000000" w:themeColor="text1"/>
          <w:sz w:val="20"/>
          <w:szCs w:val="20"/>
        </w:rPr>
        <w:lastRenderedPageBreak/>
        <w:t>The Plate assay was performed using agar plates amended with palm oil. The agar plates were amended with 2% of palm oil and 1.5% of agar. After the agar solidification, about 10 mm diameter of well was cut out aseptically using a 6 mm cork borer. The well was filled with the culture filtrate and incubated at 40</w:t>
      </w:r>
      <w:r w:rsidRPr="00D97858">
        <w:rPr>
          <w:color w:val="000000" w:themeColor="text1"/>
          <w:sz w:val="20"/>
          <w:szCs w:val="20"/>
          <w:vertAlign w:val="superscript"/>
        </w:rPr>
        <w:t>0</w:t>
      </w:r>
      <w:r w:rsidRPr="00D97858">
        <w:rPr>
          <w:color w:val="000000" w:themeColor="text1"/>
          <w:sz w:val="20"/>
          <w:szCs w:val="20"/>
        </w:rPr>
        <w:t>C for 72 hours and was observed for zones of hydrolysis around the wells. The negative control was maintained by adding sterile water in the separate well. All the examinations were replicated thrice.</w:t>
      </w:r>
    </w:p>
    <w:p w:rsidR="00CB76F0" w:rsidRPr="00D97858" w:rsidRDefault="00CC1FDF" w:rsidP="00D97858">
      <w:pPr>
        <w:tabs>
          <w:tab w:val="left" w:pos="540"/>
        </w:tabs>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D97858">
        <w:rPr>
          <w:rFonts w:ascii="Times New Roman" w:hAnsi="Times New Roman" w:cs="Times New Roman"/>
          <w:b/>
          <w:bCs/>
          <w:color w:val="000000" w:themeColor="text1"/>
          <w:sz w:val="20"/>
          <w:szCs w:val="20"/>
        </w:rPr>
        <w:t xml:space="preserve">2.12 </w:t>
      </w:r>
      <w:r w:rsidR="00CB76F0" w:rsidRPr="00D97858">
        <w:rPr>
          <w:rFonts w:ascii="Times New Roman" w:hAnsi="Times New Roman" w:cs="Times New Roman"/>
          <w:b/>
          <w:bCs/>
          <w:color w:val="000000" w:themeColor="text1"/>
          <w:sz w:val="20"/>
          <w:szCs w:val="20"/>
        </w:rPr>
        <w:t>Statistical analysis</w:t>
      </w:r>
    </w:p>
    <w:p w:rsidR="00CB76F0" w:rsidRDefault="00CB76F0" w:rsidP="00D97858">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D97858">
        <w:rPr>
          <w:rFonts w:ascii="Times New Roman" w:hAnsi="Times New Roman" w:cs="Times New Roman"/>
          <w:color w:val="000000" w:themeColor="text1"/>
          <w:sz w:val="20"/>
          <w:szCs w:val="20"/>
        </w:rPr>
        <w:lastRenderedPageBreak/>
        <w:t>The results obtained were analyzed using one-way ANOVA and the F- test statistic at P = 0.05</w:t>
      </w:r>
    </w:p>
    <w:p w:rsidR="00D97858" w:rsidRPr="00D97858" w:rsidRDefault="00D97858" w:rsidP="00D97858">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p>
    <w:p w:rsidR="00CB76F0" w:rsidRPr="00D97858" w:rsidRDefault="00CC1FDF" w:rsidP="00D97858">
      <w:pPr>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t xml:space="preserve">3. </w:t>
      </w:r>
      <w:r w:rsidR="00141101" w:rsidRPr="00D97858">
        <w:rPr>
          <w:rFonts w:ascii="Times New Roman" w:hAnsi="Times New Roman" w:cs="Times New Roman"/>
          <w:b/>
          <w:color w:val="000000" w:themeColor="text1"/>
          <w:sz w:val="20"/>
          <w:szCs w:val="20"/>
        </w:rPr>
        <w:t>Results</w:t>
      </w:r>
    </w:p>
    <w:p w:rsidR="00CB76F0" w:rsidRPr="00D97858" w:rsidRDefault="00CC1FDF" w:rsidP="00D97858">
      <w:pPr>
        <w:tabs>
          <w:tab w:val="left" w:pos="540"/>
        </w:tabs>
        <w:snapToGrid w:val="0"/>
        <w:spacing w:after="0" w:line="240" w:lineRule="auto"/>
        <w:jc w:val="both"/>
        <w:rPr>
          <w:rFonts w:ascii="Times New Roman" w:hAnsi="Times New Roman" w:cs="Times New Roman"/>
          <w:color w:val="000000" w:themeColor="text1"/>
          <w:sz w:val="20"/>
          <w:szCs w:val="20"/>
        </w:rPr>
      </w:pPr>
      <w:r w:rsidRPr="00D97858">
        <w:rPr>
          <w:rFonts w:ascii="Times New Roman" w:hAnsi="Times New Roman" w:cs="Times New Roman"/>
          <w:b/>
          <w:color w:val="000000" w:themeColor="text1"/>
          <w:sz w:val="20"/>
          <w:szCs w:val="20"/>
        </w:rPr>
        <w:t xml:space="preserve">3.1 </w:t>
      </w:r>
      <w:r w:rsidR="00CB76F0" w:rsidRPr="00D97858">
        <w:rPr>
          <w:rFonts w:ascii="Times New Roman" w:hAnsi="Times New Roman" w:cs="Times New Roman"/>
          <w:b/>
          <w:i/>
          <w:color w:val="000000" w:themeColor="text1"/>
          <w:sz w:val="20"/>
          <w:szCs w:val="20"/>
        </w:rPr>
        <w:t>Micrococcus</w:t>
      </w:r>
      <w:r w:rsidR="00CB76F0" w:rsidRPr="00D97858">
        <w:rPr>
          <w:rFonts w:ascii="Times New Roman" w:hAnsi="Times New Roman" w:cs="Times New Roman"/>
          <w:b/>
          <w:color w:val="000000" w:themeColor="text1"/>
          <w:sz w:val="20"/>
          <w:szCs w:val="20"/>
        </w:rPr>
        <w:t xml:space="preserve"> </w:t>
      </w:r>
      <w:proofErr w:type="spellStart"/>
      <w:r w:rsidR="00CB76F0" w:rsidRPr="00D97858">
        <w:rPr>
          <w:rFonts w:ascii="Times New Roman" w:hAnsi="Times New Roman" w:cs="Times New Roman"/>
          <w:b/>
          <w:color w:val="000000" w:themeColor="text1"/>
          <w:sz w:val="20"/>
          <w:szCs w:val="20"/>
        </w:rPr>
        <w:t>spp</w:t>
      </w:r>
      <w:proofErr w:type="spellEnd"/>
      <w:r w:rsidR="00CB76F0" w:rsidRPr="00D97858">
        <w:rPr>
          <w:rFonts w:ascii="Times New Roman" w:hAnsi="Times New Roman" w:cs="Times New Roman"/>
          <w:b/>
          <w:color w:val="000000" w:themeColor="text1"/>
          <w:sz w:val="20"/>
          <w:szCs w:val="20"/>
        </w:rPr>
        <w:t xml:space="preserve"> from “</w:t>
      </w:r>
      <w:proofErr w:type="spellStart"/>
      <w:r w:rsidR="00CB76F0" w:rsidRPr="00D97858">
        <w:rPr>
          <w:rFonts w:ascii="Times New Roman" w:hAnsi="Times New Roman" w:cs="Times New Roman"/>
          <w:b/>
          <w:color w:val="000000" w:themeColor="text1"/>
          <w:sz w:val="20"/>
          <w:szCs w:val="20"/>
        </w:rPr>
        <w:t>Ugba</w:t>
      </w:r>
      <w:proofErr w:type="spellEnd"/>
      <w:r w:rsidR="00CB76F0" w:rsidRPr="00D97858">
        <w:rPr>
          <w:rFonts w:ascii="Times New Roman" w:hAnsi="Times New Roman" w:cs="Times New Roman"/>
          <w:b/>
          <w:color w:val="000000" w:themeColor="text1"/>
          <w:sz w:val="20"/>
          <w:szCs w:val="20"/>
        </w:rPr>
        <w:t>”</w:t>
      </w:r>
    </w:p>
    <w:p w:rsidR="00F576CB" w:rsidRPr="00D97858" w:rsidRDefault="00CB76F0" w:rsidP="00D97858">
      <w:pPr>
        <w:snapToGrid w:val="0"/>
        <w:spacing w:after="0" w:line="240" w:lineRule="auto"/>
        <w:ind w:firstLine="425"/>
        <w:jc w:val="both"/>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 xml:space="preserve">The Table below shows the isolation rate of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from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luteus</w:t>
      </w:r>
      <w:proofErr w:type="spellEnd"/>
      <w:r w:rsidRPr="00D97858">
        <w:rPr>
          <w:rFonts w:ascii="Times New Roman" w:hAnsi="Times New Roman" w:cs="Times New Roman"/>
          <w:color w:val="000000" w:themeColor="text1"/>
          <w:sz w:val="20"/>
          <w:szCs w:val="20"/>
        </w:rPr>
        <w:t xml:space="preserve"> recorded the highest with 5 (41.67 %), followed by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roseus</w:t>
      </w:r>
      <w:proofErr w:type="spellEnd"/>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color w:val="000000" w:themeColor="text1"/>
          <w:sz w:val="20"/>
          <w:szCs w:val="20"/>
        </w:rPr>
        <w:t xml:space="preserve">with 4(33.33 %) and the least isolate was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lysae</w:t>
      </w:r>
      <w:proofErr w:type="spellEnd"/>
      <w:r w:rsidRPr="00D97858">
        <w:rPr>
          <w:rFonts w:ascii="Times New Roman" w:hAnsi="Times New Roman" w:cs="Times New Roman"/>
          <w:color w:val="000000" w:themeColor="text1"/>
          <w:sz w:val="20"/>
          <w:szCs w:val="20"/>
        </w:rPr>
        <w:t xml:space="preserve"> with 3(25 %) of the total isolates.</w:t>
      </w:r>
    </w:p>
    <w:p w:rsidR="00D97858" w:rsidRPr="00D97858" w:rsidRDefault="00D97858" w:rsidP="00D97858">
      <w:pPr>
        <w:snapToGrid w:val="0"/>
        <w:spacing w:after="0" w:line="240" w:lineRule="auto"/>
        <w:jc w:val="both"/>
        <w:rPr>
          <w:rFonts w:ascii="Times New Roman" w:hAnsi="Times New Roman" w:cs="Times New Roman"/>
          <w:color w:val="000000" w:themeColor="text1"/>
          <w:sz w:val="20"/>
          <w:szCs w:val="20"/>
        </w:rPr>
        <w:sectPr w:rsidR="00D97858" w:rsidRPr="00D97858" w:rsidSect="00531AAB">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D97858" w:rsidRDefault="00D97858" w:rsidP="00D97858">
      <w:pPr>
        <w:tabs>
          <w:tab w:val="left" w:pos="540"/>
        </w:tabs>
        <w:snapToGrid w:val="0"/>
        <w:spacing w:after="0" w:line="240" w:lineRule="auto"/>
        <w:jc w:val="center"/>
        <w:rPr>
          <w:rFonts w:ascii="Times New Roman" w:hAnsi="Times New Roman" w:cs="Times New Roman"/>
          <w:b/>
          <w:color w:val="000000" w:themeColor="text1"/>
          <w:sz w:val="20"/>
          <w:szCs w:val="20"/>
          <w:lang w:eastAsia="zh-CN"/>
        </w:rPr>
      </w:pPr>
    </w:p>
    <w:p w:rsidR="00CB76F0" w:rsidRPr="00D97858" w:rsidRDefault="00611BF8" w:rsidP="00D97858">
      <w:pPr>
        <w:tabs>
          <w:tab w:val="left" w:pos="540"/>
        </w:tabs>
        <w:snapToGrid w:val="0"/>
        <w:spacing w:after="0" w:line="240" w:lineRule="auto"/>
        <w:jc w:val="center"/>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t>Table 1</w:t>
      </w:r>
      <w:r w:rsidR="00CB76F0" w:rsidRPr="00D97858">
        <w:rPr>
          <w:rFonts w:ascii="Times New Roman" w:hAnsi="Times New Roman" w:cs="Times New Roman"/>
          <w:b/>
          <w:color w:val="000000" w:themeColor="text1"/>
          <w:sz w:val="20"/>
          <w:szCs w:val="20"/>
        </w:rPr>
        <w:t xml:space="preserve">: Isolation rate of </w:t>
      </w:r>
      <w:r w:rsidR="00CB76F0" w:rsidRPr="00D97858">
        <w:rPr>
          <w:rFonts w:ascii="Times New Roman" w:hAnsi="Times New Roman" w:cs="Times New Roman"/>
          <w:b/>
          <w:i/>
          <w:color w:val="000000" w:themeColor="text1"/>
          <w:sz w:val="20"/>
          <w:szCs w:val="20"/>
        </w:rPr>
        <w:t>Micrococcus</w:t>
      </w:r>
      <w:r w:rsidR="00CB76F0" w:rsidRPr="00D97858">
        <w:rPr>
          <w:rFonts w:ascii="Times New Roman" w:hAnsi="Times New Roman" w:cs="Times New Roman"/>
          <w:b/>
          <w:color w:val="000000" w:themeColor="text1"/>
          <w:sz w:val="20"/>
          <w:szCs w:val="20"/>
        </w:rPr>
        <w:t xml:space="preserve"> </w:t>
      </w:r>
      <w:proofErr w:type="spellStart"/>
      <w:r w:rsidR="00CB76F0" w:rsidRPr="00D97858">
        <w:rPr>
          <w:rFonts w:ascii="Times New Roman" w:hAnsi="Times New Roman" w:cs="Times New Roman"/>
          <w:b/>
          <w:color w:val="000000" w:themeColor="text1"/>
          <w:sz w:val="20"/>
          <w:szCs w:val="20"/>
        </w:rPr>
        <w:t>spp</w:t>
      </w:r>
      <w:proofErr w:type="spellEnd"/>
      <w:r w:rsidR="00CB76F0" w:rsidRPr="00D97858">
        <w:rPr>
          <w:rFonts w:ascii="Times New Roman" w:hAnsi="Times New Roman" w:cs="Times New Roman"/>
          <w:b/>
          <w:color w:val="000000" w:themeColor="text1"/>
          <w:sz w:val="20"/>
          <w:szCs w:val="20"/>
        </w:rPr>
        <w:t xml:space="preserve"> from “</w:t>
      </w:r>
      <w:proofErr w:type="spellStart"/>
      <w:r w:rsidR="00CB76F0" w:rsidRPr="00D97858">
        <w:rPr>
          <w:rFonts w:ascii="Times New Roman" w:hAnsi="Times New Roman" w:cs="Times New Roman"/>
          <w:b/>
          <w:color w:val="000000" w:themeColor="text1"/>
          <w:sz w:val="20"/>
          <w:szCs w:val="20"/>
        </w:rPr>
        <w:t>Ugba</w:t>
      </w:r>
      <w:proofErr w:type="spellEnd"/>
      <w:r w:rsidR="00CB76F0" w:rsidRPr="00D97858">
        <w:rPr>
          <w:rFonts w:ascii="Times New Roman" w:hAnsi="Times New Roman" w:cs="Times New Roman"/>
          <w:b/>
          <w:color w:val="000000" w:themeColor="text1"/>
          <w:sz w:val="20"/>
          <w:szCs w:val="20"/>
        </w:rPr>
        <w:t>”</w:t>
      </w:r>
    </w:p>
    <w:tbl>
      <w:tblPr>
        <w:tblW w:w="7938" w:type="dxa"/>
        <w:jc w:val="center"/>
        <w:tblBorders>
          <w:top w:val="single" w:sz="4" w:space="0" w:color="auto"/>
        </w:tblBorders>
        <w:tblLook w:val="0000"/>
      </w:tblPr>
      <w:tblGrid>
        <w:gridCol w:w="7938"/>
      </w:tblGrid>
      <w:tr w:rsidR="00CB76F0" w:rsidRPr="00D97858" w:rsidTr="00D97858">
        <w:trPr>
          <w:trHeight w:val="411"/>
          <w:jc w:val="center"/>
        </w:trPr>
        <w:tc>
          <w:tcPr>
            <w:tcW w:w="7938" w:type="dxa"/>
            <w:tcBorders>
              <w:top w:val="single" w:sz="4" w:space="0" w:color="auto"/>
              <w:left w:val="single" w:sz="4" w:space="0" w:color="auto"/>
              <w:bottom w:val="single" w:sz="4" w:space="0" w:color="auto"/>
              <w:right w:val="single" w:sz="4" w:space="0" w:color="auto"/>
            </w:tcBorders>
          </w:tcPr>
          <w:p w:rsidR="00CB76F0" w:rsidRPr="00D97858" w:rsidRDefault="00CB76F0" w:rsidP="00D97858">
            <w:pPr>
              <w:snapToGrid w:val="0"/>
              <w:spacing w:after="0" w:line="240" w:lineRule="auto"/>
              <w:jc w:val="both"/>
              <w:rPr>
                <w:rFonts w:ascii="Times New Roman" w:hAnsi="Times New Roman" w:cs="Times New Roman"/>
                <w:b/>
                <w:color w:val="000000"/>
                <w:sz w:val="20"/>
                <w:szCs w:val="20"/>
              </w:rPr>
            </w:pPr>
            <w:r w:rsidRPr="00D97858">
              <w:rPr>
                <w:rFonts w:ascii="Times New Roman" w:hAnsi="Times New Roman" w:cs="Times New Roman"/>
                <w:b/>
                <w:color w:val="000000"/>
                <w:sz w:val="20"/>
                <w:szCs w:val="20"/>
              </w:rPr>
              <w:t>Isolation Rate, Number (%)</w:t>
            </w:r>
          </w:p>
          <w:p w:rsidR="00CB76F0" w:rsidRPr="00D97858" w:rsidRDefault="00683147" w:rsidP="00D97858">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24.35pt;margin-top:-.4pt;width:212.85pt;height:0;z-index:251658240" o:connectortype="straight"/>
              </w:pict>
            </w:r>
            <w:r w:rsidR="00CB76F0" w:rsidRPr="00D97858">
              <w:rPr>
                <w:rFonts w:ascii="Times New Roman" w:hAnsi="Times New Roman" w:cs="Times New Roman"/>
                <w:b/>
                <w:color w:val="000000"/>
                <w:sz w:val="20"/>
                <w:szCs w:val="20"/>
              </w:rPr>
              <w:t xml:space="preserve">Bacterial Isolates          </w:t>
            </w:r>
            <w:r w:rsidR="009C7367" w:rsidRPr="00D97858">
              <w:rPr>
                <w:rFonts w:ascii="Times New Roman" w:hAnsi="Times New Roman" w:cs="Times New Roman"/>
                <w:b/>
                <w:color w:val="000000"/>
                <w:sz w:val="20"/>
                <w:szCs w:val="20"/>
              </w:rPr>
              <w:t>T</w:t>
            </w:r>
            <w:r w:rsidR="00CB76F0" w:rsidRPr="00D97858">
              <w:rPr>
                <w:rFonts w:ascii="Times New Roman" w:hAnsi="Times New Roman" w:cs="Times New Roman"/>
                <w:b/>
                <w:color w:val="000000"/>
                <w:sz w:val="20"/>
                <w:szCs w:val="20"/>
              </w:rPr>
              <w:t xml:space="preserve">U      </w:t>
            </w:r>
            <w:r w:rsidR="00D97858">
              <w:rPr>
                <w:rFonts w:ascii="Times New Roman" w:hAnsi="Times New Roman" w:cs="Times New Roman" w:hint="eastAsia"/>
                <w:b/>
                <w:color w:val="000000"/>
                <w:sz w:val="20"/>
                <w:szCs w:val="20"/>
                <w:lang w:eastAsia="zh-CN"/>
              </w:rPr>
              <w:t xml:space="preserve"> </w:t>
            </w:r>
            <w:r w:rsidR="00CB76F0" w:rsidRPr="00D97858">
              <w:rPr>
                <w:rFonts w:ascii="Times New Roman" w:hAnsi="Times New Roman" w:cs="Times New Roman"/>
                <w:b/>
                <w:color w:val="000000"/>
                <w:sz w:val="20"/>
                <w:szCs w:val="20"/>
              </w:rPr>
              <w:t xml:space="preserve">  </w:t>
            </w:r>
            <w:r w:rsidR="00D97858">
              <w:rPr>
                <w:rFonts w:ascii="Times New Roman" w:hAnsi="Times New Roman" w:cs="Times New Roman" w:hint="eastAsia"/>
                <w:b/>
                <w:color w:val="000000"/>
                <w:sz w:val="20"/>
                <w:szCs w:val="20"/>
                <w:lang w:eastAsia="zh-CN"/>
              </w:rPr>
              <w:t xml:space="preserve">    </w:t>
            </w:r>
            <w:r w:rsidR="009C7367" w:rsidRPr="00D97858">
              <w:rPr>
                <w:rFonts w:ascii="Times New Roman" w:hAnsi="Times New Roman" w:cs="Times New Roman"/>
                <w:b/>
                <w:color w:val="000000"/>
                <w:sz w:val="20"/>
                <w:szCs w:val="20"/>
              </w:rPr>
              <w:t>ZM</w:t>
            </w:r>
            <w:r w:rsidR="00CB76F0" w:rsidRPr="00D97858">
              <w:rPr>
                <w:rFonts w:ascii="Times New Roman" w:hAnsi="Times New Roman" w:cs="Times New Roman"/>
                <w:b/>
                <w:color w:val="000000"/>
                <w:sz w:val="20"/>
                <w:szCs w:val="20"/>
              </w:rPr>
              <w:t xml:space="preserve">        GM         </w:t>
            </w:r>
            <w:r w:rsidR="00CB76F0" w:rsidRPr="00D97858">
              <w:rPr>
                <w:rFonts w:ascii="Times New Roman" w:hAnsi="Times New Roman" w:cs="Times New Roman"/>
                <w:b/>
                <w:color w:val="000000"/>
                <w:sz w:val="20"/>
                <w:szCs w:val="20"/>
              </w:rPr>
              <w:tab/>
            </w:r>
            <w:r w:rsidR="009C7367" w:rsidRPr="00D97858">
              <w:rPr>
                <w:rFonts w:ascii="Times New Roman" w:hAnsi="Times New Roman" w:cs="Times New Roman"/>
                <w:b/>
                <w:color w:val="000000"/>
                <w:sz w:val="20"/>
                <w:szCs w:val="20"/>
              </w:rPr>
              <w:t>MM</w:t>
            </w:r>
            <w:r w:rsidR="00CB76F0" w:rsidRPr="00D97858">
              <w:rPr>
                <w:rFonts w:ascii="Times New Roman" w:hAnsi="Times New Roman" w:cs="Times New Roman"/>
                <w:b/>
                <w:color w:val="000000"/>
                <w:sz w:val="20"/>
                <w:szCs w:val="20"/>
              </w:rPr>
              <w:t xml:space="preserve">   </w:t>
            </w:r>
            <w:r w:rsidR="00CB76F0" w:rsidRPr="00D97858">
              <w:rPr>
                <w:rFonts w:ascii="Times New Roman" w:hAnsi="Times New Roman" w:cs="Times New Roman"/>
                <w:b/>
                <w:color w:val="000000"/>
                <w:sz w:val="20"/>
                <w:szCs w:val="20"/>
              </w:rPr>
              <w:tab/>
            </w:r>
            <w:r w:rsidR="00D97858">
              <w:rPr>
                <w:rFonts w:ascii="Times New Roman" w:hAnsi="Times New Roman" w:cs="Times New Roman" w:hint="eastAsia"/>
                <w:b/>
                <w:color w:val="000000"/>
                <w:sz w:val="20"/>
                <w:szCs w:val="20"/>
                <w:lang w:eastAsia="zh-CN"/>
              </w:rPr>
              <w:t xml:space="preserve">     </w:t>
            </w:r>
            <w:r w:rsidR="00CB76F0" w:rsidRPr="00D97858">
              <w:rPr>
                <w:rFonts w:ascii="Times New Roman" w:hAnsi="Times New Roman" w:cs="Times New Roman"/>
                <w:b/>
                <w:color w:val="000000"/>
                <w:sz w:val="20"/>
                <w:szCs w:val="20"/>
              </w:rPr>
              <w:t>Total</w:t>
            </w:r>
          </w:p>
          <w:p w:rsidR="00CB76F0" w:rsidRPr="00D97858" w:rsidRDefault="00CB76F0" w:rsidP="00D97858">
            <w:pPr>
              <w:tabs>
                <w:tab w:val="left" w:pos="540"/>
              </w:tabs>
              <w:snapToGrid w:val="0"/>
              <w:spacing w:after="0" w:line="240" w:lineRule="auto"/>
              <w:ind w:firstLineChars="927" w:firstLine="1861"/>
              <w:jc w:val="both"/>
              <w:rPr>
                <w:rFonts w:ascii="Times New Roman" w:hAnsi="Times New Roman" w:cs="Times New Roman"/>
                <w:b/>
                <w:color w:val="000000"/>
                <w:sz w:val="20"/>
                <w:szCs w:val="20"/>
              </w:rPr>
            </w:pPr>
            <w:r w:rsidRPr="00D97858">
              <w:rPr>
                <w:rFonts w:ascii="Times New Roman" w:hAnsi="Times New Roman" w:cs="Times New Roman"/>
                <w:b/>
                <w:color w:val="000000"/>
                <w:sz w:val="20"/>
                <w:szCs w:val="20"/>
              </w:rPr>
              <w:t xml:space="preserve">(n=5)     </w:t>
            </w:r>
            <w:r w:rsidRPr="00D97858">
              <w:rPr>
                <w:rFonts w:ascii="Times New Roman" w:hAnsi="Times New Roman" w:cs="Times New Roman"/>
                <w:b/>
                <w:color w:val="000000"/>
                <w:sz w:val="20"/>
                <w:szCs w:val="20"/>
              </w:rPr>
              <w:tab/>
              <w:t xml:space="preserve">(n=5)     </w:t>
            </w:r>
            <w:r w:rsidRPr="00D97858">
              <w:rPr>
                <w:rFonts w:ascii="Times New Roman" w:hAnsi="Times New Roman" w:cs="Times New Roman"/>
                <w:b/>
                <w:color w:val="000000"/>
                <w:sz w:val="20"/>
                <w:szCs w:val="20"/>
              </w:rPr>
              <w:tab/>
              <w:t xml:space="preserve">(n=5)      </w:t>
            </w:r>
            <w:r w:rsidRPr="00D97858">
              <w:rPr>
                <w:rFonts w:ascii="Times New Roman" w:hAnsi="Times New Roman" w:cs="Times New Roman"/>
                <w:b/>
                <w:color w:val="000000"/>
                <w:sz w:val="20"/>
                <w:szCs w:val="20"/>
              </w:rPr>
              <w:tab/>
              <w:t>(n=5)</w:t>
            </w:r>
            <w:r w:rsidRPr="00D97858">
              <w:rPr>
                <w:rFonts w:ascii="Times New Roman" w:hAnsi="Times New Roman" w:cs="Times New Roman"/>
                <w:b/>
                <w:color w:val="000000"/>
                <w:sz w:val="20"/>
                <w:szCs w:val="20"/>
              </w:rPr>
              <w:tab/>
              <w:t xml:space="preserve">     (n=20)</w:t>
            </w:r>
          </w:p>
        </w:tc>
      </w:tr>
      <w:tr w:rsidR="00CB76F0" w:rsidRPr="00D97858" w:rsidTr="00D97858">
        <w:trPr>
          <w:trHeight w:val="435"/>
          <w:jc w:val="center"/>
        </w:trPr>
        <w:tc>
          <w:tcPr>
            <w:tcW w:w="7938" w:type="dxa"/>
            <w:tcBorders>
              <w:top w:val="single" w:sz="4" w:space="0" w:color="auto"/>
              <w:left w:val="single" w:sz="4" w:space="0" w:color="auto"/>
              <w:bottom w:val="single" w:sz="4" w:space="0" w:color="auto"/>
              <w:right w:val="single" w:sz="4" w:space="0" w:color="auto"/>
            </w:tcBorders>
          </w:tcPr>
          <w:p w:rsidR="00CB76F0" w:rsidRPr="00D97858" w:rsidRDefault="00CB76F0" w:rsidP="00D97858">
            <w:pPr>
              <w:tabs>
                <w:tab w:val="left" w:pos="540"/>
              </w:tabs>
              <w:snapToGrid w:val="0"/>
              <w:spacing w:after="0" w:line="240" w:lineRule="auto"/>
              <w:jc w:val="both"/>
              <w:rPr>
                <w:rFonts w:ascii="Times New Roman" w:hAnsi="Times New Roman" w:cs="Times New Roman"/>
                <w:color w:val="000000"/>
                <w:sz w:val="20"/>
                <w:szCs w:val="20"/>
                <w:lang w:val="fr-FR"/>
              </w:rPr>
            </w:pPr>
            <w:proofErr w:type="spellStart"/>
            <w:r w:rsidRPr="00D97858">
              <w:rPr>
                <w:rFonts w:ascii="Times New Roman" w:hAnsi="Times New Roman" w:cs="Times New Roman"/>
                <w:i/>
                <w:color w:val="000000"/>
                <w:sz w:val="20"/>
                <w:szCs w:val="20"/>
                <w:lang w:val="fr-FR"/>
              </w:rPr>
              <w:t>Micrococcus</w:t>
            </w:r>
            <w:proofErr w:type="spellEnd"/>
            <w:r w:rsidRPr="00D97858">
              <w:rPr>
                <w:rFonts w:ascii="Times New Roman" w:hAnsi="Times New Roman" w:cs="Times New Roman"/>
                <w:i/>
                <w:color w:val="000000"/>
                <w:sz w:val="20"/>
                <w:szCs w:val="20"/>
                <w:lang w:val="fr-FR"/>
              </w:rPr>
              <w:t xml:space="preserve"> </w:t>
            </w:r>
            <w:proofErr w:type="spellStart"/>
            <w:r w:rsidRPr="00D97858">
              <w:rPr>
                <w:rFonts w:ascii="Times New Roman" w:hAnsi="Times New Roman" w:cs="Times New Roman"/>
                <w:i/>
                <w:color w:val="000000"/>
                <w:sz w:val="20"/>
                <w:szCs w:val="20"/>
                <w:lang w:val="fr-FR"/>
              </w:rPr>
              <w:t>luteus</w:t>
            </w:r>
            <w:proofErr w:type="spellEnd"/>
            <w:r w:rsidRPr="00D97858">
              <w:rPr>
                <w:rFonts w:ascii="Times New Roman" w:hAnsi="Times New Roman" w:cs="Times New Roman"/>
                <w:i/>
                <w:color w:val="000000"/>
                <w:sz w:val="20"/>
                <w:szCs w:val="20"/>
                <w:lang w:val="fr-FR"/>
              </w:rPr>
              <w:t xml:space="preserve">    </w:t>
            </w:r>
            <w:r w:rsidRPr="00D97858">
              <w:rPr>
                <w:rFonts w:ascii="Times New Roman" w:hAnsi="Times New Roman" w:cs="Times New Roman"/>
                <w:color w:val="000000"/>
                <w:sz w:val="20"/>
                <w:szCs w:val="20"/>
                <w:lang w:val="fr-FR"/>
              </w:rPr>
              <w:t xml:space="preserve">2(40)       </w:t>
            </w:r>
            <w:r w:rsidRPr="00D97858">
              <w:rPr>
                <w:rFonts w:ascii="Times New Roman" w:hAnsi="Times New Roman" w:cs="Times New Roman"/>
                <w:color w:val="000000"/>
                <w:sz w:val="20"/>
                <w:szCs w:val="20"/>
                <w:lang w:val="fr-FR"/>
              </w:rPr>
              <w:tab/>
              <w:t xml:space="preserve">1(20)       0(0)        </w:t>
            </w:r>
            <w:r w:rsidRPr="00D97858">
              <w:rPr>
                <w:rFonts w:ascii="Times New Roman" w:hAnsi="Times New Roman" w:cs="Times New Roman"/>
                <w:color w:val="000000"/>
                <w:sz w:val="20"/>
                <w:szCs w:val="20"/>
                <w:lang w:val="fr-FR"/>
              </w:rPr>
              <w:tab/>
              <w:t>2(40)         5(41.67)</w:t>
            </w:r>
          </w:p>
          <w:p w:rsidR="00CB76F0" w:rsidRPr="00D97858" w:rsidRDefault="00CB76F0" w:rsidP="00D97858">
            <w:pPr>
              <w:tabs>
                <w:tab w:val="left" w:pos="540"/>
              </w:tabs>
              <w:snapToGrid w:val="0"/>
              <w:spacing w:after="0" w:line="240" w:lineRule="auto"/>
              <w:jc w:val="both"/>
              <w:rPr>
                <w:rFonts w:ascii="Times New Roman" w:hAnsi="Times New Roman" w:cs="Times New Roman"/>
                <w:color w:val="000000"/>
                <w:sz w:val="20"/>
                <w:szCs w:val="20"/>
                <w:lang w:val="fr-FR"/>
              </w:rPr>
            </w:pPr>
            <w:proofErr w:type="spellStart"/>
            <w:r w:rsidRPr="00D97858">
              <w:rPr>
                <w:rFonts w:ascii="Times New Roman" w:hAnsi="Times New Roman" w:cs="Times New Roman"/>
                <w:i/>
                <w:color w:val="000000"/>
                <w:sz w:val="20"/>
                <w:szCs w:val="20"/>
                <w:lang w:val="fr-FR"/>
              </w:rPr>
              <w:t>Micrococcus</w:t>
            </w:r>
            <w:proofErr w:type="spellEnd"/>
            <w:r w:rsidRPr="00D97858">
              <w:rPr>
                <w:rFonts w:ascii="Times New Roman" w:hAnsi="Times New Roman" w:cs="Times New Roman"/>
                <w:i/>
                <w:color w:val="000000"/>
                <w:sz w:val="20"/>
                <w:szCs w:val="20"/>
                <w:lang w:val="fr-FR"/>
              </w:rPr>
              <w:t xml:space="preserve"> </w:t>
            </w:r>
            <w:proofErr w:type="spellStart"/>
            <w:r w:rsidRPr="00D97858">
              <w:rPr>
                <w:rFonts w:ascii="Times New Roman" w:hAnsi="Times New Roman" w:cs="Times New Roman"/>
                <w:i/>
                <w:color w:val="000000"/>
                <w:sz w:val="20"/>
                <w:szCs w:val="20"/>
                <w:lang w:val="fr-FR"/>
              </w:rPr>
              <w:t>roseus</w:t>
            </w:r>
            <w:proofErr w:type="spellEnd"/>
            <w:r w:rsidRPr="00D97858">
              <w:rPr>
                <w:rFonts w:ascii="Times New Roman" w:hAnsi="Times New Roman" w:cs="Times New Roman"/>
                <w:color w:val="000000"/>
                <w:sz w:val="20"/>
                <w:szCs w:val="20"/>
                <w:lang w:val="fr-FR"/>
              </w:rPr>
              <w:t xml:space="preserve">   1(20)       </w:t>
            </w:r>
            <w:r w:rsidRPr="00D97858">
              <w:rPr>
                <w:rFonts w:ascii="Times New Roman" w:hAnsi="Times New Roman" w:cs="Times New Roman"/>
                <w:color w:val="000000"/>
                <w:sz w:val="20"/>
                <w:szCs w:val="20"/>
                <w:lang w:val="fr-FR"/>
              </w:rPr>
              <w:tab/>
              <w:t xml:space="preserve">2(20)       1(20)        </w:t>
            </w:r>
            <w:r w:rsidRPr="00D97858">
              <w:rPr>
                <w:rFonts w:ascii="Times New Roman" w:hAnsi="Times New Roman" w:cs="Times New Roman"/>
                <w:color w:val="000000"/>
                <w:sz w:val="20"/>
                <w:szCs w:val="20"/>
                <w:lang w:val="fr-FR"/>
              </w:rPr>
              <w:tab/>
              <w:t>0(0)           4(33.33)</w:t>
            </w:r>
          </w:p>
          <w:p w:rsidR="00CB76F0" w:rsidRPr="00D97858" w:rsidRDefault="00CB76F0" w:rsidP="00D97858">
            <w:pPr>
              <w:tabs>
                <w:tab w:val="left" w:pos="540"/>
              </w:tabs>
              <w:snapToGrid w:val="0"/>
              <w:spacing w:after="0" w:line="240" w:lineRule="auto"/>
              <w:jc w:val="both"/>
              <w:rPr>
                <w:rFonts w:ascii="Times New Roman" w:hAnsi="Times New Roman" w:cs="Times New Roman"/>
                <w:color w:val="000000"/>
                <w:sz w:val="20"/>
                <w:szCs w:val="20"/>
                <w:lang w:val="fr-FR"/>
              </w:rPr>
            </w:pPr>
            <w:proofErr w:type="spellStart"/>
            <w:r w:rsidRPr="00D97858">
              <w:rPr>
                <w:rFonts w:ascii="Times New Roman" w:hAnsi="Times New Roman" w:cs="Times New Roman"/>
                <w:i/>
                <w:color w:val="000000"/>
                <w:sz w:val="20"/>
                <w:szCs w:val="20"/>
                <w:lang w:val="fr-FR"/>
              </w:rPr>
              <w:t>Micrococcus</w:t>
            </w:r>
            <w:proofErr w:type="spellEnd"/>
            <w:r w:rsidRPr="00D97858">
              <w:rPr>
                <w:rFonts w:ascii="Times New Roman" w:hAnsi="Times New Roman" w:cs="Times New Roman"/>
                <w:i/>
                <w:color w:val="000000"/>
                <w:sz w:val="20"/>
                <w:szCs w:val="20"/>
                <w:lang w:val="fr-FR"/>
              </w:rPr>
              <w:t xml:space="preserve"> </w:t>
            </w:r>
            <w:proofErr w:type="spellStart"/>
            <w:r w:rsidRPr="00D97858">
              <w:rPr>
                <w:rFonts w:ascii="Times New Roman" w:hAnsi="Times New Roman" w:cs="Times New Roman"/>
                <w:i/>
                <w:color w:val="000000"/>
                <w:sz w:val="20"/>
                <w:szCs w:val="20"/>
                <w:lang w:val="fr-FR"/>
              </w:rPr>
              <w:t>lysae</w:t>
            </w:r>
            <w:proofErr w:type="spellEnd"/>
            <w:r w:rsidRPr="00D97858">
              <w:rPr>
                <w:rFonts w:ascii="Times New Roman" w:hAnsi="Times New Roman" w:cs="Times New Roman"/>
                <w:color w:val="000000"/>
                <w:sz w:val="20"/>
                <w:szCs w:val="20"/>
                <w:lang w:val="fr-FR"/>
              </w:rPr>
              <w:t xml:space="preserve">     1(20)       </w:t>
            </w:r>
            <w:r w:rsidRPr="00D97858">
              <w:rPr>
                <w:rFonts w:ascii="Times New Roman" w:hAnsi="Times New Roman" w:cs="Times New Roman"/>
                <w:color w:val="000000"/>
                <w:sz w:val="20"/>
                <w:szCs w:val="20"/>
                <w:lang w:val="fr-FR"/>
              </w:rPr>
              <w:tab/>
              <w:t xml:space="preserve">0(0)       </w:t>
            </w:r>
            <w:r w:rsidRPr="00D97858">
              <w:rPr>
                <w:rFonts w:ascii="Times New Roman" w:hAnsi="Times New Roman" w:cs="Times New Roman"/>
                <w:color w:val="000000"/>
                <w:sz w:val="20"/>
                <w:szCs w:val="20"/>
                <w:lang w:val="fr-FR"/>
              </w:rPr>
              <w:tab/>
            </w:r>
            <w:r w:rsidR="00805BB5" w:rsidRPr="00D97858">
              <w:rPr>
                <w:rFonts w:ascii="Times New Roman" w:hAnsi="Times New Roman" w:cs="Times New Roman"/>
                <w:color w:val="000000"/>
                <w:sz w:val="20"/>
                <w:szCs w:val="20"/>
                <w:lang w:val="fr-FR"/>
              </w:rPr>
              <w:t xml:space="preserve"> </w:t>
            </w:r>
            <w:r w:rsidRPr="00D97858">
              <w:rPr>
                <w:rFonts w:ascii="Times New Roman" w:hAnsi="Times New Roman" w:cs="Times New Roman"/>
                <w:color w:val="000000"/>
                <w:sz w:val="20"/>
                <w:szCs w:val="20"/>
                <w:lang w:val="fr-FR"/>
              </w:rPr>
              <w:t xml:space="preserve">1(20)        </w:t>
            </w:r>
            <w:r w:rsidRPr="00D97858">
              <w:rPr>
                <w:rFonts w:ascii="Times New Roman" w:hAnsi="Times New Roman" w:cs="Times New Roman"/>
                <w:color w:val="000000"/>
                <w:sz w:val="20"/>
                <w:szCs w:val="20"/>
                <w:lang w:val="fr-FR"/>
              </w:rPr>
              <w:tab/>
              <w:t>1(20)         3(25.00)</w:t>
            </w:r>
          </w:p>
        </w:tc>
      </w:tr>
      <w:tr w:rsidR="00CB76F0" w:rsidRPr="00D97858" w:rsidTr="00D97858">
        <w:trPr>
          <w:trHeight w:val="60"/>
          <w:jc w:val="center"/>
        </w:trPr>
        <w:tc>
          <w:tcPr>
            <w:tcW w:w="7938" w:type="dxa"/>
            <w:tcBorders>
              <w:top w:val="single" w:sz="4" w:space="0" w:color="auto"/>
              <w:left w:val="single" w:sz="4" w:space="0" w:color="auto"/>
              <w:bottom w:val="single" w:sz="4" w:space="0" w:color="auto"/>
              <w:right w:val="single" w:sz="4" w:space="0" w:color="auto"/>
            </w:tcBorders>
          </w:tcPr>
          <w:p w:rsidR="00CB76F0" w:rsidRPr="00D97858" w:rsidRDefault="00CB76F0" w:rsidP="00D97858">
            <w:pPr>
              <w:tabs>
                <w:tab w:val="left" w:pos="540"/>
              </w:tabs>
              <w:snapToGrid w:val="0"/>
              <w:spacing w:after="0" w:line="240" w:lineRule="auto"/>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 xml:space="preserve">Total               </w:t>
            </w:r>
            <w:r w:rsidR="00B6772F" w:rsidRPr="00D97858">
              <w:rPr>
                <w:rFonts w:ascii="Times New Roman" w:hAnsi="Times New Roman" w:cs="Times New Roman"/>
                <w:color w:val="000000"/>
                <w:sz w:val="20"/>
                <w:szCs w:val="20"/>
              </w:rPr>
              <w:tab/>
              <w:t xml:space="preserve">     </w:t>
            </w:r>
            <w:r w:rsidRPr="00D97858">
              <w:rPr>
                <w:rFonts w:ascii="Times New Roman" w:hAnsi="Times New Roman" w:cs="Times New Roman"/>
                <w:color w:val="000000"/>
                <w:sz w:val="20"/>
                <w:szCs w:val="20"/>
              </w:rPr>
              <w:t xml:space="preserve"> 4(33.33)   </w:t>
            </w:r>
            <w:r w:rsidRPr="00D97858">
              <w:rPr>
                <w:rFonts w:ascii="Times New Roman" w:hAnsi="Times New Roman" w:cs="Times New Roman"/>
                <w:color w:val="000000"/>
                <w:sz w:val="20"/>
                <w:szCs w:val="20"/>
              </w:rPr>
              <w:tab/>
              <w:t xml:space="preserve">3(25)  </w:t>
            </w:r>
            <w:r w:rsidRPr="00D97858">
              <w:rPr>
                <w:rFonts w:ascii="Times New Roman" w:hAnsi="Times New Roman" w:cs="Times New Roman"/>
                <w:color w:val="000000"/>
                <w:sz w:val="20"/>
                <w:szCs w:val="20"/>
              </w:rPr>
              <w:tab/>
            </w:r>
            <w:r w:rsidR="00D97858">
              <w:rPr>
                <w:rFonts w:ascii="Times New Roman" w:hAnsi="Times New Roman" w:cs="Times New Roman" w:hint="eastAsia"/>
                <w:color w:val="000000"/>
                <w:sz w:val="20"/>
                <w:szCs w:val="20"/>
                <w:lang w:eastAsia="zh-CN"/>
              </w:rPr>
              <w:t xml:space="preserve"> </w:t>
            </w:r>
            <w:r w:rsidRPr="00D97858">
              <w:rPr>
                <w:rFonts w:ascii="Times New Roman" w:hAnsi="Times New Roman" w:cs="Times New Roman"/>
                <w:color w:val="000000"/>
                <w:sz w:val="20"/>
                <w:szCs w:val="20"/>
              </w:rPr>
              <w:t xml:space="preserve">2(16.67)   </w:t>
            </w:r>
            <w:r w:rsidRPr="00D97858">
              <w:rPr>
                <w:rFonts w:ascii="Times New Roman" w:hAnsi="Times New Roman" w:cs="Times New Roman"/>
                <w:color w:val="000000"/>
                <w:sz w:val="20"/>
                <w:szCs w:val="20"/>
              </w:rPr>
              <w:tab/>
              <w:t>3(25)         12(100)</w:t>
            </w:r>
          </w:p>
        </w:tc>
      </w:tr>
      <w:tr w:rsidR="00CB76F0" w:rsidRPr="00D97858" w:rsidTr="00D97858">
        <w:trPr>
          <w:trHeight w:val="88"/>
          <w:jc w:val="center"/>
        </w:trPr>
        <w:tc>
          <w:tcPr>
            <w:tcW w:w="7938" w:type="dxa"/>
            <w:tcBorders>
              <w:top w:val="single" w:sz="4" w:space="0" w:color="auto"/>
            </w:tcBorders>
          </w:tcPr>
          <w:p w:rsidR="00CB76F0" w:rsidRPr="00D97858" w:rsidRDefault="009C7367" w:rsidP="00D97858">
            <w:pPr>
              <w:tabs>
                <w:tab w:val="left" w:pos="540"/>
              </w:tabs>
              <w:snapToGrid w:val="0"/>
              <w:spacing w:after="0" w:line="240" w:lineRule="auto"/>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Keys: T</w:t>
            </w:r>
            <w:r w:rsidR="00CB76F0" w:rsidRPr="00D97858">
              <w:rPr>
                <w:rFonts w:ascii="Times New Roman" w:hAnsi="Times New Roman" w:cs="Times New Roman"/>
                <w:color w:val="000000"/>
                <w:sz w:val="20"/>
                <w:szCs w:val="20"/>
              </w:rPr>
              <w:t xml:space="preserve">U= </w:t>
            </w:r>
            <w:proofErr w:type="spellStart"/>
            <w:r w:rsidR="00DA1865" w:rsidRPr="00D97858">
              <w:rPr>
                <w:rFonts w:ascii="Times New Roman" w:hAnsi="Times New Roman" w:cs="Times New Roman"/>
                <w:color w:val="000000"/>
                <w:sz w:val="20"/>
                <w:szCs w:val="20"/>
              </w:rPr>
              <w:t>Tungamaje</w:t>
            </w:r>
            <w:proofErr w:type="spellEnd"/>
            <w:r w:rsidR="00CB76F0" w:rsidRPr="00D97858">
              <w:rPr>
                <w:rFonts w:ascii="Times New Roman" w:hAnsi="Times New Roman" w:cs="Times New Roman"/>
                <w:color w:val="000000"/>
                <w:sz w:val="20"/>
                <w:szCs w:val="20"/>
              </w:rPr>
              <w:t xml:space="preserve">, </w:t>
            </w:r>
            <w:r w:rsidRPr="00D97858">
              <w:rPr>
                <w:rFonts w:ascii="Times New Roman" w:hAnsi="Times New Roman" w:cs="Times New Roman"/>
                <w:color w:val="000000"/>
                <w:sz w:val="20"/>
                <w:szCs w:val="20"/>
              </w:rPr>
              <w:t>ZM</w:t>
            </w:r>
            <w:r w:rsidR="00CB76F0" w:rsidRPr="00D97858">
              <w:rPr>
                <w:rFonts w:ascii="Times New Roman" w:hAnsi="Times New Roman" w:cs="Times New Roman"/>
                <w:color w:val="000000"/>
                <w:sz w:val="20"/>
                <w:szCs w:val="20"/>
              </w:rPr>
              <w:t xml:space="preserve">= </w:t>
            </w:r>
            <w:proofErr w:type="spellStart"/>
            <w:r w:rsidRPr="00D97858">
              <w:rPr>
                <w:rFonts w:ascii="Times New Roman" w:hAnsi="Times New Roman" w:cs="Times New Roman"/>
                <w:color w:val="000000"/>
                <w:sz w:val="20"/>
                <w:szCs w:val="20"/>
              </w:rPr>
              <w:t>Zuba</w:t>
            </w:r>
            <w:proofErr w:type="spellEnd"/>
            <w:r w:rsidRPr="00D97858">
              <w:rPr>
                <w:rFonts w:ascii="Times New Roman" w:hAnsi="Times New Roman" w:cs="Times New Roman"/>
                <w:color w:val="000000"/>
                <w:sz w:val="20"/>
                <w:szCs w:val="20"/>
              </w:rPr>
              <w:t xml:space="preserve"> market</w:t>
            </w:r>
            <w:r w:rsidR="00CB76F0" w:rsidRPr="00D97858">
              <w:rPr>
                <w:rFonts w:ascii="Times New Roman" w:hAnsi="Times New Roman" w:cs="Times New Roman"/>
                <w:color w:val="000000"/>
                <w:sz w:val="20"/>
                <w:szCs w:val="20"/>
              </w:rPr>
              <w:t xml:space="preserve">, GM= </w:t>
            </w:r>
            <w:proofErr w:type="spellStart"/>
            <w:r w:rsidRPr="00D97858">
              <w:rPr>
                <w:rFonts w:ascii="Times New Roman" w:hAnsi="Times New Roman" w:cs="Times New Roman"/>
                <w:color w:val="000000"/>
                <w:sz w:val="20"/>
                <w:szCs w:val="20"/>
              </w:rPr>
              <w:t>Gwagwalada</w:t>
            </w:r>
            <w:proofErr w:type="spellEnd"/>
            <w:r w:rsidR="00CB76F0" w:rsidRPr="00D97858">
              <w:rPr>
                <w:rFonts w:ascii="Times New Roman" w:hAnsi="Times New Roman" w:cs="Times New Roman"/>
                <w:color w:val="000000"/>
                <w:sz w:val="20"/>
                <w:szCs w:val="20"/>
              </w:rPr>
              <w:t xml:space="preserve"> </w:t>
            </w:r>
            <w:proofErr w:type="spellStart"/>
            <w:r w:rsidRPr="00D97858">
              <w:rPr>
                <w:rFonts w:ascii="Times New Roman" w:hAnsi="Times New Roman" w:cs="Times New Roman"/>
                <w:color w:val="000000"/>
                <w:sz w:val="20"/>
                <w:szCs w:val="20"/>
              </w:rPr>
              <w:t>m</w:t>
            </w:r>
            <w:r w:rsidR="00CB76F0" w:rsidRPr="00D97858">
              <w:rPr>
                <w:rFonts w:ascii="Times New Roman" w:hAnsi="Times New Roman" w:cs="Times New Roman"/>
                <w:color w:val="000000"/>
                <w:sz w:val="20"/>
                <w:szCs w:val="20"/>
              </w:rPr>
              <w:t>atrket</w:t>
            </w:r>
            <w:proofErr w:type="spellEnd"/>
            <w:r w:rsidR="00CB76F0" w:rsidRPr="00D97858">
              <w:rPr>
                <w:rFonts w:ascii="Times New Roman" w:hAnsi="Times New Roman" w:cs="Times New Roman"/>
                <w:color w:val="000000"/>
                <w:sz w:val="20"/>
                <w:szCs w:val="20"/>
              </w:rPr>
              <w:t xml:space="preserve">, </w:t>
            </w:r>
            <w:r w:rsidRPr="00D97858">
              <w:rPr>
                <w:rFonts w:ascii="Times New Roman" w:hAnsi="Times New Roman" w:cs="Times New Roman"/>
                <w:color w:val="000000"/>
                <w:sz w:val="20"/>
                <w:szCs w:val="20"/>
              </w:rPr>
              <w:t>MM</w:t>
            </w:r>
            <w:r w:rsidR="00CB76F0" w:rsidRPr="00D97858">
              <w:rPr>
                <w:rFonts w:ascii="Times New Roman" w:hAnsi="Times New Roman" w:cs="Times New Roman"/>
                <w:color w:val="000000"/>
                <w:sz w:val="20"/>
                <w:szCs w:val="20"/>
              </w:rPr>
              <w:t xml:space="preserve">= </w:t>
            </w:r>
            <w:proofErr w:type="spellStart"/>
            <w:r w:rsidR="00DA1865" w:rsidRPr="00D97858">
              <w:rPr>
                <w:rFonts w:ascii="Times New Roman" w:hAnsi="Times New Roman" w:cs="Times New Roman"/>
                <w:color w:val="000000"/>
                <w:sz w:val="20"/>
                <w:szCs w:val="20"/>
              </w:rPr>
              <w:t>Mandalla</w:t>
            </w:r>
            <w:proofErr w:type="spellEnd"/>
            <w:r w:rsidR="00DA1865" w:rsidRPr="00D97858">
              <w:rPr>
                <w:rFonts w:ascii="Times New Roman" w:hAnsi="Times New Roman" w:cs="Times New Roman"/>
                <w:color w:val="000000"/>
                <w:sz w:val="20"/>
                <w:szCs w:val="20"/>
              </w:rPr>
              <w:t xml:space="preserve"> market</w:t>
            </w:r>
          </w:p>
        </w:tc>
      </w:tr>
    </w:tbl>
    <w:p w:rsidR="00D97858" w:rsidRDefault="00D97858" w:rsidP="00D97858">
      <w:pPr>
        <w:snapToGrid w:val="0"/>
        <w:spacing w:after="0" w:line="240" w:lineRule="auto"/>
        <w:jc w:val="both"/>
        <w:rPr>
          <w:rFonts w:ascii="Times New Roman" w:hAnsi="Times New Roman" w:cs="Times New Roman"/>
          <w:b/>
          <w:color w:val="000000" w:themeColor="text1"/>
          <w:sz w:val="20"/>
          <w:szCs w:val="20"/>
        </w:rPr>
      </w:pPr>
    </w:p>
    <w:p w:rsidR="00D97858" w:rsidRPr="00D97858" w:rsidRDefault="00D97858" w:rsidP="00D97858">
      <w:pPr>
        <w:snapToGrid w:val="0"/>
        <w:spacing w:after="0" w:line="240" w:lineRule="auto"/>
        <w:jc w:val="both"/>
        <w:rPr>
          <w:rFonts w:ascii="Times New Roman" w:hAnsi="Times New Roman" w:cs="Times New Roman"/>
          <w:b/>
          <w:color w:val="000000" w:themeColor="text1"/>
          <w:sz w:val="20"/>
          <w:szCs w:val="20"/>
        </w:rPr>
        <w:sectPr w:rsidR="00D97858" w:rsidRPr="00D97858" w:rsidSect="00524A6F">
          <w:headerReference w:type="default" r:id="rId13"/>
          <w:footerReference w:type="default" r:id="rId14"/>
          <w:type w:val="continuous"/>
          <w:pgSz w:w="12240" w:h="15840" w:code="1"/>
          <w:pgMar w:top="1440" w:right="1440" w:bottom="1440" w:left="1440" w:header="720" w:footer="720" w:gutter="0"/>
          <w:cols w:space="720"/>
          <w:docGrid w:linePitch="360"/>
        </w:sectPr>
      </w:pPr>
    </w:p>
    <w:p w:rsidR="00CB76F0" w:rsidRPr="00D97858" w:rsidRDefault="00092CB7" w:rsidP="00D97858">
      <w:pPr>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lastRenderedPageBreak/>
        <w:t xml:space="preserve">3.2 </w:t>
      </w:r>
      <w:r w:rsidR="00CB76F0" w:rsidRPr="00D97858">
        <w:rPr>
          <w:rFonts w:ascii="Times New Roman" w:hAnsi="Times New Roman" w:cs="Times New Roman"/>
          <w:b/>
          <w:color w:val="000000" w:themeColor="text1"/>
          <w:sz w:val="20"/>
          <w:szCs w:val="20"/>
        </w:rPr>
        <w:t xml:space="preserve">Preliminary screening </w:t>
      </w:r>
      <w:r w:rsidR="00FF42D0" w:rsidRPr="00D97858">
        <w:rPr>
          <w:rFonts w:ascii="Times New Roman" w:hAnsi="Times New Roman" w:cs="Times New Roman"/>
          <w:b/>
          <w:color w:val="000000" w:themeColor="text1"/>
          <w:sz w:val="20"/>
          <w:szCs w:val="20"/>
        </w:rPr>
        <w:t>and plate assay of enzyme lipase</w:t>
      </w:r>
    </w:p>
    <w:p w:rsidR="00195587" w:rsidRPr="00D97858" w:rsidRDefault="00CB76F0" w:rsidP="00D97858">
      <w:pPr>
        <w:tabs>
          <w:tab w:val="left" w:pos="540"/>
        </w:tabs>
        <w:snapToGrid w:val="0"/>
        <w:spacing w:after="0" w:line="240" w:lineRule="auto"/>
        <w:ind w:firstLine="425"/>
        <w:jc w:val="both"/>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 xml:space="preserve">The results for the primary screening of the bacteria strains by palm oil agar Plate method as described in the materials and methods is shown in </w:t>
      </w:r>
      <w:r w:rsidR="00DF7BE6" w:rsidRPr="00D97858">
        <w:rPr>
          <w:rFonts w:ascii="Times New Roman" w:hAnsi="Times New Roman" w:cs="Times New Roman"/>
          <w:color w:val="000000" w:themeColor="text1"/>
          <w:sz w:val="20"/>
          <w:szCs w:val="20"/>
        </w:rPr>
        <w:t>Figure 1</w:t>
      </w:r>
      <w:r w:rsidRPr="00D97858">
        <w:rPr>
          <w:rFonts w:ascii="Times New Roman" w:hAnsi="Times New Roman" w:cs="Times New Roman"/>
          <w:color w:val="000000" w:themeColor="text1"/>
          <w:sz w:val="20"/>
          <w:szCs w:val="20"/>
        </w:rPr>
        <w:t xml:space="preserve"> below.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luteus</w:t>
      </w:r>
      <w:proofErr w:type="spellEnd"/>
      <w:r w:rsidRPr="00D97858">
        <w:rPr>
          <w:rFonts w:ascii="Times New Roman" w:hAnsi="Times New Roman" w:cs="Times New Roman"/>
          <w:color w:val="000000" w:themeColor="text1"/>
          <w:sz w:val="20"/>
          <w:szCs w:val="20"/>
        </w:rPr>
        <w:t xml:space="preserve"> recorded 32.00 ± 4.67 mm, followed by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lysae</w:t>
      </w:r>
      <w:proofErr w:type="spellEnd"/>
      <w:r w:rsidRPr="00D97858">
        <w:rPr>
          <w:rFonts w:ascii="Times New Roman" w:hAnsi="Times New Roman" w:cs="Times New Roman"/>
          <w:color w:val="000000" w:themeColor="text1"/>
          <w:sz w:val="20"/>
          <w:szCs w:val="20"/>
        </w:rPr>
        <w:t xml:space="preserve"> with 28.67 ± 2.44 mm and </w:t>
      </w:r>
      <w:r w:rsidRPr="00D97858">
        <w:rPr>
          <w:rFonts w:ascii="Times New Roman" w:hAnsi="Times New Roman" w:cs="Times New Roman"/>
          <w:i/>
          <w:color w:val="000000" w:themeColor="text1"/>
          <w:sz w:val="20"/>
          <w:szCs w:val="20"/>
        </w:rPr>
        <w:t xml:space="preserve">Micrococcus </w:t>
      </w:r>
      <w:proofErr w:type="spellStart"/>
      <w:r w:rsidRPr="00D97858">
        <w:rPr>
          <w:rFonts w:ascii="Times New Roman" w:hAnsi="Times New Roman" w:cs="Times New Roman"/>
          <w:i/>
          <w:color w:val="000000" w:themeColor="text1"/>
          <w:sz w:val="20"/>
          <w:szCs w:val="20"/>
        </w:rPr>
        <w:t>roseus</w:t>
      </w:r>
      <w:proofErr w:type="spellEnd"/>
      <w:r w:rsidRPr="00D97858">
        <w:rPr>
          <w:rFonts w:ascii="Times New Roman" w:hAnsi="Times New Roman" w:cs="Times New Roman"/>
          <w:color w:val="000000" w:themeColor="text1"/>
          <w:sz w:val="20"/>
          <w:szCs w:val="20"/>
        </w:rPr>
        <w:t xml:space="preserve"> recorded 22.33 ± </w:t>
      </w:r>
      <w:r w:rsidRPr="00D97858">
        <w:rPr>
          <w:rFonts w:ascii="Times New Roman" w:hAnsi="Times New Roman" w:cs="Times New Roman"/>
          <w:color w:val="000000" w:themeColor="text1"/>
          <w:sz w:val="20"/>
          <w:szCs w:val="20"/>
        </w:rPr>
        <w:lastRenderedPageBreak/>
        <w:t>6.78 mm.</w:t>
      </w:r>
      <w:r w:rsidR="00531AAB">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 xml:space="preserve">The result for the determination of the lipase activity of the crude enzyme of the strains of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cultivated in basal medium as described in materials and methods. </w:t>
      </w:r>
      <w:proofErr w:type="spellStart"/>
      <w:proofErr w:type="gramStart"/>
      <w:r w:rsidRPr="00D97858">
        <w:rPr>
          <w:rFonts w:ascii="Times New Roman" w:hAnsi="Times New Roman" w:cs="Times New Roman"/>
          <w:color w:val="000000" w:themeColor="text1"/>
          <w:sz w:val="20"/>
          <w:szCs w:val="20"/>
        </w:rPr>
        <w:t>lipolytic</w:t>
      </w:r>
      <w:proofErr w:type="spellEnd"/>
      <w:proofErr w:type="gramEnd"/>
      <w:r w:rsidRPr="00D97858">
        <w:rPr>
          <w:rFonts w:ascii="Times New Roman" w:hAnsi="Times New Roman" w:cs="Times New Roman"/>
          <w:color w:val="000000" w:themeColor="text1"/>
          <w:sz w:val="20"/>
          <w:szCs w:val="20"/>
        </w:rPr>
        <w:t xml:space="preserve"> activity of the culture filtrates (Crude enzyme) were confirmed on palm oil agar plates and the zone diameter is shown in </w:t>
      </w:r>
      <w:r w:rsidR="00FF42D0" w:rsidRPr="00D97858">
        <w:rPr>
          <w:rFonts w:ascii="Times New Roman" w:hAnsi="Times New Roman" w:cs="Times New Roman"/>
          <w:color w:val="000000" w:themeColor="text1"/>
          <w:sz w:val="20"/>
          <w:szCs w:val="20"/>
        </w:rPr>
        <w:t>Figure 1</w:t>
      </w:r>
      <w:r w:rsidRPr="00D97858">
        <w:rPr>
          <w:rFonts w:ascii="Times New Roman" w:hAnsi="Times New Roman" w:cs="Times New Roman"/>
          <w:color w:val="000000" w:themeColor="text1"/>
          <w:sz w:val="20"/>
          <w:szCs w:val="20"/>
        </w:rPr>
        <w:t>.</w:t>
      </w:r>
    </w:p>
    <w:p w:rsidR="00D97858" w:rsidRPr="00D97858" w:rsidRDefault="00D97858" w:rsidP="00D97858">
      <w:pPr>
        <w:tabs>
          <w:tab w:val="left" w:pos="540"/>
        </w:tabs>
        <w:snapToGrid w:val="0"/>
        <w:spacing w:after="0" w:line="240" w:lineRule="auto"/>
        <w:ind w:firstLine="425"/>
        <w:jc w:val="both"/>
        <w:rPr>
          <w:rFonts w:ascii="Times New Roman" w:hAnsi="Times New Roman" w:cs="Times New Roman"/>
          <w:color w:val="000000" w:themeColor="text1"/>
          <w:sz w:val="20"/>
          <w:szCs w:val="20"/>
        </w:rPr>
        <w:sectPr w:rsidR="00D97858" w:rsidRPr="00D97858" w:rsidSect="00524A6F">
          <w:headerReference w:type="default" r:id="rId15"/>
          <w:footerReference w:type="default" r:id="rId16"/>
          <w:type w:val="continuous"/>
          <w:pgSz w:w="12240" w:h="15840" w:code="1"/>
          <w:pgMar w:top="1440" w:right="1440" w:bottom="1440" w:left="1440" w:header="720" w:footer="720" w:gutter="0"/>
          <w:cols w:num="2" w:space="720"/>
          <w:docGrid w:linePitch="360"/>
        </w:sectPr>
      </w:pPr>
    </w:p>
    <w:p w:rsidR="00D97858" w:rsidRPr="00D97858" w:rsidRDefault="00D97858" w:rsidP="00D97858">
      <w:pPr>
        <w:tabs>
          <w:tab w:val="left" w:pos="540"/>
        </w:tabs>
        <w:snapToGrid w:val="0"/>
        <w:spacing w:after="0" w:line="240" w:lineRule="auto"/>
        <w:ind w:firstLine="425"/>
        <w:jc w:val="both"/>
        <w:rPr>
          <w:rFonts w:ascii="Times New Roman" w:hAnsi="Times New Roman" w:cs="Times New Roman"/>
          <w:color w:val="000000" w:themeColor="text1"/>
          <w:sz w:val="20"/>
          <w:szCs w:val="20"/>
        </w:rPr>
      </w:pPr>
    </w:p>
    <w:p w:rsidR="00611BF8" w:rsidRPr="00D97858" w:rsidRDefault="00611BF8" w:rsidP="00D97858">
      <w:pPr>
        <w:snapToGrid w:val="0"/>
        <w:spacing w:after="0" w:line="240" w:lineRule="auto"/>
        <w:jc w:val="center"/>
        <w:rPr>
          <w:rFonts w:ascii="Times New Roman" w:hAnsi="Times New Roman" w:cs="Times New Roman"/>
          <w:color w:val="000000" w:themeColor="text1"/>
          <w:sz w:val="20"/>
          <w:szCs w:val="20"/>
        </w:rPr>
      </w:pPr>
      <w:r w:rsidRPr="00D97858">
        <w:rPr>
          <w:rFonts w:ascii="Times New Roman" w:hAnsi="Times New Roman" w:cs="Times New Roman"/>
          <w:noProof/>
          <w:color w:val="000000" w:themeColor="text1"/>
          <w:sz w:val="20"/>
          <w:szCs w:val="20"/>
          <w:lang w:eastAsia="zh-CN"/>
        </w:rPr>
        <w:drawing>
          <wp:inline distT="0" distB="0" distL="0" distR="0">
            <wp:extent cx="5550477" cy="2790702"/>
            <wp:effectExtent l="19050" t="0" r="1212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1BF8" w:rsidRPr="00D97858" w:rsidRDefault="00611BF8" w:rsidP="00D97858">
      <w:pPr>
        <w:snapToGrid w:val="0"/>
        <w:spacing w:after="0" w:line="240" w:lineRule="auto"/>
        <w:jc w:val="center"/>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t>Figure 1: Preliminary screening of bacterial isolates for lipase production and plate assay</w:t>
      </w:r>
    </w:p>
    <w:p w:rsidR="00195587" w:rsidRPr="00D97858" w:rsidRDefault="00195587" w:rsidP="00D97858">
      <w:pPr>
        <w:snapToGrid w:val="0"/>
        <w:spacing w:after="0" w:line="240" w:lineRule="auto"/>
        <w:ind w:firstLine="425"/>
        <w:jc w:val="both"/>
        <w:rPr>
          <w:rFonts w:ascii="Times New Roman" w:hAnsi="Times New Roman" w:cs="Times New Roman"/>
          <w:color w:val="000000" w:themeColor="text1"/>
          <w:sz w:val="20"/>
          <w:szCs w:val="20"/>
        </w:rPr>
      </w:pPr>
    </w:p>
    <w:p w:rsidR="00D97858" w:rsidRPr="00D97858" w:rsidRDefault="00D97858" w:rsidP="00D97858">
      <w:pPr>
        <w:tabs>
          <w:tab w:val="left" w:pos="540"/>
        </w:tabs>
        <w:snapToGrid w:val="0"/>
        <w:spacing w:after="0" w:line="240" w:lineRule="auto"/>
        <w:jc w:val="both"/>
        <w:rPr>
          <w:rFonts w:ascii="Times New Roman" w:hAnsi="Times New Roman" w:cs="Times New Roman"/>
          <w:b/>
          <w:color w:val="000000" w:themeColor="text1"/>
          <w:sz w:val="20"/>
          <w:szCs w:val="20"/>
        </w:rPr>
        <w:sectPr w:rsidR="00D97858" w:rsidRPr="00D97858" w:rsidSect="00524A6F">
          <w:headerReference w:type="default" r:id="rId18"/>
          <w:footerReference w:type="default" r:id="rId19"/>
          <w:type w:val="continuous"/>
          <w:pgSz w:w="12240" w:h="15840" w:code="1"/>
          <w:pgMar w:top="1440" w:right="1440" w:bottom="1440" w:left="1440" w:header="720" w:footer="720" w:gutter="0"/>
          <w:cols w:space="720"/>
          <w:docGrid w:linePitch="360"/>
        </w:sectPr>
      </w:pPr>
    </w:p>
    <w:p w:rsidR="00CB76F0" w:rsidRPr="00D97858" w:rsidRDefault="00092CB7" w:rsidP="00D97858">
      <w:pPr>
        <w:tabs>
          <w:tab w:val="left" w:pos="540"/>
        </w:tabs>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lastRenderedPageBreak/>
        <w:t xml:space="preserve">3.3 </w:t>
      </w:r>
      <w:r w:rsidR="00CB76F0" w:rsidRPr="00D97858">
        <w:rPr>
          <w:rFonts w:ascii="Times New Roman" w:hAnsi="Times New Roman" w:cs="Times New Roman"/>
          <w:b/>
          <w:color w:val="000000" w:themeColor="text1"/>
          <w:sz w:val="20"/>
          <w:szCs w:val="20"/>
        </w:rPr>
        <w:t>Lipase activities</w:t>
      </w:r>
    </w:p>
    <w:p w:rsidR="00195587" w:rsidRPr="00D97858" w:rsidRDefault="00CB76F0" w:rsidP="00D97858">
      <w:pPr>
        <w:tabs>
          <w:tab w:val="left" w:pos="-2700"/>
        </w:tabs>
        <w:snapToGrid w:val="0"/>
        <w:spacing w:after="0" w:line="240" w:lineRule="auto"/>
        <w:ind w:firstLine="425"/>
        <w:jc w:val="both"/>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 xml:space="preserve">The quantities of the lipase enzyme produced by the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in the basal medium were </w:t>
      </w:r>
      <w:r w:rsidRPr="00D97858">
        <w:rPr>
          <w:rFonts w:ascii="Times New Roman" w:hAnsi="Times New Roman" w:cs="Times New Roman"/>
          <w:color w:val="000000" w:themeColor="text1"/>
          <w:sz w:val="20"/>
          <w:szCs w:val="20"/>
        </w:rPr>
        <w:lastRenderedPageBreak/>
        <w:t xml:space="preserve">measured using UV-Spectrophotometer (JENWAY 6305) and the result is shown in Table </w:t>
      </w:r>
      <w:r w:rsidR="00611BF8" w:rsidRPr="00D97858">
        <w:rPr>
          <w:rFonts w:ascii="Times New Roman" w:hAnsi="Times New Roman" w:cs="Times New Roman"/>
          <w:color w:val="000000" w:themeColor="text1"/>
          <w:sz w:val="20"/>
          <w:szCs w:val="20"/>
        </w:rPr>
        <w:t>2</w:t>
      </w:r>
      <w:r w:rsidRPr="00D97858">
        <w:rPr>
          <w:rFonts w:ascii="Times New Roman" w:hAnsi="Times New Roman" w:cs="Times New Roman"/>
          <w:color w:val="000000" w:themeColor="text1"/>
          <w:sz w:val="20"/>
          <w:szCs w:val="20"/>
        </w:rPr>
        <w:t>.</w:t>
      </w:r>
    </w:p>
    <w:p w:rsidR="00D97858" w:rsidRPr="00D97858" w:rsidRDefault="00D97858" w:rsidP="00D97858">
      <w:pPr>
        <w:tabs>
          <w:tab w:val="left" w:pos="-2700"/>
        </w:tabs>
        <w:snapToGrid w:val="0"/>
        <w:spacing w:after="0" w:line="240" w:lineRule="auto"/>
        <w:ind w:firstLine="425"/>
        <w:jc w:val="both"/>
        <w:rPr>
          <w:rFonts w:ascii="Times New Roman" w:hAnsi="Times New Roman" w:cs="Times New Roman"/>
          <w:color w:val="000000" w:themeColor="text1"/>
          <w:sz w:val="20"/>
          <w:szCs w:val="20"/>
        </w:rPr>
        <w:sectPr w:rsidR="00D97858" w:rsidRPr="00D97858" w:rsidSect="00524A6F">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D97858" w:rsidRDefault="00D97858" w:rsidP="00D97858">
      <w:pPr>
        <w:tabs>
          <w:tab w:val="left" w:pos="540"/>
        </w:tabs>
        <w:snapToGrid w:val="0"/>
        <w:spacing w:after="0" w:line="240" w:lineRule="auto"/>
        <w:jc w:val="both"/>
        <w:rPr>
          <w:rFonts w:ascii="Times New Roman" w:hAnsi="Times New Roman" w:cs="Times New Roman"/>
          <w:color w:val="000000" w:themeColor="text1"/>
          <w:sz w:val="20"/>
          <w:szCs w:val="20"/>
        </w:rPr>
      </w:pPr>
    </w:p>
    <w:p w:rsidR="00CB76F0" w:rsidRPr="00D97858" w:rsidRDefault="00611BF8" w:rsidP="00D97858">
      <w:pPr>
        <w:tabs>
          <w:tab w:val="left" w:pos="540"/>
        </w:tabs>
        <w:snapToGrid w:val="0"/>
        <w:spacing w:after="0" w:line="240" w:lineRule="auto"/>
        <w:jc w:val="center"/>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lastRenderedPageBreak/>
        <w:t>Table 2</w:t>
      </w:r>
      <w:r w:rsidR="00CB76F0" w:rsidRPr="00D97858">
        <w:rPr>
          <w:rFonts w:ascii="Times New Roman" w:hAnsi="Times New Roman" w:cs="Times New Roman"/>
          <w:b/>
          <w:color w:val="000000" w:themeColor="text1"/>
          <w:sz w:val="20"/>
          <w:szCs w:val="20"/>
        </w:rPr>
        <w:t xml:space="preserve">: Lipase activities of the </w:t>
      </w:r>
      <w:r w:rsidR="00CB76F0" w:rsidRPr="00D97858">
        <w:rPr>
          <w:rFonts w:ascii="Times New Roman" w:hAnsi="Times New Roman" w:cs="Times New Roman"/>
          <w:b/>
          <w:i/>
          <w:color w:val="000000" w:themeColor="text1"/>
          <w:sz w:val="20"/>
          <w:szCs w:val="20"/>
        </w:rPr>
        <w:t>Micrococcus</w:t>
      </w:r>
      <w:r w:rsidR="00CB76F0" w:rsidRPr="00D97858">
        <w:rPr>
          <w:rFonts w:ascii="Times New Roman" w:hAnsi="Times New Roman" w:cs="Times New Roman"/>
          <w:b/>
          <w:color w:val="000000" w:themeColor="text1"/>
          <w:sz w:val="20"/>
          <w:szCs w:val="20"/>
        </w:rPr>
        <w:t xml:space="preserve"> </w:t>
      </w:r>
      <w:proofErr w:type="spellStart"/>
      <w:r w:rsidR="00CB76F0" w:rsidRPr="00D97858">
        <w:rPr>
          <w:rFonts w:ascii="Times New Roman" w:hAnsi="Times New Roman" w:cs="Times New Roman"/>
          <w:b/>
          <w:color w:val="000000" w:themeColor="text1"/>
          <w:sz w:val="20"/>
          <w:szCs w:val="20"/>
        </w:rPr>
        <w:t>spp</w:t>
      </w:r>
      <w:proofErr w:type="spellEnd"/>
      <w:r w:rsidR="00CB76F0" w:rsidRPr="00D97858">
        <w:rPr>
          <w:rFonts w:ascii="Times New Roman" w:hAnsi="Times New Roman" w:cs="Times New Roman"/>
          <w:b/>
          <w:color w:val="000000" w:themeColor="text1"/>
          <w:sz w:val="20"/>
          <w:szCs w:val="20"/>
        </w:rPr>
        <w:t xml:space="preserve"> isolated from “</w:t>
      </w:r>
      <w:proofErr w:type="spellStart"/>
      <w:r w:rsidR="00CB76F0" w:rsidRPr="00D97858">
        <w:rPr>
          <w:rFonts w:ascii="Times New Roman" w:hAnsi="Times New Roman" w:cs="Times New Roman"/>
          <w:b/>
          <w:color w:val="000000" w:themeColor="text1"/>
          <w:sz w:val="20"/>
          <w:szCs w:val="20"/>
        </w:rPr>
        <w:t>Ugba</w:t>
      </w:r>
      <w:proofErr w:type="spellEnd"/>
      <w:r w:rsidR="00CB76F0" w:rsidRPr="00D97858">
        <w:rPr>
          <w:rFonts w:ascii="Times New Roman" w:hAnsi="Times New Roman" w:cs="Times New Roman"/>
          <w:b/>
          <w:color w:val="000000" w:themeColor="text1"/>
          <w:sz w:val="20"/>
          <w:szCs w:val="20"/>
        </w:rPr>
        <w:t>”</w:t>
      </w:r>
    </w:p>
    <w:tbl>
      <w:tblPr>
        <w:tblStyle w:val="TableGrid"/>
        <w:tblW w:w="9414" w:type="dxa"/>
        <w:jc w:val="center"/>
        <w:tblBorders>
          <w:left w:val="none" w:sz="0" w:space="0" w:color="auto"/>
          <w:right w:val="none" w:sz="0" w:space="0" w:color="auto"/>
          <w:insideH w:val="none" w:sz="0" w:space="0" w:color="auto"/>
          <w:insideV w:val="none" w:sz="0" w:space="0" w:color="auto"/>
        </w:tblBorders>
        <w:tblLook w:val="04A0"/>
      </w:tblPr>
      <w:tblGrid>
        <w:gridCol w:w="3409"/>
        <w:gridCol w:w="2517"/>
        <w:gridCol w:w="1646"/>
        <w:gridCol w:w="1842"/>
      </w:tblGrid>
      <w:tr w:rsidR="000374E9" w:rsidRPr="00D97858" w:rsidTr="00D97858">
        <w:trPr>
          <w:trHeight w:val="262"/>
          <w:jc w:val="center"/>
        </w:trPr>
        <w:tc>
          <w:tcPr>
            <w:tcW w:w="3409" w:type="dxa"/>
            <w:tcBorders>
              <w:top w:val="single" w:sz="4" w:space="0" w:color="000000" w:themeColor="text1"/>
              <w:left w:val="single" w:sz="4" w:space="0" w:color="auto"/>
              <w:bottom w:val="single" w:sz="4" w:space="0" w:color="auto"/>
            </w:tcBorders>
          </w:tcPr>
          <w:p w:rsidR="000374E9" w:rsidRPr="00D97858" w:rsidRDefault="000374E9" w:rsidP="00D97858">
            <w:pPr>
              <w:tabs>
                <w:tab w:val="left" w:pos="540"/>
              </w:tabs>
              <w:snapToGrid w:val="0"/>
              <w:jc w:val="both"/>
              <w:rPr>
                <w:rFonts w:ascii="Times New Roman" w:hAnsi="Times New Roman" w:cs="Times New Roman"/>
                <w:b/>
                <w:color w:val="000000"/>
                <w:sz w:val="20"/>
                <w:szCs w:val="20"/>
              </w:rPr>
            </w:pPr>
            <w:r w:rsidRPr="00D97858">
              <w:rPr>
                <w:rFonts w:ascii="Times New Roman" w:hAnsi="Times New Roman" w:cs="Times New Roman"/>
                <w:b/>
                <w:color w:val="000000"/>
                <w:sz w:val="20"/>
                <w:szCs w:val="20"/>
              </w:rPr>
              <w:t>Bacterial Species</w:t>
            </w:r>
          </w:p>
        </w:tc>
        <w:tc>
          <w:tcPr>
            <w:tcW w:w="2517" w:type="dxa"/>
            <w:tcBorders>
              <w:bottom w:val="single" w:sz="4" w:space="0" w:color="auto"/>
            </w:tcBorders>
          </w:tcPr>
          <w:p w:rsidR="000374E9" w:rsidRPr="00D97858" w:rsidRDefault="000374E9" w:rsidP="00D97858">
            <w:pPr>
              <w:tabs>
                <w:tab w:val="left" w:pos="540"/>
              </w:tabs>
              <w:snapToGrid w:val="0"/>
              <w:jc w:val="both"/>
              <w:rPr>
                <w:rFonts w:ascii="Times New Roman" w:hAnsi="Times New Roman" w:cs="Times New Roman"/>
                <w:b/>
                <w:color w:val="000000"/>
                <w:sz w:val="20"/>
                <w:szCs w:val="20"/>
              </w:rPr>
            </w:pPr>
            <w:r w:rsidRPr="00D97858">
              <w:rPr>
                <w:rFonts w:ascii="Times New Roman" w:hAnsi="Times New Roman" w:cs="Times New Roman"/>
                <w:b/>
                <w:color w:val="000000"/>
                <w:sz w:val="20"/>
                <w:szCs w:val="20"/>
              </w:rPr>
              <w:t>Lipase Activity</w:t>
            </w:r>
          </w:p>
          <w:p w:rsidR="000374E9" w:rsidRPr="00D97858" w:rsidRDefault="000374E9" w:rsidP="00D97858">
            <w:pPr>
              <w:tabs>
                <w:tab w:val="left" w:pos="540"/>
              </w:tabs>
              <w:snapToGrid w:val="0"/>
              <w:jc w:val="both"/>
              <w:rPr>
                <w:rFonts w:ascii="Times New Roman" w:hAnsi="Times New Roman" w:cs="Times New Roman"/>
                <w:b/>
                <w:color w:val="000000"/>
                <w:sz w:val="20"/>
                <w:szCs w:val="20"/>
              </w:rPr>
            </w:pPr>
            <w:r w:rsidRPr="00D97858">
              <w:rPr>
                <w:rFonts w:ascii="Times New Roman" w:hAnsi="Times New Roman" w:cs="Times New Roman"/>
                <w:b/>
                <w:color w:val="000000"/>
                <w:sz w:val="20"/>
                <w:szCs w:val="20"/>
              </w:rPr>
              <w:t>(U/</w:t>
            </w:r>
            <w:proofErr w:type="spellStart"/>
            <w:r w:rsidRPr="00D97858">
              <w:rPr>
                <w:rFonts w:ascii="Times New Roman" w:hAnsi="Times New Roman" w:cs="Times New Roman"/>
                <w:b/>
                <w:color w:val="000000"/>
                <w:sz w:val="20"/>
                <w:szCs w:val="20"/>
              </w:rPr>
              <w:t>mL</w:t>
            </w:r>
            <w:proofErr w:type="spellEnd"/>
            <w:r w:rsidRPr="00D97858">
              <w:rPr>
                <w:rFonts w:ascii="Times New Roman" w:hAnsi="Times New Roman" w:cs="Times New Roman"/>
                <w:b/>
                <w:color w:val="000000"/>
                <w:sz w:val="20"/>
                <w:szCs w:val="20"/>
              </w:rPr>
              <w:t>)</w:t>
            </w:r>
          </w:p>
        </w:tc>
        <w:tc>
          <w:tcPr>
            <w:tcW w:w="1646" w:type="dxa"/>
            <w:tcBorders>
              <w:bottom w:val="single" w:sz="4" w:space="0" w:color="auto"/>
            </w:tcBorders>
          </w:tcPr>
          <w:p w:rsidR="000374E9" w:rsidRPr="00D97858" w:rsidRDefault="000374E9" w:rsidP="00D97858">
            <w:pPr>
              <w:tabs>
                <w:tab w:val="left" w:pos="540"/>
              </w:tabs>
              <w:snapToGrid w:val="0"/>
              <w:jc w:val="both"/>
              <w:rPr>
                <w:rFonts w:ascii="Times New Roman" w:hAnsi="Times New Roman" w:cs="Times New Roman"/>
                <w:b/>
                <w:color w:val="000000"/>
                <w:sz w:val="20"/>
                <w:szCs w:val="20"/>
              </w:rPr>
            </w:pPr>
            <w:r w:rsidRPr="00D97858">
              <w:rPr>
                <w:rFonts w:ascii="Times New Roman" w:hAnsi="Times New Roman" w:cs="Times New Roman"/>
                <w:b/>
                <w:color w:val="000000"/>
                <w:sz w:val="20"/>
                <w:szCs w:val="20"/>
              </w:rPr>
              <w:t>Optimum</w:t>
            </w:r>
          </w:p>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b/>
                <w:color w:val="000000"/>
                <w:sz w:val="20"/>
                <w:szCs w:val="20"/>
              </w:rPr>
              <w:t>Temp(</w:t>
            </w:r>
            <w:proofErr w:type="spellStart"/>
            <w:r w:rsidRPr="00D97858">
              <w:rPr>
                <w:rFonts w:ascii="Times New Roman" w:hAnsi="Times New Roman" w:cs="Times New Roman"/>
                <w:b/>
                <w:color w:val="000000"/>
                <w:sz w:val="20"/>
                <w:szCs w:val="20"/>
                <w:vertAlign w:val="superscript"/>
              </w:rPr>
              <w:t>o</w:t>
            </w:r>
            <w:r w:rsidRPr="00D97858">
              <w:rPr>
                <w:rFonts w:ascii="Times New Roman" w:hAnsi="Times New Roman" w:cs="Times New Roman"/>
                <w:b/>
                <w:color w:val="000000"/>
                <w:sz w:val="20"/>
                <w:szCs w:val="20"/>
              </w:rPr>
              <w:t>C</w:t>
            </w:r>
            <w:proofErr w:type="spellEnd"/>
            <w:r w:rsidRPr="00D97858">
              <w:rPr>
                <w:rFonts w:ascii="Times New Roman" w:hAnsi="Times New Roman" w:cs="Times New Roman"/>
                <w:b/>
                <w:color w:val="000000"/>
                <w:sz w:val="20"/>
                <w:szCs w:val="20"/>
              </w:rPr>
              <w:t>)</w:t>
            </w:r>
          </w:p>
        </w:tc>
        <w:tc>
          <w:tcPr>
            <w:tcW w:w="1842" w:type="dxa"/>
            <w:tcBorders>
              <w:top w:val="single" w:sz="4" w:space="0" w:color="000000" w:themeColor="text1"/>
              <w:bottom w:val="single" w:sz="4" w:space="0" w:color="auto"/>
              <w:right w:val="single" w:sz="4" w:space="0" w:color="auto"/>
            </w:tcBorders>
          </w:tcPr>
          <w:p w:rsidR="000374E9" w:rsidRPr="00D97858" w:rsidRDefault="000374E9" w:rsidP="00D97858">
            <w:pPr>
              <w:tabs>
                <w:tab w:val="left" w:pos="540"/>
              </w:tabs>
              <w:snapToGrid w:val="0"/>
              <w:jc w:val="both"/>
              <w:rPr>
                <w:rFonts w:ascii="Times New Roman" w:hAnsi="Times New Roman" w:cs="Times New Roman"/>
                <w:b/>
                <w:color w:val="000000"/>
                <w:sz w:val="20"/>
                <w:szCs w:val="20"/>
              </w:rPr>
            </w:pPr>
            <w:r w:rsidRPr="00D97858">
              <w:rPr>
                <w:rFonts w:ascii="Times New Roman" w:hAnsi="Times New Roman" w:cs="Times New Roman"/>
                <w:b/>
                <w:color w:val="000000"/>
                <w:sz w:val="20"/>
                <w:szCs w:val="20"/>
              </w:rPr>
              <w:t>Optimum</w:t>
            </w:r>
          </w:p>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b/>
                <w:color w:val="000000"/>
                <w:sz w:val="20"/>
                <w:szCs w:val="20"/>
              </w:rPr>
              <w:t>Time (days)</w:t>
            </w:r>
          </w:p>
        </w:tc>
      </w:tr>
      <w:tr w:rsidR="000374E9" w:rsidRPr="00D97858" w:rsidTr="00D97858">
        <w:trPr>
          <w:trHeight w:val="596"/>
          <w:jc w:val="center"/>
        </w:trPr>
        <w:tc>
          <w:tcPr>
            <w:tcW w:w="3409" w:type="dxa"/>
            <w:tcBorders>
              <w:top w:val="single" w:sz="4" w:space="0" w:color="auto"/>
              <w:left w:val="single" w:sz="4" w:space="0" w:color="auto"/>
              <w:bottom w:val="single" w:sz="4" w:space="0" w:color="auto"/>
            </w:tcBorders>
          </w:tcPr>
          <w:p w:rsidR="000374E9" w:rsidRPr="00D97858" w:rsidRDefault="000374E9" w:rsidP="00D97858">
            <w:pPr>
              <w:tabs>
                <w:tab w:val="left" w:pos="540"/>
              </w:tabs>
              <w:snapToGrid w:val="0"/>
              <w:jc w:val="both"/>
              <w:rPr>
                <w:rFonts w:ascii="Times New Roman" w:hAnsi="Times New Roman" w:cs="Times New Roman"/>
                <w:i/>
                <w:color w:val="000000"/>
                <w:sz w:val="20"/>
                <w:szCs w:val="20"/>
                <w:lang w:val="fr-FR"/>
              </w:rPr>
            </w:pPr>
            <w:proofErr w:type="spellStart"/>
            <w:r w:rsidRPr="00D97858">
              <w:rPr>
                <w:rFonts w:ascii="Times New Roman" w:hAnsi="Times New Roman" w:cs="Times New Roman"/>
                <w:i/>
                <w:color w:val="000000"/>
                <w:sz w:val="20"/>
                <w:szCs w:val="20"/>
                <w:lang w:val="fr-FR"/>
              </w:rPr>
              <w:t>Micrococcus</w:t>
            </w:r>
            <w:proofErr w:type="spellEnd"/>
            <w:r w:rsidRPr="00D97858">
              <w:rPr>
                <w:rFonts w:ascii="Times New Roman" w:hAnsi="Times New Roman" w:cs="Times New Roman"/>
                <w:i/>
                <w:color w:val="000000"/>
                <w:sz w:val="20"/>
                <w:szCs w:val="20"/>
                <w:lang w:val="fr-FR"/>
              </w:rPr>
              <w:t xml:space="preserve"> </w:t>
            </w:r>
            <w:proofErr w:type="spellStart"/>
            <w:r w:rsidRPr="00D97858">
              <w:rPr>
                <w:rFonts w:ascii="Times New Roman" w:hAnsi="Times New Roman" w:cs="Times New Roman"/>
                <w:i/>
                <w:color w:val="000000"/>
                <w:sz w:val="20"/>
                <w:szCs w:val="20"/>
                <w:lang w:val="fr-FR"/>
              </w:rPr>
              <w:t>luteus</w:t>
            </w:r>
            <w:proofErr w:type="spellEnd"/>
          </w:p>
          <w:p w:rsidR="000374E9" w:rsidRPr="00D97858" w:rsidRDefault="000374E9" w:rsidP="00D97858">
            <w:pPr>
              <w:tabs>
                <w:tab w:val="left" w:pos="540"/>
              </w:tabs>
              <w:snapToGrid w:val="0"/>
              <w:jc w:val="both"/>
              <w:rPr>
                <w:rFonts w:ascii="Times New Roman" w:hAnsi="Times New Roman" w:cs="Times New Roman"/>
                <w:color w:val="000000"/>
                <w:sz w:val="20"/>
                <w:szCs w:val="20"/>
              </w:rPr>
            </w:pPr>
            <w:proofErr w:type="spellStart"/>
            <w:r w:rsidRPr="00D97858">
              <w:rPr>
                <w:rFonts w:ascii="Times New Roman" w:hAnsi="Times New Roman" w:cs="Times New Roman"/>
                <w:i/>
                <w:color w:val="000000"/>
                <w:sz w:val="20"/>
                <w:szCs w:val="20"/>
                <w:lang w:val="fr-FR"/>
              </w:rPr>
              <w:t>Micrococcus</w:t>
            </w:r>
            <w:proofErr w:type="spellEnd"/>
            <w:r w:rsidRPr="00D97858">
              <w:rPr>
                <w:rFonts w:ascii="Times New Roman" w:hAnsi="Times New Roman" w:cs="Times New Roman"/>
                <w:i/>
                <w:color w:val="000000"/>
                <w:sz w:val="20"/>
                <w:szCs w:val="20"/>
                <w:lang w:val="fr-FR"/>
              </w:rPr>
              <w:t xml:space="preserve"> </w:t>
            </w:r>
            <w:proofErr w:type="spellStart"/>
            <w:r w:rsidRPr="00D97858">
              <w:rPr>
                <w:rFonts w:ascii="Times New Roman" w:hAnsi="Times New Roman" w:cs="Times New Roman"/>
                <w:i/>
                <w:color w:val="000000"/>
                <w:sz w:val="20"/>
                <w:szCs w:val="20"/>
                <w:lang w:val="fr-FR"/>
              </w:rPr>
              <w:t>lysae</w:t>
            </w:r>
            <w:proofErr w:type="spellEnd"/>
          </w:p>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i/>
                <w:color w:val="000000"/>
                <w:sz w:val="20"/>
                <w:szCs w:val="20"/>
              </w:rPr>
              <w:t xml:space="preserve">Micrococcus </w:t>
            </w:r>
            <w:proofErr w:type="spellStart"/>
            <w:r w:rsidRPr="00D97858">
              <w:rPr>
                <w:rFonts w:ascii="Times New Roman" w:hAnsi="Times New Roman" w:cs="Times New Roman"/>
                <w:i/>
                <w:color w:val="000000"/>
                <w:sz w:val="20"/>
                <w:szCs w:val="20"/>
              </w:rPr>
              <w:t>roseus</w:t>
            </w:r>
            <w:proofErr w:type="spellEnd"/>
          </w:p>
        </w:tc>
        <w:tc>
          <w:tcPr>
            <w:tcW w:w="2517" w:type="dxa"/>
            <w:tcBorders>
              <w:top w:val="single" w:sz="4" w:space="0" w:color="auto"/>
              <w:bottom w:val="single" w:sz="4" w:space="0" w:color="auto"/>
            </w:tcBorders>
          </w:tcPr>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12.20±1.00</w:t>
            </w:r>
          </w:p>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10.51±2.00</w:t>
            </w:r>
          </w:p>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14.03±2.10</w:t>
            </w:r>
          </w:p>
        </w:tc>
        <w:tc>
          <w:tcPr>
            <w:tcW w:w="1646" w:type="dxa"/>
            <w:tcBorders>
              <w:top w:val="single" w:sz="4" w:space="0" w:color="auto"/>
              <w:bottom w:val="single" w:sz="4" w:space="0" w:color="auto"/>
            </w:tcBorders>
          </w:tcPr>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37</w:t>
            </w:r>
          </w:p>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37</w:t>
            </w:r>
          </w:p>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37</w:t>
            </w:r>
          </w:p>
        </w:tc>
        <w:tc>
          <w:tcPr>
            <w:tcW w:w="1842" w:type="dxa"/>
            <w:tcBorders>
              <w:top w:val="single" w:sz="4" w:space="0" w:color="auto"/>
              <w:bottom w:val="single" w:sz="4" w:space="0" w:color="auto"/>
              <w:right w:val="single" w:sz="4" w:space="0" w:color="auto"/>
            </w:tcBorders>
          </w:tcPr>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7</w:t>
            </w:r>
          </w:p>
          <w:p w:rsidR="000374E9" w:rsidRPr="00D97858" w:rsidRDefault="000374E9" w:rsidP="00D97858">
            <w:pPr>
              <w:tabs>
                <w:tab w:val="left" w:pos="540"/>
              </w:tabs>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7</w:t>
            </w:r>
          </w:p>
          <w:p w:rsidR="000374E9" w:rsidRPr="00D97858" w:rsidRDefault="000374E9" w:rsidP="00D97858">
            <w:pPr>
              <w:snapToGrid w:val="0"/>
              <w:jc w:val="both"/>
              <w:rPr>
                <w:rFonts w:ascii="Times New Roman" w:hAnsi="Times New Roman" w:cs="Times New Roman"/>
                <w:color w:val="000000"/>
                <w:sz w:val="20"/>
                <w:szCs w:val="20"/>
              </w:rPr>
            </w:pPr>
            <w:r w:rsidRPr="00D97858">
              <w:rPr>
                <w:rFonts w:ascii="Times New Roman" w:hAnsi="Times New Roman" w:cs="Times New Roman"/>
                <w:color w:val="000000"/>
                <w:sz w:val="20"/>
                <w:szCs w:val="20"/>
              </w:rPr>
              <w:t>7</w:t>
            </w:r>
          </w:p>
        </w:tc>
      </w:tr>
    </w:tbl>
    <w:p w:rsidR="00CB76F0" w:rsidRPr="00D97858" w:rsidRDefault="00CB76F0" w:rsidP="00D97858">
      <w:pPr>
        <w:snapToGrid w:val="0"/>
        <w:spacing w:after="0" w:line="240" w:lineRule="auto"/>
        <w:jc w:val="both"/>
        <w:rPr>
          <w:rFonts w:ascii="Times New Roman" w:hAnsi="Times New Roman" w:cs="Times New Roman"/>
          <w:b/>
          <w:color w:val="000000" w:themeColor="text1"/>
          <w:sz w:val="20"/>
          <w:szCs w:val="20"/>
        </w:rPr>
      </w:pPr>
      <w:r w:rsidRPr="00D97858">
        <w:rPr>
          <w:rFonts w:ascii="Times New Roman" w:hAnsi="Times New Roman" w:cs="Times New Roman"/>
          <w:b/>
          <w:color w:val="000000" w:themeColor="text1"/>
          <w:sz w:val="20"/>
          <w:szCs w:val="20"/>
        </w:rPr>
        <w:t>Each value represents Mean ± Standard Deviation of three independent determinations</w:t>
      </w:r>
    </w:p>
    <w:p w:rsidR="00D97858" w:rsidRDefault="00D97858" w:rsidP="00D97858">
      <w:pPr>
        <w:pStyle w:val="BodyText"/>
        <w:snapToGrid w:val="0"/>
        <w:spacing w:line="240" w:lineRule="auto"/>
        <w:rPr>
          <w:rFonts w:ascii="Times New Roman" w:eastAsiaTheme="minorEastAsia" w:hAnsi="Times New Roman" w:cs="Times New Roman"/>
          <w:b/>
          <w:bCs w:val="0"/>
          <w:color w:val="000000" w:themeColor="text1"/>
          <w:sz w:val="20"/>
          <w:szCs w:val="20"/>
          <w:lang w:eastAsia="zh-CN"/>
        </w:rPr>
      </w:pPr>
    </w:p>
    <w:p w:rsidR="00D97858" w:rsidRPr="00D97858" w:rsidRDefault="00D97858" w:rsidP="00D97858">
      <w:pPr>
        <w:pStyle w:val="BodyText"/>
        <w:snapToGrid w:val="0"/>
        <w:spacing w:line="240" w:lineRule="auto"/>
        <w:rPr>
          <w:rFonts w:ascii="Times New Roman" w:eastAsiaTheme="minorEastAsia" w:hAnsi="Times New Roman" w:cs="Times New Roman"/>
          <w:b/>
          <w:bCs w:val="0"/>
          <w:color w:val="000000" w:themeColor="text1"/>
          <w:sz w:val="20"/>
          <w:szCs w:val="20"/>
          <w:lang w:eastAsia="zh-CN"/>
        </w:rPr>
        <w:sectPr w:rsidR="00D97858" w:rsidRPr="00D97858" w:rsidSect="00524A6F">
          <w:headerReference w:type="default" r:id="rId22"/>
          <w:footerReference w:type="default" r:id="rId23"/>
          <w:type w:val="continuous"/>
          <w:pgSz w:w="12240" w:h="15840" w:code="1"/>
          <w:pgMar w:top="1440" w:right="1440" w:bottom="1440" w:left="1440" w:header="720" w:footer="720" w:gutter="0"/>
          <w:cols w:space="720"/>
          <w:docGrid w:linePitch="360"/>
        </w:sectPr>
      </w:pPr>
    </w:p>
    <w:p w:rsidR="00CB76F0" w:rsidRPr="00D97858" w:rsidRDefault="00092CB7" w:rsidP="00D97858">
      <w:pPr>
        <w:pStyle w:val="BodyText"/>
        <w:snapToGrid w:val="0"/>
        <w:spacing w:line="240" w:lineRule="auto"/>
        <w:rPr>
          <w:rFonts w:ascii="Times New Roman" w:hAnsi="Times New Roman" w:cs="Times New Roman"/>
          <w:b/>
          <w:bCs w:val="0"/>
          <w:color w:val="000000" w:themeColor="text1"/>
          <w:sz w:val="20"/>
          <w:szCs w:val="20"/>
        </w:rPr>
      </w:pPr>
      <w:r w:rsidRPr="00D97858">
        <w:rPr>
          <w:rFonts w:ascii="Times New Roman" w:hAnsi="Times New Roman" w:cs="Times New Roman"/>
          <w:b/>
          <w:bCs w:val="0"/>
          <w:color w:val="000000" w:themeColor="text1"/>
          <w:sz w:val="20"/>
          <w:szCs w:val="20"/>
        </w:rPr>
        <w:lastRenderedPageBreak/>
        <w:t xml:space="preserve">4. </w:t>
      </w:r>
      <w:r w:rsidR="00141101" w:rsidRPr="00D97858">
        <w:rPr>
          <w:rFonts w:ascii="Times New Roman" w:hAnsi="Times New Roman" w:cs="Times New Roman"/>
          <w:b/>
          <w:bCs w:val="0"/>
          <w:color w:val="000000" w:themeColor="text1"/>
          <w:sz w:val="20"/>
          <w:szCs w:val="20"/>
        </w:rPr>
        <w:t>Discussion</w:t>
      </w:r>
    </w:p>
    <w:p w:rsidR="00CB76F0" w:rsidRPr="00D97858" w:rsidRDefault="00CB76F0" w:rsidP="00D97858">
      <w:pPr>
        <w:snapToGrid w:val="0"/>
        <w:spacing w:after="0" w:line="240" w:lineRule="auto"/>
        <w:ind w:firstLine="425"/>
        <w:jc w:val="both"/>
        <w:rPr>
          <w:rFonts w:ascii="Times New Roman" w:hAnsi="Times New Roman" w:cs="Times New Roman"/>
          <w:color w:val="000000" w:themeColor="text1"/>
          <w:sz w:val="20"/>
          <w:szCs w:val="20"/>
          <w:lang w:eastAsia="zh-CN"/>
        </w:rPr>
      </w:pPr>
      <w:r w:rsidRPr="00D97858">
        <w:rPr>
          <w:rFonts w:ascii="Times New Roman" w:hAnsi="Times New Roman" w:cs="Times New Roman"/>
          <w:color w:val="000000" w:themeColor="text1"/>
          <w:sz w:val="20"/>
          <w:szCs w:val="20"/>
        </w:rPr>
        <w:t>The microorganism isolated from the fermented African Oil bean seed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in this study agrees with already known organism isolated from previous studies on the microbiology study of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like those of </w:t>
      </w:r>
      <w:proofErr w:type="spellStart"/>
      <w:r w:rsidR="00A95404" w:rsidRPr="00D97858">
        <w:rPr>
          <w:rFonts w:ascii="Times New Roman" w:hAnsi="Times New Roman" w:cs="Times New Roman"/>
          <w:color w:val="000000" w:themeColor="text1"/>
          <w:sz w:val="20"/>
          <w:szCs w:val="20"/>
        </w:rPr>
        <w:t>Mbata</w:t>
      </w:r>
      <w:proofErr w:type="spellEnd"/>
      <w:r w:rsidRPr="00D97858">
        <w:rPr>
          <w:rFonts w:ascii="Times New Roman" w:hAnsi="Times New Roman" w:cs="Times New Roman"/>
          <w:color w:val="000000" w:themeColor="text1"/>
          <w:sz w:val="20"/>
          <w:szCs w:val="20"/>
        </w:rPr>
        <w:t xml:space="preserve"> and </w:t>
      </w:r>
      <w:r w:rsidR="00A95404" w:rsidRPr="00D97858">
        <w:rPr>
          <w:rFonts w:ascii="Times New Roman" w:hAnsi="Times New Roman" w:cs="Times New Roman"/>
          <w:color w:val="000000" w:themeColor="text1"/>
          <w:sz w:val="20"/>
          <w:szCs w:val="20"/>
        </w:rPr>
        <w:t>Orji</w:t>
      </w:r>
      <w:r w:rsidRPr="00D97858">
        <w:rPr>
          <w:rFonts w:ascii="Times New Roman" w:hAnsi="Times New Roman" w:cs="Times New Roman"/>
          <w:color w:val="000000" w:themeColor="text1"/>
          <w:sz w:val="20"/>
          <w:szCs w:val="20"/>
        </w:rPr>
        <w:t xml:space="preserve">, (2008). The isolation rates of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from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are as follows: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luteus</w:t>
      </w:r>
      <w:proofErr w:type="spellEnd"/>
      <w:r w:rsidRPr="00D97858">
        <w:rPr>
          <w:rFonts w:ascii="Times New Roman" w:hAnsi="Times New Roman" w:cs="Times New Roman"/>
          <w:color w:val="000000" w:themeColor="text1"/>
          <w:sz w:val="20"/>
          <w:szCs w:val="20"/>
        </w:rPr>
        <w:t xml:space="preserve"> was the most frequently isolated species which recorded the highest value of 5 (41.67 %), followed by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roseus</w:t>
      </w:r>
      <w:proofErr w:type="spellEnd"/>
      <w:r w:rsidRPr="00D97858">
        <w:rPr>
          <w:rFonts w:ascii="Times New Roman" w:hAnsi="Times New Roman" w:cs="Times New Roman"/>
          <w:color w:val="000000" w:themeColor="text1"/>
          <w:sz w:val="20"/>
          <w:szCs w:val="20"/>
        </w:rPr>
        <w:t xml:space="preserve"> with 4 (33.33 %) and the least isolate was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lysae</w:t>
      </w:r>
      <w:proofErr w:type="spellEnd"/>
      <w:r w:rsidRPr="00D97858">
        <w:rPr>
          <w:rFonts w:ascii="Times New Roman" w:hAnsi="Times New Roman" w:cs="Times New Roman"/>
          <w:color w:val="000000" w:themeColor="text1"/>
          <w:sz w:val="20"/>
          <w:szCs w:val="20"/>
        </w:rPr>
        <w:t xml:space="preserve"> with 3(25 %) of the total isolates (Table 1). Bacteria involved in the fermentation are probably introduced through the air, water, utensil, banana leaves or by handling during preparatory stages. This is because the initial step of boiling for 16 – 18 hours would kill most of the natural microbial floral of the seeds (</w:t>
      </w:r>
      <w:proofErr w:type="spellStart"/>
      <w:r w:rsidRPr="00D97858">
        <w:rPr>
          <w:rFonts w:ascii="Times New Roman" w:hAnsi="Times New Roman" w:cs="Times New Roman"/>
          <w:color w:val="000000" w:themeColor="text1"/>
          <w:sz w:val="20"/>
          <w:szCs w:val="20"/>
        </w:rPr>
        <w:t>Mbata</w:t>
      </w:r>
      <w:proofErr w:type="spellEnd"/>
      <w:r w:rsidRPr="00D97858">
        <w:rPr>
          <w:rFonts w:ascii="Times New Roman" w:hAnsi="Times New Roman" w:cs="Times New Roman"/>
          <w:color w:val="000000" w:themeColor="text1"/>
          <w:sz w:val="20"/>
          <w:szCs w:val="20"/>
        </w:rPr>
        <w:t xml:space="preserve"> and Orji, 2008). This study shows that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was able to produce lipase and therefore could utilize the oil content of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The primary screening of the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strains by palm oil agar shows that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luteus</w:t>
      </w:r>
      <w:proofErr w:type="spellEnd"/>
      <w:r w:rsidRPr="00D97858">
        <w:rPr>
          <w:rFonts w:ascii="Times New Roman" w:hAnsi="Times New Roman" w:cs="Times New Roman"/>
          <w:color w:val="000000" w:themeColor="text1"/>
          <w:sz w:val="20"/>
          <w:szCs w:val="20"/>
        </w:rPr>
        <w:t xml:space="preserve"> recorded 32.00 ± 4.67 mm, followed by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lysae</w:t>
      </w:r>
      <w:proofErr w:type="spellEnd"/>
      <w:r w:rsidRPr="00D97858">
        <w:rPr>
          <w:rFonts w:ascii="Times New Roman" w:hAnsi="Times New Roman" w:cs="Times New Roman"/>
          <w:color w:val="000000" w:themeColor="text1"/>
          <w:sz w:val="20"/>
          <w:szCs w:val="20"/>
        </w:rPr>
        <w:t xml:space="preserve"> with 28.67 ± 2.44 mm and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roseus</w:t>
      </w:r>
      <w:proofErr w:type="spellEnd"/>
      <w:r w:rsidRPr="00D97858">
        <w:rPr>
          <w:rFonts w:ascii="Times New Roman" w:hAnsi="Times New Roman" w:cs="Times New Roman"/>
          <w:color w:val="000000" w:themeColor="text1"/>
          <w:sz w:val="20"/>
          <w:szCs w:val="20"/>
        </w:rPr>
        <w:t xml:space="preserve"> recorded 22.33 ± 6.78 mm.</w:t>
      </w:r>
      <w:r w:rsidR="00531AAB">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 xml:space="preserve"> This also agrees with </w:t>
      </w:r>
      <w:proofErr w:type="spellStart"/>
      <w:r w:rsidRPr="00D97858">
        <w:rPr>
          <w:rFonts w:ascii="Times New Roman" w:hAnsi="Times New Roman" w:cs="Times New Roman"/>
          <w:color w:val="000000" w:themeColor="text1"/>
          <w:sz w:val="20"/>
          <w:szCs w:val="20"/>
        </w:rPr>
        <w:t>Njoku</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color w:val="000000" w:themeColor="text1"/>
          <w:sz w:val="20"/>
          <w:szCs w:val="20"/>
        </w:rPr>
        <w:t>et al</w:t>
      </w:r>
      <w:r w:rsidRPr="00D97858">
        <w:rPr>
          <w:rFonts w:ascii="Times New Roman" w:hAnsi="Times New Roman" w:cs="Times New Roman"/>
          <w:color w:val="000000" w:themeColor="text1"/>
          <w:sz w:val="20"/>
          <w:szCs w:val="20"/>
        </w:rPr>
        <w:t xml:space="preserve">. (1990) which reported the highly </w:t>
      </w:r>
      <w:proofErr w:type="spellStart"/>
      <w:r w:rsidRPr="00D97858">
        <w:rPr>
          <w:rFonts w:ascii="Times New Roman" w:hAnsi="Times New Roman" w:cs="Times New Roman"/>
          <w:color w:val="000000" w:themeColor="text1"/>
          <w:sz w:val="20"/>
          <w:szCs w:val="20"/>
        </w:rPr>
        <w:t>alkalophilic</w:t>
      </w:r>
      <w:proofErr w:type="spellEnd"/>
      <w:r w:rsidRPr="00D97858">
        <w:rPr>
          <w:rFonts w:ascii="Times New Roman" w:hAnsi="Times New Roman" w:cs="Times New Roman"/>
          <w:color w:val="000000" w:themeColor="text1"/>
          <w:sz w:val="20"/>
          <w:szCs w:val="20"/>
        </w:rPr>
        <w:t xml:space="preserve"> environment encountered during post fermentation of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The ability to produce this enzyme will enable the successful colonization of this microorganism when introduced in the food, and will enable it to multiply and establish itself as a spoilage association. The determination of the lipase activity of the crude enzyme of the strains of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cultivated in basal medium and</w:t>
      </w:r>
      <w:r w:rsidR="00531AAB">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lipolytic</w:t>
      </w:r>
      <w:proofErr w:type="spellEnd"/>
      <w:r w:rsidRPr="00D97858">
        <w:rPr>
          <w:rFonts w:ascii="Times New Roman" w:hAnsi="Times New Roman" w:cs="Times New Roman"/>
          <w:color w:val="000000" w:themeColor="text1"/>
          <w:sz w:val="20"/>
          <w:szCs w:val="20"/>
        </w:rPr>
        <w:t xml:space="preserve"> activity of the culture filtrates (Crude enzyme) were confirmed on palm oil agar plates and the zone diameter are as follows: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luteus</w:t>
      </w:r>
      <w:proofErr w:type="spellEnd"/>
      <w:r w:rsidRPr="00D97858">
        <w:rPr>
          <w:rFonts w:ascii="Times New Roman" w:hAnsi="Times New Roman" w:cs="Times New Roman"/>
          <w:color w:val="000000" w:themeColor="text1"/>
          <w:sz w:val="20"/>
          <w:szCs w:val="20"/>
        </w:rPr>
        <w:t xml:space="preserve"> recorded 15.00 ± 1.00 mm, followed by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lysae</w:t>
      </w:r>
      <w:proofErr w:type="spellEnd"/>
      <w:r w:rsidRPr="00D97858">
        <w:rPr>
          <w:rFonts w:ascii="Times New Roman" w:hAnsi="Times New Roman" w:cs="Times New Roman"/>
          <w:color w:val="000000" w:themeColor="text1"/>
          <w:sz w:val="20"/>
          <w:szCs w:val="20"/>
        </w:rPr>
        <w:t xml:space="preserve"> with 13.00 ± 1.00 mm and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roseus</w:t>
      </w:r>
      <w:proofErr w:type="spellEnd"/>
      <w:r w:rsidRPr="00D97858">
        <w:rPr>
          <w:rFonts w:ascii="Times New Roman" w:hAnsi="Times New Roman" w:cs="Times New Roman"/>
          <w:color w:val="000000" w:themeColor="text1"/>
          <w:sz w:val="20"/>
          <w:szCs w:val="20"/>
        </w:rPr>
        <w:t xml:space="preserve"> recorded 10.00 ± 0.50 mm</w:t>
      </w:r>
      <w:r w:rsidR="003268A7" w:rsidRPr="00D97858">
        <w:rPr>
          <w:rFonts w:ascii="Times New Roman" w:hAnsi="Times New Roman" w:cs="Times New Roman"/>
          <w:color w:val="000000" w:themeColor="text1"/>
          <w:sz w:val="20"/>
          <w:szCs w:val="20"/>
        </w:rPr>
        <w:t xml:space="preserve"> (Figure 1)</w:t>
      </w:r>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species have been reported to produce enzymes like </w:t>
      </w:r>
      <w:proofErr w:type="gramStart"/>
      <w:r w:rsidRPr="00D97858">
        <w:rPr>
          <w:rFonts w:ascii="Times New Roman" w:hAnsi="Times New Roman" w:cs="Times New Roman"/>
          <w:color w:val="000000" w:themeColor="text1"/>
          <w:sz w:val="20"/>
          <w:szCs w:val="20"/>
        </w:rPr>
        <w:t>lipases,</w:t>
      </w:r>
      <w:proofErr w:type="gramEnd"/>
      <w:r w:rsidRPr="00D97858">
        <w:rPr>
          <w:rFonts w:ascii="Times New Roman" w:hAnsi="Times New Roman" w:cs="Times New Roman"/>
          <w:color w:val="000000" w:themeColor="text1"/>
          <w:sz w:val="20"/>
          <w:szCs w:val="20"/>
        </w:rPr>
        <w:t xml:space="preserve"> this is in agreement with the work done by </w:t>
      </w:r>
      <w:proofErr w:type="spellStart"/>
      <w:r w:rsidRPr="00D97858">
        <w:rPr>
          <w:rFonts w:ascii="Times New Roman" w:hAnsi="Times New Roman" w:cs="Times New Roman"/>
          <w:color w:val="000000" w:themeColor="text1"/>
          <w:sz w:val="20"/>
          <w:szCs w:val="20"/>
        </w:rPr>
        <w:t>Tsekova</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color w:val="000000" w:themeColor="text1"/>
          <w:sz w:val="20"/>
          <w:szCs w:val="20"/>
        </w:rPr>
        <w:t>et al</w:t>
      </w:r>
      <w:r w:rsidRPr="00D97858">
        <w:rPr>
          <w:rFonts w:ascii="Times New Roman" w:hAnsi="Times New Roman" w:cs="Times New Roman"/>
          <w:color w:val="000000" w:themeColor="text1"/>
          <w:sz w:val="20"/>
          <w:szCs w:val="20"/>
        </w:rPr>
        <w:t xml:space="preserve">. (1993). The quantities of the lipase enzyme produced by the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also shows that </w:t>
      </w:r>
      <w:r w:rsidR="004F5D14" w:rsidRPr="00D97858">
        <w:rPr>
          <w:rFonts w:ascii="Times New Roman" w:hAnsi="Times New Roman" w:cs="Times New Roman"/>
          <w:i/>
          <w:color w:val="000000" w:themeColor="text1"/>
          <w:sz w:val="20"/>
          <w:szCs w:val="20"/>
        </w:rPr>
        <w:t>Micrococcus</w:t>
      </w:r>
      <w:r w:rsidR="004F5D14" w:rsidRPr="00D97858">
        <w:rPr>
          <w:rFonts w:ascii="Times New Roman" w:hAnsi="Times New Roman" w:cs="Times New Roman"/>
          <w:color w:val="000000" w:themeColor="text1"/>
          <w:sz w:val="20"/>
          <w:szCs w:val="20"/>
        </w:rPr>
        <w:t xml:space="preserve"> </w:t>
      </w:r>
      <w:proofErr w:type="spellStart"/>
      <w:r w:rsidR="004F5D14" w:rsidRPr="00D97858">
        <w:rPr>
          <w:rFonts w:ascii="Times New Roman" w:hAnsi="Times New Roman" w:cs="Times New Roman"/>
          <w:i/>
          <w:color w:val="000000" w:themeColor="text1"/>
          <w:sz w:val="20"/>
          <w:szCs w:val="20"/>
        </w:rPr>
        <w:t>roseus</w:t>
      </w:r>
      <w:proofErr w:type="spellEnd"/>
      <w:r w:rsidR="004F5D14" w:rsidRPr="00D97858">
        <w:rPr>
          <w:rFonts w:ascii="Times New Roman" w:hAnsi="Times New Roman" w:cs="Times New Roman"/>
          <w:color w:val="000000" w:themeColor="text1"/>
          <w:sz w:val="20"/>
          <w:szCs w:val="20"/>
        </w:rPr>
        <w:t xml:space="preserve"> recorded the highest value of 14.03 ± 2.10 mm, followed by </w:t>
      </w:r>
      <w:r w:rsidR="004F5D14" w:rsidRPr="00D97858">
        <w:rPr>
          <w:rFonts w:ascii="Times New Roman" w:hAnsi="Times New Roman" w:cs="Times New Roman"/>
          <w:i/>
          <w:color w:val="000000" w:themeColor="text1"/>
          <w:sz w:val="20"/>
          <w:szCs w:val="20"/>
        </w:rPr>
        <w:t>Micrococcus</w:t>
      </w:r>
      <w:r w:rsidR="004F5D14" w:rsidRPr="00D97858">
        <w:rPr>
          <w:rFonts w:ascii="Times New Roman" w:hAnsi="Times New Roman" w:cs="Times New Roman"/>
          <w:color w:val="000000" w:themeColor="text1"/>
          <w:sz w:val="20"/>
          <w:szCs w:val="20"/>
        </w:rPr>
        <w:t xml:space="preserve"> </w:t>
      </w:r>
      <w:proofErr w:type="spellStart"/>
      <w:r w:rsidR="004F5D14" w:rsidRPr="00D97858">
        <w:rPr>
          <w:rFonts w:ascii="Times New Roman" w:hAnsi="Times New Roman" w:cs="Times New Roman"/>
          <w:i/>
          <w:color w:val="000000" w:themeColor="text1"/>
          <w:sz w:val="20"/>
          <w:szCs w:val="20"/>
        </w:rPr>
        <w:t>luteus</w:t>
      </w:r>
      <w:proofErr w:type="spellEnd"/>
      <w:r w:rsidR="004F5D14" w:rsidRPr="00D97858">
        <w:rPr>
          <w:rFonts w:ascii="Times New Roman" w:hAnsi="Times New Roman" w:cs="Times New Roman"/>
          <w:i/>
          <w:color w:val="000000" w:themeColor="text1"/>
          <w:sz w:val="20"/>
          <w:szCs w:val="20"/>
        </w:rPr>
        <w:t xml:space="preserve"> </w:t>
      </w:r>
      <w:r w:rsidR="004F5D14" w:rsidRPr="00D97858">
        <w:rPr>
          <w:rFonts w:ascii="Times New Roman" w:hAnsi="Times New Roman" w:cs="Times New Roman"/>
          <w:color w:val="000000" w:themeColor="text1"/>
          <w:sz w:val="20"/>
          <w:szCs w:val="20"/>
        </w:rPr>
        <w:t xml:space="preserve">with 12.20 ± 1.00 mm and </w:t>
      </w:r>
      <w:r w:rsidR="004F5D14" w:rsidRPr="00D97858">
        <w:rPr>
          <w:rFonts w:ascii="Times New Roman" w:hAnsi="Times New Roman" w:cs="Times New Roman"/>
          <w:i/>
          <w:color w:val="000000" w:themeColor="text1"/>
          <w:sz w:val="20"/>
          <w:szCs w:val="20"/>
        </w:rPr>
        <w:t>Micrococcus</w:t>
      </w:r>
      <w:r w:rsidR="004F5D14" w:rsidRPr="00D97858">
        <w:rPr>
          <w:rFonts w:ascii="Times New Roman" w:hAnsi="Times New Roman" w:cs="Times New Roman"/>
          <w:color w:val="000000" w:themeColor="text1"/>
          <w:sz w:val="20"/>
          <w:szCs w:val="20"/>
        </w:rPr>
        <w:t xml:space="preserve"> </w:t>
      </w:r>
      <w:proofErr w:type="spellStart"/>
      <w:r w:rsidR="004F5D14" w:rsidRPr="00D97858">
        <w:rPr>
          <w:rFonts w:ascii="Times New Roman" w:hAnsi="Times New Roman" w:cs="Times New Roman"/>
          <w:i/>
          <w:color w:val="000000" w:themeColor="text1"/>
          <w:sz w:val="20"/>
          <w:szCs w:val="20"/>
        </w:rPr>
        <w:t>lysae</w:t>
      </w:r>
      <w:proofErr w:type="spellEnd"/>
      <w:r w:rsidR="004F5D14" w:rsidRPr="00D97858">
        <w:rPr>
          <w:rFonts w:ascii="Times New Roman" w:hAnsi="Times New Roman" w:cs="Times New Roman"/>
          <w:color w:val="000000" w:themeColor="text1"/>
          <w:sz w:val="20"/>
          <w:szCs w:val="20"/>
        </w:rPr>
        <w:t xml:space="preserve"> recorded 10.51 ± 2.00 mm</w:t>
      </w:r>
      <w:r w:rsidRPr="00D97858">
        <w:rPr>
          <w:rFonts w:ascii="Times New Roman" w:hAnsi="Times New Roman" w:cs="Times New Roman"/>
          <w:color w:val="000000" w:themeColor="text1"/>
          <w:sz w:val="20"/>
          <w:szCs w:val="20"/>
        </w:rPr>
        <w:t>.</w:t>
      </w:r>
      <w:r w:rsidR="00531AAB">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 xml:space="preserve">African oil bean are largely composed of oil, </w:t>
      </w:r>
      <w:r w:rsidRPr="00D97858">
        <w:rPr>
          <w:rFonts w:ascii="Times New Roman" w:hAnsi="Times New Roman" w:cs="Times New Roman"/>
          <w:color w:val="000000" w:themeColor="text1"/>
          <w:sz w:val="20"/>
          <w:szCs w:val="20"/>
        </w:rPr>
        <w:lastRenderedPageBreak/>
        <w:t>protein and relatively small amount of carbohydrate (</w:t>
      </w:r>
      <w:proofErr w:type="spellStart"/>
      <w:r w:rsidRPr="00D97858">
        <w:rPr>
          <w:rFonts w:ascii="Times New Roman" w:hAnsi="Times New Roman" w:cs="Times New Roman"/>
          <w:color w:val="000000" w:themeColor="text1"/>
          <w:sz w:val="20"/>
          <w:szCs w:val="20"/>
        </w:rPr>
        <w:t>Enujiugha</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color w:val="000000" w:themeColor="text1"/>
          <w:sz w:val="20"/>
          <w:szCs w:val="20"/>
        </w:rPr>
        <w:t>et al</w:t>
      </w:r>
      <w:r w:rsidRPr="00D97858">
        <w:rPr>
          <w:rFonts w:ascii="Times New Roman" w:hAnsi="Times New Roman" w:cs="Times New Roman"/>
          <w:color w:val="000000" w:themeColor="text1"/>
          <w:sz w:val="20"/>
          <w:szCs w:val="20"/>
        </w:rPr>
        <w:t xml:space="preserve">., 2005); the ability to breakdown these components of the seed is an important characteristics of organism able to ferment and persist till the seed spoils. This explains why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spp</w:t>
      </w:r>
      <w:proofErr w:type="spellEnd"/>
      <w:r w:rsidRPr="00D97858">
        <w:rPr>
          <w:rFonts w:ascii="Times New Roman" w:hAnsi="Times New Roman" w:cs="Times New Roman"/>
          <w:color w:val="000000" w:themeColor="text1"/>
          <w:sz w:val="20"/>
          <w:szCs w:val="20"/>
        </w:rPr>
        <w:t xml:space="preserve"> which are known to breakdown oil, were prominent throughout the experiment.</w:t>
      </w:r>
    </w:p>
    <w:p w:rsidR="00D97858" w:rsidRPr="00D97858" w:rsidRDefault="00D97858" w:rsidP="00D97858">
      <w:pPr>
        <w:snapToGrid w:val="0"/>
        <w:spacing w:after="0" w:line="240" w:lineRule="auto"/>
        <w:jc w:val="both"/>
        <w:rPr>
          <w:rFonts w:ascii="Times New Roman" w:hAnsi="Times New Roman" w:cs="Times New Roman"/>
          <w:color w:val="000000" w:themeColor="text1"/>
          <w:sz w:val="20"/>
          <w:szCs w:val="20"/>
          <w:lang w:eastAsia="zh-CN"/>
        </w:rPr>
      </w:pPr>
    </w:p>
    <w:p w:rsidR="00CB76F0" w:rsidRPr="00D97858" w:rsidRDefault="007D50A5" w:rsidP="00D97858">
      <w:pPr>
        <w:pStyle w:val="BodyText"/>
        <w:snapToGrid w:val="0"/>
        <w:spacing w:line="240" w:lineRule="auto"/>
        <w:rPr>
          <w:rFonts w:ascii="Times New Roman" w:hAnsi="Times New Roman" w:cs="Times New Roman"/>
          <w:b/>
          <w:bCs w:val="0"/>
          <w:color w:val="000000" w:themeColor="text1"/>
          <w:sz w:val="20"/>
          <w:szCs w:val="20"/>
        </w:rPr>
      </w:pPr>
      <w:r w:rsidRPr="00D97858">
        <w:rPr>
          <w:rFonts w:ascii="Times New Roman" w:hAnsi="Times New Roman" w:cs="Times New Roman"/>
          <w:b/>
          <w:bCs w:val="0"/>
          <w:color w:val="000000" w:themeColor="text1"/>
          <w:sz w:val="20"/>
          <w:szCs w:val="20"/>
        </w:rPr>
        <w:t>5. Conclusion</w:t>
      </w:r>
    </w:p>
    <w:p w:rsidR="004407AF" w:rsidRPr="00D97858" w:rsidRDefault="00CB76F0" w:rsidP="00D97858">
      <w:pPr>
        <w:pStyle w:val="BodyText"/>
        <w:snapToGrid w:val="0"/>
        <w:spacing w:line="240" w:lineRule="auto"/>
        <w:ind w:firstLine="425"/>
        <w:rPr>
          <w:rFonts w:ascii="Times New Roman" w:eastAsiaTheme="minorEastAsia" w:hAnsi="Times New Roman" w:cs="Times New Roman"/>
          <w:color w:val="000000" w:themeColor="text1"/>
          <w:sz w:val="20"/>
          <w:szCs w:val="20"/>
          <w:lang w:eastAsia="zh-CN"/>
        </w:rPr>
      </w:pP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isolated from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was confirmed as a very good producer of extracellular enzyme (lipase). These bacteria involved in the fermentation were probably introduced through the air, water, utensil, banana leaves or by handling during preparatory stages. This is because the initial step of boiling for 16</w:t>
      </w:r>
      <w:r w:rsidR="00C83CD2" w:rsidRPr="00D97858">
        <w:rPr>
          <w:rFonts w:ascii="Times New Roman" w:hAnsi="Times New Roman" w:cs="Times New Roman"/>
          <w:color w:val="000000" w:themeColor="text1"/>
          <w:sz w:val="20"/>
          <w:szCs w:val="20"/>
        </w:rPr>
        <w:t xml:space="preserve"> to</w:t>
      </w:r>
      <w:r w:rsidRPr="00D97858">
        <w:rPr>
          <w:rFonts w:ascii="Times New Roman" w:hAnsi="Times New Roman" w:cs="Times New Roman"/>
          <w:color w:val="000000" w:themeColor="text1"/>
          <w:sz w:val="20"/>
          <w:szCs w:val="20"/>
        </w:rPr>
        <w:t xml:space="preserve"> 18 hours would kill most of the natural microbial floral of the seeds (</w:t>
      </w:r>
      <w:proofErr w:type="spellStart"/>
      <w:r w:rsidRPr="00D97858">
        <w:rPr>
          <w:rFonts w:ascii="Times New Roman" w:hAnsi="Times New Roman" w:cs="Times New Roman"/>
          <w:color w:val="000000" w:themeColor="text1"/>
          <w:sz w:val="20"/>
          <w:szCs w:val="20"/>
        </w:rPr>
        <w:t>Mbata</w:t>
      </w:r>
      <w:proofErr w:type="spellEnd"/>
      <w:r w:rsidRPr="00D97858">
        <w:rPr>
          <w:rFonts w:ascii="Times New Roman" w:hAnsi="Times New Roman" w:cs="Times New Roman"/>
          <w:color w:val="000000" w:themeColor="text1"/>
          <w:sz w:val="20"/>
          <w:szCs w:val="20"/>
        </w:rPr>
        <w:t xml:space="preserve"> and Orji, 2008).</w:t>
      </w:r>
      <w:r w:rsidR="00406494"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Proper handling of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during production or product pasteurization after production may be necessary to kill </w:t>
      </w:r>
      <w:r w:rsidRPr="00D97858">
        <w:rPr>
          <w:rFonts w:ascii="Times New Roman" w:hAnsi="Times New Roman" w:cs="Times New Roman"/>
          <w:i/>
          <w:color w:val="000000" w:themeColor="text1"/>
          <w:sz w:val="20"/>
          <w:szCs w:val="20"/>
        </w:rPr>
        <w:t>Micrococcus</w:t>
      </w:r>
      <w:r w:rsidRPr="00D97858">
        <w:rPr>
          <w:rFonts w:ascii="Times New Roman" w:hAnsi="Times New Roman" w:cs="Times New Roman"/>
          <w:color w:val="000000" w:themeColor="text1"/>
          <w:sz w:val="20"/>
          <w:szCs w:val="20"/>
        </w:rPr>
        <w:t xml:space="preserve"> sp in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and halt the enzyme production which participates in spoilage. More work is required to further characterize the lipase produced and to determine its usability in biotechnological processes.</w:t>
      </w:r>
    </w:p>
    <w:p w:rsidR="00D97858" w:rsidRPr="00D97858" w:rsidRDefault="00D97858" w:rsidP="00D97858">
      <w:pPr>
        <w:pStyle w:val="BodyText"/>
        <w:snapToGrid w:val="0"/>
        <w:spacing w:line="240" w:lineRule="auto"/>
        <w:rPr>
          <w:rFonts w:ascii="Times New Roman" w:eastAsiaTheme="minorEastAsia" w:hAnsi="Times New Roman" w:cs="Times New Roman"/>
          <w:color w:val="000000" w:themeColor="text1"/>
          <w:sz w:val="20"/>
          <w:szCs w:val="20"/>
          <w:lang w:eastAsia="zh-CN"/>
        </w:rPr>
      </w:pPr>
    </w:p>
    <w:p w:rsidR="00CA4819" w:rsidRPr="00D97858" w:rsidRDefault="00141101" w:rsidP="00D97858">
      <w:pPr>
        <w:pStyle w:val="BodyText"/>
        <w:snapToGrid w:val="0"/>
        <w:spacing w:line="240" w:lineRule="auto"/>
        <w:rPr>
          <w:rFonts w:ascii="Times New Roman" w:hAnsi="Times New Roman" w:cs="Times New Roman"/>
          <w:b/>
          <w:bCs w:val="0"/>
          <w:color w:val="000000" w:themeColor="text1"/>
          <w:sz w:val="20"/>
          <w:szCs w:val="20"/>
        </w:rPr>
      </w:pPr>
      <w:r w:rsidRPr="00D97858">
        <w:rPr>
          <w:rFonts w:ascii="Times New Roman" w:hAnsi="Times New Roman" w:cs="Times New Roman"/>
          <w:b/>
          <w:bCs w:val="0"/>
          <w:color w:val="000000" w:themeColor="text1"/>
          <w:sz w:val="20"/>
          <w:szCs w:val="20"/>
        </w:rPr>
        <w:t>References</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Achi</w:t>
      </w:r>
      <w:proofErr w:type="spellEnd"/>
      <w:r w:rsidRPr="00D97858">
        <w:rPr>
          <w:rFonts w:ascii="Times New Roman" w:hAnsi="Times New Roman" w:cs="Times New Roman"/>
          <w:color w:val="000000" w:themeColor="text1"/>
          <w:sz w:val="20"/>
          <w:szCs w:val="20"/>
        </w:rPr>
        <w:t xml:space="preserve">, O.K. (1992). Microorganisms associated with fermentation of </w:t>
      </w:r>
      <w:proofErr w:type="spellStart"/>
      <w:r w:rsidRPr="00D97858">
        <w:rPr>
          <w:rFonts w:ascii="Times New Roman" w:hAnsi="Times New Roman" w:cs="Times New Roman"/>
          <w:color w:val="000000" w:themeColor="text1"/>
          <w:sz w:val="20"/>
          <w:szCs w:val="20"/>
        </w:rPr>
        <w:t>prosopis</w:t>
      </w:r>
      <w:proofErr w:type="spellEnd"/>
      <w:r w:rsidRPr="00D97858">
        <w:rPr>
          <w:rFonts w:ascii="Times New Roman" w:hAnsi="Times New Roman" w:cs="Times New Roman"/>
          <w:color w:val="000000" w:themeColor="text1"/>
          <w:sz w:val="20"/>
          <w:szCs w:val="20"/>
        </w:rPr>
        <w:t xml:space="preserve"> Africana seeds for Production of </w:t>
      </w:r>
      <w:proofErr w:type="spellStart"/>
      <w:r w:rsidRPr="00D97858">
        <w:rPr>
          <w:rFonts w:ascii="Times New Roman" w:hAnsi="Times New Roman" w:cs="Times New Roman"/>
          <w:color w:val="000000" w:themeColor="text1"/>
          <w:sz w:val="20"/>
          <w:szCs w:val="20"/>
        </w:rPr>
        <w:t>Okpiye</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Cs w:val="0"/>
          <w:color w:val="000000" w:themeColor="text1"/>
          <w:sz w:val="20"/>
          <w:szCs w:val="20"/>
        </w:rPr>
        <w:t>J</w:t>
      </w:r>
      <w:r w:rsidRPr="00D97858">
        <w:rPr>
          <w:rFonts w:ascii="Times New Roman" w:hAnsi="Times New Roman" w:cs="Times New Roman"/>
          <w:i/>
          <w:iCs w:val="0"/>
          <w:color w:val="000000" w:themeColor="text1"/>
          <w:sz w:val="20"/>
          <w:szCs w:val="20"/>
        </w:rPr>
        <w:t>ournal of Plant Foods and Human Nutrition</w:t>
      </w:r>
      <w:r w:rsidRPr="00D97858">
        <w:rPr>
          <w:rFonts w:ascii="Times New Roman" w:hAnsi="Times New Roman" w:cs="Times New Roman"/>
          <w:iCs w:val="0"/>
          <w:color w:val="000000" w:themeColor="text1"/>
          <w:sz w:val="20"/>
          <w:szCs w:val="20"/>
        </w:rPr>
        <w:t>,</w:t>
      </w:r>
      <w:r w:rsidRPr="00D97858">
        <w:rPr>
          <w:rFonts w:ascii="Times New Roman" w:hAnsi="Times New Roman" w:cs="Times New Roman"/>
          <w:color w:val="000000" w:themeColor="text1"/>
          <w:sz w:val="20"/>
          <w:szCs w:val="20"/>
        </w:rPr>
        <w:t xml:space="preserve"> 42:279-304.</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Akanbi</w:t>
      </w:r>
      <w:proofErr w:type="spellEnd"/>
      <w:r w:rsidRPr="00D97858">
        <w:rPr>
          <w:rFonts w:ascii="Times New Roman" w:hAnsi="Times New Roman" w:cs="Times New Roman"/>
          <w:color w:val="000000" w:themeColor="text1"/>
          <w:sz w:val="20"/>
          <w:szCs w:val="20"/>
        </w:rPr>
        <w:t>, L. S. (1992). Important uses of African oil bean seed (</w:t>
      </w:r>
      <w:proofErr w:type="spellStart"/>
      <w:r w:rsidRPr="00D97858">
        <w:rPr>
          <w:rFonts w:ascii="Times New Roman" w:hAnsi="Times New Roman" w:cs="Times New Roman"/>
          <w:iCs w:val="0"/>
          <w:color w:val="000000" w:themeColor="text1"/>
          <w:sz w:val="20"/>
          <w:szCs w:val="20"/>
        </w:rPr>
        <w:t>Pentaclethra</w:t>
      </w:r>
      <w:proofErr w:type="spellEnd"/>
      <w:r w:rsidRPr="00D97858">
        <w:rPr>
          <w:rFonts w:ascii="Times New Roman" w:hAnsi="Times New Roman" w:cs="Times New Roman"/>
          <w:iCs w:val="0"/>
          <w:color w:val="000000" w:themeColor="text1"/>
          <w:sz w:val="20"/>
          <w:szCs w:val="20"/>
        </w:rPr>
        <w:t xml:space="preserve"> </w:t>
      </w:r>
      <w:proofErr w:type="spellStart"/>
      <w:r w:rsidRPr="00D97858">
        <w:rPr>
          <w:rFonts w:ascii="Times New Roman" w:hAnsi="Times New Roman" w:cs="Times New Roman"/>
          <w:iCs w:val="0"/>
          <w:color w:val="000000" w:themeColor="text1"/>
          <w:sz w:val="20"/>
          <w:szCs w:val="20"/>
        </w:rPr>
        <w:t>Macrophylla</w:t>
      </w:r>
      <w:proofErr w:type="spellEnd"/>
      <w:r w:rsidRPr="00D97858">
        <w:rPr>
          <w:rFonts w:ascii="Times New Roman" w:hAnsi="Times New Roman" w:cs="Times New Roman"/>
          <w:color w:val="000000" w:themeColor="text1"/>
          <w:sz w:val="20"/>
          <w:szCs w:val="20"/>
        </w:rPr>
        <w:t xml:space="preserve">) in rural and urban homes. </w:t>
      </w:r>
      <w:r w:rsidRPr="00D97858">
        <w:rPr>
          <w:rFonts w:ascii="Times New Roman" w:hAnsi="Times New Roman" w:cs="Times New Roman"/>
          <w:i/>
          <w:iCs w:val="0"/>
          <w:color w:val="000000" w:themeColor="text1"/>
          <w:sz w:val="20"/>
          <w:szCs w:val="20"/>
        </w:rPr>
        <w:t>Journal of Food</w:t>
      </w:r>
      <w:r w:rsidRPr="00D97858">
        <w:rPr>
          <w:rFonts w:ascii="Times New Roman" w:hAnsi="Times New Roman" w:cs="Times New Roman"/>
          <w:color w:val="000000" w:themeColor="text1"/>
          <w:sz w:val="20"/>
          <w:szCs w:val="20"/>
        </w:rPr>
        <w:t>, 11: 17-18.</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Arogba</w:t>
      </w:r>
      <w:proofErr w:type="spellEnd"/>
      <w:r w:rsidRPr="00D97858">
        <w:rPr>
          <w:rFonts w:ascii="Times New Roman" w:hAnsi="Times New Roman" w:cs="Times New Roman"/>
          <w:color w:val="000000" w:themeColor="text1"/>
          <w:sz w:val="20"/>
          <w:szCs w:val="20"/>
        </w:rPr>
        <w:t xml:space="preserve">, B. (1995). Improvement of Commercial Status and Shelf Life of African oil bean. </w:t>
      </w:r>
      <w:r w:rsidRPr="00D97858">
        <w:rPr>
          <w:rFonts w:ascii="Times New Roman" w:hAnsi="Times New Roman" w:cs="Times New Roman"/>
          <w:i/>
          <w:iCs w:val="0"/>
          <w:color w:val="000000" w:themeColor="text1"/>
          <w:sz w:val="20"/>
          <w:szCs w:val="20"/>
        </w:rPr>
        <w:t>Journal of food, Agricultural and Environmental,</w:t>
      </w:r>
      <w:r w:rsidRPr="00D97858">
        <w:rPr>
          <w:rFonts w:ascii="Times New Roman" w:hAnsi="Times New Roman" w:cs="Times New Roman"/>
          <w:color w:val="000000" w:themeColor="text1"/>
          <w:sz w:val="20"/>
          <w:szCs w:val="20"/>
        </w:rPr>
        <w:t xml:space="preserve"> 12:44-57.</w:t>
      </w:r>
    </w:p>
    <w:p w:rsidR="00F80B48" w:rsidRPr="00D97858" w:rsidRDefault="00F80B48"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Bayonmi</w:t>
      </w:r>
      <w:proofErr w:type="spellEnd"/>
      <w:r w:rsidRPr="00D97858">
        <w:rPr>
          <w:rFonts w:ascii="Times New Roman" w:hAnsi="Times New Roman" w:cs="Times New Roman"/>
          <w:color w:val="000000" w:themeColor="text1"/>
          <w:sz w:val="20"/>
          <w:szCs w:val="20"/>
        </w:rPr>
        <w:t xml:space="preserve">, R.A. (2007). Production, Purification and characterization of thermo </w:t>
      </w:r>
      <w:proofErr w:type="spellStart"/>
      <w:r w:rsidRPr="00D97858">
        <w:rPr>
          <w:rFonts w:ascii="Times New Roman" w:hAnsi="Times New Roman" w:cs="Times New Roman"/>
          <w:color w:val="000000" w:themeColor="text1"/>
          <w:sz w:val="20"/>
          <w:szCs w:val="20"/>
        </w:rPr>
        <w:t>alkaphic</w:t>
      </w:r>
      <w:proofErr w:type="spellEnd"/>
      <w:r w:rsidRPr="00D97858">
        <w:rPr>
          <w:rFonts w:ascii="Times New Roman" w:hAnsi="Times New Roman" w:cs="Times New Roman"/>
          <w:color w:val="000000" w:themeColor="text1"/>
          <w:sz w:val="20"/>
          <w:szCs w:val="20"/>
        </w:rPr>
        <w:t xml:space="preserve">. Lipase for application in Bio-detergent Industry. </w:t>
      </w:r>
      <w:r w:rsidRPr="00D97858">
        <w:rPr>
          <w:rFonts w:ascii="Times New Roman" w:hAnsi="Times New Roman" w:cs="Times New Roman"/>
          <w:i/>
          <w:iCs w:val="0"/>
          <w:color w:val="000000" w:themeColor="text1"/>
          <w:sz w:val="20"/>
          <w:szCs w:val="20"/>
        </w:rPr>
        <w:t>Journal</w:t>
      </w:r>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i/>
          <w:iCs w:val="0"/>
          <w:color w:val="000000" w:themeColor="text1"/>
          <w:sz w:val="20"/>
          <w:szCs w:val="20"/>
        </w:rPr>
        <w:t>of</w:t>
      </w:r>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i/>
          <w:iCs w:val="0"/>
          <w:color w:val="000000" w:themeColor="text1"/>
          <w:sz w:val="20"/>
          <w:szCs w:val="20"/>
        </w:rPr>
        <w:t>Applied</w:t>
      </w:r>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i/>
          <w:iCs w:val="0"/>
          <w:color w:val="000000" w:themeColor="text1"/>
          <w:sz w:val="20"/>
          <w:szCs w:val="20"/>
        </w:rPr>
        <w:t>Sciences</w:t>
      </w:r>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i/>
          <w:iCs w:val="0"/>
          <w:color w:val="000000" w:themeColor="text1"/>
          <w:sz w:val="20"/>
          <w:szCs w:val="20"/>
        </w:rPr>
        <w:t>Research</w:t>
      </w:r>
      <w:r w:rsidRPr="00D97858">
        <w:rPr>
          <w:rFonts w:ascii="Times New Roman" w:hAnsi="Times New Roman" w:cs="Times New Roman"/>
          <w:i/>
          <w:color w:val="000000" w:themeColor="text1"/>
          <w:sz w:val="20"/>
          <w:szCs w:val="20"/>
        </w:rPr>
        <w:t>,</w:t>
      </w:r>
      <w:r w:rsidRPr="00D97858">
        <w:rPr>
          <w:rFonts w:ascii="Times New Roman" w:hAnsi="Times New Roman" w:cs="Times New Roman"/>
          <w:color w:val="000000" w:themeColor="text1"/>
          <w:sz w:val="20"/>
          <w:szCs w:val="20"/>
        </w:rPr>
        <w:t xml:space="preserve"> 3(12) 1752 – 1765.</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 xml:space="preserve">Campbell, B. and Platt, H. (1987), Preparation of traditional fermented foods for human consumption. </w:t>
      </w:r>
      <w:r w:rsidRPr="00D97858">
        <w:rPr>
          <w:rFonts w:ascii="Times New Roman" w:hAnsi="Times New Roman" w:cs="Times New Roman"/>
          <w:i/>
          <w:iCs w:val="0"/>
          <w:color w:val="000000" w:themeColor="text1"/>
          <w:sz w:val="20"/>
          <w:szCs w:val="20"/>
        </w:rPr>
        <w:t>Food Microbiology</w:t>
      </w:r>
      <w:r w:rsidRPr="00D97858">
        <w:rPr>
          <w:rFonts w:ascii="Times New Roman" w:hAnsi="Times New Roman" w:cs="Times New Roman"/>
          <w:iCs w:val="0"/>
          <w:color w:val="000000" w:themeColor="text1"/>
          <w:sz w:val="20"/>
          <w:szCs w:val="20"/>
        </w:rPr>
        <w:t>,</w:t>
      </w:r>
      <w:r w:rsidRPr="00D97858">
        <w:rPr>
          <w:rFonts w:ascii="Times New Roman" w:hAnsi="Times New Roman" w:cs="Times New Roman"/>
          <w:color w:val="000000" w:themeColor="text1"/>
          <w:sz w:val="20"/>
          <w:szCs w:val="20"/>
        </w:rPr>
        <w:t xml:space="preserve"> 12:8-15.</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Cheesbrugh</w:t>
      </w:r>
      <w:proofErr w:type="spellEnd"/>
      <w:r w:rsidRPr="00D97858">
        <w:rPr>
          <w:rFonts w:ascii="Times New Roman" w:hAnsi="Times New Roman" w:cs="Times New Roman"/>
          <w:color w:val="000000" w:themeColor="text1"/>
          <w:sz w:val="20"/>
          <w:szCs w:val="20"/>
        </w:rPr>
        <w:t xml:space="preserve">, M. (2000). </w:t>
      </w:r>
      <w:r w:rsidRPr="00D97858">
        <w:rPr>
          <w:rFonts w:ascii="Times New Roman" w:hAnsi="Times New Roman" w:cs="Times New Roman"/>
          <w:i/>
          <w:iCs w:val="0"/>
          <w:color w:val="000000" w:themeColor="text1"/>
          <w:sz w:val="20"/>
          <w:szCs w:val="20"/>
        </w:rPr>
        <w:t xml:space="preserve">District laboratory practice in Tropical countries </w:t>
      </w:r>
      <w:proofErr w:type="spellStart"/>
      <w:r w:rsidRPr="00D97858">
        <w:rPr>
          <w:rFonts w:ascii="Times New Roman" w:hAnsi="Times New Roman" w:cs="Times New Roman"/>
          <w:i/>
          <w:iCs w:val="0"/>
          <w:color w:val="000000" w:themeColor="text1"/>
          <w:sz w:val="20"/>
          <w:szCs w:val="20"/>
        </w:rPr>
        <w:t>Vol</w:t>
      </w:r>
      <w:proofErr w:type="spellEnd"/>
      <w:r w:rsidRPr="00D97858">
        <w:rPr>
          <w:rFonts w:ascii="Times New Roman" w:hAnsi="Times New Roman" w:cs="Times New Roman"/>
          <w:i/>
          <w:iCs w:val="0"/>
          <w:color w:val="000000" w:themeColor="text1"/>
          <w:sz w:val="20"/>
          <w:szCs w:val="20"/>
        </w:rPr>
        <w:t xml:space="preserve"> 2</w:t>
      </w:r>
      <w:r w:rsidRPr="00D97858">
        <w:rPr>
          <w:rFonts w:ascii="Times New Roman" w:hAnsi="Times New Roman" w:cs="Times New Roman"/>
          <w:iCs w:val="0"/>
          <w:color w:val="000000" w:themeColor="text1"/>
          <w:sz w:val="20"/>
          <w:szCs w:val="20"/>
        </w:rPr>
        <w:t>.</w:t>
      </w:r>
      <w:r w:rsidRPr="00D97858">
        <w:rPr>
          <w:rFonts w:ascii="Times New Roman" w:hAnsi="Times New Roman" w:cs="Times New Roman"/>
          <w:color w:val="000000" w:themeColor="text1"/>
          <w:sz w:val="20"/>
          <w:szCs w:val="20"/>
        </w:rPr>
        <w:t xml:space="preserve"> Cambridge </w:t>
      </w:r>
      <w:proofErr w:type="gramStart"/>
      <w:r w:rsidRPr="00D97858">
        <w:rPr>
          <w:rFonts w:ascii="Times New Roman" w:hAnsi="Times New Roman" w:cs="Times New Roman"/>
          <w:color w:val="000000" w:themeColor="text1"/>
          <w:sz w:val="20"/>
          <w:szCs w:val="20"/>
        </w:rPr>
        <w:t>university</w:t>
      </w:r>
      <w:proofErr w:type="gramEnd"/>
      <w:r w:rsidRPr="00D97858">
        <w:rPr>
          <w:rFonts w:ascii="Times New Roman" w:hAnsi="Times New Roman" w:cs="Times New Roman"/>
          <w:color w:val="000000" w:themeColor="text1"/>
          <w:sz w:val="20"/>
          <w:szCs w:val="20"/>
        </w:rPr>
        <w:t xml:space="preserve"> press UK. Pp. 34-42.</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lastRenderedPageBreak/>
        <w:t>Doddamar</w:t>
      </w:r>
      <w:proofErr w:type="spellEnd"/>
      <w:r w:rsidRPr="00D97858">
        <w:rPr>
          <w:rFonts w:ascii="Times New Roman" w:hAnsi="Times New Roman" w:cs="Times New Roman"/>
          <w:color w:val="000000" w:themeColor="text1"/>
          <w:sz w:val="20"/>
          <w:szCs w:val="20"/>
        </w:rPr>
        <w:t xml:space="preserve">, M. and </w:t>
      </w:r>
      <w:proofErr w:type="spellStart"/>
      <w:r w:rsidRPr="00D97858">
        <w:rPr>
          <w:rFonts w:ascii="Times New Roman" w:hAnsi="Times New Roman" w:cs="Times New Roman"/>
          <w:color w:val="000000" w:themeColor="text1"/>
          <w:sz w:val="20"/>
          <w:szCs w:val="20"/>
        </w:rPr>
        <w:t>Ninneka</w:t>
      </w:r>
      <w:proofErr w:type="spellEnd"/>
      <w:r w:rsidRPr="00D97858">
        <w:rPr>
          <w:rFonts w:ascii="Times New Roman" w:hAnsi="Times New Roman" w:cs="Times New Roman"/>
          <w:color w:val="000000" w:themeColor="text1"/>
          <w:sz w:val="20"/>
          <w:szCs w:val="20"/>
        </w:rPr>
        <w:t xml:space="preserve">, H. (2001). Industrial uses of </w:t>
      </w:r>
      <w:r w:rsidRPr="00D97858">
        <w:rPr>
          <w:rFonts w:ascii="Times New Roman" w:hAnsi="Times New Roman" w:cs="Times New Roman"/>
          <w:i/>
          <w:iCs w:val="0"/>
          <w:color w:val="000000" w:themeColor="text1"/>
          <w:sz w:val="20"/>
          <w:szCs w:val="20"/>
        </w:rPr>
        <w:t>micrococcus</w:t>
      </w:r>
      <w:r w:rsidRPr="00D97858">
        <w:rPr>
          <w:rFonts w:ascii="Times New Roman" w:hAnsi="Times New Roman" w:cs="Times New Roman"/>
          <w:iCs w:val="0"/>
          <w:color w:val="000000" w:themeColor="text1"/>
          <w:sz w:val="20"/>
          <w:szCs w:val="20"/>
        </w:rPr>
        <w:t xml:space="preserve"> </w:t>
      </w:r>
      <w:r w:rsidRPr="00D97858">
        <w:rPr>
          <w:rFonts w:ascii="Times New Roman" w:hAnsi="Times New Roman" w:cs="Times New Roman"/>
          <w:color w:val="000000" w:themeColor="text1"/>
          <w:sz w:val="20"/>
          <w:szCs w:val="20"/>
        </w:rPr>
        <w:t>and reclassification to other microbial genera.</w:t>
      </w:r>
      <w:r w:rsidRPr="00D97858">
        <w:rPr>
          <w:rFonts w:ascii="Times New Roman" w:hAnsi="Times New Roman" w:cs="Times New Roman"/>
          <w:iCs w:val="0"/>
          <w:color w:val="000000" w:themeColor="text1"/>
          <w:sz w:val="20"/>
          <w:szCs w:val="20"/>
        </w:rPr>
        <w:t xml:space="preserve"> </w:t>
      </w:r>
      <w:r w:rsidRPr="00D97858">
        <w:rPr>
          <w:rFonts w:ascii="Times New Roman" w:hAnsi="Times New Roman" w:cs="Times New Roman"/>
          <w:i/>
          <w:iCs w:val="0"/>
          <w:color w:val="000000" w:themeColor="text1"/>
          <w:sz w:val="20"/>
          <w:szCs w:val="20"/>
        </w:rPr>
        <w:t>Journal of Nutrition</w:t>
      </w:r>
      <w:r w:rsidRPr="00D97858">
        <w:rPr>
          <w:rFonts w:ascii="Times New Roman" w:hAnsi="Times New Roman" w:cs="Times New Roman"/>
          <w:iCs w:val="0"/>
          <w:color w:val="000000" w:themeColor="text1"/>
          <w:sz w:val="20"/>
          <w:szCs w:val="20"/>
        </w:rPr>
        <w:t>, 2(5): 22-28</w:t>
      </w:r>
      <w:r w:rsidR="00531AAB">
        <w:rPr>
          <w:rFonts w:ascii="Times New Roman" w:eastAsiaTheme="minorEastAsia" w:hAnsi="Times New Roman" w:cs="Times New Roman" w:hint="eastAsia"/>
          <w:iCs w:val="0"/>
          <w:color w:val="000000" w:themeColor="text1"/>
          <w:sz w:val="20"/>
          <w:szCs w:val="20"/>
          <w:lang w:eastAsia="zh-CN"/>
        </w:rPr>
        <w:t>.</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Enujiugha</w:t>
      </w:r>
      <w:proofErr w:type="spellEnd"/>
      <w:r w:rsidRPr="00D97858">
        <w:rPr>
          <w:rFonts w:ascii="Times New Roman" w:hAnsi="Times New Roman" w:cs="Times New Roman"/>
          <w:color w:val="000000" w:themeColor="text1"/>
          <w:sz w:val="20"/>
          <w:szCs w:val="20"/>
        </w:rPr>
        <w:t xml:space="preserve">, V.N. and </w:t>
      </w:r>
      <w:proofErr w:type="spellStart"/>
      <w:r w:rsidRPr="00D97858">
        <w:rPr>
          <w:rFonts w:ascii="Times New Roman" w:hAnsi="Times New Roman" w:cs="Times New Roman"/>
          <w:color w:val="000000" w:themeColor="text1"/>
          <w:sz w:val="20"/>
          <w:szCs w:val="20"/>
        </w:rPr>
        <w:t>Akanbi</w:t>
      </w:r>
      <w:proofErr w:type="spellEnd"/>
      <w:r w:rsidRPr="00D97858">
        <w:rPr>
          <w:rFonts w:ascii="Times New Roman" w:hAnsi="Times New Roman" w:cs="Times New Roman"/>
          <w:color w:val="000000" w:themeColor="text1"/>
          <w:sz w:val="20"/>
          <w:szCs w:val="20"/>
        </w:rPr>
        <w:t>, C.T. (2005). Compositional changes I African oil bean (</w:t>
      </w:r>
      <w:proofErr w:type="spellStart"/>
      <w:r w:rsidRPr="00D97858">
        <w:rPr>
          <w:rFonts w:ascii="Times New Roman" w:hAnsi="Times New Roman" w:cs="Times New Roman"/>
          <w:iCs w:val="0"/>
          <w:color w:val="000000" w:themeColor="text1"/>
          <w:sz w:val="20"/>
          <w:szCs w:val="20"/>
        </w:rPr>
        <w:t>pentadethra</w:t>
      </w:r>
      <w:proofErr w:type="spellEnd"/>
      <w:r w:rsidRPr="00D97858">
        <w:rPr>
          <w:rFonts w:ascii="Times New Roman" w:hAnsi="Times New Roman" w:cs="Times New Roman"/>
          <w:iCs w:val="0"/>
          <w:color w:val="000000" w:themeColor="text1"/>
          <w:sz w:val="20"/>
          <w:szCs w:val="20"/>
        </w:rPr>
        <w:t xml:space="preserve"> </w:t>
      </w:r>
      <w:proofErr w:type="spellStart"/>
      <w:r w:rsidRPr="00D97858">
        <w:rPr>
          <w:rFonts w:ascii="Times New Roman" w:hAnsi="Times New Roman" w:cs="Times New Roman"/>
          <w:iCs w:val="0"/>
          <w:color w:val="000000" w:themeColor="text1"/>
          <w:sz w:val="20"/>
          <w:szCs w:val="20"/>
        </w:rPr>
        <w:t>macrophylla</w:t>
      </w:r>
      <w:proofErr w:type="spellEnd"/>
      <w:r w:rsidRPr="00D97858">
        <w:rPr>
          <w:rFonts w:ascii="Times New Roman" w:hAnsi="Times New Roman" w:cs="Times New Roman"/>
          <w:iCs w:val="0"/>
          <w:color w:val="000000" w:themeColor="text1"/>
          <w:sz w:val="20"/>
          <w:szCs w:val="20"/>
        </w:rPr>
        <w:t xml:space="preserve"> </w:t>
      </w:r>
      <w:proofErr w:type="spellStart"/>
      <w:r w:rsidRPr="00D97858">
        <w:rPr>
          <w:rFonts w:ascii="Times New Roman" w:hAnsi="Times New Roman" w:cs="Times New Roman"/>
          <w:iCs w:val="0"/>
          <w:color w:val="000000" w:themeColor="text1"/>
          <w:sz w:val="20"/>
          <w:szCs w:val="20"/>
        </w:rPr>
        <w:t>Benth</w:t>
      </w:r>
      <w:proofErr w:type="spellEnd"/>
      <w:r w:rsidRPr="00D97858">
        <w:rPr>
          <w:rFonts w:ascii="Times New Roman" w:hAnsi="Times New Roman" w:cs="Times New Roman"/>
          <w:color w:val="000000" w:themeColor="text1"/>
          <w:sz w:val="20"/>
          <w:szCs w:val="20"/>
        </w:rPr>
        <w:t xml:space="preserve">) seed during thermal processing. </w:t>
      </w:r>
      <w:r w:rsidRPr="00D97858">
        <w:rPr>
          <w:rFonts w:ascii="Times New Roman" w:hAnsi="Times New Roman" w:cs="Times New Roman"/>
          <w:i/>
          <w:iCs w:val="0"/>
          <w:color w:val="000000" w:themeColor="text1"/>
          <w:sz w:val="20"/>
          <w:szCs w:val="20"/>
        </w:rPr>
        <w:t>Pakistan Journal of Nutrition</w:t>
      </w:r>
      <w:r w:rsidRPr="00D97858">
        <w:rPr>
          <w:rFonts w:ascii="Times New Roman" w:hAnsi="Times New Roman" w:cs="Times New Roman"/>
          <w:iCs w:val="0"/>
          <w:color w:val="000000" w:themeColor="text1"/>
          <w:sz w:val="20"/>
          <w:szCs w:val="20"/>
        </w:rPr>
        <w:t>,</w:t>
      </w:r>
      <w:r w:rsidRPr="00D97858">
        <w:rPr>
          <w:rFonts w:ascii="Times New Roman" w:hAnsi="Times New Roman" w:cs="Times New Roman"/>
          <w:color w:val="000000" w:themeColor="text1"/>
          <w:sz w:val="20"/>
          <w:szCs w:val="20"/>
        </w:rPr>
        <w:t xml:space="preserve"> 4 (7): 27-39.</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Isu</w:t>
      </w:r>
      <w:proofErr w:type="spellEnd"/>
      <w:r w:rsidRPr="00D97858">
        <w:rPr>
          <w:rFonts w:ascii="Times New Roman" w:hAnsi="Times New Roman" w:cs="Times New Roman"/>
          <w:color w:val="000000" w:themeColor="text1"/>
          <w:sz w:val="20"/>
          <w:szCs w:val="20"/>
        </w:rPr>
        <w:t xml:space="preserve"> N.R. and </w:t>
      </w:r>
      <w:proofErr w:type="spellStart"/>
      <w:r w:rsidRPr="00D97858">
        <w:rPr>
          <w:rFonts w:ascii="Times New Roman" w:hAnsi="Times New Roman" w:cs="Times New Roman"/>
          <w:color w:val="000000" w:themeColor="text1"/>
          <w:sz w:val="20"/>
          <w:szCs w:val="20"/>
        </w:rPr>
        <w:t>Ofuya</w:t>
      </w:r>
      <w:proofErr w:type="spellEnd"/>
      <w:r w:rsidRPr="00D97858">
        <w:rPr>
          <w:rFonts w:ascii="Times New Roman" w:hAnsi="Times New Roman" w:cs="Times New Roman"/>
          <w:color w:val="000000" w:themeColor="text1"/>
          <w:sz w:val="20"/>
          <w:szCs w:val="20"/>
        </w:rPr>
        <w:t>, C.O. (2000). Improvement of the traditional processing and Fermentation of African oil bean (</w:t>
      </w:r>
      <w:proofErr w:type="spellStart"/>
      <w:r w:rsidRPr="00D97858">
        <w:rPr>
          <w:rFonts w:ascii="Times New Roman" w:hAnsi="Times New Roman" w:cs="Times New Roman"/>
          <w:color w:val="000000" w:themeColor="text1"/>
          <w:sz w:val="20"/>
          <w:szCs w:val="20"/>
        </w:rPr>
        <w:t>pentadethra</w:t>
      </w:r>
      <w:proofErr w:type="spellEnd"/>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macrophylla</w:t>
      </w:r>
      <w:proofErr w:type="spellEnd"/>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Benth</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iCs w:val="0"/>
          <w:color w:val="000000" w:themeColor="text1"/>
          <w:sz w:val="20"/>
          <w:szCs w:val="20"/>
        </w:rPr>
        <w:t>International Journal of Food Microbiology,</w:t>
      </w:r>
      <w:r w:rsidRPr="00D97858">
        <w:rPr>
          <w:rFonts w:ascii="Times New Roman" w:hAnsi="Times New Roman" w:cs="Times New Roman"/>
          <w:color w:val="000000" w:themeColor="text1"/>
          <w:sz w:val="20"/>
          <w:szCs w:val="20"/>
        </w:rPr>
        <w:t xml:space="preserve"> 59-235-239.</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Lapido</w:t>
      </w:r>
      <w:proofErr w:type="spellEnd"/>
      <w:r w:rsidRPr="00D97858">
        <w:rPr>
          <w:rFonts w:ascii="Times New Roman" w:hAnsi="Times New Roman" w:cs="Times New Roman"/>
          <w:color w:val="000000" w:themeColor="text1"/>
          <w:sz w:val="20"/>
          <w:szCs w:val="20"/>
        </w:rPr>
        <w:t xml:space="preserve">, A. (1987). </w:t>
      </w:r>
      <w:r w:rsidRPr="00D97858">
        <w:rPr>
          <w:rFonts w:ascii="Times New Roman" w:hAnsi="Times New Roman" w:cs="Times New Roman"/>
          <w:i/>
          <w:color w:val="000000" w:themeColor="text1"/>
          <w:sz w:val="20"/>
          <w:szCs w:val="20"/>
        </w:rPr>
        <w:t>Woody Plant of Africa</w:t>
      </w:r>
      <w:r w:rsidRPr="00D97858">
        <w:rPr>
          <w:rFonts w:ascii="Times New Roman" w:hAnsi="Times New Roman" w:cs="Times New Roman"/>
          <w:color w:val="000000" w:themeColor="text1"/>
          <w:sz w:val="20"/>
          <w:szCs w:val="20"/>
        </w:rPr>
        <w:t>, Oxford University Press, London. Pp. 89-90.</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Mbajunwa</w:t>
      </w:r>
      <w:proofErr w:type="spellEnd"/>
      <w:r w:rsidRPr="00D97858">
        <w:rPr>
          <w:rFonts w:ascii="Times New Roman" w:hAnsi="Times New Roman" w:cs="Times New Roman"/>
          <w:color w:val="000000" w:themeColor="text1"/>
          <w:sz w:val="20"/>
          <w:szCs w:val="20"/>
        </w:rPr>
        <w:t xml:space="preserve">, N. (1998). Origin of woody plant of Africa. </w:t>
      </w:r>
      <w:r w:rsidRPr="00D97858">
        <w:rPr>
          <w:rFonts w:ascii="Times New Roman" w:hAnsi="Times New Roman" w:cs="Times New Roman"/>
          <w:i/>
          <w:iCs w:val="0"/>
          <w:color w:val="000000" w:themeColor="text1"/>
          <w:sz w:val="20"/>
          <w:szCs w:val="20"/>
        </w:rPr>
        <w:t>Botany of Tree Studies,</w:t>
      </w:r>
      <w:r w:rsidRPr="00D97858">
        <w:rPr>
          <w:rFonts w:ascii="Times New Roman" w:hAnsi="Times New Roman" w:cs="Times New Roman"/>
          <w:color w:val="000000" w:themeColor="text1"/>
          <w:sz w:val="20"/>
          <w:szCs w:val="20"/>
        </w:rPr>
        <w:t xml:space="preserve"> 4:3-8.</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Mbata</w:t>
      </w:r>
      <w:proofErr w:type="spellEnd"/>
      <w:r w:rsidRPr="00D97858">
        <w:rPr>
          <w:rFonts w:ascii="Times New Roman" w:hAnsi="Times New Roman" w:cs="Times New Roman"/>
          <w:color w:val="000000" w:themeColor="text1"/>
          <w:sz w:val="20"/>
          <w:szCs w:val="20"/>
        </w:rPr>
        <w:t xml:space="preserve">, T.I. and Orji, M.U. (2008). Process of Optimization in the production and Preservation of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A Nigerian fermented food. </w:t>
      </w:r>
      <w:r w:rsidRPr="00D97858">
        <w:rPr>
          <w:rFonts w:ascii="Times New Roman" w:hAnsi="Times New Roman" w:cs="Times New Roman"/>
          <w:i/>
          <w:iCs w:val="0"/>
          <w:color w:val="000000" w:themeColor="text1"/>
          <w:sz w:val="20"/>
          <w:szCs w:val="20"/>
        </w:rPr>
        <w:t>Journal of Food Science,</w:t>
      </w:r>
      <w:r w:rsidRPr="00D97858">
        <w:rPr>
          <w:rFonts w:ascii="Times New Roman" w:hAnsi="Times New Roman" w:cs="Times New Roman"/>
          <w:color w:val="000000" w:themeColor="text1"/>
          <w:sz w:val="20"/>
          <w:szCs w:val="20"/>
        </w:rPr>
        <w:t xml:space="preserve"> 2:33-36.</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Njoku</w:t>
      </w:r>
      <w:proofErr w:type="spellEnd"/>
      <w:r w:rsidRPr="00D97858">
        <w:rPr>
          <w:rFonts w:ascii="Times New Roman" w:hAnsi="Times New Roman" w:cs="Times New Roman"/>
          <w:color w:val="000000" w:themeColor="text1"/>
          <w:sz w:val="20"/>
          <w:szCs w:val="20"/>
        </w:rPr>
        <w:t xml:space="preserve">, H.O., </w:t>
      </w:r>
      <w:proofErr w:type="spellStart"/>
      <w:r w:rsidRPr="00D97858">
        <w:rPr>
          <w:rFonts w:ascii="Times New Roman" w:hAnsi="Times New Roman" w:cs="Times New Roman"/>
          <w:color w:val="000000" w:themeColor="text1"/>
          <w:sz w:val="20"/>
          <w:szCs w:val="20"/>
        </w:rPr>
        <w:t>Ogbulie</w:t>
      </w:r>
      <w:proofErr w:type="spellEnd"/>
      <w:r w:rsidRPr="00D97858">
        <w:rPr>
          <w:rFonts w:ascii="Times New Roman" w:hAnsi="Times New Roman" w:cs="Times New Roman"/>
          <w:color w:val="000000" w:themeColor="text1"/>
          <w:sz w:val="20"/>
          <w:szCs w:val="20"/>
        </w:rPr>
        <w:t xml:space="preserve">, J.N. and </w:t>
      </w:r>
      <w:proofErr w:type="spellStart"/>
      <w:r w:rsidRPr="00D97858">
        <w:rPr>
          <w:rFonts w:ascii="Times New Roman" w:hAnsi="Times New Roman" w:cs="Times New Roman"/>
          <w:color w:val="000000" w:themeColor="text1"/>
          <w:sz w:val="20"/>
          <w:szCs w:val="20"/>
        </w:rPr>
        <w:t>Nnubia</w:t>
      </w:r>
      <w:proofErr w:type="spellEnd"/>
      <w:r w:rsidRPr="00D97858">
        <w:rPr>
          <w:rFonts w:ascii="Times New Roman" w:hAnsi="Times New Roman" w:cs="Times New Roman"/>
          <w:color w:val="000000" w:themeColor="text1"/>
          <w:sz w:val="20"/>
          <w:szCs w:val="20"/>
        </w:rPr>
        <w:t>, C. (1990). Microbiological study of the traditional processing of African on bean seed (</w:t>
      </w:r>
      <w:proofErr w:type="spellStart"/>
      <w:r w:rsidRPr="00D97858">
        <w:rPr>
          <w:rFonts w:ascii="Times New Roman" w:hAnsi="Times New Roman" w:cs="Times New Roman"/>
          <w:iCs w:val="0"/>
          <w:color w:val="000000" w:themeColor="text1"/>
          <w:sz w:val="20"/>
          <w:szCs w:val="20"/>
        </w:rPr>
        <w:t>Pentadethra</w:t>
      </w:r>
      <w:proofErr w:type="spellEnd"/>
      <w:r w:rsidRPr="00D97858">
        <w:rPr>
          <w:rFonts w:ascii="Times New Roman" w:hAnsi="Times New Roman" w:cs="Times New Roman"/>
          <w:iCs w:val="0"/>
          <w:color w:val="000000" w:themeColor="text1"/>
          <w:sz w:val="20"/>
          <w:szCs w:val="20"/>
        </w:rPr>
        <w:t xml:space="preserve"> </w:t>
      </w:r>
      <w:proofErr w:type="spellStart"/>
      <w:r w:rsidRPr="00D97858">
        <w:rPr>
          <w:rFonts w:ascii="Times New Roman" w:hAnsi="Times New Roman" w:cs="Times New Roman"/>
          <w:iCs w:val="0"/>
          <w:color w:val="000000" w:themeColor="text1"/>
          <w:sz w:val="20"/>
          <w:szCs w:val="20"/>
        </w:rPr>
        <w:lastRenderedPageBreak/>
        <w:t>macrophylla</w:t>
      </w:r>
      <w:proofErr w:type="spellEnd"/>
      <w:r w:rsidRPr="00D97858">
        <w:rPr>
          <w:rFonts w:ascii="Times New Roman" w:hAnsi="Times New Roman" w:cs="Times New Roman"/>
          <w:color w:val="000000" w:themeColor="text1"/>
          <w:sz w:val="20"/>
          <w:szCs w:val="20"/>
        </w:rPr>
        <w:t>) for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 xml:space="preserve">” production. </w:t>
      </w:r>
      <w:r w:rsidRPr="00D97858">
        <w:rPr>
          <w:rFonts w:ascii="Times New Roman" w:hAnsi="Times New Roman" w:cs="Times New Roman"/>
          <w:i/>
          <w:color w:val="000000" w:themeColor="text1"/>
          <w:sz w:val="20"/>
          <w:szCs w:val="20"/>
        </w:rPr>
        <w:t>F</w:t>
      </w:r>
      <w:r w:rsidRPr="00D97858">
        <w:rPr>
          <w:rFonts w:ascii="Times New Roman" w:hAnsi="Times New Roman" w:cs="Times New Roman"/>
          <w:i/>
          <w:iCs w:val="0"/>
          <w:color w:val="000000" w:themeColor="text1"/>
          <w:sz w:val="20"/>
          <w:szCs w:val="20"/>
        </w:rPr>
        <w:t>ood Microbiology</w:t>
      </w:r>
      <w:r w:rsidRPr="00D97858">
        <w:rPr>
          <w:rFonts w:ascii="Times New Roman" w:hAnsi="Times New Roman" w:cs="Times New Roman"/>
          <w:iCs w:val="0"/>
          <w:color w:val="000000" w:themeColor="text1"/>
          <w:sz w:val="20"/>
          <w:szCs w:val="20"/>
        </w:rPr>
        <w:t>,</w:t>
      </w:r>
      <w:r w:rsidRPr="00D97858">
        <w:rPr>
          <w:rFonts w:ascii="Times New Roman" w:hAnsi="Times New Roman" w:cs="Times New Roman"/>
          <w:color w:val="000000" w:themeColor="text1"/>
          <w:sz w:val="20"/>
          <w:szCs w:val="20"/>
        </w:rPr>
        <w:t xml:space="preserve"> 7:13-26</w:t>
      </w:r>
      <w:r w:rsidR="00531AAB">
        <w:rPr>
          <w:rFonts w:ascii="Times New Roman" w:eastAsiaTheme="minorEastAsia" w:hAnsi="Times New Roman" w:cs="Times New Roman" w:hint="eastAsia"/>
          <w:color w:val="000000" w:themeColor="text1"/>
          <w:sz w:val="20"/>
          <w:szCs w:val="20"/>
          <w:lang w:eastAsia="zh-CN"/>
        </w:rPr>
        <w:t>.</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Nine, M.</w:t>
      </w:r>
      <w:r w:rsidR="00531AAB">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 xml:space="preserve">(2001). Uses of lipase and Microbial lipase production. </w:t>
      </w:r>
      <w:r w:rsidRPr="00D97858">
        <w:rPr>
          <w:rFonts w:ascii="Times New Roman" w:hAnsi="Times New Roman" w:cs="Times New Roman"/>
          <w:i/>
          <w:iCs w:val="0"/>
          <w:color w:val="000000" w:themeColor="text1"/>
          <w:sz w:val="20"/>
          <w:szCs w:val="20"/>
        </w:rPr>
        <w:t>Journal Industrial application and Additive in Food</w:t>
      </w:r>
      <w:r w:rsidRPr="00D97858">
        <w:rPr>
          <w:rFonts w:ascii="Times New Roman" w:hAnsi="Times New Roman" w:cs="Times New Roman"/>
          <w:iCs w:val="0"/>
          <w:color w:val="000000" w:themeColor="text1"/>
          <w:sz w:val="20"/>
          <w:szCs w:val="20"/>
        </w:rPr>
        <w:t xml:space="preserve">, 13: </w:t>
      </w:r>
      <w:r w:rsidRPr="00D97858">
        <w:rPr>
          <w:rFonts w:ascii="Times New Roman" w:hAnsi="Times New Roman" w:cs="Times New Roman"/>
          <w:color w:val="000000" w:themeColor="text1"/>
          <w:sz w:val="20"/>
          <w:szCs w:val="20"/>
        </w:rPr>
        <w:t>253-283.</w:t>
      </w:r>
    </w:p>
    <w:p w:rsidR="00F80B48" w:rsidRPr="00D97858" w:rsidRDefault="00F80B48"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Nwagu</w:t>
      </w:r>
      <w:proofErr w:type="spellEnd"/>
      <w:r w:rsidRPr="00D97858">
        <w:rPr>
          <w:rFonts w:ascii="Times New Roman" w:hAnsi="Times New Roman" w:cs="Times New Roman"/>
          <w:color w:val="000000" w:themeColor="text1"/>
          <w:sz w:val="20"/>
          <w:szCs w:val="20"/>
        </w:rPr>
        <w:t xml:space="preserve">, O. (2010). Role of </w:t>
      </w:r>
      <w:r w:rsidRPr="00D97858">
        <w:rPr>
          <w:rFonts w:ascii="Times New Roman" w:hAnsi="Times New Roman" w:cs="Times New Roman"/>
          <w:i/>
          <w:iCs w:val="0"/>
          <w:color w:val="000000" w:themeColor="text1"/>
          <w:sz w:val="20"/>
          <w:szCs w:val="20"/>
        </w:rPr>
        <w:t>Micrococcus</w:t>
      </w:r>
      <w:r w:rsidRPr="00D97858">
        <w:rPr>
          <w:rFonts w:ascii="Times New Roman" w:hAnsi="Times New Roman" w:cs="Times New Roman"/>
          <w:iCs w:val="0"/>
          <w:color w:val="000000" w:themeColor="text1"/>
          <w:sz w:val="20"/>
          <w:szCs w:val="20"/>
        </w:rPr>
        <w:t xml:space="preserve"> species </w:t>
      </w:r>
      <w:r w:rsidRPr="00D97858">
        <w:rPr>
          <w:rFonts w:ascii="Times New Roman" w:hAnsi="Times New Roman" w:cs="Times New Roman"/>
          <w:color w:val="000000" w:themeColor="text1"/>
          <w:sz w:val="20"/>
          <w:szCs w:val="20"/>
        </w:rPr>
        <w:t xml:space="preserve">during microbial fermentation of </w:t>
      </w:r>
      <w:proofErr w:type="spellStart"/>
      <w:r w:rsidRPr="00D97858">
        <w:rPr>
          <w:rFonts w:ascii="Times New Roman" w:hAnsi="Times New Roman" w:cs="Times New Roman"/>
          <w:color w:val="000000" w:themeColor="text1"/>
          <w:sz w:val="20"/>
          <w:szCs w:val="20"/>
        </w:rPr>
        <w:t>ugba</w:t>
      </w:r>
      <w:proofErr w:type="spellEnd"/>
      <w:r w:rsidRPr="00D97858">
        <w:rPr>
          <w:rFonts w:ascii="Times New Roman" w:hAnsi="Times New Roman" w:cs="Times New Roman"/>
          <w:color w:val="000000" w:themeColor="text1"/>
          <w:sz w:val="20"/>
          <w:szCs w:val="20"/>
        </w:rPr>
        <w:t>.</w:t>
      </w:r>
      <w:r w:rsidRPr="00D97858">
        <w:rPr>
          <w:rFonts w:ascii="Times New Roman" w:hAnsi="Times New Roman" w:cs="Times New Roman"/>
          <w:iCs w:val="0"/>
          <w:color w:val="000000" w:themeColor="text1"/>
          <w:sz w:val="20"/>
          <w:szCs w:val="20"/>
        </w:rPr>
        <w:t xml:space="preserve"> </w:t>
      </w:r>
      <w:r w:rsidRPr="00D97858">
        <w:rPr>
          <w:rFonts w:ascii="Times New Roman" w:hAnsi="Times New Roman" w:cs="Times New Roman"/>
          <w:i/>
          <w:iCs w:val="0"/>
          <w:color w:val="000000" w:themeColor="text1"/>
          <w:sz w:val="20"/>
          <w:szCs w:val="20"/>
        </w:rPr>
        <w:t>Journal of food science</w:t>
      </w:r>
      <w:r w:rsidRPr="00D97858">
        <w:rPr>
          <w:rFonts w:ascii="Times New Roman" w:hAnsi="Times New Roman" w:cs="Times New Roman"/>
          <w:color w:val="000000" w:themeColor="text1"/>
          <w:sz w:val="20"/>
          <w:szCs w:val="20"/>
        </w:rPr>
        <w:t>, 12:33-63.</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Nwanjo</w:t>
      </w:r>
      <w:proofErr w:type="spellEnd"/>
      <w:r w:rsidRPr="00D97858">
        <w:rPr>
          <w:rFonts w:ascii="Times New Roman" w:hAnsi="Times New Roman" w:cs="Times New Roman"/>
          <w:color w:val="000000" w:themeColor="text1"/>
          <w:sz w:val="20"/>
          <w:szCs w:val="20"/>
        </w:rPr>
        <w:t>, F. and</w:t>
      </w:r>
      <w:r w:rsidR="00531AAB">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color w:val="000000" w:themeColor="text1"/>
          <w:sz w:val="20"/>
          <w:szCs w:val="20"/>
        </w:rPr>
        <w:t>Onwuiri</w:t>
      </w:r>
      <w:proofErr w:type="spellEnd"/>
      <w:r w:rsidRPr="00D97858">
        <w:rPr>
          <w:rFonts w:ascii="Times New Roman" w:hAnsi="Times New Roman" w:cs="Times New Roman"/>
          <w:color w:val="000000" w:themeColor="text1"/>
          <w:sz w:val="20"/>
          <w:szCs w:val="20"/>
        </w:rPr>
        <w:t>, H.</w:t>
      </w:r>
      <w:r w:rsidR="00531AAB">
        <w:rPr>
          <w:rFonts w:ascii="Times New Roman" w:hAnsi="Times New Roman" w:cs="Times New Roman"/>
          <w:color w:val="000000" w:themeColor="text1"/>
          <w:sz w:val="20"/>
          <w:szCs w:val="20"/>
        </w:rPr>
        <w:t xml:space="preserve"> </w:t>
      </w:r>
      <w:r w:rsidRPr="00D97858">
        <w:rPr>
          <w:rFonts w:ascii="Times New Roman" w:hAnsi="Times New Roman" w:cs="Times New Roman"/>
          <w:color w:val="000000" w:themeColor="text1"/>
          <w:sz w:val="20"/>
          <w:szCs w:val="20"/>
        </w:rPr>
        <w:t xml:space="preserve">(2004). Studies on presence of anti-nutritional factor in </w:t>
      </w:r>
      <w:proofErr w:type="spellStart"/>
      <w:r w:rsidRPr="00D97858">
        <w:rPr>
          <w:rFonts w:ascii="Times New Roman" w:hAnsi="Times New Roman" w:cs="Times New Roman"/>
          <w:i/>
          <w:iCs w:val="0"/>
          <w:color w:val="000000" w:themeColor="text1"/>
          <w:sz w:val="20"/>
          <w:szCs w:val="20"/>
        </w:rPr>
        <w:t>Pentaclethra</w:t>
      </w:r>
      <w:proofErr w:type="spellEnd"/>
      <w:r w:rsidRPr="00D97858">
        <w:rPr>
          <w:rFonts w:ascii="Times New Roman" w:hAnsi="Times New Roman" w:cs="Times New Roman"/>
          <w:i/>
          <w:color w:val="000000" w:themeColor="text1"/>
          <w:sz w:val="20"/>
          <w:szCs w:val="20"/>
        </w:rPr>
        <w:t xml:space="preserve"> </w:t>
      </w:r>
      <w:proofErr w:type="spellStart"/>
      <w:r w:rsidRPr="00D97858">
        <w:rPr>
          <w:rFonts w:ascii="Times New Roman" w:hAnsi="Times New Roman" w:cs="Times New Roman"/>
          <w:i/>
          <w:color w:val="000000" w:themeColor="text1"/>
          <w:sz w:val="20"/>
          <w:szCs w:val="20"/>
        </w:rPr>
        <w:t>macrophylla</w:t>
      </w:r>
      <w:proofErr w:type="spellEnd"/>
      <w:r w:rsidRPr="00D97858">
        <w:rPr>
          <w:rFonts w:ascii="Times New Roman" w:hAnsi="Times New Roman" w:cs="Times New Roman"/>
          <w:color w:val="000000" w:themeColor="text1"/>
          <w:sz w:val="20"/>
          <w:szCs w:val="20"/>
        </w:rPr>
        <w:t xml:space="preserve"> seed: </w:t>
      </w:r>
      <w:r w:rsidRPr="00D97858">
        <w:rPr>
          <w:rFonts w:ascii="Times New Roman" w:hAnsi="Times New Roman" w:cs="Times New Roman"/>
          <w:i/>
          <w:iCs w:val="0"/>
          <w:color w:val="000000" w:themeColor="text1"/>
          <w:sz w:val="20"/>
          <w:szCs w:val="20"/>
        </w:rPr>
        <w:t>Food Nutrition</w:t>
      </w:r>
      <w:r w:rsidRPr="00D97858">
        <w:rPr>
          <w:rFonts w:ascii="Times New Roman" w:hAnsi="Times New Roman" w:cs="Times New Roman"/>
          <w:color w:val="000000" w:themeColor="text1"/>
          <w:sz w:val="20"/>
          <w:szCs w:val="20"/>
        </w:rPr>
        <w:t>, 58: 25-35.</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Obeta</w:t>
      </w:r>
      <w:proofErr w:type="spellEnd"/>
      <w:r w:rsidRPr="00D97858">
        <w:rPr>
          <w:rFonts w:ascii="Times New Roman" w:hAnsi="Times New Roman" w:cs="Times New Roman"/>
          <w:color w:val="000000" w:themeColor="text1"/>
          <w:sz w:val="20"/>
          <w:szCs w:val="20"/>
        </w:rPr>
        <w:t xml:space="preserve"> J.A.N. (1982). A note on the microorganism associated with fermentation of seeds of the African oil been tree (</w:t>
      </w:r>
      <w:proofErr w:type="spellStart"/>
      <w:r w:rsidRPr="00D97858">
        <w:rPr>
          <w:rFonts w:ascii="Times New Roman" w:hAnsi="Times New Roman" w:cs="Times New Roman"/>
          <w:iCs w:val="0"/>
          <w:color w:val="000000" w:themeColor="text1"/>
          <w:sz w:val="20"/>
          <w:szCs w:val="20"/>
        </w:rPr>
        <w:t>pentadethre</w:t>
      </w:r>
      <w:proofErr w:type="spellEnd"/>
      <w:r w:rsidRPr="00D97858">
        <w:rPr>
          <w:rFonts w:ascii="Times New Roman" w:hAnsi="Times New Roman" w:cs="Times New Roman"/>
          <w:iCs w:val="0"/>
          <w:color w:val="000000" w:themeColor="text1"/>
          <w:sz w:val="20"/>
          <w:szCs w:val="20"/>
        </w:rPr>
        <w:t xml:space="preserve"> </w:t>
      </w:r>
      <w:proofErr w:type="spellStart"/>
      <w:r w:rsidRPr="00D97858">
        <w:rPr>
          <w:rFonts w:ascii="Times New Roman" w:hAnsi="Times New Roman" w:cs="Times New Roman"/>
          <w:iCs w:val="0"/>
          <w:color w:val="000000" w:themeColor="text1"/>
          <w:sz w:val="20"/>
          <w:szCs w:val="20"/>
        </w:rPr>
        <w:t>Macrophylaa</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iCs w:val="0"/>
          <w:color w:val="000000" w:themeColor="text1"/>
          <w:sz w:val="20"/>
          <w:szCs w:val="20"/>
        </w:rPr>
        <w:t xml:space="preserve">Journal </w:t>
      </w:r>
      <w:proofErr w:type="gramStart"/>
      <w:r w:rsidRPr="00D97858">
        <w:rPr>
          <w:rFonts w:ascii="Times New Roman" w:hAnsi="Times New Roman" w:cs="Times New Roman"/>
          <w:i/>
          <w:iCs w:val="0"/>
          <w:color w:val="000000" w:themeColor="text1"/>
          <w:sz w:val="20"/>
          <w:szCs w:val="20"/>
        </w:rPr>
        <w:t>Of</w:t>
      </w:r>
      <w:proofErr w:type="gramEnd"/>
      <w:r w:rsidRPr="00D97858">
        <w:rPr>
          <w:rFonts w:ascii="Times New Roman" w:hAnsi="Times New Roman" w:cs="Times New Roman"/>
          <w:i/>
          <w:iCs w:val="0"/>
          <w:color w:val="000000" w:themeColor="text1"/>
          <w:sz w:val="20"/>
          <w:szCs w:val="20"/>
        </w:rPr>
        <w:t xml:space="preserve"> Applied Bacteriology,</w:t>
      </w:r>
      <w:r w:rsidRPr="00D97858">
        <w:rPr>
          <w:rFonts w:ascii="Times New Roman" w:hAnsi="Times New Roman" w:cs="Times New Roman"/>
          <w:color w:val="000000" w:themeColor="text1"/>
          <w:sz w:val="20"/>
          <w:szCs w:val="20"/>
        </w:rPr>
        <w:t xml:space="preserve"> 54:433-435.</w:t>
      </w:r>
    </w:p>
    <w:p w:rsidR="00CA4819" w:rsidRPr="00D97858"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D97858">
        <w:rPr>
          <w:rFonts w:ascii="Times New Roman" w:hAnsi="Times New Roman" w:cs="Times New Roman"/>
          <w:color w:val="000000" w:themeColor="text1"/>
          <w:sz w:val="20"/>
          <w:szCs w:val="20"/>
        </w:rPr>
        <w:t>Odunka</w:t>
      </w:r>
      <w:proofErr w:type="spellEnd"/>
      <w:r w:rsidRPr="00D97858">
        <w:rPr>
          <w:rFonts w:ascii="Times New Roman" w:hAnsi="Times New Roman" w:cs="Times New Roman"/>
          <w:color w:val="000000" w:themeColor="text1"/>
          <w:sz w:val="20"/>
          <w:szCs w:val="20"/>
        </w:rPr>
        <w:t xml:space="preserve">, O. (1989). </w:t>
      </w:r>
      <w:r w:rsidRPr="00D97858">
        <w:rPr>
          <w:rFonts w:ascii="Times New Roman" w:hAnsi="Times New Roman" w:cs="Times New Roman"/>
          <w:iCs w:val="0"/>
          <w:color w:val="000000" w:themeColor="text1"/>
          <w:sz w:val="20"/>
          <w:szCs w:val="20"/>
        </w:rPr>
        <w:t>Microorganism</w:t>
      </w:r>
      <w:r w:rsidRPr="00D97858">
        <w:rPr>
          <w:rFonts w:ascii="Times New Roman" w:hAnsi="Times New Roman" w:cs="Times New Roman"/>
          <w:color w:val="000000" w:themeColor="text1"/>
          <w:sz w:val="20"/>
          <w:szCs w:val="20"/>
        </w:rPr>
        <w:t xml:space="preserve"> associated with fermentation of </w:t>
      </w:r>
      <w:proofErr w:type="spellStart"/>
      <w:r w:rsidRPr="00D97858">
        <w:rPr>
          <w:rFonts w:ascii="Times New Roman" w:hAnsi="Times New Roman" w:cs="Times New Roman"/>
          <w:iCs w:val="0"/>
          <w:color w:val="000000" w:themeColor="text1"/>
          <w:sz w:val="20"/>
          <w:szCs w:val="20"/>
        </w:rPr>
        <w:t>Ricinus</w:t>
      </w:r>
      <w:proofErr w:type="spellEnd"/>
      <w:r w:rsidRPr="00D97858">
        <w:rPr>
          <w:rFonts w:ascii="Times New Roman" w:hAnsi="Times New Roman" w:cs="Times New Roman"/>
          <w:color w:val="000000" w:themeColor="text1"/>
          <w:sz w:val="20"/>
          <w:szCs w:val="20"/>
        </w:rPr>
        <w:t xml:space="preserve"> </w:t>
      </w:r>
      <w:proofErr w:type="spellStart"/>
      <w:r w:rsidRPr="00D97858">
        <w:rPr>
          <w:rFonts w:ascii="Times New Roman" w:hAnsi="Times New Roman" w:cs="Times New Roman"/>
          <w:iCs w:val="0"/>
          <w:color w:val="000000" w:themeColor="text1"/>
          <w:sz w:val="20"/>
          <w:szCs w:val="20"/>
        </w:rPr>
        <w:t>cummunis</w:t>
      </w:r>
      <w:proofErr w:type="spellEnd"/>
      <w:r w:rsidRPr="00D97858">
        <w:rPr>
          <w:rFonts w:ascii="Times New Roman" w:hAnsi="Times New Roman" w:cs="Times New Roman"/>
          <w:iCs w:val="0"/>
          <w:color w:val="000000" w:themeColor="text1"/>
          <w:sz w:val="20"/>
          <w:szCs w:val="20"/>
        </w:rPr>
        <w:t xml:space="preserve"> </w:t>
      </w:r>
      <w:r w:rsidRPr="00D97858">
        <w:rPr>
          <w:rFonts w:ascii="Times New Roman" w:hAnsi="Times New Roman" w:cs="Times New Roman"/>
          <w:color w:val="000000" w:themeColor="text1"/>
          <w:sz w:val="20"/>
          <w:szCs w:val="20"/>
        </w:rPr>
        <w:t>seed for production of “</w:t>
      </w:r>
      <w:proofErr w:type="spellStart"/>
      <w:r w:rsidRPr="00D97858">
        <w:rPr>
          <w:rFonts w:ascii="Times New Roman" w:hAnsi="Times New Roman" w:cs="Times New Roman"/>
          <w:color w:val="000000" w:themeColor="text1"/>
          <w:sz w:val="20"/>
          <w:szCs w:val="20"/>
        </w:rPr>
        <w:t>Ogiri</w:t>
      </w:r>
      <w:proofErr w:type="spellEnd"/>
      <w:r w:rsidRPr="00D97858">
        <w:rPr>
          <w:rFonts w:ascii="Times New Roman" w:hAnsi="Times New Roman" w:cs="Times New Roman"/>
          <w:color w:val="000000" w:themeColor="text1"/>
          <w:sz w:val="20"/>
          <w:szCs w:val="20"/>
        </w:rPr>
        <w:t xml:space="preserve">”. </w:t>
      </w:r>
      <w:r w:rsidRPr="00D97858">
        <w:rPr>
          <w:rFonts w:ascii="Times New Roman" w:hAnsi="Times New Roman" w:cs="Times New Roman"/>
          <w:i/>
          <w:iCs w:val="0"/>
          <w:color w:val="000000" w:themeColor="text1"/>
          <w:sz w:val="20"/>
          <w:szCs w:val="20"/>
        </w:rPr>
        <w:t>Journal</w:t>
      </w:r>
      <w:r w:rsidRPr="00D97858">
        <w:rPr>
          <w:rFonts w:ascii="Times New Roman" w:hAnsi="Times New Roman" w:cs="Times New Roman"/>
          <w:i/>
          <w:color w:val="000000" w:themeColor="text1"/>
          <w:sz w:val="20"/>
          <w:szCs w:val="20"/>
        </w:rPr>
        <w:t xml:space="preserve"> o</w:t>
      </w:r>
      <w:r w:rsidRPr="00D97858">
        <w:rPr>
          <w:rFonts w:ascii="Times New Roman" w:hAnsi="Times New Roman" w:cs="Times New Roman"/>
          <w:i/>
          <w:iCs w:val="0"/>
          <w:color w:val="000000" w:themeColor="text1"/>
          <w:sz w:val="20"/>
          <w:szCs w:val="20"/>
        </w:rPr>
        <w:t>f</w:t>
      </w:r>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i/>
          <w:iCs w:val="0"/>
          <w:color w:val="000000" w:themeColor="text1"/>
          <w:sz w:val="20"/>
          <w:szCs w:val="20"/>
        </w:rPr>
        <w:t>Plant</w:t>
      </w:r>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i/>
          <w:iCs w:val="0"/>
          <w:color w:val="000000" w:themeColor="text1"/>
          <w:sz w:val="20"/>
          <w:szCs w:val="20"/>
        </w:rPr>
        <w:t>Foods</w:t>
      </w:r>
      <w:r w:rsidRPr="00D97858">
        <w:rPr>
          <w:rFonts w:ascii="Times New Roman" w:hAnsi="Times New Roman" w:cs="Times New Roman"/>
          <w:i/>
          <w:color w:val="000000" w:themeColor="text1"/>
          <w:sz w:val="20"/>
          <w:szCs w:val="20"/>
        </w:rPr>
        <w:t xml:space="preserve"> a</w:t>
      </w:r>
      <w:r w:rsidRPr="00D97858">
        <w:rPr>
          <w:rFonts w:ascii="Times New Roman" w:hAnsi="Times New Roman" w:cs="Times New Roman"/>
          <w:i/>
          <w:iCs w:val="0"/>
          <w:color w:val="000000" w:themeColor="text1"/>
          <w:sz w:val="20"/>
          <w:szCs w:val="20"/>
        </w:rPr>
        <w:t>nd</w:t>
      </w:r>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i/>
          <w:iCs w:val="0"/>
          <w:color w:val="000000" w:themeColor="text1"/>
          <w:sz w:val="20"/>
          <w:szCs w:val="20"/>
        </w:rPr>
        <w:t>Human</w:t>
      </w:r>
      <w:r w:rsidRPr="00D97858">
        <w:rPr>
          <w:rFonts w:ascii="Times New Roman" w:hAnsi="Times New Roman" w:cs="Times New Roman"/>
          <w:i/>
          <w:color w:val="000000" w:themeColor="text1"/>
          <w:sz w:val="20"/>
          <w:szCs w:val="20"/>
        </w:rPr>
        <w:t xml:space="preserve"> </w:t>
      </w:r>
      <w:r w:rsidRPr="00D97858">
        <w:rPr>
          <w:rFonts w:ascii="Times New Roman" w:hAnsi="Times New Roman" w:cs="Times New Roman"/>
          <w:i/>
          <w:iCs w:val="0"/>
          <w:color w:val="000000" w:themeColor="text1"/>
          <w:sz w:val="20"/>
          <w:szCs w:val="20"/>
        </w:rPr>
        <w:t>Nutrition,</w:t>
      </w:r>
      <w:r w:rsidRPr="00D97858">
        <w:rPr>
          <w:rFonts w:ascii="Times New Roman" w:hAnsi="Times New Roman" w:cs="Times New Roman"/>
          <w:color w:val="000000" w:themeColor="text1"/>
          <w:sz w:val="20"/>
          <w:szCs w:val="20"/>
        </w:rPr>
        <w:t xml:space="preserve"> 42: 279-304.</w:t>
      </w:r>
    </w:p>
    <w:p w:rsidR="00D97858" w:rsidRPr="00531AAB" w:rsidRDefault="00CA4819"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pPr>
      <w:proofErr w:type="spellStart"/>
      <w:r w:rsidRPr="00531AAB">
        <w:rPr>
          <w:rFonts w:ascii="Times New Roman" w:hAnsi="Times New Roman" w:cs="Times New Roman"/>
          <w:color w:val="000000" w:themeColor="text1"/>
          <w:sz w:val="20"/>
          <w:szCs w:val="20"/>
        </w:rPr>
        <w:t>Zhangwe</w:t>
      </w:r>
      <w:proofErr w:type="spellEnd"/>
      <w:r w:rsidRPr="00531AAB">
        <w:rPr>
          <w:rFonts w:ascii="Times New Roman" w:hAnsi="Times New Roman" w:cs="Times New Roman"/>
          <w:color w:val="000000" w:themeColor="text1"/>
          <w:sz w:val="20"/>
          <w:szCs w:val="20"/>
        </w:rPr>
        <w:t xml:space="preserve">, P.O. (2003). The study of environmental pollutants of </w:t>
      </w:r>
      <w:r w:rsidRPr="00531AAB">
        <w:rPr>
          <w:rFonts w:ascii="Times New Roman" w:hAnsi="Times New Roman" w:cs="Times New Roman"/>
          <w:i/>
          <w:iCs w:val="0"/>
          <w:color w:val="000000" w:themeColor="text1"/>
          <w:sz w:val="20"/>
          <w:szCs w:val="20"/>
        </w:rPr>
        <w:t>Micrococcus</w:t>
      </w:r>
      <w:r w:rsidRPr="00531AAB">
        <w:rPr>
          <w:rFonts w:ascii="Times New Roman" w:hAnsi="Times New Roman" w:cs="Times New Roman"/>
          <w:color w:val="000000" w:themeColor="text1"/>
          <w:sz w:val="20"/>
          <w:szCs w:val="20"/>
        </w:rPr>
        <w:t xml:space="preserve">. </w:t>
      </w:r>
      <w:r w:rsidRPr="00531AAB">
        <w:rPr>
          <w:rFonts w:ascii="Times New Roman" w:hAnsi="Times New Roman" w:cs="Times New Roman"/>
          <w:i/>
          <w:color w:val="000000" w:themeColor="text1"/>
          <w:sz w:val="20"/>
          <w:szCs w:val="20"/>
        </w:rPr>
        <w:t xml:space="preserve">Journal of </w:t>
      </w:r>
      <w:r w:rsidRPr="00531AAB">
        <w:rPr>
          <w:rFonts w:ascii="Times New Roman" w:hAnsi="Times New Roman" w:cs="Times New Roman"/>
          <w:i/>
          <w:iCs w:val="0"/>
          <w:color w:val="000000" w:themeColor="text1"/>
          <w:sz w:val="20"/>
          <w:szCs w:val="20"/>
        </w:rPr>
        <w:t>Environment</w:t>
      </w:r>
      <w:r w:rsidRPr="00531AAB">
        <w:rPr>
          <w:rFonts w:ascii="Times New Roman" w:hAnsi="Times New Roman" w:cs="Times New Roman"/>
          <w:color w:val="000000" w:themeColor="text1"/>
          <w:sz w:val="20"/>
          <w:szCs w:val="20"/>
        </w:rPr>
        <w:t>, 59:12-18.</w:t>
      </w:r>
      <w:r w:rsidR="00531AAB" w:rsidRPr="00531AAB">
        <w:rPr>
          <w:rFonts w:ascii="Times New Roman" w:eastAsiaTheme="minorEastAsia" w:hAnsi="Times New Roman" w:cs="Times New Roman" w:hint="eastAsia"/>
          <w:color w:val="000000" w:themeColor="text1"/>
          <w:sz w:val="20"/>
          <w:szCs w:val="20"/>
          <w:lang w:eastAsia="zh-CN"/>
        </w:rPr>
        <w:t xml:space="preserve"> </w:t>
      </w:r>
    </w:p>
    <w:p w:rsidR="00D97858" w:rsidRPr="00D97858" w:rsidRDefault="00D97858" w:rsidP="00D97858">
      <w:pPr>
        <w:pStyle w:val="BodyText"/>
        <w:numPr>
          <w:ilvl w:val="0"/>
          <w:numId w:val="4"/>
        </w:numPr>
        <w:snapToGrid w:val="0"/>
        <w:spacing w:line="240" w:lineRule="auto"/>
        <w:ind w:left="425" w:hanging="425"/>
        <w:rPr>
          <w:rFonts w:ascii="Times New Roman" w:hAnsi="Times New Roman" w:cs="Times New Roman"/>
          <w:color w:val="000000" w:themeColor="text1"/>
          <w:sz w:val="20"/>
          <w:szCs w:val="20"/>
        </w:rPr>
        <w:sectPr w:rsidR="00D97858" w:rsidRPr="00D97858" w:rsidSect="00531AAB">
          <w:headerReference w:type="default" r:id="rId24"/>
          <w:footerReference w:type="default" r:id="rId25"/>
          <w:type w:val="continuous"/>
          <w:pgSz w:w="12240" w:h="15840" w:code="1"/>
          <w:pgMar w:top="1440" w:right="1440" w:bottom="1440" w:left="1440" w:header="720" w:footer="720" w:gutter="0"/>
          <w:cols w:num="2" w:space="576"/>
          <w:docGrid w:linePitch="360"/>
        </w:sectPr>
      </w:pPr>
    </w:p>
    <w:p w:rsidR="00D97858" w:rsidRPr="00D97858" w:rsidRDefault="00D97858" w:rsidP="00D97858">
      <w:pPr>
        <w:pStyle w:val="BodyText"/>
        <w:snapToGrid w:val="0"/>
        <w:spacing w:line="240" w:lineRule="auto"/>
        <w:ind w:left="425" w:hanging="425"/>
        <w:rPr>
          <w:rFonts w:ascii="Times New Roman" w:eastAsiaTheme="minorEastAsia" w:hAnsi="Times New Roman" w:cs="Times New Roman"/>
          <w:color w:val="000000" w:themeColor="text1"/>
          <w:sz w:val="20"/>
          <w:szCs w:val="20"/>
          <w:lang w:eastAsia="zh-CN"/>
        </w:rPr>
      </w:pPr>
    </w:p>
    <w:p w:rsidR="00D97858" w:rsidRPr="00D97858" w:rsidRDefault="00D97858" w:rsidP="00D97858">
      <w:pPr>
        <w:pStyle w:val="BodyText"/>
        <w:snapToGrid w:val="0"/>
        <w:spacing w:line="240" w:lineRule="auto"/>
        <w:ind w:left="425" w:hanging="425"/>
        <w:rPr>
          <w:rFonts w:ascii="Times New Roman" w:eastAsiaTheme="minorEastAsia" w:hAnsi="Times New Roman" w:cs="Times New Roman"/>
          <w:color w:val="000000" w:themeColor="text1"/>
          <w:sz w:val="20"/>
          <w:szCs w:val="20"/>
          <w:lang w:eastAsia="zh-CN"/>
        </w:rPr>
      </w:pPr>
    </w:p>
    <w:p w:rsidR="00D97858" w:rsidRPr="00D97858" w:rsidRDefault="00D97858" w:rsidP="00D97858">
      <w:pPr>
        <w:pStyle w:val="BodyText"/>
        <w:snapToGrid w:val="0"/>
        <w:spacing w:line="240" w:lineRule="auto"/>
        <w:ind w:left="425" w:hanging="425"/>
        <w:rPr>
          <w:rFonts w:ascii="Times New Roman" w:hAnsi="Times New Roman" w:cs="Times New Roman"/>
          <w:color w:val="000000" w:themeColor="text1"/>
          <w:sz w:val="20"/>
          <w:szCs w:val="20"/>
        </w:rPr>
      </w:pPr>
    </w:p>
    <w:p w:rsidR="00CA4819" w:rsidRPr="00D97858" w:rsidRDefault="00D97858" w:rsidP="00D97858">
      <w:pPr>
        <w:pStyle w:val="BodyText"/>
        <w:snapToGrid w:val="0"/>
        <w:spacing w:line="240" w:lineRule="auto"/>
        <w:ind w:left="425" w:hanging="425"/>
        <w:rPr>
          <w:rFonts w:ascii="Times New Roman" w:hAnsi="Times New Roman" w:cs="Times New Roman"/>
          <w:color w:val="000000" w:themeColor="text1"/>
          <w:sz w:val="20"/>
          <w:szCs w:val="20"/>
        </w:rPr>
      </w:pPr>
      <w:r w:rsidRPr="00D97858">
        <w:rPr>
          <w:rFonts w:ascii="Times New Roman" w:hAnsi="Times New Roman" w:cs="Times New Roman"/>
          <w:color w:val="000000" w:themeColor="text1"/>
          <w:sz w:val="20"/>
          <w:szCs w:val="20"/>
        </w:rPr>
        <w:t>2/17/2016</w:t>
      </w:r>
    </w:p>
    <w:sectPr w:rsidR="00CA4819" w:rsidRPr="00D97858" w:rsidSect="00524A6F">
      <w:headerReference w:type="default" r:id="rId26"/>
      <w:footerReference w:type="default" r:id="rId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299" w:rsidRDefault="00916299" w:rsidP="00EC39F3">
      <w:pPr>
        <w:spacing w:after="0" w:line="240" w:lineRule="auto"/>
      </w:pPr>
      <w:r>
        <w:separator/>
      </w:r>
    </w:p>
  </w:endnote>
  <w:endnote w:type="continuationSeparator" w:id="0">
    <w:p w:rsidR="00916299" w:rsidRDefault="00916299" w:rsidP="00EC3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531AAB">
      <w:rPr>
        <w:rFonts w:ascii="Times New Roman" w:hAnsi="Times New Roman" w:cs="Times New Roman"/>
        <w:noProof/>
        <w:sz w:val="20"/>
      </w:rPr>
      <w:t>93</w:t>
    </w:r>
    <w:r w:rsidRPr="00D9785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531AAB">
      <w:rPr>
        <w:rFonts w:ascii="Times New Roman" w:hAnsi="Times New Roman" w:cs="Times New Roman"/>
        <w:noProof/>
        <w:sz w:val="20"/>
      </w:rPr>
      <w:t>95</w:t>
    </w:r>
    <w:r w:rsidRPr="00D9785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D97858">
      <w:rPr>
        <w:rFonts w:ascii="Times New Roman" w:hAnsi="Times New Roman" w:cs="Times New Roman"/>
        <w:noProof/>
        <w:sz w:val="20"/>
      </w:rPr>
      <w:t>1</w:t>
    </w:r>
    <w:r w:rsidRPr="00D9785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D97858">
      <w:rPr>
        <w:rFonts w:ascii="Times New Roman" w:hAnsi="Times New Roman" w:cs="Times New Roman"/>
        <w:noProof/>
        <w:sz w:val="20"/>
      </w:rPr>
      <w:t>1</w:t>
    </w:r>
    <w:r w:rsidRPr="00D9785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D97858">
      <w:rPr>
        <w:rFonts w:ascii="Times New Roman" w:hAnsi="Times New Roman" w:cs="Times New Roman"/>
        <w:noProof/>
        <w:sz w:val="20"/>
      </w:rPr>
      <w:t>4</w:t>
    </w:r>
    <w:r w:rsidRPr="00D97858">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531AAB">
      <w:rPr>
        <w:rFonts w:ascii="Times New Roman" w:hAnsi="Times New Roman" w:cs="Times New Roman"/>
        <w:noProof/>
        <w:sz w:val="20"/>
      </w:rPr>
      <w:t>96</w:t>
    </w:r>
    <w:r w:rsidRPr="00D9785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531AAB">
      <w:rPr>
        <w:rFonts w:ascii="Times New Roman" w:hAnsi="Times New Roman" w:cs="Times New Roman"/>
        <w:noProof/>
        <w:sz w:val="20"/>
      </w:rPr>
      <w:t>96</w:t>
    </w:r>
    <w:r w:rsidRPr="00D97858">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531AAB">
      <w:rPr>
        <w:rFonts w:ascii="Times New Roman" w:hAnsi="Times New Roman" w:cs="Times New Roman"/>
        <w:noProof/>
        <w:sz w:val="20"/>
      </w:rPr>
      <w:t>97</w:t>
    </w:r>
    <w:r w:rsidRPr="00D97858">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F3" w:rsidRPr="00D97858" w:rsidRDefault="00683147" w:rsidP="00D97858">
    <w:pPr>
      <w:spacing w:after="0" w:line="240" w:lineRule="auto"/>
      <w:jc w:val="center"/>
      <w:rPr>
        <w:rFonts w:ascii="Times New Roman" w:hAnsi="Times New Roman" w:cs="Times New Roman"/>
        <w:sz w:val="20"/>
      </w:rPr>
    </w:pPr>
    <w:r w:rsidRPr="00D97858">
      <w:rPr>
        <w:rFonts w:ascii="Times New Roman" w:hAnsi="Times New Roman" w:cs="Times New Roman"/>
        <w:sz w:val="20"/>
      </w:rPr>
      <w:fldChar w:fldCharType="begin"/>
    </w:r>
    <w:r w:rsidR="00D97858" w:rsidRPr="00D97858">
      <w:rPr>
        <w:rFonts w:ascii="Times New Roman" w:hAnsi="Times New Roman" w:cs="Times New Roman"/>
        <w:sz w:val="20"/>
      </w:rPr>
      <w:instrText xml:space="preserve"> page </w:instrText>
    </w:r>
    <w:r w:rsidRPr="00D97858">
      <w:rPr>
        <w:rFonts w:ascii="Times New Roman" w:hAnsi="Times New Roman" w:cs="Times New Roman"/>
        <w:sz w:val="20"/>
      </w:rPr>
      <w:fldChar w:fldCharType="separate"/>
    </w:r>
    <w:r w:rsidR="00D97858">
      <w:rPr>
        <w:rFonts w:ascii="Times New Roman" w:hAnsi="Times New Roman" w:cs="Times New Roman"/>
        <w:noProof/>
        <w:sz w:val="20"/>
      </w:rPr>
      <w:t>1</w:t>
    </w:r>
    <w:r w:rsidRPr="00D9785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299" w:rsidRDefault="00916299" w:rsidP="00EC39F3">
      <w:pPr>
        <w:spacing w:after="0" w:line="240" w:lineRule="auto"/>
      </w:pPr>
      <w:r>
        <w:separator/>
      </w:r>
    </w:p>
  </w:footnote>
  <w:footnote w:type="continuationSeparator" w:id="0">
    <w:p w:rsidR="00916299" w:rsidRDefault="00916299" w:rsidP="00EC3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58" w:rsidRPr="00D97858" w:rsidRDefault="00D97858" w:rsidP="00D9785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7858">
      <w:rPr>
        <w:rFonts w:ascii="Times New Roman" w:hAnsi="Times New Roman" w:cs="Times New Roman" w:hint="eastAsia"/>
        <w:sz w:val="20"/>
        <w:szCs w:val="20"/>
      </w:rPr>
      <w:tab/>
    </w:r>
    <w:r w:rsidRPr="00D97858">
      <w:rPr>
        <w:rFonts w:ascii="Times New Roman" w:hAnsi="Times New Roman" w:cs="Times New Roman"/>
        <w:sz w:val="20"/>
        <w:szCs w:val="20"/>
      </w:rPr>
      <w:t>New York Science Journal 201</w:t>
    </w:r>
    <w:r w:rsidRPr="00D97858">
      <w:rPr>
        <w:rFonts w:ascii="Times New Roman" w:hAnsi="Times New Roman" w:cs="Times New Roman" w:hint="eastAsia"/>
        <w:sz w:val="20"/>
        <w:szCs w:val="20"/>
      </w:rPr>
      <w:t>6</w:t>
    </w:r>
    <w:proofErr w:type="gramStart"/>
    <w:r w:rsidRPr="00D97858">
      <w:rPr>
        <w:rFonts w:ascii="Times New Roman" w:hAnsi="Times New Roman" w:cs="Times New Roman"/>
        <w:sz w:val="20"/>
        <w:szCs w:val="20"/>
      </w:rPr>
      <w:t>;</w:t>
    </w:r>
    <w:r w:rsidRPr="00D97858">
      <w:rPr>
        <w:rFonts w:ascii="Times New Roman" w:hAnsi="Times New Roman" w:cs="Times New Roman" w:hint="eastAsia"/>
        <w:sz w:val="20"/>
        <w:szCs w:val="20"/>
      </w:rPr>
      <w:t>9</w:t>
    </w:r>
    <w:proofErr w:type="gramEnd"/>
    <w:r w:rsidRPr="00D97858">
      <w:rPr>
        <w:rFonts w:ascii="Times New Roman" w:hAnsi="Times New Roman" w:cs="Times New Roman"/>
        <w:sz w:val="20"/>
        <w:szCs w:val="20"/>
      </w:rPr>
      <w:t>(</w:t>
    </w:r>
    <w:r w:rsidRPr="00D97858">
      <w:rPr>
        <w:rFonts w:ascii="Times New Roman" w:hAnsi="Times New Roman" w:cs="Times New Roman" w:hint="eastAsia"/>
        <w:sz w:val="20"/>
        <w:szCs w:val="20"/>
      </w:rPr>
      <w:t>2</w:t>
    </w:r>
    <w:r w:rsidRPr="00D97858">
      <w:rPr>
        <w:rFonts w:ascii="Times New Roman" w:hAnsi="Times New Roman" w:cs="Times New Roman"/>
        <w:sz w:val="20"/>
        <w:szCs w:val="20"/>
      </w:rPr>
      <w:t>)</w:t>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ab/>
    </w:r>
    <w:r w:rsidRPr="00D97858">
      <w:rPr>
        <w:rFonts w:ascii="Times New Roman" w:hAnsi="Times New Roman" w:cs="Times New Roman"/>
        <w:iCs/>
        <w:sz w:val="20"/>
        <w:szCs w:val="20"/>
      </w:rPr>
      <w:t xml:space="preserve"> </w:t>
    </w:r>
    <w:r w:rsidRPr="00D97858">
      <w:rPr>
        <w:rFonts w:ascii="Times New Roman" w:hAnsi="Times New Roman" w:cs="Times New Roman" w:hint="eastAsia"/>
        <w:iCs/>
        <w:sz w:val="20"/>
        <w:szCs w:val="20"/>
      </w:rPr>
      <w:t xml:space="preserve"> </w:t>
    </w:r>
    <w:r w:rsidRPr="00D97858">
      <w:rPr>
        <w:rFonts w:ascii="Times New Roman" w:hAnsi="Times New Roman" w:cs="Times New Roman"/>
        <w:iCs/>
        <w:sz w:val="20"/>
        <w:szCs w:val="20"/>
      </w:rPr>
      <w:t xml:space="preserve">   </w:t>
    </w:r>
    <w:hyperlink r:id="rId1" w:history="1">
      <w:r w:rsidRPr="00D97858">
        <w:rPr>
          <w:rStyle w:val="Hyperlink"/>
          <w:rFonts w:ascii="Times New Roman" w:hAnsi="Times New Roman" w:cs="Times New Roman"/>
          <w:color w:val="0000FF"/>
          <w:sz w:val="20"/>
          <w:szCs w:val="20"/>
        </w:rPr>
        <w:t>http://www.sciencepub.net/newyork</w:t>
      </w:r>
    </w:hyperlink>
  </w:p>
  <w:p w:rsidR="00D97858" w:rsidRPr="00D97858" w:rsidRDefault="00D97858" w:rsidP="00D9785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31957"/>
    <w:multiLevelType w:val="hybridMultilevel"/>
    <w:tmpl w:val="62DE6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F07750"/>
    <w:multiLevelType w:val="multilevel"/>
    <w:tmpl w:val="3766B2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677543C2"/>
    <w:multiLevelType w:val="hybridMultilevel"/>
    <w:tmpl w:val="45E8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3730EB"/>
    <w:multiLevelType w:val="multilevel"/>
    <w:tmpl w:val="C77C86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91AEA"/>
    <w:rsid w:val="000374E9"/>
    <w:rsid w:val="00066546"/>
    <w:rsid w:val="00082758"/>
    <w:rsid w:val="00085C83"/>
    <w:rsid w:val="00092CB7"/>
    <w:rsid w:val="000A0632"/>
    <w:rsid w:val="00141101"/>
    <w:rsid w:val="001454FC"/>
    <w:rsid w:val="00145DDF"/>
    <w:rsid w:val="0014644D"/>
    <w:rsid w:val="00147A64"/>
    <w:rsid w:val="00195587"/>
    <w:rsid w:val="002555E5"/>
    <w:rsid w:val="002C6837"/>
    <w:rsid w:val="002F4E92"/>
    <w:rsid w:val="00312D0C"/>
    <w:rsid w:val="003258C7"/>
    <w:rsid w:val="003268A7"/>
    <w:rsid w:val="00351989"/>
    <w:rsid w:val="00353052"/>
    <w:rsid w:val="003544E2"/>
    <w:rsid w:val="003837D2"/>
    <w:rsid w:val="003A23C9"/>
    <w:rsid w:val="003B0E2F"/>
    <w:rsid w:val="003C1013"/>
    <w:rsid w:val="003C78BC"/>
    <w:rsid w:val="00403573"/>
    <w:rsid w:val="00406494"/>
    <w:rsid w:val="00421FD8"/>
    <w:rsid w:val="00426D74"/>
    <w:rsid w:val="004407AF"/>
    <w:rsid w:val="004848E9"/>
    <w:rsid w:val="004B0F97"/>
    <w:rsid w:val="004B6F2F"/>
    <w:rsid w:val="004D1F57"/>
    <w:rsid w:val="004E5032"/>
    <w:rsid w:val="004F5D14"/>
    <w:rsid w:val="00524A6F"/>
    <w:rsid w:val="00531AAB"/>
    <w:rsid w:val="005547A4"/>
    <w:rsid w:val="00560CEB"/>
    <w:rsid w:val="005B308A"/>
    <w:rsid w:val="00611BF8"/>
    <w:rsid w:val="00630168"/>
    <w:rsid w:val="006315D5"/>
    <w:rsid w:val="00635E52"/>
    <w:rsid w:val="00644DAC"/>
    <w:rsid w:val="00645934"/>
    <w:rsid w:val="00683147"/>
    <w:rsid w:val="006B5866"/>
    <w:rsid w:val="0070637E"/>
    <w:rsid w:val="00712710"/>
    <w:rsid w:val="00713502"/>
    <w:rsid w:val="00723A6C"/>
    <w:rsid w:val="0072666C"/>
    <w:rsid w:val="00782DD7"/>
    <w:rsid w:val="007D2123"/>
    <w:rsid w:val="007D50A5"/>
    <w:rsid w:val="007F17A2"/>
    <w:rsid w:val="00805BB5"/>
    <w:rsid w:val="0082147D"/>
    <w:rsid w:val="008249AB"/>
    <w:rsid w:val="00863520"/>
    <w:rsid w:val="0086614A"/>
    <w:rsid w:val="008E75C3"/>
    <w:rsid w:val="00902F89"/>
    <w:rsid w:val="00916299"/>
    <w:rsid w:val="009205C4"/>
    <w:rsid w:val="0094157B"/>
    <w:rsid w:val="00955E5D"/>
    <w:rsid w:val="009B1FE9"/>
    <w:rsid w:val="009C7367"/>
    <w:rsid w:val="009D765C"/>
    <w:rsid w:val="00A44770"/>
    <w:rsid w:val="00A470D5"/>
    <w:rsid w:val="00A549DB"/>
    <w:rsid w:val="00A6733E"/>
    <w:rsid w:val="00A80B64"/>
    <w:rsid w:val="00A857B6"/>
    <w:rsid w:val="00A95404"/>
    <w:rsid w:val="00AB0C27"/>
    <w:rsid w:val="00AC6E90"/>
    <w:rsid w:val="00B067F0"/>
    <w:rsid w:val="00B67095"/>
    <w:rsid w:val="00B6772F"/>
    <w:rsid w:val="00B8197E"/>
    <w:rsid w:val="00B82E66"/>
    <w:rsid w:val="00C55721"/>
    <w:rsid w:val="00C651CD"/>
    <w:rsid w:val="00C83CD2"/>
    <w:rsid w:val="00CA4819"/>
    <w:rsid w:val="00CB76F0"/>
    <w:rsid w:val="00CC1FDF"/>
    <w:rsid w:val="00D3129A"/>
    <w:rsid w:val="00D34D48"/>
    <w:rsid w:val="00D962DC"/>
    <w:rsid w:val="00D97858"/>
    <w:rsid w:val="00DA1865"/>
    <w:rsid w:val="00DF7BE6"/>
    <w:rsid w:val="00E14AD9"/>
    <w:rsid w:val="00E270B7"/>
    <w:rsid w:val="00E82AC8"/>
    <w:rsid w:val="00E91AEA"/>
    <w:rsid w:val="00EA4D7B"/>
    <w:rsid w:val="00EC39F3"/>
    <w:rsid w:val="00F17D61"/>
    <w:rsid w:val="00F33A20"/>
    <w:rsid w:val="00F56B77"/>
    <w:rsid w:val="00F576CB"/>
    <w:rsid w:val="00F80B48"/>
    <w:rsid w:val="00FA3209"/>
    <w:rsid w:val="00FF01DB"/>
    <w:rsid w:val="00FF4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1AEA"/>
    <w:pPr>
      <w:spacing w:after="0" w:line="480" w:lineRule="auto"/>
      <w:jc w:val="center"/>
    </w:pPr>
    <w:rPr>
      <w:rFonts w:ascii="Tahoma" w:eastAsia="Times New Roman" w:hAnsi="Tahoma" w:cs="Tahoma"/>
      <w:b/>
      <w:iCs/>
      <w:color w:val="000000"/>
      <w:sz w:val="30"/>
      <w:szCs w:val="24"/>
      <w:u w:color="0000FF"/>
    </w:rPr>
  </w:style>
  <w:style w:type="character" w:customStyle="1" w:styleId="TitleChar">
    <w:name w:val="Title Char"/>
    <w:basedOn w:val="DefaultParagraphFont"/>
    <w:link w:val="Title"/>
    <w:rsid w:val="00E91AEA"/>
    <w:rPr>
      <w:rFonts w:ascii="Tahoma" w:eastAsia="Times New Roman" w:hAnsi="Tahoma" w:cs="Tahoma"/>
      <w:b/>
      <w:iCs/>
      <w:color w:val="000000"/>
      <w:sz w:val="30"/>
      <w:szCs w:val="24"/>
      <w:u w:color="0000FF"/>
    </w:rPr>
  </w:style>
  <w:style w:type="paragraph" w:customStyle="1" w:styleId="Default">
    <w:name w:val="Default"/>
    <w:rsid w:val="00CB76F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semiHidden/>
    <w:rsid w:val="00CB76F0"/>
    <w:pPr>
      <w:spacing w:after="0" w:line="480" w:lineRule="auto"/>
      <w:jc w:val="both"/>
    </w:pPr>
    <w:rPr>
      <w:rFonts w:ascii="Tahoma" w:eastAsia="Times New Roman" w:hAnsi="Tahoma" w:cs="Tahoma"/>
      <w:bCs/>
      <w:iCs/>
      <w:color w:val="000000"/>
      <w:sz w:val="30"/>
      <w:szCs w:val="24"/>
      <w:u w:color="0000FF"/>
    </w:rPr>
  </w:style>
  <w:style w:type="character" w:customStyle="1" w:styleId="BodyTextChar">
    <w:name w:val="Body Text Char"/>
    <w:basedOn w:val="DefaultParagraphFont"/>
    <w:link w:val="BodyText"/>
    <w:semiHidden/>
    <w:rsid w:val="00CB76F0"/>
    <w:rPr>
      <w:rFonts w:ascii="Tahoma" w:eastAsia="Times New Roman" w:hAnsi="Tahoma" w:cs="Tahoma"/>
      <w:bCs/>
      <w:iCs/>
      <w:color w:val="000000"/>
      <w:sz w:val="30"/>
      <w:szCs w:val="24"/>
      <w:u w:color="0000FF"/>
    </w:rPr>
  </w:style>
  <w:style w:type="table" w:styleId="TableGrid">
    <w:name w:val="Table Grid"/>
    <w:basedOn w:val="TableNormal"/>
    <w:uiPriority w:val="59"/>
    <w:rsid w:val="00CB7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BF8"/>
    <w:rPr>
      <w:rFonts w:ascii="Tahoma" w:hAnsi="Tahoma" w:cs="Tahoma"/>
      <w:sz w:val="16"/>
      <w:szCs w:val="16"/>
    </w:rPr>
  </w:style>
  <w:style w:type="paragraph" w:styleId="NoSpacing">
    <w:name w:val="No Spacing"/>
    <w:uiPriority w:val="1"/>
    <w:qFormat/>
    <w:rsid w:val="009205C4"/>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EC3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39F3"/>
  </w:style>
  <w:style w:type="paragraph" w:styleId="Footer">
    <w:name w:val="footer"/>
    <w:basedOn w:val="Normal"/>
    <w:link w:val="FooterChar"/>
    <w:uiPriority w:val="99"/>
    <w:unhideWhenUsed/>
    <w:rsid w:val="00EC3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9F3"/>
  </w:style>
  <w:style w:type="paragraph" w:styleId="ListParagraph">
    <w:name w:val="List Paragraph"/>
    <w:basedOn w:val="Normal"/>
    <w:uiPriority w:val="34"/>
    <w:qFormat/>
    <w:rsid w:val="00CC1FDF"/>
    <w:pPr>
      <w:ind w:left="720"/>
      <w:contextualSpacing/>
    </w:pPr>
  </w:style>
  <w:style w:type="character" w:styleId="Hyperlink">
    <w:name w:val="Hyperlink"/>
    <w:basedOn w:val="DefaultParagraphFont"/>
    <w:uiPriority w:val="99"/>
    <w:rsid w:val="00D97858"/>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21616"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sciencepub.net/newyork" TargetMode="Externa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cked"/>
        <c:ser>
          <c:idx val="0"/>
          <c:order val="0"/>
          <c:tx>
            <c:strRef>
              <c:f>Sheet1!$B$1</c:f>
              <c:strCache>
                <c:ptCount val="1"/>
                <c:pt idx="0">
                  <c:v>Prelimarynscreening</c:v>
                </c:pt>
              </c:strCache>
            </c:strRef>
          </c:tx>
          <c:marker>
            <c:symbol val="none"/>
          </c:marker>
          <c:cat>
            <c:strRef>
              <c:f>Sheet1!$A$2:$A$4</c:f>
              <c:strCache>
                <c:ptCount val="3"/>
                <c:pt idx="0">
                  <c:v>Micrococcus luteus</c:v>
                </c:pt>
                <c:pt idx="1">
                  <c:v>Micrococcus lysae</c:v>
                </c:pt>
                <c:pt idx="2">
                  <c:v>Micrococcus roseus</c:v>
                </c:pt>
              </c:strCache>
            </c:strRef>
          </c:cat>
          <c:val>
            <c:numRef>
              <c:f>Sheet1!$B$2:$B$4</c:f>
              <c:numCache>
                <c:formatCode>General</c:formatCode>
                <c:ptCount val="3"/>
                <c:pt idx="0">
                  <c:v>32</c:v>
                </c:pt>
                <c:pt idx="1">
                  <c:v>28.67</c:v>
                </c:pt>
                <c:pt idx="2">
                  <c:v>22.330000000000005</c:v>
                </c:pt>
              </c:numCache>
            </c:numRef>
          </c:val>
          <c:smooth val="1"/>
        </c:ser>
        <c:ser>
          <c:idx val="1"/>
          <c:order val="1"/>
          <c:tx>
            <c:strRef>
              <c:f>Sheet1!$C$1</c:f>
              <c:strCache>
                <c:ptCount val="1"/>
                <c:pt idx="0">
                  <c:v>Plate assay</c:v>
                </c:pt>
              </c:strCache>
            </c:strRef>
          </c:tx>
          <c:marker>
            <c:symbol val="none"/>
          </c:marker>
          <c:cat>
            <c:strRef>
              <c:f>Sheet1!$A$2:$A$4</c:f>
              <c:strCache>
                <c:ptCount val="3"/>
                <c:pt idx="0">
                  <c:v>Micrococcus luteus</c:v>
                </c:pt>
                <c:pt idx="1">
                  <c:v>Micrococcus lysae</c:v>
                </c:pt>
                <c:pt idx="2">
                  <c:v>Micrococcus roseus</c:v>
                </c:pt>
              </c:strCache>
            </c:strRef>
          </c:cat>
          <c:val>
            <c:numRef>
              <c:f>Sheet1!$C$2:$C$4</c:f>
              <c:numCache>
                <c:formatCode>General</c:formatCode>
                <c:ptCount val="3"/>
                <c:pt idx="0">
                  <c:v>15</c:v>
                </c:pt>
                <c:pt idx="1">
                  <c:v>13</c:v>
                </c:pt>
                <c:pt idx="2">
                  <c:v>10</c:v>
                </c:pt>
              </c:numCache>
            </c:numRef>
          </c:val>
          <c:smooth val="1"/>
        </c:ser>
        <c:marker val="1"/>
        <c:axId val="72212864"/>
        <c:axId val="72215168"/>
      </c:lineChart>
      <c:catAx>
        <c:axId val="72212864"/>
        <c:scaling>
          <c:orientation val="minMax"/>
        </c:scaling>
        <c:axPos val="b"/>
        <c:title>
          <c:tx>
            <c:rich>
              <a:bodyPr/>
              <a:lstStyle/>
              <a:p>
                <a:pPr algn="just">
                  <a:defRPr lang="en-US" sz="1000"/>
                </a:pPr>
                <a:r>
                  <a:rPr lang="en-US" sz="1000" b="0">
                    <a:latin typeface="Times New Roman" pitchFamily="18" charset="0"/>
                    <a:cs typeface="Times New Roman" pitchFamily="18" charset="0"/>
                  </a:rPr>
                  <a:t>Bacterial species</a:t>
                </a:r>
              </a:p>
            </c:rich>
          </c:tx>
          <c:layout/>
        </c:title>
        <c:numFmt formatCode="General" sourceLinked="1"/>
        <c:tickLblPos val="nextTo"/>
        <c:txPr>
          <a:bodyPr/>
          <a:lstStyle/>
          <a:p>
            <a:pPr algn="just">
              <a:defRPr lang="en-US" sz="1000" i="1">
                <a:latin typeface="Times New Roman" pitchFamily="18" charset="0"/>
                <a:cs typeface="Times New Roman" pitchFamily="18" charset="0"/>
              </a:defRPr>
            </a:pPr>
            <a:endParaRPr lang="en-US"/>
          </a:p>
        </c:txPr>
        <c:crossAx val="72215168"/>
        <c:crosses val="autoZero"/>
        <c:auto val="1"/>
        <c:lblAlgn val="ctr"/>
        <c:lblOffset val="100"/>
      </c:catAx>
      <c:valAx>
        <c:axId val="72215168"/>
        <c:scaling>
          <c:orientation val="minMax"/>
        </c:scaling>
        <c:axPos val="l"/>
        <c:title>
          <c:tx>
            <c:rich>
              <a:bodyPr rot="-5400000" vert="horz"/>
              <a:lstStyle/>
              <a:p>
                <a:pPr algn="just">
                  <a:defRPr lang="en-US" sz="1000"/>
                </a:pPr>
                <a:r>
                  <a:rPr lang="en-US" sz="1000" b="0">
                    <a:latin typeface="Times New Roman" pitchFamily="18" charset="0"/>
                    <a:cs typeface="Times New Roman" pitchFamily="18" charset="0"/>
                  </a:rPr>
                  <a:t>Zone of inhibition</a:t>
                </a:r>
              </a:p>
            </c:rich>
          </c:tx>
          <c:layout/>
        </c:title>
        <c:numFmt formatCode="General" sourceLinked="1"/>
        <c:tickLblPos val="nextTo"/>
        <c:txPr>
          <a:bodyPr/>
          <a:lstStyle/>
          <a:p>
            <a:pPr>
              <a:defRPr lang="en-US" sz="1000">
                <a:latin typeface="Times New Roman" pitchFamily="18" charset="0"/>
                <a:cs typeface="Times New Roman" pitchFamily="18" charset="0"/>
              </a:defRPr>
            </a:pPr>
            <a:endParaRPr lang="en-US"/>
          </a:p>
        </c:txPr>
        <c:crossAx val="72212864"/>
        <c:crosses val="autoZero"/>
        <c:crossBetween val="between"/>
      </c:valAx>
    </c:plotArea>
    <c:legend>
      <c:legendPos val="r"/>
      <c:layout/>
      <c:txPr>
        <a:bodyPr/>
        <a:lstStyle/>
        <a:p>
          <a:pPr algn="just">
            <a:defRPr lang="en-US" sz="10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2016-02-19T01:33:00Z</cp:lastPrinted>
  <dcterms:created xsi:type="dcterms:W3CDTF">2016-02-19T12:22:00Z</dcterms:created>
  <dcterms:modified xsi:type="dcterms:W3CDTF">2016-02-19T02:58:00Z</dcterms:modified>
</cp:coreProperties>
</file>