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71" w:rsidRPr="00916A09" w:rsidRDefault="00C56A71" w:rsidP="00916A09">
      <w:pPr>
        <w:shd w:val="clear" w:color="auto" w:fill="FFFFFF"/>
        <w:snapToGrid w:val="0"/>
        <w:jc w:val="center"/>
        <w:textAlignment w:val="baseline"/>
        <w:rPr>
          <w:rFonts w:eastAsia="Times New Roman"/>
          <w:b/>
          <w:bCs/>
          <w:sz w:val="20"/>
          <w:szCs w:val="20"/>
          <w:bdr w:val="none" w:sz="0" w:space="0" w:color="auto" w:frame="1"/>
        </w:rPr>
      </w:pPr>
      <w:r w:rsidRPr="00916A09">
        <w:rPr>
          <w:rFonts w:eastAsia="Times New Roman"/>
          <w:b/>
          <w:bCs/>
          <w:sz w:val="20"/>
          <w:szCs w:val="20"/>
          <w:bdr w:val="none" w:sz="0" w:space="0" w:color="auto" w:frame="1"/>
        </w:rPr>
        <w:t>Occurrence of Diabetes with Hypertension during Pregnancy</w:t>
      </w:r>
    </w:p>
    <w:p w:rsidR="00C56A71" w:rsidRPr="00916A09" w:rsidRDefault="00C56A71" w:rsidP="00916A09">
      <w:pPr>
        <w:shd w:val="clear" w:color="auto" w:fill="FFFFFF"/>
        <w:snapToGrid w:val="0"/>
        <w:jc w:val="center"/>
        <w:textAlignment w:val="baseline"/>
        <w:rPr>
          <w:rFonts w:eastAsia="Times New Roman"/>
          <w:bCs/>
          <w:sz w:val="20"/>
          <w:szCs w:val="20"/>
          <w:bdr w:val="none" w:sz="0" w:space="0" w:color="auto" w:frame="1"/>
        </w:rPr>
      </w:pPr>
    </w:p>
    <w:p w:rsidR="00C56A71" w:rsidRPr="00916A09" w:rsidRDefault="00C56A71" w:rsidP="00916A09">
      <w:pPr>
        <w:shd w:val="clear" w:color="auto" w:fill="FFFFFF"/>
        <w:snapToGrid w:val="0"/>
        <w:jc w:val="center"/>
        <w:textAlignment w:val="baseline"/>
        <w:rPr>
          <w:sz w:val="20"/>
          <w:szCs w:val="20"/>
          <w:vertAlign w:val="superscript"/>
          <w:lang w:eastAsia="zh-CN"/>
        </w:rPr>
      </w:pPr>
      <w:r w:rsidRPr="00916A09">
        <w:rPr>
          <w:sz w:val="20"/>
          <w:szCs w:val="20"/>
        </w:rPr>
        <w:t>Amber Mahmood</w:t>
      </w:r>
      <w:r w:rsidRPr="00916A09">
        <w:rPr>
          <w:sz w:val="20"/>
          <w:szCs w:val="20"/>
          <w:vertAlign w:val="superscript"/>
        </w:rPr>
        <w:t>1</w:t>
      </w:r>
      <w:r w:rsidRPr="00916A09">
        <w:rPr>
          <w:sz w:val="20"/>
          <w:szCs w:val="20"/>
        </w:rPr>
        <w:t xml:space="preserve">, </w:t>
      </w:r>
      <w:proofErr w:type="spellStart"/>
      <w:r w:rsidRPr="00916A09">
        <w:rPr>
          <w:sz w:val="20"/>
          <w:szCs w:val="20"/>
        </w:rPr>
        <w:t>Irum</w:t>
      </w:r>
      <w:proofErr w:type="spellEnd"/>
      <w:r w:rsidRPr="00916A09">
        <w:rPr>
          <w:sz w:val="20"/>
          <w:szCs w:val="20"/>
        </w:rPr>
        <w:t xml:space="preserve"> </w:t>
      </w:r>
      <w:proofErr w:type="spellStart"/>
      <w:r w:rsidRPr="00916A09">
        <w:rPr>
          <w:sz w:val="20"/>
          <w:szCs w:val="20"/>
        </w:rPr>
        <w:t>Samreen</w:t>
      </w:r>
      <w:proofErr w:type="spellEnd"/>
      <w:r w:rsidRPr="00916A09">
        <w:rPr>
          <w:sz w:val="20"/>
          <w:szCs w:val="20"/>
        </w:rPr>
        <w:t xml:space="preserve"> Siddiqui1</w:t>
      </w:r>
      <w:r w:rsidRPr="00916A09">
        <w:rPr>
          <w:sz w:val="20"/>
          <w:szCs w:val="20"/>
          <w:vertAlign w:val="superscript"/>
        </w:rPr>
        <w:t>2</w:t>
      </w:r>
      <w:r w:rsidRPr="00916A09">
        <w:rPr>
          <w:sz w:val="20"/>
          <w:szCs w:val="20"/>
        </w:rPr>
        <w:t xml:space="preserve">, </w:t>
      </w:r>
      <w:proofErr w:type="spellStart"/>
      <w:r w:rsidRPr="00916A09">
        <w:rPr>
          <w:sz w:val="20"/>
          <w:szCs w:val="20"/>
        </w:rPr>
        <w:t>Saira</w:t>
      </w:r>
      <w:proofErr w:type="spellEnd"/>
      <w:r w:rsidRPr="00916A09">
        <w:rPr>
          <w:sz w:val="20"/>
          <w:szCs w:val="20"/>
        </w:rPr>
        <w:t xml:space="preserve"> Dars</w:t>
      </w:r>
      <w:r w:rsidRPr="00916A09">
        <w:rPr>
          <w:sz w:val="20"/>
          <w:szCs w:val="20"/>
          <w:vertAlign w:val="superscript"/>
        </w:rPr>
        <w:t>2</w:t>
      </w:r>
      <w:r w:rsidR="00C2452B" w:rsidRPr="00916A09">
        <w:rPr>
          <w:sz w:val="20"/>
          <w:szCs w:val="20"/>
          <w:vertAlign w:val="superscript"/>
        </w:rPr>
        <w:t xml:space="preserve"> </w:t>
      </w:r>
      <w:r w:rsidR="00C2452B" w:rsidRPr="00916A09">
        <w:rPr>
          <w:sz w:val="20"/>
          <w:szCs w:val="20"/>
        </w:rPr>
        <w:t xml:space="preserve">and </w:t>
      </w:r>
      <w:proofErr w:type="spellStart"/>
      <w:r w:rsidR="00425F4D" w:rsidRPr="00916A09">
        <w:rPr>
          <w:sz w:val="20"/>
          <w:szCs w:val="20"/>
        </w:rPr>
        <w:t>Zainab</w:t>
      </w:r>
      <w:proofErr w:type="spellEnd"/>
      <w:r w:rsidRPr="00916A09">
        <w:rPr>
          <w:sz w:val="20"/>
          <w:szCs w:val="20"/>
        </w:rPr>
        <w:t xml:space="preserve"> </w:t>
      </w:r>
      <w:proofErr w:type="spellStart"/>
      <w:r w:rsidRPr="00916A09">
        <w:rPr>
          <w:sz w:val="20"/>
          <w:szCs w:val="20"/>
        </w:rPr>
        <w:t>Aslam</w:t>
      </w:r>
      <w:proofErr w:type="spellEnd"/>
      <w:r w:rsidRPr="00916A09">
        <w:rPr>
          <w:sz w:val="20"/>
          <w:szCs w:val="20"/>
        </w:rPr>
        <w:t xml:space="preserve"> </w:t>
      </w:r>
      <w:proofErr w:type="spellStart"/>
      <w:r w:rsidRPr="00916A09">
        <w:rPr>
          <w:sz w:val="20"/>
          <w:szCs w:val="20"/>
        </w:rPr>
        <w:t>Saeed</w:t>
      </w:r>
      <w:proofErr w:type="spellEnd"/>
      <w:r w:rsidRPr="00916A09">
        <w:rPr>
          <w:sz w:val="20"/>
          <w:szCs w:val="20"/>
        </w:rPr>
        <w:t xml:space="preserve"> Memon</w:t>
      </w:r>
      <w:r w:rsidRPr="00916A09">
        <w:rPr>
          <w:sz w:val="20"/>
          <w:szCs w:val="20"/>
          <w:vertAlign w:val="superscript"/>
        </w:rPr>
        <w:t>3</w:t>
      </w:r>
    </w:p>
    <w:p w:rsidR="00916A09" w:rsidRPr="00916A09" w:rsidRDefault="00916A09" w:rsidP="00916A09">
      <w:pPr>
        <w:shd w:val="clear" w:color="auto" w:fill="FFFFFF"/>
        <w:snapToGrid w:val="0"/>
        <w:jc w:val="center"/>
        <w:textAlignment w:val="baseline"/>
        <w:rPr>
          <w:sz w:val="20"/>
          <w:szCs w:val="20"/>
          <w:lang w:eastAsia="zh-CN"/>
        </w:rPr>
      </w:pPr>
    </w:p>
    <w:p w:rsidR="00C56A71" w:rsidRPr="00916A09" w:rsidRDefault="00C56A71" w:rsidP="00916A09">
      <w:pPr>
        <w:shd w:val="clear" w:color="auto" w:fill="FFFFFF"/>
        <w:snapToGrid w:val="0"/>
        <w:jc w:val="center"/>
        <w:textAlignment w:val="baseline"/>
        <w:rPr>
          <w:rFonts w:eastAsia="Times New Roman"/>
          <w:sz w:val="20"/>
          <w:szCs w:val="20"/>
        </w:rPr>
      </w:pPr>
      <w:r w:rsidRPr="00916A09">
        <w:rPr>
          <w:sz w:val="20"/>
          <w:szCs w:val="20"/>
          <w:shd w:val="clear" w:color="auto" w:fill="FFFFFF"/>
          <w:vertAlign w:val="superscript"/>
        </w:rPr>
        <w:t xml:space="preserve">1. </w:t>
      </w:r>
      <w:r w:rsidRPr="00916A09">
        <w:rPr>
          <w:sz w:val="20"/>
          <w:szCs w:val="20"/>
          <w:shd w:val="clear" w:color="auto" w:fill="FFFFFF"/>
        </w:rPr>
        <w:t>Molecular biology (Genetics) Laboratory</w:t>
      </w:r>
      <w:r w:rsidRPr="00916A09">
        <w:rPr>
          <w:sz w:val="20"/>
          <w:szCs w:val="20"/>
        </w:rPr>
        <w:t xml:space="preserve">, </w:t>
      </w:r>
      <w:proofErr w:type="spellStart"/>
      <w:r w:rsidRPr="00916A09">
        <w:rPr>
          <w:sz w:val="20"/>
          <w:szCs w:val="20"/>
        </w:rPr>
        <w:t>Liaquat</w:t>
      </w:r>
      <w:proofErr w:type="spellEnd"/>
      <w:r w:rsidRPr="00916A09">
        <w:rPr>
          <w:sz w:val="20"/>
          <w:szCs w:val="20"/>
        </w:rPr>
        <w:t xml:space="preserve"> University of Health &amp; Medical Sciences, </w:t>
      </w:r>
      <w:proofErr w:type="spellStart"/>
      <w:r w:rsidRPr="00916A09">
        <w:rPr>
          <w:sz w:val="20"/>
          <w:szCs w:val="20"/>
        </w:rPr>
        <w:t>Jamshoro</w:t>
      </w:r>
      <w:proofErr w:type="spellEnd"/>
    </w:p>
    <w:p w:rsidR="00C56A71" w:rsidRPr="00916A09" w:rsidRDefault="00C56A71" w:rsidP="00916A09">
      <w:pPr>
        <w:snapToGrid w:val="0"/>
        <w:jc w:val="center"/>
        <w:rPr>
          <w:sz w:val="20"/>
          <w:szCs w:val="20"/>
          <w:shd w:val="clear" w:color="auto" w:fill="FFFFFF"/>
        </w:rPr>
      </w:pPr>
      <w:r w:rsidRPr="00916A09">
        <w:rPr>
          <w:sz w:val="20"/>
          <w:szCs w:val="20"/>
          <w:shd w:val="clear" w:color="auto" w:fill="FFFFFF"/>
          <w:vertAlign w:val="superscript"/>
        </w:rPr>
        <w:t xml:space="preserve">2. </w:t>
      </w:r>
      <w:r w:rsidRPr="00916A09">
        <w:rPr>
          <w:sz w:val="20"/>
          <w:szCs w:val="20"/>
          <w:shd w:val="clear" w:color="auto" w:fill="FFFFFF"/>
        </w:rPr>
        <w:t xml:space="preserve">Department of Obstetrics &amp; </w:t>
      </w:r>
      <w:proofErr w:type="spellStart"/>
      <w:r w:rsidRPr="00916A09">
        <w:rPr>
          <w:sz w:val="20"/>
          <w:szCs w:val="20"/>
          <w:shd w:val="clear" w:color="auto" w:fill="FFFFFF"/>
        </w:rPr>
        <w:t>Gynaecology</w:t>
      </w:r>
      <w:proofErr w:type="spellEnd"/>
      <w:r w:rsidRPr="00916A09">
        <w:rPr>
          <w:sz w:val="20"/>
          <w:szCs w:val="20"/>
          <w:shd w:val="clear" w:color="auto" w:fill="FFFFFF"/>
        </w:rPr>
        <w:t xml:space="preserve">, </w:t>
      </w:r>
      <w:proofErr w:type="spellStart"/>
      <w:r w:rsidRPr="00916A09">
        <w:rPr>
          <w:sz w:val="20"/>
          <w:szCs w:val="20"/>
          <w:shd w:val="clear" w:color="auto" w:fill="FFFFFF"/>
        </w:rPr>
        <w:t>Liaquat</w:t>
      </w:r>
      <w:proofErr w:type="spellEnd"/>
      <w:r w:rsidRPr="00916A09">
        <w:rPr>
          <w:sz w:val="20"/>
          <w:szCs w:val="20"/>
          <w:shd w:val="clear" w:color="auto" w:fill="FFFFFF"/>
        </w:rPr>
        <w:t xml:space="preserve"> University Hospital, </w:t>
      </w:r>
      <w:proofErr w:type="spellStart"/>
      <w:r w:rsidRPr="00916A09">
        <w:rPr>
          <w:sz w:val="20"/>
          <w:szCs w:val="20"/>
          <w:shd w:val="clear" w:color="auto" w:fill="FFFFFF"/>
        </w:rPr>
        <w:t>Sindh</w:t>
      </w:r>
      <w:proofErr w:type="spellEnd"/>
      <w:r w:rsidRPr="00916A09">
        <w:rPr>
          <w:sz w:val="20"/>
          <w:szCs w:val="20"/>
          <w:shd w:val="clear" w:color="auto" w:fill="FFFFFF"/>
        </w:rPr>
        <w:t>, Pakistan</w:t>
      </w:r>
    </w:p>
    <w:p w:rsidR="00C56A71" w:rsidRPr="00916A09" w:rsidRDefault="00C56A71" w:rsidP="00916A09">
      <w:pPr>
        <w:snapToGrid w:val="0"/>
        <w:jc w:val="center"/>
        <w:rPr>
          <w:sz w:val="20"/>
          <w:szCs w:val="20"/>
          <w:shd w:val="clear" w:color="auto" w:fill="FFFFFF"/>
        </w:rPr>
      </w:pPr>
      <w:r w:rsidRPr="00916A09">
        <w:rPr>
          <w:sz w:val="20"/>
          <w:szCs w:val="20"/>
          <w:shd w:val="clear" w:color="auto" w:fill="FFFFFF"/>
          <w:vertAlign w:val="superscript"/>
        </w:rPr>
        <w:t xml:space="preserve">3. </w:t>
      </w:r>
      <w:proofErr w:type="spellStart"/>
      <w:r w:rsidRPr="00916A09">
        <w:rPr>
          <w:sz w:val="20"/>
          <w:szCs w:val="20"/>
        </w:rPr>
        <w:t>Liaquat</w:t>
      </w:r>
      <w:proofErr w:type="spellEnd"/>
      <w:r w:rsidRPr="00916A09">
        <w:rPr>
          <w:sz w:val="20"/>
          <w:szCs w:val="20"/>
        </w:rPr>
        <w:t xml:space="preserve"> University of Health &amp; Medical Sciences, </w:t>
      </w:r>
      <w:proofErr w:type="spellStart"/>
      <w:r w:rsidRPr="00916A09">
        <w:rPr>
          <w:sz w:val="20"/>
          <w:szCs w:val="20"/>
        </w:rPr>
        <w:t>Jamshoro</w:t>
      </w:r>
      <w:proofErr w:type="spellEnd"/>
      <w:r w:rsidRPr="00916A09">
        <w:rPr>
          <w:sz w:val="20"/>
          <w:szCs w:val="20"/>
        </w:rPr>
        <w:t xml:space="preserve"> Pakistan</w:t>
      </w:r>
    </w:p>
    <w:p w:rsidR="00C56A71" w:rsidRPr="00916A09" w:rsidRDefault="00CF32F5" w:rsidP="00916A09">
      <w:pPr>
        <w:snapToGrid w:val="0"/>
        <w:jc w:val="center"/>
        <w:textAlignment w:val="baseline"/>
        <w:rPr>
          <w:rFonts w:eastAsia="Times New Roman"/>
          <w:bCs/>
          <w:sz w:val="20"/>
          <w:bdr w:val="none" w:sz="0" w:space="0" w:color="auto" w:frame="1"/>
        </w:rPr>
      </w:pPr>
      <w:hyperlink r:id="rId7" w:history="1">
        <w:r w:rsidR="00C56A71" w:rsidRPr="00916A09">
          <w:rPr>
            <w:rStyle w:val="Hyperlink"/>
            <w:rFonts w:eastAsia="Times New Roman"/>
            <w:bCs/>
            <w:sz w:val="20"/>
            <w:bdr w:val="none" w:sz="0" w:space="0" w:color="auto" w:frame="1"/>
          </w:rPr>
          <w:t>ambermahmood47@outlook.com</w:t>
        </w:r>
      </w:hyperlink>
    </w:p>
    <w:p w:rsidR="001817C7" w:rsidRPr="00916A09" w:rsidRDefault="001817C7" w:rsidP="00916A09">
      <w:pPr>
        <w:snapToGrid w:val="0"/>
        <w:jc w:val="center"/>
        <w:rPr>
          <w:sz w:val="20"/>
          <w:szCs w:val="20"/>
        </w:rPr>
      </w:pPr>
    </w:p>
    <w:p w:rsidR="001E4DBA" w:rsidRPr="00916A09" w:rsidRDefault="00471E57" w:rsidP="00916A09">
      <w:pPr>
        <w:snapToGrid w:val="0"/>
        <w:jc w:val="both"/>
        <w:textAlignment w:val="baseline"/>
        <w:rPr>
          <w:rFonts w:eastAsia="Times New Roman"/>
          <w:color w:val="000000"/>
          <w:sz w:val="20"/>
          <w:szCs w:val="20"/>
        </w:rPr>
      </w:pPr>
      <w:r w:rsidRPr="00916A09">
        <w:rPr>
          <w:b/>
          <w:sz w:val="20"/>
          <w:szCs w:val="20"/>
        </w:rPr>
        <w:t xml:space="preserve">Abstract: </w:t>
      </w:r>
      <w:r w:rsidR="001E4DBA" w:rsidRPr="00916A09">
        <w:rPr>
          <w:rFonts w:eastAsia="Times New Roman"/>
          <w:b/>
          <w:bCs/>
          <w:sz w:val="20"/>
          <w:szCs w:val="20"/>
          <w:bdr w:val="none" w:sz="0" w:space="0" w:color="auto" w:frame="1"/>
        </w:rPr>
        <w:t>Objective:</w:t>
      </w:r>
      <w:r w:rsidR="001E4DBA" w:rsidRPr="00916A09">
        <w:rPr>
          <w:rFonts w:eastAsia="Times New Roman"/>
          <w:bCs/>
          <w:sz w:val="20"/>
          <w:szCs w:val="20"/>
          <w:bdr w:val="none" w:sz="0" w:space="0" w:color="auto" w:frame="1"/>
        </w:rPr>
        <w:t> </w:t>
      </w:r>
      <w:r w:rsidR="001E4DBA" w:rsidRPr="00916A09">
        <w:rPr>
          <w:rFonts w:eastAsia="Times New Roman"/>
          <w:sz w:val="20"/>
          <w:szCs w:val="20"/>
        </w:rPr>
        <w:t xml:space="preserve">To study the occurrence of diabetes and hypertension in pregnancy. </w:t>
      </w:r>
      <w:r w:rsidR="001E4DBA" w:rsidRPr="00916A09">
        <w:rPr>
          <w:rFonts w:eastAsia="Times New Roman"/>
          <w:b/>
          <w:bCs/>
          <w:sz w:val="20"/>
          <w:szCs w:val="20"/>
          <w:bdr w:val="none" w:sz="0" w:space="0" w:color="auto" w:frame="1"/>
        </w:rPr>
        <w:t>Material &amp; methods:</w:t>
      </w:r>
      <w:r w:rsidR="001E4DBA" w:rsidRPr="00916A09">
        <w:rPr>
          <w:rFonts w:eastAsia="Times New Roman"/>
          <w:bCs/>
          <w:sz w:val="20"/>
          <w:szCs w:val="20"/>
          <w:bdr w:val="none" w:sz="0" w:space="0" w:color="auto" w:frame="1"/>
        </w:rPr>
        <w:t xml:space="preserve"> It was observational study and </w:t>
      </w:r>
      <w:r w:rsidR="001E4DBA" w:rsidRPr="00916A09">
        <w:rPr>
          <w:bCs/>
          <w:sz w:val="20"/>
          <w:szCs w:val="20"/>
        </w:rPr>
        <w:t>conducted at Gynecology &amp; Obstetrics Department. Process of collection of data was</w:t>
      </w:r>
      <w:r w:rsidR="001E4DBA" w:rsidRPr="00916A09">
        <w:rPr>
          <w:rFonts w:eastAsia="Times New Roman"/>
          <w:sz w:val="20"/>
          <w:szCs w:val="20"/>
        </w:rPr>
        <w:t xml:space="preserve"> </w:t>
      </w:r>
      <w:proofErr w:type="spellStart"/>
      <w:r w:rsidR="001E4DBA" w:rsidRPr="00916A09">
        <w:rPr>
          <w:rFonts w:eastAsia="Times New Roman"/>
          <w:sz w:val="20"/>
          <w:szCs w:val="20"/>
        </w:rPr>
        <w:t>proforma</w:t>
      </w:r>
      <w:proofErr w:type="spellEnd"/>
      <w:r w:rsidR="001E4DBA" w:rsidRPr="00916A09">
        <w:rPr>
          <w:rFonts w:eastAsia="Times New Roman"/>
          <w:sz w:val="20"/>
          <w:szCs w:val="20"/>
        </w:rPr>
        <w:t xml:space="preserve"> was got </w:t>
      </w:r>
      <w:r w:rsidR="001E4DBA" w:rsidRPr="00916A09">
        <w:rPr>
          <w:bCs/>
          <w:sz w:val="20"/>
          <w:szCs w:val="20"/>
        </w:rPr>
        <w:t xml:space="preserve">in which there, parity, gestational age and gestational age when gestation converted hypertension diagnosis, concerning diabetes, age, BMI and history of pregnancy induced hypertension were noted. </w:t>
      </w:r>
      <w:r w:rsidR="001E4DBA" w:rsidRPr="00916A09">
        <w:rPr>
          <w:b/>
          <w:bCs/>
          <w:sz w:val="20"/>
          <w:szCs w:val="20"/>
        </w:rPr>
        <w:t>Results:</w:t>
      </w:r>
      <w:r w:rsidR="001E4DBA" w:rsidRPr="00916A09">
        <w:rPr>
          <w:bCs/>
          <w:sz w:val="20"/>
          <w:szCs w:val="20"/>
        </w:rPr>
        <w:t xml:space="preserve"> In this study 120 pregnant ladies were involved in age range was 25-42 years, 20% were obese, and 60% of induced hypertension and 40% were diabetes. </w:t>
      </w:r>
      <w:r w:rsidR="001E4DBA" w:rsidRPr="00916A09">
        <w:rPr>
          <w:b/>
          <w:bCs/>
          <w:sz w:val="20"/>
          <w:szCs w:val="20"/>
        </w:rPr>
        <w:t xml:space="preserve">Conclusion: </w:t>
      </w:r>
      <w:r w:rsidR="001E4DBA" w:rsidRPr="00916A09">
        <w:rPr>
          <w:bCs/>
          <w:sz w:val="20"/>
          <w:szCs w:val="20"/>
        </w:rPr>
        <w:t xml:space="preserve">It is concluded that the high rate of </w:t>
      </w:r>
      <w:r w:rsidR="001E4DBA" w:rsidRPr="00916A09">
        <w:rPr>
          <w:rFonts w:eastAsia="Times New Roman"/>
          <w:color w:val="000000"/>
          <w:sz w:val="20"/>
          <w:szCs w:val="20"/>
        </w:rPr>
        <w:t>morbidity and mortality among mothers and newborns may, in part, as of increased occurrence of diabetes with hypertension.</w:t>
      </w:r>
    </w:p>
    <w:p w:rsidR="00916A09" w:rsidRPr="00916A09" w:rsidRDefault="003246A8" w:rsidP="00916A09">
      <w:pPr>
        <w:snapToGrid w:val="0"/>
        <w:jc w:val="both"/>
        <w:rPr>
          <w:sz w:val="20"/>
          <w:szCs w:val="20"/>
        </w:rPr>
      </w:pPr>
      <w:r w:rsidRPr="00916A09">
        <w:rPr>
          <w:sz w:val="20"/>
          <w:szCs w:val="20"/>
        </w:rPr>
        <w:t>[</w:t>
      </w:r>
      <w:r w:rsidR="00C2452B" w:rsidRPr="00916A09">
        <w:rPr>
          <w:sz w:val="20"/>
          <w:szCs w:val="20"/>
        </w:rPr>
        <w:t>AM, ISS, SD, AND ZASM.</w:t>
      </w:r>
      <w:r w:rsidRPr="00916A09">
        <w:rPr>
          <w:sz w:val="20"/>
          <w:szCs w:val="20"/>
        </w:rPr>
        <w:t xml:space="preserve"> </w:t>
      </w:r>
      <w:proofErr w:type="gramStart"/>
      <w:r w:rsidR="00C2452B" w:rsidRPr="00916A09">
        <w:rPr>
          <w:rFonts w:eastAsia="Times New Roman"/>
          <w:b/>
          <w:bCs/>
          <w:sz w:val="20"/>
          <w:szCs w:val="20"/>
          <w:bdr w:val="none" w:sz="0" w:space="0" w:color="auto" w:frame="1"/>
        </w:rPr>
        <w:t>Occurrence of Diabetes with Hypertension during Pregnancy</w:t>
      </w:r>
      <w:r w:rsidR="00916A09" w:rsidRPr="00916A09">
        <w:rPr>
          <w:rFonts w:eastAsia="Times New Roman"/>
          <w:b/>
          <w:bCs/>
          <w:sz w:val="20"/>
          <w:szCs w:val="20"/>
          <w:lang w:bidi="fa-IR"/>
        </w:rPr>
        <w:t>.</w:t>
      </w:r>
      <w:proofErr w:type="gramEnd"/>
      <w:r w:rsidR="00916A09" w:rsidRPr="00916A09">
        <w:rPr>
          <w:bCs/>
          <w:i/>
          <w:sz w:val="20"/>
          <w:szCs w:val="20"/>
        </w:rPr>
        <w:t xml:space="preserve"> N Y </w:t>
      </w:r>
      <w:proofErr w:type="spellStart"/>
      <w:r w:rsidR="00916A09" w:rsidRPr="00916A09">
        <w:rPr>
          <w:bCs/>
          <w:i/>
          <w:sz w:val="20"/>
          <w:szCs w:val="20"/>
        </w:rPr>
        <w:t>Sci</w:t>
      </w:r>
      <w:proofErr w:type="spellEnd"/>
      <w:r w:rsidR="00916A09" w:rsidRPr="00916A09">
        <w:rPr>
          <w:bCs/>
          <w:i/>
          <w:sz w:val="20"/>
          <w:szCs w:val="20"/>
        </w:rPr>
        <w:t xml:space="preserve"> J</w:t>
      </w:r>
      <w:r w:rsidR="00916A09" w:rsidRPr="00916A09">
        <w:rPr>
          <w:bCs/>
          <w:sz w:val="20"/>
          <w:szCs w:val="20"/>
        </w:rPr>
        <w:t xml:space="preserve"> </w:t>
      </w:r>
      <w:r w:rsidR="00916A09" w:rsidRPr="00916A09">
        <w:rPr>
          <w:sz w:val="20"/>
          <w:szCs w:val="20"/>
        </w:rPr>
        <w:t>201</w:t>
      </w:r>
      <w:r w:rsidR="00916A09" w:rsidRPr="00916A09">
        <w:rPr>
          <w:rFonts w:hint="eastAsia"/>
          <w:sz w:val="20"/>
          <w:szCs w:val="20"/>
        </w:rPr>
        <w:t>6</w:t>
      </w:r>
      <w:proofErr w:type="gramStart"/>
      <w:r w:rsidR="00916A09" w:rsidRPr="00916A09">
        <w:rPr>
          <w:sz w:val="20"/>
          <w:szCs w:val="20"/>
        </w:rPr>
        <w:t>;</w:t>
      </w:r>
      <w:r w:rsidR="00916A09" w:rsidRPr="00916A09">
        <w:rPr>
          <w:rFonts w:hint="eastAsia"/>
          <w:sz w:val="20"/>
          <w:szCs w:val="20"/>
        </w:rPr>
        <w:t>9</w:t>
      </w:r>
      <w:proofErr w:type="gramEnd"/>
      <w:r w:rsidR="00916A09" w:rsidRPr="00916A09">
        <w:rPr>
          <w:sz w:val="20"/>
          <w:szCs w:val="20"/>
        </w:rPr>
        <w:t>(</w:t>
      </w:r>
      <w:r w:rsidR="00916A09" w:rsidRPr="00916A09">
        <w:rPr>
          <w:rFonts w:hint="eastAsia"/>
          <w:sz w:val="20"/>
          <w:szCs w:val="20"/>
        </w:rPr>
        <w:t>3</w:t>
      </w:r>
      <w:r w:rsidR="00916A09" w:rsidRPr="00916A09">
        <w:rPr>
          <w:sz w:val="20"/>
          <w:szCs w:val="20"/>
        </w:rPr>
        <w:t>):</w:t>
      </w:r>
      <w:r w:rsidR="00F84E48">
        <w:rPr>
          <w:noProof/>
          <w:color w:val="000000"/>
          <w:sz w:val="20"/>
          <w:szCs w:val="20"/>
        </w:rPr>
        <w:t>43</w:t>
      </w:r>
      <w:r w:rsidR="00916A09" w:rsidRPr="00916A09">
        <w:rPr>
          <w:color w:val="000000"/>
          <w:sz w:val="20"/>
          <w:szCs w:val="20"/>
        </w:rPr>
        <w:t>-</w:t>
      </w:r>
      <w:r w:rsidR="00F84E48">
        <w:rPr>
          <w:noProof/>
          <w:color w:val="000000"/>
          <w:sz w:val="20"/>
          <w:szCs w:val="20"/>
        </w:rPr>
        <w:t>45</w:t>
      </w:r>
      <w:r w:rsidR="00916A09" w:rsidRPr="00916A09">
        <w:rPr>
          <w:sz w:val="20"/>
          <w:szCs w:val="20"/>
        </w:rPr>
        <w:t xml:space="preserve">]. </w:t>
      </w:r>
      <w:proofErr w:type="gramStart"/>
      <w:r w:rsidR="00916A09" w:rsidRPr="00916A09">
        <w:rPr>
          <w:iCs/>
          <w:color w:val="000000"/>
          <w:sz w:val="20"/>
          <w:szCs w:val="20"/>
        </w:rPr>
        <w:t>ISSN 1554-0200 (print); ISSN 2375-723X (online)</w:t>
      </w:r>
      <w:r w:rsidR="00916A09" w:rsidRPr="00916A09">
        <w:rPr>
          <w:sz w:val="20"/>
          <w:szCs w:val="20"/>
        </w:rPr>
        <w:t>.</w:t>
      </w:r>
      <w:proofErr w:type="gramEnd"/>
      <w:r w:rsidR="00916A09" w:rsidRPr="00916A09">
        <w:rPr>
          <w:sz w:val="20"/>
          <w:szCs w:val="20"/>
        </w:rPr>
        <w:t xml:space="preserve"> </w:t>
      </w:r>
      <w:hyperlink r:id="rId8" w:history="1">
        <w:r w:rsidR="00916A09" w:rsidRPr="00916A09">
          <w:rPr>
            <w:rStyle w:val="Hyperlink"/>
            <w:sz w:val="20"/>
            <w:szCs w:val="20"/>
          </w:rPr>
          <w:t>http://www.sciencepub.net/newyork</w:t>
        </w:r>
      </w:hyperlink>
      <w:r w:rsidR="00916A09" w:rsidRPr="00916A09">
        <w:rPr>
          <w:sz w:val="20"/>
          <w:szCs w:val="20"/>
        </w:rPr>
        <w:t xml:space="preserve">. </w:t>
      </w:r>
      <w:r w:rsidR="00916A09">
        <w:rPr>
          <w:rFonts w:hint="eastAsia"/>
          <w:sz w:val="20"/>
          <w:szCs w:val="20"/>
          <w:lang w:eastAsia="zh-CN"/>
        </w:rPr>
        <w:t>8</w:t>
      </w:r>
      <w:r w:rsidR="00916A09" w:rsidRPr="00916A09">
        <w:rPr>
          <w:rFonts w:hint="eastAsia"/>
          <w:sz w:val="20"/>
          <w:szCs w:val="20"/>
        </w:rPr>
        <w:t xml:space="preserve">. </w:t>
      </w:r>
      <w:proofErr w:type="gramStart"/>
      <w:r w:rsidR="00916A09" w:rsidRPr="00916A09">
        <w:rPr>
          <w:color w:val="000000"/>
          <w:sz w:val="20"/>
          <w:szCs w:val="20"/>
          <w:shd w:val="clear" w:color="auto" w:fill="FFFFFF"/>
        </w:rPr>
        <w:t>doi</w:t>
      </w:r>
      <w:proofErr w:type="gramEnd"/>
      <w:r w:rsidR="00916A09" w:rsidRPr="00916A09">
        <w:rPr>
          <w:color w:val="000000"/>
          <w:sz w:val="20"/>
          <w:szCs w:val="20"/>
          <w:shd w:val="clear" w:color="auto" w:fill="FFFFFF"/>
        </w:rPr>
        <w:t>:</w:t>
      </w:r>
      <w:hyperlink r:id="rId9" w:history="1">
        <w:r w:rsidR="00916A09" w:rsidRPr="00916A09">
          <w:rPr>
            <w:rStyle w:val="Hyperlink"/>
            <w:sz w:val="20"/>
            <w:szCs w:val="20"/>
            <w:shd w:val="clear" w:color="auto" w:fill="FFFFFF"/>
          </w:rPr>
          <w:t>10.7537/mars</w:t>
        </w:r>
        <w:r w:rsidR="00916A09" w:rsidRPr="00916A09">
          <w:rPr>
            <w:rStyle w:val="Hyperlink"/>
            <w:rFonts w:hint="eastAsia"/>
            <w:sz w:val="20"/>
            <w:szCs w:val="20"/>
            <w:shd w:val="clear" w:color="auto" w:fill="FFFFFF"/>
          </w:rPr>
          <w:t>nys0903</w:t>
        </w:r>
        <w:r w:rsidR="00916A09" w:rsidRPr="00916A09">
          <w:rPr>
            <w:rStyle w:val="Hyperlink"/>
            <w:sz w:val="20"/>
            <w:szCs w:val="20"/>
            <w:shd w:val="clear" w:color="auto" w:fill="FFFFFF"/>
          </w:rPr>
          <w:t>1</w:t>
        </w:r>
        <w:r w:rsidR="00916A09" w:rsidRPr="00916A09">
          <w:rPr>
            <w:rStyle w:val="Hyperlink"/>
            <w:rFonts w:hint="eastAsia"/>
            <w:sz w:val="20"/>
            <w:szCs w:val="20"/>
            <w:shd w:val="clear" w:color="auto" w:fill="FFFFFF"/>
          </w:rPr>
          <w:t>6</w:t>
        </w:r>
        <w:r w:rsidR="00916A09" w:rsidRPr="00916A09">
          <w:rPr>
            <w:rStyle w:val="Hyperlink"/>
            <w:sz w:val="20"/>
            <w:szCs w:val="20"/>
            <w:shd w:val="clear" w:color="auto" w:fill="FFFFFF"/>
          </w:rPr>
          <w:t>0</w:t>
        </w:r>
        <w:r w:rsidR="00916A09">
          <w:rPr>
            <w:rStyle w:val="Hyperlink"/>
            <w:rFonts w:hint="eastAsia"/>
            <w:sz w:val="20"/>
            <w:szCs w:val="20"/>
            <w:shd w:val="clear" w:color="auto" w:fill="FFFFFF"/>
            <w:lang w:eastAsia="zh-CN"/>
          </w:rPr>
          <w:t>8</w:t>
        </w:r>
      </w:hyperlink>
      <w:r w:rsidR="00916A09" w:rsidRPr="00916A09">
        <w:rPr>
          <w:color w:val="000000"/>
          <w:sz w:val="20"/>
          <w:szCs w:val="20"/>
          <w:shd w:val="clear" w:color="auto" w:fill="FFFFFF"/>
        </w:rPr>
        <w:t>.</w:t>
      </w:r>
    </w:p>
    <w:p w:rsidR="001817C7" w:rsidRPr="00916A09" w:rsidRDefault="001817C7" w:rsidP="00916A09">
      <w:pPr>
        <w:snapToGrid w:val="0"/>
        <w:jc w:val="both"/>
        <w:rPr>
          <w:sz w:val="20"/>
          <w:szCs w:val="20"/>
        </w:rPr>
      </w:pPr>
    </w:p>
    <w:p w:rsidR="001817C7" w:rsidRPr="00916A09" w:rsidRDefault="001817C7" w:rsidP="00916A09">
      <w:pPr>
        <w:snapToGrid w:val="0"/>
        <w:jc w:val="both"/>
        <w:rPr>
          <w:sz w:val="20"/>
          <w:szCs w:val="20"/>
        </w:rPr>
      </w:pPr>
      <w:r w:rsidRPr="00916A09">
        <w:rPr>
          <w:b/>
          <w:sz w:val="20"/>
          <w:szCs w:val="20"/>
        </w:rPr>
        <w:t xml:space="preserve">Keywords: </w:t>
      </w:r>
      <w:r w:rsidR="001E4DBA" w:rsidRPr="00916A09">
        <w:rPr>
          <w:bCs/>
          <w:sz w:val="20"/>
          <w:szCs w:val="20"/>
        </w:rPr>
        <w:t>Pregnancy, hypertension, diabetes</w:t>
      </w:r>
    </w:p>
    <w:p w:rsidR="00916A09" w:rsidRDefault="00916A09" w:rsidP="00916A09">
      <w:pPr>
        <w:snapToGrid w:val="0"/>
        <w:jc w:val="both"/>
        <w:rPr>
          <w:b/>
          <w:sz w:val="20"/>
          <w:szCs w:val="20"/>
        </w:rPr>
      </w:pPr>
    </w:p>
    <w:p w:rsidR="00916A09" w:rsidRPr="00916A09" w:rsidRDefault="00916A09" w:rsidP="00916A09">
      <w:pPr>
        <w:snapToGrid w:val="0"/>
        <w:jc w:val="both"/>
        <w:rPr>
          <w:b/>
          <w:sz w:val="20"/>
          <w:szCs w:val="20"/>
        </w:rPr>
        <w:sectPr w:rsidR="00916A09" w:rsidRPr="00916A09" w:rsidSect="00F84E4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3"/>
          <w:cols w:space="720"/>
          <w:docGrid w:linePitch="360"/>
        </w:sectPr>
      </w:pPr>
    </w:p>
    <w:p w:rsidR="00471E57" w:rsidRPr="00916A09" w:rsidRDefault="00916A09" w:rsidP="00916A09">
      <w:pPr>
        <w:numPr>
          <w:ilvl w:val="0"/>
          <w:numId w:val="5"/>
        </w:numPr>
        <w:snapToGrid w:val="0"/>
        <w:ind w:left="0" w:firstLine="0"/>
        <w:jc w:val="both"/>
        <w:rPr>
          <w:b/>
          <w:sz w:val="20"/>
          <w:szCs w:val="20"/>
        </w:rPr>
      </w:pPr>
      <w:r w:rsidRPr="00916A09">
        <w:rPr>
          <w:b/>
          <w:sz w:val="20"/>
          <w:szCs w:val="20"/>
        </w:rPr>
        <w:lastRenderedPageBreak/>
        <w:t>Introduction</w:t>
      </w:r>
    </w:p>
    <w:p w:rsidR="00FD1A1D" w:rsidRPr="00916A09" w:rsidRDefault="0088309C" w:rsidP="00916A09">
      <w:pPr>
        <w:autoSpaceDE w:val="0"/>
        <w:autoSpaceDN w:val="0"/>
        <w:adjustRightInd w:val="0"/>
        <w:snapToGrid w:val="0"/>
        <w:ind w:firstLine="425"/>
        <w:jc w:val="both"/>
        <w:rPr>
          <w:sz w:val="20"/>
        </w:rPr>
      </w:pPr>
      <w:r w:rsidRPr="00916A09">
        <w:rPr>
          <w:color w:val="000000"/>
          <w:sz w:val="20"/>
        </w:rPr>
        <w:t>Placenta is an important organ for development of fetus [</w:t>
      </w:r>
      <w:r w:rsidRPr="00916A09">
        <w:rPr>
          <w:b/>
          <w:color w:val="000000"/>
          <w:sz w:val="20"/>
        </w:rPr>
        <w:t>1, 2]</w:t>
      </w:r>
      <w:r w:rsidRPr="00916A09">
        <w:rPr>
          <w:color w:val="000000"/>
          <w:sz w:val="20"/>
        </w:rPr>
        <w:t xml:space="preserve">. Fetal membranes </w:t>
      </w:r>
      <w:proofErr w:type="spellStart"/>
      <w:r w:rsidRPr="00916A09">
        <w:rPr>
          <w:color w:val="000000"/>
          <w:sz w:val="20"/>
        </w:rPr>
        <w:t>chorion</w:t>
      </w:r>
      <w:proofErr w:type="spellEnd"/>
      <w:r w:rsidRPr="00916A09">
        <w:rPr>
          <w:color w:val="000000"/>
          <w:sz w:val="20"/>
        </w:rPr>
        <w:t xml:space="preserve"> and amnion cover the placenta [</w:t>
      </w:r>
      <w:r w:rsidRPr="00916A09">
        <w:rPr>
          <w:b/>
          <w:color w:val="000000"/>
          <w:sz w:val="20"/>
        </w:rPr>
        <w:t>3]</w:t>
      </w:r>
      <w:r w:rsidRPr="00916A09">
        <w:rPr>
          <w:color w:val="000000"/>
          <w:sz w:val="20"/>
        </w:rPr>
        <w:t>. Common pathologies of pregnancy like intrauterine growth retardation, preeclampsia (</w:t>
      </w:r>
      <w:r w:rsidRPr="00916A09">
        <w:rPr>
          <w:color w:val="363430"/>
          <w:sz w:val="20"/>
        </w:rPr>
        <w:t>pregnancy induced hypertension)</w:t>
      </w:r>
      <w:r w:rsidRPr="00916A09">
        <w:rPr>
          <w:color w:val="000000"/>
          <w:sz w:val="20"/>
        </w:rPr>
        <w:t>, are associated with incomplete vascular remodeling in the placenta [</w:t>
      </w:r>
      <w:r w:rsidRPr="00916A09">
        <w:rPr>
          <w:b/>
          <w:color w:val="000000"/>
          <w:sz w:val="20"/>
        </w:rPr>
        <w:t>4-6]</w:t>
      </w:r>
      <w:r w:rsidRPr="00916A09">
        <w:rPr>
          <w:color w:val="000000"/>
          <w:sz w:val="20"/>
        </w:rPr>
        <w:t xml:space="preserve">. </w:t>
      </w:r>
      <w:r w:rsidRPr="00916A09">
        <w:rPr>
          <w:color w:val="111111"/>
          <w:sz w:val="20"/>
        </w:rPr>
        <w:t xml:space="preserve">It is a medical problem, when pregnancy is complicated by diabetes and or hypertension which affect maternal health, architecture and functions of the placenta may even jeopardize the fetal normalcy. The placenta, connected amongst maternal fetal movements, reflected as a frame by which maternal disorders and their effects on fetal well-being can be understood </w:t>
      </w:r>
      <w:r w:rsidRPr="00916A09">
        <w:rPr>
          <w:b/>
          <w:color w:val="111111"/>
          <w:sz w:val="20"/>
        </w:rPr>
        <w:t>[6].</w:t>
      </w:r>
      <w:r w:rsidRPr="00916A09">
        <w:rPr>
          <w:color w:val="111111"/>
          <w:sz w:val="20"/>
        </w:rPr>
        <w:t xml:space="preserve"> </w:t>
      </w:r>
      <w:r w:rsidRPr="00916A09">
        <w:rPr>
          <w:color w:val="000000"/>
          <w:sz w:val="20"/>
        </w:rPr>
        <w:t xml:space="preserve">Placental examination is of severe assessment not only in collecting information regarding etiologies, consequences and managing of the pathological systems disturbing pregnancy, then similarly </w:t>
      </w:r>
      <w:r w:rsidRPr="00916A09">
        <w:rPr>
          <w:sz w:val="20"/>
        </w:rPr>
        <w:t xml:space="preserve">in improving the management in subsequent gestations </w:t>
      </w:r>
      <w:r w:rsidRPr="00916A09">
        <w:rPr>
          <w:b/>
          <w:sz w:val="20"/>
        </w:rPr>
        <w:t>[7, 8]</w:t>
      </w:r>
      <w:r w:rsidRPr="00916A09">
        <w:rPr>
          <w:sz w:val="20"/>
        </w:rPr>
        <w:t xml:space="preserve">. The morphology of placenta is necessary for transferring oxygen and nutrients to fetus and excluding carbon dioxide and waste products. Gestational diabetes and hypertension cause devastation to structure placental and alter its functions being the major contributors to insufficiency of placenta </w:t>
      </w:r>
      <w:r w:rsidRPr="00916A09">
        <w:rPr>
          <w:b/>
          <w:sz w:val="20"/>
        </w:rPr>
        <w:t>[9, 10]</w:t>
      </w:r>
      <w:r w:rsidRPr="00916A09">
        <w:rPr>
          <w:sz w:val="20"/>
        </w:rPr>
        <w:t>.</w:t>
      </w:r>
    </w:p>
    <w:p w:rsidR="0088309C" w:rsidRPr="00916A09" w:rsidRDefault="0088309C" w:rsidP="00916A09">
      <w:pPr>
        <w:autoSpaceDE w:val="0"/>
        <w:autoSpaceDN w:val="0"/>
        <w:adjustRightInd w:val="0"/>
        <w:snapToGrid w:val="0"/>
        <w:ind w:firstLine="425"/>
        <w:jc w:val="both"/>
        <w:rPr>
          <w:sz w:val="20"/>
        </w:rPr>
      </w:pPr>
      <w:r w:rsidRPr="00916A09">
        <w:rPr>
          <w:rFonts w:eastAsia="Times New Roman"/>
          <w:color w:val="000000"/>
          <w:sz w:val="20"/>
          <w:szCs w:val="20"/>
        </w:rPr>
        <w:t xml:space="preserve">Hypertension and diabetes are communal in smaller socioeconomic clusters. </w:t>
      </w:r>
      <w:proofErr w:type="gramStart"/>
      <w:r w:rsidRPr="00916A09">
        <w:rPr>
          <w:rFonts w:eastAsia="Times New Roman"/>
          <w:color w:val="000000"/>
          <w:sz w:val="20"/>
          <w:szCs w:val="20"/>
        </w:rPr>
        <w:t>[</w:t>
      </w:r>
      <w:r w:rsidRPr="00916A09">
        <w:rPr>
          <w:rFonts w:eastAsia="Times New Roman"/>
          <w:b/>
          <w:color w:val="000000"/>
          <w:sz w:val="20"/>
          <w:szCs w:val="20"/>
        </w:rPr>
        <w:t>11, 12].</w:t>
      </w:r>
      <w:proofErr w:type="gramEnd"/>
    </w:p>
    <w:p w:rsidR="0088309C" w:rsidRPr="005B18C7" w:rsidRDefault="0088309C" w:rsidP="00916A09">
      <w:pPr>
        <w:autoSpaceDE w:val="0"/>
        <w:autoSpaceDN w:val="0"/>
        <w:adjustRightInd w:val="0"/>
        <w:snapToGrid w:val="0"/>
        <w:ind w:firstLine="425"/>
        <w:jc w:val="both"/>
        <w:rPr>
          <w:rFonts w:eastAsiaTheme="minorEastAsia" w:hint="eastAsia"/>
          <w:sz w:val="20"/>
          <w:lang w:eastAsia="zh-CN"/>
        </w:rPr>
      </w:pPr>
      <w:r w:rsidRPr="00916A09">
        <w:rPr>
          <w:sz w:val="20"/>
        </w:rPr>
        <w:t xml:space="preserve">This case report was done to detect the variations in the placenta of a mother (a </w:t>
      </w:r>
      <w:proofErr w:type="spellStart"/>
      <w:r w:rsidRPr="00916A09">
        <w:rPr>
          <w:sz w:val="20"/>
        </w:rPr>
        <w:t>primigravida</w:t>
      </w:r>
      <w:proofErr w:type="spellEnd"/>
      <w:r w:rsidRPr="00916A09">
        <w:rPr>
          <w:sz w:val="20"/>
        </w:rPr>
        <w:t>) with PIH and gestational diabetes.</w:t>
      </w:r>
      <w:r w:rsidRPr="00916A09">
        <w:rPr>
          <w:color w:val="000000"/>
          <w:sz w:val="20"/>
        </w:rPr>
        <w:t xml:space="preserve"> </w:t>
      </w:r>
      <w:r w:rsidRPr="00916A09">
        <w:rPr>
          <w:sz w:val="20"/>
        </w:rPr>
        <w:t>The objective of study was t</w:t>
      </w:r>
      <w:r w:rsidRPr="00916A09">
        <w:rPr>
          <w:rFonts w:eastAsia="Times New Roman"/>
          <w:sz w:val="20"/>
        </w:rPr>
        <w:t>o study the occurrence of diabetes with hypertension during pregnancy</w:t>
      </w:r>
      <w:r w:rsidR="005B18C7">
        <w:rPr>
          <w:rFonts w:eastAsiaTheme="minorEastAsia" w:hint="eastAsia"/>
          <w:sz w:val="20"/>
          <w:lang w:eastAsia="zh-CN"/>
        </w:rPr>
        <w:t>.</w:t>
      </w:r>
    </w:p>
    <w:p w:rsidR="0088309C" w:rsidRPr="00916A09" w:rsidRDefault="0088309C" w:rsidP="00916A09">
      <w:pPr>
        <w:snapToGrid w:val="0"/>
        <w:jc w:val="both"/>
        <w:rPr>
          <w:rFonts w:eastAsia="Times New Roman"/>
          <w:b/>
          <w:bCs/>
          <w:color w:val="000000"/>
          <w:sz w:val="20"/>
        </w:rPr>
      </w:pPr>
    </w:p>
    <w:p w:rsidR="0088309C" w:rsidRPr="00916A09" w:rsidRDefault="00916A09" w:rsidP="00916A09">
      <w:pPr>
        <w:numPr>
          <w:ilvl w:val="0"/>
          <w:numId w:val="5"/>
        </w:numPr>
        <w:snapToGrid w:val="0"/>
        <w:ind w:left="0" w:firstLine="0"/>
        <w:jc w:val="both"/>
        <w:rPr>
          <w:rFonts w:eastAsia="Times New Roman"/>
          <w:color w:val="000000"/>
          <w:sz w:val="20"/>
        </w:rPr>
      </w:pPr>
      <w:r w:rsidRPr="00916A09">
        <w:rPr>
          <w:rFonts w:eastAsia="Times New Roman"/>
          <w:b/>
          <w:bCs/>
          <w:color w:val="000000"/>
          <w:sz w:val="20"/>
        </w:rPr>
        <w:t>Materials And Methods</w:t>
      </w:r>
    </w:p>
    <w:p w:rsidR="0088309C" w:rsidRPr="00916A09" w:rsidRDefault="0088309C" w:rsidP="00916A09">
      <w:pPr>
        <w:snapToGrid w:val="0"/>
        <w:ind w:firstLine="425"/>
        <w:jc w:val="both"/>
        <w:textAlignment w:val="baseline"/>
        <w:rPr>
          <w:bCs/>
          <w:sz w:val="20"/>
        </w:rPr>
      </w:pPr>
      <w:r w:rsidRPr="00916A09">
        <w:rPr>
          <w:rFonts w:eastAsia="Times New Roman"/>
          <w:bCs/>
          <w:sz w:val="20"/>
          <w:bdr w:val="none" w:sz="0" w:space="0" w:color="auto" w:frame="1"/>
        </w:rPr>
        <w:t xml:space="preserve">It was an observational study and </w:t>
      </w:r>
      <w:r w:rsidRPr="00916A09">
        <w:rPr>
          <w:bCs/>
          <w:sz w:val="20"/>
        </w:rPr>
        <w:t xml:space="preserve">conducted at Gynecology &amp; Obstetrics Department </w:t>
      </w:r>
      <w:r w:rsidRPr="00916A09">
        <w:rPr>
          <w:color w:val="000000"/>
          <w:sz w:val="20"/>
          <w:shd w:val="clear" w:color="auto" w:fill="FFFFFF"/>
        </w:rPr>
        <w:t>from 10th January 2013 – 10th January 2014.</w:t>
      </w:r>
      <w:r w:rsidRPr="00916A09">
        <w:rPr>
          <w:bCs/>
          <w:sz w:val="20"/>
        </w:rPr>
        <w:t xml:space="preserve"> Process of collection of data was</w:t>
      </w:r>
      <w:r w:rsidRPr="00916A09">
        <w:rPr>
          <w:rFonts w:eastAsia="Times New Roman"/>
          <w:sz w:val="20"/>
        </w:rPr>
        <w:t xml:space="preserve"> </w:t>
      </w:r>
      <w:proofErr w:type="spellStart"/>
      <w:r w:rsidRPr="00916A09">
        <w:rPr>
          <w:rFonts w:eastAsia="Times New Roman"/>
          <w:sz w:val="20"/>
        </w:rPr>
        <w:t>proforma</w:t>
      </w:r>
      <w:proofErr w:type="spellEnd"/>
      <w:r w:rsidRPr="00916A09">
        <w:rPr>
          <w:rFonts w:eastAsia="Times New Roman"/>
          <w:sz w:val="20"/>
        </w:rPr>
        <w:t xml:space="preserve"> and the printed informed consent was got </w:t>
      </w:r>
      <w:r w:rsidRPr="00916A09">
        <w:rPr>
          <w:bCs/>
          <w:sz w:val="20"/>
        </w:rPr>
        <w:t xml:space="preserve">in which there, parity, gestational age and gestational age when gestation </w:t>
      </w:r>
      <w:proofErr w:type="gramStart"/>
      <w:r w:rsidRPr="00916A09">
        <w:rPr>
          <w:bCs/>
          <w:sz w:val="20"/>
        </w:rPr>
        <w:t>converted</w:t>
      </w:r>
      <w:proofErr w:type="gramEnd"/>
      <w:r w:rsidRPr="00916A09">
        <w:rPr>
          <w:bCs/>
          <w:sz w:val="20"/>
        </w:rPr>
        <w:t xml:space="preserve"> hypertension diagnosis, concerning diabetes, age, BMI and history of pregnancy induced hypertension were noted.</w:t>
      </w:r>
    </w:p>
    <w:p w:rsidR="0088309C" w:rsidRPr="00916A09" w:rsidRDefault="0088309C" w:rsidP="00916A09">
      <w:pPr>
        <w:autoSpaceDE w:val="0"/>
        <w:autoSpaceDN w:val="0"/>
        <w:adjustRightInd w:val="0"/>
        <w:snapToGrid w:val="0"/>
        <w:ind w:firstLine="425"/>
        <w:jc w:val="both"/>
        <w:rPr>
          <w:sz w:val="20"/>
        </w:rPr>
      </w:pPr>
      <w:r w:rsidRPr="00916A09">
        <w:rPr>
          <w:sz w:val="20"/>
        </w:rPr>
        <w:t>All the pregnant women with hypertension and diabetes during pregnancy were included. The data was analyzed using SPSS version 16.0.</w:t>
      </w:r>
    </w:p>
    <w:p w:rsidR="0088309C" w:rsidRPr="00916A09" w:rsidRDefault="0088309C" w:rsidP="00916A09">
      <w:pPr>
        <w:autoSpaceDE w:val="0"/>
        <w:autoSpaceDN w:val="0"/>
        <w:adjustRightInd w:val="0"/>
        <w:snapToGrid w:val="0"/>
        <w:jc w:val="both"/>
        <w:rPr>
          <w:sz w:val="20"/>
        </w:rPr>
      </w:pPr>
    </w:p>
    <w:p w:rsidR="0088309C" w:rsidRPr="00916A09" w:rsidRDefault="00916A09" w:rsidP="00916A09">
      <w:pPr>
        <w:numPr>
          <w:ilvl w:val="0"/>
          <w:numId w:val="5"/>
        </w:numPr>
        <w:autoSpaceDE w:val="0"/>
        <w:autoSpaceDN w:val="0"/>
        <w:adjustRightInd w:val="0"/>
        <w:snapToGrid w:val="0"/>
        <w:ind w:left="0" w:firstLine="0"/>
        <w:jc w:val="both"/>
        <w:rPr>
          <w:b/>
          <w:sz w:val="20"/>
        </w:rPr>
      </w:pPr>
      <w:r w:rsidRPr="00916A09">
        <w:rPr>
          <w:b/>
          <w:sz w:val="20"/>
        </w:rPr>
        <w:t>Results &amp; Discussion</w:t>
      </w:r>
    </w:p>
    <w:p w:rsidR="00BC41DF" w:rsidRPr="00916A09" w:rsidRDefault="00BC41DF" w:rsidP="00916A09">
      <w:pPr>
        <w:autoSpaceDE w:val="0"/>
        <w:autoSpaceDN w:val="0"/>
        <w:adjustRightInd w:val="0"/>
        <w:snapToGrid w:val="0"/>
        <w:ind w:firstLine="425"/>
        <w:jc w:val="both"/>
        <w:rPr>
          <w:b/>
          <w:sz w:val="20"/>
        </w:rPr>
      </w:pPr>
    </w:p>
    <w:p w:rsidR="0088309C" w:rsidRPr="00916A09" w:rsidRDefault="00CF32F5" w:rsidP="00916A09">
      <w:pPr>
        <w:snapToGrid w:val="0"/>
        <w:jc w:val="center"/>
        <w:rPr>
          <w:b/>
          <w:sz w:val="20"/>
          <w:szCs w:val="20"/>
        </w:rPr>
      </w:pPr>
      <w:r w:rsidRPr="00CF32F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in;height:137.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">
            <v:imagedata r:id="rId13" o:title=""/>
            <o:lock v:ext="edit" aspectratio="f"/>
          </v:shape>
        </w:pict>
      </w:r>
    </w:p>
    <w:p w:rsidR="0088309C" w:rsidRPr="00916A09" w:rsidRDefault="0088309C" w:rsidP="00916A09">
      <w:pPr>
        <w:snapToGrid w:val="0"/>
        <w:jc w:val="both"/>
        <w:rPr>
          <w:b/>
          <w:sz w:val="20"/>
          <w:szCs w:val="20"/>
        </w:rPr>
      </w:pPr>
    </w:p>
    <w:p w:rsidR="00BC41DF" w:rsidRPr="00916A09" w:rsidRDefault="00BC41DF" w:rsidP="00916A09">
      <w:pPr>
        <w:autoSpaceDE w:val="0"/>
        <w:autoSpaceDN w:val="0"/>
        <w:adjustRightInd w:val="0"/>
        <w:snapToGrid w:val="0"/>
        <w:jc w:val="both"/>
        <w:rPr>
          <w:b/>
          <w:sz w:val="20"/>
        </w:rPr>
      </w:pPr>
      <w:r w:rsidRPr="00916A09">
        <w:rPr>
          <w:b/>
          <w:sz w:val="20"/>
        </w:rPr>
        <w:t>Fig</w:t>
      </w:r>
      <w:proofErr w:type="gramStart"/>
      <w:r w:rsidRPr="00916A09">
        <w:rPr>
          <w:b/>
          <w:sz w:val="20"/>
        </w:rPr>
        <w:t>:1</w:t>
      </w:r>
      <w:proofErr w:type="gramEnd"/>
      <w:r w:rsidRPr="00916A09">
        <w:rPr>
          <w:b/>
          <w:sz w:val="20"/>
        </w:rPr>
        <w:t xml:space="preserve"> shows the demographic profile of pregnant women</w:t>
      </w:r>
    </w:p>
    <w:p w:rsidR="0088309C" w:rsidRDefault="0088309C" w:rsidP="00916A09">
      <w:pPr>
        <w:snapToGrid w:val="0"/>
        <w:ind w:firstLine="425"/>
        <w:jc w:val="both"/>
        <w:rPr>
          <w:b/>
          <w:sz w:val="20"/>
          <w:szCs w:val="20"/>
          <w:lang w:eastAsia="zh-CN"/>
        </w:rPr>
      </w:pPr>
    </w:p>
    <w:p w:rsidR="00916A09" w:rsidRPr="00916A09" w:rsidRDefault="00916A09" w:rsidP="00916A09">
      <w:pPr>
        <w:autoSpaceDE w:val="0"/>
        <w:autoSpaceDN w:val="0"/>
        <w:adjustRightInd w:val="0"/>
        <w:snapToGrid w:val="0"/>
        <w:ind w:firstLine="425"/>
        <w:jc w:val="both"/>
        <w:rPr>
          <w:rFonts w:hint="eastAsia"/>
          <w:bCs/>
          <w:sz w:val="20"/>
          <w:szCs w:val="20"/>
          <w:lang w:eastAsia="zh-CN"/>
        </w:rPr>
      </w:pPr>
      <w:r w:rsidRPr="00916A09">
        <w:rPr>
          <w:bCs/>
          <w:sz w:val="20"/>
          <w:szCs w:val="20"/>
        </w:rPr>
        <w:lastRenderedPageBreak/>
        <w:t xml:space="preserve">In the present study, 120 pregnant women were involved in age range by 25-42 years, 20% were obese, and 60% of </w:t>
      </w:r>
      <w:r w:rsidRPr="00916A09">
        <w:rPr>
          <w:bCs/>
          <w:sz w:val="20"/>
        </w:rPr>
        <w:t>induced hypertension</w:t>
      </w:r>
      <w:r w:rsidRPr="00916A09">
        <w:rPr>
          <w:bCs/>
          <w:sz w:val="20"/>
          <w:szCs w:val="20"/>
        </w:rPr>
        <w:t xml:space="preserve"> and 40% were diabetes. (Fig: 1-2)</w:t>
      </w:r>
      <w:r w:rsidR="005B18C7">
        <w:rPr>
          <w:rFonts w:hint="eastAsia"/>
          <w:bCs/>
          <w:sz w:val="20"/>
          <w:szCs w:val="20"/>
          <w:lang w:eastAsia="zh-CN"/>
        </w:rPr>
        <w:t>.</w:t>
      </w:r>
    </w:p>
    <w:p w:rsidR="00916A09" w:rsidRPr="00916A09" w:rsidRDefault="00916A09" w:rsidP="00916A09">
      <w:pPr>
        <w:snapToGrid w:val="0"/>
        <w:ind w:firstLine="425"/>
        <w:jc w:val="both"/>
        <w:rPr>
          <w:b/>
          <w:sz w:val="20"/>
          <w:szCs w:val="20"/>
          <w:lang w:eastAsia="zh-CN"/>
        </w:rPr>
      </w:pPr>
    </w:p>
    <w:p w:rsidR="0088309C" w:rsidRPr="00916A09" w:rsidRDefault="00CF32F5" w:rsidP="00916A09">
      <w:pPr>
        <w:snapToGrid w:val="0"/>
        <w:jc w:val="center"/>
        <w:rPr>
          <w:b/>
          <w:sz w:val="20"/>
          <w:szCs w:val="20"/>
        </w:rPr>
      </w:pPr>
      <w:r w:rsidRPr="00CF32F5">
        <w:rPr>
          <w:noProof/>
          <w:sz w:val="20"/>
        </w:rPr>
        <w:pict>
          <v:shape id="_x0000_i1026" type="#_x0000_t75" style="width:208.5pt;height:137.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">
            <v:imagedata r:id="rId14" o:title=""/>
            <o:lock v:ext="edit" aspectratio="f"/>
          </v:shape>
        </w:pict>
      </w:r>
    </w:p>
    <w:p w:rsidR="002B4FE4" w:rsidRPr="00916A09" w:rsidRDefault="002B4FE4" w:rsidP="00916A09">
      <w:pPr>
        <w:autoSpaceDE w:val="0"/>
        <w:autoSpaceDN w:val="0"/>
        <w:adjustRightInd w:val="0"/>
        <w:snapToGrid w:val="0"/>
        <w:jc w:val="both"/>
        <w:rPr>
          <w:b/>
          <w:sz w:val="20"/>
        </w:rPr>
      </w:pPr>
      <w:r w:rsidRPr="00916A09">
        <w:rPr>
          <w:b/>
          <w:sz w:val="20"/>
        </w:rPr>
        <w:t>Fig</w:t>
      </w:r>
      <w:proofErr w:type="gramStart"/>
      <w:r w:rsidRPr="00916A09">
        <w:rPr>
          <w:b/>
          <w:sz w:val="20"/>
        </w:rPr>
        <w:t>:2</w:t>
      </w:r>
      <w:proofErr w:type="gramEnd"/>
      <w:r w:rsidRPr="00916A09">
        <w:rPr>
          <w:b/>
          <w:sz w:val="20"/>
        </w:rPr>
        <w:t xml:space="preserve"> shows the BMI, Obese, Diabetes,  Hypertension and History of pregnant women</w:t>
      </w:r>
    </w:p>
    <w:p w:rsidR="004F4C1C" w:rsidRPr="00916A09" w:rsidRDefault="004F4C1C" w:rsidP="00916A09">
      <w:pPr>
        <w:autoSpaceDE w:val="0"/>
        <w:autoSpaceDN w:val="0"/>
        <w:adjustRightInd w:val="0"/>
        <w:snapToGrid w:val="0"/>
        <w:ind w:firstLine="425"/>
        <w:jc w:val="both"/>
        <w:rPr>
          <w:sz w:val="20"/>
        </w:rPr>
      </w:pPr>
    </w:p>
    <w:p w:rsidR="004F4C1C" w:rsidRPr="00916A09" w:rsidRDefault="004F4C1C" w:rsidP="00916A09">
      <w:pPr>
        <w:autoSpaceDE w:val="0"/>
        <w:autoSpaceDN w:val="0"/>
        <w:adjustRightInd w:val="0"/>
        <w:snapToGrid w:val="0"/>
        <w:ind w:firstLine="425"/>
        <w:jc w:val="both"/>
        <w:rPr>
          <w:sz w:val="20"/>
        </w:rPr>
      </w:pPr>
      <w:r w:rsidRPr="00916A09">
        <w:rPr>
          <w:sz w:val="20"/>
        </w:rPr>
        <w:t xml:space="preserve">The Complications of pregnancy such as hypertension and diabetes are replicated in the placenta in a substantial mode </w:t>
      </w:r>
      <w:r w:rsidRPr="00916A09">
        <w:rPr>
          <w:b/>
          <w:sz w:val="20"/>
        </w:rPr>
        <w:t>[13].</w:t>
      </w:r>
      <w:r w:rsidRPr="00916A09">
        <w:rPr>
          <w:sz w:val="20"/>
        </w:rPr>
        <w:t xml:space="preserve"> Complications of diabetes of pregnancies are communal than prevailing diabetes. Pregnancy-induced hypertension is a type of high blood pressure occurring in pregnancy.</w:t>
      </w:r>
    </w:p>
    <w:p w:rsidR="004F4C1C" w:rsidRPr="00916A09" w:rsidRDefault="004F4C1C" w:rsidP="00916A09">
      <w:pPr>
        <w:autoSpaceDE w:val="0"/>
        <w:autoSpaceDN w:val="0"/>
        <w:adjustRightInd w:val="0"/>
        <w:snapToGrid w:val="0"/>
        <w:ind w:firstLine="425"/>
        <w:jc w:val="both"/>
        <w:rPr>
          <w:sz w:val="20"/>
        </w:rPr>
      </w:pPr>
      <w:r w:rsidRPr="00916A09">
        <w:rPr>
          <w:sz w:val="20"/>
        </w:rPr>
        <w:t xml:space="preserve">There is the correlation of pregnancy-induced hypertension with fetal growth obstruction </w:t>
      </w:r>
      <w:r w:rsidRPr="00916A09">
        <w:rPr>
          <w:b/>
          <w:sz w:val="20"/>
        </w:rPr>
        <w:t xml:space="preserve">[14] </w:t>
      </w:r>
      <w:r w:rsidRPr="00916A09">
        <w:rPr>
          <w:sz w:val="20"/>
        </w:rPr>
        <w:t>with increasing age, BMI and parity [</w:t>
      </w:r>
      <w:r w:rsidRPr="00916A09">
        <w:rPr>
          <w:rStyle w:val="A2"/>
          <w:b/>
          <w:sz w:val="20"/>
        </w:rPr>
        <w:t>15]</w:t>
      </w:r>
      <w:r w:rsidRPr="00916A09">
        <w:rPr>
          <w:sz w:val="20"/>
        </w:rPr>
        <w:t>.</w:t>
      </w:r>
    </w:p>
    <w:p w:rsidR="004F4C1C" w:rsidRPr="00916A09" w:rsidRDefault="004F4C1C" w:rsidP="00916A09">
      <w:pPr>
        <w:autoSpaceDE w:val="0"/>
        <w:autoSpaceDN w:val="0"/>
        <w:adjustRightInd w:val="0"/>
        <w:snapToGrid w:val="0"/>
        <w:ind w:firstLine="425"/>
        <w:jc w:val="both"/>
        <w:rPr>
          <w:sz w:val="20"/>
        </w:rPr>
      </w:pPr>
      <w:r w:rsidRPr="00916A09">
        <w:rPr>
          <w:sz w:val="20"/>
        </w:rPr>
        <w:t xml:space="preserve">It was described that higher age of the women </w:t>
      </w:r>
      <w:r w:rsidRPr="00916A09">
        <w:rPr>
          <w:b/>
          <w:sz w:val="20"/>
        </w:rPr>
        <w:t xml:space="preserve">[16] </w:t>
      </w:r>
      <w:r w:rsidRPr="00916A09">
        <w:rPr>
          <w:sz w:val="20"/>
        </w:rPr>
        <w:t xml:space="preserve">had noticed a contrary correlation among the GDM of the pregnant woman and it was also noticed in alternative study that increased rate of lesser age women had observed towards interrelated with reduced risks of GDM </w:t>
      </w:r>
      <w:r w:rsidRPr="00916A09">
        <w:rPr>
          <w:b/>
          <w:sz w:val="20"/>
        </w:rPr>
        <w:t>[</w:t>
      </w:r>
      <w:r w:rsidRPr="00916A09">
        <w:rPr>
          <w:rStyle w:val="A2"/>
          <w:b/>
          <w:sz w:val="20"/>
        </w:rPr>
        <w:t>17]</w:t>
      </w:r>
      <w:r w:rsidRPr="00916A09">
        <w:rPr>
          <w:b/>
          <w:sz w:val="20"/>
        </w:rPr>
        <w:t>.</w:t>
      </w:r>
    </w:p>
    <w:p w:rsidR="004F4C1C" w:rsidRPr="00916A09" w:rsidRDefault="004F4C1C" w:rsidP="00916A09">
      <w:pPr>
        <w:autoSpaceDE w:val="0"/>
        <w:autoSpaceDN w:val="0"/>
        <w:adjustRightInd w:val="0"/>
        <w:snapToGrid w:val="0"/>
        <w:ind w:firstLine="425"/>
        <w:jc w:val="both"/>
        <w:rPr>
          <w:b/>
          <w:sz w:val="20"/>
        </w:rPr>
      </w:pPr>
      <w:r w:rsidRPr="00916A09">
        <w:rPr>
          <w:sz w:val="20"/>
        </w:rPr>
        <w:t>In another study, there was a description the associations between youngsters with diabetes and contrary consequences in pregnant women.</w:t>
      </w:r>
      <w:r w:rsidRPr="00916A09">
        <w:rPr>
          <w:b/>
          <w:sz w:val="20"/>
        </w:rPr>
        <w:t xml:space="preserve"> [18]. </w:t>
      </w:r>
      <w:r w:rsidRPr="00916A09">
        <w:rPr>
          <w:sz w:val="20"/>
        </w:rPr>
        <w:t>High parity also connected peril aspect for diabetes with hypertension.</w:t>
      </w:r>
      <w:r w:rsidRPr="00916A09">
        <w:rPr>
          <w:b/>
          <w:sz w:val="20"/>
        </w:rPr>
        <w:t xml:space="preserve"> [19]</w:t>
      </w:r>
    </w:p>
    <w:p w:rsidR="004F4C1C" w:rsidRPr="00916A09" w:rsidRDefault="004F4C1C" w:rsidP="00916A09">
      <w:pPr>
        <w:autoSpaceDE w:val="0"/>
        <w:autoSpaceDN w:val="0"/>
        <w:adjustRightInd w:val="0"/>
        <w:snapToGrid w:val="0"/>
        <w:ind w:firstLine="425"/>
        <w:jc w:val="both"/>
        <w:rPr>
          <w:sz w:val="20"/>
        </w:rPr>
      </w:pPr>
      <w:r w:rsidRPr="00916A09">
        <w:rPr>
          <w:sz w:val="20"/>
        </w:rPr>
        <w:t>In our study, it was not noticed that history of diabetes with hypertension to correlate with higher chances of progression GDM</w:t>
      </w:r>
      <w:r w:rsidRPr="00916A09">
        <w:rPr>
          <w:b/>
          <w:sz w:val="20"/>
        </w:rPr>
        <w:t xml:space="preserve"> [20]</w:t>
      </w:r>
      <w:r w:rsidRPr="00916A09">
        <w:rPr>
          <w:sz w:val="20"/>
        </w:rPr>
        <w:t>.</w:t>
      </w:r>
    </w:p>
    <w:p w:rsidR="004F4C1C" w:rsidRPr="00916A09" w:rsidRDefault="004F4C1C" w:rsidP="00916A09">
      <w:pPr>
        <w:autoSpaceDE w:val="0"/>
        <w:autoSpaceDN w:val="0"/>
        <w:adjustRightInd w:val="0"/>
        <w:snapToGrid w:val="0"/>
        <w:ind w:firstLine="425"/>
        <w:jc w:val="both"/>
        <w:rPr>
          <w:rFonts w:hint="eastAsia"/>
          <w:sz w:val="20"/>
          <w:lang w:eastAsia="zh-CN"/>
        </w:rPr>
      </w:pPr>
      <w:r w:rsidRPr="00916A09">
        <w:rPr>
          <w:sz w:val="20"/>
        </w:rPr>
        <w:t xml:space="preserve">In our study, </w:t>
      </w:r>
      <w:r w:rsidRPr="00916A09">
        <w:rPr>
          <w:rFonts w:eastAsia="Times New Roman"/>
          <w:sz w:val="20"/>
        </w:rPr>
        <w:t>occurrence of diabetes with hypertension during pregnancy was</w:t>
      </w:r>
      <w:r w:rsidRPr="00916A09">
        <w:rPr>
          <w:sz w:val="20"/>
        </w:rPr>
        <w:t xml:space="preserve"> found towards correlated with age, BMI and history of diabetes with hypertension</w:t>
      </w:r>
      <w:r w:rsidR="005B18C7">
        <w:rPr>
          <w:rFonts w:hint="eastAsia"/>
          <w:sz w:val="20"/>
          <w:lang w:eastAsia="zh-CN"/>
        </w:rPr>
        <w:t>.</w:t>
      </w:r>
    </w:p>
    <w:p w:rsidR="004F4C1C" w:rsidRPr="00916A09" w:rsidRDefault="004F4C1C" w:rsidP="00916A09">
      <w:pPr>
        <w:autoSpaceDE w:val="0"/>
        <w:autoSpaceDN w:val="0"/>
        <w:adjustRightInd w:val="0"/>
        <w:snapToGrid w:val="0"/>
        <w:jc w:val="both"/>
        <w:rPr>
          <w:b/>
          <w:bCs/>
          <w:sz w:val="20"/>
        </w:rPr>
      </w:pPr>
    </w:p>
    <w:p w:rsidR="004F4C1C" w:rsidRPr="00916A09" w:rsidRDefault="00916A09" w:rsidP="00916A09">
      <w:pPr>
        <w:autoSpaceDE w:val="0"/>
        <w:autoSpaceDN w:val="0"/>
        <w:adjustRightInd w:val="0"/>
        <w:snapToGrid w:val="0"/>
        <w:jc w:val="both"/>
        <w:rPr>
          <w:b/>
          <w:bCs/>
          <w:sz w:val="20"/>
        </w:rPr>
      </w:pPr>
      <w:r w:rsidRPr="00916A09">
        <w:rPr>
          <w:b/>
          <w:bCs/>
          <w:sz w:val="20"/>
        </w:rPr>
        <w:t>Conclusion</w:t>
      </w:r>
    </w:p>
    <w:p w:rsidR="004F4C1C" w:rsidRPr="00916A09" w:rsidRDefault="004F4C1C" w:rsidP="00916A09">
      <w:pPr>
        <w:autoSpaceDE w:val="0"/>
        <w:autoSpaceDN w:val="0"/>
        <w:adjustRightInd w:val="0"/>
        <w:snapToGrid w:val="0"/>
        <w:ind w:firstLine="425"/>
        <w:jc w:val="both"/>
        <w:rPr>
          <w:sz w:val="20"/>
        </w:rPr>
      </w:pPr>
      <w:r w:rsidRPr="00916A09">
        <w:rPr>
          <w:bCs/>
          <w:sz w:val="20"/>
        </w:rPr>
        <w:t xml:space="preserve">It is concluded that the high level of </w:t>
      </w:r>
      <w:r w:rsidRPr="00916A09">
        <w:rPr>
          <w:rFonts w:eastAsia="Times New Roman"/>
          <w:sz w:val="20"/>
        </w:rPr>
        <w:t xml:space="preserve">morbidity and mortality among mothers and newborns may, in part, be of increased occurrence of diabetes with hypertension. </w:t>
      </w:r>
      <w:r w:rsidRPr="00916A09">
        <w:rPr>
          <w:sz w:val="20"/>
        </w:rPr>
        <w:t>Consequently it’s endorsed that proper managing strategy may articulate to endorse enhanced implications during pregnancy.</w:t>
      </w:r>
    </w:p>
    <w:p w:rsidR="004F4C1C" w:rsidRPr="00916A09" w:rsidRDefault="004F4C1C" w:rsidP="00916A09">
      <w:pPr>
        <w:autoSpaceDE w:val="0"/>
        <w:autoSpaceDN w:val="0"/>
        <w:adjustRightInd w:val="0"/>
        <w:snapToGrid w:val="0"/>
        <w:jc w:val="both"/>
        <w:rPr>
          <w:sz w:val="20"/>
        </w:rPr>
      </w:pPr>
    </w:p>
    <w:p w:rsidR="00471E57" w:rsidRPr="00916A09" w:rsidRDefault="00471E57" w:rsidP="00916A09">
      <w:pPr>
        <w:snapToGrid w:val="0"/>
        <w:jc w:val="both"/>
        <w:rPr>
          <w:b/>
          <w:sz w:val="20"/>
          <w:szCs w:val="20"/>
        </w:rPr>
      </w:pPr>
      <w:r w:rsidRPr="00916A09">
        <w:rPr>
          <w:b/>
          <w:sz w:val="20"/>
          <w:szCs w:val="20"/>
        </w:rPr>
        <w:lastRenderedPageBreak/>
        <w:t>Corresponding Author:</w:t>
      </w:r>
    </w:p>
    <w:p w:rsidR="006C0EB1" w:rsidRPr="00916A09" w:rsidRDefault="006C0EB1" w:rsidP="00916A09">
      <w:pPr>
        <w:shd w:val="clear" w:color="auto" w:fill="FFFFFF"/>
        <w:snapToGrid w:val="0"/>
        <w:jc w:val="both"/>
        <w:textAlignment w:val="baseline"/>
        <w:rPr>
          <w:sz w:val="20"/>
          <w:szCs w:val="20"/>
        </w:rPr>
      </w:pPr>
      <w:r w:rsidRPr="00916A09">
        <w:rPr>
          <w:sz w:val="20"/>
          <w:szCs w:val="20"/>
        </w:rPr>
        <w:t xml:space="preserve">Dr. Amber </w:t>
      </w:r>
      <w:proofErr w:type="spellStart"/>
      <w:r w:rsidRPr="00916A09">
        <w:rPr>
          <w:sz w:val="20"/>
          <w:szCs w:val="20"/>
        </w:rPr>
        <w:t>Mahmood</w:t>
      </w:r>
      <w:proofErr w:type="spellEnd"/>
    </w:p>
    <w:p w:rsidR="006C0EB1" w:rsidRPr="00916A09" w:rsidRDefault="006C0EB1" w:rsidP="00916A09">
      <w:pPr>
        <w:shd w:val="clear" w:color="auto" w:fill="FFFFFF"/>
        <w:snapToGrid w:val="0"/>
        <w:jc w:val="both"/>
        <w:textAlignment w:val="baseline"/>
        <w:rPr>
          <w:sz w:val="20"/>
          <w:szCs w:val="20"/>
        </w:rPr>
      </w:pPr>
      <w:r w:rsidRPr="00916A09">
        <w:rPr>
          <w:sz w:val="20"/>
          <w:szCs w:val="20"/>
          <w:shd w:val="clear" w:color="auto" w:fill="FFFFFF"/>
        </w:rPr>
        <w:t>Molecular biology (Genetics) Laboratory</w:t>
      </w:r>
      <w:r w:rsidRPr="00916A09">
        <w:rPr>
          <w:sz w:val="20"/>
          <w:szCs w:val="20"/>
        </w:rPr>
        <w:t>,</w:t>
      </w:r>
    </w:p>
    <w:p w:rsidR="006C0EB1" w:rsidRPr="00916A09" w:rsidRDefault="006C0EB1" w:rsidP="00916A09">
      <w:pPr>
        <w:shd w:val="clear" w:color="auto" w:fill="FFFFFF"/>
        <w:snapToGrid w:val="0"/>
        <w:jc w:val="both"/>
        <w:textAlignment w:val="baseline"/>
        <w:rPr>
          <w:rFonts w:eastAsia="Times New Roman"/>
          <w:sz w:val="20"/>
          <w:szCs w:val="20"/>
        </w:rPr>
      </w:pPr>
      <w:proofErr w:type="spellStart"/>
      <w:r w:rsidRPr="00916A09">
        <w:rPr>
          <w:sz w:val="20"/>
          <w:szCs w:val="20"/>
        </w:rPr>
        <w:t>Liaquat</w:t>
      </w:r>
      <w:proofErr w:type="spellEnd"/>
      <w:r w:rsidRPr="00916A09">
        <w:rPr>
          <w:sz w:val="20"/>
          <w:szCs w:val="20"/>
        </w:rPr>
        <w:t xml:space="preserve"> University of Health &amp; Medical Sciences, </w:t>
      </w:r>
      <w:proofErr w:type="spellStart"/>
      <w:r w:rsidRPr="00916A09">
        <w:rPr>
          <w:sz w:val="20"/>
          <w:szCs w:val="20"/>
        </w:rPr>
        <w:t>Jamshoro</w:t>
      </w:r>
      <w:proofErr w:type="spellEnd"/>
      <w:r w:rsidRPr="00916A09">
        <w:rPr>
          <w:sz w:val="20"/>
          <w:szCs w:val="20"/>
        </w:rPr>
        <w:t xml:space="preserve"> Pakistan</w:t>
      </w:r>
    </w:p>
    <w:p w:rsidR="00471E57" w:rsidRPr="00916A09" w:rsidRDefault="00471E57" w:rsidP="00916A09">
      <w:pPr>
        <w:snapToGrid w:val="0"/>
        <w:jc w:val="both"/>
        <w:rPr>
          <w:rFonts w:eastAsia="Times New Roman"/>
          <w:b/>
          <w:bCs/>
          <w:sz w:val="20"/>
          <w:bdr w:val="none" w:sz="0" w:space="0" w:color="auto" w:frame="1"/>
        </w:rPr>
      </w:pPr>
      <w:r w:rsidRPr="00916A09">
        <w:rPr>
          <w:sz w:val="20"/>
          <w:szCs w:val="20"/>
        </w:rPr>
        <w:t xml:space="preserve">E-mail: </w:t>
      </w:r>
      <w:hyperlink r:id="rId15" w:history="1">
        <w:r w:rsidR="006C0EB1" w:rsidRPr="00916A09">
          <w:rPr>
            <w:rStyle w:val="Hyperlink"/>
            <w:rFonts w:eastAsia="Times New Roman"/>
            <w:bCs/>
            <w:sz w:val="20"/>
            <w:bdr w:val="none" w:sz="0" w:space="0" w:color="auto" w:frame="1"/>
          </w:rPr>
          <w:t>ambermahmood47@outlook.com</w:t>
        </w:r>
      </w:hyperlink>
    </w:p>
    <w:p w:rsidR="006C0EB1" w:rsidRPr="00916A09" w:rsidRDefault="006C0EB1" w:rsidP="00916A09">
      <w:pPr>
        <w:snapToGrid w:val="0"/>
        <w:jc w:val="both"/>
        <w:rPr>
          <w:sz w:val="20"/>
          <w:szCs w:val="20"/>
        </w:rPr>
      </w:pPr>
    </w:p>
    <w:p w:rsidR="00471E57" w:rsidRPr="00916A09" w:rsidRDefault="00471E57" w:rsidP="00916A09">
      <w:pPr>
        <w:snapToGrid w:val="0"/>
        <w:jc w:val="both"/>
        <w:rPr>
          <w:sz w:val="20"/>
          <w:szCs w:val="20"/>
        </w:rPr>
      </w:pPr>
      <w:r w:rsidRPr="00916A09">
        <w:rPr>
          <w:b/>
          <w:sz w:val="20"/>
          <w:szCs w:val="20"/>
        </w:rPr>
        <w:t>References</w:t>
      </w:r>
    </w:p>
    <w:p w:rsidR="00317BDD" w:rsidRPr="00916A09" w:rsidRDefault="00317BDD" w:rsidP="00916A09">
      <w:pPr>
        <w:numPr>
          <w:ilvl w:val="0"/>
          <w:numId w:val="7"/>
        </w:numPr>
        <w:shd w:val="clear" w:color="auto" w:fill="FFFFFF"/>
        <w:suppressAutoHyphens w:val="0"/>
        <w:snapToGrid w:val="0"/>
        <w:ind w:left="425" w:hanging="425"/>
        <w:jc w:val="both"/>
        <w:rPr>
          <w:sz w:val="20"/>
        </w:rPr>
      </w:pPr>
      <w:proofErr w:type="spellStart"/>
      <w:r w:rsidRPr="00916A09">
        <w:rPr>
          <w:sz w:val="20"/>
        </w:rPr>
        <w:t>Sayeed</w:t>
      </w:r>
      <w:proofErr w:type="spellEnd"/>
      <w:r w:rsidRPr="00916A09">
        <w:rPr>
          <w:sz w:val="20"/>
        </w:rPr>
        <w:t xml:space="preserve"> MA,</w:t>
      </w:r>
      <w:r w:rsidRPr="00916A09">
        <w:rPr>
          <w:rStyle w:val="apple-converted-space"/>
          <w:sz w:val="20"/>
        </w:rPr>
        <w:t> </w:t>
      </w:r>
      <w:proofErr w:type="spellStart"/>
      <w:r w:rsidRPr="00916A09">
        <w:rPr>
          <w:sz w:val="20"/>
        </w:rPr>
        <w:t>Mahtab</w:t>
      </w:r>
      <w:proofErr w:type="spellEnd"/>
      <w:r w:rsidRPr="00916A09">
        <w:rPr>
          <w:sz w:val="20"/>
        </w:rPr>
        <w:t xml:space="preserve"> H,</w:t>
      </w:r>
      <w:r w:rsidRPr="00916A09">
        <w:rPr>
          <w:rStyle w:val="apple-converted-space"/>
          <w:sz w:val="20"/>
        </w:rPr>
        <w:t> </w:t>
      </w:r>
      <w:proofErr w:type="spellStart"/>
      <w:r w:rsidRPr="00916A09">
        <w:rPr>
          <w:sz w:val="20"/>
        </w:rPr>
        <w:t>Khanam</w:t>
      </w:r>
      <w:proofErr w:type="spellEnd"/>
      <w:r w:rsidRPr="00916A09">
        <w:rPr>
          <w:sz w:val="20"/>
        </w:rPr>
        <w:t xml:space="preserve"> PA,</w:t>
      </w:r>
      <w:r w:rsidRPr="00916A09">
        <w:rPr>
          <w:rStyle w:val="apple-converted-space"/>
          <w:sz w:val="20"/>
        </w:rPr>
        <w:t> </w:t>
      </w:r>
      <w:r w:rsidRPr="00916A09">
        <w:rPr>
          <w:sz w:val="20"/>
        </w:rPr>
        <w:t>Begum R,</w:t>
      </w:r>
      <w:r w:rsidR="005B18C7">
        <w:rPr>
          <w:rFonts w:hint="eastAsia"/>
          <w:sz w:val="20"/>
          <w:lang w:eastAsia="zh-CN"/>
        </w:rPr>
        <w:t xml:space="preserve"> </w:t>
      </w:r>
      <w:proofErr w:type="spellStart"/>
      <w:r w:rsidRPr="00916A09">
        <w:rPr>
          <w:sz w:val="20"/>
        </w:rPr>
        <w:t>Banu</w:t>
      </w:r>
      <w:proofErr w:type="spellEnd"/>
      <w:r w:rsidRPr="00916A09">
        <w:rPr>
          <w:sz w:val="20"/>
        </w:rPr>
        <w:t xml:space="preserve"> A,</w:t>
      </w:r>
      <w:r w:rsidRPr="00916A09">
        <w:rPr>
          <w:rStyle w:val="apple-converted-space"/>
          <w:sz w:val="20"/>
        </w:rPr>
        <w:t> </w:t>
      </w:r>
      <w:r w:rsidRPr="00916A09">
        <w:rPr>
          <w:sz w:val="20"/>
        </w:rPr>
        <w:t xml:space="preserve">Azad Khan AK. Diabetes and hypertension in pregnancy in a rural community of Bangladesh: a population-based study. </w:t>
      </w:r>
      <w:proofErr w:type="spellStart"/>
      <w:r w:rsidRPr="00916A09">
        <w:rPr>
          <w:sz w:val="20"/>
        </w:rPr>
        <w:t>Diabet</w:t>
      </w:r>
      <w:proofErr w:type="spellEnd"/>
      <w:r w:rsidRPr="00916A09">
        <w:rPr>
          <w:sz w:val="20"/>
        </w:rPr>
        <w:t xml:space="preserve"> Med.</w:t>
      </w:r>
      <w:r w:rsidR="005B18C7">
        <w:rPr>
          <w:rFonts w:hint="eastAsia"/>
          <w:sz w:val="20"/>
          <w:lang w:eastAsia="zh-CN"/>
        </w:rPr>
        <w:t xml:space="preserve"> </w:t>
      </w:r>
      <w:r w:rsidRPr="00916A09">
        <w:rPr>
          <w:sz w:val="20"/>
        </w:rPr>
        <w:t>2005 Sep; 22(9):1267-71.</w:t>
      </w:r>
    </w:p>
    <w:p w:rsidR="00317BDD" w:rsidRPr="00916A09" w:rsidRDefault="00317BDD" w:rsidP="00916A09">
      <w:pPr>
        <w:numPr>
          <w:ilvl w:val="0"/>
          <w:numId w:val="7"/>
        </w:numPr>
        <w:shd w:val="clear" w:color="auto" w:fill="FFFFFF"/>
        <w:suppressAutoHyphens w:val="0"/>
        <w:snapToGrid w:val="0"/>
        <w:ind w:left="425" w:hanging="425"/>
        <w:jc w:val="both"/>
        <w:rPr>
          <w:sz w:val="20"/>
        </w:rPr>
      </w:pPr>
      <w:r w:rsidRPr="00916A09">
        <w:rPr>
          <w:sz w:val="20"/>
        </w:rPr>
        <w:t>Carpenter MW. Gestational diabetes, pregnancy hypertension, and late vascular disease. Diabetes Care.</w:t>
      </w:r>
      <w:r w:rsidR="005B18C7">
        <w:rPr>
          <w:rFonts w:hint="eastAsia"/>
          <w:sz w:val="20"/>
          <w:lang w:eastAsia="zh-CN"/>
        </w:rPr>
        <w:t xml:space="preserve"> </w:t>
      </w:r>
      <w:r w:rsidRPr="00916A09">
        <w:rPr>
          <w:sz w:val="20"/>
        </w:rPr>
        <w:t>2007 Jul</w:t>
      </w:r>
      <w:proofErr w:type="gramStart"/>
      <w:r w:rsidRPr="00916A09">
        <w:rPr>
          <w:sz w:val="20"/>
        </w:rPr>
        <w:t>;30</w:t>
      </w:r>
      <w:proofErr w:type="gramEnd"/>
      <w:r w:rsidR="005B18C7">
        <w:rPr>
          <w:rFonts w:hint="eastAsia"/>
          <w:sz w:val="20"/>
          <w:lang w:eastAsia="zh-CN"/>
        </w:rPr>
        <w:t xml:space="preserve">. </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r w:rsidRPr="00916A09">
        <w:rPr>
          <w:rStyle w:val="HTMLCite"/>
          <w:i w:val="0"/>
          <w:iCs w:val="0"/>
          <w:sz w:val="20"/>
          <w:bdr w:val="none" w:sz="0" w:space="0" w:color="auto" w:frame="1"/>
        </w:rPr>
        <w:t xml:space="preserve">Emery SP, Levine RJ, </w:t>
      </w:r>
      <w:proofErr w:type="spellStart"/>
      <w:r w:rsidRPr="00916A09">
        <w:rPr>
          <w:rStyle w:val="HTMLCite"/>
          <w:i w:val="0"/>
          <w:iCs w:val="0"/>
          <w:sz w:val="20"/>
          <w:bdr w:val="none" w:sz="0" w:space="0" w:color="auto" w:frame="1"/>
        </w:rPr>
        <w:t>Qian</w:t>
      </w:r>
      <w:proofErr w:type="spellEnd"/>
      <w:r w:rsidRPr="00916A09">
        <w:rPr>
          <w:rStyle w:val="HTMLCite"/>
          <w:i w:val="0"/>
          <w:iCs w:val="0"/>
          <w:sz w:val="20"/>
          <w:bdr w:val="none" w:sz="0" w:space="0" w:color="auto" w:frame="1"/>
        </w:rPr>
        <w:t xml:space="preserve"> C, </w:t>
      </w:r>
      <w:proofErr w:type="spellStart"/>
      <w:r w:rsidRPr="00916A09">
        <w:rPr>
          <w:rStyle w:val="HTMLCite"/>
          <w:i w:val="0"/>
          <w:iCs w:val="0"/>
          <w:sz w:val="20"/>
          <w:bdr w:val="none" w:sz="0" w:space="0" w:color="auto" w:frame="1"/>
        </w:rPr>
        <w:t>Ewell</w:t>
      </w:r>
      <w:proofErr w:type="spellEnd"/>
      <w:r w:rsidRPr="00916A09">
        <w:rPr>
          <w:rStyle w:val="HTMLCite"/>
          <w:i w:val="0"/>
          <w:iCs w:val="0"/>
          <w:sz w:val="20"/>
          <w:bdr w:val="none" w:sz="0" w:space="0" w:color="auto" w:frame="1"/>
        </w:rPr>
        <w:t xml:space="preserve"> MG, England LJ, Yu KF, Catalano PM, CPEP Study Group: Twenty-four-hour urine insulin as a measure of </w:t>
      </w:r>
      <w:proofErr w:type="spellStart"/>
      <w:r w:rsidRPr="00916A09">
        <w:rPr>
          <w:rStyle w:val="HTMLCite"/>
          <w:i w:val="0"/>
          <w:iCs w:val="0"/>
          <w:sz w:val="20"/>
          <w:bdr w:val="none" w:sz="0" w:space="0" w:color="auto" w:frame="1"/>
        </w:rPr>
        <w:t>hyperinsulinaemia</w:t>
      </w:r>
      <w:proofErr w:type="spellEnd"/>
      <w:r w:rsidRPr="00916A09">
        <w:rPr>
          <w:rStyle w:val="HTMLCite"/>
          <w:i w:val="0"/>
          <w:iCs w:val="0"/>
          <w:sz w:val="20"/>
          <w:bdr w:val="none" w:sz="0" w:space="0" w:color="auto" w:frame="1"/>
        </w:rPr>
        <w:t>/insulin resistance before onset of pre-</w:t>
      </w:r>
      <w:proofErr w:type="spellStart"/>
      <w:r w:rsidRPr="00916A09">
        <w:rPr>
          <w:rStyle w:val="HTMLCite"/>
          <w:i w:val="0"/>
          <w:iCs w:val="0"/>
          <w:sz w:val="20"/>
          <w:bdr w:val="none" w:sz="0" w:space="0" w:color="auto" w:frame="1"/>
        </w:rPr>
        <w:t>eclampsia</w:t>
      </w:r>
      <w:proofErr w:type="spellEnd"/>
      <w:r w:rsidRPr="00916A09">
        <w:rPr>
          <w:rStyle w:val="HTMLCite"/>
          <w:i w:val="0"/>
          <w:iCs w:val="0"/>
          <w:sz w:val="20"/>
          <w:bdr w:val="none" w:sz="0" w:space="0" w:color="auto" w:frame="1"/>
        </w:rPr>
        <w:t xml:space="preserve"> and gestational hypertension.</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 xml:space="preserve">Br J </w:t>
      </w:r>
      <w:proofErr w:type="spellStart"/>
      <w:r w:rsidRPr="00916A09">
        <w:rPr>
          <w:rStyle w:val="cit-source"/>
          <w:i/>
          <w:iCs/>
          <w:sz w:val="20"/>
          <w:bdr w:val="none" w:sz="0" w:space="0" w:color="auto" w:frame="1"/>
        </w:rPr>
        <w:t>Obstet</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Gynaecol</w:t>
      </w:r>
      <w:proofErr w:type="spellEnd"/>
      <w:r w:rsidRPr="00916A09">
        <w:rPr>
          <w:rStyle w:val="apple-converted-space"/>
          <w:sz w:val="20"/>
          <w:bdr w:val="none" w:sz="0" w:space="0" w:color="auto" w:frame="1"/>
        </w:rPr>
        <w:t> </w:t>
      </w:r>
      <w:r w:rsidRPr="00916A09">
        <w:rPr>
          <w:rStyle w:val="cit-vol"/>
          <w:bCs/>
          <w:sz w:val="20"/>
          <w:bdr w:val="none" w:sz="0" w:space="0" w:color="auto" w:frame="1"/>
        </w:rPr>
        <w:t>112</w:t>
      </w:r>
      <w:r w:rsidRPr="00916A09">
        <w:rPr>
          <w:rStyle w:val="HTMLCite"/>
          <w:i w:val="0"/>
          <w:iCs w:val="0"/>
          <w:sz w:val="20"/>
          <w:bdr w:val="none" w:sz="0" w:space="0" w:color="auto" w:frame="1"/>
        </w:rPr>
        <w:t>:</w:t>
      </w:r>
      <w:r w:rsidRPr="00916A09">
        <w:rPr>
          <w:rStyle w:val="cit-fpage"/>
          <w:sz w:val="20"/>
          <w:bdr w:val="none" w:sz="0" w:space="0" w:color="auto" w:frame="1"/>
        </w:rPr>
        <w:t>1479</w:t>
      </w:r>
      <w:r w:rsidRPr="00916A09">
        <w:rPr>
          <w:rStyle w:val="HTMLCite"/>
          <w:i w:val="0"/>
          <w:iCs w:val="0"/>
          <w:sz w:val="20"/>
          <w:bdr w:val="none" w:sz="0" w:space="0" w:color="auto" w:frame="1"/>
        </w:rPr>
        <w:t>–1485,</w:t>
      </w:r>
      <w:r w:rsidR="005B18C7">
        <w:rPr>
          <w:rStyle w:val="HTMLCite"/>
          <w:rFonts w:hint="eastAsia"/>
          <w:i w:val="0"/>
          <w:iCs w:val="0"/>
          <w:sz w:val="20"/>
          <w:bdr w:val="none" w:sz="0" w:space="0" w:color="auto" w:frame="1"/>
          <w:lang w:eastAsia="zh-CN"/>
        </w:rPr>
        <w:t xml:space="preserve"> </w:t>
      </w:r>
      <w:r w:rsidRPr="00916A09">
        <w:rPr>
          <w:rStyle w:val="cit-pub-date"/>
          <w:sz w:val="20"/>
          <w:bdr w:val="none" w:sz="0" w:space="0" w:color="auto" w:frame="1"/>
        </w:rPr>
        <w:t>2005</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r w:rsidRPr="00916A09">
        <w:rPr>
          <w:rStyle w:val="HTMLCite"/>
          <w:i w:val="0"/>
          <w:iCs w:val="0"/>
          <w:sz w:val="20"/>
          <w:bdr w:val="none" w:sz="0" w:space="0" w:color="auto" w:frame="1"/>
        </w:rPr>
        <w:t xml:space="preserve">Barden A, Singh R, Walters BN, Ritchie J, </w:t>
      </w:r>
      <w:proofErr w:type="spellStart"/>
      <w:r w:rsidRPr="00916A09">
        <w:rPr>
          <w:rStyle w:val="HTMLCite"/>
          <w:i w:val="0"/>
          <w:iCs w:val="0"/>
          <w:sz w:val="20"/>
          <w:bdr w:val="none" w:sz="0" w:space="0" w:color="auto" w:frame="1"/>
        </w:rPr>
        <w:t>Roberman</w:t>
      </w:r>
      <w:proofErr w:type="spellEnd"/>
      <w:r w:rsidRPr="00916A09">
        <w:rPr>
          <w:rStyle w:val="HTMLCite"/>
          <w:i w:val="0"/>
          <w:iCs w:val="0"/>
          <w:sz w:val="20"/>
          <w:bdr w:val="none" w:sz="0" w:space="0" w:color="auto" w:frame="1"/>
        </w:rPr>
        <w:t xml:space="preserve"> B, </w:t>
      </w:r>
      <w:proofErr w:type="spellStart"/>
      <w:proofErr w:type="gramStart"/>
      <w:r w:rsidRPr="00916A09">
        <w:rPr>
          <w:rStyle w:val="HTMLCite"/>
          <w:i w:val="0"/>
          <w:iCs w:val="0"/>
          <w:sz w:val="20"/>
          <w:bdr w:val="none" w:sz="0" w:space="0" w:color="auto" w:frame="1"/>
        </w:rPr>
        <w:t>Beilin</w:t>
      </w:r>
      <w:proofErr w:type="spellEnd"/>
      <w:proofErr w:type="gramEnd"/>
      <w:r w:rsidRPr="00916A09">
        <w:rPr>
          <w:rStyle w:val="HTMLCite"/>
          <w:i w:val="0"/>
          <w:iCs w:val="0"/>
          <w:sz w:val="20"/>
          <w:bdr w:val="none" w:sz="0" w:space="0" w:color="auto" w:frame="1"/>
        </w:rPr>
        <w:t xml:space="preserve"> LJ: Factors predisposing to pre-</w:t>
      </w:r>
      <w:proofErr w:type="spellStart"/>
      <w:r w:rsidRPr="00916A09">
        <w:rPr>
          <w:rStyle w:val="HTMLCite"/>
          <w:i w:val="0"/>
          <w:iCs w:val="0"/>
          <w:sz w:val="20"/>
          <w:bdr w:val="none" w:sz="0" w:space="0" w:color="auto" w:frame="1"/>
        </w:rPr>
        <w:t>eclampsia</w:t>
      </w:r>
      <w:proofErr w:type="spellEnd"/>
      <w:r w:rsidRPr="00916A09">
        <w:rPr>
          <w:rStyle w:val="HTMLCite"/>
          <w:i w:val="0"/>
          <w:iCs w:val="0"/>
          <w:sz w:val="20"/>
          <w:bdr w:val="none" w:sz="0" w:space="0" w:color="auto" w:frame="1"/>
        </w:rPr>
        <w:t xml:space="preserve"> in women with gestational diabetes.</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J Hypertens</w:t>
      </w:r>
      <w:r w:rsidRPr="00916A09">
        <w:rPr>
          <w:rStyle w:val="cit-vol"/>
          <w:bCs/>
          <w:sz w:val="20"/>
          <w:bdr w:val="none" w:sz="0" w:space="0" w:color="auto" w:frame="1"/>
        </w:rPr>
        <w:t>22</w:t>
      </w:r>
      <w:r w:rsidRPr="00916A09">
        <w:rPr>
          <w:rStyle w:val="HTMLCite"/>
          <w:i w:val="0"/>
          <w:iCs w:val="0"/>
          <w:sz w:val="20"/>
          <w:bdr w:val="none" w:sz="0" w:space="0" w:color="auto" w:frame="1"/>
        </w:rPr>
        <w:t>:</w:t>
      </w:r>
      <w:r w:rsidRPr="00916A09">
        <w:rPr>
          <w:rStyle w:val="cit-fpage"/>
          <w:sz w:val="20"/>
          <w:bdr w:val="none" w:sz="0" w:space="0" w:color="auto" w:frame="1"/>
        </w:rPr>
        <w:t>2371</w:t>
      </w:r>
      <w:r w:rsidRPr="00916A09">
        <w:rPr>
          <w:rStyle w:val="HTMLCite"/>
          <w:i w:val="0"/>
          <w:iCs w:val="0"/>
          <w:sz w:val="20"/>
          <w:bdr w:val="none" w:sz="0" w:space="0" w:color="auto" w:frame="1"/>
        </w:rPr>
        <w:t>–2378,</w:t>
      </w:r>
      <w:r w:rsidRPr="00916A09">
        <w:rPr>
          <w:rStyle w:val="apple-converted-space"/>
          <w:sz w:val="20"/>
          <w:bdr w:val="none" w:sz="0" w:space="0" w:color="auto" w:frame="1"/>
        </w:rPr>
        <w:t> </w:t>
      </w:r>
      <w:r w:rsidRPr="00916A09">
        <w:rPr>
          <w:rStyle w:val="cit-pub-date"/>
          <w:sz w:val="20"/>
          <w:bdr w:val="none" w:sz="0" w:space="0" w:color="auto" w:frame="1"/>
        </w:rPr>
        <w:t>2004</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t>Temelkova-Kurktschiev</w:t>
      </w:r>
      <w:proofErr w:type="spellEnd"/>
      <w:r w:rsidRPr="00916A09">
        <w:rPr>
          <w:rStyle w:val="HTMLCite"/>
          <w:i w:val="0"/>
          <w:iCs w:val="0"/>
          <w:sz w:val="20"/>
          <w:bdr w:val="none" w:sz="0" w:space="0" w:color="auto" w:frame="1"/>
        </w:rPr>
        <w:t xml:space="preserve"> T, </w:t>
      </w:r>
      <w:proofErr w:type="spellStart"/>
      <w:r w:rsidRPr="00916A09">
        <w:rPr>
          <w:rStyle w:val="HTMLCite"/>
          <w:i w:val="0"/>
          <w:iCs w:val="0"/>
          <w:sz w:val="20"/>
          <w:bdr w:val="none" w:sz="0" w:space="0" w:color="auto" w:frame="1"/>
        </w:rPr>
        <w:t>Siegert</w:t>
      </w:r>
      <w:proofErr w:type="spellEnd"/>
      <w:r w:rsidRPr="00916A09">
        <w:rPr>
          <w:rStyle w:val="HTMLCite"/>
          <w:i w:val="0"/>
          <w:iCs w:val="0"/>
          <w:sz w:val="20"/>
          <w:bdr w:val="none" w:sz="0" w:space="0" w:color="auto" w:frame="1"/>
        </w:rPr>
        <w:t xml:space="preserve"> G, Bergmann S, Henkel E, Koehler C, </w:t>
      </w:r>
      <w:proofErr w:type="spellStart"/>
      <w:proofErr w:type="gramStart"/>
      <w:r w:rsidRPr="00916A09">
        <w:rPr>
          <w:rStyle w:val="HTMLCite"/>
          <w:i w:val="0"/>
          <w:iCs w:val="0"/>
          <w:sz w:val="20"/>
          <w:bdr w:val="none" w:sz="0" w:space="0" w:color="auto" w:frame="1"/>
        </w:rPr>
        <w:t>Jarob</w:t>
      </w:r>
      <w:proofErr w:type="spellEnd"/>
      <w:proofErr w:type="gramEnd"/>
      <w:r w:rsidRPr="00916A09">
        <w:rPr>
          <w:rStyle w:val="HTMLCite"/>
          <w:i w:val="0"/>
          <w:iCs w:val="0"/>
          <w:sz w:val="20"/>
          <w:bdr w:val="none" w:sz="0" w:space="0" w:color="auto" w:frame="1"/>
        </w:rPr>
        <w:t xml:space="preserve"> W, </w:t>
      </w:r>
      <w:proofErr w:type="spellStart"/>
      <w:r w:rsidRPr="00916A09">
        <w:rPr>
          <w:rStyle w:val="HTMLCite"/>
          <w:i w:val="0"/>
          <w:iCs w:val="0"/>
          <w:sz w:val="20"/>
          <w:bdr w:val="none" w:sz="0" w:space="0" w:color="auto" w:frame="1"/>
        </w:rPr>
        <w:t>Hanefeld</w:t>
      </w:r>
      <w:proofErr w:type="spellEnd"/>
      <w:r w:rsidRPr="00916A09">
        <w:rPr>
          <w:rStyle w:val="HTMLCite"/>
          <w:i w:val="0"/>
          <w:iCs w:val="0"/>
          <w:sz w:val="20"/>
          <w:bdr w:val="none" w:sz="0" w:space="0" w:color="auto" w:frame="1"/>
        </w:rPr>
        <w:t xml:space="preserve"> M: Subclinical inflammation is strongly related to insulin resistance but not to impaired insulin secretion in a high risk population for diabetes.</w:t>
      </w:r>
      <w:r w:rsidR="005B18C7">
        <w:rPr>
          <w:rStyle w:val="HTMLCite"/>
          <w:rFonts w:hint="eastAsia"/>
          <w:i w:val="0"/>
          <w:iCs w:val="0"/>
          <w:sz w:val="20"/>
          <w:bdr w:val="none" w:sz="0" w:space="0" w:color="auto" w:frame="1"/>
          <w:lang w:eastAsia="zh-CN"/>
        </w:rPr>
        <w:t xml:space="preserve"> </w:t>
      </w:r>
      <w:proofErr w:type="spellStart"/>
      <w:r w:rsidRPr="00916A09">
        <w:rPr>
          <w:rStyle w:val="cit-source"/>
          <w:i/>
          <w:iCs/>
          <w:sz w:val="20"/>
          <w:bdr w:val="none" w:sz="0" w:space="0" w:color="auto" w:frame="1"/>
        </w:rPr>
        <w:t>Metab</w:t>
      </w:r>
      <w:proofErr w:type="spellEnd"/>
      <w:r w:rsidR="005B18C7">
        <w:rPr>
          <w:rStyle w:val="cit-source"/>
          <w:rFonts w:hint="eastAsia"/>
          <w:i/>
          <w:iCs/>
          <w:sz w:val="20"/>
          <w:bdr w:val="none" w:sz="0" w:space="0" w:color="auto" w:frame="1"/>
          <w:lang w:eastAsia="zh-CN"/>
        </w:rPr>
        <w:t xml:space="preserve"> </w:t>
      </w:r>
      <w:r w:rsidRPr="00916A09">
        <w:rPr>
          <w:rStyle w:val="cit-vol"/>
          <w:bCs/>
          <w:sz w:val="20"/>
          <w:bdr w:val="none" w:sz="0" w:space="0" w:color="auto" w:frame="1"/>
        </w:rPr>
        <w:t>51</w:t>
      </w:r>
      <w:r w:rsidRPr="00916A09">
        <w:rPr>
          <w:rStyle w:val="HTMLCite"/>
          <w:i w:val="0"/>
          <w:iCs w:val="0"/>
          <w:sz w:val="20"/>
          <w:bdr w:val="none" w:sz="0" w:space="0" w:color="auto" w:frame="1"/>
        </w:rPr>
        <w:t>:</w:t>
      </w:r>
      <w:r w:rsidRPr="00916A09">
        <w:rPr>
          <w:rStyle w:val="cit-fpage"/>
          <w:sz w:val="20"/>
          <w:bdr w:val="none" w:sz="0" w:space="0" w:color="auto" w:frame="1"/>
        </w:rPr>
        <w:t>743</w:t>
      </w:r>
      <w:r w:rsidRPr="00916A09">
        <w:rPr>
          <w:rStyle w:val="HTMLCite"/>
          <w:i w:val="0"/>
          <w:iCs w:val="0"/>
          <w:sz w:val="20"/>
          <w:bdr w:val="none" w:sz="0" w:space="0" w:color="auto" w:frame="1"/>
        </w:rPr>
        <w:t>–749,</w:t>
      </w:r>
      <w:r w:rsidRPr="00916A09">
        <w:rPr>
          <w:rStyle w:val="apple-converted-space"/>
          <w:sz w:val="20"/>
          <w:bdr w:val="none" w:sz="0" w:space="0" w:color="auto" w:frame="1"/>
        </w:rPr>
        <w:t> </w:t>
      </w:r>
      <w:r w:rsidRPr="00916A09">
        <w:rPr>
          <w:rStyle w:val="cit-pub-date"/>
          <w:sz w:val="20"/>
          <w:bdr w:val="none" w:sz="0" w:space="0" w:color="auto" w:frame="1"/>
        </w:rPr>
        <w:t>2002</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t>Retnakaran</w:t>
      </w:r>
      <w:proofErr w:type="spellEnd"/>
      <w:r w:rsidRPr="00916A09">
        <w:rPr>
          <w:rStyle w:val="HTMLCite"/>
          <w:i w:val="0"/>
          <w:iCs w:val="0"/>
          <w:sz w:val="20"/>
          <w:bdr w:val="none" w:sz="0" w:space="0" w:color="auto" w:frame="1"/>
        </w:rPr>
        <w:t xml:space="preserve"> R, Hanley AJG, </w:t>
      </w:r>
      <w:proofErr w:type="spellStart"/>
      <w:r w:rsidRPr="00916A09">
        <w:rPr>
          <w:rStyle w:val="HTMLCite"/>
          <w:i w:val="0"/>
          <w:iCs w:val="0"/>
          <w:sz w:val="20"/>
          <w:bdr w:val="none" w:sz="0" w:space="0" w:color="auto" w:frame="1"/>
        </w:rPr>
        <w:t>Raif</w:t>
      </w:r>
      <w:proofErr w:type="spellEnd"/>
      <w:r w:rsidRPr="00916A09">
        <w:rPr>
          <w:rStyle w:val="HTMLCite"/>
          <w:i w:val="0"/>
          <w:iCs w:val="0"/>
          <w:sz w:val="20"/>
          <w:bdr w:val="none" w:sz="0" w:space="0" w:color="auto" w:frame="1"/>
        </w:rPr>
        <w:t xml:space="preserve"> N, Connelly PW, </w:t>
      </w:r>
      <w:proofErr w:type="spellStart"/>
      <w:r w:rsidRPr="00916A09">
        <w:rPr>
          <w:rStyle w:val="HTMLCite"/>
          <w:i w:val="0"/>
          <w:iCs w:val="0"/>
          <w:sz w:val="20"/>
          <w:bdr w:val="none" w:sz="0" w:space="0" w:color="auto" w:frame="1"/>
        </w:rPr>
        <w:t>Sermer</w:t>
      </w:r>
      <w:proofErr w:type="spellEnd"/>
      <w:r w:rsidRPr="00916A09">
        <w:rPr>
          <w:rStyle w:val="HTMLCite"/>
          <w:i w:val="0"/>
          <w:iCs w:val="0"/>
          <w:sz w:val="20"/>
          <w:bdr w:val="none" w:sz="0" w:space="0" w:color="auto" w:frame="1"/>
        </w:rPr>
        <w:t xml:space="preserve"> M, </w:t>
      </w:r>
      <w:proofErr w:type="spellStart"/>
      <w:r w:rsidRPr="00916A09">
        <w:rPr>
          <w:rStyle w:val="HTMLCite"/>
          <w:i w:val="0"/>
          <w:iCs w:val="0"/>
          <w:sz w:val="20"/>
          <w:bdr w:val="none" w:sz="0" w:space="0" w:color="auto" w:frame="1"/>
        </w:rPr>
        <w:t>Zinman</w:t>
      </w:r>
      <w:proofErr w:type="spellEnd"/>
      <w:r w:rsidRPr="00916A09">
        <w:rPr>
          <w:rStyle w:val="HTMLCite"/>
          <w:i w:val="0"/>
          <w:iCs w:val="0"/>
          <w:sz w:val="20"/>
          <w:bdr w:val="none" w:sz="0" w:space="0" w:color="auto" w:frame="1"/>
        </w:rPr>
        <w:t xml:space="preserve"> B: C-reactive protein and gestational diabetes: the central role of maternal obesity.</w:t>
      </w:r>
      <w:r w:rsidRPr="00916A09">
        <w:rPr>
          <w:rStyle w:val="apple-converted-space"/>
          <w:sz w:val="20"/>
          <w:bdr w:val="none" w:sz="0" w:space="0" w:color="auto" w:frame="1"/>
        </w:rPr>
        <w:t> </w:t>
      </w:r>
      <w:r w:rsidRPr="00916A09">
        <w:rPr>
          <w:rStyle w:val="cit-source"/>
          <w:i/>
          <w:iCs/>
          <w:sz w:val="20"/>
          <w:bdr w:val="none" w:sz="0" w:space="0" w:color="auto" w:frame="1"/>
        </w:rPr>
        <w:t xml:space="preserve">J </w:t>
      </w:r>
      <w:proofErr w:type="spellStart"/>
      <w:r w:rsidRPr="00916A09">
        <w:rPr>
          <w:rStyle w:val="cit-source"/>
          <w:i/>
          <w:iCs/>
          <w:sz w:val="20"/>
          <w:bdr w:val="none" w:sz="0" w:space="0" w:color="auto" w:frame="1"/>
        </w:rPr>
        <w:t>Clin</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Endocrinol</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Metab</w:t>
      </w:r>
      <w:proofErr w:type="spellEnd"/>
      <w:r w:rsidR="005B18C7">
        <w:rPr>
          <w:rStyle w:val="cit-source"/>
          <w:rFonts w:hint="eastAsia"/>
          <w:i/>
          <w:iCs/>
          <w:sz w:val="20"/>
          <w:bdr w:val="none" w:sz="0" w:space="0" w:color="auto" w:frame="1"/>
          <w:lang w:eastAsia="zh-CN"/>
        </w:rPr>
        <w:t xml:space="preserve"> </w:t>
      </w:r>
      <w:r w:rsidRPr="00916A09">
        <w:rPr>
          <w:rStyle w:val="cit-vol"/>
          <w:bCs/>
          <w:sz w:val="20"/>
          <w:bdr w:val="none" w:sz="0" w:space="0" w:color="auto" w:frame="1"/>
        </w:rPr>
        <w:t>88</w:t>
      </w:r>
      <w:r w:rsidRPr="00916A09">
        <w:rPr>
          <w:rStyle w:val="HTMLCite"/>
          <w:i w:val="0"/>
          <w:iCs w:val="0"/>
          <w:sz w:val="20"/>
          <w:bdr w:val="none" w:sz="0" w:space="0" w:color="auto" w:frame="1"/>
        </w:rPr>
        <w:t>:</w:t>
      </w:r>
      <w:r w:rsidRPr="00916A09">
        <w:rPr>
          <w:rStyle w:val="cit-fpage"/>
          <w:sz w:val="20"/>
          <w:bdr w:val="none" w:sz="0" w:space="0" w:color="auto" w:frame="1"/>
        </w:rPr>
        <w:t>3507</w:t>
      </w:r>
      <w:r w:rsidRPr="00916A09">
        <w:rPr>
          <w:rStyle w:val="HTMLCite"/>
          <w:i w:val="0"/>
          <w:iCs w:val="0"/>
          <w:sz w:val="20"/>
          <w:bdr w:val="none" w:sz="0" w:space="0" w:color="auto" w:frame="1"/>
        </w:rPr>
        <w:t>–3512,</w:t>
      </w:r>
      <w:r w:rsidRPr="00916A09">
        <w:rPr>
          <w:rStyle w:val="apple-converted-space"/>
          <w:sz w:val="20"/>
          <w:bdr w:val="none" w:sz="0" w:space="0" w:color="auto" w:frame="1"/>
        </w:rPr>
        <w:t> </w:t>
      </w:r>
      <w:r w:rsidRPr="00916A09">
        <w:rPr>
          <w:rStyle w:val="cit-pub-date"/>
          <w:sz w:val="20"/>
          <w:bdr w:val="none" w:sz="0" w:space="0" w:color="auto" w:frame="1"/>
        </w:rPr>
        <w:t>2003</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t>Heitritter</w:t>
      </w:r>
      <w:proofErr w:type="spellEnd"/>
      <w:r w:rsidRPr="00916A09">
        <w:rPr>
          <w:rStyle w:val="HTMLCite"/>
          <w:i w:val="0"/>
          <w:iCs w:val="0"/>
          <w:sz w:val="20"/>
          <w:bdr w:val="none" w:sz="0" w:space="0" w:color="auto" w:frame="1"/>
        </w:rPr>
        <w:t xml:space="preserve"> SM, Solomon CG, Mitchell GF, </w:t>
      </w:r>
      <w:proofErr w:type="spellStart"/>
      <w:r w:rsidRPr="00916A09">
        <w:rPr>
          <w:rStyle w:val="HTMLCite"/>
          <w:i w:val="0"/>
          <w:iCs w:val="0"/>
          <w:sz w:val="20"/>
          <w:bdr w:val="none" w:sz="0" w:space="0" w:color="auto" w:frame="1"/>
        </w:rPr>
        <w:t>Skali-Ounis</w:t>
      </w:r>
      <w:proofErr w:type="spellEnd"/>
      <w:r w:rsidRPr="00916A09">
        <w:rPr>
          <w:rStyle w:val="HTMLCite"/>
          <w:i w:val="0"/>
          <w:iCs w:val="0"/>
          <w:sz w:val="20"/>
          <w:bdr w:val="none" w:sz="0" w:space="0" w:color="auto" w:frame="1"/>
        </w:rPr>
        <w:t xml:space="preserve"> N, </w:t>
      </w:r>
      <w:proofErr w:type="spellStart"/>
      <w:r w:rsidRPr="00916A09">
        <w:rPr>
          <w:rStyle w:val="HTMLCite"/>
          <w:i w:val="0"/>
          <w:iCs w:val="0"/>
          <w:sz w:val="20"/>
          <w:bdr w:val="none" w:sz="0" w:space="0" w:color="auto" w:frame="1"/>
        </w:rPr>
        <w:t>Seely</w:t>
      </w:r>
      <w:proofErr w:type="spellEnd"/>
      <w:r w:rsidRPr="00916A09">
        <w:rPr>
          <w:rStyle w:val="HTMLCite"/>
          <w:i w:val="0"/>
          <w:iCs w:val="0"/>
          <w:sz w:val="20"/>
          <w:bdr w:val="none" w:sz="0" w:space="0" w:color="auto" w:frame="1"/>
        </w:rPr>
        <w:t xml:space="preserve"> EW: Subclinical inflammation and vascular dysfunction in women with previous gestational diabetes mellitus.</w:t>
      </w:r>
      <w:r w:rsidRPr="00916A09">
        <w:rPr>
          <w:rStyle w:val="apple-converted-space"/>
          <w:sz w:val="20"/>
          <w:bdr w:val="none" w:sz="0" w:space="0" w:color="auto" w:frame="1"/>
        </w:rPr>
        <w:t> </w:t>
      </w:r>
      <w:r w:rsidRPr="00916A09">
        <w:rPr>
          <w:rStyle w:val="cit-source"/>
          <w:i/>
          <w:iCs/>
          <w:sz w:val="20"/>
          <w:bdr w:val="none" w:sz="0" w:space="0" w:color="auto" w:frame="1"/>
        </w:rPr>
        <w:t xml:space="preserve">J </w:t>
      </w:r>
      <w:proofErr w:type="spellStart"/>
      <w:r w:rsidRPr="00916A09">
        <w:rPr>
          <w:rStyle w:val="cit-source"/>
          <w:i/>
          <w:iCs/>
          <w:sz w:val="20"/>
          <w:bdr w:val="none" w:sz="0" w:space="0" w:color="auto" w:frame="1"/>
        </w:rPr>
        <w:t>Clin</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Endocrinol</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Metab</w:t>
      </w:r>
      <w:proofErr w:type="spellEnd"/>
      <w:r w:rsidRPr="00916A09">
        <w:rPr>
          <w:rStyle w:val="apple-converted-space"/>
          <w:sz w:val="20"/>
          <w:bdr w:val="none" w:sz="0" w:space="0" w:color="auto" w:frame="1"/>
        </w:rPr>
        <w:t> </w:t>
      </w:r>
      <w:r w:rsidRPr="00916A09">
        <w:rPr>
          <w:rStyle w:val="cit-vol"/>
          <w:bCs/>
          <w:sz w:val="20"/>
          <w:bdr w:val="none" w:sz="0" w:space="0" w:color="auto" w:frame="1"/>
        </w:rPr>
        <w:t>90</w:t>
      </w:r>
      <w:r w:rsidRPr="00916A09">
        <w:rPr>
          <w:rStyle w:val="HTMLCite"/>
          <w:i w:val="0"/>
          <w:iCs w:val="0"/>
          <w:sz w:val="20"/>
          <w:bdr w:val="none" w:sz="0" w:space="0" w:color="auto" w:frame="1"/>
        </w:rPr>
        <w:t>:</w:t>
      </w:r>
      <w:r w:rsidRPr="00916A09">
        <w:rPr>
          <w:rStyle w:val="cit-fpage"/>
          <w:sz w:val="20"/>
          <w:bdr w:val="none" w:sz="0" w:space="0" w:color="auto" w:frame="1"/>
        </w:rPr>
        <w:t>3983</w:t>
      </w:r>
      <w:r w:rsidRPr="00916A09">
        <w:rPr>
          <w:rStyle w:val="HTMLCite"/>
          <w:i w:val="0"/>
          <w:iCs w:val="0"/>
          <w:sz w:val="20"/>
          <w:bdr w:val="none" w:sz="0" w:space="0" w:color="auto" w:frame="1"/>
        </w:rPr>
        <w:t>–3988,</w:t>
      </w:r>
      <w:r w:rsidRPr="00916A09">
        <w:rPr>
          <w:rStyle w:val="apple-converted-space"/>
          <w:sz w:val="20"/>
          <w:bdr w:val="none" w:sz="0" w:space="0" w:color="auto" w:frame="1"/>
        </w:rPr>
        <w:t> </w:t>
      </w:r>
      <w:r w:rsidRPr="00916A09">
        <w:rPr>
          <w:rStyle w:val="cit-pub-date"/>
          <w:sz w:val="20"/>
          <w:bdr w:val="none" w:sz="0" w:space="0" w:color="auto" w:frame="1"/>
        </w:rPr>
        <w:t>2005</w:t>
      </w:r>
      <w:r w:rsidR="005B18C7">
        <w:rPr>
          <w:rStyle w:val="cit-pub-date"/>
          <w:rFonts w:hint="eastAsia"/>
          <w:sz w:val="20"/>
          <w:bdr w:val="none" w:sz="0" w:space="0" w:color="auto" w:frame="1"/>
          <w:lang w:eastAsia="zh-CN"/>
        </w:rPr>
        <w:t>.</w:t>
      </w:r>
    </w:p>
    <w:p w:rsidR="00317BDD" w:rsidRPr="00916A09" w:rsidRDefault="00317BDD" w:rsidP="00916A09">
      <w:pPr>
        <w:pStyle w:val="Heading1"/>
        <w:keepNext w:val="0"/>
        <w:numPr>
          <w:ilvl w:val="0"/>
          <w:numId w:val="7"/>
        </w:numPr>
        <w:shd w:val="clear" w:color="auto" w:fill="FFFFFF"/>
        <w:suppressAutoHyphens w:val="0"/>
        <w:snapToGrid w:val="0"/>
        <w:ind w:left="425" w:hanging="425"/>
        <w:jc w:val="both"/>
        <w:rPr>
          <w:b w:val="0"/>
          <w:sz w:val="20"/>
        </w:rPr>
      </w:pPr>
      <w:proofErr w:type="spellStart"/>
      <w:r w:rsidRPr="00916A09">
        <w:rPr>
          <w:b w:val="0"/>
          <w:sz w:val="20"/>
          <w:shd w:val="clear" w:color="auto" w:fill="FFFFFF"/>
        </w:rPr>
        <w:t>Montoro</w:t>
      </w:r>
      <w:proofErr w:type="spellEnd"/>
      <w:r w:rsidRPr="00916A09">
        <w:rPr>
          <w:b w:val="0"/>
          <w:sz w:val="20"/>
          <w:shd w:val="clear" w:color="auto" w:fill="FFFFFF"/>
        </w:rPr>
        <w:t xml:space="preserve"> MN, </w:t>
      </w:r>
      <w:proofErr w:type="spellStart"/>
      <w:r w:rsidRPr="00916A09">
        <w:rPr>
          <w:b w:val="0"/>
          <w:sz w:val="20"/>
          <w:shd w:val="clear" w:color="auto" w:fill="FFFFFF"/>
        </w:rPr>
        <w:t>Kjos</w:t>
      </w:r>
      <w:proofErr w:type="spellEnd"/>
      <w:r w:rsidRPr="00916A09">
        <w:rPr>
          <w:b w:val="0"/>
          <w:sz w:val="20"/>
          <w:shd w:val="clear" w:color="auto" w:fill="FFFFFF"/>
        </w:rPr>
        <w:t xml:space="preserve"> SL, Chandler M, Peters RK, Xiang AH, Buchanan TA: Insulin resistance and preeclampsia in gestational diabetes mellitus.</w:t>
      </w:r>
      <w:r w:rsidR="005B18C7">
        <w:rPr>
          <w:rFonts w:hint="eastAsia"/>
          <w:b w:val="0"/>
          <w:sz w:val="20"/>
          <w:shd w:val="clear" w:color="auto" w:fill="FFFFFF"/>
          <w:lang w:eastAsia="zh-CN"/>
        </w:rPr>
        <w:t xml:space="preserve"> </w:t>
      </w:r>
      <w:r w:rsidRPr="00916A09">
        <w:rPr>
          <w:rStyle w:val="cit-source"/>
          <w:b w:val="0"/>
          <w:i/>
          <w:iCs/>
          <w:sz w:val="20"/>
          <w:bdr w:val="none" w:sz="0" w:space="0" w:color="auto" w:frame="1"/>
          <w:shd w:val="clear" w:color="auto" w:fill="FFFFFF"/>
        </w:rPr>
        <w:t>Diabetes Care</w:t>
      </w:r>
      <w:r w:rsidR="005B18C7">
        <w:rPr>
          <w:rStyle w:val="cit-source"/>
          <w:rFonts w:hint="eastAsia"/>
          <w:b w:val="0"/>
          <w:i/>
          <w:iCs/>
          <w:sz w:val="20"/>
          <w:bdr w:val="none" w:sz="0" w:space="0" w:color="auto" w:frame="1"/>
          <w:shd w:val="clear" w:color="auto" w:fill="FFFFFF"/>
          <w:lang w:eastAsia="zh-CN"/>
        </w:rPr>
        <w:t xml:space="preserve"> </w:t>
      </w:r>
      <w:r w:rsidRPr="00916A09">
        <w:rPr>
          <w:rStyle w:val="cit-vol"/>
          <w:b w:val="0"/>
          <w:bCs w:val="0"/>
          <w:sz w:val="20"/>
          <w:bdr w:val="none" w:sz="0" w:space="0" w:color="auto" w:frame="1"/>
          <w:shd w:val="clear" w:color="auto" w:fill="FFFFFF"/>
        </w:rPr>
        <w:t>28</w:t>
      </w:r>
      <w:r w:rsidRPr="00916A09">
        <w:rPr>
          <w:b w:val="0"/>
          <w:sz w:val="20"/>
          <w:shd w:val="clear" w:color="auto" w:fill="FFFFFF"/>
        </w:rPr>
        <w:t>:</w:t>
      </w:r>
      <w:r w:rsidRPr="00916A09">
        <w:rPr>
          <w:rStyle w:val="cit-fpage"/>
          <w:b w:val="0"/>
          <w:sz w:val="20"/>
          <w:bdr w:val="none" w:sz="0" w:space="0" w:color="auto" w:frame="1"/>
          <w:shd w:val="clear" w:color="auto" w:fill="FFFFFF"/>
        </w:rPr>
        <w:t>1995</w:t>
      </w:r>
      <w:r w:rsidRPr="00916A09">
        <w:rPr>
          <w:b w:val="0"/>
          <w:sz w:val="20"/>
          <w:shd w:val="clear" w:color="auto" w:fill="FFFFFF"/>
        </w:rPr>
        <w:t>–2000,</w:t>
      </w:r>
      <w:r w:rsidRPr="00916A09">
        <w:rPr>
          <w:rStyle w:val="apple-converted-space"/>
          <w:b w:val="0"/>
          <w:sz w:val="20"/>
          <w:shd w:val="clear" w:color="auto" w:fill="FFFFFF"/>
        </w:rPr>
        <w:t> </w:t>
      </w:r>
      <w:r w:rsidRPr="00916A09">
        <w:rPr>
          <w:rStyle w:val="cit-pub-date"/>
          <w:b w:val="0"/>
          <w:sz w:val="20"/>
          <w:bdr w:val="none" w:sz="0" w:space="0" w:color="auto" w:frame="1"/>
          <w:shd w:val="clear" w:color="auto" w:fill="FFFFFF"/>
        </w:rPr>
        <w:t>2005</w:t>
      </w:r>
      <w:r w:rsidR="005B18C7">
        <w:rPr>
          <w:rStyle w:val="cit-pub-date"/>
          <w:rFonts w:hint="eastAsia"/>
          <w:b w:val="0"/>
          <w:sz w:val="20"/>
          <w:bdr w:val="none" w:sz="0" w:space="0" w:color="auto" w:frame="1"/>
          <w:shd w:val="clear" w:color="auto" w:fill="FFFFFF"/>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r w:rsidRPr="00916A09">
        <w:rPr>
          <w:rStyle w:val="HTMLCite"/>
          <w:i w:val="0"/>
          <w:iCs w:val="0"/>
          <w:sz w:val="20"/>
          <w:bdr w:val="none" w:sz="0" w:space="0" w:color="auto" w:frame="1"/>
        </w:rPr>
        <w:t xml:space="preserve">Go RC, Desmond R, </w:t>
      </w:r>
      <w:proofErr w:type="spellStart"/>
      <w:r w:rsidRPr="00916A09">
        <w:rPr>
          <w:rStyle w:val="HTMLCite"/>
          <w:i w:val="0"/>
          <w:iCs w:val="0"/>
          <w:sz w:val="20"/>
          <w:bdr w:val="none" w:sz="0" w:space="0" w:color="auto" w:frame="1"/>
        </w:rPr>
        <w:t>Roseman</w:t>
      </w:r>
      <w:proofErr w:type="spellEnd"/>
      <w:r w:rsidRPr="00916A09">
        <w:rPr>
          <w:rStyle w:val="HTMLCite"/>
          <w:i w:val="0"/>
          <w:iCs w:val="0"/>
          <w:sz w:val="20"/>
          <w:bdr w:val="none" w:sz="0" w:space="0" w:color="auto" w:frame="1"/>
        </w:rPr>
        <w:t xml:space="preserve"> JM, Bell DS, </w:t>
      </w:r>
      <w:proofErr w:type="spellStart"/>
      <w:r w:rsidRPr="00916A09">
        <w:rPr>
          <w:rStyle w:val="HTMLCite"/>
          <w:i w:val="0"/>
          <w:iCs w:val="0"/>
          <w:sz w:val="20"/>
          <w:bdr w:val="none" w:sz="0" w:space="0" w:color="auto" w:frame="1"/>
        </w:rPr>
        <w:t>Vanichanan</w:t>
      </w:r>
      <w:proofErr w:type="spellEnd"/>
      <w:r w:rsidRPr="00916A09">
        <w:rPr>
          <w:rStyle w:val="HTMLCite"/>
          <w:i w:val="0"/>
          <w:iCs w:val="0"/>
          <w:sz w:val="20"/>
          <w:bdr w:val="none" w:sz="0" w:space="0" w:color="auto" w:frame="1"/>
        </w:rPr>
        <w:t xml:space="preserve"> C, </w:t>
      </w:r>
      <w:proofErr w:type="gramStart"/>
      <w:r w:rsidRPr="00916A09">
        <w:rPr>
          <w:rStyle w:val="HTMLCite"/>
          <w:i w:val="0"/>
          <w:iCs w:val="0"/>
          <w:sz w:val="20"/>
          <w:bdr w:val="none" w:sz="0" w:space="0" w:color="auto" w:frame="1"/>
        </w:rPr>
        <w:t>Acton</w:t>
      </w:r>
      <w:proofErr w:type="gramEnd"/>
      <w:r w:rsidRPr="00916A09">
        <w:rPr>
          <w:rStyle w:val="HTMLCite"/>
          <w:i w:val="0"/>
          <w:iCs w:val="0"/>
          <w:sz w:val="20"/>
          <w:bdr w:val="none" w:sz="0" w:space="0" w:color="auto" w:frame="1"/>
        </w:rPr>
        <w:t xml:space="preserve"> RT: Prevalence and risk factors of </w:t>
      </w:r>
      <w:proofErr w:type="spellStart"/>
      <w:r w:rsidRPr="00916A09">
        <w:rPr>
          <w:rStyle w:val="HTMLCite"/>
          <w:i w:val="0"/>
          <w:iCs w:val="0"/>
          <w:sz w:val="20"/>
          <w:bdr w:val="none" w:sz="0" w:space="0" w:color="auto" w:frame="1"/>
        </w:rPr>
        <w:t>microalbuminuria</w:t>
      </w:r>
      <w:proofErr w:type="spellEnd"/>
      <w:r w:rsidRPr="00916A09">
        <w:rPr>
          <w:rStyle w:val="HTMLCite"/>
          <w:i w:val="0"/>
          <w:iCs w:val="0"/>
          <w:sz w:val="20"/>
          <w:bdr w:val="none" w:sz="0" w:space="0" w:color="auto" w:frame="1"/>
        </w:rPr>
        <w:t xml:space="preserve"> in a cohort of African-American women with gestational diabetes.</w:t>
      </w:r>
      <w:r w:rsidR="005B18C7">
        <w:rPr>
          <w:rStyle w:val="apple-converted-space"/>
          <w:rFonts w:hint="eastAsia"/>
          <w:sz w:val="20"/>
          <w:bdr w:val="none" w:sz="0" w:space="0" w:color="auto" w:frame="1"/>
          <w:lang w:eastAsia="zh-CN"/>
        </w:rPr>
        <w:t xml:space="preserve"> </w:t>
      </w:r>
      <w:r w:rsidRPr="00916A09">
        <w:rPr>
          <w:rStyle w:val="cit-source"/>
          <w:i/>
          <w:iCs/>
          <w:sz w:val="20"/>
          <w:bdr w:val="none" w:sz="0" w:space="0" w:color="auto" w:frame="1"/>
        </w:rPr>
        <w:t>Diabetes Care</w:t>
      </w:r>
      <w:r w:rsidRPr="00916A09">
        <w:rPr>
          <w:rStyle w:val="apple-converted-space"/>
          <w:sz w:val="20"/>
          <w:bdr w:val="none" w:sz="0" w:space="0" w:color="auto" w:frame="1"/>
        </w:rPr>
        <w:t> </w:t>
      </w:r>
      <w:r w:rsidRPr="00916A09">
        <w:rPr>
          <w:rStyle w:val="cit-vol"/>
          <w:bCs/>
          <w:sz w:val="20"/>
          <w:bdr w:val="none" w:sz="0" w:space="0" w:color="auto" w:frame="1"/>
        </w:rPr>
        <w:t>24</w:t>
      </w:r>
      <w:r w:rsidRPr="00916A09">
        <w:rPr>
          <w:rStyle w:val="HTMLCite"/>
          <w:i w:val="0"/>
          <w:iCs w:val="0"/>
          <w:sz w:val="20"/>
          <w:bdr w:val="none" w:sz="0" w:space="0" w:color="auto" w:frame="1"/>
        </w:rPr>
        <w:t>:</w:t>
      </w:r>
      <w:r w:rsidRPr="00916A09">
        <w:rPr>
          <w:rStyle w:val="cit-fpage"/>
          <w:sz w:val="20"/>
          <w:bdr w:val="none" w:sz="0" w:space="0" w:color="auto" w:frame="1"/>
        </w:rPr>
        <w:t>1764</w:t>
      </w:r>
      <w:r w:rsidRPr="00916A09">
        <w:rPr>
          <w:rStyle w:val="HTMLCite"/>
          <w:i w:val="0"/>
          <w:iCs w:val="0"/>
          <w:sz w:val="20"/>
          <w:bdr w:val="none" w:sz="0" w:space="0" w:color="auto" w:frame="1"/>
        </w:rPr>
        <w:t>–1769,</w:t>
      </w:r>
      <w:r w:rsidRPr="00916A09">
        <w:rPr>
          <w:rStyle w:val="apple-converted-space"/>
          <w:sz w:val="20"/>
          <w:bdr w:val="none" w:sz="0" w:space="0" w:color="auto" w:frame="1"/>
        </w:rPr>
        <w:t> </w:t>
      </w:r>
      <w:r w:rsidRPr="00916A09">
        <w:rPr>
          <w:rStyle w:val="cit-pub-date"/>
          <w:sz w:val="20"/>
          <w:bdr w:val="none" w:sz="0" w:space="0" w:color="auto" w:frame="1"/>
        </w:rPr>
        <w:t>2001</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t>Paradisi</w:t>
      </w:r>
      <w:proofErr w:type="spellEnd"/>
      <w:r w:rsidRPr="00916A09">
        <w:rPr>
          <w:rStyle w:val="HTMLCite"/>
          <w:i w:val="0"/>
          <w:iCs w:val="0"/>
          <w:sz w:val="20"/>
          <w:bdr w:val="none" w:sz="0" w:space="0" w:color="auto" w:frame="1"/>
        </w:rPr>
        <w:t xml:space="preserve"> G, </w:t>
      </w:r>
      <w:proofErr w:type="spellStart"/>
      <w:r w:rsidRPr="00916A09">
        <w:rPr>
          <w:rStyle w:val="HTMLCite"/>
          <w:i w:val="0"/>
          <w:iCs w:val="0"/>
          <w:sz w:val="20"/>
          <w:bdr w:val="none" w:sz="0" w:space="0" w:color="auto" w:frame="1"/>
        </w:rPr>
        <w:t>Biaggi</w:t>
      </w:r>
      <w:proofErr w:type="spellEnd"/>
      <w:r w:rsidRPr="00916A09">
        <w:rPr>
          <w:rStyle w:val="HTMLCite"/>
          <w:i w:val="0"/>
          <w:iCs w:val="0"/>
          <w:sz w:val="20"/>
          <w:bdr w:val="none" w:sz="0" w:space="0" w:color="auto" w:frame="1"/>
        </w:rPr>
        <w:t xml:space="preserve"> A, </w:t>
      </w:r>
      <w:proofErr w:type="spellStart"/>
      <w:r w:rsidRPr="00916A09">
        <w:rPr>
          <w:rStyle w:val="HTMLCite"/>
          <w:i w:val="0"/>
          <w:iCs w:val="0"/>
          <w:sz w:val="20"/>
          <w:bdr w:val="none" w:sz="0" w:space="0" w:color="auto" w:frame="1"/>
        </w:rPr>
        <w:t>Ferrazzani</w:t>
      </w:r>
      <w:proofErr w:type="spellEnd"/>
      <w:r w:rsidRPr="00916A09">
        <w:rPr>
          <w:rStyle w:val="HTMLCite"/>
          <w:i w:val="0"/>
          <w:iCs w:val="0"/>
          <w:sz w:val="20"/>
          <w:bdr w:val="none" w:sz="0" w:space="0" w:color="auto" w:frame="1"/>
        </w:rPr>
        <w:t xml:space="preserve"> S, De </w:t>
      </w:r>
      <w:proofErr w:type="spellStart"/>
      <w:r w:rsidRPr="00916A09">
        <w:rPr>
          <w:rStyle w:val="HTMLCite"/>
          <w:i w:val="0"/>
          <w:iCs w:val="0"/>
          <w:sz w:val="20"/>
          <w:bdr w:val="none" w:sz="0" w:space="0" w:color="auto" w:frame="1"/>
        </w:rPr>
        <w:t>Carolis</w:t>
      </w:r>
      <w:proofErr w:type="spellEnd"/>
      <w:r w:rsidRPr="00916A09">
        <w:rPr>
          <w:rStyle w:val="HTMLCite"/>
          <w:i w:val="0"/>
          <w:iCs w:val="0"/>
          <w:sz w:val="20"/>
          <w:bdr w:val="none" w:sz="0" w:space="0" w:color="auto" w:frame="1"/>
        </w:rPr>
        <w:t xml:space="preserve"> S, Caruso A: Abnormal carbohydrate metabolism during pregnancy: association with endothelial dysfunction.</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Diabetes Care</w:t>
      </w:r>
      <w:r w:rsidRPr="00916A09">
        <w:rPr>
          <w:rStyle w:val="apple-converted-space"/>
          <w:sz w:val="20"/>
          <w:bdr w:val="none" w:sz="0" w:space="0" w:color="auto" w:frame="1"/>
        </w:rPr>
        <w:t> </w:t>
      </w:r>
      <w:r w:rsidRPr="00916A09">
        <w:rPr>
          <w:rStyle w:val="cit-vol"/>
          <w:bCs/>
          <w:sz w:val="20"/>
          <w:bdr w:val="none" w:sz="0" w:space="0" w:color="auto" w:frame="1"/>
        </w:rPr>
        <w:t>25</w:t>
      </w:r>
      <w:r w:rsidRPr="00916A09">
        <w:rPr>
          <w:rStyle w:val="HTMLCite"/>
          <w:i w:val="0"/>
          <w:iCs w:val="0"/>
          <w:sz w:val="20"/>
          <w:bdr w:val="none" w:sz="0" w:space="0" w:color="auto" w:frame="1"/>
        </w:rPr>
        <w:t>:</w:t>
      </w:r>
      <w:r w:rsidRPr="00916A09">
        <w:rPr>
          <w:rStyle w:val="cit-fpage"/>
          <w:sz w:val="20"/>
          <w:bdr w:val="none" w:sz="0" w:space="0" w:color="auto" w:frame="1"/>
        </w:rPr>
        <w:t>560</w:t>
      </w:r>
      <w:r w:rsidRPr="00916A09">
        <w:rPr>
          <w:rStyle w:val="HTMLCite"/>
          <w:i w:val="0"/>
          <w:iCs w:val="0"/>
          <w:sz w:val="20"/>
          <w:bdr w:val="none" w:sz="0" w:space="0" w:color="auto" w:frame="1"/>
        </w:rPr>
        <w:t>–564,</w:t>
      </w:r>
      <w:r w:rsidRPr="00916A09">
        <w:rPr>
          <w:rStyle w:val="apple-converted-space"/>
          <w:sz w:val="20"/>
          <w:bdr w:val="none" w:sz="0" w:space="0" w:color="auto" w:frame="1"/>
        </w:rPr>
        <w:t> </w:t>
      </w:r>
      <w:r w:rsidRPr="00916A09">
        <w:rPr>
          <w:rStyle w:val="cit-pub-date"/>
          <w:sz w:val="20"/>
          <w:bdr w:val="none" w:sz="0" w:space="0" w:color="auto" w:frame="1"/>
        </w:rPr>
        <w:t>2002</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lastRenderedPageBreak/>
        <w:t>Mokdad</w:t>
      </w:r>
      <w:proofErr w:type="spellEnd"/>
      <w:r w:rsidRPr="00916A09">
        <w:rPr>
          <w:rStyle w:val="HTMLCite"/>
          <w:i w:val="0"/>
          <w:iCs w:val="0"/>
          <w:sz w:val="20"/>
          <w:bdr w:val="none" w:sz="0" w:space="0" w:color="auto" w:frame="1"/>
        </w:rPr>
        <w:t xml:space="preserve"> AH, Bowman BA, Ford ES, </w:t>
      </w:r>
      <w:proofErr w:type="spellStart"/>
      <w:r w:rsidRPr="00916A09">
        <w:rPr>
          <w:rStyle w:val="HTMLCite"/>
          <w:i w:val="0"/>
          <w:iCs w:val="0"/>
          <w:sz w:val="20"/>
          <w:bdr w:val="none" w:sz="0" w:space="0" w:color="auto" w:frame="1"/>
        </w:rPr>
        <w:t>Vinicor</w:t>
      </w:r>
      <w:proofErr w:type="spellEnd"/>
      <w:r w:rsidRPr="00916A09">
        <w:rPr>
          <w:rStyle w:val="HTMLCite"/>
          <w:i w:val="0"/>
          <w:iCs w:val="0"/>
          <w:sz w:val="20"/>
          <w:bdr w:val="none" w:sz="0" w:space="0" w:color="auto" w:frame="1"/>
        </w:rPr>
        <w:t xml:space="preserve"> F, Marks JS, </w:t>
      </w:r>
      <w:proofErr w:type="spellStart"/>
      <w:r w:rsidRPr="00916A09">
        <w:rPr>
          <w:rStyle w:val="HTMLCite"/>
          <w:i w:val="0"/>
          <w:iCs w:val="0"/>
          <w:sz w:val="20"/>
          <w:bdr w:val="none" w:sz="0" w:space="0" w:color="auto" w:frame="1"/>
        </w:rPr>
        <w:t>Koplan</w:t>
      </w:r>
      <w:proofErr w:type="spellEnd"/>
      <w:r w:rsidRPr="00916A09">
        <w:rPr>
          <w:rStyle w:val="HTMLCite"/>
          <w:i w:val="0"/>
          <w:iCs w:val="0"/>
          <w:sz w:val="20"/>
          <w:bdr w:val="none" w:sz="0" w:space="0" w:color="auto" w:frame="1"/>
        </w:rPr>
        <w:t xml:space="preserve"> JP: The continuing epidemics of obesity and diabetes in the United States.</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JAMA</w:t>
      </w:r>
      <w:r w:rsidRPr="00916A09">
        <w:rPr>
          <w:rStyle w:val="cit-vol"/>
          <w:bCs/>
          <w:sz w:val="20"/>
          <w:bdr w:val="none" w:sz="0" w:space="0" w:color="auto" w:frame="1"/>
        </w:rPr>
        <w:t>286</w:t>
      </w:r>
      <w:r w:rsidRPr="00916A09">
        <w:rPr>
          <w:rStyle w:val="HTMLCite"/>
          <w:i w:val="0"/>
          <w:iCs w:val="0"/>
          <w:sz w:val="20"/>
          <w:bdr w:val="none" w:sz="0" w:space="0" w:color="auto" w:frame="1"/>
        </w:rPr>
        <w:t>:</w:t>
      </w:r>
      <w:r w:rsidRPr="00916A09">
        <w:rPr>
          <w:rStyle w:val="cit-fpage"/>
          <w:sz w:val="20"/>
          <w:bdr w:val="none" w:sz="0" w:space="0" w:color="auto" w:frame="1"/>
        </w:rPr>
        <w:t>1195</w:t>
      </w:r>
      <w:r w:rsidRPr="00916A09">
        <w:rPr>
          <w:rStyle w:val="HTMLCite"/>
          <w:i w:val="0"/>
          <w:iCs w:val="0"/>
          <w:sz w:val="20"/>
          <w:bdr w:val="none" w:sz="0" w:space="0" w:color="auto" w:frame="1"/>
        </w:rPr>
        <w:t>–1200,</w:t>
      </w:r>
      <w:r w:rsidRPr="00916A09">
        <w:rPr>
          <w:rStyle w:val="apple-converted-space"/>
          <w:sz w:val="20"/>
          <w:bdr w:val="none" w:sz="0" w:space="0" w:color="auto" w:frame="1"/>
        </w:rPr>
        <w:t> </w:t>
      </w:r>
      <w:r w:rsidRPr="00916A09">
        <w:rPr>
          <w:rStyle w:val="cit-pub-date"/>
          <w:sz w:val="20"/>
          <w:bdr w:val="none" w:sz="0" w:space="0" w:color="auto" w:frame="1"/>
        </w:rPr>
        <w:t>2001</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Style w:val="cit-pub-date"/>
          <w:sz w:val="20"/>
        </w:rPr>
      </w:pPr>
      <w:r w:rsidRPr="00916A09">
        <w:rPr>
          <w:rStyle w:val="HTMLCite"/>
          <w:i w:val="0"/>
          <w:iCs w:val="0"/>
          <w:sz w:val="20"/>
          <w:bdr w:val="none" w:sz="0" w:space="0" w:color="auto" w:frame="1"/>
        </w:rPr>
        <w:t>Buchanan TA: Pancreatic B-cell defects in gestational diabetes: implications for the pathogenesis and prevention of type 2 diabetes.</w:t>
      </w:r>
      <w:r w:rsidRPr="00916A09">
        <w:rPr>
          <w:rStyle w:val="apple-converted-space"/>
          <w:sz w:val="20"/>
          <w:bdr w:val="none" w:sz="0" w:space="0" w:color="auto" w:frame="1"/>
        </w:rPr>
        <w:t> </w:t>
      </w:r>
      <w:r w:rsidRPr="00916A09">
        <w:rPr>
          <w:rStyle w:val="cit-source"/>
          <w:i/>
          <w:iCs/>
          <w:sz w:val="20"/>
          <w:bdr w:val="none" w:sz="0" w:space="0" w:color="auto" w:frame="1"/>
        </w:rPr>
        <w:t xml:space="preserve">J </w:t>
      </w:r>
      <w:proofErr w:type="spellStart"/>
      <w:r w:rsidRPr="00916A09">
        <w:rPr>
          <w:rStyle w:val="cit-source"/>
          <w:i/>
          <w:iCs/>
          <w:sz w:val="20"/>
          <w:bdr w:val="none" w:sz="0" w:space="0" w:color="auto" w:frame="1"/>
        </w:rPr>
        <w:t>Clin</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Endocrinol</w:t>
      </w:r>
      <w:proofErr w:type="spellEnd"/>
      <w:r w:rsidRPr="00916A09">
        <w:rPr>
          <w:rStyle w:val="cit-source"/>
          <w:i/>
          <w:iCs/>
          <w:sz w:val="20"/>
          <w:bdr w:val="none" w:sz="0" w:space="0" w:color="auto" w:frame="1"/>
        </w:rPr>
        <w:t xml:space="preserve"> Metab</w:t>
      </w:r>
      <w:r w:rsidRPr="00916A09">
        <w:rPr>
          <w:rStyle w:val="cit-vol"/>
          <w:bCs/>
          <w:sz w:val="20"/>
          <w:bdr w:val="none" w:sz="0" w:space="0" w:color="auto" w:frame="1"/>
        </w:rPr>
        <w:t>86</w:t>
      </w:r>
      <w:r w:rsidRPr="00916A09">
        <w:rPr>
          <w:rStyle w:val="HTMLCite"/>
          <w:i w:val="0"/>
          <w:iCs w:val="0"/>
          <w:sz w:val="20"/>
          <w:bdr w:val="none" w:sz="0" w:space="0" w:color="auto" w:frame="1"/>
        </w:rPr>
        <w:t>:</w:t>
      </w:r>
      <w:r w:rsidRPr="00916A09">
        <w:rPr>
          <w:rStyle w:val="cit-fpage"/>
          <w:sz w:val="20"/>
          <w:bdr w:val="none" w:sz="0" w:space="0" w:color="auto" w:frame="1"/>
        </w:rPr>
        <w:t>989</w:t>
      </w:r>
      <w:r w:rsidRPr="00916A09">
        <w:rPr>
          <w:rStyle w:val="HTMLCite"/>
          <w:i w:val="0"/>
          <w:iCs w:val="0"/>
          <w:sz w:val="20"/>
          <w:bdr w:val="none" w:sz="0" w:space="0" w:color="auto" w:frame="1"/>
        </w:rPr>
        <w:t>–993,</w:t>
      </w:r>
      <w:r w:rsidRPr="00916A09">
        <w:rPr>
          <w:rStyle w:val="apple-converted-space"/>
          <w:sz w:val="20"/>
          <w:bdr w:val="none" w:sz="0" w:space="0" w:color="auto" w:frame="1"/>
        </w:rPr>
        <w:t> </w:t>
      </w:r>
      <w:r w:rsidRPr="00916A09">
        <w:rPr>
          <w:rStyle w:val="cit-pub-date"/>
          <w:sz w:val="20"/>
          <w:bdr w:val="none" w:sz="0" w:space="0" w:color="auto" w:frame="1"/>
        </w:rPr>
        <w:t>2001</w:t>
      </w:r>
      <w:r w:rsidR="005B18C7">
        <w:rPr>
          <w:rStyle w:val="cit-pub-date"/>
          <w:rFonts w:hint="eastAsia"/>
          <w:sz w:val="20"/>
          <w:bdr w:val="none" w:sz="0" w:space="0" w:color="auto" w:frame="1"/>
          <w:lang w:eastAsia="zh-CN"/>
        </w:rPr>
        <w:t>.</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Fonts w:eastAsia="Times New Roman"/>
          <w:sz w:val="20"/>
        </w:rPr>
      </w:pPr>
      <w:r w:rsidRPr="00916A09">
        <w:rPr>
          <w:rFonts w:eastAsia="Times New Roman"/>
          <w:sz w:val="20"/>
          <w:bdr w:val="none" w:sz="0" w:space="0" w:color="auto" w:frame="1"/>
        </w:rPr>
        <w:t xml:space="preserve">Bryson CL, </w:t>
      </w:r>
      <w:proofErr w:type="spellStart"/>
      <w:r w:rsidRPr="00916A09">
        <w:rPr>
          <w:rFonts w:eastAsia="Times New Roman"/>
          <w:sz w:val="20"/>
          <w:bdr w:val="none" w:sz="0" w:space="0" w:color="auto" w:frame="1"/>
        </w:rPr>
        <w:t>Ioannou</w:t>
      </w:r>
      <w:proofErr w:type="spellEnd"/>
      <w:r w:rsidRPr="00916A09">
        <w:rPr>
          <w:rFonts w:eastAsia="Times New Roman"/>
          <w:sz w:val="20"/>
          <w:bdr w:val="none" w:sz="0" w:space="0" w:color="auto" w:frame="1"/>
        </w:rPr>
        <w:t xml:space="preserve"> GN, </w:t>
      </w:r>
      <w:proofErr w:type="spellStart"/>
      <w:r w:rsidRPr="00916A09">
        <w:rPr>
          <w:rFonts w:eastAsia="Times New Roman"/>
          <w:sz w:val="20"/>
          <w:bdr w:val="none" w:sz="0" w:space="0" w:color="auto" w:frame="1"/>
        </w:rPr>
        <w:t>Rulyak</w:t>
      </w:r>
      <w:proofErr w:type="spellEnd"/>
      <w:r w:rsidRPr="00916A09">
        <w:rPr>
          <w:rFonts w:eastAsia="Times New Roman"/>
          <w:sz w:val="20"/>
          <w:bdr w:val="none" w:sz="0" w:space="0" w:color="auto" w:frame="1"/>
        </w:rPr>
        <w:t xml:space="preserve"> SJ, </w:t>
      </w:r>
      <w:proofErr w:type="spellStart"/>
      <w:r w:rsidRPr="00916A09">
        <w:rPr>
          <w:rFonts w:eastAsia="Times New Roman"/>
          <w:sz w:val="20"/>
          <w:bdr w:val="none" w:sz="0" w:space="0" w:color="auto" w:frame="1"/>
        </w:rPr>
        <w:t>Critchlow</w:t>
      </w:r>
      <w:proofErr w:type="spellEnd"/>
      <w:r w:rsidRPr="00916A09">
        <w:rPr>
          <w:rFonts w:eastAsia="Times New Roman"/>
          <w:sz w:val="20"/>
          <w:bdr w:val="none" w:sz="0" w:space="0" w:color="auto" w:frame="1"/>
        </w:rPr>
        <w:t xml:space="preserve"> C: Association between gestational diabetes and pregnancy-induced hypertension. </w:t>
      </w:r>
      <w:r w:rsidRPr="00916A09">
        <w:rPr>
          <w:rFonts w:eastAsia="Times New Roman"/>
          <w:i/>
          <w:iCs/>
          <w:sz w:val="20"/>
          <w:bdr w:val="none" w:sz="0" w:space="0" w:color="auto" w:frame="1"/>
        </w:rPr>
        <w:t xml:space="preserve">Am J </w:t>
      </w:r>
      <w:proofErr w:type="spellStart"/>
      <w:r w:rsidRPr="00916A09">
        <w:rPr>
          <w:rFonts w:eastAsia="Times New Roman"/>
          <w:i/>
          <w:iCs/>
          <w:sz w:val="20"/>
          <w:bdr w:val="none" w:sz="0" w:space="0" w:color="auto" w:frame="1"/>
        </w:rPr>
        <w:t>Epidemiol</w:t>
      </w:r>
      <w:proofErr w:type="spellEnd"/>
      <w:r w:rsidR="005B18C7">
        <w:rPr>
          <w:rFonts w:eastAsiaTheme="minorEastAsia" w:hint="eastAsia"/>
          <w:i/>
          <w:iCs/>
          <w:sz w:val="20"/>
          <w:bdr w:val="none" w:sz="0" w:space="0" w:color="auto" w:frame="1"/>
          <w:lang w:eastAsia="zh-CN"/>
        </w:rPr>
        <w:t xml:space="preserve"> </w:t>
      </w:r>
      <w:r w:rsidRPr="00916A09">
        <w:rPr>
          <w:rFonts w:eastAsia="Times New Roman"/>
          <w:bCs/>
          <w:sz w:val="20"/>
          <w:bdr w:val="none" w:sz="0" w:space="0" w:color="auto" w:frame="1"/>
        </w:rPr>
        <w:t>158</w:t>
      </w:r>
      <w:r w:rsidRPr="00916A09">
        <w:rPr>
          <w:rFonts w:eastAsia="Times New Roman"/>
          <w:sz w:val="20"/>
          <w:bdr w:val="none" w:sz="0" w:space="0" w:color="auto" w:frame="1"/>
        </w:rPr>
        <w:t>:1148–1153, </w:t>
      </w:r>
      <w:proofErr w:type="gramStart"/>
      <w:r w:rsidRPr="00916A09">
        <w:rPr>
          <w:rFonts w:eastAsia="Times New Roman"/>
          <w:sz w:val="20"/>
          <w:bdr w:val="none" w:sz="0" w:space="0" w:color="auto" w:frame="1"/>
        </w:rPr>
        <w:t>2003.</w:t>
      </w:r>
      <w:proofErr w:type="gramEnd"/>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Fonts w:eastAsia="Times New Roman"/>
          <w:sz w:val="20"/>
          <w:szCs w:val="19"/>
          <w:bdr w:val="none" w:sz="0" w:space="0" w:color="auto" w:frame="1"/>
        </w:rPr>
        <w:t>Yasuhi</w:t>
      </w:r>
      <w:proofErr w:type="spellEnd"/>
      <w:r w:rsidRPr="00916A09">
        <w:rPr>
          <w:rFonts w:eastAsia="Times New Roman"/>
          <w:sz w:val="20"/>
          <w:szCs w:val="19"/>
          <w:bdr w:val="none" w:sz="0" w:space="0" w:color="auto" w:frame="1"/>
        </w:rPr>
        <w:t xml:space="preserve"> I, Hogan JW, </w:t>
      </w:r>
      <w:proofErr w:type="spellStart"/>
      <w:r w:rsidRPr="00916A09">
        <w:rPr>
          <w:rFonts w:eastAsia="Times New Roman"/>
          <w:sz w:val="20"/>
          <w:szCs w:val="19"/>
          <w:bdr w:val="none" w:sz="0" w:space="0" w:color="auto" w:frame="1"/>
        </w:rPr>
        <w:t>Canick</w:t>
      </w:r>
      <w:proofErr w:type="spellEnd"/>
      <w:r w:rsidRPr="00916A09">
        <w:rPr>
          <w:rFonts w:eastAsia="Times New Roman"/>
          <w:sz w:val="20"/>
          <w:szCs w:val="19"/>
          <w:bdr w:val="none" w:sz="0" w:space="0" w:color="auto" w:frame="1"/>
        </w:rPr>
        <w:t xml:space="preserve"> J, Sosa MEB, Carpenter, MW: </w:t>
      </w:r>
      <w:proofErr w:type="spellStart"/>
      <w:r w:rsidRPr="00916A09">
        <w:rPr>
          <w:rFonts w:eastAsia="Times New Roman"/>
          <w:sz w:val="20"/>
          <w:szCs w:val="19"/>
          <w:bdr w:val="none" w:sz="0" w:space="0" w:color="auto" w:frame="1"/>
        </w:rPr>
        <w:t>Midpregnancy</w:t>
      </w:r>
      <w:proofErr w:type="spellEnd"/>
      <w:r w:rsidRPr="00916A09">
        <w:rPr>
          <w:rFonts w:eastAsia="Times New Roman"/>
          <w:sz w:val="20"/>
          <w:szCs w:val="19"/>
          <w:bdr w:val="none" w:sz="0" w:space="0" w:color="auto" w:frame="1"/>
        </w:rPr>
        <w:t xml:space="preserve"> serum C-peptide concentration and subsequent pregnancy-induced hypertension.</w:t>
      </w:r>
      <w:r w:rsidR="005B18C7">
        <w:rPr>
          <w:rFonts w:eastAsiaTheme="minorEastAsia" w:hint="eastAsia"/>
          <w:sz w:val="20"/>
          <w:szCs w:val="19"/>
          <w:bdr w:val="none" w:sz="0" w:space="0" w:color="auto" w:frame="1"/>
          <w:lang w:eastAsia="zh-CN"/>
        </w:rPr>
        <w:t xml:space="preserve"> </w:t>
      </w:r>
      <w:r w:rsidRPr="00916A09">
        <w:rPr>
          <w:rFonts w:eastAsia="Times New Roman"/>
          <w:i/>
          <w:iCs/>
          <w:sz w:val="20"/>
          <w:szCs w:val="19"/>
          <w:bdr w:val="none" w:sz="0" w:space="0" w:color="auto" w:frame="1"/>
        </w:rPr>
        <w:t>Diabetes Care</w:t>
      </w:r>
      <w:r w:rsidRPr="00916A09">
        <w:rPr>
          <w:rFonts w:eastAsia="Times New Roman"/>
          <w:sz w:val="20"/>
          <w:szCs w:val="19"/>
          <w:bdr w:val="none" w:sz="0" w:space="0" w:color="auto" w:frame="1"/>
        </w:rPr>
        <w:t> </w:t>
      </w:r>
      <w:r w:rsidRPr="00916A09">
        <w:rPr>
          <w:rFonts w:eastAsia="Times New Roman"/>
          <w:bCs/>
          <w:sz w:val="20"/>
          <w:szCs w:val="19"/>
          <w:bdr w:val="none" w:sz="0" w:space="0" w:color="auto" w:frame="1"/>
        </w:rPr>
        <w:t>24</w:t>
      </w:r>
      <w:r w:rsidRPr="00916A09">
        <w:rPr>
          <w:rFonts w:eastAsia="Times New Roman"/>
          <w:sz w:val="20"/>
          <w:szCs w:val="19"/>
          <w:bdr w:val="none" w:sz="0" w:space="0" w:color="auto" w:frame="1"/>
        </w:rPr>
        <w:t>:743–747, 2001.</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Style w:val="cit-pub-date"/>
          <w:sz w:val="20"/>
        </w:rPr>
      </w:pPr>
      <w:r w:rsidRPr="00916A09">
        <w:rPr>
          <w:rStyle w:val="HTMLCite"/>
          <w:i w:val="0"/>
          <w:iCs w:val="0"/>
          <w:sz w:val="20"/>
          <w:bdr w:val="none" w:sz="0" w:space="0" w:color="auto" w:frame="1"/>
        </w:rPr>
        <w:t xml:space="preserve">Emery SP, Levine RJ, </w:t>
      </w:r>
      <w:proofErr w:type="spellStart"/>
      <w:r w:rsidRPr="00916A09">
        <w:rPr>
          <w:rStyle w:val="HTMLCite"/>
          <w:i w:val="0"/>
          <w:iCs w:val="0"/>
          <w:sz w:val="20"/>
          <w:bdr w:val="none" w:sz="0" w:space="0" w:color="auto" w:frame="1"/>
        </w:rPr>
        <w:t>Qian</w:t>
      </w:r>
      <w:proofErr w:type="spellEnd"/>
      <w:r w:rsidRPr="00916A09">
        <w:rPr>
          <w:rStyle w:val="HTMLCite"/>
          <w:i w:val="0"/>
          <w:iCs w:val="0"/>
          <w:sz w:val="20"/>
          <w:bdr w:val="none" w:sz="0" w:space="0" w:color="auto" w:frame="1"/>
        </w:rPr>
        <w:t xml:space="preserve"> C, </w:t>
      </w:r>
      <w:proofErr w:type="spellStart"/>
      <w:r w:rsidRPr="00916A09">
        <w:rPr>
          <w:rStyle w:val="HTMLCite"/>
          <w:i w:val="0"/>
          <w:iCs w:val="0"/>
          <w:sz w:val="20"/>
          <w:bdr w:val="none" w:sz="0" w:space="0" w:color="auto" w:frame="1"/>
        </w:rPr>
        <w:t>Ewell</w:t>
      </w:r>
      <w:proofErr w:type="spellEnd"/>
      <w:r w:rsidRPr="00916A09">
        <w:rPr>
          <w:rStyle w:val="HTMLCite"/>
          <w:i w:val="0"/>
          <w:iCs w:val="0"/>
          <w:sz w:val="20"/>
          <w:bdr w:val="none" w:sz="0" w:space="0" w:color="auto" w:frame="1"/>
        </w:rPr>
        <w:t xml:space="preserve"> MG, England LJ, Yu KF, Catalano PM, CPEP Study Group: Twenty-four-hour urine insulin as a measure of </w:t>
      </w:r>
      <w:proofErr w:type="spellStart"/>
      <w:r w:rsidRPr="00916A09">
        <w:rPr>
          <w:rStyle w:val="HTMLCite"/>
          <w:i w:val="0"/>
          <w:iCs w:val="0"/>
          <w:sz w:val="20"/>
          <w:bdr w:val="none" w:sz="0" w:space="0" w:color="auto" w:frame="1"/>
        </w:rPr>
        <w:t>hyperinsulinaemia</w:t>
      </w:r>
      <w:proofErr w:type="spellEnd"/>
      <w:r w:rsidRPr="00916A09">
        <w:rPr>
          <w:rStyle w:val="HTMLCite"/>
          <w:i w:val="0"/>
          <w:iCs w:val="0"/>
          <w:sz w:val="20"/>
          <w:bdr w:val="none" w:sz="0" w:space="0" w:color="auto" w:frame="1"/>
        </w:rPr>
        <w:t>/insulin resistance before onset of pre-</w:t>
      </w:r>
      <w:proofErr w:type="spellStart"/>
      <w:r w:rsidRPr="00916A09">
        <w:rPr>
          <w:rStyle w:val="HTMLCite"/>
          <w:i w:val="0"/>
          <w:iCs w:val="0"/>
          <w:sz w:val="20"/>
          <w:bdr w:val="none" w:sz="0" w:space="0" w:color="auto" w:frame="1"/>
        </w:rPr>
        <w:t>eclampsia</w:t>
      </w:r>
      <w:proofErr w:type="spellEnd"/>
      <w:r w:rsidRPr="00916A09">
        <w:rPr>
          <w:rStyle w:val="HTMLCite"/>
          <w:i w:val="0"/>
          <w:iCs w:val="0"/>
          <w:sz w:val="20"/>
          <w:bdr w:val="none" w:sz="0" w:space="0" w:color="auto" w:frame="1"/>
        </w:rPr>
        <w:t xml:space="preserve"> and gestational hypertension.</w:t>
      </w:r>
      <w:r w:rsidRPr="00916A09">
        <w:rPr>
          <w:rStyle w:val="apple-converted-space"/>
          <w:sz w:val="20"/>
          <w:bdr w:val="none" w:sz="0" w:space="0" w:color="auto" w:frame="1"/>
        </w:rPr>
        <w:t> </w:t>
      </w:r>
      <w:r w:rsidRPr="00916A09">
        <w:rPr>
          <w:rStyle w:val="cit-source"/>
          <w:i/>
          <w:iCs/>
          <w:sz w:val="20"/>
          <w:bdr w:val="none" w:sz="0" w:space="0" w:color="auto" w:frame="1"/>
        </w:rPr>
        <w:t xml:space="preserve">Br J </w:t>
      </w:r>
      <w:proofErr w:type="spellStart"/>
      <w:r w:rsidRPr="00916A09">
        <w:rPr>
          <w:rStyle w:val="cit-source"/>
          <w:i/>
          <w:iCs/>
          <w:sz w:val="20"/>
          <w:bdr w:val="none" w:sz="0" w:space="0" w:color="auto" w:frame="1"/>
        </w:rPr>
        <w:t>Obstet</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Gynaecol</w:t>
      </w:r>
      <w:proofErr w:type="spellEnd"/>
      <w:r w:rsidRPr="00916A09">
        <w:rPr>
          <w:rStyle w:val="apple-converted-space"/>
          <w:sz w:val="20"/>
          <w:bdr w:val="none" w:sz="0" w:space="0" w:color="auto" w:frame="1"/>
        </w:rPr>
        <w:t> </w:t>
      </w:r>
      <w:r w:rsidRPr="00916A09">
        <w:rPr>
          <w:rStyle w:val="cit-vol"/>
          <w:bCs/>
          <w:sz w:val="20"/>
          <w:bdr w:val="none" w:sz="0" w:space="0" w:color="auto" w:frame="1"/>
        </w:rPr>
        <w:t>112</w:t>
      </w:r>
      <w:r w:rsidRPr="00916A09">
        <w:rPr>
          <w:rStyle w:val="HTMLCite"/>
          <w:i w:val="0"/>
          <w:iCs w:val="0"/>
          <w:sz w:val="20"/>
          <w:bdr w:val="none" w:sz="0" w:space="0" w:color="auto" w:frame="1"/>
        </w:rPr>
        <w:t>:</w:t>
      </w:r>
      <w:r w:rsidRPr="00916A09">
        <w:rPr>
          <w:rStyle w:val="cit-fpage"/>
          <w:sz w:val="20"/>
          <w:bdr w:val="none" w:sz="0" w:space="0" w:color="auto" w:frame="1"/>
        </w:rPr>
        <w:t>1479</w:t>
      </w:r>
      <w:r w:rsidRPr="00916A09">
        <w:rPr>
          <w:rStyle w:val="HTMLCite"/>
          <w:i w:val="0"/>
          <w:iCs w:val="0"/>
          <w:sz w:val="20"/>
          <w:bdr w:val="none" w:sz="0" w:space="0" w:color="auto" w:frame="1"/>
        </w:rPr>
        <w:t>–1485,</w:t>
      </w:r>
      <w:r w:rsidR="005B18C7">
        <w:rPr>
          <w:rStyle w:val="HTMLCite"/>
          <w:rFonts w:hint="eastAsia"/>
          <w:i w:val="0"/>
          <w:iCs w:val="0"/>
          <w:sz w:val="20"/>
          <w:bdr w:val="none" w:sz="0" w:space="0" w:color="auto" w:frame="1"/>
          <w:lang w:eastAsia="zh-CN"/>
        </w:rPr>
        <w:t xml:space="preserve"> </w:t>
      </w:r>
      <w:r w:rsidRPr="00916A09">
        <w:rPr>
          <w:rStyle w:val="cit-pub-date"/>
          <w:sz w:val="20"/>
          <w:bdr w:val="none" w:sz="0" w:space="0" w:color="auto" w:frame="1"/>
        </w:rPr>
        <w:t>2005.</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Style w:val="cit-pub-date"/>
          <w:sz w:val="20"/>
        </w:rPr>
      </w:pPr>
      <w:r w:rsidRPr="00916A09">
        <w:rPr>
          <w:rStyle w:val="HTMLCite"/>
          <w:i w:val="0"/>
          <w:iCs w:val="0"/>
          <w:sz w:val="20"/>
          <w:bdr w:val="none" w:sz="0" w:space="0" w:color="auto" w:frame="1"/>
        </w:rPr>
        <w:t xml:space="preserve">Barden A, Singh R, Walters BN, Ritchie J, </w:t>
      </w:r>
      <w:proofErr w:type="spellStart"/>
      <w:r w:rsidRPr="00916A09">
        <w:rPr>
          <w:rStyle w:val="HTMLCite"/>
          <w:i w:val="0"/>
          <w:iCs w:val="0"/>
          <w:sz w:val="20"/>
          <w:bdr w:val="none" w:sz="0" w:space="0" w:color="auto" w:frame="1"/>
        </w:rPr>
        <w:t>Roberman</w:t>
      </w:r>
      <w:proofErr w:type="spellEnd"/>
      <w:r w:rsidRPr="00916A09">
        <w:rPr>
          <w:rStyle w:val="HTMLCite"/>
          <w:i w:val="0"/>
          <w:iCs w:val="0"/>
          <w:sz w:val="20"/>
          <w:bdr w:val="none" w:sz="0" w:space="0" w:color="auto" w:frame="1"/>
        </w:rPr>
        <w:t xml:space="preserve"> B, </w:t>
      </w:r>
      <w:proofErr w:type="spellStart"/>
      <w:proofErr w:type="gramStart"/>
      <w:r w:rsidRPr="00916A09">
        <w:rPr>
          <w:rStyle w:val="HTMLCite"/>
          <w:i w:val="0"/>
          <w:iCs w:val="0"/>
          <w:sz w:val="20"/>
          <w:bdr w:val="none" w:sz="0" w:space="0" w:color="auto" w:frame="1"/>
        </w:rPr>
        <w:t>Beilin</w:t>
      </w:r>
      <w:proofErr w:type="spellEnd"/>
      <w:proofErr w:type="gramEnd"/>
      <w:r w:rsidRPr="00916A09">
        <w:rPr>
          <w:rStyle w:val="HTMLCite"/>
          <w:i w:val="0"/>
          <w:iCs w:val="0"/>
          <w:sz w:val="20"/>
          <w:bdr w:val="none" w:sz="0" w:space="0" w:color="auto" w:frame="1"/>
        </w:rPr>
        <w:t xml:space="preserve"> LJ: Factors predisposing to </w:t>
      </w:r>
      <w:r w:rsidRPr="00916A09">
        <w:rPr>
          <w:rStyle w:val="HTMLCite"/>
          <w:i w:val="0"/>
          <w:iCs w:val="0"/>
          <w:sz w:val="20"/>
          <w:bdr w:val="none" w:sz="0" w:space="0" w:color="auto" w:frame="1"/>
        </w:rPr>
        <w:lastRenderedPageBreak/>
        <w:t>pre-</w:t>
      </w:r>
      <w:proofErr w:type="spellStart"/>
      <w:r w:rsidRPr="00916A09">
        <w:rPr>
          <w:rStyle w:val="HTMLCite"/>
          <w:i w:val="0"/>
          <w:iCs w:val="0"/>
          <w:sz w:val="20"/>
          <w:bdr w:val="none" w:sz="0" w:space="0" w:color="auto" w:frame="1"/>
        </w:rPr>
        <w:t>eclampsia</w:t>
      </w:r>
      <w:proofErr w:type="spellEnd"/>
      <w:r w:rsidRPr="00916A09">
        <w:rPr>
          <w:rStyle w:val="HTMLCite"/>
          <w:i w:val="0"/>
          <w:iCs w:val="0"/>
          <w:sz w:val="20"/>
          <w:bdr w:val="none" w:sz="0" w:space="0" w:color="auto" w:frame="1"/>
        </w:rPr>
        <w:t xml:space="preserve"> in women with gestational diabetes.</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J Hypertens</w:t>
      </w:r>
      <w:r w:rsidRPr="00916A09">
        <w:rPr>
          <w:rStyle w:val="cit-vol"/>
          <w:bCs/>
          <w:sz w:val="20"/>
          <w:bdr w:val="none" w:sz="0" w:space="0" w:color="auto" w:frame="1"/>
        </w:rPr>
        <w:t>22</w:t>
      </w:r>
      <w:r w:rsidRPr="00916A09">
        <w:rPr>
          <w:rStyle w:val="HTMLCite"/>
          <w:i w:val="0"/>
          <w:iCs w:val="0"/>
          <w:sz w:val="20"/>
          <w:bdr w:val="none" w:sz="0" w:space="0" w:color="auto" w:frame="1"/>
        </w:rPr>
        <w:t>:</w:t>
      </w:r>
      <w:r w:rsidRPr="00916A09">
        <w:rPr>
          <w:rStyle w:val="cit-fpage"/>
          <w:sz w:val="20"/>
          <w:bdr w:val="none" w:sz="0" w:space="0" w:color="auto" w:frame="1"/>
        </w:rPr>
        <w:t>2371</w:t>
      </w:r>
      <w:r w:rsidRPr="00916A09">
        <w:rPr>
          <w:rStyle w:val="HTMLCite"/>
          <w:i w:val="0"/>
          <w:iCs w:val="0"/>
          <w:sz w:val="20"/>
          <w:bdr w:val="none" w:sz="0" w:space="0" w:color="auto" w:frame="1"/>
        </w:rPr>
        <w:t>–2378,</w:t>
      </w:r>
      <w:r w:rsidRPr="00916A09">
        <w:rPr>
          <w:rStyle w:val="apple-converted-space"/>
          <w:sz w:val="20"/>
          <w:bdr w:val="none" w:sz="0" w:space="0" w:color="auto" w:frame="1"/>
        </w:rPr>
        <w:t> </w:t>
      </w:r>
      <w:r w:rsidRPr="00916A09">
        <w:rPr>
          <w:rStyle w:val="cit-pub-date"/>
          <w:sz w:val="20"/>
          <w:bdr w:val="none" w:sz="0" w:space="0" w:color="auto" w:frame="1"/>
        </w:rPr>
        <w:t>2004.</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sz w:val="20"/>
        </w:rPr>
      </w:pPr>
      <w:proofErr w:type="spellStart"/>
      <w:r w:rsidRPr="00916A09">
        <w:rPr>
          <w:rStyle w:val="HTMLCite"/>
          <w:i w:val="0"/>
          <w:iCs w:val="0"/>
          <w:sz w:val="20"/>
          <w:bdr w:val="none" w:sz="0" w:space="0" w:color="auto" w:frame="1"/>
        </w:rPr>
        <w:t>Temelkova-Kurktschiev</w:t>
      </w:r>
      <w:proofErr w:type="spellEnd"/>
      <w:r w:rsidRPr="00916A09">
        <w:rPr>
          <w:rStyle w:val="HTMLCite"/>
          <w:i w:val="0"/>
          <w:iCs w:val="0"/>
          <w:sz w:val="20"/>
          <w:bdr w:val="none" w:sz="0" w:space="0" w:color="auto" w:frame="1"/>
        </w:rPr>
        <w:t xml:space="preserve"> T, </w:t>
      </w:r>
      <w:proofErr w:type="spellStart"/>
      <w:r w:rsidRPr="00916A09">
        <w:rPr>
          <w:rStyle w:val="HTMLCite"/>
          <w:i w:val="0"/>
          <w:iCs w:val="0"/>
          <w:sz w:val="20"/>
          <w:bdr w:val="none" w:sz="0" w:space="0" w:color="auto" w:frame="1"/>
        </w:rPr>
        <w:t>Siegert</w:t>
      </w:r>
      <w:proofErr w:type="spellEnd"/>
      <w:r w:rsidRPr="00916A09">
        <w:rPr>
          <w:rStyle w:val="HTMLCite"/>
          <w:i w:val="0"/>
          <w:iCs w:val="0"/>
          <w:sz w:val="20"/>
          <w:bdr w:val="none" w:sz="0" w:space="0" w:color="auto" w:frame="1"/>
        </w:rPr>
        <w:t xml:space="preserve"> G, Bergmann S, Henkel E, Koehler C, </w:t>
      </w:r>
      <w:proofErr w:type="spellStart"/>
      <w:proofErr w:type="gramStart"/>
      <w:r w:rsidRPr="00916A09">
        <w:rPr>
          <w:rStyle w:val="HTMLCite"/>
          <w:i w:val="0"/>
          <w:iCs w:val="0"/>
          <w:sz w:val="20"/>
          <w:bdr w:val="none" w:sz="0" w:space="0" w:color="auto" w:frame="1"/>
        </w:rPr>
        <w:t>Jarob</w:t>
      </w:r>
      <w:proofErr w:type="spellEnd"/>
      <w:proofErr w:type="gramEnd"/>
      <w:r w:rsidRPr="00916A09">
        <w:rPr>
          <w:rStyle w:val="HTMLCite"/>
          <w:i w:val="0"/>
          <w:iCs w:val="0"/>
          <w:sz w:val="20"/>
          <w:bdr w:val="none" w:sz="0" w:space="0" w:color="auto" w:frame="1"/>
        </w:rPr>
        <w:t xml:space="preserve"> W, </w:t>
      </w:r>
      <w:proofErr w:type="spellStart"/>
      <w:r w:rsidRPr="00916A09">
        <w:rPr>
          <w:rStyle w:val="HTMLCite"/>
          <w:i w:val="0"/>
          <w:iCs w:val="0"/>
          <w:sz w:val="20"/>
          <w:bdr w:val="none" w:sz="0" w:space="0" w:color="auto" w:frame="1"/>
        </w:rPr>
        <w:t>Hanefeld</w:t>
      </w:r>
      <w:proofErr w:type="spellEnd"/>
      <w:r w:rsidRPr="00916A09">
        <w:rPr>
          <w:rStyle w:val="HTMLCite"/>
          <w:i w:val="0"/>
          <w:iCs w:val="0"/>
          <w:sz w:val="20"/>
          <w:bdr w:val="none" w:sz="0" w:space="0" w:color="auto" w:frame="1"/>
        </w:rPr>
        <w:t xml:space="preserve"> M: Subclinical inflammation is strongly related to insulin resistance but not to impaired insulin secretion in a high risk population for diabetes.</w:t>
      </w:r>
      <w:r w:rsidR="005B18C7">
        <w:rPr>
          <w:rStyle w:val="HTMLCite"/>
          <w:rFonts w:hint="eastAsia"/>
          <w:i w:val="0"/>
          <w:iCs w:val="0"/>
          <w:sz w:val="20"/>
          <w:bdr w:val="none" w:sz="0" w:space="0" w:color="auto" w:frame="1"/>
          <w:lang w:eastAsia="zh-CN"/>
        </w:rPr>
        <w:t xml:space="preserve"> </w:t>
      </w:r>
      <w:r w:rsidRPr="00916A09">
        <w:rPr>
          <w:rStyle w:val="cit-source"/>
          <w:i/>
          <w:iCs/>
          <w:sz w:val="20"/>
          <w:bdr w:val="none" w:sz="0" w:space="0" w:color="auto" w:frame="1"/>
        </w:rPr>
        <w:t>Metab</w:t>
      </w:r>
      <w:r w:rsidRPr="00916A09">
        <w:rPr>
          <w:rStyle w:val="cit-vol"/>
          <w:bCs/>
          <w:sz w:val="20"/>
          <w:bdr w:val="none" w:sz="0" w:space="0" w:color="auto" w:frame="1"/>
        </w:rPr>
        <w:t>51</w:t>
      </w:r>
      <w:r w:rsidRPr="00916A09">
        <w:rPr>
          <w:rStyle w:val="HTMLCite"/>
          <w:i w:val="0"/>
          <w:iCs w:val="0"/>
          <w:sz w:val="20"/>
          <w:bdr w:val="none" w:sz="0" w:space="0" w:color="auto" w:frame="1"/>
        </w:rPr>
        <w:t>:</w:t>
      </w:r>
      <w:r w:rsidRPr="00916A09">
        <w:rPr>
          <w:rStyle w:val="cit-fpage"/>
          <w:sz w:val="20"/>
          <w:bdr w:val="none" w:sz="0" w:space="0" w:color="auto" w:frame="1"/>
        </w:rPr>
        <w:t>743</w:t>
      </w:r>
      <w:r w:rsidRPr="00916A09">
        <w:rPr>
          <w:rStyle w:val="HTMLCite"/>
          <w:i w:val="0"/>
          <w:iCs w:val="0"/>
          <w:sz w:val="20"/>
          <w:bdr w:val="none" w:sz="0" w:space="0" w:color="auto" w:frame="1"/>
        </w:rPr>
        <w:t>–749,</w:t>
      </w:r>
      <w:r w:rsidRPr="00916A09">
        <w:rPr>
          <w:rStyle w:val="apple-converted-space"/>
          <w:sz w:val="20"/>
          <w:bdr w:val="none" w:sz="0" w:space="0" w:color="auto" w:frame="1"/>
        </w:rPr>
        <w:t> </w:t>
      </w:r>
      <w:r w:rsidRPr="00916A09">
        <w:rPr>
          <w:rStyle w:val="cit-pub-date"/>
          <w:sz w:val="20"/>
          <w:bdr w:val="none" w:sz="0" w:space="0" w:color="auto" w:frame="1"/>
        </w:rPr>
        <w:t>2002.</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Style w:val="cit-pub-date"/>
          <w:sz w:val="20"/>
        </w:rPr>
      </w:pPr>
      <w:proofErr w:type="spellStart"/>
      <w:r w:rsidRPr="00916A09">
        <w:rPr>
          <w:rStyle w:val="HTMLCite"/>
          <w:i w:val="0"/>
          <w:iCs w:val="0"/>
          <w:sz w:val="20"/>
          <w:bdr w:val="none" w:sz="0" w:space="0" w:color="auto" w:frame="1"/>
        </w:rPr>
        <w:t>Retnakaran</w:t>
      </w:r>
      <w:proofErr w:type="spellEnd"/>
      <w:r w:rsidRPr="00916A09">
        <w:rPr>
          <w:rStyle w:val="HTMLCite"/>
          <w:i w:val="0"/>
          <w:iCs w:val="0"/>
          <w:sz w:val="20"/>
          <w:bdr w:val="none" w:sz="0" w:space="0" w:color="auto" w:frame="1"/>
        </w:rPr>
        <w:t xml:space="preserve"> R, Hanley AJG, </w:t>
      </w:r>
      <w:proofErr w:type="spellStart"/>
      <w:r w:rsidRPr="00916A09">
        <w:rPr>
          <w:rStyle w:val="HTMLCite"/>
          <w:i w:val="0"/>
          <w:iCs w:val="0"/>
          <w:sz w:val="20"/>
          <w:bdr w:val="none" w:sz="0" w:space="0" w:color="auto" w:frame="1"/>
        </w:rPr>
        <w:t>Raif</w:t>
      </w:r>
      <w:proofErr w:type="spellEnd"/>
      <w:r w:rsidRPr="00916A09">
        <w:rPr>
          <w:rStyle w:val="HTMLCite"/>
          <w:i w:val="0"/>
          <w:iCs w:val="0"/>
          <w:sz w:val="20"/>
          <w:bdr w:val="none" w:sz="0" w:space="0" w:color="auto" w:frame="1"/>
        </w:rPr>
        <w:t xml:space="preserve"> N, Connelly PW, </w:t>
      </w:r>
      <w:proofErr w:type="spellStart"/>
      <w:r w:rsidRPr="00916A09">
        <w:rPr>
          <w:rStyle w:val="HTMLCite"/>
          <w:i w:val="0"/>
          <w:iCs w:val="0"/>
          <w:sz w:val="20"/>
          <w:bdr w:val="none" w:sz="0" w:space="0" w:color="auto" w:frame="1"/>
        </w:rPr>
        <w:t>Sermer</w:t>
      </w:r>
      <w:proofErr w:type="spellEnd"/>
      <w:r w:rsidRPr="00916A09">
        <w:rPr>
          <w:rStyle w:val="HTMLCite"/>
          <w:i w:val="0"/>
          <w:iCs w:val="0"/>
          <w:sz w:val="20"/>
          <w:bdr w:val="none" w:sz="0" w:space="0" w:color="auto" w:frame="1"/>
        </w:rPr>
        <w:t xml:space="preserve"> M, </w:t>
      </w:r>
      <w:proofErr w:type="spellStart"/>
      <w:r w:rsidRPr="00916A09">
        <w:rPr>
          <w:rStyle w:val="HTMLCite"/>
          <w:i w:val="0"/>
          <w:iCs w:val="0"/>
          <w:sz w:val="20"/>
          <w:bdr w:val="none" w:sz="0" w:space="0" w:color="auto" w:frame="1"/>
        </w:rPr>
        <w:t>Zinman</w:t>
      </w:r>
      <w:proofErr w:type="spellEnd"/>
      <w:r w:rsidRPr="00916A09">
        <w:rPr>
          <w:rStyle w:val="HTMLCite"/>
          <w:i w:val="0"/>
          <w:iCs w:val="0"/>
          <w:sz w:val="20"/>
          <w:bdr w:val="none" w:sz="0" w:space="0" w:color="auto" w:frame="1"/>
        </w:rPr>
        <w:t xml:space="preserve"> B: C-reactive protein and gestational diabetes: the central role of maternal obesity.</w:t>
      </w:r>
      <w:r w:rsidRPr="00916A09">
        <w:rPr>
          <w:rStyle w:val="apple-converted-space"/>
          <w:sz w:val="20"/>
          <w:bdr w:val="none" w:sz="0" w:space="0" w:color="auto" w:frame="1"/>
        </w:rPr>
        <w:t> </w:t>
      </w:r>
      <w:r w:rsidRPr="00916A09">
        <w:rPr>
          <w:rStyle w:val="cit-source"/>
          <w:i/>
          <w:iCs/>
          <w:sz w:val="20"/>
          <w:bdr w:val="none" w:sz="0" w:space="0" w:color="auto" w:frame="1"/>
        </w:rPr>
        <w:t xml:space="preserve">J </w:t>
      </w:r>
      <w:proofErr w:type="spellStart"/>
      <w:r w:rsidRPr="00916A09">
        <w:rPr>
          <w:rStyle w:val="cit-source"/>
          <w:i/>
          <w:iCs/>
          <w:sz w:val="20"/>
          <w:bdr w:val="none" w:sz="0" w:space="0" w:color="auto" w:frame="1"/>
        </w:rPr>
        <w:t>Clin</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Endocrinol</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Metab</w:t>
      </w:r>
      <w:proofErr w:type="spellEnd"/>
      <w:r w:rsidR="005B18C7">
        <w:rPr>
          <w:rStyle w:val="cit-source"/>
          <w:rFonts w:hint="eastAsia"/>
          <w:i/>
          <w:iCs/>
          <w:sz w:val="20"/>
          <w:bdr w:val="none" w:sz="0" w:space="0" w:color="auto" w:frame="1"/>
          <w:lang w:eastAsia="zh-CN"/>
        </w:rPr>
        <w:t xml:space="preserve"> </w:t>
      </w:r>
      <w:r w:rsidRPr="00916A09">
        <w:rPr>
          <w:rStyle w:val="cit-vol"/>
          <w:bCs/>
          <w:sz w:val="20"/>
          <w:bdr w:val="none" w:sz="0" w:space="0" w:color="auto" w:frame="1"/>
        </w:rPr>
        <w:t>88</w:t>
      </w:r>
      <w:r w:rsidRPr="00916A09">
        <w:rPr>
          <w:rStyle w:val="HTMLCite"/>
          <w:i w:val="0"/>
          <w:iCs w:val="0"/>
          <w:sz w:val="20"/>
          <w:bdr w:val="none" w:sz="0" w:space="0" w:color="auto" w:frame="1"/>
        </w:rPr>
        <w:t>:</w:t>
      </w:r>
      <w:r w:rsidRPr="00916A09">
        <w:rPr>
          <w:rStyle w:val="cit-fpage"/>
          <w:sz w:val="20"/>
          <w:bdr w:val="none" w:sz="0" w:space="0" w:color="auto" w:frame="1"/>
        </w:rPr>
        <w:t>3507</w:t>
      </w:r>
      <w:r w:rsidRPr="00916A09">
        <w:rPr>
          <w:rStyle w:val="HTMLCite"/>
          <w:i w:val="0"/>
          <w:iCs w:val="0"/>
          <w:sz w:val="20"/>
          <w:bdr w:val="none" w:sz="0" w:space="0" w:color="auto" w:frame="1"/>
        </w:rPr>
        <w:t>–3512,</w:t>
      </w:r>
      <w:r w:rsidRPr="00916A09">
        <w:rPr>
          <w:rStyle w:val="apple-converted-space"/>
          <w:sz w:val="20"/>
          <w:bdr w:val="none" w:sz="0" w:space="0" w:color="auto" w:frame="1"/>
        </w:rPr>
        <w:t> </w:t>
      </w:r>
      <w:r w:rsidRPr="00916A09">
        <w:rPr>
          <w:rStyle w:val="cit-pub-date"/>
          <w:sz w:val="20"/>
          <w:bdr w:val="none" w:sz="0" w:space="0" w:color="auto" w:frame="1"/>
        </w:rPr>
        <w:t>2003.</w:t>
      </w:r>
    </w:p>
    <w:p w:rsidR="00317BDD" w:rsidRPr="00916A09" w:rsidRDefault="00317BDD" w:rsidP="00916A09">
      <w:pPr>
        <w:numPr>
          <w:ilvl w:val="0"/>
          <w:numId w:val="7"/>
        </w:numPr>
        <w:shd w:val="clear" w:color="auto" w:fill="FFFFFF"/>
        <w:suppressAutoHyphens w:val="0"/>
        <w:snapToGrid w:val="0"/>
        <w:ind w:left="425" w:hanging="425"/>
        <w:jc w:val="both"/>
        <w:textAlignment w:val="baseline"/>
        <w:rPr>
          <w:rStyle w:val="cit-pub-date"/>
          <w:sz w:val="20"/>
        </w:rPr>
      </w:pPr>
      <w:proofErr w:type="spellStart"/>
      <w:r w:rsidRPr="00916A09">
        <w:rPr>
          <w:rStyle w:val="HTMLCite"/>
          <w:i w:val="0"/>
          <w:iCs w:val="0"/>
          <w:sz w:val="20"/>
          <w:bdr w:val="none" w:sz="0" w:space="0" w:color="auto" w:frame="1"/>
        </w:rPr>
        <w:t>Heitritter</w:t>
      </w:r>
      <w:proofErr w:type="spellEnd"/>
      <w:r w:rsidRPr="00916A09">
        <w:rPr>
          <w:rStyle w:val="HTMLCite"/>
          <w:i w:val="0"/>
          <w:iCs w:val="0"/>
          <w:sz w:val="20"/>
          <w:bdr w:val="none" w:sz="0" w:space="0" w:color="auto" w:frame="1"/>
        </w:rPr>
        <w:t xml:space="preserve"> SM, Solomon CG, Mitchell GF, </w:t>
      </w:r>
      <w:proofErr w:type="spellStart"/>
      <w:r w:rsidRPr="00916A09">
        <w:rPr>
          <w:rStyle w:val="HTMLCite"/>
          <w:i w:val="0"/>
          <w:iCs w:val="0"/>
          <w:sz w:val="20"/>
          <w:bdr w:val="none" w:sz="0" w:space="0" w:color="auto" w:frame="1"/>
        </w:rPr>
        <w:t>Skali-Ounis</w:t>
      </w:r>
      <w:proofErr w:type="spellEnd"/>
      <w:r w:rsidRPr="00916A09">
        <w:rPr>
          <w:rStyle w:val="HTMLCite"/>
          <w:i w:val="0"/>
          <w:iCs w:val="0"/>
          <w:sz w:val="20"/>
          <w:bdr w:val="none" w:sz="0" w:space="0" w:color="auto" w:frame="1"/>
        </w:rPr>
        <w:t xml:space="preserve"> N, </w:t>
      </w:r>
      <w:proofErr w:type="spellStart"/>
      <w:r w:rsidRPr="00916A09">
        <w:rPr>
          <w:rStyle w:val="HTMLCite"/>
          <w:i w:val="0"/>
          <w:iCs w:val="0"/>
          <w:sz w:val="20"/>
          <w:bdr w:val="none" w:sz="0" w:space="0" w:color="auto" w:frame="1"/>
        </w:rPr>
        <w:t>Seely</w:t>
      </w:r>
      <w:proofErr w:type="spellEnd"/>
      <w:r w:rsidRPr="00916A09">
        <w:rPr>
          <w:rStyle w:val="HTMLCite"/>
          <w:i w:val="0"/>
          <w:iCs w:val="0"/>
          <w:sz w:val="20"/>
          <w:bdr w:val="none" w:sz="0" w:space="0" w:color="auto" w:frame="1"/>
        </w:rPr>
        <w:t xml:space="preserve"> EW: Subclinical inflammation and vascular dysfunction in women with previous gestational diabetes mellitus.</w:t>
      </w:r>
      <w:r w:rsidRPr="00916A09">
        <w:rPr>
          <w:rStyle w:val="apple-converted-space"/>
          <w:sz w:val="20"/>
          <w:bdr w:val="none" w:sz="0" w:space="0" w:color="auto" w:frame="1"/>
        </w:rPr>
        <w:t> </w:t>
      </w:r>
      <w:r w:rsidRPr="00916A09">
        <w:rPr>
          <w:rStyle w:val="cit-source"/>
          <w:i/>
          <w:iCs/>
          <w:sz w:val="20"/>
          <w:bdr w:val="none" w:sz="0" w:space="0" w:color="auto" w:frame="1"/>
        </w:rPr>
        <w:t xml:space="preserve">J </w:t>
      </w:r>
      <w:proofErr w:type="spellStart"/>
      <w:r w:rsidRPr="00916A09">
        <w:rPr>
          <w:rStyle w:val="cit-source"/>
          <w:i/>
          <w:iCs/>
          <w:sz w:val="20"/>
          <w:bdr w:val="none" w:sz="0" w:space="0" w:color="auto" w:frame="1"/>
        </w:rPr>
        <w:t>Clin</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Endocrinol</w:t>
      </w:r>
      <w:proofErr w:type="spellEnd"/>
      <w:r w:rsidRPr="00916A09">
        <w:rPr>
          <w:rStyle w:val="cit-source"/>
          <w:i/>
          <w:iCs/>
          <w:sz w:val="20"/>
          <w:bdr w:val="none" w:sz="0" w:space="0" w:color="auto" w:frame="1"/>
        </w:rPr>
        <w:t xml:space="preserve"> </w:t>
      </w:r>
      <w:proofErr w:type="spellStart"/>
      <w:r w:rsidRPr="00916A09">
        <w:rPr>
          <w:rStyle w:val="cit-source"/>
          <w:i/>
          <w:iCs/>
          <w:sz w:val="20"/>
          <w:bdr w:val="none" w:sz="0" w:space="0" w:color="auto" w:frame="1"/>
        </w:rPr>
        <w:t>Metab</w:t>
      </w:r>
      <w:proofErr w:type="spellEnd"/>
      <w:r w:rsidRPr="00916A09">
        <w:rPr>
          <w:rStyle w:val="apple-converted-space"/>
          <w:sz w:val="20"/>
          <w:bdr w:val="none" w:sz="0" w:space="0" w:color="auto" w:frame="1"/>
        </w:rPr>
        <w:t> </w:t>
      </w:r>
      <w:r w:rsidRPr="00916A09">
        <w:rPr>
          <w:rStyle w:val="cit-vol"/>
          <w:bCs/>
          <w:sz w:val="20"/>
          <w:bdr w:val="none" w:sz="0" w:space="0" w:color="auto" w:frame="1"/>
        </w:rPr>
        <w:t>90</w:t>
      </w:r>
      <w:r w:rsidRPr="00916A09">
        <w:rPr>
          <w:rStyle w:val="HTMLCite"/>
          <w:i w:val="0"/>
          <w:iCs w:val="0"/>
          <w:sz w:val="20"/>
          <w:bdr w:val="none" w:sz="0" w:space="0" w:color="auto" w:frame="1"/>
        </w:rPr>
        <w:t>:</w:t>
      </w:r>
      <w:r w:rsidRPr="00916A09">
        <w:rPr>
          <w:rStyle w:val="cit-fpage"/>
          <w:sz w:val="20"/>
          <w:bdr w:val="none" w:sz="0" w:space="0" w:color="auto" w:frame="1"/>
        </w:rPr>
        <w:t>3983</w:t>
      </w:r>
      <w:r w:rsidRPr="00916A09">
        <w:rPr>
          <w:rStyle w:val="HTMLCite"/>
          <w:i w:val="0"/>
          <w:iCs w:val="0"/>
          <w:sz w:val="20"/>
          <w:bdr w:val="none" w:sz="0" w:space="0" w:color="auto" w:frame="1"/>
        </w:rPr>
        <w:t>–3988,</w:t>
      </w:r>
      <w:r w:rsidRPr="00916A09">
        <w:rPr>
          <w:rStyle w:val="apple-converted-space"/>
          <w:sz w:val="20"/>
          <w:bdr w:val="none" w:sz="0" w:space="0" w:color="auto" w:frame="1"/>
        </w:rPr>
        <w:t> </w:t>
      </w:r>
      <w:r w:rsidRPr="00916A09">
        <w:rPr>
          <w:rStyle w:val="cit-pub-date"/>
          <w:sz w:val="20"/>
          <w:bdr w:val="none" w:sz="0" w:space="0" w:color="auto" w:frame="1"/>
        </w:rPr>
        <w:t>2005.</w:t>
      </w:r>
    </w:p>
    <w:p w:rsidR="00916A09" w:rsidRPr="005B18C7" w:rsidRDefault="00317BDD" w:rsidP="00916A09">
      <w:pPr>
        <w:numPr>
          <w:ilvl w:val="0"/>
          <w:numId w:val="7"/>
        </w:numPr>
        <w:shd w:val="clear" w:color="auto" w:fill="FFFFFF"/>
        <w:suppressAutoHyphens w:val="0"/>
        <w:snapToGrid w:val="0"/>
        <w:ind w:left="425" w:hanging="425"/>
        <w:jc w:val="both"/>
        <w:textAlignment w:val="baseline"/>
        <w:rPr>
          <w:sz w:val="20"/>
          <w:szCs w:val="20"/>
        </w:rPr>
      </w:pPr>
      <w:r w:rsidRPr="005B18C7">
        <w:rPr>
          <w:sz w:val="20"/>
          <w:szCs w:val="19"/>
          <w:shd w:val="clear" w:color="auto" w:fill="FFFFFF"/>
        </w:rPr>
        <w:t xml:space="preserve">Wilson BJ, Watson MS, Prescott GJ, Sunderland S, Campbell DM, Hannaford P, </w:t>
      </w:r>
      <w:proofErr w:type="gramStart"/>
      <w:r w:rsidRPr="005B18C7">
        <w:rPr>
          <w:sz w:val="20"/>
          <w:szCs w:val="19"/>
          <w:shd w:val="clear" w:color="auto" w:fill="FFFFFF"/>
        </w:rPr>
        <w:t>Smith</w:t>
      </w:r>
      <w:proofErr w:type="gramEnd"/>
      <w:r w:rsidRPr="005B18C7">
        <w:rPr>
          <w:sz w:val="20"/>
          <w:szCs w:val="19"/>
          <w:shd w:val="clear" w:color="auto" w:fill="FFFFFF"/>
        </w:rPr>
        <w:t xml:space="preserve"> WCS: Hypertensive diseases of pregnancy and risk of hypertension and stroke in later life: results from cohort study.</w:t>
      </w:r>
      <w:r w:rsidRPr="005B18C7">
        <w:rPr>
          <w:rStyle w:val="apple-converted-space"/>
          <w:sz w:val="20"/>
          <w:szCs w:val="19"/>
          <w:shd w:val="clear" w:color="auto" w:fill="FFFFFF"/>
        </w:rPr>
        <w:t> </w:t>
      </w:r>
      <w:r w:rsidRPr="005B18C7">
        <w:rPr>
          <w:rStyle w:val="cit-source"/>
          <w:i/>
          <w:iCs/>
          <w:sz w:val="20"/>
          <w:szCs w:val="19"/>
          <w:bdr w:val="none" w:sz="0" w:space="0" w:color="auto" w:frame="1"/>
          <w:shd w:val="clear" w:color="auto" w:fill="FFFFFF"/>
        </w:rPr>
        <w:t>Br Med J</w:t>
      </w:r>
      <w:r w:rsidRPr="005B18C7">
        <w:rPr>
          <w:rStyle w:val="apple-converted-space"/>
          <w:sz w:val="20"/>
          <w:szCs w:val="19"/>
          <w:shd w:val="clear" w:color="auto" w:fill="FFFFFF"/>
        </w:rPr>
        <w:t> </w:t>
      </w:r>
      <w:r w:rsidRPr="005B18C7">
        <w:rPr>
          <w:rStyle w:val="cit-vol"/>
          <w:bCs/>
          <w:sz w:val="20"/>
          <w:szCs w:val="19"/>
          <w:bdr w:val="none" w:sz="0" w:space="0" w:color="auto" w:frame="1"/>
          <w:shd w:val="clear" w:color="auto" w:fill="FFFFFF"/>
        </w:rPr>
        <w:t>326</w:t>
      </w:r>
      <w:r w:rsidRPr="005B18C7">
        <w:rPr>
          <w:sz w:val="20"/>
          <w:szCs w:val="19"/>
          <w:shd w:val="clear" w:color="auto" w:fill="FFFFFF"/>
        </w:rPr>
        <w:t>:</w:t>
      </w:r>
      <w:r w:rsidRPr="005B18C7">
        <w:rPr>
          <w:rStyle w:val="cit-fpage"/>
          <w:sz w:val="20"/>
          <w:szCs w:val="19"/>
          <w:bdr w:val="none" w:sz="0" w:space="0" w:color="auto" w:frame="1"/>
          <w:shd w:val="clear" w:color="auto" w:fill="FFFFFF"/>
        </w:rPr>
        <w:t>845</w:t>
      </w:r>
      <w:r w:rsidRPr="005B18C7">
        <w:rPr>
          <w:sz w:val="20"/>
          <w:szCs w:val="19"/>
          <w:shd w:val="clear" w:color="auto" w:fill="FFFFFF"/>
        </w:rPr>
        <w:t>–856,</w:t>
      </w:r>
      <w:r w:rsidRPr="005B18C7">
        <w:rPr>
          <w:rStyle w:val="apple-converted-space"/>
          <w:sz w:val="20"/>
          <w:szCs w:val="19"/>
          <w:shd w:val="clear" w:color="auto" w:fill="FFFFFF"/>
        </w:rPr>
        <w:t> </w:t>
      </w:r>
      <w:r w:rsidRPr="005B18C7">
        <w:rPr>
          <w:rStyle w:val="cit-pub-date"/>
          <w:sz w:val="20"/>
          <w:szCs w:val="19"/>
          <w:bdr w:val="none" w:sz="0" w:space="0" w:color="auto" w:frame="1"/>
          <w:shd w:val="clear" w:color="auto" w:fill="FFFFFF"/>
        </w:rPr>
        <w:t>2003</w:t>
      </w:r>
      <w:r w:rsidRPr="005B18C7">
        <w:rPr>
          <w:sz w:val="20"/>
        </w:rPr>
        <w:t>.</w:t>
      </w:r>
      <w:r w:rsidR="005B18C7" w:rsidRPr="005B18C7">
        <w:rPr>
          <w:rFonts w:hint="eastAsia"/>
          <w:sz w:val="20"/>
          <w:lang w:eastAsia="zh-CN"/>
        </w:rPr>
        <w:t xml:space="preserve"> </w:t>
      </w:r>
    </w:p>
    <w:p w:rsidR="00916A09" w:rsidRPr="00916A09" w:rsidRDefault="00916A09" w:rsidP="00916A09">
      <w:pPr>
        <w:snapToGrid w:val="0"/>
        <w:ind w:left="425" w:hanging="425"/>
        <w:jc w:val="both"/>
        <w:rPr>
          <w:sz w:val="20"/>
          <w:szCs w:val="20"/>
        </w:rPr>
        <w:sectPr w:rsidR="00916A09" w:rsidRPr="00916A09" w:rsidSect="00935030">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576"/>
          <w:docGrid w:linePitch="360"/>
        </w:sectPr>
      </w:pPr>
    </w:p>
    <w:p w:rsidR="004D0467" w:rsidRPr="00916A09" w:rsidRDefault="004D0467" w:rsidP="00916A09">
      <w:pPr>
        <w:snapToGrid w:val="0"/>
        <w:ind w:left="425" w:hanging="425"/>
        <w:jc w:val="both"/>
        <w:rPr>
          <w:sz w:val="20"/>
          <w:szCs w:val="20"/>
        </w:rPr>
      </w:pPr>
    </w:p>
    <w:p w:rsidR="00EB51F4" w:rsidRPr="00916A09" w:rsidRDefault="00EB51F4" w:rsidP="00916A09">
      <w:pPr>
        <w:snapToGrid w:val="0"/>
        <w:ind w:left="425" w:hanging="425"/>
        <w:jc w:val="both"/>
        <w:rPr>
          <w:sz w:val="20"/>
          <w:szCs w:val="20"/>
        </w:rPr>
      </w:pPr>
    </w:p>
    <w:p w:rsidR="00916A09" w:rsidRPr="00916A09" w:rsidRDefault="00916A09" w:rsidP="00916A09">
      <w:pPr>
        <w:snapToGrid w:val="0"/>
        <w:ind w:left="425" w:hanging="425"/>
        <w:jc w:val="both"/>
        <w:rPr>
          <w:sz w:val="20"/>
          <w:szCs w:val="20"/>
        </w:rPr>
      </w:pPr>
    </w:p>
    <w:p w:rsidR="004D0467" w:rsidRPr="00916A09" w:rsidRDefault="00916A09" w:rsidP="00916A09">
      <w:pPr>
        <w:snapToGrid w:val="0"/>
        <w:ind w:left="425" w:hanging="425"/>
        <w:jc w:val="both"/>
        <w:rPr>
          <w:sz w:val="20"/>
          <w:szCs w:val="20"/>
        </w:rPr>
      </w:pPr>
      <w:r w:rsidRPr="00916A09">
        <w:rPr>
          <w:sz w:val="20"/>
          <w:szCs w:val="20"/>
        </w:rPr>
        <w:t>2/28/2016</w:t>
      </w:r>
    </w:p>
    <w:sectPr w:rsidR="004D0467" w:rsidRPr="00916A09" w:rsidSect="0093503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72" w:rsidRDefault="00F43572">
      <w:r>
        <w:separator/>
      </w:r>
    </w:p>
  </w:endnote>
  <w:endnote w:type="continuationSeparator" w:id="0">
    <w:p w:rsidR="00F43572" w:rsidRDefault="00F43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CF32F5" w:rsidP="00B3167C">
    <w:pPr>
      <w:pStyle w:val="Footer"/>
      <w:framePr w:wrap="around" w:vAnchor="text" w:hAnchor="margin" w:xAlign="center" w:y="1"/>
      <w:rPr>
        <w:rStyle w:val="PageNumber"/>
      </w:rPr>
    </w:pPr>
    <w:r>
      <w:rPr>
        <w:rStyle w:val="PageNumber"/>
      </w:rPr>
      <w:fldChar w:fldCharType="begin"/>
    </w:r>
    <w:r w:rsidR="00916A09">
      <w:rPr>
        <w:rStyle w:val="PageNumber"/>
      </w:rPr>
      <w:instrText xml:space="preserve">PAGE  </w:instrText>
    </w:r>
    <w:r>
      <w:rPr>
        <w:rStyle w:val="PageNumber"/>
      </w:rPr>
      <w:fldChar w:fldCharType="end"/>
    </w:r>
  </w:p>
  <w:p w:rsidR="00916A09" w:rsidRDefault="00916A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Pr="00916A09" w:rsidRDefault="00CF32F5" w:rsidP="00916A09">
    <w:pPr>
      <w:jc w:val="center"/>
      <w:rPr>
        <w:sz w:val="20"/>
      </w:rPr>
    </w:pPr>
    <w:r w:rsidRPr="00916A09">
      <w:rPr>
        <w:sz w:val="20"/>
      </w:rPr>
      <w:fldChar w:fldCharType="begin"/>
    </w:r>
    <w:r w:rsidR="00916A09" w:rsidRPr="00916A09">
      <w:rPr>
        <w:sz w:val="20"/>
      </w:rPr>
      <w:instrText xml:space="preserve"> page </w:instrText>
    </w:r>
    <w:r w:rsidRPr="00916A09">
      <w:rPr>
        <w:sz w:val="20"/>
      </w:rPr>
      <w:fldChar w:fldCharType="separate"/>
    </w:r>
    <w:r w:rsidR="005B18C7">
      <w:rPr>
        <w:noProof/>
        <w:sz w:val="20"/>
      </w:rPr>
      <w:t>43</w:t>
    </w:r>
    <w:r w:rsidRPr="00916A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CF32F5" w:rsidP="00B3167C">
    <w:pPr>
      <w:pStyle w:val="Footer"/>
      <w:framePr w:wrap="around" w:vAnchor="text" w:hAnchor="margin" w:xAlign="center" w:y="1"/>
      <w:rPr>
        <w:rStyle w:val="PageNumber"/>
      </w:rPr>
    </w:pPr>
    <w:r>
      <w:rPr>
        <w:rStyle w:val="PageNumber"/>
      </w:rPr>
      <w:fldChar w:fldCharType="begin"/>
    </w:r>
    <w:r w:rsidR="00916A09">
      <w:rPr>
        <w:rStyle w:val="PageNumber"/>
      </w:rPr>
      <w:instrText xml:space="preserve">PAGE  </w:instrText>
    </w:r>
    <w:r>
      <w:rPr>
        <w:rStyle w:val="PageNumber"/>
      </w:rPr>
      <w:fldChar w:fldCharType="end"/>
    </w:r>
  </w:p>
  <w:p w:rsidR="00916A09" w:rsidRDefault="00916A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Pr="00916A09" w:rsidRDefault="00CF32F5" w:rsidP="00916A09">
    <w:pPr>
      <w:jc w:val="center"/>
      <w:rPr>
        <w:sz w:val="20"/>
      </w:rPr>
    </w:pPr>
    <w:r w:rsidRPr="00916A09">
      <w:rPr>
        <w:sz w:val="20"/>
      </w:rPr>
      <w:fldChar w:fldCharType="begin"/>
    </w:r>
    <w:r w:rsidR="00916A09" w:rsidRPr="00916A09">
      <w:rPr>
        <w:sz w:val="20"/>
      </w:rPr>
      <w:instrText xml:space="preserve"> page </w:instrText>
    </w:r>
    <w:r w:rsidRPr="00916A09">
      <w:rPr>
        <w:sz w:val="20"/>
      </w:rPr>
      <w:fldChar w:fldCharType="separate"/>
    </w:r>
    <w:r w:rsidR="005B18C7">
      <w:rPr>
        <w:noProof/>
        <w:sz w:val="20"/>
      </w:rPr>
      <w:t>44</w:t>
    </w:r>
    <w:r w:rsidRPr="00916A0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F32F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16A09" w:rsidRDefault="00CF32F5" w:rsidP="00916A09">
    <w:pPr>
      <w:jc w:val="center"/>
      <w:rPr>
        <w:sz w:val="20"/>
      </w:rPr>
    </w:pPr>
    <w:r w:rsidRPr="00916A09">
      <w:rPr>
        <w:sz w:val="20"/>
      </w:rPr>
      <w:fldChar w:fldCharType="begin"/>
    </w:r>
    <w:r w:rsidR="00916A09" w:rsidRPr="00916A09">
      <w:rPr>
        <w:sz w:val="20"/>
      </w:rPr>
      <w:instrText xml:space="preserve"> page </w:instrText>
    </w:r>
    <w:r w:rsidRPr="00916A09">
      <w:rPr>
        <w:sz w:val="20"/>
      </w:rPr>
      <w:fldChar w:fldCharType="separate"/>
    </w:r>
    <w:r w:rsidR="00916A09">
      <w:rPr>
        <w:noProof/>
        <w:sz w:val="20"/>
      </w:rPr>
      <w:t>1</w:t>
    </w:r>
    <w:r w:rsidRPr="00916A0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72" w:rsidRDefault="00F43572">
      <w:r>
        <w:separator/>
      </w:r>
    </w:p>
  </w:footnote>
  <w:footnote w:type="continuationSeparator" w:id="0">
    <w:p w:rsidR="00F43572" w:rsidRDefault="00F43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Pr="00916A09" w:rsidRDefault="00916A09" w:rsidP="00916A09">
    <w:pPr>
      <w:pBdr>
        <w:bottom w:val="thinThickMediumGap" w:sz="12" w:space="1" w:color="auto"/>
      </w:pBdr>
      <w:tabs>
        <w:tab w:val="left" w:pos="851"/>
        <w:tab w:val="right" w:pos="8364"/>
      </w:tabs>
      <w:adjustRightInd w:val="0"/>
      <w:snapToGrid w:val="0"/>
      <w:jc w:val="both"/>
      <w:rPr>
        <w:iCs/>
        <w:sz w:val="20"/>
        <w:szCs w:val="20"/>
      </w:rPr>
    </w:pPr>
    <w:r w:rsidRPr="00916A09">
      <w:rPr>
        <w:rFonts w:hint="eastAsia"/>
        <w:sz w:val="20"/>
        <w:szCs w:val="20"/>
      </w:rPr>
      <w:tab/>
    </w:r>
    <w:r w:rsidRPr="00916A09">
      <w:rPr>
        <w:sz w:val="20"/>
        <w:szCs w:val="20"/>
      </w:rPr>
      <w:t>New York Science Journal 201</w:t>
    </w:r>
    <w:r w:rsidRPr="00916A09">
      <w:rPr>
        <w:rFonts w:hint="eastAsia"/>
        <w:sz w:val="20"/>
        <w:szCs w:val="20"/>
      </w:rPr>
      <w:t>6</w:t>
    </w:r>
    <w:proofErr w:type="gramStart"/>
    <w:r w:rsidRPr="00916A09">
      <w:rPr>
        <w:sz w:val="20"/>
        <w:szCs w:val="20"/>
      </w:rPr>
      <w:t>;</w:t>
    </w:r>
    <w:r w:rsidRPr="00916A09">
      <w:rPr>
        <w:rFonts w:hint="eastAsia"/>
        <w:sz w:val="20"/>
        <w:szCs w:val="20"/>
      </w:rPr>
      <w:t>9</w:t>
    </w:r>
    <w:proofErr w:type="gramEnd"/>
    <w:r w:rsidRPr="00916A09">
      <w:rPr>
        <w:sz w:val="20"/>
        <w:szCs w:val="20"/>
      </w:rPr>
      <w:t>(</w:t>
    </w:r>
    <w:r w:rsidRPr="00916A09">
      <w:rPr>
        <w:rFonts w:hint="eastAsia"/>
        <w:sz w:val="20"/>
        <w:szCs w:val="20"/>
      </w:rPr>
      <w:t>3</w:t>
    </w:r>
    <w:r w:rsidRPr="00916A09">
      <w:rPr>
        <w:sz w:val="20"/>
        <w:szCs w:val="20"/>
      </w:rPr>
      <w:t>)</w:t>
    </w:r>
    <w:r w:rsidRPr="00916A09">
      <w:rPr>
        <w:iCs/>
        <w:sz w:val="20"/>
        <w:szCs w:val="20"/>
      </w:rPr>
      <w:t xml:space="preserve">     </w:t>
    </w:r>
    <w:r w:rsidRPr="00916A09">
      <w:rPr>
        <w:rFonts w:hint="eastAsia"/>
        <w:iCs/>
        <w:sz w:val="20"/>
        <w:szCs w:val="20"/>
      </w:rPr>
      <w:tab/>
    </w:r>
    <w:r w:rsidRPr="00916A09">
      <w:rPr>
        <w:iCs/>
        <w:sz w:val="20"/>
        <w:szCs w:val="20"/>
      </w:rPr>
      <w:t xml:space="preserve"> </w:t>
    </w:r>
    <w:r w:rsidRPr="00916A09">
      <w:rPr>
        <w:rFonts w:hint="eastAsia"/>
        <w:iCs/>
        <w:sz w:val="20"/>
        <w:szCs w:val="20"/>
      </w:rPr>
      <w:t xml:space="preserve"> </w:t>
    </w:r>
    <w:r w:rsidRPr="00916A09">
      <w:rPr>
        <w:iCs/>
        <w:sz w:val="20"/>
        <w:szCs w:val="20"/>
      </w:rPr>
      <w:t xml:space="preserve">   </w:t>
    </w:r>
    <w:hyperlink r:id="rId1" w:history="1">
      <w:r w:rsidRPr="00916A09">
        <w:rPr>
          <w:rStyle w:val="Hyperlink"/>
          <w:sz w:val="20"/>
          <w:szCs w:val="20"/>
        </w:rPr>
        <w:t>http://www.sciencepub.net/newyork</w:t>
      </w:r>
    </w:hyperlink>
  </w:p>
  <w:p w:rsidR="00916A09" w:rsidRPr="00916A09" w:rsidRDefault="00916A09" w:rsidP="00916A0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Pr="00916A09" w:rsidRDefault="00916A09" w:rsidP="00916A09">
    <w:pPr>
      <w:pBdr>
        <w:bottom w:val="thinThickMediumGap" w:sz="12" w:space="1" w:color="auto"/>
      </w:pBdr>
      <w:tabs>
        <w:tab w:val="left" w:pos="851"/>
        <w:tab w:val="right" w:pos="8364"/>
      </w:tabs>
      <w:adjustRightInd w:val="0"/>
      <w:snapToGrid w:val="0"/>
      <w:jc w:val="both"/>
      <w:rPr>
        <w:iCs/>
        <w:sz w:val="20"/>
        <w:szCs w:val="20"/>
      </w:rPr>
    </w:pPr>
    <w:r w:rsidRPr="00916A09">
      <w:rPr>
        <w:rFonts w:hint="eastAsia"/>
        <w:sz w:val="20"/>
        <w:szCs w:val="20"/>
      </w:rPr>
      <w:tab/>
    </w:r>
    <w:r w:rsidRPr="00916A09">
      <w:rPr>
        <w:sz w:val="20"/>
        <w:szCs w:val="20"/>
      </w:rPr>
      <w:t>New York Science Journal 201</w:t>
    </w:r>
    <w:r w:rsidRPr="00916A09">
      <w:rPr>
        <w:rFonts w:hint="eastAsia"/>
        <w:sz w:val="20"/>
        <w:szCs w:val="20"/>
      </w:rPr>
      <w:t>6</w:t>
    </w:r>
    <w:proofErr w:type="gramStart"/>
    <w:r w:rsidRPr="00916A09">
      <w:rPr>
        <w:sz w:val="20"/>
        <w:szCs w:val="20"/>
      </w:rPr>
      <w:t>;</w:t>
    </w:r>
    <w:r w:rsidRPr="00916A09">
      <w:rPr>
        <w:rFonts w:hint="eastAsia"/>
        <w:sz w:val="20"/>
        <w:szCs w:val="20"/>
      </w:rPr>
      <w:t>9</w:t>
    </w:r>
    <w:proofErr w:type="gramEnd"/>
    <w:r w:rsidRPr="00916A09">
      <w:rPr>
        <w:sz w:val="20"/>
        <w:szCs w:val="20"/>
      </w:rPr>
      <w:t>(</w:t>
    </w:r>
    <w:r w:rsidRPr="00916A09">
      <w:rPr>
        <w:rFonts w:hint="eastAsia"/>
        <w:sz w:val="20"/>
        <w:szCs w:val="20"/>
      </w:rPr>
      <w:t>3</w:t>
    </w:r>
    <w:r w:rsidRPr="00916A09">
      <w:rPr>
        <w:sz w:val="20"/>
        <w:szCs w:val="20"/>
      </w:rPr>
      <w:t>)</w:t>
    </w:r>
    <w:r w:rsidRPr="00916A09">
      <w:rPr>
        <w:iCs/>
        <w:sz w:val="20"/>
        <w:szCs w:val="20"/>
      </w:rPr>
      <w:t xml:space="preserve">     </w:t>
    </w:r>
    <w:r w:rsidRPr="00916A09">
      <w:rPr>
        <w:rFonts w:hint="eastAsia"/>
        <w:iCs/>
        <w:sz w:val="20"/>
        <w:szCs w:val="20"/>
      </w:rPr>
      <w:tab/>
    </w:r>
    <w:r w:rsidRPr="00916A09">
      <w:rPr>
        <w:iCs/>
        <w:sz w:val="20"/>
        <w:szCs w:val="20"/>
      </w:rPr>
      <w:t xml:space="preserve"> </w:t>
    </w:r>
    <w:r w:rsidRPr="00916A09">
      <w:rPr>
        <w:rFonts w:hint="eastAsia"/>
        <w:iCs/>
        <w:sz w:val="20"/>
        <w:szCs w:val="20"/>
      </w:rPr>
      <w:t xml:space="preserve"> </w:t>
    </w:r>
    <w:r w:rsidRPr="00916A09">
      <w:rPr>
        <w:iCs/>
        <w:sz w:val="20"/>
        <w:szCs w:val="20"/>
      </w:rPr>
      <w:t xml:space="preserve">   </w:t>
    </w:r>
    <w:hyperlink r:id="rId1" w:history="1">
      <w:r w:rsidRPr="00916A09">
        <w:rPr>
          <w:rStyle w:val="Hyperlink"/>
          <w:sz w:val="20"/>
          <w:szCs w:val="20"/>
        </w:rPr>
        <w:t>http://www.sciencepub.net/newyork</w:t>
      </w:r>
    </w:hyperlink>
  </w:p>
  <w:p w:rsidR="00916A09" w:rsidRPr="00916A09" w:rsidRDefault="00916A09" w:rsidP="00916A0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Pr="00916A09" w:rsidRDefault="00916A09" w:rsidP="00916A09">
    <w:pPr>
      <w:pBdr>
        <w:bottom w:val="thinThickMediumGap" w:sz="12" w:space="1" w:color="auto"/>
      </w:pBdr>
      <w:tabs>
        <w:tab w:val="left" w:pos="851"/>
        <w:tab w:val="right" w:pos="8364"/>
      </w:tabs>
      <w:adjustRightInd w:val="0"/>
      <w:snapToGrid w:val="0"/>
      <w:jc w:val="both"/>
      <w:rPr>
        <w:iCs/>
        <w:sz w:val="20"/>
        <w:szCs w:val="20"/>
      </w:rPr>
    </w:pPr>
    <w:r w:rsidRPr="00916A09">
      <w:rPr>
        <w:rFonts w:hint="eastAsia"/>
        <w:sz w:val="20"/>
        <w:szCs w:val="20"/>
      </w:rPr>
      <w:tab/>
    </w:r>
    <w:r w:rsidRPr="00916A09">
      <w:rPr>
        <w:sz w:val="20"/>
        <w:szCs w:val="20"/>
      </w:rPr>
      <w:t>New York Science Journal 201</w:t>
    </w:r>
    <w:r w:rsidRPr="00916A09">
      <w:rPr>
        <w:rFonts w:hint="eastAsia"/>
        <w:sz w:val="20"/>
        <w:szCs w:val="20"/>
      </w:rPr>
      <w:t>6</w:t>
    </w:r>
    <w:proofErr w:type="gramStart"/>
    <w:r w:rsidRPr="00916A09">
      <w:rPr>
        <w:sz w:val="20"/>
        <w:szCs w:val="20"/>
      </w:rPr>
      <w:t>;</w:t>
    </w:r>
    <w:r w:rsidRPr="00916A09">
      <w:rPr>
        <w:rFonts w:hint="eastAsia"/>
        <w:sz w:val="20"/>
        <w:szCs w:val="20"/>
      </w:rPr>
      <w:t>9</w:t>
    </w:r>
    <w:proofErr w:type="gramEnd"/>
    <w:r w:rsidRPr="00916A09">
      <w:rPr>
        <w:sz w:val="20"/>
        <w:szCs w:val="20"/>
      </w:rPr>
      <w:t>(</w:t>
    </w:r>
    <w:r w:rsidRPr="00916A09">
      <w:rPr>
        <w:rFonts w:hint="eastAsia"/>
        <w:sz w:val="20"/>
        <w:szCs w:val="20"/>
      </w:rPr>
      <w:t>3</w:t>
    </w:r>
    <w:r w:rsidRPr="00916A09">
      <w:rPr>
        <w:sz w:val="20"/>
        <w:szCs w:val="20"/>
      </w:rPr>
      <w:t>)</w:t>
    </w:r>
    <w:r w:rsidRPr="00916A09">
      <w:rPr>
        <w:iCs/>
        <w:sz w:val="20"/>
        <w:szCs w:val="20"/>
      </w:rPr>
      <w:t xml:space="preserve">     </w:t>
    </w:r>
    <w:r w:rsidRPr="00916A09">
      <w:rPr>
        <w:rFonts w:hint="eastAsia"/>
        <w:iCs/>
        <w:sz w:val="20"/>
        <w:szCs w:val="20"/>
      </w:rPr>
      <w:tab/>
    </w:r>
    <w:r w:rsidRPr="00916A09">
      <w:rPr>
        <w:iCs/>
        <w:sz w:val="20"/>
        <w:szCs w:val="20"/>
      </w:rPr>
      <w:t xml:space="preserve"> </w:t>
    </w:r>
    <w:r w:rsidRPr="00916A09">
      <w:rPr>
        <w:rFonts w:hint="eastAsia"/>
        <w:iCs/>
        <w:sz w:val="20"/>
        <w:szCs w:val="20"/>
      </w:rPr>
      <w:t xml:space="preserve"> </w:t>
    </w:r>
    <w:r w:rsidRPr="00916A09">
      <w:rPr>
        <w:iCs/>
        <w:sz w:val="20"/>
        <w:szCs w:val="20"/>
      </w:rPr>
      <w:t xml:space="preserve">   </w:t>
    </w:r>
    <w:hyperlink r:id="rId1" w:history="1">
      <w:r w:rsidRPr="00916A09">
        <w:rPr>
          <w:rStyle w:val="Hyperlink"/>
          <w:sz w:val="20"/>
          <w:szCs w:val="20"/>
        </w:rPr>
        <w:t>http://www.sciencepub.net/newyork</w:t>
      </w:r>
    </w:hyperlink>
  </w:p>
  <w:p w:rsidR="00916A09" w:rsidRPr="00916A09" w:rsidRDefault="00916A09" w:rsidP="00916A0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34E24"/>
    <w:multiLevelType w:val="hybridMultilevel"/>
    <w:tmpl w:val="5FC43946"/>
    <w:lvl w:ilvl="0" w:tplc="B656B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5204700"/>
    <w:multiLevelType w:val="hybridMultilevel"/>
    <w:tmpl w:val="76422470"/>
    <w:lvl w:ilvl="0" w:tplc="4800915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F1331"/>
    <w:multiLevelType w:val="hybridMultilevel"/>
    <w:tmpl w:val="3920D3F6"/>
    <w:lvl w:ilvl="0" w:tplc="2FD438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77A"/>
    <w:rsid w:val="00005C8E"/>
    <w:rsid w:val="000075A2"/>
    <w:rsid w:val="00012408"/>
    <w:rsid w:val="00054818"/>
    <w:rsid w:val="0006091F"/>
    <w:rsid w:val="00080CE9"/>
    <w:rsid w:val="000827B7"/>
    <w:rsid w:val="000844D7"/>
    <w:rsid w:val="00086790"/>
    <w:rsid w:val="00090A06"/>
    <w:rsid w:val="000A0250"/>
    <w:rsid w:val="000A3F90"/>
    <w:rsid w:val="000B4C12"/>
    <w:rsid w:val="001817C7"/>
    <w:rsid w:val="00183764"/>
    <w:rsid w:val="001964D0"/>
    <w:rsid w:val="001B41B8"/>
    <w:rsid w:val="001B650D"/>
    <w:rsid w:val="001C3D42"/>
    <w:rsid w:val="001E4DBA"/>
    <w:rsid w:val="00205E97"/>
    <w:rsid w:val="00245C21"/>
    <w:rsid w:val="00245D95"/>
    <w:rsid w:val="00266F0A"/>
    <w:rsid w:val="002721F1"/>
    <w:rsid w:val="00282FA1"/>
    <w:rsid w:val="002B4FE4"/>
    <w:rsid w:val="002B5613"/>
    <w:rsid w:val="002D3558"/>
    <w:rsid w:val="002D398B"/>
    <w:rsid w:val="002D589A"/>
    <w:rsid w:val="002F20CD"/>
    <w:rsid w:val="002F49EF"/>
    <w:rsid w:val="002F6C78"/>
    <w:rsid w:val="00301F95"/>
    <w:rsid w:val="00314F95"/>
    <w:rsid w:val="00317BDD"/>
    <w:rsid w:val="00322FAB"/>
    <w:rsid w:val="003246A8"/>
    <w:rsid w:val="00341F4D"/>
    <w:rsid w:val="00345581"/>
    <w:rsid w:val="0034702D"/>
    <w:rsid w:val="003679A0"/>
    <w:rsid w:val="003837C8"/>
    <w:rsid w:val="00394B65"/>
    <w:rsid w:val="003A785E"/>
    <w:rsid w:val="003B55FF"/>
    <w:rsid w:val="003B651F"/>
    <w:rsid w:val="003B6BFD"/>
    <w:rsid w:val="003C0116"/>
    <w:rsid w:val="003C4C28"/>
    <w:rsid w:val="00425F4D"/>
    <w:rsid w:val="00433580"/>
    <w:rsid w:val="0043645D"/>
    <w:rsid w:val="00454A59"/>
    <w:rsid w:val="00456753"/>
    <w:rsid w:val="00471E57"/>
    <w:rsid w:val="00480715"/>
    <w:rsid w:val="0049143E"/>
    <w:rsid w:val="004C7E2A"/>
    <w:rsid w:val="004D01D3"/>
    <w:rsid w:val="004D0467"/>
    <w:rsid w:val="004F4AFB"/>
    <w:rsid w:val="004F4C1C"/>
    <w:rsid w:val="00520D1A"/>
    <w:rsid w:val="0052512B"/>
    <w:rsid w:val="00553F9B"/>
    <w:rsid w:val="00593132"/>
    <w:rsid w:val="005A21B0"/>
    <w:rsid w:val="005A5E42"/>
    <w:rsid w:val="005B18C7"/>
    <w:rsid w:val="005C2F35"/>
    <w:rsid w:val="005C781F"/>
    <w:rsid w:val="005D1DA6"/>
    <w:rsid w:val="005F5E04"/>
    <w:rsid w:val="0065209A"/>
    <w:rsid w:val="00657995"/>
    <w:rsid w:val="006B5399"/>
    <w:rsid w:val="006B73DF"/>
    <w:rsid w:val="006C0EB1"/>
    <w:rsid w:val="006D5C2E"/>
    <w:rsid w:val="006E6ACB"/>
    <w:rsid w:val="006E7156"/>
    <w:rsid w:val="006F1706"/>
    <w:rsid w:val="0071322F"/>
    <w:rsid w:val="00744442"/>
    <w:rsid w:val="00756B29"/>
    <w:rsid w:val="00761F34"/>
    <w:rsid w:val="007725E7"/>
    <w:rsid w:val="0078507E"/>
    <w:rsid w:val="007D3D09"/>
    <w:rsid w:val="007D746F"/>
    <w:rsid w:val="007E69CF"/>
    <w:rsid w:val="007F763B"/>
    <w:rsid w:val="008131CF"/>
    <w:rsid w:val="00814FA7"/>
    <w:rsid w:val="008233D0"/>
    <w:rsid w:val="008266B7"/>
    <w:rsid w:val="00845D75"/>
    <w:rsid w:val="0085007D"/>
    <w:rsid w:val="00853964"/>
    <w:rsid w:val="00875C08"/>
    <w:rsid w:val="0088309C"/>
    <w:rsid w:val="008A20AC"/>
    <w:rsid w:val="008A67B6"/>
    <w:rsid w:val="0091208A"/>
    <w:rsid w:val="00914558"/>
    <w:rsid w:val="00916A09"/>
    <w:rsid w:val="00935030"/>
    <w:rsid w:val="00935CF7"/>
    <w:rsid w:val="0094140D"/>
    <w:rsid w:val="009459B3"/>
    <w:rsid w:val="00952EB8"/>
    <w:rsid w:val="00995608"/>
    <w:rsid w:val="00997A8E"/>
    <w:rsid w:val="009A3681"/>
    <w:rsid w:val="00A1557F"/>
    <w:rsid w:val="00A3476D"/>
    <w:rsid w:val="00A40F35"/>
    <w:rsid w:val="00B3167C"/>
    <w:rsid w:val="00B36B45"/>
    <w:rsid w:val="00B60543"/>
    <w:rsid w:val="00B60E8D"/>
    <w:rsid w:val="00B80C0E"/>
    <w:rsid w:val="00B918AE"/>
    <w:rsid w:val="00B94E19"/>
    <w:rsid w:val="00BC41DF"/>
    <w:rsid w:val="00BD2A8D"/>
    <w:rsid w:val="00BD4FCC"/>
    <w:rsid w:val="00BF6579"/>
    <w:rsid w:val="00C0761F"/>
    <w:rsid w:val="00C101C9"/>
    <w:rsid w:val="00C2452B"/>
    <w:rsid w:val="00C44596"/>
    <w:rsid w:val="00C56A71"/>
    <w:rsid w:val="00C60D61"/>
    <w:rsid w:val="00C92003"/>
    <w:rsid w:val="00CC4387"/>
    <w:rsid w:val="00CE7B2F"/>
    <w:rsid w:val="00CF24FB"/>
    <w:rsid w:val="00CF32F5"/>
    <w:rsid w:val="00CF6616"/>
    <w:rsid w:val="00D04C27"/>
    <w:rsid w:val="00D13147"/>
    <w:rsid w:val="00D26F2E"/>
    <w:rsid w:val="00D32046"/>
    <w:rsid w:val="00D3777A"/>
    <w:rsid w:val="00D56002"/>
    <w:rsid w:val="00D778C9"/>
    <w:rsid w:val="00DB3F17"/>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43572"/>
    <w:rsid w:val="00F62573"/>
    <w:rsid w:val="00F83A62"/>
    <w:rsid w:val="00F84E48"/>
    <w:rsid w:val="00F900DF"/>
    <w:rsid w:val="00FA6D77"/>
    <w:rsid w:val="00FB5B6A"/>
    <w:rsid w:val="00FC4906"/>
    <w:rsid w:val="00FD1A1D"/>
    <w:rsid w:val="00FD40EA"/>
    <w:rsid w:val="00FD455C"/>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D398B"/>
    <w:pPr>
      <w:keepNext/>
      <w:tabs>
        <w:tab w:val="num" w:pos="0"/>
      </w:tabs>
      <w:outlineLvl w:val="0"/>
    </w:pPr>
    <w:rPr>
      <w:b/>
      <w:bCs/>
      <w:sz w:val="32"/>
    </w:rPr>
  </w:style>
  <w:style w:type="paragraph" w:styleId="Heading2">
    <w:name w:val="heading 2"/>
    <w:basedOn w:val="Normal"/>
    <w:next w:val="Normal"/>
    <w:qFormat/>
    <w:rsid w:val="002D398B"/>
    <w:pPr>
      <w:keepNext/>
      <w:tabs>
        <w:tab w:val="num" w:pos="0"/>
      </w:tabs>
      <w:jc w:val="both"/>
      <w:outlineLvl w:val="1"/>
    </w:pPr>
    <w:rPr>
      <w:b/>
      <w:sz w:val="28"/>
    </w:rPr>
  </w:style>
  <w:style w:type="paragraph" w:styleId="Heading3">
    <w:name w:val="heading 3"/>
    <w:basedOn w:val="Normal"/>
    <w:next w:val="Normal"/>
    <w:qFormat/>
    <w:rsid w:val="002D398B"/>
    <w:pPr>
      <w:keepNext/>
      <w:tabs>
        <w:tab w:val="num" w:pos="0"/>
      </w:tabs>
      <w:spacing w:line="360" w:lineRule="auto"/>
      <w:jc w:val="both"/>
      <w:outlineLvl w:val="2"/>
    </w:pPr>
    <w:rPr>
      <w:b/>
      <w:bCs/>
    </w:rPr>
  </w:style>
  <w:style w:type="paragraph" w:styleId="Heading6">
    <w:name w:val="heading 6"/>
    <w:basedOn w:val="Normal"/>
    <w:next w:val="Normal"/>
    <w:qFormat/>
    <w:rsid w:val="002D398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398B"/>
  </w:style>
  <w:style w:type="character" w:customStyle="1" w:styleId="WW-Absatz-Standardschriftart">
    <w:name w:val="WW-Absatz-Standardschriftart"/>
    <w:rsid w:val="002D398B"/>
  </w:style>
  <w:style w:type="character" w:customStyle="1" w:styleId="WW-Absatz-Standardschriftart1">
    <w:name w:val="WW-Absatz-Standardschriftart1"/>
    <w:rsid w:val="002D398B"/>
  </w:style>
  <w:style w:type="character" w:customStyle="1" w:styleId="WW-Absatz-Standardschriftart11">
    <w:name w:val="WW-Absatz-Standardschriftart11"/>
    <w:rsid w:val="002D398B"/>
  </w:style>
  <w:style w:type="character" w:customStyle="1" w:styleId="WW-Absatz-Standardschriftart111">
    <w:name w:val="WW-Absatz-Standardschriftart111"/>
    <w:rsid w:val="002D398B"/>
  </w:style>
  <w:style w:type="character" w:customStyle="1" w:styleId="WW-Absatz-Standardschriftart1111">
    <w:name w:val="WW-Absatz-Standardschriftart1111"/>
    <w:rsid w:val="002D398B"/>
  </w:style>
  <w:style w:type="character" w:customStyle="1" w:styleId="WW-Absatz-Standardschriftart11111">
    <w:name w:val="WW-Absatz-Standardschriftart11111"/>
    <w:rsid w:val="002D398B"/>
  </w:style>
  <w:style w:type="character" w:customStyle="1" w:styleId="WW-Absatz-Standardschriftart111111">
    <w:name w:val="WW-Absatz-Standardschriftart111111"/>
    <w:rsid w:val="002D398B"/>
  </w:style>
  <w:style w:type="character" w:customStyle="1" w:styleId="WW-Absatz-Standardschriftart1111111">
    <w:name w:val="WW-Absatz-Standardschriftart1111111"/>
    <w:rsid w:val="002D398B"/>
  </w:style>
  <w:style w:type="character" w:customStyle="1" w:styleId="WW-Absatz-Standardschriftart11111111">
    <w:name w:val="WW-Absatz-Standardschriftart11111111"/>
    <w:rsid w:val="002D398B"/>
  </w:style>
  <w:style w:type="character" w:customStyle="1" w:styleId="WW-Absatz-Standardschriftart111111111">
    <w:name w:val="WW-Absatz-Standardschriftart111111111"/>
    <w:rsid w:val="002D398B"/>
  </w:style>
  <w:style w:type="character" w:customStyle="1" w:styleId="WW-Absatz-Standardschriftart1111111111">
    <w:name w:val="WW-Absatz-Standardschriftart1111111111"/>
    <w:rsid w:val="002D398B"/>
  </w:style>
  <w:style w:type="character" w:customStyle="1" w:styleId="WW-Absatz-Standardschriftart11111111111">
    <w:name w:val="WW-Absatz-Standardschriftart11111111111"/>
    <w:rsid w:val="002D398B"/>
  </w:style>
  <w:style w:type="character" w:customStyle="1" w:styleId="WW-Absatz-Standardschriftart111111111111">
    <w:name w:val="WW-Absatz-Standardschriftart111111111111"/>
    <w:rsid w:val="002D398B"/>
  </w:style>
  <w:style w:type="character" w:customStyle="1" w:styleId="WW-Absatz-Standardschriftart1111111111111">
    <w:name w:val="WW-Absatz-Standardschriftart1111111111111"/>
    <w:rsid w:val="002D398B"/>
  </w:style>
  <w:style w:type="character" w:customStyle="1" w:styleId="WW-Absatz-Standardschriftart11111111111111">
    <w:name w:val="WW-Absatz-Standardschriftart11111111111111"/>
    <w:rsid w:val="002D398B"/>
  </w:style>
  <w:style w:type="character" w:customStyle="1" w:styleId="WW-Absatz-Standardschriftart111111111111111">
    <w:name w:val="WW-Absatz-Standardschriftart111111111111111"/>
    <w:rsid w:val="002D398B"/>
  </w:style>
  <w:style w:type="character" w:customStyle="1" w:styleId="WW-Absatz-Standardschriftart1111111111111111">
    <w:name w:val="WW-Absatz-Standardschriftart1111111111111111"/>
    <w:rsid w:val="002D398B"/>
  </w:style>
  <w:style w:type="character" w:customStyle="1" w:styleId="WW8Num1z0">
    <w:name w:val="WW8Num1z0"/>
    <w:rsid w:val="002D398B"/>
    <w:rPr>
      <w:rFonts w:ascii="Symbol" w:eastAsia="Times New Roman" w:hAnsi="Symbol" w:cs="Times New Roman"/>
    </w:rPr>
  </w:style>
  <w:style w:type="character" w:customStyle="1" w:styleId="WW8Num1z1">
    <w:name w:val="WW8Num1z1"/>
    <w:rsid w:val="002D398B"/>
    <w:rPr>
      <w:rFonts w:ascii="Courier New" w:hAnsi="Courier New" w:cs="Courier New"/>
    </w:rPr>
  </w:style>
  <w:style w:type="character" w:customStyle="1" w:styleId="WW8Num1z2">
    <w:name w:val="WW8Num1z2"/>
    <w:rsid w:val="002D398B"/>
    <w:rPr>
      <w:rFonts w:ascii="Wingdings" w:hAnsi="Wingdings"/>
    </w:rPr>
  </w:style>
  <w:style w:type="character" w:customStyle="1" w:styleId="WW8Num1z3">
    <w:name w:val="WW8Num1z3"/>
    <w:rsid w:val="002D398B"/>
    <w:rPr>
      <w:rFonts w:ascii="Symbol" w:hAnsi="Symbol"/>
    </w:rPr>
  </w:style>
  <w:style w:type="character" w:styleId="PageNumber">
    <w:name w:val="page number"/>
    <w:basedOn w:val="DefaultParagraphFont"/>
    <w:rsid w:val="002D398B"/>
  </w:style>
  <w:style w:type="character" w:styleId="Hyperlink">
    <w:name w:val="Hyperlink"/>
    <w:basedOn w:val="DefaultParagraphFont"/>
    <w:rsid w:val="002D398B"/>
    <w:rPr>
      <w:color w:val="0000FF"/>
      <w:u w:val="single"/>
    </w:rPr>
  </w:style>
  <w:style w:type="character" w:styleId="FollowedHyperlink">
    <w:name w:val="FollowedHyperlink"/>
    <w:basedOn w:val="DefaultParagraphFont"/>
    <w:rsid w:val="002D398B"/>
    <w:rPr>
      <w:color w:val="800080"/>
      <w:u w:val="single"/>
    </w:rPr>
  </w:style>
  <w:style w:type="character" w:customStyle="1" w:styleId="NumberingSymbols">
    <w:name w:val="Numbering Symbols"/>
    <w:rsid w:val="002D398B"/>
  </w:style>
  <w:style w:type="paragraph" w:customStyle="1" w:styleId="Heading">
    <w:name w:val="Heading"/>
    <w:basedOn w:val="Normal"/>
    <w:next w:val="BodyText"/>
    <w:rsid w:val="002D398B"/>
    <w:pPr>
      <w:keepNext/>
      <w:spacing w:before="240" w:after="120"/>
    </w:pPr>
    <w:rPr>
      <w:rFonts w:ascii="Nimbus Sans L" w:eastAsia="DejaVu Sans" w:hAnsi="Nimbus Sans L" w:cs="DejaVu Sans"/>
      <w:sz w:val="28"/>
      <w:szCs w:val="28"/>
    </w:rPr>
  </w:style>
  <w:style w:type="paragraph" w:styleId="BodyText">
    <w:name w:val="Body Text"/>
    <w:basedOn w:val="Normal"/>
    <w:rsid w:val="002D398B"/>
    <w:pPr>
      <w:spacing w:line="360" w:lineRule="auto"/>
    </w:pPr>
  </w:style>
  <w:style w:type="paragraph" w:styleId="List">
    <w:name w:val="List"/>
    <w:basedOn w:val="BodyText"/>
    <w:rsid w:val="002D398B"/>
  </w:style>
  <w:style w:type="paragraph" w:styleId="Caption">
    <w:name w:val="caption"/>
    <w:basedOn w:val="Normal"/>
    <w:qFormat/>
    <w:rsid w:val="002D398B"/>
    <w:pPr>
      <w:suppressLineNumbers/>
      <w:spacing w:before="120" w:after="120"/>
    </w:pPr>
    <w:rPr>
      <w:i/>
      <w:iCs/>
    </w:rPr>
  </w:style>
  <w:style w:type="paragraph" w:customStyle="1" w:styleId="Index">
    <w:name w:val="Index"/>
    <w:basedOn w:val="Normal"/>
    <w:rsid w:val="002D398B"/>
    <w:pPr>
      <w:suppressLineNumbers/>
    </w:pPr>
  </w:style>
  <w:style w:type="paragraph" w:styleId="Header">
    <w:name w:val="header"/>
    <w:basedOn w:val="Normal"/>
    <w:next w:val="Heading1"/>
    <w:link w:val="HeaderChar"/>
    <w:rsid w:val="002D398B"/>
    <w:pPr>
      <w:tabs>
        <w:tab w:val="center" w:pos="4320"/>
        <w:tab w:val="right" w:pos="8640"/>
      </w:tabs>
    </w:pPr>
  </w:style>
  <w:style w:type="paragraph" w:styleId="BodyTextIndent3">
    <w:name w:val="Body Text Indent 3"/>
    <w:basedOn w:val="Normal"/>
    <w:rsid w:val="002D398B"/>
    <w:pPr>
      <w:spacing w:line="360" w:lineRule="auto"/>
      <w:ind w:firstLine="720"/>
      <w:jc w:val="both"/>
    </w:pPr>
    <w:rPr>
      <w:b/>
      <w:bCs/>
    </w:rPr>
  </w:style>
  <w:style w:type="paragraph" w:styleId="BodyTextIndent">
    <w:name w:val="Body Text Indent"/>
    <w:basedOn w:val="Normal"/>
    <w:rsid w:val="002D398B"/>
    <w:pPr>
      <w:ind w:left="540" w:hanging="720"/>
      <w:jc w:val="both"/>
    </w:pPr>
  </w:style>
  <w:style w:type="paragraph" w:styleId="BodyTextIndent2">
    <w:name w:val="Body Text Indent 2"/>
    <w:basedOn w:val="Normal"/>
    <w:rsid w:val="002D398B"/>
    <w:pPr>
      <w:spacing w:line="360" w:lineRule="auto"/>
      <w:ind w:firstLine="720"/>
      <w:jc w:val="both"/>
    </w:pPr>
  </w:style>
  <w:style w:type="paragraph" w:styleId="BodyText2">
    <w:name w:val="Body Text 2"/>
    <w:basedOn w:val="Normal"/>
    <w:rsid w:val="002D398B"/>
    <w:pPr>
      <w:spacing w:line="360" w:lineRule="auto"/>
      <w:jc w:val="both"/>
    </w:pPr>
  </w:style>
  <w:style w:type="paragraph" w:styleId="Footer">
    <w:name w:val="footer"/>
    <w:basedOn w:val="Normal"/>
    <w:rsid w:val="002D398B"/>
    <w:pPr>
      <w:tabs>
        <w:tab w:val="center" w:pos="4320"/>
        <w:tab w:val="right" w:pos="8640"/>
      </w:tabs>
    </w:pPr>
    <w:rPr>
      <w:sz w:val="32"/>
    </w:rPr>
  </w:style>
  <w:style w:type="paragraph" w:customStyle="1" w:styleId="TableContents">
    <w:name w:val="Table Contents"/>
    <w:basedOn w:val="Normal"/>
    <w:rsid w:val="002D398B"/>
    <w:pPr>
      <w:suppressLineNumbers/>
    </w:pPr>
  </w:style>
  <w:style w:type="paragraph" w:customStyle="1" w:styleId="TableHeading">
    <w:name w:val="Table Heading"/>
    <w:basedOn w:val="TableContents"/>
    <w:rsid w:val="002D398B"/>
    <w:pPr>
      <w:jc w:val="center"/>
    </w:pPr>
    <w:rPr>
      <w:b/>
      <w:bCs/>
    </w:rPr>
  </w:style>
  <w:style w:type="paragraph" w:customStyle="1" w:styleId="Framecontents">
    <w:name w:val="Frame contents"/>
    <w:basedOn w:val="BodyText"/>
    <w:rsid w:val="002D398B"/>
  </w:style>
  <w:style w:type="paragraph" w:customStyle="1" w:styleId="Text">
    <w:name w:val="Text"/>
    <w:basedOn w:val="Normal"/>
    <w:rsid w:val="002D398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A2">
    <w:name w:val="A2"/>
    <w:uiPriority w:val="99"/>
    <w:rsid w:val="004F4C1C"/>
    <w:rPr>
      <w:color w:val="000000"/>
      <w:sz w:val="12"/>
      <w:szCs w:val="12"/>
    </w:rPr>
  </w:style>
  <w:style w:type="character" w:customStyle="1" w:styleId="apple-converted-space">
    <w:name w:val="apple-converted-space"/>
    <w:rsid w:val="00317BDD"/>
  </w:style>
  <w:style w:type="character" w:customStyle="1" w:styleId="cit-source">
    <w:name w:val="cit-source"/>
    <w:rsid w:val="00317BDD"/>
  </w:style>
  <w:style w:type="character" w:customStyle="1" w:styleId="cit-vol">
    <w:name w:val="cit-vol"/>
    <w:rsid w:val="00317BDD"/>
  </w:style>
  <w:style w:type="character" w:customStyle="1" w:styleId="cit-fpage">
    <w:name w:val="cit-fpage"/>
    <w:rsid w:val="00317BDD"/>
  </w:style>
  <w:style w:type="character" w:customStyle="1" w:styleId="cit-pub-date">
    <w:name w:val="cit-pub-date"/>
    <w:rsid w:val="00317BDD"/>
  </w:style>
  <w:style w:type="character" w:styleId="HTMLCite">
    <w:name w:val="HTML Cite"/>
    <w:uiPriority w:val="99"/>
    <w:semiHidden/>
    <w:unhideWhenUsed/>
    <w:rsid w:val="00317BDD"/>
    <w:rPr>
      <w:i/>
      <w:iCs/>
    </w:rPr>
  </w:style>
  <w:style w:type="paragraph" w:styleId="BalloonText">
    <w:name w:val="Balloon Text"/>
    <w:basedOn w:val="Normal"/>
    <w:link w:val="BalloonTextChar"/>
    <w:uiPriority w:val="99"/>
    <w:semiHidden/>
    <w:unhideWhenUsed/>
    <w:rsid w:val="005C781F"/>
    <w:rPr>
      <w:rFonts w:ascii="Tahoma" w:hAnsi="Tahoma" w:cs="Tahoma"/>
      <w:sz w:val="16"/>
      <w:szCs w:val="16"/>
    </w:rPr>
  </w:style>
  <w:style w:type="character" w:customStyle="1" w:styleId="BalloonTextChar">
    <w:name w:val="Balloon Text Char"/>
    <w:basedOn w:val="DefaultParagraphFont"/>
    <w:link w:val="BalloonText"/>
    <w:uiPriority w:val="99"/>
    <w:semiHidden/>
    <w:rsid w:val="005C781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ambermahmood47@outlook.com"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mbermahmood47@outlook.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nys09031608"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9846</CharactersWithSpaces>
  <SharedDoc>false</SharedDoc>
  <HLinks>
    <vt:vector size="42" baseType="variant">
      <vt:variant>
        <vt:i4>3342343</vt:i4>
      </vt:variant>
      <vt:variant>
        <vt:i4>9</vt:i4>
      </vt:variant>
      <vt:variant>
        <vt:i4>0</vt:i4>
      </vt:variant>
      <vt:variant>
        <vt:i4>5</vt:i4>
      </vt:variant>
      <vt:variant>
        <vt:lpwstr>mailto:ambermahmood47@outlook.com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3342343</vt:i4>
      </vt:variant>
      <vt:variant>
        <vt:i4>0</vt:i4>
      </vt:variant>
      <vt:variant>
        <vt:i4>0</vt:i4>
      </vt:variant>
      <vt:variant>
        <vt:i4>5</vt:i4>
      </vt:variant>
      <vt:variant>
        <vt:lpwstr>mailto:ambermahmood47@outlook.com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2016-03-02T02:34:00Z</cp:lastPrinted>
  <dcterms:created xsi:type="dcterms:W3CDTF">2016-03-02T08:37:00Z</dcterms:created>
  <dcterms:modified xsi:type="dcterms:W3CDTF">2016-03-02T03:11:00Z</dcterms:modified>
</cp:coreProperties>
</file>