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3A" w:rsidRPr="00D52006" w:rsidRDefault="00BD653A" w:rsidP="00CD7082">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r w:rsidRPr="00D52006">
        <w:rPr>
          <w:rFonts w:ascii="Times New Roman" w:hAnsi="Times New Roman" w:cs="Times New Roman"/>
          <w:b/>
          <w:bCs/>
          <w:sz w:val="20"/>
          <w:szCs w:val="20"/>
        </w:rPr>
        <w:t xml:space="preserve">Influence of Solar Radiation on Localized Irrigation </w:t>
      </w:r>
      <w:r w:rsidRPr="00D52006">
        <w:rPr>
          <w:rFonts w:ascii="Times New Roman" w:hAnsi="Times New Roman" w:cs="Times New Roman"/>
          <w:b/>
          <w:bCs/>
          <w:color w:val="1F1A17"/>
          <w:sz w:val="20"/>
          <w:szCs w:val="20"/>
        </w:rPr>
        <w:t>Efficiency</w:t>
      </w:r>
      <w:r w:rsidR="00974DFB" w:rsidRPr="00D52006">
        <w:rPr>
          <w:rFonts w:ascii="Times New Roman" w:hAnsi="Times New Roman" w:cs="Times New Roman"/>
          <w:b/>
          <w:bCs/>
          <w:color w:val="1F1A17"/>
          <w:sz w:val="20"/>
          <w:szCs w:val="20"/>
        </w:rPr>
        <w:t xml:space="preserve"> in sandy soil-Ismailia Governorate.</w:t>
      </w:r>
    </w:p>
    <w:p w:rsidR="00BD653A" w:rsidRPr="00D52006" w:rsidRDefault="00BD653A" w:rsidP="00CD7082">
      <w:pPr>
        <w:bidi w:val="0"/>
        <w:snapToGrid w:val="0"/>
        <w:spacing w:after="0" w:line="240" w:lineRule="auto"/>
        <w:jc w:val="center"/>
        <w:rPr>
          <w:rFonts w:ascii="Times New Roman" w:hAnsi="Times New Roman" w:cs="Times New Roman"/>
          <w:sz w:val="20"/>
          <w:szCs w:val="20"/>
          <w:lang w:val="en-GB" w:bidi="ar-EG"/>
        </w:rPr>
      </w:pPr>
    </w:p>
    <w:p w:rsidR="0089230F" w:rsidRPr="00D52006" w:rsidRDefault="0089230F" w:rsidP="00CD7082">
      <w:pPr>
        <w:bidi w:val="0"/>
        <w:snapToGrid w:val="0"/>
        <w:spacing w:after="0" w:line="240" w:lineRule="auto"/>
        <w:jc w:val="center"/>
        <w:rPr>
          <w:rFonts w:ascii="Times New Roman" w:hAnsi="Times New Roman" w:cs="Times New Roman"/>
          <w:sz w:val="20"/>
          <w:szCs w:val="20"/>
          <w:lang w:bidi="ar-EG"/>
        </w:rPr>
      </w:pPr>
      <w:r w:rsidRPr="00D52006">
        <w:rPr>
          <w:rFonts w:ascii="Times New Roman" w:hAnsi="Times New Roman" w:cs="Times New Roman"/>
          <w:sz w:val="20"/>
          <w:szCs w:val="20"/>
          <w:lang w:bidi="ar-EG"/>
        </w:rPr>
        <w:t>A.</w:t>
      </w:r>
      <w:r w:rsidR="003A209A" w:rsidRPr="00D52006">
        <w:rPr>
          <w:rFonts w:ascii="Times New Roman" w:hAnsi="Times New Roman" w:cs="Times New Roman"/>
          <w:sz w:val="20"/>
          <w:szCs w:val="20"/>
          <w:lang w:bidi="ar-EG"/>
        </w:rPr>
        <w:t xml:space="preserve"> </w:t>
      </w:r>
      <w:r w:rsidRPr="00D52006">
        <w:rPr>
          <w:rFonts w:ascii="Times New Roman" w:hAnsi="Times New Roman" w:cs="Times New Roman"/>
          <w:sz w:val="20"/>
          <w:szCs w:val="20"/>
          <w:lang w:bidi="ar-EG"/>
        </w:rPr>
        <w:t>K.</w:t>
      </w:r>
      <w:r w:rsidR="003A209A" w:rsidRPr="00D52006">
        <w:rPr>
          <w:rFonts w:ascii="Times New Roman" w:hAnsi="Times New Roman" w:cs="Times New Roman"/>
          <w:sz w:val="20"/>
          <w:szCs w:val="20"/>
          <w:lang w:bidi="ar-EG"/>
        </w:rPr>
        <w:t xml:space="preserve"> </w:t>
      </w:r>
      <w:proofErr w:type="spellStart"/>
      <w:r w:rsidRPr="00D52006">
        <w:rPr>
          <w:rFonts w:ascii="Times New Roman" w:hAnsi="Times New Roman" w:cs="Times New Roman"/>
          <w:sz w:val="20"/>
          <w:szCs w:val="20"/>
          <w:lang w:bidi="ar-EG"/>
        </w:rPr>
        <w:t>Mahmoud</w:t>
      </w:r>
      <w:proofErr w:type="spellEnd"/>
    </w:p>
    <w:p w:rsidR="00BD653A" w:rsidRPr="00D52006" w:rsidRDefault="00BD653A" w:rsidP="00CD7082">
      <w:pPr>
        <w:bidi w:val="0"/>
        <w:snapToGrid w:val="0"/>
        <w:spacing w:after="0" w:line="240" w:lineRule="auto"/>
        <w:jc w:val="center"/>
        <w:rPr>
          <w:rFonts w:ascii="Times New Roman" w:hAnsi="Times New Roman" w:cs="Times New Roman"/>
          <w:sz w:val="20"/>
          <w:szCs w:val="20"/>
          <w:vertAlign w:val="superscript"/>
          <w:lang w:bidi="ar-EG"/>
        </w:rPr>
      </w:pPr>
    </w:p>
    <w:p w:rsidR="00BD653A" w:rsidRPr="00D52006" w:rsidRDefault="00655A33" w:rsidP="00CD7082">
      <w:pPr>
        <w:pStyle w:val="Footer"/>
        <w:bidi w:val="0"/>
        <w:snapToGrid w:val="0"/>
        <w:jc w:val="center"/>
        <w:rPr>
          <w:rFonts w:ascii="Times New Roman" w:hAnsi="Times New Roman" w:cs="Times New Roman"/>
          <w:iCs/>
          <w:sz w:val="20"/>
          <w:szCs w:val="20"/>
          <w:lang w:bidi="ar-EG"/>
        </w:rPr>
      </w:pPr>
      <w:r w:rsidRPr="00D52006">
        <w:rPr>
          <w:rFonts w:ascii="Times New Roman" w:hAnsi="Times New Roman" w:cs="Times New Roman"/>
          <w:iCs/>
          <w:sz w:val="20"/>
          <w:szCs w:val="20"/>
          <w:lang w:bidi="ar-EG"/>
        </w:rPr>
        <w:t xml:space="preserve">Department of Chemical and Soil </w:t>
      </w:r>
      <w:r w:rsidR="005114D0" w:rsidRPr="00D52006">
        <w:rPr>
          <w:rFonts w:ascii="Times New Roman" w:hAnsi="Times New Roman" w:cs="Times New Roman"/>
          <w:iCs/>
          <w:sz w:val="20"/>
          <w:szCs w:val="20"/>
          <w:lang w:bidi="ar-EG"/>
        </w:rPr>
        <w:t>physics, Desert</w:t>
      </w:r>
      <w:r w:rsidRPr="00D52006">
        <w:rPr>
          <w:rFonts w:ascii="Times New Roman" w:hAnsi="Times New Roman" w:cs="Times New Roman"/>
          <w:iCs/>
          <w:sz w:val="20"/>
          <w:szCs w:val="20"/>
          <w:lang w:bidi="ar-EG"/>
        </w:rPr>
        <w:t xml:space="preserve"> Research Center (DRC), Cairo, E</w:t>
      </w:r>
      <w:r w:rsidR="003A209A" w:rsidRPr="00D52006">
        <w:rPr>
          <w:rFonts w:ascii="Times New Roman" w:hAnsi="Times New Roman" w:cs="Times New Roman"/>
          <w:iCs/>
          <w:sz w:val="20"/>
          <w:szCs w:val="20"/>
          <w:lang w:bidi="ar-EG"/>
        </w:rPr>
        <w:t>gypt</w:t>
      </w:r>
    </w:p>
    <w:p w:rsidR="00655A33" w:rsidRPr="00D52006" w:rsidRDefault="00F33508" w:rsidP="00CD7082">
      <w:pPr>
        <w:bidi w:val="0"/>
        <w:snapToGrid w:val="0"/>
        <w:spacing w:after="0" w:line="240" w:lineRule="auto"/>
        <w:jc w:val="center"/>
        <w:rPr>
          <w:rFonts w:ascii="Times New Roman" w:hAnsi="Times New Roman" w:cs="Times New Roman" w:hint="eastAsia"/>
          <w:bCs/>
          <w:color w:val="548DD4" w:themeColor="text2" w:themeTint="99"/>
          <w:sz w:val="20"/>
          <w:szCs w:val="20"/>
          <w:lang w:eastAsia="zh-CN" w:bidi="ar-EG"/>
        </w:rPr>
      </w:pPr>
      <w:hyperlink r:id="rId8" w:history="1">
        <w:r w:rsidRPr="00D52006">
          <w:rPr>
            <w:rStyle w:val="Hyperlink"/>
            <w:rFonts w:ascii="Times New Roman" w:hAnsi="Times New Roman" w:cs="Times New Roman"/>
            <w:bCs/>
            <w:sz w:val="20"/>
            <w:szCs w:val="20"/>
            <w:lang w:bidi="ar-EG"/>
          </w:rPr>
          <w:t>amr_73@yahoo.com</w:t>
        </w:r>
      </w:hyperlink>
      <w:r w:rsidRPr="00D52006">
        <w:rPr>
          <w:rFonts w:ascii="Times New Roman" w:hAnsi="Times New Roman" w:cs="Times New Roman" w:hint="eastAsia"/>
          <w:bCs/>
          <w:color w:val="548DD4" w:themeColor="text2" w:themeTint="99"/>
          <w:sz w:val="20"/>
          <w:szCs w:val="20"/>
          <w:lang w:eastAsia="zh-CN" w:bidi="ar-EG"/>
        </w:rPr>
        <w:t xml:space="preserve"> </w:t>
      </w:r>
    </w:p>
    <w:p w:rsidR="00FD48C3" w:rsidRPr="00D52006" w:rsidRDefault="00FD48C3" w:rsidP="00CD7082">
      <w:pPr>
        <w:bidi w:val="0"/>
        <w:snapToGrid w:val="0"/>
        <w:spacing w:after="0" w:line="240" w:lineRule="auto"/>
        <w:jc w:val="center"/>
        <w:rPr>
          <w:rFonts w:ascii="Times New Roman" w:hAnsi="Times New Roman" w:cs="Times New Roman"/>
          <w:b/>
          <w:bCs/>
          <w:color w:val="000000"/>
          <w:sz w:val="20"/>
          <w:szCs w:val="20"/>
          <w:lang w:bidi="ar-EG"/>
        </w:rPr>
      </w:pPr>
    </w:p>
    <w:p w:rsidR="009350D6" w:rsidRPr="00D52006" w:rsidRDefault="00BD653A" w:rsidP="00CD7082">
      <w:pPr>
        <w:bidi w:val="0"/>
        <w:snapToGrid w:val="0"/>
        <w:spacing w:after="0" w:line="240" w:lineRule="auto"/>
        <w:jc w:val="both"/>
        <w:rPr>
          <w:rFonts w:ascii="Times New Roman" w:hAnsi="Times New Roman" w:cs="Times New Roman"/>
          <w:b/>
          <w:bCs/>
          <w:sz w:val="20"/>
          <w:szCs w:val="20"/>
        </w:rPr>
      </w:pPr>
      <w:r w:rsidRPr="00D52006">
        <w:rPr>
          <w:rFonts w:ascii="Times New Roman" w:hAnsi="Times New Roman" w:cs="Times New Roman"/>
          <w:b/>
          <w:bCs/>
          <w:sz w:val="20"/>
          <w:szCs w:val="20"/>
        </w:rPr>
        <w:t>A</w:t>
      </w:r>
      <w:r w:rsidR="003A209A" w:rsidRPr="00D52006">
        <w:rPr>
          <w:rFonts w:ascii="Times New Roman" w:hAnsi="Times New Roman" w:cs="Times New Roman"/>
          <w:b/>
          <w:bCs/>
          <w:sz w:val="20"/>
          <w:szCs w:val="20"/>
        </w:rPr>
        <w:t xml:space="preserve">bstract: </w:t>
      </w:r>
      <w:r w:rsidR="0089230F" w:rsidRPr="00D52006">
        <w:rPr>
          <w:rFonts w:ascii="Times New Roman" w:hAnsi="Times New Roman" w:cs="Times New Roman"/>
          <w:sz w:val="20"/>
          <w:szCs w:val="20"/>
        </w:rPr>
        <w:t xml:space="preserve">Sundry previous studies have modeled the impact of climate parameters on crop water requirements and hence future water resource needs for irrigated agriculture. Fewer have considered the impacts on performance of irrigation systems and </w:t>
      </w:r>
      <w:r w:rsidR="006E459A" w:rsidRPr="00D52006">
        <w:rPr>
          <w:rFonts w:ascii="Times New Roman" w:hAnsi="Times New Roman" w:cs="Times New Roman"/>
          <w:sz w:val="20"/>
          <w:szCs w:val="20"/>
        </w:rPr>
        <w:t>on</w:t>
      </w:r>
      <w:r w:rsidR="0089230F" w:rsidRPr="00D52006">
        <w:rPr>
          <w:rFonts w:ascii="Times New Roman" w:hAnsi="Times New Roman" w:cs="Times New Roman"/>
          <w:sz w:val="20"/>
          <w:szCs w:val="20"/>
        </w:rPr>
        <w:t xml:space="preserve"> required </w:t>
      </w:r>
      <w:r w:rsidR="00A00315" w:rsidRPr="00D52006">
        <w:rPr>
          <w:rFonts w:ascii="Times New Roman" w:hAnsi="Times New Roman" w:cs="Times New Roman"/>
          <w:sz w:val="20"/>
          <w:szCs w:val="20"/>
        </w:rPr>
        <w:t>water management</w:t>
      </w:r>
      <w:r w:rsidR="0089230F" w:rsidRPr="00D52006">
        <w:rPr>
          <w:rFonts w:ascii="Times New Roman" w:hAnsi="Times New Roman" w:cs="Times New Roman"/>
          <w:sz w:val="20"/>
          <w:szCs w:val="20"/>
        </w:rPr>
        <w:t xml:space="preserve">. </w:t>
      </w:r>
      <w:r w:rsidR="00FF466C" w:rsidRPr="00D52006">
        <w:rPr>
          <w:rFonts w:ascii="Times New Roman" w:hAnsi="Times New Roman" w:cs="Times New Roman"/>
          <w:sz w:val="20"/>
          <w:szCs w:val="20"/>
          <w:lang w:bidi="ar-EG"/>
        </w:rPr>
        <w:t xml:space="preserve">Doubtless; that the solar radiation has an impacts on different </w:t>
      </w:r>
      <w:r w:rsidR="00FF466C" w:rsidRPr="00D52006">
        <w:rPr>
          <w:rFonts w:ascii="Times New Roman" w:hAnsi="Times New Roman" w:cs="Times New Roman"/>
          <w:sz w:val="20"/>
          <w:szCs w:val="20"/>
        </w:rPr>
        <w:t>irrigation components which lead to effect on irrigation performance</w:t>
      </w:r>
      <w:r w:rsidR="00A00315" w:rsidRPr="00D52006">
        <w:rPr>
          <w:rFonts w:ascii="Times New Roman" w:hAnsi="Times New Roman" w:cs="Times New Roman"/>
          <w:sz w:val="20"/>
          <w:szCs w:val="20"/>
        </w:rPr>
        <w:t xml:space="preserve">. </w:t>
      </w:r>
      <w:r w:rsidR="00FF466C" w:rsidRPr="00D52006">
        <w:rPr>
          <w:rFonts w:ascii="Times New Roman" w:hAnsi="Times New Roman" w:cs="Times New Roman"/>
          <w:sz w:val="20"/>
          <w:szCs w:val="20"/>
        </w:rPr>
        <w:t>Thus; t</w:t>
      </w:r>
      <w:r w:rsidR="00A00315" w:rsidRPr="00D52006">
        <w:rPr>
          <w:rFonts w:ascii="Times New Roman" w:hAnsi="Times New Roman" w:cs="Times New Roman"/>
          <w:sz w:val="20"/>
          <w:szCs w:val="20"/>
        </w:rPr>
        <w:t xml:space="preserve">he experiment was conducted to assess the influence of solar radiation and different amounts of water on clogging ratio </w:t>
      </w:r>
      <w:r w:rsidR="00C673FA" w:rsidRPr="00D52006">
        <w:rPr>
          <w:rFonts w:ascii="Times New Roman" w:hAnsi="Times New Roman" w:cs="Times New Roman"/>
          <w:sz w:val="20"/>
          <w:szCs w:val="20"/>
        </w:rPr>
        <w:t xml:space="preserve">(CR) </w:t>
      </w:r>
      <w:r w:rsidR="00A00315" w:rsidRPr="00D52006">
        <w:rPr>
          <w:rFonts w:ascii="Times New Roman" w:hAnsi="Times New Roman" w:cs="Times New Roman"/>
          <w:sz w:val="20"/>
          <w:szCs w:val="20"/>
        </w:rPr>
        <w:t xml:space="preserve">and absolute Uniformity </w:t>
      </w:r>
      <w:r w:rsidR="00C673FA" w:rsidRPr="00D52006">
        <w:rPr>
          <w:rFonts w:ascii="Times New Roman" w:hAnsi="Times New Roman" w:cs="Times New Roman"/>
          <w:sz w:val="20"/>
          <w:szCs w:val="20"/>
        </w:rPr>
        <w:t>Emission (</w:t>
      </w:r>
      <w:proofErr w:type="spellStart"/>
      <w:r w:rsidR="00C673FA" w:rsidRPr="00D52006">
        <w:rPr>
          <w:rFonts w:ascii="Times New Roman" w:hAnsi="Times New Roman" w:cs="Times New Roman"/>
          <w:sz w:val="20"/>
          <w:szCs w:val="20"/>
        </w:rPr>
        <w:t>EUa</w:t>
      </w:r>
      <w:proofErr w:type="spellEnd"/>
      <w:r w:rsidR="00C673FA" w:rsidRPr="00D52006">
        <w:rPr>
          <w:rFonts w:ascii="Times New Roman" w:hAnsi="Times New Roman" w:cs="Times New Roman"/>
          <w:sz w:val="20"/>
          <w:szCs w:val="20"/>
        </w:rPr>
        <w:t>)</w:t>
      </w:r>
      <w:r w:rsidR="00A00315" w:rsidRPr="00D52006">
        <w:rPr>
          <w:rFonts w:ascii="Times New Roman" w:hAnsi="Times New Roman" w:cs="Times New Roman"/>
          <w:sz w:val="20"/>
          <w:szCs w:val="20"/>
        </w:rPr>
        <w:t xml:space="preserve"> for localized irrigation </w:t>
      </w:r>
      <w:r w:rsidR="00306F2A" w:rsidRPr="00D52006">
        <w:rPr>
          <w:rFonts w:ascii="Times New Roman" w:hAnsi="Times New Roman" w:cs="Times New Roman"/>
          <w:sz w:val="20"/>
          <w:szCs w:val="20"/>
        </w:rPr>
        <w:t>with cultivated two crops Bottle Gourd and Broccoli</w:t>
      </w:r>
      <w:r w:rsidR="00FF466C" w:rsidRPr="00D52006">
        <w:rPr>
          <w:rFonts w:ascii="Times New Roman" w:hAnsi="Times New Roman" w:cs="Times New Roman"/>
          <w:sz w:val="20"/>
          <w:szCs w:val="20"/>
        </w:rPr>
        <w:t xml:space="preserve"> at Ismailia. Hence</w:t>
      </w:r>
      <w:r w:rsidR="00306F2A" w:rsidRPr="00D52006">
        <w:rPr>
          <w:rFonts w:ascii="Times New Roman" w:hAnsi="Times New Roman" w:cs="Times New Roman"/>
          <w:sz w:val="20"/>
          <w:szCs w:val="20"/>
        </w:rPr>
        <w:t xml:space="preserve">; experiment was laid out on split plot design with two factors. First; factor is water quantity </w:t>
      </w:r>
      <w:r w:rsidR="0060770C" w:rsidRPr="00D52006">
        <w:rPr>
          <w:rFonts w:ascii="Times New Roman" w:hAnsi="Times New Roman" w:cs="Times New Roman"/>
          <w:sz w:val="20"/>
          <w:szCs w:val="20"/>
        </w:rPr>
        <w:t>which comprise into two treatments (Q1 and Q</w:t>
      </w:r>
      <w:r w:rsidR="0060770C" w:rsidRPr="00D52006">
        <w:rPr>
          <w:rFonts w:ascii="Times New Roman" w:hAnsi="Times New Roman" w:cs="Times New Roman"/>
          <w:sz w:val="20"/>
          <w:szCs w:val="20"/>
          <w:vertAlign w:val="subscript"/>
        </w:rPr>
        <w:t>2</w:t>
      </w:r>
      <w:r w:rsidR="0060770C" w:rsidRPr="00D52006">
        <w:rPr>
          <w:rFonts w:ascii="Times New Roman" w:hAnsi="Times New Roman" w:cs="Times New Roman"/>
          <w:sz w:val="20"/>
          <w:szCs w:val="20"/>
        </w:rPr>
        <w:t>) approximately (50% and 100%) from total water applied for two crops. Second factor</w:t>
      </w:r>
      <w:r w:rsidR="00567886" w:rsidRPr="00D52006">
        <w:rPr>
          <w:rFonts w:ascii="Times New Roman" w:hAnsi="Times New Roman" w:cs="Times New Roman"/>
          <w:sz w:val="20"/>
          <w:szCs w:val="20"/>
        </w:rPr>
        <w:t xml:space="preserve"> is localized irrigation system which comprise into two </w:t>
      </w:r>
      <w:r w:rsidR="005114D0" w:rsidRPr="00D52006">
        <w:rPr>
          <w:rFonts w:ascii="Times New Roman" w:hAnsi="Times New Roman" w:cs="Times New Roman"/>
          <w:sz w:val="20"/>
          <w:szCs w:val="20"/>
        </w:rPr>
        <w:t>treatments (drip</w:t>
      </w:r>
      <w:r w:rsidR="008428EC" w:rsidRPr="00D52006">
        <w:rPr>
          <w:rFonts w:ascii="Times New Roman" w:hAnsi="Times New Roman" w:cs="Times New Roman"/>
          <w:sz w:val="20"/>
          <w:szCs w:val="20"/>
        </w:rPr>
        <w:t xml:space="preserve"> and mini-sprinkler)</w:t>
      </w:r>
      <w:r w:rsidR="00567886" w:rsidRPr="00D52006">
        <w:rPr>
          <w:rFonts w:ascii="Times New Roman" w:hAnsi="Times New Roman" w:cs="Times New Roman"/>
          <w:sz w:val="20"/>
          <w:szCs w:val="20"/>
        </w:rPr>
        <w:t xml:space="preserve">. The results </w:t>
      </w:r>
      <w:r w:rsidR="009350D6" w:rsidRPr="00D52006">
        <w:rPr>
          <w:rFonts w:ascii="Times New Roman" w:hAnsi="Times New Roman" w:cs="Times New Roman"/>
          <w:sz w:val="20"/>
          <w:szCs w:val="20"/>
        </w:rPr>
        <w:t>revealed</w:t>
      </w:r>
      <w:r w:rsidR="00567886" w:rsidRPr="00D52006">
        <w:rPr>
          <w:rFonts w:ascii="Times New Roman" w:hAnsi="Times New Roman" w:cs="Times New Roman"/>
          <w:sz w:val="20"/>
          <w:szCs w:val="20"/>
        </w:rPr>
        <w:t xml:space="preserve"> that the1% of clogging ratio</w:t>
      </w:r>
      <w:r w:rsidR="00060700" w:rsidRPr="00D52006">
        <w:rPr>
          <w:rFonts w:ascii="Times New Roman" w:hAnsi="Times New Roman" w:cs="Times New Roman"/>
          <w:sz w:val="20"/>
          <w:szCs w:val="20"/>
        </w:rPr>
        <w:t xml:space="preserve"> under mini-sprinkler </w:t>
      </w:r>
      <w:r w:rsidR="00567886" w:rsidRPr="00D52006">
        <w:rPr>
          <w:rFonts w:ascii="Times New Roman" w:hAnsi="Times New Roman" w:cs="Times New Roman"/>
          <w:sz w:val="20"/>
          <w:szCs w:val="20"/>
        </w:rPr>
        <w:t>needs to 195.65 (MJ/m</w:t>
      </w:r>
      <w:r w:rsidR="00567886" w:rsidRPr="00D52006">
        <w:rPr>
          <w:rFonts w:ascii="Times New Roman" w:hAnsi="Times New Roman" w:cs="Times New Roman"/>
          <w:sz w:val="20"/>
          <w:szCs w:val="20"/>
          <w:vertAlign w:val="superscript"/>
        </w:rPr>
        <w:t>2</w:t>
      </w:r>
      <w:r w:rsidR="00567886" w:rsidRPr="00D52006">
        <w:rPr>
          <w:rFonts w:ascii="Times New Roman" w:hAnsi="Times New Roman" w:cs="Times New Roman"/>
          <w:sz w:val="20"/>
          <w:szCs w:val="20"/>
        </w:rPr>
        <w:t xml:space="preserve">) SR </w:t>
      </w:r>
      <w:r w:rsidR="00060700" w:rsidRPr="00D52006">
        <w:rPr>
          <w:rFonts w:ascii="Times New Roman" w:hAnsi="Times New Roman" w:cs="Times New Roman"/>
          <w:sz w:val="20"/>
          <w:szCs w:val="20"/>
        </w:rPr>
        <w:t>with</w:t>
      </w:r>
      <w:r w:rsidR="00567886" w:rsidRPr="00D52006">
        <w:rPr>
          <w:rFonts w:ascii="Times New Roman" w:hAnsi="Times New Roman" w:cs="Times New Roman"/>
          <w:sz w:val="20"/>
          <w:szCs w:val="20"/>
        </w:rPr>
        <w:t xml:space="preserve"> Q1 and needs to 306.9 (MJ/m</w:t>
      </w:r>
      <w:r w:rsidR="00567886" w:rsidRPr="00D52006">
        <w:rPr>
          <w:rFonts w:ascii="Times New Roman" w:hAnsi="Times New Roman" w:cs="Times New Roman"/>
          <w:sz w:val="20"/>
          <w:szCs w:val="20"/>
          <w:vertAlign w:val="superscript"/>
        </w:rPr>
        <w:t>2</w:t>
      </w:r>
      <w:r w:rsidR="00567886" w:rsidRPr="00D52006">
        <w:rPr>
          <w:rFonts w:ascii="Times New Roman" w:hAnsi="Times New Roman" w:cs="Times New Roman"/>
          <w:sz w:val="20"/>
          <w:szCs w:val="20"/>
        </w:rPr>
        <w:t xml:space="preserve">) SR </w:t>
      </w:r>
      <w:r w:rsidR="00060700" w:rsidRPr="00D52006">
        <w:rPr>
          <w:rFonts w:ascii="Times New Roman" w:hAnsi="Times New Roman" w:cs="Times New Roman"/>
          <w:sz w:val="20"/>
          <w:szCs w:val="20"/>
        </w:rPr>
        <w:t>with</w:t>
      </w:r>
      <w:r w:rsidR="00567886" w:rsidRPr="00D52006">
        <w:rPr>
          <w:rFonts w:ascii="Times New Roman" w:hAnsi="Times New Roman" w:cs="Times New Roman"/>
          <w:sz w:val="20"/>
          <w:szCs w:val="20"/>
        </w:rPr>
        <w:t xml:space="preserve"> Q2. Moreover; 1% of clogging ratio for drip irrigation system needs for 172 (MJ/m</w:t>
      </w:r>
      <w:r w:rsidR="00567886" w:rsidRPr="00D52006">
        <w:rPr>
          <w:rFonts w:ascii="Times New Roman" w:hAnsi="Times New Roman" w:cs="Times New Roman"/>
          <w:sz w:val="20"/>
          <w:szCs w:val="20"/>
          <w:vertAlign w:val="superscript"/>
        </w:rPr>
        <w:t>2</w:t>
      </w:r>
      <w:r w:rsidR="00567886" w:rsidRPr="00D52006">
        <w:rPr>
          <w:rFonts w:ascii="Times New Roman" w:hAnsi="Times New Roman" w:cs="Times New Roman"/>
          <w:sz w:val="20"/>
          <w:szCs w:val="20"/>
        </w:rPr>
        <w:t>) SR under Q1 and to 263(MJ/m</w:t>
      </w:r>
      <w:r w:rsidR="00567886" w:rsidRPr="00D52006">
        <w:rPr>
          <w:rFonts w:ascii="Times New Roman" w:hAnsi="Times New Roman" w:cs="Times New Roman"/>
          <w:sz w:val="20"/>
          <w:szCs w:val="20"/>
          <w:vertAlign w:val="superscript"/>
        </w:rPr>
        <w:t>2</w:t>
      </w:r>
      <w:r w:rsidR="00567886" w:rsidRPr="00D52006">
        <w:rPr>
          <w:rFonts w:ascii="Times New Roman" w:hAnsi="Times New Roman" w:cs="Times New Roman"/>
          <w:sz w:val="20"/>
          <w:szCs w:val="20"/>
        </w:rPr>
        <w:t>) SR under Q2.</w:t>
      </w:r>
      <w:r w:rsidR="00C673FA" w:rsidRPr="00D52006">
        <w:rPr>
          <w:rFonts w:ascii="Times New Roman" w:hAnsi="Times New Roman" w:cs="Times New Roman"/>
          <w:sz w:val="20"/>
          <w:szCs w:val="20"/>
        </w:rPr>
        <w:t xml:space="preserve"> Further; to acquire 1% decreas</w:t>
      </w:r>
      <w:r w:rsidR="00A14E1C" w:rsidRPr="00D52006">
        <w:rPr>
          <w:rFonts w:ascii="Times New Roman" w:hAnsi="Times New Roman" w:cs="Times New Roman"/>
          <w:sz w:val="20"/>
          <w:szCs w:val="20"/>
        </w:rPr>
        <w:t>ing</w:t>
      </w:r>
      <w:r w:rsidR="00C673FA" w:rsidRPr="00D52006">
        <w:rPr>
          <w:rFonts w:ascii="Times New Roman" w:hAnsi="Times New Roman" w:cs="Times New Roman"/>
          <w:sz w:val="20"/>
          <w:szCs w:val="20"/>
        </w:rPr>
        <w:t xml:space="preserve"> </w:t>
      </w:r>
      <w:r w:rsidR="00A14E1C" w:rsidRPr="00D52006">
        <w:rPr>
          <w:rFonts w:ascii="Times New Roman" w:hAnsi="Times New Roman" w:cs="Times New Roman"/>
          <w:sz w:val="20"/>
          <w:szCs w:val="20"/>
        </w:rPr>
        <w:t>on</w:t>
      </w:r>
      <w:r w:rsidR="00C673FA" w:rsidRPr="00D52006">
        <w:rPr>
          <w:rFonts w:ascii="Times New Roman" w:hAnsi="Times New Roman" w:cs="Times New Roman"/>
          <w:sz w:val="20"/>
          <w:szCs w:val="20"/>
        </w:rPr>
        <w:t xml:space="preserve"> (</w:t>
      </w:r>
      <w:proofErr w:type="spellStart"/>
      <w:r w:rsidR="00C673FA" w:rsidRPr="00D52006">
        <w:rPr>
          <w:rFonts w:ascii="Times New Roman" w:hAnsi="Times New Roman" w:cs="Times New Roman"/>
          <w:sz w:val="20"/>
          <w:szCs w:val="20"/>
        </w:rPr>
        <w:t>EUa</w:t>
      </w:r>
      <w:proofErr w:type="spellEnd"/>
      <w:r w:rsidR="00C673FA" w:rsidRPr="00D52006">
        <w:rPr>
          <w:rFonts w:ascii="Times New Roman" w:hAnsi="Times New Roman" w:cs="Times New Roman"/>
          <w:sz w:val="20"/>
          <w:szCs w:val="20"/>
        </w:rPr>
        <w:t>) needs to 585.1(MJ/m</w:t>
      </w:r>
      <w:r w:rsidR="00C673FA" w:rsidRPr="00D52006">
        <w:rPr>
          <w:rFonts w:ascii="Times New Roman" w:hAnsi="Times New Roman" w:cs="Times New Roman"/>
          <w:sz w:val="20"/>
          <w:szCs w:val="20"/>
          <w:vertAlign w:val="superscript"/>
        </w:rPr>
        <w:t>2</w:t>
      </w:r>
      <w:r w:rsidR="00C673FA" w:rsidRPr="00D52006">
        <w:rPr>
          <w:rFonts w:ascii="Times New Roman" w:hAnsi="Times New Roman" w:cs="Times New Roman"/>
          <w:sz w:val="20"/>
          <w:szCs w:val="20"/>
        </w:rPr>
        <w:t>) for drip and needs to 948.6 (MJ/m</w:t>
      </w:r>
      <w:r w:rsidR="00C673FA" w:rsidRPr="00D52006">
        <w:rPr>
          <w:rFonts w:ascii="Times New Roman" w:hAnsi="Times New Roman" w:cs="Times New Roman"/>
          <w:sz w:val="20"/>
          <w:szCs w:val="20"/>
          <w:vertAlign w:val="superscript"/>
        </w:rPr>
        <w:t>2</w:t>
      </w:r>
      <w:r w:rsidR="00C673FA" w:rsidRPr="00D52006">
        <w:rPr>
          <w:rFonts w:ascii="Times New Roman" w:hAnsi="Times New Roman" w:cs="Times New Roman"/>
          <w:sz w:val="20"/>
          <w:szCs w:val="20"/>
        </w:rPr>
        <w:t>) for mini-sprinkler</w:t>
      </w:r>
      <w:r w:rsidR="00060700" w:rsidRPr="00D52006">
        <w:rPr>
          <w:rFonts w:ascii="Times New Roman" w:hAnsi="Times New Roman" w:cs="Times New Roman"/>
          <w:sz w:val="20"/>
          <w:szCs w:val="20"/>
        </w:rPr>
        <w:t xml:space="preserve"> under Q2</w:t>
      </w:r>
      <w:r w:rsidR="00C673FA" w:rsidRPr="00D52006">
        <w:rPr>
          <w:rFonts w:ascii="Times New Roman" w:hAnsi="Times New Roman" w:cs="Times New Roman"/>
          <w:sz w:val="20"/>
          <w:szCs w:val="20"/>
        </w:rPr>
        <w:t>. However; for decreasing 1% (</w:t>
      </w:r>
      <w:proofErr w:type="spellStart"/>
      <w:r w:rsidR="00C673FA" w:rsidRPr="00D52006">
        <w:rPr>
          <w:rFonts w:ascii="Times New Roman" w:hAnsi="Times New Roman" w:cs="Times New Roman"/>
          <w:sz w:val="20"/>
          <w:szCs w:val="20"/>
        </w:rPr>
        <w:t>EUa</w:t>
      </w:r>
      <w:proofErr w:type="spellEnd"/>
      <w:r w:rsidR="00C673FA" w:rsidRPr="00D52006">
        <w:rPr>
          <w:rFonts w:ascii="Times New Roman" w:hAnsi="Times New Roman" w:cs="Times New Roman"/>
          <w:sz w:val="20"/>
          <w:szCs w:val="20"/>
        </w:rPr>
        <w:t>) needs to 434.7(MJ/m</w:t>
      </w:r>
      <w:r w:rsidR="00C673FA" w:rsidRPr="00D52006">
        <w:rPr>
          <w:rFonts w:ascii="Times New Roman" w:hAnsi="Times New Roman" w:cs="Times New Roman"/>
          <w:sz w:val="20"/>
          <w:szCs w:val="20"/>
          <w:vertAlign w:val="superscript"/>
        </w:rPr>
        <w:t>2</w:t>
      </w:r>
      <w:r w:rsidR="00C673FA" w:rsidRPr="00D52006">
        <w:rPr>
          <w:rFonts w:ascii="Times New Roman" w:hAnsi="Times New Roman" w:cs="Times New Roman"/>
          <w:sz w:val="20"/>
          <w:szCs w:val="20"/>
        </w:rPr>
        <w:t>) for drip and to 500.8 (MJ/m</w:t>
      </w:r>
      <w:r w:rsidR="00C673FA" w:rsidRPr="00D52006">
        <w:rPr>
          <w:rFonts w:ascii="Times New Roman" w:hAnsi="Times New Roman" w:cs="Times New Roman"/>
          <w:sz w:val="20"/>
          <w:szCs w:val="20"/>
          <w:vertAlign w:val="superscript"/>
        </w:rPr>
        <w:t>2</w:t>
      </w:r>
      <w:r w:rsidR="00C673FA" w:rsidRPr="00D52006">
        <w:rPr>
          <w:rFonts w:ascii="Times New Roman" w:hAnsi="Times New Roman" w:cs="Times New Roman"/>
          <w:sz w:val="20"/>
          <w:szCs w:val="20"/>
        </w:rPr>
        <w:t>) for mini-sprinkler under Q1.</w:t>
      </w:r>
      <w:r w:rsidR="00060700" w:rsidRPr="00D52006">
        <w:rPr>
          <w:rFonts w:ascii="Times New Roman" w:hAnsi="Times New Roman" w:cs="Times New Roman"/>
          <w:sz w:val="20"/>
          <w:szCs w:val="20"/>
        </w:rPr>
        <w:t>On the other hand</w:t>
      </w:r>
      <w:r w:rsidR="00DA40DE" w:rsidRPr="00D52006">
        <w:rPr>
          <w:rFonts w:ascii="Times New Roman" w:hAnsi="Times New Roman" w:cs="Times New Roman"/>
          <w:sz w:val="20"/>
          <w:szCs w:val="20"/>
        </w:rPr>
        <w:t xml:space="preserve">; </w:t>
      </w:r>
      <w:r w:rsidR="00060700" w:rsidRPr="00D52006">
        <w:rPr>
          <w:rFonts w:ascii="Times New Roman" w:hAnsi="Times New Roman" w:cs="Times New Roman"/>
          <w:sz w:val="20"/>
          <w:szCs w:val="20"/>
        </w:rPr>
        <w:t>the</w:t>
      </w:r>
      <w:r w:rsidR="00DA40DE" w:rsidRPr="00D52006">
        <w:rPr>
          <w:rFonts w:ascii="Times New Roman" w:hAnsi="Times New Roman" w:cs="Times New Roman"/>
          <w:sz w:val="20"/>
          <w:szCs w:val="20"/>
        </w:rPr>
        <w:t xml:space="preserve"> highest means </w:t>
      </w:r>
      <w:r w:rsidR="009350D6" w:rsidRPr="00D52006">
        <w:rPr>
          <w:rFonts w:ascii="Times New Roman" w:hAnsi="Times New Roman" w:cs="Times New Roman"/>
          <w:sz w:val="20"/>
          <w:szCs w:val="20"/>
        </w:rPr>
        <w:t>values for yield production were appeared</w:t>
      </w:r>
      <w:r w:rsidR="00060700" w:rsidRPr="00D52006">
        <w:rPr>
          <w:rFonts w:ascii="Times New Roman" w:hAnsi="Times New Roman" w:cs="Times New Roman"/>
          <w:sz w:val="20"/>
          <w:szCs w:val="20"/>
        </w:rPr>
        <w:t xml:space="preserve"> </w:t>
      </w:r>
      <w:r w:rsidR="009350D6" w:rsidRPr="00D52006">
        <w:rPr>
          <w:rFonts w:ascii="Times New Roman" w:hAnsi="Times New Roman" w:cs="Times New Roman"/>
          <w:sz w:val="20"/>
          <w:szCs w:val="20"/>
          <w:lang w:val="en-GB"/>
        </w:rPr>
        <w:t>with drip irrigation system</w:t>
      </w:r>
      <w:r w:rsidR="00DA40DE" w:rsidRPr="00D52006">
        <w:rPr>
          <w:rFonts w:ascii="Times New Roman" w:hAnsi="Times New Roman" w:cs="Times New Roman"/>
          <w:sz w:val="20"/>
          <w:szCs w:val="20"/>
        </w:rPr>
        <w:t xml:space="preserve"> for both crops Bottle Gourd and Broccoli </w:t>
      </w:r>
      <w:r w:rsidR="009350D6" w:rsidRPr="00D52006">
        <w:rPr>
          <w:rFonts w:ascii="Times New Roman" w:hAnsi="Times New Roman" w:cs="Times New Roman"/>
          <w:sz w:val="20"/>
          <w:szCs w:val="20"/>
        </w:rPr>
        <w:t>by 4.2 (ton/fed) and 7.9 (ton/fed) respectively.</w:t>
      </w:r>
    </w:p>
    <w:p w:rsidR="003F0004" w:rsidRPr="00D52006" w:rsidRDefault="003A209A" w:rsidP="00CD7082">
      <w:pPr>
        <w:bidi w:val="0"/>
        <w:snapToGrid w:val="0"/>
        <w:spacing w:after="0" w:line="240" w:lineRule="auto"/>
        <w:jc w:val="both"/>
        <w:rPr>
          <w:rFonts w:ascii="Times New Roman" w:hAnsi="Times New Roman" w:cs="Times New Roman"/>
          <w:sz w:val="20"/>
          <w:szCs w:val="20"/>
        </w:rPr>
      </w:pPr>
      <w:r w:rsidRPr="00D52006">
        <w:rPr>
          <w:rFonts w:ascii="Times New Roman" w:hAnsi="Times New Roman" w:cs="Times New Roman"/>
          <w:sz w:val="20"/>
          <w:szCs w:val="20"/>
        </w:rPr>
        <w:t>[</w:t>
      </w:r>
      <w:r w:rsidRPr="00D52006">
        <w:rPr>
          <w:rFonts w:ascii="Times New Roman" w:hAnsi="Times New Roman" w:cs="Times New Roman"/>
          <w:sz w:val="20"/>
          <w:szCs w:val="20"/>
          <w:lang w:bidi="ar-EG"/>
        </w:rPr>
        <w:t xml:space="preserve">A. K. </w:t>
      </w:r>
      <w:proofErr w:type="spellStart"/>
      <w:r w:rsidRPr="00D52006">
        <w:rPr>
          <w:rFonts w:ascii="Times New Roman" w:hAnsi="Times New Roman" w:cs="Times New Roman"/>
          <w:sz w:val="20"/>
          <w:szCs w:val="20"/>
          <w:lang w:bidi="ar-EG"/>
        </w:rPr>
        <w:t>Mahmoud</w:t>
      </w:r>
      <w:proofErr w:type="spellEnd"/>
      <w:r w:rsidRPr="00D52006">
        <w:rPr>
          <w:rFonts w:ascii="Times New Roman" w:hAnsi="Times New Roman" w:cs="Times New Roman"/>
          <w:sz w:val="20"/>
          <w:szCs w:val="20"/>
          <w:lang w:bidi="ar-EG"/>
        </w:rPr>
        <w:t>.</w:t>
      </w:r>
      <w:r w:rsidR="00B65646" w:rsidRPr="00D52006">
        <w:rPr>
          <w:rFonts w:ascii="Times New Roman" w:hAnsi="Times New Roman" w:cs="Times New Roman"/>
          <w:sz w:val="20"/>
          <w:szCs w:val="20"/>
          <w:lang w:bidi="ar-EG"/>
        </w:rPr>
        <w:t xml:space="preserve"> </w:t>
      </w:r>
      <w:r w:rsidRPr="00D52006">
        <w:rPr>
          <w:rFonts w:ascii="Times New Roman" w:hAnsi="Times New Roman" w:cs="Times New Roman"/>
          <w:b/>
          <w:bCs/>
          <w:sz w:val="20"/>
          <w:szCs w:val="20"/>
        </w:rPr>
        <w:t xml:space="preserve">Influence of Solar Radiation on Localized Irrigation </w:t>
      </w:r>
      <w:r w:rsidRPr="00D52006">
        <w:rPr>
          <w:rFonts w:ascii="Times New Roman" w:hAnsi="Times New Roman" w:cs="Times New Roman"/>
          <w:b/>
          <w:bCs/>
          <w:color w:val="1F1A17"/>
          <w:sz w:val="20"/>
          <w:szCs w:val="20"/>
        </w:rPr>
        <w:t>Efficiency in sandy soil-Ismailia Governorate</w:t>
      </w:r>
      <w:r w:rsidR="003F0004" w:rsidRPr="00D52006">
        <w:rPr>
          <w:rFonts w:ascii="Times New Roman" w:eastAsia="Times New Roman" w:hAnsi="Times New Roman" w:cs="Times New Roman"/>
          <w:b/>
          <w:bCs/>
          <w:sz w:val="20"/>
          <w:szCs w:val="20"/>
          <w:lang w:bidi="fa-IR"/>
        </w:rPr>
        <w:t>.</w:t>
      </w:r>
      <w:r w:rsidR="003F0004" w:rsidRPr="00D52006">
        <w:rPr>
          <w:rFonts w:ascii="Times New Roman" w:hAnsi="Times New Roman" w:cs="Times New Roman"/>
          <w:bCs/>
          <w:i/>
          <w:sz w:val="20"/>
          <w:szCs w:val="20"/>
        </w:rPr>
        <w:t xml:space="preserve"> N Y </w:t>
      </w:r>
      <w:proofErr w:type="spellStart"/>
      <w:r w:rsidR="003F0004" w:rsidRPr="00D52006">
        <w:rPr>
          <w:rFonts w:ascii="Times New Roman" w:hAnsi="Times New Roman" w:cs="Times New Roman"/>
          <w:bCs/>
          <w:i/>
          <w:sz w:val="20"/>
          <w:szCs w:val="20"/>
        </w:rPr>
        <w:t>Sci</w:t>
      </w:r>
      <w:proofErr w:type="spellEnd"/>
      <w:r w:rsidR="003F0004" w:rsidRPr="00D52006">
        <w:rPr>
          <w:rFonts w:ascii="Times New Roman" w:hAnsi="Times New Roman" w:cs="Times New Roman"/>
          <w:bCs/>
          <w:i/>
          <w:sz w:val="20"/>
          <w:szCs w:val="20"/>
        </w:rPr>
        <w:t xml:space="preserve"> J</w:t>
      </w:r>
      <w:r w:rsidR="003F0004" w:rsidRPr="00D52006">
        <w:rPr>
          <w:rFonts w:ascii="Times New Roman" w:hAnsi="Times New Roman" w:cs="Times New Roman"/>
          <w:bCs/>
          <w:sz w:val="20"/>
          <w:szCs w:val="20"/>
        </w:rPr>
        <w:t xml:space="preserve"> </w:t>
      </w:r>
      <w:r w:rsidR="003F0004" w:rsidRPr="00D52006">
        <w:rPr>
          <w:rFonts w:ascii="Times New Roman" w:hAnsi="Times New Roman" w:cs="Times New Roman"/>
          <w:sz w:val="20"/>
          <w:szCs w:val="20"/>
        </w:rPr>
        <w:t>201</w:t>
      </w:r>
      <w:r w:rsidR="003F0004" w:rsidRPr="00D52006">
        <w:rPr>
          <w:rFonts w:ascii="Times New Roman" w:hAnsi="Times New Roman" w:cs="Times New Roman" w:hint="eastAsia"/>
          <w:sz w:val="20"/>
          <w:szCs w:val="20"/>
        </w:rPr>
        <w:t>6</w:t>
      </w:r>
      <w:proofErr w:type="gramStart"/>
      <w:r w:rsidR="003F0004" w:rsidRPr="00D52006">
        <w:rPr>
          <w:rFonts w:ascii="Times New Roman" w:hAnsi="Times New Roman" w:cs="Times New Roman"/>
          <w:sz w:val="20"/>
          <w:szCs w:val="20"/>
        </w:rPr>
        <w:t>;</w:t>
      </w:r>
      <w:r w:rsidR="003F0004" w:rsidRPr="00D52006">
        <w:rPr>
          <w:rFonts w:ascii="Times New Roman" w:hAnsi="Times New Roman" w:cs="Times New Roman" w:hint="eastAsia"/>
          <w:sz w:val="20"/>
          <w:szCs w:val="20"/>
        </w:rPr>
        <w:t>9</w:t>
      </w:r>
      <w:proofErr w:type="gramEnd"/>
      <w:r w:rsidR="003F0004" w:rsidRPr="00D52006">
        <w:rPr>
          <w:rFonts w:ascii="Times New Roman" w:hAnsi="Times New Roman" w:cs="Times New Roman"/>
          <w:sz w:val="20"/>
          <w:szCs w:val="20"/>
        </w:rPr>
        <w:t>(</w:t>
      </w:r>
      <w:r w:rsidR="003F0004" w:rsidRPr="00D52006">
        <w:rPr>
          <w:rFonts w:ascii="Times New Roman" w:hAnsi="Times New Roman" w:cs="Times New Roman" w:hint="eastAsia"/>
          <w:sz w:val="20"/>
          <w:szCs w:val="20"/>
        </w:rPr>
        <w:t>3</w:t>
      </w:r>
      <w:r w:rsidR="003F0004" w:rsidRPr="00D52006">
        <w:rPr>
          <w:rFonts w:ascii="Times New Roman" w:hAnsi="Times New Roman" w:cs="Times New Roman"/>
          <w:sz w:val="20"/>
          <w:szCs w:val="20"/>
        </w:rPr>
        <w:t>):</w:t>
      </w:r>
      <w:r w:rsidR="00A031F4" w:rsidRPr="00D52006">
        <w:rPr>
          <w:rFonts w:ascii="Times New Roman" w:hAnsi="Times New Roman" w:cs="Times New Roman"/>
          <w:noProof/>
          <w:color w:val="000000"/>
          <w:sz w:val="20"/>
          <w:szCs w:val="20"/>
        </w:rPr>
        <w:t>5</w:t>
      </w:r>
      <w:r w:rsidR="00F33508" w:rsidRPr="00D52006">
        <w:rPr>
          <w:rFonts w:ascii="Times New Roman" w:hAnsi="Times New Roman" w:cs="Times New Roman" w:hint="eastAsia"/>
          <w:noProof/>
          <w:color w:val="000000"/>
          <w:sz w:val="20"/>
          <w:szCs w:val="20"/>
          <w:lang w:eastAsia="zh-CN"/>
        </w:rPr>
        <w:t>3</w:t>
      </w:r>
      <w:r w:rsidR="003F0004" w:rsidRPr="00D52006">
        <w:rPr>
          <w:rFonts w:ascii="Times New Roman" w:hAnsi="Times New Roman" w:cs="Times New Roman"/>
          <w:color w:val="000000"/>
          <w:sz w:val="20"/>
          <w:szCs w:val="20"/>
        </w:rPr>
        <w:t>-</w:t>
      </w:r>
      <w:r w:rsidR="00F33508" w:rsidRPr="00D52006">
        <w:rPr>
          <w:rFonts w:ascii="Times New Roman" w:hAnsi="Times New Roman" w:cs="Times New Roman" w:hint="eastAsia"/>
          <w:color w:val="000000"/>
          <w:sz w:val="20"/>
          <w:szCs w:val="20"/>
          <w:lang w:eastAsia="zh-CN"/>
        </w:rPr>
        <w:t>60</w:t>
      </w:r>
      <w:r w:rsidR="003F0004" w:rsidRPr="00D52006">
        <w:rPr>
          <w:rFonts w:ascii="Times New Roman" w:hAnsi="Times New Roman" w:cs="Times New Roman"/>
          <w:sz w:val="20"/>
          <w:szCs w:val="20"/>
        </w:rPr>
        <w:t xml:space="preserve">]. </w:t>
      </w:r>
      <w:proofErr w:type="gramStart"/>
      <w:r w:rsidR="003F0004" w:rsidRPr="00D52006">
        <w:rPr>
          <w:rFonts w:ascii="Times New Roman" w:hAnsi="Times New Roman" w:cs="Times New Roman"/>
          <w:iCs/>
          <w:color w:val="000000"/>
          <w:sz w:val="20"/>
          <w:szCs w:val="20"/>
        </w:rPr>
        <w:t>ISSN 1554-0200 (print); ISSN 2375-723X (online)</w:t>
      </w:r>
      <w:r w:rsidR="003F0004" w:rsidRPr="00D52006">
        <w:rPr>
          <w:rFonts w:ascii="Times New Roman" w:hAnsi="Times New Roman" w:cs="Times New Roman"/>
          <w:sz w:val="20"/>
          <w:szCs w:val="20"/>
        </w:rPr>
        <w:t>.</w:t>
      </w:r>
      <w:proofErr w:type="gramEnd"/>
      <w:r w:rsidR="003F0004" w:rsidRPr="00D52006">
        <w:rPr>
          <w:rFonts w:ascii="Times New Roman" w:hAnsi="Times New Roman" w:cs="Times New Roman"/>
          <w:sz w:val="20"/>
          <w:szCs w:val="20"/>
        </w:rPr>
        <w:t xml:space="preserve"> </w:t>
      </w:r>
      <w:hyperlink r:id="rId9" w:history="1">
        <w:r w:rsidR="003F0004" w:rsidRPr="00D52006">
          <w:rPr>
            <w:rStyle w:val="Hyperlink"/>
            <w:rFonts w:ascii="Times New Roman" w:hAnsi="Times New Roman" w:cs="Times New Roman"/>
            <w:color w:val="0000FF"/>
            <w:sz w:val="20"/>
            <w:szCs w:val="20"/>
          </w:rPr>
          <w:t>http://www.sciencepub.net/newyork</w:t>
        </w:r>
      </w:hyperlink>
      <w:r w:rsidR="003F0004" w:rsidRPr="00D52006">
        <w:rPr>
          <w:rFonts w:ascii="Times New Roman" w:hAnsi="Times New Roman" w:cs="Times New Roman"/>
          <w:sz w:val="20"/>
          <w:szCs w:val="20"/>
        </w:rPr>
        <w:t xml:space="preserve">. </w:t>
      </w:r>
      <w:r w:rsidR="00CD7082" w:rsidRPr="00D52006">
        <w:rPr>
          <w:rFonts w:ascii="Times New Roman" w:hAnsi="Times New Roman" w:cs="Times New Roman" w:hint="eastAsia"/>
          <w:sz w:val="20"/>
          <w:szCs w:val="20"/>
          <w:lang w:eastAsia="zh-CN"/>
        </w:rPr>
        <w:t>10</w:t>
      </w:r>
      <w:r w:rsidR="003F0004" w:rsidRPr="00D52006">
        <w:rPr>
          <w:rFonts w:ascii="Times New Roman" w:hAnsi="Times New Roman" w:cs="Times New Roman" w:hint="eastAsia"/>
          <w:sz w:val="20"/>
          <w:szCs w:val="20"/>
        </w:rPr>
        <w:t xml:space="preserve">. </w:t>
      </w:r>
      <w:proofErr w:type="gramStart"/>
      <w:r w:rsidR="003F0004" w:rsidRPr="00D52006">
        <w:rPr>
          <w:rFonts w:ascii="Times New Roman" w:hAnsi="Times New Roman" w:cs="Times New Roman"/>
          <w:color w:val="000000"/>
          <w:sz w:val="20"/>
          <w:szCs w:val="20"/>
          <w:shd w:val="clear" w:color="auto" w:fill="FFFFFF"/>
        </w:rPr>
        <w:t>doi</w:t>
      </w:r>
      <w:proofErr w:type="gramEnd"/>
      <w:r w:rsidR="003F0004" w:rsidRPr="00D52006">
        <w:rPr>
          <w:rFonts w:ascii="Times New Roman" w:hAnsi="Times New Roman" w:cs="Times New Roman"/>
          <w:color w:val="000000"/>
          <w:sz w:val="20"/>
          <w:szCs w:val="20"/>
          <w:shd w:val="clear" w:color="auto" w:fill="FFFFFF"/>
        </w:rPr>
        <w:t>:</w:t>
      </w:r>
      <w:hyperlink r:id="rId10" w:history="1">
        <w:r w:rsidR="003F0004" w:rsidRPr="00D52006">
          <w:rPr>
            <w:rStyle w:val="Hyperlink"/>
            <w:rFonts w:ascii="Times New Roman" w:hAnsi="Times New Roman" w:cs="Times New Roman"/>
            <w:color w:val="0000FF"/>
            <w:sz w:val="20"/>
            <w:szCs w:val="20"/>
            <w:shd w:val="clear" w:color="auto" w:fill="FFFFFF"/>
          </w:rPr>
          <w:t>10.7537/mars</w:t>
        </w:r>
        <w:r w:rsidR="003F0004" w:rsidRPr="00D52006">
          <w:rPr>
            <w:rStyle w:val="Hyperlink"/>
            <w:rFonts w:ascii="Times New Roman" w:hAnsi="Times New Roman" w:cs="Times New Roman" w:hint="eastAsia"/>
            <w:color w:val="0000FF"/>
            <w:sz w:val="20"/>
            <w:szCs w:val="20"/>
            <w:shd w:val="clear" w:color="auto" w:fill="FFFFFF"/>
          </w:rPr>
          <w:t>nys0903</w:t>
        </w:r>
        <w:r w:rsidR="003F0004" w:rsidRPr="00D52006">
          <w:rPr>
            <w:rStyle w:val="Hyperlink"/>
            <w:rFonts w:ascii="Times New Roman" w:hAnsi="Times New Roman" w:cs="Times New Roman"/>
            <w:color w:val="0000FF"/>
            <w:sz w:val="20"/>
            <w:szCs w:val="20"/>
            <w:shd w:val="clear" w:color="auto" w:fill="FFFFFF"/>
          </w:rPr>
          <w:t>1</w:t>
        </w:r>
        <w:r w:rsidR="003F0004" w:rsidRPr="00D52006">
          <w:rPr>
            <w:rStyle w:val="Hyperlink"/>
            <w:rFonts w:ascii="Times New Roman" w:hAnsi="Times New Roman" w:cs="Times New Roman" w:hint="eastAsia"/>
            <w:color w:val="0000FF"/>
            <w:sz w:val="20"/>
            <w:szCs w:val="20"/>
            <w:shd w:val="clear" w:color="auto" w:fill="FFFFFF"/>
          </w:rPr>
          <w:t>6</w:t>
        </w:r>
        <w:r w:rsidR="00CD7082" w:rsidRPr="00D52006">
          <w:rPr>
            <w:rStyle w:val="Hyperlink"/>
            <w:rFonts w:ascii="Times New Roman" w:hAnsi="Times New Roman" w:cs="Times New Roman" w:hint="eastAsia"/>
            <w:color w:val="0000FF"/>
            <w:sz w:val="20"/>
            <w:szCs w:val="20"/>
            <w:shd w:val="clear" w:color="auto" w:fill="FFFFFF"/>
            <w:lang w:eastAsia="zh-CN"/>
          </w:rPr>
          <w:t>1</w:t>
        </w:r>
        <w:r w:rsidR="003F0004" w:rsidRPr="00D52006">
          <w:rPr>
            <w:rStyle w:val="Hyperlink"/>
            <w:rFonts w:ascii="Times New Roman" w:hAnsi="Times New Roman" w:cs="Times New Roman"/>
            <w:color w:val="0000FF"/>
            <w:sz w:val="20"/>
            <w:szCs w:val="20"/>
            <w:shd w:val="clear" w:color="auto" w:fill="FFFFFF"/>
          </w:rPr>
          <w:t>0</w:t>
        </w:r>
      </w:hyperlink>
      <w:r w:rsidR="003F0004" w:rsidRPr="00D52006">
        <w:rPr>
          <w:rFonts w:ascii="Times New Roman" w:hAnsi="Times New Roman" w:cs="Times New Roman"/>
          <w:color w:val="000000"/>
          <w:sz w:val="20"/>
          <w:szCs w:val="20"/>
          <w:shd w:val="clear" w:color="auto" w:fill="FFFFFF"/>
        </w:rPr>
        <w:t>.</w:t>
      </w:r>
    </w:p>
    <w:p w:rsidR="003A209A" w:rsidRPr="00D52006" w:rsidRDefault="003A209A" w:rsidP="00CD7082">
      <w:pPr>
        <w:bidi w:val="0"/>
        <w:snapToGrid w:val="0"/>
        <w:spacing w:after="0" w:line="240" w:lineRule="auto"/>
        <w:jc w:val="both"/>
        <w:rPr>
          <w:rFonts w:ascii="Times New Roman" w:hAnsi="Times New Roman" w:cs="Times New Roman"/>
          <w:b/>
          <w:bCs/>
          <w:sz w:val="20"/>
          <w:szCs w:val="20"/>
        </w:rPr>
      </w:pPr>
    </w:p>
    <w:p w:rsidR="0089230F" w:rsidRPr="00D52006" w:rsidRDefault="0089230F" w:rsidP="00CD7082">
      <w:pPr>
        <w:bidi w:val="0"/>
        <w:snapToGrid w:val="0"/>
        <w:spacing w:after="0" w:line="240" w:lineRule="auto"/>
        <w:jc w:val="both"/>
        <w:rPr>
          <w:rFonts w:ascii="Times New Roman" w:hAnsi="Times New Roman" w:cs="Times New Roman"/>
          <w:sz w:val="20"/>
          <w:szCs w:val="20"/>
        </w:rPr>
      </w:pPr>
      <w:r w:rsidRPr="00D52006">
        <w:rPr>
          <w:rFonts w:ascii="Times New Roman" w:hAnsi="Times New Roman" w:cs="Times New Roman"/>
          <w:b/>
          <w:bCs/>
          <w:sz w:val="20"/>
          <w:szCs w:val="20"/>
        </w:rPr>
        <w:t>Keywords:</w:t>
      </w:r>
      <w:r w:rsidRPr="00D52006">
        <w:rPr>
          <w:rFonts w:ascii="Times New Roman" w:hAnsi="Times New Roman" w:cs="Times New Roman"/>
          <w:sz w:val="20"/>
          <w:szCs w:val="20"/>
        </w:rPr>
        <w:t xml:space="preserve"> Solar </w:t>
      </w:r>
      <w:r w:rsidR="00BD653A" w:rsidRPr="00D52006">
        <w:rPr>
          <w:rFonts w:ascii="Times New Roman" w:hAnsi="Times New Roman" w:cs="Times New Roman"/>
          <w:sz w:val="20"/>
          <w:szCs w:val="20"/>
        </w:rPr>
        <w:t>radiation</w:t>
      </w:r>
      <w:r w:rsidRPr="00D52006">
        <w:rPr>
          <w:rFonts w:ascii="Times New Roman" w:hAnsi="Times New Roman" w:cs="Times New Roman"/>
          <w:sz w:val="20"/>
          <w:szCs w:val="20"/>
        </w:rPr>
        <w:t xml:space="preserve">, localized irrigation, </w:t>
      </w:r>
      <w:r w:rsidR="009350D6" w:rsidRPr="00D52006">
        <w:rPr>
          <w:rFonts w:ascii="Times New Roman" w:hAnsi="Times New Roman" w:cs="Times New Roman"/>
          <w:sz w:val="20"/>
          <w:szCs w:val="20"/>
        </w:rPr>
        <w:t>Efficiency and</w:t>
      </w:r>
      <w:r w:rsidRPr="00D52006">
        <w:rPr>
          <w:rFonts w:ascii="Times New Roman" w:hAnsi="Times New Roman" w:cs="Times New Roman"/>
          <w:sz w:val="20"/>
          <w:szCs w:val="20"/>
        </w:rPr>
        <w:t xml:space="preserve">, </w:t>
      </w:r>
      <w:r w:rsidR="009350D6" w:rsidRPr="00D52006">
        <w:rPr>
          <w:rFonts w:ascii="Times New Roman" w:hAnsi="Times New Roman" w:cs="Times New Roman"/>
          <w:sz w:val="20"/>
          <w:szCs w:val="20"/>
        </w:rPr>
        <w:t>yield production</w:t>
      </w:r>
      <w:r w:rsidRPr="00D52006">
        <w:rPr>
          <w:rFonts w:ascii="Times New Roman" w:hAnsi="Times New Roman" w:cs="Times New Roman"/>
          <w:sz w:val="20"/>
          <w:szCs w:val="20"/>
        </w:rPr>
        <w:t>.</w:t>
      </w:r>
    </w:p>
    <w:p w:rsidR="003A209A" w:rsidRPr="00D52006" w:rsidRDefault="003A209A" w:rsidP="00CD7082">
      <w:pPr>
        <w:tabs>
          <w:tab w:val="left" w:pos="5580"/>
        </w:tabs>
        <w:bidi w:val="0"/>
        <w:snapToGrid w:val="0"/>
        <w:spacing w:after="0" w:line="240" w:lineRule="auto"/>
        <w:jc w:val="both"/>
        <w:rPr>
          <w:rFonts w:ascii="Times New Roman" w:hAnsi="Times New Roman" w:cs="Times New Roman"/>
          <w:b/>
          <w:bCs/>
          <w:color w:val="000000"/>
          <w:sz w:val="20"/>
          <w:szCs w:val="20"/>
        </w:rPr>
      </w:pPr>
    </w:p>
    <w:p w:rsidR="00CD7082" w:rsidRPr="00D52006" w:rsidRDefault="00CD7082" w:rsidP="00CD7082">
      <w:pPr>
        <w:tabs>
          <w:tab w:val="left" w:pos="5580"/>
        </w:tabs>
        <w:bidi w:val="0"/>
        <w:snapToGrid w:val="0"/>
        <w:spacing w:after="0" w:line="240" w:lineRule="auto"/>
        <w:jc w:val="both"/>
        <w:rPr>
          <w:rFonts w:ascii="Times New Roman" w:hAnsi="Times New Roman" w:cs="Times New Roman"/>
          <w:b/>
          <w:bCs/>
          <w:color w:val="000000"/>
          <w:sz w:val="20"/>
          <w:szCs w:val="20"/>
        </w:rPr>
        <w:sectPr w:rsidR="00CD7082" w:rsidRPr="00D52006" w:rsidSect="00F33508">
          <w:headerReference w:type="even" r:id="rId11"/>
          <w:headerReference w:type="default" r:id="rId12"/>
          <w:footerReference w:type="default" r:id="rId13"/>
          <w:type w:val="continuous"/>
          <w:pgSz w:w="12240" w:h="15840" w:code="1"/>
          <w:pgMar w:top="1440" w:right="1440" w:bottom="1440" w:left="1440" w:header="720" w:footer="720" w:gutter="0"/>
          <w:pgNumType w:start="53"/>
          <w:cols w:space="720"/>
          <w:bidi/>
          <w:docGrid w:linePitch="360"/>
        </w:sectPr>
      </w:pPr>
    </w:p>
    <w:p w:rsidR="0089230F" w:rsidRPr="00D52006" w:rsidRDefault="003A209A" w:rsidP="00CD7082">
      <w:pPr>
        <w:tabs>
          <w:tab w:val="left" w:pos="5580"/>
        </w:tabs>
        <w:bidi w:val="0"/>
        <w:snapToGrid w:val="0"/>
        <w:spacing w:after="0" w:line="240" w:lineRule="auto"/>
        <w:jc w:val="both"/>
        <w:rPr>
          <w:rFonts w:ascii="Times New Roman" w:hAnsi="Times New Roman" w:cs="Times New Roman"/>
          <w:b/>
          <w:bCs/>
          <w:color w:val="000000"/>
          <w:sz w:val="20"/>
          <w:szCs w:val="20"/>
        </w:rPr>
      </w:pPr>
      <w:r w:rsidRPr="00D52006">
        <w:rPr>
          <w:rFonts w:ascii="Times New Roman" w:hAnsi="Times New Roman" w:cs="Times New Roman"/>
          <w:b/>
          <w:bCs/>
          <w:color w:val="000000"/>
          <w:sz w:val="20"/>
          <w:szCs w:val="20"/>
        </w:rPr>
        <w:lastRenderedPageBreak/>
        <w:t xml:space="preserve">1. </w:t>
      </w:r>
      <w:r w:rsidR="0089230F" w:rsidRPr="00D52006">
        <w:rPr>
          <w:rFonts w:ascii="Times New Roman" w:hAnsi="Times New Roman" w:cs="Times New Roman"/>
          <w:b/>
          <w:bCs/>
          <w:color w:val="000000"/>
          <w:sz w:val="20"/>
          <w:szCs w:val="20"/>
        </w:rPr>
        <w:t>I</w:t>
      </w:r>
      <w:r w:rsidRPr="00D52006">
        <w:rPr>
          <w:rFonts w:ascii="Times New Roman" w:hAnsi="Times New Roman" w:cs="Times New Roman"/>
          <w:b/>
          <w:bCs/>
          <w:color w:val="000000"/>
          <w:sz w:val="20"/>
          <w:szCs w:val="20"/>
        </w:rPr>
        <w:t>ntroduction</w:t>
      </w:r>
    </w:p>
    <w:p w:rsidR="0089230F" w:rsidRPr="00D52006" w:rsidRDefault="0089230F"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Sundry previous studies have modeled the impact of climate parameters on crop water requirements and hence future water resource needs for irrigated agriculture. However; scant studies focus on the impacts at the performance of irrigation systems and the required engineering and managerial adaptations in engineering design and management.</w:t>
      </w:r>
      <w:r w:rsidR="00B65646"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Fortunately; irrigation systems or and water distribution systems are the vital object which contributing to improve an agricultural productivity in arid and semi arid region. In addition; at this region the shortage of fresh water for irrigation has become a major concern. Under such condition</w:t>
      </w:r>
      <w:r w:rsidR="007E313B" w:rsidRPr="00D52006">
        <w:rPr>
          <w:rFonts w:ascii="Times New Roman" w:hAnsi="Times New Roman" w:cs="Times New Roman"/>
          <w:color w:val="000000"/>
          <w:sz w:val="20"/>
          <w:szCs w:val="20"/>
        </w:rPr>
        <w:t>;</w:t>
      </w:r>
      <w:r w:rsidRPr="00D52006">
        <w:rPr>
          <w:rFonts w:ascii="Times New Roman" w:hAnsi="Times New Roman" w:cs="Times New Roman"/>
          <w:color w:val="000000"/>
          <w:sz w:val="20"/>
          <w:szCs w:val="20"/>
        </w:rPr>
        <w:t xml:space="preserve"> agriculture is forced to use more water of low quality water. Water availability for irrigation in the region could be enhanced through proper use and management water (</w:t>
      </w:r>
      <w:proofErr w:type="spellStart"/>
      <w:r w:rsidRPr="00D52006">
        <w:rPr>
          <w:rFonts w:ascii="Times New Roman" w:hAnsi="Times New Roman" w:cs="Times New Roman"/>
          <w:color w:val="000000"/>
          <w:sz w:val="20"/>
          <w:szCs w:val="20"/>
        </w:rPr>
        <w:t>Hamdy</w:t>
      </w:r>
      <w:proofErr w:type="spellEnd"/>
      <w:r w:rsidRPr="00D52006">
        <w:rPr>
          <w:rFonts w:ascii="Times New Roman" w:hAnsi="Times New Roman" w:cs="Times New Roman"/>
          <w:color w:val="000000"/>
          <w:sz w:val="20"/>
          <w:szCs w:val="20"/>
        </w:rPr>
        <w:t>, 2002). Thus; Agriculture, climate change and water</w:t>
      </w:r>
      <w:r w:rsidR="0008211E" w:rsidRPr="00D52006">
        <w:rPr>
          <w:rFonts w:ascii="Times New Roman" w:hAnsi="Times New Roman" w:cs="Times New Roman"/>
          <w:color w:val="000000"/>
          <w:sz w:val="20"/>
          <w:szCs w:val="20"/>
        </w:rPr>
        <w:t xml:space="preserve"> unit </w:t>
      </w:r>
      <w:r w:rsidRPr="00D52006">
        <w:rPr>
          <w:rFonts w:ascii="Times New Roman" w:hAnsi="Times New Roman" w:cs="Times New Roman"/>
          <w:color w:val="000000"/>
          <w:sz w:val="20"/>
          <w:szCs w:val="20"/>
        </w:rPr>
        <w:t>are inextricably linked.</w:t>
      </w:r>
    </w:p>
    <w:p w:rsidR="00226236" w:rsidRPr="00D52006" w:rsidRDefault="00226236" w:rsidP="00CD70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D52006">
        <w:rPr>
          <w:rFonts w:ascii="Times New Roman" w:hAnsi="Times New Roman" w:cs="Times New Roman"/>
          <w:sz w:val="20"/>
          <w:szCs w:val="20"/>
        </w:rPr>
        <w:t xml:space="preserve">Obviously, climatic and meteorological data are the main approaches to calculate the water requirement and schedule irrigation. </w:t>
      </w:r>
      <w:r w:rsidR="00082D7F" w:rsidRPr="00D52006">
        <w:rPr>
          <w:rFonts w:ascii="Times New Roman" w:hAnsi="Times New Roman" w:cs="Times New Roman"/>
          <w:sz w:val="20"/>
          <w:szCs w:val="20"/>
        </w:rPr>
        <w:t xml:space="preserve">For instance; The Solar radiation is the largest energy source and is able to change large quantities of liquid water into water vapor. Due to differences in the position of the sun, the potential radiation differs at various latitudes and in different seasons. Moreover; the radiation depends </w:t>
      </w:r>
      <w:r w:rsidR="00082D7F" w:rsidRPr="00D52006">
        <w:rPr>
          <w:rFonts w:ascii="Times New Roman" w:hAnsi="Times New Roman" w:cs="Times New Roman"/>
          <w:sz w:val="20"/>
          <w:szCs w:val="20"/>
        </w:rPr>
        <w:lastRenderedPageBreak/>
        <w:t xml:space="preserve">on the turbidity of the atmosphere and the presence of clouds which reflect and absorb major parts of the radiation. </w:t>
      </w:r>
      <w:r w:rsidRPr="00D52006">
        <w:rPr>
          <w:rFonts w:ascii="Times New Roman" w:hAnsi="Times New Roman" w:cs="Times New Roman"/>
          <w:sz w:val="20"/>
          <w:szCs w:val="20"/>
        </w:rPr>
        <w:t xml:space="preserve">Furthermore, solar radiation is essential factor for a numerous applications including solar energy systems. </w:t>
      </w:r>
      <w:r w:rsidR="006F2655" w:rsidRPr="00D52006">
        <w:rPr>
          <w:rFonts w:ascii="Times New Roman" w:hAnsi="Times New Roman" w:cs="Times New Roman"/>
          <w:sz w:val="20"/>
          <w:szCs w:val="20"/>
        </w:rPr>
        <w:t>Hence</w:t>
      </w:r>
      <w:r w:rsidRPr="00D52006">
        <w:rPr>
          <w:rFonts w:ascii="Times New Roman" w:hAnsi="Times New Roman" w:cs="Times New Roman"/>
          <w:sz w:val="20"/>
          <w:szCs w:val="20"/>
        </w:rPr>
        <w:t>; influence on many phenomena as irrigation performance, interval irrigation and on farm water management generally but, measuring solar radiation is not easily available for many developing countries. Therefore, solar radiation depends on modeling and meteorological data to estimate the accurate values for this factor.</w:t>
      </w:r>
      <w:r w:rsidRPr="00D52006">
        <w:rPr>
          <w:rFonts w:ascii="Times New Roman" w:hAnsi="Times New Roman" w:cs="Times New Roman"/>
          <w:color w:val="1F1A17"/>
          <w:sz w:val="20"/>
          <w:szCs w:val="20"/>
        </w:rPr>
        <w:t xml:space="preserve"> (</w:t>
      </w:r>
      <w:proofErr w:type="spellStart"/>
      <w:r w:rsidRPr="00D52006">
        <w:rPr>
          <w:rFonts w:ascii="Times New Roman" w:hAnsi="Times New Roman" w:cs="Times New Roman"/>
          <w:color w:val="1F1A17"/>
          <w:sz w:val="20"/>
          <w:szCs w:val="20"/>
        </w:rPr>
        <w:t>Kadir</w:t>
      </w:r>
      <w:proofErr w:type="spellEnd"/>
      <w:r w:rsidR="00B65646" w:rsidRPr="00D52006">
        <w:rPr>
          <w:rFonts w:ascii="Times New Roman" w:hAnsi="Times New Roman" w:cs="Times New Roman"/>
          <w:color w:val="1F1A17"/>
          <w:sz w:val="20"/>
          <w:szCs w:val="20"/>
        </w:rPr>
        <w:t xml:space="preserve"> </w:t>
      </w:r>
      <w:proofErr w:type="spellStart"/>
      <w:r w:rsidRPr="00D52006">
        <w:rPr>
          <w:rFonts w:ascii="Times New Roman" w:hAnsi="Times New Roman" w:cs="Times New Roman"/>
          <w:color w:val="1F1A17"/>
          <w:sz w:val="20"/>
          <w:szCs w:val="20"/>
        </w:rPr>
        <w:t>Bakirci</w:t>
      </w:r>
      <w:proofErr w:type="spellEnd"/>
      <w:r w:rsidR="00F33508" w:rsidRPr="00D52006">
        <w:rPr>
          <w:rFonts w:ascii="Times New Roman" w:hAnsi="Times New Roman" w:cs="Times New Roman"/>
          <w:color w:val="1F1A17"/>
          <w:sz w:val="20"/>
          <w:szCs w:val="20"/>
        </w:rPr>
        <w:t>,</w:t>
      </w:r>
      <w:r w:rsidRPr="00D52006">
        <w:rPr>
          <w:rFonts w:ascii="Times New Roman" w:hAnsi="Times New Roman" w:cs="Times New Roman"/>
          <w:color w:val="1F1A17"/>
          <w:sz w:val="20"/>
          <w:szCs w:val="20"/>
        </w:rPr>
        <w:t xml:space="preserve"> 2009)</w:t>
      </w:r>
      <w:r w:rsidRPr="00D52006">
        <w:rPr>
          <w:rFonts w:ascii="Times New Roman" w:hAnsi="Times New Roman" w:cs="Times New Roman"/>
          <w:sz w:val="20"/>
          <w:szCs w:val="20"/>
        </w:rPr>
        <w:t xml:space="preserve"> "Those models have been developed to calculate global solar radiation using various climatic parameters. These parameters include extraterrestrial radiation, sunshine hours, mean temperature, maximum temperature, soil temperature, </w:t>
      </w:r>
      <w:proofErr w:type="gramStart"/>
      <w:r w:rsidRPr="00D52006">
        <w:rPr>
          <w:rFonts w:ascii="Times New Roman" w:hAnsi="Times New Roman" w:cs="Times New Roman"/>
          <w:sz w:val="20"/>
          <w:szCs w:val="20"/>
        </w:rPr>
        <w:t>relative</w:t>
      </w:r>
      <w:proofErr w:type="gramEnd"/>
      <w:r w:rsidRPr="00D52006">
        <w:rPr>
          <w:rFonts w:ascii="Times New Roman" w:hAnsi="Times New Roman" w:cs="Times New Roman"/>
          <w:sz w:val="20"/>
          <w:szCs w:val="20"/>
        </w:rPr>
        <w:t xml:space="preserve"> humidity, number of rainy days, altitude, latitude, total precipitation, cloudiness and evaporation</w:t>
      </w:r>
      <w:r w:rsidR="007E313B" w:rsidRPr="00D52006">
        <w:rPr>
          <w:rFonts w:ascii="Times New Roman" w:hAnsi="Times New Roman" w:cs="Times New Roman"/>
          <w:sz w:val="20"/>
          <w:szCs w:val="20"/>
        </w:rPr>
        <w:t>”</w:t>
      </w:r>
      <w:r w:rsidRPr="00D52006">
        <w:rPr>
          <w:rFonts w:ascii="Times New Roman" w:hAnsi="Times New Roman" w:cs="Times New Roman"/>
          <w:sz w:val="20"/>
          <w:szCs w:val="20"/>
        </w:rPr>
        <w:t>. The most commonly used parameter for estimating global solar radiation is sunshine duration. Sunshine duration can be easily and reliably measured and data are widely ava</w:t>
      </w:r>
      <w:r w:rsidR="007E313B" w:rsidRPr="00D52006">
        <w:rPr>
          <w:rFonts w:ascii="Times New Roman" w:hAnsi="Times New Roman" w:cs="Times New Roman"/>
          <w:sz w:val="20"/>
          <w:szCs w:val="20"/>
        </w:rPr>
        <w:t>ilable.</w:t>
      </w:r>
    </w:p>
    <w:p w:rsidR="00226236" w:rsidRPr="00D52006" w:rsidRDefault="006F2655" w:rsidP="00CD70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D52006">
        <w:rPr>
          <w:rFonts w:ascii="Times New Roman" w:hAnsi="Times New Roman" w:cs="Times New Roman"/>
          <w:sz w:val="20"/>
          <w:szCs w:val="20"/>
        </w:rPr>
        <w:t>Finally</w:t>
      </w:r>
      <w:r w:rsidR="00D52006" w:rsidRPr="00D52006">
        <w:rPr>
          <w:rFonts w:ascii="Times New Roman" w:hAnsi="Times New Roman" w:cs="Times New Roman" w:hint="eastAsia"/>
          <w:sz w:val="20"/>
          <w:szCs w:val="20"/>
          <w:lang w:eastAsia="zh-CN"/>
        </w:rPr>
        <w:t>,</w:t>
      </w:r>
      <w:r w:rsidR="00226236" w:rsidRPr="00D52006">
        <w:rPr>
          <w:rFonts w:ascii="Times New Roman" w:hAnsi="Times New Roman" w:cs="Times New Roman"/>
          <w:sz w:val="20"/>
          <w:szCs w:val="20"/>
        </w:rPr>
        <w:t xml:space="preserve"> (</w:t>
      </w:r>
      <w:proofErr w:type="spellStart"/>
      <w:r w:rsidR="00226236" w:rsidRPr="00D52006">
        <w:rPr>
          <w:rFonts w:ascii="Times New Roman" w:hAnsi="Times New Roman" w:cs="Times New Roman"/>
          <w:sz w:val="20"/>
          <w:szCs w:val="20"/>
        </w:rPr>
        <w:t>Boman</w:t>
      </w:r>
      <w:proofErr w:type="spellEnd"/>
      <w:r w:rsidR="00B65646" w:rsidRPr="00D52006">
        <w:rPr>
          <w:rFonts w:ascii="Times New Roman" w:hAnsi="Times New Roman" w:cs="Times New Roman"/>
          <w:sz w:val="20"/>
          <w:szCs w:val="20"/>
        </w:rPr>
        <w:t>, 1989</w:t>
      </w:r>
      <w:r w:rsidR="00226236" w:rsidRPr="00D52006">
        <w:rPr>
          <w:rFonts w:ascii="Times New Roman" w:hAnsi="Times New Roman" w:cs="Times New Roman"/>
          <w:sz w:val="20"/>
          <w:szCs w:val="20"/>
        </w:rPr>
        <w:t xml:space="preserve">) agree that clogging is one of the factors affect on the irrigation system efficiency because it influences on the uniformity of distribution, which affects on the crop yield. Clogging usually starts slowly and develops until it arrives to </w:t>
      </w:r>
      <w:r w:rsidR="00226236" w:rsidRPr="00D52006">
        <w:rPr>
          <w:rFonts w:ascii="Times New Roman" w:hAnsi="Times New Roman" w:cs="Times New Roman"/>
          <w:sz w:val="20"/>
          <w:szCs w:val="20"/>
        </w:rPr>
        <w:lastRenderedPageBreak/>
        <w:t xml:space="preserve">one of two kinds of quality “partial or full “clogging. Partial clogging is not less dangerous than complete clogging because both of them cause decreasing in the moisture distribution in the soil, </w:t>
      </w:r>
      <w:r w:rsidR="00A94DAB" w:rsidRPr="00D52006">
        <w:rPr>
          <w:rFonts w:ascii="Times New Roman" w:hAnsi="Times New Roman" w:cs="Times New Roman"/>
          <w:sz w:val="20"/>
          <w:szCs w:val="20"/>
        </w:rPr>
        <w:t>(</w:t>
      </w:r>
      <w:proofErr w:type="spellStart"/>
      <w:r w:rsidR="00226236" w:rsidRPr="00D52006">
        <w:rPr>
          <w:rFonts w:ascii="Times New Roman" w:hAnsi="Times New Roman" w:cs="Times New Roman"/>
          <w:sz w:val="20"/>
          <w:szCs w:val="20"/>
        </w:rPr>
        <w:t>Numan</w:t>
      </w:r>
      <w:proofErr w:type="spellEnd"/>
      <w:r w:rsidR="00F567AC" w:rsidRPr="00D52006">
        <w:rPr>
          <w:rFonts w:ascii="Times New Roman" w:hAnsi="Times New Roman" w:cs="Times New Roman"/>
          <w:sz w:val="20"/>
          <w:szCs w:val="20"/>
        </w:rPr>
        <w:t xml:space="preserve"> </w:t>
      </w:r>
      <w:r w:rsidR="00226236" w:rsidRPr="00D52006">
        <w:rPr>
          <w:rFonts w:ascii="Times New Roman" w:hAnsi="Times New Roman" w:cs="Times New Roman"/>
          <w:i/>
          <w:iCs/>
          <w:sz w:val="20"/>
          <w:szCs w:val="20"/>
        </w:rPr>
        <w:t>et al.</w:t>
      </w:r>
      <w:r w:rsidR="00A94DAB" w:rsidRPr="00D52006">
        <w:rPr>
          <w:rFonts w:ascii="Times New Roman" w:hAnsi="Times New Roman" w:cs="Times New Roman"/>
          <w:i/>
          <w:iCs/>
          <w:sz w:val="20"/>
          <w:szCs w:val="20"/>
        </w:rPr>
        <w:t>,</w:t>
      </w:r>
      <w:r w:rsidR="00226236" w:rsidRPr="00D52006">
        <w:rPr>
          <w:rFonts w:ascii="Times New Roman" w:hAnsi="Times New Roman" w:cs="Times New Roman"/>
          <w:sz w:val="20"/>
          <w:szCs w:val="20"/>
        </w:rPr>
        <w:t xml:space="preserve"> 1989).</w:t>
      </w:r>
    </w:p>
    <w:p w:rsidR="00F11297" w:rsidRPr="00D52006" w:rsidRDefault="00F11297" w:rsidP="00CD70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D52006">
        <w:rPr>
          <w:rFonts w:ascii="Times New Roman" w:hAnsi="Times New Roman" w:cs="Times New Roman"/>
          <w:sz w:val="20"/>
          <w:szCs w:val="20"/>
        </w:rPr>
        <w:t xml:space="preserve">Thus, the work aimed to </w:t>
      </w:r>
      <w:r w:rsidRPr="00D52006">
        <w:rPr>
          <w:rFonts w:ascii="Times New Roman" w:hAnsi="Times New Roman" w:cs="Times New Roman"/>
          <w:sz w:val="20"/>
          <w:szCs w:val="20"/>
          <w:lang w:val="en-GB"/>
        </w:rPr>
        <w:t xml:space="preserve">evaluate </w:t>
      </w:r>
      <w:r w:rsidRPr="00D52006">
        <w:rPr>
          <w:rFonts w:ascii="Times New Roman" w:hAnsi="Times New Roman" w:cs="Times New Roman"/>
          <w:sz w:val="20"/>
          <w:szCs w:val="20"/>
        </w:rPr>
        <w:t>the influence of solar radiation</w:t>
      </w:r>
      <w:r w:rsidR="00F33508" w:rsidRPr="00D52006">
        <w:rPr>
          <w:rFonts w:ascii="Times New Roman" w:hAnsi="Times New Roman" w:cs="Times New Roman"/>
          <w:sz w:val="20"/>
          <w:szCs w:val="20"/>
        </w:rPr>
        <w:t xml:space="preserve"> </w:t>
      </w:r>
      <w:r w:rsidRPr="00D52006">
        <w:rPr>
          <w:rFonts w:ascii="Times New Roman" w:hAnsi="Times New Roman" w:cs="Times New Roman"/>
          <w:sz w:val="20"/>
          <w:szCs w:val="20"/>
        </w:rPr>
        <w:t xml:space="preserve">for one year </w:t>
      </w:r>
      <w:r w:rsidR="00522BC3" w:rsidRPr="00D52006">
        <w:rPr>
          <w:rFonts w:ascii="Times New Roman" w:hAnsi="Times New Roman" w:cs="Times New Roman"/>
          <w:sz w:val="20"/>
          <w:szCs w:val="20"/>
        </w:rPr>
        <w:t>under</w:t>
      </w:r>
      <w:r w:rsidRPr="00D52006">
        <w:rPr>
          <w:rFonts w:ascii="Times New Roman" w:hAnsi="Times New Roman" w:cs="Times New Roman"/>
          <w:sz w:val="20"/>
          <w:szCs w:val="20"/>
        </w:rPr>
        <w:t xml:space="preserve"> two levels of water quantities </w:t>
      </w:r>
      <w:r w:rsidR="00522BC3" w:rsidRPr="00D52006">
        <w:rPr>
          <w:rFonts w:ascii="Times New Roman" w:hAnsi="Times New Roman" w:cs="Times New Roman"/>
          <w:sz w:val="20"/>
          <w:szCs w:val="20"/>
        </w:rPr>
        <w:t>with</w:t>
      </w:r>
      <w:r w:rsidR="00F33508" w:rsidRPr="00D52006">
        <w:rPr>
          <w:rFonts w:ascii="Times New Roman" w:hAnsi="Times New Roman" w:cs="Times New Roman"/>
          <w:sz w:val="20"/>
          <w:szCs w:val="20"/>
        </w:rPr>
        <w:t xml:space="preserve"> </w:t>
      </w:r>
      <w:r w:rsidRPr="00D52006">
        <w:rPr>
          <w:rFonts w:ascii="Times New Roman" w:hAnsi="Times New Roman" w:cs="Times New Roman"/>
          <w:sz w:val="20"/>
          <w:szCs w:val="20"/>
        </w:rPr>
        <w:t>two irrigation approaches</w:t>
      </w:r>
      <w:r w:rsidR="00F33508" w:rsidRPr="00D52006">
        <w:rPr>
          <w:rFonts w:ascii="Times New Roman" w:hAnsi="Times New Roman" w:cs="Times New Roman"/>
          <w:sz w:val="20"/>
          <w:szCs w:val="20"/>
        </w:rPr>
        <w:t xml:space="preserve"> </w:t>
      </w:r>
      <w:r w:rsidRPr="00D52006">
        <w:rPr>
          <w:rFonts w:ascii="Times New Roman" w:hAnsi="Times New Roman" w:cs="Times New Roman"/>
          <w:sz w:val="20"/>
          <w:szCs w:val="20"/>
        </w:rPr>
        <w:t xml:space="preserve">(drip and mini-sprinkler) on localized irrigation efficiency [clogging ratio, absolute emission Uniformity) </w:t>
      </w:r>
      <w:r w:rsidR="00522BC3" w:rsidRPr="00D52006">
        <w:rPr>
          <w:rFonts w:ascii="Times New Roman" w:hAnsi="Times New Roman" w:cs="Times New Roman"/>
          <w:sz w:val="20"/>
          <w:szCs w:val="20"/>
        </w:rPr>
        <w:t xml:space="preserve">which cultivated by vegetable crops (Bottle Gourd and Broccoli) </w:t>
      </w:r>
      <w:r w:rsidRPr="00D52006">
        <w:rPr>
          <w:rFonts w:ascii="Times New Roman" w:hAnsi="Times New Roman" w:cs="Times New Roman"/>
          <w:sz w:val="20"/>
          <w:szCs w:val="20"/>
        </w:rPr>
        <w:t>at Ismailia governorate</w:t>
      </w:r>
      <w:r w:rsidR="00522BC3" w:rsidRPr="00D52006">
        <w:rPr>
          <w:rFonts w:ascii="Times New Roman" w:hAnsi="Times New Roman" w:cs="Times New Roman"/>
          <w:sz w:val="20"/>
          <w:szCs w:val="20"/>
        </w:rPr>
        <w:t>.</w:t>
      </w:r>
    </w:p>
    <w:p w:rsidR="00CD7082" w:rsidRPr="00D52006" w:rsidRDefault="00CD7082" w:rsidP="00CD7082">
      <w:pPr>
        <w:bidi w:val="0"/>
        <w:snapToGrid w:val="0"/>
        <w:spacing w:after="0" w:line="240" w:lineRule="auto"/>
        <w:jc w:val="both"/>
        <w:rPr>
          <w:rFonts w:ascii="Times New Roman" w:hAnsi="Times New Roman" w:cs="Times New Roman"/>
          <w:b/>
          <w:bCs/>
          <w:color w:val="000000"/>
          <w:sz w:val="20"/>
          <w:szCs w:val="20"/>
          <w:lang w:eastAsia="zh-CN"/>
        </w:rPr>
      </w:pPr>
    </w:p>
    <w:p w:rsidR="0089230F" w:rsidRPr="00D52006" w:rsidRDefault="003A209A" w:rsidP="00CD7082">
      <w:pPr>
        <w:bidi w:val="0"/>
        <w:snapToGrid w:val="0"/>
        <w:spacing w:after="0" w:line="240" w:lineRule="auto"/>
        <w:jc w:val="both"/>
        <w:rPr>
          <w:rFonts w:ascii="Times New Roman" w:hAnsi="Times New Roman" w:cs="Times New Roman"/>
          <w:b/>
          <w:bCs/>
          <w:color w:val="000000"/>
          <w:sz w:val="20"/>
          <w:szCs w:val="20"/>
        </w:rPr>
      </w:pPr>
      <w:r w:rsidRPr="00D52006">
        <w:rPr>
          <w:rFonts w:ascii="Times New Roman" w:hAnsi="Times New Roman" w:cs="Times New Roman"/>
          <w:b/>
          <w:bCs/>
          <w:color w:val="000000"/>
          <w:sz w:val="20"/>
          <w:szCs w:val="20"/>
        </w:rPr>
        <w:lastRenderedPageBreak/>
        <w:t>2. Material and Method</w:t>
      </w:r>
    </w:p>
    <w:p w:rsidR="00BA4B87" w:rsidRPr="00D52006" w:rsidRDefault="00AF5D29" w:rsidP="00CD7082">
      <w:pPr>
        <w:autoSpaceDE w:val="0"/>
        <w:autoSpaceDN w:val="0"/>
        <w:bidi w:val="0"/>
        <w:adjustRightInd w:val="0"/>
        <w:snapToGrid w:val="0"/>
        <w:spacing w:after="0" w:line="240" w:lineRule="auto"/>
        <w:jc w:val="both"/>
        <w:rPr>
          <w:rFonts w:ascii="Times New Roman" w:hAnsi="Times New Roman" w:cs="Times New Roman"/>
          <w:sz w:val="20"/>
          <w:szCs w:val="20"/>
        </w:rPr>
      </w:pPr>
      <w:r w:rsidRPr="00D52006">
        <w:rPr>
          <w:rFonts w:ascii="Times New Roman" w:hAnsi="Times New Roman" w:cs="Times New Roman"/>
          <w:b/>
          <w:bCs/>
          <w:sz w:val="20"/>
          <w:szCs w:val="20"/>
        </w:rPr>
        <w:t>Location:</w:t>
      </w:r>
      <w:r w:rsidR="00BA4B87" w:rsidRPr="00D52006">
        <w:rPr>
          <w:rFonts w:ascii="Times New Roman" w:hAnsi="Times New Roman" w:cs="Times New Roman"/>
          <w:sz w:val="20"/>
          <w:szCs w:val="20"/>
        </w:rPr>
        <w:t>-</w:t>
      </w:r>
    </w:p>
    <w:p w:rsidR="00DC0BC1" w:rsidRPr="00D52006" w:rsidRDefault="00DC0BC1" w:rsidP="00CD70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D52006">
        <w:rPr>
          <w:rFonts w:ascii="Times New Roman" w:hAnsi="Times New Roman" w:cs="Times New Roman"/>
          <w:sz w:val="20"/>
          <w:szCs w:val="20"/>
        </w:rPr>
        <w:t xml:space="preserve">The experimental was carried out at farm faculty of agricultural – Suez Canal university – Ismailia governorate. The study site coordinate is (30° 37' 10.91"N - 32° 16'1.33"E).The site of experiment falls into an arid area with a Mediterranean climate. The site is about 30 m above sea level </w:t>
      </w:r>
      <w:r w:rsidR="007D5878" w:rsidRPr="00D52006">
        <w:rPr>
          <w:rFonts w:ascii="Times New Roman" w:hAnsi="Times New Roman" w:cs="Times New Roman"/>
          <w:sz w:val="20"/>
          <w:szCs w:val="20"/>
        </w:rPr>
        <w:t xml:space="preserve">with an </w:t>
      </w:r>
      <w:r w:rsidR="0062355F" w:rsidRPr="00D52006">
        <w:rPr>
          <w:rFonts w:ascii="Times New Roman" w:hAnsi="Times New Roman" w:cs="Times New Roman"/>
          <w:sz w:val="20"/>
          <w:szCs w:val="20"/>
        </w:rPr>
        <w:t xml:space="preserve">average </w:t>
      </w:r>
      <w:r w:rsidR="007D5878" w:rsidRPr="00D52006">
        <w:rPr>
          <w:rFonts w:ascii="Times New Roman" w:hAnsi="Times New Roman" w:cs="Times New Roman"/>
          <w:sz w:val="20"/>
          <w:szCs w:val="20"/>
        </w:rPr>
        <w:t>annual temperature</w:t>
      </w:r>
      <w:r w:rsidRPr="00D52006">
        <w:rPr>
          <w:rFonts w:ascii="Times New Roman" w:hAnsi="Times New Roman" w:cs="Times New Roman"/>
          <w:sz w:val="20"/>
          <w:szCs w:val="20"/>
        </w:rPr>
        <w:t xml:space="preserve"> of </w:t>
      </w:r>
      <w:r w:rsidR="007D5878" w:rsidRPr="00D52006">
        <w:rPr>
          <w:rFonts w:ascii="Times New Roman" w:hAnsi="Times New Roman" w:cs="Times New Roman"/>
          <w:sz w:val="20"/>
          <w:szCs w:val="20"/>
        </w:rPr>
        <w:t>22</w:t>
      </w:r>
      <w:r w:rsidRPr="00D52006">
        <w:rPr>
          <w:rFonts w:ascii="Times New Roman" w:hAnsi="Times New Roman" w:cs="Times New Roman"/>
          <w:sz w:val="20"/>
          <w:szCs w:val="20"/>
        </w:rPr>
        <w:t xml:space="preserve"> °C, relative humidity of </w:t>
      </w:r>
      <w:r w:rsidR="004D78E7" w:rsidRPr="00D52006">
        <w:rPr>
          <w:rFonts w:ascii="Times New Roman" w:hAnsi="Times New Roman" w:cs="Times New Roman"/>
          <w:sz w:val="20"/>
          <w:szCs w:val="20"/>
        </w:rPr>
        <w:t>54</w:t>
      </w:r>
      <w:r w:rsidRPr="00D52006">
        <w:rPr>
          <w:rFonts w:ascii="Times New Roman" w:hAnsi="Times New Roman" w:cs="Times New Roman"/>
          <w:sz w:val="20"/>
          <w:szCs w:val="20"/>
        </w:rPr>
        <w:t xml:space="preserve">%, and wind speed of 2.5 m/s. The </w:t>
      </w:r>
      <w:r w:rsidR="00AF5D29" w:rsidRPr="00D52006">
        <w:rPr>
          <w:rFonts w:ascii="Times New Roman" w:hAnsi="Times New Roman" w:cs="Times New Roman"/>
          <w:sz w:val="20"/>
          <w:szCs w:val="20"/>
        </w:rPr>
        <w:t>average annual</w:t>
      </w:r>
      <w:r w:rsidRPr="00D52006">
        <w:rPr>
          <w:rFonts w:ascii="Times New Roman" w:hAnsi="Times New Roman" w:cs="Times New Roman"/>
          <w:sz w:val="20"/>
          <w:szCs w:val="20"/>
        </w:rPr>
        <w:t xml:space="preserve"> </w:t>
      </w:r>
      <w:proofErr w:type="spellStart"/>
      <w:r w:rsidRPr="00D52006">
        <w:rPr>
          <w:rFonts w:ascii="Times New Roman" w:hAnsi="Times New Roman" w:cs="Times New Roman"/>
          <w:sz w:val="20"/>
          <w:szCs w:val="20"/>
        </w:rPr>
        <w:t>evapo</w:t>
      </w:r>
      <w:proofErr w:type="spellEnd"/>
      <w:r w:rsidR="00BC657C" w:rsidRPr="00D52006">
        <w:rPr>
          <w:rFonts w:ascii="Times New Roman" w:hAnsi="Times New Roman" w:cs="Times New Roman"/>
          <w:sz w:val="20"/>
          <w:szCs w:val="20"/>
        </w:rPr>
        <w:t>-</w:t>
      </w:r>
      <w:r w:rsidRPr="00D52006">
        <w:rPr>
          <w:rFonts w:ascii="Times New Roman" w:hAnsi="Times New Roman" w:cs="Times New Roman"/>
          <w:sz w:val="20"/>
          <w:szCs w:val="20"/>
        </w:rPr>
        <w:t>transpiration (</w:t>
      </w:r>
      <w:proofErr w:type="spellStart"/>
      <w:proofErr w:type="gramStart"/>
      <w:r w:rsidRPr="00D52006">
        <w:rPr>
          <w:rFonts w:ascii="Times New Roman" w:hAnsi="Times New Roman" w:cs="Times New Roman"/>
          <w:sz w:val="20"/>
          <w:szCs w:val="20"/>
        </w:rPr>
        <w:t>ETo</w:t>
      </w:r>
      <w:proofErr w:type="spellEnd"/>
      <w:proofErr w:type="gramEnd"/>
      <w:r w:rsidRPr="00D52006">
        <w:rPr>
          <w:rFonts w:ascii="Times New Roman" w:hAnsi="Times New Roman" w:cs="Times New Roman"/>
          <w:sz w:val="20"/>
          <w:szCs w:val="20"/>
        </w:rPr>
        <w:t xml:space="preserve">) is </w:t>
      </w:r>
      <w:r w:rsidR="0062355F" w:rsidRPr="00D52006">
        <w:rPr>
          <w:rFonts w:ascii="Times New Roman" w:hAnsi="Times New Roman" w:cs="Times New Roman"/>
          <w:sz w:val="20"/>
          <w:szCs w:val="20"/>
        </w:rPr>
        <w:t>4.9</w:t>
      </w:r>
      <w:r w:rsidRPr="00D52006">
        <w:rPr>
          <w:rFonts w:ascii="Times New Roman" w:hAnsi="Times New Roman" w:cs="Times New Roman"/>
          <w:sz w:val="20"/>
          <w:szCs w:val="20"/>
        </w:rPr>
        <w:t xml:space="preserve"> mm/</w:t>
      </w:r>
      <w:r w:rsidR="0062355F" w:rsidRPr="00D52006">
        <w:rPr>
          <w:rFonts w:ascii="Times New Roman" w:hAnsi="Times New Roman" w:cs="Times New Roman"/>
          <w:sz w:val="20"/>
          <w:szCs w:val="20"/>
        </w:rPr>
        <w:t>day (</w:t>
      </w:r>
      <w:r w:rsidR="00977150" w:rsidRPr="00D52006">
        <w:rPr>
          <w:rFonts w:ascii="Times New Roman" w:hAnsi="Times New Roman" w:cs="Times New Roman"/>
          <w:sz w:val="20"/>
          <w:szCs w:val="20"/>
        </w:rPr>
        <w:t>T</w:t>
      </w:r>
      <w:r w:rsidRPr="00D52006">
        <w:rPr>
          <w:rFonts w:ascii="Times New Roman" w:hAnsi="Times New Roman" w:cs="Times New Roman"/>
          <w:sz w:val="20"/>
          <w:szCs w:val="20"/>
        </w:rPr>
        <w:t>able 1).</w:t>
      </w:r>
    </w:p>
    <w:p w:rsidR="00CD7082" w:rsidRPr="00D52006" w:rsidRDefault="00CD7082" w:rsidP="00CD7082">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sectPr w:rsidR="00CD7082" w:rsidRPr="00D52006" w:rsidSect="00F33508">
          <w:type w:val="continuous"/>
          <w:pgSz w:w="12240" w:h="15840" w:code="1"/>
          <w:pgMar w:top="1440" w:right="1440" w:bottom="1440" w:left="1440" w:header="720" w:footer="720" w:gutter="0"/>
          <w:cols w:num="2" w:space="576"/>
          <w:docGrid w:linePitch="360"/>
        </w:sectPr>
      </w:pPr>
    </w:p>
    <w:p w:rsidR="00CD7082" w:rsidRPr="00D52006" w:rsidRDefault="00CD7082" w:rsidP="00CD7082">
      <w:pPr>
        <w:autoSpaceDE w:val="0"/>
        <w:autoSpaceDN w:val="0"/>
        <w:bidi w:val="0"/>
        <w:adjustRightInd w:val="0"/>
        <w:snapToGrid w:val="0"/>
        <w:spacing w:after="0" w:line="240" w:lineRule="auto"/>
        <w:jc w:val="center"/>
        <w:rPr>
          <w:rFonts w:ascii="Times New Roman" w:hAnsi="Times New Roman" w:cs="Times New Roman"/>
          <w:b/>
          <w:bCs/>
          <w:color w:val="000000"/>
          <w:sz w:val="20"/>
          <w:szCs w:val="20"/>
          <w:lang w:eastAsia="zh-CN"/>
        </w:rPr>
      </w:pPr>
    </w:p>
    <w:p w:rsidR="00DC0BC1" w:rsidRPr="00D52006" w:rsidRDefault="00DC0BC1" w:rsidP="00CD7082">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proofErr w:type="gramStart"/>
      <w:r w:rsidRPr="00D52006">
        <w:rPr>
          <w:rFonts w:ascii="Times New Roman" w:hAnsi="Times New Roman" w:cs="Times New Roman"/>
          <w:b/>
          <w:bCs/>
          <w:color w:val="000000"/>
          <w:sz w:val="20"/>
          <w:szCs w:val="20"/>
        </w:rPr>
        <w:t>Table 1: Climatic characteristics at Ismailia governorate.</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4"/>
        <w:gridCol w:w="978"/>
        <w:gridCol w:w="977"/>
        <w:gridCol w:w="1419"/>
        <w:gridCol w:w="948"/>
        <w:gridCol w:w="963"/>
        <w:gridCol w:w="1576"/>
        <w:gridCol w:w="1251"/>
      </w:tblGrid>
      <w:tr w:rsidR="00C25438" w:rsidRPr="00D52006" w:rsidTr="00F33508">
        <w:trPr>
          <w:trHeight w:val="300"/>
          <w:jc w:val="center"/>
        </w:trPr>
        <w:tc>
          <w:tcPr>
            <w:tcW w:w="764" w:type="pct"/>
            <w:vMerge w:val="restart"/>
            <w:shd w:val="clear" w:color="auto"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Month</w:t>
            </w:r>
          </w:p>
        </w:tc>
        <w:tc>
          <w:tcPr>
            <w:tcW w:w="510" w:type="pct"/>
            <w:shd w:val="clear" w:color="auto" w:fill="BFBFBF" w:themeFill="background1" w:themeFillShade="BF"/>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Temp</w:t>
            </w:r>
          </w:p>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min</w:t>
            </w:r>
          </w:p>
        </w:tc>
        <w:tc>
          <w:tcPr>
            <w:tcW w:w="510" w:type="pct"/>
            <w:shd w:val="clear" w:color="auto" w:fill="BFBFBF" w:themeFill="background1" w:themeFillShade="BF"/>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Temp</w:t>
            </w:r>
          </w:p>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max</w:t>
            </w:r>
          </w:p>
        </w:tc>
        <w:tc>
          <w:tcPr>
            <w:tcW w:w="741" w:type="pct"/>
            <w:shd w:val="clear" w:color="auto"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Humidity</w:t>
            </w:r>
          </w:p>
        </w:tc>
        <w:tc>
          <w:tcPr>
            <w:tcW w:w="495" w:type="pct"/>
            <w:shd w:val="clear" w:color="auto"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Wind</w:t>
            </w:r>
          </w:p>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(2m)</w:t>
            </w:r>
          </w:p>
        </w:tc>
        <w:tc>
          <w:tcPr>
            <w:tcW w:w="503" w:type="pct"/>
            <w:shd w:val="clear" w:color="auto"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Sun</w:t>
            </w:r>
          </w:p>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shine</w:t>
            </w:r>
          </w:p>
        </w:tc>
        <w:tc>
          <w:tcPr>
            <w:tcW w:w="823" w:type="pct"/>
            <w:shd w:val="clear" w:color="auto"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SRE</w:t>
            </w:r>
          </w:p>
        </w:tc>
        <w:tc>
          <w:tcPr>
            <w:tcW w:w="653" w:type="pct"/>
            <w:shd w:val="clear" w:color="auto"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proofErr w:type="spellStart"/>
            <w:r w:rsidRPr="00D52006">
              <w:rPr>
                <w:rFonts w:ascii="Times New Roman" w:eastAsia="Times New Roman" w:hAnsi="Times New Roman" w:cs="Times New Roman"/>
                <w:b/>
                <w:bCs/>
                <w:color w:val="000000"/>
                <w:sz w:val="20"/>
                <w:szCs w:val="20"/>
                <w:lang w:eastAsia="en-GB"/>
              </w:rPr>
              <w:t>ETo</w:t>
            </w:r>
            <w:proofErr w:type="spellEnd"/>
          </w:p>
        </w:tc>
      </w:tr>
      <w:tr w:rsidR="00C25438" w:rsidRPr="00D52006" w:rsidTr="00F33508">
        <w:trPr>
          <w:trHeight w:val="60"/>
          <w:jc w:val="center"/>
        </w:trPr>
        <w:tc>
          <w:tcPr>
            <w:tcW w:w="764" w:type="pct"/>
            <w:vMerge/>
            <w:shd w:val="clear" w:color="auto" w:fill="BFBFBF" w:themeFill="background1" w:themeFillShade="BF"/>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p>
        </w:tc>
        <w:tc>
          <w:tcPr>
            <w:tcW w:w="510" w:type="pct"/>
            <w:shd w:val="clear" w:color="auto" w:fill="BFBFBF" w:themeFill="background1" w:themeFillShade="BF"/>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°C</w:t>
            </w:r>
          </w:p>
        </w:tc>
        <w:tc>
          <w:tcPr>
            <w:tcW w:w="510" w:type="pct"/>
            <w:shd w:val="clear" w:color="auto" w:fill="BFBFBF" w:themeFill="background1" w:themeFillShade="BF"/>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°C</w:t>
            </w:r>
          </w:p>
        </w:tc>
        <w:tc>
          <w:tcPr>
            <w:tcW w:w="741" w:type="pct"/>
            <w:shd w:val="clear" w:color="auto" w:fill="BFBFBF" w:themeFill="background1" w:themeFillShade="BF"/>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w:t>
            </w:r>
          </w:p>
        </w:tc>
        <w:tc>
          <w:tcPr>
            <w:tcW w:w="495" w:type="pct"/>
            <w:shd w:val="clear" w:color="auto" w:fill="BFBFBF" w:themeFill="background1" w:themeFillShade="BF"/>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m/s</w:t>
            </w:r>
          </w:p>
        </w:tc>
        <w:tc>
          <w:tcPr>
            <w:tcW w:w="503" w:type="pct"/>
            <w:shd w:val="clear" w:color="auto" w:fill="BFBFBF" w:themeFill="background1" w:themeFillShade="BF"/>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hours</w:t>
            </w:r>
          </w:p>
        </w:tc>
        <w:tc>
          <w:tcPr>
            <w:tcW w:w="823" w:type="pct"/>
            <w:shd w:val="clear" w:color="auto" w:fill="BFBFBF" w:themeFill="background1" w:themeFillShade="BF"/>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MJ/m²/day</w:t>
            </w:r>
          </w:p>
        </w:tc>
        <w:tc>
          <w:tcPr>
            <w:tcW w:w="653" w:type="pct"/>
            <w:shd w:val="clear" w:color="auto" w:fill="BFBFBF" w:themeFill="background1" w:themeFillShade="BF"/>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b/>
                <w:bCs/>
                <w:color w:val="000000"/>
                <w:sz w:val="20"/>
                <w:szCs w:val="20"/>
                <w:lang w:eastAsia="en-GB"/>
              </w:rPr>
            </w:pPr>
            <w:r w:rsidRPr="00D52006">
              <w:rPr>
                <w:rFonts w:ascii="Times New Roman" w:eastAsia="Times New Roman" w:hAnsi="Times New Roman" w:cs="Times New Roman"/>
                <w:b/>
                <w:bCs/>
                <w:color w:val="000000"/>
                <w:sz w:val="20"/>
                <w:szCs w:val="20"/>
                <w:lang w:eastAsia="en-GB"/>
              </w:rPr>
              <w:t>mm/day</w:t>
            </w:r>
          </w:p>
        </w:tc>
      </w:tr>
      <w:tr w:rsidR="00C25438" w:rsidRPr="00D52006" w:rsidTr="00F33508">
        <w:trPr>
          <w:trHeight w:val="60"/>
          <w:jc w:val="center"/>
        </w:trPr>
        <w:tc>
          <w:tcPr>
            <w:tcW w:w="764" w:type="pct"/>
            <w:shd w:val="clear" w:color="auto" w:fill="D9D9D9" w:themeFill="background1" w:themeFillShade="D9"/>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May</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17</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31.5</w:t>
            </w:r>
          </w:p>
        </w:tc>
        <w:tc>
          <w:tcPr>
            <w:tcW w:w="741"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45.1</w:t>
            </w:r>
          </w:p>
        </w:tc>
        <w:tc>
          <w:tcPr>
            <w:tcW w:w="495"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2.8</w:t>
            </w:r>
          </w:p>
        </w:tc>
        <w:tc>
          <w:tcPr>
            <w:tcW w:w="50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9.4</w:t>
            </w:r>
          </w:p>
        </w:tc>
        <w:tc>
          <w:tcPr>
            <w:tcW w:w="82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23.9</w:t>
            </w:r>
          </w:p>
        </w:tc>
        <w:tc>
          <w:tcPr>
            <w:tcW w:w="65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6.8</w:t>
            </w:r>
          </w:p>
        </w:tc>
      </w:tr>
      <w:tr w:rsidR="00C25438" w:rsidRPr="00D52006" w:rsidTr="00F33508">
        <w:trPr>
          <w:trHeight w:val="60"/>
          <w:jc w:val="center"/>
        </w:trPr>
        <w:tc>
          <w:tcPr>
            <w:tcW w:w="764" w:type="pct"/>
            <w:shd w:val="clear" w:color="auto" w:fill="D9D9D9" w:themeFill="background1" w:themeFillShade="D9"/>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June</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20.1</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34.4</w:t>
            </w:r>
          </w:p>
        </w:tc>
        <w:tc>
          <w:tcPr>
            <w:tcW w:w="741"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48.4</w:t>
            </w:r>
          </w:p>
        </w:tc>
        <w:tc>
          <w:tcPr>
            <w:tcW w:w="495"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2.8</w:t>
            </w:r>
          </w:p>
        </w:tc>
        <w:tc>
          <w:tcPr>
            <w:tcW w:w="50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10.7</w:t>
            </w:r>
          </w:p>
        </w:tc>
        <w:tc>
          <w:tcPr>
            <w:tcW w:w="82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26.1</w:t>
            </w:r>
          </w:p>
        </w:tc>
        <w:tc>
          <w:tcPr>
            <w:tcW w:w="65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7.5</w:t>
            </w:r>
          </w:p>
        </w:tc>
      </w:tr>
      <w:tr w:rsidR="00C25438" w:rsidRPr="00D52006" w:rsidTr="00F33508">
        <w:trPr>
          <w:trHeight w:val="60"/>
          <w:jc w:val="center"/>
        </w:trPr>
        <w:tc>
          <w:tcPr>
            <w:tcW w:w="764" w:type="pct"/>
            <w:shd w:val="clear" w:color="auto" w:fill="D9D9D9" w:themeFill="background1" w:themeFillShade="D9"/>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July</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21.8</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35.2</w:t>
            </w:r>
          </w:p>
        </w:tc>
        <w:tc>
          <w:tcPr>
            <w:tcW w:w="741"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51.9</w:t>
            </w:r>
          </w:p>
        </w:tc>
        <w:tc>
          <w:tcPr>
            <w:tcW w:w="495"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2.5</w:t>
            </w:r>
          </w:p>
        </w:tc>
        <w:tc>
          <w:tcPr>
            <w:tcW w:w="50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10.4</w:t>
            </w:r>
          </w:p>
        </w:tc>
        <w:tc>
          <w:tcPr>
            <w:tcW w:w="82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25.5</w:t>
            </w:r>
          </w:p>
        </w:tc>
        <w:tc>
          <w:tcPr>
            <w:tcW w:w="65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7.3</w:t>
            </w:r>
          </w:p>
        </w:tc>
      </w:tr>
      <w:tr w:rsidR="00C25438" w:rsidRPr="00D52006" w:rsidTr="00F33508">
        <w:trPr>
          <w:trHeight w:val="60"/>
          <w:jc w:val="center"/>
        </w:trPr>
        <w:tc>
          <w:tcPr>
            <w:tcW w:w="764" w:type="pct"/>
            <w:shd w:val="clear" w:color="auto" w:fill="D9D9D9" w:themeFill="background1" w:themeFillShade="D9"/>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August</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22</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34.9</w:t>
            </w:r>
          </w:p>
        </w:tc>
        <w:tc>
          <w:tcPr>
            <w:tcW w:w="741"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54.6</w:t>
            </w:r>
          </w:p>
        </w:tc>
        <w:tc>
          <w:tcPr>
            <w:tcW w:w="495"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2.4</w:t>
            </w:r>
          </w:p>
        </w:tc>
        <w:tc>
          <w:tcPr>
            <w:tcW w:w="50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10.1</w:t>
            </w:r>
          </w:p>
        </w:tc>
        <w:tc>
          <w:tcPr>
            <w:tcW w:w="82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24</w:t>
            </w:r>
          </w:p>
        </w:tc>
        <w:tc>
          <w:tcPr>
            <w:tcW w:w="65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6.8</w:t>
            </w:r>
          </w:p>
        </w:tc>
      </w:tr>
      <w:tr w:rsidR="00C25438" w:rsidRPr="00D52006" w:rsidTr="00F33508">
        <w:trPr>
          <w:trHeight w:val="60"/>
          <w:jc w:val="center"/>
        </w:trPr>
        <w:tc>
          <w:tcPr>
            <w:tcW w:w="764" w:type="pct"/>
            <w:shd w:val="clear" w:color="auto" w:fill="D9D9D9" w:themeFill="background1" w:themeFillShade="D9"/>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September</w:t>
            </w:r>
          </w:p>
        </w:tc>
        <w:tc>
          <w:tcPr>
            <w:tcW w:w="510"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20.4</w:t>
            </w:r>
          </w:p>
        </w:tc>
        <w:tc>
          <w:tcPr>
            <w:tcW w:w="510"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32.8</w:t>
            </w:r>
          </w:p>
        </w:tc>
        <w:tc>
          <w:tcPr>
            <w:tcW w:w="741"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56.4</w:t>
            </w:r>
          </w:p>
        </w:tc>
        <w:tc>
          <w:tcPr>
            <w:tcW w:w="495"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2.4</w:t>
            </w:r>
          </w:p>
        </w:tc>
        <w:tc>
          <w:tcPr>
            <w:tcW w:w="503"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9.4</w:t>
            </w:r>
          </w:p>
        </w:tc>
        <w:tc>
          <w:tcPr>
            <w:tcW w:w="823"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21.1</w:t>
            </w:r>
          </w:p>
        </w:tc>
        <w:tc>
          <w:tcPr>
            <w:tcW w:w="653"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5.7</w:t>
            </w:r>
          </w:p>
        </w:tc>
      </w:tr>
      <w:tr w:rsidR="00C25438" w:rsidRPr="00D52006" w:rsidTr="00F33508">
        <w:trPr>
          <w:trHeight w:val="60"/>
          <w:jc w:val="center"/>
        </w:trPr>
        <w:tc>
          <w:tcPr>
            <w:tcW w:w="764" w:type="pct"/>
            <w:shd w:val="clear" w:color="auto" w:fill="D9D9D9" w:themeFill="background1" w:themeFillShade="D9"/>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October</w:t>
            </w:r>
          </w:p>
        </w:tc>
        <w:tc>
          <w:tcPr>
            <w:tcW w:w="510"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17.5</w:t>
            </w:r>
          </w:p>
        </w:tc>
        <w:tc>
          <w:tcPr>
            <w:tcW w:w="510"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29.7</w:t>
            </w:r>
          </w:p>
        </w:tc>
        <w:tc>
          <w:tcPr>
            <w:tcW w:w="741"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57.2</w:t>
            </w:r>
          </w:p>
        </w:tc>
        <w:tc>
          <w:tcPr>
            <w:tcW w:w="495"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2.4</w:t>
            </w:r>
          </w:p>
        </w:tc>
        <w:tc>
          <w:tcPr>
            <w:tcW w:w="503"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8.4</w:t>
            </w:r>
          </w:p>
        </w:tc>
        <w:tc>
          <w:tcPr>
            <w:tcW w:w="823"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16.9</w:t>
            </w:r>
          </w:p>
        </w:tc>
        <w:tc>
          <w:tcPr>
            <w:tcW w:w="653"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4.6</w:t>
            </w:r>
          </w:p>
        </w:tc>
      </w:tr>
      <w:tr w:rsidR="00C25438" w:rsidRPr="00D52006" w:rsidTr="00F33508">
        <w:trPr>
          <w:trHeight w:val="60"/>
          <w:jc w:val="center"/>
        </w:trPr>
        <w:tc>
          <w:tcPr>
            <w:tcW w:w="764" w:type="pct"/>
            <w:shd w:val="clear" w:color="auto" w:fill="D9D9D9" w:themeFill="background1" w:themeFillShade="D9"/>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November</w:t>
            </w:r>
          </w:p>
        </w:tc>
        <w:tc>
          <w:tcPr>
            <w:tcW w:w="510"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13.5</w:t>
            </w:r>
          </w:p>
        </w:tc>
        <w:tc>
          <w:tcPr>
            <w:tcW w:w="510"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25.1</w:t>
            </w:r>
          </w:p>
        </w:tc>
        <w:tc>
          <w:tcPr>
            <w:tcW w:w="741"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59.5</w:t>
            </w:r>
          </w:p>
        </w:tc>
        <w:tc>
          <w:tcPr>
            <w:tcW w:w="495"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w:t>
            </w:r>
          </w:p>
        </w:tc>
        <w:tc>
          <w:tcPr>
            <w:tcW w:w="503"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7.3</w:t>
            </w:r>
          </w:p>
        </w:tc>
        <w:tc>
          <w:tcPr>
            <w:tcW w:w="823"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13.1</w:t>
            </w:r>
          </w:p>
        </w:tc>
        <w:tc>
          <w:tcPr>
            <w:tcW w:w="653" w:type="pct"/>
            <w:shd w:val="clear" w:color="000000" w:fill="BFBFBF" w:themeFill="background1" w:themeFillShade="BF"/>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3.1</w:t>
            </w:r>
          </w:p>
        </w:tc>
      </w:tr>
      <w:tr w:rsidR="00C25438" w:rsidRPr="00D52006" w:rsidTr="00F33508">
        <w:trPr>
          <w:trHeight w:val="60"/>
          <w:jc w:val="center"/>
        </w:trPr>
        <w:tc>
          <w:tcPr>
            <w:tcW w:w="764" w:type="pct"/>
            <w:shd w:val="clear" w:color="auto" w:fill="D9D9D9" w:themeFill="background1" w:themeFillShade="D9"/>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December</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9.7</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20.6</w:t>
            </w:r>
          </w:p>
        </w:tc>
        <w:tc>
          <w:tcPr>
            <w:tcW w:w="741"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61</w:t>
            </w:r>
          </w:p>
        </w:tc>
        <w:tc>
          <w:tcPr>
            <w:tcW w:w="495"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w:t>
            </w:r>
          </w:p>
        </w:tc>
        <w:tc>
          <w:tcPr>
            <w:tcW w:w="50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6.1</w:t>
            </w:r>
          </w:p>
        </w:tc>
        <w:tc>
          <w:tcPr>
            <w:tcW w:w="82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10.8</w:t>
            </w:r>
          </w:p>
        </w:tc>
        <w:tc>
          <w:tcPr>
            <w:tcW w:w="65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2.3</w:t>
            </w:r>
          </w:p>
        </w:tc>
      </w:tr>
      <w:tr w:rsidR="00C25438" w:rsidRPr="00D52006" w:rsidTr="00F33508">
        <w:trPr>
          <w:trHeight w:val="60"/>
          <w:jc w:val="center"/>
        </w:trPr>
        <w:tc>
          <w:tcPr>
            <w:tcW w:w="764" w:type="pct"/>
            <w:shd w:val="clear" w:color="auto" w:fill="D9D9D9" w:themeFill="background1" w:themeFillShade="D9"/>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January</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13.7</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19.1</w:t>
            </w:r>
          </w:p>
        </w:tc>
        <w:tc>
          <w:tcPr>
            <w:tcW w:w="741"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58.9</w:t>
            </w:r>
          </w:p>
        </w:tc>
        <w:tc>
          <w:tcPr>
            <w:tcW w:w="495"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2.2</w:t>
            </w:r>
          </w:p>
        </w:tc>
        <w:tc>
          <w:tcPr>
            <w:tcW w:w="50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6.2</w:t>
            </w:r>
          </w:p>
        </w:tc>
        <w:tc>
          <w:tcPr>
            <w:tcW w:w="82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11.6</w:t>
            </w:r>
          </w:p>
        </w:tc>
        <w:tc>
          <w:tcPr>
            <w:tcW w:w="65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2.4</w:t>
            </w:r>
          </w:p>
        </w:tc>
      </w:tr>
      <w:tr w:rsidR="00C25438" w:rsidRPr="00D52006" w:rsidTr="00F33508">
        <w:trPr>
          <w:trHeight w:val="60"/>
          <w:jc w:val="center"/>
        </w:trPr>
        <w:tc>
          <w:tcPr>
            <w:tcW w:w="764" w:type="pct"/>
            <w:shd w:val="clear" w:color="auto" w:fill="D9D9D9" w:themeFill="background1" w:themeFillShade="D9"/>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February</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14.9</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20.7</w:t>
            </w:r>
          </w:p>
        </w:tc>
        <w:tc>
          <w:tcPr>
            <w:tcW w:w="741"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56.1</w:t>
            </w:r>
          </w:p>
        </w:tc>
        <w:tc>
          <w:tcPr>
            <w:tcW w:w="495"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2.6</w:t>
            </w:r>
          </w:p>
        </w:tc>
        <w:tc>
          <w:tcPr>
            <w:tcW w:w="50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6.9</w:t>
            </w:r>
          </w:p>
        </w:tc>
        <w:tc>
          <w:tcPr>
            <w:tcW w:w="82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14.4</w:t>
            </w:r>
          </w:p>
        </w:tc>
        <w:tc>
          <w:tcPr>
            <w:tcW w:w="65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3.2</w:t>
            </w:r>
          </w:p>
        </w:tc>
      </w:tr>
      <w:tr w:rsidR="00C25438" w:rsidRPr="00D52006" w:rsidTr="00F33508">
        <w:trPr>
          <w:trHeight w:val="60"/>
          <w:jc w:val="center"/>
        </w:trPr>
        <w:tc>
          <w:tcPr>
            <w:tcW w:w="764" w:type="pct"/>
            <w:shd w:val="clear" w:color="auto" w:fill="D9D9D9" w:themeFill="background1" w:themeFillShade="D9"/>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March</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11</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23</w:t>
            </w:r>
          </w:p>
        </w:tc>
        <w:tc>
          <w:tcPr>
            <w:tcW w:w="741"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52.1</w:t>
            </w:r>
          </w:p>
        </w:tc>
        <w:tc>
          <w:tcPr>
            <w:tcW w:w="495"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2.8</w:t>
            </w:r>
          </w:p>
        </w:tc>
        <w:tc>
          <w:tcPr>
            <w:tcW w:w="50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7.6</w:t>
            </w:r>
          </w:p>
        </w:tc>
        <w:tc>
          <w:tcPr>
            <w:tcW w:w="82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17.9</w:t>
            </w:r>
          </w:p>
        </w:tc>
        <w:tc>
          <w:tcPr>
            <w:tcW w:w="65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4.2</w:t>
            </w:r>
          </w:p>
        </w:tc>
      </w:tr>
      <w:tr w:rsidR="00C25438" w:rsidRPr="00D52006" w:rsidTr="00F33508">
        <w:trPr>
          <w:trHeight w:val="60"/>
          <w:jc w:val="center"/>
        </w:trPr>
        <w:tc>
          <w:tcPr>
            <w:tcW w:w="764" w:type="pct"/>
            <w:shd w:val="clear" w:color="auto" w:fill="D9D9D9" w:themeFill="background1" w:themeFillShade="D9"/>
            <w:noWrap/>
            <w:vAlign w:val="bottom"/>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April</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14.6</w:t>
            </w:r>
          </w:p>
        </w:tc>
        <w:tc>
          <w:tcPr>
            <w:tcW w:w="510"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28.1</w:t>
            </w:r>
          </w:p>
        </w:tc>
        <w:tc>
          <w:tcPr>
            <w:tcW w:w="741"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58.9</w:t>
            </w:r>
          </w:p>
        </w:tc>
        <w:tc>
          <w:tcPr>
            <w:tcW w:w="495"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2.8</w:t>
            </w:r>
          </w:p>
        </w:tc>
        <w:tc>
          <w:tcPr>
            <w:tcW w:w="50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8.5</w:t>
            </w:r>
          </w:p>
        </w:tc>
        <w:tc>
          <w:tcPr>
            <w:tcW w:w="82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eastAsia="Times New Roman" w:hAnsi="Times New Roman" w:cs="Times New Roman"/>
                <w:color w:val="000000"/>
                <w:sz w:val="20"/>
                <w:szCs w:val="20"/>
                <w:lang w:eastAsia="en-GB"/>
              </w:rPr>
            </w:pPr>
            <w:r w:rsidRPr="00D52006">
              <w:rPr>
                <w:rFonts w:ascii="Times New Roman" w:eastAsia="Times New Roman" w:hAnsi="Times New Roman" w:cs="Times New Roman"/>
                <w:color w:val="000000"/>
                <w:sz w:val="20"/>
                <w:szCs w:val="20"/>
                <w:lang w:eastAsia="en-GB"/>
              </w:rPr>
              <w:t>21.4</w:t>
            </w:r>
          </w:p>
        </w:tc>
        <w:tc>
          <w:tcPr>
            <w:tcW w:w="653" w:type="pct"/>
            <w:shd w:val="clear" w:color="auto" w:fill="auto"/>
            <w:noWrap/>
            <w:vAlign w:val="center"/>
            <w:hideMark/>
          </w:tcPr>
          <w:p w:rsidR="00C25438" w:rsidRPr="00D52006" w:rsidRDefault="00C2543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5.7</w:t>
            </w:r>
          </w:p>
        </w:tc>
      </w:tr>
    </w:tbl>
    <w:p w:rsidR="00DC0BC1" w:rsidRPr="00D52006" w:rsidRDefault="00DC0BC1" w:rsidP="00CD7082">
      <w:pPr>
        <w:pStyle w:val="Default"/>
        <w:snapToGrid w:val="0"/>
        <w:jc w:val="both"/>
        <w:rPr>
          <w:rFonts w:ascii="Times New Roman" w:hAnsi="Times New Roman"/>
          <w:sz w:val="20"/>
          <w:szCs w:val="20"/>
        </w:rPr>
      </w:pPr>
      <w:r w:rsidRPr="00D52006">
        <w:rPr>
          <w:rFonts w:ascii="Times New Roman" w:hAnsi="Times New Roman"/>
          <w:sz w:val="20"/>
          <w:szCs w:val="20"/>
        </w:rPr>
        <w:t>(</w:t>
      </w:r>
      <w:proofErr w:type="spellStart"/>
      <w:r w:rsidRPr="00D52006">
        <w:rPr>
          <w:rFonts w:ascii="Times New Roman" w:hAnsi="Times New Roman"/>
          <w:i/>
          <w:iCs/>
          <w:sz w:val="20"/>
          <w:szCs w:val="20"/>
        </w:rPr>
        <w:t>Tmp</w:t>
      </w:r>
      <w:proofErr w:type="spellEnd"/>
      <w:r w:rsidRPr="00D52006">
        <w:rPr>
          <w:rFonts w:ascii="Times New Roman" w:hAnsi="Times New Roman"/>
          <w:i/>
          <w:iCs/>
          <w:sz w:val="20"/>
          <w:szCs w:val="20"/>
        </w:rPr>
        <w:t xml:space="preserve">. min/max = minimum/maximum temperature; hum. = relative humidity; </w:t>
      </w:r>
      <w:proofErr w:type="gramStart"/>
      <w:r w:rsidR="00C25438" w:rsidRPr="00D52006">
        <w:rPr>
          <w:rFonts w:ascii="Times New Roman" w:hAnsi="Times New Roman"/>
          <w:i/>
          <w:iCs/>
          <w:sz w:val="20"/>
          <w:szCs w:val="20"/>
        </w:rPr>
        <w:t>Wind(</w:t>
      </w:r>
      <w:proofErr w:type="gramEnd"/>
      <w:r w:rsidR="00C25438" w:rsidRPr="00D52006">
        <w:rPr>
          <w:rFonts w:ascii="Times New Roman" w:hAnsi="Times New Roman"/>
          <w:i/>
          <w:iCs/>
          <w:sz w:val="20"/>
          <w:szCs w:val="20"/>
        </w:rPr>
        <w:t>2m) = wind speed at 2m ;</w:t>
      </w:r>
      <w:r w:rsidRPr="00D52006">
        <w:rPr>
          <w:rFonts w:ascii="Times New Roman" w:hAnsi="Times New Roman"/>
          <w:i/>
          <w:iCs/>
          <w:sz w:val="20"/>
          <w:szCs w:val="20"/>
        </w:rPr>
        <w:t>Sun shine = Sun shine as day length</w:t>
      </w:r>
      <w:r w:rsidR="00C25438" w:rsidRPr="00D52006">
        <w:rPr>
          <w:rFonts w:ascii="Times New Roman" w:hAnsi="Times New Roman"/>
          <w:i/>
          <w:iCs/>
          <w:sz w:val="20"/>
          <w:szCs w:val="20"/>
        </w:rPr>
        <w:t xml:space="preserve"> hours</w:t>
      </w:r>
      <w:r w:rsidRPr="00D52006">
        <w:rPr>
          <w:rFonts w:ascii="Times New Roman" w:hAnsi="Times New Roman"/>
          <w:i/>
          <w:iCs/>
          <w:sz w:val="20"/>
          <w:szCs w:val="20"/>
        </w:rPr>
        <w:t xml:space="preserve">; </w:t>
      </w:r>
      <w:r w:rsidR="00C25438" w:rsidRPr="00D52006">
        <w:rPr>
          <w:rFonts w:ascii="Times New Roman" w:hAnsi="Times New Roman"/>
          <w:i/>
          <w:iCs/>
          <w:sz w:val="20"/>
          <w:szCs w:val="20"/>
        </w:rPr>
        <w:t>SRE = solar radiation energy of day length ;</w:t>
      </w:r>
      <w:r w:rsidRPr="00D52006">
        <w:rPr>
          <w:rFonts w:ascii="Times New Roman" w:hAnsi="Times New Roman"/>
          <w:i/>
          <w:iCs/>
          <w:sz w:val="20"/>
          <w:szCs w:val="20"/>
        </w:rPr>
        <w:t xml:space="preserve">; </w:t>
      </w:r>
      <w:proofErr w:type="spellStart"/>
      <w:r w:rsidRPr="00D52006">
        <w:rPr>
          <w:rFonts w:ascii="Times New Roman" w:hAnsi="Times New Roman"/>
          <w:i/>
          <w:iCs/>
          <w:sz w:val="20"/>
          <w:szCs w:val="20"/>
        </w:rPr>
        <w:t>ETo</w:t>
      </w:r>
      <w:proofErr w:type="spellEnd"/>
      <w:r w:rsidRPr="00D52006">
        <w:rPr>
          <w:rFonts w:ascii="Times New Roman" w:hAnsi="Times New Roman"/>
          <w:i/>
          <w:iCs/>
          <w:sz w:val="20"/>
          <w:szCs w:val="20"/>
        </w:rPr>
        <w:t xml:space="preserve"> = Reference </w:t>
      </w:r>
      <w:proofErr w:type="spellStart"/>
      <w:r w:rsidRPr="00D52006">
        <w:rPr>
          <w:rFonts w:ascii="Times New Roman" w:hAnsi="Times New Roman"/>
          <w:i/>
          <w:iCs/>
          <w:sz w:val="20"/>
          <w:szCs w:val="20"/>
        </w:rPr>
        <w:t>evapotranspiration</w:t>
      </w:r>
      <w:proofErr w:type="spellEnd"/>
      <w:r w:rsidRPr="00D52006">
        <w:rPr>
          <w:rFonts w:ascii="Times New Roman" w:hAnsi="Times New Roman"/>
          <w:i/>
          <w:iCs/>
          <w:sz w:val="20"/>
          <w:szCs w:val="20"/>
        </w:rPr>
        <w:t>) (</w:t>
      </w:r>
      <w:r w:rsidRPr="00D52006">
        <w:rPr>
          <w:rFonts w:ascii="Times New Roman" w:hAnsi="Times New Roman"/>
          <w:sz w:val="20"/>
          <w:szCs w:val="20"/>
        </w:rPr>
        <w:t>FAO AQUASTAT 2015).</w:t>
      </w:r>
    </w:p>
    <w:p w:rsidR="003A209A" w:rsidRPr="00D52006" w:rsidRDefault="003A209A"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p>
    <w:p w:rsidR="00CD7082" w:rsidRPr="00D52006" w:rsidRDefault="00CD7082"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sectPr w:rsidR="00CD7082" w:rsidRPr="00D52006" w:rsidSect="007B78DA">
          <w:type w:val="continuous"/>
          <w:pgSz w:w="12240" w:h="15840" w:code="1"/>
          <w:pgMar w:top="1440" w:right="1440" w:bottom="1440" w:left="1440" w:header="720" w:footer="720" w:gutter="0"/>
          <w:cols w:space="720"/>
          <w:bidi/>
          <w:docGrid w:linePitch="360"/>
        </w:sectPr>
      </w:pPr>
    </w:p>
    <w:p w:rsidR="000402FB" w:rsidRPr="00D52006" w:rsidRDefault="00BA4B87" w:rsidP="00CD70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D52006">
        <w:rPr>
          <w:rFonts w:ascii="Times New Roman" w:hAnsi="Times New Roman" w:cs="Times New Roman"/>
          <w:color w:val="000000"/>
          <w:sz w:val="20"/>
          <w:szCs w:val="20"/>
        </w:rPr>
        <w:lastRenderedPageBreak/>
        <w:t>The experiment</w:t>
      </w:r>
      <w:r w:rsidR="0037004B" w:rsidRPr="00D52006">
        <w:rPr>
          <w:rFonts w:ascii="Times New Roman" w:hAnsi="Times New Roman" w:cs="Times New Roman"/>
          <w:color w:val="000000"/>
          <w:sz w:val="20"/>
          <w:szCs w:val="20"/>
        </w:rPr>
        <w:t>; started at</w:t>
      </w:r>
      <w:r w:rsidRPr="00D52006">
        <w:rPr>
          <w:rFonts w:ascii="Times New Roman" w:hAnsi="Times New Roman" w:cs="Times New Roman"/>
          <w:color w:val="000000"/>
          <w:sz w:val="20"/>
          <w:szCs w:val="20"/>
        </w:rPr>
        <w:t xml:space="preserve"> May (2014) </w:t>
      </w:r>
      <w:r w:rsidR="00660D55" w:rsidRPr="00D52006">
        <w:rPr>
          <w:rFonts w:ascii="Times New Roman" w:hAnsi="Times New Roman" w:cs="Times New Roman"/>
          <w:color w:val="000000"/>
          <w:sz w:val="20"/>
          <w:szCs w:val="20"/>
        </w:rPr>
        <w:t xml:space="preserve">and ended on April (2015); </w:t>
      </w:r>
      <w:r w:rsidRPr="00D52006">
        <w:rPr>
          <w:rFonts w:ascii="Times New Roman" w:hAnsi="Times New Roman" w:cs="Times New Roman"/>
          <w:color w:val="000000"/>
          <w:sz w:val="20"/>
          <w:szCs w:val="20"/>
        </w:rPr>
        <w:t xml:space="preserve">with cultivated </w:t>
      </w:r>
      <w:r w:rsidR="00660D55" w:rsidRPr="00D52006">
        <w:rPr>
          <w:rFonts w:ascii="Times New Roman" w:hAnsi="Times New Roman" w:cs="Times New Roman"/>
          <w:color w:val="000000"/>
          <w:sz w:val="20"/>
          <w:szCs w:val="20"/>
        </w:rPr>
        <w:t xml:space="preserve">two crops - first crop is </w:t>
      </w:r>
      <w:r w:rsidRPr="00D52006">
        <w:rPr>
          <w:rFonts w:ascii="Times New Roman" w:hAnsi="Times New Roman" w:cs="Times New Roman"/>
          <w:color w:val="000000"/>
          <w:sz w:val="20"/>
          <w:szCs w:val="20"/>
        </w:rPr>
        <w:t>(Bottle</w:t>
      </w:r>
      <w:r w:rsidRPr="00D52006">
        <w:rPr>
          <w:rFonts w:ascii="Times New Roman" w:hAnsi="Times New Roman" w:cs="Times New Roman"/>
          <w:sz w:val="20"/>
          <w:szCs w:val="20"/>
        </w:rPr>
        <w:t xml:space="preserve"> Gourd) </w:t>
      </w:r>
      <w:r w:rsidR="00660D55" w:rsidRPr="00D52006">
        <w:rPr>
          <w:rFonts w:ascii="Times New Roman" w:hAnsi="Times New Roman" w:cs="Times New Roman"/>
          <w:sz w:val="20"/>
          <w:szCs w:val="20"/>
        </w:rPr>
        <w:t>during period (May – August) and second crop is</w:t>
      </w:r>
      <w:r w:rsidR="00660D55" w:rsidRPr="00D52006">
        <w:rPr>
          <w:rFonts w:ascii="Times New Roman" w:hAnsi="Times New Roman" w:cs="Times New Roman"/>
          <w:color w:val="000000"/>
          <w:sz w:val="20"/>
          <w:szCs w:val="20"/>
        </w:rPr>
        <w:t xml:space="preserve"> Broccoli during period (December – April) with distance (1m * 0.5m)</w:t>
      </w:r>
      <w:r w:rsidR="00660D55" w:rsidRPr="00D52006">
        <w:rPr>
          <w:rFonts w:ascii="Times New Roman" w:hAnsi="Times New Roman" w:cs="Times New Roman"/>
          <w:sz w:val="20"/>
          <w:szCs w:val="20"/>
        </w:rPr>
        <w:t>.</w:t>
      </w:r>
      <w:r w:rsidR="000402FB" w:rsidRPr="00D52006">
        <w:rPr>
          <w:rFonts w:ascii="Times New Roman" w:hAnsi="Times New Roman" w:cs="Times New Roman"/>
          <w:sz w:val="20"/>
          <w:szCs w:val="20"/>
        </w:rPr>
        <w:t xml:space="preserve"> Analyses of soil and some physical and chemical characteristics were </w:t>
      </w:r>
      <w:r w:rsidR="000402FB" w:rsidRPr="00D52006">
        <w:rPr>
          <w:rFonts w:ascii="Times New Roman" w:hAnsi="Times New Roman" w:cs="Times New Roman"/>
          <w:sz w:val="20"/>
          <w:szCs w:val="20"/>
        </w:rPr>
        <w:lastRenderedPageBreak/>
        <w:t>carried out according to (</w:t>
      </w:r>
      <w:proofErr w:type="spellStart"/>
      <w:r w:rsidR="000402FB" w:rsidRPr="00D52006">
        <w:rPr>
          <w:rFonts w:ascii="Times New Roman" w:hAnsi="Times New Roman" w:cs="Times New Roman"/>
          <w:sz w:val="20"/>
          <w:szCs w:val="20"/>
        </w:rPr>
        <w:t>Klute</w:t>
      </w:r>
      <w:proofErr w:type="spellEnd"/>
      <w:r w:rsidR="000402FB" w:rsidRPr="00D52006">
        <w:rPr>
          <w:rFonts w:ascii="Times New Roman" w:hAnsi="Times New Roman" w:cs="Times New Roman"/>
          <w:sz w:val="20"/>
          <w:szCs w:val="20"/>
        </w:rPr>
        <w:t>, 1986</w:t>
      </w:r>
      <w:r w:rsidR="00977150" w:rsidRPr="00D52006">
        <w:rPr>
          <w:rFonts w:ascii="Times New Roman" w:hAnsi="Times New Roman" w:cs="Times New Roman"/>
          <w:color w:val="FF0000"/>
          <w:sz w:val="20"/>
          <w:szCs w:val="20"/>
        </w:rPr>
        <w:t xml:space="preserve">, </w:t>
      </w:r>
      <w:proofErr w:type="spellStart"/>
      <w:r w:rsidR="00A033DE" w:rsidRPr="00D52006">
        <w:rPr>
          <w:rFonts w:ascii="Times New Roman" w:hAnsi="Times New Roman" w:cs="Times New Roman"/>
          <w:sz w:val="20"/>
          <w:szCs w:val="20"/>
        </w:rPr>
        <w:t>Rewaa</w:t>
      </w:r>
      <w:proofErr w:type="spellEnd"/>
      <w:r w:rsidR="00A033DE" w:rsidRPr="00D52006">
        <w:rPr>
          <w:rFonts w:ascii="Times New Roman" w:hAnsi="Times New Roman" w:cs="Times New Roman"/>
          <w:sz w:val="20"/>
          <w:szCs w:val="20"/>
        </w:rPr>
        <w:t xml:space="preserve">&amp; </w:t>
      </w:r>
      <w:proofErr w:type="spellStart"/>
      <w:r w:rsidR="00A033DE" w:rsidRPr="00D52006">
        <w:rPr>
          <w:rFonts w:ascii="Times New Roman" w:hAnsi="Times New Roman" w:cs="Times New Roman"/>
          <w:sz w:val="20"/>
          <w:szCs w:val="20"/>
        </w:rPr>
        <w:t>Mahmoud</w:t>
      </w:r>
      <w:proofErr w:type="spellEnd"/>
      <w:r w:rsidR="00A033DE" w:rsidRPr="00D52006">
        <w:rPr>
          <w:rFonts w:ascii="Times New Roman" w:hAnsi="Times New Roman" w:cs="Times New Roman"/>
          <w:sz w:val="20"/>
          <w:szCs w:val="20"/>
        </w:rPr>
        <w:t>, 2014)</w:t>
      </w:r>
      <w:r w:rsidR="000402FB" w:rsidRPr="00D52006">
        <w:rPr>
          <w:rFonts w:ascii="Times New Roman" w:hAnsi="Times New Roman" w:cs="Times New Roman"/>
          <w:sz w:val="20"/>
          <w:szCs w:val="20"/>
        </w:rPr>
        <w:t>. These analyses are presented in tables [(2) and (3)]. The soil of the experimental site is sandy texture, none saline, and none calcareous. Silt and clay content are quite low there for field capacity is 6.75%</w:t>
      </w:r>
      <w:r w:rsidR="009C7B07" w:rsidRPr="00D52006">
        <w:rPr>
          <w:rFonts w:ascii="Times New Roman" w:hAnsi="Times New Roman" w:cs="Times New Roman"/>
          <w:sz w:val="20"/>
          <w:szCs w:val="20"/>
        </w:rPr>
        <w:t>.</w:t>
      </w:r>
    </w:p>
    <w:p w:rsidR="00CD7082" w:rsidRPr="00D52006" w:rsidRDefault="00CD7082" w:rsidP="00CD7082">
      <w:pPr>
        <w:autoSpaceDE w:val="0"/>
        <w:autoSpaceDN w:val="0"/>
        <w:bidi w:val="0"/>
        <w:adjustRightInd w:val="0"/>
        <w:snapToGrid w:val="0"/>
        <w:spacing w:after="0" w:line="240" w:lineRule="auto"/>
        <w:jc w:val="center"/>
        <w:rPr>
          <w:rFonts w:ascii="Times New Roman" w:hAnsi="Times New Roman" w:cs="Times New Roman"/>
          <w:color w:val="000000"/>
          <w:sz w:val="20"/>
          <w:szCs w:val="20"/>
        </w:rPr>
        <w:sectPr w:rsidR="00CD7082" w:rsidRPr="00D52006" w:rsidSect="00CD7082">
          <w:type w:val="continuous"/>
          <w:pgSz w:w="12240" w:h="15840" w:code="1"/>
          <w:pgMar w:top="1440" w:right="1440" w:bottom="1440" w:left="1440" w:header="720" w:footer="720" w:gutter="0"/>
          <w:cols w:num="2" w:space="425"/>
          <w:docGrid w:linePitch="360"/>
        </w:sectPr>
      </w:pPr>
    </w:p>
    <w:p w:rsidR="009C7B07" w:rsidRPr="00D52006" w:rsidRDefault="009C7B07" w:rsidP="00CD7082">
      <w:pPr>
        <w:autoSpaceDE w:val="0"/>
        <w:autoSpaceDN w:val="0"/>
        <w:bidi w:val="0"/>
        <w:adjustRightInd w:val="0"/>
        <w:snapToGrid w:val="0"/>
        <w:spacing w:after="0" w:line="240" w:lineRule="auto"/>
        <w:jc w:val="center"/>
        <w:rPr>
          <w:rFonts w:ascii="Times New Roman" w:hAnsi="Times New Roman" w:cs="Times New Roman"/>
          <w:color w:val="000000"/>
          <w:sz w:val="20"/>
          <w:szCs w:val="20"/>
        </w:rPr>
      </w:pPr>
    </w:p>
    <w:p w:rsidR="009C7B07" w:rsidRPr="00D52006" w:rsidRDefault="009C7B07" w:rsidP="00CD7082">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proofErr w:type="gramStart"/>
      <w:r w:rsidRPr="00D52006">
        <w:rPr>
          <w:rFonts w:ascii="Times New Roman" w:hAnsi="Times New Roman" w:cs="Times New Roman"/>
          <w:b/>
          <w:bCs/>
          <w:color w:val="000000"/>
          <w:sz w:val="20"/>
          <w:szCs w:val="20"/>
        </w:rPr>
        <w:t>Table 2.</w:t>
      </w:r>
      <w:proofErr w:type="gramEnd"/>
      <w:r w:rsidR="00F33508" w:rsidRPr="00D52006">
        <w:rPr>
          <w:rFonts w:ascii="Times New Roman" w:hAnsi="Times New Roman" w:cs="Times New Roman" w:hint="eastAsia"/>
          <w:b/>
          <w:bCs/>
          <w:color w:val="000000"/>
          <w:sz w:val="20"/>
          <w:szCs w:val="20"/>
          <w:lang w:eastAsia="zh-CN"/>
        </w:rPr>
        <w:t xml:space="preserve"> </w:t>
      </w:r>
      <w:proofErr w:type="gramStart"/>
      <w:r w:rsidRPr="00D52006">
        <w:rPr>
          <w:rFonts w:ascii="Times New Roman" w:hAnsi="Times New Roman" w:cs="Times New Roman"/>
          <w:b/>
          <w:bCs/>
          <w:color w:val="000000"/>
          <w:sz w:val="20"/>
          <w:szCs w:val="20"/>
        </w:rPr>
        <w:t>Some chemical characteristic for the experimental site.</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1"/>
        <w:gridCol w:w="599"/>
        <w:gridCol w:w="892"/>
        <w:gridCol w:w="714"/>
        <w:gridCol w:w="791"/>
        <w:gridCol w:w="705"/>
        <w:gridCol w:w="705"/>
        <w:gridCol w:w="701"/>
        <w:gridCol w:w="783"/>
        <w:gridCol w:w="705"/>
        <w:gridCol w:w="1440"/>
      </w:tblGrid>
      <w:tr w:rsidR="009C7B07" w:rsidRPr="00D52006" w:rsidTr="00F33508">
        <w:trPr>
          <w:trHeight w:val="50"/>
          <w:jc w:val="center"/>
        </w:trPr>
        <w:tc>
          <w:tcPr>
            <w:tcW w:w="804" w:type="pct"/>
            <w:vMerge w:val="restart"/>
            <w:shd w:val="clear" w:color="auto" w:fill="BFBFBF" w:themeFill="background1" w:themeFillShade="BF"/>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Depth</w:t>
            </w:r>
          </w:p>
          <w:p w:rsidR="009C7B07" w:rsidRPr="00D52006" w:rsidRDefault="00F33508"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w:t>
            </w:r>
            <w:r w:rsidR="009C7B07" w:rsidRPr="00D52006">
              <w:rPr>
                <w:rFonts w:ascii="Times New Roman" w:hAnsi="Times New Roman" w:cs="Times New Roman"/>
                <w:color w:val="000000"/>
                <w:sz w:val="20"/>
                <w:szCs w:val="20"/>
              </w:rPr>
              <w:t>cm</w:t>
            </w:r>
            <w:r w:rsidRPr="00D52006">
              <w:rPr>
                <w:rFonts w:ascii="Times New Roman" w:hAnsi="Times New Roman" w:cs="Times New Roman"/>
                <w:color w:val="000000"/>
                <w:sz w:val="20"/>
                <w:szCs w:val="20"/>
              </w:rPr>
              <w:t>)</w:t>
            </w:r>
          </w:p>
        </w:tc>
        <w:tc>
          <w:tcPr>
            <w:tcW w:w="313" w:type="pct"/>
            <w:vMerge w:val="restart"/>
            <w:shd w:val="clear" w:color="auto" w:fill="BFBFBF" w:themeFill="background1" w:themeFillShade="BF"/>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pH</w:t>
            </w:r>
          </w:p>
        </w:tc>
        <w:tc>
          <w:tcPr>
            <w:tcW w:w="466" w:type="pct"/>
            <w:vMerge w:val="restart"/>
            <w:shd w:val="clear" w:color="auto" w:fill="BFBFBF" w:themeFill="background1" w:themeFillShade="BF"/>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proofErr w:type="spellStart"/>
            <w:r w:rsidRPr="00D52006">
              <w:rPr>
                <w:rFonts w:ascii="Times New Roman" w:hAnsi="Times New Roman" w:cs="Times New Roman"/>
                <w:color w:val="000000"/>
                <w:sz w:val="20"/>
                <w:szCs w:val="20"/>
              </w:rPr>
              <w:t>EcdS</w:t>
            </w:r>
            <w:proofErr w:type="spellEnd"/>
            <w:r w:rsidRPr="00D52006">
              <w:rPr>
                <w:rFonts w:ascii="Times New Roman" w:hAnsi="Times New Roman" w:cs="Times New Roman"/>
                <w:color w:val="000000"/>
                <w:sz w:val="20"/>
                <w:szCs w:val="20"/>
              </w:rPr>
              <w:t>/m</w:t>
            </w:r>
          </w:p>
        </w:tc>
        <w:tc>
          <w:tcPr>
            <w:tcW w:w="1522" w:type="pct"/>
            <w:gridSpan w:val="4"/>
            <w:shd w:val="clear" w:color="auto" w:fill="BFBFBF" w:themeFill="background1" w:themeFillShade="BF"/>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proofErr w:type="spellStart"/>
            <w:r w:rsidRPr="00D52006">
              <w:rPr>
                <w:rFonts w:ascii="Times New Roman" w:hAnsi="Times New Roman" w:cs="Times New Roman"/>
                <w:color w:val="000000"/>
                <w:sz w:val="20"/>
                <w:szCs w:val="20"/>
              </w:rPr>
              <w:t>Solublecations</w:t>
            </w:r>
            <w:proofErr w:type="spellEnd"/>
            <w:r w:rsidRPr="00D52006">
              <w:rPr>
                <w:rFonts w:ascii="Times New Roman" w:hAnsi="Times New Roman" w:cs="Times New Roman"/>
                <w:color w:val="000000"/>
                <w:sz w:val="20"/>
                <w:szCs w:val="20"/>
              </w:rPr>
              <w:t xml:space="preserve"> </w:t>
            </w:r>
            <w:proofErr w:type="spellStart"/>
            <w:r w:rsidRPr="00D52006">
              <w:rPr>
                <w:rFonts w:ascii="Times New Roman" w:hAnsi="Times New Roman" w:cs="Times New Roman"/>
                <w:color w:val="000000"/>
                <w:sz w:val="20"/>
                <w:szCs w:val="20"/>
              </w:rPr>
              <w:t>meq</w:t>
            </w:r>
            <w:proofErr w:type="spellEnd"/>
            <w:r w:rsidRPr="00D52006">
              <w:rPr>
                <w:rFonts w:ascii="Times New Roman" w:hAnsi="Times New Roman" w:cs="Times New Roman"/>
                <w:color w:val="000000"/>
                <w:sz w:val="20"/>
                <w:szCs w:val="20"/>
              </w:rPr>
              <w:t>/l</w:t>
            </w:r>
          </w:p>
        </w:tc>
        <w:tc>
          <w:tcPr>
            <w:tcW w:w="1895" w:type="pct"/>
            <w:gridSpan w:val="4"/>
            <w:shd w:val="clear" w:color="auto" w:fill="BFBFBF" w:themeFill="background1" w:themeFillShade="BF"/>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 xml:space="preserve">soluble anions </w:t>
            </w:r>
            <w:proofErr w:type="spellStart"/>
            <w:r w:rsidRPr="00D52006">
              <w:rPr>
                <w:rFonts w:ascii="Times New Roman" w:hAnsi="Times New Roman" w:cs="Times New Roman"/>
                <w:color w:val="000000"/>
                <w:sz w:val="20"/>
                <w:szCs w:val="20"/>
              </w:rPr>
              <w:t>meq</w:t>
            </w:r>
            <w:proofErr w:type="spellEnd"/>
            <w:r w:rsidRPr="00D52006">
              <w:rPr>
                <w:rFonts w:ascii="Times New Roman" w:hAnsi="Times New Roman" w:cs="Times New Roman"/>
                <w:color w:val="000000"/>
                <w:sz w:val="20"/>
                <w:szCs w:val="20"/>
              </w:rPr>
              <w:t>/l</w:t>
            </w:r>
          </w:p>
        </w:tc>
      </w:tr>
      <w:tr w:rsidR="009C7B07" w:rsidRPr="00D52006" w:rsidTr="00F33508">
        <w:trPr>
          <w:trHeight w:val="50"/>
          <w:jc w:val="center"/>
        </w:trPr>
        <w:tc>
          <w:tcPr>
            <w:tcW w:w="804" w:type="pct"/>
            <w:vMerge/>
            <w:shd w:val="clear" w:color="auto" w:fill="BFBFBF" w:themeFill="background1" w:themeFillShade="BF"/>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p>
        </w:tc>
        <w:tc>
          <w:tcPr>
            <w:tcW w:w="313" w:type="pct"/>
            <w:vMerge/>
            <w:shd w:val="clear" w:color="auto" w:fill="BFBFBF" w:themeFill="background1" w:themeFillShade="BF"/>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p>
        </w:tc>
        <w:tc>
          <w:tcPr>
            <w:tcW w:w="466" w:type="pct"/>
            <w:vMerge/>
            <w:shd w:val="clear" w:color="auto" w:fill="BFBFBF" w:themeFill="background1" w:themeFillShade="BF"/>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p>
        </w:tc>
        <w:tc>
          <w:tcPr>
            <w:tcW w:w="373" w:type="pct"/>
            <w:shd w:val="clear" w:color="auto" w:fill="BFBFBF" w:themeFill="background1" w:themeFillShade="BF"/>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Ca</w:t>
            </w:r>
            <w:r w:rsidRPr="00D52006">
              <w:rPr>
                <w:rFonts w:ascii="Times New Roman" w:hAnsi="Times New Roman" w:cs="Times New Roman"/>
                <w:color w:val="000000"/>
                <w:sz w:val="20"/>
                <w:szCs w:val="20"/>
                <w:vertAlign w:val="superscript"/>
              </w:rPr>
              <w:t>2+</w:t>
            </w:r>
          </w:p>
        </w:tc>
        <w:tc>
          <w:tcPr>
            <w:tcW w:w="413" w:type="pct"/>
            <w:shd w:val="clear" w:color="auto" w:fill="BFBFBF" w:themeFill="background1" w:themeFillShade="BF"/>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Mg</w:t>
            </w:r>
            <w:r w:rsidRPr="00D52006">
              <w:rPr>
                <w:rFonts w:ascii="Times New Roman" w:hAnsi="Times New Roman" w:cs="Times New Roman"/>
                <w:color w:val="000000"/>
                <w:sz w:val="20"/>
                <w:szCs w:val="20"/>
                <w:vertAlign w:val="superscript"/>
              </w:rPr>
              <w:t>2+</w:t>
            </w:r>
          </w:p>
        </w:tc>
        <w:tc>
          <w:tcPr>
            <w:tcW w:w="368" w:type="pct"/>
            <w:shd w:val="clear" w:color="auto" w:fill="BFBFBF" w:themeFill="background1" w:themeFillShade="BF"/>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Na</w:t>
            </w:r>
            <w:r w:rsidRPr="00D52006">
              <w:rPr>
                <w:rFonts w:ascii="Times New Roman" w:hAnsi="Times New Roman" w:cs="Times New Roman"/>
                <w:color w:val="000000"/>
                <w:sz w:val="20"/>
                <w:szCs w:val="20"/>
                <w:vertAlign w:val="superscript"/>
              </w:rPr>
              <w:t>+</w:t>
            </w:r>
          </w:p>
        </w:tc>
        <w:tc>
          <w:tcPr>
            <w:tcW w:w="368" w:type="pct"/>
            <w:shd w:val="clear" w:color="auto" w:fill="BFBFBF" w:themeFill="background1" w:themeFillShade="BF"/>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K</w:t>
            </w:r>
            <w:r w:rsidRPr="00D52006">
              <w:rPr>
                <w:rFonts w:ascii="Times New Roman" w:hAnsi="Times New Roman" w:cs="Times New Roman"/>
                <w:color w:val="000000"/>
                <w:sz w:val="20"/>
                <w:szCs w:val="20"/>
                <w:vertAlign w:val="superscript"/>
              </w:rPr>
              <w:t>+</w:t>
            </w:r>
          </w:p>
        </w:tc>
        <w:tc>
          <w:tcPr>
            <w:tcW w:w="366" w:type="pct"/>
            <w:shd w:val="clear" w:color="auto" w:fill="BFBFBF" w:themeFill="background1" w:themeFillShade="BF"/>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CO</w:t>
            </w:r>
            <w:r w:rsidRPr="00D52006">
              <w:rPr>
                <w:rFonts w:ascii="Times New Roman" w:hAnsi="Times New Roman" w:cs="Times New Roman"/>
                <w:color w:val="000000"/>
                <w:sz w:val="20"/>
                <w:szCs w:val="20"/>
                <w:vertAlign w:val="subscript"/>
              </w:rPr>
              <w:t>3</w:t>
            </w:r>
            <w:r w:rsidRPr="00D52006">
              <w:rPr>
                <w:rFonts w:ascii="Times New Roman" w:hAnsi="Times New Roman" w:cs="Times New Roman"/>
                <w:color w:val="000000"/>
                <w:sz w:val="20"/>
                <w:szCs w:val="20"/>
                <w:vertAlign w:val="superscript"/>
              </w:rPr>
              <w:t>2-</w:t>
            </w:r>
          </w:p>
        </w:tc>
        <w:tc>
          <w:tcPr>
            <w:tcW w:w="409" w:type="pct"/>
            <w:shd w:val="clear" w:color="auto" w:fill="BFBFBF" w:themeFill="background1" w:themeFillShade="BF"/>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HCO</w:t>
            </w:r>
            <w:r w:rsidRPr="00D52006">
              <w:rPr>
                <w:rFonts w:ascii="Times New Roman" w:hAnsi="Times New Roman" w:cs="Times New Roman"/>
                <w:color w:val="000000"/>
                <w:sz w:val="20"/>
                <w:szCs w:val="20"/>
                <w:vertAlign w:val="subscript"/>
              </w:rPr>
              <w:t>3</w:t>
            </w:r>
            <w:r w:rsidRPr="00D52006">
              <w:rPr>
                <w:rFonts w:ascii="Times New Roman" w:hAnsi="Times New Roman" w:cs="Times New Roman"/>
                <w:color w:val="000000"/>
                <w:sz w:val="20"/>
                <w:szCs w:val="20"/>
                <w:vertAlign w:val="superscript"/>
              </w:rPr>
              <w:t>-</w:t>
            </w:r>
          </w:p>
        </w:tc>
        <w:tc>
          <w:tcPr>
            <w:tcW w:w="368" w:type="pct"/>
            <w:shd w:val="clear" w:color="auto" w:fill="BFBFBF" w:themeFill="background1" w:themeFillShade="BF"/>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proofErr w:type="spellStart"/>
            <w:r w:rsidRPr="00D52006">
              <w:rPr>
                <w:rFonts w:ascii="Times New Roman" w:hAnsi="Times New Roman" w:cs="Times New Roman"/>
                <w:color w:val="000000"/>
                <w:sz w:val="20"/>
                <w:szCs w:val="20"/>
              </w:rPr>
              <w:t>Cl</w:t>
            </w:r>
            <w:proofErr w:type="spellEnd"/>
            <w:r w:rsidRPr="00D52006">
              <w:rPr>
                <w:rFonts w:ascii="Times New Roman" w:hAnsi="Times New Roman" w:cs="Times New Roman"/>
                <w:color w:val="000000"/>
                <w:sz w:val="20"/>
                <w:szCs w:val="20"/>
                <w:vertAlign w:val="superscript"/>
              </w:rPr>
              <w:t>-</w:t>
            </w:r>
          </w:p>
        </w:tc>
        <w:tc>
          <w:tcPr>
            <w:tcW w:w="751" w:type="pct"/>
            <w:shd w:val="clear" w:color="auto" w:fill="BFBFBF" w:themeFill="background1" w:themeFillShade="BF"/>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SO</w:t>
            </w:r>
            <w:r w:rsidRPr="00D52006">
              <w:rPr>
                <w:rFonts w:ascii="Times New Roman" w:hAnsi="Times New Roman" w:cs="Times New Roman"/>
                <w:color w:val="000000"/>
                <w:sz w:val="20"/>
                <w:szCs w:val="20"/>
                <w:vertAlign w:val="subscript"/>
              </w:rPr>
              <w:t>4</w:t>
            </w:r>
            <w:r w:rsidRPr="00D52006">
              <w:rPr>
                <w:rFonts w:ascii="Times New Roman" w:hAnsi="Times New Roman" w:cs="Times New Roman"/>
                <w:color w:val="000000"/>
                <w:sz w:val="20"/>
                <w:szCs w:val="20"/>
                <w:vertAlign w:val="superscript"/>
              </w:rPr>
              <w:t>2-</w:t>
            </w:r>
          </w:p>
        </w:tc>
      </w:tr>
      <w:tr w:rsidR="009C7B07" w:rsidRPr="00D52006" w:rsidTr="00F33508">
        <w:trPr>
          <w:trHeight w:val="255"/>
          <w:jc w:val="center"/>
        </w:trPr>
        <w:tc>
          <w:tcPr>
            <w:tcW w:w="804"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0-20</w:t>
            </w:r>
          </w:p>
        </w:tc>
        <w:tc>
          <w:tcPr>
            <w:tcW w:w="313"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5.63</w:t>
            </w:r>
          </w:p>
        </w:tc>
        <w:tc>
          <w:tcPr>
            <w:tcW w:w="466"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0.21</w:t>
            </w:r>
          </w:p>
        </w:tc>
        <w:tc>
          <w:tcPr>
            <w:tcW w:w="373"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1.1</w:t>
            </w:r>
          </w:p>
        </w:tc>
        <w:tc>
          <w:tcPr>
            <w:tcW w:w="413"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0.15</w:t>
            </w:r>
          </w:p>
        </w:tc>
        <w:tc>
          <w:tcPr>
            <w:tcW w:w="368"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0.67</w:t>
            </w:r>
          </w:p>
        </w:tc>
        <w:tc>
          <w:tcPr>
            <w:tcW w:w="368"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0.18</w:t>
            </w:r>
          </w:p>
        </w:tc>
        <w:tc>
          <w:tcPr>
            <w:tcW w:w="366"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w:t>
            </w:r>
          </w:p>
        </w:tc>
        <w:tc>
          <w:tcPr>
            <w:tcW w:w="409"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0.6</w:t>
            </w:r>
          </w:p>
        </w:tc>
        <w:tc>
          <w:tcPr>
            <w:tcW w:w="368"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0.61</w:t>
            </w:r>
          </w:p>
        </w:tc>
        <w:tc>
          <w:tcPr>
            <w:tcW w:w="751" w:type="pct"/>
            <w:shd w:val="clear" w:color="auto" w:fill="auto"/>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0.89</w:t>
            </w:r>
          </w:p>
        </w:tc>
      </w:tr>
      <w:tr w:rsidR="009C7B07" w:rsidRPr="00D52006" w:rsidTr="00F33508">
        <w:trPr>
          <w:trHeight w:val="70"/>
          <w:jc w:val="center"/>
        </w:trPr>
        <w:tc>
          <w:tcPr>
            <w:tcW w:w="804" w:type="pct"/>
            <w:shd w:val="clear" w:color="auto" w:fill="auto"/>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20-40</w:t>
            </w:r>
          </w:p>
        </w:tc>
        <w:tc>
          <w:tcPr>
            <w:tcW w:w="313" w:type="pct"/>
            <w:shd w:val="clear" w:color="auto" w:fill="auto"/>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5.76</w:t>
            </w:r>
          </w:p>
        </w:tc>
        <w:tc>
          <w:tcPr>
            <w:tcW w:w="466" w:type="pct"/>
            <w:shd w:val="clear" w:color="auto" w:fill="auto"/>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0.18</w:t>
            </w:r>
          </w:p>
        </w:tc>
        <w:tc>
          <w:tcPr>
            <w:tcW w:w="373" w:type="pct"/>
            <w:shd w:val="clear" w:color="auto" w:fill="auto"/>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1.03</w:t>
            </w:r>
          </w:p>
        </w:tc>
        <w:tc>
          <w:tcPr>
            <w:tcW w:w="413" w:type="pct"/>
            <w:shd w:val="clear" w:color="auto" w:fill="auto"/>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0.11</w:t>
            </w:r>
          </w:p>
        </w:tc>
        <w:tc>
          <w:tcPr>
            <w:tcW w:w="368" w:type="pct"/>
            <w:shd w:val="clear" w:color="auto" w:fill="auto"/>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0.46</w:t>
            </w:r>
          </w:p>
        </w:tc>
        <w:tc>
          <w:tcPr>
            <w:tcW w:w="368" w:type="pct"/>
            <w:shd w:val="clear" w:color="auto" w:fill="auto"/>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0.195</w:t>
            </w:r>
          </w:p>
        </w:tc>
        <w:tc>
          <w:tcPr>
            <w:tcW w:w="366" w:type="pct"/>
            <w:shd w:val="clear" w:color="auto" w:fill="auto"/>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w:t>
            </w:r>
          </w:p>
        </w:tc>
        <w:tc>
          <w:tcPr>
            <w:tcW w:w="409" w:type="pct"/>
            <w:shd w:val="clear" w:color="auto" w:fill="auto"/>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0.533</w:t>
            </w:r>
          </w:p>
        </w:tc>
        <w:tc>
          <w:tcPr>
            <w:tcW w:w="368" w:type="pct"/>
            <w:shd w:val="clear" w:color="auto" w:fill="auto"/>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0.352</w:t>
            </w:r>
          </w:p>
        </w:tc>
        <w:tc>
          <w:tcPr>
            <w:tcW w:w="751" w:type="pct"/>
            <w:shd w:val="clear" w:color="auto" w:fill="auto"/>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0.913</w:t>
            </w:r>
          </w:p>
        </w:tc>
      </w:tr>
    </w:tbl>
    <w:p w:rsidR="009C7B07" w:rsidRPr="00D52006" w:rsidRDefault="009C7B07" w:rsidP="00CD7082">
      <w:pPr>
        <w:autoSpaceDE w:val="0"/>
        <w:autoSpaceDN w:val="0"/>
        <w:bidi w:val="0"/>
        <w:adjustRightInd w:val="0"/>
        <w:snapToGrid w:val="0"/>
        <w:spacing w:after="0" w:line="240" w:lineRule="auto"/>
        <w:jc w:val="center"/>
        <w:rPr>
          <w:rFonts w:ascii="Times New Roman" w:hAnsi="Times New Roman" w:cs="Times New Roman"/>
          <w:color w:val="000000"/>
          <w:sz w:val="20"/>
          <w:szCs w:val="20"/>
        </w:rPr>
      </w:pPr>
    </w:p>
    <w:p w:rsidR="009C7B07" w:rsidRPr="00D52006" w:rsidRDefault="009C7B07" w:rsidP="00CD7082">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proofErr w:type="gramStart"/>
      <w:r w:rsidRPr="00D52006">
        <w:rPr>
          <w:rFonts w:ascii="Times New Roman" w:hAnsi="Times New Roman" w:cs="Times New Roman"/>
          <w:b/>
          <w:bCs/>
          <w:color w:val="000000"/>
          <w:sz w:val="20"/>
          <w:szCs w:val="20"/>
        </w:rPr>
        <w:t>Table 3.</w:t>
      </w:r>
      <w:proofErr w:type="gramEnd"/>
      <w:r w:rsidR="00F33508" w:rsidRPr="00D52006">
        <w:rPr>
          <w:rFonts w:ascii="Times New Roman" w:hAnsi="Times New Roman" w:cs="Times New Roman" w:hint="eastAsia"/>
          <w:b/>
          <w:bCs/>
          <w:color w:val="000000"/>
          <w:sz w:val="20"/>
          <w:szCs w:val="20"/>
          <w:lang w:eastAsia="zh-CN"/>
        </w:rPr>
        <w:t xml:space="preserve"> </w:t>
      </w:r>
      <w:proofErr w:type="gramStart"/>
      <w:r w:rsidRPr="00D52006">
        <w:rPr>
          <w:rFonts w:ascii="Times New Roman" w:hAnsi="Times New Roman" w:cs="Times New Roman"/>
          <w:b/>
          <w:bCs/>
          <w:color w:val="000000"/>
          <w:sz w:val="20"/>
          <w:szCs w:val="20"/>
        </w:rPr>
        <w:t>Particle size distribution for the experimental site.</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4"/>
        <w:gridCol w:w="1185"/>
        <w:gridCol w:w="889"/>
        <w:gridCol w:w="891"/>
        <w:gridCol w:w="891"/>
        <w:gridCol w:w="2806"/>
      </w:tblGrid>
      <w:tr w:rsidR="009C7B07" w:rsidRPr="00D52006" w:rsidTr="00F33508">
        <w:trPr>
          <w:trHeight w:val="248"/>
          <w:jc w:val="center"/>
        </w:trPr>
        <w:tc>
          <w:tcPr>
            <w:tcW w:w="1522" w:type="pct"/>
            <w:vMerge w:val="restart"/>
            <w:shd w:val="clear" w:color="auto" w:fill="BFBFBF" w:themeFill="background1" w:themeFillShade="BF"/>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Depth,</w:t>
            </w:r>
          </w:p>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(cm)</w:t>
            </w:r>
          </w:p>
        </w:tc>
        <w:tc>
          <w:tcPr>
            <w:tcW w:w="2013" w:type="pct"/>
            <w:gridSpan w:val="4"/>
            <w:shd w:val="clear" w:color="auto" w:fill="BFBFBF" w:themeFill="background1" w:themeFillShade="BF"/>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Particle size distribution % (mm)</w:t>
            </w:r>
          </w:p>
        </w:tc>
        <w:tc>
          <w:tcPr>
            <w:tcW w:w="1465" w:type="pct"/>
            <w:vMerge w:val="restart"/>
            <w:shd w:val="clear" w:color="auto" w:fill="BFBFBF" w:themeFill="background1" w:themeFillShade="BF"/>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Textural class</w:t>
            </w:r>
          </w:p>
        </w:tc>
      </w:tr>
      <w:tr w:rsidR="009C7B07" w:rsidRPr="00D52006" w:rsidTr="00F33508">
        <w:trPr>
          <w:trHeight w:val="50"/>
          <w:jc w:val="center"/>
        </w:trPr>
        <w:tc>
          <w:tcPr>
            <w:tcW w:w="1522" w:type="pct"/>
            <w:vMerge/>
            <w:shd w:val="clear" w:color="auto" w:fill="BFBFBF" w:themeFill="background1" w:themeFillShade="BF"/>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p>
        </w:tc>
        <w:tc>
          <w:tcPr>
            <w:tcW w:w="619" w:type="pct"/>
            <w:shd w:val="clear" w:color="auto" w:fill="BFBFBF" w:themeFill="background1" w:themeFillShade="BF"/>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proofErr w:type="spellStart"/>
            <w:r w:rsidRPr="00D52006">
              <w:rPr>
                <w:rFonts w:ascii="Times New Roman" w:hAnsi="Times New Roman" w:cs="Times New Roman"/>
                <w:color w:val="000000"/>
                <w:sz w:val="20"/>
                <w:szCs w:val="20"/>
              </w:rPr>
              <w:t>C.Sand</w:t>
            </w:r>
            <w:proofErr w:type="spellEnd"/>
          </w:p>
        </w:tc>
        <w:tc>
          <w:tcPr>
            <w:tcW w:w="464" w:type="pct"/>
            <w:shd w:val="clear" w:color="auto" w:fill="BFBFBF" w:themeFill="background1" w:themeFillShade="BF"/>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proofErr w:type="spellStart"/>
            <w:r w:rsidRPr="00D52006">
              <w:rPr>
                <w:rFonts w:ascii="Times New Roman" w:hAnsi="Times New Roman" w:cs="Times New Roman"/>
                <w:color w:val="000000"/>
                <w:sz w:val="20"/>
                <w:szCs w:val="20"/>
              </w:rPr>
              <w:t>F.Sand</w:t>
            </w:r>
            <w:proofErr w:type="spellEnd"/>
          </w:p>
        </w:tc>
        <w:tc>
          <w:tcPr>
            <w:tcW w:w="465" w:type="pct"/>
            <w:shd w:val="clear" w:color="auto" w:fill="BFBFBF" w:themeFill="background1" w:themeFillShade="BF"/>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Silt</w:t>
            </w:r>
          </w:p>
        </w:tc>
        <w:tc>
          <w:tcPr>
            <w:tcW w:w="464" w:type="pct"/>
            <w:shd w:val="clear" w:color="auto" w:fill="BFBFBF" w:themeFill="background1" w:themeFillShade="BF"/>
            <w:noWrap/>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Clay</w:t>
            </w:r>
          </w:p>
        </w:tc>
        <w:tc>
          <w:tcPr>
            <w:tcW w:w="1465" w:type="pct"/>
            <w:vMerge/>
            <w:shd w:val="clear" w:color="auto" w:fill="BFBFBF" w:themeFill="background1" w:themeFillShade="BF"/>
            <w:vAlign w:val="center"/>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p>
        </w:tc>
      </w:tr>
      <w:tr w:rsidR="009C7B07" w:rsidRPr="00D52006" w:rsidTr="00F33508">
        <w:trPr>
          <w:trHeight w:val="50"/>
          <w:jc w:val="center"/>
        </w:trPr>
        <w:tc>
          <w:tcPr>
            <w:tcW w:w="1522"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0-20</w:t>
            </w:r>
          </w:p>
        </w:tc>
        <w:tc>
          <w:tcPr>
            <w:tcW w:w="619"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8.21</w:t>
            </w:r>
          </w:p>
        </w:tc>
        <w:tc>
          <w:tcPr>
            <w:tcW w:w="464"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87.24</w:t>
            </w:r>
          </w:p>
        </w:tc>
        <w:tc>
          <w:tcPr>
            <w:tcW w:w="465"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3.35</w:t>
            </w:r>
          </w:p>
        </w:tc>
        <w:tc>
          <w:tcPr>
            <w:tcW w:w="464"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1.2</w:t>
            </w:r>
          </w:p>
        </w:tc>
        <w:tc>
          <w:tcPr>
            <w:tcW w:w="1465"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S*</w:t>
            </w:r>
          </w:p>
        </w:tc>
      </w:tr>
      <w:tr w:rsidR="009C7B07" w:rsidRPr="00D52006" w:rsidTr="00F33508">
        <w:trPr>
          <w:trHeight w:val="70"/>
          <w:jc w:val="center"/>
        </w:trPr>
        <w:tc>
          <w:tcPr>
            <w:tcW w:w="1522"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20-40</w:t>
            </w:r>
          </w:p>
        </w:tc>
        <w:tc>
          <w:tcPr>
            <w:tcW w:w="619"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10.68</w:t>
            </w:r>
          </w:p>
        </w:tc>
        <w:tc>
          <w:tcPr>
            <w:tcW w:w="464"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85.12</w:t>
            </w:r>
          </w:p>
        </w:tc>
        <w:tc>
          <w:tcPr>
            <w:tcW w:w="465"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3.2</w:t>
            </w:r>
          </w:p>
        </w:tc>
        <w:tc>
          <w:tcPr>
            <w:tcW w:w="464"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1.00</w:t>
            </w:r>
          </w:p>
        </w:tc>
        <w:tc>
          <w:tcPr>
            <w:tcW w:w="1465"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S*</w:t>
            </w:r>
          </w:p>
        </w:tc>
      </w:tr>
      <w:tr w:rsidR="009C7B07" w:rsidRPr="00D52006" w:rsidTr="00F33508">
        <w:trPr>
          <w:trHeight w:val="60"/>
          <w:jc w:val="center"/>
        </w:trPr>
        <w:tc>
          <w:tcPr>
            <w:tcW w:w="1522"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S* = sand</w:t>
            </w:r>
          </w:p>
        </w:tc>
        <w:tc>
          <w:tcPr>
            <w:tcW w:w="619"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p>
        </w:tc>
        <w:tc>
          <w:tcPr>
            <w:tcW w:w="464"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p>
        </w:tc>
        <w:tc>
          <w:tcPr>
            <w:tcW w:w="465"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p>
        </w:tc>
        <w:tc>
          <w:tcPr>
            <w:tcW w:w="464"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p>
        </w:tc>
        <w:tc>
          <w:tcPr>
            <w:tcW w:w="1465" w:type="pct"/>
            <w:shd w:val="clear" w:color="auto" w:fill="auto"/>
            <w:noWrap/>
            <w:vAlign w:val="bottom"/>
          </w:tcPr>
          <w:p w:rsidR="009C7B07" w:rsidRPr="00D52006" w:rsidRDefault="009C7B07" w:rsidP="00CD7082">
            <w:pPr>
              <w:bidi w:val="0"/>
              <w:snapToGrid w:val="0"/>
              <w:spacing w:after="0" w:line="240" w:lineRule="auto"/>
              <w:jc w:val="both"/>
              <w:rPr>
                <w:rFonts w:ascii="Times New Roman" w:hAnsi="Times New Roman" w:cs="Times New Roman"/>
                <w:color w:val="000000"/>
                <w:sz w:val="20"/>
                <w:szCs w:val="20"/>
              </w:rPr>
            </w:pPr>
          </w:p>
        </w:tc>
      </w:tr>
    </w:tbl>
    <w:p w:rsidR="003A209A" w:rsidRPr="00D52006" w:rsidRDefault="003A209A" w:rsidP="00CD7082">
      <w:pPr>
        <w:autoSpaceDE w:val="0"/>
        <w:autoSpaceDN w:val="0"/>
        <w:bidi w:val="0"/>
        <w:adjustRightInd w:val="0"/>
        <w:snapToGrid w:val="0"/>
        <w:spacing w:after="0" w:line="240" w:lineRule="auto"/>
        <w:ind w:firstLine="425"/>
        <w:jc w:val="both"/>
        <w:rPr>
          <w:rFonts w:ascii="Times New Roman" w:hAnsi="Times New Roman" w:cs="Times New Roman" w:hint="eastAsia"/>
          <w:b/>
          <w:bCs/>
          <w:sz w:val="20"/>
          <w:szCs w:val="20"/>
          <w:lang w:eastAsia="zh-CN"/>
        </w:rPr>
      </w:pPr>
    </w:p>
    <w:p w:rsidR="00F33508" w:rsidRPr="00D52006" w:rsidRDefault="00F33508" w:rsidP="00F33508">
      <w:pPr>
        <w:autoSpaceDE w:val="0"/>
        <w:autoSpaceDN w:val="0"/>
        <w:bidi w:val="0"/>
        <w:adjustRightInd w:val="0"/>
        <w:snapToGrid w:val="0"/>
        <w:spacing w:after="0" w:line="240" w:lineRule="auto"/>
        <w:ind w:firstLine="425"/>
        <w:jc w:val="both"/>
        <w:rPr>
          <w:rFonts w:ascii="Times New Roman" w:hAnsi="Times New Roman" w:cs="Times New Roman" w:hint="eastAsia"/>
          <w:b/>
          <w:bCs/>
          <w:sz w:val="20"/>
          <w:szCs w:val="20"/>
          <w:lang w:eastAsia="zh-CN"/>
        </w:rPr>
      </w:pPr>
    </w:p>
    <w:p w:rsidR="00F33508" w:rsidRPr="00D52006" w:rsidRDefault="00F33508" w:rsidP="00F33508">
      <w:pPr>
        <w:autoSpaceDE w:val="0"/>
        <w:autoSpaceDN w:val="0"/>
        <w:bidi w:val="0"/>
        <w:adjustRightInd w:val="0"/>
        <w:snapToGrid w:val="0"/>
        <w:spacing w:after="0" w:line="240" w:lineRule="auto"/>
        <w:ind w:firstLine="425"/>
        <w:jc w:val="both"/>
        <w:rPr>
          <w:rFonts w:ascii="Times New Roman" w:hAnsi="Times New Roman" w:cs="Times New Roman" w:hint="eastAsia"/>
          <w:b/>
          <w:bCs/>
          <w:sz w:val="20"/>
          <w:szCs w:val="20"/>
          <w:lang w:eastAsia="zh-CN"/>
        </w:rPr>
      </w:pPr>
    </w:p>
    <w:p w:rsidR="00CD7082" w:rsidRPr="00D52006" w:rsidRDefault="00CD7082" w:rsidP="00CD7082">
      <w:pPr>
        <w:autoSpaceDE w:val="0"/>
        <w:autoSpaceDN w:val="0"/>
        <w:bidi w:val="0"/>
        <w:adjustRightInd w:val="0"/>
        <w:snapToGrid w:val="0"/>
        <w:spacing w:after="0" w:line="240" w:lineRule="auto"/>
        <w:jc w:val="both"/>
        <w:rPr>
          <w:rFonts w:ascii="Times New Roman" w:hAnsi="Times New Roman" w:cs="Times New Roman"/>
          <w:b/>
          <w:bCs/>
          <w:sz w:val="20"/>
          <w:szCs w:val="20"/>
        </w:rPr>
        <w:sectPr w:rsidR="00CD7082" w:rsidRPr="00D52006" w:rsidSect="007B78DA">
          <w:type w:val="continuous"/>
          <w:pgSz w:w="12240" w:h="15840" w:code="1"/>
          <w:pgMar w:top="1440" w:right="1440" w:bottom="1440" w:left="1440" w:header="720" w:footer="720" w:gutter="0"/>
          <w:cols w:space="720"/>
          <w:bidi/>
          <w:docGrid w:linePitch="360"/>
        </w:sectPr>
      </w:pPr>
    </w:p>
    <w:p w:rsidR="00AF5D29" w:rsidRPr="00D52006" w:rsidRDefault="00AF5D29" w:rsidP="00CD7082">
      <w:pPr>
        <w:autoSpaceDE w:val="0"/>
        <w:autoSpaceDN w:val="0"/>
        <w:bidi w:val="0"/>
        <w:adjustRightInd w:val="0"/>
        <w:snapToGrid w:val="0"/>
        <w:spacing w:after="0" w:line="240" w:lineRule="auto"/>
        <w:jc w:val="both"/>
        <w:rPr>
          <w:rFonts w:ascii="Times New Roman" w:hAnsi="Times New Roman" w:cs="Times New Roman"/>
          <w:b/>
          <w:bCs/>
          <w:sz w:val="20"/>
          <w:szCs w:val="20"/>
        </w:rPr>
      </w:pPr>
      <w:proofErr w:type="gramStart"/>
      <w:r w:rsidRPr="00D52006">
        <w:rPr>
          <w:rFonts w:ascii="Times New Roman" w:hAnsi="Times New Roman" w:cs="Times New Roman"/>
          <w:b/>
          <w:bCs/>
          <w:sz w:val="20"/>
          <w:szCs w:val="20"/>
        </w:rPr>
        <w:lastRenderedPageBreak/>
        <w:t>Irrigation systems and amounts of water.</w:t>
      </w:r>
      <w:proofErr w:type="gramEnd"/>
    </w:p>
    <w:p w:rsidR="009C217A" w:rsidRPr="00D52006" w:rsidRDefault="00E95B23" w:rsidP="00CD7082">
      <w:pPr>
        <w:autoSpaceDE w:val="0"/>
        <w:autoSpaceDN w:val="0"/>
        <w:bidi w:val="0"/>
        <w:adjustRightInd w:val="0"/>
        <w:snapToGrid w:val="0"/>
        <w:spacing w:after="0" w:line="240" w:lineRule="auto"/>
        <w:ind w:firstLine="425"/>
        <w:jc w:val="both"/>
        <w:rPr>
          <w:rFonts w:ascii="Times New Roman" w:hAnsi="Times New Roman" w:cs="Times New Roman"/>
          <w:color w:val="1F1A17"/>
          <w:sz w:val="20"/>
          <w:szCs w:val="20"/>
          <w:lang w:eastAsia="zh-CN"/>
        </w:rPr>
      </w:pPr>
      <w:r w:rsidRPr="00D52006">
        <w:rPr>
          <w:rFonts w:ascii="Times New Roman" w:hAnsi="Times New Roman" w:cs="Times New Roman"/>
          <w:color w:val="1F1A17"/>
          <w:sz w:val="20"/>
          <w:szCs w:val="20"/>
        </w:rPr>
        <w:t>Using</w:t>
      </w:r>
      <w:r w:rsidR="008455E2" w:rsidRPr="00D52006">
        <w:rPr>
          <w:rFonts w:ascii="Times New Roman" w:hAnsi="Times New Roman" w:cs="Times New Roman"/>
          <w:color w:val="1F1A17"/>
          <w:sz w:val="20"/>
          <w:szCs w:val="20"/>
        </w:rPr>
        <w:t xml:space="preserve"> </w:t>
      </w:r>
      <w:r w:rsidR="009D4939" w:rsidRPr="00D52006">
        <w:rPr>
          <w:rFonts w:ascii="Times New Roman" w:hAnsi="Times New Roman" w:cs="Times New Roman"/>
          <w:color w:val="1F1A17"/>
          <w:sz w:val="20"/>
          <w:szCs w:val="20"/>
        </w:rPr>
        <w:t xml:space="preserve">two irrigation system techniques </w:t>
      </w:r>
      <w:r w:rsidR="008455E2" w:rsidRPr="00D52006">
        <w:rPr>
          <w:rFonts w:ascii="Times New Roman" w:hAnsi="Times New Roman" w:cs="Times New Roman"/>
          <w:color w:val="1F1A17"/>
          <w:sz w:val="20"/>
          <w:szCs w:val="20"/>
        </w:rPr>
        <w:t xml:space="preserve">a </w:t>
      </w:r>
      <w:r w:rsidR="009D4939" w:rsidRPr="00D52006">
        <w:rPr>
          <w:rFonts w:ascii="Times New Roman" w:hAnsi="Times New Roman" w:cs="Times New Roman"/>
          <w:color w:val="1F1A17"/>
          <w:sz w:val="20"/>
          <w:szCs w:val="20"/>
        </w:rPr>
        <w:t>drip</w:t>
      </w:r>
      <w:r w:rsidR="008455E2" w:rsidRPr="00D52006">
        <w:rPr>
          <w:rFonts w:ascii="Times New Roman" w:hAnsi="Times New Roman" w:cs="Times New Roman"/>
          <w:color w:val="1F1A17"/>
          <w:sz w:val="20"/>
          <w:szCs w:val="20"/>
        </w:rPr>
        <w:t xml:space="preserve"> irrigation</w:t>
      </w:r>
      <w:r w:rsidR="0007023E" w:rsidRPr="00D52006">
        <w:rPr>
          <w:rFonts w:ascii="Times New Roman" w:hAnsi="Times New Roman" w:cs="Times New Roman"/>
          <w:color w:val="1F1A17"/>
          <w:sz w:val="20"/>
          <w:szCs w:val="20"/>
        </w:rPr>
        <w:t xml:space="preserve"> </w:t>
      </w:r>
      <w:r w:rsidR="008455E2" w:rsidRPr="00D52006">
        <w:rPr>
          <w:rFonts w:ascii="Times New Roman" w:hAnsi="Times New Roman" w:cs="Times New Roman"/>
          <w:color w:val="1F1A17"/>
          <w:sz w:val="20"/>
          <w:szCs w:val="20"/>
        </w:rPr>
        <w:t>system</w:t>
      </w:r>
      <w:r w:rsidR="009D4939" w:rsidRPr="00D52006">
        <w:rPr>
          <w:rFonts w:ascii="Times New Roman" w:hAnsi="Times New Roman" w:cs="Times New Roman"/>
          <w:color w:val="1F1A17"/>
          <w:sz w:val="20"/>
          <w:szCs w:val="20"/>
        </w:rPr>
        <w:t xml:space="preserve"> (in line) </w:t>
      </w:r>
      <w:r w:rsidR="00AF5D29" w:rsidRPr="00D52006">
        <w:rPr>
          <w:rFonts w:ascii="Times New Roman" w:hAnsi="Times New Roman" w:cs="Times New Roman"/>
          <w:color w:val="1F1A17"/>
          <w:sz w:val="20"/>
          <w:szCs w:val="20"/>
        </w:rPr>
        <w:t>[(</w:t>
      </w:r>
      <w:r w:rsidR="008455E2" w:rsidRPr="00D52006">
        <w:rPr>
          <w:rFonts w:ascii="Times New Roman" w:hAnsi="Times New Roman" w:cs="Times New Roman"/>
          <w:i/>
          <w:iCs/>
          <w:color w:val="1F1A17"/>
          <w:sz w:val="20"/>
          <w:szCs w:val="20"/>
        </w:rPr>
        <w:t>GR 4L/50cm/h – 1.</w:t>
      </w:r>
      <w:r w:rsidR="00C874BE" w:rsidRPr="00D52006">
        <w:rPr>
          <w:rFonts w:ascii="Times New Roman" w:hAnsi="Times New Roman" w:cs="Times New Roman"/>
          <w:i/>
          <w:iCs/>
          <w:color w:val="1F1A17"/>
          <w:sz w:val="20"/>
          <w:szCs w:val="20"/>
        </w:rPr>
        <w:t>2</w:t>
      </w:r>
      <w:r w:rsidR="008455E2" w:rsidRPr="00D52006">
        <w:rPr>
          <w:rFonts w:ascii="Times New Roman" w:hAnsi="Times New Roman" w:cs="Times New Roman"/>
          <w:i/>
          <w:iCs/>
          <w:color w:val="1F1A17"/>
          <w:sz w:val="20"/>
          <w:szCs w:val="20"/>
        </w:rPr>
        <w:t>bar</w:t>
      </w:r>
      <w:r w:rsidR="008455E2" w:rsidRPr="00D52006">
        <w:rPr>
          <w:rFonts w:ascii="Times New Roman" w:hAnsi="Times New Roman" w:cs="Times New Roman"/>
          <w:color w:val="1F1A17"/>
          <w:sz w:val="20"/>
          <w:szCs w:val="20"/>
        </w:rPr>
        <w:t>)</w:t>
      </w:r>
      <w:r w:rsidR="009D4939" w:rsidRPr="00D52006">
        <w:rPr>
          <w:rFonts w:ascii="Times New Roman" w:hAnsi="Times New Roman" w:cs="Times New Roman"/>
          <w:color w:val="1F1A17"/>
          <w:sz w:val="20"/>
          <w:szCs w:val="20"/>
        </w:rPr>
        <w:t xml:space="preserve">] and mini sprinkler (on </w:t>
      </w:r>
      <w:r w:rsidR="00AF5D29" w:rsidRPr="00D52006">
        <w:rPr>
          <w:rFonts w:ascii="Times New Roman" w:hAnsi="Times New Roman" w:cs="Times New Roman"/>
          <w:color w:val="1F1A17"/>
          <w:sz w:val="20"/>
          <w:szCs w:val="20"/>
        </w:rPr>
        <w:t>line)</w:t>
      </w:r>
      <w:r w:rsidR="009D4939" w:rsidRPr="00D52006">
        <w:rPr>
          <w:rFonts w:ascii="Times New Roman" w:hAnsi="Times New Roman" w:cs="Times New Roman"/>
          <w:color w:val="1F1A17"/>
          <w:sz w:val="20"/>
          <w:szCs w:val="20"/>
        </w:rPr>
        <w:t xml:space="preserve"> [full circle stream </w:t>
      </w:r>
      <w:r w:rsidR="00F11AE6" w:rsidRPr="00D52006">
        <w:rPr>
          <w:rFonts w:ascii="Times New Roman" w:hAnsi="Times New Roman" w:cs="Times New Roman"/>
          <w:color w:val="1F1A17"/>
          <w:sz w:val="20"/>
          <w:szCs w:val="20"/>
        </w:rPr>
        <w:t>(</w:t>
      </w:r>
      <w:r w:rsidR="009D4939" w:rsidRPr="00D52006">
        <w:rPr>
          <w:rFonts w:ascii="Times New Roman" w:hAnsi="Times New Roman" w:cs="Times New Roman"/>
          <w:i/>
          <w:iCs/>
          <w:color w:val="1F1A17"/>
          <w:sz w:val="20"/>
          <w:szCs w:val="20"/>
        </w:rPr>
        <w:t>20Lph</w:t>
      </w:r>
      <w:r w:rsidR="00F11AE6" w:rsidRPr="00D52006">
        <w:rPr>
          <w:rFonts w:ascii="Times New Roman" w:hAnsi="Times New Roman" w:cs="Times New Roman"/>
          <w:i/>
          <w:iCs/>
          <w:color w:val="1F1A17"/>
          <w:sz w:val="20"/>
          <w:szCs w:val="20"/>
        </w:rPr>
        <w:t>- diameter 0.9m -1.0bar)</w:t>
      </w:r>
      <w:r w:rsidR="00AF5D29" w:rsidRPr="00D52006">
        <w:rPr>
          <w:rFonts w:ascii="Times New Roman" w:hAnsi="Times New Roman" w:cs="Times New Roman"/>
          <w:i/>
          <w:iCs/>
          <w:color w:val="1F1A17"/>
          <w:sz w:val="20"/>
          <w:szCs w:val="20"/>
        </w:rPr>
        <w:t>] Fig. (</w:t>
      </w:r>
      <w:r w:rsidR="00F11AE6" w:rsidRPr="00D52006">
        <w:rPr>
          <w:rFonts w:ascii="Times New Roman" w:hAnsi="Times New Roman" w:cs="Times New Roman"/>
          <w:i/>
          <w:iCs/>
          <w:color w:val="1F1A17"/>
          <w:sz w:val="20"/>
          <w:szCs w:val="20"/>
        </w:rPr>
        <w:t>1)</w:t>
      </w:r>
      <w:r w:rsidR="008455E2" w:rsidRPr="00D52006">
        <w:rPr>
          <w:rFonts w:ascii="Times New Roman" w:hAnsi="Times New Roman" w:cs="Times New Roman"/>
          <w:color w:val="1F1A17"/>
          <w:sz w:val="20"/>
          <w:szCs w:val="20"/>
        </w:rPr>
        <w:t xml:space="preserve">. </w:t>
      </w:r>
      <w:r w:rsidR="00E04BAE" w:rsidRPr="00D52006">
        <w:rPr>
          <w:rFonts w:ascii="Times New Roman" w:hAnsi="Times New Roman" w:cs="Times New Roman"/>
          <w:color w:val="1F1A17"/>
          <w:sz w:val="20"/>
          <w:szCs w:val="20"/>
        </w:rPr>
        <w:t>Two</w:t>
      </w:r>
      <w:r w:rsidR="008455E2" w:rsidRPr="00D52006">
        <w:rPr>
          <w:rFonts w:ascii="Times New Roman" w:hAnsi="Times New Roman" w:cs="Times New Roman"/>
          <w:color w:val="1F1A17"/>
          <w:sz w:val="20"/>
          <w:szCs w:val="20"/>
        </w:rPr>
        <w:t xml:space="preserve"> amounts of </w:t>
      </w:r>
      <w:r w:rsidR="008455E2" w:rsidRPr="00D52006">
        <w:rPr>
          <w:rFonts w:ascii="Times New Roman" w:hAnsi="Times New Roman" w:cs="Times New Roman"/>
          <w:color w:val="1F1A17"/>
          <w:sz w:val="20"/>
          <w:szCs w:val="20"/>
        </w:rPr>
        <w:lastRenderedPageBreak/>
        <w:t>water (Q1and Q2) (50% and 100</w:t>
      </w:r>
      <w:r w:rsidR="00E04BAE" w:rsidRPr="00D52006">
        <w:rPr>
          <w:rFonts w:ascii="Times New Roman" w:hAnsi="Times New Roman" w:cs="Times New Roman"/>
          <w:color w:val="1F1A17"/>
          <w:sz w:val="20"/>
          <w:szCs w:val="20"/>
        </w:rPr>
        <w:t>%)</w:t>
      </w:r>
      <w:r w:rsidR="008455E2" w:rsidRPr="00D52006">
        <w:rPr>
          <w:rFonts w:ascii="Times New Roman" w:hAnsi="Times New Roman" w:cs="Times New Roman"/>
          <w:color w:val="1F1A17"/>
          <w:sz w:val="20"/>
          <w:szCs w:val="20"/>
        </w:rPr>
        <w:t xml:space="preserve"> respectively from total water applied for</w:t>
      </w:r>
      <w:r w:rsidR="006D52EA" w:rsidRPr="00D52006">
        <w:rPr>
          <w:rFonts w:ascii="Times New Roman" w:hAnsi="Times New Roman" w:cs="Times New Roman"/>
          <w:color w:val="1F1A17"/>
          <w:sz w:val="20"/>
          <w:szCs w:val="20"/>
        </w:rPr>
        <w:t xml:space="preserve"> both crops </w:t>
      </w:r>
      <w:r w:rsidR="006D52EA" w:rsidRPr="00D52006">
        <w:rPr>
          <w:rFonts w:ascii="Times New Roman" w:hAnsi="Times New Roman" w:cs="Times New Roman"/>
          <w:color w:val="000000"/>
          <w:sz w:val="20"/>
          <w:szCs w:val="20"/>
        </w:rPr>
        <w:t>Bottle</w:t>
      </w:r>
      <w:r w:rsidR="006D52EA" w:rsidRPr="00D52006">
        <w:rPr>
          <w:rFonts w:ascii="Times New Roman" w:hAnsi="Times New Roman" w:cs="Times New Roman"/>
          <w:sz w:val="20"/>
          <w:szCs w:val="20"/>
        </w:rPr>
        <w:t xml:space="preserve"> Gourd </w:t>
      </w:r>
      <w:r w:rsidR="00E04BAE" w:rsidRPr="00D52006">
        <w:rPr>
          <w:rFonts w:ascii="Times New Roman" w:hAnsi="Times New Roman" w:cs="Times New Roman"/>
          <w:sz w:val="20"/>
          <w:szCs w:val="20"/>
        </w:rPr>
        <w:t>and</w:t>
      </w:r>
      <w:r w:rsidR="00E04BAE" w:rsidRPr="00D52006">
        <w:rPr>
          <w:rFonts w:ascii="Times New Roman" w:hAnsi="Times New Roman" w:cs="Times New Roman"/>
          <w:color w:val="1F1A17"/>
          <w:sz w:val="20"/>
          <w:szCs w:val="20"/>
        </w:rPr>
        <w:t xml:space="preserve"> broccoli. So; the total water apply are </w:t>
      </w:r>
      <w:r w:rsidR="006D52EA" w:rsidRPr="00D52006">
        <w:rPr>
          <w:rFonts w:ascii="Times New Roman" w:hAnsi="Times New Roman" w:cs="Times New Roman"/>
          <w:color w:val="1F1A17"/>
          <w:sz w:val="20"/>
          <w:szCs w:val="20"/>
        </w:rPr>
        <w:t>(2</w:t>
      </w:r>
      <w:r w:rsidR="00AD25B7" w:rsidRPr="00D52006">
        <w:rPr>
          <w:rFonts w:ascii="Times New Roman" w:hAnsi="Times New Roman" w:cs="Times New Roman"/>
          <w:color w:val="1F1A17"/>
          <w:sz w:val="20"/>
          <w:szCs w:val="20"/>
        </w:rPr>
        <w:t>960</w:t>
      </w:r>
      <w:r w:rsidR="006D52EA" w:rsidRPr="00D52006">
        <w:rPr>
          <w:rFonts w:ascii="Times New Roman" w:hAnsi="Times New Roman" w:cs="Times New Roman"/>
          <w:color w:val="1F1A17"/>
          <w:sz w:val="20"/>
          <w:szCs w:val="20"/>
        </w:rPr>
        <w:t>.</w:t>
      </w:r>
      <w:r w:rsidR="00AD25B7" w:rsidRPr="00D52006">
        <w:rPr>
          <w:rFonts w:ascii="Times New Roman" w:hAnsi="Times New Roman" w:cs="Times New Roman"/>
          <w:color w:val="1F1A17"/>
          <w:sz w:val="20"/>
          <w:szCs w:val="20"/>
        </w:rPr>
        <w:t>5</w:t>
      </w:r>
      <w:r w:rsidR="006D52EA" w:rsidRPr="00D52006">
        <w:rPr>
          <w:rFonts w:ascii="Times New Roman" w:hAnsi="Times New Roman" w:cs="Times New Roman"/>
          <w:color w:val="1F1A17"/>
          <w:sz w:val="20"/>
          <w:szCs w:val="20"/>
        </w:rPr>
        <w:t xml:space="preserve"> m</w:t>
      </w:r>
      <w:r w:rsidR="006D52EA" w:rsidRPr="00D52006">
        <w:rPr>
          <w:rFonts w:ascii="Times New Roman" w:hAnsi="Times New Roman" w:cs="Times New Roman"/>
          <w:color w:val="1F1A17"/>
          <w:sz w:val="20"/>
          <w:szCs w:val="20"/>
          <w:vertAlign w:val="superscript"/>
        </w:rPr>
        <w:t>3</w:t>
      </w:r>
      <w:r w:rsidR="006D52EA" w:rsidRPr="00D52006">
        <w:rPr>
          <w:rFonts w:ascii="Times New Roman" w:hAnsi="Times New Roman" w:cs="Times New Roman"/>
          <w:color w:val="1F1A17"/>
          <w:sz w:val="20"/>
          <w:szCs w:val="20"/>
        </w:rPr>
        <w:t>/fed)</w:t>
      </w:r>
      <w:r w:rsidR="00E04BAE" w:rsidRPr="00D52006">
        <w:rPr>
          <w:rFonts w:ascii="Times New Roman" w:hAnsi="Times New Roman" w:cs="Times New Roman"/>
          <w:color w:val="1F1A17"/>
          <w:sz w:val="20"/>
          <w:szCs w:val="20"/>
        </w:rPr>
        <w:t xml:space="preserve"> for </w:t>
      </w:r>
      <w:r w:rsidR="00E04BAE" w:rsidRPr="00D52006">
        <w:rPr>
          <w:rFonts w:ascii="Times New Roman" w:hAnsi="Times New Roman" w:cs="Times New Roman"/>
          <w:color w:val="000000"/>
          <w:sz w:val="20"/>
          <w:szCs w:val="20"/>
        </w:rPr>
        <w:t>Bottle</w:t>
      </w:r>
      <w:r w:rsidR="00E04BAE" w:rsidRPr="00D52006">
        <w:rPr>
          <w:rFonts w:ascii="Times New Roman" w:hAnsi="Times New Roman" w:cs="Times New Roman"/>
          <w:sz w:val="20"/>
          <w:szCs w:val="20"/>
        </w:rPr>
        <w:t xml:space="preserve"> Gourd</w:t>
      </w:r>
      <w:r w:rsidR="0007023E" w:rsidRPr="00D52006">
        <w:rPr>
          <w:rFonts w:ascii="Times New Roman" w:hAnsi="Times New Roman" w:cs="Times New Roman"/>
          <w:sz w:val="20"/>
          <w:szCs w:val="20"/>
        </w:rPr>
        <w:t xml:space="preserve"> </w:t>
      </w:r>
      <w:r w:rsidR="00E04BAE" w:rsidRPr="00D52006">
        <w:rPr>
          <w:rFonts w:ascii="Times New Roman" w:hAnsi="Times New Roman" w:cs="Times New Roman"/>
          <w:color w:val="1F1A17"/>
          <w:sz w:val="20"/>
          <w:szCs w:val="20"/>
        </w:rPr>
        <w:t>and (</w:t>
      </w:r>
      <w:r w:rsidR="00702FEF" w:rsidRPr="00D52006">
        <w:rPr>
          <w:rFonts w:ascii="Times New Roman" w:hAnsi="Times New Roman" w:cs="Times New Roman"/>
          <w:color w:val="1F1A17"/>
          <w:sz w:val="20"/>
          <w:szCs w:val="20"/>
        </w:rPr>
        <w:t>1955.2</w:t>
      </w:r>
      <w:r w:rsidR="006D52EA" w:rsidRPr="00D52006">
        <w:rPr>
          <w:rFonts w:ascii="Times New Roman" w:hAnsi="Times New Roman" w:cs="Times New Roman"/>
          <w:color w:val="1F1A17"/>
          <w:sz w:val="20"/>
          <w:szCs w:val="20"/>
        </w:rPr>
        <w:t>m</w:t>
      </w:r>
      <w:r w:rsidR="006D52EA" w:rsidRPr="00D52006">
        <w:rPr>
          <w:rFonts w:ascii="Times New Roman" w:hAnsi="Times New Roman" w:cs="Times New Roman"/>
          <w:color w:val="1F1A17"/>
          <w:sz w:val="20"/>
          <w:szCs w:val="20"/>
          <w:vertAlign w:val="superscript"/>
        </w:rPr>
        <w:t>3</w:t>
      </w:r>
      <w:r w:rsidR="006D52EA" w:rsidRPr="00D52006">
        <w:rPr>
          <w:rFonts w:ascii="Times New Roman" w:hAnsi="Times New Roman" w:cs="Times New Roman"/>
          <w:color w:val="1F1A17"/>
          <w:sz w:val="20"/>
          <w:szCs w:val="20"/>
        </w:rPr>
        <w:t>/fed)</w:t>
      </w:r>
      <w:r w:rsidR="00E04BAE" w:rsidRPr="00D52006">
        <w:rPr>
          <w:rFonts w:ascii="Times New Roman" w:hAnsi="Times New Roman" w:cs="Times New Roman"/>
          <w:color w:val="1F1A17"/>
          <w:sz w:val="20"/>
          <w:szCs w:val="20"/>
        </w:rPr>
        <w:t xml:space="preserve"> for broccoli.</w:t>
      </w:r>
    </w:p>
    <w:p w:rsidR="00CD7082" w:rsidRPr="00D52006" w:rsidRDefault="00CD7082" w:rsidP="00CD7082">
      <w:pPr>
        <w:autoSpaceDE w:val="0"/>
        <w:autoSpaceDN w:val="0"/>
        <w:bidi w:val="0"/>
        <w:adjustRightInd w:val="0"/>
        <w:snapToGrid w:val="0"/>
        <w:spacing w:after="0" w:line="240" w:lineRule="auto"/>
        <w:ind w:firstLine="425"/>
        <w:jc w:val="both"/>
        <w:rPr>
          <w:rFonts w:ascii="Times New Roman" w:hAnsi="Times New Roman" w:cs="Times New Roman"/>
          <w:color w:val="1F1A17"/>
          <w:sz w:val="20"/>
          <w:szCs w:val="20"/>
          <w:lang w:eastAsia="zh-CN"/>
        </w:rPr>
        <w:sectPr w:rsidR="00CD7082" w:rsidRPr="00D52006" w:rsidSect="00CD7082">
          <w:type w:val="continuous"/>
          <w:pgSz w:w="12240" w:h="15840" w:code="1"/>
          <w:pgMar w:top="1440" w:right="1440" w:bottom="1440" w:left="1440" w:header="720" w:footer="720" w:gutter="0"/>
          <w:cols w:num="2" w:space="425"/>
          <w:docGrid w:linePitch="360"/>
        </w:sectPr>
      </w:pPr>
    </w:p>
    <w:p w:rsidR="00CD7082" w:rsidRPr="00D52006" w:rsidRDefault="00CD7082" w:rsidP="00CD7082">
      <w:pPr>
        <w:autoSpaceDE w:val="0"/>
        <w:autoSpaceDN w:val="0"/>
        <w:bidi w:val="0"/>
        <w:adjustRightInd w:val="0"/>
        <w:snapToGrid w:val="0"/>
        <w:spacing w:after="0" w:line="240" w:lineRule="auto"/>
        <w:ind w:firstLine="425"/>
        <w:jc w:val="both"/>
        <w:rPr>
          <w:rFonts w:ascii="Times New Roman" w:hAnsi="Times New Roman" w:cs="Times New Roman"/>
          <w:color w:val="1F1A17"/>
          <w:sz w:val="20"/>
          <w:szCs w:val="20"/>
          <w:lang w:eastAsia="zh-CN"/>
        </w:rPr>
      </w:pPr>
    </w:p>
    <w:tbl>
      <w:tblPr>
        <w:tblStyle w:val="TableGrid"/>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2"/>
      </w:tblGrid>
      <w:tr w:rsidR="003A209A" w:rsidRPr="00D52006" w:rsidTr="00F33508">
        <w:trPr>
          <w:trHeight w:val="5463"/>
          <w:jc w:val="center"/>
        </w:trPr>
        <w:tc>
          <w:tcPr>
            <w:tcW w:w="9752" w:type="dxa"/>
          </w:tcPr>
          <w:p w:rsidR="003A209A" w:rsidRPr="00D52006" w:rsidRDefault="003A209A" w:rsidP="00CD7082">
            <w:pPr>
              <w:pStyle w:val="Default"/>
              <w:snapToGrid w:val="0"/>
              <w:jc w:val="center"/>
              <w:rPr>
                <w:rFonts w:ascii="Times New Roman" w:hAnsi="Times New Roman"/>
                <w:b/>
                <w:bCs/>
                <w:sz w:val="20"/>
                <w:szCs w:val="20"/>
              </w:rPr>
            </w:pPr>
            <w:r w:rsidRPr="00D52006">
              <w:rPr>
                <w:rFonts w:ascii="Times New Roman" w:hAnsi="Times New Roman"/>
                <w:b/>
                <w:bCs/>
                <w:noProof/>
                <w:sz w:val="20"/>
                <w:szCs w:val="20"/>
                <w:lang w:eastAsia="zh-CN"/>
              </w:rPr>
              <w:drawing>
                <wp:inline distT="0" distB="0" distL="0" distR="0">
                  <wp:extent cx="4886905" cy="3455847"/>
                  <wp:effectExtent l="19050" t="0" r="89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25755" t="13839" r="25947" b="19822"/>
                          <a:stretch>
                            <a:fillRect/>
                          </a:stretch>
                        </pic:blipFill>
                        <pic:spPr bwMode="auto">
                          <a:xfrm>
                            <a:off x="0" y="0"/>
                            <a:ext cx="4886790" cy="3455766"/>
                          </a:xfrm>
                          <a:prstGeom prst="rect">
                            <a:avLst/>
                          </a:prstGeom>
                          <a:noFill/>
                          <a:ln w="9525">
                            <a:noFill/>
                            <a:miter lim="800000"/>
                            <a:headEnd/>
                            <a:tailEnd/>
                          </a:ln>
                        </pic:spPr>
                      </pic:pic>
                    </a:graphicData>
                  </a:graphic>
                </wp:inline>
              </w:drawing>
            </w:r>
          </w:p>
        </w:tc>
      </w:tr>
    </w:tbl>
    <w:p w:rsidR="009C217A" w:rsidRPr="00D52006" w:rsidRDefault="009C217A" w:rsidP="00CD7082">
      <w:pPr>
        <w:pStyle w:val="Default"/>
        <w:snapToGrid w:val="0"/>
        <w:jc w:val="center"/>
        <w:rPr>
          <w:rFonts w:ascii="Times New Roman" w:hAnsi="Times New Roman"/>
          <w:b/>
          <w:bCs/>
          <w:color w:val="auto"/>
          <w:sz w:val="20"/>
          <w:szCs w:val="20"/>
        </w:rPr>
      </w:pPr>
      <w:r w:rsidRPr="00D52006">
        <w:rPr>
          <w:rFonts w:ascii="Times New Roman" w:hAnsi="Times New Roman"/>
          <w:b/>
          <w:bCs/>
          <w:sz w:val="20"/>
          <w:szCs w:val="20"/>
        </w:rPr>
        <w:t>Fig.1 Layout of Experiment with for amounts of water and irrigation systems</w:t>
      </w:r>
    </w:p>
    <w:p w:rsidR="0089230F" w:rsidRPr="00D52006" w:rsidRDefault="0089230F"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p>
    <w:p w:rsidR="00CD7082" w:rsidRPr="00D52006" w:rsidRDefault="00CD7082" w:rsidP="00CD7082">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CD7082" w:rsidRPr="00D52006" w:rsidSect="007B78DA">
          <w:type w:val="continuous"/>
          <w:pgSz w:w="12240" w:h="15840" w:code="1"/>
          <w:pgMar w:top="1440" w:right="1440" w:bottom="1440" w:left="1440" w:header="720" w:footer="720" w:gutter="0"/>
          <w:cols w:space="720"/>
          <w:bidi/>
          <w:docGrid w:linePitch="360"/>
        </w:sectPr>
      </w:pPr>
    </w:p>
    <w:p w:rsidR="00463938" w:rsidRPr="00D52006" w:rsidRDefault="00463938" w:rsidP="00CD70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D52006">
        <w:rPr>
          <w:rFonts w:ascii="Times New Roman" w:hAnsi="Times New Roman" w:cs="Times New Roman"/>
          <w:sz w:val="20"/>
          <w:szCs w:val="20"/>
        </w:rPr>
        <w:lastRenderedPageBreak/>
        <w:t>The total water applied calculated related to the FAO</w:t>
      </w:r>
      <w:r w:rsidR="00D407E8" w:rsidRPr="00D52006">
        <w:rPr>
          <w:rFonts w:ascii="Times New Roman" w:hAnsi="Times New Roman" w:cs="Times New Roman"/>
          <w:sz w:val="20"/>
          <w:szCs w:val="20"/>
        </w:rPr>
        <w:t xml:space="preserve"> </w:t>
      </w:r>
      <w:r w:rsidR="00DC6B3F" w:rsidRPr="00D52006">
        <w:rPr>
          <w:rFonts w:ascii="Times New Roman" w:hAnsi="Times New Roman" w:cs="Times New Roman"/>
          <w:sz w:val="20"/>
          <w:szCs w:val="20"/>
        </w:rPr>
        <w:t>(1998)</w:t>
      </w:r>
      <w:r w:rsidRPr="00D52006">
        <w:rPr>
          <w:rFonts w:ascii="Times New Roman" w:hAnsi="Times New Roman" w:cs="Times New Roman"/>
          <w:sz w:val="20"/>
          <w:szCs w:val="20"/>
        </w:rPr>
        <w:t xml:space="preserve"> “Irrigation and Drainage Paper #56: Crop </w:t>
      </w:r>
      <w:proofErr w:type="spellStart"/>
      <w:r w:rsidRPr="00D52006">
        <w:rPr>
          <w:rFonts w:ascii="Times New Roman" w:hAnsi="Times New Roman" w:cs="Times New Roman"/>
          <w:sz w:val="20"/>
          <w:szCs w:val="20"/>
        </w:rPr>
        <w:t>Evapo</w:t>
      </w:r>
      <w:proofErr w:type="spellEnd"/>
      <w:r w:rsidRPr="00D52006">
        <w:rPr>
          <w:rFonts w:ascii="Times New Roman" w:hAnsi="Times New Roman" w:cs="Times New Roman"/>
          <w:sz w:val="20"/>
          <w:szCs w:val="20"/>
        </w:rPr>
        <w:t xml:space="preserve">-transpiration: Guidelines for Computing Crop Water Requirements.” Further; Crop water requirement and total water applied. Using an average Reference </w:t>
      </w:r>
      <w:proofErr w:type="spellStart"/>
      <w:r w:rsidRPr="00D52006">
        <w:rPr>
          <w:rFonts w:ascii="Times New Roman" w:hAnsi="Times New Roman" w:cs="Times New Roman"/>
          <w:sz w:val="20"/>
          <w:szCs w:val="20"/>
        </w:rPr>
        <w:t>Evapo</w:t>
      </w:r>
      <w:proofErr w:type="spellEnd"/>
      <w:r w:rsidR="00C20A58" w:rsidRPr="00D52006">
        <w:rPr>
          <w:rFonts w:ascii="Times New Roman" w:hAnsi="Times New Roman" w:cs="Times New Roman"/>
          <w:sz w:val="20"/>
          <w:szCs w:val="20"/>
        </w:rPr>
        <w:t>-</w:t>
      </w:r>
      <w:r w:rsidRPr="00D52006">
        <w:rPr>
          <w:rFonts w:ascii="Times New Roman" w:hAnsi="Times New Roman" w:cs="Times New Roman"/>
          <w:sz w:val="20"/>
          <w:szCs w:val="20"/>
        </w:rPr>
        <w:t>transpiration (</w:t>
      </w:r>
      <w:proofErr w:type="spellStart"/>
      <w:proofErr w:type="gramStart"/>
      <w:r w:rsidRPr="00D52006">
        <w:rPr>
          <w:rFonts w:ascii="Times New Roman" w:hAnsi="Times New Roman" w:cs="Times New Roman"/>
          <w:sz w:val="20"/>
          <w:szCs w:val="20"/>
        </w:rPr>
        <w:t>ETo</w:t>
      </w:r>
      <w:proofErr w:type="spellEnd"/>
      <w:proofErr w:type="gramEnd"/>
      <w:r w:rsidRPr="00D52006">
        <w:rPr>
          <w:rFonts w:ascii="Times New Roman" w:hAnsi="Times New Roman" w:cs="Times New Roman"/>
          <w:sz w:val="20"/>
          <w:szCs w:val="20"/>
        </w:rPr>
        <w:t>) and the Crop coefficients (</w:t>
      </w:r>
      <w:proofErr w:type="spellStart"/>
      <w:r w:rsidRPr="00D52006">
        <w:rPr>
          <w:rFonts w:ascii="Times New Roman" w:hAnsi="Times New Roman" w:cs="Times New Roman"/>
          <w:sz w:val="20"/>
          <w:szCs w:val="20"/>
        </w:rPr>
        <w:t>Kc</w:t>
      </w:r>
      <w:proofErr w:type="spellEnd"/>
      <w:r w:rsidR="00F33508" w:rsidRPr="00D52006">
        <w:rPr>
          <w:rFonts w:ascii="Times New Roman" w:hAnsi="Times New Roman" w:cs="Times New Roman"/>
          <w:sz w:val="20"/>
          <w:szCs w:val="20"/>
        </w:rPr>
        <w:t>)</w:t>
      </w:r>
      <w:r w:rsidRPr="00D52006">
        <w:rPr>
          <w:rFonts w:ascii="Times New Roman" w:hAnsi="Times New Roman" w:cs="Times New Roman"/>
          <w:sz w:val="20"/>
          <w:szCs w:val="20"/>
        </w:rPr>
        <w:t xml:space="preserve"> [table (</w:t>
      </w:r>
      <w:r w:rsidR="00B34B22" w:rsidRPr="00D52006">
        <w:rPr>
          <w:rFonts w:ascii="Times New Roman" w:hAnsi="Times New Roman" w:cs="Times New Roman"/>
          <w:sz w:val="20"/>
          <w:szCs w:val="20"/>
        </w:rPr>
        <w:t>4</w:t>
      </w:r>
      <w:r w:rsidRPr="00D52006">
        <w:rPr>
          <w:rFonts w:ascii="Times New Roman" w:hAnsi="Times New Roman" w:cs="Times New Roman"/>
          <w:sz w:val="20"/>
          <w:szCs w:val="20"/>
        </w:rPr>
        <w:t>).] by the following equations.</w:t>
      </w:r>
    </w:p>
    <w:p w:rsidR="00463938" w:rsidRPr="00D52006" w:rsidRDefault="00463938" w:rsidP="00CD7082">
      <w:pPr>
        <w:autoSpaceDE w:val="0"/>
        <w:autoSpaceDN w:val="0"/>
        <w:bidi w:val="0"/>
        <w:adjustRightInd w:val="0"/>
        <w:snapToGrid w:val="0"/>
        <w:spacing w:after="0" w:line="240" w:lineRule="auto"/>
        <w:jc w:val="both"/>
        <w:rPr>
          <w:rFonts w:ascii="Times New Roman" w:hAnsi="Times New Roman" w:cs="Times New Roman"/>
          <w:sz w:val="20"/>
          <w:szCs w:val="20"/>
          <w:lang w:val="fr-FR"/>
        </w:rPr>
      </w:pPr>
      <w:proofErr w:type="spellStart"/>
      <w:r w:rsidRPr="00D52006">
        <w:rPr>
          <w:rFonts w:ascii="Times New Roman" w:hAnsi="Times New Roman" w:cs="Times New Roman"/>
          <w:sz w:val="20"/>
          <w:szCs w:val="20"/>
          <w:lang w:val="fr-FR"/>
        </w:rPr>
        <w:t>ETc</w:t>
      </w:r>
      <w:proofErr w:type="spellEnd"/>
      <w:r w:rsidRPr="00D52006">
        <w:rPr>
          <w:rFonts w:ascii="Times New Roman" w:hAnsi="Times New Roman" w:cs="Times New Roman"/>
          <w:sz w:val="20"/>
          <w:szCs w:val="20"/>
          <w:lang w:val="fr-FR"/>
        </w:rPr>
        <w:t xml:space="preserve"> = </w:t>
      </w:r>
      <w:proofErr w:type="spellStart"/>
      <w:r w:rsidRPr="00D52006">
        <w:rPr>
          <w:rFonts w:ascii="Times New Roman" w:hAnsi="Times New Roman" w:cs="Times New Roman"/>
          <w:sz w:val="20"/>
          <w:szCs w:val="20"/>
          <w:lang w:val="fr-FR"/>
        </w:rPr>
        <w:t>ETo</w:t>
      </w:r>
      <w:proofErr w:type="spellEnd"/>
      <w:r w:rsidRPr="00D52006">
        <w:rPr>
          <w:rFonts w:ascii="Times New Roman" w:hAnsi="Times New Roman" w:cs="Times New Roman"/>
          <w:sz w:val="20"/>
          <w:szCs w:val="20"/>
          <w:lang w:val="fr-FR"/>
        </w:rPr>
        <w:t xml:space="preserve"> * </w:t>
      </w:r>
      <w:proofErr w:type="spellStart"/>
      <w:r w:rsidRPr="00D52006">
        <w:rPr>
          <w:rFonts w:ascii="Times New Roman" w:hAnsi="Times New Roman" w:cs="Times New Roman"/>
          <w:sz w:val="20"/>
          <w:szCs w:val="20"/>
          <w:lang w:val="fr-FR"/>
        </w:rPr>
        <w:t>K</w:t>
      </w:r>
      <w:r w:rsidR="00C20A58" w:rsidRPr="00D52006">
        <w:rPr>
          <w:rFonts w:ascii="Times New Roman" w:hAnsi="Times New Roman" w:cs="Times New Roman"/>
          <w:sz w:val="20"/>
          <w:szCs w:val="20"/>
          <w:lang w:val="fr-FR"/>
        </w:rPr>
        <w:t>c</w:t>
      </w:r>
      <w:proofErr w:type="spellEnd"/>
      <w:r w:rsidR="00F33508" w:rsidRPr="00D52006">
        <w:rPr>
          <w:rFonts w:ascii="Times New Roman" w:hAnsi="Times New Roman" w:cs="Times New Roman"/>
          <w:sz w:val="20"/>
          <w:szCs w:val="20"/>
          <w:lang w:val="fr-FR"/>
        </w:rPr>
        <w:t xml:space="preserve"> </w:t>
      </w:r>
      <w:r w:rsidRPr="00D52006">
        <w:rPr>
          <w:rFonts w:ascii="Times New Roman" w:hAnsi="Times New Roman" w:cs="Times New Roman"/>
          <w:sz w:val="20"/>
          <w:szCs w:val="20"/>
          <w:lang w:val="fr-FR"/>
        </w:rPr>
        <w:t xml:space="preserve">               </w:t>
      </w:r>
      <w:r w:rsidR="00CD7082" w:rsidRPr="00D52006">
        <w:rPr>
          <w:rFonts w:ascii="Times New Roman" w:hAnsi="Times New Roman" w:cs="Times New Roman" w:hint="eastAsia"/>
          <w:sz w:val="20"/>
          <w:szCs w:val="20"/>
          <w:lang w:val="fr-FR" w:eastAsia="zh-CN"/>
        </w:rPr>
        <w:t xml:space="preserve">    </w:t>
      </w:r>
      <w:r w:rsidRPr="00D52006">
        <w:rPr>
          <w:rFonts w:ascii="Times New Roman" w:hAnsi="Times New Roman" w:cs="Times New Roman"/>
          <w:sz w:val="20"/>
          <w:szCs w:val="20"/>
          <w:lang w:val="fr-FR"/>
        </w:rPr>
        <w:t xml:space="preserve">       (1)</w:t>
      </w:r>
    </w:p>
    <w:p w:rsidR="00463938" w:rsidRPr="00D52006" w:rsidRDefault="00463938" w:rsidP="00CD7082">
      <w:pPr>
        <w:autoSpaceDE w:val="0"/>
        <w:autoSpaceDN w:val="0"/>
        <w:bidi w:val="0"/>
        <w:adjustRightInd w:val="0"/>
        <w:snapToGrid w:val="0"/>
        <w:spacing w:after="0" w:line="240" w:lineRule="auto"/>
        <w:jc w:val="both"/>
        <w:rPr>
          <w:rFonts w:ascii="Times New Roman" w:hAnsi="Times New Roman" w:cs="Times New Roman"/>
          <w:sz w:val="20"/>
          <w:szCs w:val="20"/>
          <w:lang w:val="fr-FR"/>
        </w:rPr>
      </w:pPr>
      <w:proofErr w:type="spellStart"/>
      <w:r w:rsidRPr="00D52006">
        <w:rPr>
          <w:rFonts w:ascii="Times New Roman" w:hAnsi="Times New Roman" w:cs="Times New Roman"/>
          <w:sz w:val="20"/>
          <w:szCs w:val="20"/>
          <w:lang w:val="fr-FR"/>
        </w:rPr>
        <w:t>Where</w:t>
      </w:r>
      <w:proofErr w:type="spellEnd"/>
      <w:r w:rsidRPr="00D52006">
        <w:rPr>
          <w:rFonts w:ascii="Times New Roman" w:hAnsi="Times New Roman" w:cs="Times New Roman"/>
          <w:sz w:val="20"/>
          <w:szCs w:val="20"/>
          <w:lang w:val="fr-FR"/>
        </w:rPr>
        <w:t>;</w:t>
      </w:r>
    </w:p>
    <w:p w:rsidR="00463938" w:rsidRPr="00D52006" w:rsidRDefault="00463938" w:rsidP="00CD7082">
      <w:pPr>
        <w:autoSpaceDE w:val="0"/>
        <w:autoSpaceDN w:val="0"/>
        <w:bidi w:val="0"/>
        <w:adjustRightInd w:val="0"/>
        <w:snapToGrid w:val="0"/>
        <w:spacing w:after="0" w:line="240" w:lineRule="auto"/>
        <w:jc w:val="both"/>
        <w:rPr>
          <w:rFonts w:ascii="Times New Roman" w:hAnsi="Times New Roman" w:cs="Times New Roman"/>
          <w:sz w:val="20"/>
          <w:szCs w:val="20"/>
          <w:lang w:val="fr-FR"/>
        </w:rPr>
      </w:pPr>
      <w:proofErr w:type="spellStart"/>
      <w:r w:rsidRPr="00D52006">
        <w:rPr>
          <w:rFonts w:ascii="Times New Roman" w:hAnsi="Times New Roman" w:cs="Times New Roman"/>
          <w:sz w:val="20"/>
          <w:szCs w:val="20"/>
          <w:lang w:val="fr-FR"/>
        </w:rPr>
        <w:t>Etc</w:t>
      </w:r>
      <w:proofErr w:type="spellEnd"/>
      <w:r w:rsidR="00C20A58" w:rsidRPr="00D52006">
        <w:rPr>
          <w:rFonts w:ascii="Times New Roman" w:hAnsi="Times New Roman" w:cs="Times New Roman"/>
          <w:sz w:val="20"/>
          <w:szCs w:val="20"/>
          <w:lang w:val="fr-FR"/>
        </w:rPr>
        <w:t xml:space="preserve">          </w:t>
      </w:r>
      <w:proofErr w:type="spellStart"/>
      <w:r w:rsidRPr="00D52006">
        <w:rPr>
          <w:rFonts w:ascii="Times New Roman" w:hAnsi="Times New Roman" w:cs="Times New Roman"/>
          <w:sz w:val="20"/>
          <w:szCs w:val="20"/>
          <w:lang w:val="fr-FR"/>
        </w:rPr>
        <w:t>Crop</w:t>
      </w:r>
      <w:proofErr w:type="spellEnd"/>
      <w:r w:rsidRPr="00D52006">
        <w:rPr>
          <w:rFonts w:ascii="Times New Roman" w:hAnsi="Times New Roman" w:cs="Times New Roman"/>
          <w:sz w:val="20"/>
          <w:szCs w:val="20"/>
          <w:lang w:val="fr-FR"/>
        </w:rPr>
        <w:t xml:space="preserve"> Evapotranspiration      </w:t>
      </w:r>
      <w:r w:rsidR="00F33508" w:rsidRPr="00D52006">
        <w:rPr>
          <w:rFonts w:ascii="Times New Roman" w:hAnsi="Times New Roman" w:cs="Times New Roman"/>
          <w:sz w:val="20"/>
          <w:szCs w:val="20"/>
          <w:lang w:val="fr-FR"/>
        </w:rPr>
        <w:t xml:space="preserve"> </w:t>
      </w:r>
      <w:r w:rsidRPr="00D52006">
        <w:rPr>
          <w:rFonts w:ascii="Times New Roman" w:hAnsi="Times New Roman" w:cs="Times New Roman"/>
          <w:sz w:val="20"/>
          <w:szCs w:val="20"/>
          <w:lang w:val="fr-FR"/>
        </w:rPr>
        <w:t xml:space="preserve"> (mm/</w:t>
      </w:r>
      <w:proofErr w:type="spellStart"/>
      <w:r w:rsidRPr="00D52006">
        <w:rPr>
          <w:rFonts w:ascii="Times New Roman" w:hAnsi="Times New Roman" w:cs="Times New Roman"/>
          <w:sz w:val="20"/>
          <w:szCs w:val="20"/>
          <w:lang w:val="fr-FR"/>
        </w:rPr>
        <w:t>day</w:t>
      </w:r>
      <w:proofErr w:type="spellEnd"/>
      <w:r w:rsidRPr="00D52006">
        <w:rPr>
          <w:rFonts w:ascii="Times New Roman" w:hAnsi="Times New Roman" w:cs="Times New Roman"/>
          <w:sz w:val="20"/>
          <w:szCs w:val="20"/>
          <w:lang w:val="fr-FR"/>
        </w:rPr>
        <w:t>).</w:t>
      </w:r>
    </w:p>
    <w:p w:rsidR="00463938" w:rsidRPr="00D52006" w:rsidRDefault="00463938" w:rsidP="00CD7082">
      <w:p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D52006">
        <w:rPr>
          <w:rFonts w:ascii="Times New Roman" w:hAnsi="Times New Roman" w:cs="Times New Roman"/>
          <w:sz w:val="20"/>
          <w:szCs w:val="20"/>
        </w:rPr>
        <w:t>ETo</w:t>
      </w:r>
      <w:proofErr w:type="spellEnd"/>
      <w:r w:rsidRPr="00D52006">
        <w:rPr>
          <w:rFonts w:ascii="Times New Roman" w:hAnsi="Times New Roman" w:cs="Times New Roman"/>
          <w:sz w:val="20"/>
          <w:szCs w:val="20"/>
        </w:rPr>
        <w:t xml:space="preserve">        Reference </w:t>
      </w:r>
      <w:proofErr w:type="spellStart"/>
      <w:proofErr w:type="gramStart"/>
      <w:r w:rsidRPr="00D52006">
        <w:rPr>
          <w:rFonts w:ascii="Times New Roman" w:hAnsi="Times New Roman" w:cs="Times New Roman"/>
          <w:sz w:val="20"/>
          <w:szCs w:val="20"/>
        </w:rPr>
        <w:t>Evapotranspiration</w:t>
      </w:r>
      <w:proofErr w:type="spellEnd"/>
      <w:r w:rsidRPr="00D52006">
        <w:rPr>
          <w:rFonts w:ascii="Times New Roman" w:hAnsi="Times New Roman" w:cs="Times New Roman"/>
          <w:sz w:val="20"/>
          <w:szCs w:val="20"/>
        </w:rPr>
        <w:t xml:space="preserve">  (</w:t>
      </w:r>
      <w:proofErr w:type="gramEnd"/>
      <w:r w:rsidRPr="00D52006">
        <w:rPr>
          <w:rFonts w:ascii="Times New Roman" w:hAnsi="Times New Roman" w:cs="Times New Roman"/>
          <w:sz w:val="20"/>
          <w:szCs w:val="20"/>
        </w:rPr>
        <w:t>mm/day).</w:t>
      </w:r>
    </w:p>
    <w:p w:rsidR="00463938" w:rsidRPr="00D52006" w:rsidRDefault="00463938" w:rsidP="00CD7082">
      <w:pPr>
        <w:autoSpaceDE w:val="0"/>
        <w:autoSpaceDN w:val="0"/>
        <w:bidi w:val="0"/>
        <w:adjustRightInd w:val="0"/>
        <w:snapToGrid w:val="0"/>
        <w:spacing w:after="0" w:line="240" w:lineRule="auto"/>
        <w:jc w:val="both"/>
        <w:rPr>
          <w:rFonts w:ascii="Times New Roman" w:hAnsi="Times New Roman" w:cs="Times New Roman"/>
          <w:sz w:val="20"/>
          <w:szCs w:val="20"/>
          <w:lang w:val="fr-FR"/>
        </w:rPr>
      </w:pPr>
      <w:proofErr w:type="spellStart"/>
      <w:r w:rsidRPr="00D52006">
        <w:rPr>
          <w:rFonts w:ascii="Times New Roman" w:hAnsi="Times New Roman" w:cs="Times New Roman"/>
          <w:sz w:val="20"/>
          <w:szCs w:val="20"/>
          <w:lang w:val="fr-FR"/>
        </w:rPr>
        <w:t>Kc</w:t>
      </w:r>
      <w:proofErr w:type="spellEnd"/>
      <w:r w:rsidR="00C20A58" w:rsidRPr="00D52006">
        <w:rPr>
          <w:rFonts w:ascii="Times New Roman" w:hAnsi="Times New Roman" w:cs="Times New Roman"/>
          <w:sz w:val="20"/>
          <w:szCs w:val="20"/>
          <w:lang w:val="fr-FR"/>
        </w:rPr>
        <w:t xml:space="preserve">          </w:t>
      </w:r>
      <w:proofErr w:type="spellStart"/>
      <w:r w:rsidRPr="00D52006">
        <w:rPr>
          <w:rFonts w:ascii="Times New Roman" w:hAnsi="Times New Roman" w:cs="Times New Roman"/>
          <w:sz w:val="20"/>
          <w:szCs w:val="20"/>
          <w:lang w:val="fr-FR"/>
        </w:rPr>
        <w:t>Crop</w:t>
      </w:r>
      <w:proofErr w:type="spellEnd"/>
      <w:r w:rsidRPr="00D52006">
        <w:rPr>
          <w:rFonts w:ascii="Times New Roman" w:hAnsi="Times New Roman" w:cs="Times New Roman"/>
          <w:sz w:val="20"/>
          <w:szCs w:val="20"/>
          <w:lang w:val="fr-FR"/>
        </w:rPr>
        <w:t xml:space="preserve"> coefficients.</w:t>
      </w:r>
    </w:p>
    <w:p w:rsidR="00463938" w:rsidRPr="00D52006" w:rsidRDefault="00463938" w:rsidP="00CD7082">
      <w:pPr>
        <w:autoSpaceDE w:val="0"/>
        <w:autoSpaceDN w:val="0"/>
        <w:bidi w:val="0"/>
        <w:adjustRightInd w:val="0"/>
        <w:snapToGrid w:val="0"/>
        <w:spacing w:after="0" w:line="240" w:lineRule="auto"/>
        <w:jc w:val="both"/>
        <w:rPr>
          <w:rFonts w:ascii="Times New Roman" w:hAnsi="Times New Roman" w:cs="Times New Roman"/>
          <w:sz w:val="20"/>
          <w:szCs w:val="20"/>
          <w:lang w:val="fr-FR"/>
        </w:rPr>
      </w:pPr>
      <w:proofErr w:type="spellStart"/>
      <w:r w:rsidRPr="00D52006">
        <w:rPr>
          <w:rFonts w:ascii="Times New Roman" w:hAnsi="Times New Roman" w:cs="Times New Roman"/>
          <w:sz w:val="20"/>
          <w:szCs w:val="20"/>
          <w:lang w:val="fr-FR"/>
        </w:rPr>
        <w:t>IRn</w:t>
      </w:r>
      <w:proofErr w:type="spellEnd"/>
      <w:r w:rsidRPr="00D52006">
        <w:rPr>
          <w:rFonts w:ascii="Times New Roman" w:hAnsi="Times New Roman" w:cs="Times New Roman"/>
          <w:sz w:val="20"/>
          <w:szCs w:val="20"/>
          <w:lang w:val="fr-FR"/>
        </w:rPr>
        <w:t xml:space="preserve"> = </w:t>
      </w:r>
      <w:proofErr w:type="spellStart"/>
      <w:r w:rsidRPr="00D52006">
        <w:rPr>
          <w:rFonts w:ascii="Times New Roman" w:hAnsi="Times New Roman" w:cs="Times New Roman"/>
          <w:sz w:val="20"/>
          <w:szCs w:val="20"/>
          <w:lang w:val="fr-FR"/>
        </w:rPr>
        <w:t>ETc</w:t>
      </w:r>
      <w:proofErr w:type="spellEnd"/>
      <w:r w:rsidRPr="00D52006">
        <w:rPr>
          <w:rFonts w:ascii="Times New Roman" w:hAnsi="Times New Roman" w:cs="Times New Roman"/>
          <w:sz w:val="20"/>
          <w:szCs w:val="20"/>
          <w:lang w:val="fr-FR"/>
        </w:rPr>
        <w:t xml:space="preserve"> – </w:t>
      </w:r>
      <w:proofErr w:type="spellStart"/>
      <w:r w:rsidRPr="00D52006">
        <w:rPr>
          <w:rFonts w:ascii="Times New Roman" w:hAnsi="Times New Roman" w:cs="Times New Roman"/>
          <w:sz w:val="20"/>
          <w:szCs w:val="20"/>
          <w:lang w:val="fr-FR"/>
        </w:rPr>
        <w:t>Peff</w:t>
      </w:r>
      <w:proofErr w:type="spellEnd"/>
      <w:r w:rsidRPr="00D52006">
        <w:rPr>
          <w:rFonts w:ascii="Times New Roman" w:hAnsi="Times New Roman" w:cs="Times New Roman"/>
          <w:sz w:val="20"/>
          <w:szCs w:val="20"/>
          <w:lang w:val="fr-FR"/>
        </w:rPr>
        <w:t xml:space="preserve">               </w:t>
      </w:r>
      <w:r w:rsidR="00CD7082" w:rsidRPr="00D52006">
        <w:rPr>
          <w:rFonts w:ascii="Times New Roman" w:hAnsi="Times New Roman" w:cs="Times New Roman" w:hint="eastAsia"/>
          <w:sz w:val="20"/>
          <w:szCs w:val="20"/>
          <w:lang w:val="fr-FR" w:eastAsia="zh-CN"/>
        </w:rPr>
        <w:t xml:space="preserve">       </w:t>
      </w:r>
      <w:r w:rsidRPr="00D52006">
        <w:rPr>
          <w:rFonts w:ascii="Times New Roman" w:hAnsi="Times New Roman" w:cs="Times New Roman"/>
          <w:sz w:val="20"/>
          <w:szCs w:val="20"/>
          <w:lang w:val="fr-FR"/>
        </w:rPr>
        <w:t xml:space="preserve">       (2)</w:t>
      </w:r>
    </w:p>
    <w:p w:rsidR="00463938" w:rsidRPr="00D52006" w:rsidRDefault="00C20A58" w:rsidP="00CD7082">
      <w:pPr>
        <w:autoSpaceDE w:val="0"/>
        <w:autoSpaceDN w:val="0"/>
        <w:bidi w:val="0"/>
        <w:adjustRightInd w:val="0"/>
        <w:snapToGrid w:val="0"/>
        <w:spacing w:after="0" w:line="240" w:lineRule="auto"/>
        <w:jc w:val="both"/>
        <w:rPr>
          <w:rFonts w:ascii="Times New Roman" w:hAnsi="Times New Roman" w:cs="Times New Roman"/>
          <w:sz w:val="20"/>
          <w:szCs w:val="20"/>
        </w:rPr>
      </w:pPr>
      <w:r w:rsidRPr="00D52006">
        <w:rPr>
          <w:rFonts w:ascii="Times New Roman" w:hAnsi="Times New Roman" w:cs="Times New Roman"/>
          <w:sz w:val="20"/>
          <w:szCs w:val="20"/>
        </w:rPr>
        <w:lastRenderedPageBreak/>
        <w:t>Where</w:t>
      </w:r>
      <w:r w:rsidR="00463938" w:rsidRPr="00D52006">
        <w:rPr>
          <w:rFonts w:ascii="Times New Roman" w:hAnsi="Times New Roman" w:cs="Times New Roman"/>
          <w:sz w:val="20"/>
          <w:szCs w:val="20"/>
        </w:rPr>
        <w:t>;</w:t>
      </w:r>
    </w:p>
    <w:p w:rsidR="00463938" w:rsidRPr="00D52006" w:rsidRDefault="00463938" w:rsidP="00CD7082">
      <w:p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proofErr w:type="gramStart"/>
      <w:r w:rsidRPr="00D52006">
        <w:rPr>
          <w:rFonts w:ascii="Times New Roman" w:hAnsi="Times New Roman" w:cs="Times New Roman"/>
          <w:sz w:val="20"/>
          <w:szCs w:val="20"/>
        </w:rPr>
        <w:t>IRn</w:t>
      </w:r>
      <w:proofErr w:type="spellEnd"/>
      <w:r w:rsidRPr="00D52006">
        <w:rPr>
          <w:rFonts w:ascii="Times New Roman" w:hAnsi="Times New Roman" w:cs="Times New Roman"/>
          <w:sz w:val="20"/>
          <w:szCs w:val="20"/>
        </w:rPr>
        <w:t xml:space="preserve">         Net irrigation requirement, (mm/day).</w:t>
      </w:r>
      <w:proofErr w:type="gramEnd"/>
    </w:p>
    <w:p w:rsidR="00463938" w:rsidRPr="00D52006" w:rsidRDefault="00463938" w:rsidP="00CD7082">
      <w:pPr>
        <w:autoSpaceDE w:val="0"/>
        <w:autoSpaceDN w:val="0"/>
        <w:bidi w:val="0"/>
        <w:adjustRightInd w:val="0"/>
        <w:snapToGrid w:val="0"/>
        <w:spacing w:after="0" w:line="240" w:lineRule="auto"/>
        <w:jc w:val="both"/>
        <w:rPr>
          <w:rFonts w:ascii="Times New Roman" w:hAnsi="Times New Roman" w:cs="Times New Roman"/>
          <w:sz w:val="20"/>
          <w:szCs w:val="20"/>
          <w:lang w:val="fr-FR"/>
        </w:rPr>
      </w:pPr>
      <w:proofErr w:type="spellStart"/>
      <w:r w:rsidRPr="00D52006">
        <w:rPr>
          <w:rFonts w:ascii="Times New Roman" w:hAnsi="Times New Roman" w:cs="Times New Roman"/>
          <w:sz w:val="20"/>
          <w:szCs w:val="20"/>
          <w:lang w:val="fr-FR"/>
        </w:rPr>
        <w:t>Etc</w:t>
      </w:r>
      <w:proofErr w:type="spellEnd"/>
      <w:r w:rsidR="00BC657C" w:rsidRPr="00D52006">
        <w:rPr>
          <w:rFonts w:ascii="Times New Roman" w:hAnsi="Times New Roman" w:cs="Times New Roman"/>
          <w:sz w:val="20"/>
          <w:szCs w:val="20"/>
          <w:lang w:val="fr-FR"/>
        </w:rPr>
        <w:t xml:space="preserve">      </w:t>
      </w:r>
      <w:r w:rsidR="00CD7082" w:rsidRPr="00D52006">
        <w:rPr>
          <w:rFonts w:ascii="Times New Roman" w:hAnsi="Times New Roman" w:cs="Times New Roman" w:hint="eastAsia"/>
          <w:sz w:val="20"/>
          <w:szCs w:val="20"/>
          <w:lang w:val="fr-FR" w:eastAsia="zh-CN"/>
        </w:rPr>
        <w:t xml:space="preserve"> </w:t>
      </w:r>
      <w:r w:rsidR="00BC657C" w:rsidRPr="00D52006">
        <w:rPr>
          <w:rFonts w:ascii="Times New Roman" w:hAnsi="Times New Roman" w:cs="Times New Roman"/>
          <w:sz w:val="20"/>
          <w:szCs w:val="20"/>
          <w:lang w:val="fr-FR"/>
        </w:rPr>
        <w:t xml:space="preserve">   </w:t>
      </w:r>
      <w:proofErr w:type="spellStart"/>
      <w:r w:rsidRPr="00D52006">
        <w:rPr>
          <w:rFonts w:ascii="Times New Roman" w:hAnsi="Times New Roman" w:cs="Times New Roman"/>
          <w:sz w:val="20"/>
          <w:szCs w:val="20"/>
          <w:lang w:val="fr-FR"/>
        </w:rPr>
        <w:t>Crop</w:t>
      </w:r>
      <w:proofErr w:type="spellEnd"/>
      <w:r w:rsidR="003A209A" w:rsidRPr="00D52006">
        <w:rPr>
          <w:rFonts w:ascii="Times New Roman" w:hAnsi="Times New Roman" w:cs="Times New Roman"/>
          <w:sz w:val="20"/>
          <w:szCs w:val="20"/>
          <w:lang w:val="fr-FR"/>
        </w:rPr>
        <w:t xml:space="preserve"> </w:t>
      </w:r>
      <w:proofErr w:type="spellStart"/>
      <w:r w:rsidRPr="00D52006">
        <w:rPr>
          <w:rFonts w:ascii="Times New Roman" w:hAnsi="Times New Roman" w:cs="Times New Roman"/>
          <w:sz w:val="20"/>
          <w:szCs w:val="20"/>
          <w:lang w:val="fr-FR"/>
        </w:rPr>
        <w:t>evapotranspiration</w:t>
      </w:r>
      <w:proofErr w:type="spellEnd"/>
      <w:proofErr w:type="gramStart"/>
      <w:r w:rsidRPr="00D52006">
        <w:rPr>
          <w:rFonts w:ascii="Times New Roman" w:hAnsi="Times New Roman" w:cs="Times New Roman"/>
          <w:sz w:val="20"/>
          <w:szCs w:val="20"/>
          <w:lang w:val="fr-FR"/>
        </w:rPr>
        <w:t>,(</w:t>
      </w:r>
      <w:proofErr w:type="gramEnd"/>
      <w:r w:rsidRPr="00D52006">
        <w:rPr>
          <w:rFonts w:ascii="Times New Roman" w:hAnsi="Times New Roman" w:cs="Times New Roman"/>
          <w:sz w:val="20"/>
          <w:szCs w:val="20"/>
          <w:lang w:val="fr-FR"/>
        </w:rPr>
        <w:t>mm/</w:t>
      </w:r>
      <w:proofErr w:type="spellStart"/>
      <w:r w:rsidRPr="00D52006">
        <w:rPr>
          <w:rFonts w:ascii="Times New Roman" w:hAnsi="Times New Roman" w:cs="Times New Roman"/>
          <w:sz w:val="20"/>
          <w:szCs w:val="20"/>
          <w:lang w:val="fr-FR"/>
        </w:rPr>
        <w:t>day</w:t>
      </w:r>
      <w:proofErr w:type="spellEnd"/>
      <w:r w:rsidRPr="00D52006">
        <w:rPr>
          <w:rFonts w:ascii="Times New Roman" w:hAnsi="Times New Roman" w:cs="Times New Roman"/>
          <w:sz w:val="20"/>
          <w:szCs w:val="20"/>
          <w:lang w:val="fr-FR"/>
        </w:rPr>
        <w:t>).</w:t>
      </w:r>
    </w:p>
    <w:p w:rsidR="00463938" w:rsidRPr="00D52006" w:rsidRDefault="00463938" w:rsidP="00CD7082">
      <w:p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proofErr w:type="gramStart"/>
      <w:r w:rsidRPr="00D52006">
        <w:rPr>
          <w:rFonts w:ascii="Times New Roman" w:hAnsi="Times New Roman" w:cs="Times New Roman"/>
          <w:sz w:val="20"/>
          <w:szCs w:val="20"/>
        </w:rPr>
        <w:t>Peff</w:t>
      </w:r>
      <w:proofErr w:type="spellEnd"/>
      <w:r w:rsidRPr="00D52006">
        <w:rPr>
          <w:rFonts w:ascii="Times New Roman" w:hAnsi="Times New Roman" w:cs="Times New Roman"/>
          <w:sz w:val="20"/>
          <w:szCs w:val="20"/>
        </w:rPr>
        <w:t xml:space="preserve">        Effective rainfall, (mm/day).</w:t>
      </w:r>
      <w:proofErr w:type="gramEnd"/>
    </w:p>
    <w:p w:rsidR="00C20A58" w:rsidRPr="00D52006" w:rsidRDefault="00C20A58" w:rsidP="00CD7082">
      <w:pPr>
        <w:autoSpaceDE w:val="0"/>
        <w:autoSpaceDN w:val="0"/>
        <w:bidi w:val="0"/>
        <w:adjustRightInd w:val="0"/>
        <w:snapToGrid w:val="0"/>
        <w:spacing w:after="0" w:line="240" w:lineRule="auto"/>
        <w:jc w:val="both"/>
        <w:rPr>
          <w:rFonts w:ascii="Times New Roman" w:hAnsi="Times New Roman" w:cs="Times New Roman"/>
          <w:sz w:val="20"/>
          <w:szCs w:val="20"/>
        </w:rPr>
      </w:pPr>
    </w:p>
    <w:p w:rsidR="00463938" w:rsidRPr="00D52006" w:rsidRDefault="00463938" w:rsidP="00CD7082">
      <w:p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D52006">
        <w:rPr>
          <w:rFonts w:ascii="Times New Roman" w:hAnsi="Times New Roman" w:cs="Times New Roman"/>
          <w:sz w:val="20"/>
          <w:szCs w:val="20"/>
        </w:rPr>
        <w:t>IRt</w:t>
      </w:r>
      <w:proofErr w:type="spellEnd"/>
      <w:r w:rsidRPr="00D52006">
        <w:rPr>
          <w:rFonts w:ascii="Times New Roman" w:hAnsi="Times New Roman" w:cs="Times New Roman"/>
          <w:sz w:val="20"/>
          <w:szCs w:val="20"/>
        </w:rPr>
        <w:t xml:space="preserve">= </w:t>
      </w:r>
      <w:proofErr w:type="spellStart"/>
      <w:r w:rsidRPr="00D52006">
        <w:rPr>
          <w:rFonts w:ascii="Times New Roman" w:hAnsi="Times New Roman" w:cs="Times New Roman"/>
          <w:sz w:val="20"/>
          <w:szCs w:val="20"/>
        </w:rPr>
        <w:t>IRn</w:t>
      </w:r>
      <w:proofErr w:type="spellEnd"/>
      <w:r w:rsidRPr="00D52006">
        <w:rPr>
          <w:rFonts w:ascii="Times New Roman" w:hAnsi="Times New Roman" w:cs="Times New Roman"/>
          <w:sz w:val="20"/>
          <w:szCs w:val="20"/>
        </w:rPr>
        <w:t>/Ea</w:t>
      </w:r>
      <w:bookmarkStart w:id="0" w:name="_GoBack"/>
      <w:bookmarkEnd w:id="0"/>
      <w:r w:rsidR="00C20A58" w:rsidRPr="00D52006">
        <w:rPr>
          <w:rFonts w:ascii="Times New Roman" w:hAnsi="Times New Roman" w:cs="Times New Roman"/>
          <w:sz w:val="20"/>
          <w:szCs w:val="20"/>
        </w:rPr>
        <w:t xml:space="preserve">   </w:t>
      </w:r>
      <w:r w:rsidR="003A209A" w:rsidRPr="00D52006">
        <w:rPr>
          <w:rFonts w:ascii="Times New Roman" w:hAnsi="Times New Roman" w:cs="Times New Roman"/>
          <w:sz w:val="20"/>
          <w:szCs w:val="20"/>
        </w:rPr>
        <w:tab/>
      </w:r>
      <w:r w:rsidR="003A209A" w:rsidRPr="00D52006">
        <w:rPr>
          <w:rFonts w:ascii="Times New Roman" w:hAnsi="Times New Roman" w:cs="Times New Roman"/>
          <w:b/>
          <w:bCs/>
          <w:sz w:val="20"/>
          <w:szCs w:val="20"/>
        </w:rPr>
        <w:tab/>
      </w:r>
      <w:r w:rsidRPr="00D52006">
        <w:rPr>
          <w:rFonts w:ascii="Times New Roman" w:hAnsi="Times New Roman" w:cs="Times New Roman"/>
          <w:b/>
          <w:bCs/>
          <w:sz w:val="20"/>
          <w:szCs w:val="20"/>
        </w:rPr>
        <w:t xml:space="preserve"> </w:t>
      </w:r>
      <w:r w:rsidR="00C20A58" w:rsidRPr="00D52006">
        <w:rPr>
          <w:rFonts w:ascii="Times New Roman" w:hAnsi="Times New Roman" w:cs="Times New Roman"/>
          <w:b/>
          <w:bCs/>
          <w:sz w:val="20"/>
          <w:szCs w:val="20"/>
        </w:rPr>
        <w:t xml:space="preserve">    </w:t>
      </w:r>
      <w:r w:rsidRPr="00D52006">
        <w:rPr>
          <w:rFonts w:ascii="Times New Roman" w:hAnsi="Times New Roman" w:cs="Times New Roman"/>
          <w:b/>
          <w:bCs/>
          <w:sz w:val="20"/>
          <w:szCs w:val="20"/>
        </w:rPr>
        <w:t xml:space="preserve"> </w:t>
      </w:r>
      <w:r w:rsidR="00C20A58" w:rsidRPr="00D52006">
        <w:rPr>
          <w:rFonts w:ascii="Times New Roman" w:hAnsi="Times New Roman" w:cs="Times New Roman"/>
          <w:b/>
          <w:bCs/>
          <w:sz w:val="20"/>
          <w:szCs w:val="20"/>
        </w:rPr>
        <w:t xml:space="preserve"> </w:t>
      </w:r>
      <w:r w:rsidRPr="00D52006">
        <w:rPr>
          <w:rFonts w:ascii="Times New Roman" w:hAnsi="Times New Roman" w:cs="Times New Roman"/>
          <w:sz w:val="20"/>
          <w:szCs w:val="20"/>
        </w:rPr>
        <w:t>(3)</w:t>
      </w:r>
    </w:p>
    <w:p w:rsidR="00463938" w:rsidRPr="00D52006" w:rsidRDefault="00C20A58" w:rsidP="00CD7082">
      <w:pPr>
        <w:autoSpaceDE w:val="0"/>
        <w:autoSpaceDN w:val="0"/>
        <w:bidi w:val="0"/>
        <w:adjustRightInd w:val="0"/>
        <w:snapToGrid w:val="0"/>
        <w:spacing w:after="0" w:line="240" w:lineRule="auto"/>
        <w:jc w:val="both"/>
        <w:rPr>
          <w:rFonts w:ascii="Times New Roman" w:hAnsi="Times New Roman" w:cs="Times New Roman"/>
          <w:sz w:val="20"/>
          <w:szCs w:val="20"/>
        </w:rPr>
      </w:pPr>
      <w:r w:rsidRPr="00D52006">
        <w:rPr>
          <w:rFonts w:ascii="Times New Roman" w:hAnsi="Times New Roman" w:cs="Times New Roman"/>
          <w:sz w:val="20"/>
          <w:szCs w:val="20"/>
        </w:rPr>
        <w:t>Where</w:t>
      </w:r>
      <w:r w:rsidR="00463938" w:rsidRPr="00D52006">
        <w:rPr>
          <w:rFonts w:ascii="Times New Roman" w:hAnsi="Times New Roman" w:cs="Times New Roman"/>
          <w:sz w:val="20"/>
          <w:szCs w:val="20"/>
        </w:rPr>
        <w:t>;</w:t>
      </w:r>
    </w:p>
    <w:p w:rsidR="00463938" w:rsidRPr="00D52006" w:rsidRDefault="00463938" w:rsidP="00CD7082">
      <w:p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D52006">
        <w:rPr>
          <w:rFonts w:ascii="Times New Roman" w:hAnsi="Times New Roman" w:cs="Times New Roman"/>
          <w:sz w:val="20"/>
          <w:szCs w:val="20"/>
        </w:rPr>
        <w:t>IRt</w:t>
      </w:r>
      <w:proofErr w:type="spellEnd"/>
      <w:r w:rsidR="00C20A58" w:rsidRPr="00D52006">
        <w:rPr>
          <w:rFonts w:ascii="Times New Roman" w:hAnsi="Times New Roman" w:cs="Times New Roman"/>
          <w:sz w:val="20"/>
          <w:szCs w:val="20"/>
        </w:rPr>
        <w:t xml:space="preserve">          </w:t>
      </w:r>
      <w:r w:rsidR="00B34B22" w:rsidRPr="00D52006">
        <w:rPr>
          <w:rFonts w:ascii="Times New Roman" w:hAnsi="Times New Roman" w:cs="Times New Roman"/>
          <w:sz w:val="20"/>
          <w:szCs w:val="20"/>
        </w:rPr>
        <w:t>T</w:t>
      </w:r>
      <w:r w:rsidRPr="00D52006">
        <w:rPr>
          <w:rFonts w:ascii="Times New Roman" w:hAnsi="Times New Roman" w:cs="Times New Roman"/>
          <w:sz w:val="20"/>
          <w:szCs w:val="20"/>
        </w:rPr>
        <w:t>otal water applied (mm/day).</w:t>
      </w:r>
    </w:p>
    <w:p w:rsidR="00463938" w:rsidRPr="00D52006" w:rsidRDefault="00463938" w:rsidP="00CD7082">
      <w:p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proofErr w:type="gramStart"/>
      <w:r w:rsidRPr="00D52006">
        <w:rPr>
          <w:rFonts w:ascii="Times New Roman" w:hAnsi="Times New Roman" w:cs="Times New Roman"/>
          <w:sz w:val="20"/>
          <w:szCs w:val="20"/>
        </w:rPr>
        <w:t>IRn</w:t>
      </w:r>
      <w:proofErr w:type="spellEnd"/>
      <w:r w:rsidRPr="00D52006">
        <w:rPr>
          <w:rFonts w:ascii="Times New Roman" w:hAnsi="Times New Roman" w:cs="Times New Roman"/>
          <w:sz w:val="20"/>
          <w:szCs w:val="20"/>
        </w:rPr>
        <w:t xml:space="preserve">       </w:t>
      </w:r>
      <w:r w:rsidR="00C20A58" w:rsidRPr="00D52006">
        <w:rPr>
          <w:rFonts w:ascii="Times New Roman" w:hAnsi="Times New Roman" w:cs="Times New Roman"/>
          <w:sz w:val="20"/>
          <w:szCs w:val="20"/>
        </w:rPr>
        <w:t xml:space="preserve">  </w:t>
      </w:r>
      <w:r w:rsidRPr="00D52006">
        <w:rPr>
          <w:rFonts w:ascii="Times New Roman" w:hAnsi="Times New Roman" w:cs="Times New Roman"/>
          <w:sz w:val="20"/>
          <w:szCs w:val="20"/>
        </w:rPr>
        <w:t>Net irrigation requirement, (mm/day).</w:t>
      </w:r>
      <w:proofErr w:type="gramEnd"/>
    </w:p>
    <w:p w:rsidR="00463938" w:rsidRPr="00D52006" w:rsidRDefault="00463938" w:rsidP="00CD7082">
      <w:pPr>
        <w:autoSpaceDE w:val="0"/>
        <w:autoSpaceDN w:val="0"/>
        <w:bidi w:val="0"/>
        <w:adjustRightInd w:val="0"/>
        <w:snapToGrid w:val="0"/>
        <w:spacing w:after="0" w:line="240" w:lineRule="auto"/>
        <w:jc w:val="both"/>
        <w:rPr>
          <w:rFonts w:ascii="Times New Roman" w:hAnsi="Times New Roman" w:cs="Times New Roman"/>
          <w:sz w:val="20"/>
          <w:szCs w:val="20"/>
        </w:rPr>
      </w:pPr>
      <w:proofErr w:type="gramStart"/>
      <w:r w:rsidRPr="00D52006">
        <w:rPr>
          <w:rFonts w:ascii="Times New Roman" w:hAnsi="Times New Roman" w:cs="Times New Roman"/>
          <w:sz w:val="20"/>
          <w:szCs w:val="20"/>
        </w:rPr>
        <w:t>Ea</w:t>
      </w:r>
      <w:r w:rsidR="00C20A58" w:rsidRPr="00D52006">
        <w:rPr>
          <w:rFonts w:ascii="Times New Roman" w:hAnsi="Times New Roman" w:cs="Times New Roman"/>
          <w:sz w:val="20"/>
          <w:szCs w:val="20"/>
        </w:rPr>
        <w:t xml:space="preserve">  </w:t>
      </w:r>
      <w:r w:rsidR="00CD7082" w:rsidRPr="00D52006">
        <w:rPr>
          <w:rFonts w:ascii="Times New Roman" w:hAnsi="Times New Roman" w:cs="Times New Roman" w:hint="eastAsia"/>
          <w:sz w:val="20"/>
          <w:szCs w:val="20"/>
          <w:lang w:eastAsia="zh-CN"/>
        </w:rPr>
        <w:t xml:space="preserve">  </w:t>
      </w:r>
      <w:r w:rsidR="00C20A58" w:rsidRPr="00D52006">
        <w:rPr>
          <w:rFonts w:ascii="Times New Roman" w:hAnsi="Times New Roman" w:cs="Times New Roman"/>
          <w:sz w:val="20"/>
          <w:szCs w:val="20"/>
        </w:rPr>
        <w:t xml:space="preserve"> </w:t>
      </w:r>
      <w:r w:rsidRPr="00D52006">
        <w:rPr>
          <w:rFonts w:ascii="Times New Roman" w:hAnsi="Times New Roman" w:cs="Times New Roman"/>
          <w:sz w:val="20"/>
          <w:szCs w:val="20"/>
        </w:rPr>
        <w:t>Overall irrigation efficiency for modern irrigation system (drip.</w:t>
      </w:r>
      <w:proofErr w:type="gramEnd"/>
      <w:r w:rsidR="004E0BC0" w:rsidRPr="00D52006">
        <w:rPr>
          <w:rFonts w:ascii="Times New Roman" w:hAnsi="Times New Roman" w:cs="Times New Roman"/>
          <w:sz w:val="20"/>
          <w:szCs w:val="20"/>
        </w:rPr>
        <w:t xml:space="preserve"> </w:t>
      </w:r>
      <w:r w:rsidR="00F33508" w:rsidRPr="00D52006">
        <w:rPr>
          <w:rFonts w:ascii="Times New Roman" w:hAnsi="Times New Roman" w:cs="Times New Roman"/>
          <w:sz w:val="20"/>
          <w:szCs w:val="20"/>
        </w:rPr>
        <w:t>Approximately (95%)</w:t>
      </w:r>
      <w:r w:rsidR="00F33508" w:rsidRPr="00D52006">
        <w:rPr>
          <w:rFonts w:ascii="Times New Roman" w:hAnsi="Times New Roman" w:cs="Times New Roman" w:hint="eastAsia"/>
          <w:sz w:val="20"/>
          <w:szCs w:val="20"/>
          <w:lang w:eastAsia="zh-CN"/>
        </w:rPr>
        <w:t xml:space="preserve"> </w:t>
      </w:r>
      <w:r w:rsidR="009D1FBA" w:rsidRPr="00D52006">
        <w:rPr>
          <w:rFonts w:ascii="Times New Roman" w:hAnsi="Times New Roman" w:cs="Times New Roman"/>
          <w:sz w:val="20"/>
          <w:szCs w:val="20"/>
        </w:rPr>
        <w:t>a</w:t>
      </w:r>
      <w:r w:rsidRPr="00D52006">
        <w:rPr>
          <w:rFonts w:ascii="Times New Roman" w:hAnsi="Times New Roman" w:cs="Times New Roman"/>
          <w:sz w:val="20"/>
          <w:szCs w:val="20"/>
        </w:rPr>
        <w:t xml:space="preserve">nd for surface irrigation is (65 – 75%) </w:t>
      </w:r>
      <w:proofErr w:type="gramStart"/>
      <w:r w:rsidRPr="00D52006">
        <w:rPr>
          <w:rFonts w:ascii="Times New Roman" w:hAnsi="Times New Roman" w:cs="Times New Roman"/>
          <w:sz w:val="20"/>
          <w:szCs w:val="20"/>
        </w:rPr>
        <w:t>(</w:t>
      </w:r>
      <w:proofErr w:type="spellStart"/>
      <w:r w:rsidRPr="00D52006">
        <w:rPr>
          <w:rFonts w:ascii="Times New Roman" w:hAnsi="Times New Roman" w:cs="Times New Roman"/>
          <w:sz w:val="20"/>
          <w:szCs w:val="20"/>
        </w:rPr>
        <w:t>Phocaides</w:t>
      </w:r>
      <w:proofErr w:type="spellEnd"/>
      <w:r w:rsidRPr="00D52006">
        <w:rPr>
          <w:rFonts w:ascii="Times New Roman" w:hAnsi="Times New Roman" w:cs="Times New Roman"/>
          <w:sz w:val="20"/>
          <w:szCs w:val="20"/>
        </w:rPr>
        <w:t>, 2000).</w:t>
      </w:r>
      <w:proofErr w:type="gramEnd"/>
    </w:p>
    <w:p w:rsidR="00CD7082" w:rsidRPr="00D52006" w:rsidRDefault="00CD7082" w:rsidP="00CD7082">
      <w:pPr>
        <w:pStyle w:val="Default"/>
        <w:snapToGrid w:val="0"/>
        <w:jc w:val="center"/>
        <w:rPr>
          <w:rFonts w:ascii="Times New Roman" w:hAnsi="Times New Roman"/>
          <w:sz w:val="20"/>
          <w:szCs w:val="20"/>
        </w:rPr>
        <w:sectPr w:rsidR="00CD7082" w:rsidRPr="00D52006" w:rsidSect="00CD7082">
          <w:type w:val="continuous"/>
          <w:pgSz w:w="12240" w:h="15840" w:code="1"/>
          <w:pgMar w:top="1440" w:right="1440" w:bottom="1440" w:left="1440" w:header="720" w:footer="720" w:gutter="0"/>
          <w:cols w:num="2" w:space="425"/>
          <w:docGrid w:linePitch="360"/>
        </w:sectPr>
      </w:pPr>
    </w:p>
    <w:p w:rsidR="009D1FBA" w:rsidRPr="00D52006" w:rsidRDefault="009D1FBA" w:rsidP="00CD7082">
      <w:pPr>
        <w:pStyle w:val="Default"/>
        <w:snapToGrid w:val="0"/>
        <w:jc w:val="center"/>
        <w:rPr>
          <w:rFonts w:ascii="Times New Roman" w:hAnsi="Times New Roman"/>
          <w:sz w:val="20"/>
          <w:szCs w:val="20"/>
        </w:rPr>
      </w:pPr>
    </w:p>
    <w:p w:rsidR="00987C18" w:rsidRPr="00D52006" w:rsidRDefault="00987C18" w:rsidP="00CD7082">
      <w:pPr>
        <w:pStyle w:val="Default"/>
        <w:snapToGrid w:val="0"/>
        <w:jc w:val="center"/>
        <w:rPr>
          <w:rFonts w:ascii="Times New Roman" w:hAnsi="Times New Roman"/>
          <w:b/>
          <w:bCs/>
          <w:sz w:val="20"/>
          <w:szCs w:val="20"/>
        </w:rPr>
      </w:pPr>
      <w:proofErr w:type="gramStart"/>
      <w:r w:rsidRPr="00D52006">
        <w:rPr>
          <w:rFonts w:ascii="Times New Roman" w:hAnsi="Times New Roman"/>
          <w:b/>
          <w:bCs/>
          <w:sz w:val="20"/>
          <w:szCs w:val="20"/>
        </w:rPr>
        <w:t xml:space="preserve">Table </w:t>
      </w:r>
      <w:r w:rsidR="000B0203" w:rsidRPr="00D52006">
        <w:rPr>
          <w:rFonts w:ascii="Times New Roman" w:hAnsi="Times New Roman"/>
          <w:b/>
          <w:bCs/>
          <w:sz w:val="20"/>
          <w:szCs w:val="20"/>
        </w:rPr>
        <w:t>4</w:t>
      </w:r>
      <w:r w:rsidRPr="00D52006">
        <w:rPr>
          <w:rFonts w:ascii="Times New Roman" w:hAnsi="Times New Roman"/>
          <w:b/>
          <w:bCs/>
          <w:sz w:val="20"/>
          <w:szCs w:val="20"/>
        </w:rPr>
        <w:t>.</w:t>
      </w:r>
      <w:proofErr w:type="gramEnd"/>
      <w:r w:rsidR="00F33508" w:rsidRPr="00D52006">
        <w:rPr>
          <w:rFonts w:ascii="Times New Roman" w:hAnsi="Times New Roman" w:hint="eastAsia"/>
          <w:b/>
          <w:bCs/>
          <w:sz w:val="20"/>
          <w:szCs w:val="20"/>
          <w:lang w:eastAsia="zh-CN"/>
        </w:rPr>
        <w:t xml:space="preserve"> </w:t>
      </w:r>
      <w:proofErr w:type="gramStart"/>
      <w:r w:rsidRPr="00D52006">
        <w:rPr>
          <w:rFonts w:ascii="Times New Roman" w:hAnsi="Times New Roman"/>
          <w:b/>
          <w:bCs/>
          <w:sz w:val="20"/>
          <w:szCs w:val="20"/>
        </w:rPr>
        <w:t>The average crop coefficients (</w:t>
      </w:r>
      <w:proofErr w:type="spellStart"/>
      <w:r w:rsidRPr="00D52006">
        <w:rPr>
          <w:rFonts w:ascii="Times New Roman" w:hAnsi="Times New Roman"/>
          <w:b/>
          <w:bCs/>
          <w:sz w:val="20"/>
          <w:szCs w:val="20"/>
        </w:rPr>
        <w:t>Kc</w:t>
      </w:r>
      <w:proofErr w:type="spellEnd"/>
      <w:r w:rsidRPr="00D52006">
        <w:rPr>
          <w:rFonts w:ascii="Times New Roman" w:hAnsi="Times New Roman"/>
          <w:b/>
          <w:bCs/>
          <w:sz w:val="20"/>
          <w:szCs w:val="20"/>
        </w:rPr>
        <w:t>) for two crops</w:t>
      </w:r>
      <w:r w:rsidR="005D0359" w:rsidRPr="00D52006">
        <w:rPr>
          <w:rFonts w:ascii="Times New Roman" w:hAnsi="Times New Roman"/>
          <w:b/>
          <w:bCs/>
          <w:sz w:val="20"/>
          <w:szCs w:val="20"/>
        </w:rPr>
        <w:t>.</w:t>
      </w:r>
      <w:proofErr w:type="gramEnd"/>
    </w:p>
    <w:tbl>
      <w:tblPr>
        <w:tblStyle w:val="TableGrid"/>
        <w:tblW w:w="0" w:type="auto"/>
        <w:jc w:val="center"/>
        <w:shd w:val="clear" w:color="auto" w:fill="FFFFFF" w:themeFill="background1"/>
        <w:tblLook w:val="04A0"/>
      </w:tblPr>
      <w:tblGrid>
        <w:gridCol w:w="1353"/>
        <w:gridCol w:w="2292"/>
        <w:gridCol w:w="1358"/>
        <w:gridCol w:w="993"/>
        <w:gridCol w:w="808"/>
        <w:gridCol w:w="1988"/>
      </w:tblGrid>
      <w:tr w:rsidR="00823EDD" w:rsidRPr="00D52006" w:rsidTr="00F33508">
        <w:trPr>
          <w:jc w:val="center"/>
        </w:trPr>
        <w:tc>
          <w:tcPr>
            <w:tcW w:w="1353" w:type="dxa"/>
            <w:shd w:val="clear" w:color="auto" w:fill="BFBFBF" w:themeFill="background1" w:themeFillShade="BF"/>
          </w:tcPr>
          <w:p w:rsidR="00823EDD" w:rsidRPr="00D52006" w:rsidRDefault="00823EDD"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2292" w:type="dxa"/>
            <w:shd w:val="clear" w:color="auto" w:fill="BFBFBF" w:themeFill="background1" w:themeFillShade="BF"/>
          </w:tcPr>
          <w:p w:rsidR="00823EDD" w:rsidRPr="00D52006" w:rsidRDefault="00823EDD"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358" w:type="dxa"/>
            <w:shd w:val="clear" w:color="auto" w:fill="BFBFBF" w:themeFill="background1" w:themeFillShade="BF"/>
          </w:tcPr>
          <w:p w:rsidR="00823EDD" w:rsidRPr="00D52006" w:rsidRDefault="00174838"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Bottle Gourd</w:t>
            </w:r>
          </w:p>
        </w:tc>
        <w:tc>
          <w:tcPr>
            <w:tcW w:w="993" w:type="dxa"/>
            <w:shd w:val="clear" w:color="auto" w:fill="BFBFBF" w:themeFill="background1" w:themeFillShade="BF"/>
          </w:tcPr>
          <w:p w:rsidR="00823EDD" w:rsidRPr="00D52006" w:rsidRDefault="00823EDD"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808" w:type="dxa"/>
            <w:shd w:val="clear" w:color="auto" w:fill="BFBFBF" w:themeFill="background1" w:themeFillShade="BF"/>
          </w:tcPr>
          <w:p w:rsidR="00823EDD" w:rsidRPr="00D52006" w:rsidRDefault="00823EDD"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988" w:type="dxa"/>
            <w:shd w:val="clear" w:color="auto" w:fill="BFBFBF" w:themeFill="background1" w:themeFillShade="BF"/>
          </w:tcPr>
          <w:p w:rsidR="00823EDD" w:rsidRPr="00D52006" w:rsidRDefault="00823EDD"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823EDD" w:rsidRPr="00D52006" w:rsidTr="00F33508">
        <w:trPr>
          <w:jc w:val="center"/>
        </w:trPr>
        <w:tc>
          <w:tcPr>
            <w:tcW w:w="1353" w:type="dxa"/>
            <w:shd w:val="pct10" w:color="auto" w:fill="auto"/>
          </w:tcPr>
          <w:p w:rsidR="00823EDD" w:rsidRPr="00D52006" w:rsidRDefault="00823EDD"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Item</w:t>
            </w:r>
          </w:p>
        </w:tc>
        <w:tc>
          <w:tcPr>
            <w:tcW w:w="2292" w:type="dxa"/>
            <w:shd w:val="pct10" w:color="auto" w:fill="FFFFFF" w:themeFill="background1"/>
          </w:tcPr>
          <w:p w:rsidR="00823EDD" w:rsidRPr="00D52006" w:rsidRDefault="00823EDD"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Init.</w:t>
            </w:r>
          </w:p>
        </w:tc>
        <w:tc>
          <w:tcPr>
            <w:tcW w:w="1358" w:type="dxa"/>
            <w:shd w:val="pct10" w:color="auto" w:fill="FFFFFF" w:themeFill="background1"/>
          </w:tcPr>
          <w:p w:rsidR="00823EDD" w:rsidRPr="00D52006" w:rsidRDefault="00823EDD"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Dev.</w:t>
            </w:r>
          </w:p>
        </w:tc>
        <w:tc>
          <w:tcPr>
            <w:tcW w:w="993" w:type="dxa"/>
            <w:shd w:val="pct10" w:color="auto" w:fill="FFFFFF" w:themeFill="background1"/>
          </w:tcPr>
          <w:p w:rsidR="00823EDD" w:rsidRPr="00D52006" w:rsidRDefault="00823EDD"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Mid.</w:t>
            </w:r>
          </w:p>
        </w:tc>
        <w:tc>
          <w:tcPr>
            <w:tcW w:w="808" w:type="dxa"/>
            <w:shd w:val="pct10" w:color="auto" w:fill="FFFFFF" w:themeFill="background1"/>
          </w:tcPr>
          <w:p w:rsidR="00823EDD" w:rsidRPr="00D52006" w:rsidRDefault="00823EDD"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Late.</w:t>
            </w:r>
          </w:p>
        </w:tc>
        <w:tc>
          <w:tcPr>
            <w:tcW w:w="1988" w:type="dxa"/>
            <w:shd w:val="pct10" w:color="auto" w:fill="FFFFFF" w:themeFill="background1"/>
          </w:tcPr>
          <w:p w:rsidR="00823EDD" w:rsidRPr="00D52006" w:rsidRDefault="00823EDD"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Total.</w:t>
            </w:r>
          </w:p>
        </w:tc>
      </w:tr>
      <w:tr w:rsidR="00823EDD" w:rsidRPr="00D52006" w:rsidTr="00F33508">
        <w:trPr>
          <w:jc w:val="center"/>
        </w:trPr>
        <w:tc>
          <w:tcPr>
            <w:tcW w:w="1353" w:type="dxa"/>
            <w:shd w:val="pct10" w:color="auto" w:fill="auto"/>
          </w:tcPr>
          <w:p w:rsidR="00823EDD" w:rsidRPr="00D52006" w:rsidRDefault="00823EDD"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Days</w:t>
            </w:r>
          </w:p>
        </w:tc>
        <w:tc>
          <w:tcPr>
            <w:tcW w:w="2292" w:type="dxa"/>
            <w:shd w:val="clear" w:color="auto" w:fill="FFFFFF" w:themeFill="background1"/>
          </w:tcPr>
          <w:p w:rsidR="00823EDD" w:rsidRPr="00D52006" w:rsidRDefault="000B0203"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20</w:t>
            </w:r>
          </w:p>
        </w:tc>
        <w:tc>
          <w:tcPr>
            <w:tcW w:w="1358" w:type="dxa"/>
            <w:shd w:val="clear" w:color="auto" w:fill="FFFFFF" w:themeFill="background1"/>
          </w:tcPr>
          <w:p w:rsidR="00823EDD" w:rsidRPr="00D52006" w:rsidRDefault="000B0203"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30</w:t>
            </w:r>
          </w:p>
        </w:tc>
        <w:tc>
          <w:tcPr>
            <w:tcW w:w="993" w:type="dxa"/>
            <w:shd w:val="clear" w:color="auto" w:fill="FFFFFF" w:themeFill="background1"/>
          </w:tcPr>
          <w:p w:rsidR="00823EDD" w:rsidRPr="00D52006" w:rsidRDefault="000B0203"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30</w:t>
            </w:r>
          </w:p>
        </w:tc>
        <w:tc>
          <w:tcPr>
            <w:tcW w:w="808" w:type="dxa"/>
            <w:shd w:val="clear" w:color="auto" w:fill="FFFFFF" w:themeFill="background1"/>
          </w:tcPr>
          <w:p w:rsidR="00823EDD" w:rsidRPr="00D52006" w:rsidRDefault="000B0203"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20</w:t>
            </w:r>
          </w:p>
        </w:tc>
        <w:tc>
          <w:tcPr>
            <w:tcW w:w="1988" w:type="dxa"/>
            <w:shd w:val="clear" w:color="auto" w:fill="FFFFFF" w:themeFill="background1"/>
          </w:tcPr>
          <w:p w:rsidR="00823EDD" w:rsidRPr="00D52006" w:rsidRDefault="000B0203"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100</w:t>
            </w:r>
          </w:p>
        </w:tc>
      </w:tr>
      <w:tr w:rsidR="00823EDD" w:rsidRPr="00D52006" w:rsidTr="00F33508">
        <w:trPr>
          <w:jc w:val="center"/>
        </w:trPr>
        <w:tc>
          <w:tcPr>
            <w:tcW w:w="1353" w:type="dxa"/>
            <w:shd w:val="pct10" w:color="auto" w:fill="auto"/>
          </w:tcPr>
          <w:p w:rsidR="00823EDD" w:rsidRPr="00D52006" w:rsidRDefault="00823EDD"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KC</w:t>
            </w:r>
          </w:p>
        </w:tc>
        <w:tc>
          <w:tcPr>
            <w:tcW w:w="2292" w:type="dxa"/>
            <w:shd w:val="clear" w:color="auto" w:fill="FFFFFF" w:themeFill="background1"/>
          </w:tcPr>
          <w:p w:rsidR="00823EDD" w:rsidRPr="00D52006" w:rsidRDefault="00823EDD"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0.</w:t>
            </w:r>
            <w:r w:rsidR="000B0203" w:rsidRPr="00D52006">
              <w:rPr>
                <w:rFonts w:ascii="Times New Roman" w:hAnsi="Times New Roman" w:cs="Times New Roman"/>
                <w:color w:val="000000"/>
                <w:sz w:val="20"/>
                <w:szCs w:val="20"/>
                <w:lang w:bidi="ar-EG"/>
              </w:rPr>
              <w:t>6</w:t>
            </w:r>
          </w:p>
        </w:tc>
        <w:tc>
          <w:tcPr>
            <w:tcW w:w="1358" w:type="dxa"/>
            <w:shd w:val="clear" w:color="auto" w:fill="FFFFFF" w:themeFill="background1"/>
          </w:tcPr>
          <w:p w:rsidR="00823EDD" w:rsidRPr="00D52006" w:rsidRDefault="000B0203"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1.0</w:t>
            </w:r>
          </w:p>
        </w:tc>
        <w:tc>
          <w:tcPr>
            <w:tcW w:w="993" w:type="dxa"/>
            <w:shd w:val="clear" w:color="auto" w:fill="FFFFFF" w:themeFill="background1"/>
          </w:tcPr>
          <w:p w:rsidR="00823EDD" w:rsidRPr="00D52006" w:rsidRDefault="000B0203"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1.0</w:t>
            </w:r>
          </w:p>
        </w:tc>
        <w:tc>
          <w:tcPr>
            <w:tcW w:w="808" w:type="dxa"/>
            <w:shd w:val="clear" w:color="auto" w:fill="FFFFFF" w:themeFill="background1"/>
          </w:tcPr>
          <w:p w:rsidR="00823EDD" w:rsidRPr="00D52006" w:rsidRDefault="00823EDD"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0.</w:t>
            </w:r>
            <w:r w:rsidR="000B0203" w:rsidRPr="00D52006">
              <w:rPr>
                <w:rFonts w:ascii="Times New Roman" w:hAnsi="Times New Roman" w:cs="Times New Roman"/>
                <w:color w:val="000000"/>
                <w:sz w:val="20"/>
                <w:szCs w:val="20"/>
                <w:lang w:bidi="ar-EG"/>
              </w:rPr>
              <w:t>8</w:t>
            </w:r>
          </w:p>
        </w:tc>
        <w:tc>
          <w:tcPr>
            <w:tcW w:w="1988" w:type="dxa"/>
            <w:shd w:val="clear" w:color="auto" w:fill="FFFFFF" w:themeFill="background1"/>
          </w:tcPr>
          <w:p w:rsidR="00823EDD" w:rsidRPr="00D52006" w:rsidRDefault="00823EDD" w:rsidP="00CD7082">
            <w:pPr>
              <w:bidi w:val="0"/>
              <w:snapToGrid w:val="0"/>
              <w:spacing w:after="0" w:line="240" w:lineRule="auto"/>
              <w:jc w:val="both"/>
              <w:rPr>
                <w:rFonts w:ascii="Times New Roman" w:hAnsi="Times New Roman" w:cs="Times New Roman"/>
                <w:color w:val="000000"/>
                <w:sz w:val="20"/>
                <w:szCs w:val="20"/>
                <w:lang w:bidi="ar-EG"/>
              </w:rPr>
            </w:pPr>
          </w:p>
        </w:tc>
      </w:tr>
      <w:tr w:rsidR="00987C18" w:rsidRPr="00D52006" w:rsidTr="00F33508">
        <w:trPr>
          <w:jc w:val="center"/>
        </w:trPr>
        <w:tc>
          <w:tcPr>
            <w:tcW w:w="1353" w:type="dxa"/>
            <w:shd w:val="clear" w:color="auto" w:fill="BFBFBF" w:themeFill="background1" w:themeFillShade="BF"/>
          </w:tcPr>
          <w:p w:rsidR="00987C18" w:rsidRPr="00D52006" w:rsidRDefault="00987C18"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2292" w:type="dxa"/>
            <w:shd w:val="clear" w:color="auto" w:fill="BFBFBF" w:themeFill="background1" w:themeFillShade="BF"/>
          </w:tcPr>
          <w:p w:rsidR="00987C18" w:rsidRPr="00D52006" w:rsidRDefault="00987C18"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358" w:type="dxa"/>
            <w:shd w:val="clear" w:color="auto" w:fill="BFBFBF" w:themeFill="background1" w:themeFillShade="BF"/>
          </w:tcPr>
          <w:p w:rsidR="00987C18" w:rsidRPr="00D52006" w:rsidRDefault="00987C18"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Broccoli</w:t>
            </w:r>
          </w:p>
        </w:tc>
        <w:tc>
          <w:tcPr>
            <w:tcW w:w="993" w:type="dxa"/>
            <w:shd w:val="clear" w:color="auto" w:fill="BFBFBF" w:themeFill="background1" w:themeFillShade="BF"/>
          </w:tcPr>
          <w:p w:rsidR="00987C18" w:rsidRPr="00D52006" w:rsidRDefault="00987C18"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808" w:type="dxa"/>
            <w:shd w:val="clear" w:color="auto" w:fill="BFBFBF" w:themeFill="background1" w:themeFillShade="BF"/>
          </w:tcPr>
          <w:p w:rsidR="00987C18" w:rsidRPr="00D52006" w:rsidRDefault="00987C18"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988" w:type="dxa"/>
            <w:shd w:val="clear" w:color="auto" w:fill="BFBFBF" w:themeFill="background1" w:themeFillShade="BF"/>
          </w:tcPr>
          <w:p w:rsidR="00987C18" w:rsidRPr="00D52006" w:rsidRDefault="00987C18"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987C18" w:rsidRPr="00D52006" w:rsidTr="00F33508">
        <w:trPr>
          <w:jc w:val="center"/>
        </w:trPr>
        <w:tc>
          <w:tcPr>
            <w:tcW w:w="1353" w:type="dxa"/>
            <w:shd w:val="pct10" w:color="auto" w:fill="auto"/>
          </w:tcPr>
          <w:p w:rsidR="00987C18" w:rsidRPr="00D52006" w:rsidRDefault="00987C18"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Item</w:t>
            </w:r>
          </w:p>
        </w:tc>
        <w:tc>
          <w:tcPr>
            <w:tcW w:w="2292" w:type="dxa"/>
            <w:shd w:val="pct10" w:color="auto" w:fill="FFFFFF" w:themeFill="background1"/>
          </w:tcPr>
          <w:p w:rsidR="00987C18" w:rsidRPr="00D52006" w:rsidRDefault="00987C18"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Init.</w:t>
            </w:r>
          </w:p>
        </w:tc>
        <w:tc>
          <w:tcPr>
            <w:tcW w:w="1358" w:type="dxa"/>
            <w:shd w:val="pct10" w:color="auto" w:fill="FFFFFF" w:themeFill="background1"/>
          </w:tcPr>
          <w:p w:rsidR="00987C18" w:rsidRPr="00D52006" w:rsidRDefault="00987C18"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Dev.</w:t>
            </w:r>
          </w:p>
        </w:tc>
        <w:tc>
          <w:tcPr>
            <w:tcW w:w="993" w:type="dxa"/>
            <w:shd w:val="pct10" w:color="auto" w:fill="FFFFFF" w:themeFill="background1"/>
          </w:tcPr>
          <w:p w:rsidR="00987C18" w:rsidRPr="00D52006" w:rsidRDefault="00987C18"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Mid.</w:t>
            </w:r>
          </w:p>
        </w:tc>
        <w:tc>
          <w:tcPr>
            <w:tcW w:w="808" w:type="dxa"/>
            <w:shd w:val="pct10" w:color="auto" w:fill="FFFFFF" w:themeFill="background1"/>
          </w:tcPr>
          <w:p w:rsidR="00987C18" w:rsidRPr="00D52006" w:rsidRDefault="00987C18"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Late.</w:t>
            </w:r>
          </w:p>
        </w:tc>
        <w:tc>
          <w:tcPr>
            <w:tcW w:w="1988" w:type="dxa"/>
            <w:shd w:val="pct10" w:color="auto" w:fill="FFFFFF" w:themeFill="background1"/>
          </w:tcPr>
          <w:p w:rsidR="00987C18" w:rsidRPr="00D52006" w:rsidRDefault="00987C18"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Total.</w:t>
            </w:r>
          </w:p>
        </w:tc>
      </w:tr>
      <w:tr w:rsidR="00987C18" w:rsidRPr="00D52006" w:rsidTr="00F33508">
        <w:trPr>
          <w:jc w:val="center"/>
        </w:trPr>
        <w:tc>
          <w:tcPr>
            <w:tcW w:w="1353" w:type="dxa"/>
            <w:shd w:val="pct10" w:color="auto" w:fill="auto"/>
          </w:tcPr>
          <w:p w:rsidR="00987C18" w:rsidRPr="00D52006" w:rsidRDefault="00987C18"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Days</w:t>
            </w:r>
          </w:p>
        </w:tc>
        <w:tc>
          <w:tcPr>
            <w:tcW w:w="2292" w:type="dxa"/>
            <w:shd w:val="clear" w:color="auto" w:fill="FFFFFF" w:themeFill="background1"/>
          </w:tcPr>
          <w:p w:rsidR="00987C18" w:rsidRPr="00D52006" w:rsidRDefault="00987C1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35</w:t>
            </w:r>
          </w:p>
        </w:tc>
        <w:tc>
          <w:tcPr>
            <w:tcW w:w="1358" w:type="dxa"/>
            <w:shd w:val="clear" w:color="auto" w:fill="FFFFFF" w:themeFill="background1"/>
          </w:tcPr>
          <w:p w:rsidR="00987C18" w:rsidRPr="00D52006" w:rsidRDefault="00987C1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45</w:t>
            </w:r>
          </w:p>
        </w:tc>
        <w:tc>
          <w:tcPr>
            <w:tcW w:w="993" w:type="dxa"/>
            <w:shd w:val="clear" w:color="auto" w:fill="FFFFFF" w:themeFill="background1"/>
          </w:tcPr>
          <w:p w:rsidR="00987C18" w:rsidRPr="00D52006" w:rsidRDefault="00987C1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40</w:t>
            </w:r>
          </w:p>
        </w:tc>
        <w:tc>
          <w:tcPr>
            <w:tcW w:w="808" w:type="dxa"/>
            <w:shd w:val="clear" w:color="auto" w:fill="FFFFFF" w:themeFill="background1"/>
          </w:tcPr>
          <w:p w:rsidR="00987C18" w:rsidRPr="00D52006" w:rsidRDefault="00987C1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8</w:t>
            </w:r>
          </w:p>
        </w:tc>
        <w:tc>
          <w:tcPr>
            <w:tcW w:w="1988" w:type="dxa"/>
            <w:shd w:val="clear" w:color="auto" w:fill="FFFFFF" w:themeFill="background1"/>
          </w:tcPr>
          <w:p w:rsidR="00987C18" w:rsidRPr="00D52006" w:rsidRDefault="00987C1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127</w:t>
            </w:r>
          </w:p>
        </w:tc>
      </w:tr>
      <w:tr w:rsidR="00987C18" w:rsidRPr="00D52006" w:rsidTr="00F33508">
        <w:trPr>
          <w:jc w:val="center"/>
        </w:trPr>
        <w:tc>
          <w:tcPr>
            <w:tcW w:w="1353" w:type="dxa"/>
            <w:shd w:val="pct10" w:color="auto" w:fill="auto"/>
          </w:tcPr>
          <w:p w:rsidR="00987C18" w:rsidRPr="00D52006" w:rsidRDefault="00987C18"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KC</w:t>
            </w:r>
          </w:p>
        </w:tc>
        <w:tc>
          <w:tcPr>
            <w:tcW w:w="2292" w:type="dxa"/>
            <w:shd w:val="clear" w:color="auto" w:fill="FFFFFF" w:themeFill="background1"/>
          </w:tcPr>
          <w:p w:rsidR="00987C18" w:rsidRPr="00D52006" w:rsidRDefault="00987C1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0.7</w:t>
            </w:r>
          </w:p>
        </w:tc>
        <w:tc>
          <w:tcPr>
            <w:tcW w:w="1358" w:type="dxa"/>
            <w:shd w:val="clear" w:color="auto" w:fill="FFFFFF" w:themeFill="background1"/>
          </w:tcPr>
          <w:p w:rsidR="00987C18" w:rsidRPr="00D52006" w:rsidRDefault="00987C1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1.05</w:t>
            </w:r>
          </w:p>
        </w:tc>
        <w:tc>
          <w:tcPr>
            <w:tcW w:w="993" w:type="dxa"/>
            <w:shd w:val="clear" w:color="auto" w:fill="FFFFFF" w:themeFill="background1"/>
          </w:tcPr>
          <w:p w:rsidR="00987C18" w:rsidRPr="00D52006" w:rsidRDefault="00987C1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1.05</w:t>
            </w:r>
          </w:p>
        </w:tc>
        <w:tc>
          <w:tcPr>
            <w:tcW w:w="808" w:type="dxa"/>
            <w:shd w:val="clear" w:color="auto" w:fill="FFFFFF" w:themeFill="background1"/>
          </w:tcPr>
          <w:p w:rsidR="00987C18" w:rsidRPr="00D52006" w:rsidRDefault="00987C18" w:rsidP="00CD7082">
            <w:pPr>
              <w:bidi w:val="0"/>
              <w:snapToGrid w:val="0"/>
              <w:spacing w:after="0" w:line="240" w:lineRule="auto"/>
              <w:jc w:val="both"/>
              <w:rPr>
                <w:rFonts w:ascii="Times New Roman" w:hAnsi="Times New Roman" w:cs="Times New Roman"/>
                <w:color w:val="000000"/>
                <w:sz w:val="20"/>
                <w:szCs w:val="20"/>
                <w:lang w:bidi="ar-EG"/>
              </w:rPr>
            </w:pPr>
            <w:r w:rsidRPr="00D52006">
              <w:rPr>
                <w:rFonts w:ascii="Times New Roman" w:hAnsi="Times New Roman" w:cs="Times New Roman"/>
                <w:color w:val="000000"/>
                <w:sz w:val="20"/>
                <w:szCs w:val="20"/>
                <w:lang w:bidi="ar-EG"/>
              </w:rPr>
              <w:t>0.95</w:t>
            </w:r>
          </w:p>
        </w:tc>
        <w:tc>
          <w:tcPr>
            <w:tcW w:w="1988" w:type="dxa"/>
            <w:shd w:val="clear" w:color="auto" w:fill="FFFFFF" w:themeFill="background1"/>
          </w:tcPr>
          <w:p w:rsidR="00987C18" w:rsidRPr="00D52006" w:rsidRDefault="00987C18" w:rsidP="00CD7082">
            <w:pPr>
              <w:bidi w:val="0"/>
              <w:snapToGrid w:val="0"/>
              <w:spacing w:after="0" w:line="240" w:lineRule="auto"/>
              <w:jc w:val="both"/>
              <w:rPr>
                <w:rFonts w:ascii="Times New Roman" w:hAnsi="Times New Roman" w:cs="Times New Roman"/>
                <w:color w:val="000000"/>
                <w:sz w:val="20"/>
                <w:szCs w:val="20"/>
                <w:lang w:bidi="ar-EG"/>
              </w:rPr>
            </w:pPr>
          </w:p>
        </w:tc>
      </w:tr>
    </w:tbl>
    <w:p w:rsidR="0015588C" w:rsidRPr="00D52006" w:rsidRDefault="0015588C" w:rsidP="00CD7082">
      <w:pPr>
        <w:autoSpaceDE w:val="0"/>
        <w:autoSpaceDN w:val="0"/>
        <w:bidi w:val="0"/>
        <w:adjustRightInd w:val="0"/>
        <w:snapToGrid w:val="0"/>
        <w:spacing w:after="0" w:line="240" w:lineRule="auto"/>
        <w:ind w:firstLine="425"/>
        <w:jc w:val="both"/>
        <w:rPr>
          <w:rFonts w:ascii="Times New Roman" w:hAnsi="Times New Roman" w:cs="Times New Roman"/>
          <w:color w:val="1F1A17"/>
          <w:sz w:val="20"/>
          <w:szCs w:val="20"/>
        </w:rPr>
      </w:pPr>
    </w:p>
    <w:p w:rsidR="00CD7082" w:rsidRPr="00D52006" w:rsidRDefault="00CD7082" w:rsidP="00CD7082">
      <w:pPr>
        <w:autoSpaceDE w:val="0"/>
        <w:autoSpaceDN w:val="0"/>
        <w:bidi w:val="0"/>
        <w:adjustRightInd w:val="0"/>
        <w:snapToGrid w:val="0"/>
        <w:spacing w:after="0" w:line="240" w:lineRule="auto"/>
        <w:ind w:firstLine="425"/>
        <w:jc w:val="both"/>
        <w:rPr>
          <w:rFonts w:ascii="Times New Roman" w:hAnsi="Times New Roman" w:cs="Times New Roman"/>
          <w:color w:val="1F1A17"/>
          <w:sz w:val="20"/>
          <w:szCs w:val="20"/>
        </w:rPr>
        <w:sectPr w:rsidR="00CD7082" w:rsidRPr="00D52006" w:rsidSect="007B78DA">
          <w:type w:val="continuous"/>
          <w:pgSz w:w="12240" w:h="15840" w:code="1"/>
          <w:pgMar w:top="1440" w:right="1440" w:bottom="1440" w:left="1440" w:header="720" w:footer="720" w:gutter="0"/>
          <w:cols w:space="720"/>
          <w:bidi/>
          <w:docGrid w:linePitch="360"/>
        </w:sectPr>
      </w:pPr>
    </w:p>
    <w:p w:rsidR="00AF5D29" w:rsidRPr="00D52006" w:rsidRDefault="00AF5D29" w:rsidP="00CD7082">
      <w:pPr>
        <w:autoSpaceDE w:val="0"/>
        <w:autoSpaceDN w:val="0"/>
        <w:bidi w:val="0"/>
        <w:adjustRightInd w:val="0"/>
        <w:snapToGrid w:val="0"/>
        <w:spacing w:after="0" w:line="240" w:lineRule="auto"/>
        <w:ind w:firstLine="425"/>
        <w:jc w:val="both"/>
        <w:rPr>
          <w:rFonts w:ascii="Times New Roman" w:hAnsi="Times New Roman" w:cs="Times New Roman"/>
          <w:color w:val="1F1A17"/>
          <w:sz w:val="20"/>
          <w:szCs w:val="20"/>
        </w:rPr>
      </w:pPr>
      <w:r w:rsidRPr="00D52006">
        <w:rPr>
          <w:rFonts w:ascii="Times New Roman" w:hAnsi="Times New Roman" w:cs="Times New Roman"/>
          <w:color w:val="1F1A17"/>
          <w:sz w:val="20"/>
          <w:szCs w:val="20"/>
        </w:rPr>
        <w:lastRenderedPageBreak/>
        <w:t>Water samples were analyzed by standard analytical methods for pH, electrical</w:t>
      </w:r>
      <w:r w:rsidRPr="00D52006">
        <w:rPr>
          <w:rFonts w:ascii="Times New Roman" w:hAnsi="Times New Roman" w:cs="Times New Roman"/>
          <w:color w:val="131313"/>
          <w:sz w:val="20"/>
          <w:szCs w:val="20"/>
        </w:rPr>
        <w:t xml:space="preserve"> conductivity and ion composition </w:t>
      </w:r>
      <w:r w:rsidRPr="00D52006">
        <w:rPr>
          <w:rFonts w:ascii="Times New Roman" w:hAnsi="Times New Roman" w:cs="Times New Roman"/>
          <w:b/>
          <w:bCs/>
          <w:color w:val="131313"/>
          <w:sz w:val="20"/>
          <w:szCs w:val="20"/>
        </w:rPr>
        <w:t>(</w:t>
      </w:r>
      <w:r w:rsidRPr="00D52006">
        <w:rPr>
          <w:rFonts w:ascii="Times New Roman" w:hAnsi="Times New Roman" w:cs="Times New Roman"/>
          <w:color w:val="131313"/>
          <w:sz w:val="20"/>
          <w:szCs w:val="20"/>
        </w:rPr>
        <w:t>APHA</w:t>
      </w:r>
      <w:r w:rsidR="00BB12DD" w:rsidRPr="00D52006">
        <w:rPr>
          <w:rFonts w:ascii="Times New Roman" w:hAnsi="Times New Roman" w:cs="Times New Roman"/>
          <w:color w:val="131313"/>
          <w:sz w:val="20"/>
          <w:szCs w:val="20"/>
        </w:rPr>
        <w:t>,</w:t>
      </w:r>
      <w:r w:rsidRPr="00D52006">
        <w:rPr>
          <w:rFonts w:ascii="Times New Roman" w:hAnsi="Times New Roman" w:cs="Times New Roman"/>
          <w:color w:val="131313"/>
          <w:sz w:val="20"/>
          <w:szCs w:val="20"/>
        </w:rPr>
        <w:t xml:space="preserve"> 1992</w:t>
      </w:r>
      <w:r w:rsidR="005D0359" w:rsidRPr="00D52006">
        <w:rPr>
          <w:rFonts w:ascii="Times New Roman" w:hAnsi="Times New Roman" w:cs="Times New Roman"/>
          <w:color w:val="131313"/>
          <w:sz w:val="20"/>
          <w:szCs w:val="20"/>
        </w:rPr>
        <w:t xml:space="preserve"> and</w:t>
      </w:r>
      <w:r w:rsidR="005D0359" w:rsidRPr="00D52006">
        <w:rPr>
          <w:rFonts w:ascii="Times New Roman" w:hAnsi="Times New Roman" w:cs="Times New Roman"/>
          <w:b/>
          <w:bCs/>
          <w:color w:val="131313"/>
          <w:sz w:val="20"/>
          <w:szCs w:val="20"/>
        </w:rPr>
        <w:t xml:space="preserve"> </w:t>
      </w:r>
      <w:proofErr w:type="spellStart"/>
      <w:r w:rsidR="00BB12DD" w:rsidRPr="00D52006">
        <w:rPr>
          <w:rFonts w:ascii="Times New Roman" w:hAnsi="Times New Roman" w:cs="Times New Roman"/>
          <w:color w:val="131313"/>
          <w:sz w:val="20"/>
          <w:szCs w:val="20"/>
        </w:rPr>
        <w:t>M</w:t>
      </w:r>
      <w:r w:rsidR="005D0359" w:rsidRPr="00D52006">
        <w:rPr>
          <w:rFonts w:ascii="Times New Roman" w:hAnsi="Times New Roman" w:cs="Times New Roman"/>
          <w:sz w:val="20"/>
          <w:szCs w:val="20"/>
        </w:rPr>
        <w:t>ahmoud</w:t>
      </w:r>
      <w:proofErr w:type="spellEnd"/>
      <w:r w:rsidR="005D0359" w:rsidRPr="00D52006">
        <w:rPr>
          <w:rFonts w:ascii="Times New Roman" w:hAnsi="Times New Roman" w:cs="Times New Roman"/>
          <w:sz w:val="20"/>
          <w:szCs w:val="20"/>
        </w:rPr>
        <w:t xml:space="preserve"> &amp;</w:t>
      </w:r>
      <w:proofErr w:type="spellStart"/>
      <w:r w:rsidR="00B90A97" w:rsidRPr="00D52006">
        <w:rPr>
          <w:rFonts w:ascii="Times New Roman" w:hAnsi="Times New Roman" w:cs="Times New Roman"/>
          <w:sz w:val="20"/>
          <w:szCs w:val="20"/>
        </w:rPr>
        <w:t>Kamel</w:t>
      </w:r>
      <w:proofErr w:type="spellEnd"/>
      <w:r w:rsidR="005D0359" w:rsidRPr="00D52006">
        <w:rPr>
          <w:rFonts w:ascii="Times New Roman" w:hAnsi="Times New Roman" w:cs="Times New Roman"/>
          <w:sz w:val="20"/>
          <w:szCs w:val="20"/>
        </w:rPr>
        <w:t xml:space="preserve">, </w:t>
      </w:r>
      <w:r w:rsidR="005D0359" w:rsidRPr="00D52006">
        <w:rPr>
          <w:rFonts w:ascii="Times New Roman" w:hAnsi="Times New Roman" w:cs="Times New Roman"/>
          <w:sz w:val="20"/>
          <w:szCs w:val="20"/>
        </w:rPr>
        <w:lastRenderedPageBreak/>
        <w:t>2015)</w:t>
      </w:r>
      <w:r w:rsidR="00C20A58" w:rsidRPr="00D52006">
        <w:rPr>
          <w:rFonts w:ascii="Times New Roman" w:hAnsi="Times New Roman" w:cs="Times New Roman"/>
          <w:sz w:val="20"/>
          <w:szCs w:val="20"/>
        </w:rPr>
        <w:t>.</w:t>
      </w:r>
      <w:r w:rsidRPr="00D52006">
        <w:rPr>
          <w:rFonts w:ascii="Times New Roman" w:hAnsi="Times New Roman" w:cs="Times New Roman"/>
          <w:color w:val="131313"/>
          <w:sz w:val="20"/>
          <w:szCs w:val="20"/>
        </w:rPr>
        <w:t xml:space="preserve"> Average values of the analyzed</w:t>
      </w:r>
      <w:r w:rsidRPr="00D52006">
        <w:rPr>
          <w:rFonts w:ascii="Times New Roman" w:hAnsi="Times New Roman" w:cs="Times New Roman"/>
          <w:color w:val="1F1A17"/>
          <w:sz w:val="20"/>
          <w:szCs w:val="20"/>
        </w:rPr>
        <w:t xml:space="preserve"> parameters in irrigation water are given in [table (</w:t>
      </w:r>
      <w:r w:rsidR="000B0203" w:rsidRPr="00D52006">
        <w:rPr>
          <w:rFonts w:ascii="Times New Roman" w:hAnsi="Times New Roman" w:cs="Times New Roman"/>
          <w:color w:val="1F1A17"/>
          <w:sz w:val="20"/>
          <w:szCs w:val="20"/>
        </w:rPr>
        <w:t>5</w:t>
      </w:r>
      <w:r w:rsidRPr="00D52006">
        <w:rPr>
          <w:rFonts w:ascii="Times New Roman" w:hAnsi="Times New Roman" w:cs="Times New Roman"/>
          <w:color w:val="1F1A17"/>
          <w:sz w:val="20"/>
          <w:szCs w:val="20"/>
        </w:rPr>
        <w:t>)]</w:t>
      </w:r>
    </w:p>
    <w:p w:rsidR="00CD7082" w:rsidRPr="00D52006" w:rsidRDefault="00CD7082" w:rsidP="00CD7082">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sectPr w:rsidR="00CD7082" w:rsidRPr="00D52006" w:rsidSect="00CD7082">
          <w:type w:val="continuous"/>
          <w:pgSz w:w="12240" w:h="15840" w:code="1"/>
          <w:pgMar w:top="1440" w:right="1440" w:bottom="1440" w:left="1440" w:header="720" w:footer="720" w:gutter="0"/>
          <w:cols w:num="2" w:space="425"/>
          <w:docGrid w:linePitch="360"/>
        </w:sectPr>
      </w:pPr>
    </w:p>
    <w:p w:rsidR="009D1FBA" w:rsidRPr="00D52006" w:rsidRDefault="009D1FBA" w:rsidP="00CD7082">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p w:rsidR="00AF5D29" w:rsidRPr="00D52006" w:rsidRDefault="00AF5D29" w:rsidP="00CD7082">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proofErr w:type="gramStart"/>
      <w:r w:rsidRPr="00D52006">
        <w:rPr>
          <w:rFonts w:ascii="Times New Roman" w:hAnsi="Times New Roman" w:cs="Times New Roman"/>
          <w:b/>
          <w:bCs/>
          <w:color w:val="000000"/>
          <w:sz w:val="20"/>
          <w:szCs w:val="20"/>
        </w:rPr>
        <w:t xml:space="preserve">Table </w:t>
      </w:r>
      <w:r w:rsidR="000B0203" w:rsidRPr="00D52006">
        <w:rPr>
          <w:rFonts w:ascii="Times New Roman" w:hAnsi="Times New Roman" w:cs="Times New Roman"/>
          <w:b/>
          <w:bCs/>
          <w:color w:val="000000"/>
          <w:sz w:val="20"/>
          <w:szCs w:val="20"/>
        </w:rPr>
        <w:t>5</w:t>
      </w:r>
      <w:r w:rsidRPr="00D52006">
        <w:rPr>
          <w:rFonts w:ascii="Times New Roman" w:hAnsi="Times New Roman" w:cs="Times New Roman"/>
          <w:b/>
          <w:bCs/>
          <w:color w:val="000000"/>
          <w:sz w:val="20"/>
          <w:szCs w:val="20"/>
        </w:rPr>
        <w:t>.</w:t>
      </w:r>
      <w:proofErr w:type="gramEnd"/>
      <w:r w:rsidR="00BC657C" w:rsidRPr="00D52006">
        <w:rPr>
          <w:rFonts w:ascii="Times New Roman" w:hAnsi="Times New Roman" w:cs="Times New Roman"/>
          <w:b/>
          <w:bCs/>
          <w:color w:val="000000"/>
          <w:sz w:val="20"/>
          <w:szCs w:val="20"/>
        </w:rPr>
        <w:t xml:space="preserve"> </w:t>
      </w:r>
      <w:proofErr w:type="gramStart"/>
      <w:r w:rsidRPr="00D52006">
        <w:rPr>
          <w:rFonts w:ascii="Times New Roman" w:hAnsi="Times New Roman" w:cs="Times New Roman"/>
          <w:b/>
          <w:bCs/>
          <w:color w:val="000000"/>
          <w:sz w:val="20"/>
          <w:szCs w:val="20"/>
        </w:rPr>
        <w:t>Some chemical characteristic for irrigation water type.</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902"/>
        <w:gridCol w:w="921"/>
        <w:gridCol w:w="820"/>
        <w:gridCol w:w="785"/>
        <w:gridCol w:w="770"/>
        <w:gridCol w:w="787"/>
        <w:gridCol w:w="827"/>
        <w:gridCol w:w="801"/>
        <w:gridCol w:w="802"/>
        <w:gridCol w:w="1157"/>
      </w:tblGrid>
      <w:tr w:rsidR="00AF5D29" w:rsidRPr="00D52006" w:rsidTr="00F33508">
        <w:trPr>
          <w:jc w:val="center"/>
        </w:trPr>
        <w:tc>
          <w:tcPr>
            <w:tcW w:w="524" w:type="pct"/>
            <w:vMerge w:val="restart"/>
            <w:shd w:val="clear" w:color="auto" w:fill="BFBFBF" w:themeFill="background1" w:themeFillShade="BF"/>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pH</w:t>
            </w:r>
          </w:p>
        </w:tc>
        <w:tc>
          <w:tcPr>
            <w:tcW w:w="471" w:type="pct"/>
            <w:vMerge w:val="restart"/>
            <w:shd w:val="clear" w:color="auto" w:fill="BFBFBF" w:themeFill="background1" w:themeFillShade="BF"/>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EC (</w:t>
            </w:r>
            <w:proofErr w:type="spellStart"/>
            <w:r w:rsidRPr="00D52006">
              <w:rPr>
                <w:rFonts w:ascii="Times New Roman" w:hAnsi="Times New Roman" w:cs="Times New Roman"/>
                <w:color w:val="000000"/>
                <w:sz w:val="20"/>
                <w:szCs w:val="20"/>
              </w:rPr>
              <w:t>dS</w:t>
            </w:r>
            <w:proofErr w:type="spellEnd"/>
            <w:r w:rsidRPr="00D52006">
              <w:rPr>
                <w:rFonts w:ascii="Times New Roman" w:hAnsi="Times New Roman" w:cs="Times New Roman"/>
                <w:color w:val="000000"/>
                <w:sz w:val="20"/>
                <w:szCs w:val="20"/>
              </w:rPr>
              <w:t>/m)</w:t>
            </w:r>
          </w:p>
        </w:tc>
        <w:tc>
          <w:tcPr>
            <w:tcW w:w="1721" w:type="pct"/>
            <w:gridSpan w:val="4"/>
            <w:shd w:val="clear" w:color="auto" w:fill="BFBFBF" w:themeFill="background1" w:themeFillShade="BF"/>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 xml:space="preserve">Soluble </w:t>
            </w:r>
            <w:proofErr w:type="spellStart"/>
            <w:r w:rsidRPr="00D52006">
              <w:rPr>
                <w:rFonts w:ascii="Times New Roman" w:hAnsi="Times New Roman" w:cs="Times New Roman"/>
                <w:color w:val="000000"/>
                <w:sz w:val="20"/>
                <w:szCs w:val="20"/>
              </w:rPr>
              <w:t>Cations</w:t>
            </w:r>
            <w:proofErr w:type="spellEnd"/>
            <w:r w:rsidRPr="00D52006">
              <w:rPr>
                <w:rFonts w:ascii="Times New Roman" w:hAnsi="Times New Roman" w:cs="Times New Roman"/>
                <w:color w:val="000000"/>
                <w:sz w:val="20"/>
                <w:szCs w:val="20"/>
              </w:rPr>
              <w:t xml:space="preserve"> (</w:t>
            </w:r>
            <w:proofErr w:type="spellStart"/>
            <w:r w:rsidRPr="00D52006">
              <w:rPr>
                <w:rFonts w:ascii="Times New Roman" w:hAnsi="Times New Roman" w:cs="Times New Roman"/>
                <w:color w:val="000000"/>
                <w:sz w:val="20"/>
                <w:szCs w:val="20"/>
              </w:rPr>
              <w:t>meq</w:t>
            </w:r>
            <w:proofErr w:type="spellEnd"/>
            <w:r w:rsidRPr="00D52006">
              <w:rPr>
                <w:rFonts w:ascii="Times New Roman" w:hAnsi="Times New Roman" w:cs="Times New Roman"/>
                <w:color w:val="000000"/>
                <w:sz w:val="20"/>
                <w:szCs w:val="20"/>
              </w:rPr>
              <w:t>/L)</w:t>
            </w:r>
          </w:p>
        </w:tc>
        <w:tc>
          <w:tcPr>
            <w:tcW w:w="1680" w:type="pct"/>
            <w:gridSpan w:val="4"/>
            <w:shd w:val="clear" w:color="auto" w:fill="BFBFBF" w:themeFill="background1" w:themeFillShade="BF"/>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Soluble Anions(</w:t>
            </w:r>
            <w:proofErr w:type="spellStart"/>
            <w:r w:rsidRPr="00D52006">
              <w:rPr>
                <w:rFonts w:ascii="Times New Roman" w:hAnsi="Times New Roman" w:cs="Times New Roman"/>
                <w:color w:val="000000"/>
                <w:sz w:val="20"/>
                <w:szCs w:val="20"/>
              </w:rPr>
              <w:t>meq</w:t>
            </w:r>
            <w:proofErr w:type="spellEnd"/>
            <w:r w:rsidRPr="00D52006">
              <w:rPr>
                <w:rFonts w:ascii="Times New Roman" w:hAnsi="Times New Roman" w:cs="Times New Roman"/>
                <w:color w:val="000000"/>
                <w:sz w:val="20"/>
                <w:szCs w:val="20"/>
              </w:rPr>
              <w:t>/L)</w:t>
            </w:r>
          </w:p>
        </w:tc>
        <w:tc>
          <w:tcPr>
            <w:tcW w:w="604" w:type="pct"/>
            <w:vMerge w:val="restart"/>
            <w:shd w:val="clear" w:color="auto" w:fill="BFBFBF" w:themeFill="background1" w:themeFillShade="BF"/>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SAR</w:t>
            </w:r>
          </w:p>
        </w:tc>
      </w:tr>
      <w:tr w:rsidR="00AF5D29" w:rsidRPr="00D52006" w:rsidTr="00F33508">
        <w:trPr>
          <w:jc w:val="center"/>
        </w:trPr>
        <w:tc>
          <w:tcPr>
            <w:tcW w:w="524" w:type="pct"/>
            <w:vMerge/>
            <w:shd w:val="clear" w:color="auto" w:fill="BFBFBF" w:themeFill="background1" w:themeFillShade="BF"/>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p>
        </w:tc>
        <w:tc>
          <w:tcPr>
            <w:tcW w:w="471" w:type="pct"/>
            <w:vMerge/>
            <w:shd w:val="clear" w:color="auto" w:fill="BFBFBF" w:themeFill="background1" w:themeFillShade="BF"/>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p>
        </w:tc>
        <w:tc>
          <w:tcPr>
            <w:tcW w:w="481" w:type="pct"/>
            <w:shd w:val="clear" w:color="auto" w:fill="BFBFBF" w:themeFill="background1" w:themeFillShade="BF"/>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Ca</w:t>
            </w:r>
            <w:r w:rsidRPr="00D52006">
              <w:rPr>
                <w:rFonts w:ascii="Times New Roman" w:hAnsi="Times New Roman" w:cs="Times New Roman"/>
                <w:color w:val="000000"/>
                <w:sz w:val="20"/>
                <w:szCs w:val="20"/>
                <w:vertAlign w:val="superscript"/>
              </w:rPr>
              <w:t>++</w:t>
            </w:r>
          </w:p>
        </w:tc>
        <w:tc>
          <w:tcPr>
            <w:tcW w:w="428" w:type="pct"/>
            <w:shd w:val="clear" w:color="auto" w:fill="BFBFBF" w:themeFill="background1" w:themeFillShade="BF"/>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Mg</w:t>
            </w:r>
            <w:r w:rsidRPr="00D52006">
              <w:rPr>
                <w:rFonts w:ascii="Times New Roman" w:hAnsi="Times New Roman" w:cs="Times New Roman"/>
                <w:color w:val="000000"/>
                <w:sz w:val="20"/>
                <w:szCs w:val="20"/>
                <w:vertAlign w:val="superscript"/>
              </w:rPr>
              <w:t>++</w:t>
            </w:r>
          </w:p>
        </w:tc>
        <w:tc>
          <w:tcPr>
            <w:tcW w:w="410" w:type="pct"/>
            <w:shd w:val="clear" w:color="auto" w:fill="BFBFBF" w:themeFill="background1" w:themeFillShade="BF"/>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Na</w:t>
            </w:r>
            <w:r w:rsidRPr="00D52006">
              <w:rPr>
                <w:rFonts w:ascii="Times New Roman" w:hAnsi="Times New Roman" w:cs="Times New Roman"/>
                <w:color w:val="000000"/>
                <w:sz w:val="20"/>
                <w:szCs w:val="20"/>
                <w:vertAlign w:val="superscript"/>
              </w:rPr>
              <w:t>+</w:t>
            </w:r>
          </w:p>
        </w:tc>
        <w:tc>
          <w:tcPr>
            <w:tcW w:w="402" w:type="pct"/>
            <w:shd w:val="clear" w:color="auto" w:fill="BFBFBF" w:themeFill="background1" w:themeFillShade="BF"/>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K</w:t>
            </w:r>
            <w:r w:rsidRPr="00D52006">
              <w:rPr>
                <w:rFonts w:ascii="Times New Roman" w:hAnsi="Times New Roman" w:cs="Times New Roman"/>
                <w:color w:val="000000"/>
                <w:sz w:val="20"/>
                <w:szCs w:val="20"/>
                <w:vertAlign w:val="superscript"/>
              </w:rPr>
              <w:t>+</w:t>
            </w:r>
          </w:p>
        </w:tc>
        <w:tc>
          <w:tcPr>
            <w:tcW w:w="411" w:type="pct"/>
            <w:shd w:val="clear" w:color="auto" w:fill="BFBFBF" w:themeFill="background1" w:themeFillShade="BF"/>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CO</w:t>
            </w:r>
            <w:r w:rsidRPr="00D52006">
              <w:rPr>
                <w:rFonts w:ascii="Times New Roman" w:hAnsi="Times New Roman" w:cs="Times New Roman"/>
                <w:color w:val="000000"/>
                <w:sz w:val="20"/>
                <w:szCs w:val="20"/>
                <w:vertAlign w:val="superscript"/>
              </w:rPr>
              <w:t>-2</w:t>
            </w:r>
            <w:r w:rsidRPr="00D52006">
              <w:rPr>
                <w:rFonts w:ascii="Times New Roman" w:hAnsi="Times New Roman" w:cs="Times New Roman"/>
                <w:color w:val="000000"/>
                <w:sz w:val="20"/>
                <w:szCs w:val="20"/>
                <w:vertAlign w:val="subscript"/>
              </w:rPr>
              <w:t>3</w:t>
            </w:r>
          </w:p>
        </w:tc>
        <w:tc>
          <w:tcPr>
            <w:tcW w:w="432" w:type="pct"/>
            <w:shd w:val="clear" w:color="auto" w:fill="BFBFBF" w:themeFill="background1" w:themeFillShade="BF"/>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HCO</w:t>
            </w:r>
            <w:r w:rsidRPr="00D52006">
              <w:rPr>
                <w:rFonts w:ascii="Times New Roman" w:hAnsi="Times New Roman" w:cs="Times New Roman"/>
                <w:color w:val="000000"/>
                <w:sz w:val="20"/>
                <w:szCs w:val="20"/>
                <w:vertAlign w:val="superscript"/>
              </w:rPr>
              <w:t>-3</w:t>
            </w:r>
          </w:p>
        </w:tc>
        <w:tc>
          <w:tcPr>
            <w:tcW w:w="418" w:type="pct"/>
            <w:shd w:val="clear" w:color="auto" w:fill="BFBFBF" w:themeFill="background1" w:themeFillShade="BF"/>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CL</w:t>
            </w:r>
            <w:r w:rsidRPr="00D52006">
              <w:rPr>
                <w:rFonts w:ascii="Times New Roman" w:hAnsi="Times New Roman" w:cs="Times New Roman"/>
                <w:color w:val="000000"/>
                <w:sz w:val="20"/>
                <w:szCs w:val="20"/>
                <w:vertAlign w:val="superscript"/>
              </w:rPr>
              <w:t>-1</w:t>
            </w:r>
          </w:p>
        </w:tc>
        <w:tc>
          <w:tcPr>
            <w:tcW w:w="418" w:type="pct"/>
            <w:shd w:val="clear" w:color="auto" w:fill="BFBFBF" w:themeFill="background1" w:themeFillShade="BF"/>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SO</w:t>
            </w:r>
            <w:r w:rsidRPr="00D52006">
              <w:rPr>
                <w:rFonts w:ascii="Times New Roman" w:hAnsi="Times New Roman" w:cs="Times New Roman"/>
                <w:color w:val="000000"/>
                <w:sz w:val="20"/>
                <w:szCs w:val="20"/>
                <w:vertAlign w:val="superscript"/>
              </w:rPr>
              <w:t>-2</w:t>
            </w:r>
            <w:r w:rsidRPr="00D52006">
              <w:rPr>
                <w:rFonts w:ascii="Times New Roman" w:hAnsi="Times New Roman" w:cs="Times New Roman"/>
                <w:color w:val="000000"/>
                <w:sz w:val="20"/>
                <w:szCs w:val="20"/>
                <w:vertAlign w:val="subscript"/>
              </w:rPr>
              <w:t>4</w:t>
            </w:r>
          </w:p>
        </w:tc>
        <w:tc>
          <w:tcPr>
            <w:tcW w:w="604" w:type="pct"/>
            <w:vMerge/>
            <w:shd w:val="clear" w:color="auto" w:fill="BFBFBF" w:themeFill="background1" w:themeFillShade="BF"/>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p>
        </w:tc>
      </w:tr>
      <w:tr w:rsidR="00AF5D29" w:rsidRPr="00D52006" w:rsidTr="00F33508">
        <w:trPr>
          <w:jc w:val="center"/>
        </w:trPr>
        <w:tc>
          <w:tcPr>
            <w:tcW w:w="524" w:type="pct"/>
            <w:shd w:val="clear" w:color="auto" w:fill="auto"/>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7.34</w:t>
            </w:r>
          </w:p>
        </w:tc>
        <w:tc>
          <w:tcPr>
            <w:tcW w:w="471" w:type="pct"/>
            <w:shd w:val="clear" w:color="auto" w:fill="auto"/>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1.18</w:t>
            </w:r>
          </w:p>
        </w:tc>
        <w:tc>
          <w:tcPr>
            <w:tcW w:w="481" w:type="pct"/>
            <w:shd w:val="clear" w:color="auto" w:fill="auto"/>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2.8</w:t>
            </w:r>
          </w:p>
        </w:tc>
        <w:tc>
          <w:tcPr>
            <w:tcW w:w="428" w:type="pct"/>
            <w:shd w:val="clear" w:color="auto" w:fill="auto"/>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0.6</w:t>
            </w:r>
          </w:p>
        </w:tc>
        <w:tc>
          <w:tcPr>
            <w:tcW w:w="410" w:type="pct"/>
            <w:shd w:val="clear" w:color="auto" w:fill="auto"/>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8.2</w:t>
            </w:r>
          </w:p>
        </w:tc>
        <w:tc>
          <w:tcPr>
            <w:tcW w:w="402" w:type="pct"/>
            <w:shd w:val="clear" w:color="auto" w:fill="auto"/>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0.2</w:t>
            </w:r>
          </w:p>
        </w:tc>
        <w:tc>
          <w:tcPr>
            <w:tcW w:w="411" w:type="pct"/>
            <w:shd w:val="clear" w:color="auto" w:fill="auto"/>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0</w:t>
            </w:r>
          </w:p>
        </w:tc>
        <w:tc>
          <w:tcPr>
            <w:tcW w:w="432" w:type="pct"/>
            <w:shd w:val="clear" w:color="auto" w:fill="auto"/>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2.92</w:t>
            </w:r>
          </w:p>
        </w:tc>
        <w:tc>
          <w:tcPr>
            <w:tcW w:w="418" w:type="pct"/>
            <w:shd w:val="clear" w:color="auto" w:fill="auto"/>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6.83</w:t>
            </w:r>
          </w:p>
        </w:tc>
        <w:tc>
          <w:tcPr>
            <w:tcW w:w="418" w:type="pct"/>
            <w:shd w:val="clear" w:color="auto" w:fill="auto"/>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2.05</w:t>
            </w:r>
          </w:p>
        </w:tc>
        <w:tc>
          <w:tcPr>
            <w:tcW w:w="604" w:type="pct"/>
            <w:shd w:val="clear" w:color="auto" w:fill="auto"/>
            <w:vAlign w:val="center"/>
            <w:hideMark/>
          </w:tcPr>
          <w:p w:rsidR="00AF5D29" w:rsidRPr="00D52006" w:rsidRDefault="00AF5D29" w:rsidP="00CD7082">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6.36</w:t>
            </w:r>
          </w:p>
        </w:tc>
      </w:tr>
    </w:tbl>
    <w:p w:rsidR="004E7862" w:rsidRPr="00D52006" w:rsidRDefault="004E7862" w:rsidP="00CD7082">
      <w:pPr>
        <w:autoSpaceDE w:val="0"/>
        <w:autoSpaceDN w:val="0"/>
        <w:bidi w:val="0"/>
        <w:adjustRightInd w:val="0"/>
        <w:snapToGrid w:val="0"/>
        <w:spacing w:after="0" w:line="240" w:lineRule="auto"/>
        <w:ind w:firstLine="425"/>
        <w:jc w:val="both"/>
        <w:rPr>
          <w:rFonts w:ascii="Times New Roman" w:hAnsi="Times New Roman" w:cs="Times New Roman"/>
          <w:color w:val="1F1A17"/>
          <w:sz w:val="20"/>
          <w:szCs w:val="20"/>
        </w:rPr>
      </w:pPr>
    </w:p>
    <w:p w:rsidR="00CD7082" w:rsidRPr="00D52006" w:rsidRDefault="00CD7082" w:rsidP="00CD7082">
      <w:pPr>
        <w:autoSpaceDE w:val="0"/>
        <w:autoSpaceDN w:val="0"/>
        <w:bidi w:val="0"/>
        <w:adjustRightInd w:val="0"/>
        <w:snapToGrid w:val="0"/>
        <w:spacing w:after="0" w:line="240" w:lineRule="auto"/>
        <w:jc w:val="both"/>
        <w:rPr>
          <w:rFonts w:ascii="Times New Roman" w:hAnsi="Times New Roman" w:cs="Times New Roman"/>
          <w:b/>
          <w:bCs/>
          <w:sz w:val="20"/>
          <w:szCs w:val="20"/>
        </w:rPr>
        <w:sectPr w:rsidR="00CD7082" w:rsidRPr="00D52006" w:rsidSect="007B78DA">
          <w:type w:val="continuous"/>
          <w:pgSz w:w="12240" w:h="15840" w:code="1"/>
          <w:pgMar w:top="1440" w:right="1440" w:bottom="1440" w:left="1440" w:header="720" w:footer="720" w:gutter="0"/>
          <w:cols w:space="720"/>
          <w:bidi/>
          <w:docGrid w:linePitch="360"/>
        </w:sectPr>
      </w:pPr>
    </w:p>
    <w:p w:rsidR="0089230F" w:rsidRPr="00D52006" w:rsidRDefault="0089230F" w:rsidP="00CD7082">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D52006">
        <w:rPr>
          <w:rFonts w:ascii="Times New Roman" w:hAnsi="Times New Roman" w:cs="Times New Roman"/>
          <w:b/>
          <w:bCs/>
          <w:sz w:val="20"/>
          <w:szCs w:val="20"/>
        </w:rPr>
        <w:lastRenderedPageBreak/>
        <w:t>Measurements and calculations</w:t>
      </w:r>
    </w:p>
    <w:p w:rsidR="0089230F" w:rsidRPr="00D52006" w:rsidRDefault="0089230F" w:rsidP="00CD7082">
      <w:pPr>
        <w:pStyle w:val="ListParagraph"/>
        <w:numPr>
          <w:ilvl w:val="0"/>
          <w:numId w:val="3"/>
        </w:numPr>
        <w:autoSpaceDE w:val="0"/>
        <w:autoSpaceDN w:val="0"/>
        <w:bidi w:val="0"/>
        <w:adjustRightInd w:val="0"/>
        <w:snapToGrid w:val="0"/>
        <w:spacing w:after="0" w:line="240" w:lineRule="auto"/>
        <w:ind w:left="0" w:firstLine="425"/>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Absolute Uniformity Emission (</w:t>
      </w:r>
      <w:proofErr w:type="spellStart"/>
      <w:r w:rsidRPr="00D52006">
        <w:rPr>
          <w:rFonts w:ascii="Times New Roman" w:hAnsi="Times New Roman" w:cs="Times New Roman"/>
          <w:color w:val="000000"/>
          <w:sz w:val="20"/>
          <w:szCs w:val="20"/>
        </w:rPr>
        <w:t>EUa</w:t>
      </w:r>
      <w:proofErr w:type="spellEnd"/>
      <w:r w:rsidRPr="00D52006">
        <w:rPr>
          <w:rFonts w:ascii="Times New Roman" w:hAnsi="Times New Roman" w:cs="Times New Roman"/>
          <w:color w:val="000000"/>
          <w:sz w:val="20"/>
          <w:szCs w:val="20"/>
        </w:rPr>
        <w:t xml:space="preserve">). This is defined by Keller and </w:t>
      </w:r>
      <w:proofErr w:type="spellStart"/>
      <w:r w:rsidRPr="00D52006">
        <w:rPr>
          <w:rFonts w:ascii="Times New Roman" w:hAnsi="Times New Roman" w:cs="Times New Roman"/>
          <w:color w:val="000000"/>
          <w:sz w:val="20"/>
          <w:szCs w:val="20"/>
        </w:rPr>
        <w:t>Karmeli</w:t>
      </w:r>
      <w:proofErr w:type="spellEnd"/>
      <w:r w:rsidRPr="00D52006">
        <w:rPr>
          <w:rFonts w:ascii="Times New Roman" w:hAnsi="Times New Roman" w:cs="Times New Roman"/>
          <w:color w:val="000000"/>
          <w:sz w:val="20"/>
          <w:szCs w:val="20"/>
        </w:rPr>
        <w:t xml:space="preserve"> (1974), and it considers not only the possible effects derived from the lack of water in certain points of the plant zones, but also the excess produced as a consequence of the application heterogeneity of the system. Its expression is exposed in equation (</w:t>
      </w:r>
      <w:r w:rsidR="0015588C" w:rsidRPr="00D52006">
        <w:rPr>
          <w:rFonts w:ascii="Times New Roman" w:hAnsi="Times New Roman" w:cs="Times New Roman"/>
          <w:color w:val="000000"/>
          <w:sz w:val="20"/>
          <w:szCs w:val="20"/>
        </w:rPr>
        <w:t>4</w:t>
      </w:r>
      <w:r w:rsidRPr="00D52006">
        <w:rPr>
          <w:rFonts w:ascii="Times New Roman" w:hAnsi="Times New Roman" w:cs="Times New Roman"/>
          <w:color w:val="000000"/>
          <w:sz w:val="20"/>
          <w:szCs w:val="20"/>
        </w:rPr>
        <w:t>).</w:t>
      </w:r>
    </w:p>
    <w:p w:rsidR="00CD7082" w:rsidRPr="00D52006" w:rsidRDefault="00CD7082"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8"/>
        <w:gridCol w:w="630"/>
      </w:tblGrid>
      <w:tr w:rsidR="009D1FBA" w:rsidRPr="00D52006" w:rsidTr="009D1FBA">
        <w:trPr>
          <w:trHeight w:val="980"/>
          <w:jc w:val="center"/>
        </w:trPr>
        <w:tc>
          <w:tcPr>
            <w:tcW w:w="2898" w:type="dxa"/>
          </w:tcPr>
          <w:p w:rsidR="009D1FBA" w:rsidRPr="00D52006" w:rsidRDefault="003D0517"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5pt;margin-top:3.95pt;width:135.55pt;height:39.4pt;z-index:251660288">
                  <v:imagedata r:id="rId15" o:title=""/>
                </v:shape>
                <o:OLEObject Type="Embed" ProgID="Equation.3" ShapeID="_x0000_s1031" DrawAspect="Content" ObjectID="_1518607511" r:id="rId16"/>
              </w:pict>
            </w:r>
          </w:p>
        </w:tc>
        <w:tc>
          <w:tcPr>
            <w:tcW w:w="630" w:type="dxa"/>
          </w:tcPr>
          <w:p w:rsidR="009D1FBA" w:rsidRPr="00D52006" w:rsidRDefault="009D1FBA"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p w:rsidR="009D1FBA" w:rsidRPr="00D52006" w:rsidRDefault="00F33508" w:rsidP="00F33508">
            <w:pPr>
              <w:autoSpaceDE w:val="0"/>
              <w:autoSpaceDN w:val="0"/>
              <w:bidi w:val="0"/>
              <w:adjustRightInd w:val="0"/>
              <w:snapToGrid w:val="0"/>
              <w:spacing w:after="0" w:line="240" w:lineRule="auto"/>
              <w:jc w:val="both"/>
              <w:rPr>
                <w:rFonts w:ascii="Times New Roman" w:eastAsiaTheme="minorEastAsia" w:hAnsi="Times New Roman" w:cs="Times New Roman" w:hint="eastAsia"/>
                <w:color w:val="000000"/>
                <w:sz w:val="20"/>
                <w:szCs w:val="20"/>
                <w:lang w:eastAsia="zh-CN"/>
              </w:rPr>
            </w:pPr>
            <w:r w:rsidRPr="00D52006">
              <w:rPr>
                <w:rFonts w:ascii="Times New Roman" w:hAnsi="Times New Roman" w:cs="Times New Roman"/>
                <w:color w:val="000000"/>
                <w:sz w:val="20"/>
                <w:szCs w:val="20"/>
              </w:rPr>
              <w:t>(</w:t>
            </w:r>
            <w:r w:rsidR="009D1FBA" w:rsidRPr="00D52006">
              <w:rPr>
                <w:rFonts w:ascii="Times New Roman" w:hAnsi="Times New Roman" w:cs="Times New Roman"/>
                <w:color w:val="000000"/>
                <w:sz w:val="20"/>
                <w:szCs w:val="20"/>
              </w:rPr>
              <w:t>4)</w:t>
            </w:r>
          </w:p>
        </w:tc>
      </w:tr>
    </w:tbl>
    <w:p w:rsidR="00CD7082" w:rsidRPr="00D52006" w:rsidRDefault="00CD7082"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eastAsia="zh-CN"/>
        </w:rPr>
      </w:pPr>
    </w:p>
    <w:p w:rsidR="0089230F" w:rsidRPr="00D52006" w:rsidRDefault="0089230F"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Where:</w:t>
      </w:r>
    </w:p>
    <w:p w:rsidR="0089230F" w:rsidRPr="00D52006" w:rsidRDefault="0089230F" w:rsidP="00CD7082">
      <w:p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proofErr w:type="gramStart"/>
      <w:r w:rsidRPr="00D52006">
        <w:rPr>
          <w:rFonts w:ascii="Times New Roman" w:hAnsi="Times New Roman" w:cs="Times New Roman"/>
          <w:sz w:val="20"/>
          <w:szCs w:val="20"/>
        </w:rPr>
        <w:t>q</w:t>
      </w:r>
      <w:r w:rsidRPr="00D52006">
        <w:rPr>
          <w:rFonts w:ascii="Times New Roman" w:hAnsi="Times New Roman" w:cs="Times New Roman"/>
          <w:sz w:val="20"/>
          <w:szCs w:val="20"/>
          <w:vertAlign w:val="subscript"/>
        </w:rPr>
        <w:t>a</w:t>
      </w:r>
      <w:proofErr w:type="spellEnd"/>
      <w:proofErr w:type="gramEnd"/>
      <w:r w:rsidR="00CD7082" w:rsidRPr="00D52006">
        <w:rPr>
          <w:rFonts w:ascii="Times New Roman" w:hAnsi="Times New Roman" w:cs="Times New Roman"/>
          <w:sz w:val="20"/>
          <w:szCs w:val="20"/>
          <w:vertAlign w:val="subscript"/>
        </w:rPr>
        <w:t xml:space="preserve"> </w:t>
      </w:r>
      <w:r w:rsidR="004E0BC0" w:rsidRPr="00D52006">
        <w:rPr>
          <w:rFonts w:ascii="Times New Roman" w:hAnsi="Times New Roman" w:cs="Times New Roman"/>
          <w:sz w:val="20"/>
          <w:szCs w:val="20"/>
        </w:rPr>
        <w:t>=</w:t>
      </w:r>
      <w:r w:rsidR="00CD7082" w:rsidRPr="00D52006">
        <w:rPr>
          <w:rFonts w:ascii="Times New Roman" w:hAnsi="Times New Roman" w:cs="Times New Roman"/>
          <w:sz w:val="20"/>
          <w:szCs w:val="20"/>
          <w:vertAlign w:val="subscript"/>
        </w:rPr>
        <w:t xml:space="preserve"> </w:t>
      </w:r>
      <w:r w:rsidR="004E0BC0" w:rsidRPr="00D52006">
        <w:rPr>
          <w:rFonts w:ascii="Times New Roman" w:hAnsi="Times New Roman" w:cs="Times New Roman"/>
          <w:sz w:val="20"/>
          <w:szCs w:val="20"/>
        </w:rPr>
        <w:t>A</w:t>
      </w:r>
      <w:r w:rsidRPr="00D52006">
        <w:rPr>
          <w:rFonts w:ascii="Times New Roman" w:hAnsi="Times New Roman" w:cs="Times New Roman"/>
          <w:sz w:val="20"/>
          <w:szCs w:val="20"/>
        </w:rPr>
        <w:t>verage</w:t>
      </w:r>
      <w:r w:rsidR="00CD7082" w:rsidRPr="00D52006">
        <w:rPr>
          <w:rFonts w:ascii="Times New Roman" w:hAnsi="Times New Roman" w:cs="Times New Roman"/>
          <w:sz w:val="20"/>
          <w:szCs w:val="20"/>
        </w:rPr>
        <w:t xml:space="preserve"> </w:t>
      </w:r>
      <w:r w:rsidRPr="00D52006">
        <w:rPr>
          <w:rFonts w:ascii="Times New Roman" w:hAnsi="Times New Roman" w:cs="Times New Roman"/>
          <w:sz w:val="20"/>
          <w:szCs w:val="20"/>
        </w:rPr>
        <w:t>flow</w:t>
      </w:r>
      <w:r w:rsidR="00CD7082" w:rsidRPr="00D52006">
        <w:rPr>
          <w:rFonts w:ascii="Times New Roman" w:hAnsi="Times New Roman" w:cs="Times New Roman"/>
          <w:sz w:val="20"/>
          <w:szCs w:val="20"/>
        </w:rPr>
        <w:t xml:space="preserve"> </w:t>
      </w:r>
      <w:r w:rsidRPr="00D52006">
        <w:rPr>
          <w:rFonts w:ascii="Times New Roman" w:hAnsi="Times New Roman" w:cs="Times New Roman"/>
          <w:sz w:val="20"/>
          <w:szCs w:val="20"/>
        </w:rPr>
        <w:t>emitted</w:t>
      </w:r>
      <w:r w:rsidR="00CD7082" w:rsidRPr="00D52006">
        <w:rPr>
          <w:rFonts w:ascii="Times New Roman" w:hAnsi="Times New Roman" w:cs="Times New Roman"/>
          <w:sz w:val="20"/>
          <w:szCs w:val="20"/>
        </w:rPr>
        <w:t xml:space="preserve"> </w:t>
      </w:r>
      <w:r w:rsidRPr="00D52006">
        <w:rPr>
          <w:rFonts w:ascii="Times New Roman" w:hAnsi="Times New Roman" w:cs="Times New Roman"/>
          <w:sz w:val="20"/>
          <w:szCs w:val="20"/>
        </w:rPr>
        <w:t>for</w:t>
      </w:r>
      <w:r w:rsidR="00CD7082" w:rsidRPr="00D52006">
        <w:rPr>
          <w:rFonts w:ascii="Times New Roman" w:hAnsi="Times New Roman" w:cs="Times New Roman"/>
          <w:sz w:val="20"/>
          <w:szCs w:val="20"/>
        </w:rPr>
        <w:t xml:space="preserve"> </w:t>
      </w:r>
      <w:r w:rsidRPr="00D52006">
        <w:rPr>
          <w:rFonts w:ascii="Times New Roman" w:hAnsi="Times New Roman" w:cs="Times New Roman"/>
          <w:sz w:val="20"/>
          <w:szCs w:val="20"/>
        </w:rPr>
        <w:t>the</w:t>
      </w:r>
      <w:r w:rsidR="00CD7082" w:rsidRPr="00D52006">
        <w:rPr>
          <w:rFonts w:ascii="Times New Roman" w:hAnsi="Times New Roman" w:cs="Times New Roman"/>
          <w:sz w:val="20"/>
          <w:szCs w:val="20"/>
        </w:rPr>
        <w:t xml:space="preserve"> </w:t>
      </w:r>
      <w:r w:rsidRPr="00D52006">
        <w:rPr>
          <w:rFonts w:ascii="Times New Roman" w:hAnsi="Times New Roman" w:cs="Times New Roman"/>
          <w:sz w:val="20"/>
          <w:szCs w:val="20"/>
        </w:rPr>
        <w:t>emitters</w:t>
      </w:r>
      <w:r w:rsidR="00CD7082" w:rsidRPr="00D52006">
        <w:rPr>
          <w:rFonts w:ascii="Times New Roman" w:hAnsi="Times New Roman" w:cs="Times New Roman"/>
          <w:sz w:val="20"/>
          <w:szCs w:val="20"/>
        </w:rPr>
        <w:t xml:space="preserve"> </w:t>
      </w:r>
      <w:r w:rsidRPr="00D52006">
        <w:rPr>
          <w:rFonts w:ascii="Times New Roman" w:hAnsi="Times New Roman" w:cs="Times New Roman"/>
          <w:color w:val="1F1A17"/>
          <w:sz w:val="20"/>
          <w:szCs w:val="20"/>
        </w:rPr>
        <w:t>(</w:t>
      </w:r>
      <w:proofErr w:type="spellStart"/>
      <w:r w:rsidRPr="00D52006">
        <w:rPr>
          <w:rFonts w:ascii="Times New Roman" w:hAnsi="Times New Roman" w:cs="Times New Roman"/>
          <w:color w:val="1F1A17"/>
          <w:sz w:val="20"/>
          <w:szCs w:val="20"/>
        </w:rPr>
        <w:t>L</w:t>
      </w:r>
      <w:r w:rsidR="00001298" w:rsidRPr="00D52006">
        <w:rPr>
          <w:rFonts w:ascii="Times New Roman" w:hAnsi="Times New Roman" w:cs="Times New Roman"/>
          <w:color w:val="1F1A17"/>
          <w:sz w:val="20"/>
          <w:szCs w:val="20"/>
        </w:rPr>
        <w:t>p</w:t>
      </w:r>
      <w:r w:rsidRPr="00D52006">
        <w:rPr>
          <w:rFonts w:ascii="Times New Roman" w:hAnsi="Times New Roman" w:cs="Times New Roman"/>
          <w:color w:val="1F1A17"/>
          <w:sz w:val="20"/>
          <w:szCs w:val="20"/>
        </w:rPr>
        <w:t>h</w:t>
      </w:r>
      <w:proofErr w:type="spellEnd"/>
      <w:r w:rsidRPr="00D52006">
        <w:rPr>
          <w:rFonts w:ascii="Times New Roman" w:hAnsi="Times New Roman" w:cs="Times New Roman"/>
          <w:color w:val="1F1A17"/>
          <w:sz w:val="20"/>
          <w:szCs w:val="20"/>
        </w:rPr>
        <w:t>).</w:t>
      </w:r>
    </w:p>
    <w:p w:rsidR="0089230F" w:rsidRPr="00D52006" w:rsidRDefault="0089230F" w:rsidP="00CD7082">
      <w:pPr>
        <w:autoSpaceDE w:val="0"/>
        <w:autoSpaceDN w:val="0"/>
        <w:bidi w:val="0"/>
        <w:adjustRightInd w:val="0"/>
        <w:snapToGrid w:val="0"/>
        <w:spacing w:after="0" w:line="240" w:lineRule="auto"/>
        <w:jc w:val="both"/>
        <w:rPr>
          <w:rFonts w:ascii="Times New Roman" w:hAnsi="Times New Roman" w:cs="Times New Roman"/>
          <w:sz w:val="20"/>
          <w:szCs w:val="20"/>
        </w:rPr>
      </w:pPr>
      <w:proofErr w:type="gramStart"/>
      <w:r w:rsidRPr="00D52006">
        <w:rPr>
          <w:rFonts w:ascii="Times New Roman" w:hAnsi="Times New Roman" w:cs="Times New Roman"/>
          <w:sz w:val="20"/>
          <w:szCs w:val="20"/>
        </w:rPr>
        <w:t>q'</w:t>
      </w:r>
      <w:r w:rsidRPr="00D52006">
        <w:rPr>
          <w:rFonts w:ascii="Times New Roman" w:hAnsi="Times New Roman" w:cs="Times New Roman"/>
          <w:sz w:val="20"/>
          <w:szCs w:val="20"/>
          <w:vertAlign w:val="subscript"/>
        </w:rPr>
        <w:t>25</w:t>
      </w:r>
      <w:proofErr w:type="gramEnd"/>
      <w:r w:rsidRPr="00D52006">
        <w:rPr>
          <w:rFonts w:ascii="Times New Roman" w:hAnsi="Times New Roman" w:cs="Times New Roman"/>
          <w:sz w:val="20"/>
          <w:szCs w:val="20"/>
          <w:vertAlign w:val="subscript"/>
        </w:rPr>
        <w:t>%</w:t>
      </w:r>
      <w:r w:rsidR="00CD7082" w:rsidRPr="00D52006">
        <w:rPr>
          <w:rFonts w:ascii="Times New Roman" w:hAnsi="Times New Roman" w:cs="Times New Roman"/>
          <w:sz w:val="20"/>
          <w:szCs w:val="20"/>
        </w:rPr>
        <w:t xml:space="preserve"> </w:t>
      </w:r>
      <w:r w:rsidR="004E0BC0" w:rsidRPr="00D52006">
        <w:rPr>
          <w:rFonts w:ascii="Times New Roman" w:hAnsi="Times New Roman" w:cs="Times New Roman"/>
          <w:sz w:val="20"/>
          <w:szCs w:val="20"/>
        </w:rPr>
        <w:t>=</w:t>
      </w:r>
      <w:r w:rsidR="00CD7082" w:rsidRPr="00D52006">
        <w:rPr>
          <w:rFonts w:ascii="Times New Roman" w:hAnsi="Times New Roman" w:cs="Times New Roman"/>
          <w:sz w:val="20"/>
          <w:szCs w:val="20"/>
        </w:rPr>
        <w:t xml:space="preserve"> </w:t>
      </w:r>
      <w:r w:rsidR="004E0BC0" w:rsidRPr="00D52006">
        <w:rPr>
          <w:rFonts w:ascii="Times New Roman" w:hAnsi="Times New Roman" w:cs="Times New Roman"/>
          <w:sz w:val="20"/>
          <w:szCs w:val="20"/>
        </w:rPr>
        <w:t>A</w:t>
      </w:r>
      <w:r w:rsidRPr="00D52006">
        <w:rPr>
          <w:rFonts w:ascii="Times New Roman" w:hAnsi="Times New Roman" w:cs="Times New Roman"/>
          <w:sz w:val="20"/>
          <w:szCs w:val="20"/>
        </w:rPr>
        <w:t>verage</w:t>
      </w:r>
      <w:r w:rsidR="00CD7082" w:rsidRPr="00D52006">
        <w:rPr>
          <w:rFonts w:ascii="Times New Roman" w:hAnsi="Times New Roman" w:cs="Times New Roman"/>
          <w:color w:val="1F1A17"/>
          <w:sz w:val="20"/>
          <w:szCs w:val="20"/>
        </w:rPr>
        <w:t xml:space="preserve"> </w:t>
      </w:r>
      <w:r w:rsidRPr="00D52006">
        <w:rPr>
          <w:rFonts w:ascii="Times New Roman" w:hAnsi="Times New Roman" w:cs="Times New Roman"/>
          <w:color w:val="1F1A17"/>
          <w:sz w:val="20"/>
          <w:szCs w:val="20"/>
        </w:rPr>
        <w:t>flow</w:t>
      </w:r>
      <w:r w:rsidR="00CD7082" w:rsidRPr="00D52006">
        <w:rPr>
          <w:rFonts w:ascii="Times New Roman" w:hAnsi="Times New Roman" w:cs="Times New Roman"/>
          <w:color w:val="1F1A17"/>
          <w:sz w:val="20"/>
          <w:szCs w:val="20"/>
        </w:rPr>
        <w:t xml:space="preserve"> </w:t>
      </w:r>
      <w:r w:rsidRPr="00D52006">
        <w:rPr>
          <w:rFonts w:ascii="Times New Roman" w:hAnsi="Times New Roman" w:cs="Times New Roman"/>
          <w:color w:val="1F1A17"/>
          <w:sz w:val="20"/>
          <w:szCs w:val="20"/>
        </w:rPr>
        <w:t>emitted</w:t>
      </w:r>
      <w:r w:rsidR="00CD7082" w:rsidRPr="00D52006">
        <w:rPr>
          <w:rFonts w:ascii="Times New Roman" w:hAnsi="Times New Roman" w:cs="Times New Roman"/>
          <w:color w:val="1F1A17"/>
          <w:sz w:val="20"/>
          <w:szCs w:val="20"/>
        </w:rPr>
        <w:t xml:space="preserve"> </w:t>
      </w:r>
      <w:r w:rsidRPr="00D52006">
        <w:rPr>
          <w:rFonts w:ascii="Times New Roman" w:hAnsi="Times New Roman" w:cs="Times New Roman"/>
          <w:color w:val="1F1A17"/>
          <w:sz w:val="20"/>
          <w:szCs w:val="20"/>
        </w:rPr>
        <w:t>by</w:t>
      </w:r>
      <w:r w:rsidR="00CD7082" w:rsidRPr="00D52006">
        <w:rPr>
          <w:rFonts w:ascii="Times New Roman" w:hAnsi="Times New Roman" w:cs="Times New Roman"/>
          <w:color w:val="1F1A17"/>
          <w:sz w:val="20"/>
          <w:szCs w:val="20"/>
        </w:rPr>
        <w:t xml:space="preserve"> </w:t>
      </w:r>
      <w:r w:rsidRPr="00D52006">
        <w:rPr>
          <w:rFonts w:ascii="Times New Roman" w:hAnsi="Times New Roman" w:cs="Times New Roman"/>
          <w:color w:val="1F1A17"/>
          <w:sz w:val="20"/>
          <w:szCs w:val="20"/>
        </w:rPr>
        <w:t>the</w:t>
      </w:r>
      <w:r w:rsidR="00CD7082" w:rsidRPr="00D52006">
        <w:rPr>
          <w:rFonts w:ascii="Times New Roman" w:hAnsi="Times New Roman" w:cs="Times New Roman"/>
          <w:color w:val="1F1A17"/>
          <w:sz w:val="20"/>
          <w:szCs w:val="20"/>
        </w:rPr>
        <w:t xml:space="preserve"> </w:t>
      </w:r>
      <w:r w:rsidRPr="00D52006">
        <w:rPr>
          <w:rFonts w:ascii="Times New Roman" w:hAnsi="Times New Roman" w:cs="Times New Roman"/>
          <w:color w:val="1F1A17"/>
          <w:sz w:val="20"/>
          <w:szCs w:val="20"/>
        </w:rPr>
        <w:t>25%</w:t>
      </w:r>
      <w:r w:rsidR="00CD7082" w:rsidRPr="00D52006">
        <w:rPr>
          <w:rFonts w:ascii="Times New Roman" w:hAnsi="Times New Roman" w:cs="Times New Roman"/>
          <w:color w:val="1F1A17"/>
          <w:sz w:val="20"/>
          <w:szCs w:val="20"/>
        </w:rPr>
        <w:t xml:space="preserve"> </w:t>
      </w:r>
      <w:r w:rsidRPr="00D52006">
        <w:rPr>
          <w:rFonts w:ascii="Times New Roman" w:hAnsi="Times New Roman" w:cs="Times New Roman"/>
          <w:color w:val="1F1A17"/>
          <w:sz w:val="20"/>
          <w:szCs w:val="20"/>
        </w:rPr>
        <w:t>of</w:t>
      </w:r>
      <w:r w:rsidR="00CD7082" w:rsidRPr="00D52006">
        <w:rPr>
          <w:rFonts w:ascii="Times New Roman" w:hAnsi="Times New Roman" w:cs="Times New Roman"/>
          <w:color w:val="1F1A17"/>
          <w:sz w:val="20"/>
          <w:szCs w:val="20"/>
        </w:rPr>
        <w:t xml:space="preserve"> </w:t>
      </w:r>
      <w:r w:rsidRPr="00D52006">
        <w:rPr>
          <w:rFonts w:ascii="Times New Roman" w:hAnsi="Times New Roman" w:cs="Times New Roman"/>
          <w:color w:val="1F1A17"/>
          <w:sz w:val="20"/>
          <w:szCs w:val="20"/>
        </w:rPr>
        <w:t>the</w:t>
      </w:r>
      <w:r w:rsidR="00F33508" w:rsidRPr="00D52006">
        <w:rPr>
          <w:rFonts w:ascii="Times New Roman" w:hAnsi="Times New Roman" w:cs="Times New Roman" w:hint="eastAsia"/>
          <w:color w:val="1F1A17"/>
          <w:sz w:val="20"/>
          <w:szCs w:val="20"/>
          <w:lang w:eastAsia="zh-CN"/>
        </w:rPr>
        <w:t xml:space="preserve"> </w:t>
      </w:r>
      <w:r w:rsidRPr="00D52006">
        <w:rPr>
          <w:rFonts w:ascii="Times New Roman" w:hAnsi="Times New Roman" w:cs="Times New Roman"/>
          <w:color w:val="1F1A17"/>
          <w:sz w:val="20"/>
          <w:szCs w:val="20"/>
        </w:rPr>
        <w:t>emitters</w:t>
      </w:r>
      <w:r w:rsidR="00CD7082" w:rsidRPr="00D52006">
        <w:rPr>
          <w:rFonts w:ascii="Times New Roman" w:hAnsi="Times New Roman" w:cs="Times New Roman"/>
          <w:color w:val="1F1A17"/>
          <w:sz w:val="20"/>
          <w:szCs w:val="20"/>
        </w:rPr>
        <w:t xml:space="preserve"> </w:t>
      </w:r>
      <w:r w:rsidRPr="00D52006">
        <w:rPr>
          <w:rFonts w:ascii="Times New Roman" w:hAnsi="Times New Roman" w:cs="Times New Roman"/>
          <w:color w:val="1F1A17"/>
          <w:sz w:val="20"/>
          <w:szCs w:val="20"/>
        </w:rPr>
        <w:t>with</w:t>
      </w:r>
      <w:r w:rsidR="00CD7082" w:rsidRPr="00D52006">
        <w:rPr>
          <w:rFonts w:ascii="Times New Roman" w:hAnsi="Times New Roman" w:cs="Times New Roman"/>
          <w:color w:val="1F1A17"/>
          <w:sz w:val="20"/>
          <w:szCs w:val="20"/>
        </w:rPr>
        <w:t xml:space="preserve"> </w:t>
      </w:r>
      <w:r w:rsidRPr="00D52006">
        <w:rPr>
          <w:rFonts w:ascii="Times New Roman" w:hAnsi="Times New Roman" w:cs="Times New Roman"/>
          <w:color w:val="1F1A17"/>
          <w:sz w:val="20"/>
          <w:szCs w:val="20"/>
        </w:rPr>
        <w:t>lowest</w:t>
      </w:r>
      <w:r w:rsidR="00CD7082" w:rsidRPr="00D52006">
        <w:rPr>
          <w:rFonts w:ascii="Times New Roman" w:hAnsi="Times New Roman" w:cs="Times New Roman"/>
          <w:color w:val="1F1A17"/>
          <w:sz w:val="20"/>
          <w:szCs w:val="20"/>
        </w:rPr>
        <w:t xml:space="preserve"> </w:t>
      </w:r>
      <w:r w:rsidRPr="00D52006">
        <w:rPr>
          <w:rFonts w:ascii="Times New Roman" w:hAnsi="Times New Roman" w:cs="Times New Roman"/>
          <w:color w:val="1F1A17"/>
          <w:sz w:val="20"/>
          <w:szCs w:val="20"/>
        </w:rPr>
        <w:t>flow</w:t>
      </w:r>
      <w:r w:rsidRPr="00D52006">
        <w:rPr>
          <w:rFonts w:ascii="Times New Roman" w:hAnsi="Times New Roman" w:cs="Times New Roman"/>
          <w:sz w:val="20"/>
          <w:szCs w:val="20"/>
        </w:rPr>
        <w:t>.</w:t>
      </w:r>
      <w:r w:rsidRPr="00D52006">
        <w:rPr>
          <w:rFonts w:ascii="Times New Roman" w:hAnsi="Times New Roman" w:cs="Times New Roman"/>
          <w:color w:val="1F1A17"/>
          <w:sz w:val="20"/>
          <w:szCs w:val="20"/>
        </w:rPr>
        <w:t>(</w:t>
      </w:r>
      <w:proofErr w:type="spellStart"/>
      <w:r w:rsidRPr="00D52006">
        <w:rPr>
          <w:rFonts w:ascii="Times New Roman" w:hAnsi="Times New Roman" w:cs="Times New Roman"/>
          <w:color w:val="1F1A17"/>
          <w:sz w:val="20"/>
          <w:szCs w:val="20"/>
        </w:rPr>
        <w:t>L</w:t>
      </w:r>
      <w:r w:rsidR="00001298" w:rsidRPr="00D52006">
        <w:rPr>
          <w:rFonts w:ascii="Times New Roman" w:hAnsi="Times New Roman" w:cs="Times New Roman"/>
          <w:color w:val="1F1A17"/>
          <w:sz w:val="20"/>
          <w:szCs w:val="20"/>
        </w:rPr>
        <w:t>p</w:t>
      </w:r>
      <w:r w:rsidRPr="00D52006">
        <w:rPr>
          <w:rFonts w:ascii="Times New Roman" w:hAnsi="Times New Roman" w:cs="Times New Roman"/>
          <w:color w:val="1F1A17"/>
          <w:sz w:val="20"/>
          <w:szCs w:val="20"/>
        </w:rPr>
        <w:t>h</w:t>
      </w:r>
      <w:proofErr w:type="spellEnd"/>
      <w:r w:rsidRPr="00D52006">
        <w:rPr>
          <w:rFonts w:ascii="Times New Roman" w:hAnsi="Times New Roman" w:cs="Times New Roman"/>
          <w:color w:val="1F1A17"/>
          <w:sz w:val="20"/>
          <w:szCs w:val="20"/>
        </w:rPr>
        <w:t>).</w:t>
      </w:r>
    </w:p>
    <w:p w:rsidR="0089230F" w:rsidRPr="00D52006" w:rsidRDefault="0089230F" w:rsidP="00CD7082">
      <w:pPr>
        <w:autoSpaceDE w:val="0"/>
        <w:autoSpaceDN w:val="0"/>
        <w:bidi w:val="0"/>
        <w:adjustRightInd w:val="0"/>
        <w:snapToGrid w:val="0"/>
        <w:spacing w:after="0" w:line="240" w:lineRule="auto"/>
        <w:jc w:val="both"/>
        <w:rPr>
          <w:rFonts w:ascii="Times New Roman" w:hAnsi="Times New Roman" w:cs="Times New Roman"/>
          <w:color w:val="1F1A17"/>
          <w:sz w:val="20"/>
          <w:szCs w:val="20"/>
        </w:rPr>
      </w:pPr>
      <w:r w:rsidRPr="00D52006">
        <w:rPr>
          <w:rFonts w:ascii="Times New Roman" w:hAnsi="Times New Roman" w:cs="Times New Roman"/>
          <w:sz w:val="20"/>
          <w:szCs w:val="20"/>
        </w:rPr>
        <w:t>q'</w:t>
      </w:r>
      <w:r w:rsidRPr="00D52006">
        <w:rPr>
          <w:rFonts w:ascii="Times New Roman" w:hAnsi="Times New Roman" w:cs="Times New Roman"/>
          <w:sz w:val="20"/>
          <w:szCs w:val="20"/>
          <w:vertAlign w:val="subscript"/>
        </w:rPr>
        <w:t>12.5%</w:t>
      </w:r>
      <w:r w:rsidR="00CD7082" w:rsidRPr="00D52006">
        <w:rPr>
          <w:rFonts w:ascii="Times New Roman" w:hAnsi="Times New Roman" w:cs="Times New Roman"/>
          <w:sz w:val="20"/>
          <w:szCs w:val="20"/>
        </w:rPr>
        <w:t xml:space="preserve"> </w:t>
      </w:r>
      <w:r w:rsidR="004E0BC0" w:rsidRPr="00D52006">
        <w:rPr>
          <w:rFonts w:ascii="Times New Roman" w:hAnsi="Times New Roman" w:cs="Times New Roman"/>
          <w:sz w:val="20"/>
          <w:szCs w:val="20"/>
        </w:rPr>
        <w:t>=</w:t>
      </w:r>
      <w:r w:rsidR="00CD7082" w:rsidRPr="00D52006">
        <w:rPr>
          <w:rFonts w:ascii="Times New Roman" w:hAnsi="Times New Roman" w:cs="Times New Roman"/>
          <w:sz w:val="20"/>
          <w:szCs w:val="20"/>
        </w:rPr>
        <w:t xml:space="preserve"> </w:t>
      </w:r>
      <w:r w:rsidR="004E0BC0" w:rsidRPr="00D52006">
        <w:rPr>
          <w:rFonts w:ascii="Times New Roman" w:hAnsi="Times New Roman" w:cs="Times New Roman"/>
          <w:sz w:val="20"/>
          <w:szCs w:val="20"/>
        </w:rPr>
        <w:t>A</w:t>
      </w:r>
      <w:r w:rsidRPr="00D52006">
        <w:rPr>
          <w:rFonts w:ascii="Times New Roman" w:hAnsi="Times New Roman" w:cs="Times New Roman"/>
          <w:sz w:val="20"/>
          <w:szCs w:val="20"/>
        </w:rPr>
        <w:t>verage</w:t>
      </w:r>
      <w:r w:rsidR="00CD7082" w:rsidRPr="00D52006">
        <w:rPr>
          <w:rFonts w:ascii="Times New Roman" w:hAnsi="Times New Roman" w:cs="Times New Roman"/>
          <w:color w:val="1F1A17"/>
          <w:sz w:val="20"/>
          <w:szCs w:val="20"/>
        </w:rPr>
        <w:t xml:space="preserve"> </w:t>
      </w:r>
      <w:r w:rsidRPr="00D52006">
        <w:rPr>
          <w:rFonts w:ascii="Times New Roman" w:hAnsi="Times New Roman" w:cs="Times New Roman"/>
          <w:color w:val="1F1A17"/>
          <w:sz w:val="20"/>
          <w:szCs w:val="20"/>
        </w:rPr>
        <w:t>flow</w:t>
      </w:r>
      <w:r w:rsidR="00CD7082" w:rsidRPr="00D52006">
        <w:rPr>
          <w:rFonts w:ascii="Times New Roman" w:hAnsi="Times New Roman" w:cs="Times New Roman"/>
          <w:color w:val="1F1A17"/>
          <w:sz w:val="20"/>
          <w:szCs w:val="20"/>
        </w:rPr>
        <w:t xml:space="preserve"> </w:t>
      </w:r>
      <w:r w:rsidRPr="00D52006">
        <w:rPr>
          <w:rFonts w:ascii="Times New Roman" w:hAnsi="Times New Roman" w:cs="Times New Roman"/>
          <w:color w:val="1F1A17"/>
          <w:sz w:val="20"/>
          <w:szCs w:val="20"/>
        </w:rPr>
        <w:t>emitted</w:t>
      </w:r>
      <w:r w:rsidR="00CD7082" w:rsidRPr="00D52006">
        <w:rPr>
          <w:rFonts w:ascii="Times New Roman" w:hAnsi="Times New Roman" w:cs="Times New Roman"/>
          <w:color w:val="1F1A17"/>
          <w:sz w:val="20"/>
          <w:szCs w:val="20"/>
        </w:rPr>
        <w:t xml:space="preserve"> </w:t>
      </w:r>
      <w:r w:rsidRPr="00D52006">
        <w:rPr>
          <w:rFonts w:ascii="Times New Roman" w:hAnsi="Times New Roman" w:cs="Times New Roman"/>
          <w:color w:val="1F1A17"/>
          <w:sz w:val="20"/>
          <w:szCs w:val="20"/>
        </w:rPr>
        <w:t>by</w:t>
      </w:r>
      <w:r w:rsidR="00CD7082" w:rsidRPr="00D52006">
        <w:rPr>
          <w:rFonts w:ascii="Times New Roman" w:hAnsi="Times New Roman" w:cs="Times New Roman"/>
          <w:color w:val="1F1A17"/>
          <w:sz w:val="20"/>
          <w:szCs w:val="20"/>
        </w:rPr>
        <w:t xml:space="preserve"> </w:t>
      </w:r>
      <w:r w:rsidR="00001298" w:rsidRPr="00D52006">
        <w:rPr>
          <w:rFonts w:ascii="Times New Roman" w:hAnsi="Times New Roman" w:cs="Times New Roman"/>
          <w:color w:val="1F1A17"/>
          <w:sz w:val="20"/>
          <w:szCs w:val="20"/>
        </w:rPr>
        <w:t>the</w:t>
      </w:r>
      <w:r w:rsidR="00CD7082" w:rsidRPr="00D52006">
        <w:rPr>
          <w:rFonts w:ascii="Times New Roman" w:hAnsi="Times New Roman" w:cs="Times New Roman"/>
          <w:color w:val="1F1A17"/>
          <w:sz w:val="20"/>
          <w:szCs w:val="20"/>
        </w:rPr>
        <w:t xml:space="preserve"> </w:t>
      </w:r>
      <w:r w:rsidR="00001298" w:rsidRPr="00D52006">
        <w:rPr>
          <w:rFonts w:ascii="Times New Roman" w:hAnsi="Times New Roman" w:cs="Times New Roman"/>
          <w:color w:val="1F1A17"/>
          <w:sz w:val="20"/>
          <w:szCs w:val="20"/>
        </w:rPr>
        <w:t>12.5%</w:t>
      </w:r>
      <w:r w:rsidR="00CD7082" w:rsidRPr="00D52006">
        <w:rPr>
          <w:rFonts w:ascii="Times New Roman" w:hAnsi="Times New Roman" w:cs="Times New Roman"/>
          <w:color w:val="1F1A17"/>
          <w:sz w:val="20"/>
          <w:szCs w:val="20"/>
        </w:rPr>
        <w:t xml:space="preserve"> </w:t>
      </w:r>
      <w:r w:rsidR="00001298" w:rsidRPr="00D52006">
        <w:rPr>
          <w:rFonts w:ascii="Times New Roman" w:hAnsi="Times New Roman" w:cs="Times New Roman"/>
          <w:color w:val="1F1A17"/>
          <w:sz w:val="20"/>
          <w:szCs w:val="20"/>
        </w:rPr>
        <w:t>of</w:t>
      </w:r>
      <w:r w:rsidR="00CD7082" w:rsidRPr="00D52006">
        <w:rPr>
          <w:rFonts w:ascii="Times New Roman" w:hAnsi="Times New Roman" w:cs="Times New Roman"/>
          <w:color w:val="1F1A17"/>
          <w:sz w:val="20"/>
          <w:szCs w:val="20"/>
        </w:rPr>
        <w:t xml:space="preserve"> </w:t>
      </w:r>
      <w:r w:rsidR="00001298" w:rsidRPr="00D52006">
        <w:rPr>
          <w:rFonts w:ascii="Times New Roman" w:hAnsi="Times New Roman" w:cs="Times New Roman"/>
          <w:color w:val="1F1A17"/>
          <w:sz w:val="20"/>
          <w:szCs w:val="20"/>
        </w:rPr>
        <w:t>the</w:t>
      </w:r>
      <w:r w:rsidR="00F33508" w:rsidRPr="00D52006">
        <w:rPr>
          <w:rFonts w:ascii="Times New Roman" w:hAnsi="Times New Roman" w:cs="Times New Roman" w:hint="eastAsia"/>
          <w:color w:val="1F1A17"/>
          <w:sz w:val="20"/>
          <w:szCs w:val="20"/>
          <w:lang w:eastAsia="zh-CN"/>
        </w:rPr>
        <w:t xml:space="preserve"> </w:t>
      </w:r>
      <w:r w:rsidR="00001298" w:rsidRPr="00D52006">
        <w:rPr>
          <w:rFonts w:ascii="Times New Roman" w:hAnsi="Times New Roman" w:cs="Times New Roman"/>
          <w:color w:val="1F1A17"/>
          <w:sz w:val="20"/>
          <w:szCs w:val="20"/>
        </w:rPr>
        <w:t>emitters</w:t>
      </w:r>
      <w:r w:rsidR="00CD7082" w:rsidRPr="00D52006">
        <w:rPr>
          <w:rFonts w:ascii="Times New Roman" w:hAnsi="Times New Roman" w:cs="Times New Roman"/>
          <w:color w:val="1F1A17"/>
          <w:sz w:val="20"/>
          <w:szCs w:val="20"/>
        </w:rPr>
        <w:t xml:space="preserve"> </w:t>
      </w:r>
      <w:r w:rsidR="00001298" w:rsidRPr="00D52006">
        <w:rPr>
          <w:rFonts w:ascii="Times New Roman" w:hAnsi="Times New Roman" w:cs="Times New Roman"/>
          <w:color w:val="1F1A17"/>
          <w:sz w:val="20"/>
          <w:szCs w:val="20"/>
        </w:rPr>
        <w:t>with</w:t>
      </w:r>
      <w:r w:rsidR="00CD7082" w:rsidRPr="00D52006">
        <w:rPr>
          <w:rFonts w:ascii="Times New Roman" w:hAnsi="Times New Roman" w:cs="Times New Roman"/>
          <w:color w:val="1F1A17"/>
          <w:sz w:val="20"/>
          <w:szCs w:val="20"/>
        </w:rPr>
        <w:t xml:space="preserve"> </w:t>
      </w:r>
      <w:r w:rsidRPr="00D52006">
        <w:rPr>
          <w:rFonts w:ascii="Times New Roman" w:hAnsi="Times New Roman" w:cs="Times New Roman"/>
          <w:color w:val="1F1A17"/>
          <w:sz w:val="20"/>
          <w:szCs w:val="20"/>
        </w:rPr>
        <w:t>highest</w:t>
      </w:r>
      <w:r w:rsidR="00CD7082" w:rsidRPr="00D52006">
        <w:rPr>
          <w:rFonts w:ascii="Times New Roman" w:hAnsi="Times New Roman" w:cs="Times New Roman"/>
          <w:color w:val="1F1A17"/>
          <w:sz w:val="20"/>
          <w:szCs w:val="20"/>
        </w:rPr>
        <w:t xml:space="preserve"> </w:t>
      </w:r>
      <w:r w:rsidRPr="00D52006">
        <w:rPr>
          <w:rFonts w:ascii="Times New Roman" w:hAnsi="Times New Roman" w:cs="Times New Roman"/>
          <w:color w:val="1F1A17"/>
          <w:sz w:val="20"/>
          <w:szCs w:val="20"/>
        </w:rPr>
        <w:t>flow</w:t>
      </w:r>
      <w:proofErr w:type="gramStart"/>
      <w:r w:rsidRPr="00D52006">
        <w:rPr>
          <w:rFonts w:ascii="Times New Roman" w:hAnsi="Times New Roman" w:cs="Times New Roman"/>
          <w:sz w:val="20"/>
          <w:szCs w:val="20"/>
        </w:rPr>
        <w:t>.</w:t>
      </w:r>
      <w:r w:rsidRPr="00D52006">
        <w:rPr>
          <w:rFonts w:ascii="Times New Roman" w:hAnsi="Times New Roman" w:cs="Times New Roman"/>
          <w:color w:val="1F1A17"/>
          <w:sz w:val="20"/>
          <w:szCs w:val="20"/>
        </w:rPr>
        <w:t>(</w:t>
      </w:r>
      <w:proofErr w:type="spellStart"/>
      <w:proofErr w:type="gramEnd"/>
      <w:r w:rsidRPr="00D52006">
        <w:rPr>
          <w:rFonts w:ascii="Times New Roman" w:hAnsi="Times New Roman" w:cs="Times New Roman"/>
          <w:color w:val="1F1A17"/>
          <w:sz w:val="20"/>
          <w:szCs w:val="20"/>
        </w:rPr>
        <w:t>L</w:t>
      </w:r>
      <w:r w:rsidR="00001298" w:rsidRPr="00D52006">
        <w:rPr>
          <w:rFonts w:ascii="Times New Roman" w:hAnsi="Times New Roman" w:cs="Times New Roman"/>
          <w:color w:val="1F1A17"/>
          <w:sz w:val="20"/>
          <w:szCs w:val="20"/>
        </w:rPr>
        <w:t>p</w:t>
      </w:r>
      <w:r w:rsidRPr="00D52006">
        <w:rPr>
          <w:rFonts w:ascii="Times New Roman" w:hAnsi="Times New Roman" w:cs="Times New Roman"/>
          <w:color w:val="1F1A17"/>
          <w:sz w:val="20"/>
          <w:szCs w:val="20"/>
        </w:rPr>
        <w:t>h</w:t>
      </w:r>
      <w:proofErr w:type="spellEnd"/>
      <w:r w:rsidRPr="00D52006">
        <w:rPr>
          <w:rFonts w:ascii="Times New Roman" w:hAnsi="Times New Roman" w:cs="Times New Roman"/>
          <w:color w:val="1F1A17"/>
          <w:sz w:val="20"/>
          <w:szCs w:val="20"/>
        </w:rPr>
        <w:t>).</w:t>
      </w:r>
    </w:p>
    <w:p w:rsidR="0089230F" w:rsidRPr="00D52006" w:rsidRDefault="0089230F" w:rsidP="00CD7082">
      <w:pPr>
        <w:pStyle w:val="ListParagraph"/>
        <w:numPr>
          <w:ilvl w:val="0"/>
          <w:numId w:val="3"/>
        </w:numPr>
        <w:autoSpaceDE w:val="0"/>
        <w:autoSpaceDN w:val="0"/>
        <w:bidi w:val="0"/>
        <w:adjustRightInd w:val="0"/>
        <w:snapToGrid w:val="0"/>
        <w:spacing w:after="0" w:line="240" w:lineRule="auto"/>
        <w:ind w:left="0" w:firstLine="425"/>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Emitters Flow Rate (emitters discharge): To estimate the emitter flow rate cans and Stopwatch was used. Data were collected (</w:t>
      </w:r>
      <w:r w:rsidR="00733F83" w:rsidRPr="00D52006">
        <w:rPr>
          <w:rFonts w:ascii="Times New Roman" w:hAnsi="Times New Roman" w:cs="Times New Roman"/>
          <w:color w:val="000000"/>
          <w:sz w:val="20"/>
          <w:szCs w:val="20"/>
        </w:rPr>
        <w:t>6</w:t>
      </w:r>
      <w:r w:rsidRPr="00D52006">
        <w:rPr>
          <w:rFonts w:ascii="Times New Roman" w:hAnsi="Times New Roman" w:cs="Times New Roman"/>
          <w:color w:val="000000"/>
          <w:sz w:val="20"/>
          <w:szCs w:val="20"/>
        </w:rPr>
        <w:t xml:space="preserve"> times per each plot for each treatment) for one year. </w:t>
      </w:r>
      <w:r w:rsidR="00E14005" w:rsidRPr="00D52006">
        <w:rPr>
          <w:rFonts w:ascii="Times New Roman" w:hAnsi="Times New Roman" w:cs="Times New Roman"/>
          <w:color w:val="000000"/>
          <w:sz w:val="20"/>
          <w:szCs w:val="20"/>
        </w:rPr>
        <w:t>Twelve</w:t>
      </w:r>
      <w:r w:rsidR="00F33508"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 xml:space="preserve">emitters from each lateral had been chosen to be evaluated by calculating their clogging ratio: </w:t>
      </w:r>
      <w:r w:rsidR="00E14005" w:rsidRPr="00D52006">
        <w:rPr>
          <w:rFonts w:ascii="Times New Roman" w:hAnsi="Times New Roman" w:cs="Times New Roman"/>
          <w:color w:val="000000"/>
          <w:sz w:val="20"/>
          <w:szCs w:val="20"/>
        </w:rPr>
        <w:t xml:space="preserve">four </w:t>
      </w:r>
      <w:r w:rsidRPr="00D52006">
        <w:rPr>
          <w:rFonts w:ascii="Times New Roman" w:hAnsi="Times New Roman" w:cs="Times New Roman"/>
          <w:color w:val="000000"/>
          <w:sz w:val="20"/>
          <w:szCs w:val="20"/>
        </w:rPr>
        <w:t xml:space="preserve">from the beginning, </w:t>
      </w:r>
      <w:r w:rsidR="00E14005" w:rsidRPr="00D52006">
        <w:rPr>
          <w:rFonts w:ascii="Times New Roman" w:hAnsi="Times New Roman" w:cs="Times New Roman"/>
          <w:color w:val="000000"/>
          <w:sz w:val="20"/>
          <w:szCs w:val="20"/>
        </w:rPr>
        <w:t>four</w:t>
      </w:r>
      <w:r w:rsidRPr="00D52006">
        <w:rPr>
          <w:rFonts w:ascii="Times New Roman" w:hAnsi="Times New Roman" w:cs="Times New Roman"/>
          <w:color w:val="000000"/>
          <w:sz w:val="20"/>
          <w:szCs w:val="20"/>
        </w:rPr>
        <w:t xml:space="preserve"> from the middle, and </w:t>
      </w:r>
      <w:r w:rsidR="00E14005" w:rsidRPr="00D52006">
        <w:rPr>
          <w:rFonts w:ascii="Times New Roman" w:hAnsi="Times New Roman" w:cs="Times New Roman"/>
          <w:color w:val="000000"/>
          <w:sz w:val="20"/>
          <w:szCs w:val="20"/>
        </w:rPr>
        <w:t>four</w:t>
      </w:r>
      <w:r w:rsidRPr="00D52006">
        <w:rPr>
          <w:rFonts w:ascii="Times New Roman" w:hAnsi="Times New Roman" w:cs="Times New Roman"/>
          <w:color w:val="000000"/>
          <w:sz w:val="20"/>
          <w:szCs w:val="20"/>
        </w:rPr>
        <w:t xml:space="preserve"> from the end</w:t>
      </w:r>
      <w:r w:rsidR="00F33508" w:rsidRPr="00D52006">
        <w:rPr>
          <w:rFonts w:ascii="Times New Roman" w:hAnsi="Times New Roman" w:cs="Times New Roman"/>
          <w:color w:val="000000"/>
          <w:sz w:val="20"/>
          <w:szCs w:val="20"/>
        </w:rPr>
        <w:t>.</w:t>
      </w:r>
      <w:r w:rsidR="00F33508" w:rsidRPr="00D52006">
        <w:rPr>
          <w:rFonts w:ascii="Times New Roman" w:hAnsi="Times New Roman" w:cs="Times New Roman" w:hint="eastAsia"/>
          <w:color w:val="000000"/>
          <w:sz w:val="20"/>
          <w:szCs w:val="20"/>
          <w:lang w:eastAsia="zh-CN"/>
        </w:rPr>
        <w:t xml:space="preserve"> </w:t>
      </w:r>
      <w:r w:rsidRPr="00D52006">
        <w:rPr>
          <w:rFonts w:ascii="Times New Roman" w:hAnsi="Times New Roman" w:cs="Times New Roman"/>
          <w:color w:val="000000"/>
          <w:sz w:val="20"/>
          <w:szCs w:val="20"/>
        </w:rPr>
        <w:t>Clogging ratio was calculated by using equations</w:t>
      </w:r>
      <w:r w:rsidR="00F33508"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w:t>
      </w:r>
      <w:r w:rsidR="0015588C" w:rsidRPr="00D52006">
        <w:rPr>
          <w:rFonts w:ascii="Times New Roman" w:hAnsi="Times New Roman" w:cs="Times New Roman"/>
          <w:color w:val="000000"/>
          <w:sz w:val="20"/>
          <w:szCs w:val="20"/>
        </w:rPr>
        <w:t>5</w:t>
      </w:r>
      <w:r w:rsidRPr="00D52006">
        <w:rPr>
          <w:rFonts w:ascii="Times New Roman" w:hAnsi="Times New Roman" w:cs="Times New Roman"/>
          <w:color w:val="000000"/>
          <w:sz w:val="20"/>
          <w:szCs w:val="20"/>
        </w:rPr>
        <w:t xml:space="preserve">, </w:t>
      </w:r>
      <w:r w:rsidR="0015588C" w:rsidRPr="00D52006">
        <w:rPr>
          <w:rFonts w:ascii="Times New Roman" w:hAnsi="Times New Roman" w:cs="Times New Roman"/>
          <w:color w:val="000000"/>
          <w:sz w:val="20"/>
          <w:szCs w:val="20"/>
        </w:rPr>
        <w:t>6</w:t>
      </w:r>
      <w:r w:rsidRPr="00D52006">
        <w:rPr>
          <w:rFonts w:ascii="Times New Roman" w:hAnsi="Times New Roman" w:cs="Times New Roman"/>
          <w:color w:val="000000"/>
          <w:sz w:val="20"/>
          <w:szCs w:val="20"/>
        </w:rPr>
        <w:t>):</w:t>
      </w:r>
    </w:p>
    <w:p w:rsidR="00CD7082" w:rsidRPr="00D52006" w:rsidRDefault="00CD7082"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lang w:eastAsia="zh-CN"/>
        </w:rPr>
      </w:pPr>
    </w:p>
    <w:tbl>
      <w:tblPr>
        <w:tblStyle w:val="TableGrid"/>
        <w:tblW w:w="0" w:type="auto"/>
        <w:jc w:val="center"/>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1"/>
        <w:gridCol w:w="707"/>
      </w:tblGrid>
      <w:tr w:rsidR="009D1FBA" w:rsidRPr="00D52006" w:rsidTr="009D1FBA">
        <w:trPr>
          <w:trHeight w:val="701"/>
          <w:jc w:val="center"/>
        </w:trPr>
        <w:tc>
          <w:tcPr>
            <w:tcW w:w="2001" w:type="dxa"/>
          </w:tcPr>
          <w:p w:rsidR="009D1FBA" w:rsidRPr="00D52006" w:rsidRDefault="003D0517" w:rsidP="00CD7082">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D52006">
              <w:rPr>
                <w:rFonts w:ascii="Times New Roman" w:hAnsi="Times New Roman" w:cs="Times New Roman"/>
                <w:b/>
                <w:bCs/>
                <w:noProof/>
                <w:color w:val="000000"/>
                <w:sz w:val="20"/>
                <w:szCs w:val="20"/>
              </w:rPr>
              <w:pict>
                <v:shape id="_x0000_s1032" type="#_x0000_t75" style="position:absolute;left:0;text-align:left;margin-left:-1.6pt;margin-top:4.25pt;width:66.75pt;height:29.4pt;z-index:251661312">
                  <v:imagedata r:id="rId17" o:title=""/>
                </v:shape>
                <o:OLEObject Type="Embed" ProgID="Equation.3" ShapeID="_x0000_s1032" DrawAspect="Content" ObjectID="_1518607512" r:id="rId18"/>
              </w:pict>
            </w:r>
          </w:p>
        </w:tc>
        <w:tc>
          <w:tcPr>
            <w:tcW w:w="707" w:type="dxa"/>
          </w:tcPr>
          <w:p w:rsidR="009D1FBA" w:rsidRPr="00D52006" w:rsidRDefault="009D1FBA" w:rsidP="00CD7082">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p w:rsidR="009D1FBA" w:rsidRPr="00D52006" w:rsidRDefault="00F33508" w:rsidP="00CD7082">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D52006">
              <w:rPr>
                <w:rFonts w:ascii="Times New Roman" w:hAnsi="Times New Roman" w:cs="Times New Roman"/>
                <w:b/>
                <w:bCs/>
                <w:color w:val="000000"/>
                <w:sz w:val="20"/>
                <w:szCs w:val="20"/>
              </w:rPr>
              <w:t>(</w:t>
            </w:r>
            <w:r w:rsidR="009D1FBA" w:rsidRPr="00D52006">
              <w:rPr>
                <w:rFonts w:ascii="Times New Roman" w:hAnsi="Times New Roman" w:cs="Times New Roman"/>
                <w:b/>
                <w:bCs/>
                <w:color w:val="000000"/>
                <w:sz w:val="20"/>
                <w:szCs w:val="20"/>
              </w:rPr>
              <w:t>5</w:t>
            </w:r>
            <w:r w:rsidRPr="00D52006">
              <w:rPr>
                <w:rFonts w:ascii="Times New Roman" w:hAnsi="Times New Roman" w:cs="Times New Roman"/>
                <w:b/>
                <w:bCs/>
                <w:color w:val="000000"/>
                <w:sz w:val="20"/>
                <w:szCs w:val="20"/>
              </w:rPr>
              <w:t>)</w:t>
            </w:r>
          </w:p>
          <w:p w:rsidR="009D1FBA" w:rsidRPr="00D52006" w:rsidRDefault="009D1FBA" w:rsidP="00CD7082">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r>
      <w:tr w:rsidR="009D1FBA" w:rsidRPr="00D52006" w:rsidTr="009D1FBA">
        <w:trPr>
          <w:trHeight w:val="611"/>
          <w:jc w:val="center"/>
        </w:trPr>
        <w:tc>
          <w:tcPr>
            <w:tcW w:w="2001" w:type="dxa"/>
          </w:tcPr>
          <w:p w:rsidR="009D1FBA" w:rsidRPr="00D52006" w:rsidRDefault="003D0517" w:rsidP="00CD7082">
            <w:pPr>
              <w:autoSpaceDE w:val="0"/>
              <w:autoSpaceDN w:val="0"/>
              <w:bidi w:val="0"/>
              <w:adjustRightInd w:val="0"/>
              <w:snapToGrid w:val="0"/>
              <w:spacing w:after="0" w:line="240" w:lineRule="auto"/>
              <w:jc w:val="both"/>
              <w:rPr>
                <w:rFonts w:ascii="Times New Roman" w:hAnsi="Times New Roman" w:cs="Times New Roman"/>
                <w:b/>
                <w:bCs/>
                <w:noProof/>
                <w:color w:val="000000"/>
                <w:sz w:val="20"/>
                <w:szCs w:val="20"/>
              </w:rPr>
            </w:pPr>
            <w:r w:rsidRPr="00D52006">
              <w:rPr>
                <w:rFonts w:ascii="Times New Roman" w:hAnsi="Times New Roman" w:cs="Times New Roman"/>
                <w:b/>
                <w:bCs/>
                <w:noProof/>
                <w:color w:val="000000"/>
                <w:sz w:val="20"/>
                <w:szCs w:val="20"/>
              </w:rPr>
              <w:pict>
                <v:shape id="_x0000_s1033" type="#_x0000_t75" style="position:absolute;left:0;text-align:left;margin-left:-1.6pt;margin-top:7.2pt;width:90pt;height:17.25pt;z-index:251662336;mso-position-horizontal-relative:text;mso-position-vertical-relative:text">
                  <v:imagedata r:id="rId19" o:title=""/>
                </v:shape>
                <o:OLEObject Type="Embed" ProgID="Equation.3" ShapeID="_x0000_s1033" DrawAspect="Content" ObjectID="_1518607513" r:id="rId20"/>
              </w:pict>
            </w:r>
          </w:p>
        </w:tc>
        <w:tc>
          <w:tcPr>
            <w:tcW w:w="707" w:type="dxa"/>
          </w:tcPr>
          <w:p w:rsidR="009D1FBA" w:rsidRPr="00D52006" w:rsidRDefault="009D1FBA" w:rsidP="00CD7082">
            <w:pPr>
              <w:autoSpaceDE w:val="0"/>
              <w:autoSpaceDN w:val="0"/>
              <w:bidi w:val="0"/>
              <w:adjustRightInd w:val="0"/>
              <w:snapToGrid w:val="0"/>
              <w:spacing w:after="0" w:line="240" w:lineRule="auto"/>
              <w:jc w:val="both"/>
              <w:rPr>
                <w:rFonts w:ascii="Times New Roman" w:hAnsi="Times New Roman" w:cs="Times New Roman"/>
                <w:b/>
                <w:bCs/>
                <w:noProof/>
                <w:color w:val="000000"/>
                <w:sz w:val="20"/>
                <w:szCs w:val="20"/>
              </w:rPr>
            </w:pPr>
          </w:p>
          <w:p w:rsidR="009D1FBA" w:rsidRPr="00D52006" w:rsidRDefault="00F33508" w:rsidP="00CD7082">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D52006">
              <w:rPr>
                <w:rFonts w:ascii="Times New Roman" w:hAnsi="Times New Roman" w:cs="Times New Roman"/>
                <w:b/>
                <w:bCs/>
                <w:noProof/>
                <w:color w:val="000000"/>
                <w:sz w:val="20"/>
                <w:szCs w:val="20"/>
              </w:rPr>
              <w:t>(</w:t>
            </w:r>
            <w:r w:rsidR="009D1FBA" w:rsidRPr="00D52006">
              <w:rPr>
                <w:rFonts w:ascii="Times New Roman" w:hAnsi="Times New Roman" w:cs="Times New Roman"/>
                <w:b/>
                <w:bCs/>
                <w:noProof/>
                <w:color w:val="000000"/>
                <w:sz w:val="20"/>
                <w:szCs w:val="20"/>
              </w:rPr>
              <w:t>6)</w:t>
            </w:r>
          </w:p>
        </w:tc>
      </w:tr>
    </w:tbl>
    <w:p w:rsidR="00CD7082" w:rsidRPr="00D52006" w:rsidRDefault="00CD7082" w:rsidP="00CD7082">
      <w:pPr>
        <w:autoSpaceDE w:val="0"/>
        <w:autoSpaceDN w:val="0"/>
        <w:bidi w:val="0"/>
        <w:adjustRightInd w:val="0"/>
        <w:snapToGrid w:val="0"/>
        <w:spacing w:after="0" w:line="240" w:lineRule="auto"/>
        <w:ind w:firstLine="425"/>
        <w:jc w:val="both"/>
        <w:rPr>
          <w:rFonts w:ascii="Times New Roman" w:hAnsi="Times New Roman" w:cs="Times New Roman"/>
          <w:color w:val="1F1A17"/>
          <w:sz w:val="20"/>
          <w:szCs w:val="20"/>
          <w:lang w:eastAsia="zh-CN"/>
        </w:rPr>
      </w:pPr>
    </w:p>
    <w:p w:rsidR="0089230F" w:rsidRPr="00D52006" w:rsidRDefault="0089230F" w:rsidP="00CD7082">
      <w:pPr>
        <w:autoSpaceDE w:val="0"/>
        <w:autoSpaceDN w:val="0"/>
        <w:bidi w:val="0"/>
        <w:adjustRightInd w:val="0"/>
        <w:snapToGrid w:val="0"/>
        <w:spacing w:after="0" w:line="240" w:lineRule="auto"/>
        <w:ind w:firstLine="425"/>
        <w:jc w:val="both"/>
        <w:rPr>
          <w:rFonts w:ascii="Times New Roman" w:hAnsi="Times New Roman" w:cs="Times New Roman"/>
          <w:color w:val="1F1A17"/>
          <w:sz w:val="20"/>
          <w:szCs w:val="20"/>
        </w:rPr>
      </w:pPr>
      <w:r w:rsidRPr="00D52006">
        <w:rPr>
          <w:rFonts w:ascii="Times New Roman" w:hAnsi="Times New Roman" w:cs="Times New Roman"/>
          <w:color w:val="1F1A17"/>
          <w:sz w:val="20"/>
          <w:szCs w:val="20"/>
        </w:rPr>
        <w:t>Where:</w:t>
      </w:r>
    </w:p>
    <w:p w:rsidR="0089230F" w:rsidRPr="00D52006" w:rsidRDefault="0089230F"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E</w:t>
      </w:r>
      <w:r w:rsidR="00CD7082" w:rsidRPr="00D52006">
        <w:rPr>
          <w:rFonts w:ascii="Times New Roman" w:hAnsi="Times New Roman" w:cs="Times New Roman"/>
          <w:color w:val="000000"/>
          <w:sz w:val="20"/>
          <w:szCs w:val="20"/>
        </w:rPr>
        <w:t xml:space="preserve"> </w:t>
      </w:r>
      <w:r w:rsidR="004E0BC0" w:rsidRPr="00D52006">
        <w:rPr>
          <w:rFonts w:ascii="Times New Roman" w:hAnsi="Times New Roman" w:cs="Times New Roman"/>
          <w:color w:val="000000"/>
          <w:sz w:val="20"/>
          <w:szCs w:val="20"/>
        </w:rPr>
        <w:t>=</w:t>
      </w:r>
      <w:r w:rsidR="00CD7082" w:rsidRPr="00D52006">
        <w:rPr>
          <w:rFonts w:ascii="Times New Roman" w:hAnsi="Times New Roman" w:cs="Times New Roman"/>
          <w:color w:val="000000"/>
          <w:sz w:val="20"/>
          <w:szCs w:val="20"/>
        </w:rPr>
        <w:t xml:space="preserve"> </w:t>
      </w:r>
      <w:r w:rsidR="004E0BC0" w:rsidRPr="00D52006">
        <w:rPr>
          <w:rFonts w:ascii="Times New Roman" w:hAnsi="Times New Roman" w:cs="Times New Roman"/>
          <w:color w:val="000000"/>
          <w:sz w:val="20"/>
          <w:szCs w:val="20"/>
        </w:rPr>
        <w:t>Emitter</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discharge</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efficiency</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w:t>
      </w:r>
    </w:p>
    <w:p w:rsidR="0089230F" w:rsidRPr="00D52006" w:rsidRDefault="0089230F"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proofErr w:type="spellStart"/>
      <w:proofErr w:type="gramStart"/>
      <w:r w:rsidRPr="00D52006">
        <w:rPr>
          <w:rFonts w:ascii="Times New Roman" w:hAnsi="Times New Roman" w:cs="Times New Roman"/>
          <w:color w:val="000000"/>
          <w:sz w:val="20"/>
          <w:szCs w:val="20"/>
        </w:rPr>
        <w:t>q</w:t>
      </w:r>
      <w:r w:rsidRPr="00D52006">
        <w:rPr>
          <w:rFonts w:ascii="Times New Roman" w:hAnsi="Times New Roman" w:cs="Times New Roman"/>
          <w:color w:val="000000"/>
          <w:sz w:val="20"/>
          <w:szCs w:val="20"/>
          <w:vertAlign w:val="subscript"/>
        </w:rPr>
        <w:t>u</w:t>
      </w:r>
      <w:proofErr w:type="spellEnd"/>
      <w:proofErr w:type="gramEnd"/>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w:t>
      </w:r>
      <w:r w:rsidR="00CD7082" w:rsidRPr="00D52006">
        <w:rPr>
          <w:rFonts w:ascii="Times New Roman" w:hAnsi="Times New Roman" w:cs="Times New Roman"/>
          <w:color w:val="000000"/>
          <w:sz w:val="20"/>
          <w:szCs w:val="20"/>
        </w:rPr>
        <w:t xml:space="preserve"> </w:t>
      </w:r>
      <w:r w:rsidR="00F4002F" w:rsidRPr="00D52006">
        <w:rPr>
          <w:rFonts w:ascii="Times New Roman" w:hAnsi="Times New Roman" w:cs="Times New Roman"/>
          <w:color w:val="000000"/>
          <w:sz w:val="20"/>
          <w:szCs w:val="20"/>
        </w:rPr>
        <w:t>T</w:t>
      </w:r>
      <w:r w:rsidRPr="00D52006">
        <w:rPr>
          <w:rFonts w:ascii="Times New Roman" w:hAnsi="Times New Roman" w:cs="Times New Roman"/>
          <w:color w:val="000000"/>
          <w:sz w:val="20"/>
          <w:szCs w:val="20"/>
        </w:rPr>
        <w:t>he</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used</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emitter</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discharge</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w:t>
      </w:r>
      <w:proofErr w:type="spellStart"/>
      <w:r w:rsidRPr="00D52006">
        <w:rPr>
          <w:rFonts w:ascii="Times New Roman" w:hAnsi="Times New Roman" w:cs="Times New Roman"/>
          <w:color w:val="000000"/>
          <w:sz w:val="20"/>
          <w:szCs w:val="20"/>
        </w:rPr>
        <w:t>L</w:t>
      </w:r>
      <w:r w:rsidR="00F4002F" w:rsidRPr="00D52006">
        <w:rPr>
          <w:rFonts w:ascii="Times New Roman" w:hAnsi="Times New Roman" w:cs="Times New Roman"/>
          <w:color w:val="000000"/>
          <w:sz w:val="20"/>
          <w:szCs w:val="20"/>
        </w:rPr>
        <w:t>p</w:t>
      </w:r>
      <w:r w:rsidRPr="00D52006">
        <w:rPr>
          <w:rFonts w:ascii="Times New Roman" w:hAnsi="Times New Roman" w:cs="Times New Roman"/>
          <w:color w:val="000000"/>
          <w:sz w:val="20"/>
          <w:szCs w:val="20"/>
        </w:rPr>
        <w:t>h</w:t>
      </w:r>
      <w:proofErr w:type="spellEnd"/>
      <w:r w:rsidRPr="00D52006">
        <w:rPr>
          <w:rFonts w:ascii="Times New Roman" w:hAnsi="Times New Roman" w:cs="Times New Roman"/>
          <w:color w:val="000000"/>
          <w:sz w:val="20"/>
          <w:szCs w:val="20"/>
        </w:rPr>
        <w:t>).</w:t>
      </w:r>
    </w:p>
    <w:p w:rsidR="0089230F" w:rsidRPr="00D52006" w:rsidRDefault="0089230F"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proofErr w:type="spellStart"/>
      <w:proofErr w:type="gramStart"/>
      <w:r w:rsidRPr="00D52006">
        <w:rPr>
          <w:rFonts w:ascii="Times New Roman" w:hAnsi="Times New Roman" w:cs="Times New Roman"/>
          <w:color w:val="000000"/>
          <w:sz w:val="20"/>
          <w:szCs w:val="20"/>
        </w:rPr>
        <w:t>q</w:t>
      </w:r>
      <w:r w:rsidRPr="00D52006">
        <w:rPr>
          <w:rFonts w:ascii="Times New Roman" w:hAnsi="Times New Roman" w:cs="Times New Roman"/>
          <w:color w:val="000000"/>
          <w:sz w:val="20"/>
          <w:szCs w:val="20"/>
          <w:vertAlign w:val="subscript"/>
        </w:rPr>
        <w:t>n</w:t>
      </w:r>
      <w:proofErr w:type="spellEnd"/>
      <w:proofErr w:type="gramEnd"/>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w:t>
      </w:r>
      <w:r w:rsidR="00CD7082" w:rsidRPr="00D52006">
        <w:rPr>
          <w:rFonts w:ascii="Times New Roman" w:hAnsi="Times New Roman" w:cs="Times New Roman"/>
          <w:color w:val="000000"/>
          <w:sz w:val="20"/>
          <w:szCs w:val="20"/>
        </w:rPr>
        <w:t xml:space="preserve"> </w:t>
      </w:r>
      <w:r w:rsidR="00F4002F" w:rsidRPr="00D52006">
        <w:rPr>
          <w:rFonts w:ascii="Times New Roman" w:hAnsi="Times New Roman" w:cs="Times New Roman"/>
          <w:color w:val="000000"/>
          <w:sz w:val="20"/>
          <w:szCs w:val="20"/>
        </w:rPr>
        <w:t>T</w:t>
      </w:r>
      <w:r w:rsidRPr="00D52006">
        <w:rPr>
          <w:rFonts w:ascii="Times New Roman" w:hAnsi="Times New Roman" w:cs="Times New Roman"/>
          <w:color w:val="000000"/>
          <w:sz w:val="20"/>
          <w:szCs w:val="20"/>
        </w:rPr>
        <w:t>he</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new</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emitter</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discharge</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w:t>
      </w:r>
      <w:proofErr w:type="spellStart"/>
      <w:r w:rsidRPr="00D52006">
        <w:rPr>
          <w:rFonts w:ascii="Times New Roman" w:hAnsi="Times New Roman" w:cs="Times New Roman"/>
          <w:color w:val="000000"/>
          <w:sz w:val="20"/>
          <w:szCs w:val="20"/>
        </w:rPr>
        <w:t>L</w:t>
      </w:r>
      <w:r w:rsidR="00F4002F" w:rsidRPr="00D52006">
        <w:rPr>
          <w:rFonts w:ascii="Times New Roman" w:hAnsi="Times New Roman" w:cs="Times New Roman"/>
          <w:color w:val="000000"/>
          <w:sz w:val="20"/>
          <w:szCs w:val="20"/>
        </w:rPr>
        <w:t>p</w:t>
      </w:r>
      <w:r w:rsidRPr="00D52006">
        <w:rPr>
          <w:rFonts w:ascii="Times New Roman" w:hAnsi="Times New Roman" w:cs="Times New Roman"/>
          <w:color w:val="000000"/>
          <w:sz w:val="20"/>
          <w:szCs w:val="20"/>
        </w:rPr>
        <w:t>h</w:t>
      </w:r>
      <w:proofErr w:type="spellEnd"/>
      <w:r w:rsidRPr="00D52006">
        <w:rPr>
          <w:rFonts w:ascii="Times New Roman" w:hAnsi="Times New Roman" w:cs="Times New Roman"/>
          <w:color w:val="000000"/>
          <w:sz w:val="20"/>
          <w:szCs w:val="20"/>
        </w:rPr>
        <w:t>).</w:t>
      </w:r>
    </w:p>
    <w:p w:rsidR="0089230F" w:rsidRPr="00D52006" w:rsidRDefault="0089230F"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CR</w:t>
      </w:r>
      <w:proofErr w:type="gramStart"/>
      <w:r w:rsidRPr="00D52006">
        <w:rPr>
          <w:rFonts w:ascii="Times New Roman" w:hAnsi="Times New Roman" w:cs="Times New Roman"/>
          <w:color w:val="000000"/>
          <w:sz w:val="20"/>
          <w:szCs w:val="20"/>
        </w:rPr>
        <w:t>.=</w:t>
      </w:r>
      <w:proofErr w:type="gramEnd"/>
      <w:r w:rsidR="00CD7082" w:rsidRPr="00D52006">
        <w:rPr>
          <w:rFonts w:ascii="Times New Roman" w:hAnsi="Times New Roman" w:cs="Times New Roman"/>
          <w:color w:val="000000"/>
          <w:sz w:val="20"/>
          <w:szCs w:val="20"/>
        </w:rPr>
        <w:t xml:space="preserve"> </w:t>
      </w:r>
      <w:r w:rsidR="00F4002F" w:rsidRPr="00D52006">
        <w:rPr>
          <w:rFonts w:ascii="Times New Roman" w:hAnsi="Times New Roman" w:cs="Times New Roman"/>
          <w:color w:val="000000"/>
          <w:sz w:val="20"/>
          <w:szCs w:val="20"/>
        </w:rPr>
        <w:t>E</w:t>
      </w:r>
      <w:r w:rsidRPr="00D52006">
        <w:rPr>
          <w:rFonts w:ascii="Times New Roman" w:hAnsi="Times New Roman" w:cs="Times New Roman"/>
          <w:color w:val="000000"/>
          <w:sz w:val="20"/>
          <w:szCs w:val="20"/>
        </w:rPr>
        <w:t>mitter</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clogging</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ratio</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w:t>
      </w:r>
    </w:p>
    <w:p w:rsidR="00F4002F" w:rsidRPr="00D52006" w:rsidRDefault="00F4002F" w:rsidP="00CD7082">
      <w:pPr>
        <w:autoSpaceDE w:val="0"/>
        <w:autoSpaceDN w:val="0"/>
        <w:bidi w:val="0"/>
        <w:adjustRightInd w:val="0"/>
        <w:snapToGrid w:val="0"/>
        <w:spacing w:after="0" w:line="240" w:lineRule="auto"/>
        <w:jc w:val="both"/>
        <w:rPr>
          <w:rFonts w:ascii="Times New Roman" w:hAnsi="Times New Roman" w:cs="Times New Roman"/>
          <w:b/>
          <w:bCs/>
          <w:color w:val="1F1A17"/>
          <w:sz w:val="20"/>
          <w:szCs w:val="20"/>
        </w:rPr>
      </w:pPr>
      <w:r w:rsidRPr="00D52006">
        <w:rPr>
          <w:rFonts w:ascii="Times New Roman" w:hAnsi="Times New Roman" w:cs="Times New Roman"/>
          <w:b/>
          <w:bCs/>
          <w:color w:val="1F1A17"/>
          <w:sz w:val="20"/>
          <w:szCs w:val="20"/>
        </w:rPr>
        <w:t>Modeling and data analysis:</w:t>
      </w:r>
    </w:p>
    <w:p w:rsidR="009304F1" w:rsidRPr="00D52006" w:rsidRDefault="009304F1" w:rsidP="00CD7082">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r w:rsidRPr="00D52006">
        <w:rPr>
          <w:rFonts w:ascii="Times New Roman" w:hAnsi="Times New Roman" w:cs="Times New Roman"/>
          <w:color w:val="1F1A17"/>
          <w:sz w:val="20"/>
          <w:szCs w:val="20"/>
        </w:rPr>
        <w:t xml:space="preserve">The data were analyzed using the two way ANOVA on </w:t>
      </w:r>
      <w:r w:rsidR="00F45E38" w:rsidRPr="00D52006">
        <w:rPr>
          <w:rFonts w:ascii="Times New Roman" w:hAnsi="Times New Roman" w:cs="Times New Roman"/>
          <w:sz w:val="20"/>
          <w:szCs w:val="20"/>
        </w:rPr>
        <w:t>spilt plot</w:t>
      </w:r>
      <w:r w:rsidRPr="00D52006">
        <w:rPr>
          <w:rFonts w:ascii="Times New Roman" w:hAnsi="Times New Roman" w:cs="Times New Roman"/>
          <w:sz w:val="20"/>
          <w:szCs w:val="20"/>
        </w:rPr>
        <w:t xml:space="preserve"> design</w:t>
      </w:r>
      <w:r w:rsidRPr="00D52006">
        <w:rPr>
          <w:rFonts w:ascii="Times New Roman" w:hAnsi="Times New Roman" w:cs="Times New Roman"/>
          <w:color w:val="1F1A17"/>
          <w:sz w:val="20"/>
          <w:szCs w:val="20"/>
        </w:rPr>
        <w:t xml:space="preserve"> procedure with Duncan's HSD test at p&lt;0.05 using the COSTAT 3.03 System software</w:t>
      </w:r>
      <w:r w:rsidR="00F33508" w:rsidRPr="00D52006">
        <w:rPr>
          <w:rFonts w:ascii="Times New Roman" w:hAnsi="Times New Roman" w:cs="Times New Roman" w:hint="eastAsia"/>
          <w:color w:val="1F1A17"/>
          <w:sz w:val="20"/>
          <w:szCs w:val="20"/>
          <w:lang w:eastAsia="zh-CN"/>
        </w:rPr>
        <w:t xml:space="preserve">. </w:t>
      </w:r>
    </w:p>
    <w:p w:rsidR="00F4002F" w:rsidRPr="00D52006" w:rsidRDefault="00F4002F" w:rsidP="00CD70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D52006">
        <w:rPr>
          <w:rFonts w:ascii="Times New Roman" w:hAnsi="Times New Roman" w:cs="Times New Roman"/>
          <w:sz w:val="20"/>
          <w:szCs w:val="20"/>
        </w:rPr>
        <w:lastRenderedPageBreak/>
        <w:t>The simple regression models with predictor variables</w:t>
      </w:r>
      <w:r w:rsidR="00F33508" w:rsidRPr="00D52006">
        <w:rPr>
          <w:rFonts w:ascii="Times New Roman" w:hAnsi="Times New Roman" w:cs="Times New Roman"/>
          <w:sz w:val="20"/>
          <w:szCs w:val="20"/>
        </w:rPr>
        <w:t xml:space="preserve"> </w:t>
      </w:r>
      <w:r w:rsidRPr="00D52006">
        <w:rPr>
          <w:rFonts w:ascii="Times New Roman" w:hAnsi="Times New Roman" w:cs="Times New Roman"/>
          <w:i/>
          <w:iCs/>
          <w:sz w:val="20"/>
          <w:szCs w:val="20"/>
        </w:rPr>
        <w:t>X</w:t>
      </w:r>
      <w:r w:rsidRPr="00D52006">
        <w:rPr>
          <w:rFonts w:ascii="Times New Roman" w:hAnsi="Times New Roman" w:cs="Times New Roman"/>
          <w:i/>
          <w:iCs/>
          <w:sz w:val="20"/>
          <w:szCs w:val="20"/>
          <w:vertAlign w:val="subscript"/>
        </w:rPr>
        <w:t>1</w:t>
      </w:r>
      <w:proofErr w:type="gramStart"/>
      <w:r w:rsidRPr="00D52006">
        <w:rPr>
          <w:rFonts w:ascii="Times New Roman" w:hAnsi="Times New Roman" w:cs="Times New Roman"/>
          <w:i/>
          <w:iCs/>
          <w:sz w:val="20"/>
          <w:szCs w:val="20"/>
        </w:rPr>
        <w:t>;…….;</w:t>
      </w:r>
      <w:proofErr w:type="gramEnd"/>
      <w:r w:rsidR="00F33508" w:rsidRPr="00D52006">
        <w:rPr>
          <w:rFonts w:ascii="Times New Roman" w:hAnsi="Times New Roman" w:cs="Times New Roman" w:hint="eastAsia"/>
          <w:i/>
          <w:iCs/>
          <w:sz w:val="20"/>
          <w:szCs w:val="20"/>
          <w:lang w:eastAsia="zh-CN"/>
        </w:rPr>
        <w:t xml:space="preserve"> </w:t>
      </w:r>
      <w:proofErr w:type="spellStart"/>
      <w:r w:rsidRPr="00D52006">
        <w:rPr>
          <w:rFonts w:ascii="Times New Roman" w:hAnsi="Times New Roman" w:cs="Times New Roman"/>
          <w:i/>
          <w:iCs/>
          <w:sz w:val="20"/>
          <w:szCs w:val="20"/>
        </w:rPr>
        <w:t>Xp</w:t>
      </w:r>
      <w:proofErr w:type="spellEnd"/>
      <w:r w:rsidR="004E0BC0" w:rsidRPr="00D52006">
        <w:rPr>
          <w:rFonts w:ascii="Times New Roman" w:hAnsi="Times New Roman" w:cs="Times New Roman"/>
          <w:i/>
          <w:iCs/>
          <w:sz w:val="20"/>
          <w:szCs w:val="20"/>
        </w:rPr>
        <w:t xml:space="preserve"> </w:t>
      </w:r>
      <w:r w:rsidRPr="00D52006">
        <w:rPr>
          <w:rFonts w:ascii="Times New Roman" w:hAnsi="Times New Roman" w:cs="Times New Roman"/>
          <w:sz w:val="20"/>
          <w:szCs w:val="20"/>
        </w:rPr>
        <w:t>can be describe by equation (</w:t>
      </w:r>
      <w:r w:rsidR="0015588C" w:rsidRPr="00D52006">
        <w:rPr>
          <w:rFonts w:ascii="Times New Roman" w:hAnsi="Times New Roman" w:cs="Times New Roman"/>
          <w:sz w:val="20"/>
          <w:szCs w:val="20"/>
        </w:rPr>
        <w:t>7</w:t>
      </w:r>
      <w:r w:rsidRPr="00D52006">
        <w:rPr>
          <w:rFonts w:ascii="Times New Roman" w:hAnsi="Times New Roman" w:cs="Times New Roman"/>
          <w:sz w:val="20"/>
          <w:szCs w:val="20"/>
        </w:rPr>
        <w:t>).</w:t>
      </w:r>
    </w:p>
    <w:p w:rsidR="00CD7082" w:rsidRPr="00D52006" w:rsidRDefault="00CD7082" w:rsidP="00CD7082">
      <w:pPr>
        <w:bidi w:val="0"/>
        <w:snapToGrid w:val="0"/>
        <w:spacing w:after="0" w:line="240" w:lineRule="auto"/>
        <w:rPr>
          <w:rFonts w:ascii="Times New Roman" w:hAnsi="Times New Roman" w:cs="Times New Roman"/>
          <w:sz w:val="20"/>
          <w:szCs w:val="20"/>
        </w:rPr>
      </w:pPr>
    </w:p>
    <w:tbl>
      <w:tblPr>
        <w:tblW w:w="0" w:type="auto"/>
        <w:jc w:val="center"/>
        <w:tblLook w:val="04A0"/>
      </w:tblPr>
      <w:tblGrid>
        <w:gridCol w:w="3892"/>
        <w:gridCol w:w="716"/>
      </w:tblGrid>
      <w:tr w:rsidR="00F4002F" w:rsidRPr="00D52006" w:rsidTr="00CD7082">
        <w:trPr>
          <w:trHeight w:val="425"/>
          <w:jc w:val="center"/>
        </w:trPr>
        <w:tc>
          <w:tcPr>
            <w:tcW w:w="3959" w:type="dxa"/>
          </w:tcPr>
          <w:p w:rsidR="00F4002F" w:rsidRPr="00D52006" w:rsidRDefault="00F4002F" w:rsidP="00CD7082">
            <w:pPr>
              <w:bidi w:val="0"/>
              <w:snapToGrid w:val="0"/>
              <w:spacing w:after="0" w:line="240" w:lineRule="auto"/>
              <w:jc w:val="both"/>
              <w:rPr>
                <w:rFonts w:ascii="Times New Roman" w:hAnsi="Times New Roman" w:cs="Times New Roman"/>
                <w:b/>
                <w:bCs/>
                <w:i/>
                <w:iCs/>
                <w:color w:val="000000"/>
                <w:sz w:val="20"/>
                <w:szCs w:val="20"/>
              </w:rPr>
            </w:pPr>
            <w:r w:rsidRPr="00D52006">
              <w:rPr>
                <w:rFonts w:ascii="Times New Roman" w:hAnsi="Times New Roman" w:cs="Times New Roman"/>
                <w:b/>
                <w:bCs/>
                <w:i/>
                <w:iCs/>
                <w:color w:val="000000"/>
                <w:sz w:val="20"/>
                <w:szCs w:val="20"/>
              </w:rPr>
              <w:t>y =B</w:t>
            </w:r>
            <w:r w:rsidRPr="00D52006">
              <w:rPr>
                <w:rFonts w:ascii="Times New Roman" w:hAnsi="Times New Roman" w:cs="Times New Roman"/>
                <w:b/>
                <w:bCs/>
                <w:i/>
                <w:iCs/>
                <w:color w:val="000000"/>
                <w:sz w:val="20"/>
                <w:szCs w:val="20"/>
                <w:vertAlign w:val="subscript"/>
              </w:rPr>
              <w:t>0</w:t>
            </w:r>
            <w:r w:rsidRPr="00D52006">
              <w:rPr>
                <w:rFonts w:ascii="Times New Roman" w:hAnsi="Times New Roman" w:cs="Times New Roman"/>
                <w:b/>
                <w:bCs/>
                <w:i/>
                <w:iCs/>
                <w:color w:val="000000"/>
                <w:sz w:val="20"/>
                <w:szCs w:val="20"/>
              </w:rPr>
              <w:t xml:space="preserve"> + B</w:t>
            </w:r>
            <w:r w:rsidRPr="00D52006">
              <w:rPr>
                <w:rFonts w:ascii="Times New Roman" w:hAnsi="Times New Roman" w:cs="Times New Roman"/>
                <w:b/>
                <w:bCs/>
                <w:i/>
                <w:iCs/>
                <w:color w:val="000000"/>
                <w:sz w:val="20"/>
                <w:szCs w:val="20"/>
                <w:vertAlign w:val="subscript"/>
              </w:rPr>
              <w:t>1</w:t>
            </w:r>
            <w:r w:rsidRPr="00D52006">
              <w:rPr>
                <w:rFonts w:ascii="Times New Roman" w:hAnsi="Times New Roman" w:cs="Times New Roman"/>
                <w:b/>
                <w:bCs/>
                <w:i/>
                <w:iCs/>
                <w:color w:val="000000"/>
                <w:sz w:val="20"/>
                <w:szCs w:val="20"/>
              </w:rPr>
              <w:t>X</w:t>
            </w:r>
            <w:r w:rsidRPr="00D52006">
              <w:rPr>
                <w:rFonts w:ascii="Times New Roman" w:hAnsi="Times New Roman" w:cs="Times New Roman"/>
                <w:b/>
                <w:bCs/>
                <w:i/>
                <w:iCs/>
                <w:color w:val="000000"/>
                <w:sz w:val="20"/>
                <w:szCs w:val="20"/>
                <w:vertAlign w:val="subscript"/>
              </w:rPr>
              <w:t>1</w:t>
            </w:r>
            <w:r w:rsidRPr="00D52006">
              <w:rPr>
                <w:rFonts w:ascii="Times New Roman" w:hAnsi="Times New Roman" w:cs="Times New Roman"/>
                <w:b/>
                <w:bCs/>
                <w:i/>
                <w:iCs/>
                <w:color w:val="000000"/>
                <w:sz w:val="20"/>
                <w:szCs w:val="20"/>
              </w:rPr>
              <w:t xml:space="preserve"> +…………….+ </w:t>
            </w:r>
            <w:proofErr w:type="spellStart"/>
            <w:r w:rsidRPr="00D52006">
              <w:rPr>
                <w:rFonts w:ascii="Times New Roman" w:hAnsi="Times New Roman" w:cs="Times New Roman"/>
                <w:b/>
                <w:bCs/>
                <w:i/>
                <w:iCs/>
                <w:color w:val="000000"/>
                <w:sz w:val="20"/>
                <w:szCs w:val="20"/>
              </w:rPr>
              <w:t>B</w:t>
            </w:r>
            <w:r w:rsidRPr="00D52006">
              <w:rPr>
                <w:rFonts w:ascii="Times New Roman" w:hAnsi="Times New Roman" w:cs="Times New Roman"/>
                <w:b/>
                <w:bCs/>
                <w:i/>
                <w:iCs/>
                <w:color w:val="000000"/>
                <w:sz w:val="20"/>
                <w:szCs w:val="20"/>
                <w:vertAlign w:val="subscript"/>
              </w:rPr>
              <w:t>p</w:t>
            </w:r>
            <w:r w:rsidRPr="00D52006">
              <w:rPr>
                <w:rFonts w:ascii="Times New Roman" w:hAnsi="Times New Roman" w:cs="Times New Roman"/>
                <w:b/>
                <w:bCs/>
                <w:i/>
                <w:iCs/>
                <w:color w:val="000000"/>
                <w:sz w:val="20"/>
                <w:szCs w:val="20"/>
              </w:rPr>
              <w:t>X</w:t>
            </w:r>
            <w:r w:rsidRPr="00D52006">
              <w:rPr>
                <w:rFonts w:ascii="Times New Roman" w:hAnsi="Times New Roman" w:cs="Times New Roman"/>
                <w:b/>
                <w:bCs/>
                <w:i/>
                <w:iCs/>
                <w:color w:val="000000"/>
                <w:sz w:val="20"/>
                <w:szCs w:val="20"/>
                <w:vertAlign w:val="subscript"/>
              </w:rPr>
              <w:t>p</w:t>
            </w:r>
            <w:proofErr w:type="spellEnd"/>
            <w:r w:rsidRPr="00D52006">
              <w:rPr>
                <w:rFonts w:ascii="Times New Roman" w:hAnsi="Times New Roman" w:cs="Times New Roman"/>
                <w:b/>
                <w:bCs/>
                <w:i/>
                <w:iCs/>
                <w:color w:val="000000"/>
                <w:sz w:val="20"/>
                <w:szCs w:val="20"/>
              </w:rPr>
              <w:t xml:space="preserve"> + k</w:t>
            </w:r>
          </w:p>
        </w:tc>
        <w:tc>
          <w:tcPr>
            <w:tcW w:w="724" w:type="dxa"/>
          </w:tcPr>
          <w:p w:rsidR="00F4002F" w:rsidRPr="00D52006" w:rsidRDefault="00F33508" w:rsidP="00F33508">
            <w:pPr>
              <w:bidi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w:t>
            </w:r>
            <w:r w:rsidR="0015588C" w:rsidRPr="00D52006">
              <w:rPr>
                <w:rFonts w:ascii="Times New Roman" w:hAnsi="Times New Roman" w:cs="Times New Roman"/>
                <w:color w:val="000000"/>
                <w:sz w:val="20"/>
                <w:szCs w:val="20"/>
              </w:rPr>
              <w:t>7</w:t>
            </w:r>
            <w:r w:rsidR="00F4002F" w:rsidRPr="00D52006">
              <w:rPr>
                <w:rFonts w:ascii="Times New Roman" w:hAnsi="Times New Roman" w:cs="Times New Roman"/>
                <w:color w:val="000000"/>
                <w:sz w:val="20"/>
                <w:szCs w:val="20"/>
              </w:rPr>
              <w:t>)</w:t>
            </w:r>
          </w:p>
        </w:tc>
      </w:tr>
    </w:tbl>
    <w:p w:rsidR="00CD7082" w:rsidRPr="00D52006" w:rsidRDefault="00CD7082" w:rsidP="00CD7082">
      <w:pPr>
        <w:autoSpaceDE w:val="0"/>
        <w:autoSpaceDN w:val="0"/>
        <w:bidi w:val="0"/>
        <w:adjustRightInd w:val="0"/>
        <w:snapToGrid w:val="0"/>
        <w:spacing w:after="0" w:line="240" w:lineRule="auto"/>
        <w:ind w:firstLine="425"/>
        <w:jc w:val="both"/>
        <w:rPr>
          <w:rFonts w:ascii="Times New Roman" w:hAnsi="Times New Roman" w:cs="Times New Roman"/>
          <w:color w:val="1F1A17"/>
          <w:sz w:val="20"/>
          <w:szCs w:val="20"/>
          <w:lang w:eastAsia="zh-CN"/>
        </w:rPr>
      </w:pPr>
    </w:p>
    <w:p w:rsidR="00F4002F" w:rsidRPr="00D52006" w:rsidRDefault="00F4002F" w:rsidP="00CD7082">
      <w:pPr>
        <w:autoSpaceDE w:val="0"/>
        <w:autoSpaceDN w:val="0"/>
        <w:bidi w:val="0"/>
        <w:adjustRightInd w:val="0"/>
        <w:snapToGrid w:val="0"/>
        <w:spacing w:after="0" w:line="240" w:lineRule="auto"/>
        <w:ind w:firstLine="425"/>
        <w:jc w:val="both"/>
        <w:rPr>
          <w:rFonts w:ascii="Times New Roman" w:hAnsi="Times New Roman" w:cs="Times New Roman"/>
          <w:color w:val="1F1A17"/>
          <w:sz w:val="20"/>
          <w:szCs w:val="20"/>
        </w:rPr>
      </w:pPr>
      <w:r w:rsidRPr="00D52006">
        <w:rPr>
          <w:rFonts w:ascii="Times New Roman" w:hAnsi="Times New Roman" w:cs="Times New Roman"/>
          <w:color w:val="1F1A17"/>
          <w:sz w:val="20"/>
          <w:szCs w:val="20"/>
        </w:rPr>
        <w:t>Where:</w:t>
      </w:r>
    </w:p>
    <w:p w:rsidR="00F4002F" w:rsidRPr="00D52006" w:rsidRDefault="00F4002F" w:rsidP="00CD7082">
      <w:pPr>
        <w:autoSpaceDE w:val="0"/>
        <w:autoSpaceDN w:val="0"/>
        <w:bidi w:val="0"/>
        <w:adjustRightInd w:val="0"/>
        <w:snapToGrid w:val="0"/>
        <w:spacing w:after="0" w:line="240" w:lineRule="auto"/>
        <w:ind w:firstLine="425"/>
        <w:jc w:val="both"/>
        <w:rPr>
          <w:rFonts w:ascii="Times New Roman" w:hAnsi="Times New Roman" w:cs="Times New Roman"/>
          <w:color w:val="1F1A17"/>
          <w:sz w:val="20"/>
          <w:szCs w:val="20"/>
        </w:rPr>
      </w:pPr>
      <w:r w:rsidRPr="00D52006">
        <w:rPr>
          <w:rFonts w:ascii="Times New Roman" w:hAnsi="Times New Roman" w:cs="Times New Roman"/>
          <w:color w:val="1F1A17"/>
          <w:sz w:val="20"/>
          <w:szCs w:val="20"/>
        </w:rPr>
        <w:t xml:space="preserve">Variable y, called a response or dependent variable, depends on another variables </w:t>
      </w:r>
      <w:proofErr w:type="gramStart"/>
      <w:r w:rsidRPr="00D52006">
        <w:rPr>
          <w:rFonts w:ascii="Times New Roman" w:hAnsi="Times New Roman" w:cs="Times New Roman"/>
          <w:i/>
          <w:iCs/>
          <w:color w:val="1F1A17"/>
          <w:sz w:val="20"/>
          <w:szCs w:val="20"/>
        </w:rPr>
        <w:t>X</w:t>
      </w:r>
      <w:r w:rsidRPr="00D52006">
        <w:rPr>
          <w:rFonts w:ascii="Times New Roman" w:hAnsi="Times New Roman" w:cs="Times New Roman"/>
          <w:i/>
          <w:iCs/>
          <w:color w:val="1F1A17"/>
          <w:sz w:val="20"/>
          <w:szCs w:val="20"/>
          <w:vertAlign w:val="subscript"/>
        </w:rPr>
        <w:t>(</w:t>
      </w:r>
      <w:proofErr w:type="gramEnd"/>
      <w:r w:rsidRPr="00D52006">
        <w:rPr>
          <w:rFonts w:ascii="Times New Roman" w:hAnsi="Times New Roman" w:cs="Times New Roman"/>
          <w:i/>
          <w:iCs/>
          <w:color w:val="1F1A17"/>
          <w:sz w:val="20"/>
          <w:szCs w:val="20"/>
          <w:vertAlign w:val="subscript"/>
        </w:rPr>
        <w:t>1..p)</w:t>
      </w:r>
      <w:r w:rsidRPr="00D52006">
        <w:rPr>
          <w:rFonts w:ascii="Times New Roman" w:hAnsi="Times New Roman" w:cs="Times New Roman"/>
          <w:color w:val="1F1A17"/>
          <w:sz w:val="20"/>
          <w:szCs w:val="20"/>
        </w:rPr>
        <w:t xml:space="preserve"> which is called the independent or predictor variable (also called the </w:t>
      </w:r>
      <w:proofErr w:type="spellStart"/>
      <w:r w:rsidRPr="00D52006">
        <w:rPr>
          <w:rFonts w:ascii="Times New Roman" w:hAnsi="Times New Roman" w:cs="Times New Roman"/>
          <w:color w:val="1F1A17"/>
          <w:sz w:val="20"/>
          <w:szCs w:val="20"/>
        </w:rPr>
        <w:t>regressor</w:t>
      </w:r>
      <w:proofErr w:type="spellEnd"/>
      <w:r w:rsidRPr="00D52006">
        <w:rPr>
          <w:rFonts w:ascii="Times New Roman" w:hAnsi="Times New Roman" w:cs="Times New Roman"/>
          <w:color w:val="1F1A17"/>
          <w:sz w:val="20"/>
          <w:szCs w:val="20"/>
        </w:rPr>
        <w:t xml:space="preserve"> variable), </w:t>
      </w:r>
      <w:r w:rsidRPr="00D52006">
        <w:rPr>
          <w:rFonts w:ascii="Times New Roman" w:hAnsi="Times New Roman" w:cs="Times New Roman"/>
          <w:i/>
          <w:iCs/>
          <w:color w:val="1F1A17"/>
          <w:sz w:val="20"/>
          <w:szCs w:val="20"/>
        </w:rPr>
        <w:t>B</w:t>
      </w:r>
      <w:r w:rsidRPr="00D52006">
        <w:rPr>
          <w:rFonts w:ascii="Times New Roman" w:hAnsi="Times New Roman" w:cs="Times New Roman"/>
          <w:i/>
          <w:iCs/>
          <w:color w:val="1F1A17"/>
          <w:sz w:val="20"/>
          <w:szCs w:val="20"/>
          <w:vertAlign w:val="subscript"/>
        </w:rPr>
        <w:t>0</w:t>
      </w:r>
      <w:r w:rsidRPr="00D52006">
        <w:rPr>
          <w:rFonts w:ascii="Times New Roman" w:hAnsi="Times New Roman" w:cs="Times New Roman"/>
          <w:color w:val="1F1A17"/>
          <w:sz w:val="20"/>
          <w:szCs w:val="20"/>
        </w:rPr>
        <w:t xml:space="preserve"> is intercept, </w:t>
      </w:r>
      <w:r w:rsidRPr="00D52006">
        <w:rPr>
          <w:rFonts w:ascii="Times New Roman" w:hAnsi="Times New Roman" w:cs="Times New Roman"/>
          <w:i/>
          <w:iCs/>
          <w:color w:val="1F1A17"/>
          <w:sz w:val="20"/>
          <w:szCs w:val="20"/>
        </w:rPr>
        <w:t>B</w:t>
      </w:r>
      <w:r w:rsidRPr="00D52006">
        <w:rPr>
          <w:rFonts w:ascii="Times New Roman" w:hAnsi="Times New Roman" w:cs="Times New Roman"/>
          <w:i/>
          <w:iCs/>
          <w:color w:val="1F1A17"/>
          <w:sz w:val="20"/>
          <w:szCs w:val="20"/>
          <w:vertAlign w:val="subscript"/>
        </w:rPr>
        <w:t>1-P</w:t>
      </w:r>
      <w:r w:rsidRPr="00D52006">
        <w:rPr>
          <w:rFonts w:ascii="Times New Roman" w:hAnsi="Times New Roman" w:cs="Times New Roman"/>
          <w:color w:val="1F1A17"/>
          <w:sz w:val="20"/>
          <w:szCs w:val="20"/>
        </w:rPr>
        <w:t xml:space="preserve">is </w:t>
      </w:r>
      <w:r w:rsidRPr="00D52006">
        <w:rPr>
          <w:rFonts w:ascii="Times New Roman" w:hAnsi="Times New Roman" w:cs="Times New Roman"/>
          <w:sz w:val="20"/>
          <w:szCs w:val="20"/>
        </w:rPr>
        <w:t>the slope parameters</w:t>
      </w:r>
      <w:r w:rsidRPr="00D52006">
        <w:rPr>
          <w:rFonts w:ascii="Times New Roman" w:hAnsi="Times New Roman" w:cs="Times New Roman"/>
          <w:color w:val="1F1A17"/>
          <w:sz w:val="20"/>
          <w:szCs w:val="20"/>
        </w:rPr>
        <w:t xml:space="preserve"> and the variability of the error</w:t>
      </w:r>
      <w:r w:rsidR="00F33508" w:rsidRPr="00D52006">
        <w:rPr>
          <w:rFonts w:ascii="Times New Roman" w:hAnsi="Times New Roman" w:cs="Times New Roman"/>
          <w:color w:val="1F1A17"/>
          <w:sz w:val="20"/>
          <w:szCs w:val="20"/>
        </w:rPr>
        <w:t xml:space="preserve"> (</w:t>
      </w:r>
      <w:r w:rsidRPr="00D52006">
        <w:rPr>
          <w:rFonts w:ascii="Times New Roman" w:hAnsi="Times New Roman" w:cs="Times New Roman"/>
          <w:i/>
          <w:iCs/>
          <w:color w:val="1F1A17"/>
          <w:sz w:val="20"/>
          <w:szCs w:val="20"/>
        </w:rPr>
        <w:t>k</w:t>
      </w:r>
      <w:r w:rsidR="00F33508" w:rsidRPr="00D52006">
        <w:rPr>
          <w:rFonts w:ascii="Times New Roman" w:hAnsi="Times New Roman" w:cs="Times New Roman"/>
          <w:i/>
          <w:iCs/>
          <w:color w:val="1F1A17"/>
          <w:sz w:val="20"/>
          <w:szCs w:val="20"/>
        </w:rPr>
        <w:t>)</w:t>
      </w:r>
      <w:r w:rsidRPr="00D52006">
        <w:rPr>
          <w:rFonts w:ascii="Times New Roman" w:hAnsi="Times New Roman" w:cs="Times New Roman"/>
          <w:color w:val="1F1A17"/>
          <w:sz w:val="20"/>
          <w:szCs w:val="20"/>
        </w:rPr>
        <w:t xml:space="preserve"> is constant for all values.</w:t>
      </w:r>
    </w:p>
    <w:p w:rsidR="00F4002F" w:rsidRPr="00D52006" w:rsidRDefault="00F4002F"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p w:rsidR="0089230F" w:rsidRPr="00D52006" w:rsidRDefault="009D1FBA" w:rsidP="00CD7082">
      <w:pPr>
        <w:bidi w:val="0"/>
        <w:snapToGrid w:val="0"/>
        <w:spacing w:after="0" w:line="240" w:lineRule="auto"/>
        <w:jc w:val="both"/>
        <w:rPr>
          <w:rFonts w:ascii="Times New Roman" w:hAnsi="Times New Roman" w:cs="Times New Roman"/>
          <w:b/>
          <w:bCs/>
          <w:color w:val="000000"/>
          <w:sz w:val="20"/>
          <w:szCs w:val="20"/>
          <w:lang w:bidi="ar-EG"/>
        </w:rPr>
      </w:pPr>
      <w:r w:rsidRPr="00D52006">
        <w:rPr>
          <w:rFonts w:ascii="Times New Roman" w:hAnsi="Times New Roman" w:cs="Times New Roman"/>
          <w:b/>
          <w:bCs/>
          <w:color w:val="000000"/>
          <w:sz w:val="20"/>
          <w:szCs w:val="20"/>
        </w:rPr>
        <w:t>3. Results and Discussions</w:t>
      </w:r>
    </w:p>
    <w:p w:rsidR="0089230F" w:rsidRPr="00D52006" w:rsidRDefault="0089230F" w:rsidP="00CD7082">
      <w:pPr>
        <w:pStyle w:val="ListParagraph"/>
        <w:autoSpaceDE w:val="0"/>
        <w:autoSpaceDN w:val="0"/>
        <w:bidi w:val="0"/>
        <w:adjustRightInd w:val="0"/>
        <w:snapToGrid w:val="0"/>
        <w:spacing w:after="0" w:line="240" w:lineRule="auto"/>
        <w:ind w:left="0"/>
        <w:jc w:val="both"/>
        <w:rPr>
          <w:rFonts w:ascii="Times New Roman" w:hAnsi="Times New Roman" w:cs="Times New Roman"/>
          <w:b/>
          <w:bCs/>
          <w:color w:val="000000"/>
          <w:sz w:val="20"/>
          <w:szCs w:val="20"/>
        </w:rPr>
      </w:pPr>
      <w:r w:rsidRPr="00D52006">
        <w:rPr>
          <w:rFonts w:ascii="Times New Roman" w:hAnsi="Times New Roman" w:cs="Times New Roman"/>
          <w:b/>
          <w:bCs/>
          <w:color w:val="000000"/>
          <w:sz w:val="20"/>
          <w:szCs w:val="20"/>
        </w:rPr>
        <w:t xml:space="preserve">Clogging Ratio </w:t>
      </w:r>
      <w:r w:rsidR="001E6C19" w:rsidRPr="00D52006">
        <w:rPr>
          <w:rFonts w:ascii="Times New Roman" w:hAnsi="Times New Roman" w:cs="Times New Roman"/>
          <w:b/>
          <w:bCs/>
          <w:color w:val="000000"/>
          <w:sz w:val="20"/>
          <w:szCs w:val="20"/>
        </w:rPr>
        <w:t>(CR)</w:t>
      </w:r>
    </w:p>
    <w:p w:rsidR="0089230F" w:rsidRPr="00D52006" w:rsidRDefault="0089230F" w:rsidP="00CD70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D52006">
        <w:rPr>
          <w:rFonts w:ascii="Times New Roman" w:hAnsi="Times New Roman" w:cs="Times New Roman"/>
          <w:color w:val="000000"/>
          <w:sz w:val="20"/>
          <w:szCs w:val="20"/>
        </w:rPr>
        <w:t>The Clogging Ratio (CR)</w:t>
      </w:r>
      <w:r w:rsidR="001C4863" w:rsidRPr="00D52006">
        <w:rPr>
          <w:rFonts w:ascii="Times New Roman" w:hAnsi="Times New Roman" w:cs="Times New Roman"/>
          <w:color w:val="000000"/>
          <w:sz w:val="20"/>
          <w:szCs w:val="20"/>
        </w:rPr>
        <w:t xml:space="preserve"> presented </w:t>
      </w:r>
      <w:r w:rsidR="00060700" w:rsidRPr="00D52006">
        <w:rPr>
          <w:rFonts w:ascii="Times New Roman" w:hAnsi="Times New Roman" w:cs="Times New Roman"/>
          <w:color w:val="000000"/>
          <w:sz w:val="20"/>
          <w:szCs w:val="20"/>
        </w:rPr>
        <w:t xml:space="preserve">at </w:t>
      </w:r>
      <w:r w:rsidR="00060700" w:rsidRPr="00D52006">
        <w:rPr>
          <w:rFonts w:ascii="Times New Roman" w:hAnsi="Times New Roman" w:cs="Times New Roman"/>
          <w:sz w:val="20"/>
          <w:szCs w:val="20"/>
        </w:rPr>
        <w:t>(</w:t>
      </w:r>
      <w:r w:rsidR="00977150" w:rsidRPr="00D52006">
        <w:rPr>
          <w:rFonts w:ascii="Times New Roman" w:hAnsi="Times New Roman" w:cs="Times New Roman"/>
          <w:sz w:val="20"/>
          <w:szCs w:val="20"/>
        </w:rPr>
        <w:t>F</w:t>
      </w:r>
      <w:r w:rsidR="001C4863" w:rsidRPr="00D52006">
        <w:rPr>
          <w:rFonts w:ascii="Times New Roman" w:hAnsi="Times New Roman" w:cs="Times New Roman"/>
          <w:sz w:val="20"/>
          <w:szCs w:val="20"/>
        </w:rPr>
        <w:t>ig</w:t>
      </w:r>
      <w:r w:rsidR="003405B4" w:rsidRPr="00D52006">
        <w:rPr>
          <w:rFonts w:ascii="Times New Roman" w:hAnsi="Times New Roman" w:cs="Times New Roman"/>
          <w:sz w:val="20"/>
          <w:szCs w:val="20"/>
        </w:rPr>
        <w:t>.</w:t>
      </w:r>
      <w:r w:rsidR="001C4863" w:rsidRPr="00D52006">
        <w:rPr>
          <w:rFonts w:ascii="Times New Roman" w:hAnsi="Times New Roman" w:cs="Times New Roman"/>
          <w:sz w:val="20"/>
          <w:szCs w:val="20"/>
        </w:rPr>
        <w:t>2) which</w:t>
      </w:r>
      <w:r w:rsidR="001C4863" w:rsidRPr="00D52006">
        <w:rPr>
          <w:rFonts w:ascii="Times New Roman" w:hAnsi="Times New Roman" w:cs="Times New Roman"/>
          <w:color w:val="000000"/>
          <w:sz w:val="20"/>
          <w:szCs w:val="20"/>
        </w:rPr>
        <w:t xml:space="preserve"> conspicuous</w:t>
      </w:r>
      <w:r w:rsidR="006631DD" w:rsidRPr="00D52006">
        <w:rPr>
          <w:rFonts w:ascii="Times New Roman" w:hAnsi="Times New Roman" w:cs="Times New Roman"/>
          <w:color w:val="000000"/>
          <w:sz w:val="20"/>
          <w:szCs w:val="20"/>
        </w:rPr>
        <w:t xml:space="preserve"> the </w:t>
      </w:r>
      <w:r w:rsidR="001C4863" w:rsidRPr="00D52006">
        <w:rPr>
          <w:rFonts w:ascii="Times New Roman" w:hAnsi="Times New Roman" w:cs="Times New Roman"/>
          <w:color w:val="000000"/>
          <w:sz w:val="20"/>
          <w:szCs w:val="20"/>
        </w:rPr>
        <w:t xml:space="preserve">influence of </w:t>
      </w:r>
      <w:r w:rsidR="006631DD" w:rsidRPr="00D52006">
        <w:rPr>
          <w:rFonts w:ascii="Times New Roman" w:hAnsi="Times New Roman" w:cs="Times New Roman"/>
          <w:color w:val="000000"/>
          <w:sz w:val="20"/>
          <w:szCs w:val="20"/>
        </w:rPr>
        <w:t>solar radiation</w:t>
      </w:r>
      <w:r w:rsidR="001C4863" w:rsidRPr="00D52006">
        <w:rPr>
          <w:rFonts w:ascii="Times New Roman" w:hAnsi="Times New Roman" w:cs="Times New Roman"/>
          <w:color w:val="000000"/>
          <w:sz w:val="20"/>
          <w:szCs w:val="20"/>
        </w:rPr>
        <w:t xml:space="preserve"> and water quantities on (CR).</w:t>
      </w:r>
      <w:r w:rsidR="00E14005" w:rsidRPr="00D52006">
        <w:rPr>
          <w:rFonts w:ascii="Times New Roman" w:hAnsi="Times New Roman" w:cs="Times New Roman"/>
          <w:color w:val="000000"/>
          <w:sz w:val="20"/>
          <w:szCs w:val="20"/>
        </w:rPr>
        <w:t xml:space="preserve"> </w:t>
      </w:r>
      <w:r w:rsidR="001C4863" w:rsidRPr="00D52006">
        <w:rPr>
          <w:rFonts w:ascii="Times New Roman" w:hAnsi="Times New Roman" w:cs="Times New Roman"/>
          <w:color w:val="000000"/>
          <w:sz w:val="20"/>
          <w:szCs w:val="20"/>
        </w:rPr>
        <w:t>D</w:t>
      </w:r>
      <w:r w:rsidRPr="00D52006">
        <w:rPr>
          <w:rFonts w:ascii="Times New Roman" w:hAnsi="Times New Roman" w:cs="Times New Roman"/>
          <w:color w:val="000000"/>
          <w:sz w:val="20"/>
          <w:szCs w:val="20"/>
        </w:rPr>
        <w:t xml:space="preserve">ata indicated that </w:t>
      </w:r>
      <w:r w:rsidR="001C4863" w:rsidRPr="00D52006">
        <w:rPr>
          <w:rFonts w:ascii="Times New Roman" w:hAnsi="Times New Roman" w:cs="Times New Roman"/>
          <w:color w:val="000000"/>
          <w:sz w:val="20"/>
          <w:szCs w:val="20"/>
        </w:rPr>
        <w:t>(CR)</w:t>
      </w:r>
      <w:r w:rsidR="00E14005" w:rsidRPr="00D52006">
        <w:rPr>
          <w:rFonts w:ascii="Times New Roman" w:hAnsi="Times New Roman" w:cs="Times New Roman"/>
          <w:color w:val="000000"/>
          <w:sz w:val="20"/>
          <w:szCs w:val="20"/>
        </w:rPr>
        <w:t xml:space="preserve"> </w:t>
      </w:r>
      <w:r w:rsidR="001C4863" w:rsidRPr="00D52006">
        <w:rPr>
          <w:rFonts w:ascii="Times New Roman" w:hAnsi="Times New Roman" w:cs="Times New Roman"/>
          <w:color w:val="000000"/>
          <w:sz w:val="20"/>
          <w:szCs w:val="20"/>
        </w:rPr>
        <w:t>for dripper</w:t>
      </w:r>
      <w:r w:rsidRPr="00D52006">
        <w:rPr>
          <w:rFonts w:ascii="Times New Roman" w:hAnsi="Times New Roman" w:cs="Times New Roman"/>
          <w:color w:val="000000"/>
          <w:sz w:val="20"/>
          <w:szCs w:val="20"/>
        </w:rPr>
        <w:t xml:space="preserve"> increasing from </w:t>
      </w:r>
      <w:r w:rsidR="001C4863" w:rsidRPr="00D52006">
        <w:rPr>
          <w:rFonts w:ascii="Times New Roman" w:hAnsi="Times New Roman" w:cs="Times New Roman"/>
          <w:color w:val="000000"/>
          <w:sz w:val="20"/>
          <w:szCs w:val="20"/>
        </w:rPr>
        <w:t>16</w:t>
      </w:r>
      <w:r w:rsidRPr="00D52006">
        <w:rPr>
          <w:rFonts w:ascii="Times New Roman" w:hAnsi="Times New Roman" w:cs="Times New Roman"/>
          <w:color w:val="000000"/>
          <w:sz w:val="20"/>
          <w:szCs w:val="20"/>
        </w:rPr>
        <w:t xml:space="preserve">% to </w:t>
      </w:r>
      <w:r w:rsidR="001C4863" w:rsidRPr="00D52006">
        <w:rPr>
          <w:rFonts w:ascii="Times New Roman" w:hAnsi="Times New Roman" w:cs="Times New Roman"/>
          <w:color w:val="000000"/>
          <w:sz w:val="20"/>
          <w:szCs w:val="20"/>
        </w:rPr>
        <w:t>26</w:t>
      </w:r>
      <w:r w:rsidRPr="00D52006">
        <w:rPr>
          <w:rFonts w:ascii="Times New Roman" w:hAnsi="Times New Roman" w:cs="Times New Roman"/>
          <w:color w:val="000000"/>
          <w:sz w:val="20"/>
          <w:szCs w:val="20"/>
        </w:rPr>
        <w:t xml:space="preserve">% after exposure </w:t>
      </w:r>
      <w:r w:rsidR="001C4863" w:rsidRPr="00D52006">
        <w:rPr>
          <w:rFonts w:ascii="Times New Roman" w:hAnsi="Times New Roman" w:cs="Times New Roman"/>
          <w:color w:val="000000"/>
          <w:sz w:val="20"/>
          <w:szCs w:val="20"/>
        </w:rPr>
        <w:t>to</w:t>
      </w:r>
      <w:r w:rsidR="00EF2C9E" w:rsidRPr="00D52006">
        <w:rPr>
          <w:rFonts w:ascii="Times New Roman" w:hAnsi="Times New Roman" w:cs="Times New Roman"/>
          <w:color w:val="000000"/>
          <w:sz w:val="20"/>
          <w:szCs w:val="20"/>
          <w:lang w:val="en-GB"/>
        </w:rPr>
        <w:t xml:space="preserve"> amount of</w:t>
      </w:r>
      <w:r w:rsidR="001C4863" w:rsidRPr="00D52006">
        <w:rPr>
          <w:rFonts w:ascii="Times New Roman" w:hAnsi="Times New Roman" w:cs="Times New Roman"/>
          <w:color w:val="000000"/>
          <w:sz w:val="20"/>
          <w:szCs w:val="20"/>
        </w:rPr>
        <w:t xml:space="preserve"> solar </w:t>
      </w:r>
      <w:r w:rsidR="009A1505" w:rsidRPr="00D52006">
        <w:rPr>
          <w:rFonts w:ascii="Times New Roman" w:hAnsi="Times New Roman" w:cs="Times New Roman"/>
          <w:color w:val="000000"/>
          <w:sz w:val="20"/>
          <w:szCs w:val="20"/>
        </w:rPr>
        <w:t>radiation (</w:t>
      </w:r>
      <w:r w:rsidR="00EF2C9E" w:rsidRPr="00D52006">
        <w:rPr>
          <w:rFonts w:ascii="Times New Roman" w:hAnsi="Times New Roman" w:cs="Times New Roman"/>
          <w:color w:val="000000"/>
          <w:sz w:val="20"/>
          <w:szCs w:val="20"/>
        </w:rPr>
        <w:t>SR</w:t>
      </w:r>
      <w:r w:rsidR="00E14005" w:rsidRPr="00D52006">
        <w:rPr>
          <w:rFonts w:ascii="Times New Roman" w:hAnsi="Times New Roman" w:cs="Times New Roman"/>
          <w:color w:val="000000"/>
          <w:sz w:val="20"/>
          <w:szCs w:val="20"/>
        </w:rPr>
        <w:t>) estimated</w:t>
      </w:r>
      <w:r w:rsidR="00E14005" w:rsidRPr="00D52006">
        <w:rPr>
          <w:rFonts w:ascii="Times New Roman" w:hAnsi="Times New Roman" w:cs="Times New Roman"/>
          <w:color w:val="000000"/>
          <w:sz w:val="20"/>
          <w:szCs w:val="20"/>
          <w:lang w:val="en-GB" w:bidi="ar-EG"/>
        </w:rPr>
        <w:t xml:space="preserve"> [</w:t>
      </w:r>
      <w:r w:rsidR="00411C57" w:rsidRPr="00D52006">
        <w:rPr>
          <w:rFonts w:ascii="Times New Roman" w:hAnsi="Times New Roman" w:cs="Times New Roman"/>
          <w:color w:val="000000"/>
          <w:sz w:val="20"/>
          <w:szCs w:val="20"/>
          <w:lang w:val="en-GB" w:bidi="ar-EG"/>
        </w:rPr>
        <w:t>1377</w:t>
      </w:r>
      <w:r w:rsidR="00411C57"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MJ/m</w:t>
      </w:r>
      <w:r w:rsidRPr="00D52006">
        <w:rPr>
          <w:rFonts w:ascii="Times New Roman" w:hAnsi="Times New Roman" w:cs="Times New Roman"/>
          <w:color w:val="000000"/>
          <w:sz w:val="20"/>
          <w:szCs w:val="20"/>
          <w:vertAlign w:val="superscript"/>
        </w:rPr>
        <w:t>2</w:t>
      </w:r>
      <w:r w:rsidRPr="00D52006">
        <w:rPr>
          <w:rFonts w:ascii="Times New Roman" w:hAnsi="Times New Roman" w:cs="Times New Roman"/>
          <w:color w:val="000000"/>
          <w:sz w:val="20"/>
          <w:szCs w:val="20"/>
        </w:rPr>
        <w:t>)</w:t>
      </w:r>
      <w:r w:rsidR="00E14005" w:rsidRPr="00D52006">
        <w:rPr>
          <w:rFonts w:ascii="Times New Roman" w:hAnsi="Times New Roman" w:cs="Times New Roman"/>
          <w:color w:val="000000"/>
          <w:sz w:val="20"/>
          <w:szCs w:val="20"/>
        </w:rPr>
        <w:t>] under</w:t>
      </w:r>
      <w:r w:rsidR="00EF2C9E" w:rsidRPr="00D52006">
        <w:rPr>
          <w:rFonts w:ascii="Times New Roman" w:hAnsi="Times New Roman" w:cs="Times New Roman"/>
          <w:color w:val="000000"/>
          <w:sz w:val="20"/>
          <w:szCs w:val="20"/>
        </w:rPr>
        <w:t xml:space="preserve"> water quantity (Q1). However, with water quantity (Q2) </w:t>
      </w:r>
      <w:r w:rsidR="00993E35" w:rsidRPr="00D52006">
        <w:rPr>
          <w:rFonts w:ascii="Times New Roman" w:hAnsi="Times New Roman" w:cs="Times New Roman"/>
          <w:color w:val="000000"/>
          <w:sz w:val="20"/>
          <w:szCs w:val="20"/>
        </w:rPr>
        <w:t>CR values</w:t>
      </w:r>
      <w:r w:rsidR="004E0BC0" w:rsidRPr="00D52006">
        <w:rPr>
          <w:rFonts w:ascii="Times New Roman" w:hAnsi="Times New Roman" w:cs="Times New Roman"/>
          <w:color w:val="000000"/>
          <w:sz w:val="20"/>
          <w:szCs w:val="20"/>
        </w:rPr>
        <w:t xml:space="preserve"> </w:t>
      </w:r>
      <w:r w:rsidR="00993E35" w:rsidRPr="00D52006">
        <w:rPr>
          <w:rFonts w:ascii="Times New Roman" w:hAnsi="Times New Roman" w:cs="Times New Roman"/>
          <w:color w:val="000000"/>
          <w:sz w:val="20"/>
          <w:szCs w:val="20"/>
        </w:rPr>
        <w:t>increased from</w:t>
      </w:r>
      <w:r w:rsidR="00EF2C9E" w:rsidRPr="00D52006">
        <w:rPr>
          <w:rFonts w:ascii="Times New Roman" w:hAnsi="Times New Roman" w:cs="Times New Roman"/>
          <w:color w:val="000000"/>
          <w:sz w:val="20"/>
          <w:szCs w:val="20"/>
        </w:rPr>
        <w:t xml:space="preserve"> 11.</w:t>
      </w:r>
      <w:r w:rsidR="00411C57" w:rsidRPr="00D52006">
        <w:rPr>
          <w:rFonts w:ascii="Times New Roman" w:hAnsi="Times New Roman" w:cs="Times New Roman"/>
          <w:color w:val="000000"/>
          <w:sz w:val="20"/>
          <w:szCs w:val="20"/>
        </w:rPr>
        <w:t>3</w:t>
      </w:r>
      <w:r w:rsidR="00EF2C9E" w:rsidRPr="00D52006">
        <w:rPr>
          <w:rFonts w:ascii="Times New Roman" w:hAnsi="Times New Roman" w:cs="Times New Roman"/>
          <w:color w:val="000000"/>
          <w:sz w:val="20"/>
          <w:szCs w:val="20"/>
        </w:rPr>
        <w:t xml:space="preserve"> % to 15.</w:t>
      </w:r>
      <w:r w:rsidR="00411C57" w:rsidRPr="00D52006">
        <w:rPr>
          <w:rFonts w:ascii="Times New Roman" w:hAnsi="Times New Roman" w:cs="Times New Roman"/>
          <w:color w:val="000000"/>
          <w:sz w:val="20"/>
          <w:szCs w:val="20"/>
        </w:rPr>
        <w:t>4</w:t>
      </w:r>
      <w:r w:rsidR="00EF2C9E" w:rsidRPr="00D52006">
        <w:rPr>
          <w:rFonts w:ascii="Times New Roman" w:hAnsi="Times New Roman" w:cs="Times New Roman"/>
          <w:color w:val="000000"/>
          <w:sz w:val="20"/>
          <w:szCs w:val="20"/>
        </w:rPr>
        <w:t>% after exposure to the same</w:t>
      </w:r>
      <w:r w:rsidR="00E14005" w:rsidRPr="00D52006">
        <w:rPr>
          <w:rFonts w:ascii="Times New Roman" w:hAnsi="Times New Roman" w:cs="Times New Roman"/>
          <w:color w:val="000000"/>
          <w:sz w:val="20"/>
          <w:szCs w:val="20"/>
        </w:rPr>
        <w:t xml:space="preserve"> (SR)’s</w:t>
      </w:r>
      <w:r w:rsidR="00EF2C9E" w:rsidRPr="00D52006">
        <w:rPr>
          <w:rFonts w:ascii="Times New Roman" w:hAnsi="Times New Roman" w:cs="Times New Roman"/>
          <w:color w:val="000000"/>
          <w:sz w:val="20"/>
          <w:szCs w:val="20"/>
        </w:rPr>
        <w:t xml:space="preserve"> amount.</w:t>
      </w:r>
      <w:r w:rsidR="009A1505" w:rsidRPr="00D52006">
        <w:rPr>
          <w:rFonts w:ascii="Times New Roman" w:hAnsi="Times New Roman" w:cs="Times New Roman"/>
          <w:color w:val="000000"/>
          <w:sz w:val="20"/>
          <w:szCs w:val="20"/>
          <w:lang w:val="en-GB" w:bidi="ar-EG"/>
        </w:rPr>
        <w:t xml:space="preserve"> Moreover; </w:t>
      </w:r>
      <w:r w:rsidR="00993E35" w:rsidRPr="00D52006">
        <w:rPr>
          <w:rFonts w:ascii="Times New Roman" w:hAnsi="Times New Roman" w:cs="Times New Roman"/>
          <w:color w:val="000000"/>
          <w:sz w:val="20"/>
          <w:szCs w:val="20"/>
          <w:lang w:val="en-GB" w:bidi="ar-EG"/>
        </w:rPr>
        <w:t xml:space="preserve">the </w:t>
      </w:r>
      <w:r w:rsidR="009A1505" w:rsidRPr="00D52006">
        <w:rPr>
          <w:rFonts w:ascii="Times New Roman" w:hAnsi="Times New Roman" w:cs="Times New Roman"/>
          <w:color w:val="000000"/>
          <w:sz w:val="20"/>
          <w:szCs w:val="20"/>
          <w:lang w:val="en-GB" w:bidi="ar-EG"/>
        </w:rPr>
        <w:t xml:space="preserve">stability </w:t>
      </w:r>
      <w:r w:rsidR="00993E35" w:rsidRPr="00D52006">
        <w:rPr>
          <w:rFonts w:ascii="Times New Roman" w:hAnsi="Times New Roman" w:cs="Times New Roman"/>
          <w:color w:val="000000"/>
          <w:sz w:val="20"/>
          <w:szCs w:val="20"/>
          <w:lang w:val="en-GB" w:bidi="ar-EG"/>
        </w:rPr>
        <w:t>for</w:t>
      </w:r>
      <w:r w:rsidR="009A1505" w:rsidRPr="00D52006">
        <w:rPr>
          <w:rFonts w:ascii="Times New Roman" w:hAnsi="Times New Roman" w:cs="Times New Roman"/>
          <w:color w:val="000000"/>
          <w:sz w:val="20"/>
          <w:szCs w:val="20"/>
          <w:lang w:val="en-GB" w:bidi="ar-EG"/>
        </w:rPr>
        <w:t xml:space="preserve"> CR recorded during the period between two seasons</w:t>
      </w:r>
      <w:r w:rsidR="004E0BC0" w:rsidRPr="00D52006">
        <w:rPr>
          <w:rFonts w:ascii="Times New Roman" w:hAnsi="Times New Roman" w:cs="Times New Roman"/>
          <w:color w:val="000000"/>
          <w:sz w:val="20"/>
          <w:szCs w:val="20"/>
          <w:lang w:val="en-GB" w:bidi="ar-EG"/>
        </w:rPr>
        <w:t xml:space="preserve"> </w:t>
      </w:r>
      <w:r w:rsidR="009A1505" w:rsidRPr="00D52006">
        <w:rPr>
          <w:rFonts w:ascii="Times New Roman" w:hAnsi="Times New Roman" w:cs="Times New Roman"/>
          <w:color w:val="000000"/>
          <w:sz w:val="20"/>
          <w:szCs w:val="20"/>
          <w:lang w:val="en-GB" w:bidi="ar-EG"/>
        </w:rPr>
        <w:t xml:space="preserve">without irrigation. </w:t>
      </w:r>
      <w:r w:rsidR="00411C57" w:rsidRPr="00D52006">
        <w:rPr>
          <w:rFonts w:ascii="Times New Roman" w:hAnsi="Times New Roman" w:cs="Times New Roman"/>
          <w:color w:val="000000"/>
          <w:sz w:val="20"/>
          <w:szCs w:val="20"/>
          <w:lang w:val="en-GB" w:bidi="ar-EG"/>
        </w:rPr>
        <w:t>F</w:t>
      </w:r>
      <w:r w:rsidR="009A1505" w:rsidRPr="00D52006">
        <w:rPr>
          <w:rFonts w:ascii="Times New Roman" w:hAnsi="Times New Roman" w:cs="Times New Roman"/>
          <w:color w:val="000000"/>
          <w:sz w:val="20"/>
          <w:szCs w:val="20"/>
          <w:lang w:val="en-GB" w:bidi="ar-EG"/>
        </w:rPr>
        <w:t>urther</w:t>
      </w:r>
      <w:r w:rsidR="00411C57" w:rsidRPr="00D52006">
        <w:rPr>
          <w:rFonts w:ascii="Times New Roman" w:hAnsi="Times New Roman" w:cs="Times New Roman"/>
          <w:color w:val="000000"/>
          <w:sz w:val="20"/>
          <w:szCs w:val="20"/>
          <w:lang w:val="en-GB" w:bidi="ar-EG"/>
        </w:rPr>
        <w:t>; after incurred to amount of SR [2569.4</w:t>
      </w:r>
      <w:r w:rsidR="00411C57" w:rsidRPr="00D52006">
        <w:rPr>
          <w:rFonts w:ascii="Times New Roman" w:hAnsi="Times New Roman" w:cs="Times New Roman"/>
          <w:color w:val="000000"/>
          <w:sz w:val="20"/>
          <w:szCs w:val="20"/>
        </w:rPr>
        <w:t>(MJ/m</w:t>
      </w:r>
      <w:r w:rsidR="00411C57" w:rsidRPr="00D52006">
        <w:rPr>
          <w:rFonts w:ascii="Times New Roman" w:hAnsi="Times New Roman" w:cs="Times New Roman"/>
          <w:color w:val="000000"/>
          <w:sz w:val="20"/>
          <w:szCs w:val="20"/>
          <w:vertAlign w:val="superscript"/>
        </w:rPr>
        <w:t>2</w:t>
      </w:r>
      <w:r w:rsidR="00411C57" w:rsidRPr="00D52006">
        <w:rPr>
          <w:rFonts w:ascii="Times New Roman" w:hAnsi="Times New Roman" w:cs="Times New Roman"/>
          <w:color w:val="000000"/>
          <w:sz w:val="20"/>
          <w:szCs w:val="20"/>
        </w:rPr>
        <w:t xml:space="preserve">)] the value </w:t>
      </w:r>
      <w:r w:rsidR="00743CF4" w:rsidRPr="00D52006">
        <w:rPr>
          <w:rFonts w:ascii="Times New Roman" w:hAnsi="Times New Roman" w:cs="Times New Roman"/>
          <w:color w:val="000000"/>
          <w:sz w:val="20"/>
          <w:szCs w:val="20"/>
        </w:rPr>
        <w:t xml:space="preserve">of </w:t>
      </w:r>
      <w:r w:rsidR="00411C57" w:rsidRPr="00D52006">
        <w:rPr>
          <w:rFonts w:ascii="Times New Roman" w:hAnsi="Times New Roman" w:cs="Times New Roman"/>
          <w:color w:val="000000"/>
          <w:sz w:val="20"/>
          <w:szCs w:val="20"/>
        </w:rPr>
        <w:t>CR increased from 26% to 38.4% under Q1 and from 15.4% to from</w:t>
      </w:r>
      <w:r w:rsidR="0019466E" w:rsidRPr="00D52006">
        <w:rPr>
          <w:rFonts w:ascii="Times New Roman" w:hAnsi="Times New Roman" w:cs="Times New Roman"/>
          <w:color w:val="000000"/>
          <w:sz w:val="20"/>
          <w:szCs w:val="20"/>
        </w:rPr>
        <w:t xml:space="preserve"> 23.8% under Q2. Obviously; 1% of clogging ratio for drip irrigation system need</w:t>
      </w:r>
      <w:r w:rsidR="005F5003" w:rsidRPr="00D52006">
        <w:rPr>
          <w:rFonts w:ascii="Times New Roman" w:hAnsi="Times New Roman" w:cs="Times New Roman"/>
          <w:color w:val="000000"/>
          <w:sz w:val="20"/>
          <w:szCs w:val="20"/>
        </w:rPr>
        <w:t>s</w:t>
      </w:r>
      <w:r w:rsidR="0019466E" w:rsidRPr="00D52006">
        <w:rPr>
          <w:rFonts w:ascii="Times New Roman" w:hAnsi="Times New Roman" w:cs="Times New Roman"/>
          <w:color w:val="000000"/>
          <w:sz w:val="20"/>
          <w:szCs w:val="20"/>
        </w:rPr>
        <w:t xml:space="preserve"> for </w:t>
      </w:r>
      <w:r w:rsidR="005F5003" w:rsidRPr="00D52006">
        <w:rPr>
          <w:rFonts w:ascii="Times New Roman" w:hAnsi="Times New Roman" w:cs="Times New Roman"/>
          <w:color w:val="000000"/>
          <w:sz w:val="20"/>
          <w:szCs w:val="20"/>
        </w:rPr>
        <w:t>172 (MJ/m</w:t>
      </w:r>
      <w:r w:rsidR="005F5003" w:rsidRPr="00D52006">
        <w:rPr>
          <w:rFonts w:ascii="Times New Roman" w:hAnsi="Times New Roman" w:cs="Times New Roman"/>
          <w:color w:val="000000"/>
          <w:sz w:val="20"/>
          <w:szCs w:val="20"/>
          <w:vertAlign w:val="superscript"/>
        </w:rPr>
        <w:t>2</w:t>
      </w:r>
      <w:r w:rsidR="005F5003" w:rsidRPr="00D52006">
        <w:rPr>
          <w:rFonts w:ascii="Times New Roman" w:hAnsi="Times New Roman" w:cs="Times New Roman"/>
          <w:color w:val="000000"/>
          <w:sz w:val="20"/>
          <w:szCs w:val="20"/>
        </w:rPr>
        <w:t>) SR under Q1. Nevertheless; under amount of water (Q2)</w:t>
      </w:r>
      <w:r w:rsidR="00743CF4" w:rsidRPr="00D52006">
        <w:rPr>
          <w:rFonts w:ascii="Times New Roman" w:hAnsi="Times New Roman" w:cs="Times New Roman"/>
          <w:color w:val="000000"/>
          <w:sz w:val="20"/>
          <w:szCs w:val="20"/>
        </w:rPr>
        <w:t xml:space="preserve"> drip irrigation system</w:t>
      </w:r>
      <w:r w:rsidR="005F5003" w:rsidRPr="00D52006">
        <w:rPr>
          <w:rFonts w:ascii="Times New Roman" w:hAnsi="Times New Roman" w:cs="Times New Roman"/>
          <w:color w:val="000000"/>
          <w:sz w:val="20"/>
          <w:szCs w:val="20"/>
        </w:rPr>
        <w:t xml:space="preserve"> needs for 263</w:t>
      </w:r>
      <w:r w:rsidR="00F33508" w:rsidRPr="00D52006">
        <w:rPr>
          <w:rFonts w:ascii="Times New Roman" w:hAnsi="Times New Roman" w:cs="Times New Roman" w:hint="eastAsia"/>
          <w:color w:val="000000"/>
          <w:sz w:val="20"/>
          <w:szCs w:val="20"/>
          <w:lang w:eastAsia="zh-CN"/>
        </w:rPr>
        <w:t xml:space="preserve"> </w:t>
      </w:r>
      <w:r w:rsidR="005F5003" w:rsidRPr="00D52006">
        <w:rPr>
          <w:rFonts w:ascii="Times New Roman" w:hAnsi="Times New Roman" w:cs="Times New Roman"/>
          <w:color w:val="000000"/>
          <w:sz w:val="20"/>
          <w:szCs w:val="20"/>
        </w:rPr>
        <w:t>(MJ/m</w:t>
      </w:r>
      <w:r w:rsidR="005F5003" w:rsidRPr="00D52006">
        <w:rPr>
          <w:rFonts w:ascii="Times New Roman" w:hAnsi="Times New Roman" w:cs="Times New Roman"/>
          <w:color w:val="000000"/>
          <w:sz w:val="20"/>
          <w:szCs w:val="20"/>
          <w:vertAlign w:val="superscript"/>
        </w:rPr>
        <w:t>2</w:t>
      </w:r>
      <w:r w:rsidR="005F5003" w:rsidRPr="00D52006">
        <w:rPr>
          <w:rFonts w:ascii="Times New Roman" w:hAnsi="Times New Roman" w:cs="Times New Roman"/>
          <w:color w:val="000000"/>
          <w:sz w:val="20"/>
          <w:szCs w:val="20"/>
        </w:rPr>
        <w:t>) SR</w:t>
      </w:r>
      <w:r w:rsidR="00743CF4" w:rsidRPr="00D52006">
        <w:rPr>
          <w:rFonts w:ascii="Times New Roman" w:hAnsi="Times New Roman" w:cs="Times New Roman"/>
          <w:color w:val="000000"/>
          <w:sz w:val="20"/>
          <w:szCs w:val="20"/>
        </w:rPr>
        <w:t xml:space="preserve"> to acquire 1% clogging Ratio.</w:t>
      </w:r>
    </w:p>
    <w:p w:rsidR="003405B4" w:rsidRPr="00D52006" w:rsidRDefault="00993E35" w:rsidP="00CD7082">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D52006">
        <w:rPr>
          <w:rFonts w:ascii="Times New Roman" w:hAnsi="Times New Roman" w:cs="Times New Roman"/>
          <w:color w:val="000000"/>
          <w:sz w:val="20"/>
          <w:szCs w:val="20"/>
        </w:rPr>
        <w:t xml:space="preserve">On the other hand; with Mini sprinkler the values of CR have </w:t>
      </w:r>
      <w:r w:rsidR="0057045B" w:rsidRPr="00D52006">
        <w:rPr>
          <w:rFonts w:ascii="Times New Roman" w:hAnsi="Times New Roman" w:cs="Times New Roman"/>
          <w:color w:val="000000"/>
          <w:sz w:val="20"/>
          <w:szCs w:val="20"/>
        </w:rPr>
        <w:t>recoded 32% and 20.4</w:t>
      </w:r>
      <w:r w:rsidR="009C361B" w:rsidRPr="00D52006">
        <w:rPr>
          <w:rFonts w:ascii="Times New Roman" w:hAnsi="Times New Roman" w:cs="Times New Roman"/>
          <w:color w:val="000000"/>
          <w:sz w:val="20"/>
          <w:szCs w:val="20"/>
        </w:rPr>
        <w:t>%</w:t>
      </w:r>
      <w:r w:rsidR="0057045B" w:rsidRPr="00D52006">
        <w:rPr>
          <w:rFonts w:ascii="Times New Roman" w:hAnsi="Times New Roman" w:cs="Times New Roman"/>
          <w:color w:val="000000"/>
          <w:sz w:val="20"/>
          <w:szCs w:val="20"/>
        </w:rPr>
        <w:t xml:space="preserve"> under Q1 and Q2 respectively after exposure to </w:t>
      </w:r>
      <w:r w:rsidR="0057045B" w:rsidRPr="00D52006">
        <w:rPr>
          <w:rFonts w:ascii="Times New Roman" w:hAnsi="Times New Roman" w:cs="Times New Roman"/>
          <w:color w:val="000000"/>
          <w:sz w:val="20"/>
          <w:szCs w:val="20"/>
          <w:lang w:val="en-GB" w:bidi="ar-EG"/>
        </w:rPr>
        <w:t>[6260.8</w:t>
      </w:r>
      <w:r w:rsidR="0057045B" w:rsidRPr="00D52006">
        <w:rPr>
          <w:rFonts w:ascii="Times New Roman" w:hAnsi="Times New Roman" w:cs="Times New Roman"/>
          <w:color w:val="000000"/>
          <w:sz w:val="20"/>
          <w:szCs w:val="20"/>
        </w:rPr>
        <w:t>(MJ/m</w:t>
      </w:r>
      <w:r w:rsidR="0057045B" w:rsidRPr="00D52006">
        <w:rPr>
          <w:rFonts w:ascii="Times New Roman" w:hAnsi="Times New Roman" w:cs="Times New Roman"/>
          <w:color w:val="000000"/>
          <w:sz w:val="20"/>
          <w:szCs w:val="20"/>
          <w:vertAlign w:val="superscript"/>
        </w:rPr>
        <w:t>2</w:t>
      </w:r>
      <w:r w:rsidR="0057045B" w:rsidRPr="00D52006">
        <w:rPr>
          <w:rFonts w:ascii="Times New Roman" w:hAnsi="Times New Roman" w:cs="Times New Roman"/>
          <w:color w:val="000000"/>
          <w:sz w:val="20"/>
          <w:szCs w:val="20"/>
        </w:rPr>
        <w:t xml:space="preserve">)]. In addition; the rate of increasing (CR) </w:t>
      </w:r>
      <w:r w:rsidR="009C361B" w:rsidRPr="00D52006">
        <w:rPr>
          <w:rFonts w:ascii="Times New Roman" w:hAnsi="Times New Roman" w:cs="Times New Roman"/>
          <w:color w:val="000000"/>
          <w:sz w:val="20"/>
          <w:szCs w:val="20"/>
        </w:rPr>
        <w:t xml:space="preserve">under Q1 was higher than the rate of increasing (CR) under Q2 </w:t>
      </w:r>
      <w:r w:rsidR="00D546CB" w:rsidRPr="00D52006">
        <w:rPr>
          <w:rFonts w:ascii="Times New Roman" w:hAnsi="Times New Roman" w:cs="Times New Roman"/>
          <w:color w:val="000000"/>
          <w:sz w:val="20"/>
          <w:szCs w:val="20"/>
        </w:rPr>
        <w:t>by 3</w:t>
      </w:r>
      <w:r w:rsidR="009C361B" w:rsidRPr="00D52006">
        <w:rPr>
          <w:rFonts w:ascii="Times New Roman" w:hAnsi="Times New Roman" w:cs="Times New Roman"/>
          <w:color w:val="000000"/>
          <w:sz w:val="20"/>
          <w:szCs w:val="20"/>
        </w:rPr>
        <w:t xml:space="preserve">% after </w:t>
      </w:r>
      <w:r w:rsidR="009C361B" w:rsidRPr="00D52006">
        <w:rPr>
          <w:rFonts w:ascii="Times New Roman" w:hAnsi="Times New Roman" w:cs="Times New Roman"/>
          <w:color w:val="000000"/>
          <w:sz w:val="20"/>
          <w:szCs w:val="20"/>
          <w:lang w:val="en-GB" w:bidi="ar-EG"/>
        </w:rPr>
        <w:t>exposure to 3946.4</w:t>
      </w:r>
      <w:r w:rsidR="009C361B" w:rsidRPr="00D52006">
        <w:rPr>
          <w:rFonts w:ascii="Times New Roman" w:hAnsi="Times New Roman" w:cs="Times New Roman"/>
          <w:color w:val="000000"/>
          <w:sz w:val="20"/>
          <w:szCs w:val="20"/>
        </w:rPr>
        <w:t>(MJ/m</w:t>
      </w:r>
      <w:r w:rsidR="009C361B" w:rsidRPr="00D52006">
        <w:rPr>
          <w:rFonts w:ascii="Times New Roman" w:hAnsi="Times New Roman" w:cs="Times New Roman"/>
          <w:color w:val="000000"/>
          <w:sz w:val="20"/>
          <w:szCs w:val="20"/>
          <w:vertAlign w:val="superscript"/>
        </w:rPr>
        <w:t>2</w:t>
      </w:r>
      <w:r w:rsidR="009C361B" w:rsidRPr="00D52006">
        <w:rPr>
          <w:rFonts w:ascii="Times New Roman" w:hAnsi="Times New Roman" w:cs="Times New Roman"/>
          <w:color w:val="000000"/>
          <w:sz w:val="20"/>
          <w:szCs w:val="20"/>
        </w:rPr>
        <w:t>)</w:t>
      </w:r>
      <w:r w:rsidR="00D546CB" w:rsidRPr="00D52006">
        <w:rPr>
          <w:rFonts w:ascii="Times New Roman" w:hAnsi="Times New Roman" w:cs="Times New Roman"/>
          <w:color w:val="000000"/>
          <w:sz w:val="20"/>
          <w:szCs w:val="20"/>
        </w:rPr>
        <w:t xml:space="preserve">. </w:t>
      </w:r>
      <w:r w:rsidR="006B545C" w:rsidRPr="00D52006">
        <w:rPr>
          <w:rFonts w:ascii="Times New Roman" w:hAnsi="Times New Roman" w:cs="Times New Roman"/>
          <w:color w:val="000000"/>
          <w:sz w:val="20"/>
          <w:szCs w:val="20"/>
        </w:rPr>
        <w:t>Meaning</w:t>
      </w:r>
      <w:r w:rsidR="00D546CB" w:rsidRPr="00D52006">
        <w:rPr>
          <w:rFonts w:ascii="Times New Roman" w:hAnsi="Times New Roman" w:cs="Times New Roman"/>
          <w:color w:val="000000"/>
          <w:sz w:val="20"/>
          <w:szCs w:val="20"/>
        </w:rPr>
        <w:t>; the 1% of clogging ratio needs to 195.65 (MJ/m</w:t>
      </w:r>
      <w:r w:rsidR="00D546CB" w:rsidRPr="00D52006">
        <w:rPr>
          <w:rFonts w:ascii="Times New Roman" w:hAnsi="Times New Roman" w:cs="Times New Roman"/>
          <w:color w:val="000000"/>
          <w:sz w:val="20"/>
          <w:szCs w:val="20"/>
          <w:vertAlign w:val="superscript"/>
        </w:rPr>
        <w:t>2</w:t>
      </w:r>
      <w:r w:rsidR="00D546CB" w:rsidRPr="00D52006">
        <w:rPr>
          <w:rFonts w:ascii="Times New Roman" w:hAnsi="Times New Roman" w:cs="Times New Roman"/>
          <w:color w:val="000000"/>
          <w:sz w:val="20"/>
          <w:szCs w:val="20"/>
        </w:rPr>
        <w:t xml:space="preserve">) SR under Q1 </w:t>
      </w:r>
      <w:r w:rsidR="00D546CB" w:rsidRPr="00D52006">
        <w:rPr>
          <w:rFonts w:ascii="Times New Roman" w:hAnsi="Times New Roman" w:cs="Times New Roman"/>
          <w:color w:val="000000" w:themeColor="text1"/>
          <w:sz w:val="20"/>
          <w:szCs w:val="20"/>
        </w:rPr>
        <w:t>and needs to 306.9 (MJ/m</w:t>
      </w:r>
      <w:r w:rsidR="00D546CB" w:rsidRPr="00D52006">
        <w:rPr>
          <w:rFonts w:ascii="Times New Roman" w:hAnsi="Times New Roman" w:cs="Times New Roman"/>
          <w:color w:val="000000" w:themeColor="text1"/>
          <w:sz w:val="20"/>
          <w:szCs w:val="20"/>
          <w:vertAlign w:val="superscript"/>
        </w:rPr>
        <w:t>2</w:t>
      </w:r>
      <w:r w:rsidR="00D546CB" w:rsidRPr="00D52006">
        <w:rPr>
          <w:rFonts w:ascii="Times New Roman" w:hAnsi="Times New Roman" w:cs="Times New Roman"/>
          <w:color w:val="000000" w:themeColor="text1"/>
          <w:sz w:val="20"/>
          <w:szCs w:val="20"/>
        </w:rPr>
        <w:t>) SR under Q2.</w:t>
      </w:r>
    </w:p>
    <w:p w:rsidR="0089230F" w:rsidRPr="00D52006" w:rsidRDefault="003405B4"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val="en-GB" w:bidi="ar-EG"/>
        </w:rPr>
      </w:pPr>
      <w:r w:rsidRPr="00D52006">
        <w:rPr>
          <w:rFonts w:ascii="Times New Roman" w:hAnsi="Times New Roman" w:cs="Times New Roman"/>
          <w:color w:val="000000" w:themeColor="text1"/>
          <w:sz w:val="20"/>
          <w:szCs w:val="20"/>
        </w:rPr>
        <w:t>As shown in (</w:t>
      </w:r>
      <w:r w:rsidR="00977150" w:rsidRPr="00D52006">
        <w:rPr>
          <w:rFonts w:ascii="Times New Roman" w:hAnsi="Times New Roman" w:cs="Times New Roman"/>
          <w:color w:val="000000" w:themeColor="text1"/>
          <w:sz w:val="20"/>
          <w:szCs w:val="20"/>
        </w:rPr>
        <w:t>F</w:t>
      </w:r>
      <w:r w:rsidR="009A5A1E" w:rsidRPr="00D52006">
        <w:rPr>
          <w:rFonts w:ascii="Times New Roman" w:hAnsi="Times New Roman" w:cs="Times New Roman"/>
          <w:color w:val="000000" w:themeColor="text1"/>
          <w:sz w:val="20"/>
          <w:szCs w:val="20"/>
        </w:rPr>
        <w:t>ig.3)</w:t>
      </w:r>
      <w:r w:rsidRPr="00D52006">
        <w:rPr>
          <w:rFonts w:ascii="Times New Roman" w:hAnsi="Times New Roman" w:cs="Times New Roman"/>
          <w:color w:val="000000" w:themeColor="text1"/>
          <w:sz w:val="20"/>
          <w:szCs w:val="20"/>
        </w:rPr>
        <w:t>.</w:t>
      </w:r>
      <w:r w:rsidR="00F15285" w:rsidRPr="00D52006">
        <w:rPr>
          <w:rFonts w:ascii="Times New Roman" w:hAnsi="Times New Roman" w:cs="Times New Roman"/>
          <w:color w:val="000000" w:themeColor="text1"/>
          <w:sz w:val="20"/>
          <w:szCs w:val="20"/>
        </w:rPr>
        <w:t xml:space="preserve"> Data</w:t>
      </w:r>
      <w:r w:rsidR="00F15285" w:rsidRPr="00D52006">
        <w:rPr>
          <w:rFonts w:ascii="Times New Roman" w:hAnsi="Times New Roman" w:cs="Times New Roman"/>
          <w:color w:val="000000"/>
          <w:sz w:val="20"/>
          <w:szCs w:val="20"/>
        </w:rPr>
        <w:t xml:space="preserve"> indicated that the CR increased by increasing amounts of water whatever the type of irrigation systems (dripper or min</w:t>
      </w:r>
      <w:r w:rsidR="00257BD7" w:rsidRPr="00D52006">
        <w:rPr>
          <w:rFonts w:ascii="Times New Roman" w:hAnsi="Times New Roman" w:cs="Times New Roman"/>
          <w:color w:val="000000"/>
          <w:sz w:val="20"/>
          <w:szCs w:val="20"/>
        </w:rPr>
        <w:t>i</w:t>
      </w:r>
      <w:r w:rsidR="00F15285" w:rsidRPr="00D52006">
        <w:rPr>
          <w:rFonts w:ascii="Times New Roman" w:hAnsi="Times New Roman" w:cs="Times New Roman"/>
          <w:color w:val="000000"/>
          <w:sz w:val="20"/>
          <w:szCs w:val="20"/>
        </w:rPr>
        <w:t>-sprinkler).for instance; after applied amount of water (</w:t>
      </w:r>
      <w:r w:rsidR="00257BD7" w:rsidRPr="00D52006">
        <w:rPr>
          <w:rFonts w:ascii="Times New Roman" w:hAnsi="Times New Roman" w:cs="Times New Roman"/>
          <w:color w:val="000000"/>
          <w:sz w:val="20"/>
          <w:szCs w:val="20"/>
        </w:rPr>
        <w:t>2960.5</w:t>
      </w:r>
      <w:r w:rsidR="00F15285" w:rsidRPr="00D52006">
        <w:rPr>
          <w:rFonts w:ascii="Times New Roman" w:hAnsi="Times New Roman" w:cs="Times New Roman"/>
          <w:color w:val="000000"/>
          <w:sz w:val="20"/>
          <w:szCs w:val="20"/>
        </w:rPr>
        <w:t xml:space="preserve"> m</w:t>
      </w:r>
      <w:r w:rsidR="00F15285" w:rsidRPr="00D52006">
        <w:rPr>
          <w:rFonts w:ascii="Times New Roman" w:hAnsi="Times New Roman" w:cs="Times New Roman"/>
          <w:color w:val="000000"/>
          <w:sz w:val="20"/>
          <w:szCs w:val="20"/>
          <w:vertAlign w:val="superscript"/>
        </w:rPr>
        <w:t>3</w:t>
      </w:r>
      <w:r w:rsidR="00F15285" w:rsidRPr="00D52006">
        <w:rPr>
          <w:rFonts w:ascii="Times New Roman" w:hAnsi="Times New Roman" w:cs="Times New Roman"/>
          <w:color w:val="000000"/>
          <w:sz w:val="20"/>
          <w:szCs w:val="20"/>
        </w:rPr>
        <w:t>/fed</w:t>
      </w:r>
      <w:r w:rsidR="003A350F" w:rsidRPr="00D52006">
        <w:rPr>
          <w:rFonts w:ascii="Times New Roman" w:hAnsi="Times New Roman" w:cs="Times New Roman"/>
          <w:color w:val="000000"/>
          <w:sz w:val="20"/>
          <w:szCs w:val="20"/>
        </w:rPr>
        <w:t>) the</w:t>
      </w:r>
      <w:r w:rsidR="00F15285" w:rsidRPr="00D52006">
        <w:rPr>
          <w:rFonts w:ascii="Times New Roman" w:hAnsi="Times New Roman" w:cs="Times New Roman"/>
          <w:color w:val="000000"/>
          <w:sz w:val="20"/>
          <w:szCs w:val="20"/>
        </w:rPr>
        <w:t xml:space="preserve"> value of CR </w:t>
      </w:r>
      <w:r w:rsidR="00257BD7" w:rsidRPr="00D52006">
        <w:rPr>
          <w:rFonts w:ascii="Times New Roman" w:hAnsi="Times New Roman" w:cs="Times New Roman"/>
          <w:color w:val="000000"/>
          <w:sz w:val="20"/>
          <w:szCs w:val="20"/>
        </w:rPr>
        <w:t xml:space="preserve">obtained 26% and </w:t>
      </w:r>
      <w:r w:rsidR="00257BD7" w:rsidRPr="00D52006">
        <w:rPr>
          <w:rFonts w:ascii="Times New Roman" w:hAnsi="Times New Roman" w:cs="Times New Roman"/>
          <w:color w:val="000000"/>
          <w:sz w:val="20"/>
          <w:szCs w:val="20"/>
        </w:rPr>
        <w:lastRenderedPageBreak/>
        <w:t>24.7% for both Drip and mini-sprinkler respectively</w:t>
      </w:r>
      <w:r w:rsidR="003A350F" w:rsidRPr="00D52006">
        <w:rPr>
          <w:rFonts w:ascii="Times New Roman" w:hAnsi="Times New Roman" w:cs="Times New Roman"/>
          <w:color w:val="000000"/>
          <w:sz w:val="20"/>
          <w:szCs w:val="20"/>
        </w:rPr>
        <w:t>,</w:t>
      </w:r>
      <w:r w:rsidR="004E0BC0" w:rsidRPr="00D52006">
        <w:rPr>
          <w:rFonts w:ascii="Times New Roman" w:hAnsi="Times New Roman" w:cs="Times New Roman"/>
          <w:color w:val="000000"/>
          <w:sz w:val="20"/>
          <w:szCs w:val="20"/>
        </w:rPr>
        <w:t xml:space="preserve"> </w:t>
      </w:r>
      <w:r w:rsidR="003A350F" w:rsidRPr="00D52006">
        <w:rPr>
          <w:rFonts w:ascii="Times New Roman" w:hAnsi="Times New Roman" w:cs="Times New Roman"/>
          <w:color w:val="000000"/>
          <w:sz w:val="20"/>
          <w:szCs w:val="20"/>
        </w:rPr>
        <w:t>a</w:t>
      </w:r>
      <w:r w:rsidR="00257BD7" w:rsidRPr="00D52006">
        <w:rPr>
          <w:rFonts w:ascii="Times New Roman" w:hAnsi="Times New Roman" w:cs="Times New Roman"/>
          <w:color w:val="000000"/>
          <w:sz w:val="20"/>
          <w:szCs w:val="20"/>
        </w:rPr>
        <w:t>nd</w:t>
      </w:r>
      <w:r w:rsidR="003A350F" w:rsidRPr="00D52006">
        <w:rPr>
          <w:rFonts w:ascii="Times New Roman" w:hAnsi="Times New Roman" w:cs="Times New Roman"/>
          <w:color w:val="000000"/>
          <w:sz w:val="20"/>
          <w:szCs w:val="20"/>
        </w:rPr>
        <w:t>;</w:t>
      </w:r>
      <w:r w:rsidR="00257BD7" w:rsidRPr="00D52006">
        <w:rPr>
          <w:rFonts w:ascii="Times New Roman" w:hAnsi="Times New Roman" w:cs="Times New Roman"/>
          <w:color w:val="000000"/>
          <w:sz w:val="20"/>
          <w:szCs w:val="20"/>
        </w:rPr>
        <w:t xml:space="preserve"> after applied </w:t>
      </w:r>
      <w:r w:rsidR="003A350F" w:rsidRPr="00D52006">
        <w:rPr>
          <w:rFonts w:ascii="Times New Roman" w:hAnsi="Times New Roman" w:cs="Times New Roman"/>
          <w:color w:val="000000"/>
          <w:sz w:val="20"/>
          <w:szCs w:val="20"/>
        </w:rPr>
        <w:t>(4915.7 m</w:t>
      </w:r>
      <w:r w:rsidR="003A350F" w:rsidRPr="00D52006">
        <w:rPr>
          <w:rFonts w:ascii="Times New Roman" w:hAnsi="Times New Roman" w:cs="Times New Roman"/>
          <w:color w:val="000000"/>
          <w:sz w:val="20"/>
          <w:szCs w:val="20"/>
          <w:vertAlign w:val="superscript"/>
        </w:rPr>
        <w:t>3</w:t>
      </w:r>
      <w:r w:rsidR="003A350F" w:rsidRPr="00D52006">
        <w:rPr>
          <w:rFonts w:ascii="Times New Roman" w:hAnsi="Times New Roman" w:cs="Times New Roman"/>
          <w:color w:val="000000"/>
          <w:sz w:val="20"/>
          <w:szCs w:val="20"/>
        </w:rPr>
        <w:t>/fed) the CR increased by 38.4% for drip and 32% for mini-sprinkler.</w:t>
      </w:r>
      <w:r w:rsidR="004E0BC0" w:rsidRPr="00D52006">
        <w:rPr>
          <w:rFonts w:ascii="Times New Roman" w:hAnsi="Times New Roman" w:cs="Times New Roman"/>
          <w:color w:val="000000"/>
          <w:sz w:val="20"/>
          <w:szCs w:val="20"/>
        </w:rPr>
        <w:t xml:space="preserve"> </w:t>
      </w:r>
      <w:r w:rsidR="00BA72CE" w:rsidRPr="00D52006">
        <w:rPr>
          <w:rFonts w:ascii="Times New Roman" w:hAnsi="Times New Roman" w:cs="Times New Roman"/>
          <w:color w:val="000000"/>
          <w:sz w:val="20"/>
          <w:szCs w:val="20"/>
        </w:rPr>
        <w:t>Cleary; the 1% of clogging ratio needs to (128.01m</w:t>
      </w:r>
      <w:r w:rsidR="00BA72CE" w:rsidRPr="00D52006">
        <w:rPr>
          <w:rFonts w:ascii="Times New Roman" w:hAnsi="Times New Roman" w:cs="Times New Roman"/>
          <w:color w:val="000000"/>
          <w:sz w:val="20"/>
          <w:szCs w:val="20"/>
          <w:vertAlign w:val="superscript"/>
        </w:rPr>
        <w:t>3</w:t>
      </w:r>
      <w:r w:rsidR="00BA72CE" w:rsidRPr="00D52006">
        <w:rPr>
          <w:rFonts w:ascii="Times New Roman" w:hAnsi="Times New Roman" w:cs="Times New Roman"/>
          <w:color w:val="000000"/>
          <w:sz w:val="20"/>
          <w:szCs w:val="20"/>
        </w:rPr>
        <w:t>/fed) for drip and to (153.6 m</w:t>
      </w:r>
      <w:r w:rsidR="00BA72CE" w:rsidRPr="00D52006">
        <w:rPr>
          <w:rFonts w:ascii="Times New Roman" w:hAnsi="Times New Roman" w:cs="Times New Roman"/>
          <w:color w:val="000000"/>
          <w:sz w:val="20"/>
          <w:szCs w:val="20"/>
          <w:vertAlign w:val="superscript"/>
        </w:rPr>
        <w:t>3</w:t>
      </w:r>
      <w:r w:rsidR="00BA72CE" w:rsidRPr="00D52006">
        <w:rPr>
          <w:rFonts w:ascii="Times New Roman" w:hAnsi="Times New Roman" w:cs="Times New Roman"/>
          <w:color w:val="000000"/>
          <w:sz w:val="20"/>
          <w:szCs w:val="20"/>
        </w:rPr>
        <w:t>/fed)</w:t>
      </w:r>
      <w:r w:rsidR="006B545C" w:rsidRPr="00D52006">
        <w:rPr>
          <w:rFonts w:ascii="Times New Roman" w:hAnsi="Times New Roman" w:cs="Times New Roman"/>
          <w:color w:val="000000"/>
          <w:sz w:val="20"/>
          <w:szCs w:val="20"/>
        </w:rPr>
        <w:t xml:space="preserve"> for mini-sprinkler.</w:t>
      </w:r>
    </w:p>
    <w:p w:rsidR="006B545C" w:rsidRPr="00D52006" w:rsidRDefault="0089230F"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Consequently, clogging R</w:t>
      </w:r>
      <w:r w:rsidR="009A5A1E" w:rsidRPr="00D52006">
        <w:rPr>
          <w:rFonts w:ascii="Times New Roman" w:hAnsi="Times New Roman" w:cs="Times New Roman"/>
          <w:color w:val="000000"/>
          <w:sz w:val="20"/>
          <w:szCs w:val="20"/>
        </w:rPr>
        <w:t>atio</w:t>
      </w:r>
      <w:r w:rsidRPr="00D52006">
        <w:rPr>
          <w:rFonts w:ascii="Times New Roman" w:hAnsi="Times New Roman" w:cs="Times New Roman"/>
          <w:color w:val="000000"/>
          <w:sz w:val="20"/>
          <w:szCs w:val="20"/>
        </w:rPr>
        <w:t xml:space="preserve"> was increased extrusive by increasing SR and </w:t>
      </w:r>
      <w:r w:rsidR="00886114" w:rsidRPr="00D52006">
        <w:rPr>
          <w:rFonts w:ascii="Times New Roman" w:hAnsi="Times New Roman" w:cs="Times New Roman"/>
          <w:color w:val="000000"/>
          <w:sz w:val="20"/>
          <w:szCs w:val="20"/>
        </w:rPr>
        <w:t xml:space="preserve">water quantities. </w:t>
      </w:r>
      <w:r w:rsidRPr="00D52006">
        <w:rPr>
          <w:rFonts w:ascii="Times New Roman" w:hAnsi="Times New Roman" w:cs="Times New Roman"/>
          <w:color w:val="000000"/>
          <w:sz w:val="20"/>
          <w:szCs w:val="20"/>
        </w:rPr>
        <w:t xml:space="preserve">However, the CR was increased under drip irrigation system more than Mini-sprinkler system at all water </w:t>
      </w:r>
      <w:r w:rsidR="006B545C" w:rsidRPr="00D52006">
        <w:rPr>
          <w:rFonts w:ascii="Times New Roman" w:hAnsi="Times New Roman" w:cs="Times New Roman"/>
          <w:color w:val="000000"/>
          <w:sz w:val="20"/>
          <w:szCs w:val="20"/>
        </w:rPr>
        <w:t>quantities related to; that the</w:t>
      </w:r>
      <w:r w:rsidRPr="00D52006">
        <w:rPr>
          <w:rFonts w:ascii="Times New Roman" w:hAnsi="Times New Roman" w:cs="Times New Roman"/>
          <w:color w:val="000000"/>
          <w:sz w:val="20"/>
          <w:szCs w:val="20"/>
        </w:rPr>
        <w:t xml:space="preserve"> drippers decrease velocity of flow comparing with Mini-sprinkler </w:t>
      </w:r>
      <w:r w:rsidR="006B545C" w:rsidRPr="00D52006">
        <w:rPr>
          <w:rFonts w:ascii="Times New Roman" w:hAnsi="Times New Roman" w:cs="Times New Roman"/>
          <w:color w:val="000000"/>
          <w:sz w:val="20"/>
          <w:szCs w:val="20"/>
        </w:rPr>
        <w:t>which increased</w:t>
      </w:r>
      <w:r w:rsidRPr="00D52006">
        <w:rPr>
          <w:rFonts w:ascii="Times New Roman" w:hAnsi="Times New Roman" w:cs="Times New Roman"/>
          <w:color w:val="000000"/>
          <w:sz w:val="20"/>
          <w:szCs w:val="20"/>
        </w:rPr>
        <w:t xml:space="preserve"> the percentage of contamination accumulated inside the emitter’s flow path. This is in accordance with </w:t>
      </w:r>
      <w:r w:rsidR="006B545C" w:rsidRPr="00D52006">
        <w:rPr>
          <w:rFonts w:ascii="Times New Roman" w:hAnsi="Times New Roman" w:cs="Times New Roman"/>
          <w:color w:val="000000"/>
          <w:sz w:val="20"/>
          <w:szCs w:val="20"/>
        </w:rPr>
        <w:t>(Bar; 1995</w:t>
      </w:r>
      <w:r w:rsidRPr="00D52006">
        <w:rPr>
          <w:rFonts w:ascii="Times New Roman" w:hAnsi="Times New Roman" w:cs="Times New Roman"/>
          <w:color w:val="000000"/>
          <w:sz w:val="20"/>
          <w:szCs w:val="20"/>
        </w:rPr>
        <w:t>) who found that partial and full Clogging occurred in all management schemes for water with highest salt content.</w:t>
      </w:r>
      <w:r w:rsidR="006B545C" w:rsidRPr="00D52006">
        <w:rPr>
          <w:rFonts w:ascii="Times New Roman" w:hAnsi="Times New Roman" w:cs="Times New Roman"/>
          <w:color w:val="000000"/>
          <w:sz w:val="20"/>
          <w:szCs w:val="20"/>
        </w:rPr>
        <w:t xml:space="preserve"> Thus; following models can explain the</w:t>
      </w:r>
      <w:r w:rsidR="003F2BA7" w:rsidRPr="00D52006">
        <w:rPr>
          <w:rFonts w:ascii="Times New Roman" w:hAnsi="Times New Roman" w:cs="Times New Roman"/>
          <w:color w:val="000000"/>
          <w:sz w:val="20"/>
          <w:szCs w:val="20"/>
        </w:rPr>
        <w:t xml:space="preserve"> influence of solar radiation and water quantities on behavior</w:t>
      </w:r>
      <w:r w:rsidR="006B545C" w:rsidRPr="00D52006">
        <w:rPr>
          <w:rFonts w:ascii="Times New Roman" w:hAnsi="Times New Roman" w:cs="Times New Roman"/>
          <w:color w:val="000000"/>
          <w:sz w:val="20"/>
          <w:szCs w:val="20"/>
        </w:rPr>
        <w:t xml:space="preserve"> of clogging </w:t>
      </w:r>
      <w:r w:rsidR="003F2BA7" w:rsidRPr="00D52006">
        <w:rPr>
          <w:rFonts w:ascii="Times New Roman" w:hAnsi="Times New Roman" w:cs="Times New Roman"/>
          <w:color w:val="000000"/>
          <w:sz w:val="20"/>
          <w:szCs w:val="20"/>
        </w:rPr>
        <w:t>ratio.</w:t>
      </w:r>
    </w:p>
    <w:p w:rsidR="00EF242B" w:rsidRPr="00D52006" w:rsidRDefault="002E3547"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b/>
          <w:bCs/>
          <w:color w:val="000000"/>
          <w:sz w:val="20"/>
          <w:szCs w:val="20"/>
        </w:rPr>
        <w:t>CR</w:t>
      </w:r>
      <w:r w:rsidR="005E04A3" w:rsidRPr="00D52006">
        <w:rPr>
          <w:rFonts w:ascii="Times New Roman" w:hAnsi="Times New Roman" w:cs="Times New Roman"/>
          <w:b/>
          <w:bCs/>
          <w:color w:val="000000"/>
          <w:sz w:val="20"/>
          <w:szCs w:val="20"/>
          <w:vertAlign w:val="subscript"/>
        </w:rPr>
        <w:t>D</w:t>
      </w:r>
      <w:r w:rsidRPr="00D52006">
        <w:rPr>
          <w:rFonts w:ascii="Times New Roman" w:hAnsi="Times New Roman" w:cs="Times New Roman"/>
          <w:b/>
          <w:bCs/>
          <w:color w:val="000000"/>
          <w:sz w:val="20"/>
          <w:szCs w:val="20"/>
        </w:rPr>
        <w:t xml:space="preserve"> = 0.0037Q + 0.0023 (SR) + 2.366</w:t>
      </w:r>
      <w:r w:rsidR="00F33508" w:rsidRPr="00D52006">
        <w:rPr>
          <w:rFonts w:ascii="Times New Roman" w:hAnsi="Times New Roman" w:cs="Times New Roman"/>
          <w:b/>
          <w:bCs/>
          <w:color w:val="000000"/>
          <w:sz w:val="20"/>
          <w:szCs w:val="20"/>
        </w:rPr>
        <w:t xml:space="preserve"> </w:t>
      </w:r>
      <w:r w:rsidR="00C12271" w:rsidRPr="00D52006">
        <w:rPr>
          <w:rFonts w:ascii="Times New Roman" w:hAnsi="Times New Roman" w:cs="Times New Roman"/>
          <w:b/>
          <w:bCs/>
          <w:color w:val="000000"/>
          <w:sz w:val="20"/>
          <w:szCs w:val="20"/>
        </w:rPr>
        <w:t>(R</w:t>
      </w:r>
      <w:r w:rsidR="00C12271" w:rsidRPr="00D52006">
        <w:rPr>
          <w:rFonts w:ascii="Times New Roman" w:hAnsi="Times New Roman" w:cs="Times New Roman"/>
          <w:b/>
          <w:bCs/>
          <w:color w:val="000000"/>
          <w:sz w:val="20"/>
          <w:szCs w:val="20"/>
          <w:vertAlign w:val="superscript"/>
        </w:rPr>
        <w:t>2</w:t>
      </w:r>
      <w:r w:rsidR="00C12271" w:rsidRPr="00D52006">
        <w:rPr>
          <w:rFonts w:ascii="Times New Roman" w:hAnsi="Times New Roman" w:cs="Times New Roman"/>
          <w:b/>
          <w:bCs/>
          <w:color w:val="000000"/>
          <w:sz w:val="20"/>
          <w:szCs w:val="20"/>
        </w:rPr>
        <w:t>=0.87)</w:t>
      </w:r>
      <w:r w:rsidR="00F33508" w:rsidRPr="00D52006">
        <w:rPr>
          <w:rFonts w:ascii="Times New Roman" w:hAnsi="Times New Roman" w:cs="Times New Roman"/>
          <w:b/>
          <w:bCs/>
          <w:color w:val="000000"/>
          <w:sz w:val="20"/>
          <w:szCs w:val="20"/>
        </w:rPr>
        <w:t xml:space="preserve"> </w:t>
      </w:r>
      <w:r w:rsidR="005E04A3" w:rsidRPr="00D52006">
        <w:rPr>
          <w:rFonts w:ascii="Times New Roman" w:hAnsi="Times New Roman" w:cs="Times New Roman"/>
          <w:color w:val="000000"/>
          <w:sz w:val="20"/>
          <w:szCs w:val="20"/>
        </w:rPr>
        <w:t>(8)</w:t>
      </w:r>
    </w:p>
    <w:p w:rsidR="0089230F" w:rsidRPr="00D52006" w:rsidRDefault="005E04A3" w:rsidP="00CD70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D52006">
        <w:rPr>
          <w:rFonts w:ascii="Times New Roman" w:hAnsi="Times New Roman" w:cs="Times New Roman"/>
          <w:b/>
          <w:bCs/>
          <w:color w:val="000000"/>
          <w:sz w:val="20"/>
          <w:szCs w:val="20"/>
        </w:rPr>
        <w:t>CR</w:t>
      </w:r>
      <w:r w:rsidRPr="00D52006">
        <w:rPr>
          <w:rFonts w:ascii="Times New Roman" w:hAnsi="Times New Roman" w:cs="Times New Roman"/>
          <w:b/>
          <w:bCs/>
          <w:color w:val="000000"/>
          <w:sz w:val="20"/>
          <w:szCs w:val="20"/>
          <w:vertAlign w:val="subscript"/>
        </w:rPr>
        <w:t>M</w:t>
      </w:r>
      <w:r w:rsidRPr="00D52006">
        <w:rPr>
          <w:rFonts w:ascii="Times New Roman" w:hAnsi="Times New Roman" w:cs="Times New Roman"/>
          <w:b/>
          <w:bCs/>
          <w:color w:val="000000"/>
          <w:sz w:val="20"/>
          <w:szCs w:val="20"/>
        </w:rPr>
        <w:t xml:space="preserve"> = 0.003Q + 0.002 (SR) + 2.42</w:t>
      </w:r>
      <w:r w:rsidR="00F33508" w:rsidRPr="00D52006">
        <w:rPr>
          <w:rFonts w:ascii="Times New Roman" w:hAnsi="Times New Roman" w:cs="Times New Roman"/>
          <w:b/>
          <w:bCs/>
          <w:color w:val="000000"/>
          <w:sz w:val="20"/>
          <w:szCs w:val="20"/>
        </w:rPr>
        <w:t xml:space="preserve"> </w:t>
      </w:r>
      <w:r w:rsidR="00C12271" w:rsidRPr="00D52006">
        <w:rPr>
          <w:rFonts w:ascii="Times New Roman" w:hAnsi="Times New Roman" w:cs="Times New Roman"/>
          <w:b/>
          <w:bCs/>
          <w:color w:val="000000"/>
          <w:sz w:val="20"/>
          <w:szCs w:val="20"/>
        </w:rPr>
        <w:t>(R</w:t>
      </w:r>
      <w:r w:rsidR="00C12271" w:rsidRPr="00D52006">
        <w:rPr>
          <w:rFonts w:ascii="Times New Roman" w:hAnsi="Times New Roman" w:cs="Times New Roman"/>
          <w:b/>
          <w:bCs/>
          <w:color w:val="000000"/>
          <w:sz w:val="20"/>
          <w:szCs w:val="20"/>
          <w:vertAlign w:val="superscript"/>
        </w:rPr>
        <w:t>2</w:t>
      </w:r>
      <w:r w:rsidR="00C12271" w:rsidRPr="00D52006">
        <w:rPr>
          <w:rFonts w:ascii="Times New Roman" w:hAnsi="Times New Roman" w:cs="Times New Roman"/>
          <w:b/>
          <w:bCs/>
          <w:color w:val="000000"/>
          <w:sz w:val="20"/>
          <w:szCs w:val="20"/>
        </w:rPr>
        <w:t>=0.82)</w:t>
      </w:r>
      <w:r w:rsidR="00F33508" w:rsidRPr="00D52006">
        <w:rPr>
          <w:rFonts w:ascii="Times New Roman" w:hAnsi="Times New Roman" w:cs="Times New Roman"/>
          <w:color w:val="000000"/>
          <w:sz w:val="20"/>
          <w:szCs w:val="20"/>
        </w:rPr>
        <w:t xml:space="preserve">  </w:t>
      </w:r>
      <w:r w:rsidR="009D1FBA"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(9)</w:t>
      </w:r>
    </w:p>
    <w:p w:rsidR="00EF0C44" w:rsidRPr="00D52006" w:rsidRDefault="005E04A3"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Where:-</w:t>
      </w:r>
    </w:p>
    <w:p w:rsidR="009B3465" w:rsidRPr="00D52006" w:rsidRDefault="009B3465"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CR</w:t>
      </w:r>
      <w:r w:rsidRPr="00D52006">
        <w:rPr>
          <w:rFonts w:ascii="Times New Roman" w:hAnsi="Times New Roman" w:cs="Times New Roman"/>
          <w:color w:val="000000"/>
          <w:sz w:val="20"/>
          <w:szCs w:val="20"/>
          <w:vertAlign w:val="subscript"/>
        </w:rPr>
        <w:t>D</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Clogging</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Ratio</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for</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drip</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irrigation</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w:t>
      </w:r>
    </w:p>
    <w:p w:rsidR="009B3465" w:rsidRPr="00D52006" w:rsidRDefault="009B3465"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CR</w:t>
      </w:r>
      <w:r w:rsidRPr="00D52006">
        <w:rPr>
          <w:rFonts w:ascii="Times New Roman" w:hAnsi="Times New Roman" w:cs="Times New Roman"/>
          <w:color w:val="000000"/>
          <w:sz w:val="20"/>
          <w:szCs w:val="20"/>
          <w:vertAlign w:val="subscript"/>
        </w:rPr>
        <w:t>M</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Clogging</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Ratio</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for</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Mini</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sprinkler</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irrigation</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w:t>
      </w:r>
    </w:p>
    <w:p w:rsidR="009B3465" w:rsidRPr="00D52006" w:rsidRDefault="009B3465" w:rsidP="00CD7082">
      <w:pPr>
        <w:bidi w:val="0"/>
        <w:snapToGrid w:val="0"/>
        <w:spacing w:after="0" w:line="240" w:lineRule="auto"/>
        <w:ind w:firstLine="425"/>
        <w:jc w:val="both"/>
        <w:rPr>
          <w:rFonts w:ascii="Times New Roman" w:hAnsi="Times New Roman" w:cs="Times New Roman"/>
          <w:sz w:val="20"/>
          <w:szCs w:val="20"/>
          <w:lang w:bidi="ar-EG"/>
        </w:rPr>
      </w:pPr>
      <w:r w:rsidRPr="00D52006">
        <w:rPr>
          <w:rFonts w:ascii="Times New Roman" w:hAnsi="Times New Roman" w:cs="Times New Roman"/>
          <w:sz w:val="20"/>
          <w:szCs w:val="20"/>
          <w:lang w:bidi="ar-EG"/>
        </w:rPr>
        <w:lastRenderedPageBreak/>
        <w:t>Q          = Total water applied (m</w:t>
      </w:r>
      <w:r w:rsidRPr="00D52006">
        <w:rPr>
          <w:rFonts w:ascii="Times New Roman" w:hAnsi="Times New Roman" w:cs="Times New Roman"/>
          <w:sz w:val="20"/>
          <w:szCs w:val="20"/>
          <w:vertAlign w:val="superscript"/>
          <w:lang w:bidi="ar-EG"/>
        </w:rPr>
        <w:t>3</w:t>
      </w:r>
      <w:r w:rsidRPr="00D52006">
        <w:rPr>
          <w:rFonts w:ascii="Times New Roman" w:hAnsi="Times New Roman" w:cs="Times New Roman"/>
          <w:sz w:val="20"/>
          <w:szCs w:val="20"/>
          <w:lang w:bidi="ar-EG"/>
        </w:rPr>
        <w:t>/fed).</w:t>
      </w:r>
    </w:p>
    <w:p w:rsidR="009B3465" w:rsidRPr="00D52006" w:rsidRDefault="009B3465" w:rsidP="00CD7082">
      <w:pPr>
        <w:bidi w:val="0"/>
        <w:snapToGrid w:val="0"/>
        <w:spacing w:after="0" w:line="240" w:lineRule="auto"/>
        <w:ind w:firstLine="425"/>
        <w:jc w:val="both"/>
        <w:rPr>
          <w:rFonts w:ascii="Times New Roman" w:hAnsi="Times New Roman" w:cs="Times New Roman"/>
          <w:sz w:val="20"/>
          <w:szCs w:val="20"/>
          <w:lang w:bidi="ar-EG"/>
        </w:rPr>
      </w:pPr>
      <w:r w:rsidRPr="00D52006">
        <w:rPr>
          <w:rFonts w:ascii="Times New Roman" w:hAnsi="Times New Roman" w:cs="Times New Roman"/>
          <w:sz w:val="20"/>
          <w:szCs w:val="20"/>
          <w:lang w:bidi="ar-EG"/>
        </w:rPr>
        <w:t>SR        = Solar Radiation (</w:t>
      </w:r>
      <w:r w:rsidRPr="00D52006">
        <w:rPr>
          <w:rFonts w:ascii="Times New Roman" w:hAnsi="Times New Roman" w:cs="Times New Roman"/>
          <w:color w:val="000000"/>
          <w:sz w:val="20"/>
          <w:szCs w:val="20"/>
        </w:rPr>
        <w:t>MJ/m</w:t>
      </w:r>
      <w:r w:rsidRPr="00D52006">
        <w:rPr>
          <w:rFonts w:ascii="Times New Roman" w:hAnsi="Times New Roman" w:cs="Times New Roman"/>
          <w:color w:val="000000"/>
          <w:sz w:val="20"/>
          <w:szCs w:val="20"/>
          <w:vertAlign w:val="superscript"/>
        </w:rPr>
        <w:t>2</w:t>
      </w:r>
      <w:r w:rsidRPr="00D52006">
        <w:rPr>
          <w:rFonts w:ascii="Times New Roman" w:hAnsi="Times New Roman" w:cs="Times New Roman"/>
          <w:color w:val="000000"/>
          <w:sz w:val="20"/>
          <w:szCs w:val="20"/>
        </w:rPr>
        <w:t>).</w:t>
      </w:r>
    </w:p>
    <w:p w:rsidR="009B3465" w:rsidRPr="00D52006" w:rsidRDefault="009B3465" w:rsidP="00CD7082">
      <w:pPr>
        <w:pStyle w:val="ListParagraph"/>
        <w:autoSpaceDE w:val="0"/>
        <w:autoSpaceDN w:val="0"/>
        <w:bidi w:val="0"/>
        <w:adjustRightInd w:val="0"/>
        <w:snapToGrid w:val="0"/>
        <w:spacing w:after="0" w:line="240" w:lineRule="auto"/>
        <w:ind w:left="0"/>
        <w:jc w:val="both"/>
        <w:rPr>
          <w:rFonts w:ascii="Times New Roman" w:hAnsi="Times New Roman" w:cs="Times New Roman"/>
          <w:b/>
          <w:bCs/>
          <w:color w:val="000000"/>
          <w:sz w:val="20"/>
          <w:szCs w:val="20"/>
        </w:rPr>
      </w:pPr>
      <w:proofErr w:type="gramStart"/>
      <w:r w:rsidRPr="00D52006">
        <w:rPr>
          <w:rFonts w:ascii="Times New Roman" w:hAnsi="Times New Roman" w:cs="Times New Roman"/>
          <w:b/>
          <w:bCs/>
          <w:color w:val="000000"/>
          <w:sz w:val="20"/>
          <w:szCs w:val="20"/>
        </w:rPr>
        <w:t>Absolute Emission Uniformity (</w:t>
      </w:r>
      <w:proofErr w:type="spellStart"/>
      <w:r w:rsidRPr="00D52006">
        <w:rPr>
          <w:rFonts w:ascii="Times New Roman" w:hAnsi="Times New Roman" w:cs="Times New Roman"/>
          <w:b/>
          <w:bCs/>
          <w:color w:val="000000"/>
          <w:sz w:val="20"/>
          <w:szCs w:val="20"/>
        </w:rPr>
        <w:t>EUa</w:t>
      </w:r>
      <w:proofErr w:type="spellEnd"/>
      <w:r w:rsidRPr="00D52006">
        <w:rPr>
          <w:rFonts w:ascii="Times New Roman" w:hAnsi="Times New Roman" w:cs="Times New Roman"/>
          <w:b/>
          <w:bCs/>
          <w:color w:val="000000"/>
          <w:sz w:val="20"/>
          <w:szCs w:val="20"/>
        </w:rPr>
        <w:t>).</w:t>
      </w:r>
      <w:proofErr w:type="gramEnd"/>
    </w:p>
    <w:p w:rsidR="00325984" w:rsidRPr="00D52006" w:rsidRDefault="00325984"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Absolute Emission Uniformity (</w:t>
      </w:r>
      <w:proofErr w:type="spellStart"/>
      <w:r w:rsidRPr="00D52006">
        <w:rPr>
          <w:rFonts w:ascii="Times New Roman" w:hAnsi="Times New Roman" w:cs="Times New Roman"/>
          <w:color w:val="000000"/>
          <w:sz w:val="20"/>
          <w:szCs w:val="20"/>
        </w:rPr>
        <w:t>EUa</w:t>
      </w:r>
      <w:proofErr w:type="spellEnd"/>
      <w:r w:rsidRPr="00D52006">
        <w:rPr>
          <w:rFonts w:ascii="Times New Roman" w:hAnsi="Times New Roman" w:cs="Times New Roman"/>
          <w:color w:val="000000"/>
          <w:sz w:val="20"/>
          <w:szCs w:val="20"/>
        </w:rPr>
        <w:t xml:space="preserve">) was evaluated using Keller and </w:t>
      </w:r>
      <w:proofErr w:type="spellStart"/>
      <w:r w:rsidRPr="00D52006">
        <w:rPr>
          <w:rFonts w:ascii="Times New Roman" w:hAnsi="Times New Roman" w:cs="Times New Roman"/>
          <w:color w:val="000000"/>
          <w:sz w:val="20"/>
          <w:szCs w:val="20"/>
        </w:rPr>
        <w:t>Karmeli's</w:t>
      </w:r>
      <w:proofErr w:type="spellEnd"/>
      <w:r w:rsidRPr="00D52006">
        <w:rPr>
          <w:rFonts w:ascii="Times New Roman" w:hAnsi="Times New Roman" w:cs="Times New Roman"/>
          <w:color w:val="000000"/>
          <w:sz w:val="20"/>
          <w:szCs w:val="20"/>
        </w:rPr>
        <w:t xml:space="preserve"> method (1974), which depend on measure emitters several times. Data are presented at fig (4); which indicated that there is not any significant different between (</w:t>
      </w:r>
      <w:proofErr w:type="spellStart"/>
      <w:r w:rsidRPr="00D52006">
        <w:rPr>
          <w:rFonts w:ascii="Times New Roman" w:hAnsi="Times New Roman" w:cs="Times New Roman"/>
          <w:color w:val="000000"/>
          <w:sz w:val="20"/>
          <w:szCs w:val="20"/>
        </w:rPr>
        <w:t>EUa</w:t>
      </w:r>
      <w:proofErr w:type="spellEnd"/>
      <w:r w:rsidRPr="00D52006">
        <w:rPr>
          <w:rFonts w:ascii="Times New Roman" w:hAnsi="Times New Roman" w:cs="Times New Roman"/>
          <w:color w:val="000000"/>
          <w:sz w:val="20"/>
          <w:szCs w:val="20"/>
        </w:rPr>
        <w:t xml:space="preserve">) values for both irrigation systems after </w:t>
      </w:r>
      <w:r w:rsidRPr="00D52006">
        <w:rPr>
          <w:rFonts w:ascii="Times New Roman" w:hAnsi="Times New Roman" w:cs="Times New Roman"/>
          <w:sz w:val="20"/>
          <w:szCs w:val="20"/>
        </w:rPr>
        <w:t>receiving to amount</w:t>
      </w:r>
      <w:r w:rsidRPr="00D52006">
        <w:rPr>
          <w:rFonts w:ascii="Times New Roman" w:hAnsi="Times New Roman" w:cs="Times New Roman"/>
          <w:color w:val="000000"/>
          <w:sz w:val="20"/>
          <w:szCs w:val="20"/>
        </w:rPr>
        <w:t xml:space="preserve"> of Solar Radiation (SR) by 2314.4 (MJ/m</w:t>
      </w:r>
      <w:r w:rsidRPr="00D52006">
        <w:rPr>
          <w:rFonts w:ascii="Times New Roman" w:hAnsi="Times New Roman" w:cs="Times New Roman"/>
          <w:color w:val="000000"/>
          <w:sz w:val="20"/>
          <w:szCs w:val="20"/>
          <w:vertAlign w:val="superscript"/>
        </w:rPr>
        <w:t>2</w:t>
      </w:r>
      <w:r w:rsidRPr="00D52006">
        <w:rPr>
          <w:rFonts w:ascii="Times New Roman" w:hAnsi="Times New Roman" w:cs="Times New Roman"/>
          <w:color w:val="000000"/>
          <w:sz w:val="20"/>
          <w:szCs w:val="20"/>
        </w:rPr>
        <w:t>) under different treatments. However; the (</w:t>
      </w:r>
      <w:proofErr w:type="spellStart"/>
      <w:r w:rsidRPr="00D52006">
        <w:rPr>
          <w:rFonts w:ascii="Times New Roman" w:hAnsi="Times New Roman" w:cs="Times New Roman"/>
          <w:color w:val="000000"/>
          <w:sz w:val="20"/>
          <w:szCs w:val="20"/>
        </w:rPr>
        <w:t>EUa</w:t>
      </w:r>
      <w:proofErr w:type="spellEnd"/>
      <w:r w:rsidRPr="00D52006">
        <w:rPr>
          <w:rFonts w:ascii="Times New Roman" w:hAnsi="Times New Roman" w:cs="Times New Roman"/>
          <w:color w:val="000000"/>
          <w:sz w:val="20"/>
          <w:szCs w:val="20"/>
        </w:rPr>
        <w:t>) for drip irrigation system decreased from 93% to 83% under water quantity (Q1) after exposure to amount (SR) estimated 3691.4</w:t>
      </w:r>
      <w:r w:rsidR="00F33508" w:rsidRPr="00D52006">
        <w:rPr>
          <w:rFonts w:ascii="Times New Roman" w:hAnsi="Times New Roman" w:cs="Times New Roman" w:hint="eastAsia"/>
          <w:color w:val="000000"/>
          <w:sz w:val="20"/>
          <w:szCs w:val="20"/>
          <w:lang w:eastAsia="zh-CN"/>
        </w:rPr>
        <w:t xml:space="preserve"> </w:t>
      </w:r>
      <w:r w:rsidRPr="00D52006">
        <w:rPr>
          <w:rFonts w:ascii="Times New Roman" w:hAnsi="Times New Roman" w:cs="Times New Roman"/>
          <w:color w:val="000000"/>
          <w:sz w:val="20"/>
          <w:szCs w:val="20"/>
        </w:rPr>
        <w:t>(MJ/m</w:t>
      </w:r>
      <w:r w:rsidRPr="00D52006">
        <w:rPr>
          <w:rFonts w:ascii="Times New Roman" w:hAnsi="Times New Roman" w:cs="Times New Roman"/>
          <w:color w:val="000000"/>
          <w:sz w:val="20"/>
          <w:szCs w:val="20"/>
          <w:vertAlign w:val="superscript"/>
        </w:rPr>
        <w:t>2</w:t>
      </w:r>
      <w:r w:rsidRPr="00D52006">
        <w:rPr>
          <w:rFonts w:ascii="Times New Roman" w:hAnsi="Times New Roman" w:cs="Times New Roman"/>
          <w:color w:val="000000"/>
          <w:sz w:val="20"/>
          <w:szCs w:val="20"/>
        </w:rPr>
        <w:t>). In addition; at the end of experiment after receiving to 6260.8</w:t>
      </w:r>
      <w:r w:rsidR="00F33508" w:rsidRPr="00D52006">
        <w:rPr>
          <w:rFonts w:ascii="Times New Roman" w:hAnsi="Times New Roman" w:cs="Times New Roman" w:hint="eastAsia"/>
          <w:color w:val="000000"/>
          <w:sz w:val="20"/>
          <w:szCs w:val="20"/>
          <w:lang w:eastAsia="zh-CN"/>
        </w:rPr>
        <w:t xml:space="preserve"> </w:t>
      </w:r>
      <w:r w:rsidRPr="00D52006">
        <w:rPr>
          <w:rFonts w:ascii="Times New Roman" w:hAnsi="Times New Roman" w:cs="Times New Roman"/>
          <w:color w:val="000000"/>
          <w:sz w:val="20"/>
          <w:szCs w:val="20"/>
        </w:rPr>
        <w:t>(MJ/m</w:t>
      </w:r>
      <w:r w:rsidRPr="00D52006">
        <w:rPr>
          <w:rFonts w:ascii="Times New Roman" w:hAnsi="Times New Roman" w:cs="Times New Roman"/>
          <w:color w:val="000000"/>
          <w:sz w:val="20"/>
          <w:szCs w:val="20"/>
          <w:vertAlign w:val="superscript"/>
        </w:rPr>
        <w:t>2</w:t>
      </w:r>
      <w:r w:rsidRPr="00D52006">
        <w:rPr>
          <w:rFonts w:ascii="Times New Roman" w:hAnsi="Times New Roman" w:cs="Times New Roman"/>
          <w:color w:val="000000"/>
          <w:sz w:val="20"/>
          <w:szCs w:val="20"/>
        </w:rPr>
        <w:t>) SR the (</w:t>
      </w:r>
      <w:proofErr w:type="spellStart"/>
      <w:r w:rsidRPr="00D52006">
        <w:rPr>
          <w:rFonts w:ascii="Times New Roman" w:hAnsi="Times New Roman" w:cs="Times New Roman"/>
          <w:color w:val="000000"/>
          <w:sz w:val="20"/>
          <w:szCs w:val="20"/>
        </w:rPr>
        <w:t>EUa</w:t>
      </w:r>
      <w:proofErr w:type="spellEnd"/>
      <w:r w:rsidRPr="00D52006">
        <w:rPr>
          <w:rFonts w:ascii="Times New Roman" w:hAnsi="Times New Roman" w:cs="Times New Roman"/>
          <w:color w:val="000000"/>
          <w:sz w:val="20"/>
          <w:szCs w:val="20"/>
        </w:rPr>
        <w:t>) values obtained 78.6% and 82.3% for Q1 and Q2 respectively with drip irrigation system. Nevertheless; with mini-sprinkler irrigation technique the values of (</w:t>
      </w:r>
      <w:proofErr w:type="spellStart"/>
      <w:r w:rsidRPr="00D52006">
        <w:rPr>
          <w:rFonts w:ascii="Times New Roman" w:hAnsi="Times New Roman" w:cs="Times New Roman"/>
          <w:color w:val="000000"/>
          <w:sz w:val="20"/>
          <w:szCs w:val="20"/>
        </w:rPr>
        <w:t>EUa</w:t>
      </w:r>
      <w:proofErr w:type="spellEnd"/>
      <w:r w:rsidRPr="00D52006">
        <w:rPr>
          <w:rFonts w:ascii="Times New Roman" w:hAnsi="Times New Roman" w:cs="Times New Roman"/>
          <w:color w:val="000000"/>
          <w:sz w:val="20"/>
          <w:szCs w:val="20"/>
        </w:rPr>
        <w:t>) recorded 80.5% under Q1 and 86.5 % under Q2 with amount 6260.8</w:t>
      </w:r>
      <w:r w:rsidR="00F33508" w:rsidRPr="00D52006">
        <w:rPr>
          <w:rFonts w:ascii="Times New Roman" w:hAnsi="Times New Roman" w:cs="Times New Roman" w:hint="eastAsia"/>
          <w:color w:val="000000"/>
          <w:sz w:val="20"/>
          <w:szCs w:val="20"/>
          <w:lang w:eastAsia="zh-CN"/>
        </w:rPr>
        <w:t xml:space="preserve"> </w:t>
      </w:r>
      <w:r w:rsidRPr="00D52006">
        <w:rPr>
          <w:rFonts w:ascii="Times New Roman" w:hAnsi="Times New Roman" w:cs="Times New Roman"/>
          <w:color w:val="000000"/>
          <w:sz w:val="20"/>
          <w:szCs w:val="20"/>
        </w:rPr>
        <w:t>(MJ/m</w:t>
      </w:r>
      <w:r w:rsidRPr="00D52006">
        <w:rPr>
          <w:rFonts w:ascii="Times New Roman" w:hAnsi="Times New Roman" w:cs="Times New Roman"/>
          <w:color w:val="000000"/>
          <w:sz w:val="20"/>
          <w:szCs w:val="20"/>
          <w:vertAlign w:val="superscript"/>
        </w:rPr>
        <w:t>2</w:t>
      </w:r>
      <w:r w:rsidRPr="00D52006">
        <w:rPr>
          <w:rFonts w:ascii="Times New Roman" w:hAnsi="Times New Roman" w:cs="Times New Roman"/>
          <w:color w:val="000000"/>
          <w:sz w:val="20"/>
          <w:szCs w:val="20"/>
        </w:rPr>
        <w:t xml:space="preserve">) SR. </w:t>
      </w:r>
      <w:r w:rsidR="00060700" w:rsidRPr="00D52006">
        <w:rPr>
          <w:rFonts w:ascii="Times New Roman" w:hAnsi="Times New Roman" w:cs="Times New Roman"/>
          <w:color w:val="000000"/>
          <w:sz w:val="20"/>
          <w:szCs w:val="20"/>
        </w:rPr>
        <w:t>M</w:t>
      </w:r>
      <w:r w:rsidRPr="00D52006">
        <w:rPr>
          <w:rFonts w:ascii="Times New Roman" w:hAnsi="Times New Roman" w:cs="Times New Roman"/>
          <w:color w:val="000000"/>
          <w:sz w:val="20"/>
          <w:szCs w:val="20"/>
        </w:rPr>
        <w:t>eaning that decreasing 1% (</w:t>
      </w:r>
      <w:proofErr w:type="spellStart"/>
      <w:r w:rsidRPr="00D52006">
        <w:rPr>
          <w:rFonts w:ascii="Times New Roman" w:hAnsi="Times New Roman" w:cs="Times New Roman"/>
          <w:color w:val="000000"/>
          <w:sz w:val="20"/>
          <w:szCs w:val="20"/>
        </w:rPr>
        <w:t>EUa</w:t>
      </w:r>
      <w:proofErr w:type="spellEnd"/>
      <w:r w:rsidRPr="00D52006">
        <w:rPr>
          <w:rFonts w:ascii="Times New Roman" w:hAnsi="Times New Roman" w:cs="Times New Roman"/>
          <w:color w:val="000000"/>
          <w:sz w:val="20"/>
          <w:szCs w:val="20"/>
        </w:rPr>
        <w:t>) needs to 434.7</w:t>
      </w:r>
      <w:r w:rsidR="00F33508" w:rsidRPr="00D52006">
        <w:rPr>
          <w:rFonts w:ascii="Times New Roman" w:hAnsi="Times New Roman" w:cs="Times New Roman" w:hint="eastAsia"/>
          <w:color w:val="000000"/>
          <w:sz w:val="20"/>
          <w:szCs w:val="20"/>
          <w:lang w:eastAsia="zh-CN"/>
        </w:rPr>
        <w:t xml:space="preserve"> </w:t>
      </w:r>
      <w:r w:rsidRPr="00D52006">
        <w:rPr>
          <w:rFonts w:ascii="Times New Roman" w:hAnsi="Times New Roman" w:cs="Times New Roman"/>
          <w:color w:val="000000"/>
          <w:sz w:val="20"/>
          <w:szCs w:val="20"/>
        </w:rPr>
        <w:t>(MJ/m</w:t>
      </w:r>
      <w:r w:rsidRPr="00D52006">
        <w:rPr>
          <w:rFonts w:ascii="Times New Roman" w:hAnsi="Times New Roman" w:cs="Times New Roman"/>
          <w:color w:val="000000"/>
          <w:sz w:val="20"/>
          <w:szCs w:val="20"/>
          <w:vertAlign w:val="superscript"/>
        </w:rPr>
        <w:t>2</w:t>
      </w:r>
      <w:r w:rsidRPr="00D52006">
        <w:rPr>
          <w:rFonts w:ascii="Times New Roman" w:hAnsi="Times New Roman" w:cs="Times New Roman"/>
          <w:color w:val="000000"/>
          <w:sz w:val="20"/>
          <w:szCs w:val="20"/>
        </w:rPr>
        <w:t>) for drip and to 500.8 (MJ/m</w:t>
      </w:r>
      <w:r w:rsidRPr="00D52006">
        <w:rPr>
          <w:rFonts w:ascii="Times New Roman" w:hAnsi="Times New Roman" w:cs="Times New Roman"/>
          <w:color w:val="000000"/>
          <w:sz w:val="20"/>
          <w:szCs w:val="20"/>
          <w:vertAlign w:val="superscript"/>
        </w:rPr>
        <w:t>2</w:t>
      </w:r>
      <w:r w:rsidRPr="00D52006">
        <w:rPr>
          <w:rFonts w:ascii="Times New Roman" w:hAnsi="Times New Roman" w:cs="Times New Roman"/>
          <w:color w:val="000000"/>
          <w:sz w:val="20"/>
          <w:szCs w:val="20"/>
        </w:rPr>
        <w:t xml:space="preserve">) for mini- sprinkler under Q1. </w:t>
      </w:r>
      <w:r w:rsidR="00F33508" w:rsidRPr="00D52006">
        <w:rPr>
          <w:rFonts w:ascii="Times New Roman" w:hAnsi="Times New Roman" w:cs="Times New Roman"/>
          <w:color w:val="000000"/>
          <w:sz w:val="20"/>
          <w:szCs w:val="20"/>
        </w:rPr>
        <w:t>Further; under Q2</w:t>
      </w:r>
      <w:r w:rsidR="00F33508" w:rsidRPr="00D52006">
        <w:rPr>
          <w:rFonts w:ascii="Times New Roman" w:hAnsi="Times New Roman" w:cs="Times New Roman" w:hint="eastAsia"/>
          <w:color w:val="000000"/>
          <w:sz w:val="20"/>
          <w:szCs w:val="20"/>
          <w:lang w:eastAsia="zh-CN"/>
        </w:rPr>
        <w:t>,</w:t>
      </w:r>
      <w:r w:rsidR="00F33508" w:rsidRPr="00D52006">
        <w:rPr>
          <w:rFonts w:ascii="Times New Roman" w:hAnsi="Times New Roman" w:cs="Times New Roman"/>
          <w:color w:val="000000"/>
          <w:sz w:val="20"/>
          <w:szCs w:val="20"/>
        </w:rPr>
        <w:t xml:space="preserve"> </w:t>
      </w:r>
      <w:r w:rsidR="00F33508" w:rsidRPr="00D52006">
        <w:rPr>
          <w:rFonts w:ascii="Times New Roman" w:hAnsi="Times New Roman" w:cs="Times New Roman" w:hint="eastAsia"/>
          <w:color w:val="000000"/>
          <w:sz w:val="20"/>
          <w:szCs w:val="20"/>
          <w:lang w:eastAsia="zh-CN"/>
        </w:rPr>
        <w:t>a</w:t>
      </w:r>
      <w:r w:rsidR="00F33508" w:rsidRPr="00D52006">
        <w:rPr>
          <w:rFonts w:ascii="Times New Roman" w:hAnsi="Times New Roman" w:cs="Times New Roman"/>
          <w:color w:val="000000"/>
          <w:sz w:val="20"/>
          <w:szCs w:val="20"/>
        </w:rPr>
        <w:t>cquire 1% decreased at (</w:t>
      </w:r>
      <w:proofErr w:type="spellStart"/>
      <w:r w:rsidR="00F33508" w:rsidRPr="00D52006">
        <w:rPr>
          <w:rFonts w:ascii="Times New Roman" w:hAnsi="Times New Roman" w:cs="Times New Roman"/>
          <w:color w:val="000000"/>
          <w:sz w:val="20"/>
          <w:szCs w:val="20"/>
        </w:rPr>
        <w:t>EUa</w:t>
      </w:r>
      <w:proofErr w:type="spellEnd"/>
      <w:r w:rsidR="00F33508" w:rsidRPr="00D52006">
        <w:rPr>
          <w:rFonts w:ascii="Times New Roman" w:hAnsi="Times New Roman" w:cs="Times New Roman"/>
          <w:color w:val="000000"/>
          <w:sz w:val="20"/>
          <w:szCs w:val="20"/>
        </w:rPr>
        <w:t>) needs to 585.1(MJ/m</w:t>
      </w:r>
      <w:r w:rsidR="00F33508" w:rsidRPr="00D52006">
        <w:rPr>
          <w:rFonts w:ascii="Times New Roman" w:hAnsi="Times New Roman" w:cs="Times New Roman"/>
          <w:color w:val="000000"/>
          <w:sz w:val="20"/>
          <w:szCs w:val="20"/>
          <w:vertAlign w:val="superscript"/>
        </w:rPr>
        <w:t>2</w:t>
      </w:r>
      <w:r w:rsidR="00F33508" w:rsidRPr="00D52006">
        <w:rPr>
          <w:rFonts w:ascii="Times New Roman" w:hAnsi="Times New Roman" w:cs="Times New Roman"/>
          <w:color w:val="000000"/>
          <w:sz w:val="20"/>
          <w:szCs w:val="20"/>
        </w:rPr>
        <w:t>) for drip and needs to 948.6 (MJ/m</w:t>
      </w:r>
      <w:r w:rsidR="00F33508" w:rsidRPr="00D52006">
        <w:rPr>
          <w:rFonts w:ascii="Times New Roman" w:hAnsi="Times New Roman" w:cs="Times New Roman"/>
          <w:color w:val="000000"/>
          <w:sz w:val="20"/>
          <w:szCs w:val="20"/>
          <w:vertAlign w:val="superscript"/>
        </w:rPr>
        <w:t>2</w:t>
      </w:r>
      <w:r w:rsidR="00F33508" w:rsidRPr="00D52006">
        <w:rPr>
          <w:rFonts w:ascii="Times New Roman" w:hAnsi="Times New Roman" w:cs="Times New Roman"/>
          <w:color w:val="000000"/>
          <w:sz w:val="20"/>
          <w:szCs w:val="20"/>
        </w:rPr>
        <w:t>) for mini-sprinkler.</w:t>
      </w:r>
      <w:r w:rsidR="00F33508" w:rsidRPr="00D52006">
        <w:rPr>
          <w:rFonts w:ascii="Times New Roman" w:hAnsi="Times New Roman" w:cs="Times New Roman" w:hint="eastAsia"/>
          <w:color w:val="000000"/>
          <w:sz w:val="20"/>
          <w:szCs w:val="20"/>
          <w:lang w:eastAsia="zh-CN"/>
        </w:rPr>
        <w:t xml:space="preserve"> </w:t>
      </w:r>
    </w:p>
    <w:p w:rsidR="00CD7082" w:rsidRPr="00D52006" w:rsidRDefault="00CD7082" w:rsidP="00CD7082">
      <w:pPr>
        <w:pStyle w:val="ListParagraph"/>
        <w:autoSpaceDE w:val="0"/>
        <w:autoSpaceDN w:val="0"/>
        <w:bidi w:val="0"/>
        <w:adjustRightInd w:val="0"/>
        <w:snapToGrid w:val="0"/>
        <w:spacing w:after="0" w:line="240" w:lineRule="auto"/>
        <w:ind w:left="0" w:firstLine="425"/>
        <w:jc w:val="both"/>
        <w:rPr>
          <w:rFonts w:ascii="Times New Roman" w:hAnsi="Times New Roman" w:cs="Times New Roman"/>
          <w:b/>
          <w:bCs/>
          <w:color w:val="000000"/>
          <w:sz w:val="20"/>
          <w:szCs w:val="20"/>
        </w:rPr>
        <w:sectPr w:rsidR="00CD7082" w:rsidRPr="00D52006" w:rsidSect="00F33508">
          <w:type w:val="continuous"/>
          <w:pgSz w:w="12240" w:h="15840" w:code="1"/>
          <w:pgMar w:top="1440" w:right="1440" w:bottom="1440" w:left="1440" w:header="720" w:footer="720" w:gutter="0"/>
          <w:cols w:num="2" w:space="576"/>
          <w:docGrid w:linePitch="360"/>
        </w:sectPr>
      </w:pPr>
    </w:p>
    <w:p w:rsidR="00325984" w:rsidRPr="00D52006" w:rsidRDefault="00325984" w:rsidP="00CD7082">
      <w:pPr>
        <w:pStyle w:val="ListParagraph"/>
        <w:autoSpaceDE w:val="0"/>
        <w:autoSpaceDN w:val="0"/>
        <w:bidi w:val="0"/>
        <w:adjustRightInd w:val="0"/>
        <w:snapToGrid w:val="0"/>
        <w:spacing w:after="0" w:line="240" w:lineRule="auto"/>
        <w:ind w:left="0" w:firstLine="425"/>
        <w:jc w:val="both"/>
        <w:rPr>
          <w:rFonts w:ascii="Times New Roman" w:hAnsi="Times New Roman" w:cs="Times New Roman"/>
          <w:b/>
          <w:bCs/>
          <w:color w:val="00000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9D1FBA" w:rsidRPr="00D52006" w:rsidTr="009D1FBA">
        <w:trPr>
          <w:jc w:val="center"/>
        </w:trPr>
        <w:tc>
          <w:tcPr>
            <w:tcW w:w="4788" w:type="dxa"/>
          </w:tcPr>
          <w:p w:rsidR="009D1FBA" w:rsidRPr="00D52006" w:rsidRDefault="009D1FBA" w:rsidP="00CD7082">
            <w:pPr>
              <w:pStyle w:val="Default"/>
              <w:snapToGrid w:val="0"/>
              <w:jc w:val="center"/>
              <w:rPr>
                <w:rFonts w:ascii="Times New Roman" w:hAnsi="Times New Roman"/>
                <w:b/>
                <w:bCs/>
                <w:sz w:val="20"/>
                <w:szCs w:val="20"/>
              </w:rPr>
            </w:pPr>
            <w:r w:rsidRPr="00D52006">
              <w:rPr>
                <w:rFonts w:ascii="Times New Roman" w:hAnsi="Times New Roman"/>
                <w:b/>
                <w:bCs/>
                <w:noProof/>
                <w:sz w:val="20"/>
                <w:szCs w:val="20"/>
                <w:lang w:eastAsia="zh-CN"/>
              </w:rPr>
              <w:drawing>
                <wp:inline distT="0" distB="0" distL="0" distR="0">
                  <wp:extent cx="2571447" cy="1796902"/>
                  <wp:effectExtent l="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7285" cy="1800982"/>
                          </a:xfrm>
                          <a:prstGeom prst="rect">
                            <a:avLst/>
                          </a:prstGeom>
                          <a:noFill/>
                        </pic:spPr>
                      </pic:pic>
                    </a:graphicData>
                  </a:graphic>
                </wp:inline>
              </w:drawing>
            </w:r>
          </w:p>
        </w:tc>
        <w:tc>
          <w:tcPr>
            <w:tcW w:w="4788" w:type="dxa"/>
          </w:tcPr>
          <w:p w:rsidR="009D1FBA" w:rsidRPr="00D52006" w:rsidRDefault="009D1FBA" w:rsidP="00CD7082">
            <w:pPr>
              <w:pStyle w:val="Default"/>
              <w:snapToGrid w:val="0"/>
              <w:jc w:val="center"/>
              <w:rPr>
                <w:rFonts w:ascii="Times New Roman" w:hAnsi="Times New Roman"/>
                <w:b/>
                <w:bCs/>
                <w:sz w:val="20"/>
                <w:szCs w:val="20"/>
              </w:rPr>
            </w:pPr>
            <w:r w:rsidRPr="00D52006">
              <w:rPr>
                <w:rFonts w:ascii="Times New Roman" w:hAnsi="Times New Roman"/>
                <w:b/>
                <w:bCs/>
                <w:noProof/>
                <w:sz w:val="20"/>
                <w:szCs w:val="20"/>
                <w:lang w:eastAsia="zh-CN"/>
              </w:rPr>
              <w:drawing>
                <wp:inline distT="0" distB="0" distL="0" distR="0">
                  <wp:extent cx="2473264" cy="1860697"/>
                  <wp:effectExtent l="0" t="0" r="0"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3929" cy="1861197"/>
                          </a:xfrm>
                          <a:prstGeom prst="rect">
                            <a:avLst/>
                          </a:prstGeom>
                          <a:noFill/>
                        </pic:spPr>
                      </pic:pic>
                    </a:graphicData>
                  </a:graphic>
                </wp:inline>
              </w:drawing>
            </w:r>
          </w:p>
        </w:tc>
      </w:tr>
    </w:tbl>
    <w:p w:rsidR="00C92C06" w:rsidRPr="00D52006" w:rsidRDefault="00C92C06" w:rsidP="00CD7082">
      <w:pPr>
        <w:pStyle w:val="Default"/>
        <w:snapToGrid w:val="0"/>
        <w:jc w:val="center"/>
        <w:rPr>
          <w:rFonts w:ascii="Times New Roman" w:hAnsi="Times New Roman"/>
          <w:b/>
          <w:bCs/>
          <w:sz w:val="20"/>
          <w:szCs w:val="20"/>
          <w:lang w:eastAsia="zh-CN"/>
        </w:rPr>
      </w:pPr>
      <w:r w:rsidRPr="00D52006">
        <w:rPr>
          <w:rFonts w:ascii="Times New Roman" w:hAnsi="Times New Roman"/>
          <w:b/>
          <w:bCs/>
          <w:sz w:val="20"/>
          <w:szCs w:val="20"/>
        </w:rPr>
        <w:t xml:space="preserve">Fig.2 </w:t>
      </w:r>
      <w:r w:rsidR="004E1B2A" w:rsidRPr="00D52006">
        <w:rPr>
          <w:rFonts w:ascii="Times New Roman" w:hAnsi="Times New Roman"/>
          <w:b/>
          <w:bCs/>
          <w:sz w:val="20"/>
          <w:szCs w:val="20"/>
        </w:rPr>
        <w:t>I</w:t>
      </w:r>
      <w:r w:rsidRPr="00D52006">
        <w:rPr>
          <w:rFonts w:ascii="Times New Roman" w:hAnsi="Times New Roman"/>
          <w:b/>
          <w:bCs/>
          <w:sz w:val="20"/>
          <w:szCs w:val="20"/>
        </w:rPr>
        <w:t>mpacts of so</w:t>
      </w:r>
      <w:r w:rsidR="00D03C5C" w:rsidRPr="00D52006">
        <w:rPr>
          <w:rFonts w:ascii="Times New Roman" w:hAnsi="Times New Roman"/>
          <w:b/>
          <w:bCs/>
          <w:sz w:val="20"/>
          <w:szCs w:val="20"/>
        </w:rPr>
        <w:t>lar radiation on clogging ratio</w:t>
      </w:r>
      <w:r w:rsidRPr="00D52006">
        <w:rPr>
          <w:rFonts w:ascii="Times New Roman" w:hAnsi="Times New Roman"/>
          <w:b/>
          <w:bCs/>
          <w:sz w:val="20"/>
          <w:szCs w:val="20"/>
        </w:rPr>
        <w:t xml:space="preserve"> under different irrigation systems.</w:t>
      </w:r>
    </w:p>
    <w:p w:rsidR="00CD7082" w:rsidRPr="00D52006" w:rsidRDefault="00CD7082" w:rsidP="00CD7082">
      <w:pPr>
        <w:pStyle w:val="Default"/>
        <w:snapToGrid w:val="0"/>
        <w:jc w:val="center"/>
        <w:rPr>
          <w:rFonts w:ascii="Times New Roman" w:hAnsi="Times New Roman"/>
          <w:b/>
          <w:bCs/>
          <w:color w:val="auto"/>
          <w:sz w:val="20"/>
          <w:szCs w:val="20"/>
          <w:lang w:eastAsia="zh-CN"/>
        </w:rPr>
      </w:pPr>
    </w:p>
    <w:p w:rsidR="009A34F0" w:rsidRPr="00D52006" w:rsidRDefault="00AD3D13" w:rsidP="00CD7082">
      <w:pPr>
        <w:bidi w:val="0"/>
        <w:snapToGrid w:val="0"/>
        <w:spacing w:after="0" w:line="240" w:lineRule="auto"/>
        <w:jc w:val="center"/>
        <w:rPr>
          <w:rFonts w:ascii="Times New Roman" w:hAnsi="Times New Roman" w:cs="Times New Roman"/>
          <w:b/>
          <w:bCs/>
          <w:sz w:val="20"/>
          <w:szCs w:val="20"/>
          <w:lang w:bidi="ar-EG"/>
        </w:rPr>
      </w:pPr>
      <w:r w:rsidRPr="00D52006">
        <w:rPr>
          <w:rFonts w:ascii="Times New Roman" w:hAnsi="Times New Roman" w:cs="Times New Roman"/>
          <w:b/>
          <w:bCs/>
          <w:noProof/>
          <w:sz w:val="20"/>
          <w:szCs w:val="20"/>
          <w:lang w:eastAsia="zh-CN"/>
        </w:rPr>
        <w:drawing>
          <wp:inline distT="0" distB="0" distL="0" distR="0">
            <wp:extent cx="2743200" cy="186041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6079" cy="1862363"/>
                    </a:xfrm>
                    <a:prstGeom prst="rect">
                      <a:avLst/>
                    </a:prstGeom>
                    <a:noFill/>
                  </pic:spPr>
                </pic:pic>
              </a:graphicData>
            </a:graphic>
          </wp:inline>
        </w:drawing>
      </w:r>
      <w:r w:rsidRPr="00D52006">
        <w:rPr>
          <w:rFonts w:ascii="Times New Roman" w:hAnsi="Times New Roman" w:cs="Times New Roman"/>
          <w:b/>
          <w:bCs/>
          <w:noProof/>
          <w:sz w:val="20"/>
          <w:szCs w:val="20"/>
          <w:lang w:eastAsia="zh-CN"/>
        </w:rPr>
        <w:drawing>
          <wp:inline distT="0" distB="0" distL="0" distR="0">
            <wp:extent cx="2785731" cy="1796902"/>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2841" cy="1801488"/>
                    </a:xfrm>
                    <a:prstGeom prst="rect">
                      <a:avLst/>
                    </a:prstGeom>
                    <a:noFill/>
                  </pic:spPr>
                </pic:pic>
              </a:graphicData>
            </a:graphic>
          </wp:inline>
        </w:drawing>
      </w:r>
    </w:p>
    <w:p w:rsidR="00384A5A" w:rsidRPr="00D52006" w:rsidRDefault="00384A5A" w:rsidP="00CD7082">
      <w:pPr>
        <w:pStyle w:val="Default"/>
        <w:snapToGrid w:val="0"/>
        <w:jc w:val="center"/>
        <w:rPr>
          <w:rFonts w:ascii="Times New Roman" w:hAnsi="Times New Roman"/>
          <w:b/>
          <w:bCs/>
          <w:color w:val="auto"/>
          <w:sz w:val="20"/>
          <w:szCs w:val="20"/>
        </w:rPr>
      </w:pPr>
      <w:r w:rsidRPr="00D52006">
        <w:rPr>
          <w:rFonts w:ascii="Times New Roman" w:hAnsi="Times New Roman"/>
          <w:b/>
          <w:bCs/>
          <w:sz w:val="20"/>
          <w:szCs w:val="20"/>
        </w:rPr>
        <w:t xml:space="preserve">Fig.3 Impacts of </w:t>
      </w:r>
      <w:r w:rsidR="006B7F20" w:rsidRPr="00D52006">
        <w:rPr>
          <w:rFonts w:ascii="Times New Roman" w:hAnsi="Times New Roman"/>
          <w:b/>
          <w:bCs/>
          <w:sz w:val="20"/>
          <w:szCs w:val="20"/>
        </w:rPr>
        <w:t>amounts of water</w:t>
      </w:r>
      <w:r w:rsidR="00D03C5C" w:rsidRPr="00D52006">
        <w:rPr>
          <w:rFonts w:ascii="Times New Roman" w:hAnsi="Times New Roman"/>
          <w:b/>
          <w:bCs/>
          <w:sz w:val="20"/>
          <w:szCs w:val="20"/>
        </w:rPr>
        <w:t xml:space="preserve"> on clogging ratio</w:t>
      </w:r>
      <w:r w:rsidRPr="00D52006">
        <w:rPr>
          <w:rFonts w:ascii="Times New Roman" w:hAnsi="Times New Roman"/>
          <w:b/>
          <w:bCs/>
          <w:sz w:val="20"/>
          <w:szCs w:val="20"/>
        </w:rPr>
        <w:t xml:space="preserve"> under different irrigation systems.</w:t>
      </w:r>
    </w:p>
    <w:p w:rsidR="009A34F0" w:rsidRPr="00D52006" w:rsidRDefault="009A34F0" w:rsidP="00CD7082">
      <w:pPr>
        <w:bidi w:val="0"/>
        <w:snapToGrid w:val="0"/>
        <w:spacing w:after="0" w:line="240" w:lineRule="auto"/>
        <w:ind w:firstLine="425"/>
        <w:jc w:val="both"/>
        <w:rPr>
          <w:rFonts w:ascii="Times New Roman" w:hAnsi="Times New Roman" w:cs="Times New Roman"/>
          <w:sz w:val="20"/>
          <w:szCs w:val="20"/>
          <w:lang w:bidi="ar-EG"/>
        </w:rPr>
      </w:pPr>
    </w:p>
    <w:p w:rsidR="00CD7082" w:rsidRPr="00D52006" w:rsidRDefault="00CD7082"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sectPr w:rsidR="00CD7082" w:rsidRPr="00D52006" w:rsidSect="007B78DA">
          <w:type w:val="continuous"/>
          <w:pgSz w:w="12240" w:h="15840" w:code="1"/>
          <w:pgMar w:top="1440" w:right="1440" w:bottom="1440" w:left="1440" w:header="720" w:footer="720" w:gutter="0"/>
          <w:cols w:space="720"/>
          <w:bidi/>
          <w:docGrid w:linePitch="360"/>
        </w:sectPr>
      </w:pPr>
    </w:p>
    <w:p w:rsidR="003405B4" w:rsidRPr="00D52006" w:rsidRDefault="00C673FA"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val="en-GB"/>
        </w:rPr>
      </w:pPr>
      <w:r w:rsidRPr="00D52006">
        <w:rPr>
          <w:rFonts w:ascii="Times New Roman" w:hAnsi="Times New Roman" w:cs="Times New Roman"/>
          <w:color w:val="000000"/>
          <w:sz w:val="20"/>
          <w:szCs w:val="20"/>
        </w:rPr>
        <w:lastRenderedPageBreak/>
        <w:t>Obviously</w:t>
      </w:r>
      <w:r w:rsidR="003405B4" w:rsidRPr="00D52006">
        <w:rPr>
          <w:rFonts w:ascii="Times New Roman" w:hAnsi="Times New Roman" w:cs="Times New Roman"/>
          <w:color w:val="000000"/>
          <w:sz w:val="20"/>
          <w:szCs w:val="20"/>
        </w:rPr>
        <w:t xml:space="preserve">, there are a liner </w:t>
      </w:r>
      <w:r w:rsidR="009A7C7E" w:rsidRPr="00D52006">
        <w:rPr>
          <w:rFonts w:ascii="Times New Roman" w:hAnsi="Times New Roman" w:cs="Times New Roman"/>
          <w:color w:val="000000"/>
          <w:sz w:val="20"/>
          <w:szCs w:val="20"/>
        </w:rPr>
        <w:t>i</w:t>
      </w:r>
      <w:r w:rsidR="00D03C5C" w:rsidRPr="00D52006">
        <w:rPr>
          <w:rFonts w:ascii="Times New Roman" w:hAnsi="Times New Roman" w:cs="Times New Roman"/>
          <w:color w:val="000000"/>
          <w:sz w:val="20"/>
          <w:szCs w:val="20"/>
        </w:rPr>
        <w:t xml:space="preserve">nverse relationship </w:t>
      </w:r>
      <w:r w:rsidR="003405B4" w:rsidRPr="00D52006">
        <w:rPr>
          <w:rFonts w:ascii="Times New Roman" w:hAnsi="Times New Roman" w:cs="Times New Roman"/>
          <w:color w:val="000000"/>
          <w:sz w:val="20"/>
          <w:szCs w:val="20"/>
        </w:rPr>
        <w:t>between a</w:t>
      </w:r>
      <w:r w:rsidR="00D03C5C" w:rsidRPr="00D52006">
        <w:rPr>
          <w:rFonts w:ascii="Times New Roman" w:hAnsi="Times New Roman" w:cs="Times New Roman"/>
          <w:color w:val="000000"/>
          <w:sz w:val="20"/>
          <w:szCs w:val="20"/>
        </w:rPr>
        <w:t xml:space="preserve"> Solar radiation (SR) and (</w:t>
      </w:r>
      <w:proofErr w:type="spellStart"/>
      <w:r w:rsidR="00D03C5C" w:rsidRPr="00D52006">
        <w:rPr>
          <w:rFonts w:ascii="Times New Roman" w:hAnsi="Times New Roman" w:cs="Times New Roman"/>
          <w:color w:val="000000"/>
          <w:sz w:val="20"/>
          <w:szCs w:val="20"/>
        </w:rPr>
        <w:t>EUa</w:t>
      </w:r>
      <w:proofErr w:type="spellEnd"/>
      <w:r w:rsidR="00D03C5C" w:rsidRPr="00D52006">
        <w:rPr>
          <w:rFonts w:ascii="Times New Roman" w:hAnsi="Times New Roman" w:cs="Times New Roman"/>
          <w:color w:val="000000"/>
          <w:sz w:val="20"/>
          <w:szCs w:val="20"/>
        </w:rPr>
        <w:t>); for instance; that</w:t>
      </w:r>
      <w:r w:rsidR="003405B4" w:rsidRPr="00D52006">
        <w:rPr>
          <w:rFonts w:ascii="Times New Roman" w:hAnsi="Times New Roman" w:cs="Times New Roman"/>
          <w:color w:val="000000"/>
          <w:sz w:val="20"/>
          <w:szCs w:val="20"/>
        </w:rPr>
        <w:t xml:space="preserve"> the values of </w:t>
      </w:r>
      <w:r w:rsidR="0079327D" w:rsidRPr="00D52006">
        <w:rPr>
          <w:rFonts w:ascii="Times New Roman" w:hAnsi="Times New Roman" w:cs="Times New Roman"/>
          <w:color w:val="000000"/>
          <w:sz w:val="20"/>
          <w:szCs w:val="20"/>
        </w:rPr>
        <w:t>(</w:t>
      </w:r>
      <w:proofErr w:type="spellStart"/>
      <w:r w:rsidR="003405B4" w:rsidRPr="00D52006">
        <w:rPr>
          <w:rFonts w:ascii="Times New Roman" w:hAnsi="Times New Roman" w:cs="Times New Roman"/>
          <w:color w:val="000000"/>
          <w:sz w:val="20"/>
          <w:szCs w:val="20"/>
        </w:rPr>
        <w:t>EUa</w:t>
      </w:r>
      <w:proofErr w:type="spellEnd"/>
      <w:r w:rsidR="0079327D" w:rsidRPr="00D52006">
        <w:rPr>
          <w:rFonts w:ascii="Times New Roman" w:hAnsi="Times New Roman" w:cs="Times New Roman"/>
          <w:color w:val="000000"/>
          <w:sz w:val="20"/>
          <w:szCs w:val="20"/>
        </w:rPr>
        <w:t>)</w:t>
      </w:r>
      <w:r w:rsidR="003405B4" w:rsidRPr="00D52006">
        <w:rPr>
          <w:rFonts w:ascii="Times New Roman" w:hAnsi="Times New Roman" w:cs="Times New Roman"/>
          <w:color w:val="000000"/>
          <w:sz w:val="20"/>
          <w:szCs w:val="20"/>
        </w:rPr>
        <w:t xml:space="preserve"> decrease when (SR) increasing.</w:t>
      </w:r>
      <w:r w:rsidR="00F33508" w:rsidRPr="00D52006">
        <w:rPr>
          <w:rFonts w:ascii="Times New Roman" w:hAnsi="Times New Roman" w:cs="Times New Roman"/>
          <w:color w:val="000000"/>
          <w:sz w:val="20"/>
          <w:szCs w:val="20"/>
        </w:rPr>
        <w:t xml:space="preserve"> </w:t>
      </w:r>
      <w:r w:rsidR="003405B4" w:rsidRPr="00D52006">
        <w:rPr>
          <w:rFonts w:ascii="Times New Roman" w:hAnsi="Times New Roman" w:cs="Times New Roman"/>
          <w:color w:val="000000"/>
          <w:sz w:val="20"/>
          <w:szCs w:val="20"/>
        </w:rPr>
        <w:t>The reason of decreased (</w:t>
      </w:r>
      <w:proofErr w:type="spellStart"/>
      <w:r w:rsidR="003405B4" w:rsidRPr="00D52006">
        <w:rPr>
          <w:rFonts w:ascii="Times New Roman" w:hAnsi="Times New Roman" w:cs="Times New Roman"/>
          <w:color w:val="000000"/>
          <w:sz w:val="20"/>
          <w:szCs w:val="20"/>
        </w:rPr>
        <w:t>EUa</w:t>
      </w:r>
      <w:proofErr w:type="spellEnd"/>
      <w:r w:rsidR="003405B4" w:rsidRPr="00D52006">
        <w:rPr>
          <w:rFonts w:ascii="Times New Roman" w:hAnsi="Times New Roman" w:cs="Times New Roman"/>
          <w:color w:val="000000"/>
          <w:sz w:val="20"/>
          <w:szCs w:val="20"/>
        </w:rPr>
        <w:t xml:space="preserve">) in drip irrigation more than mini-sprinkler may related to </w:t>
      </w:r>
      <w:r w:rsidR="00D03C5C" w:rsidRPr="00D52006">
        <w:rPr>
          <w:rFonts w:ascii="Times New Roman" w:hAnsi="Times New Roman" w:cs="Times New Roman"/>
          <w:color w:val="000000"/>
          <w:sz w:val="20"/>
          <w:szCs w:val="20"/>
        </w:rPr>
        <w:t>that the</w:t>
      </w:r>
      <w:r w:rsidR="003405B4" w:rsidRPr="00D52006">
        <w:rPr>
          <w:rFonts w:ascii="Times New Roman" w:hAnsi="Times New Roman" w:cs="Times New Roman"/>
          <w:color w:val="000000"/>
          <w:sz w:val="20"/>
          <w:szCs w:val="20"/>
        </w:rPr>
        <w:t xml:space="preserve"> clogging in drip irrigation</w:t>
      </w:r>
      <w:r w:rsidR="00123DB2" w:rsidRPr="00D52006">
        <w:rPr>
          <w:rFonts w:ascii="Times New Roman" w:hAnsi="Times New Roman" w:cs="Times New Roman"/>
          <w:color w:val="000000"/>
          <w:sz w:val="20"/>
          <w:szCs w:val="20"/>
        </w:rPr>
        <w:t xml:space="preserve"> which</w:t>
      </w:r>
      <w:r w:rsidR="003405B4" w:rsidRPr="00D52006">
        <w:rPr>
          <w:rFonts w:ascii="Times New Roman" w:hAnsi="Times New Roman" w:cs="Times New Roman"/>
          <w:color w:val="000000"/>
          <w:sz w:val="20"/>
          <w:szCs w:val="20"/>
        </w:rPr>
        <w:t xml:space="preserve"> is higher than clogging in mini-sprinkler. </w:t>
      </w:r>
      <w:r w:rsidR="009A7C7E" w:rsidRPr="00D52006">
        <w:rPr>
          <w:rFonts w:ascii="Times New Roman" w:hAnsi="Times New Roman" w:cs="Times New Roman"/>
          <w:color w:val="000000"/>
          <w:sz w:val="20"/>
          <w:szCs w:val="20"/>
        </w:rPr>
        <w:t>Moreover;</w:t>
      </w:r>
      <w:r w:rsidR="003405B4" w:rsidRPr="00D52006">
        <w:rPr>
          <w:rFonts w:ascii="Times New Roman" w:hAnsi="Times New Roman" w:cs="Times New Roman"/>
          <w:color w:val="000000"/>
          <w:sz w:val="20"/>
          <w:szCs w:val="20"/>
        </w:rPr>
        <w:t xml:space="preserve"> the velocity of flow in drip is </w:t>
      </w:r>
      <w:r w:rsidR="00B93696" w:rsidRPr="00D52006">
        <w:rPr>
          <w:rFonts w:ascii="Times New Roman" w:hAnsi="Times New Roman" w:cs="Times New Roman"/>
          <w:color w:val="000000"/>
          <w:sz w:val="20"/>
          <w:szCs w:val="20"/>
          <w:lang w:val="en-GB"/>
        </w:rPr>
        <w:t>too low</w:t>
      </w:r>
      <w:r w:rsidR="00B93696" w:rsidRPr="00D52006">
        <w:rPr>
          <w:rFonts w:ascii="Times New Roman" w:hAnsi="Times New Roman" w:cs="Times New Roman"/>
          <w:color w:val="000000"/>
          <w:sz w:val="20"/>
          <w:szCs w:val="20"/>
        </w:rPr>
        <w:t>comparing</w:t>
      </w:r>
      <w:r w:rsidR="003405B4" w:rsidRPr="00D52006">
        <w:rPr>
          <w:rFonts w:ascii="Times New Roman" w:hAnsi="Times New Roman" w:cs="Times New Roman"/>
          <w:color w:val="000000"/>
          <w:sz w:val="20"/>
          <w:szCs w:val="20"/>
        </w:rPr>
        <w:t xml:space="preserve"> with </w:t>
      </w:r>
      <w:r w:rsidR="00B93696" w:rsidRPr="00D52006">
        <w:rPr>
          <w:rFonts w:ascii="Times New Roman" w:hAnsi="Times New Roman" w:cs="Times New Roman"/>
          <w:color w:val="000000"/>
          <w:sz w:val="20"/>
          <w:szCs w:val="20"/>
        </w:rPr>
        <w:t xml:space="preserve">flow at </w:t>
      </w:r>
      <w:r w:rsidR="003405B4" w:rsidRPr="00D52006">
        <w:rPr>
          <w:rFonts w:ascii="Times New Roman" w:hAnsi="Times New Roman" w:cs="Times New Roman"/>
          <w:color w:val="000000"/>
          <w:sz w:val="20"/>
          <w:szCs w:val="20"/>
        </w:rPr>
        <w:t xml:space="preserve">Mini-sprinkler which </w:t>
      </w:r>
      <w:r w:rsidR="00B642C5" w:rsidRPr="00D52006">
        <w:rPr>
          <w:rFonts w:ascii="Times New Roman" w:hAnsi="Times New Roman" w:cs="Times New Roman"/>
          <w:color w:val="000000"/>
          <w:sz w:val="20"/>
          <w:szCs w:val="20"/>
        </w:rPr>
        <w:t>led</w:t>
      </w:r>
      <w:r w:rsidR="00123DB2" w:rsidRPr="00D52006">
        <w:rPr>
          <w:rFonts w:ascii="Times New Roman" w:hAnsi="Times New Roman" w:cs="Times New Roman"/>
          <w:color w:val="000000"/>
          <w:sz w:val="20"/>
          <w:szCs w:val="20"/>
        </w:rPr>
        <w:t xml:space="preserve"> to</w:t>
      </w:r>
      <w:r w:rsidR="003405B4" w:rsidRPr="00D52006">
        <w:rPr>
          <w:rFonts w:ascii="Times New Roman" w:hAnsi="Times New Roman" w:cs="Times New Roman"/>
          <w:color w:val="000000"/>
          <w:sz w:val="20"/>
          <w:szCs w:val="20"/>
        </w:rPr>
        <w:t xml:space="preserve"> increase </w:t>
      </w:r>
      <w:r w:rsidR="00B93696" w:rsidRPr="00D52006">
        <w:rPr>
          <w:rFonts w:ascii="Times New Roman" w:hAnsi="Times New Roman" w:cs="Times New Roman"/>
          <w:color w:val="000000"/>
          <w:sz w:val="20"/>
          <w:szCs w:val="20"/>
        </w:rPr>
        <w:t>a</w:t>
      </w:r>
      <w:r w:rsidR="003405B4" w:rsidRPr="00D52006">
        <w:rPr>
          <w:rFonts w:ascii="Times New Roman" w:hAnsi="Times New Roman" w:cs="Times New Roman"/>
          <w:color w:val="000000"/>
          <w:sz w:val="20"/>
          <w:szCs w:val="20"/>
        </w:rPr>
        <w:t xml:space="preserve"> contamination accumulated inside the emitter’s flow path. </w:t>
      </w:r>
      <w:r w:rsidR="009A7C7E" w:rsidRPr="00D52006">
        <w:rPr>
          <w:rFonts w:ascii="Times New Roman" w:hAnsi="Times New Roman" w:cs="Times New Roman"/>
          <w:color w:val="000000"/>
          <w:sz w:val="20"/>
          <w:szCs w:val="20"/>
        </w:rPr>
        <w:t>(</w:t>
      </w:r>
      <w:r w:rsidR="003405B4" w:rsidRPr="00D52006">
        <w:rPr>
          <w:rFonts w:ascii="Times New Roman" w:hAnsi="Times New Roman" w:cs="Times New Roman"/>
          <w:color w:val="000000"/>
          <w:sz w:val="20"/>
          <w:szCs w:val="20"/>
        </w:rPr>
        <w:t>Boswell</w:t>
      </w:r>
      <w:r w:rsidR="009A7C7E" w:rsidRPr="00D52006">
        <w:rPr>
          <w:rFonts w:ascii="Times New Roman" w:hAnsi="Times New Roman" w:cs="Times New Roman"/>
          <w:color w:val="000000"/>
          <w:sz w:val="20"/>
          <w:szCs w:val="20"/>
        </w:rPr>
        <w:t xml:space="preserve">, </w:t>
      </w:r>
      <w:r w:rsidR="003405B4" w:rsidRPr="00D52006">
        <w:rPr>
          <w:rFonts w:ascii="Times New Roman" w:hAnsi="Times New Roman" w:cs="Times New Roman"/>
          <w:color w:val="000000"/>
          <w:sz w:val="20"/>
          <w:szCs w:val="20"/>
        </w:rPr>
        <w:t>1990</w:t>
      </w:r>
      <w:r w:rsidR="003405B4" w:rsidRPr="00D52006">
        <w:rPr>
          <w:rFonts w:ascii="Times New Roman" w:hAnsi="Times New Roman" w:cs="Times New Roman"/>
          <w:b/>
          <w:bCs/>
          <w:color w:val="000000"/>
          <w:sz w:val="20"/>
          <w:szCs w:val="20"/>
        </w:rPr>
        <w:t>)</w:t>
      </w:r>
      <w:r w:rsidR="003405B4" w:rsidRPr="00D52006">
        <w:rPr>
          <w:rFonts w:ascii="Times New Roman" w:hAnsi="Times New Roman" w:cs="Times New Roman"/>
          <w:color w:val="000000"/>
          <w:sz w:val="20"/>
          <w:szCs w:val="20"/>
        </w:rPr>
        <w:t xml:space="preserve"> the uniformity was improved related to removal the large amounts of organic and inorganic suspended solids which block emitter outlets.</w:t>
      </w:r>
    </w:p>
    <w:p w:rsidR="009A7C7E" w:rsidRPr="00D52006" w:rsidRDefault="009A7C7E"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lang w:val="en-GB"/>
        </w:rPr>
        <w:t xml:space="preserve">On the other hand; there is </w:t>
      </w:r>
      <w:r w:rsidR="00EA188F" w:rsidRPr="00D52006">
        <w:rPr>
          <w:rFonts w:ascii="Times New Roman" w:hAnsi="Times New Roman" w:cs="Times New Roman"/>
          <w:color w:val="000000"/>
          <w:sz w:val="20"/>
          <w:szCs w:val="20"/>
          <w:lang w:val="en-GB"/>
        </w:rPr>
        <w:t>an</w:t>
      </w:r>
      <w:r w:rsidRPr="00D52006">
        <w:rPr>
          <w:rFonts w:ascii="Times New Roman" w:hAnsi="Times New Roman" w:cs="Times New Roman"/>
          <w:color w:val="000000"/>
          <w:sz w:val="20"/>
          <w:szCs w:val="20"/>
          <w:lang w:val="en-GB"/>
        </w:rPr>
        <w:t xml:space="preserve"> inverse relationship between water quantity and (</w:t>
      </w:r>
      <w:proofErr w:type="spellStart"/>
      <w:r w:rsidRPr="00D52006">
        <w:rPr>
          <w:rFonts w:ascii="Times New Roman" w:hAnsi="Times New Roman" w:cs="Times New Roman"/>
          <w:color w:val="000000"/>
          <w:sz w:val="20"/>
          <w:szCs w:val="20"/>
          <w:lang w:val="en-GB"/>
        </w:rPr>
        <w:t>EUa</w:t>
      </w:r>
      <w:proofErr w:type="spellEnd"/>
      <w:r w:rsidRPr="00D52006">
        <w:rPr>
          <w:rFonts w:ascii="Times New Roman" w:hAnsi="Times New Roman" w:cs="Times New Roman"/>
          <w:color w:val="000000"/>
          <w:sz w:val="20"/>
          <w:szCs w:val="20"/>
          <w:lang w:val="en-GB"/>
        </w:rPr>
        <w:t>) whatever the type of irrigation system technique. Meaning; with increasing amounts of water the (</w:t>
      </w:r>
      <w:proofErr w:type="spellStart"/>
      <w:r w:rsidRPr="00D52006">
        <w:rPr>
          <w:rFonts w:ascii="Times New Roman" w:hAnsi="Times New Roman" w:cs="Times New Roman"/>
          <w:color w:val="000000"/>
          <w:sz w:val="20"/>
          <w:szCs w:val="20"/>
          <w:lang w:val="en-GB"/>
        </w:rPr>
        <w:t>EUa</w:t>
      </w:r>
      <w:proofErr w:type="spellEnd"/>
      <w:r w:rsidRPr="00D52006">
        <w:rPr>
          <w:rFonts w:ascii="Times New Roman" w:hAnsi="Times New Roman" w:cs="Times New Roman"/>
          <w:color w:val="000000"/>
          <w:sz w:val="20"/>
          <w:szCs w:val="20"/>
          <w:lang w:val="en-GB"/>
        </w:rPr>
        <w:t xml:space="preserve">) decreased linearly. For instance; as shown at fig </w:t>
      </w:r>
      <w:r w:rsidR="00F00214" w:rsidRPr="00D52006">
        <w:rPr>
          <w:rFonts w:ascii="Times New Roman" w:hAnsi="Times New Roman" w:cs="Times New Roman"/>
          <w:color w:val="000000"/>
          <w:sz w:val="20"/>
          <w:szCs w:val="20"/>
          <w:lang w:val="en-GB"/>
        </w:rPr>
        <w:t>(5)</w:t>
      </w:r>
      <w:r w:rsidR="00EA188F" w:rsidRPr="00D52006">
        <w:rPr>
          <w:rFonts w:ascii="Times New Roman" w:hAnsi="Times New Roman" w:cs="Times New Roman"/>
          <w:color w:val="000000"/>
          <w:sz w:val="20"/>
          <w:szCs w:val="20"/>
          <w:lang w:val="en-GB"/>
        </w:rPr>
        <w:t>,</w:t>
      </w:r>
      <w:r w:rsidR="007B7F3C" w:rsidRPr="00D52006">
        <w:rPr>
          <w:rFonts w:ascii="Times New Roman" w:hAnsi="Times New Roman" w:cs="Times New Roman"/>
          <w:color w:val="000000"/>
          <w:sz w:val="20"/>
          <w:szCs w:val="20"/>
          <w:lang w:val="en-GB"/>
        </w:rPr>
        <w:t>After adding (2960.5 m</w:t>
      </w:r>
      <w:r w:rsidR="007B7F3C" w:rsidRPr="00D52006">
        <w:rPr>
          <w:rFonts w:ascii="Times New Roman" w:hAnsi="Times New Roman" w:cs="Times New Roman"/>
          <w:color w:val="000000"/>
          <w:sz w:val="20"/>
          <w:szCs w:val="20"/>
          <w:vertAlign w:val="superscript"/>
          <w:lang w:val="en-GB"/>
        </w:rPr>
        <w:t>3</w:t>
      </w:r>
      <w:r w:rsidR="007B7F3C" w:rsidRPr="00D52006">
        <w:rPr>
          <w:rFonts w:ascii="Times New Roman" w:hAnsi="Times New Roman" w:cs="Times New Roman"/>
          <w:color w:val="000000"/>
          <w:sz w:val="20"/>
          <w:szCs w:val="20"/>
          <w:lang w:val="en-GB"/>
        </w:rPr>
        <w:t>/fed)</w:t>
      </w:r>
      <w:r w:rsidR="00553D03" w:rsidRPr="00D52006">
        <w:rPr>
          <w:rFonts w:ascii="Times New Roman" w:hAnsi="Times New Roman" w:cs="Times New Roman"/>
          <w:color w:val="000000"/>
          <w:sz w:val="20"/>
          <w:szCs w:val="20"/>
          <w:lang w:val="en-GB"/>
        </w:rPr>
        <w:t xml:space="preserve"> the (</w:t>
      </w:r>
      <w:proofErr w:type="spellStart"/>
      <w:r w:rsidR="00553D03" w:rsidRPr="00D52006">
        <w:rPr>
          <w:rFonts w:ascii="Times New Roman" w:hAnsi="Times New Roman" w:cs="Times New Roman"/>
          <w:color w:val="000000"/>
          <w:sz w:val="20"/>
          <w:szCs w:val="20"/>
          <w:lang w:val="en-GB"/>
        </w:rPr>
        <w:t>EUa</w:t>
      </w:r>
      <w:proofErr w:type="spellEnd"/>
      <w:r w:rsidR="00553D03" w:rsidRPr="00D52006">
        <w:rPr>
          <w:rFonts w:ascii="Times New Roman" w:hAnsi="Times New Roman" w:cs="Times New Roman"/>
          <w:color w:val="000000"/>
          <w:sz w:val="20"/>
          <w:szCs w:val="20"/>
          <w:lang w:val="en-GB"/>
        </w:rPr>
        <w:t xml:space="preserve">) recorded 85% for drip and 88.3% for </w:t>
      </w:r>
      <w:r w:rsidR="00553D03" w:rsidRPr="00D52006">
        <w:rPr>
          <w:rFonts w:ascii="Times New Roman" w:hAnsi="Times New Roman" w:cs="Times New Roman"/>
          <w:color w:val="000000"/>
          <w:sz w:val="20"/>
          <w:szCs w:val="20"/>
          <w:lang w:val="en-GB"/>
        </w:rPr>
        <w:lastRenderedPageBreak/>
        <w:t>mini-sprinkler but the (</w:t>
      </w:r>
      <w:proofErr w:type="spellStart"/>
      <w:r w:rsidR="00553D03" w:rsidRPr="00D52006">
        <w:rPr>
          <w:rFonts w:ascii="Times New Roman" w:hAnsi="Times New Roman" w:cs="Times New Roman"/>
          <w:color w:val="000000"/>
          <w:sz w:val="20"/>
          <w:szCs w:val="20"/>
          <w:lang w:val="en-GB"/>
        </w:rPr>
        <w:t>EUa</w:t>
      </w:r>
      <w:proofErr w:type="spellEnd"/>
      <w:r w:rsidR="00553D03" w:rsidRPr="00D52006">
        <w:rPr>
          <w:rFonts w:ascii="Times New Roman" w:hAnsi="Times New Roman" w:cs="Times New Roman"/>
          <w:color w:val="000000"/>
          <w:sz w:val="20"/>
          <w:szCs w:val="20"/>
          <w:lang w:val="en-GB"/>
        </w:rPr>
        <w:t>) reached to 78.6</w:t>
      </w:r>
      <w:r w:rsidR="00443A3E" w:rsidRPr="00D52006">
        <w:rPr>
          <w:rFonts w:ascii="Times New Roman" w:hAnsi="Times New Roman" w:cs="Times New Roman"/>
          <w:color w:val="000000"/>
          <w:sz w:val="20"/>
          <w:szCs w:val="20"/>
          <w:lang w:val="en-GB"/>
        </w:rPr>
        <w:t>%,</w:t>
      </w:r>
      <w:r w:rsidR="00553D03" w:rsidRPr="00D52006">
        <w:rPr>
          <w:rFonts w:ascii="Times New Roman" w:hAnsi="Times New Roman" w:cs="Times New Roman"/>
          <w:color w:val="000000"/>
          <w:sz w:val="20"/>
          <w:szCs w:val="20"/>
          <w:lang w:val="en-GB"/>
        </w:rPr>
        <w:t xml:space="preserve"> 84% for both drip and Mini-sprinkler </w:t>
      </w:r>
      <w:r w:rsidR="00443A3E" w:rsidRPr="00D52006">
        <w:rPr>
          <w:rFonts w:ascii="Times New Roman" w:hAnsi="Times New Roman" w:cs="Times New Roman"/>
          <w:color w:val="000000"/>
          <w:sz w:val="20"/>
          <w:szCs w:val="20"/>
          <w:lang w:val="en-GB"/>
        </w:rPr>
        <w:t xml:space="preserve">respectively </w:t>
      </w:r>
      <w:r w:rsidR="00553D03" w:rsidRPr="00D52006">
        <w:rPr>
          <w:rFonts w:ascii="Times New Roman" w:hAnsi="Times New Roman" w:cs="Times New Roman"/>
          <w:color w:val="000000"/>
          <w:sz w:val="20"/>
          <w:szCs w:val="20"/>
          <w:lang w:val="en-GB"/>
        </w:rPr>
        <w:t xml:space="preserve">after applying </w:t>
      </w:r>
      <w:r w:rsidR="00443A3E" w:rsidRPr="00D52006">
        <w:rPr>
          <w:rFonts w:ascii="Times New Roman" w:hAnsi="Times New Roman" w:cs="Times New Roman"/>
          <w:color w:val="000000"/>
          <w:sz w:val="20"/>
          <w:szCs w:val="20"/>
          <w:lang w:val="en-GB"/>
        </w:rPr>
        <w:t>(4915.7</w:t>
      </w:r>
      <w:r w:rsidR="00553D03" w:rsidRPr="00D52006">
        <w:rPr>
          <w:rFonts w:ascii="Times New Roman" w:hAnsi="Times New Roman" w:cs="Times New Roman"/>
          <w:color w:val="000000"/>
          <w:sz w:val="20"/>
          <w:szCs w:val="20"/>
          <w:lang w:val="en-GB"/>
        </w:rPr>
        <w:t xml:space="preserve"> m3/fed). </w:t>
      </w:r>
      <w:r w:rsidR="00EA188F" w:rsidRPr="00D52006">
        <w:rPr>
          <w:rFonts w:ascii="Times New Roman" w:hAnsi="Times New Roman" w:cs="Times New Roman"/>
          <w:color w:val="000000"/>
          <w:sz w:val="20"/>
          <w:szCs w:val="20"/>
          <w:lang w:val="en-GB"/>
        </w:rPr>
        <w:t>Eventually; Next</w:t>
      </w:r>
      <w:r w:rsidR="00D62867" w:rsidRPr="00D52006">
        <w:rPr>
          <w:rFonts w:ascii="Times New Roman" w:hAnsi="Times New Roman" w:cs="Times New Roman"/>
          <w:color w:val="000000"/>
          <w:sz w:val="20"/>
          <w:szCs w:val="20"/>
          <w:lang w:val="en-GB"/>
        </w:rPr>
        <w:t xml:space="preserve"> models illustrate</w:t>
      </w:r>
      <w:r w:rsidR="00443A3E" w:rsidRPr="00D52006">
        <w:rPr>
          <w:rFonts w:ascii="Times New Roman" w:hAnsi="Times New Roman" w:cs="Times New Roman"/>
          <w:color w:val="000000"/>
          <w:sz w:val="20"/>
          <w:szCs w:val="20"/>
          <w:lang w:val="en-GB"/>
        </w:rPr>
        <w:t xml:space="preserve"> the </w:t>
      </w:r>
      <w:r w:rsidR="009D4CD7" w:rsidRPr="00D52006">
        <w:rPr>
          <w:rFonts w:ascii="Times New Roman" w:hAnsi="Times New Roman" w:cs="Times New Roman"/>
          <w:color w:val="000000"/>
          <w:sz w:val="20"/>
          <w:szCs w:val="20"/>
          <w:lang w:val="en-GB"/>
        </w:rPr>
        <w:t xml:space="preserve">relation between different factors [water quantities and solar ration] and their influence </w:t>
      </w:r>
      <w:r w:rsidR="00D62867" w:rsidRPr="00D52006">
        <w:rPr>
          <w:rFonts w:ascii="Times New Roman" w:hAnsi="Times New Roman" w:cs="Times New Roman"/>
          <w:color w:val="000000"/>
          <w:sz w:val="20"/>
          <w:szCs w:val="20"/>
          <w:lang w:val="en-GB"/>
        </w:rPr>
        <w:t>on Absolute</w:t>
      </w:r>
      <w:r w:rsidR="009D4CD7" w:rsidRPr="00D52006">
        <w:rPr>
          <w:rFonts w:ascii="Times New Roman" w:hAnsi="Times New Roman" w:cs="Times New Roman"/>
          <w:color w:val="000000"/>
          <w:sz w:val="20"/>
          <w:szCs w:val="20"/>
        </w:rPr>
        <w:t xml:space="preserve"> Emission Uniformity</w:t>
      </w:r>
      <w:r w:rsidR="00D62867" w:rsidRPr="00D52006">
        <w:rPr>
          <w:rFonts w:ascii="Times New Roman" w:hAnsi="Times New Roman" w:cs="Times New Roman"/>
          <w:color w:val="000000"/>
          <w:sz w:val="20"/>
          <w:szCs w:val="20"/>
        </w:rPr>
        <w:t xml:space="preserve"> for different irrigation systems</w:t>
      </w:r>
      <w:r w:rsidR="009D4CD7" w:rsidRPr="00D52006">
        <w:rPr>
          <w:rFonts w:ascii="Times New Roman" w:hAnsi="Times New Roman" w:cs="Times New Roman"/>
          <w:color w:val="000000"/>
          <w:sz w:val="20"/>
          <w:szCs w:val="20"/>
        </w:rPr>
        <w:t>.</w:t>
      </w:r>
      <w:r w:rsidR="00E1523F" w:rsidRPr="00D52006">
        <w:rPr>
          <w:rFonts w:ascii="Times New Roman" w:hAnsi="Times New Roman" w:cs="Times New Roman"/>
          <w:color w:val="000000"/>
          <w:sz w:val="20"/>
          <w:szCs w:val="20"/>
        </w:rPr>
        <w:t xml:space="preserve"> Recapitulation; to decrease the (</w:t>
      </w:r>
      <w:proofErr w:type="spellStart"/>
      <w:r w:rsidR="00E1523F" w:rsidRPr="00D52006">
        <w:rPr>
          <w:rFonts w:ascii="Times New Roman" w:hAnsi="Times New Roman" w:cs="Times New Roman"/>
          <w:color w:val="000000"/>
          <w:sz w:val="20"/>
          <w:szCs w:val="20"/>
        </w:rPr>
        <w:t>EUa</w:t>
      </w:r>
      <w:proofErr w:type="spellEnd"/>
      <w:r w:rsidR="00E1523F" w:rsidRPr="00D52006">
        <w:rPr>
          <w:rFonts w:ascii="Times New Roman" w:hAnsi="Times New Roman" w:cs="Times New Roman"/>
          <w:color w:val="000000"/>
          <w:sz w:val="20"/>
          <w:szCs w:val="20"/>
        </w:rPr>
        <w:t>) 1% needs to approximately 341.3(m</w:t>
      </w:r>
      <w:r w:rsidR="00E1523F" w:rsidRPr="00D52006">
        <w:rPr>
          <w:rFonts w:ascii="Times New Roman" w:hAnsi="Times New Roman" w:cs="Times New Roman"/>
          <w:color w:val="000000"/>
          <w:sz w:val="20"/>
          <w:szCs w:val="20"/>
          <w:vertAlign w:val="superscript"/>
        </w:rPr>
        <w:t>3</w:t>
      </w:r>
      <w:r w:rsidR="00E1523F" w:rsidRPr="00D52006">
        <w:rPr>
          <w:rFonts w:ascii="Times New Roman" w:hAnsi="Times New Roman" w:cs="Times New Roman"/>
          <w:color w:val="000000"/>
          <w:sz w:val="20"/>
          <w:szCs w:val="20"/>
        </w:rPr>
        <w:t xml:space="preserve">/fed) with drip </w:t>
      </w:r>
      <w:r w:rsidR="00662580" w:rsidRPr="00D52006">
        <w:rPr>
          <w:rFonts w:ascii="Times New Roman" w:hAnsi="Times New Roman" w:cs="Times New Roman"/>
          <w:color w:val="000000"/>
          <w:sz w:val="20"/>
          <w:szCs w:val="20"/>
        </w:rPr>
        <w:t>and to 546.1(m</w:t>
      </w:r>
      <w:r w:rsidR="00662580" w:rsidRPr="00D52006">
        <w:rPr>
          <w:rFonts w:ascii="Times New Roman" w:hAnsi="Times New Roman" w:cs="Times New Roman"/>
          <w:color w:val="000000"/>
          <w:sz w:val="20"/>
          <w:szCs w:val="20"/>
          <w:vertAlign w:val="superscript"/>
        </w:rPr>
        <w:t>3</w:t>
      </w:r>
      <w:r w:rsidR="00662580" w:rsidRPr="00D52006">
        <w:rPr>
          <w:rFonts w:ascii="Times New Roman" w:hAnsi="Times New Roman" w:cs="Times New Roman"/>
          <w:color w:val="000000"/>
          <w:sz w:val="20"/>
          <w:szCs w:val="20"/>
        </w:rPr>
        <w:t>/fed) with mini-sprinkler.</w:t>
      </w:r>
    </w:p>
    <w:p w:rsidR="00935F18" w:rsidRPr="00D52006" w:rsidRDefault="00935F18" w:rsidP="00CD7082">
      <w:pPr>
        <w:autoSpaceDE w:val="0"/>
        <w:autoSpaceDN w:val="0"/>
        <w:bidi w:val="0"/>
        <w:adjustRightInd w:val="0"/>
        <w:snapToGrid w:val="0"/>
        <w:spacing w:after="0" w:line="240" w:lineRule="auto"/>
        <w:jc w:val="both"/>
        <w:rPr>
          <w:rFonts w:ascii="Times New Roman" w:hAnsi="Times New Roman" w:cs="Times New Roman"/>
          <w:b/>
          <w:bCs/>
          <w:color w:val="000000"/>
          <w:sz w:val="20"/>
          <w:szCs w:val="20"/>
          <w:lang w:val="fr-FR"/>
        </w:rPr>
      </w:pPr>
      <w:r w:rsidRPr="00D52006">
        <w:rPr>
          <w:rFonts w:ascii="Times New Roman" w:hAnsi="Times New Roman" w:cs="Times New Roman"/>
          <w:b/>
          <w:bCs/>
          <w:color w:val="000000"/>
          <w:sz w:val="20"/>
          <w:szCs w:val="20"/>
          <w:lang w:val="fr-FR"/>
        </w:rPr>
        <w:t>(</w:t>
      </w:r>
      <w:proofErr w:type="spellStart"/>
      <w:r w:rsidRPr="00D52006">
        <w:rPr>
          <w:rFonts w:ascii="Times New Roman" w:hAnsi="Times New Roman" w:cs="Times New Roman"/>
          <w:b/>
          <w:bCs/>
          <w:color w:val="000000"/>
          <w:sz w:val="20"/>
          <w:szCs w:val="20"/>
          <w:lang w:val="fr-FR"/>
        </w:rPr>
        <w:t>EUa</w:t>
      </w:r>
      <w:proofErr w:type="spellEnd"/>
      <w:r w:rsidRPr="00D52006">
        <w:rPr>
          <w:rFonts w:ascii="Times New Roman" w:hAnsi="Times New Roman" w:cs="Times New Roman"/>
          <w:b/>
          <w:bCs/>
          <w:color w:val="000000"/>
          <w:sz w:val="20"/>
          <w:szCs w:val="20"/>
          <w:lang w:val="fr-FR"/>
        </w:rPr>
        <w:t>)</w:t>
      </w:r>
      <w:r w:rsidRPr="00D52006">
        <w:rPr>
          <w:rFonts w:ascii="Times New Roman" w:hAnsi="Times New Roman" w:cs="Times New Roman"/>
          <w:b/>
          <w:bCs/>
          <w:color w:val="000000"/>
          <w:sz w:val="20"/>
          <w:szCs w:val="20"/>
          <w:vertAlign w:val="subscript"/>
          <w:lang w:val="fr-FR"/>
        </w:rPr>
        <w:t>D</w:t>
      </w:r>
      <w:r w:rsidRPr="00D52006">
        <w:rPr>
          <w:rFonts w:ascii="Times New Roman" w:hAnsi="Times New Roman" w:cs="Times New Roman"/>
          <w:b/>
          <w:bCs/>
          <w:color w:val="000000"/>
          <w:sz w:val="20"/>
          <w:szCs w:val="20"/>
          <w:lang w:val="fr-FR"/>
        </w:rPr>
        <w:t xml:space="preserve"> = -0.</w:t>
      </w:r>
      <w:r w:rsidR="009D1FBA" w:rsidRPr="00D52006">
        <w:rPr>
          <w:rFonts w:ascii="Times New Roman" w:hAnsi="Times New Roman" w:cs="Times New Roman"/>
          <w:b/>
          <w:bCs/>
          <w:color w:val="000000"/>
          <w:sz w:val="20"/>
          <w:szCs w:val="20"/>
          <w:lang w:val="fr-FR"/>
        </w:rPr>
        <w:t>0016Q-0.001 (SR</w:t>
      </w:r>
      <w:proofErr w:type="gramStart"/>
      <w:r w:rsidR="009D1FBA" w:rsidRPr="00D52006">
        <w:rPr>
          <w:rFonts w:ascii="Times New Roman" w:hAnsi="Times New Roman" w:cs="Times New Roman"/>
          <w:b/>
          <w:bCs/>
          <w:color w:val="000000"/>
          <w:sz w:val="20"/>
          <w:szCs w:val="20"/>
          <w:lang w:val="fr-FR"/>
        </w:rPr>
        <w:t>)+</w:t>
      </w:r>
      <w:proofErr w:type="gramEnd"/>
      <w:r w:rsidR="009D1FBA" w:rsidRPr="00D52006">
        <w:rPr>
          <w:rFonts w:ascii="Times New Roman" w:hAnsi="Times New Roman" w:cs="Times New Roman"/>
          <w:b/>
          <w:bCs/>
          <w:color w:val="000000"/>
          <w:sz w:val="20"/>
          <w:szCs w:val="20"/>
          <w:lang w:val="fr-FR"/>
        </w:rPr>
        <w:t>93.23</w:t>
      </w:r>
      <w:r w:rsidR="00F33508" w:rsidRPr="00D52006">
        <w:rPr>
          <w:rFonts w:ascii="Times New Roman" w:hAnsi="Times New Roman" w:cs="Times New Roman"/>
          <w:b/>
          <w:bCs/>
          <w:color w:val="000000"/>
          <w:sz w:val="20"/>
          <w:szCs w:val="20"/>
          <w:lang w:val="fr-FR"/>
        </w:rPr>
        <w:t xml:space="preserve"> </w:t>
      </w:r>
      <w:r w:rsidRPr="00D52006">
        <w:rPr>
          <w:rFonts w:ascii="Times New Roman" w:hAnsi="Times New Roman" w:cs="Times New Roman"/>
          <w:b/>
          <w:bCs/>
          <w:color w:val="000000"/>
          <w:sz w:val="20"/>
          <w:szCs w:val="20"/>
          <w:lang w:val="fr-FR"/>
        </w:rPr>
        <w:t>(R</w:t>
      </w:r>
      <w:r w:rsidRPr="00D52006">
        <w:rPr>
          <w:rFonts w:ascii="Times New Roman" w:hAnsi="Times New Roman" w:cs="Times New Roman"/>
          <w:b/>
          <w:bCs/>
          <w:color w:val="000000"/>
          <w:sz w:val="20"/>
          <w:szCs w:val="20"/>
          <w:vertAlign w:val="superscript"/>
          <w:lang w:val="fr-FR"/>
        </w:rPr>
        <w:t>2</w:t>
      </w:r>
      <w:r w:rsidRPr="00D52006">
        <w:rPr>
          <w:rFonts w:ascii="Times New Roman" w:hAnsi="Times New Roman" w:cs="Times New Roman"/>
          <w:b/>
          <w:bCs/>
          <w:color w:val="000000"/>
          <w:sz w:val="20"/>
          <w:szCs w:val="20"/>
          <w:lang w:val="fr-FR"/>
        </w:rPr>
        <w:t>= 0.79)</w:t>
      </w:r>
      <w:r w:rsidR="00F33508" w:rsidRPr="00D52006">
        <w:rPr>
          <w:rFonts w:ascii="Times New Roman" w:hAnsi="Times New Roman" w:cs="Times New Roman"/>
          <w:b/>
          <w:bCs/>
          <w:color w:val="000000"/>
          <w:sz w:val="20"/>
          <w:szCs w:val="20"/>
          <w:lang w:val="fr-FR"/>
        </w:rPr>
        <w:t xml:space="preserve"> </w:t>
      </w:r>
      <w:r w:rsidRPr="00D52006">
        <w:rPr>
          <w:rFonts w:ascii="Times New Roman" w:hAnsi="Times New Roman" w:cs="Times New Roman"/>
          <w:b/>
          <w:bCs/>
          <w:color w:val="000000"/>
          <w:sz w:val="20"/>
          <w:szCs w:val="20"/>
          <w:lang w:val="fr-FR"/>
        </w:rPr>
        <w:t>(8)</w:t>
      </w:r>
    </w:p>
    <w:p w:rsidR="00935F18" w:rsidRPr="00D52006" w:rsidRDefault="00935F18" w:rsidP="00CD7082">
      <w:pPr>
        <w:autoSpaceDE w:val="0"/>
        <w:autoSpaceDN w:val="0"/>
        <w:bidi w:val="0"/>
        <w:adjustRightInd w:val="0"/>
        <w:snapToGrid w:val="0"/>
        <w:spacing w:after="0" w:line="240" w:lineRule="auto"/>
        <w:jc w:val="both"/>
        <w:rPr>
          <w:rFonts w:ascii="Times New Roman" w:hAnsi="Times New Roman" w:cs="Times New Roman"/>
          <w:b/>
          <w:bCs/>
          <w:color w:val="000000"/>
          <w:sz w:val="20"/>
          <w:szCs w:val="20"/>
          <w:lang w:val="fr-FR"/>
        </w:rPr>
      </w:pPr>
      <w:r w:rsidRPr="00D52006">
        <w:rPr>
          <w:rFonts w:ascii="Times New Roman" w:hAnsi="Times New Roman" w:cs="Times New Roman"/>
          <w:b/>
          <w:bCs/>
          <w:color w:val="000000"/>
          <w:sz w:val="20"/>
          <w:szCs w:val="20"/>
          <w:lang w:val="fr-FR"/>
        </w:rPr>
        <w:t>(</w:t>
      </w:r>
      <w:proofErr w:type="spellStart"/>
      <w:r w:rsidRPr="00D52006">
        <w:rPr>
          <w:rFonts w:ascii="Times New Roman" w:hAnsi="Times New Roman" w:cs="Times New Roman"/>
          <w:b/>
          <w:bCs/>
          <w:color w:val="000000"/>
          <w:sz w:val="20"/>
          <w:szCs w:val="20"/>
          <w:lang w:val="fr-FR"/>
        </w:rPr>
        <w:t>EUa</w:t>
      </w:r>
      <w:proofErr w:type="spellEnd"/>
      <w:r w:rsidRPr="00D52006">
        <w:rPr>
          <w:rFonts w:ascii="Times New Roman" w:hAnsi="Times New Roman" w:cs="Times New Roman"/>
          <w:b/>
          <w:bCs/>
          <w:color w:val="000000"/>
          <w:sz w:val="20"/>
          <w:szCs w:val="20"/>
          <w:lang w:val="fr-FR"/>
        </w:rPr>
        <w:t>)</w:t>
      </w:r>
      <w:r w:rsidRPr="00D52006">
        <w:rPr>
          <w:rFonts w:ascii="Times New Roman" w:hAnsi="Times New Roman" w:cs="Times New Roman"/>
          <w:b/>
          <w:bCs/>
          <w:color w:val="000000"/>
          <w:sz w:val="20"/>
          <w:szCs w:val="20"/>
          <w:vertAlign w:val="subscript"/>
          <w:lang w:val="fr-FR"/>
        </w:rPr>
        <w:t>M</w:t>
      </w:r>
      <w:r w:rsidR="009D1FBA" w:rsidRPr="00D52006">
        <w:rPr>
          <w:rFonts w:ascii="Times New Roman" w:hAnsi="Times New Roman" w:cs="Times New Roman"/>
          <w:b/>
          <w:bCs/>
          <w:color w:val="000000"/>
          <w:sz w:val="20"/>
          <w:szCs w:val="20"/>
          <w:lang w:val="fr-FR"/>
        </w:rPr>
        <w:t xml:space="preserve"> = -0.001Q-0.00075 (SR</w:t>
      </w:r>
      <w:proofErr w:type="gramStart"/>
      <w:r w:rsidR="009D1FBA" w:rsidRPr="00D52006">
        <w:rPr>
          <w:rFonts w:ascii="Times New Roman" w:hAnsi="Times New Roman" w:cs="Times New Roman"/>
          <w:b/>
          <w:bCs/>
          <w:color w:val="000000"/>
          <w:sz w:val="20"/>
          <w:szCs w:val="20"/>
          <w:lang w:val="fr-FR"/>
        </w:rPr>
        <w:t>)+</w:t>
      </w:r>
      <w:proofErr w:type="gramEnd"/>
      <w:r w:rsidR="009D1FBA" w:rsidRPr="00D52006">
        <w:rPr>
          <w:rFonts w:ascii="Times New Roman" w:hAnsi="Times New Roman" w:cs="Times New Roman"/>
          <w:b/>
          <w:bCs/>
          <w:color w:val="000000"/>
          <w:sz w:val="20"/>
          <w:szCs w:val="20"/>
          <w:lang w:val="fr-FR"/>
        </w:rPr>
        <w:t>93.2</w:t>
      </w:r>
      <w:r w:rsidRPr="00D52006">
        <w:rPr>
          <w:rFonts w:ascii="Times New Roman" w:hAnsi="Times New Roman" w:cs="Times New Roman"/>
          <w:b/>
          <w:bCs/>
          <w:color w:val="000000"/>
          <w:sz w:val="20"/>
          <w:szCs w:val="20"/>
          <w:lang w:val="fr-FR"/>
        </w:rPr>
        <w:t xml:space="preserve"> (R</w:t>
      </w:r>
      <w:r w:rsidRPr="00D52006">
        <w:rPr>
          <w:rFonts w:ascii="Times New Roman" w:hAnsi="Times New Roman" w:cs="Times New Roman"/>
          <w:b/>
          <w:bCs/>
          <w:color w:val="000000"/>
          <w:sz w:val="20"/>
          <w:szCs w:val="20"/>
          <w:vertAlign w:val="superscript"/>
          <w:lang w:val="fr-FR"/>
        </w:rPr>
        <w:t>2</w:t>
      </w:r>
      <w:r w:rsidRPr="00D52006">
        <w:rPr>
          <w:rFonts w:ascii="Times New Roman" w:hAnsi="Times New Roman" w:cs="Times New Roman"/>
          <w:b/>
          <w:bCs/>
          <w:color w:val="000000"/>
          <w:sz w:val="20"/>
          <w:szCs w:val="20"/>
          <w:lang w:val="fr-FR"/>
        </w:rPr>
        <w:t>=0.9)</w:t>
      </w:r>
      <w:r w:rsidR="00F33508" w:rsidRPr="00D52006">
        <w:rPr>
          <w:rFonts w:ascii="Times New Roman" w:hAnsi="Times New Roman" w:cs="Times New Roman"/>
          <w:b/>
          <w:bCs/>
          <w:color w:val="000000"/>
          <w:sz w:val="20"/>
          <w:szCs w:val="20"/>
          <w:lang w:val="fr-FR"/>
        </w:rPr>
        <w:t xml:space="preserve"> </w:t>
      </w:r>
      <w:r w:rsidRPr="00D52006">
        <w:rPr>
          <w:rFonts w:ascii="Times New Roman" w:hAnsi="Times New Roman" w:cs="Times New Roman"/>
          <w:b/>
          <w:bCs/>
          <w:color w:val="000000"/>
          <w:sz w:val="20"/>
          <w:szCs w:val="20"/>
          <w:lang w:val="fr-FR"/>
        </w:rPr>
        <w:t xml:space="preserve"> (9)</w:t>
      </w:r>
    </w:p>
    <w:p w:rsidR="009D1FBA" w:rsidRPr="00D52006" w:rsidRDefault="009D1FBA"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Where:-</w:t>
      </w:r>
    </w:p>
    <w:p w:rsidR="00C41B65" w:rsidRPr="00D52006" w:rsidRDefault="009D1FBA"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w:t>
      </w:r>
      <w:proofErr w:type="spellStart"/>
      <w:r w:rsidRPr="00D52006">
        <w:rPr>
          <w:rFonts w:ascii="Times New Roman" w:hAnsi="Times New Roman" w:cs="Times New Roman"/>
          <w:color w:val="000000"/>
          <w:sz w:val="20"/>
          <w:szCs w:val="20"/>
        </w:rPr>
        <w:t>EUa</w:t>
      </w:r>
      <w:proofErr w:type="spellEnd"/>
      <w:r w:rsidRPr="00D52006">
        <w:rPr>
          <w:rFonts w:ascii="Times New Roman" w:hAnsi="Times New Roman" w:cs="Times New Roman"/>
          <w:color w:val="000000"/>
          <w:sz w:val="20"/>
          <w:szCs w:val="20"/>
        </w:rPr>
        <w:t>)</w:t>
      </w:r>
      <w:r w:rsidRPr="00D52006">
        <w:rPr>
          <w:rFonts w:ascii="Times New Roman" w:hAnsi="Times New Roman" w:cs="Times New Roman"/>
          <w:color w:val="000000"/>
          <w:sz w:val="20"/>
          <w:szCs w:val="20"/>
          <w:vertAlign w:val="subscript"/>
        </w:rPr>
        <w:t>D</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Absolute</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Emission</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Uniformity</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for</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drip</w:t>
      </w:r>
    </w:p>
    <w:p w:rsidR="009D1FBA" w:rsidRPr="00D52006" w:rsidRDefault="009D1FBA"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proofErr w:type="gramStart"/>
      <w:r w:rsidRPr="00D52006">
        <w:rPr>
          <w:rFonts w:ascii="Times New Roman" w:hAnsi="Times New Roman" w:cs="Times New Roman"/>
          <w:color w:val="000000"/>
          <w:sz w:val="20"/>
          <w:szCs w:val="20"/>
        </w:rPr>
        <w:t>irrigation</w:t>
      </w:r>
      <w:proofErr w:type="gramEnd"/>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w:t>
      </w:r>
    </w:p>
    <w:p w:rsidR="00C41B65" w:rsidRPr="00D52006" w:rsidRDefault="009D1FBA"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D52006">
        <w:rPr>
          <w:rFonts w:ascii="Times New Roman" w:hAnsi="Times New Roman" w:cs="Times New Roman"/>
          <w:color w:val="000000"/>
          <w:sz w:val="20"/>
          <w:szCs w:val="20"/>
        </w:rPr>
        <w:t>(</w:t>
      </w:r>
      <w:proofErr w:type="spellStart"/>
      <w:r w:rsidRPr="00D52006">
        <w:rPr>
          <w:rFonts w:ascii="Times New Roman" w:hAnsi="Times New Roman" w:cs="Times New Roman"/>
          <w:color w:val="000000"/>
          <w:sz w:val="20"/>
          <w:szCs w:val="20"/>
        </w:rPr>
        <w:t>EUa</w:t>
      </w:r>
      <w:proofErr w:type="spellEnd"/>
      <w:r w:rsidRPr="00D52006">
        <w:rPr>
          <w:rFonts w:ascii="Times New Roman" w:hAnsi="Times New Roman" w:cs="Times New Roman"/>
          <w:color w:val="000000"/>
          <w:sz w:val="20"/>
          <w:szCs w:val="20"/>
        </w:rPr>
        <w:t>)</w:t>
      </w:r>
      <w:r w:rsidRPr="00D52006">
        <w:rPr>
          <w:rFonts w:ascii="Times New Roman" w:hAnsi="Times New Roman" w:cs="Times New Roman"/>
          <w:color w:val="000000"/>
          <w:sz w:val="20"/>
          <w:szCs w:val="20"/>
          <w:vertAlign w:val="subscript"/>
        </w:rPr>
        <w:t>M</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Absolute</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Emission</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Uniformity</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for</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Mini</w:t>
      </w:r>
    </w:p>
    <w:p w:rsidR="009D1FBA" w:rsidRPr="00D52006" w:rsidRDefault="009D1FBA" w:rsidP="00CD7082">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proofErr w:type="gramStart"/>
      <w:r w:rsidRPr="00D52006">
        <w:rPr>
          <w:rFonts w:ascii="Times New Roman" w:hAnsi="Times New Roman" w:cs="Times New Roman"/>
          <w:color w:val="000000"/>
          <w:sz w:val="20"/>
          <w:szCs w:val="20"/>
        </w:rPr>
        <w:t>sprinkler</w:t>
      </w:r>
      <w:proofErr w:type="gramEnd"/>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irrigation</w:t>
      </w:r>
      <w:r w:rsidR="00CD7082" w:rsidRPr="00D52006">
        <w:rPr>
          <w:rFonts w:ascii="Times New Roman" w:hAnsi="Times New Roman" w:cs="Times New Roman"/>
          <w:color w:val="000000"/>
          <w:sz w:val="20"/>
          <w:szCs w:val="20"/>
        </w:rPr>
        <w:t xml:space="preserve"> </w:t>
      </w:r>
      <w:r w:rsidRPr="00D52006">
        <w:rPr>
          <w:rFonts w:ascii="Times New Roman" w:hAnsi="Times New Roman" w:cs="Times New Roman"/>
          <w:color w:val="000000"/>
          <w:sz w:val="20"/>
          <w:szCs w:val="20"/>
        </w:rPr>
        <w:t>(%)</w:t>
      </w:r>
    </w:p>
    <w:p w:rsidR="009D1FBA" w:rsidRPr="00D52006" w:rsidRDefault="009D1FBA" w:rsidP="00CD7082">
      <w:pPr>
        <w:bidi w:val="0"/>
        <w:snapToGrid w:val="0"/>
        <w:spacing w:after="0" w:line="240" w:lineRule="auto"/>
        <w:ind w:firstLine="425"/>
        <w:jc w:val="both"/>
        <w:rPr>
          <w:rFonts w:ascii="Times New Roman" w:hAnsi="Times New Roman" w:cs="Times New Roman"/>
          <w:sz w:val="20"/>
          <w:szCs w:val="20"/>
          <w:lang w:bidi="ar-EG"/>
        </w:rPr>
      </w:pPr>
      <w:r w:rsidRPr="00D52006">
        <w:rPr>
          <w:rFonts w:ascii="Times New Roman" w:hAnsi="Times New Roman" w:cs="Times New Roman"/>
          <w:sz w:val="20"/>
          <w:szCs w:val="20"/>
          <w:lang w:bidi="ar-EG"/>
        </w:rPr>
        <w:t>Q</w:t>
      </w:r>
      <w:r w:rsidR="00CD7082" w:rsidRPr="00D52006">
        <w:rPr>
          <w:rFonts w:ascii="Times New Roman" w:hAnsi="Times New Roman" w:cs="Times New Roman"/>
          <w:sz w:val="20"/>
          <w:szCs w:val="20"/>
          <w:lang w:bidi="ar-EG"/>
        </w:rPr>
        <w:t xml:space="preserve"> </w:t>
      </w:r>
      <w:r w:rsidRPr="00D52006">
        <w:rPr>
          <w:rFonts w:ascii="Times New Roman" w:hAnsi="Times New Roman" w:cs="Times New Roman"/>
          <w:sz w:val="20"/>
          <w:szCs w:val="20"/>
          <w:lang w:bidi="ar-EG"/>
        </w:rPr>
        <w:t>=</w:t>
      </w:r>
      <w:r w:rsidR="00CD7082" w:rsidRPr="00D52006">
        <w:rPr>
          <w:rFonts w:ascii="Times New Roman" w:hAnsi="Times New Roman" w:cs="Times New Roman"/>
          <w:sz w:val="20"/>
          <w:szCs w:val="20"/>
          <w:lang w:bidi="ar-EG"/>
        </w:rPr>
        <w:t xml:space="preserve"> </w:t>
      </w:r>
      <w:r w:rsidRPr="00D52006">
        <w:rPr>
          <w:rFonts w:ascii="Times New Roman" w:hAnsi="Times New Roman" w:cs="Times New Roman"/>
          <w:sz w:val="20"/>
          <w:szCs w:val="20"/>
          <w:lang w:bidi="ar-EG"/>
        </w:rPr>
        <w:t>Total</w:t>
      </w:r>
      <w:r w:rsidR="00CD7082" w:rsidRPr="00D52006">
        <w:rPr>
          <w:rFonts w:ascii="Times New Roman" w:hAnsi="Times New Roman" w:cs="Times New Roman"/>
          <w:sz w:val="20"/>
          <w:szCs w:val="20"/>
          <w:lang w:bidi="ar-EG"/>
        </w:rPr>
        <w:t xml:space="preserve"> </w:t>
      </w:r>
      <w:r w:rsidRPr="00D52006">
        <w:rPr>
          <w:rFonts w:ascii="Times New Roman" w:hAnsi="Times New Roman" w:cs="Times New Roman"/>
          <w:sz w:val="20"/>
          <w:szCs w:val="20"/>
          <w:lang w:bidi="ar-EG"/>
        </w:rPr>
        <w:t>water</w:t>
      </w:r>
      <w:r w:rsidR="00CD7082" w:rsidRPr="00D52006">
        <w:rPr>
          <w:rFonts w:ascii="Times New Roman" w:hAnsi="Times New Roman" w:cs="Times New Roman"/>
          <w:sz w:val="20"/>
          <w:szCs w:val="20"/>
          <w:lang w:bidi="ar-EG"/>
        </w:rPr>
        <w:t xml:space="preserve"> </w:t>
      </w:r>
      <w:r w:rsidRPr="00D52006">
        <w:rPr>
          <w:rFonts w:ascii="Times New Roman" w:hAnsi="Times New Roman" w:cs="Times New Roman"/>
          <w:sz w:val="20"/>
          <w:szCs w:val="20"/>
          <w:lang w:bidi="ar-EG"/>
        </w:rPr>
        <w:t>applied</w:t>
      </w:r>
      <w:r w:rsidR="00CD7082" w:rsidRPr="00D52006">
        <w:rPr>
          <w:rFonts w:ascii="Times New Roman" w:hAnsi="Times New Roman" w:cs="Times New Roman"/>
          <w:sz w:val="20"/>
          <w:szCs w:val="20"/>
          <w:lang w:bidi="ar-EG"/>
        </w:rPr>
        <w:t xml:space="preserve"> </w:t>
      </w:r>
      <w:r w:rsidRPr="00D52006">
        <w:rPr>
          <w:rFonts w:ascii="Times New Roman" w:hAnsi="Times New Roman" w:cs="Times New Roman"/>
          <w:sz w:val="20"/>
          <w:szCs w:val="20"/>
          <w:lang w:bidi="ar-EG"/>
        </w:rPr>
        <w:t>(m</w:t>
      </w:r>
      <w:r w:rsidRPr="00D52006">
        <w:rPr>
          <w:rFonts w:ascii="Times New Roman" w:hAnsi="Times New Roman" w:cs="Times New Roman"/>
          <w:sz w:val="20"/>
          <w:szCs w:val="20"/>
          <w:vertAlign w:val="superscript"/>
          <w:lang w:bidi="ar-EG"/>
        </w:rPr>
        <w:t>3</w:t>
      </w:r>
      <w:r w:rsidRPr="00D52006">
        <w:rPr>
          <w:rFonts w:ascii="Times New Roman" w:hAnsi="Times New Roman" w:cs="Times New Roman"/>
          <w:sz w:val="20"/>
          <w:szCs w:val="20"/>
          <w:lang w:bidi="ar-EG"/>
        </w:rPr>
        <w:t>/fed).</w:t>
      </w:r>
    </w:p>
    <w:p w:rsidR="009D1FBA" w:rsidRPr="00D52006" w:rsidRDefault="009D1FBA" w:rsidP="00CD7082">
      <w:pPr>
        <w:bidi w:val="0"/>
        <w:snapToGrid w:val="0"/>
        <w:spacing w:after="0" w:line="240" w:lineRule="auto"/>
        <w:ind w:firstLine="425"/>
        <w:jc w:val="both"/>
        <w:rPr>
          <w:rFonts w:ascii="Times New Roman" w:hAnsi="Times New Roman" w:cs="Times New Roman"/>
          <w:sz w:val="20"/>
          <w:szCs w:val="20"/>
          <w:lang w:bidi="ar-EG"/>
        </w:rPr>
      </w:pPr>
      <w:r w:rsidRPr="00D52006">
        <w:rPr>
          <w:rFonts w:ascii="Times New Roman" w:hAnsi="Times New Roman" w:cs="Times New Roman"/>
          <w:sz w:val="20"/>
          <w:szCs w:val="20"/>
          <w:lang w:bidi="ar-EG"/>
        </w:rPr>
        <w:t>SR</w:t>
      </w:r>
      <w:r w:rsidR="00CD7082" w:rsidRPr="00D52006">
        <w:rPr>
          <w:rFonts w:ascii="Times New Roman" w:hAnsi="Times New Roman" w:cs="Times New Roman"/>
          <w:sz w:val="20"/>
          <w:szCs w:val="20"/>
          <w:lang w:bidi="ar-EG"/>
        </w:rPr>
        <w:t xml:space="preserve"> </w:t>
      </w:r>
      <w:r w:rsidRPr="00D52006">
        <w:rPr>
          <w:rFonts w:ascii="Times New Roman" w:hAnsi="Times New Roman" w:cs="Times New Roman"/>
          <w:sz w:val="20"/>
          <w:szCs w:val="20"/>
          <w:lang w:bidi="ar-EG"/>
        </w:rPr>
        <w:t>=</w:t>
      </w:r>
      <w:r w:rsidR="00CD7082" w:rsidRPr="00D52006">
        <w:rPr>
          <w:rFonts w:ascii="Times New Roman" w:hAnsi="Times New Roman" w:cs="Times New Roman"/>
          <w:sz w:val="20"/>
          <w:szCs w:val="20"/>
          <w:lang w:bidi="ar-EG"/>
        </w:rPr>
        <w:t xml:space="preserve"> </w:t>
      </w:r>
      <w:r w:rsidRPr="00D52006">
        <w:rPr>
          <w:rFonts w:ascii="Times New Roman" w:hAnsi="Times New Roman" w:cs="Times New Roman"/>
          <w:sz w:val="20"/>
          <w:szCs w:val="20"/>
          <w:lang w:bidi="ar-EG"/>
        </w:rPr>
        <w:t>Solar</w:t>
      </w:r>
      <w:r w:rsidR="00CD7082" w:rsidRPr="00D52006">
        <w:rPr>
          <w:rFonts w:ascii="Times New Roman" w:hAnsi="Times New Roman" w:cs="Times New Roman"/>
          <w:sz w:val="20"/>
          <w:szCs w:val="20"/>
          <w:lang w:bidi="ar-EG"/>
        </w:rPr>
        <w:t xml:space="preserve"> </w:t>
      </w:r>
      <w:r w:rsidRPr="00D52006">
        <w:rPr>
          <w:rFonts w:ascii="Times New Roman" w:hAnsi="Times New Roman" w:cs="Times New Roman"/>
          <w:sz w:val="20"/>
          <w:szCs w:val="20"/>
          <w:lang w:bidi="ar-EG"/>
        </w:rPr>
        <w:t>Radiation</w:t>
      </w:r>
      <w:r w:rsidR="00CD7082" w:rsidRPr="00D52006">
        <w:rPr>
          <w:rFonts w:ascii="Times New Roman" w:hAnsi="Times New Roman" w:cs="Times New Roman"/>
          <w:sz w:val="20"/>
          <w:szCs w:val="20"/>
          <w:lang w:bidi="ar-EG"/>
        </w:rPr>
        <w:t xml:space="preserve"> </w:t>
      </w:r>
      <w:r w:rsidRPr="00D52006">
        <w:rPr>
          <w:rFonts w:ascii="Times New Roman" w:hAnsi="Times New Roman" w:cs="Times New Roman"/>
          <w:sz w:val="20"/>
          <w:szCs w:val="20"/>
          <w:lang w:bidi="ar-EG"/>
        </w:rPr>
        <w:t>(</w:t>
      </w:r>
      <w:r w:rsidRPr="00D52006">
        <w:rPr>
          <w:rFonts w:ascii="Times New Roman" w:hAnsi="Times New Roman" w:cs="Times New Roman"/>
          <w:color w:val="000000"/>
          <w:sz w:val="20"/>
          <w:szCs w:val="20"/>
        </w:rPr>
        <w:t>MJ/m</w:t>
      </w:r>
      <w:r w:rsidRPr="00D52006">
        <w:rPr>
          <w:rFonts w:ascii="Times New Roman" w:hAnsi="Times New Roman" w:cs="Times New Roman"/>
          <w:color w:val="000000"/>
          <w:sz w:val="20"/>
          <w:szCs w:val="20"/>
          <w:vertAlign w:val="superscript"/>
        </w:rPr>
        <w:t>2</w:t>
      </w:r>
      <w:r w:rsidRPr="00D52006">
        <w:rPr>
          <w:rFonts w:ascii="Times New Roman" w:hAnsi="Times New Roman" w:cs="Times New Roman"/>
          <w:color w:val="000000"/>
          <w:sz w:val="20"/>
          <w:szCs w:val="20"/>
        </w:rPr>
        <w:t>).</w:t>
      </w:r>
    </w:p>
    <w:p w:rsidR="009D1FBA" w:rsidRPr="00D52006" w:rsidRDefault="009D1FBA" w:rsidP="00CD7082">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p w:rsidR="00CD7082" w:rsidRPr="00D52006" w:rsidRDefault="00CD7082" w:rsidP="00CD7082">
      <w:pPr>
        <w:bidi w:val="0"/>
        <w:snapToGrid w:val="0"/>
        <w:spacing w:after="0" w:line="240" w:lineRule="auto"/>
        <w:jc w:val="both"/>
        <w:rPr>
          <w:rFonts w:ascii="Times New Roman" w:hAnsi="Times New Roman" w:cs="Times New Roman"/>
          <w:sz w:val="20"/>
          <w:szCs w:val="20"/>
          <w:lang w:val="fr-FR" w:bidi="ar-EG"/>
        </w:rPr>
        <w:sectPr w:rsidR="00CD7082" w:rsidRPr="00D52006" w:rsidSect="00CD7082">
          <w:type w:val="continuous"/>
          <w:pgSz w:w="12240" w:h="15840" w:code="1"/>
          <w:pgMar w:top="1440" w:right="1440" w:bottom="1440" w:left="1440" w:header="720" w:footer="720" w:gutter="0"/>
          <w:cols w:num="2" w:space="425"/>
          <w:docGrid w:linePitch="360"/>
        </w:sectPr>
      </w:pPr>
    </w:p>
    <w:p w:rsidR="009A34F0" w:rsidRPr="00D52006" w:rsidRDefault="009A34F0" w:rsidP="00CD7082">
      <w:pPr>
        <w:bidi w:val="0"/>
        <w:snapToGrid w:val="0"/>
        <w:spacing w:after="0" w:line="240" w:lineRule="auto"/>
        <w:jc w:val="both"/>
        <w:rPr>
          <w:rFonts w:ascii="Times New Roman" w:hAnsi="Times New Roman" w:cs="Times New Roman"/>
          <w:sz w:val="20"/>
          <w:szCs w:val="20"/>
          <w:lang w:val="fr-FR" w:bidi="ar-EG"/>
        </w:rPr>
      </w:pPr>
    </w:p>
    <w:p w:rsidR="008E6576" w:rsidRPr="00D52006" w:rsidRDefault="00AD3D13" w:rsidP="00CD7082">
      <w:pPr>
        <w:bidi w:val="0"/>
        <w:snapToGrid w:val="0"/>
        <w:spacing w:after="0" w:line="240" w:lineRule="auto"/>
        <w:jc w:val="center"/>
        <w:rPr>
          <w:rFonts w:ascii="Times New Roman" w:hAnsi="Times New Roman" w:cs="Times New Roman"/>
          <w:b/>
          <w:bCs/>
          <w:sz w:val="20"/>
          <w:szCs w:val="20"/>
          <w:lang w:val="fr-FR"/>
        </w:rPr>
      </w:pPr>
      <w:r w:rsidRPr="00D52006">
        <w:rPr>
          <w:rFonts w:ascii="Times New Roman" w:hAnsi="Times New Roman" w:cs="Times New Roman"/>
          <w:b/>
          <w:bCs/>
          <w:noProof/>
          <w:sz w:val="20"/>
          <w:szCs w:val="20"/>
          <w:lang w:eastAsia="zh-CN"/>
        </w:rPr>
        <w:drawing>
          <wp:inline distT="0" distB="0" distL="0" distR="0">
            <wp:extent cx="3877610" cy="240129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9219" cy="2402290"/>
                    </a:xfrm>
                    <a:prstGeom prst="rect">
                      <a:avLst/>
                    </a:prstGeom>
                    <a:noFill/>
                  </pic:spPr>
                </pic:pic>
              </a:graphicData>
            </a:graphic>
          </wp:inline>
        </w:drawing>
      </w:r>
    </w:p>
    <w:p w:rsidR="008E6576" w:rsidRPr="00D52006" w:rsidRDefault="00AD3D13" w:rsidP="00CD7082">
      <w:pPr>
        <w:bidi w:val="0"/>
        <w:snapToGrid w:val="0"/>
        <w:spacing w:after="0" w:line="240" w:lineRule="auto"/>
        <w:jc w:val="center"/>
        <w:rPr>
          <w:rFonts w:ascii="Times New Roman" w:hAnsi="Times New Roman" w:cs="Times New Roman"/>
          <w:b/>
          <w:bCs/>
          <w:sz w:val="20"/>
          <w:szCs w:val="20"/>
          <w:lang w:val="fr-FR"/>
        </w:rPr>
      </w:pPr>
      <w:r w:rsidRPr="00D52006">
        <w:rPr>
          <w:rFonts w:ascii="Times New Roman" w:hAnsi="Times New Roman" w:cs="Times New Roman"/>
          <w:b/>
          <w:bCs/>
          <w:noProof/>
          <w:sz w:val="20"/>
          <w:szCs w:val="20"/>
          <w:lang w:eastAsia="zh-CN"/>
        </w:rPr>
        <w:drawing>
          <wp:inline distT="0" distB="0" distL="0" distR="0">
            <wp:extent cx="3935895" cy="227806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1434" cy="2281269"/>
                    </a:xfrm>
                    <a:prstGeom prst="rect">
                      <a:avLst/>
                    </a:prstGeom>
                    <a:noFill/>
                  </pic:spPr>
                </pic:pic>
              </a:graphicData>
            </a:graphic>
          </wp:inline>
        </w:drawing>
      </w:r>
    </w:p>
    <w:p w:rsidR="006B7F20" w:rsidRPr="00D52006" w:rsidRDefault="006B7F20" w:rsidP="00CD7082">
      <w:pPr>
        <w:pStyle w:val="Default"/>
        <w:snapToGrid w:val="0"/>
        <w:jc w:val="center"/>
        <w:rPr>
          <w:rFonts w:ascii="Times New Roman" w:hAnsi="Times New Roman"/>
          <w:b/>
          <w:bCs/>
          <w:color w:val="auto"/>
          <w:sz w:val="20"/>
          <w:szCs w:val="20"/>
        </w:rPr>
      </w:pPr>
      <w:r w:rsidRPr="00D52006">
        <w:rPr>
          <w:rFonts w:ascii="Times New Roman" w:hAnsi="Times New Roman"/>
          <w:b/>
          <w:bCs/>
          <w:sz w:val="20"/>
          <w:szCs w:val="20"/>
        </w:rPr>
        <w:t>Fig.4 Impacts of solar radiation on Emission Uniformity under different irrigation systems.</w:t>
      </w:r>
    </w:p>
    <w:p w:rsidR="00AD3D13" w:rsidRPr="00D52006" w:rsidRDefault="00AD3D13" w:rsidP="00CD7082">
      <w:pPr>
        <w:bidi w:val="0"/>
        <w:snapToGrid w:val="0"/>
        <w:spacing w:after="0" w:line="240" w:lineRule="auto"/>
        <w:jc w:val="center"/>
        <w:rPr>
          <w:rFonts w:ascii="Times New Roman" w:hAnsi="Times New Roman" w:cs="Times New Roman"/>
          <w:b/>
          <w:bCs/>
          <w:sz w:val="20"/>
          <w:szCs w:val="20"/>
          <w:lang w:bidi="ar-EG"/>
        </w:rPr>
      </w:pPr>
      <w:r w:rsidRPr="00D52006">
        <w:rPr>
          <w:rFonts w:ascii="Times New Roman" w:hAnsi="Times New Roman" w:cs="Times New Roman"/>
          <w:b/>
          <w:bCs/>
          <w:noProof/>
          <w:sz w:val="20"/>
          <w:szCs w:val="20"/>
          <w:lang w:eastAsia="zh-CN"/>
        </w:rPr>
        <w:lastRenderedPageBreak/>
        <w:drawing>
          <wp:inline distT="0" distB="0" distL="0" distR="0">
            <wp:extent cx="2532020" cy="195221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4255" cy="1953939"/>
                    </a:xfrm>
                    <a:prstGeom prst="rect">
                      <a:avLst/>
                    </a:prstGeom>
                    <a:noFill/>
                  </pic:spPr>
                </pic:pic>
              </a:graphicData>
            </a:graphic>
          </wp:inline>
        </w:drawing>
      </w:r>
      <w:r w:rsidRPr="00D52006">
        <w:rPr>
          <w:rFonts w:ascii="Times New Roman" w:hAnsi="Times New Roman" w:cs="Times New Roman"/>
          <w:b/>
          <w:bCs/>
          <w:noProof/>
          <w:sz w:val="20"/>
          <w:szCs w:val="20"/>
          <w:lang w:eastAsia="zh-CN"/>
        </w:rPr>
        <w:drawing>
          <wp:inline distT="0" distB="0" distL="0" distR="0">
            <wp:extent cx="2369569" cy="18175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197" cy="1818829"/>
                    </a:xfrm>
                    <a:prstGeom prst="rect">
                      <a:avLst/>
                    </a:prstGeom>
                    <a:noFill/>
                  </pic:spPr>
                </pic:pic>
              </a:graphicData>
            </a:graphic>
          </wp:inline>
        </w:drawing>
      </w:r>
    </w:p>
    <w:p w:rsidR="006B7F20" w:rsidRPr="00D52006" w:rsidRDefault="006B7F20" w:rsidP="00CD7082">
      <w:pPr>
        <w:pStyle w:val="Default"/>
        <w:snapToGrid w:val="0"/>
        <w:jc w:val="center"/>
        <w:rPr>
          <w:rFonts w:ascii="Times New Roman" w:hAnsi="Times New Roman"/>
          <w:b/>
          <w:bCs/>
          <w:color w:val="auto"/>
          <w:sz w:val="20"/>
          <w:szCs w:val="20"/>
        </w:rPr>
      </w:pPr>
      <w:r w:rsidRPr="00D52006">
        <w:rPr>
          <w:rFonts w:ascii="Times New Roman" w:hAnsi="Times New Roman"/>
          <w:b/>
          <w:bCs/>
          <w:sz w:val="20"/>
          <w:szCs w:val="20"/>
        </w:rPr>
        <w:t>Fig.5 Impacts of amounts of water on Emission Uniformity under different irrigation systems.</w:t>
      </w:r>
    </w:p>
    <w:p w:rsidR="007378E9" w:rsidRPr="00D52006" w:rsidRDefault="007378E9" w:rsidP="00CD7082">
      <w:pPr>
        <w:bidi w:val="0"/>
        <w:snapToGrid w:val="0"/>
        <w:spacing w:after="0" w:line="240" w:lineRule="auto"/>
        <w:jc w:val="both"/>
        <w:rPr>
          <w:rFonts w:ascii="Times New Roman" w:hAnsi="Times New Roman" w:cs="Times New Roman"/>
          <w:color w:val="000000"/>
          <w:sz w:val="20"/>
          <w:szCs w:val="20"/>
        </w:rPr>
      </w:pPr>
    </w:p>
    <w:p w:rsidR="00CD7082" w:rsidRPr="00D52006" w:rsidRDefault="00CD7082" w:rsidP="00CD7082">
      <w:pPr>
        <w:bidi w:val="0"/>
        <w:snapToGrid w:val="0"/>
        <w:spacing w:after="0" w:line="240" w:lineRule="auto"/>
        <w:jc w:val="both"/>
        <w:rPr>
          <w:rFonts w:ascii="Times New Roman" w:hAnsi="Times New Roman" w:cs="Times New Roman"/>
          <w:b/>
          <w:color w:val="000000"/>
          <w:sz w:val="20"/>
          <w:szCs w:val="20"/>
        </w:rPr>
        <w:sectPr w:rsidR="00CD7082" w:rsidRPr="00D52006" w:rsidSect="007B78DA">
          <w:type w:val="continuous"/>
          <w:pgSz w:w="12240" w:h="15840" w:code="1"/>
          <w:pgMar w:top="1440" w:right="1440" w:bottom="1440" w:left="1440" w:header="720" w:footer="720" w:gutter="0"/>
          <w:cols w:space="720"/>
          <w:bidi/>
          <w:docGrid w:linePitch="360"/>
        </w:sectPr>
      </w:pPr>
    </w:p>
    <w:p w:rsidR="00192E23" w:rsidRPr="00D52006" w:rsidRDefault="00192E23" w:rsidP="00CD7082">
      <w:pPr>
        <w:bidi w:val="0"/>
        <w:snapToGrid w:val="0"/>
        <w:spacing w:after="0" w:line="240" w:lineRule="auto"/>
        <w:jc w:val="both"/>
        <w:rPr>
          <w:rFonts w:ascii="Times New Roman" w:hAnsi="Times New Roman" w:cs="Times New Roman"/>
          <w:b/>
          <w:color w:val="000000"/>
          <w:sz w:val="20"/>
          <w:szCs w:val="20"/>
        </w:rPr>
      </w:pPr>
      <w:r w:rsidRPr="00D52006">
        <w:rPr>
          <w:rFonts w:ascii="Times New Roman" w:hAnsi="Times New Roman" w:cs="Times New Roman"/>
          <w:b/>
          <w:color w:val="000000"/>
          <w:sz w:val="20"/>
          <w:szCs w:val="20"/>
        </w:rPr>
        <w:lastRenderedPageBreak/>
        <w:t>Yield</w:t>
      </w:r>
    </w:p>
    <w:p w:rsidR="00192E23" w:rsidRPr="00D52006" w:rsidRDefault="00192E23" w:rsidP="00CD7082">
      <w:pPr>
        <w:bidi w:val="0"/>
        <w:snapToGrid w:val="0"/>
        <w:spacing w:after="0" w:line="240" w:lineRule="auto"/>
        <w:ind w:firstLine="425"/>
        <w:jc w:val="both"/>
        <w:rPr>
          <w:rFonts w:ascii="Times New Roman" w:hAnsi="Times New Roman" w:cs="Times New Roman"/>
          <w:sz w:val="20"/>
          <w:szCs w:val="20"/>
        </w:rPr>
      </w:pPr>
      <w:r w:rsidRPr="00D52006">
        <w:rPr>
          <w:rFonts w:ascii="Times New Roman" w:hAnsi="Times New Roman" w:cs="Times New Roman"/>
          <w:color w:val="000000"/>
          <w:sz w:val="20"/>
          <w:szCs w:val="20"/>
        </w:rPr>
        <w:t>As shown at fig (6). Data indicated that the drip irrigation system has a significant influence on yield production comparing with mini-sprinkler for both crops. Further; drip irrigation system recorded as a mean value 4.2 (ton/fed.) with Bottle</w:t>
      </w:r>
      <w:r w:rsidRPr="00D52006">
        <w:rPr>
          <w:rFonts w:ascii="Times New Roman" w:hAnsi="Times New Roman" w:cs="Times New Roman"/>
          <w:sz w:val="20"/>
          <w:szCs w:val="20"/>
        </w:rPr>
        <w:t xml:space="preserve"> Gourd and 7.93 (ton/fed) for broccoli. However; with mini-sprinkler </w:t>
      </w:r>
      <w:r w:rsidRPr="00D52006">
        <w:rPr>
          <w:rFonts w:ascii="Times New Roman" w:hAnsi="Times New Roman" w:cs="Times New Roman"/>
          <w:sz w:val="20"/>
          <w:szCs w:val="20"/>
        </w:rPr>
        <w:lastRenderedPageBreak/>
        <w:t>yield obtained 1.96 (ton/fed) and 5.8</w:t>
      </w:r>
      <w:r w:rsidR="00D52006">
        <w:rPr>
          <w:rFonts w:ascii="Times New Roman" w:hAnsi="Times New Roman" w:cs="Times New Roman" w:hint="eastAsia"/>
          <w:sz w:val="20"/>
          <w:szCs w:val="20"/>
          <w:lang w:eastAsia="zh-CN"/>
        </w:rPr>
        <w:t xml:space="preserve"> </w:t>
      </w:r>
      <w:r w:rsidRPr="00D52006">
        <w:rPr>
          <w:rFonts w:ascii="Times New Roman" w:hAnsi="Times New Roman" w:cs="Times New Roman"/>
          <w:sz w:val="20"/>
          <w:szCs w:val="20"/>
        </w:rPr>
        <w:t xml:space="preserve">(ton/fed) for </w:t>
      </w:r>
      <w:r w:rsidRPr="00D52006">
        <w:rPr>
          <w:rFonts w:ascii="Times New Roman" w:hAnsi="Times New Roman" w:cs="Times New Roman"/>
          <w:color w:val="000000"/>
          <w:sz w:val="20"/>
          <w:szCs w:val="20"/>
        </w:rPr>
        <w:t>Bottle</w:t>
      </w:r>
      <w:r w:rsidRPr="00D52006">
        <w:rPr>
          <w:rFonts w:ascii="Times New Roman" w:hAnsi="Times New Roman" w:cs="Times New Roman"/>
          <w:sz w:val="20"/>
          <w:szCs w:val="20"/>
        </w:rPr>
        <w:t xml:space="preserve"> Gourd and broccoli respectively. May this relate to; that the drip irrigation system needs to a long time (significant time) to irrigate crops by net irrigation water requirement. In a contrast;</w:t>
      </w:r>
      <w:r w:rsidR="004C4A65" w:rsidRPr="00D52006">
        <w:rPr>
          <w:rFonts w:ascii="Times New Roman" w:hAnsi="Times New Roman" w:cs="Times New Roman"/>
          <w:sz w:val="20"/>
          <w:szCs w:val="20"/>
        </w:rPr>
        <w:t xml:space="preserve"> </w:t>
      </w:r>
      <w:r w:rsidRPr="00D52006">
        <w:rPr>
          <w:rFonts w:ascii="Times New Roman" w:hAnsi="Times New Roman" w:cs="Times New Roman"/>
          <w:sz w:val="20"/>
          <w:szCs w:val="20"/>
        </w:rPr>
        <w:t>mini-sprinkler needs to short time to ending irrigation requirement.</w:t>
      </w:r>
    </w:p>
    <w:p w:rsidR="00CD7082" w:rsidRPr="00D52006" w:rsidRDefault="00CD7082" w:rsidP="00CD7082">
      <w:pPr>
        <w:bidi w:val="0"/>
        <w:snapToGrid w:val="0"/>
        <w:spacing w:after="0" w:line="240" w:lineRule="auto"/>
        <w:ind w:firstLine="425"/>
        <w:jc w:val="both"/>
        <w:rPr>
          <w:rFonts w:ascii="Times New Roman" w:hAnsi="Times New Roman" w:cs="Times New Roman"/>
          <w:color w:val="000000"/>
          <w:sz w:val="20"/>
          <w:szCs w:val="20"/>
        </w:rPr>
        <w:sectPr w:rsidR="00CD7082" w:rsidRPr="00D52006" w:rsidSect="00CD7082">
          <w:type w:val="continuous"/>
          <w:pgSz w:w="12240" w:h="15840" w:code="1"/>
          <w:pgMar w:top="1440" w:right="1440" w:bottom="1440" w:left="1440" w:header="720" w:footer="720" w:gutter="0"/>
          <w:cols w:num="2" w:space="425"/>
          <w:docGrid w:linePitch="360"/>
        </w:sectPr>
      </w:pPr>
    </w:p>
    <w:p w:rsidR="007378E9" w:rsidRPr="00D52006" w:rsidRDefault="007378E9" w:rsidP="00CD7082">
      <w:pPr>
        <w:bidi w:val="0"/>
        <w:snapToGrid w:val="0"/>
        <w:spacing w:after="0" w:line="240" w:lineRule="auto"/>
        <w:ind w:firstLine="425"/>
        <w:jc w:val="both"/>
        <w:rPr>
          <w:rFonts w:ascii="Times New Roman" w:hAnsi="Times New Roman" w:cs="Times New Roman"/>
          <w:color w:val="000000"/>
          <w:sz w:val="20"/>
          <w:szCs w:val="20"/>
        </w:rPr>
      </w:pPr>
    </w:p>
    <w:p w:rsidR="007378E9" w:rsidRPr="00D52006" w:rsidRDefault="00AD3D13" w:rsidP="00CD7082">
      <w:pPr>
        <w:autoSpaceDE w:val="0"/>
        <w:autoSpaceDN w:val="0"/>
        <w:bidi w:val="0"/>
        <w:adjustRightInd w:val="0"/>
        <w:snapToGrid w:val="0"/>
        <w:spacing w:after="0" w:line="240" w:lineRule="auto"/>
        <w:jc w:val="center"/>
        <w:rPr>
          <w:rFonts w:ascii="Times New Roman" w:hAnsi="Times New Roman" w:cs="Times New Roman"/>
          <w:b/>
          <w:bCs/>
          <w:color w:val="1F1A17"/>
          <w:sz w:val="20"/>
          <w:szCs w:val="20"/>
        </w:rPr>
      </w:pPr>
      <w:r w:rsidRPr="00D52006">
        <w:rPr>
          <w:rFonts w:ascii="Times New Roman" w:hAnsi="Times New Roman" w:cs="Times New Roman"/>
          <w:b/>
          <w:bCs/>
          <w:noProof/>
          <w:color w:val="1F1A17"/>
          <w:sz w:val="20"/>
          <w:szCs w:val="20"/>
          <w:lang w:eastAsia="zh-CN"/>
        </w:rPr>
        <w:drawing>
          <wp:inline distT="0" distB="0" distL="0" distR="0">
            <wp:extent cx="2704816" cy="151869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9635" cy="1515790"/>
                    </a:xfrm>
                    <a:prstGeom prst="rect">
                      <a:avLst/>
                    </a:prstGeom>
                    <a:noFill/>
                  </pic:spPr>
                </pic:pic>
              </a:graphicData>
            </a:graphic>
          </wp:inline>
        </w:drawing>
      </w:r>
      <w:r w:rsidRPr="00D52006">
        <w:rPr>
          <w:rFonts w:ascii="Times New Roman" w:hAnsi="Times New Roman" w:cs="Times New Roman"/>
          <w:b/>
          <w:bCs/>
          <w:noProof/>
          <w:color w:val="1F1A17"/>
          <w:sz w:val="20"/>
          <w:szCs w:val="20"/>
          <w:lang w:eastAsia="zh-CN"/>
        </w:rPr>
        <w:drawing>
          <wp:inline distT="0" distB="0" distL="0" distR="0">
            <wp:extent cx="2517671" cy="139147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2488" cy="1394140"/>
                    </a:xfrm>
                    <a:prstGeom prst="rect">
                      <a:avLst/>
                    </a:prstGeom>
                    <a:noFill/>
                  </pic:spPr>
                </pic:pic>
              </a:graphicData>
            </a:graphic>
          </wp:inline>
        </w:drawing>
      </w:r>
    </w:p>
    <w:p w:rsidR="007378E9" w:rsidRPr="00D52006" w:rsidRDefault="007378E9" w:rsidP="00CD7082">
      <w:pPr>
        <w:bidi w:val="0"/>
        <w:snapToGrid w:val="0"/>
        <w:spacing w:after="0" w:line="240" w:lineRule="auto"/>
        <w:jc w:val="center"/>
        <w:rPr>
          <w:rFonts w:ascii="Times New Roman" w:hAnsi="Times New Roman" w:cs="Times New Roman"/>
          <w:b/>
          <w:bCs/>
          <w:color w:val="000000"/>
          <w:sz w:val="20"/>
          <w:szCs w:val="20"/>
        </w:rPr>
      </w:pPr>
      <w:r w:rsidRPr="00D52006">
        <w:rPr>
          <w:rFonts w:ascii="Times New Roman" w:hAnsi="Times New Roman" w:cs="Times New Roman"/>
          <w:b/>
          <w:bCs/>
          <w:color w:val="000000"/>
          <w:sz w:val="20"/>
          <w:szCs w:val="20"/>
        </w:rPr>
        <w:t xml:space="preserve">Fig.6 Influence of </w:t>
      </w:r>
      <w:r w:rsidR="005A0E8C" w:rsidRPr="00D52006">
        <w:rPr>
          <w:rFonts w:ascii="Times New Roman" w:hAnsi="Times New Roman" w:cs="Times New Roman"/>
          <w:b/>
          <w:bCs/>
          <w:color w:val="000000"/>
          <w:sz w:val="20"/>
          <w:szCs w:val="20"/>
        </w:rPr>
        <w:t>l</w:t>
      </w:r>
      <w:r w:rsidRPr="00D52006">
        <w:rPr>
          <w:rFonts w:ascii="Times New Roman" w:hAnsi="Times New Roman" w:cs="Times New Roman"/>
          <w:b/>
          <w:bCs/>
          <w:color w:val="000000"/>
          <w:sz w:val="20"/>
          <w:szCs w:val="20"/>
        </w:rPr>
        <w:t>ocalized irrigation system on yield production</w:t>
      </w:r>
    </w:p>
    <w:p w:rsidR="009D1FBA" w:rsidRPr="00D52006" w:rsidRDefault="009D1FBA" w:rsidP="00CD7082">
      <w:pPr>
        <w:bidi w:val="0"/>
        <w:snapToGrid w:val="0"/>
        <w:spacing w:after="0" w:line="240" w:lineRule="auto"/>
        <w:ind w:firstLine="425"/>
        <w:jc w:val="both"/>
        <w:rPr>
          <w:rFonts w:ascii="Times New Roman" w:hAnsi="Times New Roman" w:cs="Times New Roman"/>
          <w:color w:val="000000"/>
          <w:sz w:val="20"/>
          <w:szCs w:val="20"/>
        </w:rPr>
      </w:pPr>
    </w:p>
    <w:p w:rsidR="00CD7082" w:rsidRPr="00D52006" w:rsidRDefault="00CD7082" w:rsidP="00CD7082">
      <w:pPr>
        <w:bidi w:val="0"/>
        <w:snapToGrid w:val="0"/>
        <w:spacing w:after="0" w:line="240" w:lineRule="auto"/>
        <w:jc w:val="center"/>
        <w:rPr>
          <w:rFonts w:ascii="Times New Roman" w:hAnsi="Times New Roman" w:cs="Times New Roman"/>
          <w:b/>
          <w:bCs/>
          <w:color w:val="000000"/>
          <w:sz w:val="20"/>
          <w:szCs w:val="20"/>
          <w:lang w:val="en-GB" w:eastAsia="zh-CN"/>
        </w:rPr>
      </w:pPr>
    </w:p>
    <w:p w:rsidR="008E6576" w:rsidRPr="00D52006" w:rsidRDefault="00AD3D13" w:rsidP="00CD7082">
      <w:pPr>
        <w:bidi w:val="0"/>
        <w:snapToGrid w:val="0"/>
        <w:spacing w:after="0" w:line="240" w:lineRule="auto"/>
        <w:jc w:val="center"/>
        <w:rPr>
          <w:rFonts w:ascii="Times New Roman" w:hAnsi="Times New Roman" w:cs="Times New Roman"/>
          <w:b/>
          <w:bCs/>
          <w:color w:val="000000"/>
          <w:sz w:val="20"/>
          <w:szCs w:val="20"/>
          <w:lang w:val="en-GB"/>
        </w:rPr>
      </w:pPr>
      <w:r w:rsidRPr="00D52006">
        <w:rPr>
          <w:rFonts w:ascii="Times New Roman" w:hAnsi="Times New Roman" w:cs="Times New Roman"/>
          <w:b/>
          <w:bCs/>
          <w:noProof/>
          <w:color w:val="000000"/>
          <w:sz w:val="20"/>
          <w:szCs w:val="20"/>
          <w:lang w:eastAsia="zh-CN"/>
        </w:rPr>
        <w:drawing>
          <wp:inline distT="0" distB="0" distL="0" distR="0">
            <wp:extent cx="2552467" cy="153797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4610" cy="1539267"/>
                    </a:xfrm>
                    <a:prstGeom prst="rect">
                      <a:avLst/>
                    </a:prstGeom>
                    <a:noFill/>
                  </pic:spPr>
                </pic:pic>
              </a:graphicData>
            </a:graphic>
          </wp:inline>
        </w:drawing>
      </w:r>
      <w:r w:rsidRPr="00D52006">
        <w:rPr>
          <w:rFonts w:ascii="Times New Roman" w:hAnsi="Times New Roman" w:cs="Times New Roman"/>
          <w:b/>
          <w:bCs/>
          <w:noProof/>
          <w:color w:val="000000"/>
          <w:sz w:val="20"/>
          <w:szCs w:val="20"/>
          <w:lang w:eastAsia="zh-CN"/>
        </w:rPr>
        <w:drawing>
          <wp:inline distT="0" distB="0" distL="0" distR="0">
            <wp:extent cx="2608565" cy="146000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0756" cy="1461228"/>
                    </a:xfrm>
                    <a:prstGeom prst="rect">
                      <a:avLst/>
                    </a:prstGeom>
                    <a:noFill/>
                  </pic:spPr>
                </pic:pic>
              </a:graphicData>
            </a:graphic>
          </wp:inline>
        </w:drawing>
      </w:r>
    </w:p>
    <w:p w:rsidR="000D666E" w:rsidRPr="00D52006" w:rsidRDefault="000D666E" w:rsidP="00CD7082">
      <w:pPr>
        <w:bidi w:val="0"/>
        <w:snapToGrid w:val="0"/>
        <w:spacing w:after="0" w:line="240" w:lineRule="auto"/>
        <w:jc w:val="center"/>
        <w:rPr>
          <w:rFonts w:ascii="Times New Roman" w:hAnsi="Times New Roman" w:cs="Times New Roman"/>
          <w:b/>
          <w:bCs/>
          <w:color w:val="000000"/>
          <w:sz w:val="20"/>
          <w:szCs w:val="20"/>
        </w:rPr>
      </w:pPr>
      <w:r w:rsidRPr="00D52006">
        <w:rPr>
          <w:rFonts w:ascii="Times New Roman" w:hAnsi="Times New Roman" w:cs="Times New Roman"/>
          <w:b/>
          <w:bCs/>
          <w:color w:val="000000"/>
          <w:sz w:val="20"/>
          <w:szCs w:val="20"/>
        </w:rPr>
        <w:t>Fig.7 Influence of different water quantities on yield production</w:t>
      </w:r>
    </w:p>
    <w:p w:rsidR="00E01C04" w:rsidRPr="00D52006" w:rsidRDefault="00E01C04" w:rsidP="00CD7082">
      <w:pPr>
        <w:bidi w:val="0"/>
        <w:snapToGrid w:val="0"/>
        <w:spacing w:after="0" w:line="240" w:lineRule="auto"/>
        <w:jc w:val="both"/>
        <w:rPr>
          <w:rFonts w:ascii="Times New Roman" w:hAnsi="Times New Roman" w:cs="Times New Roman"/>
          <w:b/>
          <w:bCs/>
          <w:sz w:val="20"/>
          <w:szCs w:val="20"/>
        </w:rPr>
      </w:pPr>
    </w:p>
    <w:p w:rsidR="00CD7082" w:rsidRPr="00D52006" w:rsidRDefault="00CD7082" w:rsidP="00CD7082">
      <w:pPr>
        <w:bidi w:val="0"/>
        <w:snapToGrid w:val="0"/>
        <w:spacing w:after="0" w:line="240" w:lineRule="auto"/>
        <w:jc w:val="both"/>
        <w:rPr>
          <w:rFonts w:ascii="Times New Roman" w:hAnsi="Times New Roman" w:cs="Times New Roman"/>
          <w:b/>
          <w:bCs/>
          <w:sz w:val="20"/>
          <w:szCs w:val="20"/>
        </w:rPr>
        <w:sectPr w:rsidR="00CD7082" w:rsidRPr="00D52006" w:rsidSect="007B78DA">
          <w:headerReference w:type="even" r:id="rId33"/>
          <w:headerReference w:type="default" r:id="rId34"/>
          <w:footerReference w:type="default" r:id="rId35"/>
          <w:type w:val="continuous"/>
          <w:pgSz w:w="12240" w:h="15840" w:code="1"/>
          <w:pgMar w:top="1440" w:right="1440" w:bottom="1440" w:left="1440" w:header="720" w:footer="720" w:gutter="0"/>
          <w:cols w:space="706"/>
          <w:bidi/>
          <w:docGrid w:linePitch="360"/>
        </w:sectPr>
      </w:pPr>
    </w:p>
    <w:p w:rsidR="00CD7082" w:rsidRPr="00D52006" w:rsidRDefault="00CD7082" w:rsidP="00CD7082">
      <w:pPr>
        <w:bidi w:val="0"/>
        <w:snapToGrid w:val="0"/>
        <w:spacing w:after="0" w:line="240" w:lineRule="auto"/>
        <w:ind w:firstLine="425"/>
        <w:jc w:val="both"/>
        <w:rPr>
          <w:rFonts w:ascii="Times New Roman" w:hAnsi="Times New Roman" w:cs="Times New Roman"/>
          <w:color w:val="000000"/>
          <w:sz w:val="20"/>
          <w:szCs w:val="20"/>
          <w:lang w:val="en-GB"/>
        </w:rPr>
      </w:pPr>
      <w:r w:rsidRPr="00D52006">
        <w:rPr>
          <w:rFonts w:ascii="Times New Roman" w:hAnsi="Times New Roman" w:cs="Times New Roman"/>
          <w:color w:val="000000"/>
          <w:sz w:val="20"/>
          <w:szCs w:val="20"/>
        </w:rPr>
        <w:lastRenderedPageBreak/>
        <w:t xml:space="preserve">Finally; different amounts of water Q1 and Q2 have a high influence on yield production. For instance; Q1 </w:t>
      </w:r>
      <w:r w:rsidRPr="00D52006">
        <w:rPr>
          <w:rFonts w:ascii="Times New Roman" w:hAnsi="Times New Roman" w:cs="Times New Roman"/>
          <w:color w:val="000000"/>
          <w:sz w:val="20"/>
          <w:szCs w:val="20"/>
          <w:lang w:val="en-GB"/>
        </w:rPr>
        <w:t>had</w:t>
      </w:r>
      <w:r w:rsidRPr="00D52006">
        <w:rPr>
          <w:rFonts w:ascii="Times New Roman" w:hAnsi="Times New Roman" w:cs="Times New Roman"/>
          <w:color w:val="000000"/>
          <w:sz w:val="20"/>
          <w:szCs w:val="20"/>
        </w:rPr>
        <w:t xml:space="preserve"> a significant influence on Bottle Gourd’s yield comparing with Q2; where, Q1 recoded 3.7 (ton/fed) as a mean value [Fig (7)]. In a contrast; Q2 obtained a high yield production 7.8 (ton/fed) as a mean value for broccoli. May this related to; that the </w:t>
      </w:r>
      <w:r w:rsidRPr="00D52006">
        <w:rPr>
          <w:rFonts w:ascii="Times New Roman" w:hAnsi="Times New Roman" w:cs="Times New Roman"/>
          <w:color w:val="000000"/>
          <w:sz w:val="20"/>
          <w:szCs w:val="20"/>
        </w:rPr>
        <w:lastRenderedPageBreak/>
        <w:t xml:space="preserve">bottle gourd needs to irrigate by low amount of water and does not need to a lot of water which led to </w:t>
      </w:r>
      <w:r w:rsidRPr="00D52006">
        <w:rPr>
          <w:rFonts w:ascii="Times New Roman" w:hAnsi="Times New Roman" w:cs="Times New Roman"/>
          <w:sz w:val="20"/>
          <w:szCs w:val="20"/>
          <w:lang w:bidi="ar-EG"/>
        </w:rPr>
        <w:t xml:space="preserve">waterlogged soils and effect on </w:t>
      </w:r>
      <w:r w:rsidRPr="00D52006">
        <w:rPr>
          <w:rFonts w:ascii="Times New Roman" w:hAnsi="Times New Roman" w:cs="Times New Roman"/>
          <w:color w:val="000000"/>
          <w:sz w:val="20"/>
          <w:szCs w:val="20"/>
        </w:rPr>
        <w:t>Physiological performance e</w:t>
      </w:r>
      <w:r w:rsidRPr="00D52006">
        <w:rPr>
          <w:rFonts w:ascii="Times New Roman" w:hAnsi="Times New Roman" w:cs="Times New Roman"/>
          <w:color w:val="000000"/>
          <w:sz w:val="20"/>
          <w:szCs w:val="20"/>
          <w:lang w:val="en-GB"/>
        </w:rPr>
        <w:t xml:space="preserve">specially for Bottle Gourd. Thus; Bottle Gourd has a good response to irrigate by a low amount of water. Moreover; drip irrigation </w:t>
      </w:r>
      <w:r w:rsidRPr="00D52006">
        <w:rPr>
          <w:rFonts w:ascii="Times New Roman" w:hAnsi="Times New Roman" w:cs="Times New Roman"/>
          <w:sz w:val="20"/>
          <w:szCs w:val="20"/>
          <w:lang w:bidi="ar-EG"/>
        </w:rPr>
        <w:t xml:space="preserve">depends on wetting elongated line concept with using a significant time </w:t>
      </w:r>
      <w:r w:rsidRPr="00D52006">
        <w:rPr>
          <w:rFonts w:ascii="Times New Roman" w:hAnsi="Times New Roman" w:cs="Times New Roman"/>
          <w:sz w:val="20"/>
          <w:szCs w:val="20"/>
          <w:lang w:bidi="ar-EG"/>
        </w:rPr>
        <w:lastRenderedPageBreak/>
        <w:t>comparing with mini-sprinkler.</w:t>
      </w:r>
      <w:r w:rsidRPr="00D52006">
        <w:rPr>
          <w:rFonts w:ascii="Times New Roman" w:hAnsi="Times New Roman" w:cs="Times New Roman"/>
          <w:color w:val="000000"/>
          <w:sz w:val="20"/>
          <w:szCs w:val="20"/>
          <w:lang w:val="en-GB"/>
        </w:rPr>
        <w:t>Subsequently; Helping root’s plant to</w:t>
      </w:r>
      <w:r w:rsidR="00F33508" w:rsidRPr="00D52006">
        <w:rPr>
          <w:rFonts w:ascii="Times New Roman" w:hAnsi="Times New Roman" w:cs="Times New Roman"/>
          <w:color w:val="000000"/>
          <w:sz w:val="20"/>
          <w:szCs w:val="20"/>
          <w:lang w:val="en-GB"/>
        </w:rPr>
        <w:t xml:space="preserve"> </w:t>
      </w:r>
      <w:r w:rsidRPr="00D52006">
        <w:rPr>
          <w:rFonts w:ascii="Times New Roman" w:hAnsi="Times New Roman" w:cs="Times New Roman"/>
          <w:color w:val="000000"/>
          <w:sz w:val="20"/>
          <w:szCs w:val="20"/>
          <w:lang w:val="en-GB"/>
        </w:rPr>
        <w:t xml:space="preserve">accomplish its </w:t>
      </w:r>
      <w:r w:rsidRPr="00D52006">
        <w:rPr>
          <w:rFonts w:ascii="Times New Roman" w:hAnsi="Times New Roman" w:cs="Times New Roman"/>
          <w:color w:val="000000"/>
          <w:sz w:val="20"/>
          <w:szCs w:val="20"/>
        </w:rPr>
        <w:t xml:space="preserve">Physiological action </w:t>
      </w:r>
      <w:r w:rsidRPr="00D52006">
        <w:rPr>
          <w:rFonts w:ascii="Times New Roman" w:hAnsi="Times New Roman" w:cs="Times New Roman"/>
          <w:color w:val="000000"/>
          <w:sz w:val="20"/>
          <w:szCs w:val="20"/>
          <w:lang w:val="en-GB" w:bidi="ar-EG"/>
        </w:rPr>
        <w:t>by giving an opportunity to use both</w:t>
      </w:r>
      <w:r w:rsidRPr="00D52006">
        <w:rPr>
          <w:rFonts w:ascii="Times New Roman" w:hAnsi="Times New Roman" w:cs="Times New Roman"/>
          <w:color w:val="000000"/>
          <w:sz w:val="20"/>
          <w:szCs w:val="20"/>
          <w:lang w:val="en-GB"/>
        </w:rPr>
        <w:t xml:space="preserve"> water and air in soil.</w:t>
      </w:r>
    </w:p>
    <w:p w:rsidR="00CD7082" w:rsidRPr="00D52006" w:rsidRDefault="00CD7082" w:rsidP="00CD7082">
      <w:pPr>
        <w:bidi w:val="0"/>
        <w:snapToGrid w:val="0"/>
        <w:spacing w:after="0" w:line="240" w:lineRule="auto"/>
        <w:jc w:val="both"/>
        <w:rPr>
          <w:rFonts w:ascii="Times New Roman" w:hAnsi="Times New Roman" w:cs="Times New Roman"/>
          <w:b/>
          <w:bCs/>
          <w:sz w:val="20"/>
          <w:szCs w:val="20"/>
          <w:lang w:eastAsia="zh-CN"/>
        </w:rPr>
      </w:pPr>
    </w:p>
    <w:p w:rsidR="003459FF" w:rsidRPr="00D52006" w:rsidRDefault="003459FF" w:rsidP="00CD7082">
      <w:pPr>
        <w:bidi w:val="0"/>
        <w:snapToGrid w:val="0"/>
        <w:spacing w:after="0" w:line="240" w:lineRule="auto"/>
        <w:jc w:val="both"/>
        <w:rPr>
          <w:rFonts w:ascii="Times New Roman" w:hAnsi="Times New Roman" w:cs="Times New Roman"/>
          <w:b/>
          <w:bCs/>
          <w:sz w:val="20"/>
          <w:szCs w:val="20"/>
        </w:rPr>
      </w:pPr>
      <w:r w:rsidRPr="00D52006">
        <w:rPr>
          <w:rFonts w:ascii="Times New Roman" w:hAnsi="Times New Roman" w:cs="Times New Roman"/>
          <w:b/>
          <w:bCs/>
          <w:sz w:val="20"/>
          <w:szCs w:val="20"/>
        </w:rPr>
        <w:t>C</w:t>
      </w:r>
      <w:r w:rsidR="009D1FBA" w:rsidRPr="00D52006">
        <w:rPr>
          <w:rFonts w:ascii="Times New Roman" w:hAnsi="Times New Roman" w:cs="Times New Roman"/>
          <w:b/>
          <w:bCs/>
          <w:sz w:val="20"/>
          <w:szCs w:val="20"/>
        </w:rPr>
        <w:t>onclusion</w:t>
      </w:r>
    </w:p>
    <w:p w:rsidR="0089230F" w:rsidRPr="00D52006" w:rsidRDefault="003459FF" w:rsidP="00CD7082">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D52006">
        <w:rPr>
          <w:rFonts w:ascii="Times New Roman" w:hAnsi="Times New Roman" w:cs="Times New Roman"/>
          <w:sz w:val="20"/>
          <w:szCs w:val="20"/>
          <w:lang w:bidi="ar-EG"/>
        </w:rPr>
        <w:t>Noticeable;</w:t>
      </w:r>
      <w:r w:rsidRPr="00D52006">
        <w:rPr>
          <w:rFonts w:ascii="Times New Roman" w:hAnsi="Times New Roman" w:cs="Times New Roman"/>
          <w:color w:val="000000"/>
          <w:sz w:val="20"/>
          <w:szCs w:val="20"/>
        </w:rPr>
        <w:t xml:space="preserve"> the solar radiation has a significant impact on clogging ratio and emission uniformity. In fact, the influence of solar radiation is extrusive on Clogging Ration</w:t>
      </w:r>
      <w:r w:rsidR="005114D0" w:rsidRPr="00D52006">
        <w:rPr>
          <w:rFonts w:ascii="Times New Roman" w:hAnsi="Times New Roman" w:cs="Times New Roman"/>
          <w:color w:val="000000"/>
          <w:sz w:val="20"/>
          <w:szCs w:val="20"/>
        </w:rPr>
        <w:t>,</w:t>
      </w:r>
      <w:r w:rsidR="005114D0" w:rsidRPr="00D52006">
        <w:rPr>
          <w:rFonts w:ascii="Times New Roman" w:hAnsi="Times New Roman" w:cs="Times New Roman"/>
          <w:color w:val="000000"/>
          <w:sz w:val="20"/>
          <w:szCs w:val="20"/>
          <w:lang w:val="en-GB" w:bidi="ar-EG"/>
        </w:rPr>
        <w:t xml:space="preserve"> hence</w:t>
      </w:r>
      <w:r w:rsidR="00975271" w:rsidRPr="00D52006">
        <w:rPr>
          <w:rFonts w:ascii="Times New Roman" w:hAnsi="Times New Roman" w:cs="Times New Roman"/>
          <w:color w:val="000000"/>
          <w:sz w:val="20"/>
          <w:szCs w:val="20"/>
        </w:rPr>
        <w:t>;</w:t>
      </w:r>
      <w:r w:rsidRPr="00D52006">
        <w:rPr>
          <w:rFonts w:ascii="Times New Roman" w:hAnsi="Times New Roman" w:cs="Times New Roman"/>
          <w:color w:val="000000"/>
          <w:sz w:val="20"/>
          <w:szCs w:val="20"/>
        </w:rPr>
        <w:t xml:space="preserve"> influence on emission uniformity.</w:t>
      </w:r>
      <w:r w:rsidR="00975271" w:rsidRPr="00D52006">
        <w:rPr>
          <w:rFonts w:ascii="Times New Roman" w:hAnsi="Times New Roman" w:cs="Times New Roman"/>
          <w:sz w:val="20"/>
          <w:szCs w:val="20"/>
          <w:lang w:bidi="ar-EG"/>
        </w:rPr>
        <w:t xml:space="preserve"> Thus; </w:t>
      </w:r>
      <w:r w:rsidR="00975271" w:rsidRPr="00D52006">
        <w:rPr>
          <w:rFonts w:ascii="Times New Roman" w:hAnsi="Times New Roman" w:cs="Times New Roman"/>
          <w:color w:val="000000"/>
          <w:sz w:val="20"/>
          <w:szCs w:val="20"/>
        </w:rPr>
        <w:t>1% of clogging ratio needs to 195.65 (MJ/m</w:t>
      </w:r>
      <w:r w:rsidR="00975271" w:rsidRPr="00D52006">
        <w:rPr>
          <w:rFonts w:ascii="Times New Roman" w:hAnsi="Times New Roman" w:cs="Times New Roman"/>
          <w:color w:val="000000"/>
          <w:sz w:val="20"/>
          <w:szCs w:val="20"/>
          <w:vertAlign w:val="superscript"/>
        </w:rPr>
        <w:t>2</w:t>
      </w:r>
      <w:r w:rsidR="00975271" w:rsidRPr="00D52006">
        <w:rPr>
          <w:rFonts w:ascii="Times New Roman" w:hAnsi="Times New Roman" w:cs="Times New Roman"/>
          <w:color w:val="000000"/>
          <w:sz w:val="20"/>
          <w:szCs w:val="20"/>
        </w:rPr>
        <w:t>) SR under Q1 and needs to 306.9 (MJ/m</w:t>
      </w:r>
      <w:r w:rsidR="00975271" w:rsidRPr="00D52006">
        <w:rPr>
          <w:rFonts w:ascii="Times New Roman" w:hAnsi="Times New Roman" w:cs="Times New Roman"/>
          <w:color w:val="000000"/>
          <w:sz w:val="20"/>
          <w:szCs w:val="20"/>
          <w:vertAlign w:val="superscript"/>
        </w:rPr>
        <w:t>2</w:t>
      </w:r>
      <w:r w:rsidR="00975271" w:rsidRPr="00D52006">
        <w:rPr>
          <w:rFonts w:ascii="Times New Roman" w:hAnsi="Times New Roman" w:cs="Times New Roman"/>
          <w:color w:val="000000"/>
          <w:sz w:val="20"/>
          <w:szCs w:val="20"/>
        </w:rPr>
        <w:t>) SR under Q2</w:t>
      </w:r>
      <w:r w:rsidR="007168B3" w:rsidRPr="00D52006">
        <w:rPr>
          <w:rFonts w:ascii="Times New Roman" w:hAnsi="Times New Roman" w:cs="Times New Roman"/>
          <w:color w:val="000000"/>
          <w:sz w:val="20"/>
          <w:szCs w:val="20"/>
        </w:rPr>
        <w:t xml:space="preserve"> with mini-sprinkler</w:t>
      </w:r>
      <w:r w:rsidR="00975271" w:rsidRPr="00D52006">
        <w:rPr>
          <w:rFonts w:ascii="Times New Roman" w:hAnsi="Times New Roman" w:cs="Times New Roman"/>
          <w:color w:val="000000"/>
          <w:sz w:val="20"/>
          <w:szCs w:val="20"/>
        </w:rPr>
        <w:t>. Moreover;</w:t>
      </w:r>
      <w:r w:rsidR="007B5551" w:rsidRPr="00D52006">
        <w:rPr>
          <w:rFonts w:ascii="Times New Roman" w:hAnsi="Times New Roman" w:cs="Times New Roman"/>
          <w:color w:val="000000"/>
          <w:sz w:val="20"/>
          <w:szCs w:val="20"/>
        </w:rPr>
        <w:t xml:space="preserve"> 1% of clogging ratio for drip irrigation system needs for 172 (MJ/m</w:t>
      </w:r>
      <w:r w:rsidR="007B5551" w:rsidRPr="00D52006">
        <w:rPr>
          <w:rFonts w:ascii="Times New Roman" w:hAnsi="Times New Roman" w:cs="Times New Roman"/>
          <w:color w:val="000000"/>
          <w:sz w:val="20"/>
          <w:szCs w:val="20"/>
          <w:vertAlign w:val="superscript"/>
        </w:rPr>
        <w:t>2</w:t>
      </w:r>
      <w:r w:rsidR="007B5551" w:rsidRPr="00D52006">
        <w:rPr>
          <w:rFonts w:ascii="Times New Roman" w:hAnsi="Times New Roman" w:cs="Times New Roman"/>
          <w:color w:val="000000"/>
          <w:sz w:val="20"/>
          <w:szCs w:val="20"/>
        </w:rPr>
        <w:t>) SR under Q1 and to 263(MJ/m</w:t>
      </w:r>
      <w:r w:rsidR="007B5551" w:rsidRPr="00D52006">
        <w:rPr>
          <w:rFonts w:ascii="Times New Roman" w:hAnsi="Times New Roman" w:cs="Times New Roman"/>
          <w:color w:val="000000"/>
          <w:sz w:val="20"/>
          <w:szCs w:val="20"/>
          <w:vertAlign w:val="superscript"/>
        </w:rPr>
        <w:t>2</w:t>
      </w:r>
      <w:r w:rsidR="007B5551" w:rsidRPr="00D52006">
        <w:rPr>
          <w:rFonts w:ascii="Times New Roman" w:hAnsi="Times New Roman" w:cs="Times New Roman"/>
          <w:color w:val="000000"/>
          <w:sz w:val="20"/>
          <w:szCs w:val="20"/>
        </w:rPr>
        <w:t>) SR under Q2.</w:t>
      </w:r>
      <w:r w:rsidR="007168B3" w:rsidRPr="00D52006">
        <w:rPr>
          <w:rFonts w:ascii="Times New Roman" w:hAnsi="Times New Roman" w:cs="Times New Roman"/>
          <w:color w:val="000000"/>
          <w:sz w:val="20"/>
          <w:szCs w:val="20"/>
        </w:rPr>
        <w:t xml:space="preserve"> </w:t>
      </w:r>
      <w:r w:rsidRPr="00D52006">
        <w:rPr>
          <w:rFonts w:ascii="Times New Roman" w:hAnsi="Times New Roman" w:cs="Times New Roman"/>
          <w:sz w:val="20"/>
          <w:szCs w:val="20"/>
          <w:lang w:bidi="ar-EG"/>
        </w:rPr>
        <w:t xml:space="preserve">Doubtless; </w:t>
      </w:r>
      <w:r w:rsidR="007B5551" w:rsidRPr="00D52006">
        <w:rPr>
          <w:rFonts w:ascii="Times New Roman" w:hAnsi="Times New Roman" w:cs="Times New Roman"/>
          <w:sz w:val="20"/>
          <w:szCs w:val="20"/>
          <w:lang w:bidi="ar-EG"/>
        </w:rPr>
        <w:t>these give</w:t>
      </w:r>
      <w:r w:rsidRPr="00D52006">
        <w:rPr>
          <w:rFonts w:ascii="Times New Roman" w:hAnsi="Times New Roman" w:cs="Times New Roman"/>
          <w:sz w:val="20"/>
          <w:szCs w:val="20"/>
          <w:lang w:bidi="ar-EG"/>
        </w:rPr>
        <w:t xml:space="preserve"> an allusion about different </w:t>
      </w:r>
      <w:r w:rsidR="008E07EF" w:rsidRPr="00D52006">
        <w:rPr>
          <w:rFonts w:ascii="Times New Roman" w:hAnsi="Times New Roman" w:cs="Times New Roman"/>
          <w:sz w:val="20"/>
          <w:szCs w:val="20"/>
          <w:lang w:bidi="ar-EG"/>
        </w:rPr>
        <w:t xml:space="preserve">behavior </w:t>
      </w:r>
      <w:r w:rsidRPr="00D52006">
        <w:rPr>
          <w:rFonts w:ascii="Times New Roman" w:hAnsi="Times New Roman" w:cs="Times New Roman"/>
          <w:sz w:val="20"/>
          <w:szCs w:val="20"/>
          <w:lang w:bidi="ar-EG"/>
        </w:rPr>
        <w:t xml:space="preserve">response between </w:t>
      </w:r>
      <w:r w:rsidR="007B5551" w:rsidRPr="00D52006">
        <w:rPr>
          <w:rFonts w:ascii="Times New Roman" w:hAnsi="Times New Roman" w:cs="Times New Roman"/>
          <w:sz w:val="20"/>
          <w:szCs w:val="20"/>
          <w:lang w:bidi="ar-EG"/>
        </w:rPr>
        <w:t>solar radiation and water quantities on both clogging ratio and</w:t>
      </w:r>
      <w:r w:rsidR="007B5551" w:rsidRPr="00D52006">
        <w:rPr>
          <w:rFonts w:ascii="Times New Roman" w:hAnsi="Times New Roman" w:cs="Times New Roman"/>
          <w:color w:val="000000"/>
          <w:sz w:val="20"/>
          <w:szCs w:val="20"/>
        </w:rPr>
        <w:t xml:space="preserve"> emission uniformity</w:t>
      </w:r>
      <w:r w:rsidR="008C33CD" w:rsidRPr="00D52006">
        <w:rPr>
          <w:rFonts w:ascii="Times New Roman" w:hAnsi="Times New Roman" w:cs="Times New Roman"/>
          <w:color w:val="000000"/>
          <w:sz w:val="20"/>
          <w:szCs w:val="20"/>
        </w:rPr>
        <w:t>. On the other hand</w:t>
      </w:r>
      <w:r w:rsidR="0089230F" w:rsidRPr="00D52006">
        <w:rPr>
          <w:rFonts w:ascii="Times New Roman" w:hAnsi="Times New Roman" w:cs="Times New Roman"/>
          <w:color w:val="000000"/>
          <w:sz w:val="20"/>
          <w:szCs w:val="20"/>
        </w:rPr>
        <w:t xml:space="preserve">, </w:t>
      </w:r>
      <w:r w:rsidR="008C33CD" w:rsidRPr="00D52006">
        <w:rPr>
          <w:rFonts w:ascii="Times New Roman" w:hAnsi="Times New Roman" w:cs="Times New Roman"/>
          <w:color w:val="000000"/>
          <w:sz w:val="20"/>
          <w:szCs w:val="20"/>
        </w:rPr>
        <w:t>mini-</w:t>
      </w:r>
      <w:r w:rsidR="0089230F" w:rsidRPr="00D52006">
        <w:rPr>
          <w:rFonts w:ascii="Times New Roman" w:hAnsi="Times New Roman" w:cs="Times New Roman"/>
          <w:color w:val="000000"/>
          <w:sz w:val="20"/>
          <w:szCs w:val="20"/>
        </w:rPr>
        <w:t xml:space="preserve">sprinkler has </w:t>
      </w:r>
      <w:r w:rsidR="007168B3" w:rsidRPr="00D52006">
        <w:rPr>
          <w:rFonts w:ascii="Times New Roman" w:hAnsi="Times New Roman" w:cs="Times New Roman"/>
          <w:color w:val="000000"/>
          <w:sz w:val="20"/>
          <w:szCs w:val="20"/>
        </w:rPr>
        <w:t>a good value</w:t>
      </w:r>
      <w:r w:rsidR="0089230F" w:rsidRPr="00D52006">
        <w:rPr>
          <w:rFonts w:ascii="Times New Roman" w:hAnsi="Times New Roman" w:cs="Times New Roman"/>
          <w:color w:val="000000"/>
          <w:sz w:val="20"/>
          <w:szCs w:val="20"/>
        </w:rPr>
        <w:t xml:space="preserve"> for the clogging ratio and absolute emission uniformity comparing to drip irrigation systems.</w:t>
      </w:r>
      <w:r w:rsidR="008C33CD" w:rsidRPr="00D52006">
        <w:rPr>
          <w:rFonts w:ascii="Times New Roman" w:hAnsi="Times New Roman" w:cs="Times New Roman"/>
          <w:color w:val="000000"/>
          <w:sz w:val="20"/>
          <w:szCs w:val="20"/>
        </w:rPr>
        <w:t xml:space="preserve"> However; a highest means </w:t>
      </w:r>
      <w:r w:rsidR="009350D6" w:rsidRPr="00D52006">
        <w:rPr>
          <w:rFonts w:ascii="Times New Roman" w:hAnsi="Times New Roman" w:cs="Times New Roman"/>
          <w:color w:val="000000"/>
          <w:sz w:val="20"/>
          <w:szCs w:val="20"/>
        </w:rPr>
        <w:t>values for yield production were appeared</w:t>
      </w:r>
      <w:r w:rsidR="007168B3" w:rsidRPr="00D52006">
        <w:rPr>
          <w:rFonts w:ascii="Times New Roman" w:hAnsi="Times New Roman" w:cs="Times New Roman"/>
          <w:color w:val="000000"/>
          <w:sz w:val="20"/>
          <w:szCs w:val="20"/>
        </w:rPr>
        <w:t xml:space="preserve"> </w:t>
      </w:r>
      <w:r w:rsidR="009350D6" w:rsidRPr="00D52006">
        <w:rPr>
          <w:rFonts w:ascii="Times New Roman" w:hAnsi="Times New Roman" w:cs="Times New Roman"/>
          <w:color w:val="000000"/>
          <w:sz w:val="20"/>
          <w:szCs w:val="20"/>
          <w:lang w:val="en-GB"/>
        </w:rPr>
        <w:t>with drip irrigation system</w:t>
      </w:r>
      <w:r w:rsidR="007168B3" w:rsidRPr="00D52006">
        <w:rPr>
          <w:rFonts w:ascii="Times New Roman" w:hAnsi="Times New Roman" w:cs="Times New Roman"/>
          <w:color w:val="000000"/>
          <w:sz w:val="20"/>
          <w:szCs w:val="20"/>
          <w:lang w:val="en-GB"/>
        </w:rPr>
        <w:t xml:space="preserve"> </w:t>
      </w:r>
      <w:r w:rsidR="008C33CD" w:rsidRPr="00D52006">
        <w:rPr>
          <w:rFonts w:ascii="Times New Roman" w:hAnsi="Times New Roman" w:cs="Times New Roman"/>
          <w:color w:val="000000"/>
          <w:sz w:val="20"/>
          <w:szCs w:val="20"/>
        </w:rPr>
        <w:t>for both crops Bottle Gourd and Broccoli</w:t>
      </w:r>
      <w:r w:rsidR="008C33CD" w:rsidRPr="00D52006">
        <w:rPr>
          <w:rFonts w:ascii="Times New Roman" w:hAnsi="Times New Roman" w:cs="Times New Roman"/>
          <w:color w:val="000000"/>
          <w:sz w:val="20"/>
          <w:szCs w:val="20"/>
          <w:lang w:val="en-GB"/>
        </w:rPr>
        <w:t>.</w:t>
      </w:r>
    </w:p>
    <w:p w:rsidR="009D1FBA" w:rsidRPr="00D52006" w:rsidRDefault="009D1FBA" w:rsidP="00CD7082">
      <w:pPr>
        <w:bidi w:val="0"/>
        <w:snapToGrid w:val="0"/>
        <w:spacing w:after="0" w:line="240" w:lineRule="auto"/>
        <w:jc w:val="both"/>
        <w:rPr>
          <w:rFonts w:ascii="Times New Roman" w:hAnsi="Times New Roman" w:cs="Times New Roman"/>
          <w:b/>
          <w:bCs/>
          <w:sz w:val="20"/>
          <w:szCs w:val="20"/>
        </w:rPr>
      </w:pPr>
    </w:p>
    <w:p w:rsidR="0089230F" w:rsidRPr="00D52006" w:rsidRDefault="0089230F" w:rsidP="00CD7082">
      <w:pPr>
        <w:bidi w:val="0"/>
        <w:snapToGrid w:val="0"/>
        <w:spacing w:after="0" w:line="240" w:lineRule="auto"/>
        <w:jc w:val="both"/>
        <w:rPr>
          <w:rFonts w:ascii="Times New Roman" w:hAnsi="Times New Roman" w:cs="Times New Roman"/>
          <w:b/>
          <w:bCs/>
          <w:sz w:val="20"/>
          <w:szCs w:val="20"/>
          <w:lang w:bidi="ar-EG"/>
        </w:rPr>
      </w:pPr>
      <w:r w:rsidRPr="00D52006">
        <w:rPr>
          <w:rFonts w:ascii="Times New Roman" w:hAnsi="Times New Roman" w:cs="Times New Roman"/>
          <w:b/>
          <w:bCs/>
          <w:sz w:val="20"/>
          <w:szCs w:val="20"/>
        </w:rPr>
        <w:t>R</w:t>
      </w:r>
      <w:r w:rsidR="009D1FBA" w:rsidRPr="00D52006">
        <w:rPr>
          <w:rFonts w:ascii="Times New Roman" w:hAnsi="Times New Roman" w:cs="Times New Roman"/>
          <w:b/>
          <w:bCs/>
          <w:sz w:val="20"/>
          <w:szCs w:val="20"/>
        </w:rPr>
        <w:t>eferences</w:t>
      </w:r>
    </w:p>
    <w:p w:rsidR="003160A5" w:rsidRPr="00D52006" w:rsidRDefault="003160A5" w:rsidP="00CD7082">
      <w:pPr>
        <w:pStyle w:val="Default"/>
        <w:numPr>
          <w:ilvl w:val="0"/>
          <w:numId w:val="8"/>
        </w:numPr>
        <w:snapToGrid w:val="0"/>
        <w:ind w:left="425" w:hanging="425"/>
        <w:jc w:val="both"/>
        <w:rPr>
          <w:rFonts w:ascii="Times New Roman" w:hAnsi="Times New Roman"/>
          <w:color w:val="auto"/>
          <w:sz w:val="20"/>
          <w:szCs w:val="20"/>
        </w:rPr>
      </w:pPr>
      <w:r w:rsidRPr="00D52006">
        <w:rPr>
          <w:rFonts w:ascii="Times New Roman" w:hAnsi="Times New Roman"/>
          <w:color w:val="auto"/>
          <w:sz w:val="20"/>
          <w:szCs w:val="20"/>
        </w:rPr>
        <w:t xml:space="preserve">APHA- AWWA- </w:t>
      </w:r>
      <w:proofErr w:type="gramStart"/>
      <w:r w:rsidRPr="00D52006">
        <w:rPr>
          <w:rFonts w:ascii="Times New Roman" w:hAnsi="Times New Roman"/>
          <w:color w:val="auto"/>
          <w:sz w:val="20"/>
          <w:szCs w:val="20"/>
        </w:rPr>
        <w:t>WPCF</w:t>
      </w:r>
      <w:r w:rsidR="00577481" w:rsidRPr="00D52006">
        <w:rPr>
          <w:rFonts w:ascii="Times New Roman" w:hAnsi="Times New Roman"/>
          <w:color w:val="auto"/>
          <w:sz w:val="20"/>
          <w:szCs w:val="20"/>
        </w:rPr>
        <w:t>(</w:t>
      </w:r>
      <w:proofErr w:type="gramEnd"/>
      <w:r w:rsidR="00577481" w:rsidRPr="00D52006">
        <w:rPr>
          <w:rFonts w:ascii="Times New Roman" w:hAnsi="Times New Roman"/>
          <w:color w:val="auto"/>
          <w:sz w:val="20"/>
          <w:szCs w:val="20"/>
        </w:rPr>
        <w:t>1992)</w:t>
      </w:r>
      <w:r w:rsidRPr="00D52006">
        <w:rPr>
          <w:rFonts w:ascii="Times New Roman" w:hAnsi="Times New Roman"/>
          <w:color w:val="auto"/>
          <w:sz w:val="20"/>
          <w:szCs w:val="20"/>
        </w:rPr>
        <w:t>, Washington D.C. PP 118-130</w:t>
      </w:r>
      <w:r w:rsidR="00D52006">
        <w:rPr>
          <w:rFonts w:ascii="Times New Roman" w:hAnsi="Times New Roman" w:hint="eastAsia"/>
          <w:color w:val="auto"/>
          <w:sz w:val="20"/>
          <w:szCs w:val="20"/>
          <w:lang w:eastAsia="zh-CN"/>
        </w:rPr>
        <w:t>.</w:t>
      </w:r>
    </w:p>
    <w:p w:rsidR="0089230F" w:rsidRPr="00D52006" w:rsidRDefault="0089230F" w:rsidP="00CD7082">
      <w:pPr>
        <w:numPr>
          <w:ilvl w:val="0"/>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D52006">
        <w:rPr>
          <w:rFonts w:ascii="Times New Roman" w:hAnsi="Times New Roman" w:cs="Times New Roman"/>
          <w:sz w:val="20"/>
          <w:szCs w:val="20"/>
        </w:rPr>
        <w:t xml:space="preserve">Bar, I. (1995). Iron Control System for Drip Irrigation. </w:t>
      </w:r>
      <w:proofErr w:type="spellStart"/>
      <w:r w:rsidRPr="00D52006">
        <w:rPr>
          <w:rFonts w:ascii="Times New Roman" w:hAnsi="Times New Roman" w:cs="Times New Roman"/>
          <w:sz w:val="20"/>
          <w:szCs w:val="20"/>
        </w:rPr>
        <w:t>Microirrig</w:t>
      </w:r>
      <w:proofErr w:type="spellEnd"/>
      <w:r w:rsidRPr="00D52006">
        <w:rPr>
          <w:rFonts w:ascii="Times New Roman" w:hAnsi="Times New Roman" w:cs="Times New Roman"/>
          <w:sz w:val="20"/>
          <w:szCs w:val="20"/>
        </w:rPr>
        <w:t xml:space="preserve">. </w:t>
      </w:r>
      <w:proofErr w:type="gramStart"/>
      <w:r w:rsidRPr="00D52006">
        <w:rPr>
          <w:rFonts w:ascii="Times New Roman" w:hAnsi="Times New Roman" w:cs="Times New Roman"/>
          <w:sz w:val="20"/>
          <w:szCs w:val="20"/>
        </w:rPr>
        <w:t>for</w:t>
      </w:r>
      <w:proofErr w:type="gramEnd"/>
      <w:r w:rsidRPr="00D52006">
        <w:rPr>
          <w:rFonts w:ascii="Times New Roman" w:hAnsi="Times New Roman" w:cs="Times New Roman"/>
          <w:sz w:val="20"/>
          <w:szCs w:val="20"/>
        </w:rPr>
        <w:t xml:space="preserve"> Changing the World {I. </w:t>
      </w:r>
      <w:proofErr w:type="spellStart"/>
      <w:r w:rsidRPr="00D52006">
        <w:rPr>
          <w:rFonts w:ascii="Times New Roman" w:hAnsi="Times New Roman" w:cs="Times New Roman"/>
          <w:sz w:val="20"/>
          <w:szCs w:val="20"/>
        </w:rPr>
        <w:t>Microirrig</w:t>
      </w:r>
      <w:proofErr w:type="spellEnd"/>
      <w:r w:rsidRPr="00D52006">
        <w:rPr>
          <w:rFonts w:ascii="Times New Roman" w:hAnsi="Times New Roman" w:cs="Times New Roman"/>
          <w:sz w:val="20"/>
          <w:szCs w:val="20"/>
        </w:rPr>
        <w:t>. Cong.} Publ. ASAE. 239-243.</w:t>
      </w:r>
    </w:p>
    <w:p w:rsidR="0089230F" w:rsidRPr="00D52006" w:rsidRDefault="0089230F" w:rsidP="00CD7082">
      <w:pPr>
        <w:numPr>
          <w:ilvl w:val="0"/>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D52006">
        <w:rPr>
          <w:rFonts w:ascii="Times New Roman" w:hAnsi="Times New Roman" w:cs="Times New Roman"/>
          <w:sz w:val="20"/>
          <w:szCs w:val="20"/>
        </w:rPr>
        <w:t>Boman</w:t>
      </w:r>
      <w:proofErr w:type="spellEnd"/>
      <w:r w:rsidRPr="00D52006">
        <w:rPr>
          <w:rFonts w:ascii="Times New Roman" w:hAnsi="Times New Roman" w:cs="Times New Roman"/>
          <w:sz w:val="20"/>
          <w:szCs w:val="20"/>
        </w:rPr>
        <w:t xml:space="preserve">, B.J. (1989). Emitter and Spaghetti Tubing Effects on </w:t>
      </w:r>
      <w:proofErr w:type="spellStart"/>
      <w:r w:rsidRPr="00D52006">
        <w:rPr>
          <w:rFonts w:ascii="Times New Roman" w:hAnsi="Times New Roman" w:cs="Times New Roman"/>
          <w:sz w:val="20"/>
          <w:szCs w:val="20"/>
        </w:rPr>
        <w:t>Microsprinkler</w:t>
      </w:r>
      <w:proofErr w:type="spellEnd"/>
      <w:r w:rsidRPr="00D52006">
        <w:rPr>
          <w:rFonts w:ascii="Times New Roman" w:hAnsi="Times New Roman" w:cs="Times New Roman"/>
          <w:sz w:val="20"/>
          <w:szCs w:val="20"/>
        </w:rPr>
        <w:t xml:space="preserve"> Flow Uniformity. Transaction of ASAE vol.32 (1): January–February. 168-172.</w:t>
      </w:r>
    </w:p>
    <w:p w:rsidR="00C25438" w:rsidRPr="00D52006" w:rsidRDefault="0089230F" w:rsidP="00CD7082">
      <w:pPr>
        <w:numPr>
          <w:ilvl w:val="0"/>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D52006">
        <w:rPr>
          <w:rFonts w:ascii="Times New Roman" w:hAnsi="Times New Roman" w:cs="Times New Roman"/>
          <w:sz w:val="20"/>
          <w:szCs w:val="20"/>
        </w:rPr>
        <w:t xml:space="preserve">Boswell, M. J. (1990). Micro </w:t>
      </w:r>
      <w:proofErr w:type="spellStart"/>
      <w:r w:rsidRPr="00D52006">
        <w:rPr>
          <w:rFonts w:ascii="Times New Roman" w:hAnsi="Times New Roman" w:cs="Times New Roman"/>
          <w:sz w:val="20"/>
          <w:szCs w:val="20"/>
        </w:rPr>
        <w:t>Irrig</w:t>
      </w:r>
      <w:proofErr w:type="spellEnd"/>
      <w:r w:rsidRPr="00D52006">
        <w:rPr>
          <w:rFonts w:ascii="Times New Roman" w:hAnsi="Times New Roman" w:cs="Times New Roman"/>
          <w:sz w:val="20"/>
          <w:szCs w:val="20"/>
        </w:rPr>
        <w:t>. Design Manual. 4/1-4/15.</w:t>
      </w:r>
      <w:r w:rsidR="00CD7082" w:rsidRPr="00D52006">
        <w:rPr>
          <w:rFonts w:ascii="Times New Roman" w:hAnsi="Times New Roman" w:cs="Times New Roman" w:hint="eastAsia"/>
          <w:sz w:val="20"/>
          <w:szCs w:val="20"/>
          <w:lang w:eastAsia="zh-CN"/>
        </w:rPr>
        <w:t xml:space="preserve"> </w:t>
      </w:r>
      <w:r w:rsidR="00C25438" w:rsidRPr="00D52006">
        <w:rPr>
          <w:rFonts w:ascii="Times New Roman" w:hAnsi="Times New Roman" w:cs="Times New Roman"/>
          <w:sz w:val="20"/>
          <w:szCs w:val="20"/>
        </w:rPr>
        <w:t>FAO AQUASTAT. FAO's Information System on Water and Agriculture: Climate Information tool. AQUASTAT Climate characteristics.</w:t>
      </w:r>
      <w:r w:rsidR="00C41B65" w:rsidRPr="00D52006">
        <w:rPr>
          <w:rFonts w:ascii="Times New Roman" w:hAnsi="Times New Roman" w:cs="Times New Roman"/>
          <w:sz w:val="20"/>
          <w:szCs w:val="20"/>
        </w:rPr>
        <w:t xml:space="preserve"> </w:t>
      </w:r>
      <w:hyperlink r:id="rId36" w:history="1">
        <w:r w:rsidR="00C25438" w:rsidRPr="00D52006">
          <w:rPr>
            <w:rStyle w:val="Hyperlink"/>
            <w:rFonts w:ascii="Times New Roman" w:hAnsi="Times New Roman" w:cs="Times New Roman"/>
            <w:color w:val="auto"/>
            <w:sz w:val="20"/>
            <w:szCs w:val="20"/>
          </w:rPr>
          <w:t>http://www.fao.org/nr/water/aquastat/main/</w:t>
        </w:r>
      </w:hyperlink>
      <w:r w:rsidR="00C25438" w:rsidRPr="00D52006">
        <w:rPr>
          <w:rFonts w:ascii="Times New Roman" w:hAnsi="Times New Roman" w:cs="Times New Roman"/>
          <w:sz w:val="20"/>
          <w:szCs w:val="20"/>
        </w:rPr>
        <w:t xml:space="preserve"> (August 2015)</w:t>
      </w:r>
      <w:r w:rsidR="00D52006">
        <w:rPr>
          <w:rFonts w:ascii="Times New Roman" w:hAnsi="Times New Roman" w:cs="Times New Roman" w:hint="eastAsia"/>
          <w:sz w:val="20"/>
          <w:szCs w:val="20"/>
          <w:lang w:eastAsia="zh-CN"/>
        </w:rPr>
        <w:t>.</w:t>
      </w:r>
    </w:p>
    <w:p w:rsidR="00DC6B3F" w:rsidRPr="00D52006" w:rsidRDefault="00DC6B3F" w:rsidP="00CD7082">
      <w:pPr>
        <w:numPr>
          <w:ilvl w:val="0"/>
          <w:numId w:val="8"/>
        </w:numPr>
        <w:bidi w:val="0"/>
        <w:snapToGrid w:val="0"/>
        <w:spacing w:after="0" w:line="240" w:lineRule="auto"/>
        <w:ind w:left="425" w:hanging="425"/>
        <w:jc w:val="both"/>
        <w:outlineLvl w:val="0"/>
        <w:rPr>
          <w:rFonts w:ascii="Times New Roman" w:eastAsia="Times New Roman" w:hAnsi="Times New Roman" w:cs="Times New Roman"/>
          <w:sz w:val="20"/>
          <w:szCs w:val="20"/>
          <w:lang w:val="en-GB" w:eastAsia="en-GB"/>
        </w:rPr>
      </w:pPr>
      <w:r w:rsidRPr="00D52006">
        <w:rPr>
          <w:rFonts w:ascii="Times New Roman" w:eastAsia="Times New Roman" w:hAnsi="Times New Roman" w:cs="Times New Roman"/>
          <w:sz w:val="20"/>
          <w:szCs w:val="20"/>
          <w:lang w:val="en-GB" w:eastAsia="en-GB"/>
        </w:rPr>
        <w:lastRenderedPageBreak/>
        <w:t>FAO</w:t>
      </w:r>
      <w:r w:rsidR="00C41B65" w:rsidRPr="00D52006">
        <w:rPr>
          <w:rFonts w:ascii="Times New Roman" w:eastAsia="Times New Roman" w:hAnsi="Times New Roman" w:cs="Times New Roman"/>
          <w:sz w:val="20"/>
          <w:szCs w:val="20"/>
          <w:lang w:val="en-GB" w:eastAsia="en-GB"/>
        </w:rPr>
        <w:t xml:space="preserve"> (</w:t>
      </w:r>
      <w:r w:rsidRPr="00D52006">
        <w:rPr>
          <w:rFonts w:ascii="Times New Roman" w:eastAsia="Times New Roman" w:hAnsi="Times New Roman" w:cs="Times New Roman"/>
          <w:sz w:val="20"/>
          <w:szCs w:val="20"/>
          <w:lang w:val="en-GB" w:eastAsia="en-GB"/>
        </w:rPr>
        <w:t>1998)</w:t>
      </w:r>
      <w:r w:rsidR="00767CB5" w:rsidRPr="00D52006">
        <w:rPr>
          <w:rFonts w:ascii="Times New Roman" w:eastAsia="Times New Roman" w:hAnsi="Times New Roman" w:cs="Times New Roman"/>
          <w:sz w:val="20"/>
          <w:szCs w:val="20"/>
          <w:lang w:val="en-GB" w:eastAsia="en-GB"/>
        </w:rPr>
        <w:t>.</w:t>
      </w:r>
      <w:r w:rsidR="00767CB5" w:rsidRPr="00D52006">
        <w:rPr>
          <w:rFonts w:ascii="Times New Roman" w:hAnsi="Times New Roman" w:cs="Times New Roman"/>
          <w:sz w:val="20"/>
          <w:szCs w:val="20"/>
        </w:rPr>
        <w:t xml:space="preserve"> Richard G. Allen, Luis S. Pereira, Dirk </w:t>
      </w:r>
      <w:proofErr w:type="spellStart"/>
      <w:r w:rsidR="00767CB5" w:rsidRPr="00D52006">
        <w:rPr>
          <w:rFonts w:ascii="Times New Roman" w:hAnsi="Times New Roman" w:cs="Times New Roman"/>
          <w:sz w:val="20"/>
          <w:szCs w:val="20"/>
        </w:rPr>
        <w:t>Raes</w:t>
      </w:r>
      <w:proofErr w:type="spellEnd"/>
      <w:r w:rsidR="00767CB5" w:rsidRPr="00D52006">
        <w:rPr>
          <w:rFonts w:ascii="Times New Roman" w:hAnsi="Times New Roman" w:cs="Times New Roman"/>
          <w:sz w:val="20"/>
          <w:szCs w:val="20"/>
        </w:rPr>
        <w:t xml:space="preserve"> and Martin Smith </w:t>
      </w:r>
      <w:r w:rsidRPr="00D52006">
        <w:rPr>
          <w:rFonts w:ascii="Times New Roman" w:eastAsia="Times New Roman" w:hAnsi="Times New Roman" w:cs="Times New Roman"/>
          <w:sz w:val="20"/>
          <w:szCs w:val="20"/>
          <w:lang w:val="en-GB" w:eastAsia="en-GB"/>
        </w:rPr>
        <w:t xml:space="preserve">Crop </w:t>
      </w:r>
      <w:proofErr w:type="spellStart"/>
      <w:r w:rsidRPr="00D52006">
        <w:rPr>
          <w:rFonts w:ascii="Times New Roman" w:eastAsia="Times New Roman" w:hAnsi="Times New Roman" w:cs="Times New Roman"/>
          <w:sz w:val="20"/>
          <w:szCs w:val="20"/>
          <w:lang w:val="en-GB" w:eastAsia="en-GB"/>
        </w:rPr>
        <w:t>evapo</w:t>
      </w:r>
      <w:proofErr w:type="spellEnd"/>
      <w:r w:rsidR="00C41B65" w:rsidRPr="00D52006">
        <w:rPr>
          <w:rFonts w:ascii="Times New Roman" w:eastAsia="Times New Roman" w:hAnsi="Times New Roman" w:cs="Times New Roman"/>
          <w:sz w:val="20"/>
          <w:szCs w:val="20"/>
          <w:lang w:val="en-GB" w:eastAsia="en-GB"/>
        </w:rPr>
        <w:t>-</w:t>
      </w:r>
      <w:r w:rsidRPr="00D52006">
        <w:rPr>
          <w:rFonts w:ascii="Times New Roman" w:eastAsia="Times New Roman" w:hAnsi="Times New Roman" w:cs="Times New Roman"/>
          <w:sz w:val="20"/>
          <w:szCs w:val="20"/>
          <w:lang w:val="en-GB" w:eastAsia="en-GB"/>
        </w:rPr>
        <w:t>transpiration - Guidelines for computing crop water requirements:</w:t>
      </w:r>
      <w:r w:rsidR="00F33508" w:rsidRPr="00D52006">
        <w:rPr>
          <w:rFonts w:ascii="Times New Roman" w:eastAsia="Times New Roman" w:hAnsi="Times New Roman" w:cs="Times New Roman"/>
          <w:sz w:val="20"/>
          <w:szCs w:val="20"/>
          <w:lang w:val="en-GB" w:eastAsia="en-GB"/>
        </w:rPr>
        <w:t xml:space="preserve"> </w:t>
      </w:r>
      <w:r w:rsidRPr="00D52006">
        <w:rPr>
          <w:rFonts w:ascii="Times New Roman" w:eastAsia="Times New Roman" w:hAnsi="Times New Roman" w:cs="Times New Roman"/>
          <w:sz w:val="20"/>
          <w:szCs w:val="20"/>
          <w:lang w:val="en-GB" w:eastAsia="en-GB"/>
        </w:rPr>
        <w:t xml:space="preserve">Irrigation and drainage paper </w:t>
      </w:r>
      <w:proofErr w:type="gramStart"/>
      <w:r w:rsidRPr="00D52006">
        <w:rPr>
          <w:rFonts w:ascii="Times New Roman" w:eastAsia="Times New Roman" w:hAnsi="Times New Roman" w:cs="Times New Roman"/>
          <w:sz w:val="20"/>
          <w:szCs w:val="20"/>
          <w:lang w:val="en-GB" w:eastAsia="en-GB"/>
        </w:rPr>
        <w:t>No.56 :</w:t>
      </w:r>
      <w:proofErr w:type="gramEnd"/>
      <w:r w:rsidRPr="00D52006">
        <w:rPr>
          <w:rFonts w:ascii="Times New Roman" w:eastAsia="Times New Roman" w:hAnsi="Times New Roman" w:cs="Times New Roman"/>
          <w:sz w:val="20"/>
          <w:szCs w:val="20"/>
          <w:lang w:val="en-GB" w:eastAsia="en-GB"/>
        </w:rPr>
        <w:t xml:space="preserve"> 103-135</w:t>
      </w:r>
      <w:r w:rsidR="00D52006">
        <w:rPr>
          <w:rFonts w:ascii="Times New Roman" w:hAnsi="Times New Roman" w:cs="Times New Roman" w:hint="eastAsia"/>
          <w:sz w:val="20"/>
          <w:szCs w:val="20"/>
          <w:lang w:val="en-GB" w:eastAsia="zh-CN"/>
        </w:rPr>
        <w:t>.</w:t>
      </w:r>
    </w:p>
    <w:p w:rsidR="0089230F" w:rsidRPr="00D52006" w:rsidRDefault="0089230F" w:rsidP="00CD7082">
      <w:pPr>
        <w:numPr>
          <w:ilvl w:val="0"/>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D52006">
        <w:rPr>
          <w:rFonts w:ascii="Times New Roman" w:hAnsi="Times New Roman" w:cs="Times New Roman"/>
          <w:sz w:val="20"/>
          <w:szCs w:val="20"/>
        </w:rPr>
        <w:t>Hamdy</w:t>
      </w:r>
      <w:proofErr w:type="spellEnd"/>
      <w:r w:rsidRPr="00D52006">
        <w:rPr>
          <w:rFonts w:ascii="Times New Roman" w:hAnsi="Times New Roman" w:cs="Times New Roman"/>
          <w:sz w:val="20"/>
          <w:szCs w:val="20"/>
        </w:rPr>
        <w:t xml:space="preserve">, A. (2002). Sustainable use and management of non-conventional water resources in the arid regions. Proceedings of the International Symposium on Techniques to Control </w:t>
      </w:r>
      <w:proofErr w:type="spellStart"/>
      <w:r w:rsidRPr="00D52006">
        <w:rPr>
          <w:rFonts w:ascii="Times New Roman" w:hAnsi="Times New Roman" w:cs="Times New Roman"/>
          <w:sz w:val="20"/>
          <w:szCs w:val="20"/>
        </w:rPr>
        <w:t>Salination</w:t>
      </w:r>
      <w:proofErr w:type="spellEnd"/>
      <w:r w:rsidRPr="00D52006">
        <w:rPr>
          <w:rFonts w:ascii="Times New Roman" w:hAnsi="Times New Roman" w:cs="Times New Roman"/>
          <w:sz w:val="20"/>
          <w:szCs w:val="20"/>
        </w:rPr>
        <w:t xml:space="preserve"> for Horticultural Productivity, 7-10 November, 2000, Antalya-Turkey. </w:t>
      </w:r>
      <w:proofErr w:type="spellStart"/>
      <w:r w:rsidRPr="00D52006">
        <w:rPr>
          <w:rFonts w:ascii="Times New Roman" w:hAnsi="Times New Roman" w:cs="Times New Roman"/>
          <w:sz w:val="20"/>
          <w:szCs w:val="20"/>
        </w:rPr>
        <w:t>Acta</w:t>
      </w:r>
      <w:proofErr w:type="spellEnd"/>
      <w:r w:rsidR="00C41B65" w:rsidRPr="00D52006">
        <w:rPr>
          <w:rFonts w:ascii="Times New Roman" w:hAnsi="Times New Roman" w:cs="Times New Roman"/>
          <w:sz w:val="20"/>
          <w:szCs w:val="20"/>
        </w:rPr>
        <w:t xml:space="preserve"> </w:t>
      </w:r>
      <w:proofErr w:type="spellStart"/>
      <w:r w:rsidRPr="00D52006">
        <w:rPr>
          <w:rFonts w:ascii="Times New Roman" w:hAnsi="Times New Roman" w:cs="Times New Roman"/>
          <w:sz w:val="20"/>
          <w:szCs w:val="20"/>
        </w:rPr>
        <w:t>Horticulturae</w:t>
      </w:r>
      <w:proofErr w:type="spellEnd"/>
      <w:r w:rsidRPr="00D52006">
        <w:rPr>
          <w:rFonts w:ascii="Times New Roman" w:hAnsi="Times New Roman" w:cs="Times New Roman"/>
          <w:sz w:val="20"/>
          <w:szCs w:val="20"/>
        </w:rPr>
        <w:t xml:space="preserve"> 573, ISHS, pp 159-174.</w:t>
      </w:r>
    </w:p>
    <w:p w:rsidR="0089230F" w:rsidRPr="00D52006" w:rsidRDefault="0089230F" w:rsidP="00CD7082">
      <w:pPr>
        <w:numPr>
          <w:ilvl w:val="0"/>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D52006">
        <w:rPr>
          <w:rFonts w:ascii="Times New Roman" w:hAnsi="Times New Roman" w:cs="Times New Roman"/>
          <w:sz w:val="20"/>
          <w:szCs w:val="20"/>
        </w:rPr>
        <w:t>Kadir</w:t>
      </w:r>
      <w:proofErr w:type="spellEnd"/>
      <w:r w:rsidR="00C41B65" w:rsidRPr="00D52006">
        <w:rPr>
          <w:rFonts w:ascii="Times New Roman" w:hAnsi="Times New Roman" w:cs="Times New Roman"/>
          <w:sz w:val="20"/>
          <w:szCs w:val="20"/>
        </w:rPr>
        <w:t xml:space="preserve"> </w:t>
      </w:r>
      <w:proofErr w:type="spellStart"/>
      <w:r w:rsidR="00B90A97" w:rsidRPr="00D52006">
        <w:rPr>
          <w:rFonts w:ascii="Times New Roman" w:hAnsi="Times New Roman" w:cs="Times New Roman"/>
          <w:sz w:val="20"/>
          <w:szCs w:val="20"/>
        </w:rPr>
        <w:t>Bakirci</w:t>
      </w:r>
      <w:proofErr w:type="spellEnd"/>
      <w:r w:rsidR="00B90A97" w:rsidRPr="00D52006">
        <w:rPr>
          <w:rFonts w:ascii="Times New Roman" w:hAnsi="Times New Roman" w:cs="Times New Roman"/>
          <w:sz w:val="20"/>
          <w:szCs w:val="20"/>
        </w:rPr>
        <w:t>,</w:t>
      </w:r>
      <w:r w:rsidRPr="00D52006">
        <w:rPr>
          <w:rFonts w:ascii="Times New Roman" w:hAnsi="Times New Roman" w:cs="Times New Roman"/>
          <w:sz w:val="20"/>
          <w:szCs w:val="20"/>
        </w:rPr>
        <w:t xml:space="preserve"> 2009. Models of solar radiation with hours of bright sunshine: A review. Renewable and Sustainable Energy Reviews: 13, 2580–2588</w:t>
      </w:r>
      <w:r w:rsidR="00D52006">
        <w:rPr>
          <w:rFonts w:ascii="Times New Roman" w:hAnsi="Times New Roman" w:cs="Times New Roman" w:hint="eastAsia"/>
          <w:sz w:val="20"/>
          <w:szCs w:val="20"/>
          <w:lang w:eastAsia="zh-CN"/>
        </w:rPr>
        <w:t>.</w:t>
      </w:r>
    </w:p>
    <w:p w:rsidR="003160A5" w:rsidRPr="00D52006" w:rsidRDefault="003160A5" w:rsidP="00CD7082">
      <w:pPr>
        <w:numPr>
          <w:ilvl w:val="0"/>
          <w:numId w:val="8"/>
        </w:numPr>
        <w:autoSpaceDE w:val="0"/>
        <w:autoSpaceDN w:val="0"/>
        <w:bidi w:val="0"/>
        <w:adjustRightInd w:val="0"/>
        <w:snapToGrid w:val="0"/>
        <w:spacing w:after="0" w:line="240" w:lineRule="auto"/>
        <w:ind w:left="425" w:hanging="425"/>
        <w:jc w:val="both"/>
        <w:rPr>
          <w:rFonts w:ascii="Times New Roman" w:eastAsiaTheme="minorHAnsi" w:hAnsi="Times New Roman" w:cs="Times New Roman"/>
          <w:sz w:val="20"/>
          <w:szCs w:val="20"/>
          <w:lang w:val="en-GB"/>
        </w:rPr>
      </w:pPr>
      <w:proofErr w:type="spellStart"/>
      <w:r w:rsidRPr="00D52006">
        <w:rPr>
          <w:rFonts w:ascii="Times New Roman" w:eastAsiaTheme="minorHAnsi" w:hAnsi="Times New Roman" w:cs="Times New Roman"/>
          <w:sz w:val="20"/>
          <w:szCs w:val="20"/>
          <w:lang w:val="en-GB"/>
        </w:rPr>
        <w:t>Klute</w:t>
      </w:r>
      <w:proofErr w:type="spellEnd"/>
      <w:r w:rsidRPr="00D52006">
        <w:rPr>
          <w:rFonts w:ascii="Times New Roman" w:eastAsiaTheme="minorHAnsi" w:hAnsi="Times New Roman" w:cs="Times New Roman"/>
          <w:sz w:val="20"/>
          <w:szCs w:val="20"/>
          <w:lang w:val="en-GB"/>
        </w:rPr>
        <w:t>, A.</w:t>
      </w:r>
      <w:r w:rsidR="00B90A97" w:rsidRPr="00D52006">
        <w:rPr>
          <w:rFonts w:ascii="Times New Roman" w:eastAsiaTheme="minorHAnsi" w:hAnsi="Times New Roman" w:cs="Times New Roman"/>
          <w:sz w:val="20"/>
          <w:szCs w:val="20"/>
          <w:lang w:val="en-GB"/>
        </w:rPr>
        <w:t>,</w:t>
      </w:r>
      <w:r w:rsidRPr="00D52006">
        <w:rPr>
          <w:rFonts w:ascii="Times New Roman" w:eastAsiaTheme="minorHAnsi" w:hAnsi="Times New Roman" w:cs="Times New Roman"/>
          <w:sz w:val="20"/>
          <w:szCs w:val="20"/>
          <w:lang w:val="en-GB"/>
        </w:rPr>
        <w:t xml:space="preserve"> (1986). Water retention: laboratory methods. In A. </w:t>
      </w:r>
      <w:proofErr w:type="spellStart"/>
      <w:r w:rsidRPr="00D52006">
        <w:rPr>
          <w:rFonts w:ascii="Times New Roman" w:eastAsiaTheme="minorHAnsi" w:hAnsi="Times New Roman" w:cs="Times New Roman"/>
          <w:sz w:val="20"/>
          <w:szCs w:val="20"/>
          <w:lang w:val="en-GB"/>
        </w:rPr>
        <w:t>Klute</w:t>
      </w:r>
      <w:proofErr w:type="spellEnd"/>
      <w:r w:rsidRPr="00D52006">
        <w:rPr>
          <w:rFonts w:ascii="Times New Roman" w:eastAsiaTheme="minorHAnsi" w:hAnsi="Times New Roman" w:cs="Times New Roman"/>
          <w:sz w:val="20"/>
          <w:szCs w:val="20"/>
          <w:lang w:val="en-GB"/>
        </w:rPr>
        <w:t xml:space="preserve"> (Ed.), Methods of soil analysis. Part 1. Physical and mineralogical methods (2nd </w:t>
      </w:r>
      <w:proofErr w:type="gramStart"/>
      <w:r w:rsidRPr="00D52006">
        <w:rPr>
          <w:rFonts w:ascii="Times New Roman" w:eastAsiaTheme="minorHAnsi" w:hAnsi="Times New Roman" w:cs="Times New Roman"/>
          <w:sz w:val="20"/>
          <w:szCs w:val="20"/>
          <w:lang w:val="en-GB"/>
        </w:rPr>
        <w:t>ed</w:t>
      </w:r>
      <w:proofErr w:type="gramEnd"/>
      <w:r w:rsidRPr="00D52006">
        <w:rPr>
          <w:rFonts w:ascii="Times New Roman" w:eastAsiaTheme="minorHAnsi" w:hAnsi="Times New Roman" w:cs="Times New Roman"/>
          <w:sz w:val="20"/>
          <w:szCs w:val="20"/>
          <w:lang w:val="en-GB"/>
        </w:rPr>
        <w:t xml:space="preserve">.). USA: Am. Soc. </w:t>
      </w:r>
      <w:proofErr w:type="spellStart"/>
      <w:r w:rsidRPr="00D52006">
        <w:rPr>
          <w:rFonts w:ascii="Times New Roman" w:eastAsiaTheme="minorHAnsi" w:hAnsi="Times New Roman" w:cs="Times New Roman"/>
          <w:sz w:val="20"/>
          <w:szCs w:val="20"/>
          <w:lang w:val="en-GB"/>
        </w:rPr>
        <w:t>Agron</w:t>
      </w:r>
      <w:proofErr w:type="spellEnd"/>
      <w:r w:rsidRPr="00D52006">
        <w:rPr>
          <w:rFonts w:ascii="Times New Roman" w:eastAsiaTheme="minorHAnsi" w:hAnsi="Times New Roman" w:cs="Times New Roman"/>
          <w:sz w:val="20"/>
          <w:szCs w:val="20"/>
          <w:lang w:val="en-GB"/>
        </w:rPr>
        <w:t>., Inc. Soil Sci. Soc. Am (Agronomy; No.9).</w:t>
      </w:r>
    </w:p>
    <w:p w:rsidR="0089230F" w:rsidRPr="00D52006" w:rsidRDefault="0089230F" w:rsidP="00CD7082">
      <w:pPr>
        <w:numPr>
          <w:ilvl w:val="0"/>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D52006">
        <w:rPr>
          <w:rFonts w:ascii="Times New Roman" w:hAnsi="Times New Roman" w:cs="Times New Roman"/>
          <w:sz w:val="20"/>
          <w:szCs w:val="20"/>
        </w:rPr>
        <w:t xml:space="preserve">Keller </w:t>
      </w:r>
      <w:r w:rsidR="00977150" w:rsidRPr="00D52006">
        <w:rPr>
          <w:rFonts w:ascii="Times New Roman" w:hAnsi="Times New Roman" w:cs="Times New Roman"/>
          <w:sz w:val="20"/>
          <w:szCs w:val="20"/>
        </w:rPr>
        <w:t>J</w:t>
      </w:r>
      <w:r w:rsidRPr="00D52006">
        <w:rPr>
          <w:rFonts w:ascii="Times New Roman" w:hAnsi="Times New Roman" w:cs="Times New Roman"/>
          <w:sz w:val="20"/>
          <w:szCs w:val="20"/>
        </w:rPr>
        <w:t xml:space="preserve">., </w:t>
      </w:r>
      <w:proofErr w:type="spellStart"/>
      <w:r w:rsidRPr="00D52006">
        <w:rPr>
          <w:rFonts w:ascii="Times New Roman" w:hAnsi="Times New Roman" w:cs="Times New Roman"/>
          <w:sz w:val="20"/>
          <w:szCs w:val="20"/>
        </w:rPr>
        <w:t>karmeli</w:t>
      </w:r>
      <w:proofErr w:type="spellEnd"/>
      <w:r w:rsidR="00D327A1" w:rsidRPr="00D52006">
        <w:rPr>
          <w:rFonts w:ascii="Times New Roman" w:hAnsi="Times New Roman" w:cs="Times New Roman"/>
          <w:sz w:val="20"/>
          <w:szCs w:val="20"/>
        </w:rPr>
        <w:t xml:space="preserve"> </w:t>
      </w:r>
      <w:r w:rsidR="00977150" w:rsidRPr="00D52006">
        <w:rPr>
          <w:rFonts w:ascii="Times New Roman" w:hAnsi="Times New Roman" w:cs="Times New Roman"/>
          <w:sz w:val="20"/>
          <w:szCs w:val="20"/>
        </w:rPr>
        <w:t>D</w:t>
      </w:r>
      <w:r w:rsidRPr="00D52006">
        <w:rPr>
          <w:rFonts w:ascii="Times New Roman" w:hAnsi="Times New Roman" w:cs="Times New Roman"/>
          <w:sz w:val="20"/>
          <w:szCs w:val="20"/>
        </w:rPr>
        <w:t>.</w:t>
      </w:r>
      <w:r w:rsidR="00B90A97" w:rsidRPr="00D52006">
        <w:rPr>
          <w:rFonts w:ascii="Times New Roman" w:hAnsi="Times New Roman" w:cs="Times New Roman"/>
          <w:sz w:val="20"/>
          <w:szCs w:val="20"/>
        </w:rPr>
        <w:t>,</w:t>
      </w:r>
      <w:r w:rsidRPr="00D52006">
        <w:rPr>
          <w:rFonts w:ascii="Times New Roman" w:hAnsi="Times New Roman" w:cs="Times New Roman"/>
          <w:sz w:val="20"/>
          <w:szCs w:val="20"/>
        </w:rPr>
        <w:t xml:space="preserve"> 1974. Trickle irrigation design parameters. Trans.</w:t>
      </w:r>
      <w:r w:rsidR="00F33508" w:rsidRPr="00D52006">
        <w:rPr>
          <w:rFonts w:ascii="Times New Roman" w:hAnsi="Times New Roman" w:cs="Times New Roman"/>
          <w:sz w:val="20"/>
          <w:szCs w:val="20"/>
        </w:rPr>
        <w:t xml:space="preserve"> </w:t>
      </w:r>
      <w:r w:rsidRPr="00D52006">
        <w:rPr>
          <w:rFonts w:ascii="Times New Roman" w:hAnsi="Times New Roman" w:cs="Times New Roman"/>
          <w:sz w:val="20"/>
          <w:szCs w:val="20"/>
        </w:rPr>
        <w:t>ASAE 17, 678-684.</w:t>
      </w:r>
    </w:p>
    <w:p w:rsidR="00C41B65" w:rsidRPr="00D52006" w:rsidRDefault="00C41B65" w:rsidP="00CD7082">
      <w:pPr>
        <w:pStyle w:val="Header"/>
        <w:numPr>
          <w:ilvl w:val="0"/>
          <w:numId w:val="8"/>
        </w:numPr>
        <w:bidi w:val="0"/>
        <w:snapToGrid w:val="0"/>
        <w:ind w:left="425" w:hanging="425"/>
        <w:jc w:val="both"/>
        <w:rPr>
          <w:rFonts w:ascii="Times New Roman" w:hAnsi="Times New Roman" w:cs="Times New Roman"/>
          <w:sz w:val="20"/>
          <w:szCs w:val="20"/>
        </w:rPr>
      </w:pPr>
      <w:proofErr w:type="spellStart"/>
      <w:r w:rsidRPr="00D52006">
        <w:rPr>
          <w:rFonts w:ascii="Times New Roman" w:hAnsi="Times New Roman" w:cs="Times New Roman"/>
          <w:sz w:val="20"/>
          <w:szCs w:val="20"/>
        </w:rPr>
        <w:t>Mahmoud</w:t>
      </w:r>
      <w:proofErr w:type="spellEnd"/>
      <w:r w:rsidRPr="00D52006">
        <w:rPr>
          <w:rFonts w:ascii="Times New Roman" w:hAnsi="Times New Roman" w:cs="Times New Roman"/>
          <w:sz w:val="20"/>
          <w:szCs w:val="20"/>
        </w:rPr>
        <w:t xml:space="preserve"> A.K.</w:t>
      </w:r>
      <w:r w:rsidR="00DD7916" w:rsidRPr="00D52006">
        <w:rPr>
          <w:rFonts w:ascii="Times New Roman" w:hAnsi="Times New Roman" w:cs="Times New Roman"/>
          <w:sz w:val="20"/>
          <w:szCs w:val="20"/>
        </w:rPr>
        <w:t xml:space="preserve"> </w:t>
      </w:r>
      <w:r w:rsidRPr="00D52006">
        <w:rPr>
          <w:rFonts w:ascii="Times New Roman" w:hAnsi="Times New Roman" w:cs="Times New Roman"/>
          <w:sz w:val="20"/>
          <w:szCs w:val="20"/>
        </w:rPr>
        <w:t>and</w:t>
      </w:r>
      <w:r w:rsidR="00F33508" w:rsidRPr="00D52006">
        <w:rPr>
          <w:rFonts w:ascii="Times New Roman" w:hAnsi="Times New Roman" w:cs="Times New Roman"/>
          <w:sz w:val="20"/>
          <w:szCs w:val="20"/>
        </w:rPr>
        <w:t xml:space="preserve"> </w:t>
      </w:r>
      <w:r w:rsidRPr="00D52006">
        <w:rPr>
          <w:rFonts w:ascii="Times New Roman" w:hAnsi="Times New Roman" w:cs="Times New Roman"/>
          <w:sz w:val="20"/>
          <w:szCs w:val="20"/>
        </w:rPr>
        <w:t>M.S.Kamel</w:t>
      </w:r>
      <w:proofErr w:type="gramStart"/>
      <w:r w:rsidRPr="00D52006">
        <w:rPr>
          <w:rFonts w:ascii="Times New Roman" w:hAnsi="Times New Roman" w:cs="Times New Roman"/>
          <w:sz w:val="20"/>
          <w:szCs w:val="20"/>
        </w:rPr>
        <w:t>,2015</w:t>
      </w:r>
      <w:proofErr w:type="gramEnd"/>
      <w:r w:rsidRPr="00D52006">
        <w:rPr>
          <w:rFonts w:ascii="Times New Roman" w:hAnsi="Times New Roman" w:cs="Times New Roman"/>
          <w:sz w:val="20"/>
          <w:szCs w:val="20"/>
        </w:rPr>
        <w:t>.</w:t>
      </w:r>
      <w:r w:rsidRPr="00D52006">
        <w:rPr>
          <w:rFonts w:ascii="Times New Roman" w:eastAsiaTheme="minorHAnsi" w:hAnsi="Times New Roman" w:cs="Times New Roman"/>
          <w:sz w:val="20"/>
          <w:szCs w:val="20"/>
          <w:lang w:val="en-GB"/>
        </w:rPr>
        <w:t xml:space="preserve"> Interlaced Influence of Various Water Quantities and Mite Densities on Broccoli (</w:t>
      </w:r>
      <w:proofErr w:type="spellStart"/>
      <w:r w:rsidR="003D0517" w:rsidRPr="00D52006">
        <w:rPr>
          <w:sz w:val="20"/>
          <w:szCs w:val="20"/>
        </w:rPr>
        <w:fldChar w:fldCharType="begin"/>
      </w:r>
      <w:r w:rsidR="003D0517" w:rsidRPr="00D52006">
        <w:rPr>
          <w:sz w:val="20"/>
          <w:szCs w:val="20"/>
        </w:rPr>
        <w:instrText>HYPERLINK "https://en.wikipedia.org/wiki/Brassica_oleracea" \o "Brassica oleracea"</w:instrText>
      </w:r>
      <w:r w:rsidR="003D0517" w:rsidRPr="00D52006">
        <w:rPr>
          <w:sz w:val="20"/>
          <w:szCs w:val="20"/>
        </w:rPr>
        <w:fldChar w:fldCharType="separate"/>
      </w:r>
      <w:r w:rsidRPr="00D52006">
        <w:rPr>
          <w:rFonts w:ascii="Times New Roman" w:eastAsiaTheme="minorHAnsi" w:hAnsi="Times New Roman" w:cs="Times New Roman"/>
          <w:i/>
          <w:iCs/>
          <w:sz w:val="20"/>
          <w:szCs w:val="20"/>
          <w:lang w:val="en-GB"/>
        </w:rPr>
        <w:t>Brassica</w:t>
      </w:r>
      <w:proofErr w:type="spellEnd"/>
      <w:r w:rsidRPr="00D52006">
        <w:rPr>
          <w:rFonts w:ascii="Times New Roman" w:eastAsiaTheme="minorHAnsi" w:hAnsi="Times New Roman" w:cs="Times New Roman"/>
          <w:i/>
          <w:iCs/>
          <w:sz w:val="20"/>
          <w:szCs w:val="20"/>
          <w:lang w:val="en-GB"/>
        </w:rPr>
        <w:t xml:space="preserve"> </w:t>
      </w:r>
      <w:proofErr w:type="spellStart"/>
      <w:r w:rsidRPr="00D52006">
        <w:rPr>
          <w:rFonts w:ascii="Times New Roman" w:eastAsiaTheme="minorHAnsi" w:hAnsi="Times New Roman" w:cs="Times New Roman"/>
          <w:i/>
          <w:iCs/>
          <w:sz w:val="20"/>
          <w:szCs w:val="20"/>
          <w:lang w:val="en-GB"/>
        </w:rPr>
        <w:t>Oleracea</w:t>
      </w:r>
      <w:proofErr w:type="spellEnd"/>
      <w:r w:rsidR="003D0517" w:rsidRPr="00D52006">
        <w:rPr>
          <w:sz w:val="20"/>
          <w:szCs w:val="20"/>
        </w:rPr>
        <w:fldChar w:fldCharType="end"/>
      </w:r>
      <w:r w:rsidRPr="00D52006">
        <w:rPr>
          <w:rFonts w:ascii="Times New Roman" w:eastAsiaTheme="minorHAnsi" w:hAnsi="Times New Roman" w:cs="Times New Roman"/>
          <w:i/>
          <w:iCs/>
          <w:sz w:val="20"/>
          <w:szCs w:val="20"/>
          <w:lang w:val="en-GB"/>
        </w:rPr>
        <w:t>.</w:t>
      </w:r>
      <w:r w:rsidRPr="00D52006">
        <w:rPr>
          <w:rFonts w:ascii="Times New Roman" w:eastAsiaTheme="minorHAnsi" w:hAnsi="Times New Roman" w:cs="Times New Roman"/>
          <w:sz w:val="20"/>
          <w:szCs w:val="20"/>
          <w:lang w:val="en-GB"/>
        </w:rPr>
        <w:t>) Production.</w:t>
      </w:r>
      <w:r w:rsidRPr="00D52006">
        <w:rPr>
          <w:rFonts w:ascii="Times New Roman" w:hAnsi="Times New Roman" w:cs="Times New Roman"/>
          <w:sz w:val="20"/>
          <w:szCs w:val="20"/>
        </w:rPr>
        <w:t xml:space="preserve"> Journal of Natural Science Research, </w:t>
      </w:r>
      <w:proofErr w:type="spellStart"/>
      <w:r w:rsidRPr="00D52006">
        <w:rPr>
          <w:rFonts w:ascii="Times New Roman" w:hAnsi="Times New Roman" w:cs="Times New Roman"/>
          <w:sz w:val="20"/>
          <w:szCs w:val="20"/>
        </w:rPr>
        <w:t>Vol</w:t>
      </w:r>
      <w:proofErr w:type="spellEnd"/>
      <w:r w:rsidRPr="00D52006">
        <w:rPr>
          <w:rFonts w:ascii="Times New Roman" w:hAnsi="Times New Roman" w:cs="Times New Roman"/>
          <w:sz w:val="20"/>
          <w:szCs w:val="20"/>
        </w:rPr>
        <w:t xml:space="preserve"> 5, No.24</w:t>
      </w:r>
      <w:proofErr w:type="gramStart"/>
      <w:r w:rsidRPr="00D52006">
        <w:rPr>
          <w:rFonts w:ascii="Times New Roman" w:hAnsi="Times New Roman" w:cs="Times New Roman"/>
          <w:sz w:val="20"/>
          <w:szCs w:val="20"/>
        </w:rPr>
        <w:t>:PP</w:t>
      </w:r>
      <w:proofErr w:type="gramEnd"/>
      <w:r w:rsidRPr="00D52006">
        <w:rPr>
          <w:rFonts w:ascii="Times New Roman" w:hAnsi="Times New Roman" w:cs="Times New Roman"/>
          <w:sz w:val="20"/>
          <w:szCs w:val="20"/>
        </w:rPr>
        <w:t xml:space="preserve"> 31-39</w:t>
      </w:r>
      <w:r w:rsidR="00D52006">
        <w:rPr>
          <w:rFonts w:ascii="Times New Roman" w:hAnsi="Times New Roman" w:cs="Times New Roman" w:hint="eastAsia"/>
          <w:sz w:val="20"/>
          <w:szCs w:val="20"/>
          <w:lang w:eastAsia="zh-CN"/>
        </w:rPr>
        <w:t>.</w:t>
      </w:r>
    </w:p>
    <w:p w:rsidR="0089230F" w:rsidRPr="00D52006" w:rsidRDefault="0089230F" w:rsidP="00CD7082">
      <w:pPr>
        <w:numPr>
          <w:ilvl w:val="0"/>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D52006">
        <w:rPr>
          <w:rFonts w:ascii="Times New Roman" w:hAnsi="Times New Roman" w:cs="Times New Roman"/>
          <w:sz w:val="20"/>
          <w:szCs w:val="20"/>
        </w:rPr>
        <w:t>Numan</w:t>
      </w:r>
      <w:proofErr w:type="spellEnd"/>
      <w:r w:rsidRPr="00D52006">
        <w:rPr>
          <w:rFonts w:ascii="Times New Roman" w:hAnsi="Times New Roman" w:cs="Times New Roman"/>
          <w:sz w:val="20"/>
          <w:szCs w:val="20"/>
        </w:rPr>
        <w:t>, M. and E.G. Kruse, (1989). Emitter Discharge Evaluation of Subsurface Trickle Irrigation Systems. Transaction of ASAE vol. 32 (4): July – August. 1223-1228.</w:t>
      </w:r>
    </w:p>
    <w:p w:rsidR="00577481" w:rsidRPr="00D52006" w:rsidRDefault="00577481" w:rsidP="00CD7082">
      <w:pPr>
        <w:pStyle w:val="Default"/>
        <w:numPr>
          <w:ilvl w:val="0"/>
          <w:numId w:val="8"/>
        </w:numPr>
        <w:snapToGrid w:val="0"/>
        <w:ind w:left="425" w:hanging="425"/>
        <w:jc w:val="both"/>
        <w:rPr>
          <w:rFonts w:ascii="Times New Roman" w:hAnsi="Times New Roman"/>
          <w:color w:val="auto"/>
          <w:sz w:val="20"/>
          <w:szCs w:val="20"/>
        </w:rPr>
      </w:pPr>
      <w:proofErr w:type="spellStart"/>
      <w:proofErr w:type="gramStart"/>
      <w:r w:rsidRPr="00D52006">
        <w:rPr>
          <w:rFonts w:ascii="Times New Roman" w:hAnsi="Times New Roman"/>
          <w:color w:val="auto"/>
          <w:sz w:val="20"/>
          <w:szCs w:val="20"/>
        </w:rPr>
        <w:t>Phocaides</w:t>
      </w:r>
      <w:proofErr w:type="spellEnd"/>
      <w:r w:rsidRPr="00D52006">
        <w:rPr>
          <w:rFonts w:ascii="Times New Roman" w:hAnsi="Times New Roman"/>
          <w:color w:val="auto"/>
          <w:sz w:val="20"/>
          <w:szCs w:val="20"/>
        </w:rPr>
        <w:t>.</w:t>
      </w:r>
      <w:r w:rsidR="00B90A97" w:rsidRPr="00D52006">
        <w:rPr>
          <w:rFonts w:ascii="Times New Roman" w:hAnsi="Times New Roman"/>
          <w:color w:val="auto"/>
          <w:sz w:val="20"/>
          <w:szCs w:val="20"/>
        </w:rPr>
        <w:t>,</w:t>
      </w:r>
      <w:proofErr w:type="gramEnd"/>
      <w:r w:rsidR="00D52006">
        <w:rPr>
          <w:rFonts w:ascii="Times New Roman" w:hAnsi="Times New Roman" w:hint="eastAsia"/>
          <w:color w:val="auto"/>
          <w:sz w:val="20"/>
          <w:szCs w:val="20"/>
          <w:lang w:eastAsia="zh-CN"/>
        </w:rPr>
        <w:t xml:space="preserve"> </w:t>
      </w:r>
      <w:r w:rsidRPr="00D52006">
        <w:rPr>
          <w:rFonts w:ascii="Times New Roman" w:hAnsi="Times New Roman"/>
          <w:color w:val="auto"/>
          <w:sz w:val="20"/>
          <w:szCs w:val="20"/>
        </w:rPr>
        <w:t>2000. Technical Handbook on Pressurized Irrigation Techniques; Food and Agriculture Organization of the United Nations.</w:t>
      </w:r>
    </w:p>
    <w:p w:rsidR="00CD7082" w:rsidRPr="00D52006" w:rsidRDefault="00A033DE" w:rsidP="00CD7082">
      <w:pPr>
        <w:numPr>
          <w:ilvl w:val="0"/>
          <w:numId w:val="8"/>
        </w:numPr>
        <w:bidi w:val="0"/>
        <w:snapToGrid w:val="0"/>
        <w:spacing w:after="0" w:line="240" w:lineRule="auto"/>
        <w:ind w:left="425" w:hanging="425"/>
        <w:jc w:val="both"/>
        <w:rPr>
          <w:rFonts w:ascii="Times New Roman" w:hAnsi="Times New Roman" w:cs="Times New Roman"/>
          <w:sz w:val="20"/>
          <w:szCs w:val="20"/>
          <w:lang w:eastAsia="zh-CN" w:bidi="ar-EG"/>
        </w:rPr>
      </w:pPr>
      <w:proofErr w:type="spellStart"/>
      <w:r w:rsidRPr="00D52006">
        <w:rPr>
          <w:rFonts w:ascii="Times New Roman" w:hAnsi="Times New Roman" w:cs="Times New Roman"/>
          <w:sz w:val="20"/>
          <w:szCs w:val="20"/>
        </w:rPr>
        <w:t>Rewaa</w:t>
      </w:r>
      <w:proofErr w:type="spellEnd"/>
      <w:r w:rsidRPr="00D52006">
        <w:rPr>
          <w:rFonts w:ascii="Times New Roman" w:hAnsi="Times New Roman" w:cs="Times New Roman"/>
          <w:sz w:val="20"/>
          <w:szCs w:val="20"/>
        </w:rPr>
        <w:t xml:space="preserve">. </w:t>
      </w:r>
      <w:proofErr w:type="spellStart"/>
      <w:r w:rsidRPr="00D52006">
        <w:rPr>
          <w:rFonts w:ascii="Times New Roman" w:hAnsi="Times New Roman" w:cs="Times New Roman"/>
          <w:sz w:val="20"/>
          <w:szCs w:val="20"/>
        </w:rPr>
        <w:t>S</w:t>
      </w:r>
      <w:r w:rsidR="00F33508" w:rsidRPr="00D52006">
        <w:rPr>
          <w:rFonts w:ascii="Times New Roman" w:hAnsi="Times New Roman" w:cs="Times New Roman"/>
          <w:sz w:val="20"/>
          <w:szCs w:val="20"/>
        </w:rPr>
        <w:t>.</w:t>
      </w:r>
      <w:r w:rsidRPr="00D52006">
        <w:rPr>
          <w:rFonts w:ascii="Times New Roman" w:hAnsi="Times New Roman" w:cs="Times New Roman"/>
          <w:sz w:val="20"/>
          <w:szCs w:val="20"/>
        </w:rPr>
        <w:t>El</w:t>
      </w:r>
      <w:proofErr w:type="spellEnd"/>
      <w:r w:rsidRPr="00D52006">
        <w:rPr>
          <w:rFonts w:ascii="Times New Roman" w:hAnsi="Times New Roman" w:cs="Times New Roman"/>
          <w:sz w:val="20"/>
          <w:szCs w:val="20"/>
        </w:rPr>
        <w:t xml:space="preserve"> </w:t>
      </w:r>
      <w:proofErr w:type="spellStart"/>
      <w:r w:rsidRPr="00D52006">
        <w:rPr>
          <w:rFonts w:ascii="Times New Roman" w:hAnsi="Times New Roman" w:cs="Times New Roman"/>
          <w:sz w:val="20"/>
          <w:szCs w:val="20"/>
        </w:rPr>
        <w:t>shatoury</w:t>
      </w:r>
      <w:proofErr w:type="spellEnd"/>
      <w:r w:rsidRPr="00D52006">
        <w:rPr>
          <w:rFonts w:ascii="Times New Roman" w:hAnsi="Times New Roman" w:cs="Times New Roman"/>
          <w:sz w:val="20"/>
          <w:szCs w:val="20"/>
        </w:rPr>
        <w:t xml:space="preserve"> and </w:t>
      </w:r>
      <w:proofErr w:type="spellStart"/>
      <w:r w:rsidRPr="00D52006">
        <w:rPr>
          <w:rFonts w:ascii="Times New Roman" w:hAnsi="Times New Roman" w:cs="Times New Roman"/>
          <w:sz w:val="20"/>
          <w:szCs w:val="20"/>
        </w:rPr>
        <w:t>A.K.Mahmoud</w:t>
      </w:r>
      <w:proofErr w:type="spellEnd"/>
      <w:r w:rsidR="00B90A97" w:rsidRPr="00D52006">
        <w:rPr>
          <w:rFonts w:ascii="Times New Roman" w:hAnsi="Times New Roman" w:cs="Times New Roman"/>
          <w:sz w:val="20"/>
          <w:szCs w:val="20"/>
        </w:rPr>
        <w:t>,</w:t>
      </w:r>
      <w:r w:rsidR="00D52006">
        <w:rPr>
          <w:rFonts w:ascii="Times New Roman" w:hAnsi="Times New Roman" w:cs="Times New Roman" w:hint="eastAsia"/>
          <w:sz w:val="20"/>
          <w:szCs w:val="20"/>
          <w:lang w:eastAsia="zh-CN"/>
        </w:rPr>
        <w:t xml:space="preserve"> </w:t>
      </w:r>
      <w:r w:rsidRPr="00D52006">
        <w:rPr>
          <w:rFonts w:ascii="Times New Roman" w:hAnsi="Times New Roman" w:cs="Times New Roman"/>
          <w:sz w:val="20"/>
          <w:szCs w:val="20"/>
        </w:rPr>
        <w:t>2014</w:t>
      </w:r>
      <w:r w:rsidRPr="00D52006">
        <w:rPr>
          <w:rFonts w:ascii="Times New Roman" w:hAnsi="Times New Roman" w:cs="Times New Roman"/>
          <w:sz w:val="20"/>
          <w:szCs w:val="20"/>
          <w:lang w:bidi="ar-EG"/>
        </w:rPr>
        <w:t>. Mathematical Relationship for Influencing Amount of Water and Plant Distance on Bottle Gourd Plant Production.</w:t>
      </w:r>
      <w:r w:rsidRPr="00D52006">
        <w:rPr>
          <w:rFonts w:ascii="Times New Roman" w:hAnsi="Times New Roman" w:cs="Times New Roman"/>
          <w:i/>
          <w:sz w:val="20"/>
          <w:szCs w:val="20"/>
        </w:rPr>
        <w:t xml:space="preserve"> Journal of Agriculture and Veterinary Science</w:t>
      </w:r>
      <w:r w:rsidR="004E7862" w:rsidRPr="00D52006">
        <w:rPr>
          <w:rFonts w:ascii="Times New Roman" w:hAnsi="Times New Roman" w:cs="Times New Roman"/>
          <w:i/>
          <w:sz w:val="20"/>
          <w:szCs w:val="20"/>
        </w:rPr>
        <w:t>, Volume 7, Issue 11 Ver. I</w:t>
      </w:r>
      <w:r w:rsidR="00F33508" w:rsidRPr="00D52006">
        <w:rPr>
          <w:rFonts w:ascii="Times New Roman" w:hAnsi="Times New Roman" w:cs="Times New Roman"/>
          <w:i/>
          <w:sz w:val="20"/>
          <w:szCs w:val="20"/>
        </w:rPr>
        <w:t>,</w:t>
      </w:r>
      <w:r w:rsidR="004E7862" w:rsidRPr="00D52006">
        <w:rPr>
          <w:rFonts w:ascii="Times New Roman" w:hAnsi="Times New Roman" w:cs="Times New Roman"/>
          <w:i/>
          <w:sz w:val="20"/>
          <w:szCs w:val="20"/>
        </w:rPr>
        <w:t xml:space="preserve"> PP29-33</w:t>
      </w:r>
      <w:r w:rsidR="009D1FBA" w:rsidRPr="00D52006">
        <w:rPr>
          <w:rFonts w:ascii="Times New Roman" w:hAnsi="Times New Roman" w:cs="Times New Roman"/>
          <w:i/>
          <w:sz w:val="20"/>
          <w:szCs w:val="20"/>
        </w:rPr>
        <w:t>.</w:t>
      </w:r>
      <w:r w:rsidR="00D52006" w:rsidRPr="00D52006">
        <w:rPr>
          <w:rFonts w:ascii="Times New Roman" w:hAnsi="Times New Roman" w:cs="Times New Roman" w:hint="eastAsia"/>
          <w:i/>
          <w:sz w:val="20"/>
          <w:szCs w:val="20"/>
          <w:lang w:eastAsia="zh-CN"/>
        </w:rPr>
        <w:t xml:space="preserve"> </w:t>
      </w:r>
    </w:p>
    <w:p w:rsidR="00CD7082" w:rsidRPr="00D52006" w:rsidRDefault="00CD7082" w:rsidP="00CD7082">
      <w:pPr>
        <w:bidi w:val="0"/>
        <w:snapToGrid w:val="0"/>
        <w:spacing w:after="0" w:line="240" w:lineRule="auto"/>
        <w:ind w:left="425" w:hanging="425"/>
        <w:jc w:val="both"/>
        <w:rPr>
          <w:rFonts w:ascii="Times New Roman" w:hAnsi="Times New Roman" w:cs="Times New Roman"/>
          <w:sz w:val="20"/>
          <w:szCs w:val="20"/>
          <w:lang w:eastAsia="zh-CN" w:bidi="ar-EG"/>
        </w:rPr>
        <w:sectPr w:rsidR="00CD7082" w:rsidRPr="00D52006" w:rsidSect="00CD7082">
          <w:type w:val="continuous"/>
          <w:pgSz w:w="12240" w:h="15840" w:code="1"/>
          <w:pgMar w:top="1440" w:right="1440" w:bottom="1440" w:left="1440" w:header="720" w:footer="720" w:gutter="0"/>
          <w:cols w:num="2" w:space="425"/>
          <w:docGrid w:linePitch="360"/>
        </w:sectPr>
      </w:pPr>
    </w:p>
    <w:p w:rsidR="00CD7082" w:rsidRPr="00D52006" w:rsidRDefault="00CD7082" w:rsidP="00CD7082">
      <w:pPr>
        <w:bidi w:val="0"/>
        <w:snapToGrid w:val="0"/>
        <w:spacing w:after="0" w:line="240" w:lineRule="auto"/>
        <w:ind w:left="425" w:hanging="425"/>
        <w:jc w:val="both"/>
        <w:rPr>
          <w:rFonts w:ascii="Times New Roman" w:hAnsi="Times New Roman" w:cs="Times New Roman"/>
          <w:sz w:val="20"/>
          <w:szCs w:val="20"/>
          <w:lang w:eastAsia="zh-CN" w:bidi="ar-EG"/>
        </w:rPr>
      </w:pPr>
    </w:p>
    <w:p w:rsidR="00CD7082" w:rsidRPr="00D52006" w:rsidRDefault="00CD7082" w:rsidP="00CD7082">
      <w:pPr>
        <w:bidi w:val="0"/>
        <w:snapToGrid w:val="0"/>
        <w:spacing w:after="0" w:line="240" w:lineRule="auto"/>
        <w:ind w:left="425" w:hanging="425"/>
        <w:jc w:val="both"/>
        <w:rPr>
          <w:rFonts w:ascii="Times New Roman" w:hAnsi="Times New Roman" w:cs="Times New Roman"/>
          <w:sz w:val="20"/>
          <w:szCs w:val="20"/>
          <w:lang w:eastAsia="zh-CN" w:bidi="ar-EG"/>
        </w:rPr>
      </w:pPr>
    </w:p>
    <w:p w:rsidR="00AC7A93" w:rsidRPr="00D52006" w:rsidRDefault="00CD7082" w:rsidP="00CD7082">
      <w:pPr>
        <w:bidi w:val="0"/>
        <w:snapToGrid w:val="0"/>
        <w:spacing w:after="0" w:line="240" w:lineRule="auto"/>
        <w:ind w:left="425" w:hanging="425"/>
        <w:jc w:val="both"/>
        <w:rPr>
          <w:rFonts w:ascii="Times New Roman" w:hAnsi="Times New Roman" w:cs="Times New Roman"/>
          <w:sz w:val="20"/>
          <w:szCs w:val="20"/>
          <w:lang w:bidi="ar-EG"/>
        </w:rPr>
      </w:pPr>
      <w:r w:rsidRPr="00D52006">
        <w:rPr>
          <w:rFonts w:ascii="Times New Roman" w:hAnsi="Times New Roman" w:cs="Times New Roman"/>
          <w:sz w:val="20"/>
          <w:szCs w:val="20"/>
          <w:lang w:bidi="ar-EG"/>
        </w:rPr>
        <w:t>3/1/2016</w:t>
      </w:r>
    </w:p>
    <w:sectPr w:rsidR="00AC7A93" w:rsidRPr="00D52006" w:rsidSect="007B78DA">
      <w:type w:val="continuous"/>
      <w:pgSz w:w="12240" w:h="15840" w:code="1"/>
      <w:pgMar w:top="1440" w:right="1440" w:bottom="1440" w:left="1440" w:header="720" w:footer="720" w:gutter="0"/>
      <w:cols w:space="706"/>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508" w:rsidRDefault="00F33508" w:rsidP="004B4469">
      <w:pPr>
        <w:spacing w:after="0" w:line="240" w:lineRule="auto"/>
      </w:pPr>
      <w:r>
        <w:separator/>
      </w:r>
    </w:p>
  </w:endnote>
  <w:endnote w:type="continuationSeparator" w:id="0">
    <w:p w:rsidR="00F33508" w:rsidRDefault="00F33508" w:rsidP="004B44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08" w:rsidRPr="00CD7082" w:rsidRDefault="00F33508" w:rsidP="00CD7082">
    <w:pPr>
      <w:bidi w:val="0"/>
      <w:spacing w:after="0" w:line="240" w:lineRule="auto"/>
      <w:jc w:val="center"/>
      <w:rPr>
        <w:rFonts w:ascii="Times New Roman" w:hAnsi="Times New Roman" w:cs="Times New Roman"/>
        <w:sz w:val="20"/>
      </w:rPr>
    </w:pPr>
    <w:r w:rsidRPr="00CD7082">
      <w:rPr>
        <w:rFonts w:ascii="Times New Roman" w:hAnsi="Times New Roman" w:cs="Times New Roman"/>
        <w:sz w:val="20"/>
      </w:rPr>
      <w:fldChar w:fldCharType="begin"/>
    </w:r>
    <w:r w:rsidRPr="00CD7082">
      <w:rPr>
        <w:rFonts w:ascii="Times New Roman" w:hAnsi="Times New Roman" w:cs="Times New Roman"/>
        <w:sz w:val="20"/>
      </w:rPr>
      <w:instrText xml:space="preserve"> page </w:instrText>
    </w:r>
    <w:r w:rsidRPr="00CD7082">
      <w:rPr>
        <w:rFonts w:ascii="Times New Roman" w:hAnsi="Times New Roman" w:cs="Times New Roman"/>
        <w:sz w:val="20"/>
      </w:rPr>
      <w:fldChar w:fldCharType="separate"/>
    </w:r>
    <w:r w:rsidR="00D52006">
      <w:rPr>
        <w:rFonts w:ascii="Times New Roman" w:hAnsi="Times New Roman" w:cs="Times New Roman"/>
        <w:noProof/>
        <w:sz w:val="20"/>
      </w:rPr>
      <w:t>59</w:t>
    </w:r>
    <w:r w:rsidRPr="00CD708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08" w:rsidRPr="00CD7082" w:rsidRDefault="00F33508" w:rsidP="00CD7082">
    <w:pPr>
      <w:bidi w:val="0"/>
      <w:spacing w:after="0" w:line="240" w:lineRule="auto"/>
      <w:jc w:val="center"/>
      <w:rPr>
        <w:rFonts w:ascii="Times New Roman" w:hAnsi="Times New Roman" w:cs="Times New Roman"/>
        <w:sz w:val="20"/>
      </w:rPr>
    </w:pPr>
    <w:r w:rsidRPr="00CD7082">
      <w:rPr>
        <w:rFonts w:ascii="Times New Roman" w:hAnsi="Times New Roman" w:cs="Times New Roman"/>
        <w:sz w:val="20"/>
      </w:rPr>
      <w:fldChar w:fldCharType="begin"/>
    </w:r>
    <w:r w:rsidRPr="00CD7082">
      <w:rPr>
        <w:rFonts w:ascii="Times New Roman" w:hAnsi="Times New Roman" w:cs="Times New Roman"/>
        <w:sz w:val="20"/>
      </w:rPr>
      <w:instrText xml:space="preserve"> page </w:instrText>
    </w:r>
    <w:r w:rsidRPr="00CD7082">
      <w:rPr>
        <w:rFonts w:ascii="Times New Roman" w:hAnsi="Times New Roman" w:cs="Times New Roman"/>
        <w:sz w:val="20"/>
      </w:rPr>
      <w:fldChar w:fldCharType="separate"/>
    </w:r>
    <w:r w:rsidR="00D52006">
      <w:rPr>
        <w:rFonts w:ascii="Times New Roman" w:hAnsi="Times New Roman" w:cs="Times New Roman"/>
        <w:noProof/>
        <w:sz w:val="20"/>
      </w:rPr>
      <w:t>60</w:t>
    </w:r>
    <w:r w:rsidRPr="00CD708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508" w:rsidRDefault="00F33508" w:rsidP="004B4469">
      <w:pPr>
        <w:spacing w:after="0" w:line="240" w:lineRule="auto"/>
      </w:pPr>
      <w:r>
        <w:separator/>
      </w:r>
    </w:p>
  </w:footnote>
  <w:footnote w:type="continuationSeparator" w:id="0">
    <w:p w:rsidR="00F33508" w:rsidRDefault="00F33508" w:rsidP="004B44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08" w:rsidRPr="003A209A" w:rsidRDefault="00F33508" w:rsidP="00AC7A93">
    <w:pPr>
      <w:pBdr>
        <w:bottom w:val="thinThickMediumGap" w:sz="12" w:space="1" w:color="auto"/>
      </w:pBdr>
      <w:bidi w:val="0"/>
      <w:spacing w:after="0" w:line="240" w:lineRule="auto"/>
      <w:jc w:val="center"/>
      <w:rPr>
        <w:rFonts w:asciiTheme="majorBidi" w:hAnsiTheme="majorBidi" w:cstheme="majorBidi"/>
        <w:iCs/>
        <w:sz w:val="20"/>
        <w:szCs w:val="20"/>
      </w:rPr>
    </w:pPr>
    <w:r w:rsidRPr="003A209A">
      <w:rPr>
        <w:rFonts w:asciiTheme="majorBidi" w:hAnsiTheme="majorBidi" w:cstheme="majorBidi"/>
        <w:sz w:val="20"/>
        <w:szCs w:val="20"/>
      </w:rPr>
      <w:t>New York Science Journal 2016</w:t>
    </w:r>
    <w:proofErr w:type="gramStart"/>
    <w:r w:rsidRPr="003A209A">
      <w:rPr>
        <w:rFonts w:asciiTheme="majorBidi" w:hAnsiTheme="majorBidi" w:cstheme="majorBidi"/>
        <w:sz w:val="20"/>
        <w:szCs w:val="20"/>
      </w:rPr>
      <w:t>;9</w:t>
    </w:r>
    <w:proofErr w:type="gramEnd"/>
    <w:r w:rsidRPr="003A209A">
      <w:rPr>
        <w:rFonts w:asciiTheme="majorBidi" w:hAnsiTheme="majorBidi" w:cstheme="majorBidi"/>
        <w:sz w:val="20"/>
        <w:szCs w:val="20"/>
      </w:rPr>
      <w:t>(x)</w:t>
    </w:r>
    <w:r w:rsidRPr="003A209A">
      <w:rPr>
        <w:rFonts w:asciiTheme="majorBidi" w:hAnsiTheme="majorBidi" w:cstheme="majorBidi"/>
        <w:iCs/>
        <w:sz w:val="20"/>
        <w:szCs w:val="20"/>
      </w:rPr>
      <w:t xml:space="preserve">                                                </w:t>
    </w:r>
    <w:hyperlink r:id="rId1" w:history="1">
      <w:r w:rsidRPr="003A209A">
        <w:rPr>
          <w:rStyle w:val="Hyperlink"/>
          <w:rFonts w:asciiTheme="majorBidi" w:hAnsiTheme="majorBidi" w:cstheme="majorBidi"/>
          <w:sz w:val="20"/>
          <w:szCs w:val="20"/>
        </w:rPr>
        <w:t>http://www.sciencepub.net/newyork</w:t>
      </w:r>
    </w:hyperlink>
  </w:p>
  <w:p w:rsidR="00F33508" w:rsidRPr="00AC7A93" w:rsidRDefault="00F335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08" w:rsidRPr="00CD7082" w:rsidRDefault="00F33508" w:rsidP="00CD708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D7082">
      <w:rPr>
        <w:rFonts w:ascii="Times New Roman" w:hAnsi="Times New Roman" w:cs="Times New Roman" w:hint="eastAsia"/>
        <w:sz w:val="20"/>
        <w:szCs w:val="20"/>
      </w:rPr>
      <w:tab/>
    </w:r>
    <w:r w:rsidRPr="00CD7082">
      <w:rPr>
        <w:rFonts w:ascii="Times New Roman" w:hAnsi="Times New Roman" w:cs="Times New Roman"/>
        <w:sz w:val="20"/>
        <w:szCs w:val="20"/>
      </w:rPr>
      <w:t>New York Science Journal 201</w:t>
    </w:r>
    <w:r w:rsidRPr="00CD7082">
      <w:rPr>
        <w:rFonts w:ascii="Times New Roman" w:hAnsi="Times New Roman" w:cs="Times New Roman" w:hint="eastAsia"/>
        <w:sz w:val="20"/>
        <w:szCs w:val="20"/>
      </w:rPr>
      <w:t>6</w:t>
    </w:r>
    <w:proofErr w:type="gramStart"/>
    <w:r w:rsidRPr="00CD7082">
      <w:rPr>
        <w:rFonts w:ascii="Times New Roman" w:hAnsi="Times New Roman" w:cs="Times New Roman"/>
        <w:sz w:val="20"/>
        <w:szCs w:val="20"/>
      </w:rPr>
      <w:t>;</w:t>
    </w:r>
    <w:r w:rsidRPr="00CD7082">
      <w:rPr>
        <w:rFonts w:ascii="Times New Roman" w:hAnsi="Times New Roman" w:cs="Times New Roman" w:hint="eastAsia"/>
        <w:sz w:val="20"/>
        <w:szCs w:val="20"/>
      </w:rPr>
      <w:t>9</w:t>
    </w:r>
    <w:proofErr w:type="gramEnd"/>
    <w:r w:rsidRPr="00CD7082">
      <w:rPr>
        <w:rFonts w:ascii="Times New Roman" w:hAnsi="Times New Roman" w:cs="Times New Roman"/>
        <w:sz w:val="20"/>
        <w:szCs w:val="20"/>
      </w:rPr>
      <w:t>(</w:t>
    </w:r>
    <w:r w:rsidRPr="00CD7082">
      <w:rPr>
        <w:rFonts w:ascii="Times New Roman" w:hAnsi="Times New Roman" w:cs="Times New Roman" w:hint="eastAsia"/>
        <w:sz w:val="20"/>
        <w:szCs w:val="20"/>
      </w:rPr>
      <w:t>3</w:t>
    </w:r>
    <w:r w:rsidRPr="00CD7082">
      <w:rPr>
        <w:rFonts w:ascii="Times New Roman" w:hAnsi="Times New Roman" w:cs="Times New Roman"/>
        <w:sz w:val="20"/>
        <w:szCs w:val="20"/>
      </w:rPr>
      <w:t>)</w:t>
    </w:r>
    <w:r w:rsidRPr="00CD7082">
      <w:rPr>
        <w:rFonts w:ascii="Times New Roman" w:hAnsi="Times New Roman" w:cs="Times New Roman"/>
        <w:iCs/>
        <w:sz w:val="20"/>
        <w:szCs w:val="20"/>
      </w:rPr>
      <w:t xml:space="preserve">     </w:t>
    </w:r>
    <w:r w:rsidRPr="00CD7082">
      <w:rPr>
        <w:rFonts w:ascii="Times New Roman" w:hAnsi="Times New Roman" w:cs="Times New Roman" w:hint="eastAsia"/>
        <w:iCs/>
        <w:sz w:val="20"/>
        <w:szCs w:val="20"/>
      </w:rPr>
      <w:tab/>
    </w:r>
    <w:r w:rsidRPr="00CD7082">
      <w:rPr>
        <w:rFonts w:ascii="Times New Roman" w:hAnsi="Times New Roman" w:cs="Times New Roman"/>
        <w:iCs/>
        <w:sz w:val="20"/>
        <w:szCs w:val="20"/>
      </w:rPr>
      <w:t xml:space="preserve"> </w:t>
    </w:r>
    <w:r w:rsidRPr="00CD7082">
      <w:rPr>
        <w:rFonts w:ascii="Times New Roman" w:hAnsi="Times New Roman" w:cs="Times New Roman" w:hint="eastAsia"/>
        <w:iCs/>
        <w:sz w:val="20"/>
        <w:szCs w:val="20"/>
      </w:rPr>
      <w:t xml:space="preserve"> </w:t>
    </w:r>
    <w:r w:rsidRPr="00CD7082">
      <w:rPr>
        <w:rFonts w:ascii="Times New Roman" w:hAnsi="Times New Roman" w:cs="Times New Roman"/>
        <w:iCs/>
        <w:sz w:val="20"/>
        <w:szCs w:val="20"/>
      </w:rPr>
      <w:t xml:space="preserve">   </w:t>
    </w:r>
    <w:hyperlink r:id="rId1" w:history="1">
      <w:r w:rsidRPr="00CD7082">
        <w:rPr>
          <w:rStyle w:val="Hyperlink"/>
          <w:rFonts w:ascii="Times New Roman" w:hAnsi="Times New Roman" w:cs="Times New Roman"/>
          <w:color w:val="0000FF"/>
          <w:sz w:val="20"/>
          <w:szCs w:val="20"/>
        </w:rPr>
        <w:t>http://www.sciencepub.net/newyork</w:t>
      </w:r>
    </w:hyperlink>
  </w:p>
  <w:p w:rsidR="00F33508" w:rsidRPr="00CD7082" w:rsidRDefault="00F33508" w:rsidP="00CD708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08" w:rsidRPr="003A209A" w:rsidRDefault="00F33508" w:rsidP="00AC7A93">
    <w:pPr>
      <w:pBdr>
        <w:bottom w:val="thinThickMediumGap" w:sz="12" w:space="1" w:color="auto"/>
      </w:pBdr>
      <w:bidi w:val="0"/>
      <w:spacing w:after="0" w:line="240" w:lineRule="auto"/>
      <w:jc w:val="center"/>
      <w:rPr>
        <w:rFonts w:asciiTheme="majorBidi" w:hAnsiTheme="majorBidi" w:cstheme="majorBidi"/>
        <w:iCs/>
        <w:sz w:val="20"/>
        <w:szCs w:val="20"/>
      </w:rPr>
    </w:pPr>
    <w:r w:rsidRPr="003A209A">
      <w:rPr>
        <w:rFonts w:asciiTheme="majorBidi" w:hAnsiTheme="majorBidi" w:cstheme="majorBidi"/>
        <w:sz w:val="20"/>
        <w:szCs w:val="20"/>
      </w:rPr>
      <w:t>New York Science Journal 2016</w:t>
    </w:r>
    <w:proofErr w:type="gramStart"/>
    <w:r w:rsidRPr="003A209A">
      <w:rPr>
        <w:rFonts w:asciiTheme="majorBidi" w:hAnsiTheme="majorBidi" w:cstheme="majorBidi"/>
        <w:sz w:val="20"/>
        <w:szCs w:val="20"/>
      </w:rPr>
      <w:t>;9</w:t>
    </w:r>
    <w:proofErr w:type="gramEnd"/>
    <w:r w:rsidRPr="003A209A">
      <w:rPr>
        <w:rFonts w:asciiTheme="majorBidi" w:hAnsiTheme="majorBidi" w:cstheme="majorBidi"/>
        <w:sz w:val="20"/>
        <w:szCs w:val="20"/>
      </w:rPr>
      <w:t>(x)</w:t>
    </w:r>
    <w:r w:rsidRPr="003A209A">
      <w:rPr>
        <w:rFonts w:asciiTheme="majorBidi" w:hAnsiTheme="majorBidi" w:cstheme="majorBidi"/>
        <w:iCs/>
        <w:sz w:val="20"/>
        <w:szCs w:val="20"/>
      </w:rPr>
      <w:t xml:space="preserve">                                                </w:t>
    </w:r>
    <w:hyperlink r:id="rId1" w:history="1">
      <w:r w:rsidRPr="003A209A">
        <w:rPr>
          <w:rStyle w:val="Hyperlink"/>
          <w:rFonts w:asciiTheme="majorBidi" w:hAnsiTheme="majorBidi" w:cstheme="majorBidi"/>
          <w:sz w:val="20"/>
          <w:szCs w:val="20"/>
        </w:rPr>
        <w:t>http://www.sciencepub.net/newyork</w:t>
      </w:r>
    </w:hyperlink>
  </w:p>
  <w:p w:rsidR="00F33508" w:rsidRPr="00AC7A93" w:rsidRDefault="00F3350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08" w:rsidRPr="00CD7082" w:rsidRDefault="00F33508" w:rsidP="00CD708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D7082">
      <w:rPr>
        <w:rFonts w:ascii="Times New Roman" w:hAnsi="Times New Roman" w:cs="Times New Roman" w:hint="eastAsia"/>
        <w:sz w:val="20"/>
        <w:szCs w:val="20"/>
      </w:rPr>
      <w:tab/>
    </w:r>
    <w:r w:rsidRPr="00CD7082">
      <w:rPr>
        <w:rFonts w:ascii="Times New Roman" w:hAnsi="Times New Roman" w:cs="Times New Roman"/>
        <w:sz w:val="20"/>
        <w:szCs w:val="20"/>
      </w:rPr>
      <w:t>New York Science Journal 201</w:t>
    </w:r>
    <w:r w:rsidRPr="00CD7082">
      <w:rPr>
        <w:rFonts w:ascii="Times New Roman" w:hAnsi="Times New Roman" w:cs="Times New Roman" w:hint="eastAsia"/>
        <w:sz w:val="20"/>
        <w:szCs w:val="20"/>
      </w:rPr>
      <w:t>6</w:t>
    </w:r>
    <w:proofErr w:type="gramStart"/>
    <w:r w:rsidRPr="00CD7082">
      <w:rPr>
        <w:rFonts w:ascii="Times New Roman" w:hAnsi="Times New Roman" w:cs="Times New Roman"/>
        <w:sz w:val="20"/>
        <w:szCs w:val="20"/>
      </w:rPr>
      <w:t>;</w:t>
    </w:r>
    <w:r w:rsidRPr="00CD7082">
      <w:rPr>
        <w:rFonts w:ascii="Times New Roman" w:hAnsi="Times New Roman" w:cs="Times New Roman" w:hint="eastAsia"/>
        <w:sz w:val="20"/>
        <w:szCs w:val="20"/>
      </w:rPr>
      <w:t>9</w:t>
    </w:r>
    <w:proofErr w:type="gramEnd"/>
    <w:r w:rsidRPr="00CD7082">
      <w:rPr>
        <w:rFonts w:ascii="Times New Roman" w:hAnsi="Times New Roman" w:cs="Times New Roman"/>
        <w:sz w:val="20"/>
        <w:szCs w:val="20"/>
      </w:rPr>
      <w:t>(</w:t>
    </w:r>
    <w:r w:rsidRPr="00CD7082">
      <w:rPr>
        <w:rFonts w:ascii="Times New Roman" w:hAnsi="Times New Roman" w:cs="Times New Roman" w:hint="eastAsia"/>
        <w:sz w:val="20"/>
        <w:szCs w:val="20"/>
      </w:rPr>
      <w:t>3</w:t>
    </w:r>
    <w:r w:rsidRPr="00CD7082">
      <w:rPr>
        <w:rFonts w:ascii="Times New Roman" w:hAnsi="Times New Roman" w:cs="Times New Roman"/>
        <w:sz w:val="20"/>
        <w:szCs w:val="20"/>
      </w:rPr>
      <w:t>)</w:t>
    </w:r>
    <w:r w:rsidRPr="00CD7082">
      <w:rPr>
        <w:rFonts w:ascii="Times New Roman" w:hAnsi="Times New Roman" w:cs="Times New Roman"/>
        <w:iCs/>
        <w:sz w:val="20"/>
        <w:szCs w:val="20"/>
      </w:rPr>
      <w:t xml:space="preserve">     </w:t>
    </w:r>
    <w:r w:rsidRPr="00CD7082">
      <w:rPr>
        <w:rFonts w:ascii="Times New Roman" w:hAnsi="Times New Roman" w:cs="Times New Roman" w:hint="eastAsia"/>
        <w:iCs/>
        <w:sz w:val="20"/>
        <w:szCs w:val="20"/>
      </w:rPr>
      <w:tab/>
    </w:r>
    <w:r w:rsidRPr="00CD7082">
      <w:rPr>
        <w:rFonts w:ascii="Times New Roman" w:hAnsi="Times New Roman" w:cs="Times New Roman"/>
        <w:iCs/>
        <w:sz w:val="20"/>
        <w:szCs w:val="20"/>
      </w:rPr>
      <w:t xml:space="preserve"> </w:t>
    </w:r>
    <w:r w:rsidRPr="00CD7082">
      <w:rPr>
        <w:rFonts w:ascii="Times New Roman" w:hAnsi="Times New Roman" w:cs="Times New Roman" w:hint="eastAsia"/>
        <w:iCs/>
        <w:sz w:val="20"/>
        <w:szCs w:val="20"/>
      </w:rPr>
      <w:t xml:space="preserve"> </w:t>
    </w:r>
    <w:r w:rsidRPr="00CD7082">
      <w:rPr>
        <w:rFonts w:ascii="Times New Roman" w:hAnsi="Times New Roman" w:cs="Times New Roman"/>
        <w:iCs/>
        <w:sz w:val="20"/>
        <w:szCs w:val="20"/>
      </w:rPr>
      <w:t xml:space="preserve">   </w:t>
    </w:r>
    <w:hyperlink r:id="rId1" w:history="1">
      <w:r w:rsidRPr="00CD7082">
        <w:rPr>
          <w:rStyle w:val="Hyperlink"/>
          <w:rFonts w:ascii="Times New Roman" w:hAnsi="Times New Roman" w:cs="Times New Roman"/>
          <w:color w:val="0000FF"/>
          <w:sz w:val="20"/>
          <w:szCs w:val="20"/>
        </w:rPr>
        <w:t>http://www.sciencepub.net/newyork</w:t>
      </w:r>
    </w:hyperlink>
  </w:p>
  <w:p w:rsidR="00F33508" w:rsidRPr="00CD7082" w:rsidRDefault="00F33508" w:rsidP="00CD708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44F3"/>
    <w:multiLevelType w:val="hybridMultilevel"/>
    <w:tmpl w:val="B260AC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15CB460D"/>
    <w:multiLevelType w:val="hybridMultilevel"/>
    <w:tmpl w:val="562C5AC0"/>
    <w:lvl w:ilvl="0" w:tplc="DB1406CA">
      <w:start w:val="1"/>
      <w:numFmt w:val="decimal"/>
      <w:lvlText w:val="%1-"/>
      <w:lvlJc w:val="left"/>
      <w:pPr>
        <w:tabs>
          <w:tab w:val="num" w:pos="720"/>
        </w:tabs>
        <w:ind w:left="72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99367A"/>
    <w:multiLevelType w:val="hybridMultilevel"/>
    <w:tmpl w:val="7CAAEF5A"/>
    <w:lvl w:ilvl="0" w:tplc="8CFE7CC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B6F2663"/>
    <w:multiLevelType w:val="hybridMultilevel"/>
    <w:tmpl w:val="B88A3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EA6ED5"/>
    <w:multiLevelType w:val="hybridMultilevel"/>
    <w:tmpl w:val="745C6714"/>
    <w:lvl w:ilvl="0" w:tplc="3544E7D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D7C0683"/>
    <w:multiLevelType w:val="multilevel"/>
    <w:tmpl w:val="1DF6C65C"/>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77BD6431"/>
    <w:multiLevelType w:val="hybridMultilevel"/>
    <w:tmpl w:val="E7CCFE76"/>
    <w:lvl w:ilvl="0" w:tplc="113C6F5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78954D11"/>
    <w:multiLevelType w:val="hybridMultilevel"/>
    <w:tmpl w:val="1DF6C6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7"/>
  </w:num>
  <w:num w:numId="3">
    <w:abstractNumId w:val="4"/>
  </w:num>
  <w:num w:numId="4">
    <w:abstractNumId w:val="0"/>
  </w:num>
  <w:num w:numId="5">
    <w:abstractNumId w:val="5"/>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cumentProtection w:edit="readOnly" w:enforcement="0"/>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
  <w:rsids>
    <w:rsidRoot w:val="004B4469"/>
    <w:rsid w:val="00001298"/>
    <w:rsid w:val="00015CD7"/>
    <w:rsid w:val="0001679A"/>
    <w:rsid w:val="000402FB"/>
    <w:rsid w:val="00042E71"/>
    <w:rsid w:val="00044EDE"/>
    <w:rsid w:val="00053576"/>
    <w:rsid w:val="00060700"/>
    <w:rsid w:val="00061561"/>
    <w:rsid w:val="0007023E"/>
    <w:rsid w:val="000703D0"/>
    <w:rsid w:val="00070DEC"/>
    <w:rsid w:val="00073C16"/>
    <w:rsid w:val="000750A3"/>
    <w:rsid w:val="0008211E"/>
    <w:rsid w:val="00082D7F"/>
    <w:rsid w:val="0008636C"/>
    <w:rsid w:val="000A1384"/>
    <w:rsid w:val="000B0203"/>
    <w:rsid w:val="000B5798"/>
    <w:rsid w:val="000B708C"/>
    <w:rsid w:val="000B768F"/>
    <w:rsid w:val="000C3161"/>
    <w:rsid w:val="000D396E"/>
    <w:rsid w:val="000D666E"/>
    <w:rsid w:val="0010137C"/>
    <w:rsid w:val="00110D57"/>
    <w:rsid w:val="00123690"/>
    <w:rsid w:val="00123DB2"/>
    <w:rsid w:val="0015588C"/>
    <w:rsid w:val="00163A87"/>
    <w:rsid w:val="00164817"/>
    <w:rsid w:val="0017034B"/>
    <w:rsid w:val="00171018"/>
    <w:rsid w:val="00174838"/>
    <w:rsid w:val="001754C4"/>
    <w:rsid w:val="0017751C"/>
    <w:rsid w:val="001853E6"/>
    <w:rsid w:val="001900EA"/>
    <w:rsid w:val="00192E23"/>
    <w:rsid w:val="0019466E"/>
    <w:rsid w:val="001A0A36"/>
    <w:rsid w:val="001A2779"/>
    <w:rsid w:val="001C4863"/>
    <w:rsid w:val="001C571F"/>
    <w:rsid w:val="001E6C19"/>
    <w:rsid w:val="001F4962"/>
    <w:rsid w:val="00212A9F"/>
    <w:rsid w:val="00216559"/>
    <w:rsid w:val="00226236"/>
    <w:rsid w:val="00227BE9"/>
    <w:rsid w:val="00232013"/>
    <w:rsid w:val="002403E6"/>
    <w:rsid w:val="00257BD7"/>
    <w:rsid w:val="0026082F"/>
    <w:rsid w:val="002661CD"/>
    <w:rsid w:val="00273493"/>
    <w:rsid w:val="002909AC"/>
    <w:rsid w:val="002B1D2F"/>
    <w:rsid w:val="002B1D6D"/>
    <w:rsid w:val="002B55D3"/>
    <w:rsid w:val="002B6FCD"/>
    <w:rsid w:val="002C0F14"/>
    <w:rsid w:val="002C2652"/>
    <w:rsid w:val="002C5856"/>
    <w:rsid w:val="002D4465"/>
    <w:rsid w:val="002E3547"/>
    <w:rsid w:val="002F2991"/>
    <w:rsid w:val="003016B0"/>
    <w:rsid w:val="00305B41"/>
    <w:rsid w:val="00306F2A"/>
    <w:rsid w:val="003160A5"/>
    <w:rsid w:val="003201E2"/>
    <w:rsid w:val="00325984"/>
    <w:rsid w:val="003260FA"/>
    <w:rsid w:val="003278C0"/>
    <w:rsid w:val="003405B4"/>
    <w:rsid w:val="003459FF"/>
    <w:rsid w:val="0037004B"/>
    <w:rsid w:val="0037186C"/>
    <w:rsid w:val="00384A5A"/>
    <w:rsid w:val="00386517"/>
    <w:rsid w:val="0039360B"/>
    <w:rsid w:val="0039672A"/>
    <w:rsid w:val="003A209A"/>
    <w:rsid w:val="003A350F"/>
    <w:rsid w:val="003B2A72"/>
    <w:rsid w:val="003C53B7"/>
    <w:rsid w:val="003D0517"/>
    <w:rsid w:val="003D397D"/>
    <w:rsid w:val="003E437A"/>
    <w:rsid w:val="003F0004"/>
    <w:rsid w:val="003F1E2F"/>
    <w:rsid w:val="003F2BA7"/>
    <w:rsid w:val="003F45E8"/>
    <w:rsid w:val="00400C08"/>
    <w:rsid w:val="00400E9E"/>
    <w:rsid w:val="00404E75"/>
    <w:rsid w:val="00407962"/>
    <w:rsid w:val="00411C57"/>
    <w:rsid w:val="0041320A"/>
    <w:rsid w:val="0042545A"/>
    <w:rsid w:val="00436675"/>
    <w:rsid w:val="00442396"/>
    <w:rsid w:val="00443A3E"/>
    <w:rsid w:val="00446BE3"/>
    <w:rsid w:val="00454BCC"/>
    <w:rsid w:val="00463938"/>
    <w:rsid w:val="004675A9"/>
    <w:rsid w:val="00494BC4"/>
    <w:rsid w:val="00494C0D"/>
    <w:rsid w:val="00497315"/>
    <w:rsid w:val="004A46B0"/>
    <w:rsid w:val="004B3194"/>
    <w:rsid w:val="004B4469"/>
    <w:rsid w:val="004C4A65"/>
    <w:rsid w:val="004C6241"/>
    <w:rsid w:val="004D78E7"/>
    <w:rsid w:val="004E0BC0"/>
    <w:rsid w:val="004E1B2A"/>
    <w:rsid w:val="004E7862"/>
    <w:rsid w:val="004F3B31"/>
    <w:rsid w:val="004F5048"/>
    <w:rsid w:val="004F511E"/>
    <w:rsid w:val="00500C7D"/>
    <w:rsid w:val="005071C6"/>
    <w:rsid w:val="00507E8F"/>
    <w:rsid w:val="005114D0"/>
    <w:rsid w:val="005160CB"/>
    <w:rsid w:val="00522BC3"/>
    <w:rsid w:val="00534551"/>
    <w:rsid w:val="00536E55"/>
    <w:rsid w:val="00553D03"/>
    <w:rsid w:val="00567886"/>
    <w:rsid w:val="0057045B"/>
    <w:rsid w:val="0057678B"/>
    <w:rsid w:val="00577481"/>
    <w:rsid w:val="005970F5"/>
    <w:rsid w:val="0059731A"/>
    <w:rsid w:val="005A0E8C"/>
    <w:rsid w:val="005A112B"/>
    <w:rsid w:val="005C2069"/>
    <w:rsid w:val="005D0359"/>
    <w:rsid w:val="005D2A68"/>
    <w:rsid w:val="005E04A3"/>
    <w:rsid w:val="005E4B90"/>
    <w:rsid w:val="005F5003"/>
    <w:rsid w:val="00602E45"/>
    <w:rsid w:val="0060770C"/>
    <w:rsid w:val="006079DB"/>
    <w:rsid w:val="0061353A"/>
    <w:rsid w:val="00620557"/>
    <w:rsid w:val="00622419"/>
    <w:rsid w:val="00623474"/>
    <w:rsid w:val="0062355F"/>
    <w:rsid w:val="00627405"/>
    <w:rsid w:val="00643717"/>
    <w:rsid w:val="00655A33"/>
    <w:rsid w:val="00657DFA"/>
    <w:rsid w:val="00660D55"/>
    <w:rsid w:val="00662580"/>
    <w:rsid w:val="006631DD"/>
    <w:rsid w:val="00666CC0"/>
    <w:rsid w:val="00670814"/>
    <w:rsid w:val="0067483A"/>
    <w:rsid w:val="006756A2"/>
    <w:rsid w:val="00677F17"/>
    <w:rsid w:val="006A21DD"/>
    <w:rsid w:val="006A47F6"/>
    <w:rsid w:val="006B545C"/>
    <w:rsid w:val="006B735A"/>
    <w:rsid w:val="006B7F20"/>
    <w:rsid w:val="006C0DC2"/>
    <w:rsid w:val="006D0181"/>
    <w:rsid w:val="006D52EA"/>
    <w:rsid w:val="006E459A"/>
    <w:rsid w:val="006F2655"/>
    <w:rsid w:val="006F638C"/>
    <w:rsid w:val="00702FEF"/>
    <w:rsid w:val="00710AB7"/>
    <w:rsid w:val="00713C5A"/>
    <w:rsid w:val="00715D96"/>
    <w:rsid w:val="007168B3"/>
    <w:rsid w:val="00720817"/>
    <w:rsid w:val="00724B41"/>
    <w:rsid w:val="00733F83"/>
    <w:rsid w:val="007345CB"/>
    <w:rsid w:val="007378E9"/>
    <w:rsid w:val="007402A6"/>
    <w:rsid w:val="00743A2B"/>
    <w:rsid w:val="00743CF4"/>
    <w:rsid w:val="00744795"/>
    <w:rsid w:val="007625C2"/>
    <w:rsid w:val="00767CB5"/>
    <w:rsid w:val="00773538"/>
    <w:rsid w:val="00776C2E"/>
    <w:rsid w:val="0079327D"/>
    <w:rsid w:val="00793C15"/>
    <w:rsid w:val="00795B39"/>
    <w:rsid w:val="007B5551"/>
    <w:rsid w:val="007B78DA"/>
    <w:rsid w:val="007B7F3C"/>
    <w:rsid w:val="007C75A6"/>
    <w:rsid w:val="007D5878"/>
    <w:rsid w:val="007D5F39"/>
    <w:rsid w:val="007E30A5"/>
    <w:rsid w:val="007E313B"/>
    <w:rsid w:val="007F1C24"/>
    <w:rsid w:val="00800533"/>
    <w:rsid w:val="00807F88"/>
    <w:rsid w:val="00823EDD"/>
    <w:rsid w:val="008242E9"/>
    <w:rsid w:val="0084011B"/>
    <w:rsid w:val="008428EC"/>
    <w:rsid w:val="00843754"/>
    <w:rsid w:val="008455E2"/>
    <w:rsid w:val="008521CE"/>
    <w:rsid w:val="00856668"/>
    <w:rsid w:val="00875A0A"/>
    <w:rsid w:val="008778D7"/>
    <w:rsid w:val="00884C85"/>
    <w:rsid w:val="00886114"/>
    <w:rsid w:val="0089230F"/>
    <w:rsid w:val="008A121D"/>
    <w:rsid w:val="008B5F68"/>
    <w:rsid w:val="008C33CD"/>
    <w:rsid w:val="008E049A"/>
    <w:rsid w:val="008E07EF"/>
    <w:rsid w:val="008E513F"/>
    <w:rsid w:val="008E6576"/>
    <w:rsid w:val="009114D0"/>
    <w:rsid w:val="00911C72"/>
    <w:rsid w:val="00926434"/>
    <w:rsid w:val="009304F1"/>
    <w:rsid w:val="009350D6"/>
    <w:rsid w:val="00935C84"/>
    <w:rsid w:val="00935F18"/>
    <w:rsid w:val="009369EE"/>
    <w:rsid w:val="0094025B"/>
    <w:rsid w:val="00951C67"/>
    <w:rsid w:val="00974C38"/>
    <w:rsid w:val="00974D82"/>
    <w:rsid w:val="00974DFB"/>
    <w:rsid w:val="00975271"/>
    <w:rsid w:val="00976EF1"/>
    <w:rsid w:val="00977150"/>
    <w:rsid w:val="00986EE7"/>
    <w:rsid w:val="00987C18"/>
    <w:rsid w:val="00991DDF"/>
    <w:rsid w:val="00993E35"/>
    <w:rsid w:val="009960DE"/>
    <w:rsid w:val="009A1505"/>
    <w:rsid w:val="009A2309"/>
    <w:rsid w:val="009A34F0"/>
    <w:rsid w:val="009A5A1E"/>
    <w:rsid w:val="009A7C7E"/>
    <w:rsid w:val="009B0393"/>
    <w:rsid w:val="009B3465"/>
    <w:rsid w:val="009B360B"/>
    <w:rsid w:val="009C217A"/>
    <w:rsid w:val="009C281E"/>
    <w:rsid w:val="009C361B"/>
    <w:rsid w:val="009C7B07"/>
    <w:rsid w:val="009D0391"/>
    <w:rsid w:val="009D0546"/>
    <w:rsid w:val="009D1FBA"/>
    <w:rsid w:val="009D4939"/>
    <w:rsid w:val="009D4CD7"/>
    <w:rsid w:val="009E271C"/>
    <w:rsid w:val="009F2AE5"/>
    <w:rsid w:val="009F3EED"/>
    <w:rsid w:val="00A00315"/>
    <w:rsid w:val="00A031F4"/>
    <w:rsid w:val="00A033DE"/>
    <w:rsid w:val="00A06C0C"/>
    <w:rsid w:val="00A14424"/>
    <w:rsid w:val="00A14E1C"/>
    <w:rsid w:val="00A23D7B"/>
    <w:rsid w:val="00A37632"/>
    <w:rsid w:val="00A41093"/>
    <w:rsid w:val="00A500B3"/>
    <w:rsid w:val="00A52065"/>
    <w:rsid w:val="00A520D7"/>
    <w:rsid w:val="00A61633"/>
    <w:rsid w:val="00A76BDA"/>
    <w:rsid w:val="00A80748"/>
    <w:rsid w:val="00A84073"/>
    <w:rsid w:val="00A84B6C"/>
    <w:rsid w:val="00A87AA3"/>
    <w:rsid w:val="00A94DAB"/>
    <w:rsid w:val="00AA2951"/>
    <w:rsid w:val="00AA6637"/>
    <w:rsid w:val="00AB6CC2"/>
    <w:rsid w:val="00AC17C6"/>
    <w:rsid w:val="00AC2D59"/>
    <w:rsid w:val="00AC7A93"/>
    <w:rsid w:val="00AD25B7"/>
    <w:rsid w:val="00AD3D13"/>
    <w:rsid w:val="00AF2CBF"/>
    <w:rsid w:val="00AF3ECB"/>
    <w:rsid w:val="00AF41BC"/>
    <w:rsid w:val="00AF5D29"/>
    <w:rsid w:val="00B20B5A"/>
    <w:rsid w:val="00B213FE"/>
    <w:rsid w:val="00B21F4B"/>
    <w:rsid w:val="00B22192"/>
    <w:rsid w:val="00B24318"/>
    <w:rsid w:val="00B34B22"/>
    <w:rsid w:val="00B448D5"/>
    <w:rsid w:val="00B449F6"/>
    <w:rsid w:val="00B46134"/>
    <w:rsid w:val="00B53386"/>
    <w:rsid w:val="00B642C5"/>
    <w:rsid w:val="00B65646"/>
    <w:rsid w:val="00B67A4C"/>
    <w:rsid w:val="00B73B6F"/>
    <w:rsid w:val="00B81F84"/>
    <w:rsid w:val="00B90A97"/>
    <w:rsid w:val="00B93696"/>
    <w:rsid w:val="00B93946"/>
    <w:rsid w:val="00BA1B90"/>
    <w:rsid w:val="00BA4B87"/>
    <w:rsid w:val="00BA72CE"/>
    <w:rsid w:val="00BB033F"/>
    <w:rsid w:val="00BB12DD"/>
    <w:rsid w:val="00BB62AB"/>
    <w:rsid w:val="00BC2E1A"/>
    <w:rsid w:val="00BC657C"/>
    <w:rsid w:val="00BD653A"/>
    <w:rsid w:val="00C05276"/>
    <w:rsid w:val="00C10DDB"/>
    <w:rsid w:val="00C12271"/>
    <w:rsid w:val="00C20A58"/>
    <w:rsid w:val="00C25438"/>
    <w:rsid w:val="00C349F8"/>
    <w:rsid w:val="00C35B83"/>
    <w:rsid w:val="00C37A69"/>
    <w:rsid w:val="00C41B65"/>
    <w:rsid w:val="00C502B7"/>
    <w:rsid w:val="00C673FA"/>
    <w:rsid w:val="00C74A4A"/>
    <w:rsid w:val="00C76659"/>
    <w:rsid w:val="00C874BE"/>
    <w:rsid w:val="00C92C06"/>
    <w:rsid w:val="00CB58B3"/>
    <w:rsid w:val="00CC15A2"/>
    <w:rsid w:val="00CD12EF"/>
    <w:rsid w:val="00CD7082"/>
    <w:rsid w:val="00CD7973"/>
    <w:rsid w:val="00CE55C6"/>
    <w:rsid w:val="00CF331A"/>
    <w:rsid w:val="00D03C5C"/>
    <w:rsid w:val="00D20D5B"/>
    <w:rsid w:val="00D214FB"/>
    <w:rsid w:val="00D323C0"/>
    <w:rsid w:val="00D327A1"/>
    <w:rsid w:val="00D331A2"/>
    <w:rsid w:val="00D37D00"/>
    <w:rsid w:val="00D407E8"/>
    <w:rsid w:val="00D52006"/>
    <w:rsid w:val="00D546CB"/>
    <w:rsid w:val="00D56D10"/>
    <w:rsid w:val="00D62867"/>
    <w:rsid w:val="00D7389B"/>
    <w:rsid w:val="00D776DE"/>
    <w:rsid w:val="00D93C58"/>
    <w:rsid w:val="00DA40DE"/>
    <w:rsid w:val="00DA4F47"/>
    <w:rsid w:val="00DA5994"/>
    <w:rsid w:val="00DC0BC1"/>
    <w:rsid w:val="00DC6B3F"/>
    <w:rsid w:val="00DC72FC"/>
    <w:rsid w:val="00DD045B"/>
    <w:rsid w:val="00DD174E"/>
    <w:rsid w:val="00DD7916"/>
    <w:rsid w:val="00DE611A"/>
    <w:rsid w:val="00DE6E5D"/>
    <w:rsid w:val="00E00419"/>
    <w:rsid w:val="00E01C04"/>
    <w:rsid w:val="00E04BAE"/>
    <w:rsid w:val="00E123A8"/>
    <w:rsid w:val="00E13BEF"/>
    <w:rsid w:val="00E14005"/>
    <w:rsid w:val="00E1523F"/>
    <w:rsid w:val="00E331A7"/>
    <w:rsid w:val="00E3516C"/>
    <w:rsid w:val="00E45D8B"/>
    <w:rsid w:val="00E45DB4"/>
    <w:rsid w:val="00E4742E"/>
    <w:rsid w:val="00E76DBF"/>
    <w:rsid w:val="00E807C2"/>
    <w:rsid w:val="00E8477D"/>
    <w:rsid w:val="00E9128A"/>
    <w:rsid w:val="00E91738"/>
    <w:rsid w:val="00E91FAE"/>
    <w:rsid w:val="00E95B23"/>
    <w:rsid w:val="00EA188F"/>
    <w:rsid w:val="00EA69C9"/>
    <w:rsid w:val="00EC05AD"/>
    <w:rsid w:val="00ED117B"/>
    <w:rsid w:val="00ED472D"/>
    <w:rsid w:val="00EE046D"/>
    <w:rsid w:val="00EF0C44"/>
    <w:rsid w:val="00EF242B"/>
    <w:rsid w:val="00EF2C9E"/>
    <w:rsid w:val="00F00214"/>
    <w:rsid w:val="00F04957"/>
    <w:rsid w:val="00F07B02"/>
    <w:rsid w:val="00F10BAD"/>
    <w:rsid w:val="00F11297"/>
    <w:rsid w:val="00F11AE6"/>
    <w:rsid w:val="00F14993"/>
    <w:rsid w:val="00F15285"/>
    <w:rsid w:val="00F33508"/>
    <w:rsid w:val="00F4002F"/>
    <w:rsid w:val="00F4330C"/>
    <w:rsid w:val="00F45E38"/>
    <w:rsid w:val="00F567AC"/>
    <w:rsid w:val="00F60227"/>
    <w:rsid w:val="00F624A0"/>
    <w:rsid w:val="00F62647"/>
    <w:rsid w:val="00F67F64"/>
    <w:rsid w:val="00F734CC"/>
    <w:rsid w:val="00F7587B"/>
    <w:rsid w:val="00F76970"/>
    <w:rsid w:val="00F8103A"/>
    <w:rsid w:val="00FB500D"/>
    <w:rsid w:val="00FB79A4"/>
    <w:rsid w:val="00FD48C3"/>
    <w:rsid w:val="00FD76BF"/>
    <w:rsid w:val="00FF466C"/>
    <w:rsid w:val="00FF4A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668"/>
    <w:pPr>
      <w:bidi/>
      <w:spacing w:after="200" w:line="276" w:lineRule="auto"/>
    </w:pPr>
    <w:rPr>
      <w:sz w:val="22"/>
      <w:szCs w:val="22"/>
    </w:rPr>
  </w:style>
  <w:style w:type="paragraph" w:styleId="Heading1">
    <w:name w:val="heading 1"/>
    <w:basedOn w:val="Normal"/>
    <w:link w:val="Heading1Char"/>
    <w:uiPriority w:val="9"/>
    <w:qFormat/>
    <w:locked/>
    <w:rsid w:val="00DC6B3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B446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4B4469"/>
    <w:rPr>
      <w:rFonts w:cs="Times New Roman"/>
    </w:rPr>
  </w:style>
  <w:style w:type="paragraph" w:styleId="Footer">
    <w:name w:val="footer"/>
    <w:basedOn w:val="Normal"/>
    <w:link w:val="FooterChar"/>
    <w:uiPriority w:val="99"/>
    <w:rsid w:val="004B4469"/>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4B4469"/>
    <w:rPr>
      <w:rFonts w:cs="Times New Roman"/>
    </w:rPr>
  </w:style>
  <w:style w:type="paragraph" w:styleId="BalloonText">
    <w:name w:val="Balloon Text"/>
    <w:basedOn w:val="Normal"/>
    <w:link w:val="BalloonTextChar"/>
    <w:uiPriority w:val="99"/>
    <w:semiHidden/>
    <w:rsid w:val="004B4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4469"/>
    <w:rPr>
      <w:rFonts w:ascii="Tahoma" w:hAnsi="Tahoma" w:cs="Tahoma"/>
      <w:sz w:val="16"/>
      <w:szCs w:val="16"/>
    </w:rPr>
  </w:style>
  <w:style w:type="paragraph" w:styleId="ListParagraph">
    <w:name w:val="List Paragraph"/>
    <w:basedOn w:val="Normal"/>
    <w:uiPriority w:val="99"/>
    <w:qFormat/>
    <w:rsid w:val="00AF41BC"/>
    <w:pPr>
      <w:ind w:left="720"/>
    </w:pPr>
  </w:style>
  <w:style w:type="paragraph" w:styleId="PlainText">
    <w:name w:val="Plain Text"/>
    <w:basedOn w:val="Normal"/>
    <w:link w:val="PlainTextChar"/>
    <w:uiPriority w:val="99"/>
    <w:rsid w:val="00AA295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AA2951"/>
    <w:rPr>
      <w:rFonts w:ascii="Consolas" w:hAnsi="Consolas" w:cs="Arial"/>
      <w:sz w:val="21"/>
      <w:szCs w:val="21"/>
    </w:rPr>
  </w:style>
  <w:style w:type="paragraph" w:customStyle="1" w:styleId="Default">
    <w:name w:val="Default"/>
    <w:rsid w:val="00DC0BC1"/>
    <w:pPr>
      <w:autoSpaceDE w:val="0"/>
      <w:autoSpaceDN w:val="0"/>
      <w:adjustRightInd w:val="0"/>
    </w:pPr>
    <w:rPr>
      <w:rFonts w:cs="Times New Roman"/>
      <w:color w:val="000000"/>
      <w:sz w:val="24"/>
      <w:szCs w:val="24"/>
    </w:rPr>
  </w:style>
  <w:style w:type="character" w:styleId="Hyperlink">
    <w:name w:val="Hyperlink"/>
    <w:basedOn w:val="DefaultParagraphFont"/>
    <w:uiPriority w:val="99"/>
    <w:unhideWhenUsed/>
    <w:rsid w:val="00C25438"/>
    <w:rPr>
      <w:color w:val="0000FF" w:themeColor="hyperlink"/>
      <w:u w:val="single"/>
    </w:rPr>
  </w:style>
  <w:style w:type="table" w:styleId="TableGrid">
    <w:name w:val="Table Grid"/>
    <w:basedOn w:val="TableNormal"/>
    <w:uiPriority w:val="59"/>
    <w:locked/>
    <w:rsid w:val="00987C18"/>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C6B3F"/>
    <w:rPr>
      <w:rFonts w:ascii="Times New Roman" w:eastAsia="Times New Roman" w:hAnsi="Times New Roman" w:cs="Times New Roman"/>
      <w:b/>
      <w:bCs/>
      <w:kern w:val="36"/>
      <w:sz w:val="48"/>
      <w:szCs w:val="48"/>
      <w:lang w:val="en-GB" w:eastAsia="en-GB"/>
    </w:rPr>
  </w:style>
  <w:style w:type="character" w:customStyle="1" w:styleId="hps">
    <w:name w:val="hps"/>
    <w:basedOn w:val="DefaultParagraphFont"/>
    <w:rsid w:val="00D03C5C"/>
  </w:style>
  <w:style w:type="paragraph" w:styleId="NormalWeb">
    <w:name w:val="Normal (Web)"/>
    <w:basedOn w:val="Normal"/>
    <w:uiPriority w:val="99"/>
    <w:semiHidden/>
    <w:unhideWhenUsed/>
    <w:rsid w:val="00620557"/>
    <w:pPr>
      <w:bidi w:val="0"/>
      <w:spacing w:before="100" w:beforeAutospacing="1" w:after="100" w:afterAutospacing="1" w:line="240" w:lineRule="auto"/>
    </w:pPr>
    <w:rPr>
      <w:rFonts w:ascii="Times New Roman" w:hAnsi="Times New Roman" w:cs="Times New Roman"/>
      <w:sz w:val="24"/>
      <w:szCs w:val="24"/>
    </w:rPr>
  </w:style>
  <w:style w:type="character" w:customStyle="1" w:styleId="shorttext">
    <w:name w:val="short_text"/>
    <w:basedOn w:val="DefaultParagraphFont"/>
    <w:rsid w:val="004A4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6940076">
      <w:bodyDiv w:val="1"/>
      <w:marLeft w:val="0"/>
      <w:marRight w:val="0"/>
      <w:marTop w:val="0"/>
      <w:marBottom w:val="0"/>
      <w:divBdr>
        <w:top w:val="none" w:sz="0" w:space="0" w:color="auto"/>
        <w:left w:val="none" w:sz="0" w:space="0" w:color="auto"/>
        <w:bottom w:val="none" w:sz="0" w:space="0" w:color="auto"/>
        <w:right w:val="none" w:sz="0" w:space="0" w:color="auto"/>
      </w:divBdr>
    </w:div>
    <w:div w:id="384597453">
      <w:bodyDiv w:val="1"/>
      <w:marLeft w:val="0"/>
      <w:marRight w:val="0"/>
      <w:marTop w:val="0"/>
      <w:marBottom w:val="0"/>
      <w:divBdr>
        <w:top w:val="none" w:sz="0" w:space="0" w:color="auto"/>
        <w:left w:val="none" w:sz="0" w:space="0" w:color="auto"/>
        <w:bottom w:val="none" w:sz="0" w:space="0" w:color="auto"/>
        <w:right w:val="none" w:sz="0" w:space="0" w:color="auto"/>
      </w:divBdr>
    </w:div>
    <w:div w:id="811678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r_73@yahoo.com" TargetMode="Externa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image" Target="media/image10.png"/><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image" Target="media/image9.png"/><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www.fao.org/nr/water/aquastat/main/" TargetMode="External"/><Relationship Id="rId10" Type="http://schemas.openxmlformats.org/officeDocument/2006/relationships/hyperlink" Target="http://www.dx.doi.org/10.7537/marsnys09031610" TargetMode="External"/><Relationship Id="rId19" Type="http://schemas.openxmlformats.org/officeDocument/2006/relationships/image" Target="media/image4.wmf"/><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9EEC1-73B3-42A6-8CF2-36A3BFA9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3486</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drc</dc:creator>
  <cp:lastModifiedBy>Administrator</cp:lastModifiedBy>
  <cp:revision>4</cp:revision>
  <cp:lastPrinted>2016-03-04T05:44:00Z</cp:lastPrinted>
  <dcterms:created xsi:type="dcterms:W3CDTF">2016-03-04T08:51:00Z</dcterms:created>
  <dcterms:modified xsi:type="dcterms:W3CDTF">2016-03-04T06:39:00Z</dcterms:modified>
</cp:coreProperties>
</file>