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D8" w:rsidRPr="00CE1576" w:rsidRDefault="000077CB" w:rsidP="008500AD">
      <w:pPr>
        <w:shd w:val="clear" w:color="auto" w:fill="FFFFFF"/>
        <w:autoSpaceDE w:val="0"/>
        <w:autoSpaceDN w:val="0"/>
        <w:adjustRightInd w:val="0"/>
        <w:snapToGrid w:val="0"/>
        <w:jc w:val="center"/>
        <w:rPr>
          <w:b/>
          <w:bCs/>
          <w:sz w:val="20"/>
          <w:szCs w:val="20"/>
        </w:rPr>
      </w:pPr>
      <w:r w:rsidRPr="00CE1576">
        <w:rPr>
          <w:b/>
          <w:bCs/>
          <w:sz w:val="20"/>
          <w:szCs w:val="20"/>
        </w:rPr>
        <w:t>Preliminary e</w:t>
      </w:r>
      <w:r w:rsidR="00A139D8" w:rsidRPr="00CE1576">
        <w:rPr>
          <w:b/>
          <w:bCs/>
          <w:sz w:val="20"/>
          <w:szCs w:val="20"/>
        </w:rPr>
        <w:t>valuation of</w:t>
      </w:r>
      <w:r w:rsidR="009B6582">
        <w:rPr>
          <w:b/>
          <w:bCs/>
          <w:sz w:val="20"/>
          <w:szCs w:val="20"/>
        </w:rPr>
        <w:t xml:space="preserve"> antibacterial potential of four</w:t>
      </w:r>
      <w:r w:rsidR="00A139D8" w:rsidRPr="00CE1576">
        <w:rPr>
          <w:b/>
          <w:bCs/>
          <w:sz w:val="20"/>
          <w:szCs w:val="20"/>
        </w:rPr>
        <w:t xml:space="preserve"> common Nigerian plants against isolates of </w:t>
      </w:r>
      <w:r w:rsidR="00A47900" w:rsidRPr="00CE1576">
        <w:rPr>
          <w:b/>
          <w:bCs/>
          <w:i/>
          <w:sz w:val="20"/>
          <w:szCs w:val="20"/>
        </w:rPr>
        <w:t>Staphy</w:t>
      </w:r>
      <w:r w:rsidR="00A139D8" w:rsidRPr="00CE1576">
        <w:rPr>
          <w:b/>
          <w:bCs/>
          <w:i/>
          <w:sz w:val="20"/>
          <w:szCs w:val="20"/>
        </w:rPr>
        <w:t>lo</w:t>
      </w:r>
      <w:r w:rsidR="00A47900" w:rsidRPr="00CE1576">
        <w:rPr>
          <w:b/>
          <w:bCs/>
          <w:i/>
          <w:sz w:val="20"/>
          <w:szCs w:val="20"/>
        </w:rPr>
        <w:t>co</w:t>
      </w:r>
      <w:r w:rsidR="00A139D8" w:rsidRPr="00CE1576">
        <w:rPr>
          <w:b/>
          <w:bCs/>
          <w:i/>
          <w:sz w:val="20"/>
          <w:szCs w:val="20"/>
        </w:rPr>
        <w:t>ccus aureus</w:t>
      </w:r>
      <w:r w:rsidR="00A139D8" w:rsidRPr="00CE1576">
        <w:rPr>
          <w:b/>
          <w:bCs/>
          <w:sz w:val="20"/>
          <w:szCs w:val="20"/>
        </w:rPr>
        <w:t xml:space="preserve"> and </w:t>
      </w:r>
      <w:r w:rsidR="00A139D8" w:rsidRPr="00CE1576">
        <w:rPr>
          <w:b/>
          <w:bCs/>
          <w:i/>
          <w:sz w:val="20"/>
          <w:szCs w:val="20"/>
        </w:rPr>
        <w:t>Escherichia coli</w:t>
      </w:r>
    </w:p>
    <w:p w:rsidR="00560C6C" w:rsidRPr="00CE1576" w:rsidRDefault="00560C6C" w:rsidP="008500AD">
      <w:pPr>
        <w:shd w:val="clear" w:color="auto" w:fill="FFFFFF"/>
        <w:autoSpaceDE w:val="0"/>
        <w:autoSpaceDN w:val="0"/>
        <w:adjustRightInd w:val="0"/>
        <w:snapToGrid w:val="0"/>
        <w:jc w:val="center"/>
        <w:rPr>
          <w:b/>
          <w:bCs/>
          <w:sz w:val="20"/>
          <w:szCs w:val="20"/>
        </w:rPr>
      </w:pPr>
    </w:p>
    <w:p w:rsidR="0052488A" w:rsidRPr="003A632D" w:rsidRDefault="00560C6C" w:rsidP="008500AD">
      <w:pPr>
        <w:shd w:val="clear" w:color="auto" w:fill="FFFFFF"/>
        <w:autoSpaceDE w:val="0"/>
        <w:autoSpaceDN w:val="0"/>
        <w:adjustRightInd w:val="0"/>
        <w:snapToGrid w:val="0"/>
        <w:jc w:val="center"/>
        <w:rPr>
          <w:rFonts w:eastAsia="宋体"/>
          <w:bCs/>
          <w:sz w:val="20"/>
          <w:szCs w:val="20"/>
          <w:vertAlign w:val="superscript"/>
          <w:lang w:eastAsia="zh-CN"/>
        </w:rPr>
      </w:pPr>
      <w:r w:rsidRPr="00CE1576">
        <w:rPr>
          <w:bCs/>
          <w:sz w:val="20"/>
          <w:szCs w:val="20"/>
        </w:rPr>
        <w:t xml:space="preserve">Amos </w:t>
      </w:r>
      <w:proofErr w:type="spellStart"/>
      <w:r w:rsidRPr="00CE1576">
        <w:rPr>
          <w:bCs/>
          <w:sz w:val="20"/>
          <w:szCs w:val="20"/>
        </w:rPr>
        <w:t>Dangana</w:t>
      </w:r>
      <w:proofErr w:type="spellEnd"/>
      <w:r w:rsidR="0052488A" w:rsidRPr="00CE1576">
        <w:rPr>
          <w:bCs/>
          <w:sz w:val="20"/>
          <w:szCs w:val="20"/>
        </w:rPr>
        <w:t xml:space="preserve"> </w:t>
      </w:r>
      <w:r w:rsidR="0052488A" w:rsidRPr="00CE1576">
        <w:rPr>
          <w:bCs/>
          <w:sz w:val="20"/>
          <w:szCs w:val="20"/>
          <w:vertAlign w:val="superscript"/>
        </w:rPr>
        <w:t>1</w:t>
      </w:r>
      <w:r w:rsidR="0052488A" w:rsidRPr="00CE1576">
        <w:rPr>
          <w:bCs/>
          <w:sz w:val="20"/>
          <w:szCs w:val="20"/>
        </w:rPr>
        <w:t xml:space="preserve">, Idris Abdullahi Nasir </w:t>
      </w:r>
      <w:r w:rsidR="0052488A" w:rsidRPr="00CE1576">
        <w:rPr>
          <w:bCs/>
          <w:sz w:val="20"/>
          <w:szCs w:val="20"/>
          <w:vertAlign w:val="superscript"/>
        </w:rPr>
        <w:t>1</w:t>
      </w:r>
      <w:r w:rsidR="0052488A" w:rsidRPr="00CE1576">
        <w:rPr>
          <w:bCs/>
          <w:sz w:val="20"/>
          <w:szCs w:val="20"/>
        </w:rPr>
        <w:t xml:space="preserve">*, </w:t>
      </w:r>
      <w:proofErr w:type="spellStart"/>
      <w:r w:rsidR="0052488A" w:rsidRPr="00CE1576">
        <w:rPr>
          <w:bCs/>
          <w:sz w:val="20"/>
          <w:szCs w:val="20"/>
        </w:rPr>
        <w:t>Bibiana</w:t>
      </w:r>
      <w:proofErr w:type="spellEnd"/>
      <w:r w:rsidR="0052488A" w:rsidRPr="00CE1576">
        <w:rPr>
          <w:bCs/>
          <w:sz w:val="20"/>
          <w:szCs w:val="20"/>
        </w:rPr>
        <w:t xml:space="preserve"> </w:t>
      </w:r>
      <w:proofErr w:type="spellStart"/>
      <w:r w:rsidR="0052488A" w:rsidRPr="00CE1576">
        <w:rPr>
          <w:bCs/>
          <w:sz w:val="20"/>
          <w:szCs w:val="20"/>
        </w:rPr>
        <w:t>Nonye</w:t>
      </w:r>
      <w:proofErr w:type="spellEnd"/>
      <w:r w:rsidR="0052488A" w:rsidRPr="00CE1576">
        <w:rPr>
          <w:bCs/>
          <w:sz w:val="20"/>
          <w:szCs w:val="20"/>
        </w:rPr>
        <w:t xml:space="preserve"> </w:t>
      </w:r>
      <w:proofErr w:type="spellStart"/>
      <w:r w:rsidR="0052488A" w:rsidRPr="00CE1576">
        <w:rPr>
          <w:bCs/>
          <w:sz w:val="20"/>
          <w:szCs w:val="20"/>
        </w:rPr>
        <w:t>Egenti</w:t>
      </w:r>
      <w:proofErr w:type="spellEnd"/>
      <w:r w:rsidR="0052488A" w:rsidRPr="00CE1576">
        <w:rPr>
          <w:bCs/>
          <w:sz w:val="20"/>
          <w:szCs w:val="20"/>
        </w:rPr>
        <w:t xml:space="preserve"> </w:t>
      </w:r>
      <w:r w:rsidR="0052488A" w:rsidRPr="00CE1576">
        <w:rPr>
          <w:bCs/>
          <w:sz w:val="20"/>
          <w:szCs w:val="20"/>
          <w:vertAlign w:val="superscript"/>
        </w:rPr>
        <w:t>2</w:t>
      </w:r>
    </w:p>
    <w:p w:rsidR="008500AD" w:rsidRPr="003A632D" w:rsidRDefault="008500AD" w:rsidP="008500AD">
      <w:pPr>
        <w:shd w:val="clear" w:color="auto" w:fill="FFFFFF"/>
        <w:autoSpaceDE w:val="0"/>
        <w:autoSpaceDN w:val="0"/>
        <w:adjustRightInd w:val="0"/>
        <w:snapToGrid w:val="0"/>
        <w:jc w:val="center"/>
        <w:rPr>
          <w:rFonts w:eastAsia="宋体"/>
          <w:bCs/>
          <w:sz w:val="20"/>
          <w:szCs w:val="20"/>
          <w:lang w:eastAsia="zh-CN"/>
        </w:rPr>
      </w:pPr>
    </w:p>
    <w:p w:rsidR="00560C6C" w:rsidRPr="00CE1576" w:rsidRDefault="00654B5B" w:rsidP="008500AD">
      <w:pPr>
        <w:shd w:val="clear" w:color="auto" w:fill="FFFFFF"/>
        <w:autoSpaceDE w:val="0"/>
        <w:autoSpaceDN w:val="0"/>
        <w:adjustRightInd w:val="0"/>
        <w:snapToGrid w:val="0"/>
        <w:jc w:val="center"/>
        <w:rPr>
          <w:bCs/>
          <w:sz w:val="20"/>
          <w:szCs w:val="20"/>
        </w:rPr>
      </w:pPr>
      <w:r w:rsidRPr="00CE1576">
        <w:rPr>
          <w:bCs/>
          <w:sz w:val="20"/>
          <w:szCs w:val="20"/>
          <w:vertAlign w:val="superscript"/>
        </w:rPr>
        <w:t xml:space="preserve">1. </w:t>
      </w:r>
      <w:r w:rsidR="00560C6C" w:rsidRPr="00CE1576">
        <w:rPr>
          <w:bCs/>
          <w:sz w:val="20"/>
          <w:szCs w:val="20"/>
        </w:rPr>
        <w:t>De</w:t>
      </w:r>
      <w:r w:rsidR="0064756B" w:rsidRPr="00CE1576">
        <w:rPr>
          <w:bCs/>
          <w:sz w:val="20"/>
          <w:szCs w:val="20"/>
        </w:rPr>
        <w:t>partment of Medical L</w:t>
      </w:r>
      <w:r w:rsidR="0052488A" w:rsidRPr="00CE1576">
        <w:rPr>
          <w:bCs/>
          <w:sz w:val="20"/>
          <w:szCs w:val="20"/>
        </w:rPr>
        <w:t xml:space="preserve">aboratory Services, </w:t>
      </w:r>
      <w:r w:rsidR="00560C6C" w:rsidRPr="00CE1576">
        <w:rPr>
          <w:bCs/>
          <w:sz w:val="20"/>
          <w:szCs w:val="20"/>
        </w:rPr>
        <w:t>Univer</w:t>
      </w:r>
      <w:r w:rsidR="0052488A" w:rsidRPr="00CE1576">
        <w:rPr>
          <w:bCs/>
          <w:sz w:val="20"/>
          <w:szCs w:val="20"/>
        </w:rPr>
        <w:t xml:space="preserve">sity of Abuja Teaching Hospital, </w:t>
      </w:r>
      <w:r w:rsidRPr="00CE1576">
        <w:rPr>
          <w:bCs/>
          <w:sz w:val="20"/>
          <w:szCs w:val="20"/>
        </w:rPr>
        <w:t xml:space="preserve">PMB </w:t>
      </w:r>
      <w:r w:rsidR="00560C6C" w:rsidRPr="00CE1576">
        <w:rPr>
          <w:bCs/>
          <w:sz w:val="20"/>
          <w:szCs w:val="20"/>
        </w:rPr>
        <w:t>228 Gw</w:t>
      </w:r>
      <w:r w:rsidR="0052488A" w:rsidRPr="00CE1576">
        <w:rPr>
          <w:bCs/>
          <w:sz w:val="20"/>
          <w:szCs w:val="20"/>
        </w:rPr>
        <w:t xml:space="preserve">agwalada, </w:t>
      </w:r>
      <w:r w:rsidR="00560C6C" w:rsidRPr="00CE1576">
        <w:rPr>
          <w:bCs/>
          <w:sz w:val="20"/>
          <w:szCs w:val="20"/>
        </w:rPr>
        <w:t>FCT Abuja, Nigeria.</w:t>
      </w:r>
    </w:p>
    <w:p w:rsidR="00BE1612" w:rsidRPr="00CE1576" w:rsidRDefault="00654B5B" w:rsidP="008500AD">
      <w:pPr>
        <w:shd w:val="clear" w:color="auto" w:fill="FFFFFF"/>
        <w:autoSpaceDE w:val="0"/>
        <w:autoSpaceDN w:val="0"/>
        <w:adjustRightInd w:val="0"/>
        <w:snapToGrid w:val="0"/>
        <w:jc w:val="center"/>
        <w:rPr>
          <w:bCs/>
          <w:sz w:val="20"/>
          <w:szCs w:val="20"/>
        </w:rPr>
      </w:pPr>
      <w:r w:rsidRPr="00CE1576">
        <w:rPr>
          <w:bCs/>
          <w:sz w:val="20"/>
          <w:szCs w:val="20"/>
          <w:vertAlign w:val="superscript"/>
        </w:rPr>
        <w:t>2.</w:t>
      </w:r>
      <w:r w:rsidRPr="00CE1576">
        <w:rPr>
          <w:bCs/>
          <w:sz w:val="20"/>
          <w:szCs w:val="20"/>
        </w:rPr>
        <w:t xml:space="preserve"> </w:t>
      </w:r>
      <w:r w:rsidR="00BE1612" w:rsidRPr="00CE1576">
        <w:rPr>
          <w:bCs/>
          <w:sz w:val="20"/>
          <w:szCs w:val="20"/>
        </w:rPr>
        <w:t>D</w:t>
      </w:r>
      <w:r w:rsidR="0052488A" w:rsidRPr="00CE1576">
        <w:rPr>
          <w:bCs/>
          <w:sz w:val="20"/>
          <w:szCs w:val="20"/>
        </w:rPr>
        <w:t xml:space="preserve">epartment of Community Medicine, University of Abuja, </w:t>
      </w:r>
      <w:r w:rsidR="00BE1612" w:rsidRPr="00CE1576">
        <w:rPr>
          <w:bCs/>
          <w:sz w:val="20"/>
          <w:szCs w:val="20"/>
        </w:rPr>
        <w:t>Gwagwalada, FCT Abuja</w:t>
      </w:r>
      <w:r w:rsidRPr="00CE1576">
        <w:rPr>
          <w:bCs/>
          <w:sz w:val="20"/>
          <w:szCs w:val="20"/>
        </w:rPr>
        <w:t>, Nigeria</w:t>
      </w:r>
    </w:p>
    <w:p w:rsidR="00E47DAE" w:rsidRPr="00CE1576" w:rsidRDefault="00E47DAE" w:rsidP="008500AD">
      <w:pPr>
        <w:shd w:val="clear" w:color="auto" w:fill="FFFFFF"/>
        <w:autoSpaceDE w:val="0"/>
        <w:autoSpaceDN w:val="0"/>
        <w:adjustRightInd w:val="0"/>
        <w:snapToGrid w:val="0"/>
        <w:jc w:val="center"/>
        <w:rPr>
          <w:bCs/>
          <w:sz w:val="20"/>
          <w:szCs w:val="20"/>
        </w:rPr>
      </w:pPr>
      <w:r w:rsidRPr="00CE1576">
        <w:rPr>
          <w:bCs/>
          <w:sz w:val="20"/>
          <w:szCs w:val="20"/>
        </w:rPr>
        <w:t xml:space="preserve">* Corresponding author: Idris Abdullahi Nasir, Department of Medical Laboratory Services, University of Abuja Teaching Hospital, PMB 228 Gwagwalada, FCT Abuja, Nigeria. Email: </w:t>
      </w:r>
      <w:hyperlink r:id="rId7" w:history="1">
        <w:r w:rsidRPr="00CE1576">
          <w:rPr>
            <w:rStyle w:val="Hyperlink"/>
            <w:bCs/>
            <w:color w:val="auto"/>
            <w:sz w:val="20"/>
            <w:szCs w:val="20"/>
          </w:rPr>
          <w:t>eedris888@yahoo.com</w:t>
        </w:r>
      </w:hyperlink>
    </w:p>
    <w:p w:rsidR="00A91277" w:rsidRPr="00CE1576" w:rsidRDefault="00A91277" w:rsidP="008500AD">
      <w:pPr>
        <w:shd w:val="clear" w:color="auto" w:fill="FFFFFF"/>
        <w:autoSpaceDE w:val="0"/>
        <w:autoSpaceDN w:val="0"/>
        <w:adjustRightInd w:val="0"/>
        <w:snapToGrid w:val="0"/>
        <w:jc w:val="center"/>
        <w:rPr>
          <w:b/>
          <w:bCs/>
          <w:sz w:val="20"/>
          <w:szCs w:val="20"/>
        </w:rPr>
      </w:pPr>
    </w:p>
    <w:p w:rsidR="00803CA2" w:rsidRPr="003A632D" w:rsidRDefault="008500AD" w:rsidP="008500AD">
      <w:pPr>
        <w:shd w:val="clear" w:color="auto" w:fill="FFFFFF"/>
        <w:autoSpaceDE w:val="0"/>
        <w:autoSpaceDN w:val="0"/>
        <w:adjustRightInd w:val="0"/>
        <w:snapToGrid w:val="0"/>
        <w:jc w:val="both"/>
        <w:rPr>
          <w:rFonts w:eastAsia="宋体"/>
          <w:sz w:val="20"/>
          <w:szCs w:val="20"/>
          <w:lang w:eastAsia="zh-CN"/>
        </w:rPr>
      </w:pPr>
      <w:r w:rsidRPr="00CE1576">
        <w:rPr>
          <w:b/>
          <w:bCs/>
          <w:sz w:val="20"/>
          <w:szCs w:val="20"/>
        </w:rPr>
        <w:t>Abstract</w:t>
      </w:r>
      <w:r w:rsidRPr="003A632D">
        <w:rPr>
          <w:rFonts w:eastAsia="宋体" w:hint="eastAsia"/>
          <w:b/>
          <w:bCs/>
          <w:sz w:val="20"/>
          <w:szCs w:val="20"/>
          <w:lang w:eastAsia="zh-CN"/>
        </w:rPr>
        <w:t xml:space="preserve">: </w:t>
      </w:r>
      <w:r w:rsidR="00803CA2" w:rsidRPr="00CE1576">
        <w:rPr>
          <w:sz w:val="20"/>
          <w:szCs w:val="20"/>
        </w:rPr>
        <w:t>Th</w:t>
      </w:r>
      <w:r w:rsidR="00EE4B99" w:rsidRPr="00CE1576">
        <w:rPr>
          <w:sz w:val="20"/>
          <w:szCs w:val="20"/>
        </w:rPr>
        <w:t xml:space="preserve">e antibacterial activity of water and ethanol </w:t>
      </w:r>
      <w:r w:rsidR="00803CA2" w:rsidRPr="00CE1576">
        <w:rPr>
          <w:sz w:val="20"/>
          <w:szCs w:val="20"/>
        </w:rPr>
        <w:t xml:space="preserve">extracts of </w:t>
      </w:r>
      <w:proofErr w:type="spellStart"/>
      <w:r w:rsidR="00803CA2" w:rsidRPr="00CE1576">
        <w:rPr>
          <w:i/>
          <w:iCs/>
          <w:sz w:val="20"/>
          <w:szCs w:val="20"/>
        </w:rPr>
        <w:t>Azadirachta</w:t>
      </w:r>
      <w:proofErr w:type="spellEnd"/>
      <w:r w:rsidR="00803CA2" w:rsidRPr="00CE1576">
        <w:rPr>
          <w:i/>
          <w:iCs/>
          <w:sz w:val="20"/>
          <w:szCs w:val="20"/>
        </w:rPr>
        <w:t xml:space="preserve"> </w:t>
      </w:r>
      <w:proofErr w:type="spellStart"/>
      <w:r w:rsidR="00803CA2" w:rsidRPr="00CE1576">
        <w:rPr>
          <w:i/>
          <w:iCs/>
          <w:sz w:val="20"/>
          <w:szCs w:val="20"/>
        </w:rPr>
        <w:t>indica</w:t>
      </w:r>
      <w:proofErr w:type="spellEnd"/>
      <w:r w:rsidR="00803CA2" w:rsidRPr="00CE1576">
        <w:rPr>
          <w:i/>
          <w:iCs/>
          <w:sz w:val="20"/>
          <w:szCs w:val="20"/>
        </w:rPr>
        <w:t xml:space="preserve"> (Ne</w:t>
      </w:r>
      <w:r w:rsidR="009B6582">
        <w:rPr>
          <w:i/>
          <w:iCs/>
          <w:sz w:val="20"/>
          <w:szCs w:val="20"/>
        </w:rPr>
        <w:t xml:space="preserve">em), Allium </w:t>
      </w:r>
      <w:proofErr w:type="spellStart"/>
      <w:r w:rsidR="009B6582">
        <w:rPr>
          <w:i/>
          <w:iCs/>
          <w:sz w:val="20"/>
          <w:szCs w:val="20"/>
        </w:rPr>
        <w:t>sativum</w:t>
      </w:r>
      <w:proofErr w:type="spellEnd"/>
      <w:r w:rsidR="009B6582">
        <w:rPr>
          <w:i/>
          <w:iCs/>
          <w:sz w:val="20"/>
          <w:szCs w:val="20"/>
        </w:rPr>
        <w:t xml:space="preserve"> (Garlic), </w:t>
      </w:r>
      <w:proofErr w:type="spellStart"/>
      <w:r w:rsidR="009B6582">
        <w:rPr>
          <w:i/>
          <w:iCs/>
          <w:sz w:val="20"/>
          <w:szCs w:val="20"/>
        </w:rPr>
        <w:t>Zingiber</w:t>
      </w:r>
      <w:proofErr w:type="spellEnd"/>
      <w:r w:rsidR="009B6582">
        <w:rPr>
          <w:i/>
          <w:iCs/>
          <w:sz w:val="20"/>
          <w:szCs w:val="20"/>
        </w:rPr>
        <w:t xml:space="preserve"> </w:t>
      </w:r>
      <w:proofErr w:type="spellStart"/>
      <w:r w:rsidR="009B6582">
        <w:rPr>
          <w:i/>
          <w:iCs/>
          <w:sz w:val="20"/>
          <w:szCs w:val="20"/>
        </w:rPr>
        <w:t>of</w:t>
      </w:r>
      <w:r w:rsidR="00803CA2" w:rsidRPr="00CE1576">
        <w:rPr>
          <w:i/>
          <w:iCs/>
          <w:sz w:val="20"/>
          <w:szCs w:val="20"/>
        </w:rPr>
        <w:t>ficinale</w:t>
      </w:r>
      <w:proofErr w:type="spellEnd"/>
      <w:r w:rsidR="00B07E42" w:rsidRPr="00CE1576">
        <w:rPr>
          <w:i/>
          <w:iCs/>
          <w:sz w:val="20"/>
          <w:szCs w:val="20"/>
        </w:rPr>
        <w:t xml:space="preserve"> </w:t>
      </w:r>
      <w:r w:rsidR="00803CA2" w:rsidRPr="00CE1576">
        <w:rPr>
          <w:i/>
          <w:iCs/>
          <w:sz w:val="20"/>
          <w:szCs w:val="20"/>
        </w:rPr>
        <w:t xml:space="preserve">(Ginger), Allium </w:t>
      </w:r>
      <w:proofErr w:type="spellStart"/>
      <w:r w:rsidR="00803CA2" w:rsidRPr="00CE1576">
        <w:rPr>
          <w:i/>
          <w:iCs/>
          <w:sz w:val="20"/>
          <w:szCs w:val="20"/>
        </w:rPr>
        <w:t>cepa</w:t>
      </w:r>
      <w:proofErr w:type="spellEnd"/>
      <w:r w:rsidR="00803CA2" w:rsidRPr="00CE1576">
        <w:rPr>
          <w:i/>
          <w:iCs/>
          <w:sz w:val="20"/>
          <w:szCs w:val="20"/>
        </w:rPr>
        <w:t xml:space="preserve"> (Onions) </w:t>
      </w:r>
      <w:r w:rsidR="00803CA2" w:rsidRPr="00CE1576">
        <w:rPr>
          <w:sz w:val="20"/>
          <w:szCs w:val="20"/>
        </w:rPr>
        <w:t xml:space="preserve">were evaluated against two bacteria </w:t>
      </w:r>
      <w:r w:rsidR="00803CA2" w:rsidRPr="00CE1576">
        <w:rPr>
          <w:i/>
          <w:iCs/>
          <w:sz w:val="20"/>
          <w:szCs w:val="20"/>
        </w:rPr>
        <w:t xml:space="preserve">(Staphylococcus aureus </w:t>
      </w:r>
      <w:r w:rsidR="00803CA2" w:rsidRPr="00CE1576">
        <w:rPr>
          <w:sz w:val="20"/>
          <w:szCs w:val="20"/>
        </w:rPr>
        <w:t xml:space="preserve">and </w:t>
      </w:r>
      <w:r w:rsidR="00803CA2" w:rsidRPr="00CE1576">
        <w:rPr>
          <w:i/>
          <w:iCs/>
          <w:sz w:val="20"/>
          <w:szCs w:val="20"/>
        </w:rPr>
        <w:t xml:space="preserve">Escherichia coli). </w:t>
      </w:r>
      <w:r w:rsidR="00803CA2" w:rsidRPr="00CE1576">
        <w:rPr>
          <w:sz w:val="20"/>
          <w:szCs w:val="20"/>
        </w:rPr>
        <w:t xml:space="preserve">The ethanol and water (cold and hot) extracts of these </w:t>
      </w:r>
      <w:r w:rsidR="00A26D79" w:rsidRPr="00CE1576">
        <w:rPr>
          <w:sz w:val="20"/>
          <w:szCs w:val="20"/>
        </w:rPr>
        <w:t>plant</w:t>
      </w:r>
      <w:r w:rsidR="00803CA2" w:rsidRPr="00CE1576">
        <w:rPr>
          <w:sz w:val="20"/>
          <w:szCs w:val="20"/>
        </w:rPr>
        <w:t xml:space="preserve">s were obtained by standard </w:t>
      </w:r>
      <w:proofErr w:type="spellStart"/>
      <w:r w:rsidR="00803CA2" w:rsidRPr="00CE1576">
        <w:rPr>
          <w:sz w:val="20"/>
          <w:szCs w:val="20"/>
        </w:rPr>
        <w:t>pharmacognostic</w:t>
      </w:r>
      <w:proofErr w:type="spellEnd"/>
      <w:r w:rsidR="00222AC3" w:rsidRPr="00CE1576">
        <w:rPr>
          <w:sz w:val="20"/>
          <w:szCs w:val="20"/>
        </w:rPr>
        <w:t xml:space="preserve"> methods while </w:t>
      </w:r>
      <w:r w:rsidR="00803CA2" w:rsidRPr="00CE1576">
        <w:rPr>
          <w:sz w:val="20"/>
          <w:szCs w:val="20"/>
        </w:rPr>
        <w:t>the</w:t>
      </w:r>
      <w:r w:rsidR="00222AC3" w:rsidRPr="00CE1576">
        <w:rPr>
          <w:sz w:val="20"/>
          <w:szCs w:val="20"/>
        </w:rPr>
        <w:t xml:space="preserve"> antibacterial activities were determined by </w:t>
      </w:r>
      <w:r w:rsidR="00803CA2" w:rsidRPr="00CE1576">
        <w:rPr>
          <w:sz w:val="20"/>
          <w:szCs w:val="20"/>
        </w:rPr>
        <w:t xml:space="preserve">modified agar well diffusion method. </w:t>
      </w:r>
      <w:r w:rsidR="00321C36">
        <w:rPr>
          <w:sz w:val="20"/>
          <w:szCs w:val="20"/>
        </w:rPr>
        <w:t>Ampicillin</w:t>
      </w:r>
      <w:r w:rsidR="00803CA2" w:rsidRPr="00CE1576">
        <w:rPr>
          <w:sz w:val="20"/>
          <w:szCs w:val="20"/>
        </w:rPr>
        <w:t xml:space="preserve"> was used as the control antibiotic. The cold water extract of </w:t>
      </w:r>
      <w:r w:rsidR="00803CA2" w:rsidRPr="00CE1576">
        <w:rPr>
          <w:i/>
          <w:iCs/>
          <w:sz w:val="20"/>
          <w:szCs w:val="20"/>
        </w:rPr>
        <w:t xml:space="preserve">A. </w:t>
      </w:r>
      <w:proofErr w:type="spellStart"/>
      <w:r w:rsidR="00803CA2" w:rsidRPr="00CE1576">
        <w:rPr>
          <w:i/>
          <w:iCs/>
          <w:sz w:val="20"/>
          <w:szCs w:val="20"/>
        </w:rPr>
        <w:t>indica</w:t>
      </w:r>
      <w:proofErr w:type="spellEnd"/>
      <w:r w:rsidR="00803CA2" w:rsidRPr="00CE1576">
        <w:rPr>
          <w:i/>
          <w:iCs/>
          <w:sz w:val="20"/>
          <w:szCs w:val="20"/>
        </w:rPr>
        <w:t xml:space="preserve"> </w:t>
      </w:r>
      <w:r w:rsidR="00803CA2" w:rsidRPr="00CE1576">
        <w:rPr>
          <w:sz w:val="20"/>
          <w:szCs w:val="20"/>
        </w:rPr>
        <w:t>showed no antibacterial activity while the hot wate</w:t>
      </w:r>
      <w:r w:rsidR="00772399" w:rsidRPr="00CE1576">
        <w:rPr>
          <w:sz w:val="20"/>
          <w:szCs w:val="20"/>
        </w:rPr>
        <w:t>r and</w:t>
      </w:r>
      <w:r w:rsidR="00803CA2" w:rsidRPr="00CE1576">
        <w:rPr>
          <w:sz w:val="20"/>
          <w:szCs w:val="20"/>
        </w:rPr>
        <w:t xml:space="preserve"> </w:t>
      </w:r>
      <w:proofErr w:type="spellStart"/>
      <w:r w:rsidR="00803CA2" w:rsidRPr="00CE1576">
        <w:rPr>
          <w:sz w:val="20"/>
          <w:szCs w:val="20"/>
        </w:rPr>
        <w:t>ethanolic</w:t>
      </w:r>
      <w:proofErr w:type="spellEnd"/>
      <w:r w:rsidR="00803CA2" w:rsidRPr="00CE1576">
        <w:rPr>
          <w:sz w:val="20"/>
          <w:szCs w:val="20"/>
        </w:rPr>
        <w:t xml:space="preserve"> extracts of </w:t>
      </w:r>
      <w:r w:rsidR="00803CA2" w:rsidRPr="00CE1576">
        <w:rPr>
          <w:i/>
          <w:iCs/>
          <w:sz w:val="20"/>
          <w:szCs w:val="20"/>
        </w:rPr>
        <w:t xml:space="preserve">A. </w:t>
      </w:r>
      <w:proofErr w:type="spellStart"/>
      <w:r w:rsidR="00803CA2" w:rsidRPr="00CE1576">
        <w:rPr>
          <w:i/>
          <w:iCs/>
          <w:sz w:val="20"/>
          <w:szCs w:val="20"/>
        </w:rPr>
        <w:t>indica</w:t>
      </w:r>
      <w:proofErr w:type="spellEnd"/>
      <w:r w:rsidR="00803CA2" w:rsidRPr="00CE1576">
        <w:rPr>
          <w:i/>
          <w:iCs/>
          <w:sz w:val="20"/>
          <w:szCs w:val="20"/>
        </w:rPr>
        <w:t xml:space="preserve"> </w:t>
      </w:r>
      <w:r w:rsidR="00DF5CCB" w:rsidRPr="00CE1576">
        <w:rPr>
          <w:sz w:val="20"/>
          <w:szCs w:val="20"/>
        </w:rPr>
        <w:t>showed maximal antibacteria</w:t>
      </w:r>
      <w:r w:rsidR="00F47BC4" w:rsidRPr="00CE1576">
        <w:rPr>
          <w:sz w:val="20"/>
          <w:szCs w:val="20"/>
        </w:rPr>
        <w:t>l</w:t>
      </w:r>
      <w:r w:rsidR="00803CA2" w:rsidRPr="00CE1576">
        <w:rPr>
          <w:sz w:val="20"/>
          <w:szCs w:val="20"/>
        </w:rPr>
        <w:t xml:space="preserve"> activity </w:t>
      </w:r>
      <w:r w:rsidR="00DF5CCB" w:rsidRPr="00CE1576">
        <w:rPr>
          <w:sz w:val="20"/>
          <w:szCs w:val="20"/>
        </w:rPr>
        <w:t>with inhibition zone diameters</w:t>
      </w:r>
      <w:r w:rsidR="000E3B4D">
        <w:rPr>
          <w:sz w:val="20"/>
          <w:szCs w:val="20"/>
        </w:rPr>
        <w:t xml:space="preserve"> (IZD)</w:t>
      </w:r>
      <w:r w:rsidR="00DF5CCB" w:rsidRPr="00CE1576">
        <w:rPr>
          <w:sz w:val="20"/>
          <w:szCs w:val="20"/>
        </w:rPr>
        <w:t xml:space="preserve"> of </w:t>
      </w:r>
      <w:proofErr w:type="spellStart"/>
      <w:r w:rsidR="00DF5CCB" w:rsidRPr="00CE1576">
        <w:rPr>
          <w:sz w:val="20"/>
          <w:szCs w:val="20"/>
        </w:rPr>
        <w:t>ethanolic</w:t>
      </w:r>
      <w:proofErr w:type="spellEnd"/>
      <w:r w:rsidR="00DF5CCB" w:rsidRPr="00CE1576">
        <w:rPr>
          <w:sz w:val="20"/>
          <w:szCs w:val="20"/>
        </w:rPr>
        <w:t xml:space="preserve"> extract at 27mm </w:t>
      </w:r>
      <w:r w:rsidR="008F1DAC" w:rsidRPr="00CE1576">
        <w:rPr>
          <w:sz w:val="20"/>
          <w:szCs w:val="20"/>
        </w:rPr>
        <w:t xml:space="preserve">for </w:t>
      </w:r>
      <w:r w:rsidR="008F1DAC" w:rsidRPr="000E3B4D">
        <w:rPr>
          <w:i/>
          <w:sz w:val="20"/>
          <w:szCs w:val="20"/>
        </w:rPr>
        <w:t>S</w:t>
      </w:r>
      <w:r w:rsidR="00DF5CCB" w:rsidRPr="000E3B4D">
        <w:rPr>
          <w:i/>
          <w:sz w:val="20"/>
          <w:szCs w:val="20"/>
        </w:rPr>
        <w:t>.</w:t>
      </w:r>
      <w:r w:rsidR="000E3B4D" w:rsidRPr="000E3B4D">
        <w:rPr>
          <w:i/>
          <w:sz w:val="20"/>
          <w:szCs w:val="20"/>
        </w:rPr>
        <w:t xml:space="preserve"> </w:t>
      </w:r>
      <w:r w:rsidR="00DF5CCB" w:rsidRPr="000E3B4D">
        <w:rPr>
          <w:i/>
          <w:sz w:val="20"/>
          <w:szCs w:val="20"/>
        </w:rPr>
        <w:t>aureus</w:t>
      </w:r>
      <w:r w:rsidR="00DF5CCB" w:rsidRPr="00CE1576">
        <w:rPr>
          <w:sz w:val="20"/>
          <w:szCs w:val="20"/>
        </w:rPr>
        <w:t xml:space="preserve"> and 40mm </w:t>
      </w:r>
      <w:r w:rsidR="00F45F04" w:rsidRPr="00CE1576">
        <w:rPr>
          <w:sz w:val="20"/>
          <w:szCs w:val="20"/>
        </w:rPr>
        <w:t>for</w:t>
      </w:r>
      <w:r w:rsidR="00DF5CCB" w:rsidRPr="00CE1576">
        <w:rPr>
          <w:sz w:val="20"/>
          <w:szCs w:val="20"/>
        </w:rPr>
        <w:t xml:space="preserve"> </w:t>
      </w:r>
      <w:r w:rsidR="00DF5CCB" w:rsidRPr="000E3B4D">
        <w:rPr>
          <w:i/>
          <w:sz w:val="20"/>
          <w:szCs w:val="20"/>
        </w:rPr>
        <w:t>E. coli</w:t>
      </w:r>
      <w:r w:rsidR="00DF5CCB" w:rsidRPr="00CE1576">
        <w:rPr>
          <w:sz w:val="20"/>
          <w:szCs w:val="20"/>
        </w:rPr>
        <w:t xml:space="preserve"> while hot water extract</w:t>
      </w:r>
      <w:r w:rsidR="008F1DAC" w:rsidRPr="00CE1576">
        <w:rPr>
          <w:sz w:val="20"/>
          <w:szCs w:val="20"/>
        </w:rPr>
        <w:t xml:space="preserve"> at 18mg/ml</w:t>
      </w:r>
      <w:r w:rsidR="00DF5CCB" w:rsidRPr="00CE1576">
        <w:rPr>
          <w:sz w:val="20"/>
          <w:szCs w:val="20"/>
        </w:rPr>
        <w:t xml:space="preserve"> showed 30mm for </w:t>
      </w:r>
      <w:r w:rsidR="00DF5CCB" w:rsidRPr="00CE1576">
        <w:rPr>
          <w:i/>
          <w:sz w:val="20"/>
          <w:szCs w:val="20"/>
        </w:rPr>
        <w:t>E.coli</w:t>
      </w:r>
      <w:r w:rsidR="00DF5CCB" w:rsidRPr="00CE1576">
        <w:rPr>
          <w:sz w:val="20"/>
          <w:szCs w:val="20"/>
        </w:rPr>
        <w:t xml:space="preserve"> and 27mm for </w:t>
      </w:r>
      <w:r w:rsidR="00DF5CCB" w:rsidRPr="00CE1576">
        <w:rPr>
          <w:i/>
          <w:sz w:val="20"/>
          <w:szCs w:val="20"/>
        </w:rPr>
        <w:t>S. aureus</w:t>
      </w:r>
      <w:r w:rsidR="00DF5CCB" w:rsidRPr="00CE1576">
        <w:rPr>
          <w:sz w:val="20"/>
          <w:szCs w:val="20"/>
        </w:rPr>
        <w:t>.</w:t>
      </w:r>
      <w:r w:rsidR="00803CA2" w:rsidRPr="00CE1576">
        <w:rPr>
          <w:sz w:val="20"/>
          <w:szCs w:val="20"/>
        </w:rPr>
        <w:t xml:space="preserve"> Fresh </w:t>
      </w:r>
      <w:proofErr w:type="spellStart"/>
      <w:r w:rsidR="00DF5CCB" w:rsidRPr="00CE1576">
        <w:rPr>
          <w:sz w:val="20"/>
          <w:szCs w:val="20"/>
        </w:rPr>
        <w:t>ethanolic</w:t>
      </w:r>
      <w:proofErr w:type="spellEnd"/>
      <w:r w:rsidR="00DF5CCB" w:rsidRPr="00CE1576">
        <w:rPr>
          <w:sz w:val="20"/>
          <w:szCs w:val="20"/>
        </w:rPr>
        <w:t xml:space="preserve"> </w:t>
      </w:r>
      <w:r w:rsidR="00803CA2" w:rsidRPr="00CE1576">
        <w:rPr>
          <w:sz w:val="20"/>
          <w:szCs w:val="20"/>
        </w:rPr>
        <w:t xml:space="preserve">extracts </w:t>
      </w:r>
      <w:r w:rsidR="00803CA2" w:rsidRPr="00CE1576">
        <w:rPr>
          <w:i/>
          <w:iCs/>
          <w:sz w:val="20"/>
          <w:szCs w:val="20"/>
        </w:rPr>
        <w:t>of A. sativa</w:t>
      </w:r>
      <w:r w:rsidR="008F1DAC" w:rsidRPr="00CE1576">
        <w:rPr>
          <w:i/>
          <w:iCs/>
          <w:sz w:val="20"/>
          <w:szCs w:val="20"/>
        </w:rPr>
        <w:t xml:space="preserve"> </w:t>
      </w:r>
      <w:r w:rsidR="008F1DAC" w:rsidRPr="00CE1576">
        <w:rPr>
          <w:iCs/>
          <w:sz w:val="20"/>
          <w:szCs w:val="20"/>
        </w:rPr>
        <w:t>at 0.5mg/ml</w:t>
      </w:r>
      <w:r w:rsidR="00803CA2" w:rsidRPr="00CE1576">
        <w:rPr>
          <w:iCs/>
          <w:sz w:val="20"/>
          <w:szCs w:val="20"/>
        </w:rPr>
        <w:t xml:space="preserve"> </w:t>
      </w:r>
      <w:r w:rsidR="00DF5CCB" w:rsidRPr="00CE1576">
        <w:rPr>
          <w:sz w:val="20"/>
          <w:szCs w:val="20"/>
        </w:rPr>
        <w:t>showed 28mm as maximal IZD</w:t>
      </w:r>
      <w:r w:rsidR="00803CA2" w:rsidRPr="00CE1576">
        <w:rPr>
          <w:sz w:val="20"/>
          <w:szCs w:val="20"/>
        </w:rPr>
        <w:t xml:space="preserve"> </w:t>
      </w:r>
      <w:r w:rsidR="0041317A" w:rsidRPr="00CE1576">
        <w:rPr>
          <w:sz w:val="20"/>
          <w:szCs w:val="20"/>
        </w:rPr>
        <w:t>against the test</w:t>
      </w:r>
      <w:r w:rsidR="00803CA2" w:rsidRPr="00CE1576">
        <w:rPr>
          <w:sz w:val="20"/>
          <w:szCs w:val="20"/>
        </w:rPr>
        <w:t xml:space="preserve"> bacteria while the fresh extract of </w:t>
      </w:r>
      <w:r w:rsidR="00803CA2" w:rsidRPr="00CE1576">
        <w:rPr>
          <w:i/>
          <w:iCs/>
          <w:sz w:val="20"/>
          <w:szCs w:val="20"/>
        </w:rPr>
        <w:t xml:space="preserve">Z. </w:t>
      </w:r>
      <w:proofErr w:type="spellStart"/>
      <w:r w:rsidR="00803CA2" w:rsidRPr="00CE1576">
        <w:rPr>
          <w:i/>
          <w:iCs/>
          <w:sz w:val="20"/>
          <w:szCs w:val="20"/>
        </w:rPr>
        <w:t>officinale</w:t>
      </w:r>
      <w:proofErr w:type="spellEnd"/>
      <w:r w:rsidR="00803CA2" w:rsidRPr="00CE1576">
        <w:rPr>
          <w:i/>
          <w:iCs/>
          <w:sz w:val="20"/>
          <w:szCs w:val="20"/>
        </w:rPr>
        <w:t xml:space="preserve"> </w:t>
      </w:r>
      <w:r w:rsidR="00222AC3" w:rsidRPr="00CE1576">
        <w:rPr>
          <w:sz w:val="20"/>
          <w:szCs w:val="20"/>
        </w:rPr>
        <w:t xml:space="preserve">showed </w:t>
      </w:r>
      <w:r w:rsidR="008F1DAC" w:rsidRPr="00CE1576">
        <w:rPr>
          <w:sz w:val="20"/>
          <w:szCs w:val="20"/>
        </w:rPr>
        <w:t xml:space="preserve">18mm </w:t>
      </w:r>
      <w:r w:rsidR="00DF5CCB" w:rsidRPr="00CE1576">
        <w:rPr>
          <w:sz w:val="20"/>
          <w:szCs w:val="20"/>
        </w:rPr>
        <w:t>maximal IZD against</w:t>
      </w:r>
      <w:r w:rsidR="00DF5CCB" w:rsidRPr="00CE1576">
        <w:rPr>
          <w:i/>
          <w:sz w:val="20"/>
          <w:szCs w:val="20"/>
        </w:rPr>
        <w:t xml:space="preserve"> S. aureus </w:t>
      </w:r>
      <w:r w:rsidR="00DF5CCB" w:rsidRPr="00CE1576">
        <w:rPr>
          <w:sz w:val="20"/>
          <w:szCs w:val="20"/>
        </w:rPr>
        <w:t>but no IZD against E.coli</w:t>
      </w:r>
      <w:r w:rsidR="00803CA2" w:rsidRPr="00CE1576">
        <w:rPr>
          <w:sz w:val="20"/>
          <w:szCs w:val="20"/>
        </w:rPr>
        <w:t xml:space="preserve">. The fresh </w:t>
      </w:r>
      <w:proofErr w:type="spellStart"/>
      <w:r w:rsidR="008F1DAC" w:rsidRPr="00CE1576">
        <w:rPr>
          <w:sz w:val="20"/>
          <w:szCs w:val="20"/>
        </w:rPr>
        <w:t>ethanolic</w:t>
      </w:r>
      <w:proofErr w:type="spellEnd"/>
      <w:r w:rsidR="008F1DAC" w:rsidRPr="00CE1576">
        <w:rPr>
          <w:sz w:val="20"/>
          <w:szCs w:val="20"/>
        </w:rPr>
        <w:t xml:space="preserve"> </w:t>
      </w:r>
      <w:r w:rsidR="00803CA2" w:rsidRPr="00CE1576">
        <w:rPr>
          <w:sz w:val="20"/>
          <w:szCs w:val="20"/>
        </w:rPr>
        <w:t xml:space="preserve">extract </w:t>
      </w:r>
      <w:r w:rsidR="008F1DAC" w:rsidRPr="00CE1576">
        <w:rPr>
          <w:sz w:val="20"/>
          <w:szCs w:val="20"/>
        </w:rPr>
        <w:t xml:space="preserve">and </w:t>
      </w:r>
      <w:r w:rsidR="00803CA2" w:rsidRPr="00CE1576">
        <w:rPr>
          <w:sz w:val="20"/>
          <w:szCs w:val="20"/>
        </w:rPr>
        <w:t xml:space="preserve">aqueous (cold water and hot water) </w:t>
      </w:r>
      <w:r w:rsidR="008F1DAC" w:rsidRPr="00CE1576">
        <w:rPr>
          <w:sz w:val="20"/>
          <w:szCs w:val="20"/>
        </w:rPr>
        <w:t xml:space="preserve">of </w:t>
      </w:r>
      <w:r w:rsidR="008F1DAC" w:rsidRPr="00CE1576">
        <w:rPr>
          <w:i/>
          <w:iCs/>
          <w:sz w:val="20"/>
          <w:szCs w:val="20"/>
        </w:rPr>
        <w:t xml:space="preserve">A. </w:t>
      </w:r>
      <w:proofErr w:type="spellStart"/>
      <w:r w:rsidR="008F1DAC" w:rsidRPr="00CE1576">
        <w:rPr>
          <w:i/>
          <w:iCs/>
          <w:sz w:val="20"/>
          <w:szCs w:val="20"/>
        </w:rPr>
        <w:t>cepa</w:t>
      </w:r>
      <w:proofErr w:type="spellEnd"/>
      <w:r w:rsidR="008F1DAC" w:rsidRPr="00CE1576">
        <w:rPr>
          <w:i/>
          <w:iCs/>
          <w:sz w:val="20"/>
          <w:szCs w:val="20"/>
        </w:rPr>
        <w:t xml:space="preserve"> (onions) </w:t>
      </w:r>
      <w:r w:rsidR="00803CA2" w:rsidRPr="00CE1576">
        <w:rPr>
          <w:sz w:val="20"/>
          <w:szCs w:val="20"/>
        </w:rPr>
        <w:t>produced no antibacterial activity against the tested bacteria</w:t>
      </w:r>
      <w:r w:rsidR="008F1DAC" w:rsidRPr="00CE1576">
        <w:rPr>
          <w:sz w:val="20"/>
          <w:szCs w:val="20"/>
        </w:rPr>
        <w:t xml:space="preserve"> at all concentrations. The test bacteria were resistant to </w:t>
      </w:r>
      <w:r w:rsidR="000E3B4D">
        <w:rPr>
          <w:sz w:val="20"/>
          <w:szCs w:val="20"/>
        </w:rPr>
        <w:t>a</w:t>
      </w:r>
      <w:r w:rsidR="00321C36">
        <w:rPr>
          <w:sz w:val="20"/>
          <w:szCs w:val="20"/>
        </w:rPr>
        <w:t>mpicillin</w:t>
      </w:r>
      <w:r w:rsidR="008F1DAC" w:rsidRPr="00CE1576">
        <w:rPr>
          <w:sz w:val="20"/>
          <w:szCs w:val="20"/>
        </w:rPr>
        <w:t xml:space="preserve"> (control) at all concentration</w:t>
      </w:r>
      <w:r w:rsidR="000E3B4D">
        <w:rPr>
          <w:sz w:val="20"/>
          <w:szCs w:val="20"/>
        </w:rPr>
        <w:t>s</w:t>
      </w:r>
      <w:r w:rsidR="008F1DAC" w:rsidRPr="00CE1576">
        <w:rPr>
          <w:sz w:val="20"/>
          <w:szCs w:val="20"/>
        </w:rPr>
        <w:t xml:space="preserve"> used in this study. Findings from this study show that </w:t>
      </w:r>
      <w:r w:rsidR="00803CA2" w:rsidRPr="00CE1576">
        <w:rPr>
          <w:sz w:val="20"/>
          <w:szCs w:val="20"/>
        </w:rPr>
        <w:t xml:space="preserve">two (A </w:t>
      </w:r>
      <w:proofErr w:type="spellStart"/>
      <w:r w:rsidR="008F1DAC" w:rsidRPr="00CE1576">
        <w:rPr>
          <w:i/>
          <w:iCs/>
          <w:sz w:val="20"/>
          <w:szCs w:val="20"/>
        </w:rPr>
        <w:t>indica</w:t>
      </w:r>
      <w:proofErr w:type="spellEnd"/>
      <w:r w:rsidR="008F1DAC" w:rsidRPr="00CE1576">
        <w:rPr>
          <w:i/>
          <w:iCs/>
          <w:sz w:val="20"/>
          <w:szCs w:val="20"/>
        </w:rPr>
        <w:t xml:space="preserve"> and A. </w:t>
      </w:r>
      <w:proofErr w:type="spellStart"/>
      <w:r w:rsidR="008F1DAC" w:rsidRPr="00CE1576">
        <w:rPr>
          <w:i/>
          <w:iCs/>
          <w:sz w:val="20"/>
          <w:szCs w:val="20"/>
        </w:rPr>
        <w:t>sativu</w:t>
      </w:r>
      <w:r w:rsidR="00803CA2" w:rsidRPr="00CE1576">
        <w:rPr>
          <w:i/>
          <w:iCs/>
          <w:sz w:val="20"/>
          <w:szCs w:val="20"/>
        </w:rPr>
        <w:t>m</w:t>
      </w:r>
      <w:proofErr w:type="spellEnd"/>
      <w:r w:rsidR="00803CA2" w:rsidRPr="00CE1576">
        <w:rPr>
          <w:i/>
          <w:iCs/>
          <w:sz w:val="20"/>
          <w:szCs w:val="20"/>
        </w:rPr>
        <w:t xml:space="preserve">) </w:t>
      </w:r>
      <w:r w:rsidR="00A26D79" w:rsidRPr="00CE1576">
        <w:rPr>
          <w:sz w:val="20"/>
          <w:szCs w:val="20"/>
        </w:rPr>
        <w:t>of the plant</w:t>
      </w:r>
      <w:r w:rsidR="00803CA2" w:rsidRPr="00CE1576">
        <w:rPr>
          <w:sz w:val="20"/>
          <w:szCs w:val="20"/>
        </w:rPr>
        <w:t xml:space="preserve">s </w:t>
      </w:r>
      <w:r w:rsidR="00222AC3" w:rsidRPr="00CE1576">
        <w:rPr>
          <w:sz w:val="20"/>
          <w:szCs w:val="20"/>
        </w:rPr>
        <w:t xml:space="preserve">constitute significant antibacterial activity against </w:t>
      </w:r>
      <w:r w:rsidR="00222AC3" w:rsidRPr="00CE1576">
        <w:rPr>
          <w:i/>
          <w:sz w:val="20"/>
          <w:szCs w:val="20"/>
        </w:rPr>
        <w:t>S. aureus and E. coli</w:t>
      </w:r>
      <w:r w:rsidR="00803CA2" w:rsidRPr="00CE1576">
        <w:rPr>
          <w:i/>
          <w:sz w:val="20"/>
          <w:szCs w:val="20"/>
        </w:rPr>
        <w:t>.</w:t>
      </w:r>
      <w:r w:rsidR="008F1DAC" w:rsidRPr="00CE1576">
        <w:rPr>
          <w:i/>
          <w:sz w:val="20"/>
          <w:szCs w:val="20"/>
        </w:rPr>
        <w:t xml:space="preserve"> </w:t>
      </w:r>
      <w:r w:rsidR="008F1DAC" w:rsidRPr="00CE1576">
        <w:rPr>
          <w:sz w:val="20"/>
          <w:szCs w:val="20"/>
        </w:rPr>
        <w:t>However,</w:t>
      </w:r>
      <w:r w:rsidR="008F1DAC" w:rsidRPr="00CE1576">
        <w:rPr>
          <w:i/>
          <w:sz w:val="20"/>
          <w:szCs w:val="20"/>
        </w:rPr>
        <w:t xml:space="preserve"> </w:t>
      </w:r>
      <w:r w:rsidR="008F1DAC" w:rsidRPr="00CE1576">
        <w:rPr>
          <w:sz w:val="20"/>
          <w:szCs w:val="20"/>
        </w:rPr>
        <w:t xml:space="preserve">plants with significant antibacterial activity should be subjected to further analysis in order to unravel the active ingredients responsible </w:t>
      </w:r>
      <w:r w:rsidR="00DD36FD" w:rsidRPr="00CE1576">
        <w:rPr>
          <w:sz w:val="20"/>
          <w:szCs w:val="20"/>
        </w:rPr>
        <w:t>for their antibacterial actions</w:t>
      </w:r>
      <w:r w:rsidR="008F1DAC" w:rsidRPr="00CE1576">
        <w:rPr>
          <w:sz w:val="20"/>
          <w:szCs w:val="20"/>
        </w:rPr>
        <w:t>.</w:t>
      </w:r>
    </w:p>
    <w:p w:rsidR="008500AD" w:rsidRPr="00CE1576" w:rsidRDefault="008500AD" w:rsidP="008500AD">
      <w:pPr>
        <w:snapToGrid w:val="0"/>
        <w:jc w:val="both"/>
        <w:rPr>
          <w:sz w:val="20"/>
          <w:szCs w:val="20"/>
        </w:rPr>
      </w:pPr>
      <w:r w:rsidRPr="00CE1576">
        <w:rPr>
          <w:bCs/>
          <w:sz w:val="20"/>
          <w:szCs w:val="20"/>
        </w:rPr>
        <w:t xml:space="preserve">[Amos </w:t>
      </w:r>
      <w:proofErr w:type="spellStart"/>
      <w:r w:rsidRPr="00CE1576">
        <w:rPr>
          <w:bCs/>
          <w:sz w:val="20"/>
          <w:szCs w:val="20"/>
        </w:rPr>
        <w:t>Dangana</w:t>
      </w:r>
      <w:proofErr w:type="spellEnd"/>
      <w:r w:rsidRPr="00CE1576">
        <w:rPr>
          <w:bCs/>
          <w:sz w:val="20"/>
          <w:szCs w:val="20"/>
        </w:rPr>
        <w:t xml:space="preserve">, Idris Abdullahi Nasir, </w:t>
      </w:r>
      <w:proofErr w:type="spellStart"/>
      <w:r w:rsidRPr="00CE1576">
        <w:rPr>
          <w:bCs/>
          <w:sz w:val="20"/>
          <w:szCs w:val="20"/>
        </w:rPr>
        <w:t>Bibiana</w:t>
      </w:r>
      <w:proofErr w:type="spellEnd"/>
      <w:r w:rsidRPr="00CE1576">
        <w:rPr>
          <w:bCs/>
          <w:sz w:val="20"/>
          <w:szCs w:val="20"/>
        </w:rPr>
        <w:t xml:space="preserve"> </w:t>
      </w:r>
      <w:proofErr w:type="spellStart"/>
      <w:r w:rsidRPr="00CE1576">
        <w:rPr>
          <w:bCs/>
          <w:sz w:val="20"/>
          <w:szCs w:val="20"/>
        </w:rPr>
        <w:t>Nonye</w:t>
      </w:r>
      <w:proofErr w:type="spellEnd"/>
      <w:r w:rsidRPr="00CE1576">
        <w:rPr>
          <w:bCs/>
          <w:sz w:val="20"/>
          <w:szCs w:val="20"/>
        </w:rPr>
        <w:t xml:space="preserve"> </w:t>
      </w:r>
      <w:proofErr w:type="spellStart"/>
      <w:r w:rsidRPr="00CE1576">
        <w:rPr>
          <w:bCs/>
          <w:sz w:val="20"/>
          <w:szCs w:val="20"/>
        </w:rPr>
        <w:t>Egenti</w:t>
      </w:r>
      <w:proofErr w:type="spellEnd"/>
      <w:r w:rsidRPr="00CE1576">
        <w:rPr>
          <w:sz w:val="20"/>
          <w:szCs w:val="20"/>
        </w:rPr>
        <w:t>.</w:t>
      </w:r>
      <w:r w:rsidRPr="003A632D">
        <w:rPr>
          <w:rFonts w:eastAsia="宋体" w:hint="eastAsia"/>
          <w:b/>
          <w:bCs/>
          <w:sz w:val="20"/>
          <w:szCs w:val="20"/>
          <w:lang w:bidi="fa-IR"/>
        </w:rPr>
        <w:t xml:space="preserve"> </w:t>
      </w:r>
      <w:r w:rsidRPr="00CE1576">
        <w:rPr>
          <w:b/>
          <w:bCs/>
          <w:sz w:val="20"/>
          <w:szCs w:val="20"/>
        </w:rPr>
        <w:t>Preliminary evaluation of</w:t>
      </w:r>
      <w:r w:rsidR="009B6582">
        <w:rPr>
          <w:b/>
          <w:bCs/>
          <w:sz w:val="20"/>
          <w:szCs w:val="20"/>
        </w:rPr>
        <w:t xml:space="preserve"> antibacterial potential of four</w:t>
      </w:r>
      <w:r w:rsidRPr="00CE1576">
        <w:rPr>
          <w:b/>
          <w:bCs/>
          <w:sz w:val="20"/>
          <w:szCs w:val="20"/>
        </w:rPr>
        <w:t xml:space="preserve"> common Nigerian plants against isolates of </w:t>
      </w:r>
      <w:r w:rsidRPr="00CE1576">
        <w:rPr>
          <w:b/>
          <w:bCs/>
          <w:i/>
          <w:sz w:val="20"/>
          <w:szCs w:val="20"/>
        </w:rPr>
        <w:t>Staphylococcus aureus</w:t>
      </w:r>
      <w:r w:rsidRPr="00CE1576">
        <w:rPr>
          <w:b/>
          <w:bCs/>
          <w:sz w:val="20"/>
          <w:szCs w:val="20"/>
        </w:rPr>
        <w:t xml:space="preserve"> and </w:t>
      </w:r>
      <w:r w:rsidRPr="00CE1576">
        <w:rPr>
          <w:b/>
          <w:bCs/>
          <w:i/>
          <w:sz w:val="20"/>
          <w:szCs w:val="20"/>
        </w:rPr>
        <w:t>Escherichia coli</w:t>
      </w:r>
      <w:r w:rsidRPr="00CE1576">
        <w:rPr>
          <w:b/>
          <w:bCs/>
          <w:sz w:val="20"/>
          <w:szCs w:val="20"/>
          <w:lang w:bidi="fa-IR"/>
        </w:rPr>
        <w:t>.</w:t>
      </w:r>
      <w:r w:rsidRPr="00CE1576">
        <w:rPr>
          <w:bCs/>
          <w:i/>
          <w:sz w:val="20"/>
          <w:szCs w:val="20"/>
        </w:rPr>
        <w:t xml:space="preserve"> N Y </w:t>
      </w:r>
      <w:proofErr w:type="spellStart"/>
      <w:r w:rsidRPr="00CE1576">
        <w:rPr>
          <w:bCs/>
          <w:i/>
          <w:sz w:val="20"/>
          <w:szCs w:val="20"/>
        </w:rPr>
        <w:t>Sci</w:t>
      </w:r>
      <w:proofErr w:type="spellEnd"/>
      <w:r w:rsidRPr="00CE1576">
        <w:rPr>
          <w:bCs/>
          <w:i/>
          <w:sz w:val="20"/>
          <w:szCs w:val="20"/>
        </w:rPr>
        <w:t xml:space="preserve"> J</w:t>
      </w:r>
      <w:r w:rsidRPr="00CE1576">
        <w:rPr>
          <w:bCs/>
          <w:sz w:val="20"/>
          <w:szCs w:val="20"/>
        </w:rPr>
        <w:t xml:space="preserve"> </w:t>
      </w:r>
      <w:r w:rsidRPr="00CE1576">
        <w:rPr>
          <w:sz w:val="20"/>
          <w:szCs w:val="20"/>
        </w:rPr>
        <w:t>201</w:t>
      </w:r>
      <w:r w:rsidRPr="00CE1576">
        <w:rPr>
          <w:rFonts w:hint="eastAsia"/>
          <w:sz w:val="20"/>
          <w:szCs w:val="20"/>
        </w:rPr>
        <w:t>6</w:t>
      </w:r>
      <w:r w:rsidRPr="00CE1576">
        <w:rPr>
          <w:sz w:val="20"/>
          <w:szCs w:val="20"/>
        </w:rPr>
        <w:t>;</w:t>
      </w:r>
      <w:r w:rsidRPr="00CE1576">
        <w:rPr>
          <w:rFonts w:hint="eastAsia"/>
          <w:sz w:val="20"/>
          <w:szCs w:val="20"/>
        </w:rPr>
        <w:t>9</w:t>
      </w:r>
      <w:r w:rsidRPr="00CE1576">
        <w:rPr>
          <w:sz w:val="20"/>
          <w:szCs w:val="20"/>
        </w:rPr>
        <w:t>(</w:t>
      </w:r>
      <w:r w:rsidRPr="00CE1576">
        <w:rPr>
          <w:rFonts w:hint="eastAsia"/>
          <w:sz w:val="20"/>
          <w:szCs w:val="20"/>
        </w:rPr>
        <w:t>6</w:t>
      </w:r>
      <w:r w:rsidRPr="00CE1576">
        <w:rPr>
          <w:sz w:val="20"/>
          <w:szCs w:val="20"/>
        </w:rPr>
        <w:t>):</w:t>
      </w:r>
      <w:r w:rsidR="008F1434" w:rsidRPr="00CE1576">
        <w:rPr>
          <w:noProof/>
          <w:color w:val="000000"/>
          <w:sz w:val="20"/>
          <w:szCs w:val="20"/>
        </w:rPr>
        <w:t>67</w:t>
      </w:r>
      <w:r w:rsidRPr="00CE1576">
        <w:rPr>
          <w:color w:val="000000"/>
          <w:sz w:val="20"/>
          <w:szCs w:val="20"/>
        </w:rPr>
        <w:t>-</w:t>
      </w:r>
      <w:r w:rsidR="008F1434" w:rsidRPr="00CE1576">
        <w:rPr>
          <w:noProof/>
          <w:color w:val="000000"/>
          <w:sz w:val="20"/>
          <w:szCs w:val="20"/>
        </w:rPr>
        <w:t>71</w:t>
      </w:r>
      <w:r w:rsidRPr="00CE1576">
        <w:rPr>
          <w:sz w:val="20"/>
          <w:szCs w:val="20"/>
        </w:rPr>
        <w:t xml:space="preserve">]. </w:t>
      </w:r>
      <w:r w:rsidRPr="00CE1576">
        <w:rPr>
          <w:iCs/>
          <w:color w:val="000000"/>
          <w:sz w:val="20"/>
          <w:szCs w:val="20"/>
        </w:rPr>
        <w:t>ISSN 1554-0200 (print); ISSN 2375-723X (online)</w:t>
      </w:r>
      <w:r w:rsidRPr="00CE1576">
        <w:rPr>
          <w:sz w:val="20"/>
          <w:szCs w:val="20"/>
        </w:rPr>
        <w:t xml:space="preserve">. </w:t>
      </w:r>
      <w:hyperlink r:id="rId8" w:history="1">
        <w:r w:rsidRPr="00CE1576">
          <w:rPr>
            <w:rStyle w:val="Hyperlink"/>
            <w:sz w:val="20"/>
            <w:szCs w:val="20"/>
          </w:rPr>
          <w:t>http://www.sciencepub.net/newyork</w:t>
        </w:r>
      </w:hyperlink>
      <w:r w:rsidRPr="00CE1576">
        <w:rPr>
          <w:sz w:val="20"/>
          <w:szCs w:val="20"/>
        </w:rPr>
        <w:t xml:space="preserve">. </w:t>
      </w:r>
      <w:r w:rsidRPr="003A632D">
        <w:rPr>
          <w:rFonts w:eastAsia="宋体" w:hint="eastAsia"/>
          <w:sz w:val="20"/>
          <w:szCs w:val="20"/>
          <w:lang w:eastAsia="zh-CN"/>
        </w:rPr>
        <w:t>11</w:t>
      </w:r>
      <w:r w:rsidRPr="00CE1576">
        <w:rPr>
          <w:rFonts w:hint="eastAsia"/>
          <w:sz w:val="20"/>
          <w:szCs w:val="20"/>
        </w:rPr>
        <w:t xml:space="preserve">. </w:t>
      </w:r>
      <w:r w:rsidRPr="00CE1576">
        <w:rPr>
          <w:color w:val="000000"/>
          <w:sz w:val="20"/>
          <w:szCs w:val="20"/>
          <w:shd w:val="clear" w:color="auto" w:fill="FFFFFF"/>
        </w:rPr>
        <w:t>doi:</w:t>
      </w:r>
      <w:hyperlink r:id="rId9" w:history="1">
        <w:r w:rsidRPr="00CE1576">
          <w:rPr>
            <w:rStyle w:val="Hyperlink"/>
            <w:sz w:val="20"/>
            <w:szCs w:val="20"/>
            <w:shd w:val="clear" w:color="auto" w:fill="FFFFFF"/>
          </w:rPr>
          <w:t>10.7537/mars</w:t>
        </w:r>
        <w:r w:rsidRPr="00CE1576">
          <w:rPr>
            <w:rStyle w:val="Hyperlink"/>
            <w:rFonts w:hint="eastAsia"/>
            <w:sz w:val="20"/>
            <w:szCs w:val="20"/>
            <w:shd w:val="clear" w:color="auto" w:fill="FFFFFF"/>
          </w:rPr>
          <w:t>nys0906</w:t>
        </w:r>
        <w:r w:rsidRPr="00CE1576">
          <w:rPr>
            <w:rStyle w:val="Hyperlink"/>
            <w:sz w:val="20"/>
            <w:szCs w:val="20"/>
            <w:shd w:val="clear" w:color="auto" w:fill="FFFFFF"/>
          </w:rPr>
          <w:t>1</w:t>
        </w:r>
        <w:r w:rsidRPr="00CE1576">
          <w:rPr>
            <w:rStyle w:val="Hyperlink"/>
            <w:rFonts w:hint="eastAsia"/>
            <w:sz w:val="20"/>
            <w:szCs w:val="20"/>
            <w:shd w:val="clear" w:color="auto" w:fill="FFFFFF"/>
          </w:rPr>
          <w:t>6</w:t>
        </w:r>
        <w:r w:rsidRPr="003A632D">
          <w:rPr>
            <w:rStyle w:val="Hyperlink"/>
            <w:rFonts w:eastAsia="宋体" w:hint="eastAsia"/>
            <w:sz w:val="20"/>
            <w:szCs w:val="20"/>
            <w:shd w:val="clear" w:color="auto" w:fill="FFFFFF"/>
            <w:lang w:eastAsia="zh-CN"/>
          </w:rPr>
          <w:t>11</w:t>
        </w:r>
      </w:hyperlink>
      <w:r w:rsidRPr="00CE1576">
        <w:rPr>
          <w:color w:val="000000"/>
          <w:sz w:val="20"/>
          <w:szCs w:val="20"/>
          <w:shd w:val="clear" w:color="auto" w:fill="FFFFFF"/>
        </w:rPr>
        <w:t>.</w:t>
      </w:r>
    </w:p>
    <w:p w:rsidR="008500AD" w:rsidRPr="003A632D" w:rsidRDefault="008500AD" w:rsidP="008500AD">
      <w:pPr>
        <w:snapToGrid w:val="0"/>
        <w:ind w:firstLine="425"/>
        <w:jc w:val="both"/>
        <w:rPr>
          <w:rFonts w:eastAsia="宋体"/>
          <w:sz w:val="20"/>
          <w:szCs w:val="20"/>
          <w:lang w:eastAsia="zh-CN"/>
        </w:rPr>
      </w:pPr>
    </w:p>
    <w:p w:rsidR="00803CA2" w:rsidRPr="00CE1576" w:rsidRDefault="000C406C" w:rsidP="008500AD">
      <w:pPr>
        <w:shd w:val="clear" w:color="auto" w:fill="FFFFFF"/>
        <w:autoSpaceDE w:val="0"/>
        <w:autoSpaceDN w:val="0"/>
        <w:adjustRightInd w:val="0"/>
        <w:snapToGrid w:val="0"/>
        <w:jc w:val="both"/>
        <w:rPr>
          <w:sz w:val="20"/>
          <w:szCs w:val="20"/>
        </w:rPr>
      </w:pPr>
      <w:r w:rsidRPr="00CE1576">
        <w:rPr>
          <w:b/>
          <w:sz w:val="20"/>
          <w:szCs w:val="20"/>
        </w:rPr>
        <w:t xml:space="preserve">Keywords: </w:t>
      </w:r>
      <w:r w:rsidR="00EA53A1" w:rsidRPr="00CE1576">
        <w:rPr>
          <w:sz w:val="20"/>
          <w:szCs w:val="20"/>
        </w:rPr>
        <w:t>Pathogens</w:t>
      </w:r>
      <w:r w:rsidR="00292DE1" w:rsidRPr="00CE1576">
        <w:rPr>
          <w:sz w:val="20"/>
          <w:szCs w:val="20"/>
        </w:rPr>
        <w:t>; M</w:t>
      </w:r>
      <w:r w:rsidR="00AE59B2" w:rsidRPr="00CE1576">
        <w:rPr>
          <w:sz w:val="20"/>
          <w:szCs w:val="20"/>
        </w:rPr>
        <w:t xml:space="preserve">edicinal plants; </w:t>
      </w:r>
      <w:r w:rsidR="00EA53A1" w:rsidRPr="00CE1576">
        <w:rPr>
          <w:sz w:val="20"/>
          <w:szCs w:val="20"/>
        </w:rPr>
        <w:t>Antibacterial</w:t>
      </w:r>
    </w:p>
    <w:p w:rsidR="0041317A" w:rsidRPr="00CE1576" w:rsidRDefault="0041317A" w:rsidP="008500AD">
      <w:pPr>
        <w:shd w:val="clear" w:color="auto" w:fill="FFFFFF"/>
        <w:autoSpaceDE w:val="0"/>
        <w:autoSpaceDN w:val="0"/>
        <w:adjustRightInd w:val="0"/>
        <w:snapToGrid w:val="0"/>
        <w:jc w:val="both"/>
        <w:rPr>
          <w:b/>
          <w:sz w:val="20"/>
          <w:szCs w:val="20"/>
        </w:rPr>
      </w:pPr>
    </w:p>
    <w:p w:rsidR="008500AD" w:rsidRPr="00CE1576" w:rsidRDefault="008500AD" w:rsidP="008500AD">
      <w:pPr>
        <w:shd w:val="clear" w:color="auto" w:fill="FFFFFF"/>
        <w:autoSpaceDE w:val="0"/>
        <w:autoSpaceDN w:val="0"/>
        <w:adjustRightInd w:val="0"/>
        <w:snapToGrid w:val="0"/>
        <w:jc w:val="both"/>
        <w:rPr>
          <w:b/>
          <w:sz w:val="20"/>
          <w:szCs w:val="20"/>
        </w:rPr>
        <w:sectPr w:rsidR="008500AD" w:rsidRPr="00CE1576" w:rsidSect="00883AF0">
          <w:headerReference w:type="default" r:id="rId10"/>
          <w:footerReference w:type="default" r:id="rId11"/>
          <w:type w:val="continuous"/>
          <w:pgSz w:w="12240" w:h="15840" w:code="1"/>
          <w:pgMar w:top="1440" w:right="1440" w:bottom="1440" w:left="1440" w:header="720" w:footer="720" w:gutter="0"/>
          <w:pgNumType w:start="67"/>
          <w:cols w:space="720"/>
          <w:docGrid w:linePitch="360"/>
        </w:sectPr>
      </w:pPr>
    </w:p>
    <w:p w:rsidR="00803CA2" w:rsidRPr="00CE1576" w:rsidRDefault="008500AD" w:rsidP="008500AD">
      <w:pPr>
        <w:shd w:val="clear" w:color="auto" w:fill="FFFFFF"/>
        <w:autoSpaceDE w:val="0"/>
        <w:autoSpaceDN w:val="0"/>
        <w:adjustRightInd w:val="0"/>
        <w:snapToGrid w:val="0"/>
        <w:jc w:val="both"/>
        <w:rPr>
          <w:b/>
          <w:sz w:val="20"/>
          <w:szCs w:val="20"/>
        </w:rPr>
      </w:pPr>
      <w:r w:rsidRPr="00CE1576">
        <w:rPr>
          <w:b/>
          <w:sz w:val="20"/>
          <w:szCs w:val="20"/>
        </w:rPr>
        <w:lastRenderedPageBreak/>
        <w:t>Introduction</w:t>
      </w:r>
    </w:p>
    <w:p w:rsidR="00803CA2" w:rsidRPr="00CE1576" w:rsidRDefault="00803CA2" w:rsidP="008500AD">
      <w:pPr>
        <w:shd w:val="clear" w:color="auto" w:fill="FFFFFF"/>
        <w:autoSpaceDE w:val="0"/>
        <w:autoSpaceDN w:val="0"/>
        <w:adjustRightInd w:val="0"/>
        <w:snapToGrid w:val="0"/>
        <w:ind w:firstLine="425"/>
        <w:jc w:val="both"/>
        <w:rPr>
          <w:sz w:val="20"/>
          <w:szCs w:val="20"/>
        </w:rPr>
      </w:pPr>
      <w:r w:rsidRPr="00CE1576">
        <w:rPr>
          <w:sz w:val="20"/>
          <w:szCs w:val="20"/>
        </w:rPr>
        <w:t xml:space="preserve">Herbal remedies are widely known to be used in the treatment of many infectious </w:t>
      </w:r>
      <w:r w:rsidR="00222AC3" w:rsidRPr="00CE1576">
        <w:rPr>
          <w:sz w:val="20"/>
          <w:szCs w:val="20"/>
        </w:rPr>
        <w:t>microorganisms</w:t>
      </w:r>
      <w:r w:rsidR="000B7FDE" w:rsidRPr="00CE1576">
        <w:rPr>
          <w:sz w:val="20"/>
          <w:szCs w:val="20"/>
        </w:rPr>
        <w:t>. Plant materials continue</w:t>
      </w:r>
      <w:r w:rsidRPr="00CE1576">
        <w:rPr>
          <w:sz w:val="20"/>
          <w:szCs w:val="20"/>
        </w:rPr>
        <w:t xml:space="preserve"> </w:t>
      </w:r>
      <w:r w:rsidR="000B7FDE" w:rsidRPr="00CE1576">
        <w:rPr>
          <w:sz w:val="20"/>
          <w:szCs w:val="20"/>
        </w:rPr>
        <w:t xml:space="preserve">to provide a major </w:t>
      </w:r>
      <w:r w:rsidRPr="00CE1576">
        <w:rPr>
          <w:sz w:val="20"/>
          <w:szCs w:val="20"/>
        </w:rPr>
        <w:t>source of natural therapeutic remedie</w:t>
      </w:r>
      <w:r w:rsidR="000B7FDE" w:rsidRPr="00CE1576">
        <w:rPr>
          <w:sz w:val="20"/>
          <w:szCs w:val="20"/>
        </w:rPr>
        <w:t xml:space="preserve">s and play an important role many </w:t>
      </w:r>
      <w:r w:rsidRPr="00CE1576">
        <w:rPr>
          <w:sz w:val="20"/>
          <w:szCs w:val="20"/>
        </w:rPr>
        <w:t>health care</w:t>
      </w:r>
      <w:r w:rsidR="000B7FDE" w:rsidRPr="00CE1576">
        <w:rPr>
          <w:sz w:val="20"/>
          <w:szCs w:val="20"/>
        </w:rPr>
        <w:t xml:space="preserve"> system of </w:t>
      </w:r>
      <w:r w:rsidRPr="00CE1576">
        <w:rPr>
          <w:sz w:val="20"/>
          <w:szCs w:val="20"/>
        </w:rPr>
        <w:t>developing countries (</w:t>
      </w:r>
      <w:proofErr w:type="spellStart"/>
      <w:r w:rsidRPr="00CE1576">
        <w:rPr>
          <w:sz w:val="20"/>
          <w:szCs w:val="20"/>
        </w:rPr>
        <w:t>Czygan</w:t>
      </w:r>
      <w:proofErr w:type="spellEnd"/>
      <w:r w:rsidRPr="00CE1576">
        <w:rPr>
          <w:sz w:val="20"/>
          <w:szCs w:val="20"/>
        </w:rPr>
        <w:t>, 1993).</w:t>
      </w:r>
    </w:p>
    <w:p w:rsidR="0074377F" w:rsidRPr="00CE1576" w:rsidRDefault="00222AC3" w:rsidP="008500AD">
      <w:pPr>
        <w:snapToGrid w:val="0"/>
        <w:ind w:firstLine="425"/>
        <w:jc w:val="both"/>
        <w:rPr>
          <w:sz w:val="20"/>
          <w:szCs w:val="20"/>
        </w:rPr>
      </w:pPr>
      <w:r w:rsidRPr="00CE1576">
        <w:rPr>
          <w:sz w:val="20"/>
          <w:szCs w:val="20"/>
        </w:rPr>
        <w:t>In recent time, there</w:t>
      </w:r>
      <w:r w:rsidR="005D3B0F" w:rsidRPr="00CE1576">
        <w:rPr>
          <w:sz w:val="20"/>
          <w:szCs w:val="20"/>
        </w:rPr>
        <w:t xml:space="preserve"> i</w:t>
      </w:r>
      <w:r w:rsidRPr="00CE1576">
        <w:rPr>
          <w:sz w:val="20"/>
          <w:szCs w:val="20"/>
        </w:rPr>
        <w:t xml:space="preserve">s increase cases </w:t>
      </w:r>
      <w:r w:rsidR="00803CA2" w:rsidRPr="00CE1576">
        <w:rPr>
          <w:sz w:val="20"/>
          <w:szCs w:val="20"/>
        </w:rPr>
        <w:t xml:space="preserve">of side - effects </w:t>
      </w:r>
      <w:r w:rsidRPr="00CE1576">
        <w:rPr>
          <w:sz w:val="20"/>
          <w:szCs w:val="20"/>
        </w:rPr>
        <w:t xml:space="preserve">associated to synthetic antibiotics and suboptimal antimicrobial efficacy </w:t>
      </w:r>
      <w:r w:rsidR="00803CA2" w:rsidRPr="00CE1576">
        <w:rPr>
          <w:sz w:val="20"/>
          <w:szCs w:val="20"/>
        </w:rPr>
        <w:t>(</w:t>
      </w:r>
      <w:proofErr w:type="spellStart"/>
      <w:r w:rsidR="00803CA2" w:rsidRPr="00CE1576">
        <w:rPr>
          <w:sz w:val="20"/>
          <w:szCs w:val="20"/>
        </w:rPr>
        <w:t>Corazo</w:t>
      </w:r>
      <w:proofErr w:type="spellEnd"/>
      <w:r w:rsidR="00803CA2" w:rsidRPr="00CE1576">
        <w:rPr>
          <w:sz w:val="20"/>
          <w:szCs w:val="20"/>
        </w:rPr>
        <w:t xml:space="preserve"> </w:t>
      </w:r>
      <w:r w:rsidR="00803CA2" w:rsidRPr="00CE1576">
        <w:rPr>
          <w:i/>
          <w:iCs/>
          <w:sz w:val="20"/>
          <w:szCs w:val="20"/>
        </w:rPr>
        <w:t>et al</w:t>
      </w:r>
      <w:r w:rsidR="008F1DAC" w:rsidRPr="00CE1576">
        <w:rPr>
          <w:i/>
          <w:iCs/>
          <w:sz w:val="20"/>
          <w:szCs w:val="20"/>
        </w:rPr>
        <w:t>.</w:t>
      </w:r>
      <w:r w:rsidR="00803CA2" w:rsidRPr="00CE1576">
        <w:rPr>
          <w:i/>
          <w:iCs/>
          <w:sz w:val="20"/>
          <w:szCs w:val="20"/>
        </w:rPr>
        <w:t xml:space="preserve">, </w:t>
      </w:r>
      <w:r w:rsidR="00803CA2" w:rsidRPr="00CE1576">
        <w:rPr>
          <w:iCs/>
          <w:sz w:val="20"/>
          <w:szCs w:val="20"/>
        </w:rPr>
        <w:t>1999)</w:t>
      </w:r>
      <w:r w:rsidRPr="00CE1576">
        <w:rPr>
          <w:i/>
          <w:iCs/>
          <w:sz w:val="20"/>
          <w:szCs w:val="20"/>
        </w:rPr>
        <w:t>.</w:t>
      </w:r>
      <w:r w:rsidRPr="00CE1576">
        <w:rPr>
          <w:iCs/>
          <w:sz w:val="20"/>
          <w:szCs w:val="20"/>
        </w:rPr>
        <w:t xml:space="preserve"> Hence, justify the need to search for</w:t>
      </w:r>
      <w:r w:rsidR="00803CA2" w:rsidRPr="00CE1576">
        <w:rPr>
          <w:iCs/>
          <w:sz w:val="20"/>
          <w:szCs w:val="20"/>
        </w:rPr>
        <w:t xml:space="preserve"> </w:t>
      </w:r>
      <w:r w:rsidR="00803CA2" w:rsidRPr="00CE1576">
        <w:rPr>
          <w:sz w:val="20"/>
          <w:szCs w:val="20"/>
        </w:rPr>
        <w:t xml:space="preserve">safer and more effective antibiotics </w:t>
      </w:r>
      <w:r w:rsidR="000B7FDE" w:rsidRPr="00CE1576">
        <w:rPr>
          <w:sz w:val="20"/>
          <w:szCs w:val="20"/>
        </w:rPr>
        <w:t xml:space="preserve">from natural plant products. </w:t>
      </w:r>
      <w:r w:rsidR="008F1DAC" w:rsidRPr="00CE1576">
        <w:rPr>
          <w:sz w:val="20"/>
          <w:szCs w:val="20"/>
        </w:rPr>
        <w:t>These was possibly</w:t>
      </w:r>
      <w:r w:rsidRPr="00CE1576">
        <w:rPr>
          <w:sz w:val="20"/>
          <w:szCs w:val="20"/>
        </w:rPr>
        <w:t xml:space="preserve"> due to the presence of various bioactive ingredients of these plants that could exhibit </w:t>
      </w:r>
      <w:r w:rsidR="00803CA2" w:rsidRPr="00CE1576">
        <w:rPr>
          <w:sz w:val="20"/>
          <w:szCs w:val="20"/>
        </w:rPr>
        <w:t xml:space="preserve">antibacterial properties. One way to prevent antibiotic resistance of pathogenic species is by using new compounds that are not based on existing synthetic antimicrobial agents (Shah, 2005) and this calls for the development of drugs made from herbal sources. Traditional healers claim that some medicinal plants (such as </w:t>
      </w:r>
      <w:proofErr w:type="spellStart"/>
      <w:r w:rsidR="00803CA2" w:rsidRPr="00CE1576">
        <w:rPr>
          <w:i/>
          <w:iCs/>
          <w:sz w:val="20"/>
          <w:szCs w:val="20"/>
        </w:rPr>
        <w:t>Newbouldia</w:t>
      </w:r>
      <w:proofErr w:type="spellEnd"/>
      <w:r w:rsidR="00803CA2" w:rsidRPr="00CE1576">
        <w:rPr>
          <w:i/>
          <w:iCs/>
          <w:sz w:val="20"/>
          <w:szCs w:val="20"/>
        </w:rPr>
        <w:t xml:space="preserve"> </w:t>
      </w:r>
      <w:proofErr w:type="spellStart"/>
      <w:r w:rsidR="00803CA2" w:rsidRPr="00CE1576">
        <w:rPr>
          <w:i/>
          <w:iCs/>
          <w:sz w:val="20"/>
          <w:szCs w:val="20"/>
        </w:rPr>
        <w:t>laevis</w:t>
      </w:r>
      <w:proofErr w:type="spellEnd"/>
      <w:r w:rsidR="00803CA2" w:rsidRPr="00CE1576">
        <w:rPr>
          <w:i/>
          <w:iCs/>
          <w:sz w:val="20"/>
          <w:szCs w:val="20"/>
        </w:rPr>
        <w:t xml:space="preserve">, </w:t>
      </w:r>
      <w:proofErr w:type="spellStart"/>
      <w:r w:rsidR="00803CA2" w:rsidRPr="00CE1576">
        <w:rPr>
          <w:i/>
          <w:iCs/>
          <w:sz w:val="20"/>
          <w:szCs w:val="20"/>
        </w:rPr>
        <w:t>Zingiber</w:t>
      </w:r>
      <w:proofErr w:type="spellEnd"/>
      <w:r w:rsidR="00803CA2" w:rsidRPr="00CE1576">
        <w:rPr>
          <w:i/>
          <w:iCs/>
          <w:sz w:val="20"/>
          <w:szCs w:val="20"/>
        </w:rPr>
        <w:t xml:space="preserve"> </w:t>
      </w:r>
      <w:proofErr w:type="spellStart"/>
      <w:r w:rsidR="00803CA2" w:rsidRPr="00CE1576">
        <w:rPr>
          <w:i/>
          <w:iCs/>
          <w:sz w:val="20"/>
          <w:szCs w:val="20"/>
        </w:rPr>
        <w:t>officinal</w:t>
      </w:r>
      <w:r w:rsidR="009B6582">
        <w:rPr>
          <w:i/>
          <w:iCs/>
          <w:sz w:val="20"/>
          <w:szCs w:val="20"/>
        </w:rPr>
        <w:t>e</w:t>
      </w:r>
      <w:proofErr w:type="spellEnd"/>
      <w:r w:rsidR="008F1DAC" w:rsidRPr="00CE1576">
        <w:rPr>
          <w:i/>
          <w:iCs/>
          <w:sz w:val="20"/>
          <w:szCs w:val="20"/>
        </w:rPr>
        <w:t>,</w:t>
      </w:r>
      <w:r w:rsidR="00803CA2" w:rsidRPr="00CE1576">
        <w:rPr>
          <w:i/>
          <w:iCs/>
          <w:sz w:val="20"/>
          <w:szCs w:val="20"/>
        </w:rPr>
        <w:t xml:space="preserve"> </w:t>
      </w:r>
      <w:proofErr w:type="spellStart"/>
      <w:r w:rsidR="00803CA2" w:rsidRPr="00CE1576">
        <w:rPr>
          <w:i/>
          <w:iCs/>
          <w:sz w:val="20"/>
          <w:szCs w:val="20"/>
        </w:rPr>
        <w:t>Azadirachta</w:t>
      </w:r>
      <w:proofErr w:type="spellEnd"/>
      <w:r w:rsidR="00803CA2" w:rsidRPr="00CE1576">
        <w:rPr>
          <w:i/>
          <w:iCs/>
          <w:sz w:val="20"/>
          <w:szCs w:val="20"/>
        </w:rPr>
        <w:t xml:space="preserve"> </w:t>
      </w:r>
      <w:proofErr w:type="spellStart"/>
      <w:r w:rsidR="00696B95" w:rsidRPr="00CE1576">
        <w:rPr>
          <w:i/>
          <w:iCs/>
          <w:sz w:val="20"/>
          <w:szCs w:val="20"/>
        </w:rPr>
        <w:t>indica</w:t>
      </w:r>
      <w:proofErr w:type="spellEnd"/>
      <w:r w:rsidR="00696B95" w:rsidRPr="00CE1576">
        <w:rPr>
          <w:i/>
          <w:iCs/>
          <w:sz w:val="20"/>
          <w:szCs w:val="20"/>
        </w:rPr>
        <w:t>, Alliu</w:t>
      </w:r>
      <w:r w:rsidR="00803CA2" w:rsidRPr="00CE1576">
        <w:rPr>
          <w:i/>
          <w:iCs/>
          <w:sz w:val="20"/>
          <w:szCs w:val="20"/>
        </w:rPr>
        <w:t xml:space="preserve">m, </w:t>
      </w:r>
      <w:proofErr w:type="spellStart"/>
      <w:r w:rsidR="00803CA2" w:rsidRPr="00CE1576">
        <w:rPr>
          <w:i/>
          <w:iCs/>
          <w:sz w:val="20"/>
          <w:szCs w:val="20"/>
        </w:rPr>
        <w:t>sativum</w:t>
      </w:r>
      <w:proofErr w:type="spellEnd"/>
      <w:r w:rsidR="00803CA2" w:rsidRPr="00CE1576">
        <w:rPr>
          <w:i/>
          <w:iCs/>
          <w:sz w:val="20"/>
          <w:szCs w:val="20"/>
        </w:rPr>
        <w:t xml:space="preserve"> </w:t>
      </w:r>
      <w:r w:rsidR="00803CA2" w:rsidRPr="00CE1576">
        <w:rPr>
          <w:sz w:val="20"/>
          <w:szCs w:val="20"/>
        </w:rPr>
        <w:t>amongst oth</w:t>
      </w:r>
      <w:r w:rsidR="008F1DAC" w:rsidRPr="00CE1576">
        <w:rPr>
          <w:sz w:val="20"/>
          <w:szCs w:val="20"/>
        </w:rPr>
        <w:t xml:space="preserve">ers) are more efficient in </w:t>
      </w:r>
      <w:r w:rsidR="00552B78" w:rsidRPr="00CE1576">
        <w:rPr>
          <w:sz w:val="20"/>
          <w:szCs w:val="20"/>
        </w:rPr>
        <w:t>treating</w:t>
      </w:r>
      <w:r w:rsidR="00803CA2" w:rsidRPr="00CE1576">
        <w:rPr>
          <w:sz w:val="20"/>
          <w:szCs w:val="20"/>
        </w:rPr>
        <w:t xml:space="preserve"> infectious diseases than </w:t>
      </w:r>
      <w:r w:rsidR="00803CA2" w:rsidRPr="00CE1576">
        <w:rPr>
          <w:sz w:val="20"/>
          <w:szCs w:val="20"/>
        </w:rPr>
        <w:lastRenderedPageBreak/>
        <w:t>synthetic antibiotics</w:t>
      </w:r>
      <w:r w:rsidR="008F1DAC" w:rsidRPr="00CE1576">
        <w:rPr>
          <w:sz w:val="20"/>
          <w:szCs w:val="20"/>
        </w:rPr>
        <w:t xml:space="preserve"> (Shah, 2005)</w:t>
      </w:r>
      <w:r w:rsidR="00803CA2" w:rsidRPr="00CE1576">
        <w:rPr>
          <w:sz w:val="20"/>
          <w:szCs w:val="20"/>
        </w:rPr>
        <w:t xml:space="preserve">. It is necessary to </w:t>
      </w:r>
      <w:r w:rsidR="000C406C" w:rsidRPr="00CE1576">
        <w:rPr>
          <w:sz w:val="20"/>
          <w:szCs w:val="20"/>
        </w:rPr>
        <w:t xml:space="preserve">evaluate </w:t>
      </w:r>
      <w:r w:rsidR="00803CA2" w:rsidRPr="00CE1576">
        <w:rPr>
          <w:sz w:val="20"/>
          <w:szCs w:val="20"/>
        </w:rPr>
        <w:t xml:space="preserve">the potential use of </w:t>
      </w:r>
      <w:r w:rsidR="000C406C" w:rsidRPr="00CE1576">
        <w:rPr>
          <w:sz w:val="20"/>
          <w:szCs w:val="20"/>
        </w:rPr>
        <w:t xml:space="preserve">these </w:t>
      </w:r>
      <w:r w:rsidR="00803CA2" w:rsidRPr="00CE1576">
        <w:rPr>
          <w:sz w:val="20"/>
          <w:szCs w:val="20"/>
        </w:rPr>
        <w:t xml:space="preserve">folk medicine for </w:t>
      </w:r>
      <w:r w:rsidR="000C406C" w:rsidRPr="00CE1576">
        <w:rPr>
          <w:sz w:val="20"/>
          <w:szCs w:val="20"/>
        </w:rPr>
        <w:t>possible consideration as alternative treatment of microbial pathogens.</w:t>
      </w:r>
    </w:p>
    <w:p w:rsidR="0074377F" w:rsidRPr="00CE1576" w:rsidRDefault="0074377F" w:rsidP="008500AD">
      <w:pPr>
        <w:shd w:val="clear" w:color="auto" w:fill="FFFFFF"/>
        <w:autoSpaceDE w:val="0"/>
        <w:autoSpaceDN w:val="0"/>
        <w:adjustRightInd w:val="0"/>
        <w:snapToGrid w:val="0"/>
        <w:ind w:firstLine="425"/>
        <w:jc w:val="both"/>
        <w:rPr>
          <w:sz w:val="20"/>
          <w:szCs w:val="20"/>
        </w:rPr>
      </w:pPr>
      <w:r w:rsidRPr="00CE1576">
        <w:rPr>
          <w:sz w:val="20"/>
          <w:szCs w:val="20"/>
        </w:rPr>
        <w:t xml:space="preserve">A </w:t>
      </w:r>
      <w:proofErr w:type="spellStart"/>
      <w:r w:rsidRPr="00CE1576">
        <w:rPr>
          <w:i/>
          <w:iCs/>
          <w:sz w:val="20"/>
          <w:szCs w:val="20"/>
        </w:rPr>
        <w:t>indica</w:t>
      </w:r>
      <w:proofErr w:type="spellEnd"/>
      <w:r w:rsidRPr="00CE1576">
        <w:rPr>
          <w:i/>
          <w:iCs/>
          <w:sz w:val="20"/>
          <w:szCs w:val="20"/>
        </w:rPr>
        <w:t xml:space="preserve"> </w:t>
      </w:r>
      <w:r w:rsidRPr="00CE1576">
        <w:rPr>
          <w:sz w:val="20"/>
          <w:szCs w:val="20"/>
        </w:rPr>
        <w:t>(neem) is an herbal plant widely distributed during all seasons. Each part of neem tree has some medicinal property. Neem leave, bark extracts and neem oil are commonly used for therapeutic purpose (</w:t>
      </w:r>
      <w:proofErr w:type="spellStart"/>
      <w:r w:rsidR="000B7FDE" w:rsidRPr="00CE1576">
        <w:rPr>
          <w:sz w:val="20"/>
          <w:szCs w:val="20"/>
        </w:rPr>
        <w:t>Ketkar</w:t>
      </w:r>
      <w:proofErr w:type="spellEnd"/>
      <w:r w:rsidR="000B7FDE" w:rsidRPr="00CE1576">
        <w:rPr>
          <w:sz w:val="20"/>
          <w:szCs w:val="20"/>
        </w:rPr>
        <w:t xml:space="preserve"> and </w:t>
      </w:r>
      <w:proofErr w:type="spellStart"/>
      <w:r w:rsidR="000B7FDE" w:rsidRPr="00CE1576">
        <w:rPr>
          <w:sz w:val="20"/>
          <w:szCs w:val="20"/>
        </w:rPr>
        <w:t>Ketkar</w:t>
      </w:r>
      <w:proofErr w:type="spellEnd"/>
      <w:r w:rsidR="000B7FDE" w:rsidRPr="00CE1576">
        <w:rPr>
          <w:sz w:val="20"/>
          <w:szCs w:val="20"/>
        </w:rPr>
        <w:t>, 1995</w:t>
      </w:r>
      <w:r w:rsidRPr="00CE1576">
        <w:rPr>
          <w:sz w:val="20"/>
          <w:szCs w:val="20"/>
        </w:rPr>
        <w:t xml:space="preserve">). Neem oil suppresses several species of pathogenic bacteria such as </w:t>
      </w:r>
      <w:r w:rsidRPr="00CE1576">
        <w:rPr>
          <w:i/>
          <w:iCs/>
          <w:sz w:val="20"/>
          <w:szCs w:val="20"/>
        </w:rPr>
        <w:t xml:space="preserve">staphylococcus aureus </w:t>
      </w:r>
      <w:r w:rsidRPr="00CE1576">
        <w:rPr>
          <w:sz w:val="20"/>
          <w:szCs w:val="20"/>
        </w:rPr>
        <w:t xml:space="preserve">and </w:t>
      </w:r>
      <w:r w:rsidR="00552B78" w:rsidRPr="00CE1576">
        <w:rPr>
          <w:i/>
          <w:iCs/>
          <w:sz w:val="20"/>
          <w:szCs w:val="20"/>
        </w:rPr>
        <w:t xml:space="preserve">S. </w:t>
      </w:r>
      <w:proofErr w:type="spellStart"/>
      <w:r w:rsidR="00552B78" w:rsidRPr="00CE1576">
        <w:rPr>
          <w:i/>
          <w:iCs/>
          <w:sz w:val="20"/>
          <w:szCs w:val="20"/>
        </w:rPr>
        <w:t>typhi</w:t>
      </w:r>
      <w:proofErr w:type="spellEnd"/>
      <w:r w:rsidRPr="00CE1576">
        <w:rPr>
          <w:i/>
          <w:iCs/>
          <w:sz w:val="20"/>
          <w:szCs w:val="20"/>
        </w:rPr>
        <w:t xml:space="preserve">, </w:t>
      </w:r>
      <w:r w:rsidRPr="00CE1576">
        <w:rPr>
          <w:sz w:val="20"/>
          <w:szCs w:val="20"/>
        </w:rPr>
        <w:t xml:space="preserve">all strains of </w:t>
      </w:r>
      <w:r w:rsidRPr="00CE1576">
        <w:rPr>
          <w:i/>
          <w:iCs/>
          <w:sz w:val="20"/>
          <w:szCs w:val="20"/>
        </w:rPr>
        <w:t xml:space="preserve">Mycobacterium tuberculosis </w:t>
      </w:r>
      <w:r w:rsidRPr="00CE1576">
        <w:rPr>
          <w:sz w:val="20"/>
          <w:szCs w:val="20"/>
        </w:rPr>
        <w:t>(</w:t>
      </w:r>
      <w:proofErr w:type="spellStart"/>
      <w:r w:rsidR="00301902" w:rsidRPr="00CE1576">
        <w:rPr>
          <w:sz w:val="20"/>
          <w:szCs w:val="20"/>
          <w:shd w:val="clear" w:color="auto" w:fill="FFFFFF"/>
        </w:rPr>
        <w:t>Iqba</w:t>
      </w:r>
      <w:proofErr w:type="spellEnd"/>
      <w:r w:rsidR="00301902" w:rsidRPr="00CE1576">
        <w:rPr>
          <w:sz w:val="20"/>
          <w:szCs w:val="20"/>
          <w:shd w:val="clear" w:color="auto" w:fill="FFFFFF"/>
        </w:rPr>
        <w:t xml:space="preserve"> </w:t>
      </w:r>
      <w:r w:rsidR="00301902" w:rsidRPr="00CE1576">
        <w:rPr>
          <w:i/>
          <w:sz w:val="20"/>
          <w:szCs w:val="20"/>
          <w:shd w:val="clear" w:color="auto" w:fill="FFFFFF"/>
        </w:rPr>
        <w:t>et al.,</w:t>
      </w:r>
      <w:r w:rsidR="00301902" w:rsidRPr="00CE1576">
        <w:rPr>
          <w:sz w:val="20"/>
          <w:szCs w:val="20"/>
          <w:shd w:val="clear" w:color="auto" w:fill="FFFFFF"/>
        </w:rPr>
        <w:t xml:space="preserve"> 2008</w:t>
      </w:r>
      <w:r w:rsidRPr="00CE1576">
        <w:rPr>
          <w:sz w:val="20"/>
          <w:szCs w:val="20"/>
        </w:rPr>
        <w:t xml:space="preserve">). A recent study conducted (Jahan </w:t>
      </w:r>
      <w:r w:rsidRPr="00CE1576">
        <w:rPr>
          <w:i/>
          <w:iCs/>
          <w:sz w:val="20"/>
          <w:szCs w:val="20"/>
        </w:rPr>
        <w:t xml:space="preserve">et </w:t>
      </w:r>
      <w:r w:rsidR="000C406C" w:rsidRPr="00CE1576">
        <w:rPr>
          <w:i/>
          <w:sz w:val="20"/>
          <w:szCs w:val="20"/>
        </w:rPr>
        <w:t>al</w:t>
      </w:r>
      <w:r w:rsidRPr="00CE1576">
        <w:rPr>
          <w:i/>
          <w:sz w:val="20"/>
          <w:szCs w:val="20"/>
        </w:rPr>
        <w:t>.,</w:t>
      </w:r>
      <w:r w:rsidRPr="00CE1576">
        <w:rPr>
          <w:sz w:val="20"/>
          <w:szCs w:val="20"/>
        </w:rPr>
        <w:t xml:space="preserve"> 2007) showed 92% susceptibility of </w:t>
      </w:r>
      <w:r w:rsidRPr="00CE1576">
        <w:rPr>
          <w:i/>
          <w:iCs/>
          <w:sz w:val="20"/>
          <w:szCs w:val="20"/>
        </w:rPr>
        <w:t>Pseudomonas aeruginosa, Streptoc</w:t>
      </w:r>
      <w:r w:rsidR="0086780D" w:rsidRPr="00CE1576">
        <w:rPr>
          <w:i/>
          <w:iCs/>
          <w:sz w:val="20"/>
          <w:szCs w:val="20"/>
        </w:rPr>
        <w:t>occus pyogenes, Escherichia coli</w:t>
      </w:r>
      <w:r w:rsidRPr="00CE1576">
        <w:rPr>
          <w:i/>
          <w:iCs/>
          <w:sz w:val="20"/>
          <w:szCs w:val="20"/>
        </w:rPr>
        <w:t xml:space="preserve">, Proteus </w:t>
      </w:r>
      <w:proofErr w:type="spellStart"/>
      <w:r w:rsidR="00696B95" w:rsidRPr="00CE1576">
        <w:rPr>
          <w:i/>
          <w:sz w:val="20"/>
          <w:szCs w:val="20"/>
        </w:rPr>
        <w:t>spp</w:t>
      </w:r>
      <w:proofErr w:type="spellEnd"/>
      <w:r w:rsidRPr="00CE1576">
        <w:rPr>
          <w:sz w:val="20"/>
          <w:szCs w:val="20"/>
        </w:rPr>
        <w:t xml:space="preserve"> and </w:t>
      </w:r>
      <w:proofErr w:type="spellStart"/>
      <w:r w:rsidRPr="00CE1576">
        <w:rPr>
          <w:i/>
          <w:iCs/>
          <w:sz w:val="20"/>
          <w:szCs w:val="20"/>
        </w:rPr>
        <w:t>Klebsielia</w:t>
      </w:r>
      <w:proofErr w:type="spellEnd"/>
      <w:r w:rsidRPr="00CE1576">
        <w:rPr>
          <w:i/>
          <w:iCs/>
          <w:sz w:val="20"/>
          <w:szCs w:val="20"/>
        </w:rPr>
        <w:t xml:space="preserve"> </w:t>
      </w:r>
      <w:proofErr w:type="spellStart"/>
      <w:r w:rsidR="00696B95" w:rsidRPr="00CE1576">
        <w:rPr>
          <w:i/>
          <w:iCs/>
          <w:sz w:val="20"/>
          <w:szCs w:val="20"/>
        </w:rPr>
        <w:t>spp</w:t>
      </w:r>
      <w:proofErr w:type="spellEnd"/>
      <w:r w:rsidRPr="00CE1576">
        <w:rPr>
          <w:i/>
          <w:iCs/>
          <w:sz w:val="20"/>
          <w:szCs w:val="20"/>
        </w:rPr>
        <w:t xml:space="preserve"> </w:t>
      </w:r>
      <w:r w:rsidRPr="00CE1576">
        <w:rPr>
          <w:sz w:val="20"/>
          <w:szCs w:val="20"/>
        </w:rPr>
        <w:t>to neem oil. In India, the neem tree is still regarded</w:t>
      </w:r>
      <w:r w:rsidR="000C406C" w:rsidRPr="00CE1576">
        <w:rPr>
          <w:sz w:val="20"/>
          <w:szCs w:val="20"/>
        </w:rPr>
        <w:t xml:space="preserve"> as "village dispensary". More so, </w:t>
      </w:r>
      <w:r w:rsidRPr="00CE1576">
        <w:rPr>
          <w:sz w:val="20"/>
          <w:szCs w:val="20"/>
        </w:rPr>
        <w:t xml:space="preserve">another study showed that while extracts of </w:t>
      </w:r>
      <w:r w:rsidR="0086780D" w:rsidRPr="00CE1576">
        <w:rPr>
          <w:i/>
          <w:iCs/>
          <w:sz w:val="20"/>
          <w:szCs w:val="20"/>
        </w:rPr>
        <w:t>A.</w:t>
      </w:r>
      <w:r w:rsidRPr="00CE1576">
        <w:rPr>
          <w:i/>
          <w:iCs/>
          <w:sz w:val="20"/>
          <w:szCs w:val="20"/>
        </w:rPr>
        <w:t xml:space="preserve"> </w:t>
      </w:r>
      <w:proofErr w:type="spellStart"/>
      <w:r w:rsidRPr="00CE1576">
        <w:rPr>
          <w:i/>
          <w:iCs/>
          <w:sz w:val="20"/>
          <w:szCs w:val="20"/>
        </w:rPr>
        <w:t>indica</w:t>
      </w:r>
      <w:proofErr w:type="spellEnd"/>
      <w:r w:rsidRPr="00CE1576">
        <w:rPr>
          <w:i/>
          <w:iCs/>
          <w:sz w:val="20"/>
          <w:szCs w:val="20"/>
        </w:rPr>
        <w:t xml:space="preserve"> </w:t>
      </w:r>
      <w:r w:rsidRPr="00CE1576">
        <w:rPr>
          <w:sz w:val="20"/>
          <w:szCs w:val="20"/>
        </w:rPr>
        <w:t xml:space="preserve">consistently killed </w:t>
      </w:r>
      <w:r w:rsidRPr="00CE1576">
        <w:rPr>
          <w:i/>
          <w:iCs/>
          <w:sz w:val="20"/>
          <w:szCs w:val="20"/>
        </w:rPr>
        <w:t xml:space="preserve">S. aureus </w:t>
      </w:r>
      <w:r w:rsidRPr="00CE1576">
        <w:rPr>
          <w:sz w:val="20"/>
          <w:szCs w:val="20"/>
        </w:rPr>
        <w:t xml:space="preserve">at a concentration of 0.5mg/ml; it had little activity on </w:t>
      </w:r>
      <w:r w:rsidRPr="00CE1576">
        <w:rPr>
          <w:i/>
          <w:iCs/>
          <w:sz w:val="20"/>
          <w:szCs w:val="20"/>
        </w:rPr>
        <w:t xml:space="preserve">E. coli </w:t>
      </w:r>
      <w:r w:rsidRPr="00CE1576">
        <w:rPr>
          <w:sz w:val="20"/>
          <w:szCs w:val="20"/>
        </w:rPr>
        <w:t xml:space="preserve">(Okemo </w:t>
      </w:r>
      <w:r w:rsidRPr="00CE1576">
        <w:rPr>
          <w:i/>
          <w:iCs/>
          <w:sz w:val="20"/>
          <w:szCs w:val="20"/>
        </w:rPr>
        <w:t>et al</w:t>
      </w:r>
      <w:r w:rsidR="0086780D" w:rsidRPr="00CE1576">
        <w:rPr>
          <w:i/>
          <w:iCs/>
          <w:sz w:val="20"/>
          <w:szCs w:val="20"/>
        </w:rPr>
        <w:t>.</w:t>
      </w:r>
      <w:r w:rsidRPr="00CE1576">
        <w:rPr>
          <w:i/>
          <w:iCs/>
          <w:sz w:val="20"/>
          <w:szCs w:val="20"/>
        </w:rPr>
        <w:t xml:space="preserve">, </w:t>
      </w:r>
      <w:r w:rsidRPr="00CE1576">
        <w:rPr>
          <w:sz w:val="20"/>
          <w:szCs w:val="20"/>
        </w:rPr>
        <w:t>2001).</w:t>
      </w:r>
    </w:p>
    <w:p w:rsidR="0074377F" w:rsidRPr="00CE1576" w:rsidRDefault="0074377F" w:rsidP="008500AD">
      <w:pPr>
        <w:shd w:val="clear" w:color="auto" w:fill="FFFFFF"/>
        <w:autoSpaceDE w:val="0"/>
        <w:autoSpaceDN w:val="0"/>
        <w:adjustRightInd w:val="0"/>
        <w:snapToGrid w:val="0"/>
        <w:ind w:firstLine="425"/>
        <w:jc w:val="both"/>
        <w:rPr>
          <w:sz w:val="20"/>
          <w:szCs w:val="20"/>
        </w:rPr>
      </w:pPr>
      <w:r w:rsidRPr="00CE1576">
        <w:rPr>
          <w:sz w:val="20"/>
          <w:szCs w:val="20"/>
        </w:rPr>
        <w:t xml:space="preserve">Garlic </w:t>
      </w:r>
      <w:r w:rsidRPr="00CE1576">
        <w:rPr>
          <w:i/>
          <w:iCs/>
          <w:sz w:val="20"/>
          <w:szCs w:val="20"/>
        </w:rPr>
        <w:t xml:space="preserve">(A. </w:t>
      </w:r>
      <w:proofErr w:type="spellStart"/>
      <w:r w:rsidRPr="00CE1576">
        <w:rPr>
          <w:i/>
          <w:iCs/>
          <w:sz w:val="20"/>
          <w:szCs w:val="20"/>
        </w:rPr>
        <w:t>sativum</w:t>
      </w:r>
      <w:proofErr w:type="spellEnd"/>
      <w:r w:rsidRPr="00CE1576">
        <w:rPr>
          <w:i/>
          <w:iCs/>
          <w:sz w:val="20"/>
          <w:szCs w:val="20"/>
        </w:rPr>
        <w:t xml:space="preserve">) </w:t>
      </w:r>
      <w:r w:rsidRPr="00CE1576">
        <w:rPr>
          <w:sz w:val="20"/>
          <w:szCs w:val="20"/>
        </w:rPr>
        <w:t xml:space="preserve">has traditional and medicinal applications as an anti-infective agent (Lawson, </w:t>
      </w:r>
      <w:r w:rsidRPr="00CE1576">
        <w:rPr>
          <w:sz w:val="20"/>
          <w:szCs w:val="20"/>
        </w:rPr>
        <w:lastRenderedPageBreak/>
        <w:t>1998). In vitro evidence of the antimicrobial activity of fresh and freeze</w:t>
      </w:r>
      <w:r w:rsidR="00552B78" w:rsidRPr="00CE1576">
        <w:rPr>
          <w:sz w:val="20"/>
          <w:szCs w:val="20"/>
        </w:rPr>
        <w:t xml:space="preserve"> </w:t>
      </w:r>
      <w:r w:rsidRPr="00CE1576">
        <w:rPr>
          <w:sz w:val="20"/>
          <w:szCs w:val="20"/>
        </w:rPr>
        <w:t xml:space="preserve">dried garlic extracts against many bacteria, fungi, and viruses support these applications. </w:t>
      </w:r>
      <w:proofErr w:type="spellStart"/>
      <w:r w:rsidRPr="00CE1576">
        <w:rPr>
          <w:sz w:val="20"/>
          <w:szCs w:val="20"/>
        </w:rPr>
        <w:t>Allicin</w:t>
      </w:r>
      <w:proofErr w:type="spellEnd"/>
      <w:r w:rsidRPr="00CE1576">
        <w:rPr>
          <w:sz w:val="20"/>
          <w:szCs w:val="20"/>
        </w:rPr>
        <w:t xml:space="preserve"> is formed when garlic cloves are crushed. Methyl and alky </w:t>
      </w:r>
      <w:proofErr w:type="spellStart"/>
      <w:r w:rsidRPr="00CE1576">
        <w:rPr>
          <w:sz w:val="20"/>
          <w:szCs w:val="20"/>
        </w:rPr>
        <w:t>sulphide</w:t>
      </w:r>
      <w:proofErr w:type="spellEnd"/>
      <w:r w:rsidRPr="00CE1576">
        <w:rPr>
          <w:sz w:val="20"/>
          <w:szCs w:val="20"/>
        </w:rPr>
        <w:t xml:space="preserve"> derivatives of </w:t>
      </w:r>
      <w:proofErr w:type="spellStart"/>
      <w:r w:rsidRPr="00CE1576">
        <w:rPr>
          <w:sz w:val="20"/>
          <w:szCs w:val="20"/>
        </w:rPr>
        <w:t>allicin</w:t>
      </w:r>
      <w:proofErr w:type="spellEnd"/>
      <w:r w:rsidRPr="00CE1576">
        <w:rPr>
          <w:sz w:val="20"/>
          <w:szCs w:val="20"/>
        </w:rPr>
        <w:t xml:space="preserve"> are formed by the stream distillation of mashed garlic to produce garlic oil, which is used in many m</w:t>
      </w:r>
      <w:r w:rsidR="00301902" w:rsidRPr="00CE1576">
        <w:rPr>
          <w:sz w:val="20"/>
          <w:szCs w:val="20"/>
        </w:rPr>
        <w:t>edicinal garlic products</w:t>
      </w:r>
      <w:r w:rsidRPr="00CE1576">
        <w:rPr>
          <w:sz w:val="20"/>
          <w:szCs w:val="20"/>
        </w:rPr>
        <w:t>.</w:t>
      </w:r>
    </w:p>
    <w:p w:rsidR="0074377F" w:rsidRPr="00CE1576" w:rsidRDefault="0074377F" w:rsidP="008500AD">
      <w:pPr>
        <w:shd w:val="clear" w:color="auto" w:fill="FFFFFF"/>
        <w:autoSpaceDE w:val="0"/>
        <w:autoSpaceDN w:val="0"/>
        <w:adjustRightInd w:val="0"/>
        <w:snapToGrid w:val="0"/>
        <w:ind w:firstLine="425"/>
        <w:jc w:val="both"/>
        <w:rPr>
          <w:sz w:val="20"/>
          <w:szCs w:val="20"/>
        </w:rPr>
      </w:pPr>
      <w:proofErr w:type="spellStart"/>
      <w:r w:rsidRPr="00CE1576">
        <w:rPr>
          <w:sz w:val="20"/>
          <w:szCs w:val="20"/>
        </w:rPr>
        <w:t>Cavallito</w:t>
      </w:r>
      <w:proofErr w:type="spellEnd"/>
      <w:r w:rsidRPr="00CE1576">
        <w:rPr>
          <w:sz w:val="20"/>
          <w:szCs w:val="20"/>
        </w:rPr>
        <w:t xml:space="preserve"> </w:t>
      </w:r>
      <w:r w:rsidR="0086780D" w:rsidRPr="00CE1576">
        <w:rPr>
          <w:i/>
          <w:iCs/>
          <w:sz w:val="20"/>
          <w:szCs w:val="20"/>
        </w:rPr>
        <w:t>et al</w:t>
      </w:r>
      <w:r w:rsidRPr="00CE1576">
        <w:rPr>
          <w:i/>
          <w:iCs/>
          <w:sz w:val="20"/>
          <w:szCs w:val="20"/>
        </w:rPr>
        <w:t xml:space="preserve"> </w:t>
      </w:r>
      <w:r w:rsidR="000C406C" w:rsidRPr="00CE1576">
        <w:rPr>
          <w:i/>
          <w:iCs/>
          <w:sz w:val="20"/>
          <w:szCs w:val="20"/>
        </w:rPr>
        <w:t>(</w:t>
      </w:r>
      <w:r w:rsidR="000C406C" w:rsidRPr="00CE1576">
        <w:rPr>
          <w:sz w:val="20"/>
          <w:szCs w:val="20"/>
        </w:rPr>
        <w:t xml:space="preserve">1945) </w:t>
      </w:r>
      <w:r w:rsidRPr="00CE1576">
        <w:rPr>
          <w:sz w:val="20"/>
          <w:szCs w:val="20"/>
        </w:rPr>
        <w:t xml:space="preserve">attributed the antibacterial properties of garlic clove homogenates to </w:t>
      </w:r>
      <w:proofErr w:type="spellStart"/>
      <w:r w:rsidRPr="00CE1576">
        <w:rPr>
          <w:sz w:val="20"/>
          <w:szCs w:val="20"/>
        </w:rPr>
        <w:t>allicin</w:t>
      </w:r>
      <w:proofErr w:type="spellEnd"/>
      <w:r w:rsidRPr="00CE1576">
        <w:rPr>
          <w:sz w:val="20"/>
          <w:szCs w:val="20"/>
        </w:rPr>
        <w:t xml:space="preserve">. These properties were confirmed against </w:t>
      </w:r>
      <w:r w:rsidRPr="00CE1576">
        <w:rPr>
          <w:i/>
          <w:iCs/>
          <w:sz w:val="20"/>
          <w:szCs w:val="20"/>
        </w:rPr>
        <w:t xml:space="preserve">E. coli </w:t>
      </w:r>
      <w:r w:rsidRPr="00CE1576">
        <w:rPr>
          <w:sz w:val="20"/>
          <w:szCs w:val="20"/>
        </w:rPr>
        <w:t xml:space="preserve">and </w:t>
      </w:r>
      <w:r w:rsidRPr="00CE1576">
        <w:rPr>
          <w:i/>
          <w:iCs/>
          <w:sz w:val="20"/>
          <w:szCs w:val="20"/>
        </w:rPr>
        <w:t xml:space="preserve">S. aureus </w:t>
      </w:r>
      <w:r w:rsidRPr="00CE1576">
        <w:rPr>
          <w:sz w:val="20"/>
          <w:szCs w:val="20"/>
        </w:rPr>
        <w:t xml:space="preserve">for garlic cloves homogenates plus related garlic compounds </w:t>
      </w:r>
      <w:r w:rsidR="00301902" w:rsidRPr="00CE1576">
        <w:rPr>
          <w:sz w:val="20"/>
          <w:szCs w:val="20"/>
        </w:rPr>
        <w:t>and commercial supplements</w:t>
      </w:r>
      <w:r w:rsidRPr="00CE1576">
        <w:rPr>
          <w:sz w:val="20"/>
          <w:szCs w:val="20"/>
        </w:rPr>
        <w:t>.</w:t>
      </w:r>
    </w:p>
    <w:p w:rsidR="00301902" w:rsidRPr="00CE1576" w:rsidRDefault="0074377F" w:rsidP="008500AD">
      <w:pPr>
        <w:shd w:val="clear" w:color="auto" w:fill="FFFFFF"/>
        <w:autoSpaceDE w:val="0"/>
        <w:autoSpaceDN w:val="0"/>
        <w:adjustRightInd w:val="0"/>
        <w:snapToGrid w:val="0"/>
        <w:ind w:firstLine="425"/>
        <w:jc w:val="both"/>
        <w:rPr>
          <w:sz w:val="20"/>
          <w:szCs w:val="20"/>
        </w:rPr>
      </w:pPr>
      <w:r w:rsidRPr="00CE1576">
        <w:rPr>
          <w:sz w:val="20"/>
          <w:szCs w:val="20"/>
        </w:rPr>
        <w:t xml:space="preserve">The medical form of ginger historically was called "Jamaica ginger"; it was classified as a stimulant and carminative, and used frequently for dyspepsia and colic. Ginger has also been used to treat some cases of diarrhea, Nausea etc. </w:t>
      </w:r>
      <w:proofErr w:type="spellStart"/>
      <w:r w:rsidRPr="00CE1576">
        <w:rPr>
          <w:sz w:val="20"/>
          <w:szCs w:val="20"/>
        </w:rPr>
        <w:t>Zingerone</w:t>
      </w:r>
      <w:proofErr w:type="spellEnd"/>
      <w:r w:rsidRPr="00CE1576">
        <w:rPr>
          <w:sz w:val="20"/>
          <w:szCs w:val="20"/>
        </w:rPr>
        <w:t xml:space="preserve">, an active component of ginger is likely to be the active constituent against </w:t>
      </w:r>
      <w:proofErr w:type="spellStart"/>
      <w:r w:rsidRPr="00CE1576">
        <w:rPr>
          <w:sz w:val="20"/>
          <w:szCs w:val="20"/>
        </w:rPr>
        <w:t>enterotoxigenic</w:t>
      </w:r>
      <w:proofErr w:type="spellEnd"/>
      <w:r w:rsidRPr="00CE1576">
        <w:rPr>
          <w:sz w:val="20"/>
          <w:szCs w:val="20"/>
        </w:rPr>
        <w:t xml:space="preserve"> </w:t>
      </w:r>
      <w:r w:rsidR="000C406C" w:rsidRPr="00CE1576">
        <w:rPr>
          <w:i/>
          <w:iCs/>
          <w:sz w:val="20"/>
          <w:szCs w:val="20"/>
        </w:rPr>
        <w:t xml:space="preserve">Escherichia </w:t>
      </w:r>
      <w:r w:rsidRPr="00CE1576">
        <w:rPr>
          <w:i/>
          <w:iCs/>
          <w:sz w:val="20"/>
          <w:szCs w:val="20"/>
        </w:rPr>
        <w:t xml:space="preserve">coli </w:t>
      </w:r>
      <w:r w:rsidRPr="00CE1576">
        <w:rPr>
          <w:sz w:val="20"/>
          <w:szCs w:val="20"/>
        </w:rPr>
        <w:t xml:space="preserve">heat - labile enterotoxin induced diarrhea (Chen </w:t>
      </w:r>
      <w:r w:rsidR="008F1DAC" w:rsidRPr="00CE1576">
        <w:rPr>
          <w:i/>
          <w:iCs/>
          <w:sz w:val="20"/>
          <w:szCs w:val="20"/>
        </w:rPr>
        <w:t xml:space="preserve">et </w:t>
      </w:r>
      <w:r w:rsidRPr="00CE1576">
        <w:rPr>
          <w:i/>
          <w:iCs/>
          <w:sz w:val="20"/>
          <w:szCs w:val="20"/>
        </w:rPr>
        <w:t>al</w:t>
      </w:r>
      <w:r w:rsidR="008F1DAC" w:rsidRPr="00CE1576">
        <w:rPr>
          <w:i/>
          <w:iCs/>
          <w:sz w:val="20"/>
          <w:szCs w:val="20"/>
        </w:rPr>
        <w:t>.</w:t>
      </w:r>
      <w:r w:rsidRPr="00CE1576">
        <w:rPr>
          <w:i/>
          <w:iCs/>
          <w:sz w:val="20"/>
          <w:szCs w:val="20"/>
        </w:rPr>
        <w:t xml:space="preserve">, </w:t>
      </w:r>
      <w:r w:rsidRPr="00CE1576">
        <w:rPr>
          <w:sz w:val="20"/>
          <w:szCs w:val="20"/>
        </w:rPr>
        <w:t>2007).</w:t>
      </w:r>
    </w:p>
    <w:p w:rsidR="0074377F" w:rsidRPr="00CE1576" w:rsidRDefault="004A21B1" w:rsidP="008500AD">
      <w:pPr>
        <w:shd w:val="clear" w:color="auto" w:fill="FFFFFF"/>
        <w:autoSpaceDE w:val="0"/>
        <w:autoSpaceDN w:val="0"/>
        <w:adjustRightInd w:val="0"/>
        <w:snapToGrid w:val="0"/>
        <w:ind w:firstLine="425"/>
        <w:jc w:val="both"/>
        <w:rPr>
          <w:sz w:val="20"/>
          <w:szCs w:val="20"/>
        </w:rPr>
      </w:pPr>
      <w:r w:rsidRPr="00CE1576">
        <w:rPr>
          <w:sz w:val="20"/>
          <w:szCs w:val="20"/>
        </w:rPr>
        <w:t>Ginger (</w:t>
      </w:r>
      <w:proofErr w:type="spellStart"/>
      <w:r w:rsidRPr="00CE1576">
        <w:rPr>
          <w:i/>
          <w:sz w:val="20"/>
          <w:szCs w:val="20"/>
        </w:rPr>
        <w:t>Zingiber</w:t>
      </w:r>
      <w:proofErr w:type="spellEnd"/>
      <w:r w:rsidRPr="00CE1576">
        <w:rPr>
          <w:i/>
          <w:sz w:val="20"/>
          <w:szCs w:val="20"/>
        </w:rPr>
        <w:t xml:space="preserve"> </w:t>
      </w:r>
      <w:proofErr w:type="spellStart"/>
      <w:r w:rsidRPr="00CE1576">
        <w:rPr>
          <w:i/>
          <w:sz w:val="20"/>
          <w:szCs w:val="20"/>
        </w:rPr>
        <w:t>officinale</w:t>
      </w:r>
      <w:proofErr w:type="spellEnd"/>
      <w:r w:rsidRPr="00CE1576">
        <w:rPr>
          <w:sz w:val="20"/>
          <w:szCs w:val="20"/>
        </w:rPr>
        <w:t>) is a medicinal plant that has been widely used all over the world, since antiquity, for a wide array of unrelated ailments including arthritis, cramps, rheumatism, sprains, sore throats, muscular aches, pains, constipation, vomiting, hypertension, indigestion, dementia, fever and infectious diseases (Ali, 2008).</w:t>
      </w:r>
    </w:p>
    <w:p w:rsidR="000C406C" w:rsidRPr="00CE1576" w:rsidRDefault="000C406C" w:rsidP="008500AD">
      <w:pPr>
        <w:snapToGrid w:val="0"/>
        <w:ind w:firstLine="425"/>
        <w:jc w:val="both"/>
        <w:rPr>
          <w:b/>
          <w:sz w:val="20"/>
          <w:szCs w:val="20"/>
        </w:rPr>
      </w:pPr>
      <w:r w:rsidRPr="00CE1576">
        <w:rPr>
          <w:sz w:val="20"/>
          <w:szCs w:val="20"/>
        </w:rPr>
        <w:t>There are several</w:t>
      </w:r>
      <w:r w:rsidR="0074377F" w:rsidRPr="00CE1576">
        <w:rPr>
          <w:sz w:val="20"/>
          <w:szCs w:val="20"/>
        </w:rPr>
        <w:t xml:space="preserve"> claims have been made for the effectiveness of onions against conditions ranging from the common cold to heart disease, diabetes, osteoporosis, and other disease. Onions have also been used in the United States for the treatment of topical scars (</w:t>
      </w:r>
      <w:proofErr w:type="spellStart"/>
      <w:r w:rsidR="0074377F" w:rsidRPr="00CE1576">
        <w:rPr>
          <w:sz w:val="20"/>
          <w:szCs w:val="20"/>
        </w:rPr>
        <w:t>Zurada</w:t>
      </w:r>
      <w:proofErr w:type="spellEnd"/>
      <w:r w:rsidR="0074377F" w:rsidRPr="00CE1576">
        <w:rPr>
          <w:sz w:val="20"/>
          <w:szCs w:val="20"/>
        </w:rPr>
        <w:t xml:space="preserve"> </w:t>
      </w:r>
      <w:r w:rsidR="008F1DAC" w:rsidRPr="00CE1576">
        <w:rPr>
          <w:i/>
          <w:iCs/>
          <w:sz w:val="20"/>
          <w:szCs w:val="20"/>
        </w:rPr>
        <w:t>et al</w:t>
      </w:r>
      <w:r w:rsidR="0074377F" w:rsidRPr="00CE1576">
        <w:rPr>
          <w:i/>
          <w:iCs/>
          <w:sz w:val="20"/>
          <w:szCs w:val="20"/>
        </w:rPr>
        <w:t xml:space="preserve">., </w:t>
      </w:r>
      <w:r w:rsidR="0074377F" w:rsidRPr="00CE1576">
        <w:rPr>
          <w:sz w:val="20"/>
          <w:szCs w:val="20"/>
        </w:rPr>
        <w:t>2006).</w:t>
      </w:r>
    </w:p>
    <w:p w:rsidR="00803CA2" w:rsidRPr="00CE1576" w:rsidRDefault="000C406C" w:rsidP="008500AD">
      <w:pPr>
        <w:snapToGrid w:val="0"/>
        <w:ind w:firstLine="425"/>
        <w:jc w:val="both"/>
        <w:rPr>
          <w:sz w:val="20"/>
          <w:szCs w:val="20"/>
        </w:rPr>
      </w:pPr>
      <w:r w:rsidRPr="00CE1576">
        <w:rPr>
          <w:sz w:val="20"/>
          <w:szCs w:val="20"/>
        </w:rPr>
        <w:t>In view of these, the present</w:t>
      </w:r>
      <w:r w:rsidR="00803CA2" w:rsidRPr="00CE1576">
        <w:rPr>
          <w:sz w:val="20"/>
          <w:szCs w:val="20"/>
        </w:rPr>
        <w:t xml:space="preserve"> study sought to determine the antibacterial activity of plant extracts </w:t>
      </w:r>
      <w:r w:rsidR="00803CA2" w:rsidRPr="00CE1576">
        <w:rPr>
          <w:i/>
          <w:iCs/>
          <w:sz w:val="20"/>
          <w:szCs w:val="20"/>
        </w:rPr>
        <w:t xml:space="preserve">(N. </w:t>
      </w:r>
      <w:proofErr w:type="spellStart"/>
      <w:r w:rsidR="00803CA2" w:rsidRPr="00CE1576">
        <w:rPr>
          <w:i/>
          <w:iCs/>
          <w:sz w:val="20"/>
          <w:szCs w:val="20"/>
        </w:rPr>
        <w:t>laevis</w:t>
      </w:r>
      <w:proofErr w:type="spellEnd"/>
      <w:r w:rsidR="00803CA2" w:rsidRPr="00CE1576">
        <w:rPr>
          <w:i/>
          <w:iCs/>
          <w:sz w:val="20"/>
          <w:szCs w:val="20"/>
        </w:rPr>
        <w:t xml:space="preserve">, C. </w:t>
      </w:r>
      <w:proofErr w:type="spellStart"/>
      <w:r w:rsidR="00803CA2" w:rsidRPr="00CE1576">
        <w:rPr>
          <w:i/>
          <w:iCs/>
          <w:sz w:val="20"/>
          <w:szCs w:val="20"/>
        </w:rPr>
        <w:t>olitorus</w:t>
      </w:r>
      <w:proofErr w:type="spellEnd"/>
      <w:r w:rsidR="00803CA2" w:rsidRPr="00CE1576">
        <w:rPr>
          <w:i/>
          <w:iCs/>
          <w:sz w:val="20"/>
          <w:szCs w:val="20"/>
        </w:rPr>
        <w:t xml:space="preserve">, A. </w:t>
      </w:r>
      <w:proofErr w:type="spellStart"/>
      <w:r w:rsidR="00803CA2" w:rsidRPr="00CE1576">
        <w:rPr>
          <w:i/>
          <w:iCs/>
          <w:sz w:val="20"/>
          <w:szCs w:val="20"/>
        </w:rPr>
        <w:t>indica</w:t>
      </w:r>
      <w:proofErr w:type="spellEnd"/>
      <w:r w:rsidR="00803CA2" w:rsidRPr="00CE1576">
        <w:rPr>
          <w:i/>
          <w:iCs/>
          <w:sz w:val="20"/>
          <w:szCs w:val="20"/>
        </w:rPr>
        <w:t xml:space="preserve">, A. </w:t>
      </w:r>
      <w:proofErr w:type="spellStart"/>
      <w:r w:rsidR="00803CA2" w:rsidRPr="00CE1576">
        <w:rPr>
          <w:i/>
          <w:iCs/>
          <w:sz w:val="20"/>
          <w:szCs w:val="20"/>
        </w:rPr>
        <w:t>sativum</w:t>
      </w:r>
      <w:proofErr w:type="spellEnd"/>
      <w:r w:rsidR="00803CA2" w:rsidRPr="00CE1576">
        <w:rPr>
          <w:i/>
          <w:iCs/>
          <w:sz w:val="20"/>
          <w:szCs w:val="20"/>
        </w:rPr>
        <w:t xml:space="preserve">, </w:t>
      </w:r>
      <w:proofErr w:type="spellStart"/>
      <w:r w:rsidR="00803CA2" w:rsidRPr="00CE1576">
        <w:rPr>
          <w:i/>
          <w:iCs/>
          <w:sz w:val="20"/>
          <w:szCs w:val="20"/>
        </w:rPr>
        <w:t>Zingiber</w:t>
      </w:r>
      <w:proofErr w:type="spellEnd"/>
      <w:r w:rsidR="00803CA2" w:rsidRPr="00CE1576">
        <w:rPr>
          <w:i/>
          <w:iCs/>
          <w:sz w:val="20"/>
          <w:szCs w:val="20"/>
        </w:rPr>
        <w:t xml:space="preserve"> </w:t>
      </w:r>
      <w:proofErr w:type="spellStart"/>
      <w:r w:rsidR="00803CA2" w:rsidRPr="00CE1576">
        <w:rPr>
          <w:i/>
          <w:iCs/>
          <w:sz w:val="20"/>
          <w:szCs w:val="20"/>
        </w:rPr>
        <w:t>officiftale</w:t>
      </w:r>
      <w:proofErr w:type="spellEnd"/>
      <w:r w:rsidR="00803CA2" w:rsidRPr="00CE1576">
        <w:rPr>
          <w:i/>
          <w:iCs/>
          <w:sz w:val="20"/>
          <w:szCs w:val="20"/>
        </w:rPr>
        <w:t xml:space="preserve">, </w:t>
      </w:r>
      <w:proofErr w:type="spellStart"/>
      <w:r w:rsidR="00803CA2" w:rsidRPr="00CE1576">
        <w:rPr>
          <w:i/>
          <w:iCs/>
          <w:sz w:val="20"/>
          <w:szCs w:val="20"/>
        </w:rPr>
        <w:t>Alluim</w:t>
      </w:r>
      <w:proofErr w:type="spellEnd"/>
      <w:r w:rsidR="00803CA2" w:rsidRPr="00CE1576">
        <w:rPr>
          <w:i/>
          <w:iCs/>
          <w:sz w:val="20"/>
          <w:szCs w:val="20"/>
        </w:rPr>
        <w:t xml:space="preserve"> </w:t>
      </w:r>
      <w:proofErr w:type="spellStart"/>
      <w:r w:rsidR="00803CA2" w:rsidRPr="00CE1576">
        <w:rPr>
          <w:i/>
          <w:iCs/>
          <w:sz w:val="20"/>
          <w:szCs w:val="20"/>
        </w:rPr>
        <w:t>cepa</w:t>
      </w:r>
      <w:proofErr w:type="spellEnd"/>
      <w:r w:rsidR="00803CA2" w:rsidRPr="00CE1576">
        <w:rPr>
          <w:i/>
          <w:iCs/>
          <w:sz w:val="20"/>
          <w:szCs w:val="20"/>
        </w:rPr>
        <w:t xml:space="preserve">) </w:t>
      </w:r>
      <w:r w:rsidR="00786138" w:rsidRPr="00CE1576">
        <w:rPr>
          <w:iCs/>
          <w:sz w:val="20"/>
          <w:szCs w:val="20"/>
        </w:rPr>
        <w:t xml:space="preserve">in the form of zone of bacterial growth inhibitions </w:t>
      </w:r>
      <w:r w:rsidR="00803CA2" w:rsidRPr="00CE1576">
        <w:rPr>
          <w:sz w:val="20"/>
          <w:szCs w:val="20"/>
        </w:rPr>
        <w:t xml:space="preserve">on </w:t>
      </w:r>
      <w:r w:rsidR="00786138" w:rsidRPr="00CE1576">
        <w:rPr>
          <w:sz w:val="20"/>
          <w:szCs w:val="20"/>
        </w:rPr>
        <w:t xml:space="preserve">pure isolates of </w:t>
      </w:r>
      <w:r w:rsidR="00803CA2" w:rsidRPr="00CE1576">
        <w:rPr>
          <w:i/>
          <w:iCs/>
          <w:sz w:val="20"/>
          <w:szCs w:val="20"/>
        </w:rPr>
        <w:t xml:space="preserve">E. coli </w:t>
      </w:r>
      <w:r w:rsidR="00803CA2" w:rsidRPr="00CE1576">
        <w:rPr>
          <w:sz w:val="20"/>
          <w:szCs w:val="20"/>
        </w:rPr>
        <w:t xml:space="preserve">and </w:t>
      </w:r>
      <w:r w:rsidR="00786138" w:rsidRPr="00CE1576">
        <w:rPr>
          <w:i/>
          <w:iCs/>
          <w:sz w:val="20"/>
          <w:szCs w:val="20"/>
        </w:rPr>
        <w:t>S. aureus.</w:t>
      </w:r>
    </w:p>
    <w:p w:rsidR="00803CA2" w:rsidRPr="00CE1576" w:rsidRDefault="00803CA2" w:rsidP="008500AD">
      <w:pPr>
        <w:snapToGrid w:val="0"/>
        <w:jc w:val="both"/>
        <w:rPr>
          <w:i/>
          <w:iCs/>
          <w:sz w:val="20"/>
          <w:szCs w:val="20"/>
        </w:rPr>
      </w:pPr>
    </w:p>
    <w:p w:rsidR="0074377F" w:rsidRPr="00CE1576" w:rsidRDefault="008500AD" w:rsidP="008500AD">
      <w:pPr>
        <w:shd w:val="clear" w:color="auto" w:fill="FFFFFF"/>
        <w:autoSpaceDE w:val="0"/>
        <w:autoSpaceDN w:val="0"/>
        <w:adjustRightInd w:val="0"/>
        <w:snapToGrid w:val="0"/>
        <w:jc w:val="both"/>
        <w:rPr>
          <w:b/>
          <w:sz w:val="20"/>
          <w:szCs w:val="20"/>
        </w:rPr>
      </w:pPr>
      <w:r w:rsidRPr="00CE1576">
        <w:rPr>
          <w:b/>
          <w:sz w:val="20"/>
          <w:szCs w:val="20"/>
        </w:rPr>
        <w:t>Materials And Method</w:t>
      </w:r>
    </w:p>
    <w:p w:rsidR="0074377F" w:rsidRPr="00CE1576" w:rsidRDefault="000C406C" w:rsidP="008500AD">
      <w:pPr>
        <w:shd w:val="clear" w:color="auto" w:fill="FFFFFF"/>
        <w:autoSpaceDE w:val="0"/>
        <w:autoSpaceDN w:val="0"/>
        <w:adjustRightInd w:val="0"/>
        <w:snapToGrid w:val="0"/>
        <w:jc w:val="both"/>
        <w:rPr>
          <w:sz w:val="20"/>
          <w:szCs w:val="20"/>
        </w:rPr>
      </w:pPr>
      <w:r w:rsidRPr="00CE1576">
        <w:rPr>
          <w:b/>
          <w:bCs/>
          <w:sz w:val="20"/>
          <w:szCs w:val="20"/>
        </w:rPr>
        <w:t>Test micro-organisms</w:t>
      </w:r>
    </w:p>
    <w:p w:rsidR="0074377F" w:rsidRPr="00CE1576" w:rsidRDefault="000C406C" w:rsidP="008500AD">
      <w:pPr>
        <w:shd w:val="clear" w:color="auto" w:fill="FFFFFF"/>
        <w:autoSpaceDE w:val="0"/>
        <w:autoSpaceDN w:val="0"/>
        <w:adjustRightInd w:val="0"/>
        <w:snapToGrid w:val="0"/>
        <w:ind w:firstLine="425"/>
        <w:jc w:val="both"/>
        <w:rPr>
          <w:sz w:val="20"/>
          <w:szCs w:val="20"/>
        </w:rPr>
      </w:pPr>
      <w:r w:rsidRPr="00CE1576">
        <w:rPr>
          <w:sz w:val="20"/>
          <w:szCs w:val="20"/>
        </w:rPr>
        <w:t>P</w:t>
      </w:r>
      <w:r w:rsidR="0074377F" w:rsidRPr="00CE1576">
        <w:rPr>
          <w:sz w:val="20"/>
          <w:szCs w:val="20"/>
        </w:rPr>
        <w:t>ure culture</w:t>
      </w:r>
      <w:r w:rsidRPr="00CE1576">
        <w:rPr>
          <w:sz w:val="20"/>
          <w:szCs w:val="20"/>
        </w:rPr>
        <w:t>s</w:t>
      </w:r>
      <w:r w:rsidR="0074377F" w:rsidRPr="00CE1576">
        <w:rPr>
          <w:sz w:val="20"/>
          <w:szCs w:val="20"/>
        </w:rPr>
        <w:t xml:space="preserve"> of </w:t>
      </w:r>
      <w:r w:rsidR="0074377F" w:rsidRPr="00CE1576">
        <w:rPr>
          <w:i/>
          <w:iCs/>
          <w:sz w:val="20"/>
          <w:szCs w:val="20"/>
        </w:rPr>
        <w:t xml:space="preserve">Escherichia coli </w:t>
      </w:r>
      <w:r w:rsidR="0074377F" w:rsidRPr="00CE1576">
        <w:rPr>
          <w:sz w:val="20"/>
          <w:szCs w:val="20"/>
        </w:rPr>
        <w:t xml:space="preserve">and </w:t>
      </w:r>
      <w:r w:rsidR="0074377F" w:rsidRPr="00CE1576">
        <w:rPr>
          <w:i/>
          <w:iCs/>
          <w:sz w:val="20"/>
          <w:szCs w:val="20"/>
        </w:rPr>
        <w:t>Staphylococcus aureus</w:t>
      </w:r>
      <w:r w:rsidR="00D70AAD" w:rsidRPr="00CE1576">
        <w:rPr>
          <w:sz w:val="20"/>
          <w:szCs w:val="20"/>
          <w:shd w:val="clear" w:color="auto" w:fill="FFFFFF"/>
        </w:rPr>
        <w:t xml:space="preserve"> were taken from isolated specimens which exhibited resistance to some antibiotics in hospitalized patie</w:t>
      </w:r>
      <w:r w:rsidR="00696B95" w:rsidRPr="00CE1576">
        <w:rPr>
          <w:sz w:val="20"/>
          <w:szCs w:val="20"/>
          <w:shd w:val="clear" w:color="auto" w:fill="FFFFFF"/>
        </w:rPr>
        <w:t xml:space="preserve">nts at </w:t>
      </w:r>
      <w:proofErr w:type="spellStart"/>
      <w:r w:rsidR="00696B95" w:rsidRPr="00CE1576">
        <w:rPr>
          <w:sz w:val="20"/>
          <w:szCs w:val="20"/>
          <w:shd w:val="clear" w:color="auto" w:fill="FFFFFF"/>
        </w:rPr>
        <w:t>Ebonyi</w:t>
      </w:r>
      <w:proofErr w:type="spellEnd"/>
      <w:r w:rsidR="00696B95" w:rsidRPr="00CE1576">
        <w:rPr>
          <w:sz w:val="20"/>
          <w:szCs w:val="20"/>
          <w:shd w:val="clear" w:color="auto" w:fill="FFFFFF"/>
        </w:rPr>
        <w:t xml:space="preserve"> State University T</w:t>
      </w:r>
      <w:r w:rsidR="00D70AAD" w:rsidRPr="00CE1576">
        <w:rPr>
          <w:sz w:val="20"/>
          <w:szCs w:val="20"/>
          <w:shd w:val="clear" w:color="auto" w:fill="FFFFFF"/>
        </w:rPr>
        <w:t>eaching Hospital. They were taken based on ethical clearance approval from the ethical committee in the hospital. The bacteria were cultured over-night (18–24 h) at 37 °C on nutrient broth for the preparation of cell suspensions. The bacteria cell suspensions were homogenized and adjusted to 0.5 McFarland standards (5 × 10</w:t>
      </w:r>
      <w:r w:rsidR="00D70AAD" w:rsidRPr="00CE1576">
        <w:rPr>
          <w:sz w:val="20"/>
          <w:szCs w:val="20"/>
          <w:bdr w:val="none" w:sz="0" w:space="0" w:color="auto" w:frame="1"/>
          <w:shd w:val="clear" w:color="auto" w:fill="FFFFFF"/>
          <w:vertAlign w:val="superscript"/>
        </w:rPr>
        <w:t>5</w:t>
      </w:r>
      <w:r w:rsidR="00D70AAD" w:rsidRPr="00CE1576">
        <w:rPr>
          <w:sz w:val="20"/>
          <w:szCs w:val="20"/>
          <w:shd w:val="clear" w:color="auto" w:fill="FFFFFF"/>
        </w:rPr>
        <w:t> CFU/mL) using spectrophotometry.</w:t>
      </w:r>
    </w:p>
    <w:p w:rsidR="0074377F" w:rsidRPr="00CE1576" w:rsidRDefault="000C406C" w:rsidP="008500AD">
      <w:pPr>
        <w:shd w:val="clear" w:color="auto" w:fill="FFFFFF"/>
        <w:autoSpaceDE w:val="0"/>
        <w:autoSpaceDN w:val="0"/>
        <w:adjustRightInd w:val="0"/>
        <w:snapToGrid w:val="0"/>
        <w:jc w:val="both"/>
        <w:rPr>
          <w:b/>
          <w:sz w:val="20"/>
          <w:szCs w:val="20"/>
        </w:rPr>
      </w:pPr>
      <w:r w:rsidRPr="00CE1576">
        <w:rPr>
          <w:b/>
          <w:sz w:val="20"/>
          <w:szCs w:val="20"/>
        </w:rPr>
        <w:lastRenderedPageBreak/>
        <w:t>Preparation of plant extracts</w:t>
      </w:r>
    </w:p>
    <w:p w:rsidR="0074377F" w:rsidRPr="00CE1576" w:rsidRDefault="0074377F" w:rsidP="008500AD">
      <w:pPr>
        <w:snapToGrid w:val="0"/>
        <w:ind w:firstLine="425"/>
        <w:jc w:val="both"/>
        <w:rPr>
          <w:i/>
          <w:iCs/>
          <w:sz w:val="20"/>
          <w:szCs w:val="20"/>
        </w:rPr>
      </w:pPr>
      <w:r w:rsidRPr="00CE1576">
        <w:rPr>
          <w:sz w:val="20"/>
          <w:szCs w:val="20"/>
        </w:rPr>
        <w:t xml:space="preserve">The plant extracts were prepared using the modified method of </w:t>
      </w:r>
      <w:proofErr w:type="spellStart"/>
      <w:r w:rsidRPr="00CE1576">
        <w:rPr>
          <w:sz w:val="20"/>
          <w:szCs w:val="20"/>
        </w:rPr>
        <w:t>Alade</w:t>
      </w:r>
      <w:proofErr w:type="spellEnd"/>
      <w:r w:rsidRPr="00CE1576">
        <w:rPr>
          <w:sz w:val="20"/>
          <w:szCs w:val="20"/>
        </w:rPr>
        <w:t xml:space="preserve"> and </w:t>
      </w:r>
      <w:proofErr w:type="spellStart"/>
      <w:r w:rsidRPr="00CE1576">
        <w:rPr>
          <w:sz w:val="20"/>
          <w:szCs w:val="20"/>
        </w:rPr>
        <w:t>Irobi</w:t>
      </w:r>
      <w:proofErr w:type="spellEnd"/>
      <w:r w:rsidRPr="00CE1576">
        <w:rPr>
          <w:sz w:val="20"/>
          <w:szCs w:val="20"/>
        </w:rPr>
        <w:t xml:space="preserve"> (</w:t>
      </w:r>
      <w:proofErr w:type="spellStart"/>
      <w:r w:rsidRPr="00CE1576">
        <w:rPr>
          <w:sz w:val="20"/>
          <w:szCs w:val="20"/>
        </w:rPr>
        <w:t>Alade</w:t>
      </w:r>
      <w:proofErr w:type="spellEnd"/>
      <w:r w:rsidRPr="00CE1576">
        <w:rPr>
          <w:sz w:val="20"/>
          <w:szCs w:val="20"/>
        </w:rPr>
        <w:t xml:space="preserve"> </w:t>
      </w:r>
      <w:r w:rsidRPr="009B6582">
        <w:rPr>
          <w:i/>
          <w:iCs/>
          <w:sz w:val="20"/>
          <w:szCs w:val="20"/>
        </w:rPr>
        <w:t xml:space="preserve">et </w:t>
      </w:r>
      <w:r w:rsidR="000C406C" w:rsidRPr="009B6582">
        <w:rPr>
          <w:i/>
          <w:sz w:val="20"/>
          <w:szCs w:val="20"/>
        </w:rPr>
        <w:t>al;</w:t>
      </w:r>
      <w:r w:rsidR="000C406C" w:rsidRPr="00CE1576">
        <w:rPr>
          <w:sz w:val="20"/>
          <w:szCs w:val="20"/>
        </w:rPr>
        <w:t xml:space="preserve"> 1993). The </w:t>
      </w:r>
      <w:r w:rsidRPr="00CE1576">
        <w:rPr>
          <w:sz w:val="20"/>
          <w:szCs w:val="20"/>
        </w:rPr>
        <w:t xml:space="preserve">plants </w:t>
      </w:r>
      <w:r w:rsidR="005D3B0F" w:rsidRPr="00CE1576">
        <w:rPr>
          <w:i/>
          <w:iCs/>
          <w:sz w:val="20"/>
          <w:szCs w:val="20"/>
        </w:rPr>
        <w:t>(</w:t>
      </w:r>
      <w:r w:rsidRPr="00CE1576">
        <w:rPr>
          <w:i/>
          <w:iCs/>
          <w:sz w:val="20"/>
          <w:szCs w:val="20"/>
        </w:rPr>
        <w:t xml:space="preserve">A. </w:t>
      </w:r>
      <w:proofErr w:type="spellStart"/>
      <w:r w:rsidR="009B6582">
        <w:rPr>
          <w:i/>
          <w:iCs/>
          <w:sz w:val="20"/>
          <w:szCs w:val="20"/>
        </w:rPr>
        <w:t>indica</w:t>
      </w:r>
      <w:proofErr w:type="spellEnd"/>
      <w:r w:rsidR="009B6582">
        <w:rPr>
          <w:i/>
          <w:iCs/>
          <w:sz w:val="20"/>
          <w:szCs w:val="20"/>
        </w:rPr>
        <w:t xml:space="preserve">, A. </w:t>
      </w:r>
      <w:proofErr w:type="spellStart"/>
      <w:r w:rsidR="009B6582">
        <w:rPr>
          <w:i/>
          <w:iCs/>
          <w:sz w:val="20"/>
          <w:szCs w:val="20"/>
        </w:rPr>
        <w:t>sativum</w:t>
      </w:r>
      <w:proofErr w:type="spellEnd"/>
      <w:r w:rsidR="009B6582">
        <w:rPr>
          <w:i/>
          <w:iCs/>
          <w:sz w:val="20"/>
          <w:szCs w:val="20"/>
        </w:rPr>
        <w:t xml:space="preserve">, A. </w:t>
      </w:r>
      <w:proofErr w:type="spellStart"/>
      <w:r w:rsidR="009B6582">
        <w:rPr>
          <w:i/>
          <w:iCs/>
          <w:sz w:val="20"/>
          <w:szCs w:val="20"/>
        </w:rPr>
        <w:t>cepa</w:t>
      </w:r>
      <w:proofErr w:type="spellEnd"/>
      <w:r w:rsidR="009B6582">
        <w:rPr>
          <w:i/>
          <w:iCs/>
          <w:sz w:val="20"/>
          <w:szCs w:val="20"/>
        </w:rPr>
        <w:t xml:space="preserve"> </w:t>
      </w:r>
      <w:r w:rsidR="009B6582" w:rsidRPr="009B6582">
        <w:rPr>
          <w:iCs/>
          <w:sz w:val="20"/>
          <w:szCs w:val="20"/>
        </w:rPr>
        <w:t>and</w:t>
      </w:r>
      <w:r w:rsidR="009B6582">
        <w:rPr>
          <w:i/>
          <w:iCs/>
          <w:sz w:val="20"/>
          <w:szCs w:val="20"/>
        </w:rPr>
        <w:t xml:space="preserve"> Z. </w:t>
      </w:r>
      <w:proofErr w:type="spellStart"/>
      <w:r w:rsidRPr="00CE1576">
        <w:rPr>
          <w:i/>
          <w:iCs/>
          <w:sz w:val="20"/>
          <w:szCs w:val="20"/>
        </w:rPr>
        <w:t>officinale</w:t>
      </w:r>
      <w:proofErr w:type="spellEnd"/>
      <w:r w:rsidRPr="00CE1576">
        <w:rPr>
          <w:i/>
          <w:iCs/>
          <w:sz w:val="20"/>
          <w:szCs w:val="20"/>
        </w:rPr>
        <w:t xml:space="preserve">) </w:t>
      </w:r>
      <w:r w:rsidRPr="00CE1576">
        <w:rPr>
          <w:sz w:val="20"/>
          <w:szCs w:val="20"/>
        </w:rPr>
        <w:t>were grinded into powered form using sterile electric blender, after drying them in the hot air oven at ambient temperatu</w:t>
      </w:r>
      <w:r w:rsidR="000C406C" w:rsidRPr="00CE1576">
        <w:rPr>
          <w:sz w:val="20"/>
          <w:szCs w:val="20"/>
        </w:rPr>
        <w:t>re. Thereafter, 60g of individual</w:t>
      </w:r>
      <w:r w:rsidRPr="00CE1576">
        <w:rPr>
          <w:sz w:val="20"/>
          <w:szCs w:val="20"/>
        </w:rPr>
        <w:t xml:space="preserve"> dried powdered plant</w:t>
      </w:r>
      <w:r w:rsidR="000C406C" w:rsidRPr="00CE1576">
        <w:rPr>
          <w:sz w:val="20"/>
          <w:szCs w:val="20"/>
        </w:rPr>
        <w:t>s</w:t>
      </w:r>
      <w:r w:rsidRPr="00CE1576">
        <w:rPr>
          <w:sz w:val="20"/>
          <w:szCs w:val="20"/>
        </w:rPr>
        <w:t xml:space="preserve"> </w:t>
      </w:r>
      <w:r w:rsidR="0086780D" w:rsidRPr="00CE1576">
        <w:rPr>
          <w:sz w:val="20"/>
          <w:szCs w:val="20"/>
        </w:rPr>
        <w:t>were soaked separately in 300ml</w:t>
      </w:r>
      <w:r w:rsidRPr="00CE1576">
        <w:rPr>
          <w:sz w:val="20"/>
          <w:szCs w:val="20"/>
        </w:rPr>
        <w:t xml:space="preserve"> of cold water, </w:t>
      </w:r>
      <w:r w:rsidR="0086780D" w:rsidRPr="00CE1576">
        <w:rPr>
          <w:sz w:val="20"/>
          <w:szCs w:val="20"/>
        </w:rPr>
        <w:t>300ml</w:t>
      </w:r>
      <w:r w:rsidR="000C406C" w:rsidRPr="00CE1576">
        <w:rPr>
          <w:sz w:val="20"/>
          <w:szCs w:val="20"/>
        </w:rPr>
        <w:t xml:space="preserve"> </w:t>
      </w:r>
      <w:r w:rsidRPr="00CE1576">
        <w:rPr>
          <w:sz w:val="20"/>
          <w:szCs w:val="20"/>
        </w:rPr>
        <w:t xml:space="preserve">hot water and </w:t>
      </w:r>
      <w:r w:rsidR="0086780D" w:rsidRPr="00CE1576">
        <w:rPr>
          <w:sz w:val="20"/>
          <w:szCs w:val="20"/>
        </w:rPr>
        <w:t>300ml</w:t>
      </w:r>
      <w:r w:rsidR="000C406C" w:rsidRPr="00CE1576">
        <w:rPr>
          <w:sz w:val="20"/>
          <w:szCs w:val="20"/>
        </w:rPr>
        <w:t xml:space="preserve"> </w:t>
      </w:r>
      <w:r w:rsidRPr="00CE1576">
        <w:rPr>
          <w:sz w:val="20"/>
          <w:szCs w:val="20"/>
        </w:rPr>
        <w:t>ethanol for 72 h</w:t>
      </w:r>
      <w:r w:rsidR="000C406C" w:rsidRPr="00CE1576">
        <w:rPr>
          <w:sz w:val="20"/>
          <w:szCs w:val="20"/>
        </w:rPr>
        <w:t>ou</w:t>
      </w:r>
      <w:r w:rsidRPr="00CE1576">
        <w:rPr>
          <w:sz w:val="20"/>
          <w:szCs w:val="20"/>
        </w:rPr>
        <w:t xml:space="preserve">rs at </w:t>
      </w:r>
      <w:r w:rsidR="000C406C" w:rsidRPr="00CE1576">
        <w:rPr>
          <w:sz w:val="20"/>
          <w:szCs w:val="20"/>
        </w:rPr>
        <w:t>35°C</w:t>
      </w:r>
      <w:r w:rsidRPr="00CE1576">
        <w:rPr>
          <w:sz w:val="20"/>
          <w:szCs w:val="20"/>
        </w:rPr>
        <w:t>. Each mixture was refluxed and agitated. Then the filtrates were obtained by filt</w:t>
      </w:r>
      <w:r w:rsidR="000C406C" w:rsidRPr="00CE1576">
        <w:rPr>
          <w:sz w:val="20"/>
          <w:szCs w:val="20"/>
        </w:rPr>
        <w:t xml:space="preserve">ration </w:t>
      </w:r>
      <w:r w:rsidRPr="00CE1576">
        <w:rPr>
          <w:sz w:val="20"/>
          <w:szCs w:val="20"/>
        </w:rPr>
        <w:t>using sterile filter paper and funnel.</w:t>
      </w:r>
    </w:p>
    <w:p w:rsidR="0074377F" w:rsidRPr="00CE1576" w:rsidRDefault="0068103A" w:rsidP="008500AD">
      <w:pPr>
        <w:shd w:val="clear" w:color="auto" w:fill="FFFFFF"/>
        <w:autoSpaceDE w:val="0"/>
        <w:autoSpaceDN w:val="0"/>
        <w:adjustRightInd w:val="0"/>
        <w:snapToGrid w:val="0"/>
        <w:jc w:val="both"/>
        <w:rPr>
          <w:sz w:val="20"/>
          <w:szCs w:val="20"/>
        </w:rPr>
      </w:pPr>
      <w:r w:rsidRPr="00CE1576">
        <w:rPr>
          <w:b/>
          <w:bCs/>
          <w:sz w:val="20"/>
          <w:szCs w:val="20"/>
        </w:rPr>
        <w:t xml:space="preserve">Preparation of </w:t>
      </w:r>
      <w:proofErr w:type="spellStart"/>
      <w:r w:rsidRPr="00CE1576">
        <w:rPr>
          <w:b/>
          <w:bCs/>
          <w:sz w:val="20"/>
          <w:szCs w:val="20"/>
        </w:rPr>
        <w:t>Mcfarl</w:t>
      </w:r>
      <w:r w:rsidR="000C406C" w:rsidRPr="00CE1576">
        <w:rPr>
          <w:b/>
          <w:bCs/>
          <w:sz w:val="20"/>
          <w:szCs w:val="20"/>
        </w:rPr>
        <w:t>and</w:t>
      </w:r>
      <w:proofErr w:type="spellEnd"/>
      <w:r w:rsidR="000C406C" w:rsidRPr="00CE1576">
        <w:rPr>
          <w:b/>
          <w:bCs/>
          <w:sz w:val="20"/>
          <w:szCs w:val="20"/>
        </w:rPr>
        <w:t xml:space="preserve"> standard</w:t>
      </w:r>
    </w:p>
    <w:p w:rsidR="0074377F" w:rsidRPr="00CE1576" w:rsidRDefault="0074377F" w:rsidP="008500AD">
      <w:pPr>
        <w:shd w:val="clear" w:color="auto" w:fill="FFFFFF"/>
        <w:autoSpaceDE w:val="0"/>
        <w:autoSpaceDN w:val="0"/>
        <w:adjustRightInd w:val="0"/>
        <w:snapToGrid w:val="0"/>
        <w:ind w:firstLine="425"/>
        <w:jc w:val="both"/>
        <w:rPr>
          <w:sz w:val="20"/>
          <w:szCs w:val="20"/>
        </w:rPr>
      </w:pPr>
      <w:r w:rsidRPr="00CE1576">
        <w:rPr>
          <w:sz w:val="20"/>
          <w:szCs w:val="20"/>
        </w:rPr>
        <w:t>The turbidit</w:t>
      </w:r>
      <w:r w:rsidR="000D6A9E" w:rsidRPr="00CE1576">
        <w:rPr>
          <w:sz w:val="20"/>
          <w:szCs w:val="20"/>
        </w:rPr>
        <w:t>y standard equivalent to 0.5 Mc</w:t>
      </w:r>
      <w:r w:rsidR="0068103A" w:rsidRPr="00CE1576">
        <w:rPr>
          <w:sz w:val="20"/>
          <w:szCs w:val="20"/>
        </w:rPr>
        <w:t>Farl</w:t>
      </w:r>
      <w:r w:rsidRPr="00CE1576">
        <w:rPr>
          <w:sz w:val="20"/>
          <w:szCs w:val="20"/>
        </w:rPr>
        <w:t xml:space="preserve">and standards was prepared by adding 1ml of concentrated </w:t>
      </w:r>
      <w:proofErr w:type="spellStart"/>
      <w:r w:rsidRPr="00CE1576">
        <w:rPr>
          <w:sz w:val="20"/>
          <w:szCs w:val="20"/>
        </w:rPr>
        <w:t>tetraoxosulphate</w:t>
      </w:r>
      <w:proofErr w:type="spellEnd"/>
      <w:r w:rsidRPr="00CE1576">
        <w:rPr>
          <w:sz w:val="20"/>
          <w:szCs w:val="20"/>
        </w:rPr>
        <w:t xml:space="preserve"> (VI) acid to 99ml of water. 0.5g of dehydrate barium chloride was dissolved in 50ml of distilled water. After which, 0.6ml of the barium chloride solution was added to 99.4ml of the acid solution. The mixture was mixed properly and a small portion of the turbid solution was transferred into a corked tube and stored properly</w:t>
      </w:r>
      <w:r w:rsidR="000C6C5F" w:rsidRPr="00CE1576">
        <w:rPr>
          <w:sz w:val="20"/>
          <w:szCs w:val="20"/>
        </w:rPr>
        <w:t xml:space="preserve"> at room temperature until use.</w:t>
      </w:r>
    </w:p>
    <w:p w:rsidR="0074377F" w:rsidRPr="00CE1576" w:rsidRDefault="003B5227" w:rsidP="008500AD">
      <w:pPr>
        <w:shd w:val="clear" w:color="auto" w:fill="FFFFFF"/>
        <w:autoSpaceDE w:val="0"/>
        <w:autoSpaceDN w:val="0"/>
        <w:adjustRightInd w:val="0"/>
        <w:snapToGrid w:val="0"/>
        <w:jc w:val="both"/>
        <w:rPr>
          <w:b/>
          <w:sz w:val="20"/>
          <w:szCs w:val="20"/>
        </w:rPr>
      </w:pPr>
      <w:r w:rsidRPr="00CE1576">
        <w:rPr>
          <w:b/>
          <w:sz w:val="20"/>
          <w:szCs w:val="20"/>
        </w:rPr>
        <w:t>P</w:t>
      </w:r>
      <w:r w:rsidR="000C406C" w:rsidRPr="00CE1576">
        <w:rPr>
          <w:b/>
          <w:sz w:val="20"/>
          <w:szCs w:val="20"/>
        </w:rPr>
        <w:t>reparation of nut</w:t>
      </w:r>
      <w:r w:rsidRPr="00CE1576">
        <w:rPr>
          <w:b/>
          <w:sz w:val="20"/>
          <w:szCs w:val="20"/>
        </w:rPr>
        <w:t>r</w:t>
      </w:r>
      <w:r w:rsidR="000C406C" w:rsidRPr="00CE1576">
        <w:rPr>
          <w:b/>
          <w:sz w:val="20"/>
          <w:szCs w:val="20"/>
        </w:rPr>
        <w:t>ient agar</w:t>
      </w:r>
    </w:p>
    <w:p w:rsidR="0074377F" w:rsidRPr="00CE1576" w:rsidRDefault="0074377F" w:rsidP="008500AD">
      <w:pPr>
        <w:shd w:val="clear" w:color="auto" w:fill="FFFFFF"/>
        <w:autoSpaceDE w:val="0"/>
        <w:autoSpaceDN w:val="0"/>
        <w:adjustRightInd w:val="0"/>
        <w:snapToGrid w:val="0"/>
        <w:ind w:firstLine="425"/>
        <w:jc w:val="both"/>
        <w:rPr>
          <w:sz w:val="20"/>
          <w:szCs w:val="20"/>
        </w:rPr>
      </w:pPr>
      <w:r w:rsidRPr="00CE1576">
        <w:rPr>
          <w:sz w:val="20"/>
          <w:szCs w:val="20"/>
        </w:rPr>
        <w:t>Nutrient agar sterilized in a</w:t>
      </w:r>
      <w:r w:rsidR="000C6C5F" w:rsidRPr="00CE1576">
        <w:rPr>
          <w:sz w:val="20"/>
          <w:szCs w:val="20"/>
        </w:rPr>
        <w:t xml:space="preserve"> flask in the autoclave at 121°C</w:t>
      </w:r>
      <w:r w:rsidRPr="00CE1576">
        <w:rPr>
          <w:sz w:val="20"/>
          <w:szCs w:val="20"/>
        </w:rPr>
        <w:t xml:space="preserve"> for 15 mins at 15 pounds per square in</w:t>
      </w:r>
      <w:r w:rsidR="000C6C5F" w:rsidRPr="00CE1576">
        <w:rPr>
          <w:sz w:val="20"/>
          <w:szCs w:val="20"/>
        </w:rPr>
        <w:t>ch (psi) and cooled to 40 - 50°C</w:t>
      </w:r>
      <w:r w:rsidRPr="00CE1576">
        <w:rPr>
          <w:sz w:val="20"/>
          <w:szCs w:val="20"/>
        </w:rPr>
        <w:t xml:space="preserve"> was poured aseptically, in the volume of 20ml each, into sterilized Petri dishes and allowed to harden under room temperature. The plates were placed in</w:t>
      </w:r>
      <w:r w:rsidR="0091264F" w:rsidRPr="00CE1576">
        <w:rPr>
          <w:sz w:val="20"/>
          <w:szCs w:val="20"/>
        </w:rPr>
        <w:t xml:space="preserve"> the incubator for 24hrs at 37°C</w:t>
      </w:r>
      <w:r w:rsidRPr="00CE1576">
        <w:rPr>
          <w:sz w:val="20"/>
          <w:szCs w:val="20"/>
        </w:rPr>
        <w:t xml:space="preserve"> to check for its sterility prior to antimicrobial test.</w:t>
      </w:r>
    </w:p>
    <w:p w:rsidR="0074377F" w:rsidRPr="00CE1576" w:rsidRDefault="003B5227" w:rsidP="008500AD">
      <w:pPr>
        <w:shd w:val="clear" w:color="auto" w:fill="FFFFFF"/>
        <w:autoSpaceDE w:val="0"/>
        <w:autoSpaceDN w:val="0"/>
        <w:adjustRightInd w:val="0"/>
        <w:snapToGrid w:val="0"/>
        <w:jc w:val="both"/>
        <w:rPr>
          <w:b/>
          <w:sz w:val="20"/>
          <w:szCs w:val="20"/>
        </w:rPr>
      </w:pPr>
      <w:r w:rsidRPr="00CE1576">
        <w:rPr>
          <w:b/>
          <w:sz w:val="20"/>
          <w:szCs w:val="20"/>
        </w:rPr>
        <w:t>Determination of antimicrobial activity of plant extracts</w:t>
      </w:r>
      <w:r w:rsidR="00786138" w:rsidRPr="00CE1576">
        <w:rPr>
          <w:b/>
          <w:sz w:val="20"/>
          <w:szCs w:val="20"/>
        </w:rPr>
        <w:t xml:space="preserve"> by Agar well diffusion</w:t>
      </w:r>
    </w:p>
    <w:p w:rsidR="0074377F" w:rsidRPr="00CE1576" w:rsidRDefault="003B5227" w:rsidP="008500AD">
      <w:pPr>
        <w:snapToGrid w:val="0"/>
        <w:ind w:firstLine="425"/>
        <w:jc w:val="both"/>
        <w:rPr>
          <w:sz w:val="20"/>
          <w:szCs w:val="20"/>
        </w:rPr>
      </w:pPr>
      <w:r w:rsidRPr="00CE1576">
        <w:rPr>
          <w:sz w:val="20"/>
          <w:szCs w:val="20"/>
        </w:rPr>
        <w:t>T</w:t>
      </w:r>
      <w:r w:rsidR="0074377F" w:rsidRPr="00CE1576">
        <w:rPr>
          <w:sz w:val="20"/>
          <w:szCs w:val="20"/>
        </w:rPr>
        <w:t xml:space="preserve">he test organisms </w:t>
      </w:r>
      <w:r w:rsidR="0074377F" w:rsidRPr="00CE1576">
        <w:rPr>
          <w:i/>
          <w:iCs/>
          <w:sz w:val="20"/>
          <w:szCs w:val="20"/>
        </w:rPr>
        <w:t xml:space="preserve">(S. aureus </w:t>
      </w:r>
      <w:r w:rsidR="0074377F" w:rsidRPr="00CE1576">
        <w:rPr>
          <w:sz w:val="20"/>
          <w:szCs w:val="20"/>
        </w:rPr>
        <w:t xml:space="preserve">and </w:t>
      </w:r>
      <w:r w:rsidR="0074377F" w:rsidRPr="00CE1576">
        <w:rPr>
          <w:i/>
          <w:iCs/>
          <w:sz w:val="20"/>
          <w:szCs w:val="20"/>
        </w:rPr>
        <w:t xml:space="preserve">E. coli) </w:t>
      </w:r>
      <w:r w:rsidR="0074377F" w:rsidRPr="00CE1576">
        <w:rPr>
          <w:sz w:val="20"/>
          <w:szCs w:val="20"/>
        </w:rPr>
        <w:t xml:space="preserve">were each streaked or spread on the surface of the prepared nutrient agar medium. The inoculated plates were allowed </w:t>
      </w:r>
      <w:r w:rsidRPr="00CE1576">
        <w:rPr>
          <w:sz w:val="20"/>
          <w:szCs w:val="20"/>
        </w:rPr>
        <w:t xml:space="preserve">for 30mins at room temperature </w:t>
      </w:r>
      <w:r w:rsidR="0074377F" w:rsidRPr="00CE1576">
        <w:rPr>
          <w:sz w:val="20"/>
          <w:szCs w:val="20"/>
        </w:rPr>
        <w:t>for the organisms to pre-diffuse. After which, the inoculated plates were punched with a 5mm cork borer to make wells in the agar plate. The wells were each filled with the different plant extracts aseptically and after which, t</w:t>
      </w:r>
      <w:r w:rsidR="00270990" w:rsidRPr="00CE1576">
        <w:rPr>
          <w:sz w:val="20"/>
          <w:szCs w:val="20"/>
        </w:rPr>
        <w:t>he plates were incubated at 37°C</w:t>
      </w:r>
      <w:r w:rsidR="0074377F" w:rsidRPr="00CE1576">
        <w:rPr>
          <w:sz w:val="20"/>
          <w:szCs w:val="20"/>
        </w:rPr>
        <w:t xml:space="preserve"> for 24hrs. The antibacterial activity of the active constituents of the plant extracts on each of the test organism were determined by measuring inhibition zone diameter (IZD) in millimeters (mm), caused by these plant extracts on the organism, using a calibrated meter rule</w:t>
      </w:r>
    </w:p>
    <w:p w:rsidR="0074377F" w:rsidRPr="00CE1576" w:rsidRDefault="0074377F" w:rsidP="008500AD">
      <w:pPr>
        <w:shd w:val="clear" w:color="auto" w:fill="FFFFFF"/>
        <w:autoSpaceDE w:val="0"/>
        <w:autoSpaceDN w:val="0"/>
        <w:adjustRightInd w:val="0"/>
        <w:snapToGrid w:val="0"/>
        <w:ind w:firstLine="425"/>
        <w:jc w:val="both"/>
        <w:rPr>
          <w:b/>
          <w:sz w:val="20"/>
          <w:szCs w:val="20"/>
        </w:rPr>
      </w:pPr>
    </w:p>
    <w:p w:rsidR="003B5227" w:rsidRPr="00CE1576" w:rsidRDefault="008500AD" w:rsidP="008500AD">
      <w:pPr>
        <w:shd w:val="clear" w:color="auto" w:fill="FFFFFF"/>
        <w:autoSpaceDE w:val="0"/>
        <w:autoSpaceDN w:val="0"/>
        <w:adjustRightInd w:val="0"/>
        <w:snapToGrid w:val="0"/>
        <w:jc w:val="both"/>
        <w:rPr>
          <w:b/>
          <w:sz w:val="20"/>
          <w:szCs w:val="20"/>
        </w:rPr>
      </w:pPr>
      <w:r w:rsidRPr="00CE1576">
        <w:rPr>
          <w:b/>
          <w:sz w:val="20"/>
          <w:szCs w:val="20"/>
        </w:rPr>
        <w:t>Results And Discussion</w:t>
      </w:r>
    </w:p>
    <w:p w:rsidR="00F8519E" w:rsidRPr="00CE1576" w:rsidRDefault="00F8519E" w:rsidP="00F8519E">
      <w:pPr>
        <w:shd w:val="clear" w:color="auto" w:fill="FFFFFF"/>
        <w:autoSpaceDE w:val="0"/>
        <w:autoSpaceDN w:val="0"/>
        <w:adjustRightInd w:val="0"/>
        <w:snapToGrid w:val="0"/>
        <w:ind w:firstLine="425"/>
        <w:jc w:val="both"/>
        <w:rPr>
          <w:sz w:val="20"/>
          <w:szCs w:val="20"/>
        </w:rPr>
      </w:pPr>
      <w:r w:rsidRPr="00CE1576">
        <w:rPr>
          <w:sz w:val="20"/>
          <w:szCs w:val="20"/>
        </w:rPr>
        <w:t xml:space="preserve">The cold water extract of </w:t>
      </w:r>
      <w:r w:rsidRPr="00CE1576">
        <w:rPr>
          <w:i/>
          <w:iCs/>
          <w:sz w:val="20"/>
          <w:szCs w:val="20"/>
        </w:rPr>
        <w:t xml:space="preserve">A. </w:t>
      </w:r>
      <w:proofErr w:type="spellStart"/>
      <w:r w:rsidRPr="00CE1576">
        <w:rPr>
          <w:i/>
          <w:iCs/>
          <w:sz w:val="20"/>
          <w:szCs w:val="20"/>
        </w:rPr>
        <w:t>indica</w:t>
      </w:r>
      <w:proofErr w:type="spellEnd"/>
      <w:r w:rsidRPr="00CE1576">
        <w:rPr>
          <w:i/>
          <w:iCs/>
          <w:sz w:val="20"/>
          <w:szCs w:val="20"/>
        </w:rPr>
        <w:t xml:space="preserve"> </w:t>
      </w:r>
      <w:r w:rsidRPr="00CE1576">
        <w:rPr>
          <w:sz w:val="20"/>
          <w:szCs w:val="20"/>
        </w:rPr>
        <w:t xml:space="preserve">showed no antibacterial activity while the hot water and </w:t>
      </w:r>
      <w:proofErr w:type="spellStart"/>
      <w:r w:rsidRPr="00CE1576">
        <w:rPr>
          <w:sz w:val="20"/>
          <w:szCs w:val="20"/>
        </w:rPr>
        <w:t>ethanolic</w:t>
      </w:r>
      <w:proofErr w:type="spellEnd"/>
      <w:r w:rsidRPr="00CE1576">
        <w:rPr>
          <w:sz w:val="20"/>
          <w:szCs w:val="20"/>
        </w:rPr>
        <w:t xml:space="preserve"> extracts of </w:t>
      </w:r>
      <w:r w:rsidRPr="00CE1576">
        <w:rPr>
          <w:i/>
          <w:iCs/>
          <w:sz w:val="20"/>
          <w:szCs w:val="20"/>
        </w:rPr>
        <w:t xml:space="preserve">A. </w:t>
      </w:r>
      <w:proofErr w:type="spellStart"/>
      <w:r w:rsidRPr="00CE1576">
        <w:rPr>
          <w:i/>
          <w:iCs/>
          <w:sz w:val="20"/>
          <w:szCs w:val="20"/>
        </w:rPr>
        <w:t>indica</w:t>
      </w:r>
      <w:proofErr w:type="spellEnd"/>
      <w:r w:rsidRPr="00CE1576">
        <w:rPr>
          <w:i/>
          <w:iCs/>
          <w:sz w:val="20"/>
          <w:szCs w:val="20"/>
        </w:rPr>
        <w:t xml:space="preserve"> </w:t>
      </w:r>
      <w:r w:rsidRPr="00CE1576">
        <w:rPr>
          <w:sz w:val="20"/>
          <w:szCs w:val="20"/>
        </w:rPr>
        <w:t xml:space="preserve">showed maximal </w:t>
      </w:r>
      <w:proofErr w:type="spellStart"/>
      <w:r w:rsidRPr="00CE1576">
        <w:rPr>
          <w:sz w:val="20"/>
          <w:szCs w:val="20"/>
        </w:rPr>
        <w:t>antibacteria</w:t>
      </w:r>
      <w:proofErr w:type="spellEnd"/>
      <w:r w:rsidRPr="00CE1576">
        <w:rPr>
          <w:sz w:val="20"/>
          <w:szCs w:val="20"/>
        </w:rPr>
        <w:t xml:space="preserve"> activity with inhibition zone diameters of </w:t>
      </w:r>
      <w:proofErr w:type="spellStart"/>
      <w:r w:rsidRPr="00CE1576">
        <w:rPr>
          <w:sz w:val="20"/>
          <w:szCs w:val="20"/>
        </w:rPr>
        <w:t>ethanolic</w:t>
      </w:r>
      <w:proofErr w:type="spellEnd"/>
      <w:r w:rsidRPr="00CE1576">
        <w:rPr>
          <w:sz w:val="20"/>
          <w:szCs w:val="20"/>
        </w:rPr>
        <w:t xml:space="preserve"> extract at 27mm for </w:t>
      </w:r>
      <w:r w:rsidRPr="00CE1576">
        <w:rPr>
          <w:i/>
          <w:sz w:val="20"/>
          <w:szCs w:val="20"/>
        </w:rPr>
        <w:t xml:space="preserve">S. aureus </w:t>
      </w:r>
      <w:r w:rsidRPr="00CE1576">
        <w:rPr>
          <w:sz w:val="20"/>
          <w:szCs w:val="20"/>
        </w:rPr>
        <w:t xml:space="preserve">and 40mm for E. coli while hot water extract at 18mg/ml showed 30mm for </w:t>
      </w:r>
      <w:r w:rsidRPr="00CE1576">
        <w:rPr>
          <w:i/>
          <w:sz w:val="20"/>
          <w:szCs w:val="20"/>
        </w:rPr>
        <w:lastRenderedPageBreak/>
        <w:t>E.coli</w:t>
      </w:r>
      <w:r w:rsidRPr="00CE1576">
        <w:rPr>
          <w:sz w:val="20"/>
          <w:szCs w:val="20"/>
        </w:rPr>
        <w:t xml:space="preserve"> and 27mm for </w:t>
      </w:r>
      <w:r w:rsidRPr="00CE1576">
        <w:rPr>
          <w:i/>
          <w:sz w:val="20"/>
          <w:szCs w:val="20"/>
        </w:rPr>
        <w:t>S. aureus</w:t>
      </w:r>
      <w:r w:rsidRPr="00CE1576">
        <w:rPr>
          <w:sz w:val="20"/>
          <w:szCs w:val="20"/>
        </w:rPr>
        <w:t>.</w:t>
      </w:r>
      <w:r w:rsidRPr="00CE1576">
        <w:rPr>
          <w:i/>
          <w:iCs/>
          <w:sz w:val="20"/>
          <w:szCs w:val="20"/>
        </w:rPr>
        <w:t xml:space="preserve"> </w:t>
      </w:r>
      <w:r w:rsidRPr="00CE1576">
        <w:rPr>
          <w:iCs/>
          <w:sz w:val="20"/>
          <w:szCs w:val="20"/>
        </w:rPr>
        <w:t>(Table 1)</w:t>
      </w:r>
      <w:r w:rsidRPr="00CE1576">
        <w:rPr>
          <w:sz w:val="20"/>
          <w:szCs w:val="20"/>
        </w:rPr>
        <w:t xml:space="preserve">. This findings partly corroborated with a study conducted by </w:t>
      </w:r>
      <w:proofErr w:type="spellStart"/>
      <w:r w:rsidRPr="00CE1576">
        <w:rPr>
          <w:sz w:val="20"/>
          <w:szCs w:val="20"/>
        </w:rPr>
        <w:t>Aromdee</w:t>
      </w:r>
      <w:proofErr w:type="spellEnd"/>
      <w:r w:rsidRPr="00CE1576">
        <w:rPr>
          <w:sz w:val="20"/>
          <w:szCs w:val="20"/>
        </w:rPr>
        <w:t xml:space="preserve"> </w:t>
      </w:r>
      <w:r w:rsidRPr="00CE1576">
        <w:rPr>
          <w:i/>
          <w:iCs/>
          <w:sz w:val="20"/>
          <w:szCs w:val="20"/>
        </w:rPr>
        <w:t xml:space="preserve">et al </w:t>
      </w:r>
      <w:r w:rsidRPr="00CE1576">
        <w:rPr>
          <w:sz w:val="20"/>
          <w:szCs w:val="20"/>
        </w:rPr>
        <w:t xml:space="preserve">(2006) and </w:t>
      </w:r>
      <w:proofErr w:type="spellStart"/>
      <w:r w:rsidRPr="00CE1576">
        <w:rPr>
          <w:sz w:val="20"/>
          <w:szCs w:val="20"/>
        </w:rPr>
        <w:t>Mamman</w:t>
      </w:r>
      <w:proofErr w:type="spellEnd"/>
      <w:r w:rsidRPr="00CE1576">
        <w:rPr>
          <w:sz w:val="20"/>
          <w:szCs w:val="20"/>
        </w:rPr>
        <w:t xml:space="preserve"> </w:t>
      </w:r>
      <w:r w:rsidRPr="00CE1576">
        <w:rPr>
          <w:i/>
          <w:sz w:val="20"/>
          <w:szCs w:val="20"/>
        </w:rPr>
        <w:t>et al</w:t>
      </w:r>
      <w:r w:rsidRPr="00CE1576">
        <w:rPr>
          <w:sz w:val="20"/>
          <w:szCs w:val="20"/>
        </w:rPr>
        <w:t xml:space="preserve"> (2013) who showed that the crude extract of </w:t>
      </w:r>
      <w:r w:rsidRPr="00CE1576">
        <w:rPr>
          <w:i/>
          <w:iCs/>
          <w:sz w:val="20"/>
          <w:szCs w:val="20"/>
        </w:rPr>
        <w:t xml:space="preserve">A. </w:t>
      </w:r>
      <w:proofErr w:type="spellStart"/>
      <w:r w:rsidRPr="00CE1576">
        <w:rPr>
          <w:i/>
          <w:iCs/>
          <w:sz w:val="20"/>
          <w:szCs w:val="20"/>
        </w:rPr>
        <w:t>indica</w:t>
      </w:r>
      <w:proofErr w:type="spellEnd"/>
      <w:r w:rsidRPr="00CE1576">
        <w:rPr>
          <w:i/>
          <w:iCs/>
          <w:sz w:val="20"/>
          <w:szCs w:val="20"/>
        </w:rPr>
        <w:t xml:space="preserve"> </w:t>
      </w:r>
      <w:r w:rsidRPr="00CE1576">
        <w:rPr>
          <w:sz w:val="20"/>
          <w:szCs w:val="20"/>
        </w:rPr>
        <w:t xml:space="preserve">showed antibacterial activity against </w:t>
      </w:r>
      <w:r w:rsidRPr="00CE1576">
        <w:rPr>
          <w:i/>
          <w:iCs/>
          <w:sz w:val="20"/>
          <w:szCs w:val="20"/>
        </w:rPr>
        <w:t xml:space="preserve">S, aureus, E. coli, Pseudomonas aeruginosa </w:t>
      </w:r>
      <w:r w:rsidRPr="00CE1576">
        <w:rPr>
          <w:sz w:val="20"/>
          <w:szCs w:val="20"/>
        </w:rPr>
        <w:t xml:space="preserve">and </w:t>
      </w:r>
      <w:r w:rsidRPr="00CE1576">
        <w:rPr>
          <w:i/>
          <w:iCs/>
          <w:sz w:val="20"/>
          <w:szCs w:val="20"/>
        </w:rPr>
        <w:t xml:space="preserve">Enterococcus </w:t>
      </w:r>
      <w:proofErr w:type="spellStart"/>
      <w:r w:rsidRPr="00CE1576">
        <w:rPr>
          <w:i/>
          <w:iCs/>
          <w:sz w:val="20"/>
          <w:szCs w:val="20"/>
        </w:rPr>
        <w:t>faecalis</w:t>
      </w:r>
      <w:proofErr w:type="spellEnd"/>
      <w:r w:rsidRPr="00CE1576">
        <w:rPr>
          <w:i/>
          <w:iCs/>
          <w:sz w:val="20"/>
          <w:szCs w:val="20"/>
        </w:rPr>
        <w:t xml:space="preserve">. </w:t>
      </w:r>
      <w:r w:rsidRPr="00CE1576">
        <w:rPr>
          <w:sz w:val="20"/>
          <w:szCs w:val="20"/>
        </w:rPr>
        <w:t>The difference in the effect of this plant extracts within the organisms suggested that there are different antibacterial compounds in the plant extracts and that the compound that acted on one may not be the same as the one that acted on the others since antibacterial agents have different modes of action (</w:t>
      </w:r>
      <w:proofErr w:type="spellStart"/>
      <w:r w:rsidRPr="00CE1576">
        <w:rPr>
          <w:sz w:val="20"/>
          <w:szCs w:val="20"/>
        </w:rPr>
        <w:t>Aliu</w:t>
      </w:r>
      <w:proofErr w:type="spellEnd"/>
      <w:r w:rsidRPr="00CE1576">
        <w:rPr>
          <w:sz w:val="20"/>
          <w:szCs w:val="20"/>
        </w:rPr>
        <w:t xml:space="preserve">, 2007). This phenomenon of varied susceptibility was also observed by </w:t>
      </w:r>
      <w:proofErr w:type="spellStart"/>
      <w:r w:rsidRPr="00CE1576">
        <w:rPr>
          <w:sz w:val="20"/>
          <w:szCs w:val="20"/>
        </w:rPr>
        <w:t>Ergene</w:t>
      </w:r>
      <w:proofErr w:type="spellEnd"/>
      <w:r w:rsidRPr="00CE1576">
        <w:rPr>
          <w:sz w:val="20"/>
          <w:szCs w:val="20"/>
        </w:rPr>
        <w:t xml:space="preserve"> </w:t>
      </w:r>
      <w:r w:rsidRPr="00CE1576">
        <w:rPr>
          <w:i/>
          <w:sz w:val="20"/>
          <w:szCs w:val="20"/>
        </w:rPr>
        <w:t xml:space="preserve">et al </w:t>
      </w:r>
      <w:r w:rsidRPr="00CE1576">
        <w:rPr>
          <w:sz w:val="20"/>
          <w:szCs w:val="20"/>
        </w:rPr>
        <w:t xml:space="preserve">(2006). The kill-time of both the ethanol and aqueous extracts of A. </w:t>
      </w:r>
      <w:proofErr w:type="spellStart"/>
      <w:r w:rsidRPr="00CE1576">
        <w:rPr>
          <w:sz w:val="20"/>
          <w:szCs w:val="20"/>
        </w:rPr>
        <w:t>indica</w:t>
      </w:r>
      <w:proofErr w:type="spellEnd"/>
      <w:r w:rsidRPr="00CE1576">
        <w:rPr>
          <w:sz w:val="20"/>
          <w:szCs w:val="20"/>
        </w:rPr>
        <w:t xml:space="preserve"> on Gram-negative organisms was much longer than on Gram-positive organisms. This might be due to the more complex nature of the cell wall of Gram negative organisms as compared with Gram positive organisms. The cell wall of Gram-positive organisms is single-layered; while that of Gram-negative bacteria is multilayered and also </w:t>
      </w:r>
      <w:r w:rsidRPr="00CE1576">
        <w:rPr>
          <w:sz w:val="20"/>
          <w:szCs w:val="20"/>
        </w:rPr>
        <w:lastRenderedPageBreak/>
        <w:t>bound by an outer cell membrane (</w:t>
      </w:r>
      <w:proofErr w:type="spellStart"/>
      <w:r w:rsidRPr="00CE1576">
        <w:rPr>
          <w:sz w:val="20"/>
          <w:szCs w:val="20"/>
        </w:rPr>
        <w:t>Yoa</w:t>
      </w:r>
      <w:proofErr w:type="spellEnd"/>
      <w:r w:rsidRPr="00CE1576">
        <w:rPr>
          <w:sz w:val="20"/>
          <w:szCs w:val="20"/>
        </w:rPr>
        <w:t xml:space="preserve"> and </w:t>
      </w:r>
      <w:proofErr w:type="spellStart"/>
      <w:r w:rsidRPr="00CE1576">
        <w:rPr>
          <w:sz w:val="20"/>
          <w:szCs w:val="20"/>
        </w:rPr>
        <w:t>Moellering</w:t>
      </w:r>
      <w:proofErr w:type="spellEnd"/>
      <w:r w:rsidRPr="00CE1576">
        <w:rPr>
          <w:sz w:val="20"/>
          <w:szCs w:val="20"/>
        </w:rPr>
        <w:t>, 1995).</w:t>
      </w:r>
      <w:r w:rsidRPr="00CE1576">
        <w:rPr>
          <w:b/>
          <w:sz w:val="20"/>
          <w:szCs w:val="20"/>
        </w:rPr>
        <w:t xml:space="preserve"> </w:t>
      </w:r>
      <w:r w:rsidRPr="00CE1576">
        <w:rPr>
          <w:sz w:val="20"/>
          <w:szCs w:val="20"/>
        </w:rPr>
        <w:t xml:space="preserve">In corroboration to this finding; Jahan </w:t>
      </w:r>
      <w:r w:rsidRPr="00CE1576">
        <w:rPr>
          <w:bCs/>
          <w:i/>
          <w:iCs/>
          <w:sz w:val="20"/>
          <w:szCs w:val="20"/>
        </w:rPr>
        <w:t>et al</w:t>
      </w:r>
      <w:r w:rsidRPr="00CE1576">
        <w:rPr>
          <w:b/>
          <w:bCs/>
          <w:i/>
          <w:iCs/>
          <w:sz w:val="20"/>
          <w:szCs w:val="20"/>
        </w:rPr>
        <w:t xml:space="preserve"> </w:t>
      </w:r>
      <w:r w:rsidRPr="00CE1576">
        <w:rPr>
          <w:sz w:val="20"/>
          <w:szCs w:val="20"/>
        </w:rPr>
        <w:t xml:space="preserve">(2007) showed 92% susceptibility </w:t>
      </w:r>
      <w:r w:rsidRPr="00CE1576">
        <w:rPr>
          <w:i/>
          <w:iCs/>
          <w:sz w:val="20"/>
          <w:szCs w:val="20"/>
        </w:rPr>
        <w:t xml:space="preserve">of E. coli </w:t>
      </w:r>
      <w:r w:rsidRPr="00CE1576">
        <w:rPr>
          <w:sz w:val="20"/>
          <w:szCs w:val="20"/>
        </w:rPr>
        <w:t xml:space="preserve">and </w:t>
      </w:r>
      <w:r w:rsidRPr="00CE1576">
        <w:rPr>
          <w:i/>
          <w:iCs/>
          <w:sz w:val="20"/>
          <w:szCs w:val="20"/>
        </w:rPr>
        <w:t xml:space="preserve">S. aureus </w:t>
      </w:r>
      <w:r w:rsidRPr="00CE1576">
        <w:rPr>
          <w:sz w:val="20"/>
          <w:szCs w:val="20"/>
        </w:rPr>
        <w:t xml:space="preserve">to petroleum extract </w:t>
      </w:r>
      <w:r w:rsidRPr="00CE1576">
        <w:rPr>
          <w:i/>
          <w:iCs/>
          <w:sz w:val="20"/>
          <w:szCs w:val="20"/>
        </w:rPr>
        <w:t xml:space="preserve">of A. </w:t>
      </w:r>
      <w:proofErr w:type="spellStart"/>
      <w:r w:rsidRPr="00CE1576">
        <w:rPr>
          <w:i/>
          <w:iCs/>
          <w:sz w:val="20"/>
          <w:szCs w:val="20"/>
        </w:rPr>
        <w:t>indica</w:t>
      </w:r>
      <w:proofErr w:type="spellEnd"/>
      <w:r w:rsidRPr="00CE1576">
        <w:rPr>
          <w:i/>
          <w:iCs/>
          <w:sz w:val="20"/>
          <w:szCs w:val="20"/>
        </w:rPr>
        <w:t xml:space="preserve"> </w:t>
      </w:r>
      <w:r w:rsidRPr="00CE1576">
        <w:rPr>
          <w:sz w:val="20"/>
          <w:szCs w:val="20"/>
        </w:rPr>
        <w:t>oil.</w:t>
      </w:r>
    </w:p>
    <w:p w:rsidR="00F8519E" w:rsidRPr="00CE1576" w:rsidRDefault="00F8519E" w:rsidP="00F8519E">
      <w:pPr>
        <w:snapToGrid w:val="0"/>
        <w:ind w:firstLine="425"/>
        <w:jc w:val="both"/>
        <w:rPr>
          <w:sz w:val="20"/>
          <w:szCs w:val="20"/>
        </w:rPr>
      </w:pPr>
      <w:r w:rsidRPr="00CE1576">
        <w:rPr>
          <w:sz w:val="20"/>
          <w:szCs w:val="20"/>
        </w:rPr>
        <w:t xml:space="preserve">Fresh </w:t>
      </w:r>
      <w:proofErr w:type="spellStart"/>
      <w:r w:rsidRPr="00CE1576">
        <w:rPr>
          <w:sz w:val="20"/>
          <w:szCs w:val="20"/>
        </w:rPr>
        <w:t>ethanolic</w:t>
      </w:r>
      <w:proofErr w:type="spellEnd"/>
      <w:r w:rsidRPr="00CE1576">
        <w:rPr>
          <w:sz w:val="20"/>
          <w:szCs w:val="20"/>
        </w:rPr>
        <w:t xml:space="preserve"> extracts </w:t>
      </w:r>
      <w:r w:rsidRPr="00CE1576">
        <w:rPr>
          <w:i/>
          <w:iCs/>
          <w:sz w:val="20"/>
          <w:szCs w:val="20"/>
        </w:rPr>
        <w:t xml:space="preserve">of A. sativa </w:t>
      </w:r>
      <w:r w:rsidRPr="00CE1576">
        <w:rPr>
          <w:iCs/>
          <w:sz w:val="20"/>
          <w:szCs w:val="20"/>
        </w:rPr>
        <w:t xml:space="preserve">at 0.5mg/ml </w:t>
      </w:r>
      <w:r w:rsidRPr="00CE1576">
        <w:rPr>
          <w:sz w:val="20"/>
          <w:szCs w:val="20"/>
        </w:rPr>
        <w:t xml:space="preserve">showed 28mm as maximal IZD antibacterial activity against the test bacteria while the fresh extract of </w:t>
      </w:r>
      <w:r w:rsidRPr="00CE1576">
        <w:rPr>
          <w:i/>
          <w:iCs/>
          <w:sz w:val="20"/>
          <w:szCs w:val="20"/>
        </w:rPr>
        <w:t xml:space="preserve">Z. </w:t>
      </w:r>
      <w:proofErr w:type="spellStart"/>
      <w:r w:rsidRPr="00CE1576">
        <w:rPr>
          <w:i/>
          <w:iCs/>
          <w:sz w:val="20"/>
          <w:szCs w:val="20"/>
        </w:rPr>
        <w:t>officinale</w:t>
      </w:r>
      <w:proofErr w:type="spellEnd"/>
      <w:r w:rsidRPr="00CE1576">
        <w:rPr>
          <w:i/>
          <w:iCs/>
          <w:sz w:val="20"/>
          <w:szCs w:val="20"/>
        </w:rPr>
        <w:t xml:space="preserve"> </w:t>
      </w:r>
      <w:r w:rsidRPr="00CE1576">
        <w:rPr>
          <w:sz w:val="20"/>
          <w:szCs w:val="20"/>
        </w:rPr>
        <w:t>showed 18mm maximal IZD antibacterial activity against</w:t>
      </w:r>
      <w:r w:rsidRPr="00CE1576">
        <w:rPr>
          <w:i/>
          <w:sz w:val="20"/>
          <w:szCs w:val="20"/>
        </w:rPr>
        <w:t xml:space="preserve"> S. aureus </w:t>
      </w:r>
      <w:r w:rsidRPr="00CE1576">
        <w:rPr>
          <w:sz w:val="20"/>
          <w:szCs w:val="20"/>
        </w:rPr>
        <w:t xml:space="preserve">but no IZD against </w:t>
      </w:r>
      <w:r w:rsidRPr="00CE1576">
        <w:rPr>
          <w:i/>
          <w:sz w:val="20"/>
          <w:szCs w:val="20"/>
        </w:rPr>
        <w:t>E.coli</w:t>
      </w:r>
      <w:r w:rsidRPr="00CE1576">
        <w:rPr>
          <w:sz w:val="20"/>
          <w:szCs w:val="20"/>
        </w:rPr>
        <w:t xml:space="preserve"> (Table 2). This corresponds to study by </w:t>
      </w:r>
      <w:proofErr w:type="spellStart"/>
      <w:r w:rsidRPr="00CE1576">
        <w:rPr>
          <w:sz w:val="20"/>
          <w:szCs w:val="20"/>
        </w:rPr>
        <w:t>Ushimaru</w:t>
      </w:r>
      <w:proofErr w:type="spellEnd"/>
      <w:r w:rsidRPr="00CE1576">
        <w:rPr>
          <w:sz w:val="20"/>
          <w:szCs w:val="20"/>
        </w:rPr>
        <w:t xml:space="preserve"> </w:t>
      </w:r>
      <w:r w:rsidRPr="00CE1576">
        <w:rPr>
          <w:i/>
          <w:iCs/>
          <w:sz w:val="20"/>
          <w:szCs w:val="20"/>
        </w:rPr>
        <w:t xml:space="preserve">et al </w:t>
      </w:r>
      <w:r w:rsidR="00191DE8">
        <w:rPr>
          <w:sz w:val="20"/>
          <w:szCs w:val="20"/>
        </w:rPr>
        <w:t xml:space="preserve">(2007) who showed that the </w:t>
      </w:r>
      <w:proofErr w:type="spellStart"/>
      <w:r w:rsidRPr="00CE1576">
        <w:rPr>
          <w:sz w:val="20"/>
          <w:szCs w:val="20"/>
        </w:rPr>
        <w:t>ethanolic</w:t>
      </w:r>
      <w:proofErr w:type="spellEnd"/>
      <w:r w:rsidRPr="00CE1576">
        <w:rPr>
          <w:sz w:val="20"/>
          <w:szCs w:val="20"/>
        </w:rPr>
        <w:t xml:space="preserve"> extracts </w:t>
      </w:r>
      <w:r w:rsidRPr="00CE1576">
        <w:rPr>
          <w:i/>
          <w:iCs/>
          <w:sz w:val="20"/>
          <w:szCs w:val="20"/>
        </w:rPr>
        <w:t xml:space="preserve">of A. </w:t>
      </w:r>
      <w:proofErr w:type="spellStart"/>
      <w:r w:rsidRPr="00CE1576">
        <w:rPr>
          <w:i/>
          <w:iCs/>
          <w:sz w:val="20"/>
          <w:szCs w:val="20"/>
        </w:rPr>
        <w:t>sativum</w:t>
      </w:r>
      <w:proofErr w:type="spellEnd"/>
      <w:r w:rsidRPr="00CE1576">
        <w:rPr>
          <w:i/>
          <w:iCs/>
          <w:sz w:val="20"/>
          <w:szCs w:val="20"/>
        </w:rPr>
        <w:t xml:space="preserve"> </w:t>
      </w:r>
      <w:r w:rsidRPr="00CE1576">
        <w:rPr>
          <w:sz w:val="20"/>
          <w:szCs w:val="20"/>
        </w:rPr>
        <w:t xml:space="preserve">showed antibacterial activity against </w:t>
      </w:r>
      <w:r w:rsidRPr="00CE1576">
        <w:rPr>
          <w:i/>
          <w:sz w:val="20"/>
          <w:szCs w:val="20"/>
        </w:rPr>
        <w:t>E</w:t>
      </w:r>
      <w:r w:rsidRPr="00CE1576">
        <w:rPr>
          <w:sz w:val="20"/>
          <w:szCs w:val="20"/>
        </w:rPr>
        <w:t xml:space="preserve">. </w:t>
      </w:r>
      <w:r w:rsidRPr="00CE1576">
        <w:rPr>
          <w:i/>
          <w:iCs/>
          <w:sz w:val="20"/>
          <w:szCs w:val="20"/>
        </w:rPr>
        <w:t xml:space="preserve">coli </w:t>
      </w:r>
      <w:r w:rsidRPr="00CE1576">
        <w:rPr>
          <w:sz w:val="20"/>
          <w:szCs w:val="20"/>
        </w:rPr>
        <w:t xml:space="preserve">and </w:t>
      </w:r>
      <w:r w:rsidRPr="00CE1576">
        <w:rPr>
          <w:i/>
          <w:iCs/>
          <w:sz w:val="20"/>
          <w:szCs w:val="20"/>
        </w:rPr>
        <w:t xml:space="preserve">S. aureus. </w:t>
      </w:r>
      <w:r w:rsidRPr="00CE1576">
        <w:rPr>
          <w:sz w:val="20"/>
          <w:szCs w:val="20"/>
        </w:rPr>
        <w:t xml:space="preserve">Though our study used only the fresh extract of </w:t>
      </w:r>
      <w:r w:rsidRPr="00CE1576">
        <w:rPr>
          <w:i/>
          <w:iCs/>
          <w:sz w:val="20"/>
          <w:szCs w:val="20"/>
        </w:rPr>
        <w:t xml:space="preserve">A. </w:t>
      </w:r>
      <w:proofErr w:type="spellStart"/>
      <w:r w:rsidRPr="00CE1576">
        <w:rPr>
          <w:i/>
          <w:sz w:val="20"/>
          <w:szCs w:val="20"/>
        </w:rPr>
        <w:t>sativum</w:t>
      </w:r>
      <w:proofErr w:type="spellEnd"/>
      <w:r w:rsidRPr="00CE1576">
        <w:rPr>
          <w:sz w:val="20"/>
          <w:szCs w:val="20"/>
        </w:rPr>
        <w:t>.</w:t>
      </w:r>
    </w:p>
    <w:p w:rsidR="00F8519E" w:rsidRPr="003A632D" w:rsidRDefault="00F8519E" w:rsidP="00F8519E">
      <w:pPr>
        <w:shd w:val="clear" w:color="auto" w:fill="FFFFFF"/>
        <w:autoSpaceDE w:val="0"/>
        <w:autoSpaceDN w:val="0"/>
        <w:adjustRightInd w:val="0"/>
        <w:snapToGrid w:val="0"/>
        <w:ind w:firstLine="425"/>
        <w:jc w:val="both"/>
        <w:rPr>
          <w:rFonts w:eastAsia="宋体"/>
          <w:b/>
          <w:bCs/>
          <w:sz w:val="20"/>
          <w:szCs w:val="20"/>
          <w:lang w:eastAsia="zh-CN"/>
        </w:rPr>
      </w:pPr>
      <w:r w:rsidRPr="00CE1576">
        <w:rPr>
          <w:sz w:val="20"/>
          <w:szCs w:val="20"/>
        </w:rPr>
        <w:t xml:space="preserve">The fresh extract of Z </w:t>
      </w:r>
      <w:proofErr w:type="spellStart"/>
      <w:r w:rsidRPr="00CE1576">
        <w:rPr>
          <w:sz w:val="20"/>
          <w:szCs w:val="20"/>
        </w:rPr>
        <w:t>o</w:t>
      </w:r>
      <w:r w:rsidRPr="00CE1576">
        <w:rPr>
          <w:i/>
          <w:iCs/>
          <w:sz w:val="20"/>
          <w:szCs w:val="20"/>
        </w:rPr>
        <w:t>fficinale</w:t>
      </w:r>
      <w:proofErr w:type="spellEnd"/>
      <w:r w:rsidRPr="00CE1576">
        <w:rPr>
          <w:i/>
          <w:iCs/>
          <w:sz w:val="20"/>
          <w:szCs w:val="20"/>
        </w:rPr>
        <w:t xml:space="preserve"> </w:t>
      </w:r>
      <w:r w:rsidRPr="00CE1576">
        <w:rPr>
          <w:sz w:val="20"/>
          <w:szCs w:val="20"/>
        </w:rPr>
        <w:t xml:space="preserve">(Ginger) exhibited only but little zone of inhibition against </w:t>
      </w:r>
      <w:r w:rsidRPr="00CE1576">
        <w:rPr>
          <w:i/>
          <w:iCs/>
          <w:sz w:val="20"/>
          <w:szCs w:val="20"/>
        </w:rPr>
        <w:t xml:space="preserve">S. aureus </w:t>
      </w:r>
      <w:r w:rsidRPr="00CE1576">
        <w:rPr>
          <w:sz w:val="20"/>
          <w:szCs w:val="20"/>
        </w:rPr>
        <w:t xml:space="preserve">and </w:t>
      </w:r>
      <w:r w:rsidRPr="00CE1576">
        <w:rPr>
          <w:i/>
          <w:iCs/>
          <w:sz w:val="20"/>
          <w:szCs w:val="20"/>
        </w:rPr>
        <w:t xml:space="preserve">E. coli; </w:t>
      </w:r>
      <w:r w:rsidRPr="00CE1576">
        <w:rPr>
          <w:sz w:val="20"/>
          <w:szCs w:val="20"/>
        </w:rPr>
        <w:t xml:space="preserve">with about 70% of the tested organism showing resistance to the FEZO (Table 3). In relation to this, </w:t>
      </w:r>
      <w:proofErr w:type="spellStart"/>
      <w:r w:rsidRPr="00CE1576">
        <w:rPr>
          <w:sz w:val="20"/>
          <w:szCs w:val="20"/>
        </w:rPr>
        <w:t>Ushimaru</w:t>
      </w:r>
      <w:proofErr w:type="spellEnd"/>
      <w:r w:rsidRPr="00CE1576">
        <w:rPr>
          <w:sz w:val="20"/>
          <w:szCs w:val="20"/>
        </w:rPr>
        <w:t xml:space="preserve"> </w:t>
      </w:r>
      <w:r w:rsidRPr="00CE1576">
        <w:rPr>
          <w:i/>
          <w:iCs/>
          <w:sz w:val="20"/>
          <w:szCs w:val="20"/>
        </w:rPr>
        <w:t xml:space="preserve">et al </w:t>
      </w:r>
      <w:r w:rsidRPr="00CE1576">
        <w:rPr>
          <w:sz w:val="20"/>
          <w:szCs w:val="20"/>
        </w:rPr>
        <w:t xml:space="preserve">(2007) showed that the </w:t>
      </w:r>
      <w:proofErr w:type="spellStart"/>
      <w:r w:rsidRPr="00CE1576">
        <w:rPr>
          <w:sz w:val="20"/>
          <w:szCs w:val="20"/>
        </w:rPr>
        <w:t>ethanolic</w:t>
      </w:r>
      <w:proofErr w:type="spellEnd"/>
      <w:r w:rsidRPr="00CE1576">
        <w:rPr>
          <w:sz w:val="20"/>
          <w:szCs w:val="20"/>
        </w:rPr>
        <w:t xml:space="preserve"> extract of Z </w:t>
      </w:r>
      <w:proofErr w:type="spellStart"/>
      <w:r w:rsidRPr="00CE1576">
        <w:rPr>
          <w:i/>
          <w:iCs/>
          <w:sz w:val="20"/>
          <w:szCs w:val="20"/>
        </w:rPr>
        <w:t>qfficinale</w:t>
      </w:r>
      <w:proofErr w:type="spellEnd"/>
      <w:r w:rsidRPr="00CE1576">
        <w:rPr>
          <w:i/>
          <w:iCs/>
          <w:sz w:val="20"/>
          <w:szCs w:val="20"/>
        </w:rPr>
        <w:t xml:space="preserve"> </w:t>
      </w:r>
      <w:r w:rsidRPr="00CE1576">
        <w:rPr>
          <w:sz w:val="20"/>
          <w:szCs w:val="20"/>
        </w:rPr>
        <w:t xml:space="preserve">(Ginger) showed antibacterial activity against </w:t>
      </w:r>
      <w:r w:rsidRPr="00CE1576">
        <w:rPr>
          <w:i/>
          <w:iCs/>
          <w:sz w:val="20"/>
          <w:szCs w:val="20"/>
        </w:rPr>
        <w:t xml:space="preserve">E. coli </w:t>
      </w:r>
      <w:r w:rsidRPr="00CE1576">
        <w:rPr>
          <w:sz w:val="20"/>
          <w:szCs w:val="20"/>
        </w:rPr>
        <w:t xml:space="preserve">and </w:t>
      </w:r>
      <w:r w:rsidRPr="00CE1576">
        <w:rPr>
          <w:i/>
          <w:iCs/>
          <w:sz w:val="20"/>
          <w:szCs w:val="20"/>
        </w:rPr>
        <w:t>S. aureus.</w:t>
      </w:r>
      <w:r w:rsidR="009122E7">
        <w:rPr>
          <w:i/>
          <w:iCs/>
          <w:sz w:val="20"/>
          <w:szCs w:val="20"/>
        </w:rPr>
        <w:t xml:space="preserve"> </w:t>
      </w:r>
    </w:p>
    <w:p w:rsidR="00F8519E" w:rsidRPr="003A632D" w:rsidRDefault="00F8519E" w:rsidP="008500AD">
      <w:pPr>
        <w:shd w:val="clear" w:color="auto" w:fill="FFFFFF"/>
        <w:autoSpaceDE w:val="0"/>
        <w:autoSpaceDN w:val="0"/>
        <w:adjustRightInd w:val="0"/>
        <w:snapToGrid w:val="0"/>
        <w:jc w:val="center"/>
        <w:rPr>
          <w:rFonts w:eastAsia="宋体"/>
          <w:b/>
          <w:bCs/>
          <w:sz w:val="20"/>
          <w:szCs w:val="20"/>
          <w:lang w:eastAsia="zh-CN"/>
        </w:rPr>
        <w:sectPr w:rsidR="00F8519E" w:rsidRPr="003A632D" w:rsidSect="00883AF0">
          <w:type w:val="continuous"/>
          <w:pgSz w:w="12240" w:h="15840" w:code="1"/>
          <w:pgMar w:top="1440" w:right="1440" w:bottom="1440" w:left="1440" w:header="720" w:footer="720" w:gutter="0"/>
          <w:cols w:num="2" w:space="600"/>
          <w:docGrid w:linePitch="360"/>
        </w:sectPr>
      </w:pPr>
    </w:p>
    <w:p w:rsidR="00CE1576" w:rsidRPr="00CE1576" w:rsidRDefault="00CE1576" w:rsidP="008500AD">
      <w:pPr>
        <w:shd w:val="clear" w:color="auto" w:fill="FFFFFF"/>
        <w:autoSpaceDE w:val="0"/>
        <w:autoSpaceDN w:val="0"/>
        <w:adjustRightInd w:val="0"/>
        <w:snapToGrid w:val="0"/>
        <w:jc w:val="center"/>
        <w:rPr>
          <w:b/>
          <w:bCs/>
          <w:sz w:val="20"/>
          <w:szCs w:val="20"/>
        </w:rPr>
      </w:pPr>
    </w:p>
    <w:p w:rsidR="00A32DE3" w:rsidRPr="00CE1576" w:rsidRDefault="00A32DE3" w:rsidP="008500AD">
      <w:pPr>
        <w:shd w:val="clear" w:color="auto" w:fill="FFFFFF"/>
        <w:autoSpaceDE w:val="0"/>
        <w:autoSpaceDN w:val="0"/>
        <w:adjustRightInd w:val="0"/>
        <w:snapToGrid w:val="0"/>
        <w:jc w:val="center"/>
        <w:rPr>
          <w:b/>
          <w:sz w:val="20"/>
          <w:szCs w:val="20"/>
        </w:rPr>
      </w:pPr>
      <w:r w:rsidRPr="00CE1576">
        <w:rPr>
          <w:b/>
          <w:bCs/>
          <w:sz w:val="20"/>
          <w:szCs w:val="20"/>
        </w:rPr>
        <w:t>Table 1:</w:t>
      </w:r>
      <w:r w:rsidR="00CE1576">
        <w:rPr>
          <w:b/>
          <w:sz w:val="20"/>
          <w:szCs w:val="20"/>
        </w:rPr>
        <w:t xml:space="preserve"> </w:t>
      </w:r>
      <w:r w:rsidRPr="00CE1576">
        <w:rPr>
          <w:b/>
          <w:bCs/>
          <w:sz w:val="20"/>
          <w:szCs w:val="20"/>
        </w:rPr>
        <w:t xml:space="preserve">Antibacterial </w:t>
      </w:r>
      <w:r w:rsidRPr="00CE1576">
        <w:rPr>
          <w:b/>
          <w:sz w:val="20"/>
          <w:szCs w:val="20"/>
        </w:rPr>
        <w:t xml:space="preserve">activity </w:t>
      </w:r>
      <w:r w:rsidRPr="00CE1576">
        <w:rPr>
          <w:b/>
          <w:bCs/>
          <w:i/>
          <w:iCs/>
          <w:sz w:val="20"/>
          <w:szCs w:val="20"/>
        </w:rPr>
        <w:t xml:space="preserve">of A. </w:t>
      </w:r>
      <w:proofErr w:type="spellStart"/>
      <w:r w:rsidRPr="00CE1576">
        <w:rPr>
          <w:b/>
          <w:bCs/>
          <w:i/>
          <w:iCs/>
          <w:sz w:val="20"/>
          <w:szCs w:val="20"/>
        </w:rPr>
        <w:t>indica</w:t>
      </w:r>
      <w:proofErr w:type="spellEnd"/>
      <w:r w:rsidRPr="00CE1576">
        <w:rPr>
          <w:b/>
          <w:bCs/>
          <w:i/>
          <w:iCs/>
          <w:sz w:val="20"/>
          <w:szCs w:val="20"/>
        </w:rPr>
        <w:t xml:space="preserve"> </w:t>
      </w:r>
      <w:r w:rsidRPr="00CE1576">
        <w:rPr>
          <w:b/>
          <w:bCs/>
          <w:sz w:val="20"/>
          <w:szCs w:val="20"/>
        </w:rPr>
        <w:t>(neem) in form of inhibition</w:t>
      </w:r>
      <w:r w:rsidRPr="00CE1576">
        <w:rPr>
          <w:b/>
          <w:sz w:val="20"/>
          <w:szCs w:val="20"/>
        </w:rPr>
        <w:t xml:space="preserve"> </w:t>
      </w:r>
      <w:r w:rsidRPr="00CE1576">
        <w:rPr>
          <w:b/>
          <w:bCs/>
          <w:sz w:val="20"/>
          <w:szCs w:val="20"/>
        </w:rPr>
        <w:t>zones (mm) on test bacteria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377"/>
        <w:gridCol w:w="1059"/>
        <w:gridCol w:w="982"/>
        <w:gridCol w:w="757"/>
        <w:gridCol w:w="982"/>
        <w:gridCol w:w="757"/>
        <w:gridCol w:w="982"/>
        <w:gridCol w:w="703"/>
      </w:tblGrid>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Extract concentration</w:t>
            </w:r>
          </w:p>
        </w:tc>
        <w:tc>
          <w:tcPr>
            <w:tcW w:w="3968" w:type="pct"/>
            <w:gridSpan w:val="8"/>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Inhibition Zone Diameter (mm)</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(mg/ml)</w:t>
            </w:r>
          </w:p>
        </w:tc>
        <w:tc>
          <w:tcPr>
            <w:tcW w:w="1272" w:type="pct"/>
            <w:gridSpan w:val="2"/>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color w:val="000000"/>
                <w:sz w:val="20"/>
                <w:szCs w:val="20"/>
              </w:rPr>
              <w:t xml:space="preserve">Aqueous </w:t>
            </w:r>
            <w:proofErr w:type="spellStart"/>
            <w:r w:rsidRPr="00CE1576">
              <w:rPr>
                <w:color w:val="000000"/>
                <w:sz w:val="20"/>
                <w:szCs w:val="20"/>
              </w:rPr>
              <w:t>ethanolic</w:t>
            </w:r>
            <w:proofErr w:type="spellEnd"/>
            <w:r w:rsidRPr="00CE1576">
              <w:rPr>
                <w:color w:val="000000"/>
                <w:sz w:val="20"/>
                <w:szCs w:val="20"/>
              </w:rPr>
              <w:t xml:space="preserve"> extracts</w:t>
            </w:r>
          </w:p>
        </w:tc>
        <w:tc>
          <w:tcPr>
            <w:tcW w:w="908" w:type="pct"/>
            <w:gridSpan w:val="2"/>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Cold water extract</w:t>
            </w:r>
          </w:p>
        </w:tc>
        <w:tc>
          <w:tcPr>
            <w:tcW w:w="908" w:type="pct"/>
            <w:gridSpan w:val="2"/>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Hot water extract</w:t>
            </w:r>
          </w:p>
        </w:tc>
        <w:tc>
          <w:tcPr>
            <w:tcW w:w="881" w:type="pct"/>
            <w:gridSpan w:val="2"/>
            <w:shd w:val="clear" w:color="auto" w:fill="auto"/>
            <w:vAlign w:val="center"/>
          </w:tcPr>
          <w:p w:rsidR="00A32DE3" w:rsidRPr="00CE1576" w:rsidRDefault="00321C36" w:rsidP="008500AD">
            <w:pPr>
              <w:autoSpaceDE w:val="0"/>
              <w:autoSpaceDN w:val="0"/>
              <w:adjustRightInd w:val="0"/>
              <w:snapToGrid w:val="0"/>
              <w:jc w:val="both"/>
              <w:rPr>
                <w:color w:val="000000"/>
                <w:sz w:val="20"/>
                <w:szCs w:val="20"/>
              </w:rPr>
            </w:pPr>
            <w:r>
              <w:rPr>
                <w:color w:val="000000"/>
                <w:sz w:val="20"/>
                <w:szCs w:val="20"/>
              </w:rPr>
              <w:t>Ampicillin</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p>
        </w:tc>
        <w:tc>
          <w:tcPr>
            <w:tcW w:w="719"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S. aureus</w:t>
            </w:r>
          </w:p>
        </w:tc>
        <w:tc>
          <w:tcPr>
            <w:tcW w:w="553"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E. coli</w:t>
            </w:r>
          </w:p>
        </w:tc>
        <w:tc>
          <w:tcPr>
            <w:tcW w:w="513"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S. aureus</w:t>
            </w:r>
          </w:p>
        </w:tc>
        <w:tc>
          <w:tcPr>
            <w:tcW w:w="395"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E. coli</w:t>
            </w:r>
          </w:p>
        </w:tc>
        <w:tc>
          <w:tcPr>
            <w:tcW w:w="513"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S. aureus</w:t>
            </w:r>
          </w:p>
        </w:tc>
        <w:tc>
          <w:tcPr>
            <w:tcW w:w="395"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E. coli</w:t>
            </w:r>
          </w:p>
        </w:tc>
        <w:tc>
          <w:tcPr>
            <w:tcW w:w="513"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S. aureus</w:t>
            </w:r>
          </w:p>
        </w:tc>
        <w:tc>
          <w:tcPr>
            <w:tcW w:w="368" w:type="pct"/>
            <w:shd w:val="clear" w:color="auto" w:fill="auto"/>
            <w:vAlign w:val="center"/>
          </w:tcPr>
          <w:p w:rsidR="00A32DE3" w:rsidRPr="00CE1576" w:rsidRDefault="00A32DE3" w:rsidP="008500AD">
            <w:pPr>
              <w:autoSpaceDE w:val="0"/>
              <w:autoSpaceDN w:val="0"/>
              <w:adjustRightInd w:val="0"/>
              <w:snapToGrid w:val="0"/>
              <w:jc w:val="both"/>
              <w:rPr>
                <w:i/>
                <w:color w:val="000000"/>
                <w:sz w:val="20"/>
                <w:szCs w:val="20"/>
              </w:rPr>
            </w:pPr>
            <w:r w:rsidRPr="00CE1576">
              <w:rPr>
                <w:i/>
                <w:color w:val="000000"/>
                <w:sz w:val="20"/>
                <w:szCs w:val="20"/>
              </w:rPr>
              <w:t>E.coli</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15</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14</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4</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24</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13</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6</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15</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26</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15</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8</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16</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30</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12</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14</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10</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13</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31</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14</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18</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12</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25</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34</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14</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19</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14</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30</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34</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18</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23</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16</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30</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36</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20</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27</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10</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r w:rsidR="00A32DE3" w:rsidRPr="00CE1576" w:rsidTr="0083358D">
        <w:trPr>
          <w:jc w:val="center"/>
        </w:trPr>
        <w:tc>
          <w:tcPr>
            <w:tcW w:w="1032"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18</w:t>
            </w:r>
          </w:p>
        </w:tc>
        <w:tc>
          <w:tcPr>
            <w:tcW w:w="719"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27</w:t>
            </w:r>
          </w:p>
        </w:tc>
        <w:tc>
          <w:tcPr>
            <w:tcW w:w="55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40</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20</w:t>
            </w:r>
          </w:p>
        </w:tc>
        <w:tc>
          <w:tcPr>
            <w:tcW w:w="395"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30</w:t>
            </w:r>
          </w:p>
        </w:tc>
        <w:tc>
          <w:tcPr>
            <w:tcW w:w="513"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12</w:t>
            </w:r>
          </w:p>
        </w:tc>
        <w:tc>
          <w:tcPr>
            <w:tcW w:w="368" w:type="pct"/>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color w:val="000000"/>
                <w:sz w:val="20"/>
                <w:szCs w:val="20"/>
              </w:rPr>
              <w:t>-</w:t>
            </w:r>
          </w:p>
        </w:tc>
      </w:tr>
    </w:tbl>
    <w:p w:rsidR="00A32DE3" w:rsidRPr="00CE1576" w:rsidRDefault="008500AD" w:rsidP="008500AD">
      <w:pPr>
        <w:shd w:val="clear" w:color="auto" w:fill="FFFFFF"/>
        <w:autoSpaceDE w:val="0"/>
        <w:autoSpaceDN w:val="0"/>
        <w:adjustRightInd w:val="0"/>
        <w:snapToGrid w:val="0"/>
        <w:jc w:val="both"/>
        <w:rPr>
          <w:b/>
          <w:sz w:val="20"/>
          <w:szCs w:val="20"/>
        </w:rPr>
      </w:pPr>
      <w:r w:rsidRPr="00CE1576">
        <w:rPr>
          <w:b/>
          <w:sz w:val="20"/>
          <w:szCs w:val="20"/>
        </w:rPr>
        <w:t>Key:</w:t>
      </w:r>
    </w:p>
    <w:p w:rsidR="00A32DE3" w:rsidRPr="00CE1576" w:rsidRDefault="00A32DE3" w:rsidP="008500AD">
      <w:pPr>
        <w:shd w:val="clear" w:color="auto" w:fill="FFFFFF"/>
        <w:autoSpaceDE w:val="0"/>
        <w:autoSpaceDN w:val="0"/>
        <w:adjustRightInd w:val="0"/>
        <w:snapToGrid w:val="0"/>
        <w:jc w:val="both"/>
        <w:rPr>
          <w:sz w:val="20"/>
          <w:szCs w:val="20"/>
        </w:rPr>
      </w:pPr>
      <w:r w:rsidRPr="00CE1576">
        <w:rPr>
          <w:sz w:val="20"/>
          <w:szCs w:val="20"/>
        </w:rPr>
        <w:t>-</w:t>
      </w:r>
      <w:r w:rsidR="008500AD" w:rsidRPr="00CE1576">
        <w:rPr>
          <w:sz w:val="20"/>
          <w:szCs w:val="20"/>
        </w:rPr>
        <w:t xml:space="preserve"> </w:t>
      </w:r>
      <w:r w:rsidRPr="00CE1576">
        <w:rPr>
          <w:sz w:val="20"/>
          <w:szCs w:val="20"/>
        </w:rPr>
        <w:t>=</w:t>
      </w:r>
      <w:r w:rsidR="008500AD" w:rsidRPr="00CE1576">
        <w:rPr>
          <w:sz w:val="20"/>
          <w:szCs w:val="20"/>
        </w:rPr>
        <w:t xml:space="preserve"> </w:t>
      </w:r>
      <w:r w:rsidRPr="00CE1576">
        <w:rPr>
          <w:sz w:val="20"/>
          <w:szCs w:val="20"/>
        </w:rPr>
        <w:t>No</w:t>
      </w:r>
      <w:r w:rsidR="008500AD" w:rsidRPr="00CE1576">
        <w:rPr>
          <w:sz w:val="20"/>
          <w:szCs w:val="20"/>
        </w:rPr>
        <w:t xml:space="preserve"> </w:t>
      </w:r>
      <w:r w:rsidRPr="00CE1576">
        <w:rPr>
          <w:sz w:val="20"/>
          <w:szCs w:val="20"/>
        </w:rPr>
        <w:t>inhibition</w:t>
      </w:r>
    </w:p>
    <w:p w:rsidR="00A32DE3" w:rsidRPr="00CE1576" w:rsidRDefault="00A32DE3" w:rsidP="008500AD">
      <w:pPr>
        <w:shd w:val="clear" w:color="auto" w:fill="FFFFFF"/>
        <w:autoSpaceDE w:val="0"/>
        <w:autoSpaceDN w:val="0"/>
        <w:adjustRightInd w:val="0"/>
        <w:snapToGrid w:val="0"/>
        <w:jc w:val="both"/>
        <w:rPr>
          <w:i/>
          <w:iCs/>
          <w:sz w:val="20"/>
          <w:szCs w:val="20"/>
        </w:rPr>
      </w:pPr>
      <w:proofErr w:type="spellStart"/>
      <w:r w:rsidRPr="00CE1576">
        <w:rPr>
          <w:i/>
          <w:iCs/>
          <w:sz w:val="20"/>
          <w:szCs w:val="20"/>
        </w:rPr>
        <w:t>S.aureus</w:t>
      </w:r>
      <w:proofErr w:type="spellEnd"/>
      <w:r w:rsidR="008500AD" w:rsidRPr="00CE1576">
        <w:rPr>
          <w:i/>
          <w:iCs/>
          <w:sz w:val="20"/>
          <w:szCs w:val="20"/>
        </w:rPr>
        <w:t xml:space="preserve"> </w:t>
      </w:r>
      <w:r w:rsidRPr="00CE1576">
        <w:rPr>
          <w:i/>
          <w:iCs/>
          <w:sz w:val="20"/>
          <w:szCs w:val="20"/>
        </w:rPr>
        <w:t>=</w:t>
      </w:r>
      <w:r w:rsidR="008500AD" w:rsidRPr="00CE1576">
        <w:rPr>
          <w:i/>
          <w:iCs/>
          <w:sz w:val="20"/>
          <w:szCs w:val="20"/>
        </w:rPr>
        <w:t xml:space="preserve"> </w:t>
      </w:r>
      <w:r w:rsidRPr="00CE1576">
        <w:rPr>
          <w:i/>
          <w:iCs/>
          <w:sz w:val="20"/>
          <w:szCs w:val="20"/>
        </w:rPr>
        <w:t>Staphylococcus</w:t>
      </w:r>
      <w:r w:rsidR="008500AD" w:rsidRPr="00CE1576">
        <w:rPr>
          <w:i/>
          <w:iCs/>
          <w:sz w:val="20"/>
          <w:szCs w:val="20"/>
        </w:rPr>
        <w:t xml:space="preserve"> </w:t>
      </w:r>
      <w:r w:rsidRPr="00CE1576">
        <w:rPr>
          <w:i/>
          <w:iCs/>
          <w:sz w:val="20"/>
          <w:szCs w:val="20"/>
        </w:rPr>
        <w:t>aureus</w:t>
      </w:r>
    </w:p>
    <w:p w:rsidR="00A32DE3" w:rsidRPr="00CE1576" w:rsidRDefault="00A32DE3" w:rsidP="008500AD">
      <w:pPr>
        <w:shd w:val="clear" w:color="auto" w:fill="FFFFFF"/>
        <w:autoSpaceDE w:val="0"/>
        <w:autoSpaceDN w:val="0"/>
        <w:adjustRightInd w:val="0"/>
        <w:snapToGrid w:val="0"/>
        <w:jc w:val="both"/>
        <w:rPr>
          <w:i/>
          <w:iCs/>
          <w:sz w:val="20"/>
          <w:szCs w:val="20"/>
        </w:rPr>
      </w:pPr>
      <w:r w:rsidRPr="00CE1576">
        <w:rPr>
          <w:i/>
          <w:iCs/>
          <w:sz w:val="20"/>
          <w:szCs w:val="20"/>
        </w:rPr>
        <w:t>E.</w:t>
      </w:r>
      <w:r w:rsidR="008500AD" w:rsidRPr="00CE1576">
        <w:rPr>
          <w:i/>
          <w:iCs/>
          <w:sz w:val="20"/>
          <w:szCs w:val="20"/>
        </w:rPr>
        <w:t xml:space="preserve"> </w:t>
      </w:r>
      <w:r w:rsidRPr="00CE1576">
        <w:rPr>
          <w:i/>
          <w:iCs/>
          <w:sz w:val="20"/>
          <w:szCs w:val="20"/>
        </w:rPr>
        <w:t>coli</w:t>
      </w:r>
      <w:r w:rsidR="008500AD" w:rsidRPr="00CE1576">
        <w:rPr>
          <w:i/>
          <w:iCs/>
          <w:sz w:val="20"/>
          <w:szCs w:val="20"/>
        </w:rPr>
        <w:t xml:space="preserve"> </w:t>
      </w:r>
      <w:r w:rsidRPr="00CE1576">
        <w:rPr>
          <w:i/>
          <w:iCs/>
          <w:sz w:val="20"/>
          <w:szCs w:val="20"/>
        </w:rPr>
        <w:t>=</w:t>
      </w:r>
      <w:r w:rsidR="008500AD" w:rsidRPr="00CE1576">
        <w:rPr>
          <w:i/>
          <w:iCs/>
          <w:sz w:val="20"/>
          <w:szCs w:val="20"/>
        </w:rPr>
        <w:t xml:space="preserve"> </w:t>
      </w:r>
      <w:r w:rsidRPr="00CE1576">
        <w:rPr>
          <w:i/>
          <w:iCs/>
          <w:sz w:val="20"/>
          <w:szCs w:val="20"/>
        </w:rPr>
        <w:t>Escherichia</w:t>
      </w:r>
      <w:r w:rsidR="008500AD" w:rsidRPr="00CE1576">
        <w:rPr>
          <w:i/>
          <w:iCs/>
          <w:sz w:val="20"/>
          <w:szCs w:val="20"/>
        </w:rPr>
        <w:t xml:space="preserve"> </w:t>
      </w:r>
      <w:r w:rsidRPr="00CE1576">
        <w:rPr>
          <w:i/>
          <w:iCs/>
          <w:sz w:val="20"/>
          <w:szCs w:val="20"/>
        </w:rPr>
        <w:t>coli</w:t>
      </w:r>
    </w:p>
    <w:p w:rsidR="00A32DE3" w:rsidRPr="00CE1576" w:rsidRDefault="00A32DE3" w:rsidP="008500AD">
      <w:pPr>
        <w:shd w:val="clear" w:color="auto" w:fill="FFFFFF"/>
        <w:autoSpaceDE w:val="0"/>
        <w:autoSpaceDN w:val="0"/>
        <w:adjustRightInd w:val="0"/>
        <w:snapToGrid w:val="0"/>
        <w:jc w:val="both"/>
        <w:rPr>
          <w:i/>
          <w:iCs/>
          <w:sz w:val="20"/>
          <w:szCs w:val="20"/>
        </w:rPr>
      </w:pPr>
      <w:r w:rsidRPr="00CE1576">
        <w:rPr>
          <w:i/>
          <w:iCs/>
          <w:sz w:val="20"/>
          <w:szCs w:val="20"/>
        </w:rPr>
        <w:t>A.</w:t>
      </w:r>
      <w:r w:rsidR="008500AD" w:rsidRPr="00CE1576">
        <w:rPr>
          <w:i/>
          <w:iCs/>
          <w:sz w:val="20"/>
          <w:szCs w:val="20"/>
        </w:rPr>
        <w:t xml:space="preserve"> </w:t>
      </w:r>
      <w:proofErr w:type="spellStart"/>
      <w:r w:rsidRPr="00CE1576">
        <w:rPr>
          <w:i/>
          <w:iCs/>
          <w:sz w:val="20"/>
          <w:szCs w:val="20"/>
        </w:rPr>
        <w:t>indica</w:t>
      </w:r>
      <w:proofErr w:type="spellEnd"/>
      <w:r w:rsidR="008500AD" w:rsidRPr="00CE1576">
        <w:rPr>
          <w:i/>
          <w:iCs/>
          <w:sz w:val="20"/>
          <w:szCs w:val="20"/>
        </w:rPr>
        <w:t xml:space="preserve"> </w:t>
      </w:r>
      <w:r w:rsidRPr="00CE1576">
        <w:rPr>
          <w:i/>
          <w:iCs/>
          <w:sz w:val="20"/>
          <w:szCs w:val="20"/>
        </w:rPr>
        <w:t>=</w:t>
      </w:r>
      <w:r w:rsidR="008500AD" w:rsidRPr="00CE1576">
        <w:rPr>
          <w:i/>
          <w:iCs/>
          <w:sz w:val="20"/>
          <w:szCs w:val="20"/>
        </w:rPr>
        <w:t xml:space="preserve"> </w:t>
      </w:r>
      <w:proofErr w:type="spellStart"/>
      <w:r w:rsidRPr="00CE1576">
        <w:rPr>
          <w:i/>
          <w:iCs/>
          <w:sz w:val="20"/>
          <w:szCs w:val="20"/>
        </w:rPr>
        <w:t>Azadirachta</w:t>
      </w:r>
      <w:proofErr w:type="spellEnd"/>
      <w:r w:rsidR="008500AD" w:rsidRPr="00CE1576">
        <w:rPr>
          <w:i/>
          <w:iCs/>
          <w:sz w:val="20"/>
          <w:szCs w:val="20"/>
        </w:rPr>
        <w:t xml:space="preserve"> </w:t>
      </w:r>
      <w:proofErr w:type="spellStart"/>
      <w:r w:rsidRPr="00CE1576">
        <w:rPr>
          <w:i/>
          <w:iCs/>
          <w:sz w:val="20"/>
          <w:szCs w:val="20"/>
        </w:rPr>
        <w:t>indica</w:t>
      </w:r>
      <w:proofErr w:type="spellEnd"/>
    </w:p>
    <w:p w:rsidR="00A32DE3" w:rsidRPr="00CE1576" w:rsidRDefault="00A32DE3" w:rsidP="008500AD">
      <w:pPr>
        <w:shd w:val="clear" w:color="auto" w:fill="FFFFFF"/>
        <w:autoSpaceDE w:val="0"/>
        <w:autoSpaceDN w:val="0"/>
        <w:adjustRightInd w:val="0"/>
        <w:snapToGrid w:val="0"/>
        <w:jc w:val="both"/>
        <w:rPr>
          <w:bCs/>
          <w:i/>
          <w:iCs/>
          <w:sz w:val="20"/>
          <w:szCs w:val="20"/>
        </w:rPr>
      </w:pPr>
      <w:r w:rsidRPr="00CE1576">
        <w:rPr>
          <w:i/>
          <w:iCs/>
          <w:sz w:val="20"/>
          <w:szCs w:val="20"/>
        </w:rPr>
        <w:t>A.</w:t>
      </w:r>
      <w:r w:rsidR="008500AD" w:rsidRPr="00CE1576">
        <w:rPr>
          <w:i/>
          <w:iCs/>
          <w:sz w:val="20"/>
          <w:szCs w:val="20"/>
        </w:rPr>
        <w:t xml:space="preserve"> </w:t>
      </w:r>
      <w:proofErr w:type="spellStart"/>
      <w:r w:rsidRPr="00CE1576">
        <w:rPr>
          <w:bCs/>
          <w:i/>
          <w:iCs/>
          <w:sz w:val="20"/>
          <w:szCs w:val="20"/>
        </w:rPr>
        <w:t>Sativum</w:t>
      </w:r>
      <w:proofErr w:type="spellEnd"/>
      <w:r w:rsidR="008500AD" w:rsidRPr="00CE1576">
        <w:rPr>
          <w:bCs/>
          <w:i/>
          <w:iCs/>
          <w:sz w:val="20"/>
          <w:szCs w:val="20"/>
        </w:rPr>
        <w:t xml:space="preserve"> </w:t>
      </w:r>
      <w:r w:rsidRPr="00CE1576">
        <w:rPr>
          <w:bCs/>
          <w:i/>
          <w:iCs/>
          <w:sz w:val="20"/>
          <w:szCs w:val="20"/>
        </w:rPr>
        <w:t>=</w:t>
      </w:r>
      <w:r w:rsidR="008500AD" w:rsidRPr="00CE1576">
        <w:rPr>
          <w:bCs/>
          <w:i/>
          <w:iCs/>
          <w:sz w:val="20"/>
          <w:szCs w:val="20"/>
        </w:rPr>
        <w:t xml:space="preserve"> </w:t>
      </w:r>
      <w:r w:rsidRPr="00CE1576">
        <w:rPr>
          <w:i/>
          <w:iCs/>
          <w:sz w:val="20"/>
          <w:szCs w:val="20"/>
        </w:rPr>
        <w:t>Allium</w:t>
      </w:r>
      <w:r w:rsidR="008500AD" w:rsidRPr="00CE1576">
        <w:rPr>
          <w:i/>
          <w:iCs/>
          <w:sz w:val="20"/>
          <w:szCs w:val="20"/>
        </w:rPr>
        <w:t xml:space="preserve"> </w:t>
      </w:r>
      <w:proofErr w:type="spellStart"/>
      <w:r w:rsidRPr="00CE1576">
        <w:rPr>
          <w:i/>
          <w:iCs/>
          <w:sz w:val="20"/>
          <w:szCs w:val="20"/>
        </w:rPr>
        <w:t>sativum</w:t>
      </w:r>
      <w:proofErr w:type="spellEnd"/>
    </w:p>
    <w:p w:rsidR="00A32DE3" w:rsidRPr="00CE1576" w:rsidRDefault="00A32DE3" w:rsidP="008500AD">
      <w:pPr>
        <w:shd w:val="clear" w:color="auto" w:fill="FFFFFF"/>
        <w:autoSpaceDE w:val="0"/>
        <w:autoSpaceDN w:val="0"/>
        <w:adjustRightInd w:val="0"/>
        <w:snapToGrid w:val="0"/>
        <w:jc w:val="both"/>
        <w:rPr>
          <w:bCs/>
          <w:i/>
          <w:iCs/>
          <w:sz w:val="20"/>
          <w:szCs w:val="20"/>
        </w:rPr>
      </w:pPr>
      <w:r w:rsidRPr="00CE1576">
        <w:rPr>
          <w:bCs/>
          <w:sz w:val="20"/>
          <w:szCs w:val="20"/>
        </w:rPr>
        <w:t>Z</w:t>
      </w:r>
      <w:r w:rsidR="008500AD" w:rsidRPr="00CE1576">
        <w:rPr>
          <w:bCs/>
          <w:sz w:val="20"/>
          <w:szCs w:val="20"/>
        </w:rPr>
        <w:t xml:space="preserve"> </w:t>
      </w:r>
      <w:proofErr w:type="spellStart"/>
      <w:r w:rsidRPr="00CE1576">
        <w:rPr>
          <w:bCs/>
          <w:i/>
          <w:iCs/>
          <w:sz w:val="20"/>
          <w:szCs w:val="20"/>
        </w:rPr>
        <w:t>officinale</w:t>
      </w:r>
      <w:proofErr w:type="spellEnd"/>
      <w:r w:rsidR="008500AD" w:rsidRPr="00CE1576">
        <w:rPr>
          <w:bCs/>
          <w:i/>
          <w:iCs/>
          <w:sz w:val="20"/>
          <w:szCs w:val="20"/>
        </w:rPr>
        <w:t xml:space="preserve"> </w:t>
      </w:r>
      <w:r w:rsidRPr="00CE1576">
        <w:rPr>
          <w:bCs/>
          <w:i/>
          <w:iCs/>
          <w:sz w:val="20"/>
          <w:szCs w:val="20"/>
        </w:rPr>
        <w:t>=</w:t>
      </w:r>
      <w:r w:rsidR="008500AD" w:rsidRPr="00CE1576">
        <w:rPr>
          <w:bCs/>
          <w:i/>
          <w:iCs/>
          <w:sz w:val="20"/>
          <w:szCs w:val="20"/>
        </w:rPr>
        <w:t xml:space="preserve"> </w:t>
      </w:r>
      <w:proofErr w:type="spellStart"/>
      <w:r w:rsidRPr="00CE1576">
        <w:rPr>
          <w:i/>
          <w:iCs/>
          <w:sz w:val="20"/>
          <w:szCs w:val="20"/>
        </w:rPr>
        <w:t>Zingiber</w:t>
      </w:r>
      <w:proofErr w:type="spellEnd"/>
      <w:r w:rsidR="008500AD" w:rsidRPr="00CE1576">
        <w:rPr>
          <w:i/>
          <w:iCs/>
          <w:sz w:val="20"/>
          <w:szCs w:val="20"/>
        </w:rPr>
        <w:t xml:space="preserve"> </w:t>
      </w:r>
      <w:proofErr w:type="spellStart"/>
      <w:r w:rsidRPr="00CE1576">
        <w:rPr>
          <w:i/>
          <w:iCs/>
          <w:sz w:val="20"/>
          <w:szCs w:val="20"/>
        </w:rPr>
        <w:t>officinale</w:t>
      </w:r>
      <w:proofErr w:type="spellEnd"/>
    </w:p>
    <w:p w:rsidR="00A32DE3" w:rsidRPr="00CE1576" w:rsidRDefault="00A32DE3" w:rsidP="008500AD">
      <w:pPr>
        <w:shd w:val="clear" w:color="auto" w:fill="FFFFFF"/>
        <w:autoSpaceDE w:val="0"/>
        <w:autoSpaceDN w:val="0"/>
        <w:adjustRightInd w:val="0"/>
        <w:snapToGrid w:val="0"/>
        <w:jc w:val="both"/>
        <w:rPr>
          <w:i/>
          <w:iCs/>
          <w:sz w:val="20"/>
          <w:szCs w:val="20"/>
        </w:rPr>
      </w:pPr>
      <w:r w:rsidRPr="00CE1576">
        <w:rPr>
          <w:i/>
          <w:iCs/>
          <w:sz w:val="20"/>
          <w:szCs w:val="20"/>
        </w:rPr>
        <w:t>A.</w:t>
      </w:r>
      <w:r w:rsidR="008500AD" w:rsidRPr="00CE1576">
        <w:rPr>
          <w:i/>
          <w:iCs/>
          <w:sz w:val="20"/>
          <w:szCs w:val="20"/>
        </w:rPr>
        <w:t xml:space="preserve"> </w:t>
      </w:r>
      <w:proofErr w:type="spellStart"/>
      <w:r w:rsidRPr="00CE1576">
        <w:rPr>
          <w:i/>
          <w:iCs/>
          <w:sz w:val="20"/>
          <w:szCs w:val="20"/>
        </w:rPr>
        <w:t>cepa</w:t>
      </w:r>
      <w:proofErr w:type="spellEnd"/>
      <w:r w:rsidR="008500AD" w:rsidRPr="00CE1576">
        <w:rPr>
          <w:i/>
          <w:iCs/>
          <w:sz w:val="20"/>
          <w:szCs w:val="20"/>
        </w:rPr>
        <w:t xml:space="preserve"> </w:t>
      </w:r>
      <w:r w:rsidRPr="00CE1576">
        <w:rPr>
          <w:i/>
          <w:iCs/>
          <w:sz w:val="20"/>
          <w:szCs w:val="20"/>
        </w:rPr>
        <w:t>=</w:t>
      </w:r>
      <w:r w:rsidR="008500AD" w:rsidRPr="00CE1576">
        <w:rPr>
          <w:i/>
          <w:iCs/>
          <w:sz w:val="20"/>
          <w:szCs w:val="20"/>
        </w:rPr>
        <w:t xml:space="preserve"> </w:t>
      </w:r>
      <w:r w:rsidRPr="00CE1576">
        <w:rPr>
          <w:i/>
          <w:iCs/>
          <w:sz w:val="20"/>
          <w:szCs w:val="20"/>
        </w:rPr>
        <w:t>Allium</w:t>
      </w:r>
      <w:r w:rsidR="008500AD" w:rsidRPr="00CE1576">
        <w:rPr>
          <w:i/>
          <w:iCs/>
          <w:sz w:val="20"/>
          <w:szCs w:val="20"/>
        </w:rPr>
        <w:t xml:space="preserve"> </w:t>
      </w:r>
      <w:proofErr w:type="spellStart"/>
      <w:r w:rsidRPr="00CE1576">
        <w:rPr>
          <w:i/>
          <w:iCs/>
          <w:sz w:val="20"/>
          <w:szCs w:val="20"/>
        </w:rPr>
        <w:t>cepa</w:t>
      </w:r>
      <w:proofErr w:type="spellEnd"/>
    </w:p>
    <w:p w:rsidR="00A32DE3" w:rsidRPr="00CE1576" w:rsidRDefault="00A32DE3" w:rsidP="008500AD">
      <w:pPr>
        <w:shd w:val="clear" w:color="auto" w:fill="FFFFFF"/>
        <w:autoSpaceDE w:val="0"/>
        <w:autoSpaceDN w:val="0"/>
        <w:adjustRightInd w:val="0"/>
        <w:snapToGrid w:val="0"/>
        <w:jc w:val="center"/>
        <w:rPr>
          <w:sz w:val="20"/>
          <w:szCs w:val="20"/>
        </w:rPr>
      </w:pPr>
    </w:p>
    <w:p w:rsidR="00A32DE3" w:rsidRPr="00CE1576" w:rsidRDefault="00A32DE3" w:rsidP="008500AD">
      <w:pPr>
        <w:shd w:val="clear" w:color="auto" w:fill="FFFFFF"/>
        <w:autoSpaceDE w:val="0"/>
        <w:autoSpaceDN w:val="0"/>
        <w:adjustRightInd w:val="0"/>
        <w:snapToGrid w:val="0"/>
        <w:jc w:val="both"/>
        <w:rPr>
          <w:b/>
          <w:bCs/>
          <w:i/>
          <w:iCs/>
          <w:sz w:val="20"/>
          <w:szCs w:val="20"/>
        </w:rPr>
      </w:pPr>
      <w:r w:rsidRPr="00CE1576">
        <w:rPr>
          <w:b/>
          <w:bCs/>
          <w:sz w:val="20"/>
          <w:szCs w:val="20"/>
        </w:rPr>
        <w:t>Table 2. Inhibition zone diameters (mm)</w:t>
      </w:r>
      <w:r w:rsidR="00191DE8">
        <w:rPr>
          <w:b/>
          <w:bCs/>
          <w:sz w:val="20"/>
          <w:szCs w:val="20"/>
        </w:rPr>
        <w:t xml:space="preserve"> of fresh</w:t>
      </w:r>
      <w:r w:rsidRPr="00CE1576">
        <w:rPr>
          <w:b/>
          <w:bCs/>
          <w:sz w:val="20"/>
          <w:szCs w:val="20"/>
        </w:rPr>
        <w:t xml:space="preserve"> </w:t>
      </w:r>
      <w:proofErr w:type="spellStart"/>
      <w:r w:rsidRPr="00CE1576">
        <w:rPr>
          <w:b/>
          <w:i/>
          <w:iCs/>
          <w:sz w:val="20"/>
          <w:szCs w:val="20"/>
        </w:rPr>
        <w:t>Allum</w:t>
      </w:r>
      <w:proofErr w:type="spellEnd"/>
      <w:r w:rsidRPr="00CE1576">
        <w:rPr>
          <w:b/>
          <w:i/>
          <w:iCs/>
          <w:sz w:val="20"/>
          <w:szCs w:val="20"/>
        </w:rPr>
        <w:t xml:space="preserve"> </w:t>
      </w:r>
      <w:proofErr w:type="spellStart"/>
      <w:r w:rsidRPr="00CE1576">
        <w:rPr>
          <w:b/>
          <w:i/>
          <w:iCs/>
          <w:sz w:val="20"/>
          <w:szCs w:val="20"/>
        </w:rPr>
        <w:t>sativum</w:t>
      </w:r>
      <w:proofErr w:type="spellEnd"/>
      <w:r w:rsidR="00191DE8">
        <w:rPr>
          <w:b/>
          <w:bCs/>
          <w:sz w:val="20"/>
          <w:szCs w:val="20"/>
        </w:rPr>
        <w:t xml:space="preserve"> (Garlic) and  </w:t>
      </w:r>
      <w:r w:rsidRPr="00CE1576">
        <w:rPr>
          <w:b/>
          <w:bCs/>
          <w:sz w:val="20"/>
          <w:szCs w:val="20"/>
        </w:rPr>
        <w:t xml:space="preserve">Z. </w:t>
      </w:r>
      <w:proofErr w:type="spellStart"/>
      <w:r w:rsidRPr="00CE1576">
        <w:rPr>
          <w:b/>
          <w:bCs/>
          <w:i/>
          <w:iCs/>
          <w:sz w:val="20"/>
          <w:szCs w:val="20"/>
        </w:rPr>
        <w:t>officinale</w:t>
      </w:r>
      <w:proofErr w:type="spellEnd"/>
      <w:r w:rsidRPr="00CE1576">
        <w:rPr>
          <w:b/>
          <w:bCs/>
          <w:i/>
          <w:iCs/>
          <w:sz w:val="20"/>
          <w:szCs w:val="20"/>
        </w:rPr>
        <w:t xml:space="preserve"> (Ginger) </w:t>
      </w:r>
      <w:r w:rsidRPr="00CE1576">
        <w:rPr>
          <w:b/>
          <w:bCs/>
          <w:iCs/>
          <w:sz w:val="20"/>
          <w:szCs w:val="20"/>
        </w:rPr>
        <w:t>on test bacteria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2"/>
        <w:gridCol w:w="1335"/>
        <w:gridCol w:w="958"/>
        <w:gridCol w:w="1335"/>
        <w:gridCol w:w="958"/>
        <w:gridCol w:w="1274"/>
        <w:gridCol w:w="1034"/>
      </w:tblGrid>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Extract concentration</w:t>
            </w:r>
          </w:p>
        </w:tc>
        <w:tc>
          <w:tcPr>
            <w:tcW w:w="1197" w:type="pct"/>
            <w:gridSpan w:val="2"/>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IZD on FEAS</w:t>
            </w:r>
          </w:p>
        </w:tc>
        <w:tc>
          <w:tcPr>
            <w:tcW w:w="1197" w:type="pct"/>
            <w:gridSpan w:val="2"/>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IZD on FEZO</w:t>
            </w:r>
          </w:p>
        </w:tc>
        <w:tc>
          <w:tcPr>
            <w:tcW w:w="1205" w:type="pct"/>
            <w:gridSpan w:val="2"/>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 xml:space="preserve">IZD on </w:t>
            </w:r>
            <w:r w:rsidR="00321C36">
              <w:rPr>
                <w:bCs/>
                <w:iCs/>
                <w:color w:val="000000"/>
                <w:sz w:val="20"/>
                <w:szCs w:val="20"/>
              </w:rPr>
              <w:t>Ampicillin</w:t>
            </w:r>
          </w:p>
        </w:tc>
      </w:tr>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(mg/ml)</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
                <w:iCs/>
                <w:color w:val="000000"/>
                <w:sz w:val="20"/>
                <w:szCs w:val="20"/>
              </w:rPr>
            </w:pPr>
            <w:r w:rsidRPr="00CE1576">
              <w:rPr>
                <w:bCs/>
                <w:i/>
                <w:iCs/>
                <w:color w:val="000000"/>
                <w:sz w:val="20"/>
                <w:szCs w:val="20"/>
              </w:rPr>
              <w:t>S. aureus</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
                <w:iCs/>
                <w:color w:val="000000"/>
                <w:sz w:val="20"/>
                <w:szCs w:val="20"/>
              </w:rPr>
            </w:pPr>
            <w:r w:rsidRPr="00CE1576">
              <w:rPr>
                <w:bCs/>
                <w:i/>
                <w:iCs/>
                <w:color w:val="000000"/>
                <w:sz w:val="20"/>
                <w:szCs w:val="20"/>
              </w:rPr>
              <w:t>E.coli</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
                <w:iCs/>
                <w:color w:val="000000"/>
                <w:sz w:val="20"/>
                <w:szCs w:val="20"/>
              </w:rPr>
            </w:pPr>
            <w:r w:rsidRPr="00CE1576">
              <w:rPr>
                <w:bCs/>
                <w:i/>
                <w:iCs/>
                <w:color w:val="000000"/>
                <w:sz w:val="20"/>
                <w:szCs w:val="20"/>
              </w:rPr>
              <w:t>S. aureus</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
                <w:iCs/>
                <w:color w:val="000000"/>
                <w:sz w:val="20"/>
                <w:szCs w:val="20"/>
              </w:rPr>
            </w:pPr>
            <w:r w:rsidRPr="00CE1576">
              <w:rPr>
                <w:bCs/>
                <w:i/>
                <w:iCs/>
                <w:color w:val="000000"/>
                <w:sz w:val="20"/>
                <w:szCs w:val="20"/>
              </w:rPr>
              <w:t>E.coli</w:t>
            </w:r>
          </w:p>
        </w:tc>
        <w:tc>
          <w:tcPr>
            <w:tcW w:w="665" w:type="pct"/>
            <w:shd w:val="clear" w:color="auto" w:fill="auto"/>
            <w:vAlign w:val="center"/>
          </w:tcPr>
          <w:p w:rsidR="00A32DE3" w:rsidRPr="00CE1576" w:rsidRDefault="00A32DE3" w:rsidP="008500AD">
            <w:pPr>
              <w:autoSpaceDE w:val="0"/>
              <w:autoSpaceDN w:val="0"/>
              <w:adjustRightInd w:val="0"/>
              <w:snapToGrid w:val="0"/>
              <w:jc w:val="both"/>
              <w:rPr>
                <w:bCs/>
                <w:i/>
                <w:iCs/>
                <w:color w:val="000000"/>
                <w:sz w:val="20"/>
                <w:szCs w:val="20"/>
              </w:rPr>
            </w:pPr>
            <w:r w:rsidRPr="00CE1576">
              <w:rPr>
                <w:bCs/>
                <w:i/>
                <w:iCs/>
                <w:color w:val="000000"/>
                <w:sz w:val="20"/>
                <w:szCs w:val="20"/>
              </w:rPr>
              <w:t>S aureus</w:t>
            </w:r>
          </w:p>
        </w:tc>
        <w:tc>
          <w:tcPr>
            <w:tcW w:w="540" w:type="pct"/>
            <w:shd w:val="clear" w:color="auto" w:fill="auto"/>
            <w:vAlign w:val="center"/>
          </w:tcPr>
          <w:p w:rsidR="00A32DE3" w:rsidRPr="00CE1576" w:rsidRDefault="00A32DE3" w:rsidP="008500AD">
            <w:pPr>
              <w:autoSpaceDE w:val="0"/>
              <w:autoSpaceDN w:val="0"/>
              <w:adjustRightInd w:val="0"/>
              <w:snapToGrid w:val="0"/>
              <w:jc w:val="both"/>
              <w:rPr>
                <w:bCs/>
                <w:i/>
                <w:iCs/>
                <w:color w:val="000000"/>
                <w:sz w:val="20"/>
                <w:szCs w:val="20"/>
              </w:rPr>
            </w:pPr>
            <w:r w:rsidRPr="00CE1576">
              <w:rPr>
                <w:bCs/>
                <w:i/>
                <w:iCs/>
                <w:color w:val="000000"/>
                <w:sz w:val="20"/>
                <w:szCs w:val="20"/>
              </w:rPr>
              <w:t>E. coli</w:t>
            </w:r>
          </w:p>
        </w:tc>
      </w:tr>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0.1</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25</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8</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665"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4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0.2</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24</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16</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10</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665"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4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0.3</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22</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22</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11</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665"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4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0.4</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20</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24</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14</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665"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4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40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0.5</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28</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28</w:t>
            </w:r>
          </w:p>
        </w:tc>
        <w:tc>
          <w:tcPr>
            <w:tcW w:w="69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18</w:t>
            </w:r>
          </w:p>
        </w:tc>
        <w:tc>
          <w:tcPr>
            <w:tcW w:w="50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665"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40"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bl>
    <w:p w:rsidR="00A32DE3" w:rsidRPr="00CE1576" w:rsidRDefault="00A32DE3" w:rsidP="008500AD">
      <w:pPr>
        <w:shd w:val="clear" w:color="auto" w:fill="FFFFFF"/>
        <w:autoSpaceDE w:val="0"/>
        <w:autoSpaceDN w:val="0"/>
        <w:adjustRightInd w:val="0"/>
        <w:snapToGrid w:val="0"/>
        <w:jc w:val="center"/>
        <w:rPr>
          <w:b/>
          <w:bCs/>
          <w:sz w:val="20"/>
          <w:szCs w:val="20"/>
        </w:rPr>
      </w:pPr>
    </w:p>
    <w:p w:rsidR="00883AF0" w:rsidRDefault="00883AF0" w:rsidP="008500AD">
      <w:pPr>
        <w:shd w:val="clear" w:color="auto" w:fill="FFFFFF"/>
        <w:autoSpaceDE w:val="0"/>
        <w:autoSpaceDN w:val="0"/>
        <w:adjustRightInd w:val="0"/>
        <w:snapToGrid w:val="0"/>
        <w:jc w:val="center"/>
        <w:rPr>
          <w:b/>
          <w:bCs/>
          <w:sz w:val="20"/>
          <w:szCs w:val="20"/>
        </w:rPr>
      </w:pPr>
    </w:p>
    <w:p w:rsidR="00A32DE3" w:rsidRPr="00CE1576" w:rsidRDefault="00A32DE3" w:rsidP="008500AD">
      <w:pPr>
        <w:shd w:val="clear" w:color="auto" w:fill="FFFFFF"/>
        <w:autoSpaceDE w:val="0"/>
        <w:autoSpaceDN w:val="0"/>
        <w:adjustRightInd w:val="0"/>
        <w:snapToGrid w:val="0"/>
        <w:jc w:val="center"/>
        <w:rPr>
          <w:b/>
          <w:bCs/>
          <w:i/>
          <w:iCs/>
          <w:sz w:val="20"/>
          <w:szCs w:val="20"/>
        </w:rPr>
      </w:pPr>
      <w:r w:rsidRPr="00CE1576">
        <w:rPr>
          <w:b/>
          <w:bCs/>
          <w:sz w:val="20"/>
          <w:szCs w:val="20"/>
        </w:rPr>
        <w:t>Table 3.</w:t>
      </w:r>
      <w:r w:rsidR="00CE1576">
        <w:rPr>
          <w:b/>
          <w:bCs/>
          <w:sz w:val="20"/>
          <w:szCs w:val="20"/>
        </w:rPr>
        <w:t xml:space="preserve"> </w:t>
      </w:r>
      <w:r w:rsidRPr="00CE1576">
        <w:rPr>
          <w:b/>
          <w:bCs/>
          <w:sz w:val="20"/>
          <w:szCs w:val="20"/>
        </w:rPr>
        <w:t>Inhibition zone diameter of fresh extract</w:t>
      </w:r>
      <w:r w:rsidR="00191DE8">
        <w:rPr>
          <w:b/>
          <w:bCs/>
          <w:sz w:val="20"/>
          <w:szCs w:val="20"/>
        </w:rPr>
        <w:t xml:space="preserve">s of </w:t>
      </w:r>
      <w:r w:rsidRPr="00CE1576">
        <w:rPr>
          <w:b/>
          <w:bCs/>
          <w:i/>
          <w:sz w:val="20"/>
          <w:szCs w:val="20"/>
        </w:rPr>
        <w:t xml:space="preserve">Allium </w:t>
      </w:r>
      <w:proofErr w:type="spellStart"/>
      <w:r w:rsidRPr="00CE1576">
        <w:rPr>
          <w:b/>
          <w:bCs/>
          <w:i/>
          <w:sz w:val="20"/>
          <w:szCs w:val="20"/>
        </w:rPr>
        <w:t>cepa</w:t>
      </w:r>
      <w:proofErr w:type="spellEnd"/>
      <w:r w:rsidRPr="00CE1576">
        <w:rPr>
          <w:b/>
          <w:bCs/>
          <w:sz w:val="20"/>
          <w:szCs w:val="20"/>
        </w:rPr>
        <w:t xml:space="preserve"> (onion) on test bacteria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1132"/>
        <w:gridCol w:w="797"/>
        <w:gridCol w:w="3248"/>
        <w:gridCol w:w="1300"/>
        <w:gridCol w:w="979"/>
      </w:tblGrid>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
                <w:bCs/>
                <w:iCs/>
                <w:color w:val="000000"/>
                <w:sz w:val="20"/>
                <w:szCs w:val="20"/>
              </w:rPr>
            </w:pPr>
            <w:r w:rsidRPr="00CE1576">
              <w:rPr>
                <w:b/>
                <w:bCs/>
                <w:iCs/>
                <w:color w:val="000000"/>
                <w:sz w:val="20"/>
                <w:szCs w:val="20"/>
              </w:rPr>
              <w:t>Extract concentration</w:t>
            </w:r>
          </w:p>
        </w:tc>
        <w:tc>
          <w:tcPr>
            <w:tcW w:w="1007" w:type="pct"/>
            <w:gridSpan w:val="2"/>
            <w:shd w:val="clear" w:color="auto" w:fill="auto"/>
            <w:vAlign w:val="center"/>
          </w:tcPr>
          <w:p w:rsidR="00A32DE3" w:rsidRPr="00CE1576" w:rsidRDefault="00A32DE3" w:rsidP="008500AD">
            <w:pPr>
              <w:autoSpaceDE w:val="0"/>
              <w:autoSpaceDN w:val="0"/>
              <w:adjustRightInd w:val="0"/>
              <w:snapToGrid w:val="0"/>
              <w:jc w:val="both"/>
              <w:rPr>
                <w:color w:val="000000"/>
                <w:sz w:val="20"/>
                <w:szCs w:val="20"/>
              </w:rPr>
            </w:pPr>
            <w:r w:rsidRPr="00CE1576">
              <w:rPr>
                <w:b/>
                <w:bCs/>
                <w:iCs/>
                <w:color w:val="000000"/>
                <w:sz w:val="20"/>
                <w:szCs w:val="20"/>
              </w:rPr>
              <w:t>IZD</w:t>
            </w:r>
            <w:r w:rsidR="00CE1576">
              <w:rPr>
                <w:b/>
                <w:bCs/>
                <w:iCs/>
                <w:color w:val="000000"/>
                <w:sz w:val="20"/>
                <w:szCs w:val="20"/>
              </w:rPr>
              <w:t xml:space="preserve"> </w:t>
            </w:r>
            <w:r w:rsidRPr="00CE1576">
              <w:rPr>
                <w:b/>
                <w:bCs/>
                <w:iCs/>
                <w:color w:val="000000"/>
                <w:sz w:val="20"/>
                <w:szCs w:val="20"/>
              </w:rPr>
              <w:t>of FEAC (mm)</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
                <w:bCs/>
                <w:iCs/>
                <w:color w:val="000000"/>
                <w:sz w:val="20"/>
                <w:szCs w:val="20"/>
              </w:rPr>
            </w:pPr>
            <w:r w:rsidRPr="00CE1576">
              <w:rPr>
                <w:b/>
                <w:bCs/>
                <w:iCs/>
                <w:color w:val="000000"/>
                <w:sz w:val="20"/>
                <w:szCs w:val="20"/>
              </w:rPr>
              <w:t xml:space="preserve">Extract concentration of </w:t>
            </w:r>
            <w:r w:rsidR="00321C36">
              <w:rPr>
                <w:b/>
                <w:bCs/>
                <w:iCs/>
                <w:color w:val="000000"/>
                <w:sz w:val="20"/>
                <w:szCs w:val="20"/>
              </w:rPr>
              <w:t>Ampicillin</w:t>
            </w:r>
          </w:p>
        </w:tc>
        <w:tc>
          <w:tcPr>
            <w:tcW w:w="1190" w:type="pct"/>
            <w:gridSpan w:val="2"/>
            <w:shd w:val="clear" w:color="auto" w:fill="auto"/>
            <w:vAlign w:val="center"/>
          </w:tcPr>
          <w:p w:rsidR="00A32DE3" w:rsidRPr="00CE1576" w:rsidRDefault="00A32DE3" w:rsidP="008500AD">
            <w:pPr>
              <w:autoSpaceDE w:val="0"/>
              <w:autoSpaceDN w:val="0"/>
              <w:adjustRightInd w:val="0"/>
              <w:snapToGrid w:val="0"/>
              <w:jc w:val="both"/>
              <w:rPr>
                <w:b/>
                <w:bCs/>
                <w:iCs/>
                <w:color w:val="000000"/>
                <w:sz w:val="20"/>
                <w:szCs w:val="20"/>
              </w:rPr>
            </w:pPr>
            <w:r w:rsidRPr="00CE1576">
              <w:rPr>
                <w:b/>
                <w:bCs/>
                <w:iCs/>
                <w:color w:val="000000"/>
                <w:sz w:val="20"/>
                <w:szCs w:val="20"/>
              </w:rPr>
              <w:t xml:space="preserve">IZD (mm) on </w:t>
            </w:r>
            <w:r w:rsidR="00321C36">
              <w:rPr>
                <w:b/>
                <w:bCs/>
                <w:iCs/>
                <w:color w:val="000000"/>
                <w:sz w:val="20"/>
                <w:szCs w:val="20"/>
              </w:rPr>
              <w:t>Ampicillin</w:t>
            </w:r>
          </w:p>
        </w:tc>
      </w:tr>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
                <w:bCs/>
                <w:iCs/>
                <w:color w:val="000000"/>
                <w:sz w:val="20"/>
                <w:szCs w:val="20"/>
              </w:rPr>
            </w:pPr>
            <w:r w:rsidRPr="00CE1576">
              <w:rPr>
                <w:b/>
                <w:bCs/>
                <w:iCs/>
                <w:color w:val="000000"/>
                <w:sz w:val="20"/>
                <w:szCs w:val="20"/>
              </w:rPr>
              <w:t xml:space="preserve">(mg/ml) of A. </w:t>
            </w:r>
            <w:proofErr w:type="spellStart"/>
            <w:r w:rsidRPr="00CE1576">
              <w:rPr>
                <w:b/>
                <w:bCs/>
                <w:iCs/>
                <w:color w:val="000000"/>
                <w:sz w:val="20"/>
                <w:szCs w:val="20"/>
              </w:rPr>
              <w:t>cepa</w:t>
            </w:r>
            <w:proofErr w:type="spellEnd"/>
          </w:p>
        </w:tc>
        <w:tc>
          <w:tcPr>
            <w:tcW w:w="591" w:type="pct"/>
            <w:shd w:val="clear" w:color="auto" w:fill="auto"/>
            <w:vAlign w:val="center"/>
          </w:tcPr>
          <w:p w:rsidR="00A32DE3" w:rsidRPr="00CE1576" w:rsidRDefault="00A32DE3" w:rsidP="008500AD">
            <w:pPr>
              <w:autoSpaceDE w:val="0"/>
              <w:autoSpaceDN w:val="0"/>
              <w:adjustRightInd w:val="0"/>
              <w:snapToGrid w:val="0"/>
              <w:jc w:val="both"/>
              <w:rPr>
                <w:b/>
                <w:bCs/>
                <w:i/>
                <w:iCs/>
                <w:color w:val="000000"/>
                <w:sz w:val="20"/>
                <w:szCs w:val="20"/>
              </w:rPr>
            </w:pPr>
            <w:r w:rsidRPr="00CE1576">
              <w:rPr>
                <w:b/>
                <w:bCs/>
                <w:i/>
                <w:iCs/>
                <w:color w:val="000000"/>
                <w:sz w:val="20"/>
                <w:szCs w:val="20"/>
              </w:rPr>
              <w:t>S. aureus</w:t>
            </w:r>
          </w:p>
        </w:tc>
        <w:tc>
          <w:tcPr>
            <w:tcW w:w="416" w:type="pct"/>
            <w:shd w:val="clear" w:color="auto" w:fill="auto"/>
            <w:vAlign w:val="center"/>
          </w:tcPr>
          <w:p w:rsidR="00A32DE3" w:rsidRPr="00CE1576" w:rsidRDefault="00A32DE3" w:rsidP="008500AD">
            <w:pPr>
              <w:autoSpaceDE w:val="0"/>
              <w:autoSpaceDN w:val="0"/>
              <w:adjustRightInd w:val="0"/>
              <w:snapToGrid w:val="0"/>
              <w:jc w:val="both"/>
              <w:rPr>
                <w:b/>
                <w:bCs/>
                <w:i/>
                <w:iCs/>
                <w:color w:val="000000"/>
                <w:sz w:val="20"/>
                <w:szCs w:val="20"/>
              </w:rPr>
            </w:pPr>
            <w:r w:rsidRPr="00CE1576">
              <w:rPr>
                <w:b/>
                <w:bCs/>
                <w:i/>
                <w:iCs/>
                <w:color w:val="000000"/>
                <w:sz w:val="20"/>
                <w:szCs w:val="20"/>
              </w:rPr>
              <w:t>E.coli</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
                <w:bCs/>
                <w:i/>
                <w:iCs/>
                <w:color w:val="000000"/>
                <w:sz w:val="20"/>
                <w:szCs w:val="20"/>
              </w:rPr>
            </w:pPr>
          </w:p>
        </w:tc>
        <w:tc>
          <w:tcPr>
            <w:tcW w:w="679" w:type="pct"/>
            <w:shd w:val="clear" w:color="auto" w:fill="auto"/>
            <w:vAlign w:val="center"/>
          </w:tcPr>
          <w:p w:rsidR="00A32DE3" w:rsidRPr="00CE1576" w:rsidRDefault="00A32DE3" w:rsidP="008500AD">
            <w:pPr>
              <w:autoSpaceDE w:val="0"/>
              <w:autoSpaceDN w:val="0"/>
              <w:adjustRightInd w:val="0"/>
              <w:snapToGrid w:val="0"/>
              <w:jc w:val="both"/>
              <w:rPr>
                <w:b/>
                <w:bCs/>
                <w:i/>
                <w:iCs/>
                <w:color w:val="000000"/>
                <w:sz w:val="20"/>
                <w:szCs w:val="20"/>
              </w:rPr>
            </w:pPr>
            <w:r w:rsidRPr="00CE1576">
              <w:rPr>
                <w:b/>
                <w:bCs/>
                <w:i/>
                <w:iCs/>
                <w:color w:val="000000"/>
                <w:sz w:val="20"/>
                <w:szCs w:val="20"/>
              </w:rPr>
              <w:t>S. aureus</w:t>
            </w:r>
          </w:p>
        </w:tc>
        <w:tc>
          <w:tcPr>
            <w:tcW w:w="511" w:type="pct"/>
            <w:shd w:val="clear" w:color="auto" w:fill="auto"/>
            <w:vAlign w:val="center"/>
          </w:tcPr>
          <w:p w:rsidR="00A32DE3" w:rsidRPr="00CE1576" w:rsidRDefault="00A32DE3" w:rsidP="008500AD">
            <w:pPr>
              <w:autoSpaceDE w:val="0"/>
              <w:autoSpaceDN w:val="0"/>
              <w:adjustRightInd w:val="0"/>
              <w:snapToGrid w:val="0"/>
              <w:jc w:val="both"/>
              <w:rPr>
                <w:b/>
                <w:bCs/>
                <w:i/>
                <w:iCs/>
                <w:color w:val="000000"/>
                <w:sz w:val="20"/>
                <w:szCs w:val="20"/>
              </w:rPr>
            </w:pPr>
            <w:r w:rsidRPr="00CE1576">
              <w:rPr>
                <w:b/>
                <w:bCs/>
                <w:i/>
                <w:iCs/>
                <w:color w:val="000000"/>
                <w:sz w:val="20"/>
                <w:szCs w:val="20"/>
              </w:rPr>
              <w:t>E. coli</w:t>
            </w:r>
          </w:p>
        </w:tc>
      </w:tr>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0.1</w:t>
            </w:r>
          </w:p>
        </w:tc>
        <w:tc>
          <w:tcPr>
            <w:tcW w:w="59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41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2</w:t>
            </w:r>
          </w:p>
        </w:tc>
        <w:tc>
          <w:tcPr>
            <w:tcW w:w="679"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1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0.2</w:t>
            </w:r>
          </w:p>
        </w:tc>
        <w:tc>
          <w:tcPr>
            <w:tcW w:w="59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41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4</w:t>
            </w:r>
          </w:p>
        </w:tc>
        <w:tc>
          <w:tcPr>
            <w:tcW w:w="679"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1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0.3</w:t>
            </w:r>
          </w:p>
        </w:tc>
        <w:tc>
          <w:tcPr>
            <w:tcW w:w="59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41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6</w:t>
            </w:r>
          </w:p>
        </w:tc>
        <w:tc>
          <w:tcPr>
            <w:tcW w:w="679"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1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0.4</w:t>
            </w:r>
          </w:p>
        </w:tc>
        <w:tc>
          <w:tcPr>
            <w:tcW w:w="59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41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8</w:t>
            </w:r>
          </w:p>
        </w:tc>
        <w:tc>
          <w:tcPr>
            <w:tcW w:w="679"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1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r w:rsidR="00A32DE3" w:rsidRPr="00CE1576" w:rsidTr="0083358D">
        <w:trPr>
          <w:jc w:val="center"/>
        </w:trPr>
        <w:tc>
          <w:tcPr>
            <w:tcW w:w="1107"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Raw</w:t>
            </w:r>
          </w:p>
        </w:tc>
        <w:tc>
          <w:tcPr>
            <w:tcW w:w="59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41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1696"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10</w:t>
            </w:r>
          </w:p>
        </w:tc>
        <w:tc>
          <w:tcPr>
            <w:tcW w:w="679"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c>
          <w:tcPr>
            <w:tcW w:w="511" w:type="pct"/>
            <w:shd w:val="clear" w:color="auto" w:fill="auto"/>
            <w:vAlign w:val="center"/>
          </w:tcPr>
          <w:p w:rsidR="00A32DE3" w:rsidRPr="00CE1576" w:rsidRDefault="00A32DE3" w:rsidP="008500AD">
            <w:pPr>
              <w:autoSpaceDE w:val="0"/>
              <w:autoSpaceDN w:val="0"/>
              <w:adjustRightInd w:val="0"/>
              <w:snapToGrid w:val="0"/>
              <w:jc w:val="both"/>
              <w:rPr>
                <w:bCs/>
                <w:iCs/>
                <w:color w:val="000000"/>
                <w:sz w:val="20"/>
                <w:szCs w:val="20"/>
              </w:rPr>
            </w:pPr>
            <w:r w:rsidRPr="00CE1576">
              <w:rPr>
                <w:bCs/>
                <w:iCs/>
                <w:color w:val="000000"/>
                <w:sz w:val="20"/>
                <w:szCs w:val="20"/>
              </w:rPr>
              <w:t>-</w:t>
            </w:r>
          </w:p>
        </w:tc>
      </w:tr>
    </w:tbl>
    <w:p w:rsidR="006B30EC" w:rsidRDefault="006B30EC" w:rsidP="008500AD">
      <w:pPr>
        <w:shd w:val="clear" w:color="auto" w:fill="FFFFFF"/>
        <w:autoSpaceDE w:val="0"/>
        <w:autoSpaceDN w:val="0"/>
        <w:adjustRightInd w:val="0"/>
        <w:snapToGrid w:val="0"/>
        <w:ind w:firstLine="425"/>
        <w:jc w:val="both"/>
        <w:rPr>
          <w:b/>
          <w:iCs/>
          <w:sz w:val="20"/>
          <w:szCs w:val="20"/>
        </w:rPr>
      </w:pPr>
    </w:p>
    <w:p w:rsidR="00A32DE3" w:rsidRPr="00CE1576" w:rsidRDefault="008500AD" w:rsidP="008500AD">
      <w:pPr>
        <w:shd w:val="clear" w:color="auto" w:fill="FFFFFF"/>
        <w:autoSpaceDE w:val="0"/>
        <w:autoSpaceDN w:val="0"/>
        <w:adjustRightInd w:val="0"/>
        <w:snapToGrid w:val="0"/>
        <w:ind w:firstLine="425"/>
        <w:jc w:val="both"/>
        <w:rPr>
          <w:b/>
          <w:iCs/>
          <w:sz w:val="20"/>
          <w:szCs w:val="20"/>
        </w:rPr>
      </w:pPr>
      <w:r w:rsidRPr="00CE1576">
        <w:rPr>
          <w:b/>
          <w:iCs/>
          <w:sz w:val="20"/>
          <w:szCs w:val="20"/>
        </w:rPr>
        <w:t>Key:</w:t>
      </w:r>
    </w:p>
    <w:p w:rsidR="00A32DE3" w:rsidRPr="00CE1576" w:rsidRDefault="00A32DE3" w:rsidP="008500AD">
      <w:pPr>
        <w:numPr>
          <w:ilvl w:val="0"/>
          <w:numId w:val="1"/>
        </w:numPr>
        <w:shd w:val="clear" w:color="auto" w:fill="FFFFFF"/>
        <w:autoSpaceDE w:val="0"/>
        <w:autoSpaceDN w:val="0"/>
        <w:adjustRightInd w:val="0"/>
        <w:snapToGrid w:val="0"/>
        <w:ind w:left="0" w:firstLine="425"/>
        <w:jc w:val="both"/>
        <w:rPr>
          <w:iCs/>
          <w:sz w:val="20"/>
          <w:szCs w:val="20"/>
        </w:rPr>
      </w:pPr>
      <w:r w:rsidRPr="00CE1576">
        <w:rPr>
          <w:iCs/>
          <w:sz w:val="20"/>
          <w:szCs w:val="20"/>
        </w:rPr>
        <w:t>= No Inhibition</w:t>
      </w:r>
    </w:p>
    <w:p w:rsidR="00A32DE3" w:rsidRPr="00CE1576" w:rsidRDefault="00A32DE3" w:rsidP="008500AD">
      <w:pPr>
        <w:shd w:val="clear" w:color="auto" w:fill="FFFFFF"/>
        <w:autoSpaceDE w:val="0"/>
        <w:autoSpaceDN w:val="0"/>
        <w:adjustRightInd w:val="0"/>
        <w:snapToGrid w:val="0"/>
        <w:ind w:firstLine="425"/>
        <w:jc w:val="both"/>
        <w:rPr>
          <w:i/>
          <w:iCs/>
          <w:sz w:val="20"/>
          <w:szCs w:val="20"/>
        </w:rPr>
      </w:pPr>
      <w:r w:rsidRPr="00CE1576">
        <w:rPr>
          <w:sz w:val="20"/>
          <w:szCs w:val="20"/>
        </w:rPr>
        <w:t>FEAC</w:t>
      </w:r>
      <w:r w:rsidR="008500AD" w:rsidRPr="00CE1576">
        <w:rPr>
          <w:sz w:val="20"/>
          <w:szCs w:val="20"/>
        </w:rPr>
        <w:t xml:space="preserve"> </w:t>
      </w:r>
      <w:r w:rsidRPr="00CE1576">
        <w:rPr>
          <w:sz w:val="20"/>
          <w:szCs w:val="20"/>
        </w:rPr>
        <w:t>=</w:t>
      </w:r>
      <w:r w:rsidR="008500AD" w:rsidRPr="00CE1576">
        <w:rPr>
          <w:sz w:val="20"/>
          <w:szCs w:val="20"/>
        </w:rPr>
        <w:t xml:space="preserve"> </w:t>
      </w:r>
      <w:r w:rsidRPr="00CE1576">
        <w:rPr>
          <w:sz w:val="20"/>
          <w:szCs w:val="20"/>
        </w:rPr>
        <w:t>Fresh</w:t>
      </w:r>
      <w:r w:rsidR="008500AD" w:rsidRPr="00CE1576">
        <w:rPr>
          <w:sz w:val="20"/>
          <w:szCs w:val="20"/>
        </w:rPr>
        <w:t xml:space="preserve"> </w:t>
      </w:r>
      <w:r w:rsidRPr="00CE1576">
        <w:rPr>
          <w:sz w:val="20"/>
          <w:szCs w:val="20"/>
        </w:rPr>
        <w:t>extract</w:t>
      </w:r>
      <w:r w:rsidR="008500AD" w:rsidRPr="00CE1576">
        <w:rPr>
          <w:sz w:val="20"/>
          <w:szCs w:val="20"/>
        </w:rPr>
        <w:t xml:space="preserve"> </w:t>
      </w:r>
      <w:r w:rsidRPr="00CE1576">
        <w:rPr>
          <w:i/>
          <w:iCs/>
          <w:sz w:val="20"/>
          <w:szCs w:val="20"/>
        </w:rPr>
        <w:t>of</w:t>
      </w:r>
      <w:r w:rsidR="008500AD" w:rsidRPr="00CE1576">
        <w:rPr>
          <w:i/>
          <w:iCs/>
          <w:sz w:val="20"/>
          <w:szCs w:val="20"/>
        </w:rPr>
        <w:t xml:space="preserve"> </w:t>
      </w:r>
      <w:proofErr w:type="spellStart"/>
      <w:r w:rsidRPr="00CE1576">
        <w:rPr>
          <w:i/>
          <w:iCs/>
          <w:sz w:val="20"/>
          <w:szCs w:val="20"/>
        </w:rPr>
        <w:t>Allum</w:t>
      </w:r>
      <w:proofErr w:type="spellEnd"/>
      <w:r w:rsidR="008500AD" w:rsidRPr="00CE1576">
        <w:rPr>
          <w:i/>
          <w:iCs/>
          <w:sz w:val="20"/>
          <w:szCs w:val="20"/>
        </w:rPr>
        <w:t xml:space="preserve"> </w:t>
      </w:r>
      <w:proofErr w:type="spellStart"/>
      <w:r w:rsidRPr="00CE1576">
        <w:rPr>
          <w:i/>
          <w:iCs/>
          <w:sz w:val="20"/>
          <w:szCs w:val="20"/>
        </w:rPr>
        <w:t>cepa</w:t>
      </w:r>
      <w:proofErr w:type="spellEnd"/>
    </w:p>
    <w:p w:rsidR="00A32DE3" w:rsidRPr="00CE1576" w:rsidRDefault="00A32DE3" w:rsidP="008500AD">
      <w:pPr>
        <w:shd w:val="clear" w:color="auto" w:fill="FFFFFF"/>
        <w:autoSpaceDE w:val="0"/>
        <w:autoSpaceDN w:val="0"/>
        <w:adjustRightInd w:val="0"/>
        <w:snapToGrid w:val="0"/>
        <w:ind w:firstLine="425"/>
        <w:jc w:val="both"/>
        <w:rPr>
          <w:sz w:val="20"/>
          <w:szCs w:val="20"/>
        </w:rPr>
      </w:pPr>
      <w:r w:rsidRPr="00CE1576">
        <w:rPr>
          <w:sz w:val="20"/>
          <w:szCs w:val="20"/>
        </w:rPr>
        <w:t>FEAS</w:t>
      </w:r>
      <w:r w:rsidR="008500AD" w:rsidRPr="00CE1576">
        <w:rPr>
          <w:sz w:val="20"/>
          <w:szCs w:val="20"/>
        </w:rPr>
        <w:t xml:space="preserve"> </w:t>
      </w:r>
      <w:r w:rsidRPr="00CE1576">
        <w:rPr>
          <w:sz w:val="20"/>
          <w:szCs w:val="20"/>
        </w:rPr>
        <w:t>=</w:t>
      </w:r>
      <w:r w:rsidR="008500AD" w:rsidRPr="00CE1576">
        <w:rPr>
          <w:sz w:val="20"/>
          <w:szCs w:val="20"/>
        </w:rPr>
        <w:t xml:space="preserve"> </w:t>
      </w:r>
      <w:r w:rsidRPr="00CE1576">
        <w:rPr>
          <w:sz w:val="20"/>
          <w:szCs w:val="20"/>
        </w:rPr>
        <w:t>Fresh</w:t>
      </w:r>
      <w:r w:rsidR="008500AD" w:rsidRPr="00CE1576">
        <w:rPr>
          <w:sz w:val="20"/>
          <w:szCs w:val="20"/>
        </w:rPr>
        <w:t xml:space="preserve"> </w:t>
      </w:r>
      <w:proofErr w:type="spellStart"/>
      <w:r w:rsidRPr="00CE1576">
        <w:rPr>
          <w:sz w:val="20"/>
          <w:szCs w:val="20"/>
        </w:rPr>
        <w:t>ethanolic</w:t>
      </w:r>
      <w:proofErr w:type="spellEnd"/>
      <w:r w:rsidR="008500AD" w:rsidRPr="00CE1576">
        <w:rPr>
          <w:sz w:val="20"/>
          <w:szCs w:val="20"/>
        </w:rPr>
        <w:t xml:space="preserve"> </w:t>
      </w:r>
      <w:r w:rsidRPr="00CE1576">
        <w:rPr>
          <w:sz w:val="20"/>
          <w:szCs w:val="20"/>
        </w:rPr>
        <w:t>extract</w:t>
      </w:r>
      <w:r w:rsidR="008500AD" w:rsidRPr="00CE1576">
        <w:rPr>
          <w:sz w:val="20"/>
          <w:szCs w:val="20"/>
        </w:rPr>
        <w:t xml:space="preserve"> </w:t>
      </w:r>
      <w:r w:rsidRPr="00CE1576">
        <w:rPr>
          <w:i/>
          <w:iCs/>
          <w:sz w:val="20"/>
          <w:szCs w:val="20"/>
        </w:rPr>
        <w:t>of</w:t>
      </w:r>
      <w:r w:rsidR="008500AD" w:rsidRPr="00CE1576">
        <w:rPr>
          <w:i/>
          <w:iCs/>
          <w:sz w:val="20"/>
          <w:szCs w:val="20"/>
        </w:rPr>
        <w:t xml:space="preserve"> </w:t>
      </w:r>
      <w:proofErr w:type="spellStart"/>
      <w:r w:rsidRPr="00CE1576">
        <w:rPr>
          <w:i/>
          <w:iCs/>
          <w:sz w:val="20"/>
          <w:szCs w:val="20"/>
        </w:rPr>
        <w:t>Allum</w:t>
      </w:r>
      <w:proofErr w:type="spellEnd"/>
      <w:r w:rsidR="008500AD" w:rsidRPr="00CE1576">
        <w:rPr>
          <w:i/>
          <w:iCs/>
          <w:sz w:val="20"/>
          <w:szCs w:val="20"/>
        </w:rPr>
        <w:t xml:space="preserve"> </w:t>
      </w:r>
      <w:proofErr w:type="spellStart"/>
      <w:r w:rsidRPr="00CE1576">
        <w:rPr>
          <w:i/>
          <w:iCs/>
          <w:sz w:val="20"/>
          <w:szCs w:val="20"/>
        </w:rPr>
        <w:t>sativum</w:t>
      </w:r>
      <w:proofErr w:type="spellEnd"/>
    </w:p>
    <w:p w:rsidR="00A32DE3" w:rsidRPr="00CE1576" w:rsidRDefault="00A32DE3" w:rsidP="008500AD">
      <w:pPr>
        <w:snapToGrid w:val="0"/>
        <w:ind w:firstLine="425"/>
        <w:jc w:val="both"/>
        <w:rPr>
          <w:i/>
          <w:iCs/>
          <w:sz w:val="20"/>
          <w:szCs w:val="20"/>
        </w:rPr>
      </w:pPr>
      <w:r w:rsidRPr="00CE1576">
        <w:rPr>
          <w:sz w:val="20"/>
          <w:szCs w:val="20"/>
        </w:rPr>
        <w:t>FEZO</w:t>
      </w:r>
      <w:r w:rsidR="008500AD" w:rsidRPr="00CE1576">
        <w:rPr>
          <w:sz w:val="20"/>
          <w:szCs w:val="20"/>
        </w:rPr>
        <w:t xml:space="preserve"> </w:t>
      </w:r>
      <w:r w:rsidRPr="00CE1576">
        <w:rPr>
          <w:sz w:val="20"/>
          <w:szCs w:val="20"/>
        </w:rPr>
        <w:t>=</w:t>
      </w:r>
      <w:r w:rsidR="008500AD" w:rsidRPr="00CE1576">
        <w:rPr>
          <w:sz w:val="20"/>
          <w:szCs w:val="20"/>
        </w:rPr>
        <w:t xml:space="preserve"> </w:t>
      </w:r>
      <w:r w:rsidRPr="00CE1576">
        <w:rPr>
          <w:sz w:val="20"/>
          <w:szCs w:val="20"/>
        </w:rPr>
        <w:t>Fresh</w:t>
      </w:r>
      <w:r w:rsidR="008500AD" w:rsidRPr="00CE1576">
        <w:rPr>
          <w:sz w:val="20"/>
          <w:szCs w:val="20"/>
        </w:rPr>
        <w:t xml:space="preserve"> </w:t>
      </w:r>
      <w:proofErr w:type="spellStart"/>
      <w:r w:rsidRPr="00CE1576">
        <w:rPr>
          <w:sz w:val="20"/>
          <w:szCs w:val="20"/>
        </w:rPr>
        <w:t>ethanolic</w:t>
      </w:r>
      <w:proofErr w:type="spellEnd"/>
      <w:r w:rsidR="008500AD" w:rsidRPr="00CE1576">
        <w:rPr>
          <w:sz w:val="20"/>
          <w:szCs w:val="20"/>
        </w:rPr>
        <w:t xml:space="preserve"> </w:t>
      </w:r>
      <w:r w:rsidRPr="00CE1576">
        <w:rPr>
          <w:sz w:val="20"/>
          <w:szCs w:val="20"/>
        </w:rPr>
        <w:t>extract</w:t>
      </w:r>
      <w:r w:rsidR="008500AD" w:rsidRPr="00CE1576">
        <w:rPr>
          <w:sz w:val="20"/>
          <w:szCs w:val="20"/>
        </w:rPr>
        <w:t xml:space="preserve"> </w:t>
      </w:r>
      <w:r w:rsidRPr="00CE1576">
        <w:rPr>
          <w:sz w:val="20"/>
          <w:szCs w:val="20"/>
        </w:rPr>
        <w:t>of</w:t>
      </w:r>
      <w:r w:rsidR="008500AD" w:rsidRPr="00CE1576">
        <w:rPr>
          <w:sz w:val="20"/>
          <w:szCs w:val="20"/>
        </w:rPr>
        <w:t xml:space="preserve"> </w:t>
      </w:r>
      <w:proofErr w:type="spellStart"/>
      <w:r w:rsidRPr="00CE1576">
        <w:rPr>
          <w:sz w:val="20"/>
          <w:szCs w:val="20"/>
        </w:rPr>
        <w:t>Zingiber</w:t>
      </w:r>
      <w:proofErr w:type="spellEnd"/>
      <w:r w:rsidR="008500AD" w:rsidRPr="00CE1576">
        <w:rPr>
          <w:sz w:val="20"/>
          <w:szCs w:val="20"/>
        </w:rPr>
        <w:t xml:space="preserve"> </w:t>
      </w:r>
      <w:proofErr w:type="spellStart"/>
      <w:r w:rsidRPr="00CE1576">
        <w:rPr>
          <w:i/>
          <w:iCs/>
          <w:sz w:val="20"/>
          <w:szCs w:val="20"/>
        </w:rPr>
        <w:t>officinale</w:t>
      </w:r>
      <w:proofErr w:type="spellEnd"/>
    </w:p>
    <w:p w:rsidR="00B36803" w:rsidRDefault="00B36803" w:rsidP="008500AD">
      <w:pPr>
        <w:shd w:val="clear" w:color="auto" w:fill="FFFFFF"/>
        <w:autoSpaceDE w:val="0"/>
        <w:autoSpaceDN w:val="0"/>
        <w:adjustRightInd w:val="0"/>
        <w:snapToGrid w:val="0"/>
        <w:jc w:val="both"/>
        <w:rPr>
          <w:b/>
          <w:bCs/>
          <w:sz w:val="20"/>
          <w:szCs w:val="20"/>
        </w:rPr>
      </w:pPr>
    </w:p>
    <w:p w:rsidR="009122E7" w:rsidRPr="00CE1576" w:rsidRDefault="009122E7" w:rsidP="008500AD">
      <w:pPr>
        <w:shd w:val="clear" w:color="auto" w:fill="FFFFFF"/>
        <w:autoSpaceDE w:val="0"/>
        <w:autoSpaceDN w:val="0"/>
        <w:adjustRightInd w:val="0"/>
        <w:snapToGrid w:val="0"/>
        <w:jc w:val="both"/>
        <w:rPr>
          <w:b/>
          <w:bCs/>
          <w:sz w:val="20"/>
          <w:szCs w:val="20"/>
        </w:rPr>
      </w:pPr>
    </w:p>
    <w:p w:rsidR="008500AD" w:rsidRPr="00CE1576" w:rsidRDefault="008500AD" w:rsidP="008500AD">
      <w:pPr>
        <w:shd w:val="clear" w:color="auto" w:fill="FFFFFF"/>
        <w:autoSpaceDE w:val="0"/>
        <w:autoSpaceDN w:val="0"/>
        <w:adjustRightInd w:val="0"/>
        <w:snapToGrid w:val="0"/>
        <w:jc w:val="both"/>
        <w:rPr>
          <w:sz w:val="20"/>
          <w:szCs w:val="20"/>
        </w:rPr>
        <w:sectPr w:rsidR="008500AD" w:rsidRPr="00CE1576" w:rsidSect="00883AF0">
          <w:type w:val="continuous"/>
          <w:pgSz w:w="12240" w:h="15840" w:code="1"/>
          <w:pgMar w:top="1440" w:right="1440" w:bottom="1440" w:left="1440" w:header="720" w:footer="720" w:gutter="0"/>
          <w:cols w:space="720"/>
          <w:docGrid w:linePitch="360"/>
        </w:sectPr>
      </w:pPr>
    </w:p>
    <w:p w:rsidR="00F8519E" w:rsidRPr="00CE1576" w:rsidRDefault="00F8519E" w:rsidP="00F8519E">
      <w:pPr>
        <w:shd w:val="clear" w:color="auto" w:fill="FFFFFF"/>
        <w:autoSpaceDE w:val="0"/>
        <w:autoSpaceDN w:val="0"/>
        <w:adjustRightInd w:val="0"/>
        <w:snapToGrid w:val="0"/>
        <w:ind w:firstLine="425"/>
        <w:jc w:val="both"/>
        <w:rPr>
          <w:sz w:val="20"/>
          <w:szCs w:val="20"/>
        </w:rPr>
      </w:pPr>
      <w:r w:rsidRPr="00CE1576">
        <w:rPr>
          <w:sz w:val="20"/>
          <w:szCs w:val="20"/>
        </w:rPr>
        <w:lastRenderedPageBreak/>
        <w:t xml:space="preserve">The fresh </w:t>
      </w:r>
      <w:proofErr w:type="spellStart"/>
      <w:r w:rsidRPr="00CE1576">
        <w:rPr>
          <w:sz w:val="20"/>
          <w:szCs w:val="20"/>
        </w:rPr>
        <w:t>ethanolic</w:t>
      </w:r>
      <w:proofErr w:type="spellEnd"/>
      <w:r w:rsidRPr="00CE1576">
        <w:rPr>
          <w:sz w:val="20"/>
          <w:szCs w:val="20"/>
        </w:rPr>
        <w:t xml:space="preserve"> extract and aqueous (cold water and hot water) of </w:t>
      </w:r>
      <w:r w:rsidRPr="00CE1576">
        <w:rPr>
          <w:i/>
          <w:iCs/>
          <w:sz w:val="20"/>
          <w:szCs w:val="20"/>
        </w:rPr>
        <w:t xml:space="preserve">A. </w:t>
      </w:r>
      <w:proofErr w:type="spellStart"/>
      <w:r w:rsidRPr="00CE1576">
        <w:rPr>
          <w:i/>
          <w:iCs/>
          <w:sz w:val="20"/>
          <w:szCs w:val="20"/>
        </w:rPr>
        <w:t>cepa</w:t>
      </w:r>
      <w:proofErr w:type="spellEnd"/>
      <w:r w:rsidRPr="00CE1576">
        <w:rPr>
          <w:i/>
          <w:iCs/>
          <w:sz w:val="20"/>
          <w:szCs w:val="20"/>
        </w:rPr>
        <w:t xml:space="preserve"> (onions) </w:t>
      </w:r>
      <w:r w:rsidRPr="00CE1576">
        <w:rPr>
          <w:sz w:val="20"/>
          <w:szCs w:val="20"/>
        </w:rPr>
        <w:t xml:space="preserve">produced no antibacterial activity against the tested bacteria at all concentrations but raw extract of Ginger showed maximal IZD against S. aureus at 10mm but no activity against E.coli at all concentration. This study was partly in consonance with study by Islam </w:t>
      </w:r>
      <w:r w:rsidRPr="00CE1576">
        <w:rPr>
          <w:i/>
          <w:sz w:val="20"/>
          <w:szCs w:val="20"/>
        </w:rPr>
        <w:t>et al</w:t>
      </w:r>
      <w:r w:rsidRPr="00CE1576">
        <w:rPr>
          <w:sz w:val="20"/>
          <w:szCs w:val="20"/>
        </w:rPr>
        <w:t xml:space="preserve"> (2014) who showed the potent antimicrobial activity of the ginger extract against the all tested bacterial pathogens. Soybean oil extract of ginger showed highest zone of inhibition (11.67±1.53mm) against Salmonella spp. and lowest zone of inhibition (8.0±1.73mm) against Escherichia coli. Ginger extract also showed lower zone of inhibition (8.67±2.52mm) against Staphylococcus aureus compared to the Gram-negative bacteria. Ginger was active against S. aureus probably because it is a cell wall inhibitor. The test bacteria were resis</w:t>
      </w:r>
      <w:r w:rsidR="00321C36">
        <w:rPr>
          <w:sz w:val="20"/>
          <w:szCs w:val="20"/>
        </w:rPr>
        <w:t>tant to onion extracts, this did</w:t>
      </w:r>
      <w:r w:rsidRPr="00CE1576">
        <w:rPr>
          <w:sz w:val="20"/>
          <w:szCs w:val="20"/>
        </w:rPr>
        <w:t xml:space="preserve"> not corroborate with study by </w:t>
      </w:r>
      <w:proofErr w:type="spellStart"/>
      <w:r w:rsidRPr="00CE1576">
        <w:rPr>
          <w:sz w:val="20"/>
          <w:szCs w:val="20"/>
          <w:shd w:val="clear" w:color="auto" w:fill="FFFFFF"/>
        </w:rPr>
        <w:t>Azu</w:t>
      </w:r>
      <w:proofErr w:type="spellEnd"/>
      <w:r w:rsidRPr="00CE1576">
        <w:rPr>
          <w:sz w:val="20"/>
          <w:szCs w:val="20"/>
          <w:shd w:val="clear" w:color="auto" w:fill="FFFFFF"/>
        </w:rPr>
        <w:t xml:space="preserve"> and </w:t>
      </w:r>
      <w:proofErr w:type="spellStart"/>
      <w:r w:rsidRPr="00CE1576">
        <w:rPr>
          <w:sz w:val="20"/>
          <w:szCs w:val="20"/>
          <w:shd w:val="clear" w:color="auto" w:fill="FFFFFF"/>
        </w:rPr>
        <w:t>Onyeagba</w:t>
      </w:r>
      <w:proofErr w:type="spellEnd"/>
      <w:r w:rsidRPr="00CE1576">
        <w:rPr>
          <w:sz w:val="20"/>
          <w:szCs w:val="20"/>
          <w:shd w:val="clear" w:color="auto" w:fill="FFFFFF"/>
        </w:rPr>
        <w:t xml:space="preserve"> (2006),</w:t>
      </w:r>
      <w:r w:rsidRPr="00CE1576">
        <w:rPr>
          <w:sz w:val="20"/>
          <w:szCs w:val="20"/>
        </w:rPr>
        <w:t xml:space="preserve"> who </w:t>
      </w:r>
      <w:r w:rsidRPr="00CE1576">
        <w:rPr>
          <w:sz w:val="20"/>
          <w:szCs w:val="20"/>
          <w:shd w:val="clear" w:color="auto" w:fill="FFFFFF"/>
        </w:rPr>
        <w:t xml:space="preserve">revealed that </w:t>
      </w:r>
      <w:proofErr w:type="spellStart"/>
      <w:r w:rsidRPr="00CE1576">
        <w:rPr>
          <w:sz w:val="20"/>
          <w:szCs w:val="20"/>
          <w:shd w:val="clear" w:color="auto" w:fill="FFFFFF"/>
        </w:rPr>
        <w:t>ethanolic</w:t>
      </w:r>
      <w:proofErr w:type="spellEnd"/>
      <w:r w:rsidRPr="00CE1576">
        <w:rPr>
          <w:sz w:val="20"/>
          <w:szCs w:val="20"/>
          <w:shd w:val="clear" w:color="auto" w:fill="FFFFFF"/>
        </w:rPr>
        <w:t xml:space="preserve"> extract of ginger gave the widest zone of inhibition against two out of the three test organisms at the concentration of 0.8gml-1. However, Escherichia coli and Salmonella </w:t>
      </w:r>
      <w:proofErr w:type="spellStart"/>
      <w:r w:rsidRPr="00CE1576">
        <w:rPr>
          <w:sz w:val="20"/>
          <w:szCs w:val="20"/>
          <w:shd w:val="clear" w:color="auto" w:fill="FFFFFF"/>
        </w:rPr>
        <w:t>typhi</w:t>
      </w:r>
      <w:proofErr w:type="spellEnd"/>
      <w:r w:rsidRPr="00CE1576">
        <w:rPr>
          <w:sz w:val="20"/>
          <w:szCs w:val="20"/>
          <w:shd w:val="clear" w:color="auto" w:fill="FFFFFF"/>
        </w:rPr>
        <w:t xml:space="preserve"> were more sensitive to the extract of onion bulbs compared to Bacillus subtilis which was predominantly resistant.</w:t>
      </w:r>
      <w:r w:rsidRPr="00CE1576">
        <w:rPr>
          <w:sz w:val="20"/>
          <w:szCs w:val="20"/>
        </w:rPr>
        <w:t xml:space="preserve"> </w:t>
      </w:r>
      <w:r w:rsidRPr="00CE1576">
        <w:rPr>
          <w:sz w:val="20"/>
          <w:szCs w:val="20"/>
          <w:shd w:val="clear" w:color="auto" w:fill="FFFFFF"/>
        </w:rPr>
        <w:t>The factors responsible for this high susceptibility of</w:t>
      </w:r>
      <w:r w:rsidRPr="00CE1576">
        <w:rPr>
          <w:rStyle w:val="apple-converted-space"/>
          <w:sz w:val="20"/>
          <w:szCs w:val="20"/>
          <w:shd w:val="clear" w:color="auto" w:fill="FFFFFF"/>
        </w:rPr>
        <w:t> </w:t>
      </w:r>
      <w:r w:rsidRPr="00CE1576">
        <w:rPr>
          <w:sz w:val="20"/>
          <w:szCs w:val="20"/>
        </w:rPr>
        <w:t xml:space="preserve">Escherichia coli </w:t>
      </w:r>
      <w:r w:rsidRPr="00CE1576">
        <w:rPr>
          <w:sz w:val="20"/>
          <w:szCs w:val="20"/>
          <w:shd w:val="clear" w:color="auto" w:fill="FFFFFF"/>
        </w:rPr>
        <w:t>and</w:t>
      </w:r>
      <w:r w:rsidRPr="00CE1576">
        <w:rPr>
          <w:rStyle w:val="apple-converted-space"/>
          <w:sz w:val="20"/>
          <w:szCs w:val="20"/>
          <w:shd w:val="clear" w:color="auto" w:fill="FFFFFF"/>
        </w:rPr>
        <w:t xml:space="preserve"> </w:t>
      </w:r>
      <w:r w:rsidRPr="00CE1576">
        <w:rPr>
          <w:sz w:val="20"/>
          <w:szCs w:val="20"/>
        </w:rPr>
        <w:t xml:space="preserve">Salmonella </w:t>
      </w:r>
      <w:proofErr w:type="spellStart"/>
      <w:r w:rsidRPr="00CE1576">
        <w:rPr>
          <w:sz w:val="20"/>
          <w:szCs w:val="20"/>
        </w:rPr>
        <w:t>typhi</w:t>
      </w:r>
      <w:proofErr w:type="spellEnd"/>
      <w:r w:rsidRPr="00CE1576">
        <w:rPr>
          <w:sz w:val="20"/>
          <w:szCs w:val="20"/>
        </w:rPr>
        <w:t xml:space="preserve"> </w:t>
      </w:r>
      <w:r w:rsidRPr="00CE1576">
        <w:rPr>
          <w:sz w:val="20"/>
          <w:szCs w:val="20"/>
          <w:shd w:val="clear" w:color="auto" w:fill="FFFFFF"/>
        </w:rPr>
        <w:t xml:space="preserve">to the extracts are not exactly known but may be attributed to the presence of secondary plant metabolites </w:t>
      </w:r>
      <w:r w:rsidRPr="00CE1576">
        <w:rPr>
          <w:sz w:val="20"/>
          <w:szCs w:val="20"/>
        </w:rPr>
        <w:t>(</w:t>
      </w:r>
      <w:proofErr w:type="spellStart"/>
      <w:r w:rsidRPr="00CE1576">
        <w:rPr>
          <w:sz w:val="20"/>
          <w:szCs w:val="20"/>
        </w:rPr>
        <w:t>Nweze</w:t>
      </w:r>
      <w:proofErr w:type="spellEnd"/>
      <w:r w:rsidRPr="00CE1576">
        <w:rPr>
          <w:sz w:val="20"/>
          <w:szCs w:val="20"/>
        </w:rPr>
        <w:t xml:space="preserve"> </w:t>
      </w:r>
      <w:r w:rsidRPr="00CE1576">
        <w:rPr>
          <w:i/>
          <w:sz w:val="20"/>
          <w:szCs w:val="20"/>
        </w:rPr>
        <w:t>et al.,</w:t>
      </w:r>
      <w:r w:rsidRPr="00CE1576">
        <w:rPr>
          <w:sz w:val="20"/>
          <w:szCs w:val="20"/>
        </w:rPr>
        <w:t xml:space="preserve"> 2004).</w:t>
      </w:r>
    </w:p>
    <w:p w:rsidR="00F8519E" w:rsidRDefault="00F8519E" w:rsidP="00F8519E">
      <w:pPr>
        <w:shd w:val="clear" w:color="auto" w:fill="FFFFFF"/>
        <w:autoSpaceDE w:val="0"/>
        <w:autoSpaceDN w:val="0"/>
        <w:adjustRightInd w:val="0"/>
        <w:snapToGrid w:val="0"/>
        <w:jc w:val="both"/>
        <w:rPr>
          <w:sz w:val="20"/>
          <w:szCs w:val="20"/>
        </w:rPr>
      </w:pPr>
      <w:r w:rsidRPr="00CE1576">
        <w:rPr>
          <w:sz w:val="20"/>
          <w:szCs w:val="20"/>
        </w:rPr>
        <w:t xml:space="preserve">In the antibiotic sensitivity tests, all the isolates were resistant to </w:t>
      </w:r>
      <w:r w:rsidR="00321C36" w:rsidRPr="00CE1576">
        <w:rPr>
          <w:sz w:val="20"/>
          <w:szCs w:val="20"/>
        </w:rPr>
        <w:t>ampicillin</w:t>
      </w:r>
      <w:r w:rsidRPr="00CE1576">
        <w:rPr>
          <w:sz w:val="20"/>
          <w:szCs w:val="20"/>
        </w:rPr>
        <w:t xml:space="preserve">. The resistance of the bacterial isolates </w:t>
      </w:r>
      <w:r w:rsidR="001002CA">
        <w:rPr>
          <w:sz w:val="20"/>
          <w:szCs w:val="20"/>
        </w:rPr>
        <w:t xml:space="preserve">to </w:t>
      </w:r>
      <w:r w:rsidRPr="00CE1576">
        <w:rPr>
          <w:sz w:val="20"/>
          <w:szCs w:val="20"/>
        </w:rPr>
        <w:t>this commonly used antibiotic could be attributed to indiscriminate and irrational use of these drugs in</w:t>
      </w:r>
      <w:r w:rsidR="001002CA">
        <w:rPr>
          <w:sz w:val="20"/>
          <w:szCs w:val="20"/>
        </w:rPr>
        <w:t xml:space="preserve"> humans</w:t>
      </w:r>
      <w:r w:rsidRPr="00CE1576">
        <w:rPr>
          <w:sz w:val="20"/>
          <w:szCs w:val="20"/>
        </w:rPr>
        <w:t xml:space="preserve"> which usually results in </w:t>
      </w:r>
      <w:r w:rsidR="001002CA">
        <w:rPr>
          <w:sz w:val="20"/>
          <w:szCs w:val="20"/>
        </w:rPr>
        <w:t xml:space="preserve">persistent resistance developed by these </w:t>
      </w:r>
      <w:r w:rsidRPr="00CE1576">
        <w:rPr>
          <w:sz w:val="20"/>
          <w:szCs w:val="20"/>
        </w:rPr>
        <w:t>microbes</w:t>
      </w:r>
      <w:r>
        <w:rPr>
          <w:sz w:val="20"/>
          <w:szCs w:val="20"/>
        </w:rPr>
        <w:t>.</w:t>
      </w:r>
    </w:p>
    <w:p w:rsidR="00F8519E" w:rsidRDefault="00F8519E" w:rsidP="00F8519E">
      <w:pPr>
        <w:shd w:val="clear" w:color="auto" w:fill="FFFFFF"/>
        <w:autoSpaceDE w:val="0"/>
        <w:autoSpaceDN w:val="0"/>
        <w:adjustRightInd w:val="0"/>
        <w:snapToGrid w:val="0"/>
        <w:jc w:val="both"/>
        <w:rPr>
          <w:sz w:val="20"/>
          <w:szCs w:val="20"/>
        </w:rPr>
      </w:pPr>
    </w:p>
    <w:p w:rsidR="00883AF0" w:rsidRDefault="00883AF0" w:rsidP="00F8519E">
      <w:pPr>
        <w:shd w:val="clear" w:color="auto" w:fill="FFFFFF"/>
        <w:autoSpaceDE w:val="0"/>
        <w:autoSpaceDN w:val="0"/>
        <w:adjustRightInd w:val="0"/>
        <w:snapToGrid w:val="0"/>
        <w:jc w:val="both"/>
        <w:rPr>
          <w:sz w:val="20"/>
          <w:szCs w:val="20"/>
        </w:rPr>
      </w:pPr>
    </w:p>
    <w:p w:rsidR="00883AF0" w:rsidRDefault="00883AF0" w:rsidP="00F8519E">
      <w:pPr>
        <w:shd w:val="clear" w:color="auto" w:fill="FFFFFF"/>
        <w:autoSpaceDE w:val="0"/>
        <w:autoSpaceDN w:val="0"/>
        <w:adjustRightInd w:val="0"/>
        <w:snapToGrid w:val="0"/>
        <w:jc w:val="both"/>
        <w:rPr>
          <w:sz w:val="20"/>
          <w:szCs w:val="20"/>
        </w:rPr>
      </w:pPr>
    </w:p>
    <w:p w:rsidR="0074377F" w:rsidRPr="00CE1576" w:rsidRDefault="008500AD" w:rsidP="00F8519E">
      <w:pPr>
        <w:shd w:val="clear" w:color="auto" w:fill="FFFFFF"/>
        <w:autoSpaceDE w:val="0"/>
        <w:autoSpaceDN w:val="0"/>
        <w:adjustRightInd w:val="0"/>
        <w:snapToGrid w:val="0"/>
        <w:jc w:val="both"/>
        <w:rPr>
          <w:sz w:val="20"/>
          <w:szCs w:val="20"/>
        </w:rPr>
      </w:pPr>
      <w:r w:rsidRPr="00CE1576">
        <w:rPr>
          <w:b/>
          <w:bCs/>
          <w:sz w:val="20"/>
          <w:szCs w:val="20"/>
        </w:rPr>
        <w:t>Conclusion</w:t>
      </w:r>
    </w:p>
    <w:p w:rsidR="0052488A" w:rsidRPr="00CE1576" w:rsidRDefault="0074377F" w:rsidP="008500AD">
      <w:pPr>
        <w:shd w:val="clear" w:color="auto" w:fill="FFFFFF"/>
        <w:autoSpaceDE w:val="0"/>
        <w:autoSpaceDN w:val="0"/>
        <w:adjustRightInd w:val="0"/>
        <w:snapToGrid w:val="0"/>
        <w:ind w:firstLine="425"/>
        <w:jc w:val="both"/>
        <w:rPr>
          <w:sz w:val="20"/>
          <w:szCs w:val="20"/>
        </w:rPr>
      </w:pPr>
      <w:r w:rsidRPr="00CE1576">
        <w:rPr>
          <w:sz w:val="20"/>
          <w:szCs w:val="20"/>
        </w:rPr>
        <w:t>This study has demonstrated the potenti</w:t>
      </w:r>
      <w:r w:rsidR="00FE791A" w:rsidRPr="00CE1576">
        <w:rPr>
          <w:sz w:val="20"/>
          <w:szCs w:val="20"/>
        </w:rPr>
        <w:t xml:space="preserve">al use two </w:t>
      </w:r>
      <w:r w:rsidR="00A26D79" w:rsidRPr="00CE1576">
        <w:rPr>
          <w:sz w:val="20"/>
          <w:szCs w:val="20"/>
        </w:rPr>
        <w:t xml:space="preserve">(A </w:t>
      </w:r>
      <w:proofErr w:type="spellStart"/>
      <w:r w:rsidR="00A26D79" w:rsidRPr="00CE1576">
        <w:rPr>
          <w:i/>
          <w:iCs/>
          <w:sz w:val="20"/>
          <w:szCs w:val="20"/>
        </w:rPr>
        <w:t>indica</w:t>
      </w:r>
      <w:proofErr w:type="spellEnd"/>
      <w:r w:rsidR="00A26D79" w:rsidRPr="00CE1576">
        <w:rPr>
          <w:i/>
          <w:iCs/>
          <w:sz w:val="20"/>
          <w:szCs w:val="20"/>
        </w:rPr>
        <w:t xml:space="preserve"> and A. </w:t>
      </w:r>
      <w:proofErr w:type="spellStart"/>
      <w:r w:rsidR="00A26D79" w:rsidRPr="00CE1576">
        <w:rPr>
          <w:i/>
          <w:iCs/>
          <w:sz w:val="20"/>
          <w:szCs w:val="20"/>
        </w:rPr>
        <w:t>sativnm</w:t>
      </w:r>
      <w:proofErr w:type="spellEnd"/>
      <w:r w:rsidR="00A26D79" w:rsidRPr="00CE1576">
        <w:rPr>
          <w:sz w:val="20"/>
          <w:szCs w:val="20"/>
        </w:rPr>
        <w:t xml:space="preserve">) </w:t>
      </w:r>
      <w:r w:rsidR="00FE791A" w:rsidRPr="00CE1576">
        <w:rPr>
          <w:sz w:val="20"/>
          <w:szCs w:val="20"/>
        </w:rPr>
        <w:t xml:space="preserve">tropical plants </w:t>
      </w:r>
      <w:r w:rsidRPr="00CE1576">
        <w:rPr>
          <w:sz w:val="20"/>
          <w:szCs w:val="20"/>
        </w:rPr>
        <w:t xml:space="preserve">as an </w:t>
      </w:r>
      <w:r w:rsidRPr="00CE1576">
        <w:rPr>
          <w:sz w:val="20"/>
          <w:szCs w:val="20"/>
        </w:rPr>
        <w:lastRenderedPageBreak/>
        <w:t xml:space="preserve">antibacterial agent for the treatment of abscess caused by </w:t>
      </w:r>
      <w:r w:rsidRPr="00CE1576">
        <w:rPr>
          <w:i/>
          <w:iCs/>
          <w:sz w:val="20"/>
          <w:szCs w:val="20"/>
        </w:rPr>
        <w:t xml:space="preserve">S. aureus </w:t>
      </w:r>
      <w:r w:rsidRPr="00CE1576">
        <w:rPr>
          <w:sz w:val="20"/>
          <w:szCs w:val="20"/>
        </w:rPr>
        <w:t xml:space="preserve">and </w:t>
      </w:r>
      <w:r w:rsidR="004A21B1" w:rsidRPr="00CE1576">
        <w:rPr>
          <w:i/>
          <w:iCs/>
          <w:sz w:val="20"/>
          <w:szCs w:val="20"/>
        </w:rPr>
        <w:t>E. coli</w:t>
      </w:r>
      <w:r w:rsidRPr="00CE1576">
        <w:rPr>
          <w:i/>
          <w:iCs/>
          <w:sz w:val="20"/>
          <w:szCs w:val="20"/>
        </w:rPr>
        <w:t xml:space="preserve">. </w:t>
      </w:r>
      <w:r w:rsidRPr="00CE1576">
        <w:rPr>
          <w:sz w:val="20"/>
          <w:szCs w:val="20"/>
        </w:rPr>
        <w:t>Despite</w:t>
      </w:r>
      <w:r w:rsidR="00A26D79" w:rsidRPr="00CE1576">
        <w:rPr>
          <w:sz w:val="20"/>
          <w:szCs w:val="20"/>
        </w:rPr>
        <w:t xml:space="preserve"> the fact </w:t>
      </w:r>
      <w:r w:rsidR="00FD6D9F" w:rsidRPr="00CE1576">
        <w:rPr>
          <w:sz w:val="20"/>
          <w:szCs w:val="20"/>
        </w:rPr>
        <w:t xml:space="preserve">that other </w:t>
      </w:r>
      <w:r w:rsidR="00A26D79" w:rsidRPr="00CE1576">
        <w:rPr>
          <w:sz w:val="20"/>
          <w:szCs w:val="20"/>
        </w:rPr>
        <w:t>plants</w:t>
      </w:r>
      <w:r w:rsidRPr="00CE1576">
        <w:rPr>
          <w:sz w:val="20"/>
          <w:szCs w:val="20"/>
        </w:rPr>
        <w:t xml:space="preserve"> used in this study sh</w:t>
      </w:r>
      <w:r w:rsidR="00A66F5C" w:rsidRPr="00CE1576">
        <w:rPr>
          <w:sz w:val="20"/>
          <w:szCs w:val="20"/>
        </w:rPr>
        <w:t xml:space="preserve">owed no antibacterial activity, </w:t>
      </w:r>
      <w:r w:rsidRPr="00CE1576">
        <w:rPr>
          <w:sz w:val="20"/>
          <w:szCs w:val="20"/>
        </w:rPr>
        <w:t>they can be analyzed further to know their e</w:t>
      </w:r>
      <w:r w:rsidR="00FE791A" w:rsidRPr="00CE1576">
        <w:rPr>
          <w:sz w:val="20"/>
          <w:szCs w:val="20"/>
        </w:rPr>
        <w:t xml:space="preserve">fficacy against other pathogens. More so, </w:t>
      </w:r>
      <w:r w:rsidRPr="00CE1576">
        <w:rPr>
          <w:sz w:val="20"/>
          <w:szCs w:val="20"/>
        </w:rPr>
        <w:t xml:space="preserve">those that showed antibacterial activity </w:t>
      </w:r>
      <w:r w:rsidR="002F4997" w:rsidRPr="00CE1576">
        <w:rPr>
          <w:sz w:val="20"/>
          <w:szCs w:val="20"/>
        </w:rPr>
        <w:t>should be subjected to further analysis in o</w:t>
      </w:r>
      <w:r w:rsidR="009A0618" w:rsidRPr="00CE1576">
        <w:rPr>
          <w:sz w:val="20"/>
          <w:szCs w:val="20"/>
        </w:rPr>
        <w:t>r</w:t>
      </w:r>
      <w:r w:rsidR="002F4997" w:rsidRPr="00CE1576">
        <w:rPr>
          <w:sz w:val="20"/>
          <w:szCs w:val="20"/>
        </w:rPr>
        <w:t xml:space="preserve">der to unravel the active ingredients that caused effects on the growth of </w:t>
      </w:r>
      <w:r w:rsidRPr="00CE1576">
        <w:rPr>
          <w:sz w:val="20"/>
          <w:szCs w:val="20"/>
        </w:rPr>
        <w:t>these two organism.</w:t>
      </w:r>
    </w:p>
    <w:p w:rsidR="0052488A" w:rsidRPr="00CE1576" w:rsidRDefault="0052488A" w:rsidP="008500AD">
      <w:pPr>
        <w:shd w:val="clear" w:color="auto" w:fill="FFFFFF"/>
        <w:autoSpaceDE w:val="0"/>
        <w:autoSpaceDN w:val="0"/>
        <w:adjustRightInd w:val="0"/>
        <w:snapToGrid w:val="0"/>
        <w:ind w:firstLine="425"/>
        <w:jc w:val="both"/>
        <w:rPr>
          <w:sz w:val="20"/>
          <w:szCs w:val="20"/>
        </w:rPr>
      </w:pPr>
    </w:p>
    <w:p w:rsidR="0052488A" w:rsidRPr="00CE1576" w:rsidRDefault="0052488A" w:rsidP="008500AD">
      <w:pPr>
        <w:shd w:val="clear" w:color="auto" w:fill="FFFFFF"/>
        <w:autoSpaceDE w:val="0"/>
        <w:autoSpaceDN w:val="0"/>
        <w:adjustRightInd w:val="0"/>
        <w:snapToGrid w:val="0"/>
        <w:jc w:val="both"/>
        <w:rPr>
          <w:b/>
          <w:bCs/>
          <w:sz w:val="20"/>
          <w:szCs w:val="20"/>
        </w:rPr>
      </w:pPr>
      <w:r w:rsidRPr="00CE1576">
        <w:rPr>
          <w:b/>
          <w:bCs/>
          <w:sz w:val="20"/>
          <w:szCs w:val="20"/>
        </w:rPr>
        <w:t>Corresponding author:</w:t>
      </w:r>
    </w:p>
    <w:p w:rsidR="0052488A" w:rsidRPr="00CE1576" w:rsidRDefault="0052488A" w:rsidP="008500AD">
      <w:pPr>
        <w:shd w:val="clear" w:color="auto" w:fill="FFFFFF"/>
        <w:autoSpaceDE w:val="0"/>
        <w:autoSpaceDN w:val="0"/>
        <w:adjustRightInd w:val="0"/>
        <w:snapToGrid w:val="0"/>
        <w:jc w:val="both"/>
        <w:rPr>
          <w:bCs/>
          <w:sz w:val="20"/>
          <w:szCs w:val="20"/>
        </w:rPr>
      </w:pPr>
      <w:r w:rsidRPr="00CE1576">
        <w:rPr>
          <w:bCs/>
          <w:sz w:val="20"/>
          <w:szCs w:val="20"/>
        </w:rPr>
        <w:t>Idris Abdullahi Nasir</w:t>
      </w:r>
    </w:p>
    <w:p w:rsidR="0052488A" w:rsidRPr="00CE1576" w:rsidRDefault="0052488A" w:rsidP="008500AD">
      <w:pPr>
        <w:shd w:val="clear" w:color="auto" w:fill="FFFFFF"/>
        <w:autoSpaceDE w:val="0"/>
        <w:autoSpaceDN w:val="0"/>
        <w:adjustRightInd w:val="0"/>
        <w:snapToGrid w:val="0"/>
        <w:jc w:val="both"/>
        <w:rPr>
          <w:bCs/>
          <w:sz w:val="20"/>
          <w:szCs w:val="20"/>
        </w:rPr>
      </w:pPr>
      <w:r w:rsidRPr="00CE1576">
        <w:rPr>
          <w:bCs/>
          <w:sz w:val="20"/>
          <w:szCs w:val="20"/>
        </w:rPr>
        <w:t>Department of Medical Laboratory Services</w:t>
      </w:r>
    </w:p>
    <w:p w:rsidR="0052488A" w:rsidRPr="00CE1576" w:rsidRDefault="0052488A" w:rsidP="008500AD">
      <w:pPr>
        <w:shd w:val="clear" w:color="auto" w:fill="FFFFFF"/>
        <w:autoSpaceDE w:val="0"/>
        <w:autoSpaceDN w:val="0"/>
        <w:adjustRightInd w:val="0"/>
        <w:snapToGrid w:val="0"/>
        <w:jc w:val="both"/>
        <w:rPr>
          <w:bCs/>
          <w:sz w:val="20"/>
          <w:szCs w:val="20"/>
        </w:rPr>
      </w:pPr>
      <w:r w:rsidRPr="00CE1576">
        <w:rPr>
          <w:bCs/>
          <w:sz w:val="20"/>
          <w:szCs w:val="20"/>
        </w:rPr>
        <w:t>University of Abuja Teaching Hospital</w:t>
      </w:r>
    </w:p>
    <w:p w:rsidR="0052488A" w:rsidRPr="00CE1576" w:rsidRDefault="0052488A" w:rsidP="008500AD">
      <w:pPr>
        <w:shd w:val="clear" w:color="auto" w:fill="FFFFFF"/>
        <w:autoSpaceDE w:val="0"/>
        <w:autoSpaceDN w:val="0"/>
        <w:adjustRightInd w:val="0"/>
        <w:snapToGrid w:val="0"/>
        <w:jc w:val="both"/>
        <w:rPr>
          <w:bCs/>
          <w:sz w:val="20"/>
          <w:szCs w:val="20"/>
        </w:rPr>
      </w:pPr>
      <w:r w:rsidRPr="00CE1576">
        <w:rPr>
          <w:bCs/>
          <w:sz w:val="20"/>
          <w:szCs w:val="20"/>
        </w:rPr>
        <w:t>PMB 228 Gwagwalada</w:t>
      </w:r>
    </w:p>
    <w:p w:rsidR="0052488A" w:rsidRPr="00CE1576" w:rsidRDefault="0052488A" w:rsidP="008500AD">
      <w:pPr>
        <w:shd w:val="clear" w:color="auto" w:fill="FFFFFF"/>
        <w:autoSpaceDE w:val="0"/>
        <w:autoSpaceDN w:val="0"/>
        <w:adjustRightInd w:val="0"/>
        <w:snapToGrid w:val="0"/>
        <w:jc w:val="both"/>
        <w:rPr>
          <w:bCs/>
          <w:sz w:val="20"/>
          <w:szCs w:val="20"/>
        </w:rPr>
      </w:pPr>
      <w:r w:rsidRPr="00CE1576">
        <w:rPr>
          <w:bCs/>
          <w:sz w:val="20"/>
          <w:szCs w:val="20"/>
        </w:rPr>
        <w:t>FCT Abuja, Nigeria.</w:t>
      </w:r>
    </w:p>
    <w:p w:rsidR="0052488A" w:rsidRPr="00CE1576" w:rsidRDefault="0052488A" w:rsidP="008500AD">
      <w:pPr>
        <w:shd w:val="clear" w:color="auto" w:fill="FFFFFF"/>
        <w:autoSpaceDE w:val="0"/>
        <w:autoSpaceDN w:val="0"/>
        <w:adjustRightInd w:val="0"/>
        <w:snapToGrid w:val="0"/>
        <w:jc w:val="both"/>
        <w:rPr>
          <w:bCs/>
          <w:sz w:val="20"/>
          <w:szCs w:val="20"/>
        </w:rPr>
      </w:pPr>
      <w:r w:rsidRPr="00CE1576">
        <w:rPr>
          <w:bCs/>
          <w:sz w:val="20"/>
          <w:szCs w:val="20"/>
        </w:rPr>
        <w:t xml:space="preserve">Email: </w:t>
      </w:r>
      <w:hyperlink r:id="rId12" w:history="1">
        <w:r w:rsidRPr="00CE1576">
          <w:rPr>
            <w:rStyle w:val="Hyperlink"/>
            <w:bCs/>
            <w:color w:val="auto"/>
            <w:sz w:val="20"/>
            <w:szCs w:val="20"/>
          </w:rPr>
          <w:t>eedris888@yahoo.com</w:t>
        </w:r>
      </w:hyperlink>
    </w:p>
    <w:p w:rsidR="00632905" w:rsidRPr="00CE1576" w:rsidRDefault="00632905" w:rsidP="008500AD">
      <w:pPr>
        <w:shd w:val="clear" w:color="auto" w:fill="FFFFFF"/>
        <w:autoSpaceDE w:val="0"/>
        <w:autoSpaceDN w:val="0"/>
        <w:adjustRightInd w:val="0"/>
        <w:snapToGrid w:val="0"/>
        <w:ind w:firstLine="425"/>
        <w:jc w:val="both"/>
        <w:rPr>
          <w:sz w:val="20"/>
          <w:szCs w:val="20"/>
        </w:rPr>
      </w:pPr>
    </w:p>
    <w:p w:rsidR="00632905" w:rsidRPr="00CE1576" w:rsidRDefault="008500AD" w:rsidP="008500AD">
      <w:pPr>
        <w:shd w:val="clear" w:color="auto" w:fill="FFFFFF"/>
        <w:autoSpaceDE w:val="0"/>
        <w:autoSpaceDN w:val="0"/>
        <w:adjustRightInd w:val="0"/>
        <w:snapToGrid w:val="0"/>
        <w:jc w:val="both"/>
        <w:rPr>
          <w:b/>
          <w:sz w:val="20"/>
          <w:szCs w:val="20"/>
        </w:rPr>
      </w:pPr>
      <w:r w:rsidRPr="00CE1576">
        <w:rPr>
          <w:b/>
          <w:sz w:val="20"/>
          <w:szCs w:val="20"/>
        </w:rPr>
        <w:t>References</w:t>
      </w:r>
    </w:p>
    <w:p w:rsidR="00632905" w:rsidRPr="00CE1576" w:rsidRDefault="00632905" w:rsidP="008500AD">
      <w:pPr>
        <w:numPr>
          <w:ilvl w:val="0"/>
          <w:numId w:val="2"/>
        </w:numPr>
        <w:snapToGrid w:val="0"/>
        <w:jc w:val="both"/>
        <w:rPr>
          <w:sz w:val="20"/>
          <w:szCs w:val="20"/>
        </w:rPr>
      </w:pPr>
      <w:r w:rsidRPr="00CE1576">
        <w:rPr>
          <w:sz w:val="20"/>
          <w:szCs w:val="20"/>
        </w:rPr>
        <w:t xml:space="preserve">Ali, B.H.,G. Blunden, M.O </w:t>
      </w:r>
      <w:proofErr w:type="spellStart"/>
      <w:r w:rsidRPr="00CE1576">
        <w:rPr>
          <w:sz w:val="20"/>
          <w:szCs w:val="20"/>
        </w:rPr>
        <w:t>Tanira</w:t>
      </w:r>
      <w:proofErr w:type="spellEnd"/>
      <w:r w:rsidRPr="00CE1576">
        <w:rPr>
          <w:sz w:val="20"/>
          <w:szCs w:val="20"/>
        </w:rPr>
        <w:t xml:space="preserve">, A. </w:t>
      </w:r>
      <w:proofErr w:type="spellStart"/>
      <w:r w:rsidRPr="00CE1576">
        <w:rPr>
          <w:sz w:val="20"/>
          <w:szCs w:val="20"/>
        </w:rPr>
        <w:t>Nemmar</w:t>
      </w:r>
      <w:proofErr w:type="spellEnd"/>
      <w:r w:rsidRPr="00CE1576">
        <w:rPr>
          <w:sz w:val="20"/>
          <w:szCs w:val="20"/>
        </w:rPr>
        <w:t>, 2008. Some phytochemical, pharmacological and toxicological properties of ginger (</w:t>
      </w:r>
      <w:proofErr w:type="spellStart"/>
      <w:r w:rsidRPr="00CE1576">
        <w:rPr>
          <w:sz w:val="20"/>
          <w:szCs w:val="20"/>
        </w:rPr>
        <w:t>Zingiber</w:t>
      </w:r>
      <w:proofErr w:type="spellEnd"/>
      <w:r w:rsidRPr="00CE1576">
        <w:rPr>
          <w:sz w:val="20"/>
          <w:szCs w:val="20"/>
        </w:rPr>
        <w:t xml:space="preserve"> </w:t>
      </w:r>
      <w:proofErr w:type="spellStart"/>
      <w:r w:rsidRPr="00CE1576">
        <w:rPr>
          <w:sz w:val="20"/>
          <w:szCs w:val="20"/>
        </w:rPr>
        <w:t>officinale</w:t>
      </w:r>
      <w:proofErr w:type="spellEnd"/>
      <w:r w:rsidRPr="00CE1576">
        <w:rPr>
          <w:sz w:val="20"/>
          <w:szCs w:val="20"/>
        </w:rPr>
        <w:t xml:space="preserve"> Roscoe): A review of recent research. Food Chem. </w:t>
      </w:r>
      <w:proofErr w:type="spellStart"/>
      <w:r w:rsidRPr="00CE1576">
        <w:rPr>
          <w:sz w:val="20"/>
          <w:szCs w:val="20"/>
        </w:rPr>
        <w:t>Toxicol</w:t>
      </w:r>
      <w:proofErr w:type="spellEnd"/>
      <w:r w:rsidRPr="00CE1576">
        <w:rPr>
          <w:sz w:val="20"/>
          <w:szCs w:val="20"/>
        </w:rPr>
        <w:t>., 46(2): 409-420.</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Azu</w:t>
      </w:r>
      <w:proofErr w:type="spellEnd"/>
      <w:r w:rsidRPr="00CE1576">
        <w:rPr>
          <w:sz w:val="20"/>
          <w:szCs w:val="20"/>
        </w:rPr>
        <w:t xml:space="preserve">, N., R. </w:t>
      </w:r>
      <w:proofErr w:type="spellStart"/>
      <w:r w:rsidRPr="00CE1576">
        <w:rPr>
          <w:sz w:val="20"/>
          <w:szCs w:val="20"/>
        </w:rPr>
        <w:t>Onyeagba</w:t>
      </w:r>
      <w:proofErr w:type="spellEnd"/>
      <w:r w:rsidRPr="00CE1576">
        <w:rPr>
          <w:sz w:val="20"/>
          <w:szCs w:val="20"/>
        </w:rPr>
        <w:t>, 2006. Antimicrobial Properties Of</w:t>
      </w:r>
      <w:r w:rsidR="00CE1576">
        <w:rPr>
          <w:sz w:val="20"/>
          <w:szCs w:val="20"/>
        </w:rPr>
        <w:t xml:space="preserve"> </w:t>
      </w:r>
      <w:r w:rsidRPr="00CE1576">
        <w:rPr>
          <w:sz w:val="20"/>
          <w:szCs w:val="20"/>
        </w:rPr>
        <w:t xml:space="preserve">Extracts Of Allium </w:t>
      </w:r>
      <w:proofErr w:type="spellStart"/>
      <w:r w:rsidRPr="00CE1576">
        <w:rPr>
          <w:sz w:val="20"/>
          <w:szCs w:val="20"/>
        </w:rPr>
        <w:t>cepa</w:t>
      </w:r>
      <w:proofErr w:type="spellEnd"/>
      <w:r w:rsidRPr="00CE1576">
        <w:rPr>
          <w:sz w:val="20"/>
          <w:szCs w:val="20"/>
        </w:rPr>
        <w:t xml:space="preserve"> (Onions) And </w:t>
      </w:r>
      <w:proofErr w:type="spellStart"/>
      <w:r w:rsidRPr="00CE1576">
        <w:rPr>
          <w:sz w:val="20"/>
          <w:szCs w:val="20"/>
        </w:rPr>
        <w:t>Zingiber</w:t>
      </w:r>
      <w:proofErr w:type="spellEnd"/>
      <w:r w:rsidRPr="00CE1576">
        <w:rPr>
          <w:sz w:val="20"/>
          <w:szCs w:val="20"/>
        </w:rPr>
        <w:t xml:space="preserve"> </w:t>
      </w:r>
      <w:proofErr w:type="spellStart"/>
      <w:r w:rsidRPr="00CE1576">
        <w:rPr>
          <w:sz w:val="20"/>
          <w:szCs w:val="20"/>
        </w:rPr>
        <w:t>officinale</w:t>
      </w:r>
      <w:proofErr w:type="spellEnd"/>
      <w:r w:rsidRPr="00CE1576">
        <w:rPr>
          <w:sz w:val="20"/>
          <w:szCs w:val="20"/>
        </w:rPr>
        <w:t xml:space="preserve"> (Ginger) On Escherichia coli, Salmonella </w:t>
      </w:r>
      <w:proofErr w:type="spellStart"/>
      <w:r w:rsidRPr="00CE1576">
        <w:rPr>
          <w:sz w:val="20"/>
          <w:szCs w:val="20"/>
        </w:rPr>
        <w:t>typhi</w:t>
      </w:r>
      <w:proofErr w:type="spellEnd"/>
      <w:r w:rsidRPr="00CE1576">
        <w:rPr>
          <w:sz w:val="20"/>
          <w:szCs w:val="20"/>
        </w:rPr>
        <w:t xml:space="preserve"> And Bacillus subtilis. The Internet Journal of Tropical Medicine. Volume 3 Number 2</w:t>
      </w:r>
      <w:r w:rsidR="00CE1576" w:rsidRPr="00CE1576">
        <w:rPr>
          <w:sz w:val="20"/>
          <w:szCs w:val="20"/>
        </w:rPr>
        <w:t>.</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Cavallito</w:t>
      </w:r>
      <w:proofErr w:type="spellEnd"/>
      <w:r w:rsidRPr="00CE1576">
        <w:rPr>
          <w:sz w:val="20"/>
          <w:szCs w:val="20"/>
        </w:rPr>
        <w:t xml:space="preserve">, C.J., J.H. Bailey, C.M. Suiter, 1945. </w:t>
      </w:r>
      <w:proofErr w:type="spellStart"/>
      <w:r w:rsidRPr="00CE1576">
        <w:rPr>
          <w:sz w:val="20"/>
          <w:szCs w:val="20"/>
        </w:rPr>
        <w:t>Allicin</w:t>
      </w:r>
      <w:proofErr w:type="spellEnd"/>
      <w:r w:rsidRPr="00CE1576">
        <w:rPr>
          <w:sz w:val="20"/>
          <w:szCs w:val="20"/>
        </w:rPr>
        <w:t xml:space="preserve">, the antibacterial principle of </w:t>
      </w:r>
      <w:r w:rsidRPr="00CE1576">
        <w:rPr>
          <w:iCs/>
          <w:sz w:val="20"/>
          <w:szCs w:val="20"/>
        </w:rPr>
        <w:t xml:space="preserve">Allium </w:t>
      </w:r>
      <w:proofErr w:type="spellStart"/>
      <w:r w:rsidRPr="00CE1576">
        <w:rPr>
          <w:iCs/>
          <w:sz w:val="20"/>
          <w:szCs w:val="20"/>
        </w:rPr>
        <w:t>sativum</w:t>
      </w:r>
      <w:proofErr w:type="spellEnd"/>
      <w:r w:rsidRPr="00CE1576">
        <w:rPr>
          <w:iCs/>
          <w:sz w:val="20"/>
          <w:szCs w:val="20"/>
        </w:rPr>
        <w:t xml:space="preserve">: </w:t>
      </w:r>
      <w:r w:rsidRPr="00CE1576">
        <w:rPr>
          <w:sz w:val="20"/>
          <w:szCs w:val="20"/>
        </w:rPr>
        <w:t xml:space="preserve">its precursor and "essential oil" of garlic. </w:t>
      </w:r>
      <w:r w:rsidRPr="00CE1576">
        <w:rPr>
          <w:iCs/>
          <w:sz w:val="20"/>
          <w:szCs w:val="20"/>
        </w:rPr>
        <w:t xml:space="preserve">Journal of antimicrobial chemotherapy </w:t>
      </w:r>
      <w:r w:rsidRPr="00CE1576">
        <w:rPr>
          <w:sz w:val="20"/>
          <w:szCs w:val="20"/>
        </w:rPr>
        <w:t>7:1032.</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r w:rsidRPr="00CE1576">
        <w:rPr>
          <w:sz w:val="20"/>
          <w:szCs w:val="20"/>
        </w:rPr>
        <w:t>Chen, C., H.</w:t>
      </w:r>
      <w:r w:rsidR="00CE1576">
        <w:rPr>
          <w:sz w:val="20"/>
          <w:szCs w:val="20"/>
        </w:rPr>
        <w:t xml:space="preserve"> </w:t>
      </w:r>
      <w:r w:rsidRPr="00CE1576">
        <w:rPr>
          <w:sz w:val="20"/>
          <w:szCs w:val="20"/>
        </w:rPr>
        <w:t xml:space="preserve">Li – </w:t>
      </w:r>
      <w:proofErr w:type="spellStart"/>
      <w:r w:rsidRPr="00CE1576">
        <w:rPr>
          <w:sz w:val="20"/>
          <w:szCs w:val="20"/>
        </w:rPr>
        <w:t>Jiau</w:t>
      </w:r>
      <w:proofErr w:type="spellEnd"/>
      <w:r w:rsidRPr="00CE1576">
        <w:rPr>
          <w:sz w:val="20"/>
          <w:szCs w:val="20"/>
        </w:rPr>
        <w:t xml:space="preserve">, W. Shih </w:t>
      </w:r>
      <w:r w:rsidRPr="00CE1576">
        <w:rPr>
          <w:iCs/>
          <w:sz w:val="20"/>
          <w:szCs w:val="20"/>
        </w:rPr>
        <w:t xml:space="preserve">– </w:t>
      </w:r>
      <w:r w:rsidRPr="00CE1576">
        <w:rPr>
          <w:sz w:val="20"/>
          <w:szCs w:val="20"/>
        </w:rPr>
        <w:t xml:space="preserve">Lu, K. Sheng – Chu, H. Tin – Yun, H. </w:t>
      </w:r>
      <w:proofErr w:type="spellStart"/>
      <w:r w:rsidRPr="00CE1576">
        <w:rPr>
          <w:sz w:val="20"/>
          <w:szCs w:val="20"/>
        </w:rPr>
        <w:t>Chien</w:t>
      </w:r>
      <w:proofErr w:type="spellEnd"/>
      <w:r w:rsidRPr="00CE1576">
        <w:rPr>
          <w:sz w:val="20"/>
          <w:szCs w:val="20"/>
        </w:rPr>
        <w:t xml:space="preserve"> –Yun, 2007. "Ginger and its Bioactive Component Inhibit </w:t>
      </w:r>
      <w:proofErr w:type="spellStart"/>
      <w:r w:rsidRPr="00CE1576">
        <w:rPr>
          <w:sz w:val="20"/>
          <w:szCs w:val="20"/>
        </w:rPr>
        <w:t>Enterotoxigenie</w:t>
      </w:r>
      <w:proofErr w:type="spellEnd"/>
      <w:r w:rsidRPr="00CE1576">
        <w:rPr>
          <w:sz w:val="20"/>
          <w:szCs w:val="20"/>
        </w:rPr>
        <w:t xml:space="preserve"> </w:t>
      </w:r>
      <w:r w:rsidRPr="00CE1576">
        <w:rPr>
          <w:iCs/>
          <w:sz w:val="20"/>
          <w:szCs w:val="20"/>
        </w:rPr>
        <w:t xml:space="preserve">Escherichia coli </w:t>
      </w:r>
      <w:r w:rsidRPr="00CE1576">
        <w:rPr>
          <w:sz w:val="20"/>
          <w:szCs w:val="20"/>
        </w:rPr>
        <w:t xml:space="preserve">Heat labile Enterotoxin </w:t>
      </w:r>
      <w:r w:rsidRPr="00CE1576">
        <w:rPr>
          <w:iCs/>
          <w:sz w:val="20"/>
          <w:szCs w:val="20"/>
        </w:rPr>
        <w:t xml:space="preserve">- </w:t>
      </w:r>
      <w:r w:rsidRPr="00CE1576">
        <w:rPr>
          <w:sz w:val="20"/>
          <w:szCs w:val="20"/>
        </w:rPr>
        <w:t xml:space="preserve">Induced Diarrhea in Mice: </w:t>
      </w:r>
      <w:r w:rsidRPr="00CE1576">
        <w:rPr>
          <w:iCs/>
          <w:sz w:val="20"/>
          <w:szCs w:val="20"/>
        </w:rPr>
        <w:t xml:space="preserve">Journal </w:t>
      </w:r>
      <w:r w:rsidRPr="00CE1576">
        <w:rPr>
          <w:iCs/>
          <w:sz w:val="20"/>
          <w:szCs w:val="20"/>
        </w:rPr>
        <w:lastRenderedPageBreak/>
        <w:t xml:space="preserve">of Agricultural and Food Chemistry </w:t>
      </w:r>
      <w:r w:rsidRPr="00CE1576">
        <w:rPr>
          <w:sz w:val="20"/>
          <w:szCs w:val="20"/>
        </w:rPr>
        <w:t>55 (21): 83908397.</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Corazo</w:t>
      </w:r>
      <w:proofErr w:type="spellEnd"/>
      <w:r w:rsidRPr="00CE1576">
        <w:rPr>
          <w:sz w:val="20"/>
          <w:szCs w:val="20"/>
        </w:rPr>
        <w:t xml:space="preserve">, J.L.S., L.O. </w:t>
      </w:r>
      <w:proofErr w:type="spellStart"/>
      <w:r w:rsidRPr="00CE1576">
        <w:rPr>
          <w:sz w:val="20"/>
          <w:szCs w:val="20"/>
        </w:rPr>
        <w:t>Losada</w:t>
      </w:r>
      <w:proofErr w:type="spellEnd"/>
      <w:r w:rsidRPr="00CE1576">
        <w:rPr>
          <w:sz w:val="20"/>
          <w:szCs w:val="20"/>
        </w:rPr>
        <w:t xml:space="preserve">, V.P. </w:t>
      </w:r>
      <w:proofErr w:type="spellStart"/>
      <w:r w:rsidRPr="00CE1576">
        <w:rPr>
          <w:sz w:val="20"/>
          <w:szCs w:val="20"/>
        </w:rPr>
        <w:t>Sanjuan</w:t>
      </w:r>
      <w:proofErr w:type="spellEnd"/>
      <w:r w:rsidRPr="00CE1576">
        <w:rPr>
          <w:sz w:val="20"/>
          <w:szCs w:val="20"/>
        </w:rPr>
        <w:t xml:space="preserve">, 1999. </w:t>
      </w:r>
      <w:proofErr w:type="spellStart"/>
      <w:r w:rsidRPr="00CE1576">
        <w:rPr>
          <w:sz w:val="20"/>
          <w:szCs w:val="20"/>
        </w:rPr>
        <w:t>Tratamirntoactual</w:t>
      </w:r>
      <w:proofErr w:type="spellEnd"/>
      <w:r w:rsidRPr="00CE1576">
        <w:rPr>
          <w:sz w:val="20"/>
          <w:szCs w:val="20"/>
        </w:rPr>
        <w:t xml:space="preserve"> de las </w:t>
      </w:r>
      <w:proofErr w:type="spellStart"/>
      <w:r w:rsidRPr="00CE1576">
        <w:rPr>
          <w:sz w:val="20"/>
          <w:szCs w:val="20"/>
        </w:rPr>
        <w:t>micosesuperiiciales</w:t>
      </w:r>
      <w:proofErr w:type="spellEnd"/>
      <w:r w:rsidRPr="00CE1576">
        <w:rPr>
          <w:sz w:val="20"/>
          <w:szCs w:val="20"/>
        </w:rPr>
        <w:t xml:space="preserve">. </w:t>
      </w:r>
      <w:r w:rsidRPr="00CE1576">
        <w:rPr>
          <w:iCs/>
          <w:sz w:val="20"/>
          <w:szCs w:val="20"/>
        </w:rPr>
        <w:t xml:space="preserve">Rev, </w:t>
      </w:r>
      <w:proofErr w:type="spellStart"/>
      <w:r w:rsidRPr="00CE1576">
        <w:rPr>
          <w:iCs/>
          <w:sz w:val="20"/>
          <w:szCs w:val="20"/>
        </w:rPr>
        <w:t>Iber</w:t>
      </w:r>
      <w:proofErr w:type="spellEnd"/>
      <w:r w:rsidRPr="00CE1576">
        <w:rPr>
          <w:iCs/>
          <w:sz w:val="20"/>
          <w:szCs w:val="20"/>
        </w:rPr>
        <w:t xml:space="preserve"> </w:t>
      </w:r>
      <w:proofErr w:type="spellStart"/>
      <w:r w:rsidRPr="00CE1576">
        <w:rPr>
          <w:iCs/>
          <w:sz w:val="20"/>
          <w:szCs w:val="20"/>
        </w:rPr>
        <w:t>Micol</w:t>
      </w:r>
      <w:proofErr w:type="spellEnd"/>
      <w:r w:rsidRPr="00CE1576">
        <w:rPr>
          <w:iCs/>
          <w:sz w:val="20"/>
          <w:szCs w:val="20"/>
        </w:rPr>
        <w:t xml:space="preserve">, </w:t>
      </w:r>
      <w:r w:rsidRPr="00CE1576">
        <w:rPr>
          <w:sz w:val="20"/>
          <w:szCs w:val="20"/>
        </w:rPr>
        <w:t>16: 26-30.</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Czygan</w:t>
      </w:r>
      <w:proofErr w:type="spellEnd"/>
      <w:r w:rsidRPr="00CE1576">
        <w:rPr>
          <w:sz w:val="20"/>
          <w:szCs w:val="20"/>
        </w:rPr>
        <w:t xml:space="preserve">, F.C., 1993. </w:t>
      </w:r>
      <w:r w:rsidRPr="00CE1576">
        <w:rPr>
          <w:sz w:val="20"/>
          <w:szCs w:val="20"/>
          <w:lang w:val="de-DE"/>
        </w:rPr>
        <w:t xml:space="preserve">Kulturgeschtcte and mystic des Johanniskrautes. Zeitsch. </w:t>
      </w:r>
      <w:proofErr w:type="spellStart"/>
      <w:r w:rsidRPr="00CE1576">
        <w:rPr>
          <w:sz w:val="20"/>
          <w:szCs w:val="20"/>
        </w:rPr>
        <w:t>Phytothera</w:t>
      </w:r>
      <w:proofErr w:type="spellEnd"/>
      <w:r w:rsidRPr="00CE1576">
        <w:rPr>
          <w:sz w:val="20"/>
          <w:szCs w:val="20"/>
        </w:rPr>
        <w:t xml:space="preserve"> 5: 276 282.</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Ergene</w:t>
      </w:r>
      <w:proofErr w:type="spellEnd"/>
      <w:r w:rsidRPr="00CE1576">
        <w:rPr>
          <w:sz w:val="20"/>
          <w:szCs w:val="20"/>
        </w:rPr>
        <w:t xml:space="preserve">, A., P. </w:t>
      </w:r>
      <w:proofErr w:type="spellStart"/>
      <w:r w:rsidRPr="00CE1576">
        <w:rPr>
          <w:sz w:val="20"/>
          <w:szCs w:val="20"/>
        </w:rPr>
        <w:t>Guler</w:t>
      </w:r>
      <w:proofErr w:type="spellEnd"/>
      <w:r w:rsidRPr="00CE1576">
        <w:rPr>
          <w:sz w:val="20"/>
          <w:szCs w:val="20"/>
        </w:rPr>
        <w:t xml:space="preserve">, S. Tan, S. </w:t>
      </w:r>
      <w:proofErr w:type="spellStart"/>
      <w:r w:rsidRPr="00CE1576">
        <w:rPr>
          <w:sz w:val="20"/>
          <w:szCs w:val="20"/>
        </w:rPr>
        <w:t>Mirici</w:t>
      </w:r>
      <w:proofErr w:type="spellEnd"/>
      <w:r w:rsidRPr="00CE1576">
        <w:rPr>
          <w:sz w:val="20"/>
          <w:szCs w:val="20"/>
        </w:rPr>
        <w:t xml:space="preserve">, E. </w:t>
      </w:r>
      <w:proofErr w:type="spellStart"/>
      <w:r w:rsidRPr="00CE1576">
        <w:rPr>
          <w:sz w:val="20"/>
          <w:szCs w:val="20"/>
        </w:rPr>
        <w:t>Hamzaoglu</w:t>
      </w:r>
      <w:proofErr w:type="spellEnd"/>
      <w:r w:rsidRPr="00CE1576">
        <w:rPr>
          <w:sz w:val="20"/>
          <w:szCs w:val="20"/>
        </w:rPr>
        <w:t xml:space="preserve">, A. Duran, 2006. Antibacterial and Antifungal Activity of </w:t>
      </w:r>
      <w:proofErr w:type="spellStart"/>
      <w:r w:rsidRPr="00CE1576">
        <w:rPr>
          <w:sz w:val="20"/>
          <w:szCs w:val="20"/>
        </w:rPr>
        <w:t>Heracleum</w:t>
      </w:r>
      <w:proofErr w:type="spellEnd"/>
      <w:r w:rsidRPr="00CE1576">
        <w:rPr>
          <w:sz w:val="20"/>
          <w:szCs w:val="20"/>
        </w:rPr>
        <w:t xml:space="preserve"> </w:t>
      </w:r>
      <w:proofErr w:type="spellStart"/>
      <w:r w:rsidRPr="00CE1576">
        <w:rPr>
          <w:sz w:val="20"/>
          <w:szCs w:val="20"/>
        </w:rPr>
        <w:t>spondylium</w:t>
      </w:r>
      <w:proofErr w:type="spellEnd"/>
      <w:r w:rsidRPr="00CE1576">
        <w:rPr>
          <w:sz w:val="20"/>
          <w:szCs w:val="20"/>
        </w:rPr>
        <w:t xml:space="preserve"> subsp. </w:t>
      </w:r>
      <w:proofErr w:type="spellStart"/>
      <w:r w:rsidRPr="00CE1576">
        <w:rPr>
          <w:sz w:val="20"/>
          <w:szCs w:val="20"/>
        </w:rPr>
        <w:t>Artvinense</w:t>
      </w:r>
      <w:proofErr w:type="spellEnd"/>
      <w:r w:rsidRPr="00CE1576">
        <w:rPr>
          <w:sz w:val="20"/>
          <w:szCs w:val="20"/>
        </w:rPr>
        <w:t>. Afr. J. Biotech. 5(11): 1087-1089</w:t>
      </w:r>
      <w:r w:rsidR="00CE1576" w:rsidRPr="00CE1576">
        <w:rPr>
          <w:sz w:val="20"/>
          <w:szCs w:val="20"/>
        </w:rPr>
        <w:t>.</w:t>
      </w:r>
    </w:p>
    <w:p w:rsidR="00632905" w:rsidRPr="00CE1576" w:rsidRDefault="00632905" w:rsidP="008500AD">
      <w:pPr>
        <w:pStyle w:val="NormalWeb"/>
        <w:numPr>
          <w:ilvl w:val="0"/>
          <w:numId w:val="2"/>
        </w:numPr>
        <w:shd w:val="clear" w:color="auto" w:fill="FFFFFF"/>
        <w:snapToGrid w:val="0"/>
        <w:spacing w:before="0" w:beforeAutospacing="0" w:after="0" w:afterAutospacing="0"/>
        <w:jc w:val="both"/>
        <w:rPr>
          <w:sz w:val="20"/>
          <w:szCs w:val="20"/>
        </w:rPr>
      </w:pPr>
      <w:r w:rsidRPr="00CE1576">
        <w:rPr>
          <w:sz w:val="20"/>
          <w:szCs w:val="20"/>
        </w:rPr>
        <w:t xml:space="preserve">Iqbal, J., A. Kumar, N. Islam, 2008. </w:t>
      </w:r>
      <w:proofErr w:type="spellStart"/>
      <w:r w:rsidRPr="00CE1576">
        <w:rPr>
          <w:sz w:val="20"/>
          <w:szCs w:val="20"/>
        </w:rPr>
        <w:t>Azadirachta</w:t>
      </w:r>
      <w:proofErr w:type="spellEnd"/>
      <w:r w:rsidRPr="00CE1576">
        <w:rPr>
          <w:sz w:val="20"/>
          <w:szCs w:val="20"/>
        </w:rPr>
        <w:t xml:space="preserve"> </w:t>
      </w:r>
      <w:proofErr w:type="spellStart"/>
      <w:r w:rsidRPr="00CE1576">
        <w:rPr>
          <w:sz w:val="20"/>
          <w:szCs w:val="20"/>
        </w:rPr>
        <w:t>indica</w:t>
      </w:r>
      <w:proofErr w:type="spellEnd"/>
      <w:r w:rsidRPr="00CE1576">
        <w:rPr>
          <w:sz w:val="20"/>
          <w:szCs w:val="20"/>
        </w:rPr>
        <w:t xml:space="preserve"> induced suppression of Mycobacterium tuberculosis secreted proteins in human monocyte. Available from Nature </w:t>
      </w:r>
      <w:proofErr w:type="spellStart"/>
      <w:r w:rsidRPr="00CE1576">
        <w:rPr>
          <w:sz w:val="20"/>
          <w:szCs w:val="20"/>
        </w:rPr>
        <w:t>Precedings</w:t>
      </w:r>
      <w:proofErr w:type="spellEnd"/>
      <w:r w:rsidRPr="00CE1576">
        <w:rPr>
          <w:sz w:val="20"/>
          <w:szCs w:val="20"/>
        </w:rPr>
        <w:t xml:space="preserve"> &lt;http://dx.doi.org/10.1038/npre.2008.1562.1</w:t>
      </w:r>
      <w:r w:rsidR="00CE1576" w:rsidRPr="00CE1576">
        <w:rPr>
          <w:sz w:val="20"/>
          <w:szCs w:val="20"/>
        </w:rPr>
        <w:t>.</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r w:rsidRPr="00CE1576">
        <w:rPr>
          <w:sz w:val="20"/>
          <w:szCs w:val="20"/>
        </w:rPr>
        <w:t xml:space="preserve">Islam, K., A.A. </w:t>
      </w:r>
      <w:proofErr w:type="spellStart"/>
      <w:r w:rsidRPr="00CE1576">
        <w:rPr>
          <w:sz w:val="20"/>
          <w:szCs w:val="20"/>
        </w:rPr>
        <w:t>Rowsni</w:t>
      </w:r>
      <w:proofErr w:type="spellEnd"/>
      <w:r w:rsidRPr="00CE1576">
        <w:rPr>
          <w:sz w:val="20"/>
          <w:szCs w:val="20"/>
        </w:rPr>
        <w:t xml:space="preserve">, K. Murad, M.S. </w:t>
      </w:r>
      <w:proofErr w:type="spellStart"/>
      <w:r w:rsidRPr="00CE1576">
        <w:rPr>
          <w:sz w:val="20"/>
          <w:szCs w:val="20"/>
        </w:rPr>
        <w:t>Kabir</w:t>
      </w:r>
      <w:proofErr w:type="spellEnd"/>
      <w:r w:rsidRPr="00CE1576">
        <w:rPr>
          <w:sz w:val="20"/>
          <w:szCs w:val="20"/>
        </w:rPr>
        <w:t>, 2014. Antimicrobial activity of ginger (</w:t>
      </w:r>
      <w:proofErr w:type="spellStart"/>
      <w:r w:rsidRPr="00CE1576">
        <w:rPr>
          <w:sz w:val="20"/>
          <w:szCs w:val="20"/>
        </w:rPr>
        <w:t>Zingiber</w:t>
      </w:r>
      <w:proofErr w:type="spellEnd"/>
      <w:r w:rsidRPr="00CE1576">
        <w:rPr>
          <w:sz w:val="20"/>
          <w:szCs w:val="20"/>
        </w:rPr>
        <w:t xml:space="preserve"> </w:t>
      </w:r>
      <w:proofErr w:type="spellStart"/>
      <w:r w:rsidRPr="00CE1576">
        <w:rPr>
          <w:sz w:val="20"/>
          <w:szCs w:val="20"/>
        </w:rPr>
        <w:t>officinale</w:t>
      </w:r>
      <w:proofErr w:type="spellEnd"/>
      <w:r w:rsidRPr="00CE1576">
        <w:rPr>
          <w:sz w:val="20"/>
          <w:szCs w:val="20"/>
        </w:rPr>
        <w:t>) extracts against food-borne pathogenic bacteria. International Journal of Science, Environment and Technology, Vol. 3, No 3, 2014, 867 – 871</w:t>
      </w:r>
      <w:r w:rsidR="00CE1576" w:rsidRPr="00CE1576">
        <w:rPr>
          <w:sz w:val="20"/>
          <w:szCs w:val="20"/>
        </w:rPr>
        <w:t>.</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r w:rsidRPr="00CE1576">
        <w:rPr>
          <w:sz w:val="20"/>
          <w:szCs w:val="20"/>
        </w:rPr>
        <w:t xml:space="preserve">Jahan, T., A.B. </w:t>
      </w:r>
      <w:proofErr w:type="spellStart"/>
      <w:r w:rsidRPr="00CE1576">
        <w:rPr>
          <w:sz w:val="20"/>
          <w:szCs w:val="20"/>
        </w:rPr>
        <w:t>Zinnat</w:t>
      </w:r>
      <w:proofErr w:type="spellEnd"/>
      <w:r w:rsidRPr="00CE1576">
        <w:rPr>
          <w:sz w:val="20"/>
          <w:szCs w:val="20"/>
        </w:rPr>
        <w:t xml:space="preserve">, S. </w:t>
      </w:r>
      <w:proofErr w:type="spellStart"/>
      <w:r w:rsidRPr="00CE1576">
        <w:rPr>
          <w:sz w:val="20"/>
          <w:szCs w:val="20"/>
        </w:rPr>
        <w:t>Sayeeda</w:t>
      </w:r>
      <w:proofErr w:type="spellEnd"/>
      <w:r w:rsidRPr="00CE1576">
        <w:rPr>
          <w:sz w:val="20"/>
          <w:szCs w:val="20"/>
        </w:rPr>
        <w:t xml:space="preserve">, 2007. Effect of neem oil on some pathogenic bacteria. </w:t>
      </w:r>
      <w:r w:rsidRPr="00CE1576">
        <w:rPr>
          <w:iCs/>
          <w:sz w:val="20"/>
          <w:szCs w:val="20"/>
        </w:rPr>
        <w:t xml:space="preserve">Bangladesh Journal of Pharmacology, </w:t>
      </w:r>
      <w:r w:rsidRPr="00CE1576">
        <w:rPr>
          <w:sz w:val="20"/>
          <w:szCs w:val="20"/>
        </w:rPr>
        <w:t>2; 71 -72.</w:t>
      </w:r>
    </w:p>
    <w:p w:rsidR="00632905" w:rsidRPr="00CE1576" w:rsidRDefault="00632905" w:rsidP="008500AD">
      <w:pPr>
        <w:numPr>
          <w:ilvl w:val="0"/>
          <w:numId w:val="2"/>
        </w:numPr>
        <w:snapToGrid w:val="0"/>
        <w:jc w:val="both"/>
        <w:rPr>
          <w:sz w:val="20"/>
          <w:szCs w:val="20"/>
        </w:rPr>
      </w:pPr>
      <w:proofErr w:type="spellStart"/>
      <w:r w:rsidRPr="00CE1576">
        <w:rPr>
          <w:sz w:val="20"/>
          <w:szCs w:val="20"/>
        </w:rPr>
        <w:t>Ketkar</w:t>
      </w:r>
      <w:proofErr w:type="spellEnd"/>
      <w:r w:rsidRPr="00CE1576">
        <w:rPr>
          <w:sz w:val="20"/>
          <w:szCs w:val="20"/>
        </w:rPr>
        <w:t>, A.Y., C.M.</w:t>
      </w:r>
      <w:r w:rsidR="00CE1576">
        <w:rPr>
          <w:sz w:val="20"/>
          <w:szCs w:val="20"/>
        </w:rPr>
        <w:t xml:space="preserve"> </w:t>
      </w:r>
      <w:proofErr w:type="spellStart"/>
      <w:r w:rsidRPr="00CE1576">
        <w:rPr>
          <w:sz w:val="20"/>
          <w:szCs w:val="20"/>
        </w:rPr>
        <w:t>Ketkar</w:t>
      </w:r>
      <w:proofErr w:type="spellEnd"/>
      <w:r w:rsidRPr="00CE1576">
        <w:rPr>
          <w:sz w:val="20"/>
          <w:szCs w:val="20"/>
        </w:rPr>
        <w:t xml:space="preserve">, 1995. In: </w:t>
      </w:r>
      <w:proofErr w:type="spellStart"/>
      <w:r w:rsidRPr="00CE1576">
        <w:rPr>
          <w:sz w:val="20"/>
          <w:szCs w:val="20"/>
        </w:rPr>
        <w:t>Schmutterer</w:t>
      </w:r>
      <w:proofErr w:type="spellEnd"/>
      <w:r w:rsidRPr="00CE1576">
        <w:rPr>
          <w:sz w:val="20"/>
          <w:szCs w:val="20"/>
        </w:rPr>
        <w:t xml:space="preserve"> H (ed.), The Neem tree: Source of unique natural products for integrated pest management, Medicine and other purpose. pp. 518-525</w:t>
      </w:r>
      <w:r w:rsidR="00CE1576" w:rsidRPr="00CE1576">
        <w:rPr>
          <w:sz w:val="20"/>
          <w:szCs w:val="20"/>
        </w:rPr>
        <w:t>.</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r w:rsidRPr="00CE1576">
        <w:rPr>
          <w:sz w:val="20"/>
          <w:szCs w:val="20"/>
        </w:rPr>
        <w:lastRenderedPageBreak/>
        <w:t>Lawson, L.D., 1998. Garlic: a review of its medicinal effects and indicated active Compounds ACS symposium series, No. 691.</w:t>
      </w:r>
      <w:r w:rsidR="00CE1576">
        <w:rPr>
          <w:sz w:val="20"/>
          <w:szCs w:val="20"/>
        </w:rPr>
        <w:t xml:space="preserve"> </w:t>
      </w:r>
      <w:r w:rsidRPr="00CE1576">
        <w:rPr>
          <w:sz w:val="20"/>
          <w:szCs w:val="20"/>
        </w:rPr>
        <w:t>Washington,</w:t>
      </w:r>
      <w:r w:rsidR="00CE1576">
        <w:rPr>
          <w:sz w:val="20"/>
          <w:szCs w:val="20"/>
        </w:rPr>
        <w:t xml:space="preserve"> </w:t>
      </w:r>
      <w:r w:rsidRPr="00CE1576">
        <w:rPr>
          <w:sz w:val="20"/>
          <w:szCs w:val="20"/>
        </w:rPr>
        <w:t>D.C: American Chemical Society; Pp 176-209.</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Nweze</w:t>
      </w:r>
      <w:proofErr w:type="spellEnd"/>
      <w:r w:rsidRPr="00CE1576">
        <w:rPr>
          <w:sz w:val="20"/>
          <w:szCs w:val="20"/>
        </w:rPr>
        <w:t xml:space="preserve">, E.I., J.I. Okafor, O. </w:t>
      </w:r>
      <w:proofErr w:type="spellStart"/>
      <w:r w:rsidRPr="00CE1576">
        <w:rPr>
          <w:sz w:val="20"/>
          <w:szCs w:val="20"/>
        </w:rPr>
        <w:t>Njoku</w:t>
      </w:r>
      <w:proofErr w:type="spellEnd"/>
      <w:r w:rsidRPr="00CE1576">
        <w:rPr>
          <w:sz w:val="20"/>
          <w:szCs w:val="20"/>
        </w:rPr>
        <w:t xml:space="preserve">, 2004. Antimicrobial Activities of </w:t>
      </w:r>
      <w:proofErr w:type="spellStart"/>
      <w:r w:rsidRPr="00CE1576">
        <w:rPr>
          <w:sz w:val="20"/>
          <w:szCs w:val="20"/>
        </w:rPr>
        <w:t>Methanolic</w:t>
      </w:r>
      <w:proofErr w:type="spellEnd"/>
      <w:r w:rsidRPr="00CE1576">
        <w:rPr>
          <w:sz w:val="20"/>
          <w:szCs w:val="20"/>
        </w:rPr>
        <w:t xml:space="preserve"> extracts of </w:t>
      </w:r>
      <w:proofErr w:type="spellStart"/>
      <w:r w:rsidRPr="00CE1576">
        <w:rPr>
          <w:sz w:val="20"/>
          <w:szCs w:val="20"/>
        </w:rPr>
        <w:t>Trema</w:t>
      </w:r>
      <w:proofErr w:type="spellEnd"/>
      <w:r w:rsidRPr="00CE1576">
        <w:rPr>
          <w:sz w:val="20"/>
          <w:szCs w:val="20"/>
        </w:rPr>
        <w:t xml:space="preserve"> </w:t>
      </w:r>
      <w:proofErr w:type="spellStart"/>
      <w:r w:rsidRPr="00CE1576">
        <w:rPr>
          <w:sz w:val="20"/>
          <w:szCs w:val="20"/>
        </w:rPr>
        <w:t>guineesis</w:t>
      </w:r>
      <w:proofErr w:type="spellEnd"/>
      <w:r w:rsidRPr="00CE1576">
        <w:rPr>
          <w:sz w:val="20"/>
          <w:szCs w:val="20"/>
        </w:rPr>
        <w:t xml:space="preserve"> (</w:t>
      </w:r>
      <w:proofErr w:type="spellStart"/>
      <w:r w:rsidRPr="00CE1576">
        <w:rPr>
          <w:sz w:val="20"/>
          <w:szCs w:val="20"/>
        </w:rPr>
        <w:t>Schumm</w:t>
      </w:r>
      <w:proofErr w:type="spellEnd"/>
      <w:r w:rsidRPr="00CE1576">
        <w:rPr>
          <w:sz w:val="20"/>
          <w:szCs w:val="20"/>
        </w:rPr>
        <w:t xml:space="preserve"> and Thorn) and </w:t>
      </w:r>
      <w:proofErr w:type="spellStart"/>
      <w:r w:rsidRPr="00CE1576">
        <w:rPr>
          <w:sz w:val="20"/>
          <w:szCs w:val="20"/>
        </w:rPr>
        <w:t>Morinda</w:t>
      </w:r>
      <w:proofErr w:type="spellEnd"/>
      <w:r w:rsidRPr="00CE1576">
        <w:rPr>
          <w:sz w:val="20"/>
          <w:szCs w:val="20"/>
        </w:rPr>
        <w:t xml:space="preserve"> </w:t>
      </w:r>
      <w:proofErr w:type="spellStart"/>
      <w:r w:rsidRPr="00CE1576">
        <w:rPr>
          <w:sz w:val="20"/>
          <w:szCs w:val="20"/>
        </w:rPr>
        <w:t>lucida</w:t>
      </w:r>
      <w:proofErr w:type="spellEnd"/>
      <w:r w:rsidRPr="00CE1576">
        <w:rPr>
          <w:sz w:val="20"/>
          <w:szCs w:val="20"/>
        </w:rPr>
        <w:t xml:space="preserve"> </w:t>
      </w:r>
      <w:proofErr w:type="spellStart"/>
      <w:r w:rsidRPr="00CE1576">
        <w:rPr>
          <w:sz w:val="20"/>
          <w:szCs w:val="20"/>
        </w:rPr>
        <w:t>Benth</w:t>
      </w:r>
      <w:proofErr w:type="spellEnd"/>
      <w:r w:rsidRPr="00CE1576">
        <w:rPr>
          <w:sz w:val="20"/>
          <w:szCs w:val="20"/>
        </w:rPr>
        <w:t xml:space="preserve"> used in Nigerian Herbal Medicinal Practice. Journal of Biological Research and Biotechnology. 2(1) : 39-46</w:t>
      </w:r>
      <w:r w:rsidR="0083358D">
        <w:rPr>
          <w:sz w:val="20"/>
          <w:szCs w:val="20"/>
        </w:rPr>
        <w:t>.</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r w:rsidRPr="00CE1576">
        <w:rPr>
          <w:sz w:val="20"/>
          <w:szCs w:val="20"/>
        </w:rPr>
        <w:t xml:space="preserve">Okemo, P. O., W.E. </w:t>
      </w:r>
      <w:proofErr w:type="spellStart"/>
      <w:r w:rsidRPr="00CE1576">
        <w:rPr>
          <w:sz w:val="20"/>
          <w:szCs w:val="20"/>
        </w:rPr>
        <w:t>Mwatha</w:t>
      </w:r>
      <w:proofErr w:type="spellEnd"/>
      <w:r w:rsidRPr="00CE1576">
        <w:rPr>
          <w:sz w:val="20"/>
          <w:szCs w:val="20"/>
        </w:rPr>
        <w:t xml:space="preserve">, S.C. Chhabra, W. </w:t>
      </w:r>
      <w:proofErr w:type="spellStart"/>
      <w:r w:rsidRPr="00CE1576">
        <w:rPr>
          <w:sz w:val="20"/>
          <w:szCs w:val="20"/>
        </w:rPr>
        <w:t>Fabry</w:t>
      </w:r>
      <w:proofErr w:type="spellEnd"/>
      <w:r w:rsidRPr="00CE1576">
        <w:rPr>
          <w:sz w:val="20"/>
          <w:szCs w:val="20"/>
        </w:rPr>
        <w:t xml:space="preserve">, 2001. The Killing Kinetics of </w:t>
      </w:r>
      <w:proofErr w:type="spellStart"/>
      <w:r w:rsidRPr="00CE1576">
        <w:rPr>
          <w:iCs/>
          <w:sz w:val="20"/>
          <w:szCs w:val="20"/>
        </w:rPr>
        <w:t>Azadirachta</w:t>
      </w:r>
      <w:proofErr w:type="spellEnd"/>
      <w:r w:rsidRPr="00CE1576">
        <w:rPr>
          <w:iCs/>
          <w:sz w:val="20"/>
          <w:szCs w:val="20"/>
        </w:rPr>
        <w:t xml:space="preserve"> </w:t>
      </w:r>
      <w:proofErr w:type="spellStart"/>
      <w:r w:rsidRPr="00CE1576">
        <w:rPr>
          <w:iCs/>
          <w:sz w:val="20"/>
          <w:szCs w:val="20"/>
        </w:rPr>
        <w:t>indica</w:t>
      </w:r>
      <w:proofErr w:type="spellEnd"/>
      <w:r w:rsidRPr="00CE1576">
        <w:rPr>
          <w:iCs/>
          <w:sz w:val="20"/>
          <w:szCs w:val="20"/>
        </w:rPr>
        <w:t xml:space="preserve"> A. </w:t>
      </w:r>
      <w:proofErr w:type="spellStart"/>
      <w:r w:rsidRPr="00CE1576">
        <w:rPr>
          <w:iCs/>
          <w:sz w:val="20"/>
          <w:szCs w:val="20"/>
        </w:rPr>
        <w:t>juss</w:t>
      </w:r>
      <w:proofErr w:type="spellEnd"/>
      <w:r w:rsidRPr="00CE1576">
        <w:rPr>
          <w:iCs/>
          <w:sz w:val="20"/>
          <w:szCs w:val="20"/>
        </w:rPr>
        <w:t xml:space="preserve"> (</w:t>
      </w:r>
      <w:proofErr w:type="spellStart"/>
      <w:r w:rsidRPr="00CE1576">
        <w:rPr>
          <w:iCs/>
          <w:sz w:val="20"/>
          <w:szCs w:val="20"/>
        </w:rPr>
        <w:t>Meliaceae</w:t>
      </w:r>
      <w:proofErr w:type="spellEnd"/>
      <w:r w:rsidRPr="00CE1576">
        <w:rPr>
          <w:iCs/>
          <w:sz w:val="20"/>
          <w:szCs w:val="20"/>
        </w:rPr>
        <w:t xml:space="preserve">) </w:t>
      </w:r>
      <w:r w:rsidRPr="00CE1576">
        <w:rPr>
          <w:sz w:val="20"/>
          <w:szCs w:val="20"/>
        </w:rPr>
        <w:t xml:space="preserve">extracts on </w:t>
      </w:r>
      <w:r w:rsidRPr="00CE1576">
        <w:rPr>
          <w:iCs/>
          <w:sz w:val="20"/>
          <w:szCs w:val="20"/>
        </w:rPr>
        <w:t xml:space="preserve">S. </w:t>
      </w:r>
      <w:proofErr w:type="spellStart"/>
      <w:r w:rsidRPr="00CE1576">
        <w:rPr>
          <w:iCs/>
          <w:sz w:val="20"/>
          <w:szCs w:val="20"/>
        </w:rPr>
        <w:t>arueus</w:t>
      </w:r>
      <w:proofErr w:type="spellEnd"/>
      <w:r w:rsidRPr="00CE1576">
        <w:rPr>
          <w:iCs/>
          <w:sz w:val="20"/>
          <w:szCs w:val="20"/>
        </w:rPr>
        <w:t xml:space="preserve">, E. coli, P. aeruginosa </w:t>
      </w:r>
      <w:r w:rsidRPr="00CE1576">
        <w:rPr>
          <w:sz w:val="20"/>
          <w:szCs w:val="20"/>
        </w:rPr>
        <w:t xml:space="preserve">and </w:t>
      </w:r>
      <w:r w:rsidRPr="00CE1576">
        <w:rPr>
          <w:iCs/>
          <w:sz w:val="20"/>
          <w:szCs w:val="20"/>
        </w:rPr>
        <w:t xml:space="preserve">C. </w:t>
      </w:r>
      <w:proofErr w:type="spellStart"/>
      <w:r w:rsidRPr="00CE1576">
        <w:rPr>
          <w:iCs/>
          <w:sz w:val="20"/>
          <w:szCs w:val="20"/>
        </w:rPr>
        <w:t>albicans</w:t>
      </w:r>
      <w:proofErr w:type="spellEnd"/>
      <w:r w:rsidRPr="00CE1576">
        <w:rPr>
          <w:iCs/>
          <w:sz w:val="20"/>
          <w:szCs w:val="20"/>
        </w:rPr>
        <w:t xml:space="preserve">. African Journal of Science and Technology, </w:t>
      </w:r>
      <w:r w:rsidRPr="00CE1576">
        <w:rPr>
          <w:sz w:val="20"/>
          <w:szCs w:val="20"/>
        </w:rPr>
        <w:t>2(2): 113-118.</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r w:rsidRPr="00CE1576">
        <w:rPr>
          <w:sz w:val="20"/>
          <w:szCs w:val="20"/>
        </w:rPr>
        <w:t xml:space="preserve">Shah, P. M., 2005. The need for new therapeutic agents: What is in the pipeline? </w:t>
      </w:r>
      <w:r w:rsidRPr="00CE1576">
        <w:rPr>
          <w:iCs/>
          <w:sz w:val="20"/>
          <w:szCs w:val="20"/>
        </w:rPr>
        <w:t xml:space="preserve">Clinical Microbiology and infection, </w:t>
      </w:r>
      <w:r w:rsidRPr="00CE1576">
        <w:rPr>
          <w:sz w:val="20"/>
          <w:szCs w:val="20"/>
        </w:rPr>
        <w:t>11:36 - 42.</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Ushimaru</w:t>
      </w:r>
      <w:proofErr w:type="spellEnd"/>
      <w:r w:rsidRPr="00CE1576">
        <w:rPr>
          <w:sz w:val="20"/>
          <w:szCs w:val="20"/>
        </w:rPr>
        <w:t xml:space="preserve"> P.I., S.M. </w:t>
      </w:r>
      <w:proofErr w:type="spellStart"/>
      <w:r w:rsidRPr="00CE1576">
        <w:rPr>
          <w:sz w:val="20"/>
          <w:szCs w:val="20"/>
        </w:rPr>
        <w:t>Nogueriada</w:t>
      </w:r>
      <w:proofErr w:type="spellEnd"/>
      <w:r w:rsidRPr="00CE1576">
        <w:rPr>
          <w:sz w:val="20"/>
          <w:szCs w:val="20"/>
        </w:rPr>
        <w:t xml:space="preserve">, L.C. </w:t>
      </w:r>
      <w:proofErr w:type="spellStart"/>
      <w:r w:rsidRPr="00CE1576">
        <w:rPr>
          <w:sz w:val="20"/>
          <w:szCs w:val="20"/>
        </w:rPr>
        <w:t>Distasi</w:t>
      </w:r>
      <w:proofErr w:type="spellEnd"/>
      <w:r w:rsidRPr="00CE1576">
        <w:rPr>
          <w:sz w:val="20"/>
          <w:szCs w:val="20"/>
        </w:rPr>
        <w:t xml:space="preserve">, L. Barbosa, 2007. Antibacterial Activity of medicinal plant extracts. </w:t>
      </w:r>
      <w:r w:rsidRPr="00CE1576">
        <w:rPr>
          <w:iCs/>
          <w:sz w:val="20"/>
          <w:szCs w:val="20"/>
        </w:rPr>
        <w:t>Brazilian Journal of</w:t>
      </w:r>
      <w:r w:rsidRPr="00CE1576">
        <w:rPr>
          <w:sz w:val="20"/>
          <w:szCs w:val="20"/>
        </w:rPr>
        <w:t xml:space="preserve"> </w:t>
      </w:r>
      <w:r w:rsidRPr="00CE1576">
        <w:rPr>
          <w:iCs/>
          <w:sz w:val="20"/>
          <w:szCs w:val="20"/>
        </w:rPr>
        <w:t xml:space="preserve">Microbiology, </w:t>
      </w:r>
      <w:r w:rsidRPr="00CE1576">
        <w:rPr>
          <w:sz w:val="20"/>
          <w:szCs w:val="20"/>
        </w:rPr>
        <w:t>38: 717 - 719.</w:t>
      </w:r>
    </w:p>
    <w:p w:rsidR="00632905" w:rsidRPr="00CE1576" w:rsidRDefault="00632905" w:rsidP="008500AD">
      <w:pPr>
        <w:numPr>
          <w:ilvl w:val="0"/>
          <w:numId w:val="2"/>
        </w:numPr>
        <w:shd w:val="clear" w:color="auto" w:fill="FFFFFF"/>
        <w:autoSpaceDE w:val="0"/>
        <w:autoSpaceDN w:val="0"/>
        <w:adjustRightInd w:val="0"/>
        <w:snapToGrid w:val="0"/>
        <w:jc w:val="both"/>
        <w:rPr>
          <w:sz w:val="20"/>
          <w:szCs w:val="20"/>
        </w:rPr>
      </w:pPr>
      <w:proofErr w:type="spellStart"/>
      <w:r w:rsidRPr="00CE1576">
        <w:rPr>
          <w:sz w:val="20"/>
          <w:szCs w:val="20"/>
        </w:rPr>
        <w:t>Yoa</w:t>
      </w:r>
      <w:proofErr w:type="spellEnd"/>
      <w:r w:rsidRPr="00CE1576">
        <w:rPr>
          <w:sz w:val="20"/>
          <w:szCs w:val="20"/>
        </w:rPr>
        <w:t xml:space="preserve">, J., R. </w:t>
      </w:r>
      <w:proofErr w:type="spellStart"/>
      <w:r w:rsidRPr="00CE1576">
        <w:rPr>
          <w:sz w:val="20"/>
          <w:szCs w:val="20"/>
        </w:rPr>
        <w:t>Moellering</w:t>
      </w:r>
      <w:proofErr w:type="spellEnd"/>
      <w:r w:rsidRPr="00CE1576">
        <w:rPr>
          <w:sz w:val="20"/>
          <w:szCs w:val="20"/>
        </w:rPr>
        <w:t>, 1995. Antibacterial agents. Manual of Clinical Microbiology. ASM, Washington, DC. pp. 1281-1290.</w:t>
      </w:r>
    </w:p>
    <w:p w:rsidR="008500AD" w:rsidRPr="00CE1576" w:rsidRDefault="00632905" w:rsidP="008500AD">
      <w:pPr>
        <w:numPr>
          <w:ilvl w:val="0"/>
          <w:numId w:val="2"/>
        </w:numPr>
        <w:shd w:val="clear" w:color="auto" w:fill="FFFFFF"/>
        <w:autoSpaceDE w:val="0"/>
        <w:autoSpaceDN w:val="0"/>
        <w:adjustRightInd w:val="0"/>
        <w:snapToGrid w:val="0"/>
        <w:jc w:val="both"/>
        <w:rPr>
          <w:sz w:val="20"/>
          <w:szCs w:val="20"/>
          <w:shd w:val="clear" w:color="auto" w:fill="FFFFFF"/>
        </w:rPr>
      </w:pPr>
      <w:proofErr w:type="spellStart"/>
      <w:r w:rsidRPr="00CE1576">
        <w:rPr>
          <w:sz w:val="20"/>
          <w:szCs w:val="20"/>
        </w:rPr>
        <w:t>Zurada</w:t>
      </w:r>
      <w:proofErr w:type="spellEnd"/>
      <w:r w:rsidRPr="00CE1576">
        <w:rPr>
          <w:sz w:val="20"/>
          <w:szCs w:val="20"/>
        </w:rPr>
        <w:t xml:space="preserve">, J.M., D. </w:t>
      </w:r>
      <w:proofErr w:type="spellStart"/>
      <w:r w:rsidRPr="00CE1576">
        <w:rPr>
          <w:sz w:val="20"/>
          <w:szCs w:val="20"/>
        </w:rPr>
        <w:t>Kriegel</w:t>
      </w:r>
      <w:proofErr w:type="spellEnd"/>
      <w:r w:rsidRPr="00CE1576">
        <w:rPr>
          <w:sz w:val="20"/>
          <w:szCs w:val="20"/>
        </w:rPr>
        <w:t xml:space="preserve">, I.C. Davis, 2006. “Topic treatments for hypertrophic scars". </w:t>
      </w:r>
      <w:hyperlink r:id="rId13" w:tooltip="Journal of the American Academy of Dermatology." w:history="1">
        <w:r w:rsidRPr="00CE1576">
          <w:rPr>
            <w:rStyle w:val="Hyperlink"/>
            <w:color w:val="auto"/>
            <w:sz w:val="20"/>
            <w:szCs w:val="20"/>
            <w:u w:val="none"/>
            <w:shd w:val="clear" w:color="auto" w:fill="FFFFFF"/>
          </w:rPr>
          <w:t xml:space="preserve">J Am </w:t>
        </w:r>
        <w:proofErr w:type="spellStart"/>
        <w:r w:rsidRPr="00CE1576">
          <w:rPr>
            <w:rStyle w:val="Hyperlink"/>
            <w:color w:val="auto"/>
            <w:sz w:val="20"/>
            <w:szCs w:val="20"/>
            <w:u w:val="none"/>
            <w:shd w:val="clear" w:color="auto" w:fill="FFFFFF"/>
          </w:rPr>
          <w:t>Acad</w:t>
        </w:r>
        <w:proofErr w:type="spellEnd"/>
        <w:r w:rsidRPr="00CE1576">
          <w:rPr>
            <w:rStyle w:val="Hyperlink"/>
            <w:color w:val="auto"/>
            <w:sz w:val="20"/>
            <w:szCs w:val="20"/>
            <w:u w:val="none"/>
            <w:shd w:val="clear" w:color="auto" w:fill="FFFFFF"/>
          </w:rPr>
          <w:t xml:space="preserve"> </w:t>
        </w:r>
        <w:proofErr w:type="spellStart"/>
        <w:r w:rsidRPr="00CE1576">
          <w:rPr>
            <w:rStyle w:val="Hyperlink"/>
            <w:color w:val="auto"/>
            <w:sz w:val="20"/>
            <w:szCs w:val="20"/>
            <w:u w:val="none"/>
            <w:shd w:val="clear" w:color="auto" w:fill="FFFFFF"/>
          </w:rPr>
          <w:t>Dermatol</w:t>
        </w:r>
        <w:proofErr w:type="spellEnd"/>
        <w:r w:rsidRPr="00CE1576">
          <w:rPr>
            <w:rStyle w:val="Hyperlink"/>
            <w:color w:val="auto"/>
            <w:sz w:val="20"/>
            <w:szCs w:val="20"/>
            <w:u w:val="none"/>
            <w:shd w:val="clear" w:color="auto" w:fill="FFFFFF"/>
          </w:rPr>
          <w:t>.</w:t>
        </w:r>
      </w:hyperlink>
      <w:r w:rsidR="009122E7">
        <w:rPr>
          <w:rStyle w:val="apple-converted-space"/>
          <w:sz w:val="20"/>
          <w:szCs w:val="20"/>
          <w:shd w:val="clear" w:color="auto" w:fill="FFFFFF"/>
        </w:rPr>
        <w:t xml:space="preserve"> </w:t>
      </w:r>
      <w:r w:rsidRPr="00CE1576">
        <w:rPr>
          <w:sz w:val="20"/>
          <w:szCs w:val="20"/>
          <w:shd w:val="clear" w:color="auto" w:fill="FFFFFF"/>
        </w:rPr>
        <w:t xml:space="preserve">Dec;55(6):1024-31. </w:t>
      </w:r>
      <w:proofErr w:type="spellStart"/>
      <w:r w:rsidRPr="00CE1576">
        <w:rPr>
          <w:sz w:val="20"/>
          <w:szCs w:val="20"/>
          <w:shd w:val="clear" w:color="auto" w:fill="FFFFFF"/>
        </w:rPr>
        <w:t>Epub</w:t>
      </w:r>
      <w:proofErr w:type="spellEnd"/>
      <w:r w:rsidRPr="00CE1576">
        <w:rPr>
          <w:sz w:val="20"/>
          <w:szCs w:val="20"/>
          <w:shd w:val="clear" w:color="auto" w:fill="FFFFFF"/>
        </w:rPr>
        <w:t xml:space="preserve"> 2006 Sep 18.</w:t>
      </w:r>
    </w:p>
    <w:p w:rsidR="008500AD" w:rsidRPr="00CE1576" w:rsidRDefault="008500AD" w:rsidP="008500AD">
      <w:pPr>
        <w:shd w:val="clear" w:color="auto" w:fill="FFFFFF"/>
        <w:autoSpaceDE w:val="0"/>
        <w:autoSpaceDN w:val="0"/>
        <w:adjustRightInd w:val="0"/>
        <w:snapToGrid w:val="0"/>
        <w:ind w:left="425" w:hanging="425"/>
        <w:jc w:val="both"/>
        <w:rPr>
          <w:sz w:val="20"/>
          <w:szCs w:val="20"/>
          <w:shd w:val="clear" w:color="auto" w:fill="FFFFFF"/>
        </w:rPr>
        <w:sectPr w:rsidR="008500AD" w:rsidRPr="00CE1576" w:rsidSect="00883AF0">
          <w:type w:val="continuous"/>
          <w:pgSz w:w="12240" w:h="15840" w:code="1"/>
          <w:pgMar w:top="1440" w:right="1440" w:bottom="1440" w:left="1440" w:header="720" w:footer="720" w:gutter="0"/>
          <w:cols w:num="2" w:space="425"/>
          <w:docGrid w:linePitch="360"/>
        </w:sectPr>
      </w:pPr>
    </w:p>
    <w:p w:rsidR="008500AD" w:rsidRPr="003A632D" w:rsidRDefault="008500AD" w:rsidP="008500AD">
      <w:pPr>
        <w:shd w:val="clear" w:color="auto" w:fill="FFFFFF"/>
        <w:autoSpaceDE w:val="0"/>
        <w:autoSpaceDN w:val="0"/>
        <w:adjustRightInd w:val="0"/>
        <w:snapToGrid w:val="0"/>
        <w:ind w:left="425" w:hanging="425"/>
        <w:jc w:val="both"/>
        <w:rPr>
          <w:rFonts w:eastAsia="宋体"/>
          <w:sz w:val="20"/>
          <w:szCs w:val="20"/>
          <w:shd w:val="clear" w:color="auto" w:fill="FFFFFF"/>
          <w:lang w:eastAsia="zh-CN"/>
        </w:rPr>
      </w:pPr>
    </w:p>
    <w:p w:rsidR="008500AD" w:rsidRPr="003A632D" w:rsidRDefault="008500AD" w:rsidP="008500AD">
      <w:pPr>
        <w:shd w:val="clear" w:color="auto" w:fill="FFFFFF"/>
        <w:autoSpaceDE w:val="0"/>
        <w:autoSpaceDN w:val="0"/>
        <w:adjustRightInd w:val="0"/>
        <w:snapToGrid w:val="0"/>
        <w:ind w:left="425" w:hanging="425"/>
        <w:jc w:val="both"/>
        <w:rPr>
          <w:rFonts w:eastAsia="宋体"/>
          <w:sz w:val="20"/>
          <w:szCs w:val="20"/>
          <w:shd w:val="clear" w:color="auto" w:fill="FFFFFF"/>
          <w:lang w:eastAsia="zh-CN"/>
        </w:rPr>
      </w:pPr>
    </w:p>
    <w:p w:rsidR="008500AD" w:rsidRPr="003A632D" w:rsidRDefault="008500AD" w:rsidP="008500AD">
      <w:pPr>
        <w:shd w:val="clear" w:color="auto" w:fill="FFFFFF"/>
        <w:autoSpaceDE w:val="0"/>
        <w:autoSpaceDN w:val="0"/>
        <w:adjustRightInd w:val="0"/>
        <w:snapToGrid w:val="0"/>
        <w:ind w:left="425" w:hanging="425"/>
        <w:jc w:val="both"/>
        <w:rPr>
          <w:rFonts w:eastAsia="宋体"/>
          <w:sz w:val="20"/>
          <w:szCs w:val="20"/>
          <w:shd w:val="clear" w:color="auto" w:fill="FFFFFF"/>
          <w:lang w:eastAsia="zh-CN"/>
        </w:rPr>
      </w:pPr>
    </w:p>
    <w:p w:rsidR="00632905" w:rsidRPr="00CE1576" w:rsidRDefault="008500AD" w:rsidP="008500AD">
      <w:pPr>
        <w:shd w:val="clear" w:color="auto" w:fill="FFFFFF"/>
        <w:autoSpaceDE w:val="0"/>
        <w:autoSpaceDN w:val="0"/>
        <w:adjustRightInd w:val="0"/>
        <w:snapToGrid w:val="0"/>
        <w:ind w:left="425" w:hanging="425"/>
        <w:jc w:val="both"/>
        <w:rPr>
          <w:sz w:val="20"/>
          <w:szCs w:val="20"/>
          <w:shd w:val="clear" w:color="auto" w:fill="FFFFFF"/>
        </w:rPr>
      </w:pPr>
      <w:r w:rsidRPr="00CE1576">
        <w:rPr>
          <w:sz w:val="20"/>
          <w:szCs w:val="20"/>
          <w:shd w:val="clear" w:color="auto" w:fill="FFFFFF"/>
        </w:rPr>
        <w:t>6/1</w:t>
      </w:r>
      <w:r w:rsidRPr="003A632D">
        <w:rPr>
          <w:rFonts w:eastAsia="宋体" w:hint="eastAsia"/>
          <w:sz w:val="20"/>
          <w:szCs w:val="20"/>
          <w:shd w:val="clear" w:color="auto" w:fill="FFFFFF"/>
          <w:lang w:eastAsia="zh-CN"/>
        </w:rPr>
        <w:t>7</w:t>
      </w:r>
      <w:r w:rsidRPr="00CE1576">
        <w:rPr>
          <w:sz w:val="20"/>
          <w:szCs w:val="20"/>
          <w:shd w:val="clear" w:color="auto" w:fill="FFFFFF"/>
        </w:rPr>
        <w:t>/2016</w:t>
      </w:r>
    </w:p>
    <w:sectPr w:rsidR="00632905" w:rsidRPr="00CE1576" w:rsidSect="00883AF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2D" w:rsidRDefault="003A632D" w:rsidP="002F05D4">
      <w:r>
        <w:separator/>
      </w:r>
    </w:p>
  </w:endnote>
  <w:endnote w:type="continuationSeparator" w:id="0">
    <w:p w:rsidR="003A632D" w:rsidRDefault="003A632D" w:rsidP="002F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AD" w:rsidRPr="008500AD" w:rsidRDefault="007E4FBC" w:rsidP="008500AD">
    <w:pPr>
      <w:jc w:val="center"/>
      <w:rPr>
        <w:sz w:val="20"/>
      </w:rPr>
    </w:pPr>
    <w:r w:rsidRPr="008500AD">
      <w:rPr>
        <w:sz w:val="20"/>
      </w:rPr>
      <w:fldChar w:fldCharType="begin"/>
    </w:r>
    <w:r w:rsidR="008500AD" w:rsidRPr="008500AD">
      <w:rPr>
        <w:sz w:val="20"/>
      </w:rPr>
      <w:instrText xml:space="preserve"> page </w:instrText>
    </w:r>
    <w:r w:rsidRPr="008500AD">
      <w:rPr>
        <w:sz w:val="20"/>
      </w:rPr>
      <w:fldChar w:fldCharType="separate"/>
    </w:r>
    <w:r w:rsidR="00883AF0">
      <w:rPr>
        <w:noProof/>
        <w:sz w:val="20"/>
      </w:rPr>
      <w:t>68</w:t>
    </w:r>
    <w:r w:rsidRPr="008500A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2D" w:rsidRDefault="003A632D" w:rsidP="002F05D4">
      <w:r>
        <w:separator/>
      </w:r>
    </w:p>
  </w:footnote>
  <w:footnote w:type="continuationSeparator" w:id="0">
    <w:p w:rsidR="003A632D" w:rsidRDefault="003A632D" w:rsidP="002F0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AD" w:rsidRPr="008500AD" w:rsidRDefault="008500AD" w:rsidP="008500AD">
    <w:pPr>
      <w:pBdr>
        <w:bottom w:val="thinThickMediumGap" w:sz="12" w:space="1" w:color="auto"/>
      </w:pBdr>
      <w:tabs>
        <w:tab w:val="left" w:pos="851"/>
        <w:tab w:val="right" w:pos="8364"/>
      </w:tabs>
      <w:adjustRightInd w:val="0"/>
      <w:snapToGrid w:val="0"/>
      <w:jc w:val="both"/>
      <w:rPr>
        <w:iCs/>
        <w:sz w:val="20"/>
        <w:szCs w:val="20"/>
      </w:rPr>
    </w:pPr>
    <w:r w:rsidRPr="008500AD">
      <w:rPr>
        <w:rFonts w:hint="eastAsia"/>
        <w:sz w:val="20"/>
        <w:szCs w:val="20"/>
      </w:rPr>
      <w:tab/>
    </w:r>
    <w:r w:rsidRPr="008500AD">
      <w:rPr>
        <w:sz w:val="20"/>
        <w:szCs w:val="20"/>
      </w:rPr>
      <w:t>New York Science Journal 201</w:t>
    </w:r>
    <w:r w:rsidRPr="008500AD">
      <w:rPr>
        <w:rFonts w:hint="eastAsia"/>
        <w:sz w:val="20"/>
        <w:szCs w:val="20"/>
      </w:rPr>
      <w:t>6</w:t>
    </w:r>
    <w:r w:rsidRPr="008500AD">
      <w:rPr>
        <w:sz w:val="20"/>
        <w:szCs w:val="20"/>
      </w:rPr>
      <w:t>;</w:t>
    </w:r>
    <w:r w:rsidRPr="008500AD">
      <w:rPr>
        <w:rFonts w:hint="eastAsia"/>
        <w:sz w:val="20"/>
        <w:szCs w:val="20"/>
      </w:rPr>
      <w:t>9</w:t>
    </w:r>
    <w:r w:rsidRPr="008500AD">
      <w:rPr>
        <w:sz w:val="20"/>
        <w:szCs w:val="20"/>
      </w:rPr>
      <w:t>(</w:t>
    </w:r>
    <w:r w:rsidRPr="008500AD">
      <w:rPr>
        <w:rFonts w:hint="eastAsia"/>
        <w:sz w:val="20"/>
        <w:szCs w:val="20"/>
      </w:rPr>
      <w:t>6</w:t>
    </w:r>
    <w:r w:rsidRPr="008500AD">
      <w:rPr>
        <w:sz w:val="20"/>
        <w:szCs w:val="20"/>
      </w:rPr>
      <w:t>)</w:t>
    </w:r>
    <w:r w:rsidRPr="008500AD">
      <w:rPr>
        <w:iCs/>
        <w:sz w:val="20"/>
        <w:szCs w:val="20"/>
      </w:rPr>
      <w:t xml:space="preserve">     </w:t>
    </w:r>
    <w:r w:rsidRPr="008500AD">
      <w:rPr>
        <w:rFonts w:hint="eastAsia"/>
        <w:iCs/>
        <w:sz w:val="20"/>
        <w:szCs w:val="20"/>
      </w:rPr>
      <w:tab/>
    </w:r>
    <w:r w:rsidRPr="008500AD">
      <w:rPr>
        <w:iCs/>
        <w:sz w:val="20"/>
        <w:szCs w:val="20"/>
      </w:rPr>
      <w:t xml:space="preserve"> </w:t>
    </w:r>
    <w:r w:rsidRPr="008500AD">
      <w:rPr>
        <w:rFonts w:hint="eastAsia"/>
        <w:iCs/>
        <w:sz w:val="20"/>
        <w:szCs w:val="20"/>
      </w:rPr>
      <w:t xml:space="preserve"> </w:t>
    </w:r>
    <w:r w:rsidRPr="008500AD">
      <w:rPr>
        <w:iCs/>
        <w:sz w:val="20"/>
        <w:szCs w:val="20"/>
      </w:rPr>
      <w:t xml:space="preserve">   </w:t>
    </w:r>
    <w:hyperlink r:id="rId1" w:history="1">
      <w:r w:rsidRPr="008500AD">
        <w:rPr>
          <w:rStyle w:val="Hyperlink"/>
          <w:sz w:val="20"/>
          <w:szCs w:val="20"/>
        </w:rPr>
        <w:t>http://www.sciencepub.net/newyork</w:t>
      </w:r>
    </w:hyperlink>
  </w:p>
  <w:p w:rsidR="008500AD" w:rsidRPr="008500AD" w:rsidRDefault="008500AD" w:rsidP="008500A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C90"/>
    <w:multiLevelType w:val="hybridMultilevel"/>
    <w:tmpl w:val="D48807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3C0A96"/>
    <w:multiLevelType w:val="hybridMultilevel"/>
    <w:tmpl w:val="FFF05A48"/>
    <w:lvl w:ilvl="0" w:tplc="9BB6401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803CA2"/>
    <w:rsid w:val="000077CB"/>
    <w:rsid w:val="000729A7"/>
    <w:rsid w:val="000B7FDE"/>
    <w:rsid w:val="000C406C"/>
    <w:rsid w:val="000C6C5F"/>
    <w:rsid w:val="000D6A9E"/>
    <w:rsid w:val="000E3B4D"/>
    <w:rsid w:val="001002CA"/>
    <w:rsid w:val="00191DE8"/>
    <w:rsid w:val="001C4B1F"/>
    <w:rsid w:val="001D3929"/>
    <w:rsid w:val="001E51A7"/>
    <w:rsid w:val="002170E7"/>
    <w:rsid w:val="00222AC3"/>
    <w:rsid w:val="00230F78"/>
    <w:rsid w:val="00270990"/>
    <w:rsid w:val="00272585"/>
    <w:rsid w:val="00274473"/>
    <w:rsid w:val="00292DE1"/>
    <w:rsid w:val="002E282C"/>
    <w:rsid w:val="002F05D4"/>
    <w:rsid w:val="002F4997"/>
    <w:rsid w:val="00301902"/>
    <w:rsid w:val="00321C36"/>
    <w:rsid w:val="003524B7"/>
    <w:rsid w:val="003A632D"/>
    <w:rsid w:val="003B5227"/>
    <w:rsid w:val="0041317A"/>
    <w:rsid w:val="00445FF8"/>
    <w:rsid w:val="004A21B1"/>
    <w:rsid w:val="004C29F1"/>
    <w:rsid w:val="0052488A"/>
    <w:rsid w:val="00552B78"/>
    <w:rsid w:val="00560C6C"/>
    <w:rsid w:val="005B316B"/>
    <w:rsid w:val="005D3B0F"/>
    <w:rsid w:val="00630EBE"/>
    <w:rsid w:val="00632905"/>
    <w:rsid w:val="0064756B"/>
    <w:rsid w:val="00654B5B"/>
    <w:rsid w:val="0068103A"/>
    <w:rsid w:val="0069326B"/>
    <w:rsid w:val="00696B95"/>
    <w:rsid w:val="006B30EC"/>
    <w:rsid w:val="0074377F"/>
    <w:rsid w:val="00772399"/>
    <w:rsid w:val="00786138"/>
    <w:rsid w:val="007E4FBC"/>
    <w:rsid w:val="007E7D9B"/>
    <w:rsid w:val="00803CA2"/>
    <w:rsid w:val="00803DD7"/>
    <w:rsid w:val="0083358D"/>
    <w:rsid w:val="008400F5"/>
    <w:rsid w:val="008500AD"/>
    <w:rsid w:val="0086780D"/>
    <w:rsid w:val="00883AF0"/>
    <w:rsid w:val="008F1434"/>
    <w:rsid w:val="008F1DAC"/>
    <w:rsid w:val="008F3647"/>
    <w:rsid w:val="009122E7"/>
    <w:rsid w:val="0091264F"/>
    <w:rsid w:val="00994BCD"/>
    <w:rsid w:val="009A0618"/>
    <w:rsid w:val="009A23C8"/>
    <w:rsid w:val="009B6582"/>
    <w:rsid w:val="00A01B99"/>
    <w:rsid w:val="00A139D8"/>
    <w:rsid w:val="00A17D22"/>
    <w:rsid w:val="00A26D79"/>
    <w:rsid w:val="00A32DE3"/>
    <w:rsid w:val="00A47900"/>
    <w:rsid w:val="00A66F5C"/>
    <w:rsid w:val="00A81DD4"/>
    <w:rsid w:val="00A91277"/>
    <w:rsid w:val="00AE59B2"/>
    <w:rsid w:val="00B07E42"/>
    <w:rsid w:val="00B112DA"/>
    <w:rsid w:val="00B248BD"/>
    <w:rsid w:val="00B36803"/>
    <w:rsid w:val="00BD78C5"/>
    <w:rsid w:val="00BE1612"/>
    <w:rsid w:val="00C23D6D"/>
    <w:rsid w:val="00C33243"/>
    <w:rsid w:val="00CB3307"/>
    <w:rsid w:val="00CB4C06"/>
    <w:rsid w:val="00CE1576"/>
    <w:rsid w:val="00D53862"/>
    <w:rsid w:val="00D70AAD"/>
    <w:rsid w:val="00DA6C6C"/>
    <w:rsid w:val="00DD36FD"/>
    <w:rsid w:val="00DE0FED"/>
    <w:rsid w:val="00DE20C7"/>
    <w:rsid w:val="00DE662B"/>
    <w:rsid w:val="00DF5CCB"/>
    <w:rsid w:val="00E47DAE"/>
    <w:rsid w:val="00EA53A1"/>
    <w:rsid w:val="00EC4EC1"/>
    <w:rsid w:val="00EE4B99"/>
    <w:rsid w:val="00F45F04"/>
    <w:rsid w:val="00F47BC4"/>
    <w:rsid w:val="00F8519E"/>
    <w:rsid w:val="00F9610A"/>
    <w:rsid w:val="00FA0651"/>
    <w:rsid w:val="00FD6D9F"/>
    <w:rsid w:val="00FE7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A2"/>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377F"/>
    <w:rPr>
      <w:color w:val="0000FF"/>
      <w:u w:val="single"/>
    </w:rPr>
  </w:style>
  <w:style w:type="table" w:customStyle="1" w:styleId="TableGridLight1">
    <w:name w:val="Table Grid Light1"/>
    <w:basedOn w:val="TableNormal"/>
    <w:uiPriority w:val="40"/>
    <w:rsid w:val="003B522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pple-converted-space">
    <w:name w:val="apple-converted-space"/>
    <w:rsid w:val="004A21B1"/>
  </w:style>
  <w:style w:type="paragraph" w:styleId="NormalWeb">
    <w:name w:val="Normal (Web)"/>
    <w:basedOn w:val="Normal"/>
    <w:uiPriority w:val="99"/>
    <w:semiHidden/>
    <w:unhideWhenUsed/>
    <w:rsid w:val="00230F78"/>
    <w:pPr>
      <w:spacing w:before="100" w:beforeAutospacing="1" w:after="100" w:afterAutospacing="1"/>
    </w:pPr>
  </w:style>
  <w:style w:type="paragraph" w:styleId="Header">
    <w:name w:val="header"/>
    <w:basedOn w:val="Normal"/>
    <w:link w:val="HeaderChar"/>
    <w:uiPriority w:val="99"/>
    <w:unhideWhenUsed/>
    <w:rsid w:val="002F05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F05D4"/>
    <w:rPr>
      <w:rFonts w:ascii="Times New Roman" w:eastAsia="Times New Roman" w:hAnsi="Times New Roman"/>
      <w:sz w:val="18"/>
      <w:szCs w:val="18"/>
      <w:lang w:eastAsia="en-US"/>
    </w:rPr>
  </w:style>
  <w:style w:type="paragraph" w:styleId="Footer">
    <w:name w:val="footer"/>
    <w:basedOn w:val="Normal"/>
    <w:link w:val="FooterChar"/>
    <w:uiPriority w:val="99"/>
    <w:semiHidden/>
    <w:unhideWhenUsed/>
    <w:rsid w:val="002F05D4"/>
    <w:pPr>
      <w:tabs>
        <w:tab w:val="center" w:pos="4153"/>
        <w:tab w:val="right" w:pos="8306"/>
      </w:tabs>
      <w:snapToGrid w:val="0"/>
    </w:pPr>
    <w:rPr>
      <w:sz w:val="18"/>
      <w:szCs w:val="18"/>
    </w:rPr>
  </w:style>
  <w:style w:type="character" w:customStyle="1" w:styleId="FooterChar">
    <w:name w:val="Footer Char"/>
    <w:link w:val="Footer"/>
    <w:uiPriority w:val="99"/>
    <w:semiHidden/>
    <w:rsid w:val="002F05D4"/>
    <w:rPr>
      <w:rFonts w:ascii="Times New Roman" w:eastAsia="Times New Roman" w:hAnsi="Times New Roman"/>
      <w:sz w:val="18"/>
      <w:szCs w:val="18"/>
      <w:lang w:eastAsia="en-US"/>
    </w:rPr>
  </w:style>
  <w:style w:type="paragraph" w:styleId="BalloonText">
    <w:name w:val="Balloon Text"/>
    <w:basedOn w:val="Normal"/>
    <w:link w:val="BalloonTextChar"/>
    <w:uiPriority w:val="99"/>
    <w:semiHidden/>
    <w:unhideWhenUsed/>
    <w:rsid w:val="00DE662B"/>
    <w:rPr>
      <w:rFonts w:ascii="Tahoma" w:hAnsi="Tahoma" w:cs="Tahoma"/>
      <w:sz w:val="16"/>
      <w:szCs w:val="16"/>
    </w:rPr>
  </w:style>
  <w:style w:type="character" w:customStyle="1" w:styleId="BalloonTextChar">
    <w:name w:val="Balloon Text Char"/>
    <w:link w:val="BalloonText"/>
    <w:uiPriority w:val="99"/>
    <w:semiHidden/>
    <w:rsid w:val="00DE662B"/>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cbi.nlm.nih.gov/pubmed/17097399" TargetMode="External"/><Relationship Id="rId3" Type="http://schemas.openxmlformats.org/officeDocument/2006/relationships/settings" Target="settings.xml"/><Relationship Id="rId7" Type="http://schemas.openxmlformats.org/officeDocument/2006/relationships/hyperlink" Target="mailto:eedris888@yahoo.com" TargetMode="External"/><Relationship Id="rId12" Type="http://schemas.openxmlformats.org/officeDocument/2006/relationships/hyperlink" Target="mailto:eedris88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616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20135</CharactersWithSpaces>
  <SharedDoc>false</SharedDoc>
  <HLinks>
    <vt:vector size="36" baseType="variant">
      <vt:variant>
        <vt:i4>4128811</vt:i4>
      </vt:variant>
      <vt:variant>
        <vt:i4>12</vt:i4>
      </vt:variant>
      <vt:variant>
        <vt:i4>0</vt:i4>
      </vt:variant>
      <vt:variant>
        <vt:i4>5</vt:i4>
      </vt:variant>
      <vt:variant>
        <vt:lpwstr>http://www.ncbi.nlm.nih.gov/pubmed/17097399</vt:lpwstr>
      </vt:variant>
      <vt:variant>
        <vt:lpwstr/>
      </vt:variant>
      <vt:variant>
        <vt:i4>7995417</vt:i4>
      </vt:variant>
      <vt:variant>
        <vt:i4>9</vt:i4>
      </vt:variant>
      <vt:variant>
        <vt:i4>0</vt:i4>
      </vt:variant>
      <vt:variant>
        <vt:i4>5</vt:i4>
      </vt:variant>
      <vt:variant>
        <vt:lpwstr>mailto:eedris888@yahoo.com</vt:lpwstr>
      </vt:variant>
      <vt:variant>
        <vt:lpwstr/>
      </vt:variant>
      <vt:variant>
        <vt:i4>851979</vt:i4>
      </vt:variant>
      <vt:variant>
        <vt:i4>6</vt:i4>
      </vt:variant>
      <vt:variant>
        <vt:i4>0</vt:i4>
      </vt:variant>
      <vt:variant>
        <vt:i4>5</vt:i4>
      </vt:variant>
      <vt:variant>
        <vt:lpwstr>http://www.dx.doi.org/10.7537/marsnys09061611</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7995417</vt:i4>
      </vt:variant>
      <vt:variant>
        <vt:i4>0</vt:i4>
      </vt:variant>
      <vt:variant>
        <vt:i4>0</vt:i4>
      </vt:variant>
      <vt:variant>
        <vt:i4>5</vt:i4>
      </vt:variant>
      <vt:variant>
        <vt:lpwstr>mailto:eedris888@yahoo.com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ABDULLAHI</dc:creator>
  <cp:lastModifiedBy>Administrator</cp:lastModifiedBy>
  <cp:revision>2</cp:revision>
  <cp:lastPrinted>2016-06-18T10:35:00Z</cp:lastPrinted>
  <dcterms:created xsi:type="dcterms:W3CDTF">2016-06-21T04:41:00Z</dcterms:created>
  <dcterms:modified xsi:type="dcterms:W3CDTF">2016-06-21T04:41:00Z</dcterms:modified>
</cp:coreProperties>
</file>