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4FB" w:rsidRPr="008467A4" w:rsidRDefault="00825FC8" w:rsidP="004539C4">
      <w:pPr>
        <w:jc w:val="center"/>
        <w:rPr>
          <w:b/>
          <w:sz w:val="20"/>
          <w:szCs w:val="20"/>
          <w:lang w:eastAsia="ar-SA"/>
        </w:rPr>
      </w:pPr>
      <w:r w:rsidRPr="008467A4">
        <w:rPr>
          <w:b/>
          <w:sz w:val="20"/>
          <w:szCs w:val="20"/>
          <w:lang w:eastAsia="ar-SA"/>
        </w:rPr>
        <w:t xml:space="preserve">Carbon Sequestration Potential of </w:t>
      </w:r>
      <w:proofErr w:type="spellStart"/>
      <w:r w:rsidRPr="008467A4">
        <w:rPr>
          <w:b/>
          <w:sz w:val="20"/>
          <w:szCs w:val="20"/>
          <w:lang w:eastAsia="ar-SA"/>
        </w:rPr>
        <w:t>Agroforestry</w:t>
      </w:r>
      <w:proofErr w:type="spellEnd"/>
      <w:r w:rsidRPr="008467A4">
        <w:rPr>
          <w:b/>
          <w:sz w:val="20"/>
          <w:szCs w:val="20"/>
          <w:lang w:eastAsia="ar-SA"/>
        </w:rPr>
        <w:t xml:space="preserve"> Trees </w:t>
      </w:r>
      <w:r w:rsidR="00491940" w:rsidRPr="008467A4">
        <w:rPr>
          <w:b/>
          <w:sz w:val="20"/>
          <w:szCs w:val="20"/>
          <w:lang w:eastAsia="ar-SA"/>
        </w:rPr>
        <w:t>(</w:t>
      </w:r>
      <w:proofErr w:type="spellStart"/>
      <w:r w:rsidR="00491940" w:rsidRPr="008467A4">
        <w:rPr>
          <w:b/>
          <w:sz w:val="20"/>
          <w:szCs w:val="20"/>
          <w:lang w:eastAsia="ar-SA"/>
        </w:rPr>
        <w:t>Agroforests</w:t>
      </w:r>
      <w:proofErr w:type="spellEnd"/>
      <w:r w:rsidR="00491940" w:rsidRPr="008467A4">
        <w:rPr>
          <w:b/>
          <w:sz w:val="20"/>
          <w:szCs w:val="20"/>
          <w:lang w:eastAsia="ar-SA"/>
        </w:rPr>
        <w:t xml:space="preserve">) </w:t>
      </w:r>
      <w:r w:rsidRPr="008467A4">
        <w:rPr>
          <w:b/>
          <w:sz w:val="20"/>
          <w:szCs w:val="20"/>
          <w:lang w:eastAsia="ar-SA"/>
        </w:rPr>
        <w:t>in India</w:t>
      </w:r>
    </w:p>
    <w:p w:rsidR="00F16758" w:rsidRPr="008467A4" w:rsidRDefault="00F16758" w:rsidP="004539C4">
      <w:pPr>
        <w:jc w:val="center"/>
        <w:rPr>
          <w:b/>
          <w:sz w:val="20"/>
          <w:szCs w:val="20"/>
        </w:rPr>
      </w:pPr>
    </w:p>
    <w:p w:rsidR="00E7109B" w:rsidRPr="008467A4" w:rsidRDefault="003D739B" w:rsidP="004539C4">
      <w:pPr>
        <w:jc w:val="center"/>
        <w:rPr>
          <w:sz w:val="20"/>
          <w:szCs w:val="20"/>
          <w:vertAlign w:val="superscript"/>
        </w:rPr>
      </w:pPr>
      <w:proofErr w:type="spellStart"/>
      <w:r w:rsidRPr="008467A4">
        <w:rPr>
          <w:sz w:val="20"/>
          <w:szCs w:val="20"/>
        </w:rPr>
        <w:t>Arvind</w:t>
      </w:r>
      <w:proofErr w:type="spellEnd"/>
      <w:r w:rsidRPr="008467A4">
        <w:rPr>
          <w:sz w:val="20"/>
          <w:szCs w:val="20"/>
        </w:rPr>
        <w:t xml:space="preserve"> Bijalwan</w:t>
      </w:r>
      <w:r w:rsidR="004539C4" w:rsidRPr="008467A4">
        <w:rPr>
          <w:sz w:val="20"/>
          <w:szCs w:val="20"/>
          <w:vertAlign w:val="superscript"/>
        </w:rPr>
        <w:t>1*</w:t>
      </w:r>
      <w:r w:rsidR="004539C4" w:rsidRPr="008467A4">
        <w:rPr>
          <w:sz w:val="20"/>
          <w:szCs w:val="20"/>
        </w:rPr>
        <w:t xml:space="preserve">, </w:t>
      </w:r>
      <w:proofErr w:type="spellStart"/>
      <w:r w:rsidR="00C95C61" w:rsidRPr="008467A4">
        <w:rPr>
          <w:sz w:val="20"/>
          <w:szCs w:val="20"/>
        </w:rPr>
        <w:t>Manmohan</w:t>
      </w:r>
      <w:proofErr w:type="spellEnd"/>
      <w:r w:rsidR="00C95C61" w:rsidRPr="008467A4">
        <w:rPr>
          <w:sz w:val="20"/>
          <w:szCs w:val="20"/>
        </w:rPr>
        <w:t xml:space="preserve"> J. R. Dobriyal</w:t>
      </w:r>
      <w:r w:rsidR="004539C4" w:rsidRPr="008467A4">
        <w:rPr>
          <w:sz w:val="20"/>
          <w:szCs w:val="20"/>
          <w:vertAlign w:val="superscript"/>
        </w:rPr>
        <w:t>2</w:t>
      </w:r>
      <w:r w:rsidR="004539C4" w:rsidRPr="008467A4">
        <w:rPr>
          <w:sz w:val="20"/>
          <w:szCs w:val="20"/>
        </w:rPr>
        <w:t xml:space="preserve">, </w:t>
      </w:r>
      <w:proofErr w:type="spellStart"/>
      <w:r w:rsidRPr="008467A4">
        <w:rPr>
          <w:sz w:val="20"/>
          <w:szCs w:val="20"/>
        </w:rPr>
        <w:t>Tarun</w:t>
      </w:r>
      <w:proofErr w:type="spellEnd"/>
      <w:r w:rsidRPr="008467A4">
        <w:rPr>
          <w:sz w:val="20"/>
          <w:szCs w:val="20"/>
        </w:rPr>
        <w:t xml:space="preserve"> Kumar Thakur</w:t>
      </w:r>
      <w:r w:rsidR="004539C4" w:rsidRPr="008467A4">
        <w:rPr>
          <w:sz w:val="20"/>
          <w:szCs w:val="20"/>
          <w:vertAlign w:val="superscript"/>
        </w:rPr>
        <w:t>3</w:t>
      </w:r>
    </w:p>
    <w:p w:rsidR="00E706BB" w:rsidRPr="008467A4" w:rsidRDefault="00E706BB" w:rsidP="004539C4">
      <w:pPr>
        <w:jc w:val="center"/>
        <w:rPr>
          <w:sz w:val="20"/>
          <w:szCs w:val="20"/>
        </w:rPr>
      </w:pPr>
    </w:p>
    <w:p w:rsidR="00C95C61" w:rsidRPr="008467A4" w:rsidRDefault="00C95C61" w:rsidP="004539C4">
      <w:pPr>
        <w:jc w:val="center"/>
        <w:rPr>
          <w:rFonts w:hint="eastAsia"/>
          <w:sz w:val="20"/>
          <w:szCs w:val="20"/>
          <w:lang w:eastAsia="zh-CN"/>
        </w:rPr>
      </w:pPr>
      <w:r w:rsidRPr="008467A4">
        <w:rPr>
          <w:sz w:val="20"/>
          <w:szCs w:val="20"/>
          <w:vertAlign w:val="superscript"/>
        </w:rPr>
        <w:t>1</w:t>
      </w:r>
      <w:r w:rsidRPr="008467A4">
        <w:rPr>
          <w:sz w:val="20"/>
          <w:szCs w:val="20"/>
        </w:rPr>
        <w:t xml:space="preserve">Indian Institute of Forest </w:t>
      </w:r>
      <w:r w:rsidR="00E7109B" w:rsidRPr="008467A4">
        <w:rPr>
          <w:sz w:val="20"/>
          <w:szCs w:val="20"/>
        </w:rPr>
        <w:t>Management, Nehru Nagar, Bhopal</w:t>
      </w:r>
      <w:r w:rsidRPr="008467A4">
        <w:rPr>
          <w:sz w:val="20"/>
          <w:szCs w:val="20"/>
        </w:rPr>
        <w:t>, M.P., India</w:t>
      </w:r>
      <w:r w:rsidR="00E7109B" w:rsidRPr="008467A4">
        <w:rPr>
          <w:sz w:val="20"/>
          <w:szCs w:val="20"/>
        </w:rPr>
        <w:t xml:space="preserve">, </w:t>
      </w:r>
    </w:p>
    <w:p w:rsidR="00C95C61" w:rsidRPr="008467A4" w:rsidRDefault="00C95C61" w:rsidP="004539C4">
      <w:pPr>
        <w:shd w:val="clear" w:color="auto" w:fill="FFFFFF"/>
        <w:jc w:val="center"/>
        <w:rPr>
          <w:sz w:val="20"/>
          <w:szCs w:val="20"/>
        </w:rPr>
      </w:pPr>
      <w:r w:rsidRPr="008467A4">
        <w:rPr>
          <w:sz w:val="20"/>
          <w:szCs w:val="20"/>
          <w:vertAlign w:val="superscript"/>
        </w:rPr>
        <w:t>2</w:t>
      </w:r>
      <w:r w:rsidR="00825FC8" w:rsidRPr="008467A4">
        <w:rPr>
          <w:sz w:val="20"/>
          <w:szCs w:val="20"/>
        </w:rPr>
        <w:t xml:space="preserve">Department of </w:t>
      </w:r>
      <w:proofErr w:type="spellStart"/>
      <w:r w:rsidR="00825FC8" w:rsidRPr="008467A4">
        <w:rPr>
          <w:sz w:val="20"/>
          <w:szCs w:val="20"/>
        </w:rPr>
        <w:t>Silviculture</w:t>
      </w:r>
      <w:proofErr w:type="spellEnd"/>
      <w:r w:rsidR="00825FC8" w:rsidRPr="008467A4">
        <w:rPr>
          <w:sz w:val="20"/>
          <w:szCs w:val="20"/>
          <w:lang w:eastAsia="zh-CN"/>
        </w:rPr>
        <w:t xml:space="preserve"> </w:t>
      </w:r>
      <w:r w:rsidRPr="008467A4">
        <w:rPr>
          <w:sz w:val="20"/>
          <w:szCs w:val="20"/>
        </w:rPr>
        <w:t xml:space="preserve">and </w:t>
      </w:r>
      <w:proofErr w:type="spellStart"/>
      <w:r w:rsidRPr="008467A4">
        <w:rPr>
          <w:sz w:val="20"/>
          <w:szCs w:val="20"/>
        </w:rPr>
        <w:t>Agroforestry</w:t>
      </w:r>
      <w:proofErr w:type="spellEnd"/>
      <w:r w:rsidR="00E7109B" w:rsidRPr="008467A4">
        <w:rPr>
          <w:sz w:val="20"/>
          <w:szCs w:val="20"/>
        </w:rPr>
        <w:t xml:space="preserve">, </w:t>
      </w:r>
      <w:r w:rsidRPr="008467A4">
        <w:rPr>
          <w:sz w:val="20"/>
          <w:szCs w:val="20"/>
        </w:rPr>
        <w:t>ASPEE College of Horticulture and Forestry</w:t>
      </w:r>
      <w:r w:rsidR="00E7109B" w:rsidRPr="008467A4">
        <w:rPr>
          <w:sz w:val="20"/>
          <w:szCs w:val="20"/>
        </w:rPr>
        <w:t xml:space="preserve">, </w:t>
      </w:r>
      <w:proofErr w:type="spellStart"/>
      <w:r w:rsidRPr="008467A4">
        <w:rPr>
          <w:sz w:val="20"/>
          <w:szCs w:val="20"/>
        </w:rPr>
        <w:t>Navsari</w:t>
      </w:r>
      <w:proofErr w:type="spellEnd"/>
      <w:r w:rsidRPr="008467A4">
        <w:rPr>
          <w:sz w:val="20"/>
          <w:szCs w:val="20"/>
        </w:rPr>
        <w:t xml:space="preserve"> Agricu</w:t>
      </w:r>
      <w:r w:rsidR="00E7109B" w:rsidRPr="008467A4">
        <w:rPr>
          <w:sz w:val="20"/>
          <w:szCs w:val="20"/>
        </w:rPr>
        <w:t xml:space="preserve">ltural University, </w:t>
      </w:r>
      <w:proofErr w:type="spellStart"/>
      <w:r w:rsidR="00E7109B" w:rsidRPr="008467A4">
        <w:rPr>
          <w:sz w:val="20"/>
          <w:szCs w:val="20"/>
        </w:rPr>
        <w:t>Navsari</w:t>
      </w:r>
      <w:proofErr w:type="spellEnd"/>
      <w:r w:rsidRPr="008467A4">
        <w:rPr>
          <w:sz w:val="20"/>
          <w:szCs w:val="20"/>
        </w:rPr>
        <w:t>, Gujarat, India</w:t>
      </w:r>
    </w:p>
    <w:p w:rsidR="003D739B" w:rsidRPr="008467A4" w:rsidRDefault="003D739B" w:rsidP="004539C4">
      <w:pPr>
        <w:autoSpaceDE w:val="0"/>
        <w:autoSpaceDN w:val="0"/>
        <w:adjustRightInd w:val="0"/>
        <w:jc w:val="center"/>
        <w:rPr>
          <w:rFonts w:eastAsia="Calibri"/>
          <w:sz w:val="20"/>
          <w:szCs w:val="20"/>
        </w:rPr>
      </w:pPr>
      <w:r w:rsidRPr="008467A4">
        <w:rPr>
          <w:rFonts w:eastAsia="Calibri"/>
          <w:sz w:val="20"/>
          <w:szCs w:val="20"/>
          <w:vertAlign w:val="superscript"/>
        </w:rPr>
        <w:t>3</w:t>
      </w:r>
      <w:r w:rsidRPr="008467A4">
        <w:rPr>
          <w:rFonts w:eastAsia="Calibri"/>
          <w:sz w:val="20"/>
          <w:szCs w:val="20"/>
        </w:rPr>
        <w:t xml:space="preserve">Indira Gandhi National Tribal University, </w:t>
      </w:r>
      <w:proofErr w:type="spellStart"/>
      <w:r w:rsidRPr="008467A4">
        <w:rPr>
          <w:rFonts w:eastAsia="Calibri"/>
          <w:sz w:val="20"/>
          <w:szCs w:val="20"/>
        </w:rPr>
        <w:t>Amarkantak</w:t>
      </w:r>
      <w:proofErr w:type="spellEnd"/>
      <w:r w:rsidRPr="008467A4">
        <w:rPr>
          <w:rFonts w:eastAsia="Calibri"/>
          <w:sz w:val="20"/>
          <w:szCs w:val="20"/>
        </w:rPr>
        <w:t>- 484887, M.P., India</w:t>
      </w:r>
    </w:p>
    <w:p w:rsidR="00C31C31" w:rsidRPr="008467A4" w:rsidRDefault="008467A4" w:rsidP="004539C4">
      <w:pPr>
        <w:widowControl w:val="0"/>
        <w:autoSpaceDE w:val="0"/>
        <w:autoSpaceDN w:val="0"/>
        <w:adjustRightInd w:val="0"/>
        <w:jc w:val="center"/>
        <w:rPr>
          <w:sz w:val="20"/>
          <w:szCs w:val="20"/>
          <w:lang w:eastAsia="ar-SA"/>
        </w:rPr>
      </w:pPr>
      <w:r w:rsidRPr="008467A4">
        <w:rPr>
          <w:sz w:val="20"/>
          <w:szCs w:val="20"/>
        </w:rPr>
        <w:t xml:space="preserve">Email: </w:t>
      </w:r>
      <w:hyperlink r:id="rId8" w:history="1">
        <w:r w:rsidR="00D268BC" w:rsidRPr="008467A4">
          <w:rPr>
            <w:rStyle w:val="Hyperlink"/>
            <w:sz w:val="20"/>
            <w:szCs w:val="20"/>
            <w:lang w:eastAsia="ar-SA"/>
          </w:rPr>
          <w:t>arvindbijalwan276@gmail.com</w:t>
        </w:r>
      </w:hyperlink>
    </w:p>
    <w:p w:rsidR="00D268BC" w:rsidRPr="008467A4" w:rsidRDefault="00D268BC" w:rsidP="004539C4">
      <w:pPr>
        <w:widowControl w:val="0"/>
        <w:autoSpaceDE w:val="0"/>
        <w:autoSpaceDN w:val="0"/>
        <w:adjustRightInd w:val="0"/>
        <w:jc w:val="center"/>
        <w:rPr>
          <w:i/>
          <w:sz w:val="20"/>
          <w:szCs w:val="20"/>
        </w:rPr>
      </w:pPr>
    </w:p>
    <w:p w:rsidR="003209BB" w:rsidRPr="008467A4" w:rsidRDefault="004539C4" w:rsidP="004539C4">
      <w:pPr>
        <w:widowControl w:val="0"/>
        <w:autoSpaceDE w:val="0"/>
        <w:autoSpaceDN w:val="0"/>
        <w:adjustRightInd w:val="0"/>
        <w:jc w:val="both"/>
        <w:rPr>
          <w:sz w:val="20"/>
          <w:szCs w:val="20"/>
        </w:rPr>
      </w:pPr>
      <w:r w:rsidRPr="008467A4">
        <w:rPr>
          <w:b/>
          <w:sz w:val="20"/>
          <w:szCs w:val="20"/>
        </w:rPr>
        <w:t xml:space="preserve">Abstract: </w:t>
      </w:r>
      <w:proofErr w:type="spellStart"/>
      <w:r w:rsidR="00491940" w:rsidRPr="008467A4">
        <w:rPr>
          <w:sz w:val="20"/>
          <w:szCs w:val="20"/>
        </w:rPr>
        <w:t>Agroforestry</w:t>
      </w:r>
      <w:proofErr w:type="spellEnd"/>
      <w:r w:rsidR="00491940" w:rsidRPr="008467A4">
        <w:rPr>
          <w:sz w:val="20"/>
          <w:szCs w:val="20"/>
        </w:rPr>
        <w:t xml:space="preserve"> trees (</w:t>
      </w:r>
      <w:proofErr w:type="spellStart"/>
      <w:r w:rsidR="00491940" w:rsidRPr="008467A4">
        <w:rPr>
          <w:sz w:val="20"/>
          <w:szCs w:val="20"/>
        </w:rPr>
        <w:t>Agroforests</w:t>
      </w:r>
      <w:proofErr w:type="spellEnd"/>
      <w:r w:rsidR="00491940" w:rsidRPr="008467A4">
        <w:rPr>
          <w:sz w:val="20"/>
          <w:szCs w:val="20"/>
        </w:rPr>
        <w:t xml:space="preserve">) play an important role in global carbon cycle and regulating the </w:t>
      </w:r>
      <w:proofErr w:type="spellStart"/>
      <w:r w:rsidR="00491940" w:rsidRPr="008467A4">
        <w:rPr>
          <w:sz w:val="20"/>
          <w:szCs w:val="20"/>
        </w:rPr>
        <w:t>biospheric</w:t>
      </w:r>
      <w:proofErr w:type="spellEnd"/>
      <w:r w:rsidR="00491940" w:rsidRPr="008467A4">
        <w:rPr>
          <w:sz w:val="20"/>
          <w:szCs w:val="20"/>
        </w:rPr>
        <w:t xml:space="preserve"> climate. </w:t>
      </w:r>
      <w:proofErr w:type="spellStart"/>
      <w:r w:rsidR="00491940" w:rsidRPr="008467A4">
        <w:rPr>
          <w:sz w:val="20"/>
          <w:szCs w:val="20"/>
        </w:rPr>
        <w:t>Agroforestry</w:t>
      </w:r>
      <w:proofErr w:type="spellEnd"/>
      <w:r w:rsidR="00491940" w:rsidRPr="008467A4">
        <w:rPr>
          <w:sz w:val="20"/>
          <w:szCs w:val="20"/>
        </w:rPr>
        <w:t xml:space="preserve"> trees are key component of </w:t>
      </w:r>
      <w:proofErr w:type="spellStart"/>
      <w:r w:rsidR="00491940" w:rsidRPr="008467A4">
        <w:rPr>
          <w:sz w:val="20"/>
          <w:szCs w:val="20"/>
        </w:rPr>
        <w:t>a</w:t>
      </w:r>
      <w:r w:rsidR="00901661" w:rsidRPr="008467A4">
        <w:rPr>
          <w:sz w:val="20"/>
          <w:szCs w:val="20"/>
        </w:rPr>
        <w:t>groforestry</w:t>
      </w:r>
      <w:proofErr w:type="spellEnd"/>
      <w:r w:rsidR="00901661" w:rsidRPr="008467A4">
        <w:rPr>
          <w:sz w:val="20"/>
          <w:szCs w:val="20"/>
        </w:rPr>
        <w:t xml:space="preserve"> systems </w:t>
      </w:r>
      <w:r w:rsidR="00491940" w:rsidRPr="008467A4">
        <w:rPr>
          <w:sz w:val="20"/>
          <w:szCs w:val="20"/>
        </w:rPr>
        <w:t xml:space="preserve">which </w:t>
      </w:r>
      <w:r w:rsidR="00901661" w:rsidRPr="008467A4">
        <w:rPr>
          <w:sz w:val="20"/>
          <w:szCs w:val="20"/>
        </w:rPr>
        <w:t xml:space="preserve">store </w:t>
      </w:r>
      <w:r w:rsidR="005675E0" w:rsidRPr="008467A4">
        <w:rPr>
          <w:sz w:val="20"/>
          <w:szCs w:val="20"/>
        </w:rPr>
        <w:t>substantial</w:t>
      </w:r>
      <w:r w:rsidR="00901661" w:rsidRPr="008467A4">
        <w:rPr>
          <w:sz w:val="20"/>
          <w:szCs w:val="20"/>
        </w:rPr>
        <w:t xml:space="preserve"> amount of terrestrial carbon</w:t>
      </w:r>
      <w:r w:rsidR="00E22138" w:rsidRPr="008467A4">
        <w:rPr>
          <w:sz w:val="20"/>
          <w:szCs w:val="20"/>
        </w:rPr>
        <w:t xml:space="preserve"> (C)</w:t>
      </w:r>
      <w:r w:rsidR="00901661" w:rsidRPr="008467A4">
        <w:rPr>
          <w:sz w:val="20"/>
          <w:szCs w:val="20"/>
        </w:rPr>
        <w:t xml:space="preserve"> and a very significant proportion is fixed in the form of above ground biomass</w:t>
      </w:r>
      <w:r w:rsidR="00C5118F" w:rsidRPr="008467A4">
        <w:rPr>
          <w:sz w:val="20"/>
          <w:szCs w:val="20"/>
        </w:rPr>
        <w:t xml:space="preserve">. </w:t>
      </w:r>
      <w:r w:rsidR="004A7BB3" w:rsidRPr="008467A4">
        <w:rPr>
          <w:rStyle w:val="content2"/>
          <w:sz w:val="20"/>
          <w:szCs w:val="20"/>
        </w:rPr>
        <w:t xml:space="preserve">This paper addresses </w:t>
      </w:r>
      <w:r w:rsidR="00E22138" w:rsidRPr="008467A4">
        <w:rPr>
          <w:rStyle w:val="content2"/>
          <w:sz w:val="20"/>
          <w:szCs w:val="20"/>
        </w:rPr>
        <w:t xml:space="preserve">the </w:t>
      </w:r>
      <w:r w:rsidR="003A59FC" w:rsidRPr="008467A4">
        <w:rPr>
          <w:rStyle w:val="content2"/>
          <w:sz w:val="20"/>
          <w:szCs w:val="20"/>
        </w:rPr>
        <w:t xml:space="preserve">potential </w:t>
      </w:r>
      <w:r w:rsidR="00E22138" w:rsidRPr="008467A4">
        <w:rPr>
          <w:rStyle w:val="content2"/>
          <w:sz w:val="20"/>
          <w:szCs w:val="20"/>
        </w:rPr>
        <w:t xml:space="preserve">of </w:t>
      </w:r>
      <w:proofErr w:type="spellStart"/>
      <w:r w:rsidR="00F907D4" w:rsidRPr="008467A4">
        <w:rPr>
          <w:rStyle w:val="content2"/>
          <w:sz w:val="20"/>
          <w:szCs w:val="20"/>
        </w:rPr>
        <w:t>agroforestry</w:t>
      </w:r>
      <w:proofErr w:type="spellEnd"/>
      <w:r w:rsidR="00F907D4" w:rsidRPr="008467A4">
        <w:rPr>
          <w:rStyle w:val="content2"/>
          <w:sz w:val="20"/>
          <w:szCs w:val="20"/>
        </w:rPr>
        <w:t xml:space="preserve"> trees (</w:t>
      </w:r>
      <w:proofErr w:type="spellStart"/>
      <w:r w:rsidR="008C2E26" w:rsidRPr="008467A4">
        <w:rPr>
          <w:rStyle w:val="content2"/>
          <w:sz w:val="20"/>
          <w:szCs w:val="20"/>
        </w:rPr>
        <w:t>agroforests</w:t>
      </w:r>
      <w:proofErr w:type="spellEnd"/>
      <w:r w:rsidR="00F907D4" w:rsidRPr="008467A4">
        <w:rPr>
          <w:rStyle w:val="content2"/>
          <w:sz w:val="20"/>
          <w:szCs w:val="20"/>
        </w:rPr>
        <w:t>)</w:t>
      </w:r>
      <w:r w:rsidR="008C2E26" w:rsidRPr="008467A4">
        <w:rPr>
          <w:rStyle w:val="content2"/>
          <w:sz w:val="20"/>
          <w:szCs w:val="20"/>
        </w:rPr>
        <w:t xml:space="preserve"> </w:t>
      </w:r>
      <w:r w:rsidR="00E22138" w:rsidRPr="008467A4">
        <w:rPr>
          <w:rStyle w:val="content2"/>
          <w:sz w:val="20"/>
          <w:szCs w:val="20"/>
        </w:rPr>
        <w:t>with especial reference to</w:t>
      </w:r>
      <w:r w:rsidR="004A7BB3" w:rsidRPr="008467A4">
        <w:rPr>
          <w:rStyle w:val="content2"/>
          <w:sz w:val="20"/>
          <w:szCs w:val="20"/>
        </w:rPr>
        <w:t xml:space="preserve"> </w:t>
      </w:r>
      <w:r w:rsidR="003209BB" w:rsidRPr="008467A4">
        <w:rPr>
          <w:rStyle w:val="content2"/>
          <w:sz w:val="20"/>
          <w:szCs w:val="20"/>
        </w:rPr>
        <w:t xml:space="preserve">carbon sequestration </w:t>
      </w:r>
      <w:r w:rsidR="00D26956" w:rsidRPr="008467A4">
        <w:rPr>
          <w:rStyle w:val="content2"/>
          <w:sz w:val="20"/>
          <w:szCs w:val="20"/>
        </w:rPr>
        <w:t xml:space="preserve">and carbon finance </w:t>
      </w:r>
      <w:r w:rsidR="001A60EC" w:rsidRPr="008467A4">
        <w:rPr>
          <w:rStyle w:val="content2"/>
          <w:sz w:val="20"/>
          <w:szCs w:val="20"/>
        </w:rPr>
        <w:t>in India</w:t>
      </w:r>
      <w:r w:rsidR="003209BB" w:rsidRPr="008467A4">
        <w:rPr>
          <w:rStyle w:val="content2"/>
          <w:sz w:val="20"/>
          <w:szCs w:val="20"/>
        </w:rPr>
        <w:t>.</w:t>
      </w:r>
      <w:r w:rsidR="00311B18" w:rsidRPr="008467A4">
        <w:rPr>
          <w:rStyle w:val="content2"/>
          <w:sz w:val="20"/>
          <w:szCs w:val="20"/>
        </w:rPr>
        <w:t xml:space="preserve"> </w:t>
      </w:r>
      <w:r w:rsidR="004A7BB3" w:rsidRPr="008467A4">
        <w:rPr>
          <w:rStyle w:val="content2"/>
          <w:sz w:val="20"/>
          <w:szCs w:val="20"/>
        </w:rPr>
        <w:t xml:space="preserve">The indirect method of carbon estimation in the </w:t>
      </w:r>
      <w:proofErr w:type="spellStart"/>
      <w:r w:rsidR="00F907D4" w:rsidRPr="008467A4">
        <w:rPr>
          <w:rStyle w:val="content2"/>
          <w:sz w:val="20"/>
          <w:szCs w:val="20"/>
        </w:rPr>
        <w:t>agroforestry</w:t>
      </w:r>
      <w:proofErr w:type="spellEnd"/>
      <w:r w:rsidR="00F907D4" w:rsidRPr="008467A4">
        <w:rPr>
          <w:rStyle w:val="content2"/>
          <w:sz w:val="20"/>
          <w:szCs w:val="20"/>
        </w:rPr>
        <w:t xml:space="preserve"> trees </w:t>
      </w:r>
      <w:r w:rsidR="004A7BB3" w:rsidRPr="008467A4">
        <w:rPr>
          <w:rStyle w:val="content2"/>
          <w:sz w:val="20"/>
          <w:szCs w:val="20"/>
        </w:rPr>
        <w:t xml:space="preserve">using volume and regression equation </w:t>
      </w:r>
      <w:r w:rsidR="003A59FC" w:rsidRPr="008467A4">
        <w:rPr>
          <w:rStyle w:val="content2"/>
          <w:sz w:val="20"/>
          <w:szCs w:val="20"/>
        </w:rPr>
        <w:t>are practically useful compared to direct or harvesting methods.</w:t>
      </w:r>
      <w:r w:rsidR="004A7BB3" w:rsidRPr="008467A4">
        <w:rPr>
          <w:rStyle w:val="content2"/>
          <w:sz w:val="20"/>
          <w:szCs w:val="20"/>
        </w:rPr>
        <w:t xml:space="preserve"> </w:t>
      </w:r>
      <w:r w:rsidR="004A7BB3" w:rsidRPr="008467A4">
        <w:rPr>
          <w:sz w:val="20"/>
          <w:szCs w:val="20"/>
        </w:rPr>
        <w:t xml:space="preserve">The agricultural lands </w:t>
      </w:r>
      <w:r w:rsidR="00D26956" w:rsidRPr="008467A4">
        <w:rPr>
          <w:sz w:val="20"/>
          <w:szCs w:val="20"/>
        </w:rPr>
        <w:t xml:space="preserve">with substantial </w:t>
      </w:r>
      <w:proofErr w:type="spellStart"/>
      <w:r w:rsidR="00D26956" w:rsidRPr="008467A4">
        <w:rPr>
          <w:sz w:val="20"/>
          <w:szCs w:val="20"/>
        </w:rPr>
        <w:t>agroforests</w:t>
      </w:r>
      <w:proofErr w:type="spellEnd"/>
      <w:r w:rsidR="00D26956" w:rsidRPr="008467A4">
        <w:rPr>
          <w:sz w:val="20"/>
          <w:szCs w:val="20"/>
        </w:rPr>
        <w:t xml:space="preserve">/ trees components </w:t>
      </w:r>
      <w:r w:rsidR="004A7BB3" w:rsidRPr="008467A4">
        <w:rPr>
          <w:sz w:val="20"/>
          <w:szCs w:val="20"/>
        </w:rPr>
        <w:t xml:space="preserve">are considered to be a major potential sink </w:t>
      </w:r>
      <w:r w:rsidR="00D26956" w:rsidRPr="008467A4">
        <w:rPr>
          <w:sz w:val="20"/>
          <w:szCs w:val="20"/>
        </w:rPr>
        <w:t>being</w:t>
      </w:r>
      <w:r w:rsidR="004A7BB3" w:rsidRPr="008467A4">
        <w:rPr>
          <w:sz w:val="20"/>
          <w:szCs w:val="20"/>
        </w:rPr>
        <w:t xml:space="preserve"> capable </w:t>
      </w:r>
      <w:r w:rsidR="004B29BC" w:rsidRPr="008467A4">
        <w:rPr>
          <w:sz w:val="20"/>
          <w:szCs w:val="20"/>
        </w:rPr>
        <w:t>for storing</w:t>
      </w:r>
      <w:r w:rsidR="007D009B" w:rsidRPr="008467A4">
        <w:rPr>
          <w:sz w:val="20"/>
          <w:szCs w:val="20"/>
        </w:rPr>
        <w:t xml:space="preserve"> high amount of C </w:t>
      </w:r>
      <w:r w:rsidR="006F2895" w:rsidRPr="008467A4">
        <w:rPr>
          <w:sz w:val="20"/>
          <w:szCs w:val="20"/>
        </w:rPr>
        <w:t xml:space="preserve">in different </w:t>
      </w:r>
      <w:r w:rsidR="00D26956" w:rsidRPr="008467A4">
        <w:rPr>
          <w:sz w:val="20"/>
          <w:szCs w:val="20"/>
        </w:rPr>
        <w:t>agro-ecological</w:t>
      </w:r>
      <w:r w:rsidR="00413854" w:rsidRPr="008467A4">
        <w:rPr>
          <w:sz w:val="20"/>
          <w:szCs w:val="20"/>
        </w:rPr>
        <w:t xml:space="preserve"> </w:t>
      </w:r>
      <w:r w:rsidR="00E22138" w:rsidRPr="008467A4">
        <w:rPr>
          <w:sz w:val="20"/>
          <w:szCs w:val="20"/>
        </w:rPr>
        <w:t>systems</w:t>
      </w:r>
      <w:r w:rsidR="00580809" w:rsidRPr="008467A4">
        <w:rPr>
          <w:sz w:val="20"/>
          <w:szCs w:val="20"/>
        </w:rPr>
        <w:t xml:space="preserve">. </w:t>
      </w:r>
      <w:r w:rsidR="00D26956" w:rsidRPr="008467A4">
        <w:rPr>
          <w:rStyle w:val="content2"/>
          <w:sz w:val="20"/>
          <w:szCs w:val="20"/>
        </w:rPr>
        <w:t>Currently, c</w:t>
      </w:r>
      <w:r w:rsidR="00D26956" w:rsidRPr="008467A4">
        <w:rPr>
          <w:sz w:val="20"/>
          <w:szCs w:val="20"/>
        </w:rPr>
        <w:t xml:space="preserve">limate change awareness has increasingly gained the momentum being major threat for the survival of biotic community and to address this carbon </w:t>
      </w:r>
      <w:r w:rsidR="00B55CE9" w:rsidRPr="008467A4">
        <w:rPr>
          <w:sz w:val="20"/>
          <w:szCs w:val="20"/>
        </w:rPr>
        <w:t>sequestration</w:t>
      </w:r>
      <w:r w:rsidR="00D26956" w:rsidRPr="008467A4">
        <w:rPr>
          <w:sz w:val="20"/>
          <w:szCs w:val="20"/>
        </w:rPr>
        <w:t xml:space="preserve"> in the trees outside forests (TOF) in the form of agro and farm forestry </w:t>
      </w:r>
      <w:r w:rsidR="00B55CE9" w:rsidRPr="008467A4">
        <w:rPr>
          <w:sz w:val="20"/>
          <w:szCs w:val="20"/>
        </w:rPr>
        <w:t>is an economically feasible and practically viable option</w:t>
      </w:r>
      <w:r w:rsidR="00D26956" w:rsidRPr="008467A4">
        <w:rPr>
          <w:sz w:val="20"/>
          <w:szCs w:val="20"/>
        </w:rPr>
        <w:t xml:space="preserve">. </w:t>
      </w:r>
      <w:r w:rsidR="004A7BB3" w:rsidRPr="008467A4">
        <w:rPr>
          <w:sz w:val="20"/>
          <w:szCs w:val="20"/>
        </w:rPr>
        <w:t xml:space="preserve">Thus, the importance of </w:t>
      </w:r>
      <w:proofErr w:type="spellStart"/>
      <w:r w:rsidR="004A7BB3" w:rsidRPr="008467A4">
        <w:rPr>
          <w:sz w:val="20"/>
          <w:szCs w:val="20"/>
        </w:rPr>
        <w:t>agroforestry</w:t>
      </w:r>
      <w:proofErr w:type="spellEnd"/>
      <w:r w:rsidR="004A7BB3" w:rsidRPr="008467A4">
        <w:rPr>
          <w:sz w:val="20"/>
          <w:szCs w:val="20"/>
        </w:rPr>
        <w:t xml:space="preserve"> as a </w:t>
      </w:r>
      <w:r w:rsidR="00777066" w:rsidRPr="008467A4">
        <w:rPr>
          <w:sz w:val="20"/>
          <w:szCs w:val="20"/>
        </w:rPr>
        <w:t xml:space="preserve">sustainable </w:t>
      </w:r>
      <w:r w:rsidR="004A7BB3" w:rsidRPr="008467A4">
        <w:rPr>
          <w:sz w:val="20"/>
          <w:szCs w:val="20"/>
        </w:rPr>
        <w:t xml:space="preserve">land-use system is receiving wider recognition not only in terms of agricultural sustainability but also in issues related to </w:t>
      </w:r>
      <w:r w:rsidR="005D3D97" w:rsidRPr="008467A4">
        <w:rPr>
          <w:sz w:val="20"/>
          <w:szCs w:val="20"/>
        </w:rPr>
        <w:t>biodiversity</w:t>
      </w:r>
      <w:r w:rsidR="004B29BC" w:rsidRPr="008467A4">
        <w:rPr>
          <w:sz w:val="20"/>
          <w:szCs w:val="20"/>
        </w:rPr>
        <w:t xml:space="preserve">, </w:t>
      </w:r>
      <w:r w:rsidR="00B45F13" w:rsidRPr="008467A4">
        <w:rPr>
          <w:sz w:val="20"/>
          <w:szCs w:val="20"/>
        </w:rPr>
        <w:t xml:space="preserve">soil </w:t>
      </w:r>
      <w:r w:rsidR="004B29BC" w:rsidRPr="008467A4">
        <w:rPr>
          <w:sz w:val="20"/>
          <w:szCs w:val="20"/>
        </w:rPr>
        <w:t xml:space="preserve">and water </w:t>
      </w:r>
      <w:r w:rsidR="00B45F13" w:rsidRPr="008467A4">
        <w:rPr>
          <w:sz w:val="20"/>
          <w:szCs w:val="20"/>
        </w:rPr>
        <w:t>conservation and ultimately to the climate change</w:t>
      </w:r>
      <w:r w:rsidR="005F28A3" w:rsidRPr="008467A4">
        <w:rPr>
          <w:sz w:val="20"/>
          <w:szCs w:val="20"/>
        </w:rPr>
        <w:t xml:space="preserve"> adaptation and mitigation</w:t>
      </w:r>
      <w:r w:rsidR="00B45F13" w:rsidRPr="008467A4">
        <w:rPr>
          <w:sz w:val="20"/>
          <w:szCs w:val="20"/>
        </w:rPr>
        <w:t>.</w:t>
      </w:r>
    </w:p>
    <w:p w:rsidR="00CF74FE" w:rsidRPr="008467A4" w:rsidRDefault="00CF74FE" w:rsidP="00CF74FE">
      <w:pPr>
        <w:jc w:val="both"/>
        <w:rPr>
          <w:sz w:val="20"/>
          <w:szCs w:val="20"/>
        </w:rPr>
      </w:pPr>
      <w:r w:rsidRPr="008467A4">
        <w:rPr>
          <w:bCs/>
          <w:sz w:val="20"/>
          <w:szCs w:val="20"/>
        </w:rPr>
        <w:t>[</w:t>
      </w:r>
      <w:proofErr w:type="spellStart"/>
      <w:r w:rsidRPr="008467A4">
        <w:rPr>
          <w:sz w:val="20"/>
          <w:szCs w:val="20"/>
        </w:rPr>
        <w:t>Arvind</w:t>
      </w:r>
      <w:proofErr w:type="spellEnd"/>
      <w:r w:rsidRPr="008467A4">
        <w:rPr>
          <w:sz w:val="20"/>
          <w:szCs w:val="20"/>
        </w:rPr>
        <w:t xml:space="preserve"> </w:t>
      </w:r>
      <w:proofErr w:type="spellStart"/>
      <w:r w:rsidRPr="008467A4">
        <w:rPr>
          <w:sz w:val="20"/>
          <w:szCs w:val="20"/>
        </w:rPr>
        <w:t>Bijalwan</w:t>
      </w:r>
      <w:proofErr w:type="spellEnd"/>
      <w:r w:rsidRPr="008467A4">
        <w:rPr>
          <w:sz w:val="20"/>
          <w:szCs w:val="20"/>
        </w:rPr>
        <w:t xml:space="preserve">, </w:t>
      </w:r>
      <w:proofErr w:type="spellStart"/>
      <w:r w:rsidRPr="008467A4">
        <w:rPr>
          <w:sz w:val="20"/>
          <w:szCs w:val="20"/>
        </w:rPr>
        <w:t>Manmohan</w:t>
      </w:r>
      <w:proofErr w:type="spellEnd"/>
      <w:r w:rsidRPr="008467A4">
        <w:rPr>
          <w:sz w:val="20"/>
          <w:szCs w:val="20"/>
        </w:rPr>
        <w:t xml:space="preserve"> J. R. </w:t>
      </w:r>
      <w:proofErr w:type="spellStart"/>
      <w:r w:rsidRPr="008467A4">
        <w:rPr>
          <w:sz w:val="20"/>
          <w:szCs w:val="20"/>
        </w:rPr>
        <w:t>Dobriyal</w:t>
      </w:r>
      <w:proofErr w:type="spellEnd"/>
      <w:r w:rsidRPr="008467A4">
        <w:rPr>
          <w:sz w:val="20"/>
          <w:szCs w:val="20"/>
        </w:rPr>
        <w:t xml:space="preserve">, </w:t>
      </w:r>
      <w:proofErr w:type="spellStart"/>
      <w:r w:rsidRPr="008467A4">
        <w:rPr>
          <w:sz w:val="20"/>
          <w:szCs w:val="20"/>
        </w:rPr>
        <w:t>Tarun</w:t>
      </w:r>
      <w:proofErr w:type="spellEnd"/>
      <w:r w:rsidRPr="008467A4">
        <w:rPr>
          <w:sz w:val="20"/>
          <w:szCs w:val="20"/>
        </w:rPr>
        <w:t xml:space="preserve"> Kumar </w:t>
      </w:r>
      <w:proofErr w:type="spellStart"/>
      <w:r w:rsidRPr="008467A4">
        <w:rPr>
          <w:sz w:val="20"/>
          <w:szCs w:val="20"/>
        </w:rPr>
        <w:t>Thakur</w:t>
      </w:r>
      <w:proofErr w:type="spellEnd"/>
      <w:r w:rsidRPr="008467A4">
        <w:rPr>
          <w:sz w:val="20"/>
          <w:szCs w:val="20"/>
        </w:rPr>
        <w:t>.</w:t>
      </w:r>
      <w:r w:rsidRPr="008467A4">
        <w:rPr>
          <w:rFonts w:hint="eastAsia"/>
          <w:b/>
          <w:bCs/>
          <w:sz w:val="20"/>
          <w:szCs w:val="20"/>
          <w:lang w:bidi="fa-IR"/>
        </w:rPr>
        <w:t xml:space="preserve"> </w:t>
      </w:r>
      <w:proofErr w:type="gramStart"/>
      <w:r w:rsidRPr="008467A4">
        <w:rPr>
          <w:b/>
          <w:sz w:val="20"/>
          <w:szCs w:val="20"/>
          <w:lang w:eastAsia="ar-SA"/>
        </w:rPr>
        <w:t xml:space="preserve">Carbon Sequestration Potential of </w:t>
      </w:r>
      <w:proofErr w:type="spellStart"/>
      <w:r w:rsidRPr="008467A4">
        <w:rPr>
          <w:b/>
          <w:sz w:val="20"/>
          <w:szCs w:val="20"/>
          <w:lang w:eastAsia="ar-SA"/>
        </w:rPr>
        <w:t>Agroforestry</w:t>
      </w:r>
      <w:proofErr w:type="spellEnd"/>
      <w:r w:rsidRPr="008467A4">
        <w:rPr>
          <w:b/>
          <w:sz w:val="20"/>
          <w:szCs w:val="20"/>
          <w:lang w:eastAsia="ar-SA"/>
        </w:rPr>
        <w:t xml:space="preserve"> Trees (</w:t>
      </w:r>
      <w:proofErr w:type="spellStart"/>
      <w:r w:rsidRPr="008467A4">
        <w:rPr>
          <w:b/>
          <w:sz w:val="20"/>
          <w:szCs w:val="20"/>
          <w:lang w:eastAsia="ar-SA"/>
        </w:rPr>
        <w:t>Agroforests</w:t>
      </w:r>
      <w:proofErr w:type="spellEnd"/>
      <w:r w:rsidRPr="008467A4">
        <w:rPr>
          <w:b/>
          <w:sz w:val="20"/>
          <w:szCs w:val="20"/>
          <w:lang w:eastAsia="ar-SA"/>
        </w:rPr>
        <w:t>) in India</w:t>
      </w:r>
      <w:r w:rsidRPr="008467A4">
        <w:rPr>
          <w:rFonts w:eastAsia="Times New Roman"/>
          <w:b/>
          <w:bCs/>
          <w:sz w:val="20"/>
          <w:szCs w:val="20"/>
          <w:lang w:bidi="fa-IR"/>
        </w:rPr>
        <w:t>.</w:t>
      </w:r>
      <w:proofErr w:type="gramEnd"/>
      <w:r w:rsidRPr="008467A4">
        <w:rPr>
          <w:bCs/>
          <w:i/>
          <w:sz w:val="20"/>
          <w:szCs w:val="20"/>
        </w:rPr>
        <w:t xml:space="preserve"> N Y </w:t>
      </w:r>
      <w:proofErr w:type="spellStart"/>
      <w:r w:rsidRPr="008467A4">
        <w:rPr>
          <w:bCs/>
          <w:i/>
          <w:sz w:val="20"/>
          <w:szCs w:val="20"/>
        </w:rPr>
        <w:t>Sci</w:t>
      </w:r>
      <w:proofErr w:type="spellEnd"/>
      <w:r w:rsidRPr="008467A4">
        <w:rPr>
          <w:bCs/>
          <w:i/>
          <w:sz w:val="20"/>
          <w:szCs w:val="20"/>
        </w:rPr>
        <w:t xml:space="preserve"> J</w:t>
      </w:r>
      <w:r w:rsidRPr="008467A4">
        <w:rPr>
          <w:bCs/>
          <w:sz w:val="20"/>
          <w:szCs w:val="20"/>
        </w:rPr>
        <w:t xml:space="preserve"> </w:t>
      </w:r>
      <w:r w:rsidRPr="008467A4">
        <w:rPr>
          <w:sz w:val="20"/>
          <w:szCs w:val="20"/>
        </w:rPr>
        <w:t>201</w:t>
      </w:r>
      <w:r w:rsidRPr="008467A4">
        <w:rPr>
          <w:rFonts w:hint="eastAsia"/>
          <w:sz w:val="20"/>
          <w:szCs w:val="20"/>
        </w:rPr>
        <w:t>6</w:t>
      </w:r>
      <w:proofErr w:type="gramStart"/>
      <w:r w:rsidRPr="008467A4">
        <w:rPr>
          <w:sz w:val="20"/>
          <w:szCs w:val="20"/>
        </w:rPr>
        <w:t>;</w:t>
      </w:r>
      <w:r w:rsidRPr="008467A4">
        <w:rPr>
          <w:rFonts w:hint="eastAsia"/>
          <w:sz w:val="20"/>
          <w:szCs w:val="20"/>
        </w:rPr>
        <w:t>9</w:t>
      </w:r>
      <w:proofErr w:type="gramEnd"/>
      <w:r w:rsidRPr="008467A4">
        <w:rPr>
          <w:sz w:val="20"/>
          <w:szCs w:val="20"/>
        </w:rPr>
        <w:t>(</w:t>
      </w:r>
      <w:r w:rsidRPr="008467A4">
        <w:rPr>
          <w:rFonts w:hint="eastAsia"/>
          <w:sz w:val="20"/>
          <w:szCs w:val="20"/>
        </w:rPr>
        <w:t>7</w:t>
      </w:r>
      <w:r w:rsidRPr="008467A4">
        <w:rPr>
          <w:sz w:val="20"/>
          <w:szCs w:val="20"/>
        </w:rPr>
        <w:t>):</w:t>
      </w:r>
      <w:r w:rsidR="00F44959" w:rsidRPr="008467A4">
        <w:rPr>
          <w:noProof/>
          <w:color w:val="000000"/>
          <w:sz w:val="20"/>
          <w:szCs w:val="20"/>
        </w:rPr>
        <w:t>76</w:t>
      </w:r>
      <w:r w:rsidRPr="008467A4">
        <w:rPr>
          <w:color w:val="000000"/>
          <w:sz w:val="20"/>
          <w:szCs w:val="20"/>
        </w:rPr>
        <w:t>-</w:t>
      </w:r>
      <w:r w:rsidR="00F44959" w:rsidRPr="008467A4">
        <w:rPr>
          <w:noProof/>
          <w:color w:val="000000"/>
          <w:sz w:val="20"/>
          <w:szCs w:val="20"/>
        </w:rPr>
        <w:t>81</w:t>
      </w:r>
      <w:r w:rsidRPr="008467A4">
        <w:rPr>
          <w:sz w:val="20"/>
          <w:szCs w:val="20"/>
        </w:rPr>
        <w:t xml:space="preserve">]. </w:t>
      </w:r>
      <w:proofErr w:type="gramStart"/>
      <w:r w:rsidRPr="008467A4">
        <w:rPr>
          <w:iCs/>
          <w:color w:val="000000"/>
          <w:sz w:val="20"/>
          <w:szCs w:val="20"/>
        </w:rPr>
        <w:t>ISSN 1554-0200 (print); ISSN 2375-723X (online)</w:t>
      </w:r>
      <w:r w:rsidRPr="008467A4">
        <w:rPr>
          <w:sz w:val="20"/>
          <w:szCs w:val="20"/>
        </w:rPr>
        <w:t>.</w:t>
      </w:r>
      <w:proofErr w:type="gramEnd"/>
      <w:r w:rsidRPr="008467A4">
        <w:rPr>
          <w:sz w:val="20"/>
          <w:szCs w:val="20"/>
        </w:rPr>
        <w:t xml:space="preserve"> </w:t>
      </w:r>
      <w:hyperlink r:id="rId9" w:history="1">
        <w:r w:rsidRPr="008467A4">
          <w:rPr>
            <w:rStyle w:val="Hyperlink"/>
            <w:sz w:val="20"/>
            <w:szCs w:val="20"/>
          </w:rPr>
          <w:t>http://www.sciencepub.net/newyork</w:t>
        </w:r>
      </w:hyperlink>
      <w:r w:rsidRPr="008467A4">
        <w:rPr>
          <w:sz w:val="20"/>
          <w:szCs w:val="20"/>
        </w:rPr>
        <w:t xml:space="preserve">. </w:t>
      </w:r>
      <w:r w:rsidRPr="008467A4">
        <w:rPr>
          <w:rFonts w:hint="eastAsia"/>
          <w:sz w:val="20"/>
          <w:szCs w:val="20"/>
          <w:lang w:eastAsia="zh-CN"/>
        </w:rPr>
        <w:t>12</w:t>
      </w:r>
      <w:r w:rsidRPr="008467A4">
        <w:rPr>
          <w:rFonts w:hint="eastAsia"/>
          <w:sz w:val="20"/>
          <w:szCs w:val="20"/>
        </w:rPr>
        <w:t xml:space="preserve">. </w:t>
      </w:r>
      <w:proofErr w:type="gramStart"/>
      <w:r w:rsidRPr="008467A4">
        <w:rPr>
          <w:color w:val="000000"/>
          <w:sz w:val="20"/>
          <w:szCs w:val="20"/>
          <w:shd w:val="clear" w:color="auto" w:fill="FFFFFF"/>
        </w:rPr>
        <w:t>doi</w:t>
      </w:r>
      <w:proofErr w:type="gramEnd"/>
      <w:r w:rsidRPr="008467A4">
        <w:rPr>
          <w:color w:val="000000"/>
          <w:sz w:val="20"/>
          <w:szCs w:val="20"/>
          <w:shd w:val="clear" w:color="auto" w:fill="FFFFFF"/>
        </w:rPr>
        <w:t>:</w:t>
      </w:r>
      <w:hyperlink r:id="rId10" w:history="1">
        <w:r w:rsidRPr="008467A4">
          <w:rPr>
            <w:rStyle w:val="Hyperlink"/>
            <w:sz w:val="20"/>
            <w:szCs w:val="20"/>
            <w:shd w:val="clear" w:color="auto" w:fill="FFFFFF"/>
          </w:rPr>
          <w:t>10.7537/mars</w:t>
        </w:r>
        <w:r w:rsidRPr="008467A4">
          <w:rPr>
            <w:rStyle w:val="Hyperlink"/>
            <w:rFonts w:hint="eastAsia"/>
            <w:sz w:val="20"/>
            <w:szCs w:val="20"/>
            <w:shd w:val="clear" w:color="auto" w:fill="FFFFFF"/>
          </w:rPr>
          <w:t>nys0907</w:t>
        </w:r>
        <w:r w:rsidRPr="008467A4">
          <w:rPr>
            <w:rStyle w:val="Hyperlink"/>
            <w:sz w:val="20"/>
            <w:szCs w:val="20"/>
            <w:shd w:val="clear" w:color="auto" w:fill="FFFFFF"/>
          </w:rPr>
          <w:t>1</w:t>
        </w:r>
        <w:r w:rsidRPr="008467A4">
          <w:rPr>
            <w:rStyle w:val="Hyperlink"/>
            <w:rFonts w:hint="eastAsia"/>
            <w:sz w:val="20"/>
            <w:szCs w:val="20"/>
            <w:shd w:val="clear" w:color="auto" w:fill="FFFFFF"/>
          </w:rPr>
          <w:t>6.</w:t>
        </w:r>
        <w:r w:rsidRPr="008467A4">
          <w:rPr>
            <w:rStyle w:val="Hyperlink"/>
            <w:rFonts w:hint="eastAsia"/>
            <w:sz w:val="20"/>
            <w:szCs w:val="20"/>
            <w:shd w:val="clear" w:color="auto" w:fill="FFFFFF"/>
            <w:lang w:eastAsia="zh-CN"/>
          </w:rPr>
          <w:t>12</w:t>
        </w:r>
      </w:hyperlink>
      <w:r w:rsidRPr="008467A4">
        <w:rPr>
          <w:color w:val="000000"/>
          <w:sz w:val="20"/>
          <w:szCs w:val="20"/>
          <w:shd w:val="clear" w:color="auto" w:fill="FFFFFF"/>
        </w:rPr>
        <w:t>.</w:t>
      </w:r>
    </w:p>
    <w:p w:rsidR="004539C4" w:rsidRPr="008467A4" w:rsidRDefault="004539C4" w:rsidP="004539C4">
      <w:pPr>
        <w:widowControl w:val="0"/>
        <w:autoSpaceDE w:val="0"/>
        <w:autoSpaceDN w:val="0"/>
        <w:adjustRightInd w:val="0"/>
        <w:jc w:val="both"/>
        <w:rPr>
          <w:sz w:val="20"/>
          <w:szCs w:val="20"/>
        </w:rPr>
      </w:pPr>
    </w:p>
    <w:p w:rsidR="0089616E" w:rsidRPr="008467A4" w:rsidRDefault="00825FC8" w:rsidP="004539C4">
      <w:pPr>
        <w:widowControl w:val="0"/>
        <w:autoSpaceDE w:val="0"/>
        <w:autoSpaceDN w:val="0"/>
        <w:adjustRightInd w:val="0"/>
        <w:jc w:val="both"/>
        <w:rPr>
          <w:b/>
          <w:sz w:val="20"/>
          <w:szCs w:val="20"/>
        </w:rPr>
      </w:pPr>
      <w:r w:rsidRPr="008467A4">
        <w:rPr>
          <w:b/>
          <w:sz w:val="20"/>
          <w:szCs w:val="20"/>
        </w:rPr>
        <w:t>Keywords</w:t>
      </w:r>
      <w:r w:rsidR="0089616E" w:rsidRPr="008467A4">
        <w:rPr>
          <w:b/>
          <w:sz w:val="20"/>
          <w:szCs w:val="20"/>
        </w:rPr>
        <w:t>:</w:t>
      </w:r>
      <w:r w:rsidR="0089616E" w:rsidRPr="008467A4">
        <w:rPr>
          <w:sz w:val="20"/>
          <w:szCs w:val="20"/>
        </w:rPr>
        <w:t xml:space="preserve"> </w:t>
      </w:r>
      <w:proofErr w:type="spellStart"/>
      <w:r w:rsidR="0089616E" w:rsidRPr="008467A4">
        <w:rPr>
          <w:sz w:val="20"/>
          <w:szCs w:val="20"/>
        </w:rPr>
        <w:t>Agroforestry</w:t>
      </w:r>
      <w:proofErr w:type="spellEnd"/>
      <w:r w:rsidR="0089616E" w:rsidRPr="008467A4">
        <w:rPr>
          <w:sz w:val="20"/>
          <w:szCs w:val="20"/>
        </w:rPr>
        <w:t xml:space="preserve"> trees, </w:t>
      </w:r>
      <w:proofErr w:type="spellStart"/>
      <w:r w:rsidR="0089616E" w:rsidRPr="008467A4">
        <w:rPr>
          <w:sz w:val="20"/>
          <w:szCs w:val="20"/>
        </w:rPr>
        <w:t>Agroforest</w:t>
      </w:r>
      <w:proofErr w:type="spellEnd"/>
      <w:r w:rsidR="0089616E" w:rsidRPr="008467A4">
        <w:rPr>
          <w:sz w:val="20"/>
          <w:szCs w:val="20"/>
        </w:rPr>
        <w:t>, Carbon Sequestration, Biomass, Volume equation, Regression equation</w:t>
      </w:r>
    </w:p>
    <w:p w:rsidR="004539C4" w:rsidRPr="008467A4" w:rsidRDefault="004539C4" w:rsidP="004539C4">
      <w:pPr>
        <w:widowControl w:val="0"/>
        <w:autoSpaceDE w:val="0"/>
        <w:autoSpaceDN w:val="0"/>
        <w:adjustRightInd w:val="0"/>
        <w:jc w:val="both"/>
        <w:rPr>
          <w:b/>
          <w:sz w:val="20"/>
          <w:szCs w:val="20"/>
        </w:rPr>
      </w:pPr>
    </w:p>
    <w:p w:rsidR="004539C4" w:rsidRPr="008467A4" w:rsidRDefault="004539C4" w:rsidP="004539C4">
      <w:pPr>
        <w:widowControl w:val="0"/>
        <w:autoSpaceDE w:val="0"/>
        <w:autoSpaceDN w:val="0"/>
        <w:adjustRightInd w:val="0"/>
        <w:jc w:val="both"/>
        <w:rPr>
          <w:b/>
          <w:sz w:val="20"/>
          <w:szCs w:val="20"/>
        </w:rPr>
        <w:sectPr w:rsidR="004539C4" w:rsidRPr="008467A4" w:rsidSect="00F4495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76"/>
          <w:cols w:space="720"/>
          <w:docGrid w:linePitch="360"/>
        </w:sectPr>
      </w:pPr>
    </w:p>
    <w:p w:rsidR="00BA0464" w:rsidRPr="008467A4" w:rsidRDefault="00BB16ED" w:rsidP="004539C4">
      <w:pPr>
        <w:widowControl w:val="0"/>
        <w:autoSpaceDE w:val="0"/>
        <w:autoSpaceDN w:val="0"/>
        <w:adjustRightInd w:val="0"/>
        <w:jc w:val="both"/>
        <w:rPr>
          <w:b/>
          <w:sz w:val="20"/>
          <w:szCs w:val="20"/>
        </w:rPr>
      </w:pPr>
      <w:r w:rsidRPr="008467A4">
        <w:rPr>
          <w:b/>
          <w:sz w:val="20"/>
          <w:szCs w:val="20"/>
        </w:rPr>
        <w:lastRenderedPageBreak/>
        <w:t>1. Introduction</w:t>
      </w:r>
    </w:p>
    <w:p w:rsidR="00CF00C8" w:rsidRPr="008467A4" w:rsidRDefault="00777066" w:rsidP="00CF74FE">
      <w:pPr>
        <w:widowControl w:val="0"/>
        <w:autoSpaceDE w:val="0"/>
        <w:autoSpaceDN w:val="0"/>
        <w:adjustRightInd w:val="0"/>
        <w:ind w:firstLine="425"/>
        <w:jc w:val="both"/>
        <w:rPr>
          <w:b/>
          <w:sz w:val="20"/>
          <w:szCs w:val="20"/>
        </w:rPr>
      </w:pPr>
      <w:r w:rsidRPr="008467A4">
        <w:rPr>
          <w:sz w:val="20"/>
          <w:szCs w:val="20"/>
        </w:rPr>
        <w:t xml:space="preserve">Carbon sequestration with best economic, reliable and mass scale option is the need of today to doge the </w:t>
      </w:r>
      <w:r w:rsidR="00E949A8" w:rsidRPr="008467A4">
        <w:rPr>
          <w:sz w:val="20"/>
          <w:szCs w:val="20"/>
        </w:rPr>
        <w:t>Green House Gas (</w:t>
      </w:r>
      <w:r w:rsidRPr="008467A4">
        <w:rPr>
          <w:sz w:val="20"/>
          <w:szCs w:val="20"/>
        </w:rPr>
        <w:t>GHG</w:t>
      </w:r>
      <w:r w:rsidR="00E949A8" w:rsidRPr="008467A4">
        <w:rPr>
          <w:sz w:val="20"/>
          <w:szCs w:val="20"/>
        </w:rPr>
        <w:t>)</w:t>
      </w:r>
      <w:r w:rsidRPr="008467A4">
        <w:rPr>
          <w:sz w:val="20"/>
          <w:szCs w:val="20"/>
        </w:rPr>
        <w:t xml:space="preserve"> emission. Different biological systems from aquatic to terrestrial are found to be potential but practical and synergetic option with mass adoption lies in forestry and agricultural system i.e. </w:t>
      </w:r>
      <w:proofErr w:type="spellStart"/>
      <w:r w:rsidRPr="008467A4">
        <w:rPr>
          <w:sz w:val="20"/>
          <w:szCs w:val="20"/>
        </w:rPr>
        <w:t>agroforestry</w:t>
      </w:r>
      <w:proofErr w:type="spellEnd"/>
      <w:r w:rsidRPr="008467A4">
        <w:rPr>
          <w:sz w:val="20"/>
          <w:szCs w:val="20"/>
        </w:rPr>
        <w:t xml:space="preserve">. </w:t>
      </w:r>
      <w:r w:rsidR="00901661" w:rsidRPr="008467A4">
        <w:rPr>
          <w:sz w:val="20"/>
          <w:szCs w:val="20"/>
        </w:rPr>
        <w:t xml:space="preserve">There is a growing concern among the scientific community, </w:t>
      </w:r>
      <w:r w:rsidR="00236D59" w:rsidRPr="008467A4">
        <w:rPr>
          <w:sz w:val="20"/>
          <w:szCs w:val="20"/>
        </w:rPr>
        <w:t xml:space="preserve">academicians, </w:t>
      </w:r>
      <w:r w:rsidR="00901661" w:rsidRPr="008467A4">
        <w:rPr>
          <w:sz w:val="20"/>
          <w:szCs w:val="20"/>
        </w:rPr>
        <w:t xml:space="preserve">planners, policy makers and administrators all over the world for the sustainable development of natural resources. Indiscriminate, unscientific and continuous exploitation of </w:t>
      </w:r>
      <w:r w:rsidR="00E949A8" w:rsidRPr="008467A4">
        <w:rPr>
          <w:sz w:val="20"/>
          <w:szCs w:val="20"/>
        </w:rPr>
        <w:t xml:space="preserve">natural </w:t>
      </w:r>
      <w:r w:rsidR="00901661" w:rsidRPr="008467A4">
        <w:rPr>
          <w:sz w:val="20"/>
          <w:szCs w:val="20"/>
        </w:rPr>
        <w:t>resources over the decades are causing severe environmental degradation and affecting the functioning of different ecosystems.</w:t>
      </w:r>
      <w:r w:rsidR="00F01B7E" w:rsidRPr="008467A4">
        <w:rPr>
          <w:sz w:val="20"/>
          <w:szCs w:val="20"/>
        </w:rPr>
        <w:t xml:space="preserve"> </w:t>
      </w:r>
      <w:r w:rsidR="0072085A" w:rsidRPr="008467A4">
        <w:rPr>
          <w:sz w:val="20"/>
          <w:szCs w:val="20"/>
        </w:rPr>
        <w:t xml:space="preserve">In this context, today </w:t>
      </w:r>
      <w:proofErr w:type="spellStart"/>
      <w:r w:rsidR="0072085A" w:rsidRPr="008467A4">
        <w:rPr>
          <w:sz w:val="20"/>
          <w:szCs w:val="20"/>
        </w:rPr>
        <w:t>agroforestry</w:t>
      </w:r>
      <w:proofErr w:type="spellEnd"/>
      <w:r w:rsidR="0072085A" w:rsidRPr="008467A4">
        <w:rPr>
          <w:sz w:val="20"/>
          <w:szCs w:val="20"/>
        </w:rPr>
        <w:t xml:space="preserve"> has generated much enthusiasm </w:t>
      </w:r>
      <w:r w:rsidR="005F28A3" w:rsidRPr="008467A4">
        <w:rPr>
          <w:sz w:val="20"/>
          <w:szCs w:val="20"/>
        </w:rPr>
        <w:t xml:space="preserve">even </w:t>
      </w:r>
      <w:r w:rsidR="0072085A" w:rsidRPr="008467A4">
        <w:rPr>
          <w:sz w:val="20"/>
          <w:szCs w:val="20"/>
        </w:rPr>
        <w:t xml:space="preserve">among the </w:t>
      </w:r>
      <w:r w:rsidR="005F28A3" w:rsidRPr="008467A4">
        <w:rPr>
          <w:sz w:val="20"/>
          <w:szCs w:val="20"/>
        </w:rPr>
        <w:t>common people</w:t>
      </w:r>
      <w:r w:rsidR="0072085A" w:rsidRPr="008467A4">
        <w:rPr>
          <w:sz w:val="20"/>
          <w:szCs w:val="20"/>
        </w:rPr>
        <w:t xml:space="preserve"> throughout </w:t>
      </w:r>
      <w:r w:rsidR="00E949A8" w:rsidRPr="008467A4">
        <w:rPr>
          <w:sz w:val="20"/>
          <w:szCs w:val="20"/>
        </w:rPr>
        <w:t xml:space="preserve">the </w:t>
      </w:r>
      <w:r w:rsidR="00DC53E1" w:rsidRPr="008467A4">
        <w:rPr>
          <w:sz w:val="20"/>
          <w:szCs w:val="20"/>
        </w:rPr>
        <w:t>world.</w:t>
      </w:r>
      <w:r w:rsidR="0072085A" w:rsidRPr="008467A4">
        <w:rPr>
          <w:sz w:val="20"/>
          <w:szCs w:val="20"/>
        </w:rPr>
        <w:t xml:space="preserve"> </w:t>
      </w:r>
      <w:r w:rsidR="00E949A8" w:rsidRPr="008467A4">
        <w:rPr>
          <w:sz w:val="20"/>
          <w:szCs w:val="20"/>
        </w:rPr>
        <w:t>In India c</w:t>
      </w:r>
      <w:r w:rsidR="0072085A" w:rsidRPr="008467A4">
        <w:rPr>
          <w:sz w:val="20"/>
          <w:szCs w:val="20"/>
        </w:rPr>
        <w:t xml:space="preserve">onsidering the Natural Resource Support system, the National Action Plan for Climate Change (NAPCC) under its green India mission has exclusively emphasized the </w:t>
      </w:r>
      <w:proofErr w:type="spellStart"/>
      <w:r w:rsidR="0072085A" w:rsidRPr="008467A4">
        <w:rPr>
          <w:sz w:val="20"/>
          <w:szCs w:val="20"/>
        </w:rPr>
        <w:t>agroforestry</w:t>
      </w:r>
      <w:proofErr w:type="spellEnd"/>
      <w:r w:rsidR="0072085A" w:rsidRPr="008467A4">
        <w:rPr>
          <w:sz w:val="20"/>
          <w:szCs w:val="20"/>
        </w:rPr>
        <w:t xml:space="preserve"> interventions. Moreover, </w:t>
      </w:r>
      <w:r w:rsidR="00E949A8" w:rsidRPr="008467A4">
        <w:rPr>
          <w:sz w:val="20"/>
          <w:szCs w:val="20"/>
        </w:rPr>
        <w:t xml:space="preserve">recognizing </w:t>
      </w:r>
      <w:r w:rsidR="0072085A" w:rsidRPr="008467A4">
        <w:rPr>
          <w:sz w:val="20"/>
          <w:szCs w:val="20"/>
        </w:rPr>
        <w:t xml:space="preserve">the importance of </w:t>
      </w:r>
      <w:proofErr w:type="spellStart"/>
      <w:r w:rsidR="0072085A" w:rsidRPr="008467A4">
        <w:rPr>
          <w:sz w:val="20"/>
          <w:szCs w:val="20"/>
        </w:rPr>
        <w:t>agroforestry</w:t>
      </w:r>
      <w:proofErr w:type="spellEnd"/>
      <w:r w:rsidR="0072085A" w:rsidRPr="008467A4">
        <w:rPr>
          <w:sz w:val="20"/>
          <w:szCs w:val="20"/>
        </w:rPr>
        <w:t xml:space="preserve"> </w:t>
      </w:r>
      <w:r w:rsidR="00E949A8" w:rsidRPr="008467A4">
        <w:rPr>
          <w:sz w:val="20"/>
          <w:szCs w:val="20"/>
        </w:rPr>
        <w:t>in India</w:t>
      </w:r>
      <w:r w:rsidR="005D3D97" w:rsidRPr="008467A4">
        <w:rPr>
          <w:sz w:val="20"/>
          <w:szCs w:val="20"/>
        </w:rPr>
        <w:t>,</w:t>
      </w:r>
      <w:r w:rsidR="00E949A8" w:rsidRPr="008467A4">
        <w:rPr>
          <w:sz w:val="20"/>
          <w:szCs w:val="20"/>
        </w:rPr>
        <w:t xml:space="preserve"> </w:t>
      </w:r>
      <w:r w:rsidR="0072085A" w:rsidRPr="008467A4">
        <w:rPr>
          <w:sz w:val="20"/>
          <w:szCs w:val="20"/>
        </w:rPr>
        <w:t xml:space="preserve">the National Bamboo Mission has been </w:t>
      </w:r>
      <w:r w:rsidR="00244895" w:rsidRPr="008467A4">
        <w:rPr>
          <w:sz w:val="20"/>
          <w:szCs w:val="20"/>
        </w:rPr>
        <w:t xml:space="preserve">rechristened </w:t>
      </w:r>
      <w:r w:rsidR="0072085A" w:rsidRPr="008467A4">
        <w:rPr>
          <w:sz w:val="20"/>
          <w:szCs w:val="20"/>
        </w:rPr>
        <w:t xml:space="preserve">as National </w:t>
      </w:r>
      <w:proofErr w:type="spellStart"/>
      <w:r w:rsidR="0072085A" w:rsidRPr="008467A4">
        <w:rPr>
          <w:sz w:val="20"/>
          <w:szCs w:val="20"/>
        </w:rPr>
        <w:t>Agroforestry</w:t>
      </w:r>
      <w:proofErr w:type="spellEnd"/>
      <w:r w:rsidR="0072085A" w:rsidRPr="008467A4">
        <w:rPr>
          <w:sz w:val="20"/>
          <w:szCs w:val="20"/>
        </w:rPr>
        <w:t xml:space="preserve"> and Bamboo Mission. </w:t>
      </w:r>
      <w:r w:rsidR="00244895" w:rsidRPr="008467A4">
        <w:rPr>
          <w:sz w:val="20"/>
          <w:szCs w:val="20"/>
        </w:rPr>
        <w:t>At policy level</w:t>
      </w:r>
      <w:r w:rsidR="00E949A8" w:rsidRPr="008467A4">
        <w:rPr>
          <w:sz w:val="20"/>
          <w:szCs w:val="20"/>
        </w:rPr>
        <w:t>,</w:t>
      </w:r>
      <w:r w:rsidR="00244895" w:rsidRPr="008467A4">
        <w:rPr>
          <w:sz w:val="20"/>
          <w:szCs w:val="20"/>
        </w:rPr>
        <w:t xml:space="preserve"> </w:t>
      </w:r>
      <w:r w:rsidR="001363BA" w:rsidRPr="008467A4">
        <w:rPr>
          <w:sz w:val="20"/>
          <w:szCs w:val="20"/>
        </w:rPr>
        <w:t xml:space="preserve">the importance of plantation outside the forest land and the role of </w:t>
      </w:r>
      <w:proofErr w:type="spellStart"/>
      <w:r w:rsidR="001363BA" w:rsidRPr="008467A4">
        <w:rPr>
          <w:sz w:val="20"/>
          <w:szCs w:val="20"/>
        </w:rPr>
        <w:t>Agroforestry</w:t>
      </w:r>
      <w:proofErr w:type="spellEnd"/>
      <w:r w:rsidR="001363BA" w:rsidRPr="008467A4">
        <w:rPr>
          <w:sz w:val="20"/>
          <w:szCs w:val="20"/>
        </w:rPr>
        <w:t xml:space="preserve">, </w:t>
      </w:r>
      <w:r w:rsidR="001363BA" w:rsidRPr="008467A4">
        <w:rPr>
          <w:sz w:val="20"/>
          <w:szCs w:val="20"/>
        </w:rPr>
        <w:lastRenderedPageBreak/>
        <w:t xml:space="preserve">the </w:t>
      </w:r>
      <w:proofErr w:type="spellStart"/>
      <w:r w:rsidR="001363BA" w:rsidRPr="008467A4">
        <w:rPr>
          <w:sz w:val="20"/>
          <w:szCs w:val="20"/>
        </w:rPr>
        <w:t>Hon’ble</w:t>
      </w:r>
      <w:proofErr w:type="spellEnd"/>
      <w:r w:rsidR="001363BA" w:rsidRPr="008467A4">
        <w:rPr>
          <w:sz w:val="20"/>
          <w:szCs w:val="20"/>
        </w:rPr>
        <w:t xml:space="preserve"> president of India Mr. </w:t>
      </w:r>
      <w:proofErr w:type="spellStart"/>
      <w:r w:rsidR="001363BA" w:rsidRPr="008467A4">
        <w:rPr>
          <w:sz w:val="20"/>
          <w:szCs w:val="20"/>
        </w:rPr>
        <w:t>Pranab</w:t>
      </w:r>
      <w:proofErr w:type="spellEnd"/>
      <w:r w:rsidR="001363BA" w:rsidRPr="008467A4">
        <w:rPr>
          <w:sz w:val="20"/>
          <w:szCs w:val="20"/>
        </w:rPr>
        <w:t xml:space="preserve"> </w:t>
      </w:r>
      <w:proofErr w:type="spellStart"/>
      <w:r w:rsidR="001363BA" w:rsidRPr="008467A4">
        <w:rPr>
          <w:sz w:val="20"/>
          <w:szCs w:val="20"/>
        </w:rPr>
        <w:t>Mukherjee</w:t>
      </w:r>
      <w:proofErr w:type="spellEnd"/>
      <w:r w:rsidR="001363BA" w:rsidRPr="008467A4">
        <w:rPr>
          <w:sz w:val="20"/>
          <w:szCs w:val="20"/>
        </w:rPr>
        <w:t xml:space="preserve"> unveiled</w:t>
      </w:r>
      <w:r w:rsidR="0012343B" w:rsidRPr="008467A4">
        <w:rPr>
          <w:sz w:val="20"/>
          <w:szCs w:val="20"/>
        </w:rPr>
        <w:t xml:space="preserve"> </w:t>
      </w:r>
      <w:r w:rsidR="001363BA" w:rsidRPr="008467A4">
        <w:rPr>
          <w:sz w:val="20"/>
          <w:szCs w:val="20"/>
        </w:rPr>
        <w:t xml:space="preserve">the first National </w:t>
      </w:r>
      <w:proofErr w:type="spellStart"/>
      <w:r w:rsidR="001363BA" w:rsidRPr="008467A4">
        <w:rPr>
          <w:sz w:val="20"/>
          <w:szCs w:val="20"/>
        </w:rPr>
        <w:t>Agroforestry</w:t>
      </w:r>
      <w:proofErr w:type="spellEnd"/>
      <w:r w:rsidR="001363BA" w:rsidRPr="008467A4">
        <w:rPr>
          <w:sz w:val="20"/>
          <w:szCs w:val="20"/>
        </w:rPr>
        <w:t xml:space="preserve"> Policy 2014 </w:t>
      </w:r>
      <w:r w:rsidR="005F28A3" w:rsidRPr="008467A4">
        <w:rPr>
          <w:sz w:val="20"/>
          <w:szCs w:val="20"/>
        </w:rPr>
        <w:t xml:space="preserve">on 10th February, 2014 </w:t>
      </w:r>
      <w:r w:rsidR="001363BA" w:rsidRPr="008467A4">
        <w:rPr>
          <w:sz w:val="20"/>
          <w:szCs w:val="20"/>
        </w:rPr>
        <w:t xml:space="preserve">for India in the </w:t>
      </w:r>
      <w:r w:rsidR="00DC53E1" w:rsidRPr="008467A4">
        <w:rPr>
          <w:sz w:val="20"/>
          <w:szCs w:val="20"/>
        </w:rPr>
        <w:t>inaugural session</w:t>
      </w:r>
      <w:r w:rsidR="001363BA" w:rsidRPr="008467A4">
        <w:rPr>
          <w:sz w:val="20"/>
          <w:szCs w:val="20"/>
        </w:rPr>
        <w:t xml:space="preserve"> of 3rd World Congress on </w:t>
      </w:r>
      <w:proofErr w:type="spellStart"/>
      <w:r w:rsidR="001363BA" w:rsidRPr="008467A4">
        <w:rPr>
          <w:sz w:val="20"/>
          <w:szCs w:val="20"/>
        </w:rPr>
        <w:t>Agroforestry</w:t>
      </w:r>
      <w:proofErr w:type="spellEnd"/>
      <w:r w:rsidR="001363BA" w:rsidRPr="008467A4">
        <w:rPr>
          <w:sz w:val="20"/>
          <w:szCs w:val="20"/>
        </w:rPr>
        <w:t xml:space="preserve"> held at New Delhi</w:t>
      </w:r>
      <w:r w:rsidR="00244895" w:rsidRPr="008467A4">
        <w:rPr>
          <w:sz w:val="20"/>
          <w:szCs w:val="20"/>
        </w:rPr>
        <w:t xml:space="preserve"> becoming first</w:t>
      </w:r>
      <w:r w:rsidR="00DC53E1" w:rsidRPr="008467A4">
        <w:rPr>
          <w:sz w:val="20"/>
          <w:szCs w:val="20"/>
        </w:rPr>
        <w:t xml:space="preserve"> </w:t>
      </w:r>
      <w:r w:rsidR="001363BA" w:rsidRPr="008467A4">
        <w:rPr>
          <w:sz w:val="20"/>
          <w:szCs w:val="20"/>
        </w:rPr>
        <w:t xml:space="preserve">nation in the world to adopt an </w:t>
      </w:r>
      <w:proofErr w:type="spellStart"/>
      <w:r w:rsidR="001363BA" w:rsidRPr="008467A4">
        <w:rPr>
          <w:sz w:val="20"/>
          <w:szCs w:val="20"/>
        </w:rPr>
        <w:t>agroforestry</w:t>
      </w:r>
      <w:proofErr w:type="spellEnd"/>
      <w:r w:rsidR="001363BA" w:rsidRPr="008467A4">
        <w:rPr>
          <w:sz w:val="20"/>
          <w:szCs w:val="20"/>
        </w:rPr>
        <w:t xml:space="preserve"> policy. The potential of </w:t>
      </w:r>
      <w:proofErr w:type="spellStart"/>
      <w:r w:rsidR="001363BA" w:rsidRPr="008467A4">
        <w:rPr>
          <w:sz w:val="20"/>
          <w:szCs w:val="20"/>
        </w:rPr>
        <w:t>agroforestry</w:t>
      </w:r>
      <w:proofErr w:type="spellEnd"/>
      <w:r w:rsidR="001363BA" w:rsidRPr="008467A4">
        <w:rPr>
          <w:sz w:val="20"/>
          <w:szCs w:val="20"/>
        </w:rPr>
        <w:t xml:space="preserve"> to mitigate climate change and help farmers </w:t>
      </w:r>
      <w:r w:rsidR="00244895" w:rsidRPr="008467A4">
        <w:rPr>
          <w:sz w:val="20"/>
          <w:szCs w:val="20"/>
        </w:rPr>
        <w:t xml:space="preserve">to </w:t>
      </w:r>
      <w:r w:rsidR="00E949A8" w:rsidRPr="008467A4">
        <w:rPr>
          <w:sz w:val="20"/>
          <w:szCs w:val="20"/>
        </w:rPr>
        <w:t xml:space="preserve">adapt </w:t>
      </w:r>
      <w:r w:rsidR="001363BA" w:rsidRPr="008467A4">
        <w:rPr>
          <w:sz w:val="20"/>
          <w:szCs w:val="20"/>
        </w:rPr>
        <w:t xml:space="preserve">the impacts of climate change are a strong driving force behind India's new </w:t>
      </w:r>
      <w:proofErr w:type="spellStart"/>
      <w:r w:rsidR="00DC53E1" w:rsidRPr="008467A4">
        <w:rPr>
          <w:sz w:val="20"/>
          <w:szCs w:val="20"/>
        </w:rPr>
        <w:t>agroforestry</w:t>
      </w:r>
      <w:proofErr w:type="spellEnd"/>
      <w:r w:rsidR="00DC53E1" w:rsidRPr="008467A4">
        <w:rPr>
          <w:sz w:val="20"/>
          <w:szCs w:val="20"/>
        </w:rPr>
        <w:t xml:space="preserve"> </w:t>
      </w:r>
      <w:r w:rsidR="001363BA" w:rsidRPr="008467A4">
        <w:rPr>
          <w:sz w:val="20"/>
          <w:szCs w:val="20"/>
        </w:rPr>
        <w:t>policy.</w:t>
      </w:r>
    </w:p>
    <w:p w:rsidR="004F285F" w:rsidRPr="008467A4" w:rsidRDefault="0072085A" w:rsidP="00CF74FE">
      <w:pPr>
        <w:ind w:firstLine="425"/>
        <w:jc w:val="both"/>
        <w:rPr>
          <w:sz w:val="20"/>
          <w:szCs w:val="20"/>
        </w:rPr>
      </w:pPr>
      <w:r w:rsidRPr="008467A4">
        <w:rPr>
          <w:sz w:val="20"/>
          <w:szCs w:val="20"/>
        </w:rPr>
        <w:t xml:space="preserve">Climate change has increasingly gained the momentum as a major threat against the survival of biotic community. </w:t>
      </w:r>
      <w:r w:rsidR="00244895" w:rsidRPr="008467A4">
        <w:rPr>
          <w:sz w:val="20"/>
          <w:szCs w:val="20"/>
        </w:rPr>
        <w:t xml:space="preserve">To </w:t>
      </w:r>
      <w:r w:rsidR="008849A2" w:rsidRPr="008467A4">
        <w:rPr>
          <w:sz w:val="20"/>
          <w:szCs w:val="20"/>
        </w:rPr>
        <w:t>balance the a</w:t>
      </w:r>
      <w:r w:rsidRPr="008467A4">
        <w:rPr>
          <w:sz w:val="20"/>
          <w:szCs w:val="20"/>
        </w:rPr>
        <w:t>tmospheric carbon (C) and their storage in the terrestrial biosphere is a vital way to compensate the emission of green house gases.</w:t>
      </w:r>
      <w:r w:rsidR="008467A4">
        <w:rPr>
          <w:sz w:val="20"/>
          <w:szCs w:val="20"/>
        </w:rPr>
        <w:t xml:space="preserve"> </w:t>
      </w:r>
      <w:proofErr w:type="spellStart"/>
      <w:r w:rsidRPr="008467A4">
        <w:rPr>
          <w:sz w:val="20"/>
          <w:szCs w:val="20"/>
        </w:rPr>
        <w:t>Agroforestry</w:t>
      </w:r>
      <w:proofErr w:type="spellEnd"/>
      <w:r w:rsidRPr="008467A4">
        <w:rPr>
          <w:sz w:val="20"/>
          <w:szCs w:val="20"/>
        </w:rPr>
        <w:t xml:space="preserve"> systems are believed to have higher potential to sequester carbon than pastures or field crops </w:t>
      </w:r>
      <w:r w:rsidR="00D45E1E" w:rsidRPr="008467A4">
        <w:rPr>
          <w:sz w:val="20"/>
          <w:szCs w:val="20"/>
        </w:rPr>
        <w:t xml:space="preserve">(Sanchez, 2000; Kirby and </w:t>
      </w:r>
      <w:proofErr w:type="spellStart"/>
      <w:r w:rsidR="00D45E1E" w:rsidRPr="008467A4">
        <w:rPr>
          <w:sz w:val="20"/>
          <w:szCs w:val="20"/>
        </w:rPr>
        <w:t>Potvin</w:t>
      </w:r>
      <w:proofErr w:type="spellEnd"/>
      <w:r w:rsidR="00D45E1E" w:rsidRPr="008467A4">
        <w:rPr>
          <w:sz w:val="20"/>
          <w:szCs w:val="20"/>
        </w:rPr>
        <w:t xml:space="preserve">, 2007). </w:t>
      </w:r>
      <w:r w:rsidRPr="008467A4">
        <w:rPr>
          <w:sz w:val="20"/>
          <w:szCs w:val="20"/>
        </w:rPr>
        <w:t>Global warming is mainly the result of CO</w:t>
      </w:r>
      <w:r w:rsidRPr="008467A4">
        <w:rPr>
          <w:sz w:val="20"/>
          <w:szCs w:val="20"/>
          <w:vertAlign w:val="subscript"/>
        </w:rPr>
        <w:t>2</w:t>
      </w:r>
      <w:r w:rsidRPr="008467A4">
        <w:rPr>
          <w:sz w:val="20"/>
          <w:szCs w:val="20"/>
        </w:rPr>
        <w:t xml:space="preserve"> levels rising in the Earth’s atmosphere and now we have</w:t>
      </w:r>
      <w:r w:rsidR="0012343B" w:rsidRPr="008467A4">
        <w:rPr>
          <w:sz w:val="20"/>
          <w:szCs w:val="20"/>
        </w:rPr>
        <w:t xml:space="preserve"> </w:t>
      </w:r>
      <w:r w:rsidRPr="008467A4">
        <w:rPr>
          <w:sz w:val="20"/>
          <w:szCs w:val="20"/>
        </w:rPr>
        <w:t>a few years, not decades, to stabilize CO</w:t>
      </w:r>
      <w:r w:rsidRPr="008467A4">
        <w:rPr>
          <w:sz w:val="20"/>
          <w:szCs w:val="20"/>
          <w:vertAlign w:val="subscript"/>
        </w:rPr>
        <w:t>2</w:t>
      </w:r>
      <w:r w:rsidRPr="008467A4">
        <w:rPr>
          <w:sz w:val="20"/>
          <w:szCs w:val="20"/>
        </w:rPr>
        <w:t> and other greenhouse gases as the present</w:t>
      </w:r>
      <w:r w:rsidR="008849A2" w:rsidRPr="008467A4">
        <w:rPr>
          <w:sz w:val="20"/>
          <w:szCs w:val="20"/>
        </w:rPr>
        <w:t xml:space="preserve"> global</w:t>
      </w:r>
      <w:r w:rsidRPr="008467A4">
        <w:rPr>
          <w:sz w:val="20"/>
          <w:szCs w:val="20"/>
        </w:rPr>
        <w:t xml:space="preserve"> atmospheric CO</w:t>
      </w:r>
      <w:r w:rsidRPr="008467A4">
        <w:rPr>
          <w:sz w:val="20"/>
          <w:szCs w:val="20"/>
          <w:vertAlign w:val="subscript"/>
        </w:rPr>
        <w:t>2</w:t>
      </w:r>
      <w:r w:rsidRPr="008467A4">
        <w:rPr>
          <w:sz w:val="20"/>
          <w:szCs w:val="20"/>
        </w:rPr>
        <w:t xml:space="preserve"> level has </w:t>
      </w:r>
      <w:r w:rsidR="00235D3F" w:rsidRPr="008467A4">
        <w:rPr>
          <w:sz w:val="20"/>
          <w:szCs w:val="20"/>
        </w:rPr>
        <w:t xml:space="preserve">already </w:t>
      </w:r>
      <w:r w:rsidRPr="008467A4">
        <w:rPr>
          <w:sz w:val="20"/>
          <w:szCs w:val="20"/>
        </w:rPr>
        <w:t xml:space="preserve">touched </w:t>
      </w:r>
      <w:r w:rsidR="00A84282" w:rsidRPr="008467A4">
        <w:rPr>
          <w:sz w:val="20"/>
          <w:szCs w:val="20"/>
        </w:rPr>
        <w:t>406.81</w:t>
      </w:r>
      <w:r w:rsidRPr="008467A4">
        <w:rPr>
          <w:sz w:val="20"/>
          <w:szCs w:val="20"/>
        </w:rPr>
        <w:t xml:space="preserve"> </w:t>
      </w:r>
      <w:proofErr w:type="spellStart"/>
      <w:r w:rsidRPr="008467A4">
        <w:rPr>
          <w:sz w:val="20"/>
          <w:szCs w:val="20"/>
        </w:rPr>
        <w:t>ppm</w:t>
      </w:r>
      <w:proofErr w:type="spellEnd"/>
      <w:r w:rsidRPr="008467A4">
        <w:rPr>
          <w:sz w:val="20"/>
          <w:szCs w:val="20"/>
        </w:rPr>
        <w:t xml:space="preserve"> in </w:t>
      </w:r>
      <w:r w:rsidR="00A84282" w:rsidRPr="008467A4">
        <w:rPr>
          <w:sz w:val="20"/>
          <w:szCs w:val="20"/>
        </w:rPr>
        <w:t>June, 2016</w:t>
      </w:r>
      <w:r w:rsidRPr="008467A4">
        <w:rPr>
          <w:sz w:val="20"/>
          <w:szCs w:val="20"/>
        </w:rPr>
        <w:t xml:space="preserve"> </w:t>
      </w:r>
      <w:r w:rsidR="00D45E1E" w:rsidRPr="008467A4">
        <w:rPr>
          <w:sz w:val="20"/>
          <w:szCs w:val="20"/>
        </w:rPr>
        <w:t xml:space="preserve">(https://www.co2.earth/, retrieved on </w:t>
      </w:r>
      <w:r w:rsidR="00A84282" w:rsidRPr="008467A4">
        <w:rPr>
          <w:sz w:val="20"/>
          <w:szCs w:val="20"/>
        </w:rPr>
        <w:t>8</w:t>
      </w:r>
      <w:r w:rsidR="00A84282" w:rsidRPr="008467A4">
        <w:rPr>
          <w:sz w:val="20"/>
          <w:szCs w:val="20"/>
          <w:vertAlign w:val="superscript"/>
        </w:rPr>
        <w:t>th</w:t>
      </w:r>
      <w:r w:rsidR="00A84282" w:rsidRPr="008467A4">
        <w:rPr>
          <w:sz w:val="20"/>
          <w:szCs w:val="20"/>
        </w:rPr>
        <w:t xml:space="preserve"> July, 2016).</w:t>
      </w:r>
      <w:r w:rsidR="00D45E1E" w:rsidRPr="008467A4">
        <w:rPr>
          <w:sz w:val="20"/>
          <w:szCs w:val="20"/>
        </w:rPr>
        <w:t xml:space="preserve"> </w:t>
      </w:r>
      <w:r w:rsidRPr="008467A4">
        <w:rPr>
          <w:sz w:val="20"/>
          <w:szCs w:val="20"/>
        </w:rPr>
        <w:t>Therefore, to sequester the increasing amount of CO</w:t>
      </w:r>
      <w:r w:rsidRPr="008467A4">
        <w:rPr>
          <w:sz w:val="20"/>
          <w:szCs w:val="20"/>
          <w:vertAlign w:val="subscript"/>
        </w:rPr>
        <w:t>2</w:t>
      </w:r>
      <w:r w:rsidR="005F28A3" w:rsidRPr="008467A4">
        <w:rPr>
          <w:sz w:val="20"/>
          <w:szCs w:val="20"/>
        </w:rPr>
        <w:t xml:space="preserve">, </w:t>
      </w:r>
      <w:proofErr w:type="spellStart"/>
      <w:r w:rsidRPr="008467A4">
        <w:rPr>
          <w:sz w:val="20"/>
          <w:szCs w:val="20"/>
        </w:rPr>
        <w:t>agroforestry</w:t>
      </w:r>
      <w:proofErr w:type="spellEnd"/>
      <w:r w:rsidRPr="008467A4">
        <w:rPr>
          <w:sz w:val="20"/>
          <w:szCs w:val="20"/>
        </w:rPr>
        <w:t xml:space="preserve"> can play a </w:t>
      </w:r>
      <w:r w:rsidR="008849A2" w:rsidRPr="008467A4">
        <w:rPr>
          <w:sz w:val="20"/>
          <w:szCs w:val="20"/>
        </w:rPr>
        <w:t xml:space="preserve">pivotal </w:t>
      </w:r>
      <w:r w:rsidRPr="008467A4">
        <w:rPr>
          <w:sz w:val="20"/>
          <w:szCs w:val="20"/>
        </w:rPr>
        <w:t xml:space="preserve">role. </w:t>
      </w:r>
      <w:proofErr w:type="spellStart"/>
      <w:r w:rsidR="007447DF" w:rsidRPr="008467A4">
        <w:rPr>
          <w:sz w:val="20"/>
          <w:szCs w:val="20"/>
        </w:rPr>
        <w:t>Agroforestry</w:t>
      </w:r>
      <w:proofErr w:type="spellEnd"/>
      <w:r w:rsidR="007447DF" w:rsidRPr="008467A4">
        <w:rPr>
          <w:sz w:val="20"/>
          <w:szCs w:val="20"/>
        </w:rPr>
        <w:t xml:space="preserve"> known to have the potential to sequester </w:t>
      </w:r>
      <w:r w:rsidR="007447DF" w:rsidRPr="008467A4">
        <w:rPr>
          <w:sz w:val="20"/>
          <w:szCs w:val="20"/>
        </w:rPr>
        <w:lastRenderedPageBreak/>
        <w:t xml:space="preserve">a very significant proportion of carbon in the form of above and below ground biomass, thus </w:t>
      </w:r>
      <w:proofErr w:type="spellStart"/>
      <w:r w:rsidR="007447DF" w:rsidRPr="008467A4">
        <w:rPr>
          <w:sz w:val="20"/>
          <w:szCs w:val="20"/>
        </w:rPr>
        <w:t>agroforestry</w:t>
      </w:r>
      <w:proofErr w:type="spellEnd"/>
      <w:r w:rsidR="007447DF" w:rsidRPr="008467A4">
        <w:rPr>
          <w:sz w:val="20"/>
          <w:szCs w:val="20"/>
        </w:rPr>
        <w:t xml:space="preserve"> systems play an important role in regulating carbon cycle to </w:t>
      </w:r>
      <w:r w:rsidR="00A21EFD" w:rsidRPr="008467A4">
        <w:rPr>
          <w:sz w:val="20"/>
          <w:szCs w:val="20"/>
        </w:rPr>
        <w:t>meet out</w:t>
      </w:r>
      <w:r w:rsidR="007447DF" w:rsidRPr="008467A4">
        <w:rPr>
          <w:sz w:val="20"/>
          <w:szCs w:val="20"/>
        </w:rPr>
        <w:t xml:space="preserve"> the challenges of climate change.</w:t>
      </w:r>
    </w:p>
    <w:p w:rsidR="00AC33BD" w:rsidRPr="008467A4" w:rsidRDefault="00D527F3" w:rsidP="00CF74FE">
      <w:pPr>
        <w:autoSpaceDE w:val="0"/>
        <w:autoSpaceDN w:val="0"/>
        <w:adjustRightInd w:val="0"/>
        <w:ind w:firstLine="425"/>
        <w:jc w:val="both"/>
        <w:rPr>
          <w:sz w:val="20"/>
          <w:szCs w:val="20"/>
        </w:rPr>
      </w:pPr>
      <w:r w:rsidRPr="008467A4">
        <w:rPr>
          <w:sz w:val="20"/>
          <w:szCs w:val="20"/>
        </w:rPr>
        <w:t xml:space="preserve">Although the estimates of C sequestration potential in </w:t>
      </w:r>
      <w:proofErr w:type="spellStart"/>
      <w:r w:rsidRPr="008467A4">
        <w:rPr>
          <w:sz w:val="20"/>
          <w:szCs w:val="20"/>
        </w:rPr>
        <w:t>agroforestry</w:t>
      </w:r>
      <w:proofErr w:type="spellEnd"/>
      <w:r w:rsidRPr="008467A4">
        <w:rPr>
          <w:sz w:val="20"/>
          <w:szCs w:val="20"/>
        </w:rPr>
        <w:t xml:space="preserve"> systems are highly variable, ranging from 0.29 to 15.21 t C/ha/y </w:t>
      </w:r>
      <w:r w:rsidR="00D45E1E" w:rsidRPr="008467A4">
        <w:rPr>
          <w:sz w:val="20"/>
          <w:szCs w:val="20"/>
        </w:rPr>
        <w:t>(Nair et al., 2009)</w:t>
      </w:r>
      <w:r w:rsidRPr="008467A4">
        <w:rPr>
          <w:sz w:val="20"/>
          <w:szCs w:val="20"/>
        </w:rPr>
        <w:t xml:space="preserve">, depending on the site characteristics, land-use types, species involved, stand age, and management practices. </w:t>
      </w:r>
      <w:r w:rsidR="00924084" w:rsidRPr="008467A4">
        <w:rPr>
          <w:sz w:val="20"/>
          <w:szCs w:val="20"/>
        </w:rPr>
        <w:t xml:space="preserve">General principle is </w:t>
      </w:r>
      <w:r w:rsidRPr="008467A4">
        <w:rPr>
          <w:sz w:val="20"/>
          <w:szCs w:val="20"/>
        </w:rPr>
        <w:t>th</w:t>
      </w:r>
      <w:r w:rsidR="00924084" w:rsidRPr="008467A4">
        <w:rPr>
          <w:sz w:val="20"/>
          <w:szCs w:val="20"/>
        </w:rPr>
        <w:t>at</w:t>
      </w:r>
      <w:r w:rsidRPr="008467A4">
        <w:rPr>
          <w:sz w:val="20"/>
          <w:szCs w:val="20"/>
        </w:rPr>
        <w:t xml:space="preserve"> </w:t>
      </w:r>
      <w:r w:rsidR="00924084" w:rsidRPr="008467A4">
        <w:rPr>
          <w:sz w:val="20"/>
          <w:szCs w:val="20"/>
        </w:rPr>
        <w:t xml:space="preserve">50 % of dry </w:t>
      </w:r>
      <w:r w:rsidRPr="008467A4">
        <w:rPr>
          <w:sz w:val="20"/>
          <w:szCs w:val="20"/>
        </w:rPr>
        <w:t>biomass</w:t>
      </w:r>
      <w:r w:rsidR="00924084" w:rsidRPr="008467A4">
        <w:rPr>
          <w:sz w:val="20"/>
          <w:szCs w:val="20"/>
        </w:rPr>
        <w:t xml:space="preserve"> of plants</w:t>
      </w:r>
      <w:r w:rsidRPr="008467A4">
        <w:rPr>
          <w:sz w:val="20"/>
          <w:szCs w:val="20"/>
        </w:rPr>
        <w:t xml:space="preserve"> is assumed </w:t>
      </w:r>
      <w:r w:rsidR="00924084" w:rsidRPr="008467A4">
        <w:rPr>
          <w:sz w:val="20"/>
          <w:szCs w:val="20"/>
        </w:rPr>
        <w:t xml:space="preserve">carbon content </w:t>
      </w:r>
      <w:r w:rsidR="00D45E1E" w:rsidRPr="008467A4">
        <w:rPr>
          <w:sz w:val="20"/>
          <w:szCs w:val="20"/>
        </w:rPr>
        <w:t>(Brown and Lugo, 1982).</w:t>
      </w:r>
      <w:r w:rsidRPr="008467A4">
        <w:rPr>
          <w:sz w:val="20"/>
          <w:szCs w:val="20"/>
        </w:rPr>
        <w:t xml:space="preserve"> It is also observed that if </w:t>
      </w:r>
      <w:proofErr w:type="spellStart"/>
      <w:r w:rsidRPr="008467A4">
        <w:rPr>
          <w:sz w:val="20"/>
          <w:szCs w:val="20"/>
        </w:rPr>
        <w:t>agroforestry</w:t>
      </w:r>
      <w:proofErr w:type="spellEnd"/>
      <w:r w:rsidRPr="008467A4">
        <w:rPr>
          <w:sz w:val="20"/>
          <w:szCs w:val="20"/>
        </w:rPr>
        <w:t xml:space="preserve"> practices include fertilizer to maximize crop production then that can easily increase carbon sequestration of species such as eucalypts </w:t>
      </w:r>
      <w:r w:rsidR="00D45E1E" w:rsidRPr="008467A4">
        <w:rPr>
          <w:sz w:val="20"/>
          <w:szCs w:val="20"/>
        </w:rPr>
        <w:t>(</w:t>
      </w:r>
      <w:proofErr w:type="spellStart"/>
      <w:r w:rsidR="00D45E1E" w:rsidRPr="008467A4">
        <w:rPr>
          <w:sz w:val="20"/>
          <w:szCs w:val="20"/>
        </w:rPr>
        <w:t>Koskela</w:t>
      </w:r>
      <w:proofErr w:type="spellEnd"/>
      <w:r w:rsidR="00D45E1E" w:rsidRPr="008467A4">
        <w:rPr>
          <w:sz w:val="20"/>
          <w:szCs w:val="20"/>
        </w:rPr>
        <w:t xml:space="preserve"> et al., 2000). </w:t>
      </w:r>
      <w:r w:rsidR="00C176D2" w:rsidRPr="008467A4">
        <w:rPr>
          <w:sz w:val="20"/>
          <w:szCs w:val="20"/>
        </w:rPr>
        <w:t xml:space="preserve">In an </w:t>
      </w:r>
      <w:proofErr w:type="spellStart"/>
      <w:r w:rsidR="00C176D2" w:rsidRPr="008467A4">
        <w:rPr>
          <w:sz w:val="20"/>
          <w:szCs w:val="20"/>
        </w:rPr>
        <w:t>agroforestry</w:t>
      </w:r>
      <w:proofErr w:type="spellEnd"/>
      <w:r w:rsidR="00C176D2" w:rsidRPr="008467A4">
        <w:rPr>
          <w:sz w:val="20"/>
          <w:szCs w:val="20"/>
        </w:rPr>
        <w:t xml:space="preserve"> study by Sharma (1995, 2003) and Sharma et al 2001 in Sikkim found that cardamom based </w:t>
      </w:r>
      <w:proofErr w:type="spellStart"/>
      <w:r w:rsidR="00C176D2" w:rsidRPr="008467A4">
        <w:rPr>
          <w:sz w:val="20"/>
          <w:szCs w:val="20"/>
        </w:rPr>
        <w:t>agroforestry</w:t>
      </w:r>
      <w:proofErr w:type="spellEnd"/>
      <w:r w:rsidR="00C176D2" w:rsidRPr="008467A4">
        <w:rPr>
          <w:sz w:val="20"/>
          <w:szCs w:val="20"/>
        </w:rPr>
        <w:t xml:space="preserve"> system with different tree species like </w:t>
      </w:r>
      <w:proofErr w:type="spellStart"/>
      <w:r w:rsidR="00C176D2" w:rsidRPr="008467A4">
        <w:rPr>
          <w:sz w:val="20"/>
          <w:szCs w:val="20"/>
        </w:rPr>
        <w:t>Albizia</w:t>
      </w:r>
      <w:proofErr w:type="spellEnd"/>
      <w:r w:rsidR="00C176D2" w:rsidRPr="008467A4">
        <w:rPr>
          <w:sz w:val="20"/>
          <w:szCs w:val="20"/>
        </w:rPr>
        <w:t xml:space="preserve">-Cardamom, </w:t>
      </w:r>
      <w:proofErr w:type="spellStart"/>
      <w:r w:rsidR="00C176D2" w:rsidRPr="008467A4">
        <w:rPr>
          <w:sz w:val="20"/>
          <w:szCs w:val="20"/>
        </w:rPr>
        <w:t>Alnus</w:t>
      </w:r>
      <w:proofErr w:type="spellEnd"/>
      <w:r w:rsidR="00C176D2" w:rsidRPr="008467A4">
        <w:rPr>
          <w:sz w:val="20"/>
          <w:szCs w:val="20"/>
        </w:rPr>
        <w:t xml:space="preserve">-Cardamom, forest-cardamom and integrated crops restore the carbon. </w:t>
      </w:r>
      <w:r w:rsidRPr="008467A4">
        <w:rPr>
          <w:sz w:val="20"/>
          <w:szCs w:val="20"/>
        </w:rPr>
        <w:t xml:space="preserve">In this manner </w:t>
      </w:r>
      <w:proofErr w:type="spellStart"/>
      <w:r w:rsidRPr="008467A4">
        <w:rPr>
          <w:sz w:val="20"/>
          <w:szCs w:val="20"/>
        </w:rPr>
        <w:t>agroforestry</w:t>
      </w:r>
      <w:proofErr w:type="spellEnd"/>
      <w:r w:rsidRPr="008467A4">
        <w:rPr>
          <w:sz w:val="20"/>
          <w:szCs w:val="20"/>
        </w:rPr>
        <w:t xml:space="preserve"> provides many environmental services like biodiversity conservation, enrichment of the soil, temperature regulation, carbon storage, soil moisture conservation, maintenance of water quality-quantity etc and consequently restore the environment.</w:t>
      </w:r>
      <w:r w:rsidR="00DF09D5" w:rsidRPr="008467A4">
        <w:rPr>
          <w:sz w:val="20"/>
          <w:szCs w:val="20"/>
        </w:rPr>
        <w:t xml:space="preserve"> </w:t>
      </w:r>
      <w:proofErr w:type="spellStart"/>
      <w:r w:rsidR="00C176D2" w:rsidRPr="008467A4">
        <w:rPr>
          <w:sz w:val="20"/>
          <w:szCs w:val="20"/>
        </w:rPr>
        <w:t>Shamsudheen</w:t>
      </w:r>
      <w:proofErr w:type="spellEnd"/>
      <w:r w:rsidR="00C176D2" w:rsidRPr="008467A4">
        <w:rPr>
          <w:sz w:val="20"/>
          <w:szCs w:val="20"/>
        </w:rPr>
        <w:t xml:space="preserve"> et al., (2014) </w:t>
      </w:r>
      <w:r w:rsidR="00DF09D5" w:rsidRPr="008467A4">
        <w:rPr>
          <w:sz w:val="20"/>
          <w:szCs w:val="20"/>
        </w:rPr>
        <w:t xml:space="preserve">reviewed that </w:t>
      </w:r>
      <w:proofErr w:type="spellStart"/>
      <w:r w:rsidR="00DF09D5" w:rsidRPr="008467A4">
        <w:rPr>
          <w:sz w:val="20"/>
          <w:szCs w:val="20"/>
        </w:rPr>
        <w:t>silvipastoral</w:t>
      </w:r>
      <w:proofErr w:type="spellEnd"/>
      <w:r w:rsidR="00DF09D5" w:rsidRPr="008467A4">
        <w:rPr>
          <w:sz w:val="20"/>
          <w:szCs w:val="20"/>
        </w:rPr>
        <w:t xml:space="preserve"> system sequestered 36.3% to 60.0% more total soil organic carbon stock compared to the tree system and 27.1–70.8% more in comparison to the pasture system</w:t>
      </w:r>
    </w:p>
    <w:p w:rsidR="00E5215F" w:rsidRPr="008467A4" w:rsidRDefault="00537ABE" w:rsidP="00CF74FE">
      <w:pPr>
        <w:autoSpaceDE w:val="0"/>
        <w:autoSpaceDN w:val="0"/>
        <w:adjustRightInd w:val="0"/>
        <w:ind w:firstLine="425"/>
        <w:jc w:val="both"/>
        <w:rPr>
          <w:rFonts w:eastAsia="Times New Roman"/>
          <w:noProof/>
          <w:spacing w:val="8"/>
          <w:kern w:val="36"/>
          <w:sz w:val="20"/>
          <w:szCs w:val="20"/>
          <w:lang w:bidi="gu-IN"/>
        </w:rPr>
      </w:pPr>
      <w:r w:rsidRPr="008467A4">
        <w:rPr>
          <w:sz w:val="20"/>
          <w:szCs w:val="20"/>
        </w:rPr>
        <w:t xml:space="preserve">It was observed that </w:t>
      </w:r>
      <w:r w:rsidR="003D208C" w:rsidRPr="008467A4">
        <w:rPr>
          <w:sz w:val="20"/>
          <w:szCs w:val="20"/>
        </w:rPr>
        <w:t xml:space="preserve">deforestation and forest degradation account for nearly 20% of greenhouse gas emission </w:t>
      </w:r>
      <w:r w:rsidR="00C176D2" w:rsidRPr="008467A4">
        <w:rPr>
          <w:sz w:val="20"/>
          <w:szCs w:val="20"/>
        </w:rPr>
        <w:t>(</w:t>
      </w:r>
      <w:proofErr w:type="spellStart"/>
      <w:r w:rsidR="00C176D2" w:rsidRPr="008467A4">
        <w:rPr>
          <w:sz w:val="20"/>
          <w:szCs w:val="20"/>
        </w:rPr>
        <w:t>Shukhdev</w:t>
      </w:r>
      <w:proofErr w:type="spellEnd"/>
      <w:r w:rsidR="00C176D2" w:rsidRPr="008467A4">
        <w:rPr>
          <w:sz w:val="20"/>
          <w:szCs w:val="20"/>
        </w:rPr>
        <w:t xml:space="preserve"> et al., 2015)</w:t>
      </w:r>
      <w:r w:rsidR="003D208C" w:rsidRPr="008467A4">
        <w:rPr>
          <w:sz w:val="20"/>
          <w:szCs w:val="20"/>
        </w:rPr>
        <w:t xml:space="preserve">, </w:t>
      </w:r>
      <w:r w:rsidR="00EF07E3" w:rsidRPr="008467A4">
        <w:rPr>
          <w:sz w:val="20"/>
          <w:szCs w:val="20"/>
        </w:rPr>
        <w:t xml:space="preserve">however, </w:t>
      </w:r>
      <w:r w:rsidR="003D208C" w:rsidRPr="008467A4">
        <w:rPr>
          <w:sz w:val="20"/>
          <w:szCs w:val="20"/>
        </w:rPr>
        <w:t xml:space="preserve">forests play significant role in forming active carbon pool accounting nearly 60% of terrestrial carbon storage </w:t>
      </w:r>
      <w:r w:rsidR="00C176D2" w:rsidRPr="008467A4">
        <w:rPr>
          <w:sz w:val="20"/>
          <w:szCs w:val="20"/>
        </w:rPr>
        <w:t xml:space="preserve">(Wilson and </w:t>
      </w:r>
      <w:proofErr w:type="spellStart"/>
      <w:r w:rsidR="00C176D2" w:rsidRPr="008467A4">
        <w:rPr>
          <w:sz w:val="20"/>
          <w:szCs w:val="20"/>
        </w:rPr>
        <w:t>Daff</w:t>
      </w:r>
      <w:proofErr w:type="spellEnd"/>
      <w:r w:rsidR="00C176D2" w:rsidRPr="008467A4">
        <w:rPr>
          <w:sz w:val="20"/>
          <w:szCs w:val="20"/>
        </w:rPr>
        <w:t xml:space="preserve">, 2003). </w:t>
      </w:r>
      <w:r w:rsidR="00C14FE3" w:rsidRPr="008467A4">
        <w:rPr>
          <w:sz w:val="20"/>
          <w:szCs w:val="20"/>
        </w:rPr>
        <w:t xml:space="preserve">Long rotation systems such as </w:t>
      </w:r>
      <w:proofErr w:type="spellStart"/>
      <w:r w:rsidR="00CC4E61" w:rsidRPr="008467A4">
        <w:rPr>
          <w:sz w:val="20"/>
          <w:szCs w:val="20"/>
        </w:rPr>
        <w:t>agroforestry</w:t>
      </w:r>
      <w:proofErr w:type="spellEnd"/>
      <w:r w:rsidR="00C14FE3" w:rsidRPr="008467A4">
        <w:rPr>
          <w:sz w:val="20"/>
          <w:szCs w:val="20"/>
        </w:rPr>
        <w:t xml:space="preserve">, </w:t>
      </w:r>
      <w:r w:rsidR="00974080" w:rsidRPr="008467A4">
        <w:rPr>
          <w:sz w:val="20"/>
          <w:szCs w:val="20"/>
        </w:rPr>
        <w:t>home gardens</w:t>
      </w:r>
      <w:r w:rsidR="00C14FE3" w:rsidRPr="008467A4">
        <w:rPr>
          <w:sz w:val="20"/>
          <w:szCs w:val="20"/>
        </w:rPr>
        <w:t xml:space="preserve"> and boundary plantings can sequester </w:t>
      </w:r>
      <w:r w:rsidR="00B92932" w:rsidRPr="008467A4">
        <w:rPr>
          <w:sz w:val="20"/>
          <w:szCs w:val="20"/>
        </w:rPr>
        <w:t xml:space="preserve">significant amount of C in the wood, moreover, carbon sequestration in </w:t>
      </w:r>
      <w:proofErr w:type="spellStart"/>
      <w:r w:rsidR="00B92932" w:rsidRPr="008467A4">
        <w:rPr>
          <w:sz w:val="20"/>
          <w:szCs w:val="20"/>
        </w:rPr>
        <w:t>agroforestry</w:t>
      </w:r>
      <w:proofErr w:type="spellEnd"/>
      <w:r w:rsidR="00B92932" w:rsidRPr="008467A4">
        <w:rPr>
          <w:sz w:val="20"/>
          <w:szCs w:val="20"/>
        </w:rPr>
        <w:t xml:space="preserve"> soil also play an important role in carbon storage. </w:t>
      </w:r>
      <w:proofErr w:type="spellStart"/>
      <w:r w:rsidR="00C176D2" w:rsidRPr="008467A4">
        <w:rPr>
          <w:sz w:val="20"/>
          <w:szCs w:val="20"/>
        </w:rPr>
        <w:t>Newaj</w:t>
      </w:r>
      <w:proofErr w:type="spellEnd"/>
      <w:r w:rsidR="00C176D2" w:rsidRPr="008467A4">
        <w:rPr>
          <w:sz w:val="20"/>
          <w:szCs w:val="20"/>
        </w:rPr>
        <w:t xml:space="preserve"> and </w:t>
      </w:r>
      <w:proofErr w:type="spellStart"/>
      <w:r w:rsidR="00C176D2" w:rsidRPr="008467A4">
        <w:rPr>
          <w:sz w:val="20"/>
          <w:szCs w:val="20"/>
        </w:rPr>
        <w:t>Shabir</w:t>
      </w:r>
      <w:proofErr w:type="spellEnd"/>
      <w:r w:rsidR="00C176D2" w:rsidRPr="008467A4">
        <w:rPr>
          <w:sz w:val="20"/>
          <w:szCs w:val="20"/>
        </w:rPr>
        <w:t xml:space="preserve"> (2009) </w:t>
      </w:r>
      <w:r w:rsidR="00132561" w:rsidRPr="008467A4">
        <w:rPr>
          <w:sz w:val="20"/>
          <w:szCs w:val="20"/>
        </w:rPr>
        <w:t xml:space="preserve">also reviewed the carbon sequestration potential in different land uses with special reference to </w:t>
      </w:r>
      <w:proofErr w:type="spellStart"/>
      <w:r w:rsidR="00132561" w:rsidRPr="008467A4">
        <w:rPr>
          <w:sz w:val="20"/>
          <w:szCs w:val="20"/>
        </w:rPr>
        <w:t>agroforestry</w:t>
      </w:r>
      <w:proofErr w:type="spellEnd"/>
      <w:r w:rsidR="00132561" w:rsidRPr="008467A4">
        <w:rPr>
          <w:sz w:val="20"/>
          <w:szCs w:val="20"/>
        </w:rPr>
        <w:t xml:space="preserve">. </w:t>
      </w:r>
      <w:proofErr w:type="spellStart"/>
      <w:r w:rsidR="000A13A2" w:rsidRPr="008467A4">
        <w:rPr>
          <w:sz w:val="20"/>
          <w:szCs w:val="20"/>
        </w:rPr>
        <w:t>Indu</w:t>
      </w:r>
      <w:proofErr w:type="spellEnd"/>
      <w:r w:rsidR="00C176D2" w:rsidRPr="008467A4">
        <w:rPr>
          <w:sz w:val="20"/>
          <w:szCs w:val="20"/>
        </w:rPr>
        <w:t xml:space="preserve"> et al. (2013)</w:t>
      </w:r>
      <w:r w:rsidR="00E5215F" w:rsidRPr="008467A4">
        <w:rPr>
          <w:sz w:val="20"/>
          <w:szCs w:val="20"/>
        </w:rPr>
        <w:t xml:space="preserve"> </w:t>
      </w:r>
      <w:r w:rsidR="00E5215F" w:rsidRPr="008467A4">
        <w:rPr>
          <w:sz w:val="20"/>
          <w:szCs w:val="20"/>
          <w:lang w:bidi="gu-IN"/>
        </w:rPr>
        <w:t xml:space="preserve">reviewed the role of </w:t>
      </w:r>
      <w:proofErr w:type="spellStart"/>
      <w:r w:rsidR="00E5215F" w:rsidRPr="008467A4">
        <w:rPr>
          <w:sz w:val="20"/>
          <w:szCs w:val="20"/>
          <w:lang w:bidi="gu-IN"/>
        </w:rPr>
        <w:t>agroforestry</w:t>
      </w:r>
      <w:proofErr w:type="spellEnd"/>
      <w:r w:rsidR="00E5215F" w:rsidRPr="008467A4">
        <w:rPr>
          <w:sz w:val="20"/>
          <w:szCs w:val="20"/>
          <w:lang w:bidi="gu-IN"/>
        </w:rPr>
        <w:t xml:space="preserve"> systems in carbon mitigation and</w:t>
      </w:r>
      <w:r w:rsidR="00DF09D5" w:rsidRPr="008467A4">
        <w:rPr>
          <w:sz w:val="20"/>
          <w:szCs w:val="20"/>
          <w:lang w:bidi="gu-IN"/>
        </w:rPr>
        <w:t xml:space="preserve"> stated that </w:t>
      </w:r>
      <w:proofErr w:type="spellStart"/>
      <w:r w:rsidR="00DF09D5" w:rsidRPr="008467A4">
        <w:rPr>
          <w:sz w:val="20"/>
          <w:szCs w:val="20"/>
          <w:lang w:bidi="gu-IN"/>
        </w:rPr>
        <w:t>a</w:t>
      </w:r>
      <w:r w:rsidR="00E5215F" w:rsidRPr="008467A4">
        <w:rPr>
          <w:sz w:val="20"/>
          <w:szCs w:val="20"/>
          <w:lang w:bidi="gu-IN"/>
        </w:rPr>
        <w:t>groforestry</w:t>
      </w:r>
      <w:proofErr w:type="spellEnd"/>
      <w:r w:rsidR="00E5215F" w:rsidRPr="008467A4">
        <w:rPr>
          <w:sz w:val="20"/>
          <w:szCs w:val="20"/>
          <w:lang w:bidi="gu-IN"/>
        </w:rPr>
        <w:t xml:space="preserve"> provides a unique opportunity to combine the twin objectives of climate change adaptation and mitigation.</w:t>
      </w:r>
    </w:p>
    <w:p w:rsidR="0031756B" w:rsidRPr="008467A4" w:rsidRDefault="00E14E3D" w:rsidP="00CF74FE">
      <w:pPr>
        <w:autoSpaceDE w:val="0"/>
        <w:autoSpaceDN w:val="0"/>
        <w:adjustRightInd w:val="0"/>
        <w:jc w:val="both"/>
        <w:rPr>
          <w:b/>
          <w:bCs/>
          <w:sz w:val="20"/>
          <w:szCs w:val="20"/>
        </w:rPr>
      </w:pPr>
      <w:r w:rsidRPr="008467A4">
        <w:rPr>
          <w:b/>
          <w:bCs/>
          <w:sz w:val="20"/>
          <w:szCs w:val="20"/>
        </w:rPr>
        <w:t xml:space="preserve">2. Estimation of Carbon in </w:t>
      </w:r>
      <w:proofErr w:type="spellStart"/>
      <w:r w:rsidRPr="008467A4">
        <w:rPr>
          <w:b/>
          <w:bCs/>
          <w:sz w:val="20"/>
          <w:szCs w:val="20"/>
        </w:rPr>
        <w:t>Agroforestry</w:t>
      </w:r>
      <w:proofErr w:type="spellEnd"/>
      <w:r w:rsidRPr="008467A4">
        <w:rPr>
          <w:b/>
          <w:bCs/>
          <w:sz w:val="20"/>
          <w:szCs w:val="20"/>
        </w:rPr>
        <w:t xml:space="preserve"> Trees (</w:t>
      </w:r>
      <w:proofErr w:type="spellStart"/>
      <w:r w:rsidRPr="008467A4">
        <w:rPr>
          <w:b/>
          <w:bCs/>
          <w:sz w:val="20"/>
          <w:szCs w:val="20"/>
        </w:rPr>
        <w:t>Agroforests</w:t>
      </w:r>
      <w:proofErr w:type="spellEnd"/>
      <w:r w:rsidRPr="008467A4">
        <w:rPr>
          <w:b/>
          <w:bCs/>
          <w:sz w:val="20"/>
          <w:szCs w:val="20"/>
        </w:rPr>
        <w:t>)</w:t>
      </w:r>
    </w:p>
    <w:p w:rsidR="008C2E26" w:rsidRPr="008467A4" w:rsidRDefault="0031756B" w:rsidP="00CF74FE">
      <w:pPr>
        <w:autoSpaceDE w:val="0"/>
        <w:autoSpaceDN w:val="0"/>
        <w:adjustRightInd w:val="0"/>
        <w:ind w:firstLine="425"/>
        <w:jc w:val="both"/>
        <w:rPr>
          <w:sz w:val="20"/>
          <w:szCs w:val="20"/>
        </w:rPr>
      </w:pPr>
      <w:r w:rsidRPr="008467A4">
        <w:rPr>
          <w:sz w:val="20"/>
          <w:szCs w:val="20"/>
        </w:rPr>
        <w:t xml:space="preserve">Estimates of carbon stock are generally </w:t>
      </w:r>
      <w:r w:rsidR="0000594C" w:rsidRPr="008467A4">
        <w:rPr>
          <w:sz w:val="20"/>
          <w:szCs w:val="20"/>
        </w:rPr>
        <w:t xml:space="preserve">calculated </w:t>
      </w:r>
      <w:r w:rsidRPr="008467A4">
        <w:rPr>
          <w:sz w:val="20"/>
          <w:szCs w:val="20"/>
        </w:rPr>
        <w:t xml:space="preserve">by first measuring the total biomass of the </w:t>
      </w:r>
      <w:r w:rsidR="00B31250" w:rsidRPr="008467A4">
        <w:rPr>
          <w:sz w:val="20"/>
          <w:szCs w:val="20"/>
        </w:rPr>
        <w:t xml:space="preserve">tree </w:t>
      </w:r>
      <w:r w:rsidRPr="008467A4">
        <w:rPr>
          <w:sz w:val="20"/>
          <w:szCs w:val="20"/>
        </w:rPr>
        <w:t xml:space="preserve">population using one of the two approaches. In the first method, </w:t>
      </w:r>
      <w:r w:rsidR="002D361A" w:rsidRPr="008467A4">
        <w:rPr>
          <w:sz w:val="20"/>
          <w:szCs w:val="20"/>
        </w:rPr>
        <w:t xml:space="preserve">the </w:t>
      </w:r>
      <w:r w:rsidRPr="008467A4">
        <w:rPr>
          <w:sz w:val="20"/>
          <w:szCs w:val="20"/>
        </w:rPr>
        <w:t xml:space="preserve">diameter and height of </w:t>
      </w:r>
      <w:r w:rsidR="002D361A" w:rsidRPr="008467A4">
        <w:rPr>
          <w:sz w:val="20"/>
          <w:szCs w:val="20"/>
        </w:rPr>
        <w:t xml:space="preserve">the </w:t>
      </w:r>
      <w:r w:rsidRPr="008467A4">
        <w:rPr>
          <w:sz w:val="20"/>
          <w:szCs w:val="20"/>
        </w:rPr>
        <w:t xml:space="preserve">trees </w:t>
      </w:r>
      <w:r w:rsidR="002D361A" w:rsidRPr="008467A4">
        <w:rPr>
          <w:sz w:val="20"/>
          <w:szCs w:val="20"/>
        </w:rPr>
        <w:t xml:space="preserve">in any </w:t>
      </w:r>
      <w:proofErr w:type="spellStart"/>
      <w:r w:rsidR="002D361A" w:rsidRPr="008467A4">
        <w:rPr>
          <w:sz w:val="20"/>
          <w:szCs w:val="20"/>
        </w:rPr>
        <w:t>agroforestry</w:t>
      </w:r>
      <w:proofErr w:type="spellEnd"/>
      <w:r w:rsidR="002D361A" w:rsidRPr="008467A4">
        <w:rPr>
          <w:sz w:val="20"/>
          <w:szCs w:val="20"/>
        </w:rPr>
        <w:t xml:space="preserve"> system are measured for the estimation of volume</w:t>
      </w:r>
      <w:r w:rsidRPr="008467A4">
        <w:rPr>
          <w:sz w:val="20"/>
          <w:szCs w:val="20"/>
        </w:rPr>
        <w:t xml:space="preserve">. </w:t>
      </w:r>
      <w:r w:rsidR="00A96A5F" w:rsidRPr="008467A4">
        <w:rPr>
          <w:sz w:val="20"/>
          <w:szCs w:val="20"/>
        </w:rPr>
        <w:t xml:space="preserve">The species specific volume </w:t>
      </w:r>
      <w:r w:rsidRPr="008467A4">
        <w:rPr>
          <w:sz w:val="20"/>
          <w:szCs w:val="20"/>
        </w:rPr>
        <w:t xml:space="preserve">equations used to compute the volume of the </w:t>
      </w:r>
      <w:r w:rsidR="002D361A" w:rsidRPr="008467A4">
        <w:rPr>
          <w:sz w:val="20"/>
          <w:szCs w:val="20"/>
        </w:rPr>
        <w:t xml:space="preserve">standing </w:t>
      </w:r>
      <w:r w:rsidRPr="008467A4">
        <w:rPr>
          <w:sz w:val="20"/>
          <w:szCs w:val="20"/>
        </w:rPr>
        <w:lastRenderedPageBreak/>
        <w:t xml:space="preserve">trees. In order to estimate the tree biomass, the volume of individual tree </w:t>
      </w:r>
      <w:r w:rsidR="00B31250" w:rsidRPr="008467A4">
        <w:rPr>
          <w:sz w:val="20"/>
          <w:szCs w:val="20"/>
        </w:rPr>
        <w:t>is multiplied</w:t>
      </w:r>
      <w:r w:rsidRPr="008467A4">
        <w:rPr>
          <w:sz w:val="20"/>
          <w:szCs w:val="20"/>
        </w:rPr>
        <w:t xml:space="preserve"> by its mean </w:t>
      </w:r>
      <w:r w:rsidR="002B36DB" w:rsidRPr="008467A4">
        <w:rPr>
          <w:sz w:val="20"/>
          <w:szCs w:val="20"/>
        </w:rPr>
        <w:t xml:space="preserve">wood </w:t>
      </w:r>
      <w:r w:rsidRPr="008467A4">
        <w:rPr>
          <w:sz w:val="20"/>
          <w:szCs w:val="20"/>
        </w:rPr>
        <w:t>d</w:t>
      </w:r>
      <w:r w:rsidR="002D361A" w:rsidRPr="008467A4">
        <w:rPr>
          <w:sz w:val="20"/>
          <w:szCs w:val="20"/>
        </w:rPr>
        <w:t>ensity and thus stem biomass is</w:t>
      </w:r>
      <w:r w:rsidRPr="008467A4">
        <w:rPr>
          <w:sz w:val="20"/>
          <w:szCs w:val="20"/>
        </w:rPr>
        <w:t xml:space="preserve"> deri</w:t>
      </w:r>
      <w:r w:rsidR="002D361A" w:rsidRPr="008467A4">
        <w:rPr>
          <w:sz w:val="20"/>
          <w:szCs w:val="20"/>
        </w:rPr>
        <w:t>ved. Later, the stem biomass is</w:t>
      </w:r>
      <w:r w:rsidRPr="008467A4">
        <w:rPr>
          <w:sz w:val="20"/>
          <w:szCs w:val="20"/>
        </w:rPr>
        <w:t xml:space="preserve"> </w:t>
      </w:r>
      <w:r w:rsidR="00B31250" w:rsidRPr="008467A4">
        <w:rPr>
          <w:sz w:val="20"/>
          <w:szCs w:val="20"/>
        </w:rPr>
        <w:t>allowed</w:t>
      </w:r>
      <w:r w:rsidR="002D361A" w:rsidRPr="008467A4">
        <w:rPr>
          <w:sz w:val="20"/>
          <w:szCs w:val="20"/>
        </w:rPr>
        <w:t xml:space="preserve"> to </w:t>
      </w:r>
      <w:r w:rsidR="00B31250" w:rsidRPr="008467A4">
        <w:rPr>
          <w:sz w:val="20"/>
          <w:szCs w:val="20"/>
        </w:rPr>
        <w:t>multiply</w:t>
      </w:r>
      <w:r w:rsidRPr="008467A4">
        <w:rPr>
          <w:sz w:val="20"/>
          <w:szCs w:val="20"/>
        </w:rPr>
        <w:t xml:space="preserve"> by the biomass expansion factor of respective species to derive above ground biomass. The carbon storage for each tree </w:t>
      </w:r>
      <w:r w:rsidR="002D361A" w:rsidRPr="008467A4">
        <w:rPr>
          <w:sz w:val="20"/>
          <w:szCs w:val="20"/>
        </w:rPr>
        <w:t>is</w:t>
      </w:r>
      <w:r w:rsidRPr="008467A4">
        <w:rPr>
          <w:sz w:val="20"/>
          <w:szCs w:val="20"/>
        </w:rPr>
        <w:t xml:space="preserve"> computed by multiplying biomass values with </w:t>
      </w:r>
      <w:r w:rsidR="00455D58" w:rsidRPr="008467A4">
        <w:rPr>
          <w:sz w:val="20"/>
          <w:szCs w:val="20"/>
        </w:rPr>
        <w:t xml:space="preserve">carbon </w:t>
      </w:r>
      <w:r w:rsidR="00A45F11" w:rsidRPr="008467A4">
        <w:rPr>
          <w:sz w:val="20"/>
          <w:szCs w:val="20"/>
        </w:rPr>
        <w:t>concentration</w:t>
      </w:r>
      <w:r w:rsidR="00FE68F2" w:rsidRPr="008467A4">
        <w:rPr>
          <w:sz w:val="20"/>
          <w:szCs w:val="20"/>
        </w:rPr>
        <w:t xml:space="preserve"> generally taken as 0.50</w:t>
      </w:r>
      <w:r w:rsidR="00455D58" w:rsidRPr="008467A4">
        <w:rPr>
          <w:sz w:val="20"/>
          <w:szCs w:val="20"/>
        </w:rPr>
        <w:t xml:space="preserve"> </w:t>
      </w:r>
      <w:r w:rsidR="00673B37" w:rsidRPr="008467A4">
        <w:rPr>
          <w:sz w:val="20"/>
          <w:szCs w:val="20"/>
        </w:rPr>
        <w:t>(</w:t>
      </w:r>
      <w:proofErr w:type="spellStart"/>
      <w:r w:rsidR="00673B37" w:rsidRPr="008467A4">
        <w:rPr>
          <w:sz w:val="20"/>
          <w:szCs w:val="20"/>
        </w:rPr>
        <w:t>Haripriya</w:t>
      </w:r>
      <w:proofErr w:type="spellEnd"/>
      <w:r w:rsidR="00673B37" w:rsidRPr="008467A4">
        <w:rPr>
          <w:sz w:val="20"/>
          <w:szCs w:val="20"/>
        </w:rPr>
        <w:t xml:space="preserve">, 2000; Smith and Heath, 2002; Heath, 2007 and Smith </w:t>
      </w:r>
      <w:r w:rsidR="00673B37" w:rsidRPr="008467A4">
        <w:rPr>
          <w:i/>
          <w:sz w:val="20"/>
          <w:szCs w:val="20"/>
        </w:rPr>
        <w:t>et al.</w:t>
      </w:r>
      <w:r w:rsidR="00673B37" w:rsidRPr="008467A4">
        <w:rPr>
          <w:sz w:val="20"/>
          <w:szCs w:val="20"/>
        </w:rPr>
        <w:t xml:space="preserve"> 2007). </w:t>
      </w:r>
      <w:r w:rsidRPr="008467A4">
        <w:rPr>
          <w:sz w:val="20"/>
          <w:szCs w:val="20"/>
        </w:rPr>
        <w:t xml:space="preserve">The above ground biomass and carbon </w:t>
      </w:r>
      <w:r w:rsidR="00455D58" w:rsidRPr="008467A4">
        <w:rPr>
          <w:sz w:val="20"/>
          <w:szCs w:val="20"/>
        </w:rPr>
        <w:t>contents of individual trees are</w:t>
      </w:r>
      <w:r w:rsidRPr="008467A4">
        <w:rPr>
          <w:sz w:val="20"/>
          <w:szCs w:val="20"/>
        </w:rPr>
        <w:t xml:space="preserve"> summed to obtain total above ground biomass and carbon present in </w:t>
      </w:r>
      <w:r w:rsidR="00B31250" w:rsidRPr="008467A4">
        <w:rPr>
          <w:sz w:val="20"/>
          <w:szCs w:val="20"/>
        </w:rPr>
        <w:t>any</w:t>
      </w:r>
      <w:r w:rsidRPr="008467A4">
        <w:rPr>
          <w:sz w:val="20"/>
          <w:szCs w:val="20"/>
        </w:rPr>
        <w:t xml:space="preserve"> </w:t>
      </w:r>
      <w:r w:rsidR="00A713C2" w:rsidRPr="008467A4">
        <w:rPr>
          <w:sz w:val="20"/>
          <w:szCs w:val="20"/>
        </w:rPr>
        <w:t>tree</w:t>
      </w:r>
      <w:r w:rsidR="008C2E26" w:rsidRPr="008467A4">
        <w:rPr>
          <w:sz w:val="20"/>
          <w:szCs w:val="20"/>
        </w:rPr>
        <w:t>.</w:t>
      </w:r>
    </w:p>
    <w:p w:rsidR="004C5EFB" w:rsidRPr="008467A4" w:rsidRDefault="00455D58" w:rsidP="00CF74FE">
      <w:pPr>
        <w:autoSpaceDE w:val="0"/>
        <w:autoSpaceDN w:val="0"/>
        <w:adjustRightInd w:val="0"/>
        <w:ind w:firstLine="425"/>
        <w:jc w:val="both"/>
        <w:rPr>
          <w:sz w:val="20"/>
          <w:szCs w:val="20"/>
        </w:rPr>
      </w:pPr>
      <w:r w:rsidRPr="008467A4">
        <w:rPr>
          <w:sz w:val="20"/>
          <w:szCs w:val="20"/>
        </w:rPr>
        <w:t>The second approach is to apply a regression</w:t>
      </w:r>
      <w:r w:rsidR="00A45F11" w:rsidRPr="008467A4">
        <w:rPr>
          <w:sz w:val="20"/>
          <w:szCs w:val="20"/>
        </w:rPr>
        <w:t xml:space="preserve"> </w:t>
      </w:r>
      <w:r w:rsidRPr="008467A4">
        <w:rPr>
          <w:sz w:val="20"/>
          <w:szCs w:val="20"/>
        </w:rPr>
        <w:t>equation that directly converts external measurements,</w:t>
      </w:r>
      <w:r w:rsidR="00A45F11" w:rsidRPr="008467A4">
        <w:rPr>
          <w:sz w:val="20"/>
          <w:szCs w:val="20"/>
        </w:rPr>
        <w:t xml:space="preserve"> </w:t>
      </w:r>
      <w:r w:rsidRPr="008467A4">
        <w:rPr>
          <w:sz w:val="20"/>
          <w:szCs w:val="20"/>
        </w:rPr>
        <w:t>such as ste</w:t>
      </w:r>
      <w:r w:rsidR="00CC4E61" w:rsidRPr="008467A4">
        <w:rPr>
          <w:sz w:val="20"/>
          <w:szCs w:val="20"/>
        </w:rPr>
        <w:t>m diameter and sometimes height</w:t>
      </w:r>
      <w:r w:rsidRPr="008467A4">
        <w:rPr>
          <w:sz w:val="20"/>
          <w:szCs w:val="20"/>
        </w:rPr>
        <w:t xml:space="preserve"> to</w:t>
      </w:r>
      <w:r w:rsidR="00A45F11" w:rsidRPr="008467A4">
        <w:rPr>
          <w:sz w:val="20"/>
          <w:szCs w:val="20"/>
        </w:rPr>
        <w:t xml:space="preserve"> </w:t>
      </w:r>
      <w:r w:rsidRPr="008467A4">
        <w:rPr>
          <w:sz w:val="20"/>
          <w:szCs w:val="20"/>
        </w:rPr>
        <w:t>total tree biomass. Individual tree biomass values produced</w:t>
      </w:r>
      <w:r w:rsidR="00A45F11" w:rsidRPr="008467A4">
        <w:rPr>
          <w:sz w:val="20"/>
          <w:szCs w:val="20"/>
        </w:rPr>
        <w:t xml:space="preserve"> </w:t>
      </w:r>
      <w:r w:rsidRPr="008467A4">
        <w:rPr>
          <w:sz w:val="20"/>
          <w:szCs w:val="20"/>
        </w:rPr>
        <w:t xml:space="preserve">using either of the approach are </w:t>
      </w:r>
      <w:r w:rsidR="00FE68F2" w:rsidRPr="008467A4">
        <w:rPr>
          <w:sz w:val="20"/>
          <w:szCs w:val="20"/>
        </w:rPr>
        <w:t xml:space="preserve">sum up </w:t>
      </w:r>
      <w:r w:rsidRPr="008467A4">
        <w:rPr>
          <w:sz w:val="20"/>
          <w:szCs w:val="20"/>
        </w:rPr>
        <w:t xml:space="preserve">to </w:t>
      </w:r>
      <w:r w:rsidR="00FE68F2" w:rsidRPr="008467A4">
        <w:rPr>
          <w:sz w:val="20"/>
          <w:szCs w:val="20"/>
        </w:rPr>
        <w:t xml:space="preserve">derive </w:t>
      </w:r>
      <w:r w:rsidRPr="008467A4">
        <w:rPr>
          <w:sz w:val="20"/>
          <w:szCs w:val="20"/>
        </w:rPr>
        <w:t>the</w:t>
      </w:r>
      <w:r w:rsidR="00A45F11" w:rsidRPr="008467A4">
        <w:rPr>
          <w:sz w:val="20"/>
          <w:szCs w:val="20"/>
        </w:rPr>
        <w:t xml:space="preserve"> </w:t>
      </w:r>
      <w:r w:rsidRPr="008467A4">
        <w:rPr>
          <w:sz w:val="20"/>
          <w:szCs w:val="20"/>
        </w:rPr>
        <w:t>biomass of the entire population</w:t>
      </w:r>
      <w:r w:rsidR="00FE68F2" w:rsidRPr="008467A4">
        <w:rPr>
          <w:sz w:val="20"/>
          <w:szCs w:val="20"/>
        </w:rPr>
        <w:t xml:space="preserve"> (plantation)</w:t>
      </w:r>
      <w:r w:rsidRPr="008467A4">
        <w:rPr>
          <w:sz w:val="20"/>
          <w:szCs w:val="20"/>
        </w:rPr>
        <w:t>, which is then multiplied</w:t>
      </w:r>
      <w:r w:rsidR="00A45F11" w:rsidRPr="008467A4">
        <w:rPr>
          <w:sz w:val="20"/>
          <w:szCs w:val="20"/>
        </w:rPr>
        <w:t xml:space="preserve"> </w:t>
      </w:r>
      <w:r w:rsidRPr="008467A4">
        <w:rPr>
          <w:sz w:val="20"/>
          <w:szCs w:val="20"/>
        </w:rPr>
        <w:t>by a standard value of carbon concentration to produce an</w:t>
      </w:r>
      <w:r w:rsidR="00A45F11" w:rsidRPr="008467A4">
        <w:rPr>
          <w:sz w:val="20"/>
          <w:szCs w:val="20"/>
        </w:rPr>
        <w:t xml:space="preserve"> </w:t>
      </w:r>
      <w:r w:rsidRPr="008467A4">
        <w:rPr>
          <w:sz w:val="20"/>
          <w:szCs w:val="20"/>
        </w:rPr>
        <w:t>estimate of carbon stock</w:t>
      </w:r>
      <w:r w:rsidR="00A45F11" w:rsidRPr="008467A4">
        <w:rPr>
          <w:sz w:val="20"/>
          <w:szCs w:val="20"/>
        </w:rPr>
        <w:t xml:space="preserve"> </w:t>
      </w:r>
      <w:r w:rsidR="00673B37" w:rsidRPr="008467A4">
        <w:rPr>
          <w:sz w:val="20"/>
          <w:szCs w:val="20"/>
        </w:rPr>
        <w:t>(</w:t>
      </w:r>
      <w:proofErr w:type="spellStart"/>
      <w:r w:rsidR="00673B37" w:rsidRPr="008467A4">
        <w:rPr>
          <w:sz w:val="20"/>
          <w:szCs w:val="20"/>
        </w:rPr>
        <w:t>Losi</w:t>
      </w:r>
      <w:proofErr w:type="spellEnd"/>
      <w:r w:rsidR="00673B37" w:rsidRPr="008467A4">
        <w:rPr>
          <w:sz w:val="20"/>
          <w:szCs w:val="20"/>
        </w:rPr>
        <w:t xml:space="preserve"> Christopher et al, 2003; </w:t>
      </w:r>
      <w:proofErr w:type="spellStart"/>
      <w:r w:rsidR="00673B37" w:rsidRPr="008467A4">
        <w:rPr>
          <w:sz w:val="20"/>
          <w:szCs w:val="20"/>
        </w:rPr>
        <w:t>Kauppi</w:t>
      </w:r>
      <w:proofErr w:type="spellEnd"/>
      <w:r w:rsidR="00673B37" w:rsidRPr="008467A4">
        <w:rPr>
          <w:sz w:val="20"/>
          <w:szCs w:val="20"/>
        </w:rPr>
        <w:t xml:space="preserve"> et al, 1992; </w:t>
      </w:r>
      <w:proofErr w:type="spellStart"/>
      <w:r w:rsidR="00673B37" w:rsidRPr="008467A4">
        <w:rPr>
          <w:sz w:val="20"/>
          <w:szCs w:val="20"/>
        </w:rPr>
        <w:t>Birdsey</w:t>
      </w:r>
      <w:proofErr w:type="spellEnd"/>
      <w:r w:rsidR="00673B37" w:rsidRPr="008467A4">
        <w:rPr>
          <w:sz w:val="20"/>
          <w:szCs w:val="20"/>
        </w:rPr>
        <w:t xml:space="preserve"> and Health, 1995; </w:t>
      </w:r>
      <w:proofErr w:type="spellStart"/>
      <w:r w:rsidR="00673B37" w:rsidRPr="008467A4">
        <w:rPr>
          <w:sz w:val="20"/>
          <w:szCs w:val="20"/>
        </w:rPr>
        <w:t>Goodale</w:t>
      </w:r>
      <w:proofErr w:type="spellEnd"/>
      <w:r w:rsidR="00673B37" w:rsidRPr="008467A4">
        <w:rPr>
          <w:sz w:val="20"/>
          <w:szCs w:val="20"/>
        </w:rPr>
        <w:t xml:space="preserve"> et al, 2002). </w:t>
      </w:r>
      <w:r w:rsidR="004C5EFB" w:rsidRPr="008467A4">
        <w:rPr>
          <w:sz w:val="20"/>
          <w:szCs w:val="20"/>
        </w:rPr>
        <w:t xml:space="preserve">Soil carbon is an important determinant of site fertility due to its role in maintaining soil physical and chemical properties </w:t>
      </w:r>
      <w:r w:rsidR="00673B37" w:rsidRPr="008467A4">
        <w:rPr>
          <w:sz w:val="20"/>
          <w:szCs w:val="20"/>
        </w:rPr>
        <w:t>(</w:t>
      </w:r>
      <w:proofErr w:type="spellStart"/>
      <w:r w:rsidR="00673B37" w:rsidRPr="008467A4">
        <w:rPr>
          <w:sz w:val="20"/>
          <w:szCs w:val="20"/>
        </w:rPr>
        <w:t>Reves</w:t>
      </w:r>
      <w:proofErr w:type="spellEnd"/>
      <w:r w:rsidR="00673B37" w:rsidRPr="008467A4">
        <w:rPr>
          <w:sz w:val="20"/>
          <w:szCs w:val="20"/>
        </w:rPr>
        <w:t>, 1997).</w:t>
      </w:r>
      <w:r w:rsidR="004C5EFB" w:rsidRPr="008467A4">
        <w:rPr>
          <w:sz w:val="20"/>
          <w:szCs w:val="20"/>
        </w:rPr>
        <w:t xml:space="preserve"> Soil stores 2 or 3 times more carbon than that which exists in the </w:t>
      </w:r>
      <w:r w:rsidR="00E84ECB" w:rsidRPr="008467A4">
        <w:rPr>
          <w:sz w:val="20"/>
          <w:szCs w:val="20"/>
        </w:rPr>
        <w:t xml:space="preserve">atmosphere </w:t>
      </w:r>
      <w:r w:rsidR="00673B37" w:rsidRPr="008467A4">
        <w:rPr>
          <w:sz w:val="20"/>
          <w:szCs w:val="20"/>
        </w:rPr>
        <w:t>(Davidson et al, 2000</w:t>
      </w:r>
      <w:r w:rsidR="004A168B" w:rsidRPr="008467A4">
        <w:rPr>
          <w:sz w:val="20"/>
          <w:szCs w:val="20"/>
        </w:rPr>
        <w:t xml:space="preserve">). Brown and Lugo (1982) </w:t>
      </w:r>
      <w:r w:rsidR="00072C43" w:rsidRPr="008467A4">
        <w:rPr>
          <w:sz w:val="20"/>
          <w:szCs w:val="20"/>
        </w:rPr>
        <w:t>reported 46 to 183 Mg C ha</w:t>
      </w:r>
      <w:r w:rsidR="00072C43" w:rsidRPr="008467A4">
        <w:rPr>
          <w:sz w:val="20"/>
          <w:szCs w:val="20"/>
          <w:vertAlign w:val="superscript"/>
        </w:rPr>
        <w:t>-1</w:t>
      </w:r>
      <w:r w:rsidR="00072C43" w:rsidRPr="008467A4">
        <w:rPr>
          <w:sz w:val="20"/>
          <w:szCs w:val="20"/>
        </w:rPr>
        <w:t xml:space="preserve"> for variety of tropical dry forests of the world. </w:t>
      </w:r>
      <w:r w:rsidR="004A168B" w:rsidRPr="008467A4">
        <w:rPr>
          <w:sz w:val="20"/>
          <w:szCs w:val="20"/>
        </w:rPr>
        <w:t xml:space="preserve">Brown </w:t>
      </w:r>
      <w:r w:rsidR="004A168B" w:rsidRPr="008467A4">
        <w:rPr>
          <w:i/>
          <w:sz w:val="20"/>
          <w:szCs w:val="20"/>
        </w:rPr>
        <w:t>et al.</w:t>
      </w:r>
      <w:r w:rsidR="004A168B" w:rsidRPr="008467A4">
        <w:rPr>
          <w:sz w:val="20"/>
          <w:szCs w:val="20"/>
        </w:rPr>
        <w:t xml:space="preserve"> (1994) </w:t>
      </w:r>
      <w:r w:rsidR="00072C43" w:rsidRPr="008467A4">
        <w:rPr>
          <w:sz w:val="20"/>
          <w:szCs w:val="20"/>
        </w:rPr>
        <w:t>also reported 95 to 157 Mg C ha</w:t>
      </w:r>
      <w:r w:rsidR="00072C43" w:rsidRPr="008467A4">
        <w:rPr>
          <w:sz w:val="20"/>
          <w:szCs w:val="20"/>
          <w:vertAlign w:val="superscript"/>
        </w:rPr>
        <w:t>-1</w:t>
      </w:r>
      <w:r w:rsidR="00072C43" w:rsidRPr="008467A4">
        <w:rPr>
          <w:sz w:val="20"/>
          <w:szCs w:val="20"/>
        </w:rPr>
        <w:t xml:space="preserve"> for different tropical forests of Malaysia. </w:t>
      </w:r>
      <w:r w:rsidR="004A168B" w:rsidRPr="008467A4">
        <w:rPr>
          <w:sz w:val="20"/>
          <w:szCs w:val="20"/>
        </w:rPr>
        <w:t xml:space="preserve">Shepherd and </w:t>
      </w:r>
      <w:proofErr w:type="spellStart"/>
      <w:r w:rsidR="004A168B" w:rsidRPr="008467A4">
        <w:rPr>
          <w:sz w:val="20"/>
          <w:szCs w:val="20"/>
        </w:rPr>
        <w:t>Montagnini</w:t>
      </w:r>
      <w:proofErr w:type="spellEnd"/>
      <w:r w:rsidR="004A168B" w:rsidRPr="008467A4">
        <w:rPr>
          <w:sz w:val="20"/>
          <w:szCs w:val="20"/>
        </w:rPr>
        <w:t xml:space="preserve"> (2001) </w:t>
      </w:r>
      <w:r w:rsidR="00072C43" w:rsidRPr="008467A4">
        <w:rPr>
          <w:sz w:val="20"/>
          <w:szCs w:val="20"/>
        </w:rPr>
        <w:t>estimated carbon storage from 1.7 to 26.4 Mg C ha</w:t>
      </w:r>
      <w:r w:rsidR="00072C43" w:rsidRPr="008467A4">
        <w:rPr>
          <w:sz w:val="20"/>
          <w:szCs w:val="20"/>
          <w:vertAlign w:val="superscript"/>
        </w:rPr>
        <w:t>-1</w:t>
      </w:r>
      <w:r w:rsidR="00072C43" w:rsidRPr="008467A4">
        <w:rPr>
          <w:sz w:val="20"/>
          <w:szCs w:val="20"/>
        </w:rPr>
        <w:t xml:space="preserve"> in 1-6 yrs old pure plantations of four species </w:t>
      </w:r>
      <w:r w:rsidR="00072C43" w:rsidRPr="008467A4">
        <w:rPr>
          <w:i/>
          <w:sz w:val="20"/>
          <w:szCs w:val="20"/>
        </w:rPr>
        <w:t>viz</w:t>
      </w:r>
      <w:r w:rsidR="00072C43" w:rsidRPr="008467A4">
        <w:rPr>
          <w:sz w:val="20"/>
          <w:szCs w:val="20"/>
        </w:rPr>
        <w:t xml:space="preserve">. </w:t>
      </w:r>
      <w:proofErr w:type="spellStart"/>
      <w:r w:rsidR="00072C43" w:rsidRPr="008467A4">
        <w:rPr>
          <w:i/>
          <w:sz w:val="20"/>
          <w:szCs w:val="20"/>
        </w:rPr>
        <w:t>Albizia</w:t>
      </w:r>
      <w:proofErr w:type="spellEnd"/>
      <w:r w:rsidR="00072C43" w:rsidRPr="008467A4">
        <w:rPr>
          <w:i/>
          <w:sz w:val="20"/>
          <w:szCs w:val="20"/>
        </w:rPr>
        <w:t xml:space="preserve"> </w:t>
      </w:r>
      <w:proofErr w:type="spellStart"/>
      <w:r w:rsidR="00072C43" w:rsidRPr="008467A4">
        <w:rPr>
          <w:i/>
          <w:sz w:val="20"/>
          <w:szCs w:val="20"/>
        </w:rPr>
        <w:t>guachapepele</w:t>
      </w:r>
      <w:proofErr w:type="spellEnd"/>
      <w:r w:rsidR="00072C43" w:rsidRPr="008467A4">
        <w:rPr>
          <w:i/>
          <w:sz w:val="20"/>
          <w:szCs w:val="20"/>
        </w:rPr>
        <w:t xml:space="preserve">, </w:t>
      </w:r>
      <w:proofErr w:type="spellStart"/>
      <w:r w:rsidR="00072C43" w:rsidRPr="008467A4">
        <w:rPr>
          <w:i/>
          <w:sz w:val="20"/>
          <w:szCs w:val="20"/>
        </w:rPr>
        <w:t>Dipteryx</w:t>
      </w:r>
      <w:proofErr w:type="spellEnd"/>
      <w:r w:rsidR="00072C43" w:rsidRPr="008467A4">
        <w:rPr>
          <w:i/>
          <w:sz w:val="20"/>
          <w:szCs w:val="20"/>
        </w:rPr>
        <w:t xml:space="preserve"> </w:t>
      </w:r>
      <w:proofErr w:type="spellStart"/>
      <w:r w:rsidR="00072C43" w:rsidRPr="008467A4">
        <w:rPr>
          <w:i/>
          <w:sz w:val="20"/>
          <w:szCs w:val="20"/>
        </w:rPr>
        <w:t>panamensis</w:t>
      </w:r>
      <w:proofErr w:type="spellEnd"/>
      <w:r w:rsidR="00072C43" w:rsidRPr="008467A4">
        <w:rPr>
          <w:i/>
          <w:sz w:val="20"/>
          <w:szCs w:val="20"/>
        </w:rPr>
        <w:t xml:space="preserve">, </w:t>
      </w:r>
      <w:proofErr w:type="spellStart"/>
      <w:r w:rsidR="00072C43" w:rsidRPr="008467A4">
        <w:rPr>
          <w:i/>
          <w:sz w:val="20"/>
          <w:szCs w:val="20"/>
        </w:rPr>
        <w:t>Terminalia</w:t>
      </w:r>
      <w:proofErr w:type="spellEnd"/>
      <w:r w:rsidR="00072C43" w:rsidRPr="008467A4">
        <w:rPr>
          <w:i/>
          <w:sz w:val="20"/>
          <w:szCs w:val="20"/>
        </w:rPr>
        <w:t xml:space="preserve"> </w:t>
      </w:r>
      <w:proofErr w:type="spellStart"/>
      <w:r w:rsidR="00072C43" w:rsidRPr="008467A4">
        <w:rPr>
          <w:i/>
          <w:sz w:val="20"/>
          <w:szCs w:val="20"/>
        </w:rPr>
        <w:t>amzonia</w:t>
      </w:r>
      <w:proofErr w:type="spellEnd"/>
      <w:r w:rsidR="00072C43" w:rsidRPr="008467A4">
        <w:rPr>
          <w:sz w:val="20"/>
          <w:szCs w:val="20"/>
        </w:rPr>
        <w:t xml:space="preserve"> and </w:t>
      </w:r>
      <w:proofErr w:type="spellStart"/>
      <w:r w:rsidR="00072C43" w:rsidRPr="008467A4">
        <w:rPr>
          <w:i/>
          <w:sz w:val="20"/>
          <w:szCs w:val="20"/>
        </w:rPr>
        <w:t>Virola</w:t>
      </w:r>
      <w:proofErr w:type="spellEnd"/>
      <w:r w:rsidR="00072C43" w:rsidRPr="008467A4">
        <w:rPr>
          <w:i/>
          <w:sz w:val="20"/>
          <w:szCs w:val="20"/>
        </w:rPr>
        <w:t xml:space="preserve"> </w:t>
      </w:r>
      <w:proofErr w:type="spellStart"/>
      <w:r w:rsidR="00072C43" w:rsidRPr="008467A4">
        <w:rPr>
          <w:i/>
          <w:sz w:val="20"/>
          <w:szCs w:val="20"/>
        </w:rPr>
        <w:t>koschnyi</w:t>
      </w:r>
      <w:proofErr w:type="spellEnd"/>
      <w:r w:rsidR="00072C43" w:rsidRPr="008467A4">
        <w:rPr>
          <w:sz w:val="20"/>
          <w:szCs w:val="20"/>
        </w:rPr>
        <w:t>. However, when all these species raised as mixture enhanced the carbon storage from 6.2 to 27.5 Mg C ha</w:t>
      </w:r>
      <w:r w:rsidR="00072C43" w:rsidRPr="008467A4">
        <w:rPr>
          <w:sz w:val="20"/>
          <w:szCs w:val="20"/>
          <w:vertAlign w:val="superscript"/>
        </w:rPr>
        <w:t>-1</w:t>
      </w:r>
      <w:r w:rsidR="00072C43" w:rsidRPr="008467A4">
        <w:rPr>
          <w:sz w:val="20"/>
          <w:szCs w:val="20"/>
        </w:rPr>
        <w:t xml:space="preserve">. </w:t>
      </w:r>
      <w:r w:rsidR="00E84ECB" w:rsidRPr="008467A4">
        <w:rPr>
          <w:sz w:val="20"/>
          <w:szCs w:val="20"/>
        </w:rPr>
        <w:t>However, biomass</w:t>
      </w:r>
      <w:r w:rsidR="003C3648" w:rsidRPr="008467A4">
        <w:rPr>
          <w:sz w:val="20"/>
          <w:szCs w:val="20"/>
        </w:rPr>
        <w:t xml:space="preserve"> and carbon estimation using remote sensing and GIS has increasingly gain momentum in the recent past.</w:t>
      </w:r>
    </w:p>
    <w:p w:rsidR="005E64F0" w:rsidRPr="008467A4" w:rsidRDefault="005E64F0" w:rsidP="00CF74FE">
      <w:pPr>
        <w:autoSpaceDE w:val="0"/>
        <w:autoSpaceDN w:val="0"/>
        <w:adjustRightInd w:val="0"/>
        <w:ind w:firstLine="425"/>
        <w:jc w:val="both"/>
        <w:rPr>
          <w:sz w:val="20"/>
          <w:szCs w:val="20"/>
        </w:rPr>
      </w:pPr>
      <w:r w:rsidRPr="008467A4">
        <w:rPr>
          <w:sz w:val="20"/>
          <w:szCs w:val="20"/>
        </w:rPr>
        <w:t>As the material</w:t>
      </w:r>
      <w:r w:rsidR="00D775C8" w:rsidRPr="008467A4">
        <w:rPr>
          <w:sz w:val="20"/>
          <w:szCs w:val="20"/>
        </w:rPr>
        <w:t>s</w:t>
      </w:r>
      <w:r w:rsidRPr="008467A4">
        <w:rPr>
          <w:sz w:val="20"/>
          <w:szCs w:val="20"/>
        </w:rPr>
        <w:t xml:space="preserve"> and methods of </w:t>
      </w:r>
      <w:r w:rsidR="00073178" w:rsidRPr="008467A4">
        <w:rPr>
          <w:sz w:val="20"/>
          <w:szCs w:val="20"/>
        </w:rPr>
        <w:t xml:space="preserve">carbon </w:t>
      </w:r>
      <w:r w:rsidRPr="008467A4">
        <w:rPr>
          <w:sz w:val="20"/>
          <w:szCs w:val="20"/>
        </w:rPr>
        <w:t xml:space="preserve">estimation clearly suggests that in </w:t>
      </w:r>
      <w:proofErr w:type="spellStart"/>
      <w:r w:rsidRPr="008467A4">
        <w:rPr>
          <w:sz w:val="20"/>
          <w:szCs w:val="20"/>
        </w:rPr>
        <w:t>agroforestry</w:t>
      </w:r>
      <w:proofErr w:type="spellEnd"/>
      <w:r w:rsidRPr="008467A4">
        <w:rPr>
          <w:sz w:val="20"/>
          <w:szCs w:val="20"/>
        </w:rPr>
        <w:t xml:space="preserve"> systems trees are only taken into account </w:t>
      </w:r>
      <w:r w:rsidR="00073178" w:rsidRPr="008467A4">
        <w:rPr>
          <w:sz w:val="20"/>
          <w:szCs w:val="20"/>
        </w:rPr>
        <w:t xml:space="preserve">whereas </w:t>
      </w:r>
      <w:proofErr w:type="spellStart"/>
      <w:r w:rsidRPr="008467A4">
        <w:rPr>
          <w:sz w:val="20"/>
          <w:szCs w:val="20"/>
        </w:rPr>
        <w:t>agroforestry</w:t>
      </w:r>
      <w:proofErr w:type="spellEnd"/>
      <w:r w:rsidRPr="008467A4">
        <w:rPr>
          <w:sz w:val="20"/>
          <w:szCs w:val="20"/>
        </w:rPr>
        <w:t xml:space="preserve"> system must include the other components like </w:t>
      </w:r>
      <w:r w:rsidR="00D775C8" w:rsidRPr="008467A4">
        <w:rPr>
          <w:sz w:val="20"/>
          <w:szCs w:val="20"/>
        </w:rPr>
        <w:t xml:space="preserve">agricultural </w:t>
      </w:r>
      <w:r w:rsidRPr="008467A4">
        <w:rPr>
          <w:sz w:val="20"/>
          <w:szCs w:val="20"/>
        </w:rPr>
        <w:t>crops, shrubs, horticultural crops, livestock, fisheries etc. Further</w:t>
      </w:r>
      <w:r w:rsidR="00D775C8" w:rsidRPr="008467A4">
        <w:rPr>
          <w:sz w:val="20"/>
          <w:szCs w:val="20"/>
        </w:rPr>
        <w:t>,</w:t>
      </w:r>
      <w:r w:rsidR="00073178" w:rsidRPr="008467A4">
        <w:rPr>
          <w:sz w:val="20"/>
          <w:szCs w:val="20"/>
        </w:rPr>
        <w:t xml:space="preserve"> most of the literature and findings </w:t>
      </w:r>
      <w:r w:rsidR="00EE2F6D" w:rsidRPr="008467A4">
        <w:rPr>
          <w:sz w:val="20"/>
          <w:szCs w:val="20"/>
        </w:rPr>
        <w:t>of research</w:t>
      </w:r>
      <w:r w:rsidRPr="008467A4">
        <w:rPr>
          <w:sz w:val="20"/>
          <w:szCs w:val="20"/>
        </w:rPr>
        <w:t xml:space="preserve"> are based on biomass equation developed for the trees in natural forests which may not hold good for </w:t>
      </w:r>
      <w:proofErr w:type="spellStart"/>
      <w:r w:rsidR="00D775C8" w:rsidRPr="008467A4">
        <w:rPr>
          <w:sz w:val="20"/>
          <w:szCs w:val="20"/>
        </w:rPr>
        <w:t>agroforestry</w:t>
      </w:r>
      <w:proofErr w:type="spellEnd"/>
      <w:r w:rsidR="00D775C8" w:rsidRPr="008467A4">
        <w:rPr>
          <w:sz w:val="20"/>
          <w:szCs w:val="20"/>
        </w:rPr>
        <w:t xml:space="preserve"> trees (</w:t>
      </w:r>
      <w:proofErr w:type="spellStart"/>
      <w:r w:rsidRPr="008467A4">
        <w:rPr>
          <w:sz w:val="20"/>
          <w:szCs w:val="20"/>
        </w:rPr>
        <w:t>agroforests</w:t>
      </w:r>
      <w:proofErr w:type="spellEnd"/>
      <w:r w:rsidR="00D775C8" w:rsidRPr="008467A4">
        <w:rPr>
          <w:sz w:val="20"/>
          <w:szCs w:val="20"/>
        </w:rPr>
        <w:t>)</w:t>
      </w:r>
      <w:r w:rsidRPr="008467A4">
        <w:rPr>
          <w:sz w:val="20"/>
          <w:szCs w:val="20"/>
        </w:rPr>
        <w:t xml:space="preserve">. Though most of studies </w:t>
      </w:r>
      <w:r w:rsidR="00EB60BC" w:rsidRPr="008467A4">
        <w:rPr>
          <w:sz w:val="20"/>
          <w:szCs w:val="20"/>
        </w:rPr>
        <w:t>talks about</w:t>
      </w:r>
      <w:r w:rsidRPr="008467A4">
        <w:rPr>
          <w:sz w:val="20"/>
          <w:szCs w:val="20"/>
        </w:rPr>
        <w:t xml:space="preserve"> carbon sequestration potential of </w:t>
      </w:r>
      <w:proofErr w:type="spellStart"/>
      <w:r w:rsidRPr="008467A4">
        <w:rPr>
          <w:sz w:val="20"/>
          <w:szCs w:val="20"/>
        </w:rPr>
        <w:t>agroforestry</w:t>
      </w:r>
      <w:proofErr w:type="spellEnd"/>
      <w:r w:rsidRPr="008467A4">
        <w:rPr>
          <w:sz w:val="20"/>
          <w:szCs w:val="20"/>
        </w:rPr>
        <w:t xml:space="preserve"> system but they </w:t>
      </w:r>
      <w:r w:rsidR="00237FFB" w:rsidRPr="008467A4">
        <w:rPr>
          <w:sz w:val="20"/>
          <w:szCs w:val="20"/>
        </w:rPr>
        <w:t xml:space="preserve">are silent on </w:t>
      </w:r>
      <w:r w:rsidRPr="008467A4">
        <w:rPr>
          <w:sz w:val="20"/>
          <w:szCs w:val="20"/>
        </w:rPr>
        <w:t>crop component</w:t>
      </w:r>
      <w:r w:rsidR="00EB60BC" w:rsidRPr="008467A4">
        <w:rPr>
          <w:sz w:val="20"/>
          <w:szCs w:val="20"/>
        </w:rPr>
        <w:t>s</w:t>
      </w:r>
      <w:r w:rsidRPr="008467A4">
        <w:rPr>
          <w:sz w:val="20"/>
          <w:szCs w:val="20"/>
        </w:rPr>
        <w:t xml:space="preserve"> with </w:t>
      </w:r>
      <w:r w:rsidR="00237FFB" w:rsidRPr="008467A4">
        <w:rPr>
          <w:sz w:val="20"/>
          <w:szCs w:val="20"/>
        </w:rPr>
        <w:t xml:space="preserve">the </w:t>
      </w:r>
      <w:r w:rsidRPr="008467A4">
        <w:rPr>
          <w:sz w:val="20"/>
          <w:szCs w:val="20"/>
        </w:rPr>
        <w:t xml:space="preserve">argument that their role is negligible. In recent times the methodologies have been developed to ascertain the carbon sequestration </w:t>
      </w:r>
      <w:r w:rsidRPr="008467A4">
        <w:rPr>
          <w:sz w:val="20"/>
          <w:szCs w:val="20"/>
        </w:rPr>
        <w:lastRenderedPageBreak/>
        <w:t xml:space="preserve">potential of crops, small shrubs, aquatic lives and livestock. Thus, in </w:t>
      </w:r>
      <w:r w:rsidR="00EB60BC" w:rsidRPr="008467A4">
        <w:rPr>
          <w:sz w:val="20"/>
          <w:szCs w:val="20"/>
        </w:rPr>
        <w:t>the concept of Integrated farming system (IFS)</w:t>
      </w:r>
      <w:r w:rsidRPr="008467A4">
        <w:rPr>
          <w:sz w:val="20"/>
          <w:szCs w:val="20"/>
        </w:rPr>
        <w:t xml:space="preserve"> due </w:t>
      </w:r>
      <w:proofErr w:type="spellStart"/>
      <w:r w:rsidRPr="008467A4">
        <w:rPr>
          <w:sz w:val="20"/>
          <w:szCs w:val="20"/>
        </w:rPr>
        <w:t>weightage</w:t>
      </w:r>
      <w:proofErr w:type="spellEnd"/>
      <w:r w:rsidRPr="008467A4">
        <w:rPr>
          <w:sz w:val="20"/>
          <w:szCs w:val="20"/>
        </w:rPr>
        <w:t xml:space="preserve"> </w:t>
      </w:r>
      <w:r w:rsidR="00EB60BC" w:rsidRPr="008467A4">
        <w:rPr>
          <w:sz w:val="20"/>
          <w:szCs w:val="20"/>
        </w:rPr>
        <w:t>should also be</w:t>
      </w:r>
      <w:r w:rsidRPr="008467A4">
        <w:rPr>
          <w:sz w:val="20"/>
          <w:szCs w:val="20"/>
        </w:rPr>
        <w:t xml:space="preserve"> given </w:t>
      </w:r>
      <w:r w:rsidR="00EB60BC" w:rsidRPr="008467A4">
        <w:rPr>
          <w:sz w:val="20"/>
          <w:szCs w:val="20"/>
        </w:rPr>
        <w:t xml:space="preserve">to </w:t>
      </w:r>
      <w:r w:rsidRPr="008467A4">
        <w:rPr>
          <w:sz w:val="20"/>
          <w:szCs w:val="20"/>
        </w:rPr>
        <w:t>all the components. Therefore in present review</w:t>
      </w:r>
      <w:r w:rsidR="00EB60BC" w:rsidRPr="008467A4">
        <w:rPr>
          <w:sz w:val="20"/>
          <w:szCs w:val="20"/>
        </w:rPr>
        <w:t>,</w:t>
      </w:r>
      <w:r w:rsidRPr="008467A4">
        <w:rPr>
          <w:sz w:val="20"/>
          <w:szCs w:val="20"/>
        </w:rPr>
        <w:t xml:space="preserve"> we finds most of the studies on potential of </w:t>
      </w:r>
      <w:proofErr w:type="spellStart"/>
      <w:r w:rsidRPr="008467A4">
        <w:rPr>
          <w:sz w:val="20"/>
          <w:szCs w:val="20"/>
        </w:rPr>
        <w:t>agroforestry</w:t>
      </w:r>
      <w:proofErr w:type="spellEnd"/>
      <w:r w:rsidRPr="008467A4">
        <w:rPr>
          <w:sz w:val="20"/>
          <w:szCs w:val="20"/>
        </w:rPr>
        <w:t xml:space="preserve"> trees or </w:t>
      </w:r>
      <w:proofErr w:type="spellStart"/>
      <w:r w:rsidRPr="008467A4">
        <w:rPr>
          <w:sz w:val="20"/>
          <w:szCs w:val="20"/>
        </w:rPr>
        <w:t>agroforests</w:t>
      </w:r>
      <w:proofErr w:type="spellEnd"/>
      <w:r w:rsidRPr="008467A4">
        <w:rPr>
          <w:sz w:val="20"/>
          <w:szCs w:val="20"/>
        </w:rPr>
        <w:t xml:space="preserve"> rather </w:t>
      </w:r>
      <w:proofErr w:type="spellStart"/>
      <w:r w:rsidRPr="008467A4">
        <w:rPr>
          <w:sz w:val="20"/>
          <w:szCs w:val="20"/>
        </w:rPr>
        <w:t>agroforestry</w:t>
      </w:r>
      <w:proofErr w:type="spellEnd"/>
      <w:r w:rsidRPr="008467A4">
        <w:rPr>
          <w:sz w:val="20"/>
          <w:szCs w:val="20"/>
        </w:rPr>
        <w:t xml:space="preserve"> systems.</w:t>
      </w:r>
    </w:p>
    <w:p w:rsidR="003C3648" w:rsidRPr="008467A4" w:rsidRDefault="00E14E3D" w:rsidP="004539C4">
      <w:pPr>
        <w:autoSpaceDE w:val="0"/>
        <w:autoSpaceDN w:val="0"/>
        <w:adjustRightInd w:val="0"/>
        <w:rPr>
          <w:b/>
          <w:bCs/>
          <w:sz w:val="20"/>
          <w:szCs w:val="20"/>
        </w:rPr>
      </w:pPr>
      <w:r w:rsidRPr="008467A4">
        <w:rPr>
          <w:b/>
          <w:bCs/>
          <w:sz w:val="20"/>
          <w:szCs w:val="20"/>
        </w:rPr>
        <w:t xml:space="preserve">3. Tree Carbon Estimation in Indian Scenario </w:t>
      </w:r>
    </w:p>
    <w:p w:rsidR="00BA0464" w:rsidRPr="008467A4" w:rsidRDefault="00A5292C" w:rsidP="00CF74FE">
      <w:pPr>
        <w:ind w:firstLine="425"/>
        <w:jc w:val="both"/>
        <w:rPr>
          <w:sz w:val="20"/>
          <w:szCs w:val="20"/>
        </w:rPr>
      </w:pPr>
      <w:r w:rsidRPr="008467A4">
        <w:rPr>
          <w:sz w:val="20"/>
          <w:szCs w:val="20"/>
        </w:rPr>
        <w:t xml:space="preserve">The estimation of </w:t>
      </w:r>
      <w:r w:rsidR="0067397C" w:rsidRPr="008467A4">
        <w:rPr>
          <w:sz w:val="20"/>
          <w:szCs w:val="20"/>
        </w:rPr>
        <w:t xml:space="preserve">tree </w:t>
      </w:r>
      <w:r w:rsidRPr="008467A4">
        <w:rPr>
          <w:sz w:val="20"/>
          <w:szCs w:val="20"/>
        </w:rPr>
        <w:t xml:space="preserve">volume is important </w:t>
      </w:r>
      <w:r w:rsidR="00F61DED" w:rsidRPr="008467A4">
        <w:rPr>
          <w:sz w:val="20"/>
          <w:szCs w:val="20"/>
        </w:rPr>
        <w:t xml:space="preserve">task of a forester </w:t>
      </w:r>
      <w:r w:rsidRPr="008467A4">
        <w:rPr>
          <w:sz w:val="20"/>
          <w:szCs w:val="20"/>
        </w:rPr>
        <w:t xml:space="preserve">in forests </w:t>
      </w:r>
      <w:r w:rsidR="00F61DED" w:rsidRPr="008467A4">
        <w:rPr>
          <w:sz w:val="20"/>
          <w:szCs w:val="20"/>
        </w:rPr>
        <w:t xml:space="preserve">to get </w:t>
      </w:r>
      <w:r w:rsidRPr="008467A4">
        <w:rPr>
          <w:sz w:val="20"/>
          <w:szCs w:val="20"/>
        </w:rPr>
        <w:t>a primary data on growing stock. It helps in decision m</w:t>
      </w:r>
      <w:r w:rsidR="00057F86" w:rsidRPr="008467A4">
        <w:rPr>
          <w:sz w:val="20"/>
          <w:szCs w:val="20"/>
        </w:rPr>
        <w:t>aking process for treating the trees</w:t>
      </w:r>
      <w:r w:rsidRPr="008467A4">
        <w:rPr>
          <w:sz w:val="20"/>
          <w:szCs w:val="20"/>
        </w:rPr>
        <w:t xml:space="preserve"> at different stages of its development </w:t>
      </w:r>
      <w:r w:rsidR="00FF60E6" w:rsidRPr="008467A4">
        <w:rPr>
          <w:sz w:val="20"/>
          <w:szCs w:val="20"/>
        </w:rPr>
        <w:t>(</w:t>
      </w:r>
      <w:proofErr w:type="spellStart"/>
      <w:r w:rsidR="00FF60E6" w:rsidRPr="008467A4">
        <w:rPr>
          <w:sz w:val="20"/>
          <w:szCs w:val="20"/>
        </w:rPr>
        <w:t>Fazakas</w:t>
      </w:r>
      <w:proofErr w:type="spellEnd"/>
      <w:r w:rsidR="00FF60E6" w:rsidRPr="008467A4">
        <w:rPr>
          <w:sz w:val="20"/>
          <w:szCs w:val="20"/>
        </w:rPr>
        <w:t xml:space="preserve"> and Nilsson, 1996). </w:t>
      </w:r>
      <w:r w:rsidRPr="008467A4">
        <w:rPr>
          <w:sz w:val="20"/>
          <w:szCs w:val="20"/>
        </w:rPr>
        <w:t xml:space="preserve">Biomass constitutes a primary data needed for understanding a number of ecological processes like energy flow, water and nutrient cycling in forest ecosystems </w:t>
      </w:r>
      <w:r w:rsidR="00FF60E6" w:rsidRPr="008467A4">
        <w:rPr>
          <w:sz w:val="20"/>
          <w:szCs w:val="20"/>
        </w:rPr>
        <w:t>(</w:t>
      </w:r>
      <w:proofErr w:type="spellStart"/>
      <w:r w:rsidR="00FF60E6" w:rsidRPr="008467A4">
        <w:rPr>
          <w:sz w:val="20"/>
          <w:szCs w:val="20"/>
        </w:rPr>
        <w:t>Chaturvedi</w:t>
      </w:r>
      <w:proofErr w:type="spellEnd"/>
      <w:r w:rsidR="00FF60E6" w:rsidRPr="008467A4">
        <w:rPr>
          <w:sz w:val="20"/>
          <w:szCs w:val="20"/>
        </w:rPr>
        <w:t xml:space="preserve"> and Singh, 1987; </w:t>
      </w:r>
      <w:proofErr w:type="spellStart"/>
      <w:r w:rsidR="00FF60E6" w:rsidRPr="008467A4">
        <w:rPr>
          <w:sz w:val="20"/>
          <w:szCs w:val="20"/>
        </w:rPr>
        <w:t>Tiwari</w:t>
      </w:r>
      <w:proofErr w:type="spellEnd"/>
      <w:r w:rsidR="00FF60E6" w:rsidRPr="008467A4">
        <w:rPr>
          <w:sz w:val="20"/>
          <w:szCs w:val="20"/>
        </w:rPr>
        <w:t xml:space="preserve">, 1994). </w:t>
      </w:r>
      <w:r w:rsidRPr="008467A4">
        <w:rPr>
          <w:sz w:val="20"/>
          <w:szCs w:val="20"/>
        </w:rPr>
        <w:t xml:space="preserve">The biomass estimations in </w:t>
      </w:r>
      <w:r w:rsidR="00591A33" w:rsidRPr="008467A4">
        <w:rPr>
          <w:sz w:val="20"/>
          <w:szCs w:val="20"/>
        </w:rPr>
        <w:t>trees</w:t>
      </w:r>
      <w:r w:rsidRPr="008467A4">
        <w:rPr>
          <w:sz w:val="20"/>
          <w:szCs w:val="20"/>
        </w:rPr>
        <w:t xml:space="preserve"> are conventionally made by the use of species specific </w:t>
      </w:r>
      <w:proofErr w:type="spellStart"/>
      <w:r w:rsidRPr="008467A4">
        <w:rPr>
          <w:sz w:val="20"/>
          <w:szCs w:val="20"/>
        </w:rPr>
        <w:t>allometric</w:t>
      </w:r>
      <w:proofErr w:type="spellEnd"/>
      <w:r w:rsidRPr="008467A4">
        <w:rPr>
          <w:sz w:val="20"/>
          <w:szCs w:val="20"/>
        </w:rPr>
        <w:t xml:space="preserve"> equations and component wise </w:t>
      </w:r>
      <w:r w:rsidRPr="008467A4">
        <w:rPr>
          <w:i/>
          <w:sz w:val="20"/>
          <w:szCs w:val="20"/>
        </w:rPr>
        <w:t>viz</w:t>
      </w:r>
      <w:r w:rsidRPr="008467A4">
        <w:rPr>
          <w:sz w:val="20"/>
          <w:szCs w:val="20"/>
        </w:rPr>
        <w:t xml:space="preserve">., stem, branch, foliage and root biomass are estimated in both tree and shrub layer </w:t>
      </w:r>
      <w:r w:rsidR="00FF60E6" w:rsidRPr="008467A4">
        <w:rPr>
          <w:sz w:val="20"/>
          <w:szCs w:val="20"/>
        </w:rPr>
        <w:t>(</w:t>
      </w:r>
      <w:proofErr w:type="spellStart"/>
      <w:r w:rsidR="00FF60E6" w:rsidRPr="008467A4">
        <w:rPr>
          <w:sz w:val="20"/>
          <w:szCs w:val="20"/>
        </w:rPr>
        <w:t>Mishra</w:t>
      </w:r>
      <w:proofErr w:type="spellEnd"/>
      <w:r w:rsidR="00FF60E6" w:rsidRPr="008467A4">
        <w:rPr>
          <w:sz w:val="20"/>
          <w:szCs w:val="20"/>
        </w:rPr>
        <w:t xml:space="preserve">, 1968; </w:t>
      </w:r>
      <w:proofErr w:type="spellStart"/>
      <w:r w:rsidR="00FF60E6" w:rsidRPr="008467A4">
        <w:rPr>
          <w:sz w:val="20"/>
          <w:szCs w:val="20"/>
        </w:rPr>
        <w:t>Odum</w:t>
      </w:r>
      <w:proofErr w:type="spellEnd"/>
      <w:r w:rsidR="00FF60E6" w:rsidRPr="008467A4">
        <w:rPr>
          <w:sz w:val="20"/>
          <w:szCs w:val="20"/>
        </w:rPr>
        <w:t xml:space="preserve">, 1983; </w:t>
      </w:r>
      <w:proofErr w:type="spellStart"/>
      <w:r w:rsidR="00FF60E6" w:rsidRPr="008467A4">
        <w:rPr>
          <w:sz w:val="20"/>
          <w:szCs w:val="20"/>
        </w:rPr>
        <w:t>Rai</w:t>
      </w:r>
      <w:proofErr w:type="spellEnd"/>
      <w:r w:rsidR="00FF60E6" w:rsidRPr="008467A4">
        <w:rPr>
          <w:sz w:val="20"/>
          <w:szCs w:val="20"/>
        </w:rPr>
        <w:t xml:space="preserve">, 1984). </w:t>
      </w:r>
      <w:r w:rsidRPr="008467A4">
        <w:rPr>
          <w:sz w:val="20"/>
          <w:szCs w:val="20"/>
        </w:rPr>
        <w:t>The sum of tree</w:t>
      </w:r>
      <w:r w:rsidR="00A96A5F" w:rsidRPr="008467A4">
        <w:rPr>
          <w:sz w:val="20"/>
          <w:szCs w:val="20"/>
        </w:rPr>
        <w:t>s</w:t>
      </w:r>
      <w:r w:rsidRPr="008467A4">
        <w:rPr>
          <w:sz w:val="20"/>
          <w:szCs w:val="20"/>
        </w:rPr>
        <w:t xml:space="preserve"> and shrub layer fo</w:t>
      </w:r>
      <w:r w:rsidR="00B95DA9" w:rsidRPr="008467A4">
        <w:rPr>
          <w:sz w:val="20"/>
          <w:szCs w:val="20"/>
        </w:rPr>
        <w:t>rmed the total standing biomass therefore,</w:t>
      </w:r>
      <w:r w:rsidRPr="008467A4">
        <w:rPr>
          <w:sz w:val="20"/>
          <w:szCs w:val="20"/>
        </w:rPr>
        <w:t xml:space="preserve"> the availability of species specific local regression equations are essential for precisely estimating the forest biomass</w:t>
      </w:r>
      <w:r w:rsidR="00591A33" w:rsidRPr="008467A4">
        <w:rPr>
          <w:sz w:val="20"/>
          <w:szCs w:val="20"/>
        </w:rPr>
        <w:t xml:space="preserve"> and carbon storage</w:t>
      </w:r>
      <w:r w:rsidRPr="008467A4">
        <w:rPr>
          <w:sz w:val="20"/>
          <w:szCs w:val="20"/>
        </w:rPr>
        <w:t xml:space="preserve">. However, for many of the tree species at different locations </w:t>
      </w:r>
      <w:proofErr w:type="spellStart"/>
      <w:r w:rsidRPr="008467A4">
        <w:rPr>
          <w:sz w:val="20"/>
          <w:szCs w:val="20"/>
        </w:rPr>
        <w:t>allometric</w:t>
      </w:r>
      <w:proofErr w:type="spellEnd"/>
      <w:r w:rsidRPr="008467A4">
        <w:rPr>
          <w:sz w:val="20"/>
          <w:szCs w:val="20"/>
        </w:rPr>
        <w:t xml:space="preserve"> equations are unavailable, therefor</w:t>
      </w:r>
      <w:r w:rsidR="00B95DA9" w:rsidRPr="008467A4">
        <w:rPr>
          <w:sz w:val="20"/>
          <w:szCs w:val="20"/>
        </w:rPr>
        <w:t xml:space="preserve">e </w:t>
      </w:r>
      <w:r w:rsidR="002B36DB" w:rsidRPr="008467A4">
        <w:rPr>
          <w:sz w:val="20"/>
          <w:szCs w:val="20"/>
        </w:rPr>
        <w:t>developments of equations need</w:t>
      </w:r>
      <w:r w:rsidRPr="008467A4">
        <w:rPr>
          <w:sz w:val="20"/>
          <w:szCs w:val="20"/>
        </w:rPr>
        <w:t xml:space="preserve"> to </w:t>
      </w:r>
      <w:r w:rsidR="00A96A5F" w:rsidRPr="008467A4">
        <w:rPr>
          <w:sz w:val="20"/>
          <w:szCs w:val="20"/>
        </w:rPr>
        <w:t xml:space="preserve">be done for </w:t>
      </w:r>
      <w:r w:rsidRPr="008467A4">
        <w:rPr>
          <w:sz w:val="20"/>
          <w:szCs w:val="20"/>
        </w:rPr>
        <w:t>a large number of trees in different areas.</w:t>
      </w:r>
    </w:p>
    <w:p w:rsidR="00A5292C" w:rsidRPr="008467A4" w:rsidRDefault="00FF60E6" w:rsidP="00CF74FE">
      <w:pPr>
        <w:ind w:firstLine="425"/>
        <w:jc w:val="both"/>
        <w:rPr>
          <w:sz w:val="20"/>
          <w:szCs w:val="20"/>
        </w:rPr>
      </w:pPr>
      <w:proofErr w:type="spellStart"/>
      <w:r w:rsidRPr="008467A4">
        <w:rPr>
          <w:sz w:val="20"/>
          <w:szCs w:val="20"/>
        </w:rPr>
        <w:t>Tiwari</w:t>
      </w:r>
      <w:proofErr w:type="spellEnd"/>
      <w:r w:rsidRPr="008467A4">
        <w:rPr>
          <w:sz w:val="20"/>
          <w:szCs w:val="20"/>
        </w:rPr>
        <w:t xml:space="preserve"> and Singh (1984) </w:t>
      </w:r>
      <w:r w:rsidR="00A5292C" w:rsidRPr="008467A4">
        <w:rPr>
          <w:sz w:val="20"/>
          <w:szCs w:val="20"/>
        </w:rPr>
        <w:t>mapped the forest biomass</w:t>
      </w:r>
      <w:r w:rsidR="00591A33" w:rsidRPr="008467A4">
        <w:rPr>
          <w:sz w:val="20"/>
          <w:szCs w:val="20"/>
        </w:rPr>
        <w:t xml:space="preserve"> and carbon</w:t>
      </w:r>
      <w:r w:rsidR="00A5292C" w:rsidRPr="008467A4">
        <w:rPr>
          <w:sz w:val="20"/>
          <w:szCs w:val="20"/>
        </w:rPr>
        <w:t xml:space="preserve"> in </w:t>
      </w:r>
      <w:proofErr w:type="spellStart"/>
      <w:r w:rsidR="00A5292C" w:rsidRPr="008467A4">
        <w:rPr>
          <w:sz w:val="20"/>
          <w:szCs w:val="20"/>
        </w:rPr>
        <w:t>Kumaun</w:t>
      </w:r>
      <w:proofErr w:type="spellEnd"/>
      <w:r w:rsidR="00A5292C" w:rsidRPr="008467A4">
        <w:rPr>
          <w:sz w:val="20"/>
          <w:szCs w:val="20"/>
        </w:rPr>
        <w:t xml:space="preserve"> </w:t>
      </w:r>
      <w:proofErr w:type="spellStart"/>
      <w:r w:rsidR="00A5292C" w:rsidRPr="008467A4">
        <w:rPr>
          <w:sz w:val="20"/>
          <w:szCs w:val="20"/>
        </w:rPr>
        <w:t>Himalya</w:t>
      </w:r>
      <w:proofErr w:type="spellEnd"/>
      <w:r w:rsidR="00A5292C" w:rsidRPr="008467A4">
        <w:rPr>
          <w:sz w:val="20"/>
          <w:szCs w:val="20"/>
        </w:rPr>
        <w:t xml:space="preserve">, India using aerial photographs. </w:t>
      </w:r>
      <w:r w:rsidR="00591A33" w:rsidRPr="008467A4">
        <w:rPr>
          <w:sz w:val="20"/>
          <w:szCs w:val="20"/>
        </w:rPr>
        <w:t xml:space="preserve">Tree </w:t>
      </w:r>
      <w:r w:rsidR="00A5292C" w:rsidRPr="008467A4">
        <w:rPr>
          <w:sz w:val="20"/>
          <w:szCs w:val="20"/>
        </w:rPr>
        <w:t xml:space="preserve">biomass </w:t>
      </w:r>
      <w:r w:rsidR="00B95DA9" w:rsidRPr="008467A4">
        <w:rPr>
          <w:sz w:val="20"/>
          <w:szCs w:val="20"/>
        </w:rPr>
        <w:t xml:space="preserve">and carbon </w:t>
      </w:r>
      <w:r w:rsidR="00A5292C" w:rsidRPr="008467A4">
        <w:rPr>
          <w:sz w:val="20"/>
          <w:szCs w:val="20"/>
        </w:rPr>
        <w:t>was estimated by using biomass equations, mean girth and m</w:t>
      </w:r>
      <w:r w:rsidR="00057F86" w:rsidRPr="008467A4">
        <w:rPr>
          <w:sz w:val="20"/>
          <w:szCs w:val="20"/>
        </w:rPr>
        <w:t>ean density on reference sites further r</w:t>
      </w:r>
      <w:r w:rsidR="00A5292C" w:rsidRPr="008467A4">
        <w:rPr>
          <w:sz w:val="20"/>
          <w:szCs w:val="20"/>
        </w:rPr>
        <w:t>egression equations were developed between crown cover and basal cover, and between crown cover and stand biomass. Mean basal cover and mean stand biomass for each photo interpreted crown cover class were estimated through these equations. Forest biomass values were substituted for crown cover classes on the interpreted map.</w:t>
      </w:r>
    </w:p>
    <w:p w:rsidR="004F2874" w:rsidRPr="008467A4" w:rsidRDefault="006F0AA4" w:rsidP="00CF74FE">
      <w:pPr>
        <w:ind w:firstLine="425"/>
        <w:jc w:val="both"/>
        <w:rPr>
          <w:sz w:val="20"/>
          <w:szCs w:val="20"/>
        </w:rPr>
      </w:pPr>
      <w:proofErr w:type="spellStart"/>
      <w:r w:rsidRPr="008467A4">
        <w:rPr>
          <w:sz w:val="20"/>
          <w:szCs w:val="20"/>
        </w:rPr>
        <w:t>Haripriya</w:t>
      </w:r>
      <w:proofErr w:type="spellEnd"/>
      <w:r w:rsidRPr="008467A4">
        <w:rPr>
          <w:sz w:val="20"/>
          <w:szCs w:val="20"/>
        </w:rPr>
        <w:t xml:space="preserve"> (2000) </w:t>
      </w:r>
      <w:r w:rsidR="00A5292C" w:rsidRPr="008467A4">
        <w:rPr>
          <w:sz w:val="20"/>
          <w:szCs w:val="20"/>
        </w:rPr>
        <w:t xml:space="preserve">estimated the above ground biomass density and carbon storage in biomass of major forest </w:t>
      </w:r>
      <w:r w:rsidR="00695602" w:rsidRPr="008467A4">
        <w:rPr>
          <w:sz w:val="20"/>
          <w:szCs w:val="20"/>
        </w:rPr>
        <w:t>strata</w:t>
      </w:r>
      <w:r w:rsidR="00A5292C" w:rsidRPr="008467A4">
        <w:rPr>
          <w:sz w:val="20"/>
          <w:szCs w:val="20"/>
        </w:rPr>
        <w:t xml:space="preserve"> of India using forest volume inventory data</w:t>
      </w:r>
      <w:r w:rsidR="008467A4">
        <w:rPr>
          <w:sz w:val="20"/>
          <w:szCs w:val="20"/>
        </w:rPr>
        <w:t xml:space="preserve"> </w:t>
      </w:r>
      <w:r w:rsidR="00A5292C" w:rsidRPr="008467A4">
        <w:rPr>
          <w:sz w:val="20"/>
          <w:szCs w:val="20"/>
        </w:rPr>
        <w:t xml:space="preserve">published by </w:t>
      </w:r>
      <w:r w:rsidR="00E84ECB" w:rsidRPr="008467A4">
        <w:rPr>
          <w:sz w:val="20"/>
          <w:szCs w:val="20"/>
        </w:rPr>
        <w:t>Forest Survey of India (</w:t>
      </w:r>
      <w:r w:rsidR="00A5292C" w:rsidRPr="008467A4">
        <w:rPr>
          <w:sz w:val="20"/>
          <w:szCs w:val="20"/>
        </w:rPr>
        <w:t>FSI</w:t>
      </w:r>
      <w:r w:rsidR="00E84ECB" w:rsidRPr="008467A4">
        <w:rPr>
          <w:sz w:val="20"/>
          <w:szCs w:val="20"/>
        </w:rPr>
        <w:t>)</w:t>
      </w:r>
      <w:r w:rsidR="00464406" w:rsidRPr="008467A4">
        <w:rPr>
          <w:sz w:val="20"/>
          <w:szCs w:val="20"/>
        </w:rPr>
        <w:t xml:space="preserve">, </w:t>
      </w:r>
      <w:proofErr w:type="spellStart"/>
      <w:r w:rsidR="00464406" w:rsidRPr="008467A4">
        <w:rPr>
          <w:sz w:val="20"/>
          <w:szCs w:val="20"/>
        </w:rPr>
        <w:t>Dhradun</w:t>
      </w:r>
      <w:proofErr w:type="spellEnd"/>
      <w:r w:rsidR="00464406" w:rsidRPr="008467A4">
        <w:rPr>
          <w:sz w:val="20"/>
          <w:szCs w:val="20"/>
        </w:rPr>
        <w:t>,</w:t>
      </w:r>
      <w:r w:rsidR="00A5292C" w:rsidRPr="008467A4">
        <w:rPr>
          <w:sz w:val="20"/>
          <w:szCs w:val="20"/>
        </w:rPr>
        <w:t xml:space="preserve"> based on interpretation of satellite data, aerial photographs and processing of forest inventory data collected from 1,70,000 sampling units distributed all over the country in 1993. The volume present in the each stratum was converted in to stem biomass by multiplying with mean density of that forest composition. Later, the mean stem wood biomass was multiplied with expansion factor to derive the stem</w:t>
      </w:r>
      <w:r w:rsidR="009A04B4" w:rsidRPr="008467A4">
        <w:rPr>
          <w:sz w:val="20"/>
          <w:szCs w:val="20"/>
        </w:rPr>
        <w:t xml:space="preserve"> or total above ground</w:t>
      </w:r>
      <w:r w:rsidR="00A5292C" w:rsidRPr="008467A4">
        <w:rPr>
          <w:sz w:val="20"/>
          <w:szCs w:val="20"/>
        </w:rPr>
        <w:t xml:space="preserve"> biomass. The stratum areas were obtained from the satellite data was used for extrapolation. The above ground biomass </w:t>
      </w:r>
      <w:r w:rsidR="00A5292C" w:rsidRPr="008467A4">
        <w:rPr>
          <w:sz w:val="20"/>
          <w:szCs w:val="20"/>
        </w:rPr>
        <w:lastRenderedPageBreak/>
        <w:t>densities ranged from 14 to 210 Mg ha</w:t>
      </w:r>
      <w:r w:rsidR="00A5292C" w:rsidRPr="008467A4">
        <w:rPr>
          <w:sz w:val="20"/>
          <w:szCs w:val="20"/>
          <w:vertAlign w:val="superscript"/>
        </w:rPr>
        <w:t>-1</w:t>
      </w:r>
      <w:r w:rsidR="00A5292C" w:rsidRPr="008467A4">
        <w:rPr>
          <w:sz w:val="20"/>
          <w:szCs w:val="20"/>
        </w:rPr>
        <w:t xml:space="preserve"> with a mean of 67.4 Mg ha</w:t>
      </w:r>
      <w:r w:rsidR="00A5292C" w:rsidRPr="008467A4">
        <w:rPr>
          <w:sz w:val="20"/>
          <w:szCs w:val="20"/>
          <w:vertAlign w:val="superscript"/>
        </w:rPr>
        <w:t>-1</w:t>
      </w:r>
      <w:r w:rsidR="00A5292C" w:rsidRPr="008467A4">
        <w:rPr>
          <w:sz w:val="20"/>
          <w:szCs w:val="20"/>
        </w:rPr>
        <w:t>, which equals around 34 Mg C ha</w:t>
      </w:r>
      <w:r w:rsidR="00A5292C" w:rsidRPr="008467A4">
        <w:rPr>
          <w:sz w:val="20"/>
          <w:szCs w:val="20"/>
          <w:vertAlign w:val="superscript"/>
        </w:rPr>
        <w:t>-1</w:t>
      </w:r>
      <w:r w:rsidRPr="008467A4">
        <w:rPr>
          <w:sz w:val="20"/>
          <w:szCs w:val="20"/>
        </w:rPr>
        <w:t xml:space="preserve"> </w:t>
      </w:r>
      <w:proofErr w:type="spellStart"/>
      <w:r w:rsidRPr="008467A4">
        <w:rPr>
          <w:sz w:val="20"/>
          <w:szCs w:val="20"/>
        </w:rPr>
        <w:t>Haripriya</w:t>
      </w:r>
      <w:proofErr w:type="spellEnd"/>
      <w:r w:rsidRPr="008467A4">
        <w:rPr>
          <w:sz w:val="20"/>
          <w:szCs w:val="20"/>
        </w:rPr>
        <w:t xml:space="preserve"> (2000).</w:t>
      </w:r>
    </w:p>
    <w:p w:rsidR="00E7082C" w:rsidRPr="008467A4" w:rsidRDefault="006F0AA4" w:rsidP="00CF74FE">
      <w:pPr>
        <w:ind w:firstLine="425"/>
        <w:jc w:val="both"/>
        <w:rPr>
          <w:sz w:val="20"/>
          <w:szCs w:val="20"/>
        </w:rPr>
      </w:pPr>
      <w:proofErr w:type="spellStart"/>
      <w:r w:rsidRPr="008467A4">
        <w:rPr>
          <w:sz w:val="20"/>
          <w:szCs w:val="20"/>
        </w:rPr>
        <w:t>Swamy</w:t>
      </w:r>
      <w:proofErr w:type="spellEnd"/>
      <w:r w:rsidRPr="008467A4">
        <w:rPr>
          <w:sz w:val="20"/>
          <w:szCs w:val="20"/>
        </w:rPr>
        <w:t xml:space="preserve"> and </w:t>
      </w:r>
      <w:proofErr w:type="spellStart"/>
      <w:r w:rsidRPr="008467A4">
        <w:rPr>
          <w:sz w:val="20"/>
          <w:szCs w:val="20"/>
        </w:rPr>
        <w:t>Puri</w:t>
      </w:r>
      <w:proofErr w:type="spellEnd"/>
      <w:r w:rsidRPr="008467A4">
        <w:rPr>
          <w:sz w:val="20"/>
          <w:szCs w:val="20"/>
        </w:rPr>
        <w:t xml:space="preserve"> (2002) </w:t>
      </w:r>
      <w:r w:rsidR="00A5292C" w:rsidRPr="008467A4">
        <w:rPr>
          <w:sz w:val="20"/>
          <w:szCs w:val="20"/>
        </w:rPr>
        <w:t xml:space="preserve">reported </w:t>
      </w:r>
      <w:r w:rsidR="00A5292C" w:rsidRPr="008467A4">
        <w:rPr>
          <w:bCs/>
          <w:sz w:val="20"/>
          <w:szCs w:val="20"/>
        </w:rPr>
        <w:t>24.12 to 31.12 Mg ha</w:t>
      </w:r>
      <w:r w:rsidR="00A5292C" w:rsidRPr="008467A4">
        <w:rPr>
          <w:bCs/>
          <w:sz w:val="20"/>
          <w:szCs w:val="20"/>
          <w:vertAlign w:val="superscript"/>
        </w:rPr>
        <w:t>-1</w:t>
      </w:r>
      <w:r w:rsidR="00A5292C" w:rsidRPr="008467A4">
        <w:rPr>
          <w:bCs/>
          <w:sz w:val="20"/>
          <w:szCs w:val="20"/>
        </w:rPr>
        <w:t xml:space="preserve"> carbon storage in </w:t>
      </w:r>
      <w:proofErr w:type="spellStart"/>
      <w:r w:rsidR="00A5292C" w:rsidRPr="008467A4">
        <w:rPr>
          <w:bCs/>
          <w:i/>
          <w:sz w:val="20"/>
          <w:szCs w:val="20"/>
        </w:rPr>
        <w:t>Gmelina</w:t>
      </w:r>
      <w:proofErr w:type="spellEnd"/>
      <w:r w:rsidR="00A5292C" w:rsidRPr="008467A4">
        <w:rPr>
          <w:bCs/>
          <w:i/>
          <w:sz w:val="20"/>
          <w:szCs w:val="20"/>
        </w:rPr>
        <w:t xml:space="preserve"> </w:t>
      </w:r>
      <w:proofErr w:type="spellStart"/>
      <w:r w:rsidR="00A5292C" w:rsidRPr="008467A4">
        <w:rPr>
          <w:bCs/>
          <w:i/>
          <w:sz w:val="20"/>
          <w:szCs w:val="20"/>
        </w:rPr>
        <w:t>arborea</w:t>
      </w:r>
      <w:proofErr w:type="spellEnd"/>
      <w:r w:rsidR="00A5292C" w:rsidRPr="008467A4">
        <w:rPr>
          <w:bCs/>
          <w:sz w:val="20"/>
          <w:szCs w:val="20"/>
        </w:rPr>
        <w:t xml:space="preserve"> </w:t>
      </w:r>
      <w:proofErr w:type="spellStart"/>
      <w:r w:rsidR="00464406" w:rsidRPr="008467A4">
        <w:rPr>
          <w:bCs/>
          <w:sz w:val="20"/>
          <w:szCs w:val="20"/>
        </w:rPr>
        <w:t>agroforestry</w:t>
      </w:r>
      <w:proofErr w:type="spellEnd"/>
      <w:r w:rsidR="00464406" w:rsidRPr="008467A4">
        <w:rPr>
          <w:bCs/>
          <w:sz w:val="20"/>
          <w:szCs w:val="20"/>
        </w:rPr>
        <w:t xml:space="preserve"> </w:t>
      </w:r>
      <w:r w:rsidR="00A5292C" w:rsidRPr="008467A4">
        <w:rPr>
          <w:bCs/>
          <w:sz w:val="20"/>
          <w:szCs w:val="20"/>
        </w:rPr>
        <w:t xml:space="preserve">plantations on red </w:t>
      </w:r>
      <w:proofErr w:type="spellStart"/>
      <w:r w:rsidR="00A5292C" w:rsidRPr="008467A4">
        <w:rPr>
          <w:bCs/>
          <w:sz w:val="20"/>
          <w:szCs w:val="20"/>
        </w:rPr>
        <w:t>laetritic</w:t>
      </w:r>
      <w:proofErr w:type="spellEnd"/>
      <w:r w:rsidR="00A5292C" w:rsidRPr="008467A4">
        <w:rPr>
          <w:bCs/>
          <w:sz w:val="20"/>
          <w:szCs w:val="20"/>
        </w:rPr>
        <w:t xml:space="preserve"> sites in sub humid tropics of Chhattisgarh, India. </w:t>
      </w:r>
      <w:r w:rsidR="00E7082C" w:rsidRPr="008467A4">
        <w:rPr>
          <w:bCs/>
          <w:sz w:val="20"/>
          <w:szCs w:val="20"/>
        </w:rPr>
        <w:t>Schroeder (1992)</w:t>
      </w:r>
      <w:r w:rsidR="00A5292C" w:rsidRPr="008467A4">
        <w:rPr>
          <w:bCs/>
          <w:sz w:val="20"/>
          <w:szCs w:val="20"/>
        </w:rPr>
        <w:t xml:space="preserve"> also reported 8 to 78 Mg ha</w:t>
      </w:r>
      <w:r w:rsidR="00A5292C" w:rsidRPr="008467A4">
        <w:rPr>
          <w:bCs/>
          <w:sz w:val="20"/>
          <w:szCs w:val="20"/>
          <w:vertAlign w:val="superscript"/>
        </w:rPr>
        <w:t>-1</w:t>
      </w:r>
      <w:r w:rsidR="00A5292C" w:rsidRPr="008467A4">
        <w:rPr>
          <w:bCs/>
          <w:sz w:val="20"/>
          <w:szCs w:val="20"/>
        </w:rPr>
        <w:t xml:space="preserve"> Carbon storage in fast growing plantations of </w:t>
      </w:r>
      <w:r w:rsidR="00A5292C" w:rsidRPr="008467A4">
        <w:rPr>
          <w:bCs/>
          <w:i/>
          <w:sz w:val="20"/>
          <w:szCs w:val="20"/>
        </w:rPr>
        <w:t xml:space="preserve">Acacia </w:t>
      </w:r>
      <w:proofErr w:type="spellStart"/>
      <w:r w:rsidR="00A5292C" w:rsidRPr="008467A4">
        <w:rPr>
          <w:bCs/>
          <w:i/>
          <w:sz w:val="20"/>
          <w:szCs w:val="20"/>
        </w:rPr>
        <w:t>mearnsii</w:t>
      </w:r>
      <w:proofErr w:type="spellEnd"/>
      <w:r w:rsidR="00A5292C" w:rsidRPr="008467A4">
        <w:rPr>
          <w:bCs/>
          <w:i/>
          <w:sz w:val="20"/>
          <w:szCs w:val="20"/>
        </w:rPr>
        <w:t xml:space="preserve">, </w:t>
      </w:r>
      <w:proofErr w:type="spellStart"/>
      <w:r w:rsidR="00A5292C" w:rsidRPr="008467A4">
        <w:rPr>
          <w:bCs/>
          <w:i/>
          <w:sz w:val="20"/>
          <w:szCs w:val="20"/>
        </w:rPr>
        <w:t>Leucaena</w:t>
      </w:r>
      <w:proofErr w:type="spellEnd"/>
      <w:r w:rsidR="00A5292C" w:rsidRPr="008467A4">
        <w:rPr>
          <w:bCs/>
          <w:i/>
          <w:sz w:val="20"/>
          <w:szCs w:val="20"/>
        </w:rPr>
        <w:t xml:space="preserve"> Spp. </w:t>
      </w:r>
      <w:proofErr w:type="spellStart"/>
      <w:r w:rsidR="00A5292C" w:rsidRPr="008467A4">
        <w:rPr>
          <w:bCs/>
          <w:i/>
          <w:sz w:val="20"/>
          <w:szCs w:val="20"/>
        </w:rPr>
        <w:t>Casuarina</w:t>
      </w:r>
      <w:proofErr w:type="spellEnd"/>
      <w:r w:rsidR="00A5292C" w:rsidRPr="008467A4">
        <w:rPr>
          <w:bCs/>
          <w:i/>
          <w:sz w:val="20"/>
          <w:szCs w:val="20"/>
        </w:rPr>
        <w:t xml:space="preserve"> sp, Cassia </w:t>
      </w:r>
      <w:proofErr w:type="spellStart"/>
      <w:r w:rsidR="00A5292C" w:rsidRPr="008467A4">
        <w:rPr>
          <w:bCs/>
          <w:i/>
          <w:sz w:val="20"/>
          <w:szCs w:val="20"/>
        </w:rPr>
        <w:t>siamea</w:t>
      </w:r>
      <w:proofErr w:type="spellEnd"/>
      <w:r w:rsidR="00A5292C" w:rsidRPr="008467A4">
        <w:rPr>
          <w:bCs/>
          <w:i/>
          <w:sz w:val="20"/>
          <w:szCs w:val="20"/>
        </w:rPr>
        <w:t xml:space="preserve"> </w:t>
      </w:r>
      <w:r w:rsidR="00A5292C" w:rsidRPr="008467A4">
        <w:rPr>
          <w:bCs/>
          <w:sz w:val="20"/>
          <w:szCs w:val="20"/>
        </w:rPr>
        <w:t>and</w:t>
      </w:r>
      <w:r w:rsidR="00A5292C" w:rsidRPr="008467A4">
        <w:rPr>
          <w:bCs/>
          <w:i/>
          <w:sz w:val="20"/>
          <w:szCs w:val="20"/>
        </w:rPr>
        <w:t xml:space="preserve"> </w:t>
      </w:r>
      <w:proofErr w:type="spellStart"/>
      <w:r w:rsidR="00A5292C" w:rsidRPr="008467A4">
        <w:rPr>
          <w:bCs/>
          <w:i/>
          <w:sz w:val="20"/>
          <w:szCs w:val="20"/>
        </w:rPr>
        <w:t>Azadirachta</w:t>
      </w:r>
      <w:proofErr w:type="spellEnd"/>
      <w:r w:rsidR="00A5292C" w:rsidRPr="008467A4">
        <w:rPr>
          <w:bCs/>
          <w:i/>
          <w:sz w:val="20"/>
          <w:szCs w:val="20"/>
        </w:rPr>
        <w:t xml:space="preserve"> </w:t>
      </w:r>
      <w:proofErr w:type="spellStart"/>
      <w:r w:rsidR="00A5292C" w:rsidRPr="008467A4">
        <w:rPr>
          <w:bCs/>
          <w:i/>
          <w:sz w:val="20"/>
          <w:szCs w:val="20"/>
        </w:rPr>
        <w:t>indica</w:t>
      </w:r>
      <w:proofErr w:type="spellEnd"/>
      <w:r w:rsidR="00A5292C" w:rsidRPr="008467A4">
        <w:rPr>
          <w:bCs/>
          <w:i/>
          <w:sz w:val="20"/>
          <w:szCs w:val="20"/>
        </w:rPr>
        <w:t xml:space="preserve"> </w:t>
      </w:r>
      <w:r w:rsidR="00A5292C" w:rsidRPr="008467A4">
        <w:rPr>
          <w:bCs/>
          <w:sz w:val="20"/>
          <w:szCs w:val="20"/>
        </w:rPr>
        <w:t xml:space="preserve">in humid tropics. </w:t>
      </w:r>
      <w:proofErr w:type="spellStart"/>
      <w:r w:rsidR="00E7082C" w:rsidRPr="008467A4">
        <w:rPr>
          <w:sz w:val="20"/>
          <w:szCs w:val="20"/>
        </w:rPr>
        <w:t>Swamy</w:t>
      </w:r>
      <w:proofErr w:type="spellEnd"/>
      <w:r w:rsidR="00E7082C" w:rsidRPr="008467A4">
        <w:rPr>
          <w:sz w:val="20"/>
          <w:szCs w:val="20"/>
        </w:rPr>
        <w:t xml:space="preserve"> (1998) </w:t>
      </w:r>
      <w:r w:rsidR="00A5292C" w:rsidRPr="008467A4">
        <w:rPr>
          <w:sz w:val="20"/>
          <w:szCs w:val="20"/>
        </w:rPr>
        <w:t>observed 94.3 to 190.96 Mg C ha</w:t>
      </w:r>
      <w:r w:rsidR="00A5292C" w:rsidRPr="008467A4">
        <w:rPr>
          <w:sz w:val="20"/>
          <w:szCs w:val="20"/>
          <w:vertAlign w:val="superscript"/>
        </w:rPr>
        <w:t>-1</w:t>
      </w:r>
      <w:r w:rsidR="00A5292C" w:rsidRPr="008467A4">
        <w:rPr>
          <w:sz w:val="20"/>
          <w:szCs w:val="20"/>
        </w:rPr>
        <w:t xml:space="preserve"> in semi-evergreen forests of Karnataka. </w:t>
      </w:r>
      <w:proofErr w:type="spellStart"/>
      <w:r w:rsidR="00E7082C" w:rsidRPr="008467A4">
        <w:rPr>
          <w:sz w:val="20"/>
          <w:szCs w:val="20"/>
        </w:rPr>
        <w:t>Kaur</w:t>
      </w:r>
      <w:proofErr w:type="spellEnd"/>
      <w:r w:rsidR="00E7082C" w:rsidRPr="008467A4">
        <w:rPr>
          <w:sz w:val="20"/>
          <w:szCs w:val="20"/>
        </w:rPr>
        <w:t xml:space="preserve"> et al (2002) </w:t>
      </w:r>
      <w:r w:rsidR="00B43559" w:rsidRPr="008467A4">
        <w:rPr>
          <w:sz w:val="20"/>
          <w:szCs w:val="20"/>
        </w:rPr>
        <w:t>studied</w:t>
      </w:r>
      <w:r w:rsidR="0045174E" w:rsidRPr="008467A4">
        <w:rPr>
          <w:sz w:val="20"/>
          <w:szCs w:val="20"/>
        </w:rPr>
        <w:t xml:space="preserve"> the carbon storage in 6 year of old </w:t>
      </w:r>
      <w:proofErr w:type="spellStart"/>
      <w:r w:rsidR="0045174E" w:rsidRPr="008467A4">
        <w:rPr>
          <w:sz w:val="20"/>
          <w:szCs w:val="20"/>
        </w:rPr>
        <w:t>silvi</w:t>
      </w:r>
      <w:proofErr w:type="spellEnd"/>
      <w:r w:rsidR="0045174E" w:rsidRPr="008467A4">
        <w:rPr>
          <w:sz w:val="20"/>
          <w:szCs w:val="20"/>
        </w:rPr>
        <w:t xml:space="preserve"> pastoral systems on </w:t>
      </w:r>
      <w:proofErr w:type="spellStart"/>
      <w:r w:rsidR="0045174E" w:rsidRPr="008467A4">
        <w:rPr>
          <w:sz w:val="20"/>
          <w:szCs w:val="20"/>
        </w:rPr>
        <w:t>sodic</w:t>
      </w:r>
      <w:proofErr w:type="spellEnd"/>
      <w:r w:rsidR="0045174E" w:rsidRPr="008467A4">
        <w:rPr>
          <w:sz w:val="20"/>
          <w:szCs w:val="20"/>
        </w:rPr>
        <w:t xml:space="preserve"> soil in north western India. The </w:t>
      </w:r>
      <w:r w:rsidR="008632CF" w:rsidRPr="008467A4">
        <w:rPr>
          <w:sz w:val="20"/>
          <w:szCs w:val="20"/>
        </w:rPr>
        <w:t>total C</w:t>
      </w:r>
      <w:r w:rsidR="0045174E" w:rsidRPr="008467A4">
        <w:rPr>
          <w:sz w:val="20"/>
          <w:szCs w:val="20"/>
        </w:rPr>
        <w:t xml:space="preserve"> storage in trees +</w:t>
      </w:r>
      <w:r w:rsidR="008632CF" w:rsidRPr="008467A4">
        <w:rPr>
          <w:sz w:val="20"/>
          <w:szCs w:val="20"/>
        </w:rPr>
        <w:t xml:space="preserve"> </w:t>
      </w:r>
      <w:proofErr w:type="spellStart"/>
      <w:r w:rsidR="0045174E" w:rsidRPr="008467A4">
        <w:rPr>
          <w:i/>
          <w:iCs/>
          <w:sz w:val="20"/>
          <w:szCs w:val="20"/>
        </w:rPr>
        <w:t>Desmostych</w:t>
      </w:r>
      <w:r w:rsidR="00B43559" w:rsidRPr="008467A4">
        <w:rPr>
          <w:i/>
          <w:iCs/>
          <w:sz w:val="20"/>
          <w:szCs w:val="20"/>
        </w:rPr>
        <w:t>us</w:t>
      </w:r>
      <w:proofErr w:type="spellEnd"/>
      <w:r w:rsidR="0045174E" w:rsidRPr="008467A4">
        <w:rPr>
          <w:sz w:val="20"/>
          <w:szCs w:val="20"/>
        </w:rPr>
        <w:t xml:space="preserve"> system </w:t>
      </w:r>
      <w:r w:rsidR="008632CF" w:rsidRPr="008467A4">
        <w:rPr>
          <w:sz w:val="20"/>
          <w:szCs w:val="20"/>
        </w:rPr>
        <w:t>ranged from</w:t>
      </w:r>
      <w:r w:rsidR="0045174E" w:rsidRPr="008467A4">
        <w:rPr>
          <w:sz w:val="20"/>
          <w:szCs w:val="20"/>
        </w:rPr>
        <w:t xml:space="preserve"> 6.8 </w:t>
      </w:r>
      <w:r w:rsidR="008632CF" w:rsidRPr="008467A4">
        <w:rPr>
          <w:sz w:val="20"/>
          <w:szCs w:val="20"/>
        </w:rPr>
        <w:t>to 18.55 t C /ha</w:t>
      </w:r>
      <w:r w:rsidR="0045174E" w:rsidRPr="008467A4">
        <w:rPr>
          <w:sz w:val="20"/>
          <w:szCs w:val="20"/>
        </w:rPr>
        <w:t xml:space="preserve"> and 1.5 to </w:t>
      </w:r>
      <w:r w:rsidR="008632CF" w:rsidRPr="008467A4">
        <w:rPr>
          <w:sz w:val="20"/>
          <w:szCs w:val="20"/>
        </w:rPr>
        <w:t>12.3 C</w:t>
      </w:r>
      <w:r w:rsidR="0045174E" w:rsidRPr="008467A4">
        <w:rPr>
          <w:sz w:val="20"/>
          <w:szCs w:val="20"/>
        </w:rPr>
        <w:t xml:space="preserve"> /ha in case of </w:t>
      </w:r>
      <w:proofErr w:type="spellStart"/>
      <w:r w:rsidR="00893203" w:rsidRPr="008467A4">
        <w:rPr>
          <w:i/>
          <w:iCs/>
          <w:sz w:val="20"/>
          <w:szCs w:val="20"/>
        </w:rPr>
        <w:t>D</w:t>
      </w:r>
      <w:r w:rsidR="0045174E" w:rsidRPr="008467A4">
        <w:rPr>
          <w:i/>
          <w:iCs/>
          <w:sz w:val="20"/>
          <w:szCs w:val="20"/>
        </w:rPr>
        <w:t>albergia</w:t>
      </w:r>
      <w:proofErr w:type="spellEnd"/>
      <w:r w:rsidR="0045174E" w:rsidRPr="008467A4">
        <w:rPr>
          <w:i/>
          <w:iCs/>
          <w:sz w:val="20"/>
          <w:szCs w:val="20"/>
        </w:rPr>
        <w:t xml:space="preserve"> </w:t>
      </w:r>
      <w:proofErr w:type="spellStart"/>
      <w:r w:rsidR="0045174E" w:rsidRPr="008467A4">
        <w:rPr>
          <w:i/>
          <w:iCs/>
          <w:sz w:val="20"/>
          <w:szCs w:val="20"/>
        </w:rPr>
        <w:t>sissoo</w:t>
      </w:r>
      <w:proofErr w:type="spellEnd"/>
      <w:r w:rsidR="0045174E" w:rsidRPr="008467A4">
        <w:rPr>
          <w:sz w:val="20"/>
          <w:szCs w:val="20"/>
        </w:rPr>
        <w:t xml:space="preserve"> + </w:t>
      </w:r>
      <w:proofErr w:type="spellStart"/>
      <w:r w:rsidR="00983D0A" w:rsidRPr="008467A4">
        <w:rPr>
          <w:i/>
          <w:iCs/>
          <w:sz w:val="20"/>
          <w:szCs w:val="20"/>
        </w:rPr>
        <w:t>S</w:t>
      </w:r>
      <w:r w:rsidR="0045174E" w:rsidRPr="008467A4">
        <w:rPr>
          <w:i/>
          <w:iCs/>
          <w:sz w:val="20"/>
          <w:szCs w:val="20"/>
        </w:rPr>
        <w:t>porobolus</w:t>
      </w:r>
      <w:proofErr w:type="spellEnd"/>
      <w:r w:rsidR="0045174E" w:rsidRPr="008467A4">
        <w:rPr>
          <w:i/>
          <w:iCs/>
          <w:sz w:val="20"/>
          <w:szCs w:val="20"/>
        </w:rPr>
        <w:t xml:space="preserve"> </w:t>
      </w:r>
      <w:proofErr w:type="spellStart"/>
      <w:r w:rsidR="0045174E" w:rsidRPr="008467A4">
        <w:rPr>
          <w:i/>
          <w:iCs/>
          <w:sz w:val="20"/>
          <w:szCs w:val="20"/>
        </w:rPr>
        <w:t>marginatus</w:t>
      </w:r>
      <w:proofErr w:type="spellEnd"/>
      <w:r w:rsidR="00893203" w:rsidRPr="008467A4">
        <w:rPr>
          <w:i/>
          <w:iCs/>
          <w:sz w:val="20"/>
          <w:szCs w:val="20"/>
        </w:rPr>
        <w:t>.</w:t>
      </w:r>
      <w:r w:rsidR="00072C43" w:rsidRPr="008467A4">
        <w:rPr>
          <w:sz w:val="20"/>
          <w:szCs w:val="20"/>
        </w:rPr>
        <w:t xml:space="preserve"> </w:t>
      </w:r>
      <w:proofErr w:type="spellStart"/>
      <w:r w:rsidR="00E7082C" w:rsidRPr="008467A4">
        <w:rPr>
          <w:sz w:val="20"/>
          <w:szCs w:val="20"/>
        </w:rPr>
        <w:t>Arora</w:t>
      </w:r>
      <w:proofErr w:type="spellEnd"/>
      <w:r w:rsidR="00E7082C" w:rsidRPr="008467A4">
        <w:rPr>
          <w:sz w:val="20"/>
          <w:szCs w:val="20"/>
        </w:rPr>
        <w:t xml:space="preserve"> and </w:t>
      </w:r>
      <w:proofErr w:type="spellStart"/>
      <w:r w:rsidR="00E7082C" w:rsidRPr="008467A4">
        <w:rPr>
          <w:sz w:val="20"/>
          <w:szCs w:val="20"/>
        </w:rPr>
        <w:t>Chaudhry</w:t>
      </w:r>
      <w:proofErr w:type="spellEnd"/>
      <w:r w:rsidR="00E7082C" w:rsidRPr="008467A4">
        <w:rPr>
          <w:sz w:val="20"/>
          <w:szCs w:val="20"/>
        </w:rPr>
        <w:t xml:space="preserve"> (2015)</w:t>
      </w:r>
      <w:r w:rsidR="00BF3CCA" w:rsidRPr="008467A4">
        <w:rPr>
          <w:sz w:val="20"/>
          <w:szCs w:val="20"/>
        </w:rPr>
        <w:t xml:space="preserve"> was carried out study pertaining to Estimation of vegetation and soil carbon stock of </w:t>
      </w:r>
      <w:proofErr w:type="spellStart"/>
      <w:r w:rsidR="00BF3CCA" w:rsidRPr="008467A4">
        <w:rPr>
          <w:i/>
          <w:sz w:val="20"/>
          <w:szCs w:val="20"/>
        </w:rPr>
        <w:t>Populus</w:t>
      </w:r>
      <w:proofErr w:type="spellEnd"/>
      <w:r w:rsidR="00BF3CCA" w:rsidRPr="008467A4">
        <w:rPr>
          <w:i/>
          <w:sz w:val="20"/>
          <w:szCs w:val="20"/>
        </w:rPr>
        <w:t xml:space="preserve"> </w:t>
      </w:r>
      <w:proofErr w:type="spellStart"/>
      <w:r w:rsidR="00BF3CCA" w:rsidRPr="008467A4">
        <w:rPr>
          <w:i/>
          <w:sz w:val="20"/>
          <w:szCs w:val="20"/>
        </w:rPr>
        <w:t>deltoides</w:t>
      </w:r>
      <w:proofErr w:type="spellEnd"/>
      <w:r w:rsidR="00BF3CCA" w:rsidRPr="008467A4">
        <w:rPr>
          <w:sz w:val="20"/>
          <w:szCs w:val="20"/>
        </w:rPr>
        <w:t xml:space="preserve"> plantation under social forestry scheme in </w:t>
      </w:r>
      <w:proofErr w:type="spellStart"/>
      <w:r w:rsidR="00BF3CCA" w:rsidRPr="008467A4">
        <w:rPr>
          <w:sz w:val="20"/>
          <w:szCs w:val="20"/>
        </w:rPr>
        <w:t>Kurukshetra</w:t>
      </w:r>
      <w:proofErr w:type="spellEnd"/>
      <w:r w:rsidR="00BF3CCA" w:rsidRPr="008467A4">
        <w:rPr>
          <w:sz w:val="20"/>
          <w:szCs w:val="20"/>
        </w:rPr>
        <w:t xml:space="preserve">, Haryana over a period of one year. </w:t>
      </w:r>
      <w:r w:rsidR="00C44D1F" w:rsidRPr="008467A4">
        <w:rPr>
          <w:sz w:val="20"/>
          <w:szCs w:val="20"/>
        </w:rPr>
        <w:t>T</w:t>
      </w:r>
      <w:r w:rsidR="00BF3CCA" w:rsidRPr="008467A4">
        <w:rPr>
          <w:sz w:val="20"/>
          <w:szCs w:val="20"/>
        </w:rPr>
        <w:t>he plantation had a significant carbon sequestration potential with vegetation carbon stock of 88.45 Mg/ha in different tree components with a carbon flux of 4.6 Mg/ha/yr</w:t>
      </w:r>
      <w:r w:rsidR="00792E18" w:rsidRPr="008467A4">
        <w:rPr>
          <w:sz w:val="20"/>
          <w:szCs w:val="20"/>
        </w:rPr>
        <w:t xml:space="preserve"> </w:t>
      </w:r>
      <w:r w:rsidR="00E7082C" w:rsidRPr="008467A4">
        <w:rPr>
          <w:sz w:val="20"/>
          <w:szCs w:val="20"/>
        </w:rPr>
        <w:t>(</w:t>
      </w:r>
      <w:proofErr w:type="spellStart"/>
      <w:r w:rsidR="00E7082C" w:rsidRPr="008467A4">
        <w:rPr>
          <w:sz w:val="20"/>
          <w:szCs w:val="20"/>
        </w:rPr>
        <w:t>Arora</w:t>
      </w:r>
      <w:proofErr w:type="spellEnd"/>
      <w:r w:rsidR="00E7082C" w:rsidRPr="008467A4">
        <w:rPr>
          <w:sz w:val="20"/>
          <w:szCs w:val="20"/>
        </w:rPr>
        <w:t xml:space="preserve"> and </w:t>
      </w:r>
      <w:proofErr w:type="spellStart"/>
      <w:r w:rsidR="00E7082C" w:rsidRPr="008467A4">
        <w:rPr>
          <w:sz w:val="20"/>
          <w:szCs w:val="20"/>
        </w:rPr>
        <w:t>Chaudhry</w:t>
      </w:r>
      <w:proofErr w:type="spellEnd"/>
      <w:r w:rsidR="00E7082C" w:rsidRPr="008467A4">
        <w:rPr>
          <w:sz w:val="20"/>
          <w:szCs w:val="20"/>
        </w:rPr>
        <w:t>, 2015).</w:t>
      </w:r>
    </w:p>
    <w:p w:rsidR="00372C2C" w:rsidRPr="008467A4" w:rsidRDefault="00E7082C" w:rsidP="00CF74FE">
      <w:pPr>
        <w:ind w:firstLine="425"/>
        <w:jc w:val="both"/>
        <w:rPr>
          <w:sz w:val="20"/>
          <w:szCs w:val="20"/>
        </w:rPr>
      </w:pPr>
      <w:r w:rsidRPr="008467A4">
        <w:rPr>
          <w:sz w:val="20"/>
          <w:szCs w:val="20"/>
        </w:rPr>
        <w:t xml:space="preserve">Shankar </w:t>
      </w:r>
      <w:r w:rsidRPr="008467A4">
        <w:rPr>
          <w:i/>
          <w:sz w:val="20"/>
          <w:szCs w:val="20"/>
        </w:rPr>
        <w:t>et al</w:t>
      </w:r>
      <w:r w:rsidRPr="008467A4">
        <w:rPr>
          <w:sz w:val="20"/>
          <w:szCs w:val="20"/>
        </w:rPr>
        <w:t xml:space="preserve">., (2014) </w:t>
      </w:r>
      <w:r w:rsidR="00B43559" w:rsidRPr="008467A4">
        <w:rPr>
          <w:iCs/>
          <w:sz w:val="20"/>
          <w:szCs w:val="20"/>
        </w:rPr>
        <w:t>reported that</w:t>
      </w:r>
      <w:r w:rsidR="00B43559" w:rsidRPr="008467A4">
        <w:rPr>
          <w:i/>
          <w:sz w:val="20"/>
          <w:szCs w:val="20"/>
        </w:rPr>
        <w:t xml:space="preserve"> </w:t>
      </w:r>
      <w:proofErr w:type="spellStart"/>
      <w:r w:rsidR="00B95354" w:rsidRPr="008467A4">
        <w:rPr>
          <w:i/>
          <w:sz w:val="20"/>
          <w:szCs w:val="20"/>
        </w:rPr>
        <w:t>Dalbergia</w:t>
      </w:r>
      <w:proofErr w:type="spellEnd"/>
      <w:r w:rsidR="00B95354" w:rsidRPr="008467A4">
        <w:rPr>
          <w:i/>
          <w:sz w:val="20"/>
          <w:szCs w:val="20"/>
        </w:rPr>
        <w:t xml:space="preserve"> </w:t>
      </w:r>
      <w:proofErr w:type="spellStart"/>
      <w:r w:rsidR="00B95354" w:rsidRPr="008467A4">
        <w:rPr>
          <w:i/>
          <w:sz w:val="20"/>
          <w:szCs w:val="20"/>
        </w:rPr>
        <w:t>sissoo</w:t>
      </w:r>
      <w:proofErr w:type="spellEnd"/>
      <w:r w:rsidR="00B95354" w:rsidRPr="008467A4">
        <w:rPr>
          <w:sz w:val="20"/>
          <w:szCs w:val="20"/>
        </w:rPr>
        <w:t xml:space="preserve"> indicated highest total biomass carbon (254.72 kg </w:t>
      </w:r>
      <w:r w:rsidR="00B43559" w:rsidRPr="008467A4">
        <w:rPr>
          <w:sz w:val="20"/>
          <w:szCs w:val="20"/>
        </w:rPr>
        <w:t>per tree</w:t>
      </w:r>
      <w:r w:rsidR="00B95354" w:rsidRPr="008467A4">
        <w:rPr>
          <w:sz w:val="20"/>
          <w:szCs w:val="20"/>
        </w:rPr>
        <w:t>)</w:t>
      </w:r>
      <w:r w:rsidR="00B43559" w:rsidRPr="008467A4">
        <w:rPr>
          <w:sz w:val="20"/>
          <w:szCs w:val="20"/>
        </w:rPr>
        <w:t xml:space="preserve">, </w:t>
      </w:r>
      <w:r w:rsidR="00B95354" w:rsidRPr="008467A4">
        <w:rPr>
          <w:i/>
          <w:sz w:val="20"/>
          <w:szCs w:val="20"/>
        </w:rPr>
        <w:t xml:space="preserve">Acacia </w:t>
      </w:r>
      <w:proofErr w:type="spellStart"/>
      <w:r w:rsidR="00B95354" w:rsidRPr="008467A4">
        <w:rPr>
          <w:i/>
          <w:sz w:val="20"/>
          <w:szCs w:val="20"/>
        </w:rPr>
        <w:t>nilotica</w:t>
      </w:r>
      <w:proofErr w:type="spellEnd"/>
      <w:r w:rsidR="00B95354" w:rsidRPr="008467A4">
        <w:rPr>
          <w:sz w:val="20"/>
          <w:szCs w:val="20"/>
        </w:rPr>
        <w:t xml:space="preserve"> (228.42 kg </w:t>
      </w:r>
      <w:r w:rsidR="00B43559" w:rsidRPr="008467A4">
        <w:rPr>
          <w:sz w:val="20"/>
          <w:szCs w:val="20"/>
        </w:rPr>
        <w:t>per tree</w:t>
      </w:r>
      <w:r w:rsidR="00B95354" w:rsidRPr="008467A4">
        <w:rPr>
          <w:sz w:val="20"/>
          <w:szCs w:val="20"/>
        </w:rPr>
        <w:t xml:space="preserve">), </w:t>
      </w:r>
      <w:r w:rsidR="00B43559" w:rsidRPr="008467A4">
        <w:rPr>
          <w:sz w:val="20"/>
          <w:szCs w:val="20"/>
        </w:rPr>
        <w:t>and</w:t>
      </w:r>
      <w:r w:rsidR="00B43559" w:rsidRPr="008467A4">
        <w:rPr>
          <w:i/>
          <w:sz w:val="20"/>
          <w:szCs w:val="20"/>
        </w:rPr>
        <w:t xml:space="preserve"> </w:t>
      </w:r>
      <w:proofErr w:type="spellStart"/>
      <w:r w:rsidR="00B95354" w:rsidRPr="008467A4">
        <w:rPr>
          <w:i/>
          <w:sz w:val="20"/>
          <w:szCs w:val="20"/>
        </w:rPr>
        <w:t>Albizia</w:t>
      </w:r>
      <w:proofErr w:type="spellEnd"/>
      <w:r w:rsidR="00B95354" w:rsidRPr="008467A4">
        <w:rPr>
          <w:i/>
          <w:sz w:val="20"/>
          <w:szCs w:val="20"/>
        </w:rPr>
        <w:t xml:space="preserve"> </w:t>
      </w:r>
      <w:proofErr w:type="spellStart"/>
      <w:r w:rsidR="00B95354" w:rsidRPr="008467A4">
        <w:rPr>
          <w:i/>
          <w:sz w:val="20"/>
          <w:szCs w:val="20"/>
        </w:rPr>
        <w:t>lebbeck</w:t>
      </w:r>
      <w:proofErr w:type="spellEnd"/>
      <w:r w:rsidR="00B95354" w:rsidRPr="008467A4">
        <w:rPr>
          <w:sz w:val="20"/>
          <w:szCs w:val="20"/>
        </w:rPr>
        <w:t xml:space="preserve"> (219.84 kg </w:t>
      </w:r>
      <w:r w:rsidR="00B43559" w:rsidRPr="008467A4">
        <w:rPr>
          <w:sz w:val="20"/>
          <w:szCs w:val="20"/>
        </w:rPr>
        <w:t>per tree</w:t>
      </w:r>
      <w:r w:rsidR="00B95354" w:rsidRPr="008467A4">
        <w:rPr>
          <w:sz w:val="20"/>
          <w:szCs w:val="20"/>
        </w:rPr>
        <w:t>)</w:t>
      </w:r>
      <w:r w:rsidR="00B43559" w:rsidRPr="008467A4">
        <w:rPr>
          <w:sz w:val="20"/>
          <w:szCs w:val="20"/>
        </w:rPr>
        <w:t xml:space="preserve"> in avenue plantations.</w:t>
      </w:r>
      <w:r w:rsidRPr="008467A4">
        <w:rPr>
          <w:sz w:val="20"/>
          <w:szCs w:val="20"/>
        </w:rPr>
        <w:t xml:space="preserve"> </w:t>
      </w:r>
      <w:proofErr w:type="spellStart"/>
      <w:r w:rsidRPr="008467A4">
        <w:rPr>
          <w:sz w:val="20"/>
          <w:szCs w:val="20"/>
        </w:rPr>
        <w:t>Jayashree</w:t>
      </w:r>
      <w:proofErr w:type="spellEnd"/>
      <w:r w:rsidRPr="008467A4">
        <w:rPr>
          <w:sz w:val="20"/>
          <w:szCs w:val="20"/>
        </w:rPr>
        <w:t xml:space="preserve"> </w:t>
      </w:r>
      <w:r w:rsidRPr="008467A4">
        <w:rPr>
          <w:i/>
          <w:sz w:val="20"/>
          <w:szCs w:val="20"/>
        </w:rPr>
        <w:t>et al</w:t>
      </w:r>
      <w:r w:rsidRPr="008467A4">
        <w:rPr>
          <w:sz w:val="20"/>
          <w:szCs w:val="20"/>
        </w:rPr>
        <w:t xml:space="preserve">., (2013) </w:t>
      </w:r>
      <w:r w:rsidR="00C44D1F" w:rsidRPr="008467A4">
        <w:rPr>
          <w:sz w:val="20"/>
          <w:szCs w:val="20"/>
        </w:rPr>
        <w:t xml:space="preserve">estimated </w:t>
      </w:r>
      <w:r w:rsidR="00372C2C" w:rsidRPr="008467A4">
        <w:rPr>
          <w:sz w:val="20"/>
          <w:szCs w:val="20"/>
        </w:rPr>
        <w:t>carbon sequestration in four year existing shelterbelts</w:t>
      </w:r>
      <w:r w:rsidR="00C44D1F" w:rsidRPr="008467A4">
        <w:rPr>
          <w:sz w:val="20"/>
          <w:szCs w:val="20"/>
        </w:rPr>
        <w:t xml:space="preserve">, </w:t>
      </w:r>
      <w:r w:rsidR="008632CF" w:rsidRPr="008467A4">
        <w:rPr>
          <w:sz w:val="20"/>
          <w:szCs w:val="20"/>
        </w:rPr>
        <w:t xml:space="preserve">where </w:t>
      </w:r>
      <w:proofErr w:type="spellStart"/>
      <w:r w:rsidR="00372C2C" w:rsidRPr="008467A4">
        <w:rPr>
          <w:i/>
          <w:sz w:val="20"/>
          <w:szCs w:val="20"/>
        </w:rPr>
        <w:t>Dalbergia</w:t>
      </w:r>
      <w:proofErr w:type="spellEnd"/>
      <w:r w:rsidR="00372C2C" w:rsidRPr="008467A4">
        <w:rPr>
          <w:i/>
          <w:sz w:val="20"/>
          <w:szCs w:val="20"/>
        </w:rPr>
        <w:t xml:space="preserve"> </w:t>
      </w:r>
      <w:proofErr w:type="spellStart"/>
      <w:r w:rsidR="00372C2C" w:rsidRPr="008467A4">
        <w:rPr>
          <w:i/>
          <w:sz w:val="20"/>
          <w:szCs w:val="20"/>
        </w:rPr>
        <w:t>sissoo</w:t>
      </w:r>
      <w:proofErr w:type="spellEnd"/>
      <w:r w:rsidR="00372C2C" w:rsidRPr="008467A4">
        <w:rPr>
          <w:sz w:val="20"/>
          <w:szCs w:val="20"/>
        </w:rPr>
        <w:t xml:space="preserve"> showed maximum biomass accumulation of 25.69 ton/ha with carbon sequestration of 12.84 ton/ha. </w:t>
      </w:r>
      <w:proofErr w:type="spellStart"/>
      <w:r w:rsidRPr="008467A4">
        <w:rPr>
          <w:sz w:val="20"/>
          <w:szCs w:val="20"/>
        </w:rPr>
        <w:t>Pandya</w:t>
      </w:r>
      <w:proofErr w:type="spellEnd"/>
      <w:r w:rsidRPr="008467A4">
        <w:rPr>
          <w:sz w:val="20"/>
          <w:szCs w:val="20"/>
        </w:rPr>
        <w:t xml:space="preserve"> </w:t>
      </w:r>
      <w:r w:rsidRPr="008467A4">
        <w:rPr>
          <w:i/>
          <w:sz w:val="20"/>
          <w:szCs w:val="20"/>
        </w:rPr>
        <w:t>et al</w:t>
      </w:r>
      <w:r w:rsidRPr="008467A4">
        <w:rPr>
          <w:sz w:val="20"/>
          <w:szCs w:val="20"/>
        </w:rPr>
        <w:t xml:space="preserve">., (2013) </w:t>
      </w:r>
      <w:r w:rsidR="00372C2C" w:rsidRPr="008467A4">
        <w:rPr>
          <w:sz w:val="20"/>
          <w:szCs w:val="20"/>
        </w:rPr>
        <w:t xml:space="preserve">estimated the carbon storage by non-destructive or </w:t>
      </w:r>
      <w:proofErr w:type="spellStart"/>
      <w:r w:rsidR="00372C2C" w:rsidRPr="008467A4">
        <w:rPr>
          <w:sz w:val="20"/>
          <w:szCs w:val="20"/>
        </w:rPr>
        <w:t>allometric</w:t>
      </w:r>
      <w:proofErr w:type="spellEnd"/>
      <w:r w:rsidR="00372C2C" w:rsidRPr="008467A4">
        <w:rPr>
          <w:sz w:val="20"/>
          <w:szCs w:val="20"/>
        </w:rPr>
        <w:t xml:space="preserve"> method </w:t>
      </w:r>
      <w:r w:rsidR="008632CF" w:rsidRPr="008467A4">
        <w:rPr>
          <w:sz w:val="20"/>
          <w:szCs w:val="20"/>
        </w:rPr>
        <w:t xml:space="preserve">found </w:t>
      </w:r>
      <w:r w:rsidR="00372C2C" w:rsidRPr="008467A4">
        <w:rPr>
          <w:sz w:val="20"/>
          <w:szCs w:val="20"/>
        </w:rPr>
        <w:t xml:space="preserve">carbon storage in </w:t>
      </w:r>
      <w:proofErr w:type="spellStart"/>
      <w:r w:rsidR="00372C2C" w:rsidRPr="008467A4">
        <w:rPr>
          <w:i/>
          <w:sz w:val="20"/>
          <w:szCs w:val="20"/>
        </w:rPr>
        <w:t>Tamarindus</w:t>
      </w:r>
      <w:proofErr w:type="spellEnd"/>
      <w:r w:rsidR="00372C2C" w:rsidRPr="008467A4">
        <w:rPr>
          <w:i/>
          <w:sz w:val="20"/>
          <w:szCs w:val="20"/>
        </w:rPr>
        <w:t xml:space="preserve"> </w:t>
      </w:r>
      <w:proofErr w:type="spellStart"/>
      <w:r w:rsidR="00372C2C" w:rsidRPr="008467A4">
        <w:rPr>
          <w:i/>
          <w:sz w:val="20"/>
          <w:szCs w:val="20"/>
        </w:rPr>
        <w:t>indica</w:t>
      </w:r>
      <w:proofErr w:type="spellEnd"/>
      <w:r w:rsidR="00372C2C" w:rsidRPr="008467A4">
        <w:rPr>
          <w:sz w:val="20"/>
          <w:szCs w:val="20"/>
        </w:rPr>
        <w:t xml:space="preserve"> 55.95 t C</w:t>
      </w:r>
      <w:r w:rsidR="008632CF" w:rsidRPr="008467A4">
        <w:rPr>
          <w:sz w:val="20"/>
          <w:szCs w:val="20"/>
        </w:rPr>
        <w:t xml:space="preserve">, </w:t>
      </w:r>
      <w:proofErr w:type="spellStart"/>
      <w:r w:rsidR="00372C2C" w:rsidRPr="008467A4">
        <w:rPr>
          <w:i/>
          <w:sz w:val="20"/>
          <w:szCs w:val="20"/>
        </w:rPr>
        <w:t>T</w:t>
      </w:r>
      <w:r w:rsidR="00C44D1F" w:rsidRPr="008467A4">
        <w:rPr>
          <w:i/>
          <w:sz w:val="20"/>
          <w:szCs w:val="20"/>
        </w:rPr>
        <w:t>erminalia</w:t>
      </w:r>
      <w:proofErr w:type="spellEnd"/>
      <w:r w:rsidR="00372C2C" w:rsidRPr="008467A4">
        <w:rPr>
          <w:i/>
          <w:sz w:val="20"/>
          <w:szCs w:val="20"/>
        </w:rPr>
        <w:t xml:space="preserve"> </w:t>
      </w:r>
      <w:proofErr w:type="spellStart"/>
      <w:r w:rsidR="00372C2C" w:rsidRPr="008467A4">
        <w:rPr>
          <w:i/>
          <w:sz w:val="20"/>
          <w:szCs w:val="20"/>
        </w:rPr>
        <w:t>arjuna</w:t>
      </w:r>
      <w:proofErr w:type="spellEnd"/>
      <w:r w:rsidR="00372C2C" w:rsidRPr="008467A4">
        <w:rPr>
          <w:sz w:val="20"/>
          <w:szCs w:val="20"/>
        </w:rPr>
        <w:t xml:space="preserve"> 44.81 t C </w:t>
      </w:r>
      <w:r w:rsidR="00C44D1F" w:rsidRPr="008467A4">
        <w:rPr>
          <w:sz w:val="20"/>
          <w:szCs w:val="20"/>
        </w:rPr>
        <w:t>and</w:t>
      </w:r>
      <w:r w:rsidR="00372C2C" w:rsidRPr="008467A4">
        <w:rPr>
          <w:sz w:val="20"/>
          <w:szCs w:val="20"/>
        </w:rPr>
        <w:t xml:space="preserve"> </w:t>
      </w:r>
      <w:r w:rsidR="00B60DE1" w:rsidRPr="008467A4">
        <w:rPr>
          <w:sz w:val="20"/>
          <w:szCs w:val="20"/>
        </w:rPr>
        <w:t>1.77 t C/ha</w:t>
      </w:r>
      <w:r w:rsidR="007C7964" w:rsidRPr="008467A4">
        <w:rPr>
          <w:sz w:val="20"/>
          <w:szCs w:val="20"/>
        </w:rPr>
        <w:t xml:space="preserve"> </w:t>
      </w:r>
      <w:r w:rsidR="00372C2C" w:rsidRPr="008467A4">
        <w:rPr>
          <w:sz w:val="20"/>
          <w:szCs w:val="20"/>
        </w:rPr>
        <w:t xml:space="preserve">in </w:t>
      </w:r>
      <w:proofErr w:type="spellStart"/>
      <w:r w:rsidR="00372C2C" w:rsidRPr="008467A4">
        <w:rPr>
          <w:i/>
          <w:sz w:val="20"/>
          <w:szCs w:val="20"/>
        </w:rPr>
        <w:t>Emblica</w:t>
      </w:r>
      <w:proofErr w:type="spellEnd"/>
      <w:r w:rsidR="00372C2C" w:rsidRPr="008467A4">
        <w:rPr>
          <w:i/>
          <w:sz w:val="20"/>
          <w:szCs w:val="20"/>
        </w:rPr>
        <w:t xml:space="preserve"> </w:t>
      </w:r>
      <w:proofErr w:type="spellStart"/>
      <w:r w:rsidR="00372C2C" w:rsidRPr="008467A4">
        <w:rPr>
          <w:i/>
          <w:sz w:val="20"/>
          <w:szCs w:val="20"/>
        </w:rPr>
        <w:t>officinalis</w:t>
      </w:r>
      <w:proofErr w:type="spellEnd"/>
      <w:r w:rsidR="00372C2C" w:rsidRPr="008467A4">
        <w:rPr>
          <w:sz w:val="20"/>
          <w:szCs w:val="20"/>
        </w:rPr>
        <w:t xml:space="preserve"> </w:t>
      </w:r>
      <w:r w:rsidR="007C7964" w:rsidRPr="008467A4">
        <w:rPr>
          <w:sz w:val="20"/>
          <w:szCs w:val="20"/>
        </w:rPr>
        <w:t>trees</w:t>
      </w:r>
      <w:r w:rsidR="00B60DE1" w:rsidRPr="008467A4">
        <w:rPr>
          <w:sz w:val="20"/>
          <w:szCs w:val="20"/>
        </w:rPr>
        <w:t xml:space="preserve"> in Guj</w:t>
      </w:r>
      <w:r w:rsidR="00C12BDB" w:rsidRPr="008467A4">
        <w:rPr>
          <w:sz w:val="20"/>
          <w:szCs w:val="20"/>
        </w:rPr>
        <w:t>a</w:t>
      </w:r>
      <w:r w:rsidR="00B60DE1" w:rsidRPr="008467A4">
        <w:rPr>
          <w:sz w:val="20"/>
          <w:szCs w:val="20"/>
        </w:rPr>
        <w:t>rat</w:t>
      </w:r>
      <w:r w:rsidR="007C7964" w:rsidRPr="008467A4">
        <w:rPr>
          <w:sz w:val="20"/>
          <w:szCs w:val="20"/>
        </w:rPr>
        <w:t>.</w:t>
      </w:r>
      <w:r w:rsidR="00B60DE1" w:rsidRPr="008467A4">
        <w:rPr>
          <w:sz w:val="20"/>
          <w:szCs w:val="20"/>
        </w:rPr>
        <w:t xml:space="preserve"> </w:t>
      </w:r>
      <w:proofErr w:type="spellStart"/>
      <w:r w:rsidRPr="008467A4">
        <w:rPr>
          <w:sz w:val="20"/>
          <w:szCs w:val="20"/>
        </w:rPr>
        <w:t>Kaul</w:t>
      </w:r>
      <w:proofErr w:type="spellEnd"/>
      <w:r w:rsidRPr="008467A4">
        <w:rPr>
          <w:sz w:val="20"/>
          <w:szCs w:val="20"/>
        </w:rPr>
        <w:t xml:space="preserve"> </w:t>
      </w:r>
      <w:r w:rsidRPr="008467A4">
        <w:rPr>
          <w:i/>
          <w:sz w:val="20"/>
          <w:szCs w:val="20"/>
        </w:rPr>
        <w:t>et al</w:t>
      </w:r>
      <w:r w:rsidRPr="008467A4">
        <w:rPr>
          <w:sz w:val="20"/>
          <w:szCs w:val="20"/>
        </w:rPr>
        <w:t xml:space="preserve">., (2010) </w:t>
      </w:r>
      <w:r w:rsidR="00372C2C" w:rsidRPr="008467A4">
        <w:rPr>
          <w:sz w:val="20"/>
          <w:szCs w:val="20"/>
        </w:rPr>
        <w:t>was used dynamic growth model (CO</w:t>
      </w:r>
      <w:r w:rsidR="00372C2C" w:rsidRPr="008467A4">
        <w:rPr>
          <w:sz w:val="20"/>
          <w:szCs w:val="20"/>
          <w:vertAlign w:val="subscript"/>
        </w:rPr>
        <w:t>2</w:t>
      </w:r>
      <w:r w:rsidR="00B60DE1" w:rsidRPr="008467A4">
        <w:rPr>
          <w:sz w:val="20"/>
          <w:szCs w:val="20"/>
        </w:rPr>
        <w:t>-</w:t>
      </w:r>
      <w:r w:rsidR="00372C2C" w:rsidRPr="008467A4">
        <w:rPr>
          <w:sz w:val="20"/>
          <w:szCs w:val="20"/>
        </w:rPr>
        <w:t>FIX) for estimating the carbon sequestration potential of Sal (</w:t>
      </w:r>
      <w:proofErr w:type="spellStart"/>
      <w:r w:rsidR="00B60DE1" w:rsidRPr="008467A4">
        <w:rPr>
          <w:i/>
          <w:sz w:val="20"/>
          <w:szCs w:val="20"/>
        </w:rPr>
        <w:t>Shorea</w:t>
      </w:r>
      <w:proofErr w:type="spellEnd"/>
      <w:r w:rsidR="00B60DE1" w:rsidRPr="008467A4">
        <w:rPr>
          <w:i/>
          <w:sz w:val="20"/>
          <w:szCs w:val="20"/>
        </w:rPr>
        <w:t xml:space="preserve"> </w:t>
      </w:r>
      <w:proofErr w:type="spellStart"/>
      <w:r w:rsidR="00B60DE1" w:rsidRPr="008467A4">
        <w:rPr>
          <w:i/>
          <w:sz w:val="20"/>
          <w:szCs w:val="20"/>
        </w:rPr>
        <w:t>r</w:t>
      </w:r>
      <w:r w:rsidR="00372C2C" w:rsidRPr="008467A4">
        <w:rPr>
          <w:i/>
          <w:sz w:val="20"/>
          <w:szCs w:val="20"/>
        </w:rPr>
        <w:t>obusta</w:t>
      </w:r>
      <w:proofErr w:type="spellEnd"/>
      <w:r w:rsidR="00372C2C" w:rsidRPr="008467A4">
        <w:rPr>
          <w:sz w:val="20"/>
          <w:szCs w:val="20"/>
        </w:rPr>
        <w:t>), Eucalyptus (</w:t>
      </w:r>
      <w:r w:rsidR="00B60DE1" w:rsidRPr="008467A4">
        <w:rPr>
          <w:i/>
          <w:sz w:val="20"/>
          <w:szCs w:val="20"/>
        </w:rPr>
        <w:t xml:space="preserve">Eucalyptus </w:t>
      </w:r>
      <w:proofErr w:type="spellStart"/>
      <w:r w:rsidR="00B60DE1" w:rsidRPr="008467A4">
        <w:rPr>
          <w:i/>
          <w:sz w:val="20"/>
          <w:szCs w:val="20"/>
        </w:rPr>
        <w:t>t</w:t>
      </w:r>
      <w:r w:rsidR="00372C2C" w:rsidRPr="008467A4">
        <w:rPr>
          <w:i/>
          <w:sz w:val="20"/>
          <w:szCs w:val="20"/>
        </w:rPr>
        <w:t>ereticornis</w:t>
      </w:r>
      <w:proofErr w:type="spellEnd"/>
      <w:r w:rsidR="00372C2C" w:rsidRPr="008467A4">
        <w:rPr>
          <w:sz w:val="20"/>
          <w:szCs w:val="20"/>
        </w:rPr>
        <w:t>), poplar (</w:t>
      </w:r>
      <w:proofErr w:type="spellStart"/>
      <w:r w:rsidR="00372C2C" w:rsidRPr="008467A4">
        <w:rPr>
          <w:i/>
          <w:sz w:val="20"/>
          <w:szCs w:val="20"/>
        </w:rPr>
        <w:t>Popul</w:t>
      </w:r>
      <w:r w:rsidR="00B60DE1" w:rsidRPr="008467A4">
        <w:rPr>
          <w:i/>
          <w:sz w:val="20"/>
          <w:szCs w:val="20"/>
        </w:rPr>
        <w:t>us</w:t>
      </w:r>
      <w:proofErr w:type="spellEnd"/>
      <w:r w:rsidR="00B60DE1" w:rsidRPr="008467A4">
        <w:rPr>
          <w:i/>
          <w:sz w:val="20"/>
          <w:szCs w:val="20"/>
        </w:rPr>
        <w:t xml:space="preserve"> </w:t>
      </w:r>
      <w:proofErr w:type="spellStart"/>
      <w:r w:rsidR="00B60DE1" w:rsidRPr="008467A4">
        <w:rPr>
          <w:i/>
          <w:sz w:val="20"/>
          <w:szCs w:val="20"/>
        </w:rPr>
        <w:t>d</w:t>
      </w:r>
      <w:r w:rsidR="00372C2C" w:rsidRPr="008467A4">
        <w:rPr>
          <w:i/>
          <w:sz w:val="20"/>
          <w:szCs w:val="20"/>
        </w:rPr>
        <w:t>eltoides</w:t>
      </w:r>
      <w:proofErr w:type="spellEnd"/>
      <w:r w:rsidR="00372C2C" w:rsidRPr="008467A4">
        <w:rPr>
          <w:sz w:val="20"/>
          <w:szCs w:val="20"/>
        </w:rPr>
        <w:t>), and teak (</w:t>
      </w:r>
      <w:proofErr w:type="spellStart"/>
      <w:r w:rsidR="00B60DE1" w:rsidRPr="008467A4">
        <w:rPr>
          <w:i/>
          <w:sz w:val="20"/>
          <w:szCs w:val="20"/>
        </w:rPr>
        <w:t>Tectona</w:t>
      </w:r>
      <w:proofErr w:type="spellEnd"/>
      <w:r w:rsidR="00B60DE1" w:rsidRPr="008467A4">
        <w:rPr>
          <w:i/>
          <w:sz w:val="20"/>
          <w:szCs w:val="20"/>
        </w:rPr>
        <w:t xml:space="preserve"> </w:t>
      </w:r>
      <w:proofErr w:type="spellStart"/>
      <w:r w:rsidR="00B60DE1" w:rsidRPr="008467A4">
        <w:rPr>
          <w:i/>
          <w:sz w:val="20"/>
          <w:szCs w:val="20"/>
        </w:rPr>
        <w:t>g</w:t>
      </w:r>
      <w:r w:rsidR="00372C2C" w:rsidRPr="008467A4">
        <w:rPr>
          <w:i/>
          <w:sz w:val="20"/>
          <w:szCs w:val="20"/>
        </w:rPr>
        <w:t>randis</w:t>
      </w:r>
      <w:proofErr w:type="spellEnd"/>
      <w:r w:rsidR="00372C2C" w:rsidRPr="008467A4">
        <w:rPr>
          <w:sz w:val="20"/>
          <w:szCs w:val="20"/>
        </w:rPr>
        <w:t xml:space="preserve">) forests in India. </w:t>
      </w:r>
      <w:r w:rsidRPr="008467A4">
        <w:rPr>
          <w:sz w:val="20"/>
          <w:szCs w:val="20"/>
        </w:rPr>
        <w:t xml:space="preserve">As per </w:t>
      </w:r>
      <w:proofErr w:type="spellStart"/>
      <w:r w:rsidRPr="008467A4">
        <w:rPr>
          <w:sz w:val="20"/>
          <w:szCs w:val="20"/>
        </w:rPr>
        <w:t>Kaul</w:t>
      </w:r>
      <w:proofErr w:type="spellEnd"/>
      <w:r w:rsidRPr="008467A4">
        <w:rPr>
          <w:sz w:val="20"/>
          <w:szCs w:val="20"/>
        </w:rPr>
        <w:t xml:space="preserve"> </w:t>
      </w:r>
      <w:r w:rsidRPr="008467A4">
        <w:rPr>
          <w:i/>
          <w:sz w:val="20"/>
          <w:szCs w:val="20"/>
        </w:rPr>
        <w:t>et al</w:t>
      </w:r>
      <w:r w:rsidRPr="008467A4">
        <w:rPr>
          <w:sz w:val="20"/>
          <w:szCs w:val="20"/>
        </w:rPr>
        <w:t xml:space="preserve">., (2010), </w:t>
      </w:r>
      <w:r w:rsidR="00792E18" w:rsidRPr="008467A4">
        <w:rPr>
          <w:sz w:val="20"/>
          <w:szCs w:val="20"/>
        </w:rPr>
        <w:t>the</w:t>
      </w:r>
      <w:r w:rsidR="00372C2C" w:rsidRPr="008467A4">
        <w:rPr>
          <w:sz w:val="20"/>
          <w:szCs w:val="20"/>
        </w:rPr>
        <w:t xml:space="preserve"> results indicate that long-term total carbon storage ranges from 101 to 156 Mg C</w:t>
      </w:r>
      <w:r w:rsidR="00B60DE1" w:rsidRPr="008467A4">
        <w:rPr>
          <w:sz w:val="20"/>
          <w:szCs w:val="20"/>
        </w:rPr>
        <w:t xml:space="preserve"> </w:t>
      </w:r>
      <w:r w:rsidR="00372C2C" w:rsidRPr="008467A4">
        <w:rPr>
          <w:sz w:val="20"/>
          <w:szCs w:val="20"/>
        </w:rPr>
        <w:t>ha</w:t>
      </w:r>
      <w:r w:rsidR="00372C2C" w:rsidRPr="008467A4">
        <w:rPr>
          <w:sz w:val="20"/>
          <w:szCs w:val="20"/>
          <w:vertAlign w:val="superscript"/>
        </w:rPr>
        <w:t>−1</w:t>
      </w:r>
      <w:r w:rsidR="00B60DE1" w:rsidRPr="008467A4">
        <w:rPr>
          <w:sz w:val="20"/>
          <w:szCs w:val="20"/>
        </w:rPr>
        <w:t xml:space="preserve">. </w:t>
      </w:r>
      <w:r w:rsidR="00372C2C" w:rsidRPr="008467A4">
        <w:rPr>
          <w:sz w:val="20"/>
          <w:szCs w:val="20"/>
        </w:rPr>
        <w:t>The net annual carbon sequestration rates were achieved for fast growing short rotation poplar (8 Mg Cha−1yr</w:t>
      </w:r>
      <w:r w:rsidR="00372C2C" w:rsidRPr="008467A4">
        <w:rPr>
          <w:sz w:val="20"/>
          <w:szCs w:val="20"/>
          <w:vertAlign w:val="superscript"/>
        </w:rPr>
        <w:t>−1</w:t>
      </w:r>
      <w:r w:rsidR="00372C2C" w:rsidRPr="008467A4">
        <w:rPr>
          <w:sz w:val="20"/>
          <w:szCs w:val="20"/>
        </w:rPr>
        <w:t>) and Eucalyptus (6 Mg Cha</w:t>
      </w:r>
      <w:r w:rsidR="00372C2C" w:rsidRPr="008467A4">
        <w:rPr>
          <w:sz w:val="20"/>
          <w:szCs w:val="20"/>
          <w:vertAlign w:val="superscript"/>
        </w:rPr>
        <w:t>−1</w:t>
      </w:r>
      <w:r w:rsidR="00372C2C" w:rsidRPr="008467A4">
        <w:rPr>
          <w:sz w:val="20"/>
          <w:szCs w:val="20"/>
        </w:rPr>
        <w:t>yr</w:t>
      </w:r>
      <w:r w:rsidR="00372C2C" w:rsidRPr="008467A4">
        <w:rPr>
          <w:sz w:val="20"/>
          <w:szCs w:val="20"/>
          <w:vertAlign w:val="superscript"/>
        </w:rPr>
        <w:t>−1</w:t>
      </w:r>
      <w:r w:rsidR="00372C2C" w:rsidRPr="008467A4">
        <w:rPr>
          <w:sz w:val="20"/>
          <w:szCs w:val="20"/>
        </w:rPr>
        <w:t>) plantations followed by moderate growing teak forests (2 Mg Cha−1yr</w:t>
      </w:r>
      <w:r w:rsidR="00372C2C" w:rsidRPr="008467A4">
        <w:rPr>
          <w:sz w:val="20"/>
          <w:szCs w:val="20"/>
          <w:vertAlign w:val="superscript"/>
        </w:rPr>
        <w:t>−1</w:t>
      </w:r>
      <w:r w:rsidR="00372C2C" w:rsidRPr="008467A4">
        <w:rPr>
          <w:sz w:val="20"/>
          <w:szCs w:val="20"/>
        </w:rPr>
        <w:t>) and slow growing long rotation Sal forests (1 Mg Cha</w:t>
      </w:r>
      <w:r w:rsidR="00372C2C" w:rsidRPr="008467A4">
        <w:rPr>
          <w:sz w:val="20"/>
          <w:szCs w:val="20"/>
          <w:vertAlign w:val="superscript"/>
        </w:rPr>
        <w:t>−1</w:t>
      </w:r>
      <w:r w:rsidR="00372C2C" w:rsidRPr="008467A4">
        <w:rPr>
          <w:sz w:val="20"/>
          <w:szCs w:val="20"/>
        </w:rPr>
        <w:t>yr</w:t>
      </w:r>
      <w:r w:rsidR="00372C2C" w:rsidRPr="008467A4">
        <w:rPr>
          <w:sz w:val="20"/>
          <w:szCs w:val="20"/>
          <w:vertAlign w:val="superscript"/>
        </w:rPr>
        <w:t>−1</w:t>
      </w:r>
      <w:r w:rsidR="00372C2C" w:rsidRPr="008467A4">
        <w:rPr>
          <w:sz w:val="20"/>
          <w:szCs w:val="20"/>
        </w:rPr>
        <w:t>).</w:t>
      </w:r>
    </w:p>
    <w:p w:rsidR="008252CC" w:rsidRPr="008467A4" w:rsidRDefault="00D473B6" w:rsidP="00CF74FE">
      <w:pPr>
        <w:pStyle w:val="para"/>
        <w:spacing w:before="0" w:beforeAutospacing="0" w:after="0" w:afterAutospacing="0"/>
        <w:ind w:firstLine="425"/>
        <w:jc w:val="both"/>
        <w:textAlignment w:val="baseline"/>
        <w:rPr>
          <w:sz w:val="20"/>
          <w:szCs w:val="20"/>
        </w:rPr>
      </w:pPr>
      <w:proofErr w:type="spellStart"/>
      <w:r w:rsidRPr="008467A4">
        <w:rPr>
          <w:sz w:val="20"/>
          <w:szCs w:val="20"/>
        </w:rPr>
        <w:t>Ahir</w:t>
      </w:r>
      <w:proofErr w:type="spellEnd"/>
      <w:r w:rsidRPr="008467A4">
        <w:rPr>
          <w:sz w:val="20"/>
          <w:szCs w:val="20"/>
        </w:rPr>
        <w:t xml:space="preserve"> </w:t>
      </w:r>
      <w:proofErr w:type="spellStart"/>
      <w:r w:rsidRPr="008467A4">
        <w:rPr>
          <w:sz w:val="20"/>
          <w:szCs w:val="20"/>
        </w:rPr>
        <w:t>Balvant</w:t>
      </w:r>
      <w:proofErr w:type="spellEnd"/>
      <w:r w:rsidRPr="008467A4">
        <w:rPr>
          <w:sz w:val="20"/>
          <w:szCs w:val="20"/>
        </w:rPr>
        <w:t xml:space="preserve"> (2015) </w:t>
      </w:r>
      <w:r w:rsidR="00463976" w:rsidRPr="008467A4">
        <w:rPr>
          <w:sz w:val="20"/>
          <w:szCs w:val="20"/>
        </w:rPr>
        <w:t xml:space="preserve">estimated the carbon sequestration potential of </w:t>
      </w:r>
      <w:r w:rsidR="00463976" w:rsidRPr="008467A4">
        <w:rPr>
          <w:i/>
          <w:sz w:val="20"/>
          <w:szCs w:val="20"/>
        </w:rPr>
        <w:t xml:space="preserve">Acacia </w:t>
      </w:r>
      <w:proofErr w:type="spellStart"/>
      <w:r w:rsidR="00463976" w:rsidRPr="008467A4">
        <w:rPr>
          <w:i/>
          <w:sz w:val="20"/>
          <w:szCs w:val="20"/>
        </w:rPr>
        <w:t>mangium</w:t>
      </w:r>
      <w:proofErr w:type="spellEnd"/>
      <w:r w:rsidR="00463976" w:rsidRPr="008467A4">
        <w:rPr>
          <w:sz w:val="20"/>
          <w:szCs w:val="20"/>
        </w:rPr>
        <w:t xml:space="preserve"> </w:t>
      </w:r>
      <w:r w:rsidR="00AB7FAA" w:rsidRPr="008467A4">
        <w:rPr>
          <w:sz w:val="20"/>
          <w:szCs w:val="20"/>
        </w:rPr>
        <w:t>plant parts</w:t>
      </w:r>
      <w:r w:rsidR="00463976" w:rsidRPr="008467A4">
        <w:rPr>
          <w:sz w:val="20"/>
          <w:szCs w:val="20"/>
        </w:rPr>
        <w:t xml:space="preserve"> in different diameter classes. In </w:t>
      </w:r>
      <w:r w:rsidR="00AB7FAA" w:rsidRPr="008467A4">
        <w:rPr>
          <w:sz w:val="20"/>
          <w:szCs w:val="20"/>
        </w:rPr>
        <w:t xml:space="preserve">trees with </w:t>
      </w:r>
      <w:r w:rsidR="00463976" w:rsidRPr="008467A4">
        <w:rPr>
          <w:sz w:val="20"/>
          <w:szCs w:val="20"/>
        </w:rPr>
        <w:t>dia</w:t>
      </w:r>
      <w:r w:rsidR="00CE6E17" w:rsidRPr="008467A4">
        <w:rPr>
          <w:sz w:val="20"/>
          <w:szCs w:val="20"/>
        </w:rPr>
        <w:t>meter</w:t>
      </w:r>
      <w:r w:rsidR="00463976" w:rsidRPr="008467A4">
        <w:rPr>
          <w:sz w:val="20"/>
          <w:szCs w:val="20"/>
        </w:rPr>
        <w:t xml:space="preserve"> </w:t>
      </w:r>
      <w:r w:rsidR="00463976" w:rsidRPr="008467A4">
        <w:rPr>
          <w:sz w:val="20"/>
          <w:szCs w:val="20"/>
        </w:rPr>
        <w:lastRenderedPageBreak/>
        <w:t xml:space="preserve">class 30-35 cm </w:t>
      </w:r>
      <w:r w:rsidR="00372C2C" w:rsidRPr="008467A4">
        <w:rPr>
          <w:sz w:val="20"/>
          <w:szCs w:val="20"/>
        </w:rPr>
        <w:t>carbon</w:t>
      </w:r>
      <w:r w:rsidR="00AB7FAA" w:rsidRPr="008467A4">
        <w:rPr>
          <w:sz w:val="20"/>
          <w:szCs w:val="20"/>
        </w:rPr>
        <w:t xml:space="preserve"> in</w:t>
      </w:r>
      <w:r w:rsidR="00372C2C" w:rsidRPr="008467A4">
        <w:rPr>
          <w:sz w:val="20"/>
          <w:szCs w:val="20"/>
        </w:rPr>
        <w:t xml:space="preserve"> </w:t>
      </w:r>
      <w:r w:rsidR="00AB7FAA" w:rsidRPr="008467A4">
        <w:rPr>
          <w:sz w:val="20"/>
          <w:szCs w:val="20"/>
        </w:rPr>
        <w:t xml:space="preserve">leaves was </w:t>
      </w:r>
      <w:r w:rsidR="00372C2C" w:rsidRPr="008467A4">
        <w:rPr>
          <w:sz w:val="20"/>
          <w:szCs w:val="20"/>
        </w:rPr>
        <w:t>52.13 kg/tree</w:t>
      </w:r>
      <w:r w:rsidR="00AB7FAA" w:rsidRPr="008467A4">
        <w:rPr>
          <w:sz w:val="20"/>
          <w:szCs w:val="20"/>
        </w:rPr>
        <w:t>,</w:t>
      </w:r>
      <w:r w:rsidR="00CE6E17" w:rsidRPr="008467A4">
        <w:rPr>
          <w:sz w:val="20"/>
          <w:szCs w:val="20"/>
        </w:rPr>
        <w:t xml:space="preserve"> Branch wood</w:t>
      </w:r>
      <w:r w:rsidR="00463976" w:rsidRPr="008467A4">
        <w:rPr>
          <w:sz w:val="20"/>
          <w:szCs w:val="20"/>
        </w:rPr>
        <w:t xml:space="preserve"> 62.14 kg/tree</w:t>
      </w:r>
      <w:r w:rsidR="00BA0464" w:rsidRPr="008467A4">
        <w:rPr>
          <w:sz w:val="20"/>
          <w:szCs w:val="20"/>
        </w:rPr>
        <w:t>, trunk</w:t>
      </w:r>
      <w:r w:rsidR="00463976" w:rsidRPr="008467A4">
        <w:rPr>
          <w:sz w:val="20"/>
          <w:szCs w:val="20"/>
        </w:rPr>
        <w:t xml:space="preserve"> (228.25 kg/tree)</w:t>
      </w:r>
      <w:r w:rsidR="00AB7FAA" w:rsidRPr="008467A4">
        <w:rPr>
          <w:sz w:val="20"/>
          <w:szCs w:val="20"/>
        </w:rPr>
        <w:t xml:space="preserve"> and</w:t>
      </w:r>
      <w:r w:rsidR="00463976" w:rsidRPr="008467A4">
        <w:rPr>
          <w:sz w:val="20"/>
          <w:szCs w:val="20"/>
        </w:rPr>
        <w:t xml:space="preserve"> </w:t>
      </w:r>
      <w:r w:rsidR="00AB7FAA" w:rsidRPr="008467A4">
        <w:rPr>
          <w:sz w:val="20"/>
          <w:szCs w:val="20"/>
        </w:rPr>
        <w:t xml:space="preserve">in </w:t>
      </w:r>
      <w:r w:rsidR="00463976" w:rsidRPr="008467A4">
        <w:rPr>
          <w:sz w:val="20"/>
          <w:szCs w:val="20"/>
        </w:rPr>
        <w:t>roots</w:t>
      </w:r>
      <w:r w:rsidR="00372C2C" w:rsidRPr="008467A4">
        <w:rPr>
          <w:sz w:val="20"/>
          <w:szCs w:val="20"/>
        </w:rPr>
        <w:t xml:space="preserve"> </w:t>
      </w:r>
      <w:r w:rsidR="00463976" w:rsidRPr="008467A4">
        <w:rPr>
          <w:sz w:val="20"/>
          <w:szCs w:val="20"/>
        </w:rPr>
        <w:t xml:space="preserve">62.50 kg/tree while in diameter class below 5cm </w:t>
      </w:r>
      <w:r w:rsidR="00AB7FAA" w:rsidRPr="008467A4">
        <w:rPr>
          <w:sz w:val="20"/>
          <w:szCs w:val="20"/>
        </w:rPr>
        <w:t xml:space="preserve">the carbon in leaves was </w:t>
      </w:r>
      <w:r w:rsidR="00372C2C" w:rsidRPr="008467A4">
        <w:rPr>
          <w:sz w:val="20"/>
          <w:szCs w:val="20"/>
        </w:rPr>
        <w:t>0.97 kg/tree</w:t>
      </w:r>
      <w:r w:rsidR="00463976" w:rsidRPr="008467A4">
        <w:rPr>
          <w:sz w:val="20"/>
          <w:szCs w:val="20"/>
        </w:rPr>
        <w:t>, branch wood</w:t>
      </w:r>
      <w:r w:rsidR="00372C2C" w:rsidRPr="008467A4">
        <w:rPr>
          <w:sz w:val="20"/>
          <w:szCs w:val="20"/>
        </w:rPr>
        <w:t xml:space="preserve"> 0.36 kg/tree, </w:t>
      </w:r>
      <w:r w:rsidR="00463976" w:rsidRPr="008467A4">
        <w:rPr>
          <w:sz w:val="20"/>
          <w:szCs w:val="20"/>
        </w:rPr>
        <w:t xml:space="preserve">trunk with </w:t>
      </w:r>
      <w:r w:rsidR="00372C2C" w:rsidRPr="008467A4">
        <w:rPr>
          <w:sz w:val="20"/>
          <w:szCs w:val="20"/>
        </w:rPr>
        <w:t>3.69 kg/tree</w:t>
      </w:r>
      <w:r w:rsidR="0093658A" w:rsidRPr="008467A4">
        <w:rPr>
          <w:sz w:val="20"/>
          <w:szCs w:val="20"/>
        </w:rPr>
        <w:t xml:space="preserve"> </w:t>
      </w:r>
      <w:r w:rsidR="00463976" w:rsidRPr="008467A4">
        <w:rPr>
          <w:sz w:val="20"/>
          <w:szCs w:val="20"/>
        </w:rPr>
        <w:t xml:space="preserve">and </w:t>
      </w:r>
      <w:r w:rsidR="00AB7FAA" w:rsidRPr="008467A4">
        <w:rPr>
          <w:sz w:val="20"/>
          <w:szCs w:val="20"/>
        </w:rPr>
        <w:t xml:space="preserve">in </w:t>
      </w:r>
      <w:r w:rsidR="00463976" w:rsidRPr="008467A4">
        <w:rPr>
          <w:sz w:val="20"/>
          <w:szCs w:val="20"/>
        </w:rPr>
        <w:t>roots 0.41 kg/tree</w:t>
      </w:r>
      <w:r w:rsidR="00372C2C" w:rsidRPr="008467A4">
        <w:rPr>
          <w:sz w:val="20"/>
          <w:szCs w:val="20"/>
        </w:rPr>
        <w:t xml:space="preserve">. </w:t>
      </w:r>
      <w:r w:rsidR="00AB7FAA" w:rsidRPr="008467A4">
        <w:rPr>
          <w:sz w:val="20"/>
          <w:szCs w:val="20"/>
        </w:rPr>
        <w:t>Thus it helps to understand the carbon sequestration dynamics by different parts of tree</w:t>
      </w:r>
      <w:r w:rsidR="00C31DEC" w:rsidRPr="008467A4">
        <w:rPr>
          <w:sz w:val="20"/>
          <w:szCs w:val="20"/>
        </w:rPr>
        <w:t xml:space="preserve"> in diameter classes</w:t>
      </w:r>
      <w:r w:rsidR="00AB7FAA" w:rsidRPr="008467A4">
        <w:rPr>
          <w:sz w:val="20"/>
          <w:szCs w:val="20"/>
        </w:rPr>
        <w:t xml:space="preserve">. </w:t>
      </w:r>
      <w:r w:rsidR="00C31DEC" w:rsidRPr="008467A4">
        <w:rPr>
          <w:sz w:val="20"/>
          <w:szCs w:val="20"/>
        </w:rPr>
        <w:t>The</w:t>
      </w:r>
      <w:r w:rsidR="00AB7FAA" w:rsidRPr="008467A4">
        <w:rPr>
          <w:sz w:val="20"/>
          <w:szCs w:val="20"/>
        </w:rPr>
        <w:t xml:space="preserve"> </w:t>
      </w:r>
      <w:r w:rsidR="00C31DEC" w:rsidRPr="008467A4">
        <w:rPr>
          <w:sz w:val="20"/>
          <w:szCs w:val="20"/>
        </w:rPr>
        <w:t xml:space="preserve">references on carbon sequestration potential of </w:t>
      </w:r>
      <w:proofErr w:type="spellStart"/>
      <w:r w:rsidR="00C31DEC" w:rsidRPr="008467A4">
        <w:rPr>
          <w:sz w:val="20"/>
          <w:szCs w:val="20"/>
        </w:rPr>
        <w:t>agroforestry</w:t>
      </w:r>
      <w:proofErr w:type="spellEnd"/>
      <w:r w:rsidR="00C31DEC" w:rsidRPr="008467A4">
        <w:rPr>
          <w:sz w:val="20"/>
          <w:szCs w:val="20"/>
        </w:rPr>
        <w:t xml:space="preserve"> trees are available but not as such for </w:t>
      </w:r>
      <w:proofErr w:type="spellStart"/>
      <w:r w:rsidR="00C31DEC" w:rsidRPr="008467A4">
        <w:rPr>
          <w:sz w:val="20"/>
          <w:szCs w:val="20"/>
        </w:rPr>
        <w:t>agroforestry</w:t>
      </w:r>
      <w:proofErr w:type="spellEnd"/>
      <w:r w:rsidR="00C31DEC" w:rsidRPr="008467A4">
        <w:rPr>
          <w:sz w:val="20"/>
          <w:szCs w:val="20"/>
        </w:rPr>
        <w:t xml:space="preserve"> system as a whole to represent</w:t>
      </w:r>
      <w:r w:rsidR="007D645E" w:rsidRPr="008467A4">
        <w:rPr>
          <w:sz w:val="20"/>
          <w:szCs w:val="20"/>
        </w:rPr>
        <w:t xml:space="preserve"> the contribution from different </w:t>
      </w:r>
      <w:proofErr w:type="spellStart"/>
      <w:r w:rsidR="007D645E" w:rsidRPr="008467A4">
        <w:rPr>
          <w:sz w:val="20"/>
          <w:szCs w:val="20"/>
        </w:rPr>
        <w:t>agroforestry</w:t>
      </w:r>
      <w:proofErr w:type="spellEnd"/>
      <w:r w:rsidR="007D645E" w:rsidRPr="008467A4">
        <w:rPr>
          <w:sz w:val="20"/>
          <w:szCs w:val="20"/>
        </w:rPr>
        <w:t xml:space="preserve"> components</w:t>
      </w:r>
      <w:r w:rsidR="00C31DEC" w:rsidRPr="008467A4">
        <w:rPr>
          <w:sz w:val="20"/>
          <w:szCs w:val="20"/>
        </w:rPr>
        <w:t xml:space="preserve"> (Crop, Shrubs, horticultural crops, fisheries and livestock) which are also integral part of </w:t>
      </w:r>
      <w:proofErr w:type="spellStart"/>
      <w:r w:rsidR="00773B02" w:rsidRPr="008467A4">
        <w:rPr>
          <w:sz w:val="20"/>
          <w:szCs w:val="20"/>
        </w:rPr>
        <w:t>agroforestry</w:t>
      </w:r>
      <w:proofErr w:type="spellEnd"/>
      <w:r w:rsidR="00773B02" w:rsidRPr="008467A4">
        <w:rPr>
          <w:sz w:val="20"/>
          <w:szCs w:val="20"/>
        </w:rPr>
        <w:t>.</w:t>
      </w:r>
      <w:r w:rsidR="001357F1" w:rsidRPr="008467A4">
        <w:rPr>
          <w:sz w:val="20"/>
          <w:szCs w:val="20"/>
        </w:rPr>
        <w:t xml:space="preserve"> </w:t>
      </w:r>
      <w:proofErr w:type="spellStart"/>
      <w:r w:rsidR="001357F1" w:rsidRPr="008467A4">
        <w:rPr>
          <w:sz w:val="20"/>
          <w:szCs w:val="20"/>
        </w:rPr>
        <w:t>Behera</w:t>
      </w:r>
      <w:proofErr w:type="spellEnd"/>
      <w:r w:rsidR="008467A4">
        <w:rPr>
          <w:noProof/>
          <w:spacing w:val="8"/>
          <w:kern w:val="36"/>
          <w:sz w:val="20"/>
          <w:szCs w:val="20"/>
        </w:rPr>
        <w:t xml:space="preserve"> </w:t>
      </w:r>
      <w:r w:rsidRPr="008467A4">
        <w:rPr>
          <w:noProof/>
          <w:spacing w:val="8"/>
          <w:kern w:val="36"/>
          <w:sz w:val="20"/>
          <w:szCs w:val="20"/>
        </w:rPr>
        <w:t>et al. (2015)</w:t>
      </w:r>
      <w:r w:rsidR="001357F1" w:rsidRPr="008467A4">
        <w:rPr>
          <w:noProof/>
          <w:spacing w:val="8"/>
          <w:kern w:val="36"/>
          <w:sz w:val="20"/>
          <w:szCs w:val="20"/>
        </w:rPr>
        <w:t xml:space="preserve"> reviwe suggested that the </w:t>
      </w:r>
      <w:r w:rsidR="001357F1" w:rsidRPr="008467A4">
        <w:rPr>
          <w:i/>
          <w:iCs/>
          <w:noProof/>
          <w:spacing w:val="8"/>
          <w:kern w:val="36"/>
          <w:sz w:val="20"/>
          <w:szCs w:val="20"/>
        </w:rPr>
        <w:t>Eucalyptus, Albizia procera, acrocarpus fraxinifolius, Ailanthus excelsa Azadirahta indica Cassia siamia Dalbergia sissoo</w:t>
      </w:r>
      <w:r w:rsidR="001357F1" w:rsidRPr="008467A4">
        <w:rPr>
          <w:noProof/>
          <w:spacing w:val="8"/>
          <w:kern w:val="36"/>
          <w:sz w:val="20"/>
          <w:szCs w:val="20"/>
        </w:rPr>
        <w:t xml:space="preserve"> sequester more carbon within short time, morever rate of carbon sequestration increases with increase in age of the plantaion.</w:t>
      </w:r>
    </w:p>
    <w:p w:rsidR="008252CC" w:rsidRPr="008467A4" w:rsidRDefault="008252CC" w:rsidP="00CF74FE">
      <w:pPr>
        <w:pStyle w:val="para"/>
        <w:spacing w:before="0" w:beforeAutospacing="0" w:after="0" w:afterAutospacing="0"/>
        <w:ind w:firstLine="425"/>
        <w:jc w:val="both"/>
        <w:textAlignment w:val="baseline"/>
        <w:rPr>
          <w:sz w:val="20"/>
          <w:szCs w:val="20"/>
        </w:rPr>
      </w:pPr>
      <w:r w:rsidRPr="008467A4">
        <w:rPr>
          <w:sz w:val="20"/>
          <w:szCs w:val="20"/>
        </w:rPr>
        <w:t xml:space="preserve">The recent development in </w:t>
      </w:r>
      <w:proofErr w:type="spellStart"/>
      <w:r w:rsidRPr="008467A4">
        <w:rPr>
          <w:sz w:val="20"/>
          <w:szCs w:val="20"/>
        </w:rPr>
        <w:t>agroforestry</w:t>
      </w:r>
      <w:proofErr w:type="spellEnd"/>
      <w:r w:rsidRPr="008467A4">
        <w:rPr>
          <w:sz w:val="20"/>
          <w:szCs w:val="20"/>
        </w:rPr>
        <w:t xml:space="preserve"> approach moved ahead of conventional biophysical and ecological focus to more economic criteria for trees rather crops that to not in terms of products but payment for environmental services </w:t>
      </w:r>
      <w:proofErr w:type="spellStart"/>
      <w:r w:rsidRPr="008467A4">
        <w:rPr>
          <w:sz w:val="20"/>
          <w:szCs w:val="20"/>
        </w:rPr>
        <w:t>eg</w:t>
      </w:r>
      <w:proofErr w:type="spellEnd"/>
      <w:r w:rsidRPr="008467A4">
        <w:rPr>
          <w:sz w:val="20"/>
          <w:szCs w:val="20"/>
        </w:rPr>
        <w:t>. Carbon credits and carbon finance. Though different pilot studies have been carried out in India in different ecologies but still they were not able to be replicated</w:t>
      </w:r>
      <w:r w:rsidR="00D473B6" w:rsidRPr="008467A4">
        <w:rPr>
          <w:sz w:val="20"/>
          <w:szCs w:val="20"/>
        </w:rPr>
        <w:t xml:space="preserve">. </w:t>
      </w:r>
      <w:proofErr w:type="spellStart"/>
      <w:r w:rsidR="00D473B6" w:rsidRPr="008467A4">
        <w:rPr>
          <w:sz w:val="20"/>
          <w:szCs w:val="20"/>
        </w:rPr>
        <w:t>Manmohan</w:t>
      </w:r>
      <w:proofErr w:type="spellEnd"/>
      <w:r w:rsidR="00D473B6" w:rsidRPr="008467A4">
        <w:rPr>
          <w:sz w:val="20"/>
          <w:szCs w:val="20"/>
        </w:rPr>
        <w:t xml:space="preserve"> et al. (2012)</w:t>
      </w:r>
      <w:r w:rsidRPr="008467A4">
        <w:rPr>
          <w:sz w:val="20"/>
          <w:szCs w:val="20"/>
        </w:rPr>
        <w:t xml:space="preserve"> </w:t>
      </w:r>
      <w:r w:rsidR="00236070" w:rsidRPr="008467A4">
        <w:rPr>
          <w:sz w:val="20"/>
          <w:szCs w:val="20"/>
        </w:rPr>
        <w:t xml:space="preserve">reported </w:t>
      </w:r>
      <w:r w:rsidR="002F6947" w:rsidRPr="008467A4">
        <w:rPr>
          <w:sz w:val="20"/>
          <w:szCs w:val="20"/>
        </w:rPr>
        <w:t xml:space="preserve">in </w:t>
      </w:r>
      <w:proofErr w:type="spellStart"/>
      <w:r w:rsidR="002F6947" w:rsidRPr="008467A4">
        <w:rPr>
          <w:sz w:val="20"/>
          <w:szCs w:val="20"/>
        </w:rPr>
        <w:t>Palanakhurd-Nurda-Bhimal</w:t>
      </w:r>
      <w:proofErr w:type="spellEnd"/>
      <w:r w:rsidR="002F6947" w:rsidRPr="008467A4">
        <w:rPr>
          <w:sz w:val="20"/>
          <w:szCs w:val="20"/>
        </w:rPr>
        <w:t xml:space="preserve"> grid area of </w:t>
      </w:r>
      <w:r w:rsidR="00483F05" w:rsidRPr="008467A4">
        <w:rPr>
          <w:sz w:val="20"/>
          <w:szCs w:val="20"/>
        </w:rPr>
        <w:t xml:space="preserve">5000 ha. </w:t>
      </w:r>
      <w:proofErr w:type="gramStart"/>
      <w:r w:rsidR="00483F05" w:rsidRPr="008467A4">
        <w:rPr>
          <w:sz w:val="20"/>
          <w:szCs w:val="20"/>
        </w:rPr>
        <w:t>and</w:t>
      </w:r>
      <w:proofErr w:type="gramEnd"/>
      <w:r w:rsidR="00483F05" w:rsidRPr="008467A4">
        <w:rPr>
          <w:sz w:val="20"/>
          <w:szCs w:val="20"/>
        </w:rPr>
        <w:t xml:space="preserve"> 2000 villagers </w:t>
      </w:r>
      <w:r w:rsidR="001A463D" w:rsidRPr="008467A4">
        <w:rPr>
          <w:sz w:val="20"/>
          <w:szCs w:val="20"/>
        </w:rPr>
        <w:t xml:space="preserve">in </w:t>
      </w:r>
      <w:proofErr w:type="spellStart"/>
      <w:r w:rsidR="002F6947" w:rsidRPr="008467A4">
        <w:rPr>
          <w:sz w:val="20"/>
          <w:szCs w:val="20"/>
        </w:rPr>
        <w:t>Mavali</w:t>
      </w:r>
      <w:proofErr w:type="spellEnd"/>
      <w:r w:rsidR="002F6947" w:rsidRPr="008467A4">
        <w:rPr>
          <w:sz w:val="20"/>
          <w:szCs w:val="20"/>
        </w:rPr>
        <w:t xml:space="preserve"> block of Rajasthan, India the potential of </w:t>
      </w:r>
      <w:proofErr w:type="spellStart"/>
      <w:r w:rsidR="002F6947" w:rsidRPr="008467A4">
        <w:rPr>
          <w:sz w:val="20"/>
          <w:szCs w:val="20"/>
        </w:rPr>
        <w:t>agroforestry</w:t>
      </w:r>
      <w:proofErr w:type="spellEnd"/>
      <w:r w:rsidR="002F6947" w:rsidRPr="008467A4">
        <w:rPr>
          <w:sz w:val="20"/>
          <w:szCs w:val="20"/>
        </w:rPr>
        <w:t xml:space="preserve"> interventions in grid area calculated more than 30000 CERs and with existing two years interventions 5000 CERs to be validated with SMART CDM process. </w:t>
      </w:r>
      <w:proofErr w:type="spellStart"/>
      <w:r w:rsidR="00D473B6" w:rsidRPr="008467A4">
        <w:rPr>
          <w:sz w:val="20"/>
          <w:szCs w:val="20"/>
        </w:rPr>
        <w:t>Rajani</w:t>
      </w:r>
      <w:proofErr w:type="spellEnd"/>
      <w:r w:rsidR="00D473B6" w:rsidRPr="008467A4">
        <w:rPr>
          <w:sz w:val="20"/>
          <w:szCs w:val="20"/>
        </w:rPr>
        <w:t xml:space="preserve"> et al. (2015)</w:t>
      </w:r>
      <w:r w:rsidRPr="008467A4">
        <w:rPr>
          <w:sz w:val="20"/>
          <w:szCs w:val="20"/>
        </w:rPr>
        <w:t xml:space="preserve"> reviewed </w:t>
      </w:r>
      <w:proofErr w:type="spellStart"/>
      <w:r w:rsidRPr="008467A4">
        <w:rPr>
          <w:sz w:val="20"/>
          <w:szCs w:val="20"/>
        </w:rPr>
        <w:t>agroforestry</w:t>
      </w:r>
      <w:proofErr w:type="spellEnd"/>
      <w:r w:rsidRPr="008467A4">
        <w:rPr>
          <w:sz w:val="20"/>
          <w:szCs w:val="20"/>
        </w:rPr>
        <w:t xml:space="preserve"> based carbon projects in India and</w:t>
      </w:r>
      <w:r w:rsidR="008467A4">
        <w:rPr>
          <w:sz w:val="20"/>
          <w:szCs w:val="20"/>
        </w:rPr>
        <w:t xml:space="preserve"> </w:t>
      </w:r>
      <w:r w:rsidRPr="008467A4">
        <w:rPr>
          <w:sz w:val="20"/>
          <w:szCs w:val="20"/>
        </w:rPr>
        <w:t xml:space="preserve">revealed that carbon potential of </w:t>
      </w:r>
      <w:proofErr w:type="spellStart"/>
      <w:r w:rsidRPr="008467A4">
        <w:rPr>
          <w:sz w:val="20"/>
          <w:szCs w:val="20"/>
        </w:rPr>
        <w:t>agroforestry</w:t>
      </w:r>
      <w:proofErr w:type="spellEnd"/>
      <w:r w:rsidRPr="008467A4">
        <w:rPr>
          <w:sz w:val="20"/>
          <w:szCs w:val="20"/>
        </w:rPr>
        <w:t xml:space="preserve"> (AF) systems has not been reflected in registration of CS projects due to lack of best practices in AF, procedures and methodologies for carbon accounting, etc. </w:t>
      </w:r>
      <w:r w:rsidR="002F6947" w:rsidRPr="008467A4">
        <w:rPr>
          <w:sz w:val="20"/>
          <w:szCs w:val="20"/>
        </w:rPr>
        <w:t>T</w:t>
      </w:r>
      <w:r w:rsidRPr="008467A4">
        <w:rPr>
          <w:sz w:val="20"/>
          <w:szCs w:val="20"/>
        </w:rPr>
        <w:t xml:space="preserve">hey also suggested to develop </w:t>
      </w:r>
      <w:r w:rsidR="00D473B6" w:rsidRPr="008467A4">
        <w:rPr>
          <w:sz w:val="20"/>
          <w:szCs w:val="20"/>
        </w:rPr>
        <w:t>an appropriate model</w:t>
      </w:r>
      <w:r w:rsidRPr="008467A4">
        <w:rPr>
          <w:sz w:val="20"/>
          <w:szCs w:val="20"/>
        </w:rPr>
        <w:t xml:space="preserve"> for payments of environmental benefits specially by </w:t>
      </w:r>
      <w:r w:rsidR="00B67307" w:rsidRPr="008467A4">
        <w:rPr>
          <w:sz w:val="20"/>
          <w:szCs w:val="20"/>
        </w:rPr>
        <w:t>studying poplar</w:t>
      </w:r>
      <w:r w:rsidRPr="008467A4">
        <w:rPr>
          <w:sz w:val="20"/>
          <w:szCs w:val="20"/>
        </w:rPr>
        <w:t xml:space="preserve"> based AF to understand the process of accounting CS and its practical applicability for environmental payments.</w:t>
      </w:r>
    </w:p>
    <w:p w:rsidR="00653CD2" w:rsidRPr="008467A4" w:rsidRDefault="00653CD2" w:rsidP="004539C4">
      <w:pPr>
        <w:jc w:val="both"/>
        <w:rPr>
          <w:b/>
          <w:sz w:val="20"/>
          <w:szCs w:val="20"/>
        </w:rPr>
      </w:pPr>
    </w:p>
    <w:p w:rsidR="00072C43" w:rsidRPr="008467A4" w:rsidRDefault="00653CD2" w:rsidP="004539C4">
      <w:pPr>
        <w:jc w:val="both"/>
        <w:rPr>
          <w:b/>
          <w:sz w:val="20"/>
          <w:szCs w:val="20"/>
        </w:rPr>
      </w:pPr>
      <w:r w:rsidRPr="008467A4">
        <w:rPr>
          <w:b/>
          <w:sz w:val="20"/>
          <w:szCs w:val="20"/>
        </w:rPr>
        <w:t xml:space="preserve">Conclusion </w:t>
      </w:r>
    </w:p>
    <w:p w:rsidR="00A40489" w:rsidRPr="008467A4" w:rsidRDefault="00B604CA" w:rsidP="00CF74FE">
      <w:pPr>
        <w:ind w:firstLine="425"/>
        <w:jc w:val="both"/>
        <w:rPr>
          <w:sz w:val="20"/>
          <w:szCs w:val="20"/>
          <w:lang w:eastAsia="zh-CN"/>
        </w:rPr>
      </w:pPr>
      <w:r w:rsidRPr="008467A4">
        <w:rPr>
          <w:sz w:val="20"/>
          <w:szCs w:val="20"/>
        </w:rPr>
        <w:t xml:space="preserve">The present paper concludes that the </w:t>
      </w:r>
      <w:proofErr w:type="spellStart"/>
      <w:r w:rsidRPr="008467A4">
        <w:rPr>
          <w:sz w:val="20"/>
          <w:szCs w:val="20"/>
        </w:rPr>
        <w:t>agroforestry</w:t>
      </w:r>
      <w:proofErr w:type="spellEnd"/>
      <w:r w:rsidRPr="008467A4">
        <w:rPr>
          <w:sz w:val="20"/>
          <w:szCs w:val="20"/>
        </w:rPr>
        <w:t xml:space="preserve"> </w:t>
      </w:r>
      <w:r w:rsidR="00E84ECB" w:rsidRPr="008467A4">
        <w:rPr>
          <w:sz w:val="20"/>
          <w:szCs w:val="20"/>
        </w:rPr>
        <w:t xml:space="preserve">systems have diverse </w:t>
      </w:r>
      <w:r w:rsidRPr="008467A4">
        <w:rPr>
          <w:sz w:val="20"/>
          <w:szCs w:val="20"/>
        </w:rPr>
        <w:t xml:space="preserve">potential for </w:t>
      </w:r>
      <w:r w:rsidR="00A65014" w:rsidRPr="008467A4">
        <w:rPr>
          <w:sz w:val="20"/>
          <w:szCs w:val="20"/>
        </w:rPr>
        <w:t xml:space="preserve">C </w:t>
      </w:r>
      <w:r w:rsidRPr="008467A4">
        <w:rPr>
          <w:sz w:val="20"/>
          <w:szCs w:val="20"/>
        </w:rPr>
        <w:t>sequestration</w:t>
      </w:r>
      <w:r w:rsidR="007D645E" w:rsidRPr="008467A4">
        <w:rPr>
          <w:sz w:val="20"/>
          <w:szCs w:val="20"/>
        </w:rPr>
        <w:t xml:space="preserve"> but need a precise methodology to calculate carbon sequestration potential of every component in the system. The present </w:t>
      </w:r>
      <w:r w:rsidR="00E0291B" w:rsidRPr="008467A4">
        <w:rPr>
          <w:sz w:val="20"/>
          <w:szCs w:val="20"/>
        </w:rPr>
        <w:t>reviews reflect</w:t>
      </w:r>
      <w:r w:rsidR="007D645E" w:rsidRPr="008467A4">
        <w:rPr>
          <w:sz w:val="20"/>
          <w:szCs w:val="20"/>
        </w:rPr>
        <w:t xml:space="preserve"> more </w:t>
      </w:r>
      <w:proofErr w:type="gramStart"/>
      <w:r w:rsidR="007D645E" w:rsidRPr="008467A4">
        <w:rPr>
          <w:sz w:val="20"/>
          <w:szCs w:val="20"/>
        </w:rPr>
        <w:t>role</w:t>
      </w:r>
      <w:proofErr w:type="gramEnd"/>
      <w:r w:rsidR="007D645E" w:rsidRPr="008467A4">
        <w:rPr>
          <w:sz w:val="20"/>
          <w:szCs w:val="20"/>
        </w:rPr>
        <w:t xml:space="preserve"> of </w:t>
      </w:r>
      <w:proofErr w:type="spellStart"/>
      <w:r w:rsidR="007D645E" w:rsidRPr="008467A4">
        <w:rPr>
          <w:sz w:val="20"/>
          <w:szCs w:val="20"/>
        </w:rPr>
        <w:t>agroforestry</w:t>
      </w:r>
      <w:proofErr w:type="spellEnd"/>
      <w:r w:rsidR="007D645E" w:rsidRPr="008467A4">
        <w:rPr>
          <w:sz w:val="20"/>
          <w:szCs w:val="20"/>
        </w:rPr>
        <w:t xml:space="preserve"> trees or </w:t>
      </w:r>
      <w:proofErr w:type="spellStart"/>
      <w:r w:rsidR="007D645E" w:rsidRPr="008467A4">
        <w:rPr>
          <w:sz w:val="20"/>
          <w:szCs w:val="20"/>
        </w:rPr>
        <w:t>agroforests</w:t>
      </w:r>
      <w:proofErr w:type="spellEnd"/>
      <w:r w:rsidR="007D645E" w:rsidRPr="008467A4">
        <w:rPr>
          <w:sz w:val="20"/>
          <w:szCs w:val="20"/>
        </w:rPr>
        <w:t xml:space="preserve"> rather the </w:t>
      </w:r>
      <w:proofErr w:type="spellStart"/>
      <w:r w:rsidR="007D645E" w:rsidRPr="008467A4">
        <w:rPr>
          <w:sz w:val="20"/>
          <w:szCs w:val="20"/>
        </w:rPr>
        <w:t>agroforestry</w:t>
      </w:r>
      <w:proofErr w:type="spellEnd"/>
      <w:r w:rsidR="007D645E" w:rsidRPr="008467A4">
        <w:rPr>
          <w:sz w:val="20"/>
          <w:szCs w:val="20"/>
        </w:rPr>
        <w:t xml:space="preserve"> system. A holistic approach with component</w:t>
      </w:r>
      <w:r w:rsidR="00E0291B" w:rsidRPr="008467A4">
        <w:rPr>
          <w:sz w:val="20"/>
          <w:szCs w:val="20"/>
        </w:rPr>
        <w:t xml:space="preserve"> centric</w:t>
      </w:r>
      <w:r w:rsidR="007D645E" w:rsidRPr="008467A4">
        <w:rPr>
          <w:sz w:val="20"/>
          <w:szCs w:val="20"/>
        </w:rPr>
        <w:t xml:space="preserve"> will illustrate more comprehensive potential of </w:t>
      </w:r>
      <w:proofErr w:type="spellStart"/>
      <w:r w:rsidR="007D645E" w:rsidRPr="008467A4">
        <w:rPr>
          <w:sz w:val="20"/>
          <w:szCs w:val="20"/>
        </w:rPr>
        <w:t>agroforestry</w:t>
      </w:r>
      <w:proofErr w:type="spellEnd"/>
      <w:r w:rsidR="007D645E" w:rsidRPr="008467A4">
        <w:rPr>
          <w:sz w:val="20"/>
          <w:szCs w:val="20"/>
        </w:rPr>
        <w:t xml:space="preserve"> systems in carbon pool.</w:t>
      </w:r>
      <w:r w:rsidRPr="008467A4">
        <w:rPr>
          <w:sz w:val="20"/>
          <w:szCs w:val="20"/>
        </w:rPr>
        <w:t xml:space="preserve"> </w:t>
      </w:r>
      <w:r w:rsidR="00E84ECB" w:rsidRPr="008467A4">
        <w:rPr>
          <w:sz w:val="20"/>
          <w:szCs w:val="20"/>
        </w:rPr>
        <w:t xml:space="preserve">The </w:t>
      </w:r>
      <w:r w:rsidR="00E84ECB" w:rsidRPr="008467A4">
        <w:rPr>
          <w:sz w:val="20"/>
          <w:szCs w:val="20"/>
        </w:rPr>
        <w:lastRenderedPageBreak/>
        <w:t xml:space="preserve">young trees </w:t>
      </w:r>
      <w:r w:rsidR="003A53BB" w:rsidRPr="008467A4">
        <w:rPr>
          <w:sz w:val="20"/>
          <w:szCs w:val="20"/>
        </w:rPr>
        <w:t xml:space="preserve">association </w:t>
      </w:r>
      <w:r w:rsidR="00E84ECB" w:rsidRPr="008467A4">
        <w:rPr>
          <w:sz w:val="20"/>
          <w:szCs w:val="20"/>
        </w:rPr>
        <w:t xml:space="preserve">in </w:t>
      </w:r>
      <w:proofErr w:type="spellStart"/>
      <w:r w:rsidR="00E84ECB" w:rsidRPr="008467A4">
        <w:rPr>
          <w:sz w:val="20"/>
          <w:szCs w:val="20"/>
        </w:rPr>
        <w:t>agroforestry</w:t>
      </w:r>
      <w:proofErr w:type="spellEnd"/>
      <w:r w:rsidR="00E84ECB" w:rsidRPr="008467A4">
        <w:rPr>
          <w:sz w:val="20"/>
          <w:szCs w:val="20"/>
        </w:rPr>
        <w:t xml:space="preserve"> systems </w:t>
      </w:r>
      <w:r w:rsidRPr="008467A4">
        <w:rPr>
          <w:sz w:val="20"/>
          <w:szCs w:val="20"/>
        </w:rPr>
        <w:t xml:space="preserve">can serve </w:t>
      </w:r>
      <w:r w:rsidR="00E84ECB" w:rsidRPr="008467A4">
        <w:rPr>
          <w:sz w:val="20"/>
          <w:szCs w:val="20"/>
        </w:rPr>
        <w:t xml:space="preserve">not </w:t>
      </w:r>
      <w:r w:rsidRPr="008467A4">
        <w:rPr>
          <w:sz w:val="20"/>
          <w:szCs w:val="20"/>
        </w:rPr>
        <w:t xml:space="preserve">only as C sink but they </w:t>
      </w:r>
      <w:r w:rsidR="00E84ECB" w:rsidRPr="008467A4">
        <w:rPr>
          <w:sz w:val="20"/>
          <w:szCs w:val="20"/>
        </w:rPr>
        <w:t xml:space="preserve">have more potential to </w:t>
      </w:r>
      <w:r w:rsidRPr="008467A4">
        <w:rPr>
          <w:sz w:val="20"/>
          <w:szCs w:val="20"/>
        </w:rPr>
        <w:t>sequester C</w:t>
      </w:r>
      <w:r w:rsidR="003A53BB" w:rsidRPr="008467A4">
        <w:rPr>
          <w:sz w:val="20"/>
          <w:szCs w:val="20"/>
        </w:rPr>
        <w:t xml:space="preserve"> at faster rate</w:t>
      </w:r>
      <w:r w:rsidR="00E84ECB" w:rsidRPr="008467A4">
        <w:rPr>
          <w:sz w:val="20"/>
          <w:szCs w:val="20"/>
        </w:rPr>
        <w:t xml:space="preserve">. Therefore, </w:t>
      </w:r>
      <w:r w:rsidR="00072C43" w:rsidRPr="008467A4">
        <w:rPr>
          <w:sz w:val="20"/>
          <w:szCs w:val="20"/>
        </w:rPr>
        <w:t xml:space="preserve">development of new </w:t>
      </w:r>
      <w:proofErr w:type="spellStart"/>
      <w:r w:rsidR="00072C43" w:rsidRPr="008467A4">
        <w:rPr>
          <w:sz w:val="20"/>
          <w:szCs w:val="20"/>
        </w:rPr>
        <w:t>agroforestry</w:t>
      </w:r>
      <w:proofErr w:type="spellEnd"/>
      <w:r w:rsidR="00072C43" w:rsidRPr="008467A4">
        <w:rPr>
          <w:sz w:val="20"/>
          <w:szCs w:val="20"/>
        </w:rPr>
        <w:t xml:space="preserve"> models with objective of wider adaptations </w:t>
      </w:r>
      <w:r w:rsidR="00D26956" w:rsidRPr="008467A4">
        <w:rPr>
          <w:sz w:val="20"/>
          <w:szCs w:val="20"/>
        </w:rPr>
        <w:t xml:space="preserve">and cash environment benefits </w:t>
      </w:r>
      <w:r w:rsidR="00072C43" w:rsidRPr="008467A4">
        <w:rPr>
          <w:sz w:val="20"/>
          <w:szCs w:val="20"/>
        </w:rPr>
        <w:t>seems</w:t>
      </w:r>
      <w:r w:rsidR="00A40489" w:rsidRPr="008467A4">
        <w:rPr>
          <w:sz w:val="20"/>
          <w:szCs w:val="20"/>
        </w:rPr>
        <w:t xml:space="preserve"> to be more </w:t>
      </w:r>
      <w:r w:rsidR="00B743A0" w:rsidRPr="008467A4">
        <w:rPr>
          <w:sz w:val="20"/>
          <w:szCs w:val="20"/>
        </w:rPr>
        <w:t>purposeful</w:t>
      </w:r>
      <w:r w:rsidR="00A40489" w:rsidRPr="008467A4">
        <w:rPr>
          <w:sz w:val="20"/>
          <w:szCs w:val="20"/>
        </w:rPr>
        <w:t xml:space="preserve"> in the </w:t>
      </w:r>
      <w:r w:rsidR="00B95DA9" w:rsidRPr="008467A4">
        <w:rPr>
          <w:sz w:val="20"/>
          <w:szCs w:val="20"/>
        </w:rPr>
        <w:t>years to come</w:t>
      </w:r>
      <w:r w:rsidR="00A40489" w:rsidRPr="008467A4">
        <w:rPr>
          <w:sz w:val="20"/>
          <w:szCs w:val="20"/>
        </w:rPr>
        <w:t>.</w:t>
      </w:r>
      <w:r w:rsidRPr="008467A4">
        <w:rPr>
          <w:sz w:val="20"/>
          <w:szCs w:val="20"/>
        </w:rPr>
        <w:t xml:space="preserve"> </w:t>
      </w:r>
      <w:r w:rsidR="00A40489" w:rsidRPr="008467A4">
        <w:rPr>
          <w:sz w:val="20"/>
          <w:szCs w:val="20"/>
        </w:rPr>
        <w:t xml:space="preserve">The paper explored the magnitude and potential of </w:t>
      </w:r>
      <w:proofErr w:type="spellStart"/>
      <w:r w:rsidR="00A40489" w:rsidRPr="008467A4">
        <w:rPr>
          <w:sz w:val="20"/>
          <w:szCs w:val="20"/>
        </w:rPr>
        <w:t>agroforestry</w:t>
      </w:r>
      <w:proofErr w:type="spellEnd"/>
      <w:r w:rsidR="00A40489" w:rsidRPr="008467A4">
        <w:rPr>
          <w:sz w:val="20"/>
          <w:szCs w:val="20"/>
        </w:rPr>
        <w:t xml:space="preserve"> systems </w:t>
      </w:r>
      <w:r w:rsidR="00E84ECB" w:rsidRPr="008467A4">
        <w:rPr>
          <w:sz w:val="20"/>
          <w:szCs w:val="20"/>
        </w:rPr>
        <w:t>for carbon sequestration in relation to</w:t>
      </w:r>
      <w:r w:rsidR="00A40489" w:rsidRPr="008467A4">
        <w:rPr>
          <w:sz w:val="20"/>
          <w:szCs w:val="20"/>
        </w:rPr>
        <w:t xml:space="preserve"> mitigating the global warming and climatic change</w:t>
      </w:r>
      <w:r w:rsidR="008F759B" w:rsidRPr="008467A4">
        <w:rPr>
          <w:sz w:val="20"/>
          <w:szCs w:val="20"/>
        </w:rPr>
        <w:t>.</w:t>
      </w:r>
    </w:p>
    <w:p w:rsidR="00864F19" w:rsidRPr="008467A4" w:rsidRDefault="00864F19" w:rsidP="00864F19">
      <w:pPr>
        <w:jc w:val="both"/>
        <w:rPr>
          <w:b/>
          <w:sz w:val="20"/>
          <w:szCs w:val="20"/>
        </w:rPr>
      </w:pPr>
    </w:p>
    <w:p w:rsidR="00864F19" w:rsidRPr="008467A4" w:rsidRDefault="00864F19" w:rsidP="00864F19">
      <w:pPr>
        <w:jc w:val="both"/>
        <w:rPr>
          <w:b/>
          <w:sz w:val="20"/>
          <w:szCs w:val="20"/>
        </w:rPr>
      </w:pPr>
      <w:r w:rsidRPr="008467A4">
        <w:rPr>
          <w:b/>
          <w:sz w:val="20"/>
          <w:szCs w:val="20"/>
        </w:rPr>
        <w:t xml:space="preserve">Acknowledgements: </w:t>
      </w:r>
    </w:p>
    <w:p w:rsidR="00864F19" w:rsidRPr="008467A4" w:rsidRDefault="006F3E18" w:rsidP="00CF74FE">
      <w:pPr>
        <w:pStyle w:val="Default"/>
        <w:ind w:firstLine="425"/>
        <w:jc w:val="both"/>
        <w:rPr>
          <w:sz w:val="20"/>
          <w:szCs w:val="20"/>
        </w:rPr>
      </w:pPr>
      <w:r w:rsidRPr="008467A4">
        <w:rPr>
          <w:sz w:val="20"/>
          <w:szCs w:val="20"/>
        </w:rPr>
        <w:t>The author</w:t>
      </w:r>
      <w:r w:rsidR="00FD3B4B" w:rsidRPr="008467A4">
        <w:rPr>
          <w:sz w:val="20"/>
          <w:szCs w:val="20"/>
        </w:rPr>
        <w:t>s</w:t>
      </w:r>
      <w:r w:rsidRPr="008467A4">
        <w:rPr>
          <w:sz w:val="20"/>
          <w:szCs w:val="20"/>
        </w:rPr>
        <w:t xml:space="preserve"> are thankful to the Director, IIFM; Vice Chancellors, </w:t>
      </w:r>
      <w:proofErr w:type="spellStart"/>
      <w:r w:rsidRPr="008467A4">
        <w:rPr>
          <w:sz w:val="20"/>
          <w:szCs w:val="20"/>
        </w:rPr>
        <w:t>Navsari</w:t>
      </w:r>
      <w:proofErr w:type="spellEnd"/>
      <w:r w:rsidRPr="008467A4">
        <w:rPr>
          <w:sz w:val="20"/>
          <w:szCs w:val="20"/>
        </w:rPr>
        <w:t xml:space="preserve"> Agriculture University and </w:t>
      </w:r>
      <w:r w:rsidRPr="008467A4">
        <w:rPr>
          <w:rFonts w:eastAsia="Calibri"/>
          <w:sz w:val="20"/>
          <w:szCs w:val="20"/>
        </w:rPr>
        <w:t xml:space="preserve">IGNT University, </w:t>
      </w:r>
      <w:proofErr w:type="spellStart"/>
      <w:r w:rsidRPr="008467A4">
        <w:rPr>
          <w:rFonts w:eastAsia="Calibri"/>
          <w:sz w:val="20"/>
          <w:szCs w:val="20"/>
        </w:rPr>
        <w:t>Amarkantak</w:t>
      </w:r>
      <w:proofErr w:type="spellEnd"/>
      <w:r w:rsidRPr="008467A4">
        <w:rPr>
          <w:rFonts w:eastAsia="Calibri"/>
          <w:sz w:val="20"/>
          <w:szCs w:val="20"/>
        </w:rPr>
        <w:t xml:space="preserve">, India for support and academic encouragement. </w:t>
      </w:r>
      <w:r w:rsidR="00A201D3" w:rsidRPr="008467A4">
        <w:rPr>
          <w:sz w:val="20"/>
          <w:szCs w:val="20"/>
        </w:rPr>
        <w:t xml:space="preserve">The authors </w:t>
      </w:r>
      <w:r w:rsidR="00FD3B4B" w:rsidRPr="008467A4">
        <w:rPr>
          <w:sz w:val="20"/>
          <w:szCs w:val="20"/>
        </w:rPr>
        <w:t xml:space="preserve">are </w:t>
      </w:r>
      <w:r w:rsidR="00A201D3" w:rsidRPr="008467A4">
        <w:rPr>
          <w:sz w:val="20"/>
          <w:szCs w:val="20"/>
        </w:rPr>
        <w:t>also thankful to the anonymous reviewers</w:t>
      </w:r>
      <w:r w:rsidR="00FD3B4B" w:rsidRPr="008467A4">
        <w:rPr>
          <w:sz w:val="20"/>
          <w:szCs w:val="20"/>
        </w:rPr>
        <w:t xml:space="preserve"> for important comments and suggestions</w:t>
      </w:r>
      <w:r w:rsidR="00A201D3" w:rsidRPr="008467A4">
        <w:rPr>
          <w:sz w:val="20"/>
          <w:szCs w:val="20"/>
        </w:rPr>
        <w:t>.</w:t>
      </w:r>
    </w:p>
    <w:p w:rsidR="00864F19" w:rsidRPr="008467A4" w:rsidRDefault="00864F19" w:rsidP="00864F19">
      <w:pPr>
        <w:jc w:val="both"/>
        <w:rPr>
          <w:sz w:val="20"/>
          <w:szCs w:val="20"/>
        </w:rPr>
      </w:pPr>
    </w:p>
    <w:p w:rsidR="00864F19" w:rsidRPr="008467A4" w:rsidRDefault="00864F19" w:rsidP="00864F19">
      <w:pPr>
        <w:jc w:val="both"/>
        <w:rPr>
          <w:b/>
          <w:sz w:val="20"/>
          <w:szCs w:val="20"/>
        </w:rPr>
      </w:pPr>
      <w:r w:rsidRPr="008467A4">
        <w:rPr>
          <w:b/>
          <w:sz w:val="20"/>
          <w:szCs w:val="20"/>
        </w:rPr>
        <w:t>Corresponding Author:</w:t>
      </w:r>
    </w:p>
    <w:p w:rsidR="006A5C02" w:rsidRPr="008467A4" w:rsidRDefault="006A5C02" w:rsidP="00864F19">
      <w:pPr>
        <w:jc w:val="both"/>
        <w:rPr>
          <w:sz w:val="20"/>
          <w:szCs w:val="20"/>
        </w:rPr>
      </w:pPr>
      <w:r w:rsidRPr="008467A4">
        <w:rPr>
          <w:sz w:val="20"/>
          <w:szCs w:val="20"/>
        </w:rPr>
        <w:t xml:space="preserve">Dr. </w:t>
      </w:r>
      <w:proofErr w:type="spellStart"/>
      <w:r w:rsidRPr="008467A4">
        <w:rPr>
          <w:sz w:val="20"/>
          <w:szCs w:val="20"/>
        </w:rPr>
        <w:t>Arvind</w:t>
      </w:r>
      <w:proofErr w:type="spellEnd"/>
      <w:r w:rsidRPr="008467A4">
        <w:rPr>
          <w:sz w:val="20"/>
          <w:szCs w:val="20"/>
        </w:rPr>
        <w:t xml:space="preserve"> </w:t>
      </w:r>
      <w:proofErr w:type="spellStart"/>
      <w:r w:rsidRPr="008467A4">
        <w:rPr>
          <w:sz w:val="20"/>
          <w:szCs w:val="20"/>
        </w:rPr>
        <w:t>Bijalwan</w:t>
      </w:r>
      <w:proofErr w:type="spellEnd"/>
    </w:p>
    <w:p w:rsidR="006A5C02" w:rsidRPr="008467A4" w:rsidRDefault="006A5C02" w:rsidP="00864F19">
      <w:pPr>
        <w:jc w:val="both"/>
        <w:rPr>
          <w:sz w:val="20"/>
          <w:szCs w:val="20"/>
        </w:rPr>
      </w:pPr>
      <w:r w:rsidRPr="008467A4">
        <w:rPr>
          <w:sz w:val="20"/>
          <w:szCs w:val="20"/>
        </w:rPr>
        <w:t>Faculty of Technical Forestry</w:t>
      </w:r>
    </w:p>
    <w:p w:rsidR="006A5C02" w:rsidRPr="008467A4" w:rsidRDefault="006A5C02" w:rsidP="00864F19">
      <w:pPr>
        <w:jc w:val="both"/>
        <w:rPr>
          <w:sz w:val="20"/>
          <w:szCs w:val="20"/>
        </w:rPr>
      </w:pPr>
      <w:r w:rsidRPr="008467A4">
        <w:rPr>
          <w:sz w:val="20"/>
          <w:szCs w:val="20"/>
        </w:rPr>
        <w:t>Indian Institute of Forest Management (IIFM), Bhopal, M.P</w:t>
      </w:r>
      <w:proofErr w:type="gramStart"/>
      <w:r w:rsidRPr="008467A4">
        <w:rPr>
          <w:sz w:val="20"/>
          <w:szCs w:val="20"/>
        </w:rPr>
        <w:t>.-</w:t>
      </w:r>
      <w:proofErr w:type="gramEnd"/>
      <w:r w:rsidRPr="008467A4">
        <w:rPr>
          <w:sz w:val="20"/>
          <w:szCs w:val="20"/>
        </w:rPr>
        <w:t xml:space="preserve"> 462003, India </w:t>
      </w:r>
    </w:p>
    <w:p w:rsidR="006A5C02" w:rsidRPr="008467A4" w:rsidRDefault="006A5C02" w:rsidP="00864F19">
      <w:pPr>
        <w:jc w:val="both"/>
        <w:rPr>
          <w:sz w:val="20"/>
          <w:szCs w:val="20"/>
        </w:rPr>
      </w:pPr>
      <w:r w:rsidRPr="008467A4">
        <w:rPr>
          <w:sz w:val="20"/>
          <w:szCs w:val="20"/>
        </w:rPr>
        <w:t xml:space="preserve">E-mail: </w:t>
      </w:r>
      <w:hyperlink r:id="rId17" w:history="1">
        <w:r w:rsidRPr="008467A4">
          <w:rPr>
            <w:rStyle w:val="Hyperlink"/>
            <w:sz w:val="20"/>
            <w:szCs w:val="20"/>
            <w:lang w:eastAsia="ar-SA"/>
          </w:rPr>
          <w:t>arvindbijalwan276@gmail.com</w:t>
        </w:r>
      </w:hyperlink>
    </w:p>
    <w:p w:rsidR="00825FC8" w:rsidRPr="008467A4" w:rsidRDefault="00825FC8" w:rsidP="004539C4">
      <w:pPr>
        <w:ind w:firstLine="720"/>
        <w:jc w:val="both"/>
        <w:rPr>
          <w:b/>
          <w:sz w:val="20"/>
          <w:szCs w:val="20"/>
          <w:lang w:eastAsia="zh-CN"/>
        </w:rPr>
      </w:pPr>
    </w:p>
    <w:p w:rsidR="00CA3DE2" w:rsidRPr="008467A4" w:rsidRDefault="00653CD2" w:rsidP="004539C4">
      <w:pPr>
        <w:jc w:val="both"/>
        <w:rPr>
          <w:b/>
          <w:sz w:val="20"/>
          <w:szCs w:val="20"/>
        </w:rPr>
      </w:pPr>
      <w:r w:rsidRPr="008467A4">
        <w:rPr>
          <w:b/>
          <w:sz w:val="20"/>
          <w:szCs w:val="20"/>
        </w:rPr>
        <w:t>References</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Ahir</w:t>
      </w:r>
      <w:proofErr w:type="spellEnd"/>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Balvant</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R.</w:t>
      </w:r>
      <w:r w:rsidR="00CF74FE" w:rsidRPr="008467A4">
        <w:rPr>
          <w:rFonts w:ascii="Times New Roman" w:hAnsi="Times New Roman"/>
          <w:sz w:val="20"/>
          <w:szCs w:val="20"/>
        </w:rPr>
        <w:t xml:space="preserve"> </w:t>
      </w:r>
      <w:r w:rsidRPr="008467A4">
        <w:rPr>
          <w:rFonts w:ascii="Times New Roman" w:hAnsi="Times New Roman"/>
          <w:sz w:val="20"/>
          <w:szCs w:val="20"/>
        </w:rPr>
        <w:t>2015.</w:t>
      </w:r>
      <w:r w:rsidR="00CF74FE" w:rsidRPr="008467A4">
        <w:rPr>
          <w:rFonts w:ascii="Times New Roman" w:hAnsi="Times New Roman"/>
          <w:sz w:val="20"/>
          <w:szCs w:val="20"/>
        </w:rPr>
        <w:t xml:space="preserve"> </w:t>
      </w:r>
      <w:r w:rsidR="00CD6246" w:rsidRPr="008467A4">
        <w:rPr>
          <w:rFonts w:ascii="Times New Roman" w:hAnsi="Times New Roman"/>
          <w:sz w:val="20"/>
          <w:szCs w:val="20"/>
        </w:rPr>
        <w:t>“Studies</w:t>
      </w:r>
      <w:r w:rsidR="00CF74FE" w:rsidRPr="008467A4">
        <w:rPr>
          <w:rFonts w:ascii="Times New Roman" w:hAnsi="Times New Roman"/>
          <w:sz w:val="20"/>
          <w:szCs w:val="20"/>
        </w:rPr>
        <w:t xml:space="preserve"> </w:t>
      </w:r>
      <w:r w:rsidR="00CD6246" w:rsidRPr="008467A4">
        <w:rPr>
          <w:rFonts w:ascii="Times New Roman" w:hAnsi="Times New Roman"/>
          <w:sz w:val="20"/>
          <w:szCs w:val="20"/>
        </w:rPr>
        <w:t>on</w:t>
      </w:r>
      <w:r w:rsidR="00CF74FE" w:rsidRPr="008467A4">
        <w:rPr>
          <w:rFonts w:ascii="Times New Roman" w:hAnsi="Times New Roman"/>
          <w:sz w:val="20"/>
          <w:szCs w:val="20"/>
        </w:rPr>
        <w:t xml:space="preserve"> </w:t>
      </w:r>
      <w:r w:rsidR="00CD6246" w:rsidRPr="008467A4">
        <w:rPr>
          <w:rFonts w:ascii="Times New Roman" w:hAnsi="Times New Roman"/>
          <w:sz w:val="20"/>
          <w:szCs w:val="20"/>
        </w:rPr>
        <w:t>below</w:t>
      </w:r>
      <w:r w:rsidR="00CF74FE" w:rsidRPr="008467A4">
        <w:rPr>
          <w:rFonts w:ascii="Times New Roman" w:hAnsi="Times New Roman"/>
          <w:sz w:val="20"/>
          <w:szCs w:val="20"/>
        </w:rPr>
        <w:t xml:space="preserve"> </w:t>
      </w:r>
      <w:r w:rsidR="00CD6246" w:rsidRPr="008467A4">
        <w:rPr>
          <w:rFonts w:ascii="Times New Roman" w:hAnsi="Times New Roman"/>
          <w:sz w:val="20"/>
          <w:szCs w:val="20"/>
        </w:rPr>
        <w:t>ground</w:t>
      </w:r>
      <w:r w:rsidR="00CF74FE" w:rsidRPr="008467A4">
        <w:rPr>
          <w:rFonts w:ascii="Times New Roman" w:hAnsi="Times New Roman"/>
          <w:sz w:val="20"/>
          <w:szCs w:val="20"/>
        </w:rPr>
        <w:t xml:space="preserve"> </w:t>
      </w:r>
      <w:r w:rsidR="00CD6246" w:rsidRPr="008467A4">
        <w:rPr>
          <w:rFonts w:ascii="Times New Roman" w:hAnsi="Times New Roman"/>
          <w:sz w:val="20"/>
          <w:szCs w:val="20"/>
        </w:rPr>
        <w:t>interaction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and</w:t>
      </w:r>
      <w:r w:rsidR="00CF74FE" w:rsidRPr="008467A4">
        <w:rPr>
          <w:rFonts w:ascii="Times New Roman" w:hAnsi="Times New Roman"/>
          <w:sz w:val="20"/>
          <w:szCs w:val="20"/>
        </w:rPr>
        <w:t xml:space="preserve"> </w:t>
      </w:r>
      <w:r w:rsidR="00CD6246" w:rsidRPr="008467A4">
        <w:rPr>
          <w:rFonts w:ascii="Times New Roman" w:hAnsi="Times New Roman"/>
          <w:sz w:val="20"/>
          <w:szCs w:val="20"/>
        </w:rPr>
        <w:t>carbon</w:t>
      </w:r>
      <w:r w:rsidR="00CF74FE" w:rsidRPr="008467A4">
        <w:rPr>
          <w:rFonts w:ascii="Times New Roman" w:hAnsi="Times New Roman"/>
          <w:sz w:val="20"/>
          <w:szCs w:val="20"/>
        </w:rPr>
        <w:t xml:space="preserve"> </w:t>
      </w:r>
      <w:r w:rsidR="00CD6246" w:rsidRPr="008467A4">
        <w:rPr>
          <w:rFonts w:ascii="Times New Roman" w:hAnsi="Times New Roman"/>
          <w:sz w:val="20"/>
          <w:szCs w:val="20"/>
        </w:rPr>
        <w:t>sequestration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Acacia</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mangium</w:t>
      </w:r>
      <w:proofErr w:type="spellEnd"/>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willd</w:t>
      </w:r>
      <w:proofErr w:type="spellEnd"/>
      <w:r w:rsidR="00CF74FE" w:rsidRPr="008467A4">
        <w:rPr>
          <w:rFonts w:ascii="Times New Roman" w:hAnsi="Times New Roman"/>
          <w:sz w:val="20"/>
          <w:szCs w:val="20"/>
        </w:rPr>
        <w:t xml:space="preserve"> </w:t>
      </w:r>
      <w:r w:rsidR="00CD6246" w:rsidRPr="008467A4">
        <w:rPr>
          <w:rFonts w:ascii="Times New Roman" w:hAnsi="Times New Roman"/>
          <w:sz w:val="20"/>
          <w:szCs w:val="20"/>
        </w:rPr>
        <w:t>plantation”.</w:t>
      </w:r>
      <w:r w:rsidR="00CF74FE" w:rsidRPr="008467A4">
        <w:rPr>
          <w:rFonts w:ascii="Times New Roman" w:hAnsi="Times New Roman"/>
          <w:sz w:val="20"/>
          <w:szCs w:val="20"/>
        </w:rPr>
        <w:t xml:space="preserve"> </w:t>
      </w:r>
      <w:r w:rsidR="00CD6246" w:rsidRPr="008467A4">
        <w:rPr>
          <w:rFonts w:ascii="Times New Roman" w:hAnsi="Times New Roman"/>
          <w:i/>
          <w:iCs/>
          <w:sz w:val="20"/>
          <w:szCs w:val="20"/>
        </w:rPr>
        <w:t>M.Sc.</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Forestry</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Thesis</w:t>
      </w:r>
      <w:r w:rsidR="00CD6246" w:rsidRPr="008467A4">
        <w:rPr>
          <w:rFonts w:ascii="Times New Roman" w:hAnsi="Times New Roman"/>
          <w:sz w:val="20"/>
          <w:szCs w:val="20"/>
        </w:rPr>
        <w:t>,</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Navsari</w:t>
      </w:r>
      <w:proofErr w:type="spellEnd"/>
      <w:r w:rsidR="00CF74FE" w:rsidRPr="008467A4">
        <w:rPr>
          <w:rFonts w:ascii="Times New Roman" w:hAnsi="Times New Roman"/>
          <w:sz w:val="20"/>
          <w:szCs w:val="20"/>
        </w:rPr>
        <w:t xml:space="preserve"> </w:t>
      </w:r>
      <w:r w:rsidR="00CD6246" w:rsidRPr="008467A4">
        <w:rPr>
          <w:rFonts w:ascii="Times New Roman" w:hAnsi="Times New Roman"/>
          <w:sz w:val="20"/>
          <w:szCs w:val="20"/>
        </w:rPr>
        <w:t>Agricultural</w:t>
      </w:r>
      <w:r w:rsidR="00CF74FE" w:rsidRPr="008467A4">
        <w:rPr>
          <w:rFonts w:ascii="Times New Roman" w:hAnsi="Times New Roman"/>
          <w:sz w:val="20"/>
          <w:szCs w:val="20"/>
        </w:rPr>
        <w:t xml:space="preserve"> </w:t>
      </w:r>
      <w:r w:rsidR="00CD6246" w:rsidRPr="008467A4">
        <w:rPr>
          <w:rFonts w:ascii="Times New Roman" w:hAnsi="Times New Roman"/>
          <w:sz w:val="20"/>
          <w:szCs w:val="20"/>
        </w:rPr>
        <w:t>University,</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Navsari</w:t>
      </w:r>
      <w:proofErr w:type="spellEnd"/>
      <w:r w:rsidR="00CD6246" w:rsidRPr="008467A4">
        <w:rPr>
          <w:rFonts w:ascii="Times New Roman" w:hAnsi="Times New Roman"/>
          <w:sz w:val="20"/>
          <w:szCs w:val="20"/>
        </w:rPr>
        <w:t>,</w:t>
      </w:r>
      <w:r w:rsidR="00CF74FE" w:rsidRPr="008467A4">
        <w:rPr>
          <w:rFonts w:ascii="Times New Roman" w:hAnsi="Times New Roman"/>
          <w:sz w:val="20"/>
          <w:szCs w:val="20"/>
        </w:rPr>
        <w:t xml:space="preserve"> </w:t>
      </w:r>
      <w:r w:rsidR="00CD6246" w:rsidRPr="008467A4">
        <w:rPr>
          <w:rFonts w:ascii="Times New Roman" w:hAnsi="Times New Roman"/>
          <w:sz w:val="20"/>
          <w:szCs w:val="20"/>
        </w:rPr>
        <w:t>India</w:t>
      </w:r>
      <w:r w:rsidR="00CF74FE" w:rsidRPr="008467A4">
        <w:rPr>
          <w:rFonts w:ascii="Times New Roman" w:hAnsi="Times New Roman"/>
          <w:sz w:val="20"/>
          <w:szCs w:val="20"/>
        </w:rPr>
        <w:t xml:space="preserve"> </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Arora</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P.</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Chaudhry</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S.</w:t>
      </w:r>
      <w:r w:rsidR="00CF74FE" w:rsidRPr="008467A4">
        <w:rPr>
          <w:rFonts w:ascii="Times New Roman" w:hAnsi="Times New Roman"/>
          <w:sz w:val="20"/>
          <w:szCs w:val="20"/>
        </w:rPr>
        <w:t xml:space="preserve"> </w:t>
      </w:r>
      <w:r w:rsidRPr="008467A4">
        <w:rPr>
          <w:rFonts w:ascii="Times New Roman" w:hAnsi="Times New Roman"/>
          <w:sz w:val="20"/>
          <w:szCs w:val="20"/>
        </w:rPr>
        <w:t>2015.</w:t>
      </w:r>
      <w:r w:rsidR="00CF74FE" w:rsidRPr="008467A4">
        <w:rPr>
          <w:rFonts w:ascii="Times New Roman" w:hAnsi="Times New Roman"/>
          <w:sz w:val="20"/>
          <w:szCs w:val="20"/>
        </w:rPr>
        <w:t xml:space="preserve"> </w:t>
      </w:r>
      <w:r w:rsidR="00CD6246" w:rsidRPr="008467A4">
        <w:rPr>
          <w:rFonts w:ascii="Times New Roman" w:hAnsi="Times New Roman"/>
          <w:sz w:val="20"/>
          <w:szCs w:val="20"/>
        </w:rPr>
        <w:t>Carbon</w:t>
      </w:r>
      <w:r w:rsidR="00CF74FE" w:rsidRPr="008467A4">
        <w:rPr>
          <w:rFonts w:ascii="Times New Roman" w:hAnsi="Times New Roman"/>
          <w:sz w:val="20"/>
          <w:szCs w:val="20"/>
        </w:rPr>
        <w:t xml:space="preserve"> </w:t>
      </w:r>
      <w:r w:rsidR="00CD6246" w:rsidRPr="008467A4">
        <w:rPr>
          <w:rFonts w:ascii="Times New Roman" w:hAnsi="Times New Roman"/>
          <w:sz w:val="20"/>
          <w:szCs w:val="20"/>
        </w:rPr>
        <w:t>Sequestration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Potential</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Populus</w:t>
      </w:r>
      <w:proofErr w:type="spellEnd"/>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deltoides</w:t>
      </w:r>
      <w:proofErr w:type="spellEnd"/>
      <w:r w:rsidR="00CF74FE" w:rsidRPr="008467A4">
        <w:rPr>
          <w:rFonts w:ascii="Times New Roman" w:hAnsi="Times New Roman"/>
          <w:sz w:val="20"/>
          <w:szCs w:val="20"/>
        </w:rPr>
        <w:t xml:space="preserve"> </w:t>
      </w:r>
      <w:r w:rsidR="00CD6246" w:rsidRPr="008467A4">
        <w:rPr>
          <w:rFonts w:ascii="Times New Roman" w:hAnsi="Times New Roman"/>
          <w:sz w:val="20"/>
          <w:szCs w:val="20"/>
        </w:rPr>
        <w:t>plantation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under</w:t>
      </w:r>
      <w:r w:rsidR="00CF74FE" w:rsidRPr="008467A4">
        <w:rPr>
          <w:rFonts w:ascii="Times New Roman" w:hAnsi="Times New Roman"/>
          <w:sz w:val="20"/>
          <w:szCs w:val="20"/>
        </w:rPr>
        <w:t xml:space="preserve"> </w:t>
      </w:r>
      <w:r w:rsidR="00CD6246" w:rsidRPr="008467A4">
        <w:rPr>
          <w:rFonts w:ascii="Times New Roman" w:hAnsi="Times New Roman"/>
          <w:sz w:val="20"/>
          <w:szCs w:val="20"/>
        </w:rPr>
        <w:t>Social</w:t>
      </w:r>
      <w:r w:rsidR="00CF74FE" w:rsidRPr="008467A4">
        <w:rPr>
          <w:rFonts w:ascii="Times New Roman" w:hAnsi="Times New Roman"/>
          <w:sz w:val="20"/>
          <w:szCs w:val="20"/>
        </w:rPr>
        <w:t xml:space="preserve"> </w:t>
      </w:r>
      <w:r w:rsidR="00CD6246" w:rsidRPr="008467A4">
        <w:rPr>
          <w:rFonts w:ascii="Times New Roman" w:hAnsi="Times New Roman"/>
          <w:sz w:val="20"/>
          <w:szCs w:val="20"/>
        </w:rPr>
        <w:t>Forestry</w:t>
      </w:r>
      <w:r w:rsidR="00CF74FE" w:rsidRPr="008467A4">
        <w:rPr>
          <w:rFonts w:ascii="Times New Roman" w:hAnsi="Times New Roman"/>
          <w:sz w:val="20"/>
          <w:szCs w:val="20"/>
        </w:rPr>
        <w:t xml:space="preserve"> </w:t>
      </w:r>
      <w:r w:rsidR="00CD6246" w:rsidRPr="008467A4">
        <w:rPr>
          <w:rFonts w:ascii="Times New Roman" w:hAnsi="Times New Roman"/>
          <w:sz w:val="20"/>
          <w:szCs w:val="20"/>
        </w:rPr>
        <w:t>Scheme</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Kurukshetra</w:t>
      </w:r>
      <w:proofErr w:type="spellEnd"/>
      <w:r w:rsidR="00CD6246" w:rsidRPr="008467A4">
        <w:rPr>
          <w:rFonts w:ascii="Times New Roman" w:hAnsi="Times New Roman"/>
          <w:sz w:val="20"/>
          <w:szCs w:val="20"/>
        </w:rPr>
        <w:t>,</w:t>
      </w:r>
      <w:r w:rsidR="00CF74FE" w:rsidRPr="008467A4">
        <w:rPr>
          <w:rFonts w:ascii="Times New Roman" w:hAnsi="Times New Roman"/>
          <w:sz w:val="20"/>
          <w:szCs w:val="20"/>
        </w:rPr>
        <w:t xml:space="preserve"> </w:t>
      </w:r>
      <w:r w:rsidR="00CD6246" w:rsidRPr="008467A4">
        <w:rPr>
          <w:rFonts w:ascii="Times New Roman" w:hAnsi="Times New Roman"/>
          <w:sz w:val="20"/>
          <w:szCs w:val="20"/>
        </w:rPr>
        <w:t>Haryana</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Northern</w:t>
      </w:r>
      <w:r w:rsidR="00CF74FE" w:rsidRPr="008467A4">
        <w:rPr>
          <w:rFonts w:ascii="Times New Roman" w:hAnsi="Times New Roman"/>
          <w:sz w:val="20"/>
          <w:szCs w:val="20"/>
        </w:rPr>
        <w:t xml:space="preserve"> </w:t>
      </w:r>
      <w:r w:rsidR="00CD6246" w:rsidRPr="008467A4">
        <w:rPr>
          <w:rFonts w:ascii="Times New Roman" w:hAnsi="Times New Roman"/>
          <w:sz w:val="20"/>
          <w:szCs w:val="20"/>
        </w:rPr>
        <w:t>India.</w:t>
      </w:r>
      <w:r w:rsidR="00CF74FE" w:rsidRPr="008467A4">
        <w:rPr>
          <w:rFonts w:ascii="Times New Roman" w:hAnsi="Times New Roman"/>
          <w:sz w:val="20"/>
          <w:szCs w:val="20"/>
        </w:rPr>
        <w:t xml:space="preserve"> </w:t>
      </w:r>
      <w:r w:rsidR="00CD6246" w:rsidRPr="008467A4">
        <w:rPr>
          <w:rFonts w:ascii="Times New Roman" w:hAnsi="Times New Roman"/>
          <w:i/>
          <w:iCs/>
          <w:sz w:val="20"/>
          <w:szCs w:val="20"/>
        </w:rPr>
        <w:t>J.</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Mater.</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Environ.</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Sci</w:t>
      </w:r>
      <w:r w:rsidR="00990918" w:rsidRPr="008467A4">
        <w:rPr>
          <w:rFonts w:ascii="Times New Roman" w:hAnsi="Times New Roman"/>
          <w:sz w:val="20"/>
          <w:szCs w:val="20"/>
        </w:rPr>
        <w:t>.,</w:t>
      </w:r>
      <w:r w:rsidR="00CF74FE" w:rsidRPr="008467A4">
        <w:rPr>
          <w:rFonts w:ascii="Times New Roman" w:hAnsi="Times New Roman"/>
          <w:sz w:val="20"/>
          <w:szCs w:val="20"/>
        </w:rPr>
        <w:t xml:space="preserve"> </w:t>
      </w:r>
      <w:r w:rsidR="00990918" w:rsidRPr="008467A4">
        <w:rPr>
          <w:rFonts w:ascii="Times New Roman" w:hAnsi="Times New Roman"/>
          <w:sz w:val="20"/>
          <w:szCs w:val="20"/>
        </w:rPr>
        <w:t>6</w:t>
      </w:r>
      <w:r w:rsidR="00CF74FE" w:rsidRPr="008467A4">
        <w:rPr>
          <w:rFonts w:ascii="Times New Roman" w:hAnsi="Times New Roman"/>
          <w:sz w:val="20"/>
          <w:szCs w:val="20"/>
        </w:rPr>
        <w:t xml:space="preserve"> </w:t>
      </w:r>
      <w:r w:rsidR="00CD6246" w:rsidRPr="008467A4">
        <w:rPr>
          <w:rFonts w:ascii="Times New Roman" w:hAnsi="Times New Roman"/>
          <w:sz w:val="20"/>
          <w:szCs w:val="20"/>
        </w:rPr>
        <w:t>(3):</w:t>
      </w:r>
      <w:r w:rsidR="00CF74FE" w:rsidRPr="008467A4">
        <w:rPr>
          <w:rFonts w:ascii="Times New Roman" w:hAnsi="Times New Roman"/>
          <w:sz w:val="20"/>
          <w:szCs w:val="20"/>
        </w:rPr>
        <w:t xml:space="preserve"> </w:t>
      </w:r>
      <w:r w:rsidR="00CD6246" w:rsidRPr="008467A4">
        <w:rPr>
          <w:rFonts w:ascii="Times New Roman" w:hAnsi="Times New Roman"/>
          <w:sz w:val="20"/>
          <w:szCs w:val="20"/>
        </w:rPr>
        <w:t>713-720.</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Behera</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L.K.,</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Nayak</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M</w:t>
      </w:r>
      <w:r w:rsidR="00CF74FE" w:rsidRPr="008467A4">
        <w:rPr>
          <w:rFonts w:ascii="Times New Roman" w:hAnsi="Times New Roman"/>
          <w:sz w:val="20"/>
          <w:szCs w:val="20"/>
        </w:rPr>
        <w:t xml:space="preserve"> </w:t>
      </w:r>
      <w:r w:rsidRPr="008467A4">
        <w:rPr>
          <w:rFonts w:ascii="Times New Roman" w:hAnsi="Times New Roman"/>
          <w:sz w:val="20"/>
          <w:szCs w:val="20"/>
        </w:rPr>
        <w:t>R,</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Gunaga</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R</w:t>
      </w:r>
      <w:r w:rsidR="00CF74FE" w:rsidRPr="008467A4">
        <w:rPr>
          <w:rFonts w:ascii="Times New Roman" w:hAnsi="Times New Roman"/>
          <w:sz w:val="20"/>
          <w:szCs w:val="20"/>
        </w:rPr>
        <w:t xml:space="preserve"> </w:t>
      </w:r>
      <w:r w:rsidRPr="008467A4">
        <w:rPr>
          <w:rFonts w:ascii="Times New Roman" w:hAnsi="Times New Roman"/>
          <w:sz w:val="20"/>
          <w:szCs w:val="20"/>
        </w:rPr>
        <w:t>P,</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Manmo</w:t>
      </w:r>
      <w:r w:rsidR="00C6708B" w:rsidRPr="008467A4">
        <w:rPr>
          <w:rFonts w:ascii="Times New Roman" w:hAnsi="Times New Roman"/>
          <w:sz w:val="20"/>
          <w:szCs w:val="20"/>
        </w:rPr>
        <w:t>han</w:t>
      </w:r>
      <w:proofErr w:type="spellEnd"/>
      <w:r w:rsidR="00CF74FE" w:rsidRPr="008467A4">
        <w:rPr>
          <w:rFonts w:ascii="Times New Roman" w:hAnsi="Times New Roman"/>
          <w:sz w:val="20"/>
          <w:szCs w:val="20"/>
        </w:rPr>
        <w:t xml:space="preserve"> </w:t>
      </w:r>
      <w:r w:rsidR="00C6708B" w:rsidRPr="008467A4">
        <w:rPr>
          <w:rFonts w:ascii="Times New Roman" w:hAnsi="Times New Roman"/>
          <w:sz w:val="20"/>
          <w:szCs w:val="20"/>
        </w:rPr>
        <w:t>J</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Dobriyal</w:t>
      </w:r>
      <w:proofErr w:type="spellEnd"/>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Jadeja</w:t>
      </w:r>
      <w:proofErr w:type="spellEnd"/>
      <w:r w:rsidR="00CF74FE" w:rsidRPr="008467A4">
        <w:rPr>
          <w:rFonts w:ascii="Times New Roman" w:hAnsi="Times New Roman"/>
          <w:sz w:val="20"/>
          <w:szCs w:val="20"/>
        </w:rPr>
        <w:t xml:space="preserve"> </w:t>
      </w:r>
      <w:r w:rsidR="00C6708B" w:rsidRPr="008467A4">
        <w:rPr>
          <w:rFonts w:ascii="Times New Roman" w:hAnsi="Times New Roman"/>
          <w:sz w:val="20"/>
          <w:szCs w:val="20"/>
        </w:rPr>
        <w:t>D.B.</w:t>
      </w:r>
      <w:r w:rsidR="00CF74FE" w:rsidRPr="008467A4">
        <w:rPr>
          <w:rFonts w:ascii="Times New Roman" w:hAnsi="Times New Roman"/>
          <w:sz w:val="20"/>
          <w:szCs w:val="20"/>
        </w:rPr>
        <w:t xml:space="preserve"> </w:t>
      </w:r>
      <w:r w:rsidR="00C6708B" w:rsidRPr="008467A4">
        <w:rPr>
          <w:rFonts w:ascii="Times New Roman" w:hAnsi="Times New Roman"/>
          <w:sz w:val="20"/>
          <w:szCs w:val="20"/>
        </w:rPr>
        <w:t>2015.</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Potentality</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planted</w:t>
      </w:r>
      <w:r w:rsidR="00CF74FE" w:rsidRPr="008467A4">
        <w:rPr>
          <w:rFonts w:ascii="Times New Roman" w:hAnsi="Times New Roman"/>
          <w:sz w:val="20"/>
          <w:szCs w:val="20"/>
        </w:rPr>
        <w:t xml:space="preserve"> </w:t>
      </w:r>
      <w:r w:rsidRPr="008467A4">
        <w:rPr>
          <w:rFonts w:ascii="Times New Roman" w:hAnsi="Times New Roman"/>
          <w:sz w:val="20"/>
          <w:szCs w:val="20"/>
        </w:rPr>
        <w:t>forest</w:t>
      </w:r>
      <w:r w:rsidR="00CF74FE" w:rsidRPr="008467A4">
        <w:rPr>
          <w:rFonts w:ascii="Times New Roman" w:hAnsi="Times New Roman"/>
          <w:sz w:val="20"/>
          <w:szCs w:val="20"/>
        </w:rPr>
        <w:t xml:space="preserve"> </w:t>
      </w:r>
      <w:r w:rsidRPr="008467A4">
        <w:rPr>
          <w:rFonts w:ascii="Times New Roman" w:hAnsi="Times New Roman"/>
          <w:sz w:val="20"/>
          <w:szCs w:val="20"/>
        </w:rPr>
        <w:t>towards</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sequestration</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climate</w:t>
      </w:r>
      <w:r w:rsidR="00CF74FE" w:rsidRPr="008467A4">
        <w:rPr>
          <w:rFonts w:ascii="Times New Roman" w:hAnsi="Times New Roman"/>
          <w:sz w:val="20"/>
          <w:szCs w:val="20"/>
        </w:rPr>
        <w:t xml:space="preserve"> </w:t>
      </w:r>
      <w:r w:rsidRPr="008467A4">
        <w:rPr>
          <w:rFonts w:ascii="Times New Roman" w:hAnsi="Times New Roman"/>
          <w:sz w:val="20"/>
          <w:szCs w:val="20"/>
        </w:rPr>
        <w:t>change</w:t>
      </w:r>
      <w:r w:rsidR="00CF74FE" w:rsidRPr="008467A4">
        <w:rPr>
          <w:rFonts w:ascii="Times New Roman" w:hAnsi="Times New Roman"/>
          <w:sz w:val="20"/>
          <w:szCs w:val="20"/>
        </w:rPr>
        <w:t xml:space="preserve"> </w:t>
      </w:r>
      <w:r w:rsidRPr="008467A4">
        <w:rPr>
          <w:rFonts w:ascii="Times New Roman" w:hAnsi="Times New Roman"/>
          <w:sz w:val="20"/>
          <w:szCs w:val="20"/>
        </w:rPr>
        <w:t>mitigation.</w:t>
      </w:r>
      <w:r w:rsidR="00CF74FE" w:rsidRPr="008467A4">
        <w:rPr>
          <w:rFonts w:ascii="Times New Roman" w:hAnsi="Times New Roman"/>
          <w:sz w:val="20"/>
          <w:szCs w:val="20"/>
        </w:rPr>
        <w:t xml:space="preserve"> </w:t>
      </w:r>
      <w:r w:rsidRPr="008467A4">
        <w:rPr>
          <w:rFonts w:ascii="Times New Roman" w:hAnsi="Times New Roman"/>
          <w:i/>
          <w:iCs/>
          <w:sz w:val="20"/>
          <w:szCs w:val="20"/>
        </w:rPr>
        <w:t>Int.</w:t>
      </w:r>
      <w:r w:rsidR="00CF74FE" w:rsidRPr="008467A4">
        <w:rPr>
          <w:rFonts w:ascii="Times New Roman" w:hAnsi="Times New Roman"/>
          <w:i/>
          <w:iCs/>
          <w:sz w:val="20"/>
          <w:szCs w:val="20"/>
        </w:rPr>
        <w:t xml:space="preserve"> </w:t>
      </w:r>
      <w:r w:rsidRPr="008467A4">
        <w:rPr>
          <w:rFonts w:ascii="Times New Roman" w:hAnsi="Times New Roman"/>
          <w:i/>
          <w:iCs/>
          <w:sz w:val="20"/>
          <w:szCs w:val="20"/>
        </w:rPr>
        <w:t>J.</w:t>
      </w:r>
      <w:r w:rsidR="00CF74FE" w:rsidRPr="008467A4">
        <w:rPr>
          <w:rFonts w:ascii="Times New Roman" w:hAnsi="Times New Roman"/>
          <w:i/>
          <w:iCs/>
          <w:sz w:val="20"/>
          <w:szCs w:val="20"/>
        </w:rPr>
        <w:t xml:space="preserve"> </w:t>
      </w:r>
      <w:r w:rsidRPr="008467A4">
        <w:rPr>
          <w:rFonts w:ascii="Times New Roman" w:hAnsi="Times New Roman"/>
          <w:i/>
          <w:iCs/>
          <w:sz w:val="20"/>
          <w:szCs w:val="20"/>
        </w:rPr>
        <w:t>of</w:t>
      </w:r>
      <w:r w:rsidR="00CF74FE" w:rsidRPr="008467A4">
        <w:rPr>
          <w:rFonts w:ascii="Times New Roman" w:hAnsi="Times New Roman"/>
          <w:i/>
          <w:iCs/>
          <w:sz w:val="20"/>
          <w:szCs w:val="20"/>
        </w:rPr>
        <w:t xml:space="preserve"> </w:t>
      </w:r>
      <w:proofErr w:type="spellStart"/>
      <w:r w:rsidRPr="008467A4">
        <w:rPr>
          <w:rFonts w:ascii="Times New Roman" w:hAnsi="Times New Roman"/>
          <w:i/>
          <w:iCs/>
          <w:sz w:val="20"/>
          <w:szCs w:val="20"/>
        </w:rPr>
        <w:t>Usuf</w:t>
      </w:r>
      <w:proofErr w:type="spellEnd"/>
      <w:r w:rsidRPr="008467A4">
        <w:rPr>
          <w:rFonts w:ascii="Times New Roman" w:hAnsi="Times New Roman"/>
          <w:i/>
          <w:iCs/>
          <w:sz w:val="20"/>
          <w:szCs w:val="20"/>
        </w:rPr>
        <w:t>.</w:t>
      </w:r>
      <w:r w:rsidR="00CF74FE" w:rsidRPr="008467A4">
        <w:rPr>
          <w:rFonts w:ascii="Times New Roman" w:hAnsi="Times New Roman"/>
          <w:i/>
          <w:iCs/>
          <w:sz w:val="20"/>
          <w:szCs w:val="20"/>
        </w:rPr>
        <w:t xml:space="preserve"> </w:t>
      </w:r>
      <w:proofErr w:type="spellStart"/>
      <w:r w:rsidRPr="008467A4">
        <w:rPr>
          <w:rFonts w:ascii="Times New Roman" w:hAnsi="Times New Roman"/>
          <w:i/>
          <w:iCs/>
          <w:sz w:val="20"/>
          <w:szCs w:val="20"/>
        </w:rPr>
        <w:t>Mangt</w:t>
      </w:r>
      <w:proofErr w:type="spellEnd"/>
      <w:r w:rsidRPr="008467A4">
        <w:rPr>
          <w:rFonts w:ascii="Times New Roman" w:hAnsi="Times New Roman"/>
          <w:i/>
          <w:iCs/>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16(1):</w:t>
      </w:r>
      <w:r w:rsidR="00CF74FE" w:rsidRPr="008467A4">
        <w:rPr>
          <w:rFonts w:ascii="Times New Roman" w:hAnsi="Times New Roman"/>
          <w:sz w:val="20"/>
          <w:szCs w:val="20"/>
        </w:rPr>
        <w:t xml:space="preserve"> </w:t>
      </w:r>
      <w:r w:rsidRPr="008467A4">
        <w:rPr>
          <w:rFonts w:ascii="Times New Roman" w:hAnsi="Times New Roman"/>
          <w:sz w:val="20"/>
          <w:szCs w:val="20"/>
        </w:rPr>
        <w:t>82-91</w:t>
      </w:r>
      <w:r w:rsidR="008467A4">
        <w:rPr>
          <w:rFonts w:ascii="Times New Roman" w:eastAsiaTheme="minorEastAsia" w:hAnsi="Times New Roman" w:hint="eastAsia"/>
          <w:sz w:val="20"/>
          <w:szCs w:val="20"/>
          <w:lang w:eastAsia="zh-CN"/>
        </w:rPr>
        <w:t>.</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Bi</w:t>
      </w:r>
      <w:r w:rsidR="00C6708B" w:rsidRPr="008467A4">
        <w:rPr>
          <w:rFonts w:ascii="Times New Roman" w:hAnsi="Times New Roman"/>
          <w:sz w:val="20"/>
          <w:szCs w:val="20"/>
        </w:rPr>
        <w:t>rdsey</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R.</w:t>
      </w:r>
      <w:r w:rsidR="00CF74FE" w:rsidRPr="008467A4">
        <w:rPr>
          <w:rFonts w:ascii="Times New Roman" w:hAnsi="Times New Roman"/>
          <w:sz w:val="20"/>
          <w:szCs w:val="20"/>
        </w:rPr>
        <w:t xml:space="preserve"> </w:t>
      </w:r>
      <w:r w:rsidR="00C6708B" w:rsidRPr="008467A4">
        <w:rPr>
          <w:rFonts w:ascii="Times New Roman" w:hAnsi="Times New Roman"/>
          <w:sz w:val="20"/>
          <w:szCs w:val="20"/>
        </w:rPr>
        <w:t>A.</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r w:rsidR="00C6708B" w:rsidRPr="008467A4">
        <w:rPr>
          <w:rFonts w:ascii="Times New Roman" w:hAnsi="Times New Roman"/>
          <w:sz w:val="20"/>
          <w:szCs w:val="20"/>
        </w:rPr>
        <w:t>Health,</w:t>
      </w:r>
      <w:r w:rsidR="00CF74FE" w:rsidRPr="008467A4">
        <w:rPr>
          <w:rFonts w:ascii="Times New Roman" w:hAnsi="Times New Roman"/>
          <w:sz w:val="20"/>
          <w:szCs w:val="20"/>
        </w:rPr>
        <w:t xml:space="preserve"> </w:t>
      </w:r>
      <w:r w:rsidR="00C6708B" w:rsidRPr="008467A4">
        <w:rPr>
          <w:rFonts w:ascii="Times New Roman" w:hAnsi="Times New Roman"/>
          <w:sz w:val="20"/>
          <w:szCs w:val="20"/>
        </w:rPr>
        <w:t>L.</w:t>
      </w:r>
      <w:r w:rsidR="00CF74FE" w:rsidRPr="008467A4">
        <w:rPr>
          <w:rFonts w:ascii="Times New Roman" w:hAnsi="Times New Roman"/>
          <w:sz w:val="20"/>
          <w:szCs w:val="20"/>
        </w:rPr>
        <w:t xml:space="preserve"> </w:t>
      </w:r>
      <w:r w:rsidR="00C6708B" w:rsidRPr="008467A4">
        <w:rPr>
          <w:rFonts w:ascii="Times New Roman" w:hAnsi="Times New Roman"/>
          <w:sz w:val="20"/>
          <w:szCs w:val="20"/>
        </w:rPr>
        <w:t>S.</w:t>
      </w:r>
      <w:r w:rsidR="00CF74FE" w:rsidRPr="008467A4">
        <w:rPr>
          <w:rFonts w:ascii="Times New Roman" w:hAnsi="Times New Roman"/>
          <w:sz w:val="20"/>
          <w:szCs w:val="20"/>
        </w:rPr>
        <w:t xml:space="preserve"> </w:t>
      </w:r>
      <w:r w:rsidR="00C6708B" w:rsidRPr="008467A4">
        <w:rPr>
          <w:rFonts w:ascii="Times New Roman" w:hAnsi="Times New Roman"/>
          <w:sz w:val="20"/>
          <w:szCs w:val="20"/>
        </w:rPr>
        <w:t>1995.</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changes</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r w:rsidRPr="008467A4">
        <w:rPr>
          <w:rFonts w:ascii="Times New Roman" w:hAnsi="Times New Roman"/>
          <w:sz w:val="20"/>
          <w:szCs w:val="20"/>
        </w:rPr>
        <w:t>US</w:t>
      </w:r>
      <w:r w:rsidR="00CF74FE" w:rsidRPr="008467A4">
        <w:rPr>
          <w:rFonts w:ascii="Times New Roman" w:hAnsi="Times New Roman"/>
          <w:sz w:val="20"/>
          <w:szCs w:val="20"/>
        </w:rPr>
        <w:t xml:space="preserve"> </w:t>
      </w:r>
      <w:r w:rsidRPr="008467A4">
        <w:rPr>
          <w:rFonts w:ascii="Times New Roman" w:hAnsi="Times New Roman"/>
          <w:sz w:val="20"/>
          <w:szCs w:val="20"/>
        </w:rPr>
        <w:t>forests.</w:t>
      </w:r>
      <w:r w:rsidR="00CF74FE" w:rsidRPr="008467A4">
        <w:rPr>
          <w:rFonts w:ascii="Times New Roman" w:hAnsi="Times New Roman"/>
          <w:sz w:val="20"/>
          <w:szCs w:val="20"/>
        </w:rPr>
        <w:t xml:space="preserve"> </w:t>
      </w:r>
      <w:r w:rsidRPr="008467A4">
        <w:rPr>
          <w:rFonts w:ascii="Times New Roman" w:hAnsi="Times New Roman"/>
          <w:sz w:val="20"/>
          <w:szCs w:val="20"/>
        </w:rPr>
        <w:t>Productivity</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America’s</w:t>
      </w:r>
      <w:r w:rsidR="00CF74FE" w:rsidRPr="008467A4">
        <w:rPr>
          <w:rFonts w:ascii="Times New Roman" w:hAnsi="Times New Roman"/>
          <w:sz w:val="20"/>
          <w:szCs w:val="20"/>
        </w:rPr>
        <w:t xml:space="preserve"> </w:t>
      </w:r>
      <w:r w:rsidRPr="008467A4">
        <w:rPr>
          <w:rFonts w:ascii="Times New Roman" w:hAnsi="Times New Roman"/>
          <w:sz w:val="20"/>
          <w:szCs w:val="20"/>
        </w:rPr>
        <w:t>Forest</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Climate</w:t>
      </w:r>
      <w:r w:rsidR="00CF74FE" w:rsidRPr="008467A4">
        <w:rPr>
          <w:rFonts w:ascii="Times New Roman" w:hAnsi="Times New Roman"/>
          <w:sz w:val="20"/>
          <w:szCs w:val="20"/>
        </w:rPr>
        <w:t xml:space="preserve"> </w:t>
      </w:r>
      <w:r w:rsidRPr="008467A4">
        <w:rPr>
          <w:rFonts w:ascii="Times New Roman" w:hAnsi="Times New Roman"/>
          <w:sz w:val="20"/>
          <w:szCs w:val="20"/>
        </w:rPr>
        <w:t>Change</w:t>
      </w:r>
      <w:r w:rsidR="00CF74FE" w:rsidRPr="008467A4">
        <w:rPr>
          <w:rFonts w:ascii="Times New Roman" w:hAnsi="Times New Roman"/>
          <w:sz w:val="20"/>
          <w:szCs w:val="20"/>
        </w:rPr>
        <w:t xml:space="preserve"> </w:t>
      </w:r>
      <w:r w:rsidRPr="008467A4">
        <w:rPr>
          <w:rFonts w:ascii="Times New Roman" w:hAnsi="Times New Roman"/>
          <w:sz w:val="20"/>
          <w:szCs w:val="20"/>
        </w:rPr>
        <w:t>(ed.</w:t>
      </w:r>
      <w:r w:rsidR="00CF74FE" w:rsidRPr="008467A4">
        <w:rPr>
          <w:rFonts w:ascii="Times New Roman" w:hAnsi="Times New Roman"/>
          <w:sz w:val="20"/>
          <w:szCs w:val="20"/>
        </w:rPr>
        <w:t xml:space="preserve"> </w:t>
      </w:r>
      <w:r w:rsidRPr="008467A4">
        <w:rPr>
          <w:rFonts w:ascii="Times New Roman" w:hAnsi="Times New Roman"/>
          <w:sz w:val="20"/>
          <w:szCs w:val="20"/>
        </w:rPr>
        <w:t>Joyce,</w:t>
      </w:r>
      <w:r w:rsidR="00CF74FE" w:rsidRPr="008467A4">
        <w:rPr>
          <w:rFonts w:ascii="Times New Roman" w:hAnsi="Times New Roman"/>
          <w:sz w:val="20"/>
          <w:szCs w:val="20"/>
        </w:rPr>
        <w:t xml:space="preserve"> </w:t>
      </w:r>
      <w:r w:rsidRPr="008467A4">
        <w:rPr>
          <w:rFonts w:ascii="Times New Roman" w:hAnsi="Times New Roman"/>
          <w:sz w:val="20"/>
          <w:szCs w:val="20"/>
        </w:rPr>
        <w:t>L.</w:t>
      </w:r>
      <w:r w:rsidR="00CF74FE" w:rsidRPr="008467A4">
        <w:rPr>
          <w:rFonts w:ascii="Times New Roman" w:hAnsi="Times New Roman"/>
          <w:sz w:val="20"/>
          <w:szCs w:val="20"/>
        </w:rPr>
        <w:t xml:space="preserve"> </w:t>
      </w:r>
      <w:r w:rsidRPr="008467A4">
        <w:rPr>
          <w:rFonts w:ascii="Times New Roman" w:hAnsi="Times New Roman"/>
          <w:sz w:val="20"/>
          <w:szCs w:val="20"/>
        </w:rPr>
        <w:t>A.),</w:t>
      </w:r>
      <w:r w:rsidR="00CF74FE" w:rsidRPr="008467A4">
        <w:rPr>
          <w:rFonts w:ascii="Times New Roman" w:hAnsi="Times New Roman"/>
          <w:sz w:val="20"/>
          <w:szCs w:val="20"/>
        </w:rPr>
        <w:t xml:space="preserve"> </w:t>
      </w:r>
      <w:r w:rsidRPr="008467A4">
        <w:rPr>
          <w:rFonts w:ascii="Times New Roman" w:hAnsi="Times New Roman"/>
          <w:sz w:val="20"/>
          <w:szCs w:val="20"/>
        </w:rPr>
        <w:t>USDA</w:t>
      </w:r>
      <w:r w:rsidR="00CF74FE" w:rsidRPr="008467A4">
        <w:rPr>
          <w:rFonts w:ascii="Times New Roman" w:hAnsi="Times New Roman"/>
          <w:sz w:val="20"/>
          <w:szCs w:val="20"/>
        </w:rPr>
        <w:t xml:space="preserve"> </w:t>
      </w:r>
      <w:r w:rsidRPr="008467A4">
        <w:rPr>
          <w:rFonts w:ascii="Times New Roman" w:hAnsi="Times New Roman"/>
          <w:sz w:val="20"/>
          <w:szCs w:val="20"/>
        </w:rPr>
        <w:t>For.</w:t>
      </w:r>
      <w:r w:rsidR="00CF74FE" w:rsidRPr="008467A4">
        <w:rPr>
          <w:rFonts w:ascii="Times New Roman" w:hAnsi="Times New Roman"/>
          <w:sz w:val="20"/>
          <w:szCs w:val="20"/>
        </w:rPr>
        <w:t xml:space="preserve"> </w:t>
      </w:r>
      <w:r w:rsidRPr="008467A4">
        <w:rPr>
          <w:rFonts w:ascii="Times New Roman" w:hAnsi="Times New Roman"/>
          <w:sz w:val="20"/>
          <w:szCs w:val="20"/>
        </w:rPr>
        <w:t>Serv.</w:t>
      </w:r>
      <w:r w:rsidR="00CF74FE" w:rsidRPr="008467A4">
        <w:rPr>
          <w:rFonts w:ascii="Times New Roman" w:hAnsi="Times New Roman"/>
          <w:sz w:val="20"/>
          <w:szCs w:val="20"/>
        </w:rPr>
        <w:t xml:space="preserve"> </w:t>
      </w:r>
      <w:r w:rsidRPr="008467A4">
        <w:rPr>
          <w:rFonts w:ascii="Times New Roman" w:hAnsi="Times New Roman"/>
          <w:sz w:val="20"/>
          <w:szCs w:val="20"/>
        </w:rPr>
        <w:t>Gen</w:t>
      </w:r>
      <w:r w:rsidR="00990918" w:rsidRPr="008467A4">
        <w:rPr>
          <w:rFonts w:ascii="Times New Roman" w:hAnsi="Times New Roman"/>
          <w:sz w:val="20"/>
          <w:szCs w:val="20"/>
        </w:rPr>
        <w:t>.</w:t>
      </w:r>
      <w:r w:rsidR="00CF74FE" w:rsidRPr="008467A4">
        <w:rPr>
          <w:rFonts w:ascii="Times New Roman" w:hAnsi="Times New Roman"/>
          <w:sz w:val="20"/>
          <w:szCs w:val="20"/>
        </w:rPr>
        <w:t xml:space="preserve"> </w:t>
      </w:r>
      <w:r w:rsidR="00990918" w:rsidRPr="008467A4">
        <w:rPr>
          <w:rFonts w:ascii="Times New Roman" w:hAnsi="Times New Roman"/>
          <w:sz w:val="20"/>
          <w:szCs w:val="20"/>
        </w:rPr>
        <w:t>Tech.</w:t>
      </w:r>
      <w:r w:rsidR="00CF74FE" w:rsidRPr="008467A4">
        <w:rPr>
          <w:rFonts w:ascii="Times New Roman" w:hAnsi="Times New Roman"/>
          <w:sz w:val="20"/>
          <w:szCs w:val="20"/>
        </w:rPr>
        <w:t xml:space="preserve"> </w:t>
      </w:r>
      <w:r w:rsidR="00990918" w:rsidRPr="008467A4">
        <w:rPr>
          <w:rFonts w:ascii="Times New Roman" w:hAnsi="Times New Roman"/>
          <w:sz w:val="20"/>
          <w:szCs w:val="20"/>
        </w:rPr>
        <w:t>Rep/RM-GTR,</w:t>
      </w:r>
      <w:r w:rsidR="00CF74FE" w:rsidRPr="008467A4">
        <w:rPr>
          <w:rFonts w:ascii="Times New Roman" w:hAnsi="Times New Roman"/>
          <w:sz w:val="20"/>
          <w:szCs w:val="20"/>
        </w:rPr>
        <w:t xml:space="preserve"> </w:t>
      </w:r>
      <w:r w:rsidR="00990918" w:rsidRPr="008467A4">
        <w:rPr>
          <w:rFonts w:ascii="Times New Roman" w:hAnsi="Times New Roman"/>
          <w:sz w:val="20"/>
          <w:szCs w:val="20"/>
        </w:rPr>
        <w:t>1995,</w:t>
      </w:r>
      <w:r w:rsidR="00CF74FE" w:rsidRPr="008467A4">
        <w:rPr>
          <w:rFonts w:ascii="Times New Roman" w:hAnsi="Times New Roman"/>
          <w:sz w:val="20"/>
          <w:szCs w:val="20"/>
        </w:rPr>
        <w:t xml:space="preserve"> </w:t>
      </w:r>
      <w:r w:rsidR="00990918" w:rsidRPr="008467A4">
        <w:rPr>
          <w:rFonts w:ascii="Times New Roman" w:hAnsi="Times New Roman"/>
          <w:sz w:val="20"/>
          <w:szCs w:val="20"/>
        </w:rPr>
        <w:t>vol.</w:t>
      </w:r>
      <w:r w:rsidR="00CF74FE" w:rsidRPr="008467A4">
        <w:rPr>
          <w:rFonts w:ascii="Times New Roman" w:hAnsi="Times New Roman"/>
          <w:sz w:val="20"/>
          <w:szCs w:val="20"/>
        </w:rPr>
        <w:t xml:space="preserve"> </w:t>
      </w:r>
      <w:r w:rsidRPr="008467A4">
        <w:rPr>
          <w:rFonts w:ascii="Times New Roman" w:hAnsi="Times New Roman"/>
          <w:sz w:val="20"/>
          <w:szCs w:val="20"/>
        </w:rPr>
        <w:t>271,</w:t>
      </w:r>
      <w:r w:rsidR="00CF74FE" w:rsidRPr="008467A4">
        <w:rPr>
          <w:rFonts w:ascii="Times New Roman" w:hAnsi="Times New Roman"/>
          <w:sz w:val="20"/>
          <w:szCs w:val="20"/>
        </w:rPr>
        <w:t xml:space="preserve"> </w:t>
      </w:r>
      <w:r w:rsidRPr="008467A4">
        <w:rPr>
          <w:rFonts w:ascii="Times New Roman" w:hAnsi="Times New Roman"/>
          <w:sz w:val="20"/>
          <w:szCs w:val="20"/>
        </w:rPr>
        <w:t>pp.</w:t>
      </w:r>
      <w:r w:rsidR="00CF74FE" w:rsidRPr="008467A4">
        <w:rPr>
          <w:rFonts w:ascii="Times New Roman" w:hAnsi="Times New Roman"/>
          <w:sz w:val="20"/>
          <w:szCs w:val="20"/>
        </w:rPr>
        <w:t xml:space="preserve"> </w:t>
      </w:r>
      <w:r w:rsidRPr="008467A4">
        <w:rPr>
          <w:rFonts w:ascii="Times New Roman" w:hAnsi="Times New Roman"/>
          <w:sz w:val="20"/>
          <w:szCs w:val="20"/>
        </w:rPr>
        <w:t>56–70.</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r w:rsidRPr="008467A4">
        <w:rPr>
          <w:rFonts w:ascii="Times New Roman" w:hAnsi="Times New Roman"/>
          <w:sz w:val="20"/>
          <w:szCs w:val="20"/>
        </w:rPr>
        <w:t>Brown,</w:t>
      </w:r>
      <w:r w:rsidR="00CF74FE" w:rsidRPr="008467A4">
        <w:rPr>
          <w:rFonts w:ascii="Times New Roman" w:hAnsi="Times New Roman"/>
          <w:sz w:val="20"/>
          <w:szCs w:val="20"/>
        </w:rPr>
        <w:t xml:space="preserve"> </w:t>
      </w:r>
      <w:r w:rsidRPr="008467A4">
        <w:rPr>
          <w:rFonts w:ascii="Times New Roman" w:hAnsi="Times New Roman"/>
          <w:sz w:val="20"/>
          <w:szCs w:val="20"/>
        </w:rPr>
        <w:t>S.</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Lugo,</w:t>
      </w:r>
      <w:r w:rsidR="00CF74FE" w:rsidRPr="008467A4">
        <w:rPr>
          <w:rFonts w:ascii="Times New Roman" w:hAnsi="Times New Roman"/>
          <w:sz w:val="20"/>
          <w:szCs w:val="20"/>
        </w:rPr>
        <w:t xml:space="preserve"> </w:t>
      </w:r>
      <w:r w:rsidRPr="008467A4">
        <w:rPr>
          <w:rFonts w:ascii="Times New Roman" w:hAnsi="Times New Roman"/>
          <w:sz w:val="20"/>
          <w:szCs w:val="20"/>
        </w:rPr>
        <w:t>A.E.</w:t>
      </w:r>
      <w:r w:rsidR="00CF74FE" w:rsidRPr="008467A4">
        <w:rPr>
          <w:rFonts w:ascii="Times New Roman" w:hAnsi="Times New Roman"/>
          <w:sz w:val="20"/>
          <w:szCs w:val="20"/>
        </w:rPr>
        <w:t xml:space="preserve"> </w:t>
      </w:r>
      <w:r w:rsidRPr="008467A4">
        <w:rPr>
          <w:rFonts w:ascii="Times New Roman" w:hAnsi="Times New Roman"/>
          <w:sz w:val="20"/>
          <w:szCs w:val="20"/>
        </w:rPr>
        <w:t>1982.</w:t>
      </w:r>
      <w:r w:rsidR="00CF74FE" w:rsidRPr="008467A4">
        <w:rPr>
          <w:rFonts w:ascii="Times New Roman" w:hAnsi="Times New Roman"/>
          <w:sz w:val="20"/>
          <w:szCs w:val="20"/>
        </w:rPr>
        <w:t xml:space="preserve"> </w:t>
      </w:r>
      <w:r w:rsidR="00CD6246" w:rsidRPr="008467A4">
        <w:rPr>
          <w:rFonts w:ascii="Times New Roman" w:hAnsi="Times New Roman"/>
          <w:sz w:val="20"/>
          <w:szCs w:val="20"/>
        </w:rPr>
        <w:t>The</w:t>
      </w:r>
      <w:r w:rsidR="00CF74FE" w:rsidRPr="008467A4">
        <w:rPr>
          <w:rFonts w:ascii="Times New Roman" w:hAnsi="Times New Roman"/>
          <w:sz w:val="20"/>
          <w:szCs w:val="20"/>
        </w:rPr>
        <w:t xml:space="preserve"> </w:t>
      </w:r>
      <w:r w:rsidR="00CD6246" w:rsidRPr="008467A4">
        <w:rPr>
          <w:rFonts w:ascii="Times New Roman" w:hAnsi="Times New Roman"/>
          <w:sz w:val="20"/>
          <w:szCs w:val="20"/>
        </w:rPr>
        <w:t>storage</w:t>
      </w:r>
      <w:r w:rsidR="00CF74FE" w:rsidRPr="008467A4">
        <w:rPr>
          <w:rFonts w:ascii="Times New Roman" w:hAnsi="Times New Roman"/>
          <w:sz w:val="20"/>
          <w:szCs w:val="20"/>
        </w:rPr>
        <w:t xml:space="preserve"> </w:t>
      </w:r>
      <w:r w:rsidR="00CD6246" w:rsidRPr="008467A4">
        <w:rPr>
          <w:rFonts w:ascii="Times New Roman" w:hAnsi="Times New Roman"/>
          <w:sz w:val="20"/>
          <w:szCs w:val="20"/>
        </w:rPr>
        <w:t>and</w:t>
      </w:r>
      <w:r w:rsidR="00CF74FE" w:rsidRPr="008467A4">
        <w:rPr>
          <w:rFonts w:ascii="Times New Roman" w:hAnsi="Times New Roman"/>
          <w:sz w:val="20"/>
          <w:szCs w:val="20"/>
        </w:rPr>
        <w:t xml:space="preserve"> </w:t>
      </w:r>
      <w:r w:rsidR="00CD6246" w:rsidRPr="008467A4">
        <w:rPr>
          <w:rFonts w:ascii="Times New Roman" w:hAnsi="Times New Roman"/>
          <w:sz w:val="20"/>
          <w:szCs w:val="20"/>
        </w:rPr>
        <w:t>production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organic</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matter</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tropical</w:t>
      </w:r>
      <w:r w:rsidR="00CF74FE" w:rsidRPr="008467A4">
        <w:rPr>
          <w:rFonts w:ascii="Times New Roman" w:hAnsi="Times New Roman"/>
          <w:sz w:val="20"/>
          <w:szCs w:val="20"/>
        </w:rPr>
        <w:t xml:space="preserve"> </w:t>
      </w:r>
      <w:r w:rsidR="00CD6246" w:rsidRPr="008467A4">
        <w:rPr>
          <w:rFonts w:ascii="Times New Roman" w:hAnsi="Times New Roman"/>
          <w:sz w:val="20"/>
          <w:szCs w:val="20"/>
        </w:rPr>
        <w:t>forests</w:t>
      </w:r>
      <w:r w:rsidR="00CF74FE" w:rsidRPr="008467A4">
        <w:rPr>
          <w:rFonts w:ascii="Times New Roman" w:hAnsi="Times New Roman"/>
          <w:sz w:val="20"/>
          <w:szCs w:val="20"/>
        </w:rPr>
        <w:t xml:space="preserve"> </w:t>
      </w:r>
      <w:r w:rsidR="00CD6246" w:rsidRPr="008467A4">
        <w:rPr>
          <w:rFonts w:ascii="Times New Roman" w:hAnsi="Times New Roman"/>
          <w:sz w:val="20"/>
          <w:szCs w:val="20"/>
        </w:rPr>
        <w:t>and</w:t>
      </w:r>
      <w:r w:rsidR="00CF74FE" w:rsidRPr="008467A4">
        <w:rPr>
          <w:rFonts w:ascii="Times New Roman" w:hAnsi="Times New Roman"/>
          <w:sz w:val="20"/>
          <w:szCs w:val="20"/>
        </w:rPr>
        <w:t xml:space="preserve"> </w:t>
      </w:r>
      <w:r w:rsidR="00CD6246" w:rsidRPr="008467A4">
        <w:rPr>
          <w:rFonts w:ascii="Times New Roman" w:hAnsi="Times New Roman"/>
          <w:sz w:val="20"/>
          <w:szCs w:val="20"/>
        </w:rPr>
        <w:t>their</w:t>
      </w:r>
      <w:r w:rsidR="00CF74FE" w:rsidRPr="008467A4">
        <w:rPr>
          <w:rFonts w:ascii="Times New Roman" w:hAnsi="Times New Roman"/>
          <w:sz w:val="20"/>
          <w:szCs w:val="20"/>
        </w:rPr>
        <w:t xml:space="preserve"> </w:t>
      </w:r>
      <w:r w:rsidR="00CD6246" w:rsidRPr="008467A4">
        <w:rPr>
          <w:rFonts w:ascii="Times New Roman" w:hAnsi="Times New Roman"/>
          <w:sz w:val="20"/>
          <w:szCs w:val="20"/>
        </w:rPr>
        <w:t>role</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global</w:t>
      </w:r>
      <w:r w:rsidR="00CF74FE" w:rsidRPr="008467A4">
        <w:rPr>
          <w:rFonts w:ascii="Times New Roman" w:hAnsi="Times New Roman"/>
          <w:sz w:val="20"/>
          <w:szCs w:val="20"/>
        </w:rPr>
        <w:t xml:space="preserve"> </w:t>
      </w:r>
      <w:r w:rsidR="00CD6246" w:rsidRPr="008467A4">
        <w:rPr>
          <w:rFonts w:ascii="Times New Roman" w:hAnsi="Times New Roman"/>
          <w:sz w:val="20"/>
          <w:szCs w:val="20"/>
        </w:rPr>
        <w:t>carbon</w:t>
      </w:r>
      <w:r w:rsidR="00CF74FE" w:rsidRPr="008467A4">
        <w:rPr>
          <w:rFonts w:ascii="Times New Roman" w:hAnsi="Times New Roman"/>
          <w:sz w:val="20"/>
          <w:szCs w:val="20"/>
        </w:rPr>
        <w:t xml:space="preserve"> </w:t>
      </w:r>
      <w:r w:rsidR="00CD6246" w:rsidRPr="008467A4">
        <w:rPr>
          <w:rFonts w:ascii="Times New Roman" w:hAnsi="Times New Roman"/>
          <w:sz w:val="20"/>
          <w:szCs w:val="20"/>
        </w:rPr>
        <w:t>cycle.</w:t>
      </w:r>
      <w:r w:rsidR="00CF74FE" w:rsidRPr="008467A4">
        <w:rPr>
          <w:rFonts w:ascii="Times New Roman" w:hAnsi="Times New Roman"/>
          <w:sz w:val="20"/>
          <w:szCs w:val="20"/>
        </w:rPr>
        <w:t xml:space="preserve"> </w:t>
      </w:r>
      <w:proofErr w:type="spellStart"/>
      <w:r w:rsidR="00CD6246" w:rsidRPr="008467A4">
        <w:rPr>
          <w:rFonts w:ascii="Times New Roman" w:hAnsi="Times New Roman"/>
          <w:i/>
          <w:iCs/>
          <w:sz w:val="20"/>
          <w:szCs w:val="20"/>
        </w:rPr>
        <w:t>Biotropica</w:t>
      </w:r>
      <w:proofErr w:type="spellEnd"/>
      <w:r w:rsidR="00CF74FE" w:rsidRPr="008467A4">
        <w:rPr>
          <w:rFonts w:ascii="Times New Roman" w:hAnsi="Times New Roman"/>
          <w:sz w:val="20"/>
          <w:szCs w:val="20"/>
        </w:rPr>
        <w:t xml:space="preserve"> </w:t>
      </w:r>
      <w:r w:rsidR="00CD6246" w:rsidRPr="008467A4">
        <w:rPr>
          <w:rFonts w:ascii="Times New Roman" w:hAnsi="Times New Roman"/>
          <w:sz w:val="20"/>
          <w:szCs w:val="20"/>
        </w:rPr>
        <w:t>14:161-187.</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r w:rsidRPr="008467A4">
        <w:rPr>
          <w:rFonts w:ascii="Times New Roman" w:hAnsi="Times New Roman"/>
          <w:sz w:val="20"/>
          <w:szCs w:val="20"/>
        </w:rPr>
        <w:t>Brown,</w:t>
      </w:r>
      <w:r w:rsidR="00CF74FE" w:rsidRPr="008467A4">
        <w:rPr>
          <w:rFonts w:ascii="Times New Roman" w:hAnsi="Times New Roman"/>
          <w:sz w:val="20"/>
          <w:szCs w:val="20"/>
        </w:rPr>
        <w:t xml:space="preserve"> </w:t>
      </w:r>
      <w:r w:rsidRPr="008467A4">
        <w:rPr>
          <w:rFonts w:ascii="Times New Roman" w:hAnsi="Times New Roman"/>
          <w:sz w:val="20"/>
          <w:szCs w:val="20"/>
        </w:rPr>
        <w:t>S.,</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Therson</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L.R</w:t>
      </w:r>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r w:rsidR="00C6708B" w:rsidRPr="008467A4">
        <w:rPr>
          <w:rFonts w:ascii="Times New Roman" w:hAnsi="Times New Roman"/>
          <w:sz w:val="20"/>
          <w:szCs w:val="20"/>
        </w:rPr>
        <w:t>Lugo,</w:t>
      </w:r>
      <w:r w:rsidR="00CF74FE" w:rsidRPr="008467A4">
        <w:rPr>
          <w:rFonts w:ascii="Times New Roman" w:hAnsi="Times New Roman"/>
          <w:sz w:val="20"/>
          <w:szCs w:val="20"/>
        </w:rPr>
        <w:t xml:space="preserve"> </w:t>
      </w:r>
      <w:r w:rsidR="00C6708B" w:rsidRPr="008467A4">
        <w:rPr>
          <w:rFonts w:ascii="Times New Roman" w:hAnsi="Times New Roman"/>
          <w:sz w:val="20"/>
          <w:szCs w:val="20"/>
        </w:rPr>
        <w:t>A.E.</w:t>
      </w:r>
      <w:r w:rsidR="00CF74FE" w:rsidRPr="008467A4">
        <w:rPr>
          <w:rFonts w:ascii="Times New Roman" w:hAnsi="Times New Roman"/>
          <w:sz w:val="20"/>
          <w:szCs w:val="20"/>
        </w:rPr>
        <w:t xml:space="preserve"> </w:t>
      </w:r>
      <w:r w:rsidR="00C6708B" w:rsidRPr="008467A4">
        <w:rPr>
          <w:rFonts w:ascii="Times New Roman" w:hAnsi="Times New Roman"/>
          <w:sz w:val="20"/>
          <w:szCs w:val="20"/>
        </w:rPr>
        <w:t>1994.</w:t>
      </w:r>
      <w:r w:rsidR="00CF74FE" w:rsidRPr="008467A4">
        <w:rPr>
          <w:rFonts w:ascii="Times New Roman" w:hAnsi="Times New Roman"/>
          <w:sz w:val="20"/>
          <w:szCs w:val="20"/>
        </w:rPr>
        <w:t xml:space="preserve"> </w:t>
      </w:r>
      <w:r w:rsidRPr="008467A4">
        <w:rPr>
          <w:rFonts w:ascii="Times New Roman" w:hAnsi="Times New Roman"/>
          <w:sz w:val="20"/>
          <w:szCs w:val="20"/>
        </w:rPr>
        <w:t>Land</w:t>
      </w:r>
      <w:r w:rsidR="00CF74FE" w:rsidRPr="008467A4">
        <w:rPr>
          <w:rFonts w:ascii="Times New Roman" w:hAnsi="Times New Roman"/>
          <w:sz w:val="20"/>
          <w:szCs w:val="20"/>
        </w:rPr>
        <w:t xml:space="preserve"> </w:t>
      </w:r>
      <w:r w:rsidRPr="008467A4">
        <w:rPr>
          <w:rFonts w:ascii="Times New Roman" w:hAnsi="Times New Roman"/>
          <w:sz w:val="20"/>
          <w:szCs w:val="20"/>
        </w:rPr>
        <w:t>use</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biomass</w:t>
      </w:r>
      <w:r w:rsidR="00CF74FE" w:rsidRPr="008467A4">
        <w:rPr>
          <w:rFonts w:ascii="Times New Roman" w:hAnsi="Times New Roman"/>
          <w:sz w:val="20"/>
          <w:szCs w:val="20"/>
        </w:rPr>
        <w:t xml:space="preserve"> </w:t>
      </w:r>
      <w:r w:rsidRPr="008467A4">
        <w:rPr>
          <w:rFonts w:ascii="Times New Roman" w:hAnsi="Times New Roman"/>
          <w:sz w:val="20"/>
          <w:szCs w:val="20"/>
        </w:rPr>
        <w:t>changes</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forests</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r w:rsidRPr="008467A4">
        <w:rPr>
          <w:rFonts w:ascii="Times New Roman" w:hAnsi="Times New Roman"/>
          <w:sz w:val="20"/>
          <w:szCs w:val="20"/>
        </w:rPr>
        <w:t>peninsular</w:t>
      </w:r>
      <w:r w:rsidR="00CF74FE" w:rsidRPr="008467A4">
        <w:rPr>
          <w:rFonts w:ascii="Times New Roman" w:hAnsi="Times New Roman"/>
          <w:sz w:val="20"/>
          <w:szCs w:val="20"/>
        </w:rPr>
        <w:t xml:space="preserve"> </w:t>
      </w:r>
      <w:r w:rsidRPr="008467A4">
        <w:rPr>
          <w:rFonts w:ascii="Times New Roman" w:hAnsi="Times New Roman"/>
          <w:sz w:val="20"/>
          <w:szCs w:val="20"/>
        </w:rPr>
        <w:t>Malaysia</w:t>
      </w:r>
      <w:r w:rsidR="00CF74FE" w:rsidRPr="008467A4">
        <w:rPr>
          <w:rFonts w:ascii="Times New Roman" w:hAnsi="Times New Roman"/>
          <w:sz w:val="20"/>
          <w:szCs w:val="20"/>
        </w:rPr>
        <w:t xml:space="preserve"> </w:t>
      </w:r>
      <w:r w:rsidRPr="008467A4">
        <w:rPr>
          <w:rFonts w:ascii="Times New Roman" w:hAnsi="Times New Roman"/>
          <w:sz w:val="20"/>
          <w:szCs w:val="20"/>
        </w:rPr>
        <w:t>from</w:t>
      </w:r>
      <w:r w:rsidR="00CF74FE" w:rsidRPr="008467A4">
        <w:rPr>
          <w:rFonts w:ascii="Times New Roman" w:hAnsi="Times New Roman"/>
          <w:sz w:val="20"/>
          <w:szCs w:val="20"/>
        </w:rPr>
        <w:t xml:space="preserve"> </w:t>
      </w:r>
      <w:r w:rsidRPr="008467A4">
        <w:rPr>
          <w:rFonts w:ascii="Times New Roman" w:hAnsi="Times New Roman"/>
          <w:sz w:val="20"/>
          <w:szCs w:val="20"/>
        </w:rPr>
        <w:t>1972</w:t>
      </w:r>
      <w:r w:rsidR="00CF74FE" w:rsidRPr="008467A4">
        <w:rPr>
          <w:rFonts w:ascii="Times New Roman" w:hAnsi="Times New Roman"/>
          <w:sz w:val="20"/>
          <w:szCs w:val="20"/>
        </w:rPr>
        <w:t xml:space="preserve"> </w:t>
      </w:r>
      <w:r w:rsidRPr="008467A4">
        <w:rPr>
          <w:rFonts w:ascii="Times New Roman" w:hAnsi="Times New Roman"/>
          <w:sz w:val="20"/>
          <w:szCs w:val="20"/>
        </w:rPr>
        <w:t>to</w:t>
      </w:r>
      <w:r w:rsidR="00CF74FE" w:rsidRPr="008467A4">
        <w:rPr>
          <w:rFonts w:ascii="Times New Roman" w:hAnsi="Times New Roman"/>
          <w:sz w:val="20"/>
          <w:szCs w:val="20"/>
        </w:rPr>
        <w:t xml:space="preserve"> </w:t>
      </w:r>
      <w:r w:rsidRPr="008467A4">
        <w:rPr>
          <w:rFonts w:ascii="Times New Roman" w:hAnsi="Times New Roman"/>
          <w:sz w:val="20"/>
          <w:szCs w:val="20"/>
        </w:rPr>
        <w:t>1982</w:t>
      </w:r>
      <w:r w:rsidR="00CF74FE" w:rsidRPr="008467A4">
        <w:rPr>
          <w:rFonts w:ascii="Times New Roman" w:hAnsi="Times New Roman"/>
          <w:sz w:val="20"/>
          <w:szCs w:val="20"/>
        </w:rPr>
        <w:t xml:space="preserve">: </w:t>
      </w:r>
      <w:r w:rsidRPr="008467A4">
        <w:rPr>
          <w:rFonts w:ascii="Times New Roman" w:hAnsi="Times New Roman"/>
          <w:sz w:val="20"/>
          <w:szCs w:val="20"/>
        </w:rPr>
        <w:t>A</w:t>
      </w:r>
      <w:r w:rsidR="00CF74FE" w:rsidRPr="008467A4">
        <w:rPr>
          <w:rFonts w:ascii="Times New Roman" w:hAnsi="Times New Roman"/>
          <w:sz w:val="20"/>
          <w:szCs w:val="20"/>
        </w:rPr>
        <w:t xml:space="preserve"> </w:t>
      </w:r>
      <w:r w:rsidRPr="008467A4">
        <w:rPr>
          <w:rFonts w:ascii="Times New Roman" w:hAnsi="Times New Roman"/>
          <w:sz w:val="20"/>
          <w:szCs w:val="20"/>
        </w:rPr>
        <w:t>GIS</w:t>
      </w:r>
      <w:r w:rsidR="00CF74FE" w:rsidRPr="008467A4">
        <w:rPr>
          <w:rFonts w:ascii="Times New Roman" w:hAnsi="Times New Roman"/>
          <w:sz w:val="20"/>
          <w:szCs w:val="20"/>
        </w:rPr>
        <w:t xml:space="preserve"> </w:t>
      </w:r>
      <w:r w:rsidRPr="008467A4">
        <w:rPr>
          <w:rFonts w:ascii="Times New Roman" w:hAnsi="Times New Roman"/>
          <w:sz w:val="20"/>
          <w:szCs w:val="20"/>
        </w:rPr>
        <w:t>approach.</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Springes-verlag</w:t>
      </w:r>
      <w:proofErr w:type="spellEnd"/>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Jue</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U.S.</w:t>
      </w:r>
      <w:r w:rsidR="00CF74FE" w:rsidRPr="008467A4">
        <w:rPr>
          <w:rFonts w:ascii="Times New Roman" w:hAnsi="Times New Roman"/>
          <w:sz w:val="20"/>
          <w:szCs w:val="20"/>
        </w:rPr>
        <w:t xml:space="preserve"> </w:t>
      </w:r>
      <w:r w:rsidRPr="008467A4">
        <w:rPr>
          <w:rFonts w:ascii="Times New Roman" w:hAnsi="Times New Roman"/>
          <w:sz w:val="20"/>
          <w:szCs w:val="20"/>
        </w:rPr>
        <w:t>America.</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Ch</w:t>
      </w:r>
      <w:r w:rsidR="00C6708B" w:rsidRPr="008467A4">
        <w:rPr>
          <w:rFonts w:ascii="Times New Roman" w:hAnsi="Times New Roman"/>
          <w:sz w:val="20"/>
          <w:szCs w:val="20"/>
        </w:rPr>
        <w:t>aturvedi</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O.P.</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r w:rsidR="00C6708B" w:rsidRPr="008467A4">
        <w:rPr>
          <w:rFonts w:ascii="Times New Roman" w:hAnsi="Times New Roman"/>
          <w:sz w:val="20"/>
          <w:szCs w:val="20"/>
        </w:rPr>
        <w:t>Singh,</w:t>
      </w:r>
      <w:r w:rsidR="00CF74FE" w:rsidRPr="008467A4">
        <w:rPr>
          <w:rFonts w:ascii="Times New Roman" w:hAnsi="Times New Roman"/>
          <w:sz w:val="20"/>
          <w:szCs w:val="20"/>
        </w:rPr>
        <w:t xml:space="preserve"> </w:t>
      </w:r>
      <w:r w:rsidR="00C6708B" w:rsidRPr="008467A4">
        <w:rPr>
          <w:rFonts w:ascii="Times New Roman" w:hAnsi="Times New Roman"/>
          <w:sz w:val="20"/>
          <w:szCs w:val="20"/>
        </w:rPr>
        <w:t>J.S.</w:t>
      </w:r>
      <w:r w:rsidR="00CF74FE" w:rsidRPr="008467A4">
        <w:rPr>
          <w:rFonts w:ascii="Times New Roman" w:hAnsi="Times New Roman"/>
          <w:sz w:val="20"/>
          <w:szCs w:val="20"/>
        </w:rPr>
        <w:t xml:space="preserve"> </w:t>
      </w:r>
      <w:r w:rsidR="00C6708B" w:rsidRPr="008467A4">
        <w:rPr>
          <w:rFonts w:ascii="Times New Roman" w:hAnsi="Times New Roman"/>
          <w:sz w:val="20"/>
          <w:szCs w:val="20"/>
        </w:rPr>
        <w:t>1987.</w:t>
      </w:r>
      <w:r w:rsidR="00CF74FE" w:rsidRPr="008467A4">
        <w:rPr>
          <w:rFonts w:ascii="Times New Roman" w:hAnsi="Times New Roman"/>
          <w:sz w:val="20"/>
          <w:szCs w:val="20"/>
        </w:rPr>
        <w:t xml:space="preserve"> </w:t>
      </w:r>
      <w:r w:rsidRPr="008467A4">
        <w:rPr>
          <w:rFonts w:ascii="Times New Roman" w:hAnsi="Times New Roman"/>
          <w:sz w:val="20"/>
          <w:szCs w:val="20"/>
        </w:rPr>
        <w:t>The</w:t>
      </w:r>
      <w:r w:rsidR="00CF74FE" w:rsidRPr="008467A4">
        <w:rPr>
          <w:rFonts w:ascii="Times New Roman" w:hAnsi="Times New Roman"/>
          <w:sz w:val="20"/>
          <w:szCs w:val="20"/>
        </w:rPr>
        <w:t xml:space="preserve"> </w:t>
      </w:r>
      <w:r w:rsidRPr="008467A4">
        <w:rPr>
          <w:rFonts w:ascii="Times New Roman" w:hAnsi="Times New Roman"/>
          <w:sz w:val="20"/>
          <w:szCs w:val="20"/>
        </w:rPr>
        <w:t>structure</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function</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pine</w:t>
      </w:r>
      <w:r w:rsidR="00CF74FE" w:rsidRPr="008467A4">
        <w:rPr>
          <w:rFonts w:ascii="Times New Roman" w:hAnsi="Times New Roman"/>
          <w:sz w:val="20"/>
          <w:szCs w:val="20"/>
        </w:rPr>
        <w:t xml:space="preserve"> </w:t>
      </w:r>
      <w:r w:rsidRPr="008467A4">
        <w:rPr>
          <w:rFonts w:ascii="Times New Roman" w:hAnsi="Times New Roman"/>
          <w:sz w:val="20"/>
          <w:szCs w:val="20"/>
        </w:rPr>
        <w:t>forest</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r w:rsidRPr="008467A4">
        <w:rPr>
          <w:rFonts w:ascii="Times New Roman" w:hAnsi="Times New Roman"/>
          <w:sz w:val="20"/>
          <w:szCs w:val="20"/>
        </w:rPr>
        <w:t>central</w:t>
      </w:r>
      <w:r w:rsidR="00CF74FE" w:rsidRPr="008467A4">
        <w:rPr>
          <w:rFonts w:ascii="Times New Roman" w:hAnsi="Times New Roman"/>
          <w:sz w:val="20"/>
          <w:szCs w:val="20"/>
        </w:rPr>
        <w:t xml:space="preserve"> </w:t>
      </w:r>
      <w:r w:rsidRPr="008467A4">
        <w:rPr>
          <w:rFonts w:ascii="Times New Roman" w:hAnsi="Times New Roman"/>
          <w:sz w:val="20"/>
          <w:szCs w:val="20"/>
        </w:rPr>
        <w:lastRenderedPageBreak/>
        <w:t>Himalayas.</w:t>
      </w:r>
      <w:r w:rsidR="00CF74FE" w:rsidRPr="008467A4">
        <w:rPr>
          <w:rFonts w:ascii="Times New Roman" w:hAnsi="Times New Roman"/>
          <w:sz w:val="20"/>
          <w:szCs w:val="20"/>
        </w:rPr>
        <w:t xml:space="preserve"> </w:t>
      </w:r>
      <w:r w:rsidRPr="008467A4">
        <w:rPr>
          <w:rFonts w:ascii="Times New Roman" w:hAnsi="Times New Roman"/>
          <w:sz w:val="20"/>
          <w:szCs w:val="20"/>
        </w:rPr>
        <w:t>Dry</w:t>
      </w:r>
      <w:r w:rsidR="00CF74FE" w:rsidRPr="008467A4">
        <w:rPr>
          <w:rFonts w:ascii="Times New Roman" w:hAnsi="Times New Roman"/>
          <w:sz w:val="20"/>
          <w:szCs w:val="20"/>
        </w:rPr>
        <w:t xml:space="preserve"> </w:t>
      </w:r>
      <w:r w:rsidRPr="008467A4">
        <w:rPr>
          <w:rFonts w:ascii="Times New Roman" w:hAnsi="Times New Roman"/>
          <w:sz w:val="20"/>
          <w:szCs w:val="20"/>
        </w:rPr>
        <w:t>matter</w:t>
      </w:r>
      <w:r w:rsidR="00CF74FE" w:rsidRPr="008467A4">
        <w:rPr>
          <w:rFonts w:ascii="Times New Roman" w:hAnsi="Times New Roman"/>
          <w:sz w:val="20"/>
          <w:szCs w:val="20"/>
        </w:rPr>
        <w:t xml:space="preserve"> </w:t>
      </w:r>
      <w:r w:rsidRPr="008467A4">
        <w:rPr>
          <w:rFonts w:ascii="Times New Roman" w:hAnsi="Times New Roman"/>
          <w:sz w:val="20"/>
          <w:szCs w:val="20"/>
        </w:rPr>
        <w:t>dynamics.</w:t>
      </w:r>
      <w:r w:rsidR="00CF74FE" w:rsidRPr="008467A4">
        <w:rPr>
          <w:rFonts w:ascii="Times New Roman" w:hAnsi="Times New Roman"/>
          <w:sz w:val="20"/>
          <w:szCs w:val="20"/>
        </w:rPr>
        <w:t xml:space="preserve"> </w:t>
      </w:r>
      <w:r w:rsidRPr="008467A4">
        <w:rPr>
          <w:rFonts w:ascii="Times New Roman" w:hAnsi="Times New Roman"/>
          <w:i/>
          <w:iCs/>
          <w:sz w:val="20"/>
          <w:szCs w:val="20"/>
        </w:rPr>
        <w:t>Annals</w:t>
      </w:r>
      <w:r w:rsidR="00CF74FE" w:rsidRPr="008467A4">
        <w:rPr>
          <w:rFonts w:ascii="Times New Roman" w:hAnsi="Times New Roman"/>
          <w:i/>
          <w:iCs/>
          <w:sz w:val="20"/>
          <w:szCs w:val="20"/>
        </w:rPr>
        <w:t xml:space="preserve"> </w:t>
      </w:r>
      <w:r w:rsidRPr="008467A4">
        <w:rPr>
          <w:rFonts w:ascii="Times New Roman" w:hAnsi="Times New Roman"/>
          <w:i/>
          <w:iCs/>
          <w:sz w:val="20"/>
          <w:szCs w:val="20"/>
        </w:rPr>
        <w:t>of</w:t>
      </w:r>
      <w:r w:rsidR="00CF74FE" w:rsidRPr="008467A4">
        <w:rPr>
          <w:rFonts w:ascii="Times New Roman" w:hAnsi="Times New Roman"/>
          <w:i/>
          <w:iCs/>
          <w:sz w:val="20"/>
          <w:szCs w:val="20"/>
        </w:rPr>
        <w:t xml:space="preserve"> </w:t>
      </w:r>
      <w:r w:rsidRPr="008467A4">
        <w:rPr>
          <w:rFonts w:ascii="Times New Roman" w:hAnsi="Times New Roman"/>
          <w:i/>
          <w:iCs/>
          <w:sz w:val="20"/>
          <w:szCs w:val="20"/>
        </w:rPr>
        <w:t>Botany</w:t>
      </w:r>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60:237-252.</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r w:rsidRPr="008467A4">
        <w:rPr>
          <w:rFonts w:ascii="Times New Roman" w:hAnsi="Times New Roman"/>
          <w:sz w:val="20"/>
          <w:szCs w:val="20"/>
        </w:rPr>
        <w:t>Davidson,</w:t>
      </w:r>
      <w:r w:rsidR="00CF74FE" w:rsidRPr="008467A4">
        <w:rPr>
          <w:rFonts w:ascii="Times New Roman" w:hAnsi="Times New Roman"/>
          <w:sz w:val="20"/>
          <w:szCs w:val="20"/>
        </w:rPr>
        <w:t xml:space="preserve"> </w:t>
      </w:r>
      <w:r w:rsidRPr="008467A4">
        <w:rPr>
          <w:rFonts w:ascii="Times New Roman" w:hAnsi="Times New Roman"/>
          <w:sz w:val="20"/>
          <w:szCs w:val="20"/>
        </w:rPr>
        <w:t>E.</w:t>
      </w:r>
      <w:r w:rsidR="00CF74FE" w:rsidRPr="008467A4">
        <w:rPr>
          <w:rFonts w:ascii="Times New Roman" w:hAnsi="Times New Roman"/>
          <w:sz w:val="20"/>
          <w:szCs w:val="20"/>
        </w:rPr>
        <w:t xml:space="preserve"> </w:t>
      </w:r>
      <w:r w:rsidRPr="008467A4">
        <w:rPr>
          <w:rFonts w:ascii="Times New Roman" w:hAnsi="Times New Roman"/>
          <w:sz w:val="20"/>
          <w:szCs w:val="20"/>
        </w:rPr>
        <w:t>A.,</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T</w:t>
      </w:r>
      <w:r w:rsidR="00C6708B" w:rsidRPr="008467A4">
        <w:rPr>
          <w:rFonts w:ascii="Times New Roman" w:hAnsi="Times New Roman"/>
          <w:sz w:val="20"/>
          <w:szCs w:val="20"/>
        </w:rPr>
        <w:t>rumbore</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S.</w:t>
      </w:r>
      <w:r w:rsidR="00CF74FE" w:rsidRPr="008467A4">
        <w:rPr>
          <w:rFonts w:ascii="Times New Roman" w:hAnsi="Times New Roman"/>
          <w:sz w:val="20"/>
          <w:szCs w:val="20"/>
        </w:rPr>
        <w:t xml:space="preserve"> </w:t>
      </w:r>
      <w:r w:rsidR="00C6708B" w:rsidRPr="008467A4">
        <w:rPr>
          <w:rFonts w:ascii="Times New Roman" w:hAnsi="Times New Roman"/>
          <w:sz w:val="20"/>
          <w:szCs w:val="20"/>
        </w:rPr>
        <w:t>E.</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Amudson</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R.</w:t>
      </w:r>
      <w:r w:rsidR="00CF74FE" w:rsidRPr="008467A4">
        <w:rPr>
          <w:rFonts w:ascii="Times New Roman" w:hAnsi="Times New Roman"/>
          <w:sz w:val="20"/>
          <w:szCs w:val="20"/>
        </w:rPr>
        <w:t xml:space="preserve"> </w:t>
      </w:r>
      <w:r w:rsidR="00C6708B" w:rsidRPr="008467A4">
        <w:rPr>
          <w:rFonts w:ascii="Times New Roman" w:hAnsi="Times New Roman"/>
          <w:sz w:val="20"/>
          <w:szCs w:val="20"/>
        </w:rPr>
        <w:t>2000.</w:t>
      </w:r>
      <w:r w:rsidR="00CF74FE" w:rsidRPr="008467A4">
        <w:rPr>
          <w:rFonts w:ascii="Times New Roman" w:hAnsi="Times New Roman"/>
          <w:sz w:val="20"/>
          <w:szCs w:val="20"/>
        </w:rPr>
        <w:t xml:space="preserve"> </w:t>
      </w:r>
      <w:r w:rsidRPr="008467A4">
        <w:rPr>
          <w:rFonts w:ascii="Times New Roman" w:hAnsi="Times New Roman"/>
          <w:sz w:val="20"/>
          <w:szCs w:val="20"/>
        </w:rPr>
        <w:t>Soil</w:t>
      </w:r>
      <w:r w:rsidR="00CF74FE" w:rsidRPr="008467A4">
        <w:rPr>
          <w:rFonts w:ascii="Times New Roman" w:hAnsi="Times New Roman"/>
          <w:sz w:val="20"/>
          <w:szCs w:val="20"/>
        </w:rPr>
        <w:t xml:space="preserve"> </w:t>
      </w:r>
      <w:r w:rsidRPr="008467A4">
        <w:rPr>
          <w:rFonts w:ascii="Times New Roman" w:hAnsi="Times New Roman"/>
          <w:sz w:val="20"/>
          <w:szCs w:val="20"/>
        </w:rPr>
        <w:t>warming</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organic</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content.</w:t>
      </w:r>
      <w:r w:rsidR="00CF74FE" w:rsidRPr="008467A4">
        <w:rPr>
          <w:rFonts w:ascii="Times New Roman" w:hAnsi="Times New Roman"/>
          <w:sz w:val="20"/>
          <w:szCs w:val="20"/>
        </w:rPr>
        <w:t xml:space="preserve"> </w:t>
      </w:r>
      <w:r w:rsidRPr="008467A4">
        <w:rPr>
          <w:rFonts w:ascii="Times New Roman" w:hAnsi="Times New Roman"/>
          <w:i/>
          <w:iCs/>
          <w:sz w:val="20"/>
          <w:szCs w:val="20"/>
        </w:rPr>
        <w:t>Nature</w:t>
      </w:r>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408,</w:t>
      </w:r>
      <w:r w:rsidR="00CF74FE" w:rsidRPr="008467A4">
        <w:rPr>
          <w:rFonts w:ascii="Times New Roman" w:hAnsi="Times New Roman"/>
          <w:sz w:val="20"/>
          <w:szCs w:val="20"/>
        </w:rPr>
        <w:t xml:space="preserve"> </w:t>
      </w:r>
      <w:r w:rsidRPr="008467A4">
        <w:rPr>
          <w:rFonts w:ascii="Times New Roman" w:hAnsi="Times New Roman"/>
          <w:sz w:val="20"/>
          <w:szCs w:val="20"/>
        </w:rPr>
        <w:t>789–790.</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Fazakas</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Z.</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Nilsson,</w:t>
      </w:r>
      <w:r w:rsidR="00CF74FE" w:rsidRPr="008467A4">
        <w:rPr>
          <w:rFonts w:ascii="Times New Roman" w:hAnsi="Times New Roman"/>
          <w:sz w:val="20"/>
          <w:szCs w:val="20"/>
        </w:rPr>
        <w:t xml:space="preserve"> </w:t>
      </w:r>
      <w:r w:rsidRPr="008467A4">
        <w:rPr>
          <w:rFonts w:ascii="Times New Roman" w:hAnsi="Times New Roman"/>
          <w:sz w:val="20"/>
          <w:szCs w:val="20"/>
        </w:rPr>
        <w:t>M.</w:t>
      </w:r>
      <w:r w:rsidR="00CF74FE" w:rsidRPr="008467A4">
        <w:rPr>
          <w:rFonts w:ascii="Times New Roman" w:hAnsi="Times New Roman"/>
          <w:sz w:val="20"/>
          <w:szCs w:val="20"/>
        </w:rPr>
        <w:t xml:space="preserve"> </w:t>
      </w:r>
      <w:r w:rsidRPr="008467A4">
        <w:rPr>
          <w:rFonts w:ascii="Times New Roman" w:hAnsi="Times New Roman"/>
          <w:sz w:val="20"/>
          <w:szCs w:val="20"/>
        </w:rPr>
        <w:t>1996.</w:t>
      </w:r>
      <w:r w:rsidR="00CF74FE" w:rsidRPr="008467A4">
        <w:rPr>
          <w:rFonts w:ascii="Times New Roman" w:hAnsi="Times New Roman"/>
          <w:sz w:val="20"/>
          <w:szCs w:val="20"/>
        </w:rPr>
        <w:t xml:space="preserve"> </w:t>
      </w:r>
      <w:r w:rsidR="00CD6246" w:rsidRPr="008467A4">
        <w:rPr>
          <w:rFonts w:ascii="Times New Roman" w:hAnsi="Times New Roman"/>
          <w:sz w:val="20"/>
          <w:szCs w:val="20"/>
        </w:rPr>
        <w:t>Volume</w:t>
      </w:r>
      <w:r w:rsidR="00CF74FE" w:rsidRPr="008467A4">
        <w:rPr>
          <w:rFonts w:ascii="Times New Roman" w:hAnsi="Times New Roman"/>
          <w:sz w:val="20"/>
          <w:szCs w:val="20"/>
        </w:rPr>
        <w:t xml:space="preserve"> </w:t>
      </w:r>
      <w:r w:rsidR="00CD6246" w:rsidRPr="008467A4">
        <w:rPr>
          <w:rFonts w:ascii="Times New Roman" w:hAnsi="Times New Roman"/>
          <w:sz w:val="20"/>
          <w:szCs w:val="20"/>
        </w:rPr>
        <w:t>and</w:t>
      </w:r>
      <w:r w:rsidR="00CF74FE" w:rsidRPr="008467A4">
        <w:rPr>
          <w:rFonts w:ascii="Times New Roman" w:hAnsi="Times New Roman"/>
          <w:sz w:val="20"/>
          <w:szCs w:val="20"/>
        </w:rPr>
        <w:t xml:space="preserve"> </w:t>
      </w:r>
      <w:r w:rsidR="00CD6246" w:rsidRPr="008467A4">
        <w:rPr>
          <w:rFonts w:ascii="Times New Roman" w:hAnsi="Times New Roman"/>
          <w:sz w:val="20"/>
          <w:szCs w:val="20"/>
        </w:rPr>
        <w:t>forest</w:t>
      </w:r>
      <w:r w:rsidR="00CF74FE" w:rsidRPr="008467A4">
        <w:rPr>
          <w:rFonts w:ascii="Times New Roman" w:hAnsi="Times New Roman"/>
          <w:sz w:val="20"/>
          <w:szCs w:val="20"/>
        </w:rPr>
        <w:t xml:space="preserve"> </w:t>
      </w:r>
      <w:r w:rsidR="00CD6246" w:rsidRPr="008467A4">
        <w:rPr>
          <w:rFonts w:ascii="Times New Roman" w:hAnsi="Times New Roman"/>
          <w:sz w:val="20"/>
          <w:szCs w:val="20"/>
        </w:rPr>
        <w:t>cover</w:t>
      </w:r>
      <w:r w:rsidR="00CF74FE" w:rsidRPr="008467A4">
        <w:rPr>
          <w:rFonts w:ascii="Times New Roman" w:hAnsi="Times New Roman"/>
          <w:sz w:val="20"/>
          <w:szCs w:val="20"/>
        </w:rPr>
        <w:t xml:space="preserve"> </w:t>
      </w:r>
      <w:r w:rsidR="00CD6246" w:rsidRPr="008467A4">
        <w:rPr>
          <w:rFonts w:ascii="Times New Roman" w:hAnsi="Times New Roman"/>
          <w:sz w:val="20"/>
          <w:szCs w:val="20"/>
        </w:rPr>
        <w:t>estimation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over</w:t>
      </w:r>
      <w:r w:rsidR="00CF74FE" w:rsidRPr="008467A4">
        <w:rPr>
          <w:rFonts w:ascii="Times New Roman" w:hAnsi="Times New Roman"/>
          <w:sz w:val="20"/>
          <w:szCs w:val="20"/>
        </w:rPr>
        <w:t xml:space="preserve"> </w:t>
      </w:r>
      <w:r w:rsidR="00CD6246" w:rsidRPr="008467A4">
        <w:rPr>
          <w:rFonts w:ascii="Times New Roman" w:hAnsi="Times New Roman"/>
          <w:sz w:val="20"/>
          <w:szCs w:val="20"/>
        </w:rPr>
        <w:t>Southern</w:t>
      </w:r>
      <w:r w:rsidR="00CF74FE" w:rsidRPr="008467A4">
        <w:rPr>
          <w:rFonts w:ascii="Times New Roman" w:hAnsi="Times New Roman"/>
          <w:sz w:val="20"/>
          <w:szCs w:val="20"/>
        </w:rPr>
        <w:t xml:space="preserve"> </w:t>
      </w:r>
      <w:r w:rsidR="00CD6246" w:rsidRPr="008467A4">
        <w:rPr>
          <w:rFonts w:ascii="Times New Roman" w:hAnsi="Times New Roman"/>
          <w:sz w:val="20"/>
          <w:szCs w:val="20"/>
        </w:rPr>
        <w:t>Sweden</w:t>
      </w:r>
      <w:r w:rsidR="00CF74FE" w:rsidRPr="008467A4">
        <w:rPr>
          <w:rFonts w:ascii="Times New Roman" w:hAnsi="Times New Roman"/>
          <w:sz w:val="20"/>
          <w:szCs w:val="20"/>
        </w:rPr>
        <w:t xml:space="preserve"> </w:t>
      </w:r>
      <w:r w:rsidR="00CD6246" w:rsidRPr="008467A4">
        <w:rPr>
          <w:rFonts w:ascii="Times New Roman" w:hAnsi="Times New Roman"/>
          <w:sz w:val="20"/>
          <w:szCs w:val="20"/>
        </w:rPr>
        <w:t>using</w:t>
      </w:r>
      <w:r w:rsidR="00CF74FE" w:rsidRPr="008467A4">
        <w:rPr>
          <w:rFonts w:ascii="Times New Roman" w:hAnsi="Times New Roman"/>
          <w:sz w:val="20"/>
          <w:szCs w:val="20"/>
        </w:rPr>
        <w:t xml:space="preserve"> </w:t>
      </w:r>
      <w:r w:rsidR="00CD6246" w:rsidRPr="008467A4">
        <w:rPr>
          <w:rFonts w:ascii="Times New Roman" w:hAnsi="Times New Roman"/>
          <w:sz w:val="20"/>
          <w:szCs w:val="20"/>
        </w:rPr>
        <w:t>AVHRR</w:t>
      </w:r>
      <w:r w:rsidR="00CF74FE" w:rsidRPr="008467A4">
        <w:rPr>
          <w:rFonts w:ascii="Times New Roman" w:hAnsi="Times New Roman"/>
          <w:sz w:val="20"/>
          <w:szCs w:val="20"/>
        </w:rPr>
        <w:t xml:space="preserve"> </w:t>
      </w:r>
      <w:r w:rsidR="00CD6246" w:rsidRPr="008467A4">
        <w:rPr>
          <w:rFonts w:ascii="Times New Roman" w:hAnsi="Times New Roman"/>
          <w:sz w:val="20"/>
          <w:szCs w:val="20"/>
        </w:rPr>
        <w:t>data</w:t>
      </w:r>
      <w:r w:rsidR="00CF74FE" w:rsidRPr="008467A4">
        <w:rPr>
          <w:rFonts w:ascii="Times New Roman" w:hAnsi="Times New Roman"/>
          <w:sz w:val="20"/>
          <w:szCs w:val="20"/>
        </w:rPr>
        <w:t xml:space="preserve"> </w:t>
      </w:r>
      <w:r w:rsidR="00CD6246" w:rsidRPr="008467A4">
        <w:rPr>
          <w:rFonts w:ascii="Times New Roman" w:hAnsi="Times New Roman"/>
          <w:sz w:val="20"/>
          <w:szCs w:val="20"/>
        </w:rPr>
        <w:t>calibrated</w:t>
      </w:r>
      <w:r w:rsidR="00CF74FE" w:rsidRPr="008467A4">
        <w:rPr>
          <w:rFonts w:ascii="Times New Roman" w:hAnsi="Times New Roman"/>
          <w:sz w:val="20"/>
          <w:szCs w:val="20"/>
        </w:rPr>
        <w:t xml:space="preserve"> </w:t>
      </w:r>
      <w:r w:rsidR="00CD6246" w:rsidRPr="008467A4">
        <w:rPr>
          <w:rFonts w:ascii="Times New Roman" w:hAnsi="Times New Roman"/>
          <w:sz w:val="20"/>
          <w:szCs w:val="20"/>
        </w:rPr>
        <w:t>with</w:t>
      </w:r>
      <w:r w:rsidR="00CF74FE" w:rsidRPr="008467A4">
        <w:rPr>
          <w:rFonts w:ascii="Times New Roman" w:hAnsi="Times New Roman"/>
          <w:sz w:val="20"/>
          <w:szCs w:val="20"/>
        </w:rPr>
        <w:t xml:space="preserve"> </w:t>
      </w:r>
      <w:r w:rsidR="00CD6246" w:rsidRPr="008467A4">
        <w:rPr>
          <w:rFonts w:ascii="Times New Roman" w:hAnsi="Times New Roman"/>
          <w:sz w:val="20"/>
          <w:szCs w:val="20"/>
        </w:rPr>
        <w:t>TM</w:t>
      </w:r>
      <w:r w:rsidR="00CF74FE" w:rsidRPr="008467A4">
        <w:rPr>
          <w:rFonts w:ascii="Times New Roman" w:hAnsi="Times New Roman"/>
          <w:sz w:val="20"/>
          <w:szCs w:val="20"/>
        </w:rPr>
        <w:t xml:space="preserve"> </w:t>
      </w:r>
      <w:r w:rsidR="00CD6246" w:rsidRPr="008467A4">
        <w:rPr>
          <w:rFonts w:ascii="Times New Roman" w:hAnsi="Times New Roman"/>
          <w:sz w:val="20"/>
          <w:szCs w:val="20"/>
        </w:rPr>
        <w:t>data.</w:t>
      </w:r>
      <w:r w:rsidR="00CF74FE" w:rsidRPr="008467A4">
        <w:rPr>
          <w:rFonts w:ascii="Times New Roman" w:hAnsi="Times New Roman"/>
          <w:sz w:val="20"/>
          <w:szCs w:val="20"/>
        </w:rPr>
        <w:t xml:space="preserve"> </w:t>
      </w:r>
      <w:r w:rsidR="00CD6246" w:rsidRPr="008467A4">
        <w:rPr>
          <w:rFonts w:ascii="Times New Roman" w:hAnsi="Times New Roman"/>
          <w:i/>
          <w:iCs/>
          <w:sz w:val="20"/>
          <w:szCs w:val="20"/>
        </w:rPr>
        <w:t>International</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Journal</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of</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Remote</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Sensing</w:t>
      </w:r>
      <w:r w:rsidR="00CD6246" w:rsidRPr="008467A4">
        <w:rPr>
          <w:rFonts w:ascii="Times New Roman" w:hAnsi="Times New Roman"/>
          <w:sz w:val="20"/>
          <w:szCs w:val="20"/>
        </w:rPr>
        <w:t>.</w:t>
      </w:r>
      <w:r w:rsidR="00CF74FE" w:rsidRPr="008467A4">
        <w:rPr>
          <w:rFonts w:ascii="Times New Roman" w:hAnsi="Times New Roman"/>
          <w:sz w:val="20"/>
          <w:szCs w:val="20"/>
        </w:rPr>
        <w:t xml:space="preserve"> </w:t>
      </w:r>
      <w:r w:rsidR="00CD6246" w:rsidRPr="008467A4">
        <w:rPr>
          <w:rFonts w:ascii="Times New Roman" w:hAnsi="Times New Roman"/>
          <w:sz w:val="20"/>
          <w:szCs w:val="20"/>
        </w:rPr>
        <w:t>17(9):1701-1709.</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Goodale</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C.</w:t>
      </w:r>
      <w:r w:rsidR="00CF74FE" w:rsidRPr="008467A4">
        <w:rPr>
          <w:rFonts w:ascii="Times New Roman" w:hAnsi="Times New Roman"/>
          <w:sz w:val="20"/>
          <w:szCs w:val="20"/>
        </w:rPr>
        <w:t xml:space="preserve"> </w:t>
      </w:r>
      <w:r w:rsidRPr="008467A4">
        <w:rPr>
          <w:rFonts w:ascii="Times New Roman" w:hAnsi="Times New Roman"/>
          <w:sz w:val="20"/>
          <w:szCs w:val="20"/>
        </w:rPr>
        <w:t>L.,</w:t>
      </w:r>
      <w:r w:rsidR="00CF74FE" w:rsidRPr="008467A4">
        <w:rPr>
          <w:rFonts w:ascii="Times New Roman" w:hAnsi="Times New Roman"/>
          <w:sz w:val="20"/>
          <w:szCs w:val="20"/>
        </w:rPr>
        <w:t xml:space="preserve"> </w:t>
      </w:r>
      <w:r w:rsidR="00C6708B" w:rsidRPr="008467A4">
        <w:rPr>
          <w:rFonts w:ascii="Times New Roman" w:hAnsi="Times New Roman"/>
          <w:sz w:val="20"/>
          <w:szCs w:val="20"/>
        </w:rPr>
        <w:t>Apps,</w:t>
      </w:r>
      <w:r w:rsidR="00CF74FE" w:rsidRPr="008467A4">
        <w:rPr>
          <w:rFonts w:ascii="Times New Roman" w:hAnsi="Times New Roman"/>
          <w:sz w:val="20"/>
          <w:szCs w:val="20"/>
        </w:rPr>
        <w:t xml:space="preserve"> </w:t>
      </w:r>
      <w:r w:rsidR="00C6708B" w:rsidRPr="008467A4">
        <w:rPr>
          <w:rFonts w:ascii="Times New Roman" w:hAnsi="Times New Roman"/>
          <w:sz w:val="20"/>
          <w:szCs w:val="20"/>
        </w:rPr>
        <w:t>M.</w:t>
      </w:r>
      <w:r w:rsidR="00CF74FE" w:rsidRPr="008467A4">
        <w:rPr>
          <w:rFonts w:ascii="Times New Roman" w:hAnsi="Times New Roman"/>
          <w:sz w:val="20"/>
          <w:szCs w:val="20"/>
        </w:rPr>
        <w:t xml:space="preserve"> </w:t>
      </w:r>
      <w:r w:rsidR="00C6708B" w:rsidRPr="008467A4">
        <w:rPr>
          <w:rFonts w:ascii="Times New Roman" w:hAnsi="Times New Roman"/>
          <w:sz w:val="20"/>
          <w:szCs w:val="20"/>
        </w:rPr>
        <w:t>J.</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Birdsey</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R.</w:t>
      </w:r>
      <w:r w:rsidR="00CF74FE" w:rsidRPr="008467A4">
        <w:rPr>
          <w:rFonts w:ascii="Times New Roman" w:hAnsi="Times New Roman"/>
          <w:sz w:val="20"/>
          <w:szCs w:val="20"/>
        </w:rPr>
        <w:t xml:space="preserve"> </w:t>
      </w:r>
      <w:r w:rsidR="00C6708B" w:rsidRPr="008467A4">
        <w:rPr>
          <w:rFonts w:ascii="Times New Roman" w:hAnsi="Times New Roman"/>
          <w:sz w:val="20"/>
          <w:szCs w:val="20"/>
        </w:rPr>
        <w:t>A.</w:t>
      </w:r>
      <w:r w:rsidR="00CF74FE" w:rsidRPr="008467A4">
        <w:rPr>
          <w:rFonts w:ascii="Times New Roman" w:hAnsi="Times New Roman"/>
          <w:sz w:val="20"/>
          <w:szCs w:val="20"/>
        </w:rPr>
        <w:t xml:space="preserve"> </w:t>
      </w:r>
      <w:r w:rsidR="00C6708B" w:rsidRPr="008467A4">
        <w:rPr>
          <w:rFonts w:ascii="Times New Roman" w:hAnsi="Times New Roman"/>
          <w:sz w:val="20"/>
          <w:szCs w:val="20"/>
        </w:rPr>
        <w:t>2002.</w:t>
      </w:r>
      <w:r w:rsidR="00CF74FE" w:rsidRPr="008467A4">
        <w:rPr>
          <w:rFonts w:ascii="Times New Roman" w:hAnsi="Times New Roman"/>
          <w:sz w:val="20"/>
          <w:szCs w:val="20"/>
        </w:rPr>
        <w:t xml:space="preserve"> </w:t>
      </w:r>
      <w:r w:rsidRPr="008467A4">
        <w:rPr>
          <w:rFonts w:ascii="Times New Roman" w:hAnsi="Times New Roman"/>
          <w:sz w:val="20"/>
          <w:szCs w:val="20"/>
        </w:rPr>
        <w:t>Fores</w:t>
      </w:r>
      <w:r w:rsidR="00990918" w:rsidRPr="008467A4">
        <w:rPr>
          <w:rFonts w:ascii="Times New Roman" w:hAnsi="Times New Roman"/>
          <w:sz w:val="20"/>
          <w:szCs w:val="20"/>
        </w:rPr>
        <w:t>t</w:t>
      </w:r>
      <w:r w:rsidR="00CF74FE" w:rsidRPr="008467A4">
        <w:rPr>
          <w:rFonts w:ascii="Times New Roman" w:hAnsi="Times New Roman"/>
          <w:sz w:val="20"/>
          <w:szCs w:val="20"/>
        </w:rPr>
        <w:t xml:space="preserve"> </w:t>
      </w:r>
      <w:r w:rsidR="00990918" w:rsidRPr="008467A4">
        <w:rPr>
          <w:rFonts w:ascii="Times New Roman" w:hAnsi="Times New Roman"/>
          <w:sz w:val="20"/>
          <w:szCs w:val="20"/>
        </w:rPr>
        <w:t>carbon</w:t>
      </w:r>
      <w:r w:rsidR="00CF74FE" w:rsidRPr="008467A4">
        <w:rPr>
          <w:rFonts w:ascii="Times New Roman" w:hAnsi="Times New Roman"/>
          <w:sz w:val="20"/>
          <w:szCs w:val="20"/>
        </w:rPr>
        <w:t xml:space="preserve"> </w:t>
      </w:r>
      <w:r w:rsidR="00990918" w:rsidRPr="008467A4">
        <w:rPr>
          <w:rFonts w:ascii="Times New Roman" w:hAnsi="Times New Roman"/>
          <w:sz w:val="20"/>
          <w:szCs w:val="20"/>
        </w:rPr>
        <w:t>sinks</w:t>
      </w:r>
      <w:r w:rsidR="00CF74FE" w:rsidRPr="008467A4">
        <w:rPr>
          <w:rFonts w:ascii="Times New Roman" w:hAnsi="Times New Roman"/>
          <w:sz w:val="20"/>
          <w:szCs w:val="20"/>
        </w:rPr>
        <w:t xml:space="preserve"> </w:t>
      </w:r>
      <w:r w:rsidR="00990918" w:rsidRPr="008467A4">
        <w:rPr>
          <w:rFonts w:ascii="Times New Roman" w:hAnsi="Times New Roman"/>
          <w:sz w:val="20"/>
          <w:szCs w:val="20"/>
        </w:rPr>
        <w:t>in</w:t>
      </w:r>
      <w:r w:rsidR="00CF74FE" w:rsidRPr="008467A4">
        <w:rPr>
          <w:rFonts w:ascii="Times New Roman" w:hAnsi="Times New Roman"/>
          <w:sz w:val="20"/>
          <w:szCs w:val="20"/>
        </w:rPr>
        <w:t xml:space="preserve"> </w:t>
      </w:r>
      <w:r w:rsidR="00990918" w:rsidRPr="008467A4">
        <w:rPr>
          <w:rFonts w:ascii="Times New Roman" w:hAnsi="Times New Roman"/>
          <w:sz w:val="20"/>
          <w:szCs w:val="20"/>
        </w:rPr>
        <w:t>the</w:t>
      </w:r>
      <w:r w:rsidR="00CF74FE" w:rsidRPr="008467A4">
        <w:rPr>
          <w:rFonts w:ascii="Times New Roman" w:hAnsi="Times New Roman"/>
          <w:sz w:val="20"/>
          <w:szCs w:val="20"/>
        </w:rPr>
        <w:t xml:space="preserve"> </w:t>
      </w:r>
      <w:r w:rsidR="00990918" w:rsidRPr="008467A4">
        <w:rPr>
          <w:rFonts w:ascii="Times New Roman" w:hAnsi="Times New Roman"/>
          <w:sz w:val="20"/>
          <w:szCs w:val="20"/>
        </w:rPr>
        <w:t>northern</w:t>
      </w:r>
      <w:r w:rsidR="00CF74FE" w:rsidRPr="008467A4">
        <w:rPr>
          <w:rFonts w:ascii="Times New Roman" w:hAnsi="Times New Roman"/>
          <w:sz w:val="20"/>
          <w:szCs w:val="20"/>
        </w:rPr>
        <w:t xml:space="preserve"> </w:t>
      </w:r>
      <w:r w:rsidRPr="008467A4">
        <w:rPr>
          <w:rFonts w:ascii="Times New Roman" w:hAnsi="Times New Roman"/>
          <w:sz w:val="20"/>
          <w:szCs w:val="20"/>
        </w:rPr>
        <w:t>hemisphere.</w:t>
      </w:r>
      <w:r w:rsidR="00CF74FE" w:rsidRPr="008467A4">
        <w:rPr>
          <w:rFonts w:ascii="Times New Roman" w:hAnsi="Times New Roman"/>
          <w:sz w:val="20"/>
          <w:szCs w:val="20"/>
        </w:rPr>
        <w:t xml:space="preserve"> </w:t>
      </w:r>
      <w:r w:rsidRPr="008467A4">
        <w:rPr>
          <w:rFonts w:ascii="Times New Roman" w:hAnsi="Times New Roman"/>
          <w:i/>
          <w:iCs/>
          <w:sz w:val="20"/>
          <w:szCs w:val="20"/>
        </w:rPr>
        <w:t>Ecol.</w:t>
      </w:r>
      <w:r w:rsidR="00CF74FE" w:rsidRPr="008467A4">
        <w:rPr>
          <w:rFonts w:ascii="Times New Roman" w:hAnsi="Times New Roman"/>
          <w:i/>
          <w:iCs/>
          <w:sz w:val="20"/>
          <w:szCs w:val="20"/>
        </w:rPr>
        <w:t xml:space="preserve"> </w:t>
      </w:r>
      <w:r w:rsidRPr="008467A4">
        <w:rPr>
          <w:rFonts w:ascii="Times New Roman" w:hAnsi="Times New Roman"/>
          <w:i/>
          <w:iCs/>
          <w:sz w:val="20"/>
          <w:szCs w:val="20"/>
        </w:rPr>
        <w:t>Appl</w:t>
      </w:r>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12,</w:t>
      </w:r>
      <w:r w:rsidR="00CF74FE" w:rsidRPr="008467A4">
        <w:rPr>
          <w:rFonts w:ascii="Times New Roman" w:hAnsi="Times New Roman"/>
          <w:sz w:val="20"/>
          <w:szCs w:val="20"/>
        </w:rPr>
        <w:t xml:space="preserve"> </w:t>
      </w:r>
      <w:r w:rsidRPr="008467A4">
        <w:rPr>
          <w:rFonts w:ascii="Times New Roman" w:hAnsi="Times New Roman"/>
          <w:sz w:val="20"/>
          <w:szCs w:val="20"/>
        </w:rPr>
        <w:t>891–899.</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Haripriya</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G.S.</w:t>
      </w:r>
      <w:r w:rsidR="00CF74FE" w:rsidRPr="008467A4">
        <w:rPr>
          <w:rFonts w:ascii="Times New Roman" w:hAnsi="Times New Roman"/>
          <w:sz w:val="20"/>
          <w:szCs w:val="20"/>
        </w:rPr>
        <w:t xml:space="preserve"> </w:t>
      </w:r>
      <w:r w:rsidRPr="008467A4">
        <w:rPr>
          <w:rFonts w:ascii="Times New Roman" w:hAnsi="Times New Roman"/>
          <w:sz w:val="20"/>
          <w:szCs w:val="20"/>
        </w:rPr>
        <w:t>2000.</w:t>
      </w:r>
      <w:r w:rsidR="00CF74FE" w:rsidRPr="008467A4">
        <w:rPr>
          <w:rFonts w:ascii="Times New Roman" w:hAnsi="Times New Roman"/>
          <w:sz w:val="20"/>
          <w:szCs w:val="20"/>
        </w:rPr>
        <w:t xml:space="preserve"> </w:t>
      </w:r>
      <w:r w:rsidR="00CD6246" w:rsidRPr="008467A4">
        <w:rPr>
          <w:rFonts w:ascii="Times New Roman" w:hAnsi="Times New Roman"/>
          <w:sz w:val="20"/>
          <w:szCs w:val="20"/>
        </w:rPr>
        <w:t>Estimates</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biomass</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Indian</w:t>
      </w:r>
      <w:r w:rsidR="00CF74FE" w:rsidRPr="008467A4">
        <w:rPr>
          <w:rFonts w:ascii="Times New Roman" w:hAnsi="Times New Roman"/>
          <w:sz w:val="20"/>
          <w:szCs w:val="20"/>
        </w:rPr>
        <w:t xml:space="preserve"> </w:t>
      </w:r>
      <w:r w:rsidR="00CD6246" w:rsidRPr="008467A4">
        <w:rPr>
          <w:rFonts w:ascii="Times New Roman" w:hAnsi="Times New Roman"/>
          <w:sz w:val="20"/>
          <w:szCs w:val="20"/>
        </w:rPr>
        <w:t>forests.</w:t>
      </w:r>
      <w:r w:rsidR="00CF74FE" w:rsidRPr="008467A4">
        <w:rPr>
          <w:rFonts w:ascii="Times New Roman" w:hAnsi="Times New Roman"/>
          <w:sz w:val="20"/>
          <w:szCs w:val="20"/>
        </w:rPr>
        <w:t xml:space="preserve"> </w:t>
      </w:r>
      <w:r w:rsidR="00CD6246" w:rsidRPr="008467A4">
        <w:rPr>
          <w:rFonts w:ascii="Times New Roman" w:hAnsi="Times New Roman"/>
          <w:i/>
          <w:iCs/>
          <w:sz w:val="20"/>
          <w:szCs w:val="20"/>
        </w:rPr>
        <w:t>Biomass</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and</w:t>
      </w:r>
      <w:r w:rsidR="00CF74FE" w:rsidRPr="008467A4">
        <w:rPr>
          <w:rFonts w:ascii="Times New Roman" w:hAnsi="Times New Roman"/>
          <w:i/>
          <w:iCs/>
          <w:sz w:val="20"/>
          <w:szCs w:val="20"/>
        </w:rPr>
        <w:t xml:space="preserve"> </w:t>
      </w:r>
      <w:proofErr w:type="spellStart"/>
      <w:r w:rsidR="00CD6246" w:rsidRPr="008467A4">
        <w:rPr>
          <w:rFonts w:ascii="Times New Roman" w:hAnsi="Times New Roman"/>
          <w:i/>
          <w:iCs/>
          <w:sz w:val="20"/>
          <w:szCs w:val="20"/>
        </w:rPr>
        <w:t>Bioenergy</w:t>
      </w:r>
      <w:proofErr w:type="spellEnd"/>
      <w:r w:rsidR="00CD6246" w:rsidRPr="008467A4">
        <w:rPr>
          <w:rFonts w:ascii="Times New Roman" w:hAnsi="Times New Roman"/>
          <w:i/>
          <w:iCs/>
          <w:sz w:val="20"/>
          <w:szCs w:val="20"/>
        </w:rPr>
        <w:t>.</w:t>
      </w:r>
      <w:r w:rsidR="00CF74FE" w:rsidRPr="008467A4">
        <w:rPr>
          <w:rFonts w:ascii="Times New Roman" w:hAnsi="Times New Roman"/>
          <w:sz w:val="20"/>
          <w:szCs w:val="20"/>
        </w:rPr>
        <w:t xml:space="preserve"> </w:t>
      </w:r>
      <w:proofErr w:type="gramStart"/>
      <w:r w:rsidR="00CD6246" w:rsidRPr="008467A4">
        <w:rPr>
          <w:rFonts w:ascii="Times New Roman" w:hAnsi="Times New Roman"/>
          <w:sz w:val="20"/>
          <w:szCs w:val="20"/>
        </w:rPr>
        <w:t>19:</w:t>
      </w:r>
      <w:proofErr w:type="gramEnd"/>
      <w:r w:rsidR="00CD6246" w:rsidRPr="008467A4">
        <w:rPr>
          <w:rFonts w:ascii="Times New Roman" w:hAnsi="Times New Roman"/>
          <w:sz w:val="20"/>
          <w:szCs w:val="20"/>
        </w:rPr>
        <w:t>(250):245-</w:t>
      </w:r>
      <w:r w:rsidR="00CF74FE" w:rsidRPr="008467A4">
        <w:rPr>
          <w:rFonts w:ascii="Times New Roman" w:hAnsi="Times New Roman"/>
          <w:sz w:val="20"/>
          <w:szCs w:val="20"/>
        </w:rPr>
        <w:t xml:space="preserve"> </w:t>
      </w:r>
      <w:r w:rsidR="00CD6246" w:rsidRPr="008467A4">
        <w:rPr>
          <w:rFonts w:ascii="Times New Roman" w:hAnsi="Times New Roman"/>
          <w:sz w:val="20"/>
          <w:szCs w:val="20"/>
        </w:rPr>
        <w:t>258.</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r w:rsidRPr="008467A4">
        <w:rPr>
          <w:rFonts w:ascii="Times New Roman" w:hAnsi="Times New Roman"/>
          <w:sz w:val="20"/>
          <w:szCs w:val="20"/>
        </w:rPr>
        <w:t>Heath,</w:t>
      </w:r>
      <w:r w:rsidR="00CF74FE" w:rsidRPr="008467A4">
        <w:rPr>
          <w:rFonts w:ascii="Times New Roman" w:hAnsi="Times New Roman"/>
          <w:sz w:val="20"/>
          <w:szCs w:val="20"/>
        </w:rPr>
        <w:t xml:space="preserve"> </w:t>
      </w:r>
      <w:r w:rsidRPr="008467A4">
        <w:rPr>
          <w:rFonts w:ascii="Times New Roman" w:hAnsi="Times New Roman"/>
          <w:sz w:val="20"/>
          <w:szCs w:val="20"/>
        </w:rPr>
        <w:t>L.S.</w:t>
      </w:r>
      <w:r w:rsidR="00CF74FE" w:rsidRPr="008467A4">
        <w:rPr>
          <w:rFonts w:ascii="Times New Roman" w:hAnsi="Times New Roman"/>
          <w:sz w:val="20"/>
          <w:szCs w:val="20"/>
        </w:rPr>
        <w:t xml:space="preserve"> </w:t>
      </w:r>
      <w:r w:rsidRPr="008467A4">
        <w:rPr>
          <w:rFonts w:ascii="Times New Roman" w:hAnsi="Times New Roman"/>
          <w:sz w:val="20"/>
          <w:szCs w:val="20"/>
        </w:rPr>
        <w:t>2007.</w:t>
      </w:r>
      <w:r w:rsidR="00CF74FE" w:rsidRPr="008467A4">
        <w:rPr>
          <w:rFonts w:ascii="Times New Roman" w:hAnsi="Times New Roman"/>
          <w:sz w:val="20"/>
          <w:szCs w:val="20"/>
        </w:rPr>
        <w:t xml:space="preserve"> </w:t>
      </w:r>
      <w:r w:rsidR="00CD6246" w:rsidRPr="008467A4">
        <w:rPr>
          <w:rFonts w:ascii="Times New Roman" w:hAnsi="Times New Roman"/>
          <w:sz w:val="20"/>
          <w:szCs w:val="20"/>
        </w:rPr>
        <w:t>Methodology</w:t>
      </w:r>
      <w:r w:rsidR="00CF74FE" w:rsidRPr="008467A4">
        <w:rPr>
          <w:rFonts w:ascii="Times New Roman" w:hAnsi="Times New Roman"/>
          <w:sz w:val="20"/>
          <w:szCs w:val="20"/>
        </w:rPr>
        <w:t xml:space="preserve"> </w:t>
      </w:r>
      <w:r w:rsidR="00CD6246" w:rsidRPr="008467A4">
        <w:rPr>
          <w:rFonts w:ascii="Times New Roman" w:hAnsi="Times New Roman"/>
          <w:sz w:val="20"/>
          <w:szCs w:val="20"/>
        </w:rPr>
        <w:t>for</w:t>
      </w:r>
      <w:r w:rsidR="00CF74FE" w:rsidRPr="008467A4">
        <w:rPr>
          <w:rFonts w:ascii="Times New Roman" w:hAnsi="Times New Roman"/>
          <w:sz w:val="20"/>
          <w:szCs w:val="20"/>
        </w:rPr>
        <w:t xml:space="preserve"> </w:t>
      </w:r>
      <w:r w:rsidR="00CD6246" w:rsidRPr="008467A4">
        <w:rPr>
          <w:rFonts w:ascii="Times New Roman" w:hAnsi="Times New Roman"/>
          <w:sz w:val="20"/>
          <w:szCs w:val="20"/>
        </w:rPr>
        <w:t>Estimating</w:t>
      </w:r>
      <w:r w:rsidR="00CF74FE" w:rsidRPr="008467A4">
        <w:rPr>
          <w:rFonts w:ascii="Times New Roman" w:hAnsi="Times New Roman"/>
          <w:sz w:val="20"/>
          <w:szCs w:val="20"/>
        </w:rPr>
        <w:t xml:space="preserve"> </w:t>
      </w:r>
      <w:r w:rsidR="00CD6246" w:rsidRPr="008467A4">
        <w:rPr>
          <w:rFonts w:ascii="Times New Roman" w:hAnsi="Times New Roman"/>
          <w:sz w:val="20"/>
          <w:szCs w:val="20"/>
        </w:rPr>
        <w:t>Net</w:t>
      </w:r>
      <w:r w:rsidR="00CF74FE" w:rsidRPr="008467A4">
        <w:rPr>
          <w:rFonts w:ascii="Times New Roman" w:hAnsi="Times New Roman"/>
          <w:sz w:val="20"/>
          <w:szCs w:val="20"/>
        </w:rPr>
        <w:t xml:space="preserve"> </w:t>
      </w:r>
      <w:r w:rsidR="00CD6246" w:rsidRPr="008467A4">
        <w:rPr>
          <w:rFonts w:ascii="Times New Roman" w:hAnsi="Times New Roman"/>
          <w:sz w:val="20"/>
          <w:szCs w:val="20"/>
        </w:rPr>
        <w:t>Carbon</w:t>
      </w:r>
      <w:r w:rsidR="00CF74FE" w:rsidRPr="008467A4">
        <w:rPr>
          <w:rFonts w:ascii="Times New Roman" w:hAnsi="Times New Roman"/>
          <w:sz w:val="20"/>
          <w:szCs w:val="20"/>
        </w:rPr>
        <w:t xml:space="preserve"> </w:t>
      </w:r>
      <w:r w:rsidR="00CD6246" w:rsidRPr="008467A4">
        <w:rPr>
          <w:rFonts w:ascii="Times New Roman" w:hAnsi="Times New Roman"/>
          <w:sz w:val="20"/>
          <w:szCs w:val="20"/>
        </w:rPr>
        <w:t>Stock</w:t>
      </w:r>
      <w:r w:rsidR="00CF74FE" w:rsidRPr="008467A4">
        <w:rPr>
          <w:rFonts w:ascii="Times New Roman" w:hAnsi="Times New Roman"/>
          <w:sz w:val="20"/>
          <w:szCs w:val="20"/>
        </w:rPr>
        <w:t xml:space="preserve"> </w:t>
      </w:r>
      <w:r w:rsidR="00CD6246" w:rsidRPr="008467A4">
        <w:rPr>
          <w:rFonts w:ascii="Times New Roman" w:hAnsi="Times New Roman"/>
          <w:sz w:val="20"/>
          <w:szCs w:val="20"/>
        </w:rPr>
        <w:t>Changes</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Forest</w:t>
      </w:r>
      <w:r w:rsidR="00CF74FE" w:rsidRPr="008467A4">
        <w:rPr>
          <w:rFonts w:ascii="Times New Roman" w:hAnsi="Times New Roman"/>
          <w:sz w:val="20"/>
          <w:szCs w:val="20"/>
        </w:rPr>
        <w:t xml:space="preserve"> </w:t>
      </w:r>
      <w:r w:rsidR="00CD6246" w:rsidRPr="008467A4">
        <w:rPr>
          <w:rFonts w:ascii="Times New Roman" w:hAnsi="Times New Roman"/>
          <w:sz w:val="20"/>
          <w:szCs w:val="20"/>
        </w:rPr>
        <w:t>Lands</w:t>
      </w:r>
      <w:r w:rsidR="00CF74FE" w:rsidRPr="008467A4">
        <w:rPr>
          <w:rFonts w:ascii="Times New Roman" w:hAnsi="Times New Roman"/>
          <w:sz w:val="20"/>
          <w:szCs w:val="20"/>
        </w:rPr>
        <w:t xml:space="preserve"> </w:t>
      </w:r>
      <w:r w:rsidR="00CD6246" w:rsidRPr="008467A4">
        <w:rPr>
          <w:rFonts w:ascii="Times New Roman" w:hAnsi="Times New Roman"/>
          <w:sz w:val="20"/>
          <w:szCs w:val="20"/>
        </w:rPr>
        <w:t>Remaining</w:t>
      </w:r>
      <w:r w:rsidR="00CF74FE" w:rsidRPr="008467A4">
        <w:rPr>
          <w:rFonts w:ascii="Times New Roman" w:hAnsi="Times New Roman"/>
          <w:sz w:val="20"/>
          <w:szCs w:val="20"/>
        </w:rPr>
        <w:t xml:space="preserve"> </w:t>
      </w:r>
      <w:r w:rsidR="00CD6246" w:rsidRPr="008467A4">
        <w:rPr>
          <w:rFonts w:ascii="Times New Roman" w:hAnsi="Times New Roman"/>
          <w:sz w:val="20"/>
          <w:szCs w:val="20"/>
        </w:rPr>
        <w:t>Forest</w:t>
      </w:r>
      <w:r w:rsidR="00CF74FE" w:rsidRPr="008467A4">
        <w:rPr>
          <w:rFonts w:ascii="Times New Roman" w:hAnsi="Times New Roman"/>
          <w:sz w:val="20"/>
          <w:szCs w:val="20"/>
        </w:rPr>
        <w:t xml:space="preserve"> </w:t>
      </w:r>
      <w:r w:rsidR="00CD6246" w:rsidRPr="008467A4">
        <w:rPr>
          <w:rFonts w:ascii="Times New Roman" w:hAnsi="Times New Roman"/>
          <w:sz w:val="20"/>
          <w:szCs w:val="20"/>
        </w:rPr>
        <w:t>Lands.</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Inventory</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U.S.</w:t>
      </w:r>
      <w:r w:rsidR="00CF74FE" w:rsidRPr="008467A4">
        <w:rPr>
          <w:rFonts w:ascii="Times New Roman" w:hAnsi="Times New Roman"/>
          <w:sz w:val="20"/>
          <w:szCs w:val="20"/>
        </w:rPr>
        <w:t xml:space="preserve"> </w:t>
      </w:r>
      <w:r w:rsidR="00CD6246" w:rsidRPr="008467A4">
        <w:rPr>
          <w:rFonts w:ascii="Times New Roman" w:hAnsi="Times New Roman"/>
          <w:sz w:val="20"/>
          <w:szCs w:val="20"/>
        </w:rPr>
        <w:t>Greenhouse</w:t>
      </w:r>
      <w:r w:rsidR="00CF74FE" w:rsidRPr="008467A4">
        <w:rPr>
          <w:rFonts w:ascii="Times New Roman" w:hAnsi="Times New Roman"/>
          <w:sz w:val="20"/>
          <w:szCs w:val="20"/>
        </w:rPr>
        <w:t xml:space="preserve"> </w:t>
      </w:r>
      <w:r w:rsidR="00CD6246" w:rsidRPr="008467A4">
        <w:rPr>
          <w:rFonts w:ascii="Times New Roman" w:hAnsi="Times New Roman"/>
          <w:sz w:val="20"/>
          <w:szCs w:val="20"/>
        </w:rPr>
        <w:t>Gas</w:t>
      </w:r>
      <w:r w:rsidR="00CF74FE" w:rsidRPr="008467A4">
        <w:rPr>
          <w:rFonts w:ascii="Times New Roman" w:hAnsi="Times New Roman"/>
          <w:sz w:val="20"/>
          <w:szCs w:val="20"/>
        </w:rPr>
        <w:t xml:space="preserve"> </w:t>
      </w:r>
      <w:r w:rsidR="00CD6246" w:rsidRPr="008467A4">
        <w:rPr>
          <w:rFonts w:ascii="Times New Roman" w:hAnsi="Times New Roman"/>
          <w:sz w:val="20"/>
          <w:szCs w:val="20"/>
        </w:rPr>
        <w:t>E</w:t>
      </w:r>
      <w:r w:rsidR="006C1CC5" w:rsidRPr="008467A4">
        <w:rPr>
          <w:rFonts w:ascii="Times New Roman" w:hAnsi="Times New Roman"/>
          <w:sz w:val="20"/>
          <w:szCs w:val="20"/>
        </w:rPr>
        <w:t>missions</w:t>
      </w:r>
      <w:r w:rsidR="00CF74FE" w:rsidRPr="008467A4">
        <w:rPr>
          <w:rFonts w:ascii="Times New Roman" w:hAnsi="Times New Roman"/>
          <w:sz w:val="20"/>
          <w:szCs w:val="20"/>
        </w:rPr>
        <w:t xml:space="preserve"> </w:t>
      </w:r>
      <w:r w:rsidR="006C1CC5" w:rsidRPr="008467A4">
        <w:rPr>
          <w:rFonts w:ascii="Times New Roman" w:hAnsi="Times New Roman"/>
          <w:sz w:val="20"/>
          <w:szCs w:val="20"/>
        </w:rPr>
        <w:t>and</w:t>
      </w:r>
      <w:r w:rsidR="00CF74FE" w:rsidRPr="008467A4">
        <w:rPr>
          <w:rFonts w:ascii="Times New Roman" w:hAnsi="Times New Roman"/>
          <w:sz w:val="20"/>
          <w:szCs w:val="20"/>
        </w:rPr>
        <w:t xml:space="preserve"> </w:t>
      </w:r>
      <w:r w:rsidR="006C1CC5" w:rsidRPr="008467A4">
        <w:rPr>
          <w:rFonts w:ascii="Times New Roman" w:hAnsi="Times New Roman"/>
          <w:sz w:val="20"/>
          <w:szCs w:val="20"/>
        </w:rPr>
        <w:t>Sinks:</w:t>
      </w:r>
      <w:r w:rsidR="00CF74FE" w:rsidRPr="008467A4">
        <w:rPr>
          <w:rFonts w:ascii="Times New Roman" w:hAnsi="Times New Roman"/>
          <w:sz w:val="20"/>
          <w:szCs w:val="20"/>
        </w:rPr>
        <w:t xml:space="preserve"> </w:t>
      </w:r>
      <w:r w:rsidR="006C1CC5" w:rsidRPr="008467A4">
        <w:rPr>
          <w:rFonts w:ascii="Times New Roman" w:hAnsi="Times New Roman"/>
          <w:sz w:val="20"/>
          <w:szCs w:val="20"/>
        </w:rPr>
        <w:t>1990-2005.</w:t>
      </w:r>
      <w:r w:rsidR="00CF74FE" w:rsidRPr="008467A4">
        <w:rPr>
          <w:rFonts w:ascii="Times New Roman" w:hAnsi="Times New Roman"/>
          <w:sz w:val="20"/>
          <w:szCs w:val="20"/>
        </w:rPr>
        <w:t xml:space="preserve"> </w:t>
      </w:r>
      <w:r w:rsidR="00CD6246" w:rsidRPr="008467A4">
        <w:rPr>
          <w:rFonts w:ascii="Times New Roman" w:hAnsi="Times New Roman"/>
          <w:sz w:val="20"/>
          <w:szCs w:val="20"/>
        </w:rPr>
        <w:t>Unpublished</w:t>
      </w:r>
      <w:r w:rsidR="00CF74FE" w:rsidRPr="008467A4">
        <w:rPr>
          <w:rFonts w:ascii="Times New Roman" w:hAnsi="Times New Roman"/>
          <w:sz w:val="20"/>
          <w:szCs w:val="20"/>
        </w:rPr>
        <w:t xml:space="preserve"> </w:t>
      </w:r>
      <w:r w:rsidR="00CD6246" w:rsidRPr="008467A4">
        <w:rPr>
          <w:rFonts w:ascii="Times New Roman" w:hAnsi="Times New Roman"/>
          <w:sz w:val="20"/>
          <w:szCs w:val="20"/>
        </w:rPr>
        <w:t>methods</w:t>
      </w:r>
      <w:r w:rsidR="00CF74FE" w:rsidRPr="008467A4">
        <w:rPr>
          <w:rFonts w:ascii="Times New Roman" w:hAnsi="Times New Roman"/>
          <w:sz w:val="20"/>
          <w:szCs w:val="20"/>
        </w:rPr>
        <w:t xml:space="preserve"> </w:t>
      </w:r>
      <w:r w:rsidR="00CD6246" w:rsidRPr="008467A4">
        <w:rPr>
          <w:rFonts w:ascii="Times New Roman" w:hAnsi="Times New Roman"/>
          <w:sz w:val="20"/>
          <w:szCs w:val="20"/>
        </w:rPr>
        <w:t>documentation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on</w:t>
      </w:r>
      <w:r w:rsidR="00CF74FE" w:rsidRPr="008467A4">
        <w:rPr>
          <w:rFonts w:ascii="Times New Roman" w:hAnsi="Times New Roman"/>
          <w:sz w:val="20"/>
          <w:szCs w:val="20"/>
        </w:rPr>
        <w:t xml:space="preserve"> </w:t>
      </w:r>
      <w:r w:rsidR="00CD6246" w:rsidRPr="008467A4">
        <w:rPr>
          <w:rFonts w:ascii="Times New Roman" w:hAnsi="Times New Roman"/>
          <w:sz w:val="20"/>
          <w:szCs w:val="20"/>
        </w:rPr>
        <w:t>file</w:t>
      </w:r>
      <w:r w:rsidR="00CF74FE" w:rsidRPr="008467A4">
        <w:rPr>
          <w:rFonts w:ascii="Times New Roman" w:hAnsi="Times New Roman"/>
          <w:sz w:val="20"/>
          <w:szCs w:val="20"/>
        </w:rPr>
        <w:t xml:space="preserve"> </w:t>
      </w:r>
      <w:r w:rsidR="00CD6246" w:rsidRPr="008467A4">
        <w:rPr>
          <w:rFonts w:ascii="Times New Roman" w:hAnsi="Times New Roman"/>
          <w:sz w:val="20"/>
          <w:szCs w:val="20"/>
        </w:rPr>
        <w:t>at</w:t>
      </w:r>
      <w:r w:rsidR="00CF74FE" w:rsidRPr="008467A4">
        <w:rPr>
          <w:rFonts w:ascii="Times New Roman" w:hAnsi="Times New Roman"/>
          <w:sz w:val="20"/>
          <w:szCs w:val="20"/>
        </w:rPr>
        <w:t xml:space="preserve"> </w:t>
      </w:r>
      <w:r w:rsidR="00CD6246" w:rsidRPr="008467A4">
        <w:rPr>
          <w:rFonts w:ascii="Times New Roman" w:hAnsi="Times New Roman"/>
          <w:sz w:val="20"/>
          <w:szCs w:val="20"/>
        </w:rPr>
        <w:t>the</w:t>
      </w:r>
      <w:r w:rsidR="00CF74FE" w:rsidRPr="008467A4">
        <w:rPr>
          <w:rFonts w:ascii="Times New Roman" w:hAnsi="Times New Roman"/>
          <w:sz w:val="20"/>
          <w:szCs w:val="20"/>
        </w:rPr>
        <w:t xml:space="preserve"> </w:t>
      </w:r>
      <w:r w:rsidR="00CD6246" w:rsidRPr="008467A4">
        <w:rPr>
          <w:rFonts w:ascii="Times New Roman" w:hAnsi="Times New Roman"/>
          <w:sz w:val="20"/>
          <w:szCs w:val="20"/>
        </w:rPr>
        <w:t>Northern</w:t>
      </w:r>
      <w:r w:rsidR="00CF74FE" w:rsidRPr="008467A4">
        <w:rPr>
          <w:rFonts w:ascii="Times New Roman" w:hAnsi="Times New Roman"/>
          <w:sz w:val="20"/>
          <w:szCs w:val="20"/>
        </w:rPr>
        <w:t xml:space="preserve"> </w:t>
      </w:r>
      <w:r w:rsidR="00CD6246" w:rsidRPr="008467A4">
        <w:rPr>
          <w:rFonts w:ascii="Times New Roman" w:hAnsi="Times New Roman"/>
          <w:sz w:val="20"/>
          <w:szCs w:val="20"/>
        </w:rPr>
        <w:t>FIA</w:t>
      </w:r>
      <w:r w:rsidR="00CF74FE" w:rsidRPr="008467A4">
        <w:rPr>
          <w:rFonts w:ascii="Times New Roman" w:hAnsi="Times New Roman"/>
          <w:sz w:val="20"/>
          <w:szCs w:val="20"/>
        </w:rPr>
        <w:t xml:space="preserve"> </w:t>
      </w:r>
      <w:r w:rsidR="00CD6246" w:rsidRPr="008467A4">
        <w:rPr>
          <w:rFonts w:ascii="Times New Roman" w:hAnsi="Times New Roman"/>
          <w:sz w:val="20"/>
          <w:szCs w:val="20"/>
        </w:rPr>
        <w:t>Program,</w:t>
      </w:r>
      <w:r w:rsidR="00CF74FE" w:rsidRPr="008467A4">
        <w:rPr>
          <w:rFonts w:ascii="Times New Roman" w:hAnsi="Times New Roman"/>
          <w:sz w:val="20"/>
          <w:szCs w:val="20"/>
        </w:rPr>
        <w:t xml:space="preserve"> </w:t>
      </w:r>
      <w:r w:rsidR="00CD6246" w:rsidRPr="008467A4">
        <w:rPr>
          <w:rFonts w:ascii="Times New Roman" w:hAnsi="Times New Roman"/>
          <w:sz w:val="20"/>
          <w:szCs w:val="20"/>
        </w:rPr>
        <w:t>Durham,</w:t>
      </w:r>
      <w:r w:rsidR="00CF74FE" w:rsidRPr="008467A4">
        <w:rPr>
          <w:rFonts w:ascii="Times New Roman" w:hAnsi="Times New Roman"/>
          <w:sz w:val="20"/>
          <w:szCs w:val="20"/>
        </w:rPr>
        <w:t xml:space="preserve"> </w:t>
      </w:r>
      <w:r w:rsidR="00CD6246" w:rsidRPr="008467A4">
        <w:rPr>
          <w:rFonts w:ascii="Times New Roman" w:hAnsi="Times New Roman"/>
          <w:sz w:val="20"/>
          <w:szCs w:val="20"/>
        </w:rPr>
        <w:t>New</w:t>
      </w:r>
      <w:r w:rsidR="00CF74FE" w:rsidRPr="008467A4">
        <w:rPr>
          <w:rFonts w:ascii="Times New Roman" w:hAnsi="Times New Roman"/>
          <w:sz w:val="20"/>
          <w:szCs w:val="20"/>
        </w:rPr>
        <w:t xml:space="preserve"> </w:t>
      </w:r>
      <w:r w:rsidR="00CD6246" w:rsidRPr="008467A4">
        <w:rPr>
          <w:rFonts w:ascii="Times New Roman" w:hAnsi="Times New Roman"/>
          <w:sz w:val="20"/>
          <w:szCs w:val="20"/>
        </w:rPr>
        <w:t>Hampshire</w:t>
      </w:r>
      <w:r w:rsidR="00CF74FE" w:rsidRPr="008467A4">
        <w:rPr>
          <w:rFonts w:ascii="Times New Roman" w:hAnsi="Times New Roman"/>
          <w:sz w:val="20"/>
          <w:szCs w:val="20"/>
        </w:rPr>
        <w:t xml:space="preserve"> </w:t>
      </w:r>
      <w:r w:rsidR="00CD6246" w:rsidRPr="008467A4">
        <w:rPr>
          <w:rFonts w:ascii="Times New Roman" w:hAnsi="Times New Roman"/>
          <w:sz w:val="20"/>
          <w:szCs w:val="20"/>
        </w:rPr>
        <w:t>scheduled</w:t>
      </w:r>
      <w:r w:rsidR="00CF74FE" w:rsidRPr="008467A4">
        <w:rPr>
          <w:rFonts w:ascii="Times New Roman" w:hAnsi="Times New Roman"/>
          <w:sz w:val="20"/>
          <w:szCs w:val="20"/>
        </w:rPr>
        <w:t xml:space="preserve"> </w:t>
      </w:r>
      <w:r w:rsidR="00CD6246" w:rsidRPr="008467A4">
        <w:rPr>
          <w:rFonts w:ascii="Times New Roman" w:hAnsi="Times New Roman"/>
          <w:sz w:val="20"/>
          <w:szCs w:val="20"/>
        </w:rPr>
        <w:t>for</w:t>
      </w:r>
      <w:r w:rsidR="00CF74FE" w:rsidRPr="008467A4">
        <w:rPr>
          <w:rFonts w:ascii="Times New Roman" w:hAnsi="Times New Roman"/>
          <w:sz w:val="20"/>
          <w:szCs w:val="20"/>
        </w:rPr>
        <w:t xml:space="preserve"> </w:t>
      </w:r>
      <w:r w:rsidR="00CD6246" w:rsidRPr="008467A4">
        <w:rPr>
          <w:rFonts w:ascii="Times New Roman" w:hAnsi="Times New Roman"/>
          <w:sz w:val="20"/>
          <w:szCs w:val="20"/>
        </w:rPr>
        <w:t>publication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by</w:t>
      </w:r>
      <w:r w:rsidR="00CF74FE" w:rsidRPr="008467A4">
        <w:rPr>
          <w:rFonts w:ascii="Times New Roman" w:hAnsi="Times New Roman"/>
          <w:sz w:val="20"/>
          <w:szCs w:val="20"/>
        </w:rPr>
        <w:t xml:space="preserve"> </w:t>
      </w:r>
      <w:r w:rsidR="00CD6246" w:rsidRPr="008467A4">
        <w:rPr>
          <w:rFonts w:ascii="Times New Roman" w:hAnsi="Times New Roman"/>
          <w:sz w:val="20"/>
          <w:szCs w:val="20"/>
        </w:rPr>
        <w:t>the</w:t>
      </w:r>
      <w:r w:rsidR="00CF74FE" w:rsidRPr="008467A4">
        <w:rPr>
          <w:rFonts w:ascii="Times New Roman" w:hAnsi="Times New Roman"/>
          <w:sz w:val="20"/>
          <w:szCs w:val="20"/>
        </w:rPr>
        <w:t xml:space="preserve"> </w:t>
      </w:r>
      <w:r w:rsidR="00CD6246" w:rsidRPr="008467A4">
        <w:rPr>
          <w:rFonts w:ascii="Times New Roman" w:hAnsi="Times New Roman"/>
          <w:sz w:val="20"/>
          <w:szCs w:val="20"/>
        </w:rPr>
        <w:t>EPA</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2008.</w:t>
      </w:r>
    </w:p>
    <w:p w:rsidR="00CD6246" w:rsidRPr="008467A4" w:rsidRDefault="00BE6966" w:rsidP="00CF74FE">
      <w:pPr>
        <w:pStyle w:val="ListParagraph"/>
        <w:numPr>
          <w:ilvl w:val="0"/>
          <w:numId w:val="4"/>
        </w:numPr>
        <w:spacing w:after="0" w:line="240" w:lineRule="auto"/>
        <w:ind w:left="425" w:hanging="425"/>
        <w:jc w:val="both"/>
        <w:rPr>
          <w:rFonts w:ascii="Times New Roman" w:hAnsi="Times New Roman"/>
          <w:sz w:val="20"/>
          <w:szCs w:val="20"/>
        </w:rPr>
      </w:pPr>
      <w:hyperlink r:id="rId18" w:history="1">
        <w:r w:rsidR="00CD6246" w:rsidRPr="008467A4">
          <w:rPr>
            <w:rStyle w:val="Hyperlink"/>
            <w:rFonts w:ascii="Times New Roman" w:hAnsi="Times New Roman"/>
            <w:color w:val="auto"/>
            <w:sz w:val="20"/>
            <w:szCs w:val="20"/>
          </w:rPr>
          <w:t>https://www.co2.earth</w:t>
        </w:r>
      </w:hyperlink>
      <w:r w:rsidR="00CF74FE" w:rsidRPr="008467A4">
        <w:rPr>
          <w:rFonts w:ascii="Times New Roman" w:hAnsi="Times New Roman"/>
          <w:sz w:val="20"/>
          <w:szCs w:val="20"/>
        </w:rPr>
        <w:t xml:space="preserve"> </w:t>
      </w:r>
      <w:r w:rsidR="00CD6246" w:rsidRPr="008467A4">
        <w:rPr>
          <w:rFonts w:ascii="Times New Roman" w:hAnsi="Times New Roman"/>
          <w:sz w:val="20"/>
          <w:szCs w:val="20"/>
        </w:rPr>
        <w:t>(retrieved</w:t>
      </w:r>
      <w:r w:rsidR="00CF74FE" w:rsidRPr="008467A4">
        <w:rPr>
          <w:rFonts w:ascii="Times New Roman" w:hAnsi="Times New Roman"/>
          <w:sz w:val="20"/>
          <w:szCs w:val="20"/>
        </w:rPr>
        <w:t xml:space="preserve"> </w:t>
      </w:r>
      <w:r w:rsidR="00CD6246" w:rsidRPr="008467A4">
        <w:rPr>
          <w:rFonts w:ascii="Times New Roman" w:hAnsi="Times New Roman"/>
          <w:sz w:val="20"/>
          <w:szCs w:val="20"/>
        </w:rPr>
        <w:t>on</w:t>
      </w:r>
      <w:r w:rsidR="00CF74FE" w:rsidRPr="008467A4">
        <w:rPr>
          <w:rFonts w:ascii="Times New Roman" w:hAnsi="Times New Roman"/>
          <w:sz w:val="20"/>
          <w:szCs w:val="20"/>
        </w:rPr>
        <w:t xml:space="preserve"> </w:t>
      </w:r>
      <w:r w:rsidR="00A84282" w:rsidRPr="008467A4">
        <w:rPr>
          <w:rFonts w:ascii="Times New Roman" w:hAnsi="Times New Roman"/>
          <w:sz w:val="20"/>
          <w:szCs w:val="20"/>
        </w:rPr>
        <w:t>8</w:t>
      </w:r>
      <w:r w:rsidR="00A84282" w:rsidRPr="008467A4">
        <w:rPr>
          <w:rFonts w:ascii="Times New Roman" w:hAnsi="Times New Roman"/>
          <w:sz w:val="20"/>
          <w:szCs w:val="20"/>
          <w:vertAlign w:val="superscript"/>
        </w:rPr>
        <w:t>th</w:t>
      </w:r>
      <w:r w:rsidR="00CF74FE" w:rsidRPr="008467A4">
        <w:rPr>
          <w:rFonts w:ascii="Times New Roman" w:hAnsi="Times New Roman"/>
          <w:sz w:val="20"/>
          <w:szCs w:val="20"/>
        </w:rPr>
        <w:t xml:space="preserve"> </w:t>
      </w:r>
      <w:r w:rsidR="00A84282" w:rsidRPr="008467A4">
        <w:rPr>
          <w:rFonts w:ascii="Times New Roman" w:hAnsi="Times New Roman"/>
          <w:sz w:val="20"/>
          <w:szCs w:val="20"/>
        </w:rPr>
        <w:t>July,</w:t>
      </w:r>
      <w:r w:rsidR="00CF74FE" w:rsidRPr="008467A4">
        <w:rPr>
          <w:rFonts w:ascii="Times New Roman" w:hAnsi="Times New Roman"/>
          <w:sz w:val="20"/>
          <w:szCs w:val="20"/>
        </w:rPr>
        <w:t xml:space="preserve"> </w:t>
      </w:r>
      <w:r w:rsidR="00A84282" w:rsidRPr="008467A4">
        <w:rPr>
          <w:rFonts w:ascii="Times New Roman" w:hAnsi="Times New Roman"/>
          <w:sz w:val="20"/>
          <w:szCs w:val="20"/>
        </w:rPr>
        <w:t>2016)</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Indu</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K</w:t>
      </w:r>
      <w:r w:rsidR="00CF74FE" w:rsidRPr="008467A4">
        <w:rPr>
          <w:rFonts w:ascii="Times New Roman" w:hAnsi="Times New Roman"/>
          <w:sz w:val="20"/>
          <w:szCs w:val="20"/>
        </w:rPr>
        <w:t xml:space="preserve"> </w:t>
      </w:r>
      <w:r w:rsidRPr="008467A4">
        <w:rPr>
          <w:rFonts w:ascii="Times New Roman" w:hAnsi="Times New Roman"/>
          <w:sz w:val="20"/>
          <w:szCs w:val="20"/>
        </w:rPr>
        <w:t>Murthy,</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Mohini</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Gupta,</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Sonam</w:t>
      </w:r>
      <w:proofErr w:type="spellEnd"/>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Tomar</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Madhushree</w:t>
      </w:r>
      <w:proofErr w:type="spellEnd"/>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Munsi</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Rakesh</w:t>
      </w:r>
      <w:proofErr w:type="spellEnd"/>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Tiwari</w:t>
      </w:r>
      <w:proofErr w:type="spellEnd"/>
      <w:r w:rsidR="00CF74FE" w:rsidRPr="008467A4">
        <w:rPr>
          <w:rFonts w:ascii="Times New Roman" w:hAnsi="Times New Roman"/>
          <w:sz w:val="20"/>
          <w:szCs w:val="20"/>
        </w:rPr>
        <w:t xml:space="preserve"> </w:t>
      </w:r>
      <w:r w:rsidR="00C6708B" w:rsidRPr="008467A4">
        <w:rPr>
          <w:rFonts w:ascii="Times New Roman" w:hAnsi="Times New Roman"/>
          <w:sz w:val="20"/>
          <w:szCs w:val="20"/>
        </w:rPr>
        <w:t>GT</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Hegde</w:t>
      </w:r>
      <w:proofErr w:type="spellEnd"/>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Ravindranath</w:t>
      </w:r>
      <w:proofErr w:type="spellEnd"/>
      <w:r w:rsidR="00CF74FE" w:rsidRPr="008467A4">
        <w:rPr>
          <w:rFonts w:ascii="Times New Roman" w:hAnsi="Times New Roman"/>
          <w:sz w:val="20"/>
          <w:szCs w:val="20"/>
        </w:rPr>
        <w:t xml:space="preserve"> </w:t>
      </w:r>
      <w:r w:rsidR="00C6708B" w:rsidRPr="008467A4">
        <w:rPr>
          <w:rFonts w:ascii="Times New Roman" w:hAnsi="Times New Roman"/>
          <w:sz w:val="20"/>
          <w:szCs w:val="20"/>
        </w:rPr>
        <w:t>NH.</w:t>
      </w:r>
      <w:r w:rsidR="00CF74FE" w:rsidRPr="008467A4">
        <w:rPr>
          <w:rFonts w:ascii="Times New Roman" w:hAnsi="Times New Roman"/>
          <w:sz w:val="20"/>
          <w:szCs w:val="20"/>
        </w:rPr>
        <w:t xml:space="preserve"> </w:t>
      </w:r>
      <w:r w:rsidR="00C6708B" w:rsidRPr="008467A4">
        <w:rPr>
          <w:rFonts w:ascii="Times New Roman" w:hAnsi="Times New Roman"/>
          <w:sz w:val="20"/>
          <w:szCs w:val="20"/>
        </w:rPr>
        <w:t>2013.</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Sequestration</w:t>
      </w:r>
      <w:r w:rsidR="00CF74FE" w:rsidRPr="008467A4">
        <w:rPr>
          <w:rFonts w:ascii="Times New Roman" w:hAnsi="Times New Roman"/>
          <w:sz w:val="20"/>
          <w:szCs w:val="20"/>
        </w:rPr>
        <w:t xml:space="preserve"> </w:t>
      </w:r>
      <w:r w:rsidRPr="008467A4">
        <w:rPr>
          <w:rFonts w:ascii="Times New Roman" w:hAnsi="Times New Roman"/>
          <w:sz w:val="20"/>
          <w:szCs w:val="20"/>
        </w:rPr>
        <w:t>Potential</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Agroforestry</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Systems</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r w:rsidRPr="008467A4">
        <w:rPr>
          <w:rFonts w:ascii="Times New Roman" w:hAnsi="Times New Roman"/>
          <w:sz w:val="20"/>
          <w:szCs w:val="20"/>
        </w:rPr>
        <w:t>India.</w:t>
      </w:r>
      <w:r w:rsidR="00CF74FE" w:rsidRPr="008467A4">
        <w:rPr>
          <w:rFonts w:ascii="Times New Roman" w:hAnsi="Times New Roman"/>
          <w:sz w:val="20"/>
          <w:szCs w:val="20"/>
        </w:rPr>
        <w:t xml:space="preserve"> </w:t>
      </w:r>
      <w:r w:rsidR="00990918" w:rsidRPr="008467A4">
        <w:rPr>
          <w:rFonts w:ascii="Times New Roman" w:hAnsi="Times New Roman"/>
          <w:i/>
          <w:iCs/>
          <w:sz w:val="20"/>
          <w:szCs w:val="20"/>
        </w:rPr>
        <w:t>J</w:t>
      </w:r>
      <w:r w:rsidR="00CF74FE" w:rsidRPr="008467A4">
        <w:rPr>
          <w:rFonts w:ascii="Times New Roman" w:hAnsi="Times New Roman"/>
          <w:i/>
          <w:iCs/>
          <w:sz w:val="20"/>
          <w:szCs w:val="20"/>
        </w:rPr>
        <w:t xml:space="preserve"> </w:t>
      </w:r>
      <w:r w:rsidR="00990918" w:rsidRPr="008467A4">
        <w:rPr>
          <w:rFonts w:ascii="Times New Roman" w:hAnsi="Times New Roman"/>
          <w:i/>
          <w:iCs/>
          <w:sz w:val="20"/>
          <w:szCs w:val="20"/>
        </w:rPr>
        <w:t>Earth</w:t>
      </w:r>
      <w:r w:rsidR="00CF74FE" w:rsidRPr="008467A4">
        <w:rPr>
          <w:rFonts w:ascii="Times New Roman" w:hAnsi="Times New Roman"/>
          <w:i/>
          <w:iCs/>
          <w:sz w:val="20"/>
          <w:szCs w:val="20"/>
        </w:rPr>
        <w:t xml:space="preserve"> </w:t>
      </w:r>
      <w:proofErr w:type="spellStart"/>
      <w:r w:rsidRPr="008467A4">
        <w:rPr>
          <w:rFonts w:ascii="Times New Roman" w:hAnsi="Times New Roman"/>
          <w:i/>
          <w:iCs/>
          <w:sz w:val="20"/>
          <w:szCs w:val="20"/>
        </w:rPr>
        <w:t>Sci</w:t>
      </w:r>
      <w:proofErr w:type="spellEnd"/>
      <w:r w:rsidR="00CF74FE" w:rsidRPr="008467A4">
        <w:rPr>
          <w:rFonts w:ascii="Times New Roman" w:hAnsi="Times New Roman"/>
          <w:i/>
          <w:iCs/>
          <w:sz w:val="20"/>
          <w:szCs w:val="20"/>
        </w:rPr>
        <w:t xml:space="preserve"> </w:t>
      </w:r>
      <w:r w:rsidRPr="008467A4">
        <w:rPr>
          <w:rFonts w:ascii="Times New Roman" w:hAnsi="Times New Roman"/>
          <w:i/>
          <w:iCs/>
          <w:sz w:val="20"/>
          <w:szCs w:val="20"/>
        </w:rPr>
        <w:t>Climate</w:t>
      </w:r>
      <w:r w:rsidR="00CF74FE" w:rsidRPr="008467A4">
        <w:rPr>
          <w:rFonts w:ascii="Times New Roman" w:hAnsi="Times New Roman"/>
          <w:i/>
          <w:iCs/>
          <w:sz w:val="20"/>
          <w:szCs w:val="20"/>
        </w:rPr>
        <w:t xml:space="preserve"> </w:t>
      </w:r>
      <w:r w:rsidRPr="008467A4">
        <w:rPr>
          <w:rFonts w:ascii="Times New Roman" w:hAnsi="Times New Roman"/>
          <w:i/>
          <w:iCs/>
          <w:sz w:val="20"/>
          <w:szCs w:val="20"/>
        </w:rPr>
        <w:t>Change</w:t>
      </w:r>
      <w:r w:rsidR="00CF74FE" w:rsidRPr="008467A4">
        <w:rPr>
          <w:rFonts w:ascii="Times New Roman" w:hAnsi="Times New Roman"/>
          <w:sz w:val="20"/>
          <w:szCs w:val="20"/>
        </w:rPr>
        <w:t xml:space="preserve">. </w:t>
      </w:r>
      <w:r w:rsidRPr="008467A4">
        <w:rPr>
          <w:rFonts w:ascii="Times New Roman" w:hAnsi="Times New Roman"/>
          <w:sz w:val="20"/>
          <w:szCs w:val="20"/>
        </w:rPr>
        <w:t>4:1</w:t>
      </w:r>
      <w:r w:rsidR="00CF74FE" w:rsidRPr="008467A4">
        <w:rPr>
          <w:rFonts w:ascii="Times New Roman" w:hAnsi="Times New Roman"/>
          <w:sz w:val="20"/>
          <w:szCs w:val="20"/>
        </w:rPr>
        <w:t xml:space="preserve"> </w:t>
      </w:r>
      <w:r w:rsidRPr="008467A4">
        <w:rPr>
          <w:rFonts w:ascii="Times New Roman" w:hAnsi="Times New Roman"/>
          <w:sz w:val="20"/>
          <w:szCs w:val="20"/>
        </w:rPr>
        <w:t>(</w:t>
      </w:r>
      <w:hyperlink r:id="rId19" w:history="1">
        <w:r w:rsidRPr="008467A4">
          <w:rPr>
            <w:rStyle w:val="Hyperlink"/>
            <w:rFonts w:ascii="Times New Roman" w:hAnsi="Times New Roman"/>
            <w:color w:val="auto"/>
            <w:sz w:val="20"/>
            <w:szCs w:val="20"/>
          </w:rPr>
          <w:t>http://dx.doi.org/10.4172/2157-7617.1000131</w:t>
        </w:r>
      </w:hyperlink>
      <w:r w:rsidRPr="008467A4">
        <w:rPr>
          <w:rFonts w:ascii="Times New Roman" w:hAnsi="Times New Roman"/>
          <w:sz w:val="20"/>
          <w:szCs w:val="20"/>
        </w:rPr>
        <w:t>)</w:t>
      </w:r>
      <w:r w:rsidR="008467A4">
        <w:rPr>
          <w:rFonts w:ascii="Times New Roman" w:eastAsiaTheme="minorEastAsia" w:hAnsi="Times New Roman" w:hint="eastAsia"/>
          <w:sz w:val="20"/>
          <w:szCs w:val="20"/>
          <w:lang w:eastAsia="zh-CN"/>
        </w:rPr>
        <w:t>.</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Jayashree</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M.</w:t>
      </w:r>
      <w:r w:rsidR="00CF74FE" w:rsidRPr="008467A4">
        <w:rPr>
          <w:rFonts w:ascii="Times New Roman" w:hAnsi="Times New Roman"/>
          <w:sz w:val="20"/>
          <w:szCs w:val="20"/>
        </w:rPr>
        <w:t xml:space="preserve"> </w:t>
      </w:r>
      <w:r w:rsidRPr="008467A4">
        <w:rPr>
          <w:rFonts w:ascii="Times New Roman" w:hAnsi="Times New Roman"/>
          <w:sz w:val="20"/>
          <w:szCs w:val="20"/>
        </w:rPr>
        <w:t>K.,</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Nagarajaih</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C.,</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Chavhan</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G.,</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Kittur</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B.</w:t>
      </w:r>
      <w:r w:rsidR="00CF74FE" w:rsidRPr="008467A4">
        <w:rPr>
          <w:rFonts w:ascii="Times New Roman" w:hAnsi="Times New Roman"/>
          <w:sz w:val="20"/>
          <w:szCs w:val="20"/>
        </w:rPr>
        <w:t xml:space="preserve"> </w:t>
      </w:r>
      <w:r w:rsidRPr="008467A4">
        <w:rPr>
          <w:rFonts w:ascii="Times New Roman" w:hAnsi="Times New Roman"/>
          <w:sz w:val="20"/>
          <w:szCs w:val="20"/>
        </w:rPr>
        <w:t>H</w:t>
      </w:r>
      <w:r w:rsidR="00C6708B" w:rsidRPr="008467A4">
        <w:rPr>
          <w:rFonts w:ascii="Times New Roman" w:hAnsi="Times New Roman"/>
          <w:sz w:val="20"/>
          <w:szCs w:val="20"/>
        </w:rPr>
        <w:t>.,</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GavalA</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R.</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Shivanna</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H.</w:t>
      </w:r>
      <w:r w:rsidR="00CF74FE" w:rsidRPr="008467A4">
        <w:rPr>
          <w:rFonts w:ascii="Times New Roman" w:hAnsi="Times New Roman"/>
          <w:sz w:val="20"/>
          <w:szCs w:val="20"/>
        </w:rPr>
        <w:t xml:space="preserve"> </w:t>
      </w:r>
      <w:r w:rsidR="00C6708B" w:rsidRPr="008467A4">
        <w:rPr>
          <w:rFonts w:ascii="Times New Roman" w:hAnsi="Times New Roman"/>
          <w:sz w:val="20"/>
          <w:szCs w:val="20"/>
        </w:rPr>
        <w:t>2013.</w:t>
      </w:r>
      <w:r w:rsidR="00CF74FE" w:rsidRPr="008467A4">
        <w:rPr>
          <w:rFonts w:ascii="Times New Roman" w:hAnsi="Times New Roman"/>
          <w:sz w:val="20"/>
          <w:szCs w:val="20"/>
        </w:rPr>
        <w:t xml:space="preserve"> </w:t>
      </w:r>
      <w:r w:rsidRPr="008467A4">
        <w:rPr>
          <w:rFonts w:ascii="Times New Roman" w:hAnsi="Times New Roman"/>
          <w:sz w:val="20"/>
          <w:szCs w:val="20"/>
        </w:rPr>
        <w:t>Assessment</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sequestration</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different</w:t>
      </w:r>
      <w:r w:rsidR="00CF74FE" w:rsidRPr="008467A4">
        <w:rPr>
          <w:rFonts w:ascii="Times New Roman" w:hAnsi="Times New Roman"/>
          <w:sz w:val="20"/>
          <w:szCs w:val="20"/>
        </w:rPr>
        <w:t xml:space="preserve"> </w:t>
      </w:r>
      <w:r w:rsidRPr="008467A4">
        <w:rPr>
          <w:rFonts w:ascii="Times New Roman" w:hAnsi="Times New Roman"/>
          <w:sz w:val="20"/>
          <w:szCs w:val="20"/>
        </w:rPr>
        <w:t>tree</w:t>
      </w:r>
      <w:r w:rsidR="00CF74FE" w:rsidRPr="008467A4">
        <w:rPr>
          <w:rFonts w:ascii="Times New Roman" w:hAnsi="Times New Roman"/>
          <w:sz w:val="20"/>
          <w:szCs w:val="20"/>
        </w:rPr>
        <w:t xml:space="preserve"> </w:t>
      </w:r>
      <w:r w:rsidRPr="008467A4">
        <w:rPr>
          <w:rFonts w:ascii="Times New Roman" w:hAnsi="Times New Roman"/>
          <w:sz w:val="20"/>
          <w:szCs w:val="20"/>
        </w:rPr>
        <w:t>species</w:t>
      </w:r>
      <w:r w:rsidR="00CF74FE" w:rsidRPr="008467A4">
        <w:rPr>
          <w:rFonts w:ascii="Times New Roman" w:hAnsi="Times New Roman"/>
          <w:sz w:val="20"/>
          <w:szCs w:val="20"/>
        </w:rPr>
        <w:t xml:space="preserve"> </w:t>
      </w:r>
      <w:r w:rsidRPr="008467A4">
        <w:rPr>
          <w:rFonts w:ascii="Times New Roman" w:hAnsi="Times New Roman"/>
          <w:sz w:val="20"/>
          <w:szCs w:val="20"/>
        </w:rPr>
        <w:t>planted</w:t>
      </w:r>
      <w:r w:rsidR="00CF74FE" w:rsidRPr="008467A4">
        <w:rPr>
          <w:rFonts w:ascii="Times New Roman" w:hAnsi="Times New Roman"/>
          <w:sz w:val="20"/>
          <w:szCs w:val="20"/>
        </w:rPr>
        <w:t xml:space="preserve"> </w:t>
      </w:r>
      <w:r w:rsidR="00990918" w:rsidRPr="008467A4">
        <w:rPr>
          <w:rFonts w:ascii="Times New Roman" w:hAnsi="Times New Roman"/>
          <w:sz w:val="20"/>
          <w:szCs w:val="20"/>
        </w:rPr>
        <w:t>under</w:t>
      </w:r>
      <w:r w:rsidR="00CF74FE" w:rsidRPr="008467A4">
        <w:rPr>
          <w:rFonts w:ascii="Times New Roman" w:hAnsi="Times New Roman"/>
          <w:sz w:val="20"/>
          <w:szCs w:val="20"/>
        </w:rPr>
        <w:t xml:space="preserve"> </w:t>
      </w:r>
      <w:r w:rsidR="00990918" w:rsidRPr="008467A4">
        <w:rPr>
          <w:rFonts w:ascii="Times New Roman" w:hAnsi="Times New Roman"/>
          <w:sz w:val="20"/>
          <w:szCs w:val="20"/>
        </w:rPr>
        <w:t>shelter</w:t>
      </w:r>
      <w:r w:rsidR="00CF74FE" w:rsidRPr="008467A4">
        <w:rPr>
          <w:rFonts w:ascii="Times New Roman" w:hAnsi="Times New Roman"/>
          <w:sz w:val="20"/>
          <w:szCs w:val="20"/>
        </w:rPr>
        <w:t xml:space="preserve"> </w:t>
      </w:r>
      <w:r w:rsidR="00990918" w:rsidRPr="008467A4">
        <w:rPr>
          <w:rFonts w:ascii="Times New Roman" w:hAnsi="Times New Roman"/>
          <w:sz w:val="20"/>
          <w:szCs w:val="20"/>
        </w:rPr>
        <w:t>belt</w:t>
      </w:r>
      <w:r w:rsidR="00CF74FE" w:rsidRPr="008467A4">
        <w:rPr>
          <w:rFonts w:ascii="Times New Roman" w:hAnsi="Times New Roman"/>
          <w:sz w:val="20"/>
          <w:szCs w:val="20"/>
        </w:rPr>
        <w:t xml:space="preserve"> </w:t>
      </w:r>
      <w:r w:rsidR="00990918" w:rsidRPr="008467A4">
        <w:rPr>
          <w:rFonts w:ascii="Times New Roman" w:hAnsi="Times New Roman"/>
          <w:sz w:val="20"/>
          <w:szCs w:val="20"/>
        </w:rPr>
        <w:t>of</w:t>
      </w:r>
      <w:r w:rsidR="00CF74FE" w:rsidRPr="008467A4">
        <w:rPr>
          <w:rFonts w:ascii="Times New Roman" w:hAnsi="Times New Roman"/>
          <w:sz w:val="20"/>
          <w:szCs w:val="20"/>
        </w:rPr>
        <w:t xml:space="preserve"> </w:t>
      </w:r>
      <w:r w:rsidR="00990918" w:rsidRPr="008467A4">
        <w:rPr>
          <w:rFonts w:ascii="Times New Roman" w:hAnsi="Times New Roman"/>
          <w:sz w:val="20"/>
          <w:szCs w:val="20"/>
        </w:rPr>
        <w:t>northern</w:t>
      </w:r>
      <w:r w:rsidR="00CF74FE" w:rsidRPr="008467A4">
        <w:rPr>
          <w:rFonts w:ascii="Times New Roman" w:hAnsi="Times New Roman"/>
          <w:sz w:val="20"/>
          <w:szCs w:val="20"/>
        </w:rPr>
        <w:t xml:space="preserve"> </w:t>
      </w:r>
      <w:r w:rsidRPr="008467A4">
        <w:rPr>
          <w:rFonts w:ascii="Times New Roman" w:hAnsi="Times New Roman"/>
          <w:sz w:val="20"/>
          <w:szCs w:val="20"/>
        </w:rPr>
        <w:t>traditional</w:t>
      </w:r>
      <w:r w:rsidR="00CF74FE" w:rsidRPr="008467A4">
        <w:rPr>
          <w:rFonts w:ascii="Times New Roman" w:hAnsi="Times New Roman"/>
          <w:sz w:val="20"/>
          <w:szCs w:val="20"/>
        </w:rPr>
        <w:t xml:space="preserve"> </w:t>
      </w:r>
      <w:r w:rsidRPr="008467A4">
        <w:rPr>
          <w:rFonts w:ascii="Times New Roman" w:hAnsi="Times New Roman"/>
          <w:sz w:val="20"/>
          <w:szCs w:val="20"/>
        </w:rPr>
        <w:t>zone</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Karnataka.</w:t>
      </w:r>
      <w:r w:rsidR="00CF74FE" w:rsidRPr="008467A4">
        <w:rPr>
          <w:rFonts w:ascii="Times New Roman" w:hAnsi="Times New Roman"/>
          <w:sz w:val="20"/>
          <w:szCs w:val="20"/>
        </w:rPr>
        <w:t xml:space="preserve"> </w:t>
      </w:r>
      <w:r w:rsidRPr="008467A4">
        <w:rPr>
          <w:rFonts w:ascii="Times New Roman" w:hAnsi="Times New Roman"/>
          <w:i/>
          <w:iCs/>
          <w:sz w:val="20"/>
          <w:szCs w:val="20"/>
        </w:rPr>
        <w:t>Environment</w:t>
      </w:r>
      <w:r w:rsidR="00CF74FE" w:rsidRPr="008467A4">
        <w:rPr>
          <w:rFonts w:ascii="Times New Roman" w:hAnsi="Times New Roman"/>
          <w:i/>
          <w:iCs/>
          <w:sz w:val="20"/>
          <w:szCs w:val="20"/>
        </w:rPr>
        <w:t xml:space="preserve"> </w:t>
      </w:r>
      <w:r w:rsidRPr="008467A4">
        <w:rPr>
          <w:rFonts w:ascii="Times New Roman" w:hAnsi="Times New Roman"/>
          <w:i/>
          <w:iCs/>
          <w:sz w:val="20"/>
          <w:szCs w:val="20"/>
        </w:rPr>
        <w:t>&amp;</w:t>
      </w:r>
      <w:r w:rsidR="00CF74FE" w:rsidRPr="008467A4">
        <w:rPr>
          <w:rFonts w:ascii="Times New Roman" w:hAnsi="Times New Roman"/>
          <w:i/>
          <w:iCs/>
          <w:sz w:val="20"/>
          <w:szCs w:val="20"/>
        </w:rPr>
        <w:t xml:space="preserve"> </w:t>
      </w:r>
      <w:r w:rsidRPr="008467A4">
        <w:rPr>
          <w:rFonts w:ascii="Times New Roman" w:hAnsi="Times New Roman"/>
          <w:i/>
          <w:iCs/>
          <w:sz w:val="20"/>
          <w:szCs w:val="20"/>
        </w:rPr>
        <w:t>Ecology</w:t>
      </w:r>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31</w:t>
      </w:r>
      <w:r w:rsidR="00CF74FE" w:rsidRPr="008467A4">
        <w:rPr>
          <w:rFonts w:ascii="Times New Roman" w:hAnsi="Times New Roman"/>
          <w:sz w:val="20"/>
          <w:szCs w:val="20"/>
        </w:rPr>
        <w:t xml:space="preserve"> </w:t>
      </w:r>
      <w:r w:rsidRPr="008467A4">
        <w:rPr>
          <w:rFonts w:ascii="Times New Roman" w:hAnsi="Times New Roman"/>
          <w:sz w:val="20"/>
          <w:szCs w:val="20"/>
        </w:rPr>
        <w:t>(3):</w:t>
      </w:r>
      <w:r w:rsidR="00CF74FE" w:rsidRPr="008467A4">
        <w:rPr>
          <w:rFonts w:ascii="Times New Roman" w:hAnsi="Times New Roman"/>
          <w:sz w:val="20"/>
          <w:szCs w:val="20"/>
        </w:rPr>
        <w:t xml:space="preserve"> </w:t>
      </w:r>
      <w:r w:rsidRPr="008467A4">
        <w:rPr>
          <w:rFonts w:ascii="Times New Roman" w:hAnsi="Times New Roman"/>
          <w:sz w:val="20"/>
          <w:szCs w:val="20"/>
        </w:rPr>
        <w:t>1231-1234.</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Kaul</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M.,</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Mohren</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G.</w:t>
      </w:r>
      <w:r w:rsidR="00CF74FE" w:rsidRPr="008467A4">
        <w:rPr>
          <w:rFonts w:ascii="Times New Roman" w:hAnsi="Times New Roman"/>
          <w:sz w:val="20"/>
          <w:szCs w:val="20"/>
        </w:rPr>
        <w:t xml:space="preserve"> </w:t>
      </w:r>
      <w:r w:rsidR="00C6708B" w:rsidRPr="008467A4">
        <w:rPr>
          <w:rFonts w:ascii="Times New Roman" w:hAnsi="Times New Roman"/>
          <w:sz w:val="20"/>
          <w:szCs w:val="20"/>
        </w:rPr>
        <w:t>M.</w:t>
      </w:r>
      <w:r w:rsidR="00CF74FE" w:rsidRPr="008467A4">
        <w:rPr>
          <w:rFonts w:ascii="Times New Roman" w:hAnsi="Times New Roman"/>
          <w:sz w:val="20"/>
          <w:szCs w:val="20"/>
        </w:rPr>
        <w:t xml:space="preserve"> </w:t>
      </w:r>
      <w:r w:rsidR="00C6708B" w:rsidRPr="008467A4">
        <w:rPr>
          <w:rFonts w:ascii="Times New Roman" w:hAnsi="Times New Roman"/>
          <w:sz w:val="20"/>
          <w:szCs w:val="20"/>
        </w:rPr>
        <w:t>J.,</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Dadhwal</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V.</w:t>
      </w:r>
      <w:r w:rsidR="00CF74FE" w:rsidRPr="008467A4">
        <w:rPr>
          <w:rFonts w:ascii="Times New Roman" w:hAnsi="Times New Roman"/>
          <w:sz w:val="20"/>
          <w:szCs w:val="20"/>
        </w:rPr>
        <w:t xml:space="preserve"> </w:t>
      </w:r>
      <w:r w:rsidR="00C6708B" w:rsidRPr="008467A4">
        <w:rPr>
          <w:rFonts w:ascii="Times New Roman" w:hAnsi="Times New Roman"/>
          <w:sz w:val="20"/>
          <w:szCs w:val="20"/>
        </w:rPr>
        <w:t>K.</w:t>
      </w:r>
      <w:r w:rsidR="00CF74FE" w:rsidRPr="008467A4">
        <w:rPr>
          <w:rFonts w:ascii="Times New Roman" w:hAnsi="Times New Roman"/>
          <w:sz w:val="20"/>
          <w:szCs w:val="20"/>
        </w:rPr>
        <w:t xml:space="preserve"> </w:t>
      </w:r>
      <w:r w:rsidR="00C6708B" w:rsidRPr="008467A4">
        <w:rPr>
          <w:rFonts w:ascii="Times New Roman" w:hAnsi="Times New Roman"/>
          <w:sz w:val="20"/>
          <w:szCs w:val="20"/>
        </w:rPr>
        <w:t>2010.</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storage</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sequestration</w:t>
      </w:r>
      <w:r w:rsidR="00CF74FE" w:rsidRPr="008467A4">
        <w:rPr>
          <w:rFonts w:ascii="Times New Roman" w:hAnsi="Times New Roman"/>
          <w:sz w:val="20"/>
          <w:szCs w:val="20"/>
        </w:rPr>
        <w:t xml:space="preserve"> </w:t>
      </w:r>
      <w:r w:rsidRPr="008467A4">
        <w:rPr>
          <w:rFonts w:ascii="Times New Roman" w:hAnsi="Times New Roman"/>
          <w:sz w:val="20"/>
          <w:szCs w:val="20"/>
        </w:rPr>
        <w:t>potential</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selected</w:t>
      </w:r>
      <w:r w:rsidR="00CF74FE" w:rsidRPr="008467A4">
        <w:rPr>
          <w:rFonts w:ascii="Times New Roman" w:hAnsi="Times New Roman"/>
          <w:sz w:val="20"/>
          <w:szCs w:val="20"/>
        </w:rPr>
        <w:t xml:space="preserve"> </w:t>
      </w:r>
      <w:r w:rsidRPr="008467A4">
        <w:rPr>
          <w:rFonts w:ascii="Times New Roman" w:hAnsi="Times New Roman"/>
          <w:sz w:val="20"/>
          <w:szCs w:val="20"/>
        </w:rPr>
        <w:t>tree</w:t>
      </w:r>
      <w:r w:rsidR="00CF74FE" w:rsidRPr="008467A4">
        <w:rPr>
          <w:rFonts w:ascii="Times New Roman" w:hAnsi="Times New Roman"/>
          <w:sz w:val="20"/>
          <w:szCs w:val="20"/>
        </w:rPr>
        <w:t xml:space="preserve"> </w:t>
      </w:r>
      <w:r w:rsidRPr="008467A4">
        <w:rPr>
          <w:rFonts w:ascii="Times New Roman" w:hAnsi="Times New Roman"/>
          <w:sz w:val="20"/>
          <w:szCs w:val="20"/>
        </w:rPr>
        <w:t>species</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r w:rsidRPr="008467A4">
        <w:rPr>
          <w:rFonts w:ascii="Times New Roman" w:hAnsi="Times New Roman"/>
          <w:sz w:val="20"/>
          <w:szCs w:val="20"/>
        </w:rPr>
        <w:t>India.</w:t>
      </w:r>
      <w:r w:rsidR="00CF74FE" w:rsidRPr="008467A4">
        <w:rPr>
          <w:rFonts w:ascii="Times New Roman" w:hAnsi="Times New Roman"/>
          <w:sz w:val="20"/>
          <w:szCs w:val="20"/>
        </w:rPr>
        <w:t xml:space="preserve"> </w:t>
      </w:r>
      <w:proofErr w:type="spellStart"/>
      <w:r w:rsidRPr="008467A4">
        <w:rPr>
          <w:rFonts w:ascii="Times New Roman" w:hAnsi="Times New Roman"/>
          <w:i/>
          <w:iCs/>
          <w:sz w:val="20"/>
          <w:szCs w:val="20"/>
        </w:rPr>
        <w:t>Mitig</w:t>
      </w:r>
      <w:proofErr w:type="spellEnd"/>
      <w:r w:rsidR="00CF74FE" w:rsidRPr="008467A4">
        <w:rPr>
          <w:rFonts w:ascii="Times New Roman" w:hAnsi="Times New Roman"/>
          <w:i/>
          <w:iCs/>
          <w:sz w:val="20"/>
          <w:szCs w:val="20"/>
        </w:rPr>
        <w:t xml:space="preserve"> </w:t>
      </w:r>
      <w:r w:rsidRPr="008467A4">
        <w:rPr>
          <w:rFonts w:ascii="Times New Roman" w:hAnsi="Times New Roman"/>
          <w:i/>
          <w:iCs/>
          <w:sz w:val="20"/>
          <w:szCs w:val="20"/>
        </w:rPr>
        <w:t>Adapt</w:t>
      </w:r>
      <w:r w:rsidR="00CF74FE" w:rsidRPr="008467A4">
        <w:rPr>
          <w:rFonts w:ascii="Times New Roman" w:hAnsi="Times New Roman"/>
          <w:i/>
          <w:iCs/>
          <w:sz w:val="20"/>
          <w:szCs w:val="20"/>
        </w:rPr>
        <w:t xml:space="preserve"> </w:t>
      </w:r>
      <w:proofErr w:type="spellStart"/>
      <w:r w:rsidRPr="008467A4">
        <w:rPr>
          <w:rFonts w:ascii="Times New Roman" w:hAnsi="Times New Roman"/>
          <w:i/>
          <w:iCs/>
          <w:sz w:val="20"/>
          <w:szCs w:val="20"/>
        </w:rPr>
        <w:t>Strateg</w:t>
      </w:r>
      <w:proofErr w:type="spellEnd"/>
      <w:r w:rsidR="00CF74FE" w:rsidRPr="008467A4">
        <w:rPr>
          <w:rFonts w:ascii="Times New Roman" w:hAnsi="Times New Roman"/>
          <w:i/>
          <w:iCs/>
          <w:sz w:val="20"/>
          <w:szCs w:val="20"/>
        </w:rPr>
        <w:t xml:space="preserve"> </w:t>
      </w:r>
      <w:r w:rsidRPr="008467A4">
        <w:rPr>
          <w:rFonts w:ascii="Times New Roman" w:hAnsi="Times New Roman"/>
          <w:i/>
          <w:iCs/>
          <w:sz w:val="20"/>
          <w:szCs w:val="20"/>
        </w:rPr>
        <w:t>Glob</w:t>
      </w:r>
      <w:r w:rsidR="00CF74FE" w:rsidRPr="008467A4">
        <w:rPr>
          <w:rFonts w:ascii="Times New Roman" w:hAnsi="Times New Roman"/>
          <w:i/>
          <w:iCs/>
          <w:sz w:val="20"/>
          <w:szCs w:val="20"/>
        </w:rPr>
        <w:t xml:space="preserve"> </w:t>
      </w:r>
      <w:r w:rsidRPr="008467A4">
        <w:rPr>
          <w:rFonts w:ascii="Times New Roman" w:hAnsi="Times New Roman"/>
          <w:i/>
          <w:iCs/>
          <w:sz w:val="20"/>
          <w:szCs w:val="20"/>
        </w:rPr>
        <w:t>Change</w:t>
      </w:r>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15:</w:t>
      </w:r>
      <w:r w:rsidR="00CF74FE" w:rsidRPr="008467A4">
        <w:rPr>
          <w:rFonts w:ascii="Times New Roman" w:hAnsi="Times New Roman"/>
          <w:sz w:val="20"/>
          <w:szCs w:val="20"/>
        </w:rPr>
        <w:t xml:space="preserve"> </w:t>
      </w:r>
      <w:r w:rsidRPr="008467A4">
        <w:rPr>
          <w:rFonts w:ascii="Times New Roman" w:hAnsi="Times New Roman"/>
          <w:sz w:val="20"/>
          <w:szCs w:val="20"/>
        </w:rPr>
        <w:t>489–510.</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Kauppi</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P.</w:t>
      </w:r>
      <w:r w:rsidR="00CF74FE" w:rsidRPr="008467A4">
        <w:rPr>
          <w:rFonts w:ascii="Times New Roman" w:hAnsi="Times New Roman"/>
          <w:sz w:val="20"/>
          <w:szCs w:val="20"/>
        </w:rPr>
        <w:t xml:space="preserve"> </w:t>
      </w:r>
      <w:r w:rsidRPr="008467A4">
        <w:rPr>
          <w:rFonts w:ascii="Times New Roman" w:hAnsi="Times New Roman"/>
          <w:sz w:val="20"/>
          <w:szCs w:val="20"/>
        </w:rPr>
        <w:t>E.,</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M</w:t>
      </w:r>
      <w:r w:rsidR="00C6708B" w:rsidRPr="008467A4">
        <w:rPr>
          <w:rFonts w:ascii="Times New Roman" w:hAnsi="Times New Roman"/>
          <w:sz w:val="20"/>
          <w:szCs w:val="20"/>
        </w:rPr>
        <w:t>ielikainen</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K.</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Kussela</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K.</w:t>
      </w:r>
      <w:r w:rsidR="00CF74FE" w:rsidRPr="008467A4">
        <w:rPr>
          <w:rFonts w:ascii="Times New Roman" w:hAnsi="Times New Roman"/>
          <w:sz w:val="20"/>
          <w:szCs w:val="20"/>
        </w:rPr>
        <w:t xml:space="preserve"> </w:t>
      </w:r>
      <w:r w:rsidR="00C6708B" w:rsidRPr="008467A4">
        <w:rPr>
          <w:rFonts w:ascii="Times New Roman" w:hAnsi="Times New Roman"/>
          <w:sz w:val="20"/>
          <w:szCs w:val="20"/>
        </w:rPr>
        <w:t>1992.</w:t>
      </w:r>
      <w:r w:rsidR="00CF74FE" w:rsidRPr="008467A4">
        <w:rPr>
          <w:rFonts w:ascii="Times New Roman" w:hAnsi="Times New Roman"/>
          <w:sz w:val="20"/>
          <w:szCs w:val="20"/>
        </w:rPr>
        <w:t xml:space="preserve"> </w:t>
      </w:r>
      <w:r w:rsidRPr="008467A4">
        <w:rPr>
          <w:rFonts w:ascii="Times New Roman" w:hAnsi="Times New Roman"/>
          <w:sz w:val="20"/>
          <w:szCs w:val="20"/>
        </w:rPr>
        <w:t>Biomass</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budget</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European</w:t>
      </w:r>
      <w:r w:rsidR="00CF74FE" w:rsidRPr="008467A4">
        <w:rPr>
          <w:rFonts w:ascii="Times New Roman" w:hAnsi="Times New Roman"/>
          <w:sz w:val="20"/>
          <w:szCs w:val="20"/>
        </w:rPr>
        <w:t xml:space="preserve"> </w:t>
      </w:r>
      <w:r w:rsidRPr="008467A4">
        <w:rPr>
          <w:rFonts w:ascii="Times New Roman" w:hAnsi="Times New Roman"/>
          <w:sz w:val="20"/>
          <w:szCs w:val="20"/>
        </w:rPr>
        <w:t>forest,</w:t>
      </w:r>
      <w:r w:rsidR="00CF74FE" w:rsidRPr="008467A4">
        <w:rPr>
          <w:rFonts w:ascii="Times New Roman" w:hAnsi="Times New Roman"/>
          <w:sz w:val="20"/>
          <w:szCs w:val="20"/>
        </w:rPr>
        <w:t xml:space="preserve"> </w:t>
      </w:r>
      <w:r w:rsidRPr="008467A4">
        <w:rPr>
          <w:rFonts w:ascii="Times New Roman" w:hAnsi="Times New Roman"/>
          <w:sz w:val="20"/>
          <w:szCs w:val="20"/>
        </w:rPr>
        <w:t>1971–1990.</w:t>
      </w:r>
      <w:r w:rsidR="00CF74FE" w:rsidRPr="008467A4">
        <w:rPr>
          <w:rFonts w:ascii="Times New Roman" w:hAnsi="Times New Roman"/>
          <w:sz w:val="20"/>
          <w:szCs w:val="20"/>
        </w:rPr>
        <w:t xml:space="preserve"> </w:t>
      </w:r>
      <w:r w:rsidRPr="008467A4">
        <w:rPr>
          <w:rFonts w:ascii="Times New Roman" w:hAnsi="Times New Roman"/>
          <w:i/>
          <w:iCs/>
          <w:sz w:val="20"/>
          <w:szCs w:val="20"/>
        </w:rPr>
        <w:t>Science</w:t>
      </w:r>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256,</w:t>
      </w:r>
      <w:r w:rsidR="00CF74FE" w:rsidRPr="008467A4">
        <w:rPr>
          <w:rFonts w:ascii="Times New Roman" w:hAnsi="Times New Roman"/>
          <w:sz w:val="20"/>
          <w:szCs w:val="20"/>
        </w:rPr>
        <w:t xml:space="preserve"> </w:t>
      </w:r>
      <w:r w:rsidRPr="008467A4">
        <w:rPr>
          <w:rFonts w:ascii="Times New Roman" w:hAnsi="Times New Roman"/>
          <w:sz w:val="20"/>
          <w:szCs w:val="20"/>
        </w:rPr>
        <w:t>70–78.</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K</w:t>
      </w:r>
      <w:r w:rsidR="00C6708B" w:rsidRPr="008467A4">
        <w:rPr>
          <w:rFonts w:ascii="Times New Roman" w:hAnsi="Times New Roman"/>
          <w:sz w:val="20"/>
          <w:szCs w:val="20"/>
        </w:rPr>
        <w:t>aur</w:t>
      </w:r>
      <w:proofErr w:type="spellEnd"/>
      <w:r w:rsidR="00CF74FE" w:rsidRPr="008467A4">
        <w:rPr>
          <w:rFonts w:ascii="Times New Roman" w:hAnsi="Times New Roman"/>
          <w:sz w:val="20"/>
          <w:szCs w:val="20"/>
        </w:rPr>
        <w:t xml:space="preserve"> </w:t>
      </w:r>
      <w:r w:rsidR="00C6708B" w:rsidRPr="008467A4">
        <w:rPr>
          <w:rFonts w:ascii="Times New Roman" w:hAnsi="Times New Roman"/>
          <w:sz w:val="20"/>
          <w:szCs w:val="20"/>
        </w:rPr>
        <w:t>B.</w:t>
      </w:r>
      <w:r w:rsidR="00CF74FE" w:rsidRPr="008467A4">
        <w:rPr>
          <w:rFonts w:ascii="Times New Roman" w:hAnsi="Times New Roman"/>
          <w:sz w:val="20"/>
          <w:szCs w:val="20"/>
        </w:rPr>
        <w:t xml:space="preserve"> </w:t>
      </w:r>
      <w:r w:rsidR="00C6708B" w:rsidRPr="008467A4">
        <w:rPr>
          <w:rFonts w:ascii="Times New Roman" w:hAnsi="Times New Roman"/>
          <w:sz w:val="20"/>
          <w:szCs w:val="20"/>
        </w:rPr>
        <w:t>Gupta</w:t>
      </w:r>
      <w:r w:rsidR="00CF74FE" w:rsidRPr="008467A4">
        <w:rPr>
          <w:rFonts w:ascii="Times New Roman" w:hAnsi="Times New Roman"/>
          <w:sz w:val="20"/>
          <w:szCs w:val="20"/>
        </w:rPr>
        <w:t xml:space="preserve"> </w:t>
      </w:r>
      <w:r w:rsidR="00C6708B" w:rsidRPr="008467A4">
        <w:rPr>
          <w:rFonts w:ascii="Times New Roman" w:hAnsi="Times New Roman"/>
          <w:sz w:val="20"/>
          <w:szCs w:val="20"/>
        </w:rPr>
        <w:t>S.R.</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r w:rsidR="00C6708B" w:rsidRPr="008467A4">
        <w:rPr>
          <w:rFonts w:ascii="Times New Roman" w:hAnsi="Times New Roman"/>
          <w:sz w:val="20"/>
          <w:szCs w:val="20"/>
        </w:rPr>
        <w:t>Singh,</w:t>
      </w:r>
      <w:r w:rsidR="00CF74FE" w:rsidRPr="008467A4">
        <w:rPr>
          <w:rFonts w:ascii="Times New Roman" w:hAnsi="Times New Roman"/>
          <w:sz w:val="20"/>
          <w:szCs w:val="20"/>
        </w:rPr>
        <w:t xml:space="preserve"> </w:t>
      </w:r>
      <w:r w:rsidR="00C6708B" w:rsidRPr="008467A4">
        <w:rPr>
          <w:rFonts w:ascii="Times New Roman" w:hAnsi="Times New Roman"/>
          <w:sz w:val="20"/>
          <w:szCs w:val="20"/>
        </w:rPr>
        <w:t>G.</w:t>
      </w:r>
      <w:r w:rsidR="00CF74FE" w:rsidRPr="008467A4">
        <w:rPr>
          <w:rFonts w:ascii="Times New Roman" w:hAnsi="Times New Roman"/>
          <w:sz w:val="20"/>
          <w:szCs w:val="20"/>
        </w:rPr>
        <w:t xml:space="preserve"> </w:t>
      </w:r>
      <w:r w:rsidR="00C6708B" w:rsidRPr="008467A4">
        <w:rPr>
          <w:rFonts w:ascii="Times New Roman" w:hAnsi="Times New Roman"/>
          <w:sz w:val="20"/>
          <w:szCs w:val="20"/>
        </w:rPr>
        <w:t>2002.</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storage</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nutrient</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cycyling</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silvo</w:t>
      </w:r>
      <w:proofErr w:type="spellEnd"/>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pastral</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systems</w:t>
      </w:r>
      <w:r w:rsidR="00CF74FE" w:rsidRPr="008467A4">
        <w:rPr>
          <w:rFonts w:ascii="Times New Roman" w:hAnsi="Times New Roman"/>
          <w:sz w:val="20"/>
          <w:szCs w:val="20"/>
        </w:rPr>
        <w:t xml:space="preserve"> </w:t>
      </w:r>
      <w:r w:rsidRPr="008467A4">
        <w:rPr>
          <w:rFonts w:ascii="Times New Roman" w:hAnsi="Times New Roman"/>
          <w:sz w:val="20"/>
          <w:szCs w:val="20"/>
        </w:rPr>
        <w:t>on</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sodic</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soils</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northwestern</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India.</w:t>
      </w:r>
      <w:r w:rsidR="00CF74FE" w:rsidRPr="008467A4">
        <w:rPr>
          <w:rFonts w:ascii="Times New Roman" w:hAnsi="Times New Roman"/>
          <w:sz w:val="20"/>
          <w:szCs w:val="20"/>
        </w:rPr>
        <w:t xml:space="preserve"> </w:t>
      </w:r>
      <w:proofErr w:type="spellStart"/>
      <w:r w:rsidRPr="008467A4">
        <w:rPr>
          <w:rFonts w:ascii="Times New Roman" w:hAnsi="Times New Roman"/>
          <w:i/>
          <w:iCs/>
          <w:sz w:val="20"/>
          <w:szCs w:val="20"/>
        </w:rPr>
        <w:t>Agroforestry</w:t>
      </w:r>
      <w:proofErr w:type="spellEnd"/>
      <w:r w:rsidR="00CF74FE" w:rsidRPr="008467A4">
        <w:rPr>
          <w:rFonts w:ascii="Times New Roman" w:hAnsi="Times New Roman"/>
          <w:i/>
          <w:iCs/>
          <w:sz w:val="20"/>
          <w:szCs w:val="20"/>
        </w:rPr>
        <w:t xml:space="preserve"> </w:t>
      </w:r>
      <w:r w:rsidRPr="008467A4">
        <w:rPr>
          <w:rFonts w:ascii="Times New Roman" w:hAnsi="Times New Roman"/>
          <w:i/>
          <w:iCs/>
          <w:sz w:val="20"/>
          <w:szCs w:val="20"/>
        </w:rPr>
        <w:t>systems</w:t>
      </w:r>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54:</w:t>
      </w:r>
      <w:r w:rsidR="00CF74FE" w:rsidRPr="008467A4">
        <w:rPr>
          <w:rFonts w:ascii="Times New Roman" w:hAnsi="Times New Roman"/>
          <w:sz w:val="20"/>
          <w:szCs w:val="20"/>
        </w:rPr>
        <w:t xml:space="preserve"> </w:t>
      </w:r>
      <w:r w:rsidRPr="008467A4">
        <w:rPr>
          <w:rFonts w:ascii="Times New Roman" w:hAnsi="Times New Roman"/>
          <w:sz w:val="20"/>
          <w:szCs w:val="20"/>
        </w:rPr>
        <w:t>21-29</w:t>
      </w:r>
      <w:r w:rsidR="008467A4">
        <w:rPr>
          <w:rFonts w:ascii="Times New Roman" w:eastAsiaTheme="minorEastAsia" w:hAnsi="Times New Roman" w:hint="eastAsia"/>
          <w:sz w:val="20"/>
          <w:szCs w:val="20"/>
          <w:lang w:eastAsia="zh-CN"/>
        </w:rPr>
        <w:t>.</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r w:rsidRPr="008467A4">
        <w:rPr>
          <w:rFonts w:ascii="Times New Roman" w:hAnsi="Times New Roman"/>
          <w:sz w:val="20"/>
          <w:szCs w:val="20"/>
        </w:rPr>
        <w:t>Kirby,</w:t>
      </w:r>
      <w:r w:rsidR="00CF74FE" w:rsidRPr="008467A4">
        <w:rPr>
          <w:rFonts w:ascii="Times New Roman" w:hAnsi="Times New Roman"/>
          <w:sz w:val="20"/>
          <w:szCs w:val="20"/>
        </w:rPr>
        <w:t xml:space="preserve"> </w:t>
      </w:r>
      <w:r w:rsidRPr="008467A4">
        <w:rPr>
          <w:rFonts w:ascii="Times New Roman" w:hAnsi="Times New Roman"/>
          <w:sz w:val="20"/>
          <w:szCs w:val="20"/>
        </w:rPr>
        <w:t>K.</w:t>
      </w:r>
      <w:r w:rsidR="00CF74FE" w:rsidRPr="008467A4">
        <w:rPr>
          <w:rFonts w:ascii="Times New Roman" w:hAnsi="Times New Roman"/>
          <w:sz w:val="20"/>
          <w:szCs w:val="20"/>
        </w:rPr>
        <w:t xml:space="preserve"> </w:t>
      </w:r>
      <w:r w:rsidRPr="008467A4">
        <w:rPr>
          <w:rFonts w:ascii="Times New Roman" w:hAnsi="Times New Roman"/>
          <w:sz w:val="20"/>
          <w:szCs w:val="20"/>
        </w:rPr>
        <w:t>R.</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Potvin</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C.</w:t>
      </w:r>
      <w:r w:rsidR="00CF74FE" w:rsidRPr="008467A4">
        <w:rPr>
          <w:rFonts w:ascii="Times New Roman" w:hAnsi="Times New Roman"/>
          <w:sz w:val="20"/>
          <w:szCs w:val="20"/>
        </w:rPr>
        <w:t xml:space="preserve"> </w:t>
      </w:r>
      <w:r w:rsidRPr="008467A4">
        <w:rPr>
          <w:rFonts w:ascii="Times New Roman" w:hAnsi="Times New Roman"/>
          <w:sz w:val="20"/>
          <w:szCs w:val="20"/>
        </w:rPr>
        <w:t>2007.</w:t>
      </w:r>
      <w:r w:rsidR="00CF74FE" w:rsidRPr="008467A4">
        <w:rPr>
          <w:rFonts w:ascii="Times New Roman" w:hAnsi="Times New Roman"/>
          <w:sz w:val="20"/>
          <w:szCs w:val="20"/>
        </w:rPr>
        <w:t xml:space="preserve"> </w:t>
      </w:r>
      <w:r w:rsidR="00CD6246" w:rsidRPr="008467A4">
        <w:rPr>
          <w:rFonts w:ascii="Times New Roman" w:hAnsi="Times New Roman"/>
          <w:sz w:val="20"/>
          <w:szCs w:val="20"/>
        </w:rPr>
        <w:t>Variation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carbon</w:t>
      </w:r>
      <w:r w:rsidR="00CF74FE" w:rsidRPr="008467A4">
        <w:rPr>
          <w:rFonts w:ascii="Times New Roman" w:hAnsi="Times New Roman"/>
          <w:sz w:val="20"/>
          <w:szCs w:val="20"/>
        </w:rPr>
        <w:t xml:space="preserve"> </w:t>
      </w:r>
      <w:r w:rsidR="00CD6246" w:rsidRPr="008467A4">
        <w:rPr>
          <w:rFonts w:ascii="Times New Roman" w:hAnsi="Times New Roman"/>
          <w:sz w:val="20"/>
          <w:szCs w:val="20"/>
        </w:rPr>
        <w:t>storage</w:t>
      </w:r>
      <w:r w:rsidR="00CF74FE" w:rsidRPr="008467A4">
        <w:rPr>
          <w:rFonts w:ascii="Times New Roman" w:hAnsi="Times New Roman"/>
          <w:sz w:val="20"/>
          <w:szCs w:val="20"/>
        </w:rPr>
        <w:t xml:space="preserve"> </w:t>
      </w:r>
      <w:r w:rsidR="00CD6246" w:rsidRPr="008467A4">
        <w:rPr>
          <w:rFonts w:ascii="Times New Roman" w:hAnsi="Times New Roman"/>
          <w:sz w:val="20"/>
          <w:szCs w:val="20"/>
        </w:rPr>
        <w:t>among</w:t>
      </w:r>
      <w:r w:rsidR="00CF74FE" w:rsidRPr="008467A4">
        <w:rPr>
          <w:rFonts w:ascii="Times New Roman" w:hAnsi="Times New Roman"/>
          <w:sz w:val="20"/>
          <w:szCs w:val="20"/>
        </w:rPr>
        <w:t xml:space="preserve"> </w:t>
      </w:r>
      <w:r w:rsidR="00CD6246" w:rsidRPr="008467A4">
        <w:rPr>
          <w:rFonts w:ascii="Times New Roman" w:hAnsi="Times New Roman"/>
          <w:sz w:val="20"/>
          <w:szCs w:val="20"/>
        </w:rPr>
        <w:t>tree</w:t>
      </w:r>
      <w:r w:rsidR="00CF74FE" w:rsidRPr="008467A4">
        <w:rPr>
          <w:rFonts w:ascii="Times New Roman" w:hAnsi="Times New Roman"/>
          <w:sz w:val="20"/>
          <w:szCs w:val="20"/>
        </w:rPr>
        <w:t xml:space="preserve"> </w:t>
      </w:r>
      <w:r w:rsidR="00CD6246" w:rsidRPr="008467A4">
        <w:rPr>
          <w:rFonts w:ascii="Times New Roman" w:hAnsi="Times New Roman"/>
          <w:sz w:val="20"/>
          <w:szCs w:val="20"/>
        </w:rPr>
        <w:t>species:</w:t>
      </w:r>
      <w:r w:rsidR="00CF74FE" w:rsidRPr="008467A4">
        <w:rPr>
          <w:rFonts w:ascii="Times New Roman" w:hAnsi="Times New Roman"/>
          <w:sz w:val="20"/>
          <w:szCs w:val="20"/>
        </w:rPr>
        <w:t xml:space="preserve"> </w:t>
      </w:r>
      <w:r w:rsidR="00CD6246" w:rsidRPr="008467A4">
        <w:rPr>
          <w:rFonts w:ascii="Times New Roman" w:hAnsi="Times New Roman"/>
          <w:sz w:val="20"/>
          <w:szCs w:val="20"/>
        </w:rPr>
        <w:t>Implications</w:t>
      </w:r>
      <w:r w:rsidR="00CF74FE" w:rsidRPr="008467A4">
        <w:rPr>
          <w:rFonts w:ascii="Times New Roman" w:hAnsi="Times New Roman"/>
          <w:sz w:val="20"/>
          <w:szCs w:val="20"/>
        </w:rPr>
        <w:t xml:space="preserve"> </w:t>
      </w:r>
      <w:r w:rsidR="00CD6246" w:rsidRPr="008467A4">
        <w:rPr>
          <w:rFonts w:ascii="Times New Roman" w:hAnsi="Times New Roman"/>
          <w:sz w:val="20"/>
          <w:szCs w:val="20"/>
        </w:rPr>
        <w:t>for</w:t>
      </w:r>
      <w:r w:rsidR="00CF74FE" w:rsidRPr="008467A4">
        <w:rPr>
          <w:rFonts w:ascii="Times New Roman" w:hAnsi="Times New Roman"/>
          <w:sz w:val="20"/>
          <w:szCs w:val="20"/>
        </w:rPr>
        <w:t xml:space="preserve"> </w:t>
      </w:r>
      <w:r w:rsidR="00CD6246" w:rsidRPr="008467A4">
        <w:rPr>
          <w:rFonts w:ascii="Times New Roman" w:hAnsi="Times New Roman"/>
          <w:sz w:val="20"/>
          <w:szCs w:val="20"/>
        </w:rPr>
        <w:t>the</w:t>
      </w:r>
      <w:r w:rsidR="00CF74FE" w:rsidRPr="008467A4">
        <w:rPr>
          <w:rFonts w:ascii="Times New Roman" w:hAnsi="Times New Roman"/>
          <w:sz w:val="20"/>
          <w:szCs w:val="20"/>
        </w:rPr>
        <w:t xml:space="preserve"> </w:t>
      </w:r>
      <w:r w:rsidR="00CD6246" w:rsidRPr="008467A4">
        <w:rPr>
          <w:rFonts w:ascii="Times New Roman" w:hAnsi="Times New Roman"/>
          <w:sz w:val="20"/>
          <w:szCs w:val="20"/>
        </w:rPr>
        <w:t>management</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a</w:t>
      </w:r>
      <w:r w:rsidR="00CF74FE" w:rsidRPr="008467A4">
        <w:rPr>
          <w:rFonts w:ascii="Times New Roman" w:hAnsi="Times New Roman"/>
          <w:sz w:val="20"/>
          <w:szCs w:val="20"/>
        </w:rPr>
        <w:t xml:space="preserve"> </w:t>
      </w:r>
      <w:r w:rsidR="00CD6246" w:rsidRPr="008467A4">
        <w:rPr>
          <w:rFonts w:ascii="Times New Roman" w:hAnsi="Times New Roman"/>
          <w:sz w:val="20"/>
          <w:szCs w:val="20"/>
        </w:rPr>
        <w:t>small-scale</w:t>
      </w:r>
      <w:r w:rsidR="00CF74FE" w:rsidRPr="008467A4">
        <w:rPr>
          <w:rFonts w:ascii="Times New Roman" w:hAnsi="Times New Roman"/>
          <w:sz w:val="20"/>
          <w:szCs w:val="20"/>
        </w:rPr>
        <w:t xml:space="preserve"> </w:t>
      </w:r>
      <w:r w:rsidR="00CD6246" w:rsidRPr="008467A4">
        <w:rPr>
          <w:rFonts w:ascii="Times New Roman" w:hAnsi="Times New Roman"/>
          <w:sz w:val="20"/>
          <w:szCs w:val="20"/>
        </w:rPr>
        <w:t>carbon</w:t>
      </w:r>
      <w:r w:rsidR="00CF74FE" w:rsidRPr="008467A4">
        <w:rPr>
          <w:rFonts w:ascii="Times New Roman" w:hAnsi="Times New Roman"/>
          <w:sz w:val="20"/>
          <w:szCs w:val="20"/>
        </w:rPr>
        <w:t xml:space="preserve"> </w:t>
      </w:r>
      <w:r w:rsidR="00CD6246" w:rsidRPr="008467A4">
        <w:rPr>
          <w:rFonts w:ascii="Times New Roman" w:hAnsi="Times New Roman"/>
          <w:sz w:val="20"/>
          <w:szCs w:val="20"/>
        </w:rPr>
        <w:t>sink</w:t>
      </w:r>
      <w:r w:rsidR="00CF74FE" w:rsidRPr="008467A4">
        <w:rPr>
          <w:rFonts w:ascii="Times New Roman" w:hAnsi="Times New Roman"/>
          <w:sz w:val="20"/>
          <w:szCs w:val="20"/>
        </w:rPr>
        <w:t xml:space="preserve"> </w:t>
      </w:r>
      <w:r w:rsidR="00CD6246" w:rsidRPr="008467A4">
        <w:rPr>
          <w:rFonts w:ascii="Times New Roman" w:hAnsi="Times New Roman"/>
          <w:sz w:val="20"/>
          <w:szCs w:val="20"/>
        </w:rPr>
        <w:t>project.</w:t>
      </w:r>
      <w:r w:rsidR="00CF74FE" w:rsidRPr="008467A4">
        <w:rPr>
          <w:rFonts w:ascii="Times New Roman" w:hAnsi="Times New Roman"/>
          <w:sz w:val="20"/>
          <w:szCs w:val="20"/>
        </w:rPr>
        <w:t xml:space="preserve"> </w:t>
      </w:r>
      <w:r w:rsidR="00CD6246" w:rsidRPr="008467A4">
        <w:rPr>
          <w:rFonts w:ascii="Times New Roman" w:hAnsi="Times New Roman"/>
          <w:i/>
          <w:iCs/>
          <w:sz w:val="20"/>
          <w:szCs w:val="20"/>
        </w:rPr>
        <w:t>Forest</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Ecology</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&amp;</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Management</w:t>
      </w:r>
      <w:r w:rsidR="00990918" w:rsidRPr="008467A4">
        <w:rPr>
          <w:rFonts w:ascii="Times New Roman" w:hAnsi="Times New Roman"/>
          <w:sz w:val="20"/>
          <w:szCs w:val="20"/>
        </w:rPr>
        <w:t>,</w:t>
      </w:r>
      <w:r w:rsidR="00CF74FE" w:rsidRPr="008467A4">
        <w:rPr>
          <w:rFonts w:ascii="Times New Roman" w:hAnsi="Times New Roman"/>
          <w:sz w:val="20"/>
          <w:szCs w:val="20"/>
        </w:rPr>
        <w:t xml:space="preserve"> </w:t>
      </w:r>
      <w:r w:rsidR="00990918" w:rsidRPr="008467A4">
        <w:rPr>
          <w:rFonts w:ascii="Times New Roman" w:hAnsi="Times New Roman"/>
          <w:sz w:val="20"/>
          <w:szCs w:val="20"/>
        </w:rPr>
        <w:t>246,</w:t>
      </w:r>
      <w:r w:rsidR="00CF74FE" w:rsidRPr="008467A4">
        <w:rPr>
          <w:rFonts w:ascii="Times New Roman" w:hAnsi="Times New Roman"/>
          <w:sz w:val="20"/>
          <w:szCs w:val="20"/>
        </w:rPr>
        <w:t xml:space="preserve"> </w:t>
      </w:r>
      <w:r w:rsidR="00990918" w:rsidRPr="008467A4">
        <w:rPr>
          <w:rFonts w:ascii="Times New Roman" w:hAnsi="Times New Roman"/>
          <w:sz w:val="20"/>
          <w:szCs w:val="20"/>
        </w:rPr>
        <w:t>208–</w:t>
      </w:r>
      <w:r w:rsidR="00CD6246" w:rsidRPr="008467A4">
        <w:rPr>
          <w:rFonts w:ascii="Times New Roman" w:hAnsi="Times New Roman"/>
          <w:sz w:val="20"/>
          <w:szCs w:val="20"/>
        </w:rPr>
        <w:t>221.</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Koskela</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J.,</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Nygren</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P.,</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Berninger</w:t>
      </w:r>
      <w:proofErr w:type="spellEnd"/>
      <w:r w:rsidR="00CF74FE" w:rsidRPr="008467A4">
        <w:rPr>
          <w:rFonts w:ascii="Times New Roman" w:hAnsi="Times New Roman"/>
          <w:sz w:val="20"/>
          <w:szCs w:val="20"/>
        </w:rPr>
        <w:t xml:space="preserve"> </w:t>
      </w:r>
      <w:r w:rsidR="00C6708B" w:rsidRPr="008467A4">
        <w:rPr>
          <w:rFonts w:ascii="Times New Roman" w:hAnsi="Times New Roman"/>
          <w:sz w:val="20"/>
          <w:szCs w:val="20"/>
        </w:rPr>
        <w:t>F.</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Luukkanen</w:t>
      </w:r>
      <w:proofErr w:type="spellEnd"/>
      <w:r w:rsidR="00CF74FE" w:rsidRPr="008467A4">
        <w:rPr>
          <w:rFonts w:ascii="Times New Roman" w:hAnsi="Times New Roman"/>
          <w:sz w:val="20"/>
          <w:szCs w:val="20"/>
        </w:rPr>
        <w:t xml:space="preserve"> </w:t>
      </w:r>
      <w:r w:rsidR="00C6708B" w:rsidRPr="008467A4">
        <w:rPr>
          <w:rFonts w:ascii="Times New Roman" w:hAnsi="Times New Roman"/>
          <w:sz w:val="20"/>
          <w:szCs w:val="20"/>
        </w:rPr>
        <w:t>O.</w:t>
      </w:r>
      <w:r w:rsidR="00CF74FE" w:rsidRPr="008467A4">
        <w:rPr>
          <w:rFonts w:ascii="Times New Roman" w:hAnsi="Times New Roman"/>
          <w:sz w:val="20"/>
          <w:szCs w:val="20"/>
        </w:rPr>
        <w:t xml:space="preserve"> </w:t>
      </w:r>
      <w:r w:rsidR="00C6708B" w:rsidRPr="008467A4">
        <w:rPr>
          <w:rFonts w:ascii="Times New Roman" w:hAnsi="Times New Roman"/>
          <w:sz w:val="20"/>
          <w:szCs w:val="20"/>
        </w:rPr>
        <w:t>2000.</w:t>
      </w:r>
      <w:r w:rsidR="00CF74FE" w:rsidRPr="008467A4">
        <w:rPr>
          <w:rFonts w:ascii="Times New Roman" w:hAnsi="Times New Roman"/>
          <w:sz w:val="20"/>
          <w:szCs w:val="20"/>
        </w:rPr>
        <w:t xml:space="preserve"> </w:t>
      </w:r>
      <w:r w:rsidRPr="008467A4">
        <w:rPr>
          <w:rFonts w:ascii="Times New Roman" w:hAnsi="Times New Roman"/>
          <w:sz w:val="20"/>
          <w:szCs w:val="20"/>
        </w:rPr>
        <w:t>Implications</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the</w:t>
      </w:r>
      <w:r w:rsidR="00CF74FE" w:rsidRPr="008467A4">
        <w:rPr>
          <w:rFonts w:ascii="Times New Roman" w:hAnsi="Times New Roman"/>
          <w:sz w:val="20"/>
          <w:szCs w:val="20"/>
        </w:rPr>
        <w:t xml:space="preserve"> </w:t>
      </w:r>
      <w:r w:rsidRPr="008467A4">
        <w:rPr>
          <w:rFonts w:ascii="Times New Roman" w:hAnsi="Times New Roman"/>
          <w:sz w:val="20"/>
          <w:szCs w:val="20"/>
        </w:rPr>
        <w:t>Kyoto</w:t>
      </w:r>
      <w:r w:rsidR="00CF74FE" w:rsidRPr="008467A4">
        <w:rPr>
          <w:rFonts w:ascii="Times New Roman" w:hAnsi="Times New Roman"/>
          <w:sz w:val="20"/>
          <w:szCs w:val="20"/>
        </w:rPr>
        <w:t xml:space="preserve"> </w:t>
      </w:r>
      <w:r w:rsidRPr="008467A4">
        <w:rPr>
          <w:rFonts w:ascii="Times New Roman" w:hAnsi="Times New Roman"/>
          <w:sz w:val="20"/>
          <w:szCs w:val="20"/>
        </w:rPr>
        <w:lastRenderedPageBreak/>
        <w:t>Protocol</w:t>
      </w:r>
      <w:r w:rsidR="00CF74FE" w:rsidRPr="008467A4">
        <w:rPr>
          <w:rFonts w:ascii="Times New Roman" w:hAnsi="Times New Roman"/>
          <w:sz w:val="20"/>
          <w:szCs w:val="20"/>
        </w:rPr>
        <w:t xml:space="preserve"> </w:t>
      </w:r>
      <w:r w:rsidRPr="008467A4">
        <w:rPr>
          <w:rFonts w:ascii="Times New Roman" w:hAnsi="Times New Roman"/>
          <w:sz w:val="20"/>
          <w:szCs w:val="20"/>
        </w:rPr>
        <w:t>for</w:t>
      </w:r>
      <w:r w:rsidR="00CF74FE" w:rsidRPr="008467A4">
        <w:rPr>
          <w:rFonts w:ascii="Times New Roman" w:hAnsi="Times New Roman"/>
          <w:sz w:val="20"/>
          <w:szCs w:val="20"/>
        </w:rPr>
        <w:t xml:space="preserve"> </w:t>
      </w:r>
      <w:r w:rsidRPr="008467A4">
        <w:rPr>
          <w:rFonts w:ascii="Times New Roman" w:hAnsi="Times New Roman"/>
          <w:sz w:val="20"/>
          <w:szCs w:val="20"/>
        </w:rPr>
        <w:t>tropical</w:t>
      </w:r>
      <w:r w:rsidR="00CF74FE" w:rsidRPr="008467A4">
        <w:rPr>
          <w:rFonts w:ascii="Times New Roman" w:hAnsi="Times New Roman"/>
          <w:sz w:val="20"/>
          <w:szCs w:val="20"/>
        </w:rPr>
        <w:t xml:space="preserve"> </w:t>
      </w:r>
      <w:r w:rsidRPr="008467A4">
        <w:rPr>
          <w:rFonts w:ascii="Times New Roman" w:hAnsi="Times New Roman"/>
          <w:sz w:val="20"/>
          <w:szCs w:val="20"/>
        </w:rPr>
        <w:t>forest</w:t>
      </w:r>
      <w:r w:rsidR="00CF74FE" w:rsidRPr="008467A4">
        <w:rPr>
          <w:rFonts w:ascii="Times New Roman" w:hAnsi="Times New Roman"/>
          <w:sz w:val="20"/>
          <w:szCs w:val="20"/>
        </w:rPr>
        <w:t xml:space="preserve"> </w:t>
      </w:r>
      <w:r w:rsidRPr="008467A4">
        <w:rPr>
          <w:rFonts w:ascii="Times New Roman" w:hAnsi="Times New Roman"/>
          <w:sz w:val="20"/>
          <w:szCs w:val="20"/>
        </w:rPr>
        <w:t>management</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land</w:t>
      </w:r>
      <w:r w:rsidR="00CF74FE" w:rsidRPr="008467A4">
        <w:rPr>
          <w:rFonts w:ascii="Times New Roman" w:hAnsi="Times New Roman"/>
          <w:sz w:val="20"/>
          <w:szCs w:val="20"/>
        </w:rPr>
        <w:t xml:space="preserve"> </w:t>
      </w:r>
      <w:r w:rsidRPr="008467A4">
        <w:rPr>
          <w:rFonts w:ascii="Times New Roman" w:hAnsi="Times New Roman"/>
          <w:sz w:val="20"/>
          <w:szCs w:val="20"/>
        </w:rPr>
        <w:t>use:</w:t>
      </w:r>
      <w:r w:rsidR="00CF74FE" w:rsidRPr="008467A4">
        <w:rPr>
          <w:rFonts w:ascii="Times New Roman" w:hAnsi="Times New Roman"/>
          <w:sz w:val="20"/>
          <w:szCs w:val="20"/>
        </w:rPr>
        <w:t xml:space="preserve"> </w:t>
      </w:r>
      <w:r w:rsidRPr="008467A4">
        <w:rPr>
          <w:rFonts w:ascii="Times New Roman" w:hAnsi="Times New Roman"/>
          <w:sz w:val="20"/>
          <w:szCs w:val="20"/>
        </w:rPr>
        <w:t>prospects</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pitfalls.</w:t>
      </w:r>
      <w:r w:rsidR="00CF74FE" w:rsidRPr="008467A4">
        <w:rPr>
          <w:rFonts w:ascii="Times New Roman" w:hAnsi="Times New Roman"/>
          <w:sz w:val="20"/>
          <w:szCs w:val="20"/>
        </w:rPr>
        <w:t xml:space="preserve"> </w:t>
      </w:r>
      <w:r w:rsidRPr="008467A4">
        <w:rPr>
          <w:rFonts w:ascii="Times New Roman" w:hAnsi="Times New Roman"/>
          <w:i/>
          <w:iCs/>
          <w:sz w:val="20"/>
          <w:szCs w:val="20"/>
        </w:rPr>
        <w:t>Tropical</w:t>
      </w:r>
      <w:r w:rsidR="00CF74FE" w:rsidRPr="008467A4">
        <w:rPr>
          <w:rFonts w:ascii="Times New Roman" w:hAnsi="Times New Roman"/>
          <w:i/>
          <w:iCs/>
          <w:sz w:val="20"/>
          <w:szCs w:val="20"/>
        </w:rPr>
        <w:t xml:space="preserve"> </w:t>
      </w:r>
      <w:r w:rsidRPr="008467A4">
        <w:rPr>
          <w:rFonts w:ascii="Times New Roman" w:hAnsi="Times New Roman"/>
          <w:i/>
          <w:iCs/>
          <w:sz w:val="20"/>
          <w:szCs w:val="20"/>
        </w:rPr>
        <w:t>Forestry</w:t>
      </w:r>
      <w:r w:rsidR="00CF74FE" w:rsidRPr="008467A4">
        <w:rPr>
          <w:rFonts w:ascii="Times New Roman" w:hAnsi="Times New Roman"/>
          <w:i/>
          <w:iCs/>
          <w:sz w:val="20"/>
          <w:szCs w:val="20"/>
        </w:rPr>
        <w:t xml:space="preserve"> </w:t>
      </w:r>
      <w:r w:rsidRPr="008467A4">
        <w:rPr>
          <w:rFonts w:ascii="Times New Roman" w:hAnsi="Times New Roman"/>
          <w:i/>
          <w:iCs/>
          <w:sz w:val="20"/>
          <w:szCs w:val="20"/>
        </w:rPr>
        <w:t>Reports</w:t>
      </w:r>
      <w:r w:rsidR="00CF74FE" w:rsidRPr="008467A4">
        <w:rPr>
          <w:rFonts w:ascii="Times New Roman" w:hAnsi="Times New Roman"/>
          <w:sz w:val="20"/>
          <w:szCs w:val="20"/>
        </w:rPr>
        <w:t xml:space="preserve"> </w:t>
      </w:r>
      <w:r w:rsidR="00D2790C" w:rsidRPr="008467A4">
        <w:rPr>
          <w:rFonts w:ascii="Times New Roman" w:hAnsi="Times New Roman"/>
          <w:sz w:val="20"/>
          <w:szCs w:val="20"/>
        </w:rPr>
        <w:t>22.</w:t>
      </w:r>
      <w:r w:rsidR="00CF74FE" w:rsidRPr="008467A4">
        <w:rPr>
          <w:rFonts w:ascii="Times New Roman" w:hAnsi="Times New Roman"/>
          <w:sz w:val="20"/>
          <w:szCs w:val="20"/>
        </w:rPr>
        <w:t xml:space="preserve"> </w:t>
      </w:r>
      <w:r w:rsidRPr="008467A4">
        <w:rPr>
          <w:rFonts w:ascii="Times New Roman" w:hAnsi="Times New Roman"/>
          <w:sz w:val="20"/>
          <w:szCs w:val="20"/>
        </w:rPr>
        <w:t>University</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Helsinki,</w:t>
      </w:r>
      <w:r w:rsidR="00CF74FE" w:rsidRPr="008467A4">
        <w:rPr>
          <w:rFonts w:ascii="Times New Roman" w:hAnsi="Times New Roman"/>
          <w:sz w:val="20"/>
          <w:szCs w:val="20"/>
        </w:rPr>
        <w:t xml:space="preserve"> </w:t>
      </w:r>
      <w:r w:rsidRPr="008467A4">
        <w:rPr>
          <w:rFonts w:ascii="Times New Roman" w:hAnsi="Times New Roman"/>
          <w:sz w:val="20"/>
          <w:szCs w:val="20"/>
        </w:rPr>
        <w:t>Department</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Forest</w:t>
      </w:r>
      <w:r w:rsidR="00CF74FE" w:rsidRPr="008467A4">
        <w:rPr>
          <w:rFonts w:ascii="Times New Roman" w:hAnsi="Times New Roman"/>
          <w:sz w:val="20"/>
          <w:szCs w:val="20"/>
        </w:rPr>
        <w:t xml:space="preserve"> </w:t>
      </w:r>
      <w:r w:rsidRPr="008467A4">
        <w:rPr>
          <w:rFonts w:ascii="Times New Roman" w:hAnsi="Times New Roman"/>
          <w:sz w:val="20"/>
          <w:szCs w:val="20"/>
        </w:rPr>
        <w:t>Ecology.</w:t>
      </w:r>
      <w:r w:rsidR="00CF74FE" w:rsidRPr="008467A4">
        <w:rPr>
          <w:rFonts w:ascii="Times New Roman" w:hAnsi="Times New Roman"/>
          <w:sz w:val="20"/>
          <w:szCs w:val="20"/>
        </w:rPr>
        <w:t xml:space="preserve"> </w:t>
      </w:r>
      <w:r w:rsidRPr="008467A4">
        <w:rPr>
          <w:rFonts w:ascii="Times New Roman" w:hAnsi="Times New Roman"/>
          <w:sz w:val="20"/>
          <w:szCs w:val="20"/>
        </w:rPr>
        <w:t>Helsinki.</w:t>
      </w:r>
      <w:r w:rsidR="00CF74FE" w:rsidRPr="008467A4">
        <w:rPr>
          <w:rFonts w:ascii="Times New Roman" w:hAnsi="Times New Roman"/>
          <w:sz w:val="20"/>
          <w:szCs w:val="20"/>
        </w:rPr>
        <w:t xml:space="preserve"> </w:t>
      </w:r>
      <w:r w:rsidRPr="008467A4">
        <w:rPr>
          <w:rFonts w:ascii="Times New Roman" w:hAnsi="Times New Roman"/>
          <w:sz w:val="20"/>
          <w:szCs w:val="20"/>
        </w:rPr>
        <w:t>103</w:t>
      </w:r>
      <w:r w:rsidR="00CF74FE" w:rsidRPr="008467A4">
        <w:rPr>
          <w:rFonts w:ascii="Times New Roman" w:hAnsi="Times New Roman"/>
          <w:sz w:val="20"/>
          <w:szCs w:val="20"/>
        </w:rPr>
        <w:t xml:space="preserve"> </w:t>
      </w:r>
      <w:r w:rsidRPr="008467A4">
        <w:rPr>
          <w:rFonts w:ascii="Times New Roman" w:hAnsi="Times New Roman"/>
          <w:sz w:val="20"/>
          <w:szCs w:val="20"/>
        </w:rPr>
        <w:t>pp.</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Losi</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Christopher</w:t>
      </w:r>
      <w:r w:rsidR="00CF74FE" w:rsidRPr="008467A4">
        <w:rPr>
          <w:rFonts w:ascii="Times New Roman" w:hAnsi="Times New Roman"/>
          <w:sz w:val="20"/>
          <w:szCs w:val="20"/>
        </w:rPr>
        <w:t xml:space="preserve"> </w:t>
      </w:r>
      <w:r w:rsidRPr="008467A4">
        <w:rPr>
          <w:rFonts w:ascii="Times New Roman" w:hAnsi="Times New Roman"/>
          <w:sz w:val="20"/>
          <w:szCs w:val="20"/>
        </w:rPr>
        <w:t>J.,</w:t>
      </w:r>
      <w:r w:rsidR="00CF74FE" w:rsidRPr="008467A4">
        <w:rPr>
          <w:rFonts w:ascii="Times New Roman" w:hAnsi="Times New Roman"/>
          <w:sz w:val="20"/>
          <w:szCs w:val="20"/>
        </w:rPr>
        <w:t xml:space="preserve"> </w:t>
      </w:r>
      <w:r w:rsidRPr="008467A4">
        <w:rPr>
          <w:rFonts w:ascii="Times New Roman" w:hAnsi="Times New Roman"/>
          <w:sz w:val="20"/>
          <w:szCs w:val="20"/>
        </w:rPr>
        <w:t>Thomas</w:t>
      </w:r>
      <w:r w:rsidR="00CF74FE" w:rsidRPr="008467A4">
        <w:rPr>
          <w:rFonts w:ascii="Times New Roman" w:hAnsi="Times New Roman"/>
          <w:sz w:val="20"/>
          <w:szCs w:val="20"/>
        </w:rPr>
        <w:t xml:space="preserve"> </w:t>
      </w:r>
      <w:r w:rsidRPr="008467A4">
        <w:rPr>
          <w:rFonts w:ascii="Times New Roman" w:hAnsi="Times New Roman"/>
          <w:sz w:val="20"/>
          <w:szCs w:val="20"/>
        </w:rPr>
        <w:t>G.</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Siccama</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Richard</w:t>
      </w:r>
      <w:r w:rsidR="00CF74FE" w:rsidRPr="008467A4">
        <w:rPr>
          <w:rFonts w:ascii="Times New Roman" w:hAnsi="Times New Roman"/>
          <w:sz w:val="20"/>
          <w:szCs w:val="20"/>
        </w:rPr>
        <w:t xml:space="preserve"> </w:t>
      </w:r>
      <w:r w:rsidR="00C6708B" w:rsidRPr="008467A4">
        <w:rPr>
          <w:rFonts w:ascii="Times New Roman" w:hAnsi="Times New Roman"/>
          <w:sz w:val="20"/>
          <w:szCs w:val="20"/>
        </w:rPr>
        <w:t>Condit,</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r w:rsidR="00C6708B" w:rsidRPr="008467A4">
        <w:rPr>
          <w:rFonts w:ascii="Times New Roman" w:hAnsi="Times New Roman"/>
          <w:sz w:val="20"/>
          <w:szCs w:val="20"/>
        </w:rPr>
        <w:t>Juan</w:t>
      </w:r>
      <w:r w:rsidR="00CF74FE" w:rsidRPr="008467A4">
        <w:rPr>
          <w:rFonts w:ascii="Times New Roman" w:hAnsi="Times New Roman"/>
          <w:sz w:val="20"/>
          <w:szCs w:val="20"/>
        </w:rPr>
        <w:t xml:space="preserve"> </w:t>
      </w:r>
      <w:r w:rsidR="00C6708B" w:rsidRPr="008467A4">
        <w:rPr>
          <w:rFonts w:ascii="Times New Roman" w:hAnsi="Times New Roman"/>
          <w:sz w:val="20"/>
          <w:szCs w:val="20"/>
        </w:rPr>
        <w:t>E.</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Moralesb</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2003.</w:t>
      </w:r>
      <w:r w:rsidR="00CF74FE" w:rsidRPr="008467A4">
        <w:rPr>
          <w:rFonts w:ascii="Times New Roman" w:hAnsi="Times New Roman"/>
          <w:sz w:val="20"/>
          <w:szCs w:val="20"/>
        </w:rPr>
        <w:t xml:space="preserve"> </w:t>
      </w:r>
      <w:r w:rsidRPr="008467A4">
        <w:rPr>
          <w:rFonts w:ascii="Times New Roman" w:hAnsi="Times New Roman"/>
          <w:sz w:val="20"/>
          <w:szCs w:val="20"/>
        </w:rPr>
        <w:t>Analysis</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alternative</w:t>
      </w:r>
      <w:r w:rsidR="00CF74FE" w:rsidRPr="008467A4">
        <w:rPr>
          <w:rFonts w:ascii="Times New Roman" w:hAnsi="Times New Roman"/>
          <w:sz w:val="20"/>
          <w:szCs w:val="20"/>
        </w:rPr>
        <w:t xml:space="preserve"> </w:t>
      </w:r>
      <w:r w:rsidRPr="008467A4">
        <w:rPr>
          <w:rFonts w:ascii="Times New Roman" w:hAnsi="Times New Roman"/>
          <w:sz w:val="20"/>
          <w:szCs w:val="20"/>
        </w:rPr>
        <w:t>methods</w:t>
      </w:r>
      <w:r w:rsidR="00CF74FE" w:rsidRPr="008467A4">
        <w:rPr>
          <w:rFonts w:ascii="Times New Roman" w:hAnsi="Times New Roman"/>
          <w:sz w:val="20"/>
          <w:szCs w:val="20"/>
        </w:rPr>
        <w:t xml:space="preserve"> </w:t>
      </w:r>
      <w:r w:rsidRPr="008467A4">
        <w:rPr>
          <w:rFonts w:ascii="Times New Roman" w:hAnsi="Times New Roman"/>
          <w:sz w:val="20"/>
          <w:szCs w:val="20"/>
        </w:rPr>
        <w:t>for</w:t>
      </w:r>
      <w:r w:rsidR="00CF74FE" w:rsidRPr="008467A4">
        <w:rPr>
          <w:rFonts w:ascii="Times New Roman" w:hAnsi="Times New Roman"/>
          <w:sz w:val="20"/>
          <w:szCs w:val="20"/>
        </w:rPr>
        <w:t xml:space="preserve"> </w:t>
      </w:r>
      <w:r w:rsidRPr="008467A4">
        <w:rPr>
          <w:rFonts w:ascii="Times New Roman" w:hAnsi="Times New Roman"/>
          <w:sz w:val="20"/>
          <w:szCs w:val="20"/>
        </w:rPr>
        <w:t>estimating</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stock</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r w:rsidRPr="008467A4">
        <w:rPr>
          <w:rFonts w:ascii="Times New Roman" w:hAnsi="Times New Roman"/>
          <w:sz w:val="20"/>
          <w:szCs w:val="20"/>
        </w:rPr>
        <w:t>young</w:t>
      </w:r>
      <w:r w:rsidR="00CF74FE" w:rsidRPr="008467A4">
        <w:rPr>
          <w:rFonts w:ascii="Times New Roman" w:hAnsi="Times New Roman"/>
          <w:sz w:val="20"/>
          <w:szCs w:val="20"/>
        </w:rPr>
        <w:t xml:space="preserve"> </w:t>
      </w:r>
      <w:r w:rsidRPr="008467A4">
        <w:rPr>
          <w:rFonts w:ascii="Times New Roman" w:hAnsi="Times New Roman"/>
          <w:sz w:val="20"/>
          <w:szCs w:val="20"/>
        </w:rPr>
        <w:t>tropical</w:t>
      </w:r>
      <w:r w:rsidR="00CF74FE" w:rsidRPr="008467A4">
        <w:rPr>
          <w:rFonts w:ascii="Times New Roman" w:hAnsi="Times New Roman"/>
          <w:sz w:val="20"/>
          <w:szCs w:val="20"/>
        </w:rPr>
        <w:t xml:space="preserve"> </w:t>
      </w:r>
      <w:r w:rsidRPr="008467A4">
        <w:rPr>
          <w:rFonts w:ascii="Times New Roman" w:hAnsi="Times New Roman"/>
          <w:sz w:val="20"/>
          <w:szCs w:val="20"/>
        </w:rPr>
        <w:t>plantations.</w:t>
      </w:r>
      <w:r w:rsidR="00CF74FE" w:rsidRPr="008467A4">
        <w:rPr>
          <w:rFonts w:ascii="Times New Roman" w:hAnsi="Times New Roman"/>
          <w:sz w:val="20"/>
          <w:szCs w:val="20"/>
        </w:rPr>
        <w:t xml:space="preserve"> </w:t>
      </w:r>
      <w:r w:rsidRPr="008467A4">
        <w:rPr>
          <w:rFonts w:ascii="Times New Roman" w:hAnsi="Times New Roman"/>
          <w:i/>
          <w:iCs/>
          <w:sz w:val="20"/>
          <w:szCs w:val="20"/>
        </w:rPr>
        <w:t>Forest</w:t>
      </w:r>
      <w:r w:rsidR="00CF74FE" w:rsidRPr="008467A4">
        <w:rPr>
          <w:rFonts w:ascii="Times New Roman" w:hAnsi="Times New Roman"/>
          <w:i/>
          <w:iCs/>
          <w:sz w:val="20"/>
          <w:szCs w:val="20"/>
        </w:rPr>
        <w:t xml:space="preserve"> </w:t>
      </w:r>
      <w:r w:rsidRPr="008467A4">
        <w:rPr>
          <w:rFonts w:ascii="Times New Roman" w:hAnsi="Times New Roman"/>
          <w:i/>
          <w:iCs/>
          <w:sz w:val="20"/>
          <w:szCs w:val="20"/>
        </w:rPr>
        <w:t>Ecology</w:t>
      </w:r>
      <w:r w:rsidR="00CF74FE" w:rsidRPr="008467A4">
        <w:rPr>
          <w:rFonts w:ascii="Times New Roman" w:hAnsi="Times New Roman"/>
          <w:i/>
          <w:iCs/>
          <w:sz w:val="20"/>
          <w:szCs w:val="20"/>
        </w:rPr>
        <w:t xml:space="preserve"> </w:t>
      </w:r>
      <w:r w:rsidRPr="008467A4">
        <w:rPr>
          <w:rFonts w:ascii="Times New Roman" w:hAnsi="Times New Roman"/>
          <w:i/>
          <w:iCs/>
          <w:sz w:val="20"/>
          <w:szCs w:val="20"/>
        </w:rPr>
        <w:t>and</w:t>
      </w:r>
      <w:r w:rsidR="00CF74FE" w:rsidRPr="008467A4">
        <w:rPr>
          <w:rFonts w:ascii="Times New Roman" w:hAnsi="Times New Roman"/>
          <w:i/>
          <w:iCs/>
          <w:sz w:val="20"/>
          <w:szCs w:val="20"/>
        </w:rPr>
        <w:t xml:space="preserve"> </w:t>
      </w:r>
      <w:r w:rsidRPr="008467A4">
        <w:rPr>
          <w:rFonts w:ascii="Times New Roman" w:hAnsi="Times New Roman"/>
          <w:i/>
          <w:iCs/>
          <w:sz w:val="20"/>
          <w:szCs w:val="20"/>
        </w:rPr>
        <w:t>Management,</w:t>
      </w:r>
      <w:r w:rsidR="00CF74FE" w:rsidRPr="008467A4">
        <w:rPr>
          <w:rFonts w:ascii="Times New Roman" w:hAnsi="Times New Roman"/>
          <w:sz w:val="20"/>
          <w:szCs w:val="20"/>
        </w:rPr>
        <w:t xml:space="preserve"> </w:t>
      </w:r>
      <w:r w:rsidRPr="008467A4">
        <w:rPr>
          <w:rFonts w:ascii="Times New Roman" w:hAnsi="Times New Roman"/>
          <w:sz w:val="20"/>
          <w:szCs w:val="20"/>
        </w:rPr>
        <w:t>184</w:t>
      </w:r>
      <w:r w:rsidR="00CF74FE" w:rsidRPr="008467A4">
        <w:rPr>
          <w:rFonts w:ascii="Times New Roman" w:hAnsi="Times New Roman"/>
          <w:sz w:val="20"/>
          <w:szCs w:val="20"/>
        </w:rPr>
        <w:t xml:space="preserve"> </w:t>
      </w:r>
      <w:r w:rsidRPr="008467A4">
        <w:rPr>
          <w:rFonts w:ascii="Times New Roman" w:hAnsi="Times New Roman"/>
          <w:sz w:val="20"/>
          <w:szCs w:val="20"/>
        </w:rPr>
        <w:t>(1-3):</w:t>
      </w:r>
      <w:r w:rsidR="00CF74FE" w:rsidRPr="008467A4">
        <w:rPr>
          <w:rFonts w:ascii="Times New Roman" w:hAnsi="Times New Roman"/>
          <w:sz w:val="20"/>
          <w:szCs w:val="20"/>
        </w:rPr>
        <w:t xml:space="preserve"> </w:t>
      </w:r>
      <w:r w:rsidRPr="008467A4">
        <w:rPr>
          <w:rFonts w:ascii="Times New Roman" w:hAnsi="Times New Roman"/>
          <w:sz w:val="20"/>
          <w:szCs w:val="20"/>
        </w:rPr>
        <w:t>355-368.</w:t>
      </w:r>
      <w:r w:rsidR="00CF74FE" w:rsidRPr="008467A4">
        <w:rPr>
          <w:rFonts w:ascii="Times New Roman" w:hAnsi="Times New Roman"/>
          <w:sz w:val="20"/>
          <w:szCs w:val="20"/>
        </w:rPr>
        <w:t xml:space="preserve"> </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Manmohan</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J</w:t>
      </w:r>
      <w:r w:rsidR="00CF74FE" w:rsidRPr="008467A4">
        <w:rPr>
          <w:rFonts w:ascii="Times New Roman" w:hAnsi="Times New Roman"/>
          <w:sz w:val="20"/>
          <w:szCs w:val="20"/>
        </w:rPr>
        <w:t>.</w:t>
      </w:r>
      <w:r w:rsidRPr="008467A4">
        <w:rPr>
          <w:rFonts w:ascii="Times New Roman" w:hAnsi="Times New Roman"/>
          <w:sz w:val="20"/>
          <w:szCs w:val="20"/>
        </w:rPr>
        <w:t>R.,</w:t>
      </w:r>
      <w:r w:rsidR="00CF74FE" w:rsidRPr="008467A4">
        <w:rPr>
          <w:rFonts w:ascii="Times New Roman" w:hAnsi="Times New Roman"/>
          <w:sz w:val="20"/>
          <w:szCs w:val="20"/>
        </w:rPr>
        <w:t xml:space="preserve"> </w:t>
      </w:r>
      <w:r w:rsidRPr="008467A4">
        <w:rPr>
          <w:rFonts w:ascii="Times New Roman" w:hAnsi="Times New Roman"/>
          <w:sz w:val="20"/>
          <w:szCs w:val="20"/>
        </w:rPr>
        <w:t>L.K.</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Dashora</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S.R.</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Maloo</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r w:rsidR="00C6708B" w:rsidRPr="008467A4">
        <w:rPr>
          <w:rFonts w:ascii="Times New Roman" w:hAnsi="Times New Roman"/>
          <w:sz w:val="20"/>
          <w:szCs w:val="20"/>
        </w:rPr>
        <w:t>Deepak</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Sarolia</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2012.</w:t>
      </w:r>
      <w:r w:rsidR="00CF74FE" w:rsidRPr="008467A4">
        <w:rPr>
          <w:rFonts w:ascii="Times New Roman" w:hAnsi="Times New Roman"/>
          <w:sz w:val="20"/>
          <w:szCs w:val="20"/>
        </w:rPr>
        <w:t xml:space="preserve"> </w:t>
      </w:r>
      <w:r w:rsidRPr="008467A4">
        <w:rPr>
          <w:rFonts w:ascii="Times New Roman" w:hAnsi="Times New Roman"/>
          <w:sz w:val="20"/>
          <w:szCs w:val="20"/>
        </w:rPr>
        <w:t>Improvement</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r w:rsidRPr="008467A4">
        <w:rPr>
          <w:rFonts w:ascii="Times New Roman" w:hAnsi="Times New Roman"/>
          <w:sz w:val="20"/>
          <w:szCs w:val="20"/>
        </w:rPr>
        <w:t>livelihoods</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benefits</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small</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marginal</w:t>
      </w:r>
      <w:r w:rsidR="00CF74FE" w:rsidRPr="008467A4">
        <w:rPr>
          <w:rFonts w:ascii="Times New Roman" w:hAnsi="Times New Roman"/>
          <w:sz w:val="20"/>
          <w:szCs w:val="20"/>
        </w:rPr>
        <w:t xml:space="preserve"> </w:t>
      </w:r>
      <w:r w:rsidRPr="008467A4">
        <w:rPr>
          <w:rFonts w:ascii="Times New Roman" w:hAnsi="Times New Roman"/>
          <w:sz w:val="20"/>
          <w:szCs w:val="20"/>
        </w:rPr>
        <w:t>farmers</w:t>
      </w:r>
      <w:r w:rsidR="00CF74FE" w:rsidRPr="008467A4">
        <w:rPr>
          <w:rFonts w:ascii="Times New Roman" w:hAnsi="Times New Roman"/>
          <w:sz w:val="20"/>
          <w:szCs w:val="20"/>
        </w:rPr>
        <w:t xml:space="preserve"> </w:t>
      </w:r>
      <w:r w:rsidRPr="008467A4">
        <w:rPr>
          <w:rFonts w:ascii="Times New Roman" w:hAnsi="Times New Roman"/>
          <w:sz w:val="20"/>
          <w:szCs w:val="20"/>
        </w:rPr>
        <w:t>through</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Agroforestry</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interventions</w:t>
      </w:r>
      <w:r w:rsidR="00CF74FE" w:rsidRPr="008467A4">
        <w:rPr>
          <w:rFonts w:ascii="Times New Roman" w:hAnsi="Times New Roman"/>
          <w:sz w:val="20"/>
          <w:szCs w:val="20"/>
        </w:rPr>
        <w:t xml:space="preserve"> </w:t>
      </w:r>
      <w:r w:rsidRPr="008467A4">
        <w:rPr>
          <w:rFonts w:ascii="Times New Roman" w:hAnsi="Times New Roman"/>
          <w:sz w:val="20"/>
          <w:szCs w:val="20"/>
        </w:rPr>
        <w:t>with</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finance</w:t>
      </w:r>
      <w:r w:rsidR="00CF74FE" w:rsidRPr="008467A4">
        <w:rPr>
          <w:rFonts w:ascii="Times New Roman" w:hAnsi="Times New Roman"/>
          <w:sz w:val="20"/>
          <w:szCs w:val="20"/>
        </w:rPr>
        <w:t xml:space="preserve"> </w:t>
      </w:r>
      <w:r w:rsidRPr="008467A4">
        <w:rPr>
          <w:rFonts w:ascii="Times New Roman" w:hAnsi="Times New Roman"/>
          <w:i/>
          <w:iCs/>
          <w:sz w:val="20"/>
          <w:szCs w:val="20"/>
        </w:rPr>
        <w:t>In:</w:t>
      </w:r>
      <w:r w:rsidR="00CF74FE" w:rsidRPr="008467A4">
        <w:rPr>
          <w:rFonts w:ascii="Times New Roman" w:hAnsi="Times New Roman"/>
          <w:i/>
          <w:iCs/>
          <w:sz w:val="20"/>
          <w:szCs w:val="20"/>
        </w:rPr>
        <w:t xml:space="preserve"> </w:t>
      </w:r>
      <w:r w:rsidRPr="008467A4">
        <w:rPr>
          <w:rFonts w:ascii="Times New Roman" w:hAnsi="Times New Roman"/>
          <w:i/>
          <w:iCs/>
          <w:sz w:val="20"/>
          <w:szCs w:val="20"/>
        </w:rPr>
        <w:t>Proceedings</w:t>
      </w:r>
      <w:r w:rsidR="00CF74FE" w:rsidRPr="008467A4">
        <w:rPr>
          <w:rFonts w:ascii="Times New Roman" w:hAnsi="Times New Roman"/>
          <w:i/>
          <w:iCs/>
          <w:sz w:val="20"/>
          <w:szCs w:val="20"/>
        </w:rPr>
        <w:t xml:space="preserve"> </w:t>
      </w:r>
      <w:r w:rsidRPr="008467A4">
        <w:rPr>
          <w:rFonts w:ascii="Times New Roman" w:hAnsi="Times New Roman"/>
          <w:i/>
          <w:iCs/>
          <w:sz w:val="20"/>
          <w:szCs w:val="20"/>
        </w:rPr>
        <w:t>of</w:t>
      </w:r>
      <w:r w:rsidR="00CF74FE" w:rsidRPr="008467A4">
        <w:rPr>
          <w:rFonts w:ascii="Times New Roman" w:hAnsi="Times New Roman"/>
          <w:i/>
          <w:iCs/>
          <w:sz w:val="20"/>
          <w:szCs w:val="20"/>
        </w:rPr>
        <w:t xml:space="preserve"> </w:t>
      </w:r>
      <w:r w:rsidRPr="008467A4">
        <w:rPr>
          <w:rFonts w:ascii="Times New Roman" w:hAnsi="Times New Roman"/>
          <w:i/>
          <w:iCs/>
          <w:sz w:val="20"/>
          <w:szCs w:val="20"/>
        </w:rPr>
        <w:t>National</w:t>
      </w:r>
      <w:r w:rsidR="00CF74FE" w:rsidRPr="008467A4">
        <w:rPr>
          <w:rFonts w:ascii="Times New Roman" w:hAnsi="Times New Roman"/>
          <w:i/>
          <w:iCs/>
          <w:sz w:val="20"/>
          <w:szCs w:val="20"/>
        </w:rPr>
        <w:t xml:space="preserve"> </w:t>
      </w:r>
      <w:r w:rsidRPr="008467A4">
        <w:rPr>
          <w:rFonts w:ascii="Times New Roman" w:hAnsi="Times New Roman"/>
          <w:i/>
          <w:iCs/>
          <w:sz w:val="20"/>
          <w:szCs w:val="20"/>
        </w:rPr>
        <w:t>Seminar</w:t>
      </w:r>
      <w:r w:rsidR="00CF74FE" w:rsidRPr="008467A4">
        <w:rPr>
          <w:rFonts w:ascii="Times New Roman" w:hAnsi="Times New Roman"/>
          <w:i/>
          <w:iCs/>
          <w:sz w:val="20"/>
          <w:szCs w:val="20"/>
        </w:rPr>
        <w:t xml:space="preserve"> </w:t>
      </w:r>
      <w:proofErr w:type="spellStart"/>
      <w:r w:rsidRPr="008467A4">
        <w:rPr>
          <w:rFonts w:ascii="Times New Roman" w:hAnsi="Times New Roman"/>
          <w:i/>
          <w:iCs/>
          <w:sz w:val="20"/>
          <w:szCs w:val="20"/>
        </w:rPr>
        <w:t>Agrofoprestry</w:t>
      </w:r>
      <w:proofErr w:type="spellEnd"/>
      <w:r w:rsidRPr="008467A4">
        <w:rPr>
          <w:rFonts w:ascii="Times New Roman" w:hAnsi="Times New Roman"/>
          <w:i/>
          <w:iCs/>
          <w:sz w:val="20"/>
          <w:szCs w:val="20"/>
        </w:rPr>
        <w:t>:</w:t>
      </w:r>
      <w:r w:rsidR="00CF74FE" w:rsidRPr="008467A4">
        <w:rPr>
          <w:rFonts w:ascii="Times New Roman" w:hAnsi="Times New Roman"/>
          <w:i/>
          <w:iCs/>
          <w:sz w:val="20"/>
          <w:szCs w:val="20"/>
        </w:rPr>
        <w:t xml:space="preserve"> </w:t>
      </w:r>
      <w:r w:rsidRPr="008467A4">
        <w:rPr>
          <w:rFonts w:ascii="Times New Roman" w:hAnsi="Times New Roman"/>
          <w:i/>
          <w:iCs/>
          <w:sz w:val="20"/>
          <w:szCs w:val="20"/>
        </w:rPr>
        <w:t>An</w:t>
      </w:r>
      <w:r w:rsidR="00CF74FE" w:rsidRPr="008467A4">
        <w:rPr>
          <w:rFonts w:ascii="Times New Roman" w:hAnsi="Times New Roman"/>
          <w:i/>
          <w:iCs/>
          <w:sz w:val="20"/>
          <w:szCs w:val="20"/>
        </w:rPr>
        <w:t xml:space="preserve"> </w:t>
      </w:r>
      <w:r w:rsidRPr="008467A4">
        <w:rPr>
          <w:rFonts w:ascii="Times New Roman" w:hAnsi="Times New Roman"/>
          <w:i/>
          <w:iCs/>
          <w:sz w:val="20"/>
          <w:szCs w:val="20"/>
        </w:rPr>
        <w:t>evergreen</w:t>
      </w:r>
      <w:r w:rsidR="00CF74FE" w:rsidRPr="008467A4">
        <w:rPr>
          <w:rFonts w:ascii="Times New Roman" w:hAnsi="Times New Roman"/>
          <w:i/>
          <w:iCs/>
          <w:sz w:val="20"/>
          <w:szCs w:val="20"/>
        </w:rPr>
        <w:t xml:space="preserve"> </w:t>
      </w:r>
      <w:r w:rsidRPr="008467A4">
        <w:rPr>
          <w:rFonts w:ascii="Times New Roman" w:hAnsi="Times New Roman"/>
          <w:i/>
          <w:iCs/>
          <w:sz w:val="20"/>
          <w:szCs w:val="20"/>
        </w:rPr>
        <w:t>agriculture</w:t>
      </w:r>
      <w:r w:rsidR="00CF74FE" w:rsidRPr="008467A4">
        <w:rPr>
          <w:rFonts w:ascii="Times New Roman" w:hAnsi="Times New Roman"/>
          <w:i/>
          <w:iCs/>
          <w:sz w:val="20"/>
          <w:szCs w:val="20"/>
        </w:rPr>
        <w:t xml:space="preserve"> </w:t>
      </w:r>
      <w:r w:rsidRPr="008467A4">
        <w:rPr>
          <w:rFonts w:ascii="Times New Roman" w:hAnsi="Times New Roman"/>
          <w:i/>
          <w:iCs/>
          <w:sz w:val="20"/>
          <w:szCs w:val="20"/>
        </w:rPr>
        <w:t>for</w:t>
      </w:r>
      <w:r w:rsidR="00CF74FE" w:rsidRPr="008467A4">
        <w:rPr>
          <w:rFonts w:ascii="Times New Roman" w:hAnsi="Times New Roman"/>
          <w:i/>
          <w:iCs/>
          <w:sz w:val="20"/>
          <w:szCs w:val="20"/>
        </w:rPr>
        <w:t xml:space="preserve"> </w:t>
      </w:r>
      <w:r w:rsidRPr="008467A4">
        <w:rPr>
          <w:rFonts w:ascii="Times New Roman" w:hAnsi="Times New Roman"/>
          <w:i/>
          <w:iCs/>
          <w:sz w:val="20"/>
          <w:szCs w:val="20"/>
        </w:rPr>
        <w:t>food</w:t>
      </w:r>
      <w:r w:rsidR="00CF74FE" w:rsidRPr="008467A4">
        <w:rPr>
          <w:rFonts w:ascii="Times New Roman" w:hAnsi="Times New Roman"/>
          <w:i/>
          <w:iCs/>
          <w:sz w:val="20"/>
          <w:szCs w:val="20"/>
        </w:rPr>
        <w:t xml:space="preserve"> </w:t>
      </w:r>
      <w:r w:rsidRPr="008467A4">
        <w:rPr>
          <w:rFonts w:ascii="Times New Roman" w:hAnsi="Times New Roman"/>
          <w:i/>
          <w:iCs/>
          <w:sz w:val="20"/>
          <w:szCs w:val="20"/>
        </w:rPr>
        <w:t>security</w:t>
      </w:r>
      <w:r w:rsidR="00CF74FE" w:rsidRPr="008467A4">
        <w:rPr>
          <w:rFonts w:ascii="Times New Roman" w:hAnsi="Times New Roman"/>
          <w:i/>
          <w:iCs/>
          <w:sz w:val="20"/>
          <w:szCs w:val="20"/>
        </w:rPr>
        <w:t xml:space="preserve"> </w:t>
      </w:r>
      <w:r w:rsidRPr="008467A4">
        <w:rPr>
          <w:rFonts w:ascii="Times New Roman" w:hAnsi="Times New Roman"/>
          <w:i/>
          <w:iCs/>
          <w:sz w:val="20"/>
          <w:szCs w:val="20"/>
        </w:rPr>
        <w:t>and</w:t>
      </w:r>
      <w:r w:rsidR="00CF74FE" w:rsidRPr="008467A4">
        <w:rPr>
          <w:rFonts w:ascii="Times New Roman" w:hAnsi="Times New Roman"/>
          <w:i/>
          <w:iCs/>
          <w:sz w:val="20"/>
          <w:szCs w:val="20"/>
        </w:rPr>
        <w:t xml:space="preserve"> </w:t>
      </w:r>
      <w:r w:rsidRPr="008467A4">
        <w:rPr>
          <w:rFonts w:ascii="Times New Roman" w:hAnsi="Times New Roman"/>
          <w:i/>
          <w:iCs/>
          <w:sz w:val="20"/>
          <w:szCs w:val="20"/>
        </w:rPr>
        <w:t>environmental</w:t>
      </w:r>
      <w:r w:rsidR="00CF74FE" w:rsidRPr="008467A4">
        <w:rPr>
          <w:rFonts w:ascii="Times New Roman" w:hAnsi="Times New Roman"/>
          <w:i/>
          <w:iCs/>
          <w:sz w:val="20"/>
          <w:szCs w:val="20"/>
        </w:rPr>
        <w:t xml:space="preserve"> </w:t>
      </w:r>
      <w:r w:rsidRPr="008467A4">
        <w:rPr>
          <w:rFonts w:ascii="Times New Roman" w:hAnsi="Times New Roman"/>
          <w:i/>
          <w:iCs/>
          <w:sz w:val="20"/>
          <w:szCs w:val="20"/>
        </w:rPr>
        <w:t>resilience</w:t>
      </w:r>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2-4</w:t>
      </w:r>
      <w:r w:rsidR="00CF74FE" w:rsidRPr="008467A4">
        <w:rPr>
          <w:rFonts w:ascii="Times New Roman" w:hAnsi="Times New Roman"/>
          <w:sz w:val="20"/>
          <w:szCs w:val="20"/>
        </w:rPr>
        <w:t xml:space="preserve"> </w:t>
      </w:r>
      <w:r w:rsidRPr="008467A4">
        <w:rPr>
          <w:rFonts w:ascii="Times New Roman" w:hAnsi="Times New Roman"/>
          <w:sz w:val="20"/>
          <w:szCs w:val="20"/>
        </w:rPr>
        <w:t>Feb,</w:t>
      </w:r>
      <w:r w:rsidR="00CF74FE" w:rsidRPr="008467A4">
        <w:rPr>
          <w:rFonts w:ascii="Times New Roman" w:hAnsi="Times New Roman"/>
          <w:sz w:val="20"/>
          <w:szCs w:val="20"/>
        </w:rPr>
        <w:t xml:space="preserve"> </w:t>
      </w:r>
      <w:r w:rsidRPr="008467A4">
        <w:rPr>
          <w:rFonts w:ascii="Times New Roman" w:hAnsi="Times New Roman"/>
          <w:sz w:val="20"/>
          <w:szCs w:val="20"/>
        </w:rPr>
        <w:t>2012</w:t>
      </w:r>
      <w:r w:rsidR="00CF74FE" w:rsidRPr="008467A4">
        <w:rPr>
          <w:rFonts w:ascii="Times New Roman" w:hAnsi="Times New Roman"/>
          <w:sz w:val="20"/>
          <w:szCs w:val="20"/>
        </w:rPr>
        <w:t xml:space="preserve"> </w:t>
      </w:r>
      <w:r w:rsidRPr="008467A4">
        <w:rPr>
          <w:rFonts w:ascii="Times New Roman" w:hAnsi="Times New Roman"/>
          <w:sz w:val="20"/>
          <w:szCs w:val="20"/>
        </w:rPr>
        <w:t>at</w:t>
      </w:r>
      <w:r w:rsidR="00CF74FE" w:rsidRPr="008467A4">
        <w:rPr>
          <w:rFonts w:ascii="Times New Roman" w:hAnsi="Times New Roman"/>
          <w:sz w:val="20"/>
          <w:szCs w:val="20"/>
        </w:rPr>
        <w:t xml:space="preserve"> </w:t>
      </w:r>
      <w:r w:rsidRPr="008467A4">
        <w:rPr>
          <w:rFonts w:ascii="Times New Roman" w:hAnsi="Times New Roman"/>
          <w:sz w:val="20"/>
          <w:szCs w:val="20"/>
        </w:rPr>
        <w:t>NAU,</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Navasari</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proofErr w:type="gramStart"/>
      <w:r w:rsidRPr="008467A4">
        <w:rPr>
          <w:rFonts w:ascii="Times New Roman" w:hAnsi="Times New Roman"/>
          <w:sz w:val="20"/>
          <w:szCs w:val="20"/>
        </w:rPr>
        <w:t>Gujarat</w:t>
      </w:r>
      <w:proofErr w:type="gramEnd"/>
      <w:r w:rsidR="008467A4">
        <w:rPr>
          <w:rFonts w:ascii="Times New Roman" w:eastAsiaTheme="minorEastAsia" w:hAnsi="Times New Roman" w:hint="eastAsia"/>
          <w:sz w:val="20"/>
          <w:szCs w:val="20"/>
          <w:lang w:eastAsia="zh-CN"/>
        </w:rPr>
        <w:t>.</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Mishra</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R.</w:t>
      </w:r>
      <w:r w:rsidR="00CF74FE" w:rsidRPr="008467A4">
        <w:rPr>
          <w:rFonts w:ascii="Times New Roman" w:hAnsi="Times New Roman"/>
          <w:sz w:val="20"/>
          <w:szCs w:val="20"/>
        </w:rPr>
        <w:t xml:space="preserve"> </w:t>
      </w:r>
      <w:r w:rsidRPr="008467A4">
        <w:rPr>
          <w:rFonts w:ascii="Times New Roman" w:hAnsi="Times New Roman"/>
          <w:sz w:val="20"/>
          <w:szCs w:val="20"/>
        </w:rPr>
        <w:t>1968.</w:t>
      </w:r>
      <w:r w:rsidR="00CF74FE" w:rsidRPr="008467A4">
        <w:rPr>
          <w:rFonts w:ascii="Times New Roman" w:hAnsi="Times New Roman"/>
          <w:sz w:val="20"/>
          <w:szCs w:val="20"/>
        </w:rPr>
        <w:t xml:space="preserve"> </w:t>
      </w:r>
      <w:r w:rsidR="00CD6246" w:rsidRPr="008467A4">
        <w:rPr>
          <w:rFonts w:ascii="Times New Roman" w:hAnsi="Times New Roman"/>
          <w:sz w:val="20"/>
          <w:szCs w:val="20"/>
        </w:rPr>
        <w:t>Ecology</w:t>
      </w:r>
      <w:r w:rsidR="00CF74FE" w:rsidRPr="008467A4">
        <w:rPr>
          <w:rFonts w:ascii="Times New Roman" w:hAnsi="Times New Roman"/>
          <w:sz w:val="20"/>
          <w:szCs w:val="20"/>
        </w:rPr>
        <w:t xml:space="preserve"> </w:t>
      </w:r>
      <w:r w:rsidR="00CD6246" w:rsidRPr="008467A4">
        <w:rPr>
          <w:rFonts w:ascii="Times New Roman" w:hAnsi="Times New Roman"/>
          <w:sz w:val="20"/>
          <w:szCs w:val="20"/>
        </w:rPr>
        <w:t>Work</w:t>
      </w:r>
      <w:r w:rsidR="00CF74FE" w:rsidRPr="008467A4">
        <w:rPr>
          <w:rFonts w:ascii="Times New Roman" w:hAnsi="Times New Roman"/>
          <w:sz w:val="20"/>
          <w:szCs w:val="20"/>
        </w:rPr>
        <w:t xml:space="preserve"> </w:t>
      </w:r>
      <w:r w:rsidR="00CD6246" w:rsidRPr="008467A4">
        <w:rPr>
          <w:rFonts w:ascii="Times New Roman" w:hAnsi="Times New Roman"/>
          <w:sz w:val="20"/>
          <w:szCs w:val="20"/>
        </w:rPr>
        <w:t>Book</w:t>
      </w:r>
      <w:r w:rsidR="00CF74FE" w:rsidRPr="008467A4">
        <w:rPr>
          <w:rFonts w:ascii="Times New Roman" w:hAnsi="Times New Roman"/>
          <w:sz w:val="20"/>
          <w:szCs w:val="20"/>
        </w:rPr>
        <w:t xml:space="preserve"> </w:t>
      </w:r>
      <w:r w:rsidR="00CD6246" w:rsidRPr="008467A4">
        <w:rPr>
          <w:rFonts w:ascii="Times New Roman" w:hAnsi="Times New Roman"/>
          <w:sz w:val="20"/>
          <w:szCs w:val="20"/>
        </w:rPr>
        <w:t>Oxford</w:t>
      </w:r>
      <w:r w:rsidR="00CF74FE" w:rsidRPr="008467A4">
        <w:rPr>
          <w:rFonts w:ascii="Times New Roman" w:hAnsi="Times New Roman"/>
          <w:sz w:val="20"/>
          <w:szCs w:val="20"/>
        </w:rPr>
        <w:t xml:space="preserve"> </w:t>
      </w:r>
      <w:r w:rsidR="00CD6246" w:rsidRPr="008467A4">
        <w:rPr>
          <w:rFonts w:ascii="Times New Roman" w:hAnsi="Times New Roman"/>
          <w:sz w:val="20"/>
          <w:szCs w:val="20"/>
        </w:rPr>
        <w:t>and</w:t>
      </w:r>
      <w:r w:rsidR="00CF74FE" w:rsidRPr="008467A4">
        <w:rPr>
          <w:rFonts w:ascii="Times New Roman" w:hAnsi="Times New Roman"/>
          <w:sz w:val="20"/>
          <w:szCs w:val="20"/>
        </w:rPr>
        <w:t xml:space="preserve"> </w:t>
      </w:r>
      <w:r w:rsidR="00CD6246" w:rsidRPr="008467A4">
        <w:rPr>
          <w:rFonts w:ascii="Times New Roman" w:hAnsi="Times New Roman"/>
          <w:sz w:val="20"/>
          <w:szCs w:val="20"/>
        </w:rPr>
        <w:t>IBH</w:t>
      </w:r>
      <w:r w:rsidR="00CF74FE" w:rsidRPr="008467A4">
        <w:rPr>
          <w:rFonts w:ascii="Times New Roman" w:hAnsi="Times New Roman"/>
          <w:sz w:val="20"/>
          <w:szCs w:val="20"/>
        </w:rPr>
        <w:t xml:space="preserve"> </w:t>
      </w:r>
      <w:r w:rsidR="00CD6246" w:rsidRPr="008467A4">
        <w:rPr>
          <w:rFonts w:ascii="Times New Roman" w:hAnsi="Times New Roman"/>
          <w:sz w:val="20"/>
          <w:szCs w:val="20"/>
        </w:rPr>
        <w:t>Publishing</w:t>
      </w:r>
      <w:r w:rsidR="00CF74FE" w:rsidRPr="008467A4">
        <w:rPr>
          <w:rFonts w:ascii="Times New Roman" w:hAnsi="Times New Roman"/>
          <w:sz w:val="20"/>
          <w:szCs w:val="20"/>
        </w:rPr>
        <w:t xml:space="preserve"> </w:t>
      </w:r>
      <w:r w:rsidR="00CD6246" w:rsidRPr="008467A4">
        <w:rPr>
          <w:rFonts w:ascii="Times New Roman" w:hAnsi="Times New Roman"/>
          <w:sz w:val="20"/>
          <w:szCs w:val="20"/>
        </w:rPr>
        <w:t>Co,</w:t>
      </w:r>
      <w:r w:rsidR="00CF74FE" w:rsidRPr="008467A4">
        <w:rPr>
          <w:rFonts w:ascii="Times New Roman" w:hAnsi="Times New Roman"/>
          <w:sz w:val="20"/>
          <w:szCs w:val="20"/>
        </w:rPr>
        <w:t xml:space="preserve"> </w:t>
      </w:r>
      <w:r w:rsidR="00CD6246" w:rsidRPr="008467A4">
        <w:rPr>
          <w:rFonts w:ascii="Times New Roman" w:hAnsi="Times New Roman"/>
          <w:sz w:val="20"/>
          <w:szCs w:val="20"/>
        </w:rPr>
        <w:t>Calcutta,</w:t>
      </w:r>
      <w:r w:rsidR="00CF74FE" w:rsidRPr="008467A4">
        <w:rPr>
          <w:rFonts w:ascii="Times New Roman" w:hAnsi="Times New Roman"/>
          <w:sz w:val="20"/>
          <w:szCs w:val="20"/>
        </w:rPr>
        <w:t xml:space="preserve"> </w:t>
      </w:r>
      <w:r w:rsidR="00CD6246" w:rsidRPr="008467A4">
        <w:rPr>
          <w:rFonts w:ascii="Times New Roman" w:hAnsi="Times New Roman"/>
          <w:sz w:val="20"/>
          <w:szCs w:val="20"/>
        </w:rPr>
        <w:t>pp.</w:t>
      </w:r>
      <w:r w:rsidR="00CF74FE" w:rsidRPr="008467A4">
        <w:rPr>
          <w:rFonts w:ascii="Times New Roman" w:hAnsi="Times New Roman"/>
          <w:sz w:val="20"/>
          <w:szCs w:val="20"/>
        </w:rPr>
        <w:t xml:space="preserve"> </w:t>
      </w:r>
      <w:r w:rsidR="00CD6246" w:rsidRPr="008467A4">
        <w:rPr>
          <w:rFonts w:ascii="Times New Roman" w:hAnsi="Times New Roman"/>
          <w:sz w:val="20"/>
          <w:szCs w:val="20"/>
        </w:rPr>
        <w:t>244.</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r w:rsidRPr="008467A4">
        <w:rPr>
          <w:rFonts w:ascii="Times New Roman" w:hAnsi="Times New Roman"/>
          <w:sz w:val="20"/>
          <w:szCs w:val="20"/>
        </w:rPr>
        <w:t>Nair,</w:t>
      </w:r>
      <w:r w:rsidR="00CF74FE" w:rsidRPr="008467A4">
        <w:rPr>
          <w:rFonts w:ascii="Times New Roman" w:hAnsi="Times New Roman"/>
          <w:sz w:val="20"/>
          <w:szCs w:val="20"/>
        </w:rPr>
        <w:t xml:space="preserve"> </w:t>
      </w:r>
      <w:r w:rsidRPr="008467A4">
        <w:rPr>
          <w:rFonts w:ascii="Times New Roman" w:hAnsi="Times New Roman"/>
          <w:sz w:val="20"/>
          <w:szCs w:val="20"/>
        </w:rPr>
        <w:t>P.K</w:t>
      </w:r>
      <w:r w:rsidR="00C6708B" w:rsidRPr="008467A4">
        <w:rPr>
          <w:rFonts w:ascii="Times New Roman" w:hAnsi="Times New Roman"/>
          <w:sz w:val="20"/>
          <w:szCs w:val="20"/>
        </w:rPr>
        <w:t>.R.,</w:t>
      </w:r>
      <w:r w:rsidR="00CF74FE" w:rsidRPr="008467A4">
        <w:rPr>
          <w:rFonts w:ascii="Times New Roman" w:hAnsi="Times New Roman"/>
          <w:sz w:val="20"/>
          <w:szCs w:val="20"/>
        </w:rPr>
        <w:t xml:space="preserve"> </w:t>
      </w:r>
      <w:r w:rsidR="00C6708B" w:rsidRPr="008467A4">
        <w:rPr>
          <w:rFonts w:ascii="Times New Roman" w:hAnsi="Times New Roman"/>
          <w:sz w:val="20"/>
          <w:szCs w:val="20"/>
        </w:rPr>
        <w:t>Kumar,</w:t>
      </w:r>
      <w:r w:rsidR="00CF74FE" w:rsidRPr="008467A4">
        <w:rPr>
          <w:rFonts w:ascii="Times New Roman" w:hAnsi="Times New Roman"/>
          <w:sz w:val="20"/>
          <w:szCs w:val="20"/>
        </w:rPr>
        <w:t xml:space="preserve"> </w:t>
      </w:r>
      <w:r w:rsidR="00C6708B" w:rsidRPr="008467A4">
        <w:rPr>
          <w:rFonts w:ascii="Times New Roman" w:hAnsi="Times New Roman"/>
          <w:sz w:val="20"/>
          <w:szCs w:val="20"/>
        </w:rPr>
        <w:t>B.M,</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r w:rsidR="00C6708B" w:rsidRPr="008467A4">
        <w:rPr>
          <w:rFonts w:ascii="Times New Roman" w:hAnsi="Times New Roman"/>
          <w:sz w:val="20"/>
          <w:szCs w:val="20"/>
        </w:rPr>
        <w:t>Nair</w:t>
      </w:r>
      <w:r w:rsidR="00CF74FE" w:rsidRPr="008467A4">
        <w:rPr>
          <w:rFonts w:ascii="Times New Roman" w:hAnsi="Times New Roman"/>
          <w:sz w:val="20"/>
          <w:szCs w:val="20"/>
        </w:rPr>
        <w:t xml:space="preserve"> </w:t>
      </w:r>
      <w:r w:rsidR="00C6708B" w:rsidRPr="008467A4">
        <w:rPr>
          <w:rFonts w:ascii="Times New Roman" w:hAnsi="Times New Roman"/>
          <w:sz w:val="20"/>
          <w:szCs w:val="20"/>
        </w:rPr>
        <w:t>V.D.</w:t>
      </w:r>
      <w:r w:rsidR="00CF74FE" w:rsidRPr="008467A4">
        <w:rPr>
          <w:rFonts w:ascii="Times New Roman" w:hAnsi="Times New Roman"/>
          <w:sz w:val="20"/>
          <w:szCs w:val="20"/>
        </w:rPr>
        <w:t xml:space="preserve"> </w:t>
      </w:r>
      <w:r w:rsidR="00C6708B" w:rsidRPr="008467A4">
        <w:rPr>
          <w:rFonts w:ascii="Times New Roman" w:hAnsi="Times New Roman"/>
          <w:sz w:val="20"/>
          <w:szCs w:val="20"/>
        </w:rPr>
        <w:t>2009.</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Agroforestry</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as</w:t>
      </w:r>
      <w:r w:rsidR="00CF74FE" w:rsidRPr="008467A4">
        <w:rPr>
          <w:rFonts w:ascii="Times New Roman" w:hAnsi="Times New Roman"/>
          <w:sz w:val="20"/>
          <w:szCs w:val="20"/>
        </w:rPr>
        <w:t xml:space="preserve"> </w:t>
      </w:r>
      <w:r w:rsidRPr="008467A4">
        <w:rPr>
          <w:rFonts w:ascii="Times New Roman" w:hAnsi="Times New Roman"/>
          <w:sz w:val="20"/>
          <w:szCs w:val="20"/>
        </w:rPr>
        <w:t>a</w:t>
      </w:r>
      <w:r w:rsidR="00CF74FE" w:rsidRPr="008467A4">
        <w:rPr>
          <w:rFonts w:ascii="Times New Roman" w:hAnsi="Times New Roman"/>
          <w:sz w:val="20"/>
          <w:szCs w:val="20"/>
        </w:rPr>
        <w:t xml:space="preserve"> </w:t>
      </w:r>
      <w:r w:rsidRPr="008467A4">
        <w:rPr>
          <w:rFonts w:ascii="Times New Roman" w:hAnsi="Times New Roman"/>
          <w:sz w:val="20"/>
          <w:szCs w:val="20"/>
        </w:rPr>
        <w:t>strategy</w:t>
      </w:r>
      <w:r w:rsidR="00CF74FE" w:rsidRPr="008467A4">
        <w:rPr>
          <w:rFonts w:ascii="Times New Roman" w:hAnsi="Times New Roman"/>
          <w:sz w:val="20"/>
          <w:szCs w:val="20"/>
        </w:rPr>
        <w:t xml:space="preserve"> </w:t>
      </w:r>
      <w:r w:rsidRPr="008467A4">
        <w:rPr>
          <w:rFonts w:ascii="Times New Roman" w:hAnsi="Times New Roman"/>
          <w:sz w:val="20"/>
          <w:szCs w:val="20"/>
        </w:rPr>
        <w:t>for</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sequestration.</w:t>
      </w:r>
      <w:r w:rsidR="00CF74FE" w:rsidRPr="008467A4">
        <w:rPr>
          <w:rFonts w:ascii="Times New Roman" w:hAnsi="Times New Roman"/>
          <w:sz w:val="20"/>
          <w:szCs w:val="20"/>
        </w:rPr>
        <w:t xml:space="preserve"> </w:t>
      </w:r>
      <w:r w:rsidRPr="008467A4">
        <w:rPr>
          <w:rFonts w:ascii="Times New Roman" w:hAnsi="Times New Roman"/>
          <w:i/>
          <w:iCs/>
          <w:sz w:val="20"/>
          <w:szCs w:val="20"/>
        </w:rPr>
        <w:t>J</w:t>
      </w:r>
      <w:r w:rsidR="00CF74FE" w:rsidRPr="008467A4">
        <w:rPr>
          <w:rFonts w:ascii="Times New Roman" w:hAnsi="Times New Roman"/>
          <w:i/>
          <w:iCs/>
          <w:sz w:val="20"/>
          <w:szCs w:val="20"/>
        </w:rPr>
        <w:t xml:space="preserve"> </w:t>
      </w:r>
      <w:r w:rsidRPr="008467A4">
        <w:rPr>
          <w:rFonts w:ascii="Times New Roman" w:hAnsi="Times New Roman"/>
          <w:i/>
          <w:iCs/>
          <w:sz w:val="20"/>
          <w:szCs w:val="20"/>
        </w:rPr>
        <w:t>Plant</w:t>
      </w:r>
      <w:r w:rsidR="00CF74FE" w:rsidRPr="008467A4">
        <w:rPr>
          <w:rFonts w:ascii="Times New Roman" w:hAnsi="Times New Roman"/>
          <w:i/>
          <w:iCs/>
          <w:sz w:val="20"/>
          <w:szCs w:val="20"/>
        </w:rPr>
        <w:t xml:space="preserve"> </w:t>
      </w:r>
      <w:proofErr w:type="spellStart"/>
      <w:r w:rsidRPr="008467A4">
        <w:rPr>
          <w:rFonts w:ascii="Times New Roman" w:hAnsi="Times New Roman"/>
          <w:i/>
          <w:iCs/>
          <w:sz w:val="20"/>
          <w:szCs w:val="20"/>
        </w:rPr>
        <w:t>Nutr</w:t>
      </w:r>
      <w:proofErr w:type="spellEnd"/>
      <w:r w:rsidR="00CF74FE" w:rsidRPr="008467A4">
        <w:rPr>
          <w:rFonts w:ascii="Times New Roman" w:hAnsi="Times New Roman"/>
          <w:i/>
          <w:iCs/>
          <w:sz w:val="20"/>
          <w:szCs w:val="20"/>
        </w:rPr>
        <w:t xml:space="preserve"> </w:t>
      </w:r>
      <w:r w:rsidRPr="008467A4">
        <w:rPr>
          <w:rFonts w:ascii="Times New Roman" w:hAnsi="Times New Roman"/>
          <w:i/>
          <w:iCs/>
          <w:sz w:val="20"/>
          <w:szCs w:val="20"/>
        </w:rPr>
        <w:t>Soil</w:t>
      </w:r>
      <w:r w:rsidR="00CF74FE" w:rsidRPr="008467A4">
        <w:rPr>
          <w:rFonts w:ascii="Times New Roman" w:hAnsi="Times New Roman"/>
          <w:i/>
          <w:iCs/>
          <w:sz w:val="20"/>
          <w:szCs w:val="20"/>
        </w:rPr>
        <w:t xml:space="preserve"> </w:t>
      </w:r>
      <w:proofErr w:type="spellStart"/>
      <w:r w:rsidRPr="008467A4">
        <w:rPr>
          <w:rFonts w:ascii="Times New Roman" w:hAnsi="Times New Roman"/>
          <w:i/>
          <w:iCs/>
          <w:sz w:val="20"/>
          <w:szCs w:val="20"/>
        </w:rPr>
        <w:t>Sci</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172:10–23</w:t>
      </w:r>
      <w:r w:rsidR="008467A4">
        <w:rPr>
          <w:rFonts w:ascii="Times New Roman" w:eastAsiaTheme="minorEastAsia" w:hAnsi="Times New Roman" w:hint="eastAsia"/>
          <w:sz w:val="20"/>
          <w:szCs w:val="20"/>
          <w:lang w:eastAsia="zh-CN"/>
        </w:rPr>
        <w:t>.</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Newaj</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R,</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Shabir</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A.D.</w:t>
      </w:r>
      <w:r w:rsidR="00CF74FE" w:rsidRPr="008467A4">
        <w:rPr>
          <w:rFonts w:ascii="Times New Roman" w:hAnsi="Times New Roman"/>
          <w:sz w:val="20"/>
          <w:szCs w:val="20"/>
        </w:rPr>
        <w:t xml:space="preserve"> </w:t>
      </w:r>
      <w:r w:rsidRPr="008467A4">
        <w:rPr>
          <w:rFonts w:ascii="Times New Roman" w:hAnsi="Times New Roman"/>
          <w:sz w:val="20"/>
          <w:szCs w:val="20"/>
        </w:rPr>
        <w:t>2009.</w:t>
      </w:r>
      <w:r w:rsidR="00CF74FE" w:rsidRPr="008467A4">
        <w:rPr>
          <w:rFonts w:ascii="Times New Roman" w:hAnsi="Times New Roman"/>
          <w:sz w:val="20"/>
          <w:szCs w:val="20"/>
        </w:rPr>
        <w:t xml:space="preserve"> </w:t>
      </w:r>
      <w:r w:rsidR="00CD6246" w:rsidRPr="008467A4">
        <w:rPr>
          <w:rFonts w:ascii="Times New Roman" w:hAnsi="Times New Roman"/>
          <w:sz w:val="20"/>
          <w:szCs w:val="20"/>
        </w:rPr>
        <w:t>Carbon</w:t>
      </w:r>
      <w:r w:rsidR="00CF74FE" w:rsidRPr="008467A4">
        <w:rPr>
          <w:rFonts w:ascii="Times New Roman" w:hAnsi="Times New Roman"/>
          <w:sz w:val="20"/>
          <w:szCs w:val="20"/>
        </w:rPr>
        <w:t xml:space="preserve"> </w:t>
      </w:r>
      <w:r w:rsidR="00CD6246" w:rsidRPr="008467A4">
        <w:rPr>
          <w:rFonts w:ascii="Times New Roman" w:hAnsi="Times New Roman"/>
          <w:sz w:val="20"/>
          <w:szCs w:val="20"/>
        </w:rPr>
        <w:t>sequestration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potential</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different</w:t>
      </w:r>
      <w:r w:rsidR="00CF74FE" w:rsidRPr="008467A4">
        <w:rPr>
          <w:rFonts w:ascii="Times New Roman" w:hAnsi="Times New Roman"/>
          <w:sz w:val="20"/>
          <w:szCs w:val="20"/>
        </w:rPr>
        <w:t xml:space="preserve"> </w:t>
      </w:r>
      <w:r w:rsidR="00CD6246" w:rsidRPr="008467A4">
        <w:rPr>
          <w:rFonts w:ascii="Times New Roman" w:hAnsi="Times New Roman"/>
          <w:sz w:val="20"/>
          <w:szCs w:val="20"/>
        </w:rPr>
        <w:t>land</w:t>
      </w:r>
      <w:r w:rsidR="00CF74FE" w:rsidRPr="008467A4">
        <w:rPr>
          <w:rFonts w:ascii="Times New Roman" w:hAnsi="Times New Roman"/>
          <w:sz w:val="20"/>
          <w:szCs w:val="20"/>
        </w:rPr>
        <w:t xml:space="preserve"> </w:t>
      </w:r>
      <w:r w:rsidR="00CD6246" w:rsidRPr="008467A4">
        <w:rPr>
          <w:rFonts w:ascii="Times New Roman" w:hAnsi="Times New Roman"/>
          <w:sz w:val="20"/>
          <w:szCs w:val="20"/>
        </w:rPr>
        <w:t>uses</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opputunities</w:t>
      </w:r>
      <w:proofErr w:type="spellEnd"/>
      <w:r w:rsidR="00CF74FE" w:rsidRPr="008467A4">
        <w:rPr>
          <w:rFonts w:ascii="Times New Roman" w:hAnsi="Times New Roman"/>
          <w:sz w:val="20"/>
          <w:szCs w:val="20"/>
        </w:rPr>
        <w:t xml:space="preserve"> </w:t>
      </w:r>
      <w:r w:rsidR="00CD6246" w:rsidRPr="008467A4">
        <w:rPr>
          <w:rFonts w:ascii="Times New Roman" w:hAnsi="Times New Roman"/>
          <w:sz w:val="20"/>
          <w:szCs w:val="20"/>
        </w:rPr>
        <w:t>offered</w:t>
      </w:r>
      <w:r w:rsidR="00CF74FE" w:rsidRPr="008467A4">
        <w:rPr>
          <w:rFonts w:ascii="Times New Roman" w:hAnsi="Times New Roman"/>
          <w:sz w:val="20"/>
          <w:szCs w:val="20"/>
        </w:rPr>
        <w:t xml:space="preserve"> </w:t>
      </w:r>
      <w:r w:rsidR="00CD6246" w:rsidRPr="008467A4">
        <w:rPr>
          <w:rFonts w:ascii="Times New Roman" w:hAnsi="Times New Roman"/>
          <w:sz w:val="20"/>
          <w:szCs w:val="20"/>
        </w:rPr>
        <w:t>by</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agroforestry</w:t>
      </w:r>
      <w:proofErr w:type="spellEnd"/>
      <w:r w:rsidR="00CD6246" w:rsidRPr="008467A4">
        <w:rPr>
          <w:rFonts w:ascii="Times New Roman" w:hAnsi="Times New Roman"/>
          <w:sz w:val="20"/>
          <w:szCs w:val="20"/>
        </w:rPr>
        <w:t>.</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Chaturvedi</w:t>
      </w:r>
      <w:proofErr w:type="spellEnd"/>
      <w:r w:rsidR="00CD6246" w:rsidRPr="008467A4">
        <w:rPr>
          <w:rFonts w:ascii="Times New Roman" w:hAnsi="Times New Roman"/>
          <w:sz w:val="20"/>
          <w:szCs w:val="20"/>
        </w:rPr>
        <w:t>,</w:t>
      </w:r>
      <w:r w:rsidR="00CF74FE" w:rsidRPr="008467A4">
        <w:rPr>
          <w:rFonts w:ascii="Times New Roman" w:hAnsi="Times New Roman"/>
          <w:sz w:val="20"/>
          <w:szCs w:val="20"/>
        </w:rPr>
        <w:t xml:space="preserve"> </w:t>
      </w:r>
      <w:r w:rsidR="00CD6246" w:rsidRPr="008467A4">
        <w:rPr>
          <w:rFonts w:ascii="Times New Roman" w:hAnsi="Times New Roman"/>
          <w:sz w:val="20"/>
          <w:szCs w:val="20"/>
        </w:rPr>
        <w:t>O.P.,</w:t>
      </w:r>
      <w:r w:rsidR="00CF74FE" w:rsidRPr="008467A4">
        <w:rPr>
          <w:rFonts w:ascii="Times New Roman" w:hAnsi="Times New Roman"/>
          <w:sz w:val="20"/>
          <w:szCs w:val="20"/>
        </w:rPr>
        <w:t xml:space="preserve"> </w:t>
      </w:r>
      <w:r w:rsidR="00CD6246" w:rsidRPr="008467A4">
        <w:rPr>
          <w:rFonts w:ascii="Times New Roman" w:hAnsi="Times New Roman"/>
          <w:sz w:val="20"/>
          <w:szCs w:val="20"/>
        </w:rPr>
        <w:t>A</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Venktesh</w:t>
      </w:r>
      <w:proofErr w:type="spellEnd"/>
      <w:r w:rsidR="00CD6246" w:rsidRPr="008467A4">
        <w:rPr>
          <w:rFonts w:ascii="Times New Roman" w:hAnsi="Times New Roman"/>
          <w:sz w:val="20"/>
          <w:szCs w:val="20"/>
        </w:rPr>
        <w:t>,</w:t>
      </w:r>
      <w:r w:rsidR="00CF74FE" w:rsidRPr="008467A4">
        <w:rPr>
          <w:rFonts w:ascii="Times New Roman" w:hAnsi="Times New Roman"/>
          <w:sz w:val="20"/>
          <w:szCs w:val="20"/>
        </w:rPr>
        <w:t xml:space="preserve"> </w:t>
      </w:r>
      <w:r w:rsidR="00CD6246" w:rsidRPr="008467A4">
        <w:rPr>
          <w:rFonts w:ascii="Times New Roman" w:hAnsi="Times New Roman"/>
          <w:sz w:val="20"/>
          <w:szCs w:val="20"/>
        </w:rPr>
        <w:t>Rs</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Yadav</w:t>
      </w:r>
      <w:proofErr w:type="spellEnd"/>
      <w:r w:rsidR="00CD6246" w:rsidRPr="008467A4">
        <w:rPr>
          <w:rFonts w:ascii="Times New Roman" w:hAnsi="Times New Roman"/>
          <w:sz w:val="20"/>
          <w:szCs w:val="20"/>
        </w:rPr>
        <w:t>,</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Badri</w:t>
      </w:r>
      <w:proofErr w:type="spellEnd"/>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Alam</w:t>
      </w:r>
      <w:proofErr w:type="spellEnd"/>
      <w:r w:rsidR="00CD6246" w:rsidRPr="008467A4">
        <w:rPr>
          <w:rFonts w:ascii="Times New Roman" w:hAnsi="Times New Roman"/>
          <w:sz w:val="20"/>
          <w:szCs w:val="20"/>
        </w:rPr>
        <w:t>,</w:t>
      </w:r>
      <w:r w:rsidR="00CF74FE" w:rsidRPr="008467A4">
        <w:rPr>
          <w:rFonts w:ascii="Times New Roman" w:hAnsi="Times New Roman"/>
          <w:sz w:val="20"/>
          <w:szCs w:val="20"/>
        </w:rPr>
        <w:t xml:space="preserve"> </w:t>
      </w:r>
      <w:r w:rsidR="00CD6246" w:rsidRPr="008467A4">
        <w:rPr>
          <w:rFonts w:ascii="Times New Roman" w:hAnsi="Times New Roman"/>
          <w:sz w:val="20"/>
          <w:szCs w:val="20"/>
        </w:rPr>
        <w:t>R.P.</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Dewedi</w:t>
      </w:r>
      <w:proofErr w:type="spellEnd"/>
      <w:r w:rsidR="008467A4">
        <w:rPr>
          <w:rFonts w:ascii="Times New Roman" w:eastAsiaTheme="minorEastAsia" w:hAnsi="Times New Roman" w:hint="eastAsia"/>
          <w:sz w:val="20"/>
          <w:szCs w:val="20"/>
          <w:lang w:eastAsia="zh-CN"/>
        </w:rPr>
        <w:t>.</w:t>
      </w:r>
      <w:r w:rsidR="00CF74FE" w:rsidRPr="008467A4">
        <w:rPr>
          <w:rFonts w:ascii="Times New Roman" w:hAnsi="Times New Roman"/>
          <w:sz w:val="20"/>
          <w:szCs w:val="20"/>
        </w:rPr>
        <w:t xml:space="preserve"> </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Odum</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E.P.</w:t>
      </w:r>
      <w:r w:rsidR="00CF74FE" w:rsidRPr="008467A4">
        <w:rPr>
          <w:rFonts w:ascii="Times New Roman" w:hAnsi="Times New Roman"/>
          <w:sz w:val="20"/>
          <w:szCs w:val="20"/>
        </w:rPr>
        <w:t xml:space="preserve"> </w:t>
      </w:r>
      <w:r w:rsidRPr="008467A4">
        <w:rPr>
          <w:rFonts w:ascii="Times New Roman" w:hAnsi="Times New Roman"/>
          <w:sz w:val="20"/>
          <w:szCs w:val="20"/>
        </w:rPr>
        <w:t>1983.</w:t>
      </w:r>
      <w:r w:rsidR="00CF74FE" w:rsidRPr="008467A4">
        <w:rPr>
          <w:rFonts w:ascii="Times New Roman" w:hAnsi="Times New Roman"/>
          <w:sz w:val="20"/>
          <w:szCs w:val="20"/>
        </w:rPr>
        <w:t xml:space="preserve"> </w:t>
      </w:r>
      <w:r w:rsidR="00CD6246" w:rsidRPr="008467A4">
        <w:rPr>
          <w:rFonts w:ascii="Times New Roman" w:hAnsi="Times New Roman"/>
          <w:sz w:val="20"/>
          <w:szCs w:val="20"/>
        </w:rPr>
        <w:t>Basic</w:t>
      </w:r>
      <w:r w:rsidR="00CF74FE" w:rsidRPr="008467A4">
        <w:rPr>
          <w:rFonts w:ascii="Times New Roman" w:hAnsi="Times New Roman"/>
          <w:sz w:val="20"/>
          <w:szCs w:val="20"/>
        </w:rPr>
        <w:t xml:space="preserve"> </w:t>
      </w:r>
      <w:r w:rsidR="00CD6246" w:rsidRPr="008467A4">
        <w:rPr>
          <w:rFonts w:ascii="Times New Roman" w:hAnsi="Times New Roman"/>
          <w:sz w:val="20"/>
          <w:szCs w:val="20"/>
        </w:rPr>
        <w:t>Ecology.</w:t>
      </w:r>
      <w:r w:rsidR="00CF74FE" w:rsidRPr="008467A4">
        <w:rPr>
          <w:rFonts w:ascii="Times New Roman" w:hAnsi="Times New Roman"/>
          <w:sz w:val="20"/>
          <w:szCs w:val="20"/>
        </w:rPr>
        <w:t xml:space="preserve"> </w:t>
      </w:r>
      <w:r w:rsidR="00CD6246" w:rsidRPr="008467A4">
        <w:rPr>
          <w:rFonts w:ascii="Times New Roman" w:hAnsi="Times New Roman"/>
          <w:sz w:val="20"/>
          <w:szCs w:val="20"/>
        </w:rPr>
        <w:t>Saunders</w:t>
      </w:r>
      <w:r w:rsidR="00CF74FE" w:rsidRPr="008467A4">
        <w:rPr>
          <w:rFonts w:ascii="Times New Roman" w:hAnsi="Times New Roman"/>
          <w:sz w:val="20"/>
          <w:szCs w:val="20"/>
        </w:rPr>
        <w:t xml:space="preserve"> </w:t>
      </w:r>
      <w:r w:rsidR="00CD6246" w:rsidRPr="008467A4">
        <w:rPr>
          <w:rFonts w:ascii="Times New Roman" w:hAnsi="Times New Roman"/>
          <w:sz w:val="20"/>
          <w:szCs w:val="20"/>
        </w:rPr>
        <w:t>College</w:t>
      </w:r>
      <w:r w:rsidR="00CF74FE" w:rsidRPr="008467A4">
        <w:rPr>
          <w:rFonts w:ascii="Times New Roman" w:hAnsi="Times New Roman"/>
          <w:sz w:val="20"/>
          <w:szCs w:val="20"/>
        </w:rPr>
        <w:t xml:space="preserve"> </w:t>
      </w:r>
      <w:r w:rsidR="00CD6246" w:rsidRPr="008467A4">
        <w:rPr>
          <w:rFonts w:ascii="Times New Roman" w:hAnsi="Times New Roman"/>
          <w:sz w:val="20"/>
          <w:szCs w:val="20"/>
        </w:rPr>
        <w:t>Publishing,</w:t>
      </w:r>
      <w:r w:rsidR="00CF74FE" w:rsidRPr="008467A4">
        <w:rPr>
          <w:rFonts w:ascii="Times New Roman" w:hAnsi="Times New Roman"/>
          <w:sz w:val="20"/>
          <w:szCs w:val="20"/>
        </w:rPr>
        <w:t xml:space="preserve"> </w:t>
      </w:r>
      <w:r w:rsidR="00CD6246" w:rsidRPr="008467A4">
        <w:rPr>
          <w:rFonts w:ascii="Times New Roman" w:hAnsi="Times New Roman"/>
          <w:sz w:val="20"/>
          <w:szCs w:val="20"/>
        </w:rPr>
        <w:t>Holt</w:t>
      </w:r>
      <w:r w:rsidR="00CF74FE" w:rsidRPr="008467A4">
        <w:rPr>
          <w:rFonts w:ascii="Times New Roman" w:hAnsi="Times New Roman"/>
          <w:sz w:val="20"/>
          <w:szCs w:val="20"/>
        </w:rPr>
        <w:t xml:space="preserve"> </w:t>
      </w:r>
      <w:r w:rsidR="00CD6246" w:rsidRPr="008467A4">
        <w:rPr>
          <w:rFonts w:ascii="Times New Roman" w:hAnsi="Times New Roman"/>
          <w:sz w:val="20"/>
          <w:szCs w:val="20"/>
        </w:rPr>
        <w:t>Saunders,</w:t>
      </w:r>
      <w:r w:rsidR="00CF74FE" w:rsidRPr="008467A4">
        <w:rPr>
          <w:rFonts w:ascii="Times New Roman" w:hAnsi="Times New Roman"/>
          <w:sz w:val="20"/>
          <w:szCs w:val="20"/>
        </w:rPr>
        <w:t xml:space="preserve"> </w:t>
      </w:r>
      <w:r w:rsidR="00CD6246" w:rsidRPr="008467A4">
        <w:rPr>
          <w:rFonts w:ascii="Times New Roman" w:hAnsi="Times New Roman"/>
          <w:sz w:val="20"/>
          <w:szCs w:val="20"/>
        </w:rPr>
        <w:t>Japan,</w:t>
      </w:r>
      <w:r w:rsidR="00CF74FE" w:rsidRPr="008467A4">
        <w:rPr>
          <w:rFonts w:ascii="Times New Roman" w:hAnsi="Times New Roman"/>
          <w:sz w:val="20"/>
          <w:szCs w:val="20"/>
        </w:rPr>
        <w:t xml:space="preserve"> </w:t>
      </w:r>
      <w:r w:rsidR="00CD6246" w:rsidRPr="008467A4">
        <w:rPr>
          <w:rFonts w:ascii="Times New Roman" w:hAnsi="Times New Roman"/>
          <w:sz w:val="20"/>
          <w:szCs w:val="20"/>
        </w:rPr>
        <w:t>613.</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Pandya</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I.</w:t>
      </w:r>
      <w:r w:rsidR="00CF74FE" w:rsidRPr="008467A4">
        <w:rPr>
          <w:rFonts w:ascii="Times New Roman" w:hAnsi="Times New Roman"/>
          <w:sz w:val="20"/>
          <w:szCs w:val="20"/>
        </w:rPr>
        <w:t xml:space="preserve"> </w:t>
      </w:r>
      <w:r w:rsidRPr="008467A4">
        <w:rPr>
          <w:rFonts w:ascii="Times New Roman" w:hAnsi="Times New Roman"/>
          <w:sz w:val="20"/>
          <w:szCs w:val="20"/>
        </w:rPr>
        <w:t>Y.,</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Salvi</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H.,</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Chahar</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O.</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Vaghela</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N.</w:t>
      </w:r>
      <w:r w:rsidR="00CF74FE" w:rsidRPr="008467A4">
        <w:rPr>
          <w:rFonts w:ascii="Times New Roman" w:hAnsi="Times New Roman"/>
          <w:sz w:val="20"/>
          <w:szCs w:val="20"/>
        </w:rPr>
        <w:t xml:space="preserve"> </w:t>
      </w:r>
      <w:r w:rsidR="00C6708B" w:rsidRPr="008467A4">
        <w:rPr>
          <w:rFonts w:ascii="Times New Roman" w:hAnsi="Times New Roman"/>
          <w:sz w:val="20"/>
          <w:szCs w:val="20"/>
        </w:rPr>
        <w:t>2013.</w:t>
      </w:r>
      <w:r w:rsidR="00CF74FE" w:rsidRPr="008467A4">
        <w:rPr>
          <w:rFonts w:ascii="Times New Roman" w:hAnsi="Times New Roman"/>
          <w:sz w:val="20"/>
          <w:szCs w:val="20"/>
        </w:rPr>
        <w:t xml:space="preserve"> </w:t>
      </w:r>
      <w:r w:rsidRPr="008467A4">
        <w:rPr>
          <w:rFonts w:ascii="Times New Roman" w:hAnsi="Times New Roman"/>
          <w:sz w:val="20"/>
          <w:szCs w:val="20"/>
        </w:rPr>
        <w:t>Quantitative</w:t>
      </w:r>
      <w:r w:rsidR="00CF74FE" w:rsidRPr="008467A4">
        <w:rPr>
          <w:rFonts w:ascii="Times New Roman" w:hAnsi="Times New Roman"/>
          <w:sz w:val="20"/>
          <w:szCs w:val="20"/>
        </w:rPr>
        <w:t xml:space="preserve"> </w:t>
      </w:r>
      <w:r w:rsidRPr="008467A4">
        <w:rPr>
          <w:rFonts w:ascii="Times New Roman" w:hAnsi="Times New Roman"/>
          <w:sz w:val="20"/>
          <w:szCs w:val="20"/>
        </w:rPr>
        <w:t>analysis</w:t>
      </w:r>
      <w:r w:rsidR="00CF74FE" w:rsidRPr="008467A4">
        <w:rPr>
          <w:rFonts w:ascii="Times New Roman" w:hAnsi="Times New Roman"/>
          <w:sz w:val="20"/>
          <w:szCs w:val="20"/>
        </w:rPr>
        <w:t xml:space="preserve"> </w:t>
      </w:r>
      <w:r w:rsidRPr="008467A4">
        <w:rPr>
          <w:rFonts w:ascii="Times New Roman" w:hAnsi="Times New Roman"/>
          <w:sz w:val="20"/>
          <w:szCs w:val="20"/>
        </w:rPr>
        <w:t>on</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stor</w:t>
      </w:r>
      <w:r w:rsidR="00C6708B" w:rsidRPr="008467A4">
        <w:rPr>
          <w:rFonts w:ascii="Times New Roman" w:hAnsi="Times New Roman"/>
          <w:sz w:val="20"/>
          <w:szCs w:val="20"/>
        </w:rPr>
        <w:t>age</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25</w:t>
      </w:r>
      <w:r w:rsidR="00CF74FE" w:rsidRPr="008467A4">
        <w:rPr>
          <w:rFonts w:ascii="Times New Roman" w:hAnsi="Times New Roman"/>
          <w:sz w:val="20"/>
          <w:szCs w:val="20"/>
        </w:rPr>
        <w:t xml:space="preserve"> </w:t>
      </w:r>
      <w:r w:rsidRPr="008467A4">
        <w:rPr>
          <w:rFonts w:ascii="Times New Roman" w:hAnsi="Times New Roman"/>
          <w:sz w:val="20"/>
          <w:szCs w:val="20"/>
        </w:rPr>
        <w:t>valuable</w:t>
      </w:r>
      <w:r w:rsidR="00CF74FE" w:rsidRPr="008467A4">
        <w:rPr>
          <w:rFonts w:ascii="Times New Roman" w:hAnsi="Times New Roman"/>
          <w:sz w:val="20"/>
          <w:szCs w:val="20"/>
        </w:rPr>
        <w:t xml:space="preserve"> </w:t>
      </w:r>
      <w:r w:rsidRPr="008467A4">
        <w:rPr>
          <w:rFonts w:ascii="Times New Roman" w:hAnsi="Times New Roman"/>
          <w:sz w:val="20"/>
          <w:szCs w:val="20"/>
        </w:rPr>
        <w:t>tree</w:t>
      </w:r>
      <w:r w:rsidR="00CF74FE" w:rsidRPr="008467A4">
        <w:rPr>
          <w:rFonts w:ascii="Times New Roman" w:hAnsi="Times New Roman"/>
          <w:sz w:val="20"/>
          <w:szCs w:val="20"/>
        </w:rPr>
        <w:t xml:space="preserve"> </w:t>
      </w:r>
      <w:r w:rsidRPr="008467A4">
        <w:rPr>
          <w:rFonts w:ascii="Times New Roman" w:hAnsi="Times New Roman"/>
          <w:sz w:val="20"/>
          <w:szCs w:val="20"/>
        </w:rPr>
        <w:t>species</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Gujarat,</w:t>
      </w:r>
      <w:r w:rsidR="00CF74FE" w:rsidRPr="008467A4">
        <w:rPr>
          <w:rFonts w:ascii="Times New Roman" w:hAnsi="Times New Roman"/>
          <w:sz w:val="20"/>
          <w:szCs w:val="20"/>
        </w:rPr>
        <w:t xml:space="preserve"> </w:t>
      </w:r>
      <w:r w:rsidRPr="008467A4">
        <w:rPr>
          <w:rFonts w:ascii="Times New Roman" w:hAnsi="Times New Roman"/>
          <w:sz w:val="20"/>
          <w:szCs w:val="20"/>
        </w:rPr>
        <w:t>incredible</w:t>
      </w:r>
      <w:r w:rsidR="00CF74FE" w:rsidRPr="008467A4">
        <w:rPr>
          <w:rFonts w:ascii="Times New Roman" w:hAnsi="Times New Roman"/>
          <w:sz w:val="20"/>
          <w:szCs w:val="20"/>
        </w:rPr>
        <w:t xml:space="preserve"> </w:t>
      </w:r>
      <w:r w:rsidRPr="008467A4">
        <w:rPr>
          <w:rFonts w:ascii="Times New Roman" w:hAnsi="Times New Roman"/>
          <w:sz w:val="20"/>
          <w:szCs w:val="20"/>
        </w:rPr>
        <w:t>India.</w:t>
      </w:r>
      <w:r w:rsidR="00CF74FE" w:rsidRPr="008467A4">
        <w:rPr>
          <w:rFonts w:ascii="Times New Roman" w:hAnsi="Times New Roman"/>
          <w:sz w:val="20"/>
          <w:szCs w:val="20"/>
        </w:rPr>
        <w:t xml:space="preserve"> </w:t>
      </w:r>
      <w:r w:rsidRPr="008467A4">
        <w:rPr>
          <w:rFonts w:ascii="Times New Roman" w:hAnsi="Times New Roman"/>
          <w:i/>
          <w:iCs/>
          <w:sz w:val="20"/>
          <w:szCs w:val="20"/>
        </w:rPr>
        <w:t>Indian</w:t>
      </w:r>
      <w:r w:rsidR="00CF74FE" w:rsidRPr="008467A4">
        <w:rPr>
          <w:rFonts w:ascii="Times New Roman" w:hAnsi="Times New Roman"/>
          <w:i/>
          <w:iCs/>
          <w:sz w:val="20"/>
          <w:szCs w:val="20"/>
        </w:rPr>
        <w:t xml:space="preserve"> </w:t>
      </w:r>
      <w:r w:rsidRPr="008467A4">
        <w:rPr>
          <w:rFonts w:ascii="Times New Roman" w:hAnsi="Times New Roman"/>
          <w:i/>
          <w:iCs/>
          <w:sz w:val="20"/>
          <w:szCs w:val="20"/>
        </w:rPr>
        <w:t>J.</w:t>
      </w:r>
      <w:r w:rsidR="008467A4">
        <w:rPr>
          <w:rFonts w:ascii="Times New Roman" w:eastAsiaTheme="minorEastAsia" w:hAnsi="Times New Roman" w:hint="eastAsia"/>
          <w:i/>
          <w:iCs/>
          <w:sz w:val="20"/>
          <w:szCs w:val="20"/>
          <w:lang w:eastAsia="zh-CN"/>
        </w:rPr>
        <w:t xml:space="preserve"> </w:t>
      </w:r>
      <w:r w:rsidRPr="008467A4">
        <w:rPr>
          <w:rFonts w:ascii="Times New Roman" w:hAnsi="Times New Roman"/>
          <w:i/>
          <w:iCs/>
          <w:sz w:val="20"/>
          <w:szCs w:val="20"/>
        </w:rPr>
        <w:t>Sci.</w:t>
      </w:r>
      <w:r w:rsidR="008467A4">
        <w:rPr>
          <w:rFonts w:ascii="Times New Roman" w:eastAsiaTheme="minorEastAsia" w:hAnsi="Times New Roman" w:hint="eastAsia"/>
          <w:i/>
          <w:iCs/>
          <w:sz w:val="20"/>
          <w:szCs w:val="20"/>
          <w:lang w:eastAsia="zh-CN"/>
        </w:rPr>
        <w:t xml:space="preserve"> </w:t>
      </w:r>
      <w:r w:rsidRPr="008467A4">
        <w:rPr>
          <w:rFonts w:ascii="Times New Roman" w:hAnsi="Times New Roman"/>
          <w:i/>
          <w:iCs/>
          <w:sz w:val="20"/>
          <w:szCs w:val="20"/>
        </w:rPr>
        <w:t>Res</w:t>
      </w:r>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4</w:t>
      </w:r>
      <w:r w:rsidR="00CF74FE" w:rsidRPr="008467A4">
        <w:rPr>
          <w:rFonts w:ascii="Times New Roman" w:hAnsi="Times New Roman"/>
          <w:sz w:val="20"/>
          <w:szCs w:val="20"/>
        </w:rPr>
        <w:t xml:space="preserve"> </w:t>
      </w:r>
      <w:r w:rsidRPr="008467A4">
        <w:rPr>
          <w:rFonts w:ascii="Times New Roman" w:hAnsi="Times New Roman"/>
          <w:sz w:val="20"/>
          <w:szCs w:val="20"/>
        </w:rPr>
        <w:t>(1):</w:t>
      </w:r>
      <w:r w:rsidR="00CF74FE" w:rsidRPr="008467A4">
        <w:rPr>
          <w:rFonts w:ascii="Times New Roman" w:hAnsi="Times New Roman"/>
          <w:sz w:val="20"/>
          <w:szCs w:val="20"/>
        </w:rPr>
        <w:t xml:space="preserve"> </w:t>
      </w:r>
      <w:r w:rsidRPr="008467A4">
        <w:rPr>
          <w:rFonts w:ascii="Times New Roman" w:hAnsi="Times New Roman"/>
          <w:sz w:val="20"/>
          <w:szCs w:val="20"/>
        </w:rPr>
        <w:t>137-141.</w:t>
      </w:r>
      <w:r w:rsidR="00CF74FE" w:rsidRPr="008467A4">
        <w:rPr>
          <w:rFonts w:ascii="Times New Roman" w:hAnsi="Times New Roman"/>
          <w:sz w:val="20"/>
          <w:szCs w:val="20"/>
        </w:rPr>
        <w:t xml:space="preserve"> </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Rai</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S.N.</w:t>
      </w:r>
      <w:r w:rsidR="00CF74FE" w:rsidRPr="008467A4">
        <w:rPr>
          <w:rFonts w:ascii="Times New Roman" w:hAnsi="Times New Roman"/>
          <w:sz w:val="20"/>
          <w:szCs w:val="20"/>
        </w:rPr>
        <w:t xml:space="preserve"> </w:t>
      </w:r>
      <w:r w:rsidRPr="008467A4">
        <w:rPr>
          <w:rFonts w:ascii="Times New Roman" w:hAnsi="Times New Roman"/>
          <w:sz w:val="20"/>
          <w:szCs w:val="20"/>
        </w:rPr>
        <w:t>1984.</w:t>
      </w:r>
      <w:r w:rsidR="00CF74FE" w:rsidRPr="008467A4">
        <w:rPr>
          <w:rFonts w:ascii="Times New Roman" w:hAnsi="Times New Roman"/>
          <w:sz w:val="20"/>
          <w:szCs w:val="20"/>
        </w:rPr>
        <w:t xml:space="preserve"> </w:t>
      </w:r>
      <w:r w:rsidR="00CD6246" w:rsidRPr="008467A4">
        <w:rPr>
          <w:rFonts w:ascii="Times New Roman" w:hAnsi="Times New Roman"/>
          <w:sz w:val="20"/>
          <w:szCs w:val="20"/>
        </w:rPr>
        <w:t>Bole,</w:t>
      </w:r>
      <w:r w:rsidR="00CF74FE" w:rsidRPr="008467A4">
        <w:rPr>
          <w:rFonts w:ascii="Times New Roman" w:hAnsi="Times New Roman"/>
          <w:sz w:val="20"/>
          <w:szCs w:val="20"/>
        </w:rPr>
        <w:t xml:space="preserve"> </w:t>
      </w:r>
      <w:r w:rsidR="00CD6246" w:rsidRPr="008467A4">
        <w:rPr>
          <w:rFonts w:ascii="Times New Roman" w:hAnsi="Times New Roman"/>
          <w:sz w:val="20"/>
          <w:szCs w:val="20"/>
        </w:rPr>
        <w:t>branch,</w:t>
      </w:r>
      <w:r w:rsidR="00CF74FE" w:rsidRPr="008467A4">
        <w:rPr>
          <w:rFonts w:ascii="Times New Roman" w:hAnsi="Times New Roman"/>
          <w:sz w:val="20"/>
          <w:szCs w:val="20"/>
        </w:rPr>
        <w:t xml:space="preserve"> </w:t>
      </w:r>
      <w:r w:rsidR="00CD6246" w:rsidRPr="008467A4">
        <w:rPr>
          <w:rFonts w:ascii="Times New Roman" w:hAnsi="Times New Roman"/>
          <w:sz w:val="20"/>
          <w:szCs w:val="20"/>
        </w:rPr>
        <w:t>current</w:t>
      </w:r>
      <w:r w:rsidR="00CF74FE" w:rsidRPr="008467A4">
        <w:rPr>
          <w:rFonts w:ascii="Times New Roman" w:hAnsi="Times New Roman"/>
          <w:sz w:val="20"/>
          <w:szCs w:val="20"/>
        </w:rPr>
        <w:t xml:space="preserve"> </w:t>
      </w:r>
      <w:r w:rsidR="00CD6246" w:rsidRPr="008467A4">
        <w:rPr>
          <w:rFonts w:ascii="Times New Roman" w:hAnsi="Times New Roman"/>
          <w:sz w:val="20"/>
          <w:szCs w:val="20"/>
        </w:rPr>
        <w:t>year</w:t>
      </w:r>
      <w:r w:rsidR="00CF74FE" w:rsidRPr="008467A4">
        <w:rPr>
          <w:rFonts w:ascii="Times New Roman" w:hAnsi="Times New Roman"/>
          <w:sz w:val="20"/>
          <w:szCs w:val="20"/>
        </w:rPr>
        <w:t xml:space="preserve"> </w:t>
      </w:r>
      <w:r w:rsidR="00CD6246" w:rsidRPr="008467A4">
        <w:rPr>
          <w:rFonts w:ascii="Times New Roman" w:hAnsi="Times New Roman"/>
          <w:sz w:val="20"/>
          <w:szCs w:val="20"/>
        </w:rPr>
        <w:t>twig,</w:t>
      </w:r>
      <w:r w:rsidR="00CF74FE" w:rsidRPr="008467A4">
        <w:rPr>
          <w:rFonts w:ascii="Times New Roman" w:hAnsi="Times New Roman"/>
          <w:sz w:val="20"/>
          <w:szCs w:val="20"/>
        </w:rPr>
        <w:t xml:space="preserve"> </w:t>
      </w:r>
      <w:r w:rsidR="00CD6246" w:rsidRPr="008467A4">
        <w:rPr>
          <w:rFonts w:ascii="Times New Roman" w:hAnsi="Times New Roman"/>
          <w:sz w:val="20"/>
          <w:szCs w:val="20"/>
        </w:rPr>
        <w:t>leaf</w:t>
      </w:r>
      <w:r w:rsidR="00CF74FE" w:rsidRPr="008467A4">
        <w:rPr>
          <w:rFonts w:ascii="Times New Roman" w:hAnsi="Times New Roman"/>
          <w:sz w:val="20"/>
          <w:szCs w:val="20"/>
        </w:rPr>
        <w:t xml:space="preserve"> </w:t>
      </w:r>
      <w:r w:rsidR="00CD6246" w:rsidRPr="008467A4">
        <w:rPr>
          <w:rFonts w:ascii="Times New Roman" w:hAnsi="Times New Roman"/>
          <w:sz w:val="20"/>
          <w:szCs w:val="20"/>
        </w:rPr>
        <w:t>and</w:t>
      </w:r>
      <w:r w:rsidR="00CF74FE" w:rsidRPr="008467A4">
        <w:rPr>
          <w:rFonts w:ascii="Times New Roman" w:hAnsi="Times New Roman"/>
          <w:sz w:val="20"/>
          <w:szCs w:val="20"/>
        </w:rPr>
        <w:t xml:space="preserve"> </w:t>
      </w:r>
      <w:r w:rsidR="00CD6246" w:rsidRPr="008467A4">
        <w:rPr>
          <w:rFonts w:ascii="Times New Roman" w:hAnsi="Times New Roman"/>
          <w:sz w:val="20"/>
          <w:szCs w:val="20"/>
        </w:rPr>
        <w:t>root</w:t>
      </w:r>
      <w:r w:rsidR="00CF74FE" w:rsidRPr="008467A4">
        <w:rPr>
          <w:rFonts w:ascii="Times New Roman" w:hAnsi="Times New Roman"/>
          <w:sz w:val="20"/>
          <w:szCs w:val="20"/>
        </w:rPr>
        <w:t xml:space="preserve"> </w:t>
      </w:r>
      <w:r w:rsidR="00CD6246" w:rsidRPr="008467A4">
        <w:rPr>
          <w:rFonts w:ascii="Times New Roman" w:hAnsi="Times New Roman"/>
          <w:sz w:val="20"/>
          <w:szCs w:val="20"/>
        </w:rPr>
        <w:t>biomass</w:t>
      </w:r>
      <w:r w:rsidR="00CF74FE" w:rsidRPr="008467A4">
        <w:rPr>
          <w:rFonts w:ascii="Times New Roman" w:hAnsi="Times New Roman"/>
          <w:sz w:val="20"/>
          <w:szCs w:val="20"/>
        </w:rPr>
        <w:t xml:space="preserve"> </w:t>
      </w:r>
      <w:r w:rsidR="00CD6246" w:rsidRPr="008467A4">
        <w:rPr>
          <w:rFonts w:ascii="Times New Roman" w:hAnsi="Times New Roman"/>
          <w:sz w:val="20"/>
          <w:szCs w:val="20"/>
        </w:rPr>
        <w:t>production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tropical</w:t>
      </w:r>
      <w:r w:rsidR="00CF74FE" w:rsidRPr="008467A4">
        <w:rPr>
          <w:rFonts w:ascii="Times New Roman" w:hAnsi="Times New Roman"/>
          <w:sz w:val="20"/>
          <w:szCs w:val="20"/>
        </w:rPr>
        <w:t xml:space="preserve"> </w:t>
      </w:r>
      <w:r w:rsidR="00CD6246" w:rsidRPr="008467A4">
        <w:rPr>
          <w:rFonts w:ascii="Times New Roman" w:hAnsi="Times New Roman"/>
          <w:sz w:val="20"/>
          <w:szCs w:val="20"/>
        </w:rPr>
        <w:t>rain</w:t>
      </w:r>
      <w:r w:rsidR="00CF74FE" w:rsidRPr="008467A4">
        <w:rPr>
          <w:rFonts w:ascii="Times New Roman" w:hAnsi="Times New Roman"/>
          <w:sz w:val="20"/>
          <w:szCs w:val="20"/>
        </w:rPr>
        <w:t xml:space="preserve"> </w:t>
      </w:r>
      <w:r w:rsidR="00CD6246" w:rsidRPr="008467A4">
        <w:rPr>
          <w:rFonts w:ascii="Times New Roman" w:hAnsi="Times New Roman"/>
          <w:sz w:val="20"/>
          <w:szCs w:val="20"/>
        </w:rPr>
        <w:t>(wet</w:t>
      </w:r>
      <w:r w:rsidR="00CF74FE" w:rsidRPr="008467A4">
        <w:rPr>
          <w:rFonts w:ascii="Times New Roman" w:hAnsi="Times New Roman"/>
          <w:sz w:val="20"/>
          <w:szCs w:val="20"/>
        </w:rPr>
        <w:t xml:space="preserve"> </w:t>
      </w:r>
      <w:r w:rsidR="00CD6246" w:rsidRPr="008467A4">
        <w:rPr>
          <w:rFonts w:ascii="Times New Roman" w:hAnsi="Times New Roman"/>
          <w:sz w:val="20"/>
          <w:szCs w:val="20"/>
        </w:rPr>
        <w:t>evergreen)</w:t>
      </w:r>
      <w:r w:rsidR="00CF74FE" w:rsidRPr="008467A4">
        <w:rPr>
          <w:rFonts w:ascii="Times New Roman" w:hAnsi="Times New Roman"/>
          <w:sz w:val="20"/>
          <w:szCs w:val="20"/>
        </w:rPr>
        <w:t xml:space="preserve"> </w:t>
      </w:r>
      <w:r w:rsidR="00CD6246" w:rsidRPr="008467A4">
        <w:rPr>
          <w:rFonts w:ascii="Times New Roman" w:hAnsi="Times New Roman"/>
          <w:sz w:val="20"/>
          <w:szCs w:val="20"/>
        </w:rPr>
        <w:t>forests</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Western</w:t>
      </w:r>
      <w:r w:rsidR="00CF74FE" w:rsidRPr="008467A4">
        <w:rPr>
          <w:rFonts w:ascii="Times New Roman" w:hAnsi="Times New Roman"/>
          <w:sz w:val="20"/>
          <w:szCs w:val="20"/>
        </w:rPr>
        <w:t xml:space="preserve"> </w:t>
      </w:r>
      <w:r w:rsidR="00CD6246" w:rsidRPr="008467A4">
        <w:rPr>
          <w:rFonts w:ascii="Times New Roman" w:hAnsi="Times New Roman"/>
          <w:sz w:val="20"/>
          <w:szCs w:val="20"/>
        </w:rPr>
        <w:t>Ghats</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Karnataka.</w:t>
      </w:r>
      <w:r w:rsidR="00CF74FE" w:rsidRPr="008467A4">
        <w:rPr>
          <w:rFonts w:ascii="Times New Roman" w:hAnsi="Times New Roman"/>
          <w:sz w:val="20"/>
          <w:szCs w:val="20"/>
        </w:rPr>
        <w:t xml:space="preserve"> </w:t>
      </w:r>
      <w:r w:rsidR="00CD6246" w:rsidRPr="008467A4">
        <w:rPr>
          <w:rFonts w:ascii="Times New Roman" w:hAnsi="Times New Roman"/>
          <w:i/>
          <w:iCs/>
          <w:sz w:val="20"/>
          <w:szCs w:val="20"/>
        </w:rPr>
        <w:t>Indian</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Forester</w:t>
      </w:r>
      <w:r w:rsidR="00CF74FE" w:rsidRPr="008467A4">
        <w:rPr>
          <w:rFonts w:ascii="Times New Roman" w:hAnsi="Times New Roman"/>
          <w:sz w:val="20"/>
          <w:szCs w:val="20"/>
        </w:rPr>
        <w:t xml:space="preserve"> </w:t>
      </w:r>
      <w:r w:rsidR="00CD6246" w:rsidRPr="008467A4">
        <w:rPr>
          <w:rFonts w:ascii="Times New Roman" w:hAnsi="Times New Roman"/>
          <w:sz w:val="20"/>
          <w:szCs w:val="20"/>
        </w:rPr>
        <w:t>110(9):901-913.</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Rajni</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Sharma,</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Sanjeev</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K.</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Chauhan</w:t>
      </w:r>
      <w:proofErr w:type="spellEnd"/>
      <w:r w:rsidR="00BE6966" w:rsidRPr="008467A4">
        <w:rPr>
          <w:sz w:val="20"/>
          <w:szCs w:val="20"/>
        </w:rPr>
        <w:fldChar w:fldCharType="begin"/>
      </w:r>
      <w:r w:rsidR="00BE6966" w:rsidRPr="008467A4">
        <w:rPr>
          <w:sz w:val="20"/>
          <w:szCs w:val="20"/>
        </w:rPr>
        <w:instrText>HYPERLINK "mailto:chauhanpau@rediffmail.com%20chauhanpau@pau.edu"</w:instrText>
      </w:r>
      <w:r w:rsidR="00BE6966" w:rsidRPr="008467A4">
        <w:rPr>
          <w:sz w:val="20"/>
          <w:szCs w:val="20"/>
        </w:rPr>
        <w:fldChar w:fldCharType="separate"/>
      </w:r>
      <w:r w:rsidR="00CF74FE" w:rsidRPr="008467A4">
        <w:rPr>
          <w:rStyle w:val="Hyperlink"/>
          <w:rFonts w:ascii="Times New Roman" w:hAnsi="Times New Roman"/>
          <w:color w:val="auto"/>
          <w:sz w:val="20"/>
          <w:szCs w:val="20"/>
          <w:u w:val="none"/>
        </w:rPr>
        <w:t xml:space="preserve"> </w:t>
      </w:r>
      <w:r w:rsidR="00BE6966" w:rsidRPr="008467A4">
        <w:rPr>
          <w:sz w:val="20"/>
          <w:szCs w:val="20"/>
        </w:rPr>
        <w:fldChar w:fldCharType="end"/>
      </w:r>
      <w:r w:rsidR="00C6708B" w:rsidRPr="008467A4">
        <w:rPr>
          <w:rFonts w:ascii="Times New Roman" w:hAnsi="Times New Roman"/>
          <w:sz w:val="20"/>
          <w:szCs w:val="20"/>
        </w:rPr>
        <w:t>,</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Abhishek</w:t>
      </w:r>
      <w:proofErr w:type="spellEnd"/>
      <w:r w:rsidR="00CF74FE" w:rsidRPr="008467A4">
        <w:rPr>
          <w:rFonts w:ascii="Times New Roman" w:hAnsi="Times New Roman"/>
          <w:sz w:val="20"/>
          <w:szCs w:val="20"/>
        </w:rPr>
        <w:t xml:space="preserve"> </w:t>
      </w:r>
      <w:r w:rsidR="00C6708B" w:rsidRPr="008467A4">
        <w:rPr>
          <w:rFonts w:ascii="Times New Roman" w:hAnsi="Times New Roman"/>
          <w:sz w:val="20"/>
          <w:szCs w:val="20"/>
        </w:rPr>
        <w:t>M.</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Tripathi</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2015.</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sequestration</w:t>
      </w:r>
      <w:r w:rsidR="00CF74FE" w:rsidRPr="008467A4">
        <w:rPr>
          <w:rFonts w:ascii="Times New Roman" w:hAnsi="Times New Roman"/>
          <w:sz w:val="20"/>
          <w:szCs w:val="20"/>
        </w:rPr>
        <w:t xml:space="preserve"> </w:t>
      </w:r>
      <w:r w:rsidRPr="008467A4">
        <w:rPr>
          <w:rFonts w:ascii="Times New Roman" w:hAnsi="Times New Roman"/>
          <w:sz w:val="20"/>
          <w:szCs w:val="20"/>
        </w:rPr>
        <w:t>potential</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agroforestry</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system</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r w:rsidRPr="008467A4">
        <w:rPr>
          <w:rFonts w:ascii="Times New Roman" w:hAnsi="Times New Roman"/>
          <w:sz w:val="20"/>
          <w:szCs w:val="20"/>
        </w:rPr>
        <w:t>India:</w:t>
      </w:r>
      <w:r w:rsidR="00CF74FE" w:rsidRPr="008467A4">
        <w:rPr>
          <w:rFonts w:ascii="Times New Roman" w:hAnsi="Times New Roman"/>
          <w:sz w:val="20"/>
          <w:szCs w:val="20"/>
        </w:rPr>
        <w:t xml:space="preserve"> </w:t>
      </w:r>
      <w:r w:rsidRPr="008467A4">
        <w:rPr>
          <w:rFonts w:ascii="Times New Roman" w:hAnsi="Times New Roman"/>
          <w:sz w:val="20"/>
          <w:szCs w:val="20"/>
        </w:rPr>
        <w:t>an</w:t>
      </w:r>
      <w:r w:rsidR="00CF74FE" w:rsidRPr="008467A4">
        <w:rPr>
          <w:rFonts w:ascii="Times New Roman" w:hAnsi="Times New Roman"/>
          <w:sz w:val="20"/>
          <w:szCs w:val="20"/>
        </w:rPr>
        <w:t xml:space="preserve"> </w:t>
      </w:r>
      <w:r w:rsidRPr="008467A4">
        <w:rPr>
          <w:rFonts w:ascii="Times New Roman" w:hAnsi="Times New Roman"/>
          <w:sz w:val="20"/>
          <w:szCs w:val="20"/>
        </w:rPr>
        <w:t>analysis</w:t>
      </w:r>
      <w:r w:rsidR="00CF74FE" w:rsidRPr="008467A4">
        <w:rPr>
          <w:rFonts w:ascii="Times New Roman" w:hAnsi="Times New Roman"/>
          <w:sz w:val="20"/>
          <w:szCs w:val="20"/>
        </w:rPr>
        <w:t xml:space="preserve"> </w:t>
      </w:r>
      <w:r w:rsidRPr="008467A4">
        <w:rPr>
          <w:rFonts w:ascii="Times New Roman" w:hAnsi="Times New Roman"/>
          <w:sz w:val="20"/>
          <w:szCs w:val="20"/>
        </w:rPr>
        <w:t>for</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project.</w:t>
      </w:r>
      <w:r w:rsidR="00CF74FE" w:rsidRPr="008467A4">
        <w:rPr>
          <w:rFonts w:ascii="Times New Roman" w:hAnsi="Times New Roman"/>
          <w:sz w:val="20"/>
          <w:szCs w:val="20"/>
        </w:rPr>
        <w:t xml:space="preserve"> </w:t>
      </w:r>
      <w:hyperlink r:id="rId20" w:history="1">
        <w:proofErr w:type="spellStart"/>
        <w:r w:rsidRPr="008467A4">
          <w:rPr>
            <w:rStyle w:val="Hyperlink"/>
            <w:rFonts w:ascii="Times New Roman" w:hAnsi="Times New Roman"/>
            <w:i/>
            <w:iCs/>
            <w:color w:val="auto"/>
            <w:sz w:val="20"/>
            <w:szCs w:val="20"/>
            <w:u w:val="none"/>
          </w:rPr>
          <w:t>Agroforestry</w:t>
        </w:r>
        <w:proofErr w:type="spellEnd"/>
        <w:r w:rsidR="00CF74FE" w:rsidRPr="008467A4">
          <w:rPr>
            <w:rStyle w:val="Hyperlink"/>
            <w:rFonts w:ascii="Times New Roman" w:hAnsi="Times New Roman"/>
            <w:i/>
            <w:iCs/>
            <w:color w:val="auto"/>
            <w:sz w:val="20"/>
            <w:szCs w:val="20"/>
            <w:u w:val="none"/>
          </w:rPr>
          <w:t xml:space="preserve"> </w:t>
        </w:r>
        <w:r w:rsidRPr="008467A4">
          <w:rPr>
            <w:rStyle w:val="Hyperlink"/>
            <w:rFonts w:ascii="Times New Roman" w:hAnsi="Times New Roman"/>
            <w:i/>
            <w:iCs/>
            <w:color w:val="auto"/>
            <w:sz w:val="20"/>
            <w:szCs w:val="20"/>
            <w:u w:val="none"/>
          </w:rPr>
          <w:t>Systems</w:t>
        </w:r>
      </w:hyperlink>
      <w:r w:rsidR="00CF74FE" w:rsidRPr="008467A4">
        <w:rPr>
          <w:rFonts w:ascii="Times New Roman" w:hAnsi="Times New Roman"/>
          <w:sz w:val="20"/>
          <w:szCs w:val="20"/>
        </w:rPr>
        <w:t xml:space="preserve"> </w:t>
      </w:r>
      <w:r w:rsidR="00990918" w:rsidRPr="008467A4">
        <w:rPr>
          <w:rFonts w:ascii="Times New Roman" w:hAnsi="Times New Roman"/>
          <w:sz w:val="20"/>
          <w:szCs w:val="20"/>
        </w:rPr>
        <w:t>pp</w:t>
      </w:r>
      <w:r w:rsidR="00CF74FE" w:rsidRPr="008467A4">
        <w:rPr>
          <w:rFonts w:ascii="Times New Roman" w:hAnsi="Times New Roman"/>
          <w:sz w:val="20"/>
          <w:szCs w:val="20"/>
        </w:rPr>
        <w:t xml:space="preserve"> </w:t>
      </w:r>
      <w:r w:rsidR="00990918" w:rsidRPr="008467A4">
        <w:rPr>
          <w:rFonts w:ascii="Times New Roman" w:hAnsi="Times New Roman"/>
          <w:sz w:val="20"/>
          <w:szCs w:val="20"/>
        </w:rPr>
        <w:t>1-14</w:t>
      </w:r>
      <w:r w:rsidR="00CF74FE" w:rsidRPr="008467A4">
        <w:rPr>
          <w:rFonts w:ascii="Times New Roman" w:hAnsi="Times New Roman"/>
          <w:sz w:val="20"/>
          <w:szCs w:val="20"/>
        </w:rPr>
        <w:t xml:space="preserve"> </w:t>
      </w:r>
      <w:r w:rsidR="00990918" w:rsidRPr="008467A4">
        <w:rPr>
          <w:rFonts w:ascii="Times New Roman" w:hAnsi="Times New Roman"/>
          <w:sz w:val="20"/>
          <w:szCs w:val="20"/>
        </w:rPr>
        <w:t>First</w:t>
      </w:r>
      <w:r w:rsidR="00CF74FE" w:rsidRPr="008467A4">
        <w:rPr>
          <w:rFonts w:ascii="Times New Roman" w:hAnsi="Times New Roman"/>
          <w:sz w:val="20"/>
          <w:szCs w:val="20"/>
        </w:rPr>
        <w:t xml:space="preserve"> </w:t>
      </w:r>
      <w:r w:rsidRPr="008467A4">
        <w:rPr>
          <w:rFonts w:ascii="Times New Roman" w:hAnsi="Times New Roman"/>
          <w:sz w:val="20"/>
          <w:szCs w:val="20"/>
        </w:rPr>
        <w:t>online:</w:t>
      </w:r>
      <w:r w:rsidR="00CF74FE" w:rsidRPr="008467A4">
        <w:rPr>
          <w:rFonts w:ascii="Times New Roman" w:hAnsi="Times New Roman"/>
          <w:sz w:val="20"/>
          <w:szCs w:val="20"/>
        </w:rPr>
        <w:t xml:space="preserve"> </w:t>
      </w:r>
      <w:r w:rsidRPr="008467A4">
        <w:rPr>
          <w:rFonts w:ascii="Times New Roman" w:hAnsi="Times New Roman"/>
          <w:sz w:val="20"/>
          <w:szCs w:val="20"/>
        </w:rPr>
        <w:t>23</w:t>
      </w:r>
      <w:r w:rsidR="00CF74FE" w:rsidRPr="008467A4">
        <w:rPr>
          <w:rFonts w:ascii="Times New Roman" w:hAnsi="Times New Roman"/>
          <w:sz w:val="20"/>
          <w:szCs w:val="20"/>
        </w:rPr>
        <w:t xml:space="preserve"> </w:t>
      </w:r>
      <w:r w:rsidRPr="008467A4">
        <w:rPr>
          <w:rFonts w:ascii="Times New Roman" w:hAnsi="Times New Roman"/>
          <w:sz w:val="20"/>
          <w:szCs w:val="20"/>
        </w:rPr>
        <w:t>August</w:t>
      </w:r>
      <w:r w:rsidR="00CF74FE" w:rsidRPr="008467A4">
        <w:rPr>
          <w:rFonts w:ascii="Times New Roman" w:hAnsi="Times New Roman"/>
          <w:sz w:val="20"/>
          <w:szCs w:val="20"/>
        </w:rPr>
        <w:t xml:space="preserve"> </w:t>
      </w:r>
      <w:r w:rsidRPr="008467A4">
        <w:rPr>
          <w:rFonts w:ascii="Times New Roman" w:hAnsi="Times New Roman"/>
          <w:sz w:val="20"/>
          <w:szCs w:val="20"/>
        </w:rPr>
        <w:t>2015</w:t>
      </w:r>
      <w:r w:rsidR="008467A4">
        <w:rPr>
          <w:rFonts w:ascii="Times New Roman" w:eastAsiaTheme="minorEastAsia" w:hAnsi="Times New Roman" w:hint="eastAsia"/>
          <w:sz w:val="20"/>
          <w:szCs w:val="20"/>
          <w:lang w:eastAsia="zh-CN"/>
        </w:rPr>
        <w:t>.</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Reves</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D.</w:t>
      </w:r>
      <w:r w:rsidR="00CF74FE" w:rsidRPr="008467A4">
        <w:rPr>
          <w:rFonts w:ascii="Times New Roman" w:hAnsi="Times New Roman"/>
          <w:sz w:val="20"/>
          <w:szCs w:val="20"/>
        </w:rPr>
        <w:t xml:space="preserve"> </w:t>
      </w:r>
      <w:r w:rsidRPr="008467A4">
        <w:rPr>
          <w:rFonts w:ascii="Times New Roman" w:hAnsi="Times New Roman"/>
          <w:sz w:val="20"/>
          <w:szCs w:val="20"/>
        </w:rPr>
        <w:t>W.</w:t>
      </w:r>
      <w:r w:rsidR="00CF74FE" w:rsidRPr="008467A4">
        <w:rPr>
          <w:rFonts w:ascii="Times New Roman" w:hAnsi="Times New Roman"/>
          <w:sz w:val="20"/>
          <w:szCs w:val="20"/>
        </w:rPr>
        <w:t xml:space="preserve"> </w:t>
      </w:r>
      <w:r w:rsidRPr="008467A4">
        <w:rPr>
          <w:rFonts w:ascii="Times New Roman" w:hAnsi="Times New Roman"/>
          <w:sz w:val="20"/>
          <w:szCs w:val="20"/>
        </w:rPr>
        <w:t>1997.</w:t>
      </w:r>
      <w:r w:rsidR="00CF74FE" w:rsidRPr="008467A4">
        <w:rPr>
          <w:rFonts w:ascii="Times New Roman" w:hAnsi="Times New Roman"/>
          <w:sz w:val="20"/>
          <w:szCs w:val="20"/>
        </w:rPr>
        <w:t xml:space="preserve"> </w:t>
      </w:r>
      <w:r w:rsidR="00CD6246" w:rsidRPr="008467A4">
        <w:rPr>
          <w:rFonts w:ascii="Times New Roman" w:hAnsi="Times New Roman"/>
          <w:sz w:val="20"/>
          <w:szCs w:val="20"/>
        </w:rPr>
        <w:t>The</w:t>
      </w:r>
      <w:r w:rsidR="00CF74FE" w:rsidRPr="008467A4">
        <w:rPr>
          <w:rFonts w:ascii="Times New Roman" w:hAnsi="Times New Roman"/>
          <w:sz w:val="20"/>
          <w:szCs w:val="20"/>
        </w:rPr>
        <w:t xml:space="preserve"> </w:t>
      </w:r>
      <w:r w:rsidR="00CD6246" w:rsidRPr="008467A4">
        <w:rPr>
          <w:rFonts w:ascii="Times New Roman" w:hAnsi="Times New Roman"/>
          <w:sz w:val="20"/>
          <w:szCs w:val="20"/>
        </w:rPr>
        <w:t>role</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soil</w:t>
      </w:r>
      <w:r w:rsidR="00CF74FE" w:rsidRPr="008467A4">
        <w:rPr>
          <w:rFonts w:ascii="Times New Roman" w:hAnsi="Times New Roman"/>
          <w:sz w:val="20"/>
          <w:szCs w:val="20"/>
        </w:rPr>
        <w:t xml:space="preserve"> </w:t>
      </w:r>
      <w:r w:rsidR="00CD6246" w:rsidRPr="008467A4">
        <w:rPr>
          <w:rFonts w:ascii="Times New Roman" w:hAnsi="Times New Roman"/>
          <w:sz w:val="20"/>
          <w:szCs w:val="20"/>
        </w:rPr>
        <w:t>organic</w:t>
      </w:r>
      <w:r w:rsidR="00CF74FE" w:rsidRPr="008467A4">
        <w:rPr>
          <w:rFonts w:ascii="Times New Roman" w:hAnsi="Times New Roman"/>
          <w:sz w:val="20"/>
          <w:szCs w:val="20"/>
        </w:rPr>
        <w:t xml:space="preserve"> </w:t>
      </w:r>
      <w:r w:rsidR="00CD6246" w:rsidRPr="008467A4">
        <w:rPr>
          <w:rFonts w:ascii="Times New Roman" w:hAnsi="Times New Roman"/>
          <w:sz w:val="20"/>
          <w:szCs w:val="20"/>
        </w:rPr>
        <w:t>matter</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maintaining</w:t>
      </w:r>
      <w:r w:rsidR="00CF74FE" w:rsidRPr="008467A4">
        <w:rPr>
          <w:rFonts w:ascii="Times New Roman" w:hAnsi="Times New Roman"/>
          <w:sz w:val="20"/>
          <w:szCs w:val="20"/>
        </w:rPr>
        <w:t xml:space="preserve"> </w:t>
      </w:r>
      <w:r w:rsidR="00CD6246" w:rsidRPr="008467A4">
        <w:rPr>
          <w:rFonts w:ascii="Times New Roman" w:hAnsi="Times New Roman"/>
          <w:sz w:val="20"/>
          <w:szCs w:val="20"/>
        </w:rPr>
        <w:t>soil</w:t>
      </w:r>
      <w:r w:rsidR="00CF74FE" w:rsidRPr="008467A4">
        <w:rPr>
          <w:rFonts w:ascii="Times New Roman" w:hAnsi="Times New Roman"/>
          <w:sz w:val="20"/>
          <w:szCs w:val="20"/>
        </w:rPr>
        <w:t xml:space="preserve"> </w:t>
      </w:r>
      <w:r w:rsidR="00CD6246" w:rsidRPr="008467A4">
        <w:rPr>
          <w:rFonts w:ascii="Times New Roman" w:hAnsi="Times New Roman"/>
          <w:sz w:val="20"/>
          <w:szCs w:val="20"/>
        </w:rPr>
        <w:t>quality</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continuous</w:t>
      </w:r>
      <w:r w:rsidR="00CF74FE" w:rsidRPr="008467A4">
        <w:rPr>
          <w:rFonts w:ascii="Times New Roman" w:hAnsi="Times New Roman"/>
          <w:sz w:val="20"/>
          <w:szCs w:val="20"/>
        </w:rPr>
        <w:t xml:space="preserve"> </w:t>
      </w:r>
      <w:r w:rsidR="00CD6246" w:rsidRPr="008467A4">
        <w:rPr>
          <w:rFonts w:ascii="Times New Roman" w:hAnsi="Times New Roman"/>
          <w:sz w:val="20"/>
          <w:szCs w:val="20"/>
        </w:rPr>
        <w:t>cropping</w:t>
      </w:r>
      <w:r w:rsidR="00CF74FE" w:rsidRPr="008467A4">
        <w:rPr>
          <w:rFonts w:ascii="Times New Roman" w:hAnsi="Times New Roman"/>
          <w:sz w:val="20"/>
          <w:szCs w:val="20"/>
        </w:rPr>
        <w:t xml:space="preserve"> </w:t>
      </w:r>
      <w:r w:rsidR="00CD6246" w:rsidRPr="008467A4">
        <w:rPr>
          <w:rFonts w:ascii="Times New Roman" w:hAnsi="Times New Roman"/>
          <w:sz w:val="20"/>
          <w:szCs w:val="20"/>
        </w:rPr>
        <w:t>systems.</w:t>
      </w:r>
      <w:r w:rsidR="00CF74FE" w:rsidRPr="008467A4">
        <w:rPr>
          <w:rFonts w:ascii="Times New Roman" w:hAnsi="Times New Roman"/>
          <w:sz w:val="20"/>
          <w:szCs w:val="20"/>
        </w:rPr>
        <w:t xml:space="preserve"> </w:t>
      </w:r>
      <w:r w:rsidR="00CD6246" w:rsidRPr="008467A4">
        <w:rPr>
          <w:rFonts w:ascii="Times New Roman" w:hAnsi="Times New Roman"/>
          <w:i/>
          <w:iCs/>
          <w:sz w:val="20"/>
          <w:szCs w:val="20"/>
        </w:rPr>
        <w:t>Soil</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Tillage</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Res</w:t>
      </w:r>
      <w:r w:rsidR="00CD6246" w:rsidRPr="008467A4">
        <w:rPr>
          <w:rFonts w:ascii="Times New Roman" w:hAnsi="Times New Roman"/>
          <w:sz w:val="20"/>
          <w:szCs w:val="20"/>
        </w:rPr>
        <w:t>.,</w:t>
      </w:r>
      <w:r w:rsidR="00CF74FE" w:rsidRPr="008467A4">
        <w:rPr>
          <w:rFonts w:ascii="Times New Roman" w:hAnsi="Times New Roman"/>
          <w:sz w:val="20"/>
          <w:szCs w:val="20"/>
        </w:rPr>
        <w:t xml:space="preserve"> </w:t>
      </w:r>
      <w:r w:rsidR="00CD6246" w:rsidRPr="008467A4">
        <w:rPr>
          <w:rFonts w:ascii="Times New Roman" w:hAnsi="Times New Roman"/>
          <w:sz w:val="20"/>
          <w:szCs w:val="20"/>
        </w:rPr>
        <w:t>43,</w:t>
      </w:r>
      <w:r w:rsidR="00CF74FE" w:rsidRPr="008467A4">
        <w:rPr>
          <w:rFonts w:ascii="Times New Roman" w:hAnsi="Times New Roman"/>
          <w:sz w:val="20"/>
          <w:szCs w:val="20"/>
        </w:rPr>
        <w:t xml:space="preserve"> </w:t>
      </w:r>
      <w:r w:rsidR="00CD6246" w:rsidRPr="008467A4">
        <w:rPr>
          <w:rFonts w:ascii="Times New Roman" w:hAnsi="Times New Roman"/>
          <w:sz w:val="20"/>
          <w:szCs w:val="20"/>
        </w:rPr>
        <w:t>131–167.</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r w:rsidRPr="008467A4">
        <w:rPr>
          <w:rFonts w:ascii="Times New Roman" w:hAnsi="Times New Roman"/>
          <w:sz w:val="20"/>
          <w:szCs w:val="20"/>
        </w:rPr>
        <w:t>Sanchez,</w:t>
      </w:r>
      <w:r w:rsidR="00CF74FE" w:rsidRPr="008467A4">
        <w:rPr>
          <w:rFonts w:ascii="Times New Roman" w:hAnsi="Times New Roman"/>
          <w:sz w:val="20"/>
          <w:szCs w:val="20"/>
        </w:rPr>
        <w:t xml:space="preserve"> </w:t>
      </w:r>
      <w:r w:rsidRPr="008467A4">
        <w:rPr>
          <w:rFonts w:ascii="Times New Roman" w:hAnsi="Times New Roman"/>
          <w:sz w:val="20"/>
          <w:szCs w:val="20"/>
        </w:rPr>
        <w:t>P.</w:t>
      </w:r>
      <w:r w:rsidR="00CF74FE" w:rsidRPr="008467A4">
        <w:rPr>
          <w:rFonts w:ascii="Times New Roman" w:hAnsi="Times New Roman"/>
          <w:sz w:val="20"/>
          <w:szCs w:val="20"/>
        </w:rPr>
        <w:t xml:space="preserve"> </w:t>
      </w:r>
      <w:r w:rsidRPr="008467A4">
        <w:rPr>
          <w:rFonts w:ascii="Times New Roman" w:hAnsi="Times New Roman"/>
          <w:sz w:val="20"/>
          <w:szCs w:val="20"/>
        </w:rPr>
        <w:t>A.</w:t>
      </w:r>
      <w:r w:rsidR="00CF74FE" w:rsidRPr="008467A4">
        <w:rPr>
          <w:rFonts w:ascii="Times New Roman" w:hAnsi="Times New Roman"/>
          <w:sz w:val="20"/>
          <w:szCs w:val="20"/>
        </w:rPr>
        <w:t xml:space="preserve"> </w:t>
      </w:r>
      <w:r w:rsidRPr="008467A4">
        <w:rPr>
          <w:rFonts w:ascii="Times New Roman" w:hAnsi="Times New Roman"/>
          <w:sz w:val="20"/>
          <w:szCs w:val="20"/>
        </w:rPr>
        <w:t>2000.</w:t>
      </w:r>
      <w:r w:rsidR="00CF74FE" w:rsidRPr="008467A4">
        <w:rPr>
          <w:rFonts w:ascii="Times New Roman" w:hAnsi="Times New Roman"/>
          <w:sz w:val="20"/>
          <w:szCs w:val="20"/>
        </w:rPr>
        <w:t xml:space="preserve"> </w:t>
      </w:r>
      <w:r w:rsidR="00CD6246" w:rsidRPr="008467A4">
        <w:rPr>
          <w:rFonts w:ascii="Times New Roman" w:hAnsi="Times New Roman"/>
          <w:sz w:val="20"/>
          <w:szCs w:val="20"/>
        </w:rPr>
        <w:t>Linking</w:t>
      </w:r>
      <w:r w:rsidR="00CF74FE" w:rsidRPr="008467A4">
        <w:rPr>
          <w:rFonts w:ascii="Times New Roman" w:hAnsi="Times New Roman"/>
          <w:sz w:val="20"/>
          <w:szCs w:val="20"/>
        </w:rPr>
        <w:t xml:space="preserve"> </w:t>
      </w:r>
      <w:r w:rsidR="00CD6246" w:rsidRPr="008467A4">
        <w:rPr>
          <w:rFonts w:ascii="Times New Roman" w:hAnsi="Times New Roman"/>
          <w:sz w:val="20"/>
          <w:szCs w:val="20"/>
        </w:rPr>
        <w:t>climate</w:t>
      </w:r>
      <w:r w:rsidR="00CF74FE" w:rsidRPr="008467A4">
        <w:rPr>
          <w:rFonts w:ascii="Times New Roman" w:hAnsi="Times New Roman"/>
          <w:sz w:val="20"/>
          <w:szCs w:val="20"/>
        </w:rPr>
        <w:t xml:space="preserve"> </w:t>
      </w:r>
      <w:r w:rsidR="00CD6246" w:rsidRPr="008467A4">
        <w:rPr>
          <w:rFonts w:ascii="Times New Roman" w:hAnsi="Times New Roman"/>
          <w:sz w:val="20"/>
          <w:szCs w:val="20"/>
        </w:rPr>
        <w:t>change</w:t>
      </w:r>
      <w:r w:rsidR="00CF74FE" w:rsidRPr="008467A4">
        <w:rPr>
          <w:rFonts w:ascii="Times New Roman" w:hAnsi="Times New Roman"/>
          <w:sz w:val="20"/>
          <w:szCs w:val="20"/>
        </w:rPr>
        <w:t xml:space="preserve"> </w:t>
      </w:r>
      <w:r w:rsidR="00CD6246" w:rsidRPr="008467A4">
        <w:rPr>
          <w:rFonts w:ascii="Times New Roman" w:hAnsi="Times New Roman"/>
          <w:sz w:val="20"/>
          <w:szCs w:val="20"/>
        </w:rPr>
        <w:t>research</w:t>
      </w:r>
      <w:r w:rsidR="00CF74FE" w:rsidRPr="008467A4">
        <w:rPr>
          <w:rFonts w:ascii="Times New Roman" w:hAnsi="Times New Roman"/>
          <w:sz w:val="20"/>
          <w:szCs w:val="20"/>
        </w:rPr>
        <w:t xml:space="preserve"> </w:t>
      </w:r>
      <w:r w:rsidR="00CD6246" w:rsidRPr="008467A4">
        <w:rPr>
          <w:rFonts w:ascii="Times New Roman" w:hAnsi="Times New Roman"/>
          <w:sz w:val="20"/>
          <w:szCs w:val="20"/>
        </w:rPr>
        <w:t>with</w:t>
      </w:r>
      <w:r w:rsidR="00CF74FE" w:rsidRPr="008467A4">
        <w:rPr>
          <w:rFonts w:ascii="Times New Roman" w:hAnsi="Times New Roman"/>
          <w:sz w:val="20"/>
          <w:szCs w:val="20"/>
        </w:rPr>
        <w:t xml:space="preserve"> </w:t>
      </w:r>
      <w:r w:rsidR="00CD6246" w:rsidRPr="008467A4">
        <w:rPr>
          <w:rFonts w:ascii="Times New Roman" w:hAnsi="Times New Roman"/>
          <w:sz w:val="20"/>
          <w:szCs w:val="20"/>
        </w:rPr>
        <w:t>food</w:t>
      </w:r>
      <w:r w:rsidR="00CF74FE" w:rsidRPr="008467A4">
        <w:rPr>
          <w:rFonts w:ascii="Times New Roman" w:hAnsi="Times New Roman"/>
          <w:sz w:val="20"/>
          <w:szCs w:val="20"/>
        </w:rPr>
        <w:t xml:space="preserve"> </w:t>
      </w:r>
      <w:r w:rsidR="00CD6246" w:rsidRPr="008467A4">
        <w:rPr>
          <w:rFonts w:ascii="Times New Roman" w:hAnsi="Times New Roman"/>
          <w:sz w:val="20"/>
          <w:szCs w:val="20"/>
        </w:rPr>
        <w:t>security</w:t>
      </w:r>
      <w:r w:rsidR="00CF74FE" w:rsidRPr="008467A4">
        <w:rPr>
          <w:rFonts w:ascii="Times New Roman" w:hAnsi="Times New Roman"/>
          <w:sz w:val="20"/>
          <w:szCs w:val="20"/>
        </w:rPr>
        <w:t xml:space="preserve"> </w:t>
      </w:r>
      <w:r w:rsidR="00CD6246" w:rsidRPr="008467A4">
        <w:rPr>
          <w:rFonts w:ascii="Times New Roman" w:hAnsi="Times New Roman"/>
          <w:sz w:val="20"/>
          <w:szCs w:val="20"/>
        </w:rPr>
        <w:t>and</w:t>
      </w:r>
      <w:r w:rsidR="00CF74FE" w:rsidRPr="008467A4">
        <w:rPr>
          <w:rFonts w:ascii="Times New Roman" w:hAnsi="Times New Roman"/>
          <w:sz w:val="20"/>
          <w:szCs w:val="20"/>
        </w:rPr>
        <w:t xml:space="preserve"> </w:t>
      </w:r>
      <w:r w:rsidR="00CD6246" w:rsidRPr="008467A4">
        <w:rPr>
          <w:rFonts w:ascii="Times New Roman" w:hAnsi="Times New Roman"/>
          <w:sz w:val="20"/>
          <w:szCs w:val="20"/>
        </w:rPr>
        <w:t>poverty</w:t>
      </w:r>
      <w:r w:rsidR="00CF74FE" w:rsidRPr="008467A4">
        <w:rPr>
          <w:rFonts w:ascii="Times New Roman" w:hAnsi="Times New Roman"/>
          <w:sz w:val="20"/>
          <w:szCs w:val="20"/>
        </w:rPr>
        <w:t xml:space="preserve"> </w:t>
      </w:r>
      <w:r w:rsidR="00CD6246" w:rsidRPr="008467A4">
        <w:rPr>
          <w:rFonts w:ascii="Times New Roman" w:hAnsi="Times New Roman"/>
          <w:sz w:val="20"/>
          <w:szCs w:val="20"/>
        </w:rPr>
        <w:t>reduction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the</w:t>
      </w:r>
      <w:r w:rsidR="00CF74FE" w:rsidRPr="008467A4">
        <w:rPr>
          <w:rFonts w:ascii="Times New Roman" w:hAnsi="Times New Roman"/>
          <w:sz w:val="20"/>
          <w:szCs w:val="20"/>
        </w:rPr>
        <w:t xml:space="preserve"> </w:t>
      </w:r>
      <w:r w:rsidR="00CD6246" w:rsidRPr="008467A4">
        <w:rPr>
          <w:rFonts w:ascii="Times New Roman" w:hAnsi="Times New Roman"/>
          <w:sz w:val="20"/>
          <w:szCs w:val="20"/>
        </w:rPr>
        <w:t>tropics.</w:t>
      </w:r>
      <w:r w:rsidR="00CF74FE" w:rsidRPr="008467A4">
        <w:rPr>
          <w:rFonts w:ascii="Times New Roman" w:hAnsi="Times New Roman"/>
          <w:sz w:val="20"/>
          <w:szCs w:val="20"/>
        </w:rPr>
        <w:t xml:space="preserve"> </w:t>
      </w:r>
      <w:r w:rsidR="00CD6246" w:rsidRPr="008467A4">
        <w:rPr>
          <w:rFonts w:ascii="Times New Roman" w:hAnsi="Times New Roman"/>
          <w:i/>
          <w:iCs/>
          <w:sz w:val="20"/>
          <w:szCs w:val="20"/>
        </w:rPr>
        <w:t>Agriculture,</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Ecosystem</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and</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Environment</w:t>
      </w:r>
      <w:r w:rsidR="00CD6246" w:rsidRPr="008467A4">
        <w:rPr>
          <w:rFonts w:ascii="Times New Roman" w:hAnsi="Times New Roman"/>
          <w:sz w:val="20"/>
          <w:szCs w:val="20"/>
        </w:rPr>
        <w:t>,</w:t>
      </w:r>
      <w:r w:rsidR="00CF74FE" w:rsidRPr="008467A4">
        <w:rPr>
          <w:rFonts w:ascii="Times New Roman" w:hAnsi="Times New Roman"/>
          <w:sz w:val="20"/>
          <w:szCs w:val="20"/>
        </w:rPr>
        <w:t xml:space="preserve"> </w:t>
      </w:r>
      <w:r w:rsidR="00CD6246" w:rsidRPr="008467A4">
        <w:rPr>
          <w:rFonts w:ascii="Times New Roman" w:hAnsi="Times New Roman"/>
          <w:sz w:val="20"/>
          <w:szCs w:val="20"/>
        </w:rPr>
        <w:t>82,</w:t>
      </w:r>
      <w:r w:rsidR="00CF74FE" w:rsidRPr="008467A4">
        <w:rPr>
          <w:rFonts w:ascii="Times New Roman" w:hAnsi="Times New Roman"/>
          <w:sz w:val="20"/>
          <w:szCs w:val="20"/>
        </w:rPr>
        <w:t xml:space="preserve"> </w:t>
      </w:r>
      <w:r w:rsidR="00CD6246" w:rsidRPr="008467A4">
        <w:rPr>
          <w:rFonts w:ascii="Times New Roman" w:hAnsi="Times New Roman"/>
          <w:sz w:val="20"/>
          <w:szCs w:val="20"/>
        </w:rPr>
        <w:t>371–383.</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r w:rsidRPr="008467A4">
        <w:rPr>
          <w:rFonts w:ascii="Times New Roman" w:hAnsi="Times New Roman"/>
          <w:sz w:val="20"/>
          <w:szCs w:val="20"/>
        </w:rPr>
        <w:t>Schroeder,</w:t>
      </w:r>
      <w:r w:rsidR="00CF74FE" w:rsidRPr="008467A4">
        <w:rPr>
          <w:rFonts w:ascii="Times New Roman" w:hAnsi="Times New Roman"/>
          <w:sz w:val="20"/>
          <w:szCs w:val="20"/>
        </w:rPr>
        <w:t xml:space="preserve"> </w:t>
      </w:r>
      <w:r w:rsidRPr="008467A4">
        <w:rPr>
          <w:rFonts w:ascii="Times New Roman" w:hAnsi="Times New Roman"/>
          <w:sz w:val="20"/>
          <w:szCs w:val="20"/>
        </w:rPr>
        <w:t>P.</w:t>
      </w:r>
      <w:r w:rsidR="00CF74FE" w:rsidRPr="008467A4">
        <w:rPr>
          <w:rFonts w:ascii="Times New Roman" w:hAnsi="Times New Roman"/>
          <w:sz w:val="20"/>
          <w:szCs w:val="20"/>
        </w:rPr>
        <w:t xml:space="preserve"> </w:t>
      </w:r>
      <w:r w:rsidRPr="008467A4">
        <w:rPr>
          <w:rFonts w:ascii="Times New Roman" w:hAnsi="Times New Roman"/>
          <w:sz w:val="20"/>
          <w:szCs w:val="20"/>
        </w:rPr>
        <w:t>1992.</w:t>
      </w:r>
      <w:r w:rsidR="00CF74FE" w:rsidRPr="008467A4">
        <w:rPr>
          <w:rFonts w:ascii="Times New Roman" w:hAnsi="Times New Roman"/>
          <w:sz w:val="20"/>
          <w:szCs w:val="20"/>
        </w:rPr>
        <w:t xml:space="preserve"> </w:t>
      </w:r>
      <w:r w:rsidR="00CD6246" w:rsidRPr="008467A4">
        <w:rPr>
          <w:rFonts w:ascii="Times New Roman" w:hAnsi="Times New Roman"/>
          <w:sz w:val="20"/>
          <w:szCs w:val="20"/>
        </w:rPr>
        <w:t>Carbon</w:t>
      </w:r>
      <w:r w:rsidR="00CF74FE" w:rsidRPr="008467A4">
        <w:rPr>
          <w:rFonts w:ascii="Times New Roman" w:hAnsi="Times New Roman"/>
          <w:sz w:val="20"/>
          <w:szCs w:val="20"/>
        </w:rPr>
        <w:t xml:space="preserve"> </w:t>
      </w:r>
      <w:r w:rsidR="00CD6246" w:rsidRPr="008467A4">
        <w:rPr>
          <w:rFonts w:ascii="Times New Roman" w:hAnsi="Times New Roman"/>
          <w:sz w:val="20"/>
          <w:szCs w:val="20"/>
        </w:rPr>
        <w:t>storage</w:t>
      </w:r>
      <w:r w:rsidR="00CF74FE" w:rsidRPr="008467A4">
        <w:rPr>
          <w:rFonts w:ascii="Times New Roman" w:hAnsi="Times New Roman"/>
          <w:sz w:val="20"/>
          <w:szCs w:val="20"/>
        </w:rPr>
        <w:t xml:space="preserve"> </w:t>
      </w:r>
      <w:r w:rsidR="00CD6246" w:rsidRPr="008467A4">
        <w:rPr>
          <w:rFonts w:ascii="Times New Roman" w:hAnsi="Times New Roman"/>
          <w:sz w:val="20"/>
          <w:szCs w:val="20"/>
        </w:rPr>
        <w:t>potential</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short</w:t>
      </w:r>
      <w:r w:rsidR="00CF74FE" w:rsidRPr="008467A4">
        <w:rPr>
          <w:rFonts w:ascii="Times New Roman" w:hAnsi="Times New Roman"/>
          <w:sz w:val="20"/>
          <w:szCs w:val="20"/>
        </w:rPr>
        <w:t xml:space="preserve"> </w:t>
      </w:r>
      <w:r w:rsidR="00CD6246" w:rsidRPr="008467A4">
        <w:rPr>
          <w:rFonts w:ascii="Times New Roman" w:hAnsi="Times New Roman"/>
          <w:sz w:val="20"/>
          <w:szCs w:val="20"/>
        </w:rPr>
        <w:t>rotation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tropical</w:t>
      </w:r>
      <w:r w:rsidR="00CF74FE" w:rsidRPr="008467A4">
        <w:rPr>
          <w:rFonts w:ascii="Times New Roman" w:hAnsi="Times New Roman"/>
          <w:sz w:val="20"/>
          <w:szCs w:val="20"/>
        </w:rPr>
        <w:t xml:space="preserve"> </w:t>
      </w:r>
      <w:r w:rsidR="00CD6246" w:rsidRPr="008467A4">
        <w:rPr>
          <w:rFonts w:ascii="Times New Roman" w:hAnsi="Times New Roman"/>
          <w:sz w:val="20"/>
          <w:szCs w:val="20"/>
        </w:rPr>
        <w:t>tree</w:t>
      </w:r>
      <w:r w:rsidR="00CF74FE" w:rsidRPr="008467A4">
        <w:rPr>
          <w:rFonts w:ascii="Times New Roman" w:hAnsi="Times New Roman"/>
          <w:sz w:val="20"/>
          <w:szCs w:val="20"/>
        </w:rPr>
        <w:t xml:space="preserve"> </w:t>
      </w:r>
      <w:r w:rsidR="00CD6246" w:rsidRPr="008467A4">
        <w:rPr>
          <w:rFonts w:ascii="Times New Roman" w:hAnsi="Times New Roman"/>
          <w:sz w:val="20"/>
          <w:szCs w:val="20"/>
        </w:rPr>
        <w:t>plantations.</w:t>
      </w:r>
      <w:r w:rsidR="00CF74FE" w:rsidRPr="008467A4">
        <w:rPr>
          <w:rFonts w:ascii="Times New Roman" w:hAnsi="Times New Roman"/>
          <w:sz w:val="20"/>
          <w:szCs w:val="20"/>
        </w:rPr>
        <w:t xml:space="preserve"> </w:t>
      </w:r>
      <w:r w:rsidR="00CD6246" w:rsidRPr="008467A4">
        <w:rPr>
          <w:rFonts w:ascii="Times New Roman" w:hAnsi="Times New Roman"/>
          <w:i/>
          <w:iCs/>
          <w:sz w:val="20"/>
          <w:szCs w:val="20"/>
        </w:rPr>
        <w:t>Forest</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Ecology</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and</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Management</w:t>
      </w:r>
      <w:r w:rsidR="00CF74FE" w:rsidRPr="008467A4">
        <w:rPr>
          <w:rFonts w:ascii="Times New Roman" w:hAnsi="Times New Roman"/>
          <w:sz w:val="20"/>
          <w:szCs w:val="20"/>
        </w:rPr>
        <w:t xml:space="preserve"> </w:t>
      </w:r>
      <w:r w:rsidR="00CD6246" w:rsidRPr="008467A4">
        <w:rPr>
          <w:rFonts w:ascii="Times New Roman" w:hAnsi="Times New Roman"/>
          <w:sz w:val="20"/>
          <w:szCs w:val="20"/>
        </w:rPr>
        <w:t>50:31-41.</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lastRenderedPageBreak/>
        <w:t>Shamsudheen</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M,</w:t>
      </w:r>
      <w:r w:rsidR="00CF74FE" w:rsidRPr="008467A4">
        <w:rPr>
          <w:rFonts w:ascii="Times New Roman" w:hAnsi="Times New Roman"/>
          <w:sz w:val="20"/>
          <w:szCs w:val="20"/>
        </w:rPr>
        <w:t xml:space="preserve"> </w:t>
      </w:r>
      <w:r w:rsidRPr="008467A4">
        <w:rPr>
          <w:rFonts w:ascii="Times New Roman" w:hAnsi="Times New Roman"/>
          <w:sz w:val="20"/>
          <w:szCs w:val="20"/>
        </w:rPr>
        <w:t>Devi</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Dayal</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S.</w:t>
      </w:r>
      <w:r w:rsidR="00CF74FE" w:rsidRPr="008467A4">
        <w:rPr>
          <w:rFonts w:ascii="Times New Roman" w:hAnsi="Times New Roman"/>
          <w:sz w:val="20"/>
          <w:szCs w:val="20"/>
        </w:rPr>
        <w:t xml:space="preserve"> </w:t>
      </w:r>
      <w:r w:rsidRPr="008467A4">
        <w:rPr>
          <w:rFonts w:ascii="Times New Roman" w:hAnsi="Times New Roman"/>
          <w:sz w:val="20"/>
          <w:szCs w:val="20"/>
        </w:rPr>
        <w:t>L.</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Meena</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an</w:t>
      </w:r>
      <w:r w:rsidR="00D2790C" w:rsidRPr="008467A4">
        <w:rPr>
          <w:rFonts w:ascii="Times New Roman" w:hAnsi="Times New Roman"/>
          <w:sz w:val="20"/>
          <w:szCs w:val="20"/>
        </w:rPr>
        <w:t>d</w:t>
      </w:r>
      <w:r w:rsidR="00CF74FE" w:rsidRPr="008467A4">
        <w:rPr>
          <w:rFonts w:ascii="Times New Roman" w:hAnsi="Times New Roman"/>
          <w:sz w:val="20"/>
          <w:szCs w:val="20"/>
        </w:rPr>
        <w:t xml:space="preserve"> </w:t>
      </w:r>
      <w:proofErr w:type="spellStart"/>
      <w:r w:rsidR="00D2790C" w:rsidRPr="008467A4">
        <w:rPr>
          <w:rFonts w:ascii="Times New Roman" w:hAnsi="Times New Roman"/>
          <w:sz w:val="20"/>
          <w:szCs w:val="20"/>
        </w:rPr>
        <w:t>Bhagirath</w:t>
      </w:r>
      <w:proofErr w:type="spellEnd"/>
      <w:r w:rsidR="00CF74FE" w:rsidRPr="008467A4">
        <w:rPr>
          <w:rFonts w:ascii="Times New Roman" w:hAnsi="Times New Roman"/>
          <w:sz w:val="20"/>
          <w:szCs w:val="20"/>
        </w:rPr>
        <w:t xml:space="preserve"> </w:t>
      </w:r>
      <w:r w:rsidR="00D2790C" w:rsidRPr="008467A4">
        <w:rPr>
          <w:rFonts w:ascii="Times New Roman" w:hAnsi="Times New Roman"/>
          <w:sz w:val="20"/>
          <w:szCs w:val="20"/>
        </w:rPr>
        <w:t>Ram</w:t>
      </w:r>
      <w:r w:rsidR="00CF74FE" w:rsidRPr="008467A4">
        <w:rPr>
          <w:rFonts w:ascii="Times New Roman" w:hAnsi="Times New Roman"/>
          <w:sz w:val="20"/>
          <w:szCs w:val="20"/>
        </w:rPr>
        <w:t xml:space="preserve"> </w:t>
      </w:r>
      <w:r w:rsidR="00D2790C" w:rsidRPr="008467A4">
        <w:rPr>
          <w:rFonts w:ascii="Times New Roman" w:hAnsi="Times New Roman"/>
          <w:sz w:val="20"/>
          <w:szCs w:val="20"/>
        </w:rPr>
        <w:t>(2014)</w:t>
      </w:r>
      <w:r w:rsidR="00CF74FE" w:rsidRPr="008467A4">
        <w:rPr>
          <w:rFonts w:ascii="Times New Roman" w:hAnsi="Times New Roman"/>
          <w:sz w:val="20"/>
          <w:szCs w:val="20"/>
        </w:rPr>
        <w:t xml:space="preserve"> </w:t>
      </w:r>
      <w:r w:rsidR="00D2790C"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sequestration</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agroforestry</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pasture</w:t>
      </w:r>
      <w:r w:rsidR="00CF74FE" w:rsidRPr="008467A4">
        <w:rPr>
          <w:rFonts w:ascii="Times New Roman" w:hAnsi="Times New Roman"/>
          <w:sz w:val="20"/>
          <w:szCs w:val="20"/>
        </w:rPr>
        <w:t xml:space="preserve"> </w:t>
      </w:r>
      <w:r w:rsidRPr="008467A4">
        <w:rPr>
          <w:rFonts w:ascii="Times New Roman" w:hAnsi="Times New Roman"/>
          <w:sz w:val="20"/>
          <w:szCs w:val="20"/>
        </w:rPr>
        <w:t>systems</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r w:rsidRPr="008467A4">
        <w:rPr>
          <w:rFonts w:ascii="Times New Roman" w:hAnsi="Times New Roman"/>
          <w:sz w:val="20"/>
          <w:szCs w:val="20"/>
        </w:rPr>
        <w:t>arid</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northwestern</w:t>
      </w:r>
      <w:proofErr w:type="spellEnd"/>
      <w:r w:rsidR="00CF74FE" w:rsidRPr="008467A4">
        <w:rPr>
          <w:rFonts w:ascii="Times New Roman" w:hAnsi="Times New Roman"/>
          <w:sz w:val="20"/>
          <w:szCs w:val="20"/>
        </w:rPr>
        <w:t xml:space="preserve"> </w:t>
      </w:r>
      <w:r w:rsidRPr="008467A4">
        <w:rPr>
          <w:rFonts w:ascii="Times New Roman" w:hAnsi="Times New Roman"/>
          <w:sz w:val="20"/>
          <w:szCs w:val="20"/>
        </w:rPr>
        <w:t>India.</w:t>
      </w:r>
      <w:r w:rsidR="00CF74FE" w:rsidRPr="008467A4">
        <w:rPr>
          <w:rFonts w:ascii="Times New Roman" w:hAnsi="Times New Roman"/>
          <w:sz w:val="20"/>
          <w:szCs w:val="20"/>
        </w:rPr>
        <w:t xml:space="preserve"> </w:t>
      </w:r>
      <w:r w:rsidRPr="008467A4">
        <w:rPr>
          <w:rFonts w:ascii="Times New Roman" w:hAnsi="Times New Roman"/>
          <w:i/>
          <w:iCs/>
          <w:sz w:val="20"/>
          <w:szCs w:val="20"/>
        </w:rPr>
        <w:t>Current</w:t>
      </w:r>
      <w:r w:rsidR="00CF74FE" w:rsidRPr="008467A4">
        <w:rPr>
          <w:rFonts w:ascii="Times New Roman" w:hAnsi="Times New Roman"/>
          <w:i/>
          <w:iCs/>
          <w:sz w:val="20"/>
          <w:szCs w:val="20"/>
        </w:rPr>
        <w:t xml:space="preserve"> </w:t>
      </w:r>
      <w:r w:rsidRPr="008467A4">
        <w:rPr>
          <w:rFonts w:ascii="Times New Roman" w:hAnsi="Times New Roman"/>
          <w:i/>
          <w:iCs/>
          <w:sz w:val="20"/>
          <w:szCs w:val="20"/>
        </w:rPr>
        <w:t>Science</w:t>
      </w:r>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Vol.</w:t>
      </w:r>
      <w:r w:rsidR="00CF74FE" w:rsidRPr="008467A4">
        <w:rPr>
          <w:rFonts w:ascii="Times New Roman" w:hAnsi="Times New Roman"/>
          <w:sz w:val="20"/>
          <w:szCs w:val="20"/>
        </w:rPr>
        <w:t xml:space="preserve"> </w:t>
      </w:r>
      <w:r w:rsidRPr="008467A4">
        <w:rPr>
          <w:rFonts w:ascii="Times New Roman" w:hAnsi="Times New Roman"/>
          <w:sz w:val="20"/>
          <w:szCs w:val="20"/>
        </w:rPr>
        <w:t>107,</w:t>
      </w:r>
      <w:r w:rsidR="00CF74FE" w:rsidRPr="008467A4">
        <w:rPr>
          <w:rFonts w:ascii="Times New Roman" w:hAnsi="Times New Roman"/>
          <w:sz w:val="20"/>
          <w:szCs w:val="20"/>
        </w:rPr>
        <w:t xml:space="preserve"> </w:t>
      </w:r>
      <w:r w:rsidRPr="008467A4">
        <w:rPr>
          <w:rFonts w:ascii="Times New Roman" w:hAnsi="Times New Roman"/>
          <w:sz w:val="20"/>
          <w:szCs w:val="20"/>
        </w:rPr>
        <w:t>No.</w:t>
      </w:r>
      <w:r w:rsidR="00CF74FE" w:rsidRPr="008467A4">
        <w:rPr>
          <w:rFonts w:ascii="Times New Roman" w:hAnsi="Times New Roman"/>
          <w:sz w:val="20"/>
          <w:szCs w:val="20"/>
        </w:rPr>
        <w:t xml:space="preserve"> </w:t>
      </w:r>
      <w:r w:rsidRPr="008467A4">
        <w:rPr>
          <w:rFonts w:ascii="Times New Roman" w:hAnsi="Times New Roman"/>
          <w:sz w:val="20"/>
          <w:szCs w:val="20"/>
        </w:rPr>
        <w:t>8,</w:t>
      </w:r>
      <w:r w:rsidR="00CF74FE" w:rsidRPr="008467A4">
        <w:rPr>
          <w:rFonts w:ascii="Times New Roman" w:hAnsi="Times New Roman"/>
          <w:sz w:val="20"/>
          <w:szCs w:val="20"/>
        </w:rPr>
        <w:t xml:space="preserve"> </w:t>
      </w:r>
      <w:r w:rsidRPr="008467A4">
        <w:rPr>
          <w:rFonts w:ascii="Times New Roman" w:hAnsi="Times New Roman"/>
          <w:sz w:val="20"/>
          <w:szCs w:val="20"/>
        </w:rPr>
        <w:t>25</w:t>
      </w:r>
      <w:r w:rsidR="00CF74FE" w:rsidRPr="008467A4">
        <w:rPr>
          <w:rFonts w:ascii="Times New Roman" w:hAnsi="Times New Roman"/>
          <w:sz w:val="20"/>
          <w:szCs w:val="20"/>
        </w:rPr>
        <w:t xml:space="preserve"> </w:t>
      </w:r>
      <w:r w:rsidRPr="008467A4">
        <w:rPr>
          <w:rFonts w:ascii="Times New Roman" w:hAnsi="Times New Roman"/>
          <w:sz w:val="20"/>
          <w:szCs w:val="20"/>
        </w:rPr>
        <w:t>October</w:t>
      </w:r>
      <w:r w:rsidR="00CF74FE" w:rsidRPr="008467A4">
        <w:rPr>
          <w:rFonts w:ascii="Times New Roman" w:hAnsi="Times New Roman"/>
          <w:sz w:val="20"/>
          <w:szCs w:val="20"/>
        </w:rPr>
        <w:t xml:space="preserve"> </w:t>
      </w:r>
      <w:r w:rsidRPr="008467A4">
        <w:rPr>
          <w:rFonts w:ascii="Times New Roman" w:hAnsi="Times New Roman"/>
          <w:sz w:val="20"/>
          <w:szCs w:val="20"/>
        </w:rPr>
        <w:t>2014</w:t>
      </w:r>
      <w:r w:rsidR="008467A4">
        <w:rPr>
          <w:rFonts w:ascii="Times New Roman" w:eastAsiaTheme="minorEastAsia" w:hAnsi="Times New Roman" w:hint="eastAsia"/>
          <w:sz w:val="20"/>
          <w:szCs w:val="20"/>
          <w:lang w:eastAsia="zh-CN"/>
        </w:rPr>
        <w:t>.</w:t>
      </w:r>
      <w:r w:rsidR="00CF74FE" w:rsidRPr="008467A4">
        <w:rPr>
          <w:rFonts w:ascii="Times New Roman" w:hAnsi="Times New Roman"/>
          <w:sz w:val="20"/>
          <w:szCs w:val="20"/>
        </w:rPr>
        <w:t xml:space="preserve"> </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r w:rsidRPr="008467A4">
        <w:rPr>
          <w:rFonts w:ascii="Times New Roman" w:hAnsi="Times New Roman"/>
          <w:sz w:val="20"/>
          <w:szCs w:val="20"/>
        </w:rPr>
        <w:t>Shankar,</w:t>
      </w:r>
      <w:r w:rsidR="00CF74FE" w:rsidRPr="008467A4">
        <w:rPr>
          <w:rFonts w:ascii="Times New Roman" w:hAnsi="Times New Roman"/>
          <w:sz w:val="20"/>
          <w:szCs w:val="20"/>
        </w:rPr>
        <w:t xml:space="preserve"> </w:t>
      </w:r>
      <w:r w:rsidRPr="008467A4">
        <w:rPr>
          <w:rFonts w:ascii="Times New Roman" w:hAnsi="Times New Roman"/>
          <w:sz w:val="20"/>
          <w:szCs w:val="20"/>
        </w:rPr>
        <w:t>R.,</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Naresh</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D.,</w:t>
      </w:r>
      <w:r w:rsidR="00CF74FE" w:rsidRPr="008467A4">
        <w:rPr>
          <w:rFonts w:ascii="Times New Roman" w:hAnsi="Times New Roman"/>
          <w:sz w:val="20"/>
          <w:szCs w:val="20"/>
        </w:rPr>
        <w:t xml:space="preserve"> </w:t>
      </w:r>
      <w:r w:rsidRPr="008467A4">
        <w:rPr>
          <w:rFonts w:ascii="Times New Roman" w:hAnsi="Times New Roman"/>
          <w:sz w:val="20"/>
          <w:szCs w:val="20"/>
        </w:rPr>
        <w:t>Jos</w:t>
      </w:r>
      <w:r w:rsidR="00C6708B" w:rsidRPr="008467A4">
        <w:rPr>
          <w:rFonts w:ascii="Times New Roman" w:hAnsi="Times New Roman"/>
          <w:sz w:val="20"/>
          <w:szCs w:val="20"/>
        </w:rPr>
        <w:t>eph,</w:t>
      </w:r>
      <w:r w:rsidR="00CF74FE" w:rsidRPr="008467A4">
        <w:rPr>
          <w:rFonts w:ascii="Times New Roman" w:hAnsi="Times New Roman"/>
          <w:sz w:val="20"/>
          <w:szCs w:val="20"/>
        </w:rPr>
        <w:t xml:space="preserve"> </w:t>
      </w:r>
      <w:r w:rsidR="00C6708B" w:rsidRPr="008467A4">
        <w:rPr>
          <w:rFonts w:ascii="Times New Roman" w:hAnsi="Times New Roman"/>
          <w:sz w:val="20"/>
          <w:szCs w:val="20"/>
        </w:rPr>
        <w:t>B.</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Suneetha</w:t>
      </w:r>
      <w:proofErr w:type="spellEnd"/>
      <w:r w:rsidR="00CF74FE" w:rsidRPr="008467A4">
        <w:rPr>
          <w:rFonts w:ascii="Times New Roman" w:hAnsi="Times New Roman"/>
          <w:sz w:val="20"/>
          <w:szCs w:val="20"/>
        </w:rPr>
        <w:t xml:space="preserve"> </w:t>
      </w:r>
      <w:r w:rsidR="00C6708B" w:rsidRPr="008467A4">
        <w:rPr>
          <w:rFonts w:ascii="Times New Roman" w:hAnsi="Times New Roman"/>
          <w:sz w:val="20"/>
          <w:szCs w:val="20"/>
        </w:rPr>
        <w:t>Devi</w:t>
      </w:r>
      <w:r w:rsidR="00CF74FE" w:rsidRPr="008467A4">
        <w:rPr>
          <w:rFonts w:ascii="Times New Roman" w:hAnsi="Times New Roman"/>
          <w:sz w:val="20"/>
          <w:szCs w:val="20"/>
        </w:rPr>
        <w:t xml:space="preserve"> </w:t>
      </w:r>
      <w:r w:rsidR="00C6708B" w:rsidRPr="008467A4">
        <w:rPr>
          <w:rFonts w:ascii="Times New Roman" w:hAnsi="Times New Roman"/>
          <w:sz w:val="20"/>
          <w:szCs w:val="20"/>
        </w:rPr>
        <w:t>K.B.</w:t>
      </w:r>
      <w:r w:rsidR="00CF74FE" w:rsidRPr="008467A4">
        <w:rPr>
          <w:rFonts w:ascii="Times New Roman" w:hAnsi="Times New Roman"/>
          <w:sz w:val="20"/>
          <w:szCs w:val="20"/>
        </w:rPr>
        <w:t xml:space="preserve"> </w:t>
      </w:r>
      <w:r w:rsidR="00C6708B" w:rsidRPr="008467A4">
        <w:rPr>
          <w:rFonts w:ascii="Times New Roman" w:hAnsi="Times New Roman"/>
          <w:sz w:val="20"/>
          <w:szCs w:val="20"/>
        </w:rPr>
        <w:t>2014.</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sequestration</w:t>
      </w:r>
      <w:r w:rsidR="00CF74FE" w:rsidRPr="008467A4">
        <w:rPr>
          <w:rFonts w:ascii="Times New Roman" w:hAnsi="Times New Roman"/>
          <w:sz w:val="20"/>
          <w:szCs w:val="20"/>
        </w:rPr>
        <w:t xml:space="preserve"> </w:t>
      </w:r>
      <w:r w:rsidRPr="008467A4">
        <w:rPr>
          <w:rFonts w:ascii="Times New Roman" w:hAnsi="Times New Roman"/>
          <w:sz w:val="20"/>
          <w:szCs w:val="20"/>
        </w:rPr>
        <w:t>rate,</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storage</w:t>
      </w:r>
      <w:r w:rsidR="00CF74FE" w:rsidRPr="008467A4">
        <w:rPr>
          <w:rFonts w:ascii="Times New Roman" w:hAnsi="Times New Roman"/>
          <w:sz w:val="20"/>
          <w:szCs w:val="20"/>
        </w:rPr>
        <w:t xml:space="preserve"> </w:t>
      </w:r>
      <w:r w:rsidRPr="008467A4">
        <w:rPr>
          <w:rFonts w:ascii="Times New Roman" w:hAnsi="Times New Roman"/>
          <w:sz w:val="20"/>
          <w:szCs w:val="20"/>
        </w:rPr>
        <w:t>rate</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biomass</w:t>
      </w:r>
      <w:r w:rsidR="00CF74FE" w:rsidRPr="008467A4">
        <w:rPr>
          <w:rFonts w:ascii="Times New Roman" w:hAnsi="Times New Roman"/>
          <w:sz w:val="20"/>
          <w:szCs w:val="20"/>
        </w:rPr>
        <w:t xml:space="preserve"> </w:t>
      </w:r>
      <w:r w:rsidRPr="008467A4">
        <w:rPr>
          <w:rFonts w:ascii="Times New Roman" w:hAnsi="Times New Roman"/>
          <w:sz w:val="20"/>
          <w:szCs w:val="20"/>
        </w:rPr>
        <w:t>estimation</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r w:rsidRPr="008467A4">
        <w:rPr>
          <w:rFonts w:ascii="Times New Roman" w:hAnsi="Times New Roman"/>
          <w:sz w:val="20"/>
          <w:szCs w:val="20"/>
        </w:rPr>
        <w:t>major</w:t>
      </w:r>
      <w:r w:rsidR="00CF74FE" w:rsidRPr="008467A4">
        <w:rPr>
          <w:rFonts w:ascii="Times New Roman" w:hAnsi="Times New Roman"/>
          <w:sz w:val="20"/>
          <w:szCs w:val="20"/>
        </w:rPr>
        <w:t xml:space="preserve"> </w:t>
      </w:r>
      <w:r w:rsidRPr="008467A4">
        <w:rPr>
          <w:rFonts w:ascii="Times New Roman" w:hAnsi="Times New Roman"/>
          <w:sz w:val="20"/>
          <w:szCs w:val="20"/>
        </w:rPr>
        <w:t>multipurpos</w:t>
      </w:r>
      <w:r w:rsidR="00990918" w:rsidRPr="008467A4">
        <w:rPr>
          <w:rFonts w:ascii="Times New Roman" w:hAnsi="Times New Roman"/>
          <w:sz w:val="20"/>
          <w:szCs w:val="20"/>
        </w:rPr>
        <w:t>e</w:t>
      </w:r>
      <w:r w:rsidR="00CF74FE" w:rsidRPr="008467A4">
        <w:rPr>
          <w:rFonts w:ascii="Times New Roman" w:hAnsi="Times New Roman"/>
          <w:sz w:val="20"/>
          <w:szCs w:val="20"/>
        </w:rPr>
        <w:t xml:space="preserve"> </w:t>
      </w:r>
      <w:proofErr w:type="spellStart"/>
      <w:r w:rsidR="00990918" w:rsidRPr="008467A4">
        <w:rPr>
          <w:rFonts w:ascii="Times New Roman" w:hAnsi="Times New Roman"/>
          <w:sz w:val="20"/>
          <w:szCs w:val="20"/>
        </w:rPr>
        <w:t>agroforestry</w:t>
      </w:r>
      <w:proofErr w:type="spellEnd"/>
      <w:r w:rsidR="00CF74FE" w:rsidRPr="008467A4">
        <w:rPr>
          <w:rFonts w:ascii="Times New Roman" w:hAnsi="Times New Roman"/>
          <w:sz w:val="20"/>
          <w:szCs w:val="20"/>
        </w:rPr>
        <w:t xml:space="preserve"> </w:t>
      </w:r>
      <w:r w:rsidR="00990918" w:rsidRPr="008467A4">
        <w:rPr>
          <w:rFonts w:ascii="Times New Roman" w:hAnsi="Times New Roman"/>
          <w:sz w:val="20"/>
          <w:szCs w:val="20"/>
        </w:rPr>
        <w:t>tree</w:t>
      </w:r>
      <w:r w:rsidR="00CF74FE" w:rsidRPr="008467A4">
        <w:rPr>
          <w:rFonts w:ascii="Times New Roman" w:hAnsi="Times New Roman"/>
          <w:sz w:val="20"/>
          <w:szCs w:val="20"/>
        </w:rPr>
        <w:t xml:space="preserve"> </w:t>
      </w:r>
      <w:r w:rsidR="00990918" w:rsidRPr="008467A4">
        <w:rPr>
          <w:rFonts w:ascii="Times New Roman" w:hAnsi="Times New Roman"/>
          <w:sz w:val="20"/>
          <w:szCs w:val="20"/>
        </w:rPr>
        <w:t>species</w:t>
      </w:r>
      <w:r w:rsidR="00CF74FE" w:rsidRPr="008467A4">
        <w:rPr>
          <w:rFonts w:ascii="Times New Roman" w:hAnsi="Times New Roman"/>
          <w:sz w:val="20"/>
          <w:szCs w:val="20"/>
        </w:rPr>
        <w:t xml:space="preserve"> </w:t>
      </w:r>
      <w:r w:rsidR="00990918" w:rsidRPr="008467A4">
        <w:rPr>
          <w:rFonts w:ascii="Times New Roman" w:hAnsi="Times New Roman"/>
          <w:sz w:val="20"/>
          <w:szCs w:val="20"/>
        </w:rPr>
        <w:t>in</w:t>
      </w:r>
      <w:r w:rsidR="00CF74FE" w:rsidRPr="008467A4">
        <w:rPr>
          <w:rFonts w:ascii="Times New Roman" w:hAnsi="Times New Roman"/>
          <w:sz w:val="20"/>
          <w:szCs w:val="20"/>
        </w:rPr>
        <w:t xml:space="preserve"> </w:t>
      </w:r>
      <w:r w:rsidRPr="008467A4">
        <w:rPr>
          <w:rFonts w:ascii="Times New Roman" w:hAnsi="Times New Roman"/>
          <w:sz w:val="20"/>
          <w:szCs w:val="20"/>
        </w:rPr>
        <w:t>destructive</w:t>
      </w:r>
      <w:r w:rsidR="00CF74FE" w:rsidRPr="008467A4">
        <w:rPr>
          <w:rFonts w:ascii="Times New Roman" w:hAnsi="Times New Roman"/>
          <w:sz w:val="20"/>
          <w:szCs w:val="20"/>
        </w:rPr>
        <w:t xml:space="preserve"> </w:t>
      </w:r>
      <w:r w:rsidRPr="008467A4">
        <w:rPr>
          <w:rFonts w:ascii="Times New Roman" w:hAnsi="Times New Roman"/>
          <w:sz w:val="20"/>
          <w:szCs w:val="20"/>
        </w:rPr>
        <w:t>method.</w:t>
      </w:r>
      <w:r w:rsidR="00CF74FE" w:rsidRPr="008467A4">
        <w:rPr>
          <w:rFonts w:ascii="Times New Roman" w:hAnsi="Times New Roman"/>
          <w:sz w:val="20"/>
          <w:szCs w:val="20"/>
        </w:rPr>
        <w:t xml:space="preserve"> </w:t>
      </w:r>
      <w:r w:rsidRPr="008467A4">
        <w:rPr>
          <w:rFonts w:ascii="Times New Roman" w:hAnsi="Times New Roman"/>
          <w:i/>
          <w:iCs/>
          <w:sz w:val="20"/>
          <w:szCs w:val="20"/>
        </w:rPr>
        <w:t>International</w:t>
      </w:r>
      <w:r w:rsidR="00CF74FE" w:rsidRPr="008467A4">
        <w:rPr>
          <w:rFonts w:ascii="Times New Roman" w:hAnsi="Times New Roman"/>
          <w:i/>
          <w:iCs/>
          <w:sz w:val="20"/>
          <w:szCs w:val="20"/>
        </w:rPr>
        <w:t xml:space="preserve"> </w:t>
      </w:r>
      <w:r w:rsidRPr="008467A4">
        <w:rPr>
          <w:rFonts w:ascii="Times New Roman" w:hAnsi="Times New Roman"/>
          <w:i/>
          <w:iCs/>
          <w:sz w:val="20"/>
          <w:szCs w:val="20"/>
        </w:rPr>
        <w:t>J.</w:t>
      </w:r>
      <w:r w:rsidR="00CF74FE" w:rsidRPr="008467A4">
        <w:rPr>
          <w:rFonts w:ascii="Times New Roman" w:hAnsi="Times New Roman"/>
          <w:i/>
          <w:iCs/>
          <w:sz w:val="20"/>
          <w:szCs w:val="20"/>
        </w:rPr>
        <w:t xml:space="preserve"> </w:t>
      </w:r>
      <w:r w:rsidRPr="008467A4">
        <w:rPr>
          <w:rFonts w:ascii="Times New Roman" w:hAnsi="Times New Roman"/>
          <w:i/>
          <w:iCs/>
          <w:sz w:val="20"/>
          <w:szCs w:val="20"/>
        </w:rPr>
        <w:t>of</w:t>
      </w:r>
      <w:r w:rsidR="00CF74FE" w:rsidRPr="008467A4">
        <w:rPr>
          <w:rFonts w:ascii="Times New Roman" w:hAnsi="Times New Roman"/>
          <w:i/>
          <w:iCs/>
          <w:sz w:val="20"/>
          <w:szCs w:val="20"/>
        </w:rPr>
        <w:t xml:space="preserve"> </w:t>
      </w:r>
      <w:r w:rsidRPr="008467A4">
        <w:rPr>
          <w:rFonts w:ascii="Times New Roman" w:hAnsi="Times New Roman"/>
          <w:i/>
          <w:iCs/>
          <w:sz w:val="20"/>
          <w:szCs w:val="20"/>
        </w:rPr>
        <w:t>Scientific</w:t>
      </w:r>
      <w:r w:rsidR="00CF74FE" w:rsidRPr="008467A4">
        <w:rPr>
          <w:rFonts w:ascii="Times New Roman" w:hAnsi="Times New Roman"/>
          <w:i/>
          <w:iCs/>
          <w:sz w:val="20"/>
          <w:szCs w:val="20"/>
        </w:rPr>
        <w:t xml:space="preserve"> </w:t>
      </w:r>
      <w:r w:rsidRPr="008467A4">
        <w:rPr>
          <w:rFonts w:ascii="Times New Roman" w:hAnsi="Times New Roman"/>
          <w:i/>
          <w:iCs/>
          <w:sz w:val="20"/>
          <w:szCs w:val="20"/>
        </w:rPr>
        <w:t>Research</w:t>
      </w:r>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3</w:t>
      </w:r>
      <w:r w:rsidR="00CF74FE" w:rsidRPr="008467A4">
        <w:rPr>
          <w:rFonts w:ascii="Times New Roman" w:hAnsi="Times New Roman"/>
          <w:sz w:val="20"/>
          <w:szCs w:val="20"/>
        </w:rPr>
        <w:t xml:space="preserve"> </w:t>
      </w:r>
      <w:r w:rsidRPr="008467A4">
        <w:rPr>
          <w:rFonts w:ascii="Times New Roman" w:hAnsi="Times New Roman"/>
          <w:sz w:val="20"/>
          <w:szCs w:val="20"/>
        </w:rPr>
        <w:t>(10):</w:t>
      </w:r>
      <w:r w:rsidR="00CF74FE" w:rsidRPr="008467A4">
        <w:rPr>
          <w:rFonts w:ascii="Times New Roman" w:hAnsi="Times New Roman"/>
          <w:sz w:val="20"/>
          <w:szCs w:val="20"/>
        </w:rPr>
        <w:t xml:space="preserve"> </w:t>
      </w:r>
      <w:r w:rsidRPr="008467A4">
        <w:rPr>
          <w:rFonts w:ascii="Times New Roman" w:hAnsi="Times New Roman"/>
          <w:sz w:val="20"/>
          <w:szCs w:val="20"/>
        </w:rPr>
        <w:t>2277</w:t>
      </w:r>
      <w:r w:rsidR="00CF74FE" w:rsidRPr="008467A4">
        <w:rPr>
          <w:rFonts w:ascii="Times New Roman" w:hAnsi="Times New Roman"/>
          <w:sz w:val="20"/>
          <w:szCs w:val="20"/>
        </w:rPr>
        <w:t xml:space="preserve"> </w:t>
      </w:r>
      <w:r w:rsid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8179</w:t>
      </w:r>
      <w:r w:rsidR="008467A4">
        <w:rPr>
          <w:rFonts w:ascii="Times New Roman" w:eastAsiaTheme="minorEastAsia" w:hAnsi="Times New Roman" w:hint="eastAsia"/>
          <w:sz w:val="20"/>
          <w:szCs w:val="20"/>
          <w:lang w:eastAsia="zh-CN"/>
        </w:rPr>
        <w:t>.</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r w:rsidRPr="008467A4">
        <w:rPr>
          <w:rFonts w:ascii="Times New Roman" w:hAnsi="Times New Roman"/>
          <w:sz w:val="20"/>
          <w:szCs w:val="20"/>
        </w:rPr>
        <w:t>Sharma</w:t>
      </w:r>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E.,</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Rai</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S.C.</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r w:rsidR="00C6708B" w:rsidRPr="008467A4">
        <w:rPr>
          <w:rFonts w:ascii="Times New Roman" w:hAnsi="Times New Roman"/>
          <w:sz w:val="20"/>
          <w:szCs w:val="20"/>
        </w:rPr>
        <w:t>Sharma,</w:t>
      </w:r>
      <w:r w:rsidR="00CF74FE" w:rsidRPr="008467A4">
        <w:rPr>
          <w:rFonts w:ascii="Times New Roman" w:hAnsi="Times New Roman"/>
          <w:sz w:val="20"/>
          <w:szCs w:val="20"/>
        </w:rPr>
        <w:t xml:space="preserve"> </w:t>
      </w:r>
      <w:r w:rsidR="00C6708B" w:rsidRPr="008467A4">
        <w:rPr>
          <w:rFonts w:ascii="Times New Roman" w:hAnsi="Times New Roman"/>
          <w:sz w:val="20"/>
          <w:szCs w:val="20"/>
        </w:rPr>
        <w:t>R.</w:t>
      </w:r>
      <w:r w:rsidR="008467A4">
        <w:rPr>
          <w:rFonts w:ascii="Times New Roman" w:eastAsiaTheme="minorEastAsia" w:hAnsi="Times New Roman" w:hint="eastAsia"/>
          <w:sz w:val="20"/>
          <w:szCs w:val="20"/>
          <w:lang w:eastAsia="zh-CN"/>
        </w:rPr>
        <w:t xml:space="preserve"> </w:t>
      </w:r>
      <w:r w:rsidR="00C6708B" w:rsidRPr="008467A4">
        <w:rPr>
          <w:rFonts w:ascii="Times New Roman" w:hAnsi="Times New Roman"/>
          <w:sz w:val="20"/>
          <w:szCs w:val="20"/>
        </w:rPr>
        <w:t>2001.</w:t>
      </w:r>
      <w:r w:rsidR="00CF74FE" w:rsidRPr="008467A4">
        <w:rPr>
          <w:rFonts w:ascii="Times New Roman" w:hAnsi="Times New Roman"/>
          <w:sz w:val="20"/>
          <w:szCs w:val="20"/>
        </w:rPr>
        <w:t xml:space="preserve"> </w:t>
      </w:r>
      <w:r w:rsidRPr="008467A4">
        <w:rPr>
          <w:rFonts w:ascii="Times New Roman" w:hAnsi="Times New Roman"/>
          <w:sz w:val="20"/>
          <w:szCs w:val="20"/>
        </w:rPr>
        <w:t>Soil</w:t>
      </w:r>
      <w:r w:rsidR="00CF74FE" w:rsidRPr="008467A4">
        <w:rPr>
          <w:rFonts w:ascii="Times New Roman" w:hAnsi="Times New Roman"/>
          <w:sz w:val="20"/>
          <w:szCs w:val="20"/>
        </w:rPr>
        <w:t xml:space="preserve"> </w:t>
      </w:r>
      <w:r w:rsidRPr="008467A4">
        <w:rPr>
          <w:rFonts w:ascii="Times New Roman" w:hAnsi="Times New Roman"/>
          <w:sz w:val="20"/>
          <w:szCs w:val="20"/>
        </w:rPr>
        <w:t>water</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nutrient</w:t>
      </w:r>
      <w:r w:rsidR="00CF74FE" w:rsidRPr="008467A4">
        <w:rPr>
          <w:rFonts w:ascii="Times New Roman" w:hAnsi="Times New Roman"/>
          <w:sz w:val="20"/>
          <w:szCs w:val="20"/>
        </w:rPr>
        <w:t xml:space="preserve"> </w:t>
      </w:r>
      <w:r w:rsidRPr="008467A4">
        <w:rPr>
          <w:rFonts w:ascii="Times New Roman" w:hAnsi="Times New Roman"/>
          <w:sz w:val="20"/>
          <w:szCs w:val="20"/>
        </w:rPr>
        <w:t>conservation</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r w:rsidRPr="008467A4">
        <w:rPr>
          <w:rFonts w:ascii="Times New Roman" w:hAnsi="Times New Roman"/>
          <w:sz w:val="20"/>
          <w:szCs w:val="20"/>
        </w:rPr>
        <w:t>mountain</w:t>
      </w:r>
      <w:r w:rsidR="00CF74FE" w:rsidRPr="008467A4">
        <w:rPr>
          <w:rFonts w:ascii="Times New Roman" w:hAnsi="Times New Roman"/>
          <w:sz w:val="20"/>
          <w:szCs w:val="20"/>
        </w:rPr>
        <w:t xml:space="preserve"> </w:t>
      </w:r>
      <w:r w:rsidRPr="008467A4">
        <w:rPr>
          <w:rFonts w:ascii="Times New Roman" w:hAnsi="Times New Roman"/>
          <w:sz w:val="20"/>
          <w:szCs w:val="20"/>
        </w:rPr>
        <w:t>farming</w:t>
      </w:r>
      <w:r w:rsidR="00CF74FE" w:rsidRPr="008467A4">
        <w:rPr>
          <w:rFonts w:ascii="Times New Roman" w:hAnsi="Times New Roman"/>
          <w:sz w:val="20"/>
          <w:szCs w:val="20"/>
        </w:rPr>
        <w:t xml:space="preserve"> </w:t>
      </w:r>
      <w:r w:rsidRPr="008467A4">
        <w:rPr>
          <w:rFonts w:ascii="Times New Roman" w:hAnsi="Times New Roman"/>
          <w:sz w:val="20"/>
          <w:szCs w:val="20"/>
        </w:rPr>
        <w:t>system.</w:t>
      </w:r>
      <w:r w:rsidR="00CF74FE" w:rsidRPr="008467A4">
        <w:rPr>
          <w:rFonts w:ascii="Times New Roman" w:hAnsi="Times New Roman"/>
          <w:sz w:val="20"/>
          <w:szCs w:val="20"/>
        </w:rPr>
        <w:t xml:space="preserve"> </w:t>
      </w:r>
      <w:r w:rsidRPr="008467A4">
        <w:rPr>
          <w:rFonts w:ascii="Times New Roman" w:hAnsi="Times New Roman"/>
          <w:sz w:val="20"/>
          <w:szCs w:val="20"/>
        </w:rPr>
        <w:t>Case</w:t>
      </w:r>
      <w:r w:rsidR="00CF74FE" w:rsidRPr="008467A4">
        <w:rPr>
          <w:rFonts w:ascii="Times New Roman" w:hAnsi="Times New Roman"/>
          <w:sz w:val="20"/>
          <w:szCs w:val="20"/>
        </w:rPr>
        <w:t xml:space="preserve"> </w:t>
      </w:r>
      <w:r w:rsidRPr="008467A4">
        <w:rPr>
          <w:rFonts w:ascii="Times New Roman" w:hAnsi="Times New Roman"/>
          <w:sz w:val="20"/>
          <w:szCs w:val="20"/>
        </w:rPr>
        <w:t>study</w:t>
      </w:r>
      <w:r w:rsidR="00CF74FE" w:rsidRPr="008467A4">
        <w:rPr>
          <w:rFonts w:ascii="Times New Roman" w:hAnsi="Times New Roman"/>
          <w:sz w:val="20"/>
          <w:szCs w:val="20"/>
        </w:rPr>
        <w:t xml:space="preserve"> </w:t>
      </w:r>
      <w:r w:rsidRPr="008467A4">
        <w:rPr>
          <w:rFonts w:ascii="Times New Roman" w:hAnsi="Times New Roman"/>
          <w:sz w:val="20"/>
          <w:szCs w:val="20"/>
        </w:rPr>
        <w:t>from</w:t>
      </w:r>
      <w:r w:rsidR="00CF74FE" w:rsidRPr="008467A4">
        <w:rPr>
          <w:rFonts w:ascii="Times New Roman" w:hAnsi="Times New Roman"/>
          <w:sz w:val="20"/>
          <w:szCs w:val="20"/>
        </w:rPr>
        <w:t xml:space="preserve"> </w:t>
      </w:r>
      <w:r w:rsidRPr="008467A4">
        <w:rPr>
          <w:rFonts w:ascii="Times New Roman" w:hAnsi="Times New Roman"/>
          <w:sz w:val="20"/>
          <w:szCs w:val="20"/>
        </w:rPr>
        <w:t>the</w:t>
      </w:r>
      <w:r w:rsidR="00CF74FE" w:rsidRPr="008467A4">
        <w:rPr>
          <w:rFonts w:ascii="Times New Roman" w:hAnsi="Times New Roman"/>
          <w:sz w:val="20"/>
          <w:szCs w:val="20"/>
        </w:rPr>
        <w:t xml:space="preserve"> </w:t>
      </w:r>
      <w:r w:rsidRPr="008467A4">
        <w:rPr>
          <w:rFonts w:ascii="Times New Roman" w:hAnsi="Times New Roman"/>
          <w:sz w:val="20"/>
          <w:szCs w:val="20"/>
        </w:rPr>
        <w:t>Sikkim</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Himaya</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i/>
          <w:iCs/>
          <w:sz w:val="20"/>
          <w:szCs w:val="20"/>
        </w:rPr>
        <w:t>Journal</w:t>
      </w:r>
      <w:r w:rsidR="00CF74FE" w:rsidRPr="008467A4">
        <w:rPr>
          <w:rFonts w:ascii="Times New Roman" w:hAnsi="Times New Roman"/>
          <w:i/>
          <w:iCs/>
          <w:sz w:val="20"/>
          <w:szCs w:val="20"/>
        </w:rPr>
        <w:t xml:space="preserve"> </w:t>
      </w:r>
      <w:r w:rsidRPr="008467A4">
        <w:rPr>
          <w:rFonts w:ascii="Times New Roman" w:hAnsi="Times New Roman"/>
          <w:i/>
          <w:iCs/>
          <w:sz w:val="20"/>
          <w:szCs w:val="20"/>
        </w:rPr>
        <w:t>of</w:t>
      </w:r>
      <w:r w:rsidR="00CF74FE" w:rsidRPr="008467A4">
        <w:rPr>
          <w:rFonts w:ascii="Times New Roman" w:hAnsi="Times New Roman"/>
          <w:i/>
          <w:iCs/>
          <w:sz w:val="20"/>
          <w:szCs w:val="20"/>
        </w:rPr>
        <w:t xml:space="preserve"> </w:t>
      </w:r>
      <w:r w:rsidRPr="008467A4">
        <w:rPr>
          <w:rFonts w:ascii="Times New Roman" w:hAnsi="Times New Roman"/>
          <w:i/>
          <w:iCs/>
          <w:sz w:val="20"/>
          <w:szCs w:val="20"/>
        </w:rPr>
        <w:t>Environmental</w:t>
      </w:r>
      <w:r w:rsidR="00CF74FE" w:rsidRPr="008467A4">
        <w:rPr>
          <w:rFonts w:ascii="Times New Roman" w:hAnsi="Times New Roman"/>
          <w:i/>
          <w:iCs/>
          <w:sz w:val="20"/>
          <w:szCs w:val="20"/>
        </w:rPr>
        <w:t xml:space="preserve"> </w:t>
      </w:r>
      <w:r w:rsidRPr="008467A4">
        <w:rPr>
          <w:rFonts w:ascii="Times New Roman" w:hAnsi="Times New Roman"/>
          <w:i/>
          <w:iCs/>
          <w:sz w:val="20"/>
          <w:szCs w:val="20"/>
        </w:rPr>
        <w:t>Management</w:t>
      </w:r>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61:</w:t>
      </w:r>
      <w:r w:rsidR="00CF74FE" w:rsidRPr="008467A4">
        <w:rPr>
          <w:rFonts w:ascii="Times New Roman" w:hAnsi="Times New Roman"/>
          <w:sz w:val="20"/>
          <w:szCs w:val="20"/>
        </w:rPr>
        <w:t xml:space="preserve"> </w:t>
      </w:r>
      <w:r w:rsidRPr="008467A4">
        <w:rPr>
          <w:rFonts w:ascii="Times New Roman" w:hAnsi="Times New Roman"/>
          <w:sz w:val="20"/>
          <w:szCs w:val="20"/>
        </w:rPr>
        <w:t>123-135.</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r w:rsidRPr="008467A4">
        <w:rPr>
          <w:rFonts w:ascii="Times New Roman" w:hAnsi="Times New Roman"/>
          <w:sz w:val="20"/>
          <w:szCs w:val="20"/>
        </w:rPr>
        <w:t>Sharma,</w:t>
      </w:r>
      <w:r w:rsidR="00CF74FE" w:rsidRPr="008467A4">
        <w:rPr>
          <w:rFonts w:ascii="Times New Roman" w:hAnsi="Times New Roman"/>
          <w:sz w:val="20"/>
          <w:szCs w:val="20"/>
        </w:rPr>
        <w:t xml:space="preserve"> </w:t>
      </w:r>
      <w:r w:rsidRPr="008467A4">
        <w:rPr>
          <w:rFonts w:ascii="Times New Roman" w:hAnsi="Times New Roman"/>
          <w:sz w:val="20"/>
          <w:szCs w:val="20"/>
        </w:rPr>
        <w:t>P.</w:t>
      </w:r>
      <w:r w:rsidR="00CF74FE" w:rsidRPr="008467A4">
        <w:rPr>
          <w:rFonts w:ascii="Times New Roman" w:hAnsi="Times New Roman"/>
          <w:sz w:val="20"/>
          <w:szCs w:val="20"/>
        </w:rPr>
        <w:t xml:space="preserve"> </w:t>
      </w:r>
      <w:r w:rsidRPr="008467A4">
        <w:rPr>
          <w:rFonts w:ascii="Times New Roman" w:hAnsi="Times New Roman"/>
          <w:sz w:val="20"/>
          <w:szCs w:val="20"/>
        </w:rPr>
        <w:t>2003.</w:t>
      </w:r>
      <w:r w:rsidR="00CF74FE" w:rsidRPr="008467A4">
        <w:rPr>
          <w:rFonts w:ascii="Times New Roman" w:hAnsi="Times New Roman"/>
          <w:sz w:val="20"/>
          <w:szCs w:val="20"/>
        </w:rPr>
        <w:t xml:space="preserve"> </w:t>
      </w:r>
      <w:r w:rsidR="00CD6246" w:rsidRPr="008467A4">
        <w:rPr>
          <w:rFonts w:ascii="Times New Roman" w:hAnsi="Times New Roman"/>
          <w:sz w:val="20"/>
          <w:szCs w:val="20"/>
        </w:rPr>
        <w:t>Ecological</w:t>
      </w:r>
      <w:r w:rsidR="00CF74FE" w:rsidRPr="008467A4">
        <w:rPr>
          <w:rFonts w:ascii="Times New Roman" w:hAnsi="Times New Roman"/>
          <w:sz w:val="20"/>
          <w:szCs w:val="20"/>
        </w:rPr>
        <w:t xml:space="preserve"> </w:t>
      </w:r>
      <w:r w:rsidR="00CD6246" w:rsidRPr="008467A4">
        <w:rPr>
          <w:rFonts w:ascii="Times New Roman" w:hAnsi="Times New Roman"/>
          <w:sz w:val="20"/>
          <w:szCs w:val="20"/>
        </w:rPr>
        <w:t>Linkages</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Carbon</w:t>
      </w:r>
      <w:r w:rsidR="00CF74FE" w:rsidRPr="008467A4">
        <w:rPr>
          <w:rFonts w:ascii="Times New Roman" w:hAnsi="Times New Roman"/>
          <w:sz w:val="20"/>
          <w:szCs w:val="20"/>
        </w:rPr>
        <w:t xml:space="preserve"> </w:t>
      </w:r>
      <w:r w:rsidR="00CD6246" w:rsidRPr="008467A4">
        <w:rPr>
          <w:rFonts w:ascii="Times New Roman" w:hAnsi="Times New Roman"/>
          <w:sz w:val="20"/>
          <w:szCs w:val="20"/>
        </w:rPr>
        <w:t>Dynamics</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Relation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to</w:t>
      </w:r>
      <w:r w:rsidR="00CF74FE" w:rsidRPr="008467A4">
        <w:rPr>
          <w:rFonts w:ascii="Times New Roman" w:hAnsi="Times New Roman"/>
          <w:sz w:val="20"/>
          <w:szCs w:val="20"/>
        </w:rPr>
        <w:t xml:space="preserve"> </w:t>
      </w:r>
      <w:r w:rsidR="00CD6246" w:rsidRPr="008467A4">
        <w:rPr>
          <w:rFonts w:ascii="Times New Roman" w:hAnsi="Times New Roman"/>
          <w:sz w:val="20"/>
          <w:szCs w:val="20"/>
        </w:rPr>
        <w:t>Land-Use</w:t>
      </w:r>
      <w:r w:rsidR="00CF74FE" w:rsidRPr="008467A4">
        <w:rPr>
          <w:rFonts w:ascii="Times New Roman" w:hAnsi="Times New Roman"/>
          <w:sz w:val="20"/>
          <w:szCs w:val="20"/>
        </w:rPr>
        <w:t xml:space="preserve"> </w:t>
      </w:r>
      <w:r w:rsidR="00CD6246" w:rsidRPr="008467A4">
        <w:rPr>
          <w:rFonts w:ascii="Times New Roman" w:hAnsi="Times New Roman"/>
          <w:sz w:val="20"/>
          <w:szCs w:val="20"/>
        </w:rPr>
        <w:t>/</w:t>
      </w:r>
      <w:r w:rsidR="00CF74FE" w:rsidRPr="008467A4">
        <w:rPr>
          <w:rFonts w:ascii="Times New Roman" w:hAnsi="Times New Roman"/>
          <w:sz w:val="20"/>
          <w:szCs w:val="20"/>
        </w:rPr>
        <w:t xml:space="preserve"> </w:t>
      </w:r>
      <w:r w:rsidR="00CD6246" w:rsidRPr="008467A4">
        <w:rPr>
          <w:rFonts w:ascii="Times New Roman" w:hAnsi="Times New Roman"/>
          <w:sz w:val="20"/>
          <w:szCs w:val="20"/>
        </w:rPr>
        <w:t>Cover</w:t>
      </w:r>
      <w:r w:rsidR="00CF74FE" w:rsidRPr="008467A4">
        <w:rPr>
          <w:rFonts w:ascii="Times New Roman" w:hAnsi="Times New Roman"/>
          <w:sz w:val="20"/>
          <w:szCs w:val="20"/>
        </w:rPr>
        <w:t xml:space="preserve"> </w:t>
      </w:r>
      <w:r w:rsidR="00CD6246" w:rsidRPr="008467A4">
        <w:rPr>
          <w:rFonts w:ascii="Times New Roman" w:hAnsi="Times New Roman"/>
          <w:sz w:val="20"/>
          <w:szCs w:val="20"/>
        </w:rPr>
        <w:t>Change</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a</w:t>
      </w:r>
      <w:r w:rsidR="00CF74FE" w:rsidRPr="008467A4">
        <w:rPr>
          <w:rFonts w:ascii="Times New Roman" w:hAnsi="Times New Roman"/>
          <w:sz w:val="20"/>
          <w:szCs w:val="20"/>
        </w:rPr>
        <w:t xml:space="preserve"> </w:t>
      </w:r>
      <w:r w:rsidR="00CD6246" w:rsidRPr="008467A4">
        <w:rPr>
          <w:rFonts w:ascii="Times New Roman" w:hAnsi="Times New Roman"/>
          <w:sz w:val="20"/>
          <w:szCs w:val="20"/>
        </w:rPr>
        <w:t>Himalayan</w:t>
      </w:r>
      <w:r w:rsidR="00CF74FE" w:rsidRPr="008467A4">
        <w:rPr>
          <w:rFonts w:ascii="Times New Roman" w:hAnsi="Times New Roman"/>
          <w:sz w:val="20"/>
          <w:szCs w:val="20"/>
        </w:rPr>
        <w:t xml:space="preserve"> </w:t>
      </w:r>
      <w:r w:rsidR="00CD6246" w:rsidRPr="008467A4">
        <w:rPr>
          <w:rFonts w:ascii="Times New Roman" w:hAnsi="Times New Roman"/>
          <w:sz w:val="20"/>
          <w:szCs w:val="20"/>
        </w:rPr>
        <w:t>Watershed.</w:t>
      </w:r>
      <w:r w:rsidR="00CF74FE" w:rsidRPr="008467A4">
        <w:rPr>
          <w:rFonts w:ascii="Times New Roman" w:hAnsi="Times New Roman"/>
          <w:sz w:val="20"/>
          <w:szCs w:val="20"/>
        </w:rPr>
        <w:t xml:space="preserve"> </w:t>
      </w:r>
      <w:r w:rsidR="00CD6246" w:rsidRPr="008467A4">
        <w:rPr>
          <w:rFonts w:ascii="Times New Roman" w:hAnsi="Times New Roman"/>
          <w:i/>
          <w:iCs/>
          <w:sz w:val="20"/>
          <w:szCs w:val="20"/>
        </w:rPr>
        <w:t>Ph.D.</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Thesis,</w:t>
      </w:r>
      <w:r w:rsidR="00CF74FE" w:rsidRPr="008467A4">
        <w:rPr>
          <w:rFonts w:ascii="Times New Roman" w:hAnsi="Times New Roman"/>
          <w:sz w:val="20"/>
          <w:szCs w:val="20"/>
        </w:rPr>
        <w:t xml:space="preserve"> </w:t>
      </w:r>
      <w:r w:rsidR="00CD6246" w:rsidRPr="008467A4">
        <w:rPr>
          <w:rFonts w:ascii="Times New Roman" w:hAnsi="Times New Roman"/>
          <w:sz w:val="20"/>
          <w:szCs w:val="20"/>
        </w:rPr>
        <w:t>University</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North</w:t>
      </w:r>
      <w:r w:rsidR="00CF74FE" w:rsidRPr="008467A4">
        <w:rPr>
          <w:rFonts w:ascii="Times New Roman" w:hAnsi="Times New Roman"/>
          <w:sz w:val="20"/>
          <w:szCs w:val="20"/>
        </w:rPr>
        <w:t xml:space="preserve"> </w:t>
      </w:r>
      <w:r w:rsidR="00CD6246" w:rsidRPr="008467A4">
        <w:rPr>
          <w:rFonts w:ascii="Times New Roman" w:hAnsi="Times New Roman"/>
          <w:sz w:val="20"/>
          <w:szCs w:val="20"/>
        </w:rPr>
        <w:t>Bengal,</w:t>
      </w:r>
      <w:r w:rsidR="00CF74FE" w:rsidRPr="008467A4">
        <w:rPr>
          <w:rFonts w:ascii="Times New Roman" w:hAnsi="Times New Roman"/>
          <w:sz w:val="20"/>
          <w:szCs w:val="20"/>
        </w:rPr>
        <w:t xml:space="preserve"> </w:t>
      </w:r>
      <w:r w:rsidR="00CD6246" w:rsidRPr="008467A4">
        <w:rPr>
          <w:rFonts w:ascii="Times New Roman" w:hAnsi="Times New Roman"/>
          <w:sz w:val="20"/>
          <w:szCs w:val="20"/>
        </w:rPr>
        <w:t>India.</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r w:rsidRPr="008467A4">
        <w:rPr>
          <w:rFonts w:ascii="Times New Roman" w:hAnsi="Times New Roman"/>
          <w:sz w:val="20"/>
          <w:szCs w:val="20"/>
        </w:rPr>
        <w:t>Sharma,</w:t>
      </w:r>
      <w:r w:rsidR="00CF74FE" w:rsidRPr="008467A4">
        <w:rPr>
          <w:rFonts w:ascii="Times New Roman" w:hAnsi="Times New Roman"/>
          <w:sz w:val="20"/>
          <w:szCs w:val="20"/>
        </w:rPr>
        <w:t xml:space="preserve"> </w:t>
      </w:r>
      <w:r w:rsidRPr="008467A4">
        <w:rPr>
          <w:rFonts w:ascii="Times New Roman" w:hAnsi="Times New Roman"/>
          <w:sz w:val="20"/>
          <w:szCs w:val="20"/>
        </w:rPr>
        <w:t>R.</w:t>
      </w:r>
      <w:r w:rsidR="00CF74FE" w:rsidRPr="008467A4">
        <w:rPr>
          <w:rFonts w:ascii="Times New Roman" w:hAnsi="Times New Roman"/>
          <w:sz w:val="20"/>
          <w:szCs w:val="20"/>
        </w:rPr>
        <w:t xml:space="preserve"> </w:t>
      </w:r>
      <w:r w:rsidRPr="008467A4">
        <w:rPr>
          <w:rFonts w:ascii="Times New Roman" w:hAnsi="Times New Roman"/>
          <w:sz w:val="20"/>
          <w:szCs w:val="20"/>
        </w:rPr>
        <w:t>1995.</w:t>
      </w:r>
      <w:r w:rsidR="00CF74FE" w:rsidRPr="008467A4">
        <w:rPr>
          <w:rFonts w:ascii="Times New Roman" w:hAnsi="Times New Roman"/>
          <w:sz w:val="20"/>
          <w:szCs w:val="20"/>
        </w:rPr>
        <w:t xml:space="preserve"> </w:t>
      </w:r>
      <w:r w:rsidR="00CD6246" w:rsidRPr="008467A4">
        <w:rPr>
          <w:rFonts w:ascii="Times New Roman" w:hAnsi="Times New Roman"/>
          <w:sz w:val="20"/>
          <w:szCs w:val="20"/>
        </w:rPr>
        <w:t>Symbiotic</w:t>
      </w:r>
      <w:r w:rsidR="00CF74FE" w:rsidRPr="008467A4">
        <w:rPr>
          <w:rFonts w:ascii="Times New Roman" w:hAnsi="Times New Roman"/>
          <w:sz w:val="20"/>
          <w:szCs w:val="20"/>
        </w:rPr>
        <w:t xml:space="preserve"> </w:t>
      </w:r>
      <w:r w:rsidR="00CD6246" w:rsidRPr="008467A4">
        <w:rPr>
          <w:rFonts w:ascii="Times New Roman" w:hAnsi="Times New Roman"/>
          <w:sz w:val="20"/>
          <w:szCs w:val="20"/>
        </w:rPr>
        <w:t>Nitrogen</w:t>
      </w:r>
      <w:r w:rsidR="00CF74FE" w:rsidRPr="008467A4">
        <w:rPr>
          <w:rFonts w:ascii="Times New Roman" w:hAnsi="Times New Roman"/>
          <w:sz w:val="20"/>
          <w:szCs w:val="20"/>
        </w:rPr>
        <w:t xml:space="preserve"> </w:t>
      </w:r>
      <w:r w:rsidR="00CD6246" w:rsidRPr="008467A4">
        <w:rPr>
          <w:rFonts w:ascii="Times New Roman" w:hAnsi="Times New Roman"/>
          <w:sz w:val="20"/>
          <w:szCs w:val="20"/>
        </w:rPr>
        <w:t>Fixation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Maintenance</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Soil</w:t>
      </w:r>
      <w:r w:rsidR="00CF74FE" w:rsidRPr="008467A4">
        <w:rPr>
          <w:rFonts w:ascii="Times New Roman" w:hAnsi="Times New Roman"/>
          <w:sz w:val="20"/>
          <w:szCs w:val="20"/>
        </w:rPr>
        <w:t xml:space="preserve"> </w:t>
      </w:r>
      <w:r w:rsidR="00CD6246" w:rsidRPr="008467A4">
        <w:rPr>
          <w:rFonts w:ascii="Times New Roman" w:hAnsi="Times New Roman"/>
          <w:sz w:val="20"/>
          <w:szCs w:val="20"/>
        </w:rPr>
        <w:t>Fertility</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the</w:t>
      </w:r>
      <w:r w:rsidR="00CF74FE" w:rsidRPr="008467A4">
        <w:rPr>
          <w:rFonts w:ascii="Times New Roman" w:hAnsi="Times New Roman"/>
          <w:sz w:val="20"/>
          <w:szCs w:val="20"/>
        </w:rPr>
        <w:t xml:space="preserve"> </w:t>
      </w:r>
      <w:r w:rsidR="00CD6246" w:rsidRPr="008467A4">
        <w:rPr>
          <w:rFonts w:ascii="Times New Roman" w:hAnsi="Times New Roman"/>
          <w:sz w:val="20"/>
          <w:szCs w:val="20"/>
        </w:rPr>
        <w:t>Sikkim</w:t>
      </w:r>
      <w:r w:rsidR="00CF74FE" w:rsidRPr="008467A4">
        <w:rPr>
          <w:rFonts w:ascii="Times New Roman" w:hAnsi="Times New Roman"/>
          <w:sz w:val="20"/>
          <w:szCs w:val="20"/>
        </w:rPr>
        <w:t xml:space="preserve"> </w:t>
      </w:r>
      <w:r w:rsidR="00CD6246" w:rsidRPr="008467A4">
        <w:rPr>
          <w:rFonts w:ascii="Times New Roman" w:hAnsi="Times New Roman"/>
          <w:sz w:val="20"/>
          <w:szCs w:val="20"/>
        </w:rPr>
        <w:t>Himalaya.</w:t>
      </w:r>
      <w:r w:rsidR="00CF74FE" w:rsidRPr="008467A4">
        <w:rPr>
          <w:rFonts w:ascii="Times New Roman" w:hAnsi="Times New Roman"/>
          <w:sz w:val="20"/>
          <w:szCs w:val="20"/>
        </w:rPr>
        <w:t xml:space="preserve"> </w:t>
      </w:r>
      <w:r w:rsidR="00CD6246" w:rsidRPr="008467A4">
        <w:rPr>
          <w:rFonts w:ascii="Times New Roman" w:hAnsi="Times New Roman"/>
          <w:i/>
          <w:iCs/>
          <w:sz w:val="20"/>
          <w:szCs w:val="20"/>
        </w:rPr>
        <w:t>Ph.D.</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Thesis</w:t>
      </w:r>
      <w:r w:rsidR="00CD6246" w:rsidRPr="008467A4">
        <w:rPr>
          <w:rFonts w:ascii="Times New Roman" w:hAnsi="Times New Roman"/>
          <w:sz w:val="20"/>
          <w:szCs w:val="20"/>
        </w:rPr>
        <w:t>,</w:t>
      </w:r>
      <w:r w:rsidR="00CF74FE" w:rsidRPr="008467A4">
        <w:rPr>
          <w:rFonts w:ascii="Times New Roman" w:hAnsi="Times New Roman"/>
          <w:sz w:val="20"/>
          <w:szCs w:val="20"/>
        </w:rPr>
        <w:t xml:space="preserve"> </w:t>
      </w:r>
      <w:r w:rsidR="00CD6246" w:rsidRPr="008467A4">
        <w:rPr>
          <w:rFonts w:ascii="Times New Roman" w:hAnsi="Times New Roman"/>
          <w:sz w:val="20"/>
          <w:szCs w:val="20"/>
        </w:rPr>
        <w:t>H.N.B.</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Garhwal</w:t>
      </w:r>
      <w:proofErr w:type="spellEnd"/>
      <w:r w:rsidR="00CF74FE" w:rsidRPr="008467A4">
        <w:rPr>
          <w:rFonts w:ascii="Times New Roman" w:hAnsi="Times New Roman"/>
          <w:sz w:val="20"/>
          <w:szCs w:val="20"/>
        </w:rPr>
        <w:t xml:space="preserve"> </w:t>
      </w:r>
      <w:r w:rsidR="00CD6246" w:rsidRPr="008467A4">
        <w:rPr>
          <w:rFonts w:ascii="Times New Roman" w:hAnsi="Times New Roman"/>
          <w:sz w:val="20"/>
          <w:szCs w:val="20"/>
        </w:rPr>
        <w:t>University,</w:t>
      </w:r>
      <w:r w:rsidR="00CF74FE" w:rsidRPr="008467A4">
        <w:rPr>
          <w:rFonts w:ascii="Times New Roman" w:hAnsi="Times New Roman"/>
          <w:sz w:val="20"/>
          <w:szCs w:val="20"/>
        </w:rPr>
        <w:t xml:space="preserve"> </w:t>
      </w:r>
      <w:r w:rsidR="00CD6246" w:rsidRPr="008467A4">
        <w:rPr>
          <w:rFonts w:ascii="Times New Roman" w:hAnsi="Times New Roman"/>
          <w:sz w:val="20"/>
          <w:szCs w:val="20"/>
        </w:rPr>
        <w:t>India</w:t>
      </w:r>
      <w:r w:rsidR="008467A4">
        <w:rPr>
          <w:rFonts w:ascii="Times New Roman" w:eastAsiaTheme="minorEastAsia" w:hAnsi="Times New Roman" w:hint="eastAsia"/>
          <w:sz w:val="20"/>
          <w:szCs w:val="20"/>
          <w:lang w:eastAsia="zh-CN"/>
        </w:rPr>
        <w:t>.</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r w:rsidRPr="008467A4">
        <w:rPr>
          <w:rFonts w:ascii="Times New Roman" w:hAnsi="Times New Roman"/>
          <w:sz w:val="20"/>
          <w:szCs w:val="20"/>
        </w:rPr>
        <w:t>S</w:t>
      </w:r>
      <w:r w:rsidR="00C6708B" w:rsidRPr="008467A4">
        <w:rPr>
          <w:rFonts w:ascii="Times New Roman" w:hAnsi="Times New Roman"/>
          <w:sz w:val="20"/>
          <w:szCs w:val="20"/>
        </w:rPr>
        <w:t>hepherd,</w:t>
      </w:r>
      <w:r w:rsidR="00CF74FE" w:rsidRPr="008467A4">
        <w:rPr>
          <w:rFonts w:ascii="Times New Roman" w:hAnsi="Times New Roman"/>
          <w:sz w:val="20"/>
          <w:szCs w:val="20"/>
        </w:rPr>
        <w:t xml:space="preserve"> </w:t>
      </w:r>
      <w:r w:rsidR="00C6708B" w:rsidRPr="008467A4">
        <w:rPr>
          <w:rFonts w:ascii="Times New Roman" w:hAnsi="Times New Roman"/>
          <w:sz w:val="20"/>
          <w:szCs w:val="20"/>
        </w:rPr>
        <w:t>D.</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Montagnini</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F.</w:t>
      </w:r>
      <w:r w:rsidR="00CF74FE" w:rsidRPr="008467A4">
        <w:rPr>
          <w:rFonts w:ascii="Times New Roman" w:hAnsi="Times New Roman"/>
          <w:sz w:val="20"/>
          <w:szCs w:val="20"/>
        </w:rPr>
        <w:t xml:space="preserve"> </w:t>
      </w:r>
      <w:r w:rsidR="00C6708B" w:rsidRPr="008467A4">
        <w:rPr>
          <w:rFonts w:ascii="Times New Roman" w:hAnsi="Times New Roman"/>
          <w:sz w:val="20"/>
          <w:szCs w:val="20"/>
        </w:rPr>
        <w:t>2001.</w:t>
      </w:r>
      <w:r w:rsidR="00CF74FE" w:rsidRPr="008467A4">
        <w:rPr>
          <w:rFonts w:ascii="Times New Roman" w:hAnsi="Times New Roman"/>
          <w:sz w:val="20"/>
          <w:szCs w:val="20"/>
        </w:rPr>
        <w:t xml:space="preserve"> </w:t>
      </w:r>
      <w:r w:rsidRPr="008467A4">
        <w:rPr>
          <w:rFonts w:ascii="Times New Roman" w:hAnsi="Times New Roman"/>
          <w:sz w:val="20"/>
          <w:szCs w:val="20"/>
        </w:rPr>
        <w:t>Above</w:t>
      </w:r>
      <w:r w:rsidR="00CF74FE" w:rsidRPr="008467A4">
        <w:rPr>
          <w:rFonts w:ascii="Times New Roman" w:hAnsi="Times New Roman"/>
          <w:sz w:val="20"/>
          <w:szCs w:val="20"/>
        </w:rPr>
        <w:t xml:space="preserve"> </w:t>
      </w:r>
      <w:r w:rsidRPr="008467A4">
        <w:rPr>
          <w:rFonts w:ascii="Times New Roman" w:hAnsi="Times New Roman"/>
          <w:sz w:val="20"/>
          <w:szCs w:val="20"/>
        </w:rPr>
        <w:t>ground</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sequestration</w:t>
      </w:r>
      <w:r w:rsidR="00CF74FE" w:rsidRPr="008467A4">
        <w:rPr>
          <w:rFonts w:ascii="Times New Roman" w:hAnsi="Times New Roman"/>
          <w:sz w:val="20"/>
          <w:szCs w:val="20"/>
        </w:rPr>
        <w:t xml:space="preserve"> </w:t>
      </w:r>
      <w:r w:rsidRPr="008467A4">
        <w:rPr>
          <w:rFonts w:ascii="Times New Roman" w:hAnsi="Times New Roman"/>
          <w:sz w:val="20"/>
          <w:szCs w:val="20"/>
        </w:rPr>
        <w:t>potential</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r w:rsidRPr="008467A4">
        <w:rPr>
          <w:rFonts w:ascii="Times New Roman" w:hAnsi="Times New Roman"/>
          <w:sz w:val="20"/>
          <w:szCs w:val="20"/>
        </w:rPr>
        <w:t>mixed</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pure</w:t>
      </w:r>
      <w:r w:rsidR="00CF74FE" w:rsidRPr="008467A4">
        <w:rPr>
          <w:rFonts w:ascii="Times New Roman" w:hAnsi="Times New Roman"/>
          <w:sz w:val="20"/>
          <w:szCs w:val="20"/>
        </w:rPr>
        <w:t xml:space="preserve"> </w:t>
      </w:r>
      <w:r w:rsidRPr="008467A4">
        <w:rPr>
          <w:rFonts w:ascii="Times New Roman" w:hAnsi="Times New Roman"/>
          <w:sz w:val="20"/>
          <w:szCs w:val="20"/>
        </w:rPr>
        <w:t>tree</w:t>
      </w:r>
      <w:r w:rsidR="00CF74FE" w:rsidRPr="008467A4">
        <w:rPr>
          <w:rFonts w:ascii="Times New Roman" w:hAnsi="Times New Roman"/>
          <w:sz w:val="20"/>
          <w:szCs w:val="20"/>
        </w:rPr>
        <w:t xml:space="preserve"> </w:t>
      </w:r>
      <w:r w:rsidRPr="008467A4">
        <w:rPr>
          <w:rFonts w:ascii="Times New Roman" w:hAnsi="Times New Roman"/>
          <w:sz w:val="20"/>
          <w:szCs w:val="20"/>
        </w:rPr>
        <w:t>plantations</w:t>
      </w:r>
      <w:r w:rsidR="00CF74FE" w:rsidRPr="008467A4">
        <w:rPr>
          <w:rFonts w:ascii="Times New Roman" w:hAnsi="Times New Roman"/>
          <w:sz w:val="20"/>
          <w:szCs w:val="20"/>
        </w:rPr>
        <w:t xml:space="preserve"> </w:t>
      </w:r>
      <w:r w:rsidRPr="008467A4">
        <w:rPr>
          <w:rFonts w:ascii="Times New Roman" w:hAnsi="Times New Roman"/>
          <w:sz w:val="20"/>
          <w:szCs w:val="20"/>
        </w:rPr>
        <w:t>in</w:t>
      </w:r>
      <w:r w:rsidR="00CF74FE" w:rsidRPr="008467A4">
        <w:rPr>
          <w:rFonts w:ascii="Times New Roman" w:hAnsi="Times New Roman"/>
          <w:sz w:val="20"/>
          <w:szCs w:val="20"/>
        </w:rPr>
        <w:t xml:space="preserve"> </w:t>
      </w:r>
      <w:r w:rsidRPr="008467A4">
        <w:rPr>
          <w:rFonts w:ascii="Times New Roman" w:hAnsi="Times New Roman"/>
          <w:sz w:val="20"/>
          <w:szCs w:val="20"/>
        </w:rPr>
        <w:t>the</w:t>
      </w:r>
      <w:r w:rsidR="00CF74FE" w:rsidRPr="008467A4">
        <w:rPr>
          <w:rFonts w:ascii="Times New Roman" w:hAnsi="Times New Roman"/>
          <w:sz w:val="20"/>
          <w:szCs w:val="20"/>
        </w:rPr>
        <w:t xml:space="preserve"> </w:t>
      </w:r>
      <w:r w:rsidRPr="008467A4">
        <w:rPr>
          <w:rFonts w:ascii="Times New Roman" w:hAnsi="Times New Roman"/>
          <w:sz w:val="20"/>
          <w:szCs w:val="20"/>
        </w:rPr>
        <w:t>humid</w:t>
      </w:r>
      <w:r w:rsidR="00CF74FE" w:rsidRPr="008467A4">
        <w:rPr>
          <w:rFonts w:ascii="Times New Roman" w:hAnsi="Times New Roman"/>
          <w:sz w:val="20"/>
          <w:szCs w:val="20"/>
        </w:rPr>
        <w:t xml:space="preserve"> </w:t>
      </w:r>
      <w:r w:rsidRPr="008467A4">
        <w:rPr>
          <w:rFonts w:ascii="Times New Roman" w:hAnsi="Times New Roman"/>
          <w:sz w:val="20"/>
          <w:szCs w:val="20"/>
        </w:rPr>
        <w:t>tropics.</w:t>
      </w:r>
      <w:r w:rsidR="00CF74FE" w:rsidRPr="008467A4">
        <w:rPr>
          <w:rFonts w:ascii="Times New Roman" w:hAnsi="Times New Roman"/>
          <w:sz w:val="20"/>
          <w:szCs w:val="20"/>
        </w:rPr>
        <w:t xml:space="preserve"> </w:t>
      </w:r>
      <w:r w:rsidRPr="008467A4">
        <w:rPr>
          <w:rFonts w:ascii="Times New Roman" w:hAnsi="Times New Roman"/>
          <w:i/>
          <w:iCs/>
          <w:sz w:val="20"/>
          <w:szCs w:val="20"/>
        </w:rPr>
        <w:t>Journal</w:t>
      </w:r>
      <w:r w:rsidR="00CF74FE" w:rsidRPr="008467A4">
        <w:rPr>
          <w:rFonts w:ascii="Times New Roman" w:hAnsi="Times New Roman"/>
          <w:i/>
          <w:iCs/>
          <w:sz w:val="20"/>
          <w:szCs w:val="20"/>
        </w:rPr>
        <w:t xml:space="preserve"> </w:t>
      </w:r>
      <w:r w:rsidRPr="008467A4">
        <w:rPr>
          <w:rFonts w:ascii="Times New Roman" w:hAnsi="Times New Roman"/>
          <w:i/>
          <w:iCs/>
          <w:sz w:val="20"/>
          <w:szCs w:val="20"/>
        </w:rPr>
        <w:t>of</w:t>
      </w:r>
      <w:r w:rsidR="00CF74FE" w:rsidRPr="008467A4">
        <w:rPr>
          <w:rFonts w:ascii="Times New Roman" w:hAnsi="Times New Roman"/>
          <w:i/>
          <w:iCs/>
          <w:sz w:val="20"/>
          <w:szCs w:val="20"/>
        </w:rPr>
        <w:t xml:space="preserve"> </w:t>
      </w:r>
      <w:r w:rsidRPr="008467A4">
        <w:rPr>
          <w:rFonts w:ascii="Times New Roman" w:hAnsi="Times New Roman"/>
          <w:i/>
          <w:iCs/>
          <w:sz w:val="20"/>
          <w:szCs w:val="20"/>
        </w:rPr>
        <w:t>Tropical</w:t>
      </w:r>
      <w:r w:rsidR="00CF74FE" w:rsidRPr="008467A4">
        <w:rPr>
          <w:rFonts w:ascii="Times New Roman" w:hAnsi="Times New Roman"/>
          <w:i/>
          <w:iCs/>
          <w:sz w:val="20"/>
          <w:szCs w:val="20"/>
        </w:rPr>
        <w:t xml:space="preserve"> </w:t>
      </w:r>
      <w:r w:rsidRPr="008467A4">
        <w:rPr>
          <w:rFonts w:ascii="Times New Roman" w:hAnsi="Times New Roman"/>
          <w:i/>
          <w:iCs/>
          <w:sz w:val="20"/>
          <w:szCs w:val="20"/>
        </w:rPr>
        <w:t>Forest</w:t>
      </w:r>
      <w:r w:rsidR="00CF74FE" w:rsidRPr="008467A4">
        <w:rPr>
          <w:rFonts w:ascii="Times New Roman" w:hAnsi="Times New Roman"/>
          <w:i/>
          <w:iCs/>
          <w:sz w:val="20"/>
          <w:szCs w:val="20"/>
        </w:rPr>
        <w:t xml:space="preserve"> </w:t>
      </w:r>
      <w:r w:rsidRPr="008467A4">
        <w:rPr>
          <w:rFonts w:ascii="Times New Roman" w:hAnsi="Times New Roman"/>
          <w:i/>
          <w:iCs/>
          <w:sz w:val="20"/>
          <w:szCs w:val="20"/>
        </w:rPr>
        <w:t>Science</w:t>
      </w:r>
      <w:r w:rsidR="00CF74FE" w:rsidRPr="008467A4">
        <w:rPr>
          <w:rFonts w:ascii="Times New Roman" w:hAnsi="Times New Roman"/>
          <w:sz w:val="20"/>
          <w:szCs w:val="20"/>
        </w:rPr>
        <w:t xml:space="preserve"> </w:t>
      </w:r>
      <w:r w:rsidRPr="008467A4">
        <w:rPr>
          <w:rFonts w:ascii="Times New Roman" w:hAnsi="Times New Roman"/>
          <w:sz w:val="20"/>
          <w:szCs w:val="20"/>
        </w:rPr>
        <w:t>13(3):450-459.</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Shukhdev</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P.,</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Prabhu</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R.,</w:t>
      </w:r>
      <w:r w:rsidR="00CF74FE" w:rsidRPr="008467A4">
        <w:rPr>
          <w:rFonts w:ascii="Times New Roman" w:hAnsi="Times New Roman"/>
          <w:sz w:val="20"/>
          <w:szCs w:val="20"/>
        </w:rPr>
        <w:t xml:space="preserve"> </w:t>
      </w:r>
      <w:r w:rsidRPr="008467A4">
        <w:rPr>
          <w:rFonts w:ascii="Times New Roman" w:hAnsi="Times New Roman"/>
          <w:sz w:val="20"/>
          <w:szCs w:val="20"/>
        </w:rPr>
        <w:t>Kumara,</w:t>
      </w:r>
      <w:r w:rsidR="00CF74FE" w:rsidRPr="008467A4">
        <w:rPr>
          <w:rFonts w:ascii="Times New Roman" w:hAnsi="Times New Roman"/>
          <w:sz w:val="20"/>
          <w:szCs w:val="20"/>
        </w:rPr>
        <w:t xml:space="preserve"> </w:t>
      </w:r>
      <w:r w:rsidRPr="008467A4">
        <w:rPr>
          <w:rFonts w:ascii="Times New Roman" w:hAnsi="Times New Roman"/>
          <w:sz w:val="20"/>
          <w:szCs w:val="20"/>
        </w:rPr>
        <w:t>P.,</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Bassic</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A.,</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Patwa-Shaha</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W.,</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Entersa</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T</w:t>
      </w:r>
      <w:r w:rsidR="00C6708B" w:rsidRPr="008467A4">
        <w:rPr>
          <w:rFonts w:ascii="Times New Roman" w:hAnsi="Times New Roman"/>
          <w:sz w:val="20"/>
          <w:szCs w:val="20"/>
        </w:rPr>
        <w:t>.,</w:t>
      </w:r>
      <w:r w:rsidR="00CF74FE" w:rsidRPr="008467A4">
        <w:rPr>
          <w:rFonts w:ascii="Times New Roman" w:hAnsi="Times New Roman"/>
          <w:sz w:val="20"/>
          <w:szCs w:val="20"/>
        </w:rPr>
        <w:t xml:space="preserve"> </w:t>
      </w:r>
      <w:proofErr w:type="spellStart"/>
      <w:r w:rsidR="00C6708B" w:rsidRPr="008467A4">
        <w:rPr>
          <w:rFonts w:ascii="Times New Roman" w:hAnsi="Times New Roman"/>
          <w:sz w:val="20"/>
          <w:szCs w:val="20"/>
        </w:rPr>
        <w:t>Labbatea</w:t>
      </w:r>
      <w:proofErr w:type="spellEnd"/>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G.</w:t>
      </w:r>
      <w:r w:rsidR="00CF74FE" w:rsidRPr="008467A4">
        <w:rPr>
          <w:rFonts w:ascii="Times New Roman" w:hAnsi="Times New Roman"/>
          <w:sz w:val="20"/>
          <w:szCs w:val="20"/>
        </w:rPr>
        <w:t xml:space="preserve"> </w:t>
      </w:r>
      <w:r w:rsidR="00C6708B" w:rsidRPr="008467A4">
        <w:rPr>
          <w:rFonts w:ascii="Times New Roman" w:hAnsi="Times New Roman"/>
          <w:sz w:val="20"/>
          <w:szCs w:val="20"/>
        </w:rPr>
        <w:t>and</w:t>
      </w:r>
      <w:r w:rsidR="00CF74FE" w:rsidRPr="008467A4">
        <w:rPr>
          <w:rFonts w:ascii="Times New Roman" w:hAnsi="Times New Roman"/>
          <w:sz w:val="20"/>
          <w:szCs w:val="20"/>
        </w:rPr>
        <w:t xml:space="preserve"> </w:t>
      </w:r>
      <w:r w:rsidR="00C6708B" w:rsidRPr="008467A4">
        <w:rPr>
          <w:rFonts w:ascii="Times New Roman" w:hAnsi="Times New Roman"/>
          <w:sz w:val="20"/>
          <w:szCs w:val="20"/>
        </w:rPr>
        <w:t>Julie,</w:t>
      </w:r>
      <w:r w:rsidR="00CF74FE" w:rsidRPr="008467A4">
        <w:rPr>
          <w:rFonts w:ascii="Times New Roman" w:hAnsi="Times New Roman"/>
          <w:sz w:val="20"/>
          <w:szCs w:val="20"/>
        </w:rPr>
        <w:t xml:space="preserve"> </w:t>
      </w:r>
      <w:r w:rsidR="00C6708B" w:rsidRPr="008467A4">
        <w:rPr>
          <w:rFonts w:ascii="Times New Roman" w:hAnsi="Times New Roman"/>
          <w:sz w:val="20"/>
          <w:szCs w:val="20"/>
        </w:rPr>
        <w:t>G.</w:t>
      </w:r>
      <w:r w:rsidR="00CF74FE" w:rsidRPr="008467A4">
        <w:rPr>
          <w:rFonts w:ascii="Times New Roman" w:hAnsi="Times New Roman"/>
          <w:sz w:val="20"/>
          <w:szCs w:val="20"/>
        </w:rPr>
        <w:t xml:space="preserve"> </w:t>
      </w:r>
      <w:r w:rsidR="00C6708B" w:rsidRPr="008467A4">
        <w:rPr>
          <w:rFonts w:ascii="Times New Roman" w:hAnsi="Times New Roman"/>
          <w:sz w:val="20"/>
          <w:szCs w:val="20"/>
        </w:rPr>
        <w:t>2015.</w:t>
      </w:r>
      <w:r w:rsidR="00CF74FE" w:rsidRPr="008467A4">
        <w:rPr>
          <w:rFonts w:ascii="Times New Roman" w:hAnsi="Times New Roman"/>
          <w:sz w:val="20"/>
          <w:szCs w:val="20"/>
        </w:rPr>
        <w:t xml:space="preserve"> </w:t>
      </w:r>
      <w:r w:rsidRPr="008467A4">
        <w:rPr>
          <w:rFonts w:ascii="Times New Roman" w:hAnsi="Times New Roman"/>
          <w:sz w:val="20"/>
          <w:szCs w:val="20"/>
        </w:rPr>
        <w:t>REDD+</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a</w:t>
      </w:r>
      <w:r w:rsidR="00CF74FE" w:rsidRPr="008467A4">
        <w:rPr>
          <w:rFonts w:ascii="Times New Roman" w:hAnsi="Times New Roman"/>
          <w:sz w:val="20"/>
          <w:szCs w:val="20"/>
        </w:rPr>
        <w:t xml:space="preserve"> </w:t>
      </w:r>
      <w:r w:rsidRPr="008467A4">
        <w:rPr>
          <w:rFonts w:ascii="Times New Roman" w:hAnsi="Times New Roman"/>
          <w:sz w:val="20"/>
          <w:szCs w:val="20"/>
        </w:rPr>
        <w:t>Green</w:t>
      </w:r>
      <w:r w:rsidR="00CF74FE" w:rsidRPr="008467A4">
        <w:rPr>
          <w:rFonts w:ascii="Times New Roman" w:hAnsi="Times New Roman"/>
          <w:sz w:val="20"/>
          <w:szCs w:val="20"/>
        </w:rPr>
        <w:t xml:space="preserve"> </w:t>
      </w:r>
      <w:r w:rsidRPr="008467A4">
        <w:rPr>
          <w:rFonts w:ascii="Times New Roman" w:hAnsi="Times New Roman"/>
          <w:sz w:val="20"/>
          <w:szCs w:val="20"/>
        </w:rPr>
        <w:t>Economy:</w:t>
      </w:r>
      <w:r w:rsidR="00CF74FE" w:rsidRPr="008467A4">
        <w:rPr>
          <w:rFonts w:ascii="Times New Roman" w:hAnsi="Times New Roman"/>
          <w:sz w:val="20"/>
          <w:szCs w:val="20"/>
        </w:rPr>
        <w:t xml:space="preserve"> </w:t>
      </w:r>
      <w:r w:rsidRPr="008467A4">
        <w:rPr>
          <w:rFonts w:ascii="Times New Roman" w:hAnsi="Times New Roman"/>
          <w:sz w:val="20"/>
          <w:szCs w:val="20"/>
        </w:rPr>
        <w:t>Opportunities</w:t>
      </w:r>
      <w:r w:rsidR="00CF74FE" w:rsidRPr="008467A4">
        <w:rPr>
          <w:rFonts w:ascii="Times New Roman" w:hAnsi="Times New Roman"/>
          <w:sz w:val="20"/>
          <w:szCs w:val="20"/>
        </w:rPr>
        <w:t xml:space="preserve"> </w:t>
      </w:r>
      <w:r w:rsidRPr="008467A4">
        <w:rPr>
          <w:rFonts w:ascii="Times New Roman" w:hAnsi="Times New Roman"/>
          <w:sz w:val="20"/>
          <w:szCs w:val="20"/>
        </w:rPr>
        <w:t>for</w:t>
      </w:r>
      <w:r w:rsidR="00CF74FE" w:rsidRPr="008467A4">
        <w:rPr>
          <w:rFonts w:ascii="Times New Roman" w:hAnsi="Times New Roman"/>
          <w:sz w:val="20"/>
          <w:szCs w:val="20"/>
        </w:rPr>
        <w:t xml:space="preserve"> </w:t>
      </w:r>
      <w:r w:rsidRPr="008467A4">
        <w:rPr>
          <w:rFonts w:ascii="Times New Roman" w:hAnsi="Times New Roman"/>
          <w:sz w:val="20"/>
          <w:szCs w:val="20"/>
        </w:rPr>
        <w:t>a</w:t>
      </w:r>
      <w:r w:rsidR="00CF74FE" w:rsidRPr="008467A4">
        <w:rPr>
          <w:rFonts w:ascii="Times New Roman" w:hAnsi="Times New Roman"/>
          <w:sz w:val="20"/>
          <w:szCs w:val="20"/>
        </w:rPr>
        <w:t xml:space="preserve"> </w:t>
      </w:r>
      <w:r w:rsidRPr="008467A4">
        <w:rPr>
          <w:rFonts w:ascii="Times New Roman" w:hAnsi="Times New Roman"/>
          <w:sz w:val="20"/>
          <w:szCs w:val="20"/>
        </w:rPr>
        <w:t>mutually</w:t>
      </w:r>
      <w:r w:rsidR="00CF74FE" w:rsidRPr="008467A4">
        <w:rPr>
          <w:rFonts w:ascii="Times New Roman" w:hAnsi="Times New Roman"/>
          <w:sz w:val="20"/>
          <w:szCs w:val="20"/>
        </w:rPr>
        <w:t xml:space="preserve"> </w:t>
      </w:r>
      <w:r w:rsidRPr="008467A4">
        <w:rPr>
          <w:rFonts w:ascii="Times New Roman" w:hAnsi="Times New Roman"/>
          <w:sz w:val="20"/>
          <w:szCs w:val="20"/>
        </w:rPr>
        <w:t>supportive</w:t>
      </w:r>
      <w:r w:rsidR="00CF74FE" w:rsidRPr="008467A4">
        <w:rPr>
          <w:rFonts w:ascii="Times New Roman" w:hAnsi="Times New Roman"/>
          <w:sz w:val="20"/>
          <w:szCs w:val="20"/>
        </w:rPr>
        <w:t xml:space="preserve"> </w:t>
      </w:r>
      <w:r w:rsidRPr="008467A4">
        <w:rPr>
          <w:rFonts w:ascii="Times New Roman" w:hAnsi="Times New Roman"/>
          <w:sz w:val="20"/>
          <w:szCs w:val="20"/>
        </w:rPr>
        <w:t>relationship.</w:t>
      </w:r>
      <w:r w:rsidR="00CF74FE" w:rsidRPr="008467A4">
        <w:rPr>
          <w:rFonts w:ascii="Times New Roman" w:hAnsi="Times New Roman"/>
          <w:sz w:val="20"/>
          <w:szCs w:val="20"/>
        </w:rPr>
        <w:t xml:space="preserve"> </w:t>
      </w:r>
      <w:r w:rsidRPr="008467A4">
        <w:rPr>
          <w:rFonts w:ascii="Times New Roman" w:hAnsi="Times New Roman"/>
          <w:sz w:val="20"/>
          <w:szCs w:val="20"/>
        </w:rPr>
        <w:t>UN-REDD</w:t>
      </w:r>
      <w:r w:rsidR="00CF74FE" w:rsidRPr="008467A4">
        <w:rPr>
          <w:rFonts w:ascii="Times New Roman" w:hAnsi="Times New Roman"/>
          <w:sz w:val="20"/>
          <w:szCs w:val="20"/>
        </w:rPr>
        <w:t xml:space="preserve"> </w:t>
      </w:r>
      <w:r w:rsidRPr="008467A4">
        <w:rPr>
          <w:rFonts w:ascii="Times New Roman" w:hAnsi="Times New Roman"/>
          <w:sz w:val="20"/>
          <w:szCs w:val="20"/>
        </w:rPr>
        <w:t>Programme</w:t>
      </w:r>
      <w:r w:rsidR="00CF74FE" w:rsidRPr="008467A4">
        <w:rPr>
          <w:rFonts w:ascii="Times New Roman" w:hAnsi="Times New Roman"/>
          <w:sz w:val="20"/>
          <w:szCs w:val="20"/>
        </w:rPr>
        <w:t xml:space="preserve"> </w:t>
      </w:r>
      <w:r w:rsidRPr="008467A4">
        <w:rPr>
          <w:rFonts w:ascii="Times New Roman" w:hAnsi="Times New Roman"/>
          <w:sz w:val="20"/>
          <w:szCs w:val="20"/>
        </w:rPr>
        <w:t>Policy</w:t>
      </w:r>
      <w:r w:rsidR="00CF74FE" w:rsidRPr="008467A4">
        <w:rPr>
          <w:rFonts w:ascii="Times New Roman" w:hAnsi="Times New Roman"/>
          <w:sz w:val="20"/>
          <w:szCs w:val="20"/>
        </w:rPr>
        <w:t xml:space="preserve"> </w:t>
      </w:r>
      <w:r w:rsidRPr="008467A4">
        <w:rPr>
          <w:rFonts w:ascii="Times New Roman" w:hAnsi="Times New Roman"/>
          <w:sz w:val="20"/>
          <w:szCs w:val="20"/>
        </w:rPr>
        <w:t>Brief</w:t>
      </w:r>
      <w:r w:rsidR="00CF74FE" w:rsidRPr="008467A4">
        <w:rPr>
          <w:rFonts w:ascii="Times New Roman" w:hAnsi="Times New Roman"/>
          <w:sz w:val="20"/>
          <w:szCs w:val="20"/>
        </w:rPr>
        <w:t xml:space="preserve"> </w:t>
      </w:r>
      <w:r w:rsidRPr="008467A4">
        <w:rPr>
          <w:rFonts w:ascii="Times New Roman" w:hAnsi="Times New Roman"/>
          <w:sz w:val="20"/>
          <w:szCs w:val="20"/>
        </w:rPr>
        <w:t>01.</w:t>
      </w:r>
    </w:p>
    <w:p w:rsidR="00CD6246" w:rsidRPr="008467A4" w:rsidRDefault="00CD6246" w:rsidP="00CF74FE">
      <w:pPr>
        <w:pStyle w:val="ListParagraph"/>
        <w:numPr>
          <w:ilvl w:val="0"/>
          <w:numId w:val="4"/>
        </w:numPr>
        <w:spacing w:after="0" w:line="240" w:lineRule="auto"/>
        <w:ind w:left="425" w:hanging="425"/>
        <w:jc w:val="both"/>
        <w:rPr>
          <w:rFonts w:ascii="Times New Roman" w:hAnsi="Times New Roman"/>
          <w:sz w:val="20"/>
          <w:szCs w:val="20"/>
        </w:rPr>
      </w:pPr>
      <w:r w:rsidRPr="008467A4">
        <w:rPr>
          <w:rFonts w:ascii="Times New Roman" w:hAnsi="Times New Roman"/>
          <w:sz w:val="20"/>
          <w:szCs w:val="20"/>
        </w:rPr>
        <w:lastRenderedPageBreak/>
        <w:t>Smith,</w:t>
      </w:r>
      <w:r w:rsidR="00CF74FE" w:rsidRPr="008467A4">
        <w:rPr>
          <w:rFonts w:ascii="Times New Roman" w:hAnsi="Times New Roman"/>
          <w:sz w:val="20"/>
          <w:szCs w:val="20"/>
        </w:rPr>
        <w:t xml:space="preserve"> </w:t>
      </w:r>
      <w:r w:rsidRPr="008467A4">
        <w:rPr>
          <w:rFonts w:ascii="Times New Roman" w:hAnsi="Times New Roman"/>
          <w:sz w:val="20"/>
          <w:szCs w:val="20"/>
        </w:rPr>
        <w:t>J.</w:t>
      </w:r>
      <w:r w:rsidR="00CF74FE" w:rsidRPr="008467A4">
        <w:rPr>
          <w:rFonts w:ascii="Times New Roman" w:hAnsi="Times New Roman"/>
          <w:sz w:val="20"/>
          <w:szCs w:val="20"/>
        </w:rPr>
        <w:t xml:space="preserve"> </w:t>
      </w:r>
      <w:r w:rsidRPr="008467A4">
        <w:rPr>
          <w:rFonts w:ascii="Times New Roman" w:hAnsi="Times New Roman"/>
          <w:sz w:val="20"/>
          <w:szCs w:val="20"/>
        </w:rPr>
        <w:t>E.</w:t>
      </w:r>
      <w:r w:rsidR="00C6708B" w:rsidRPr="008467A4">
        <w:rPr>
          <w:rFonts w:ascii="Times New Roman" w:hAnsi="Times New Roman"/>
          <w:sz w:val="20"/>
          <w:szCs w:val="20"/>
        </w:rPr>
        <w:t>,</w:t>
      </w:r>
      <w:r w:rsidR="00CF74FE" w:rsidRPr="008467A4">
        <w:rPr>
          <w:rFonts w:ascii="Times New Roman" w:hAnsi="Times New Roman"/>
          <w:sz w:val="20"/>
          <w:szCs w:val="20"/>
        </w:rPr>
        <w:t xml:space="preserve"> </w:t>
      </w:r>
      <w:r w:rsidR="00C6708B" w:rsidRPr="008467A4">
        <w:rPr>
          <w:rFonts w:ascii="Times New Roman" w:hAnsi="Times New Roman"/>
          <w:sz w:val="20"/>
          <w:szCs w:val="20"/>
        </w:rPr>
        <w:t>Heath,</w:t>
      </w:r>
      <w:r w:rsidR="00CF74FE" w:rsidRPr="008467A4">
        <w:rPr>
          <w:rFonts w:ascii="Times New Roman" w:hAnsi="Times New Roman"/>
          <w:sz w:val="20"/>
          <w:szCs w:val="20"/>
        </w:rPr>
        <w:t xml:space="preserve"> </w:t>
      </w:r>
      <w:r w:rsidR="00C6708B" w:rsidRPr="008467A4">
        <w:rPr>
          <w:rFonts w:ascii="Times New Roman" w:hAnsi="Times New Roman"/>
          <w:sz w:val="20"/>
          <w:szCs w:val="20"/>
        </w:rPr>
        <w:t>L.</w:t>
      </w:r>
      <w:r w:rsidR="00CF74FE" w:rsidRPr="008467A4">
        <w:rPr>
          <w:rFonts w:ascii="Times New Roman" w:hAnsi="Times New Roman"/>
          <w:sz w:val="20"/>
          <w:szCs w:val="20"/>
        </w:rPr>
        <w:t xml:space="preserve"> </w:t>
      </w:r>
      <w:r w:rsidR="00C6708B" w:rsidRPr="008467A4">
        <w:rPr>
          <w:rFonts w:ascii="Times New Roman" w:hAnsi="Times New Roman"/>
          <w:sz w:val="20"/>
          <w:szCs w:val="20"/>
        </w:rPr>
        <w:t>S.,</w:t>
      </w:r>
      <w:r w:rsidR="00CF74FE" w:rsidRPr="008467A4">
        <w:rPr>
          <w:rFonts w:ascii="Times New Roman" w:hAnsi="Times New Roman"/>
          <w:sz w:val="20"/>
          <w:szCs w:val="20"/>
        </w:rPr>
        <w:t xml:space="preserve"> </w:t>
      </w:r>
      <w:r w:rsidR="00C6708B" w:rsidRPr="008467A4">
        <w:rPr>
          <w:rFonts w:ascii="Times New Roman" w:hAnsi="Times New Roman"/>
          <w:sz w:val="20"/>
          <w:szCs w:val="20"/>
        </w:rPr>
        <w:t>Nichols,</w:t>
      </w:r>
      <w:r w:rsidR="00CF74FE" w:rsidRPr="008467A4">
        <w:rPr>
          <w:rFonts w:ascii="Times New Roman" w:hAnsi="Times New Roman"/>
          <w:sz w:val="20"/>
          <w:szCs w:val="20"/>
        </w:rPr>
        <w:t xml:space="preserve"> </w:t>
      </w:r>
      <w:r w:rsidR="00C6708B" w:rsidRPr="008467A4">
        <w:rPr>
          <w:rFonts w:ascii="Times New Roman" w:hAnsi="Times New Roman"/>
          <w:sz w:val="20"/>
          <w:szCs w:val="20"/>
        </w:rPr>
        <w:t>M.</w:t>
      </w:r>
      <w:r w:rsidR="00CF74FE" w:rsidRPr="008467A4">
        <w:rPr>
          <w:rFonts w:ascii="Times New Roman" w:hAnsi="Times New Roman"/>
          <w:sz w:val="20"/>
          <w:szCs w:val="20"/>
        </w:rPr>
        <w:t xml:space="preserve"> </w:t>
      </w:r>
      <w:r w:rsidR="00C6708B" w:rsidRPr="008467A4">
        <w:rPr>
          <w:rFonts w:ascii="Times New Roman" w:hAnsi="Times New Roman"/>
          <w:sz w:val="20"/>
          <w:szCs w:val="20"/>
        </w:rPr>
        <w:t>C.</w:t>
      </w:r>
      <w:r w:rsidR="00CF74FE" w:rsidRPr="008467A4">
        <w:rPr>
          <w:rFonts w:ascii="Times New Roman" w:hAnsi="Times New Roman"/>
          <w:sz w:val="20"/>
          <w:szCs w:val="20"/>
        </w:rPr>
        <w:t xml:space="preserve"> </w:t>
      </w:r>
      <w:r w:rsidR="00C6708B" w:rsidRPr="008467A4">
        <w:rPr>
          <w:rFonts w:ascii="Times New Roman" w:hAnsi="Times New Roman"/>
          <w:sz w:val="20"/>
          <w:szCs w:val="20"/>
        </w:rPr>
        <w:t>2007.</w:t>
      </w:r>
      <w:r w:rsidR="00CF74FE" w:rsidRPr="008467A4">
        <w:rPr>
          <w:rFonts w:ascii="Times New Roman" w:hAnsi="Times New Roman"/>
          <w:sz w:val="20"/>
          <w:szCs w:val="20"/>
        </w:rPr>
        <w:t xml:space="preserve"> </w:t>
      </w:r>
      <w:r w:rsidRPr="008467A4">
        <w:rPr>
          <w:rFonts w:ascii="Times New Roman" w:hAnsi="Times New Roman"/>
          <w:sz w:val="20"/>
          <w:szCs w:val="20"/>
        </w:rPr>
        <w:t>U.S.</w:t>
      </w:r>
      <w:r w:rsidR="00CF74FE" w:rsidRPr="008467A4">
        <w:rPr>
          <w:rFonts w:ascii="Times New Roman" w:hAnsi="Times New Roman"/>
          <w:sz w:val="20"/>
          <w:szCs w:val="20"/>
        </w:rPr>
        <w:t xml:space="preserve"> </w:t>
      </w:r>
      <w:r w:rsidRPr="008467A4">
        <w:rPr>
          <w:rFonts w:ascii="Times New Roman" w:hAnsi="Times New Roman"/>
          <w:sz w:val="20"/>
          <w:szCs w:val="20"/>
        </w:rPr>
        <w:t>forest</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calculation</w:t>
      </w:r>
      <w:r w:rsidR="00CF74FE" w:rsidRPr="008467A4">
        <w:rPr>
          <w:rFonts w:ascii="Times New Roman" w:hAnsi="Times New Roman"/>
          <w:sz w:val="20"/>
          <w:szCs w:val="20"/>
        </w:rPr>
        <w:t xml:space="preserve"> </w:t>
      </w:r>
      <w:r w:rsidRPr="008467A4">
        <w:rPr>
          <w:rFonts w:ascii="Times New Roman" w:hAnsi="Times New Roman"/>
          <w:sz w:val="20"/>
          <w:szCs w:val="20"/>
        </w:rPr>
        <w:t>tool:</w:t>
      </w:r>
      <w:r w:rsidR="00CF74FE" w:rsidRPr="008467A4">
        <w:rPr>
          <w:rFonts w:ascii="Times New Roman" w:hAnsi="Times New Roman"/>
          <w:sz w:val="20"/>
          <w:szCs w:val="20"/>
        </w:rPr>
        <w:t xml:space="preserve"> </w:t>
      </w:r>
      <w:r w:rsidRPr="008467A4">
        <w:rPr>
          <w:rFonts w:ascii="Times New Roman" w:hAnsi="Times New Roman"/>
          <w:sz w:val="20"/>
          <w:szCs w:val="20"/>
        </w:rPr>
        <w:t>forest-land</w:t>
      </w:r>
      <w:r w:rsidR="00CF74FE" w:rsidRPr="008467A4">
        <w:rPr>
          <w:rFonts w:ascii="Times New Roman" w:hAnsi="Times New Roman"/>
          <w:sz w:val="20"/>
          <w:szCs w:val="20"/>
        </w:rPr>
        <w:t xml:space="preserve"> </w:t>
      </w:r>
      <w:r w:rsidRPr="008467A4">
        <w:rPr>
          <w:rFonts w:ascii="Times New Roman" w:hAnsi="Times New Roman"/>
          <w:sz w:val="20"/>
          <w:szCs w:val="20"/>
        </w:rPr>
        <w:t>carbon</w:t>
      </w:r>
      <w:r w:rsidR="00CF74FE" w:rsidRPr="008467A4">
        <w:rPr>
          <w:rFonts w:ascii="Times New Roman" w:hAnsi="Times New Roman"/>
          <w:sz w:val="20"/>
          <w:szCs w:val="20"/>
        </w:rPr>
        <w:t xml:space="preserve"> </w:t>
      </w:r>
      <w:r w:rsidRPr="008467A4">
        <w:rPr>
          <w:rFonts w:ascii="Times New Roman" w:hAnsi="Times New Roman"/>
          <w:sz w:val="20"/>
          <w:szCs w:val="20"/>
        </w:rPr>
        <w:t>stocks</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net</w:t>
      </w:r>
      <w:r w:rsidR="00CF74FE" w:rsidRPr="008467A4">
        <w:rPr>
          <w:rFonts w:ascii="Times New Roman" w:hAnsi="Times New Roman"/>
          <w:sz w:val="20"/>
          <w:szCs w:val="20"/>
        </w:rPr>
        <w:t xml:space="preserve"> </w:t>
      </w:r>
      <w:r w:rsidRPr="008467A4">
        <w:rPr>
          <w:rFonts w:ascii="Times New Roman" w:hAnsi="Times New Roman"/>
          <w:sz w:val="20"/>
          <w:szCs w:val="20"/>
        </w:rPr>
        <w:t>annual</w:t>
      </w:r>
      <w:r w:rsidR="00CF74FE" w:rsidRPr="008467A4">
        <w:rPr>
          <w:rFonts w:ascii="Times New Roman" w:hAnsi="Times New Roman"/>
          <w:sz w:val="20"/>
          <w:szCs w:val="20"/>
        </w:rPr>
        <w:t xml:space="preserve"> </w:t>
      </w:r>
      <w:r w:rsidRPr="008467A4">
        <w:rPr>
          <w:rFonts w:ascii="Times New Roman" w:hAnsi="Times New Roman"/>
          <w:sz w:val="20"/>
          <w:szCs w:val="20"/>
        </w:rPr>
        <w:t>stock</w:t>
      </w:r>
      <w:r w:rsidR="00CF74FE" w:rsidRPr="008467A4">
        <w:rPr>
          <w:rFonts w:ascii="Times New Roman" w:hAnsi="Times New Roman"/>
          <w:sz w:val="20"/>
          <w:szCs w:val="20"/>
        </w:rPr>
        <w:t xml:space="preserve"> </w:t>
      </w:r>
      <w:r w:rsidRPr="008467A4">
        <w:rPr>
          <w:rFonts w:ascii="Times New Roman" w:hAnsi="Times New Roman"/>
          <w:sz w:val="20"/>
          <w:szCs w:val="20"/>
        </w:rPr>
        <w:t>change.</w:t>
      </w:r>
      <w:r w:rsidR="00CF74FE" w:rsidRPr="008467A4">
        <w:rPr>
          <w:rFonts w:ascii="Times New Roman" w:hAnsi="Times New Roman"/>
          <w:sz w:val="20"/>
          <w:szCs w:val="20"/>
        </w:rPr>
        <w:t xml:space="preserve"> </w:t>
      </w:r>
      <w:r w:rsidRPr="008467A4">
        <w:rPr>
          <w:rFonts w:ascii="Times New Roman" w:hAnsi="Times New Roman"/>
          <w:sz w:val="20"/>
          <w:szCs w:val="20"/>
        </w:rPr>
        <w:t>Gen.</w:t>
      </w:r>
      <w:r w:rsidR="00CF74FE" w:rsidRPr="008467A4">
        <w:rPr>
          <w:rFonts w:ascii="Times New Roman" w:hAnsi="Times New Roman"/>
          <w:sz w:val="20"/>
          <w:szCs w:val="20"/>
        </w:rPr>
        <w:t xml:space="preserve"> </w:t>
      </w:r>
      <w:r w:rsidRPr="008467A4">
        <w:rPr>
          <w:rFonts w:ascii="Times New Roman" w:hAnsi="Times New Roman"/>
          <w:sz w:val="20"/>
          <w:szCs w:val="20"/>
        </w:rPr>
        <w:t>Tech.</w:t>
      </w:r>
      <w:r w:rsidR="00CF74FE" w:rsidRPr="008467A4">
        <w:rPr>
          <w:rFonts w:ascii="Times New Roman" w:hAnsi="Times New Roman"/>
          <w:sz w:val="20"/>
          <w:szCs w:val="20"/>
        </w:rPr>
        <w:t xml:space="preserve"> </w:t>
      </w:r>
      <w:r w:rsidRPr="008467A4">
        <w:rPr>
          <w:rFonts w:ascii="Times New Roman" w:hAnsi="Times New Roman"/>
          <w:sz w:val="20"/>
          <w:szCs w:val="20"/>
        </w:rPr>
        <w:t>Rep.</w:t>
      </w:r>
      <w:r w:rsidR="00CF74FE" w:rsidRPr="008467A4">
        <w:rPr>
          <w:rFonts w:ascii="Times New Roman" w:hAnsi="Times New Roman"/>
          <w:sz w:val="20"/>
          <w:szCs w:val="20"/>
        </w:rPr>
        <w:t xml:space="preserve"> </w:t>
      </w:r>
      <w:r w:rsidRPr="008467A4">
        <w:rPr>
          <w:rFonts w:ascii="Times New Roman" w:hAnsi="Times New Roman"/>
          <w:sz w:val="20"/>
          <w:szCs w:val="20"/>
        </w:rPr>
        <w:t>NR</w:t>
      </w:r>
      <w:r w:rsidR="00D2790C" w:rsidRPr="008467A4">
        <w:rPr>
          <w:rFonts w:ascii="Times New Roman" w:hAnsi="Times New Roman"/>
          <w:sz w:val="20"/>
          <w:szCs w:val="20"/>
        </w:rPr>
        <w:t>S-13.</w:t>
      </w:r>
      <w:r w:rsidR="00CF74FE" w:rsidRPr="008467A4">
        <w:rPr>
          <w:rFonts w:ascii="Times New Roman" w:hAnsi="Times New Roman"/>
          <w:sz w:val="20"/>
          <w:szCs w:val="20"/>
        </w:rPr>
        <w:t xml:space="preserve"> </w:t>
      </w:r>
      <w:r w:rsidR="00D2790C" w:rsidRPr="008467A4">
        <w:rPr>
          <w:rFonts w:ascii="Times New Roman" w:hAnsi="Times New Roman"/>
          <w:sz w:val="20"/>
          <w:szCs w:val="20"/>
        </w:rPr>
        <w:t>Newtown</w:t>
      </w:r>
      <w:r w:rsidR="00CF74FE" w:rsidRPr="008467A4">
        <w:rPr>
          <w:rFonts w:ascii="Times New Roman" w:hAnsi="Times New Roman"/>
          <w:sz w:val="20"/>
          <w:szCs w:val="20"/>
        </w:rPr>
        <w:t xml:space="preserve"> </w:t>
      </w:r>
      <w:r w:rsidR="00D2790C" w:rsidRPr="008467A4">
        <w:rPr>
          <w:rFonts w:ascii="Times New Roman" w:hAnsi="Times New Roman"/>
          <w:sz w:val="20"/>
          <w:szCs w:val="20"/>
        </w:rPr>
        <w:t>Square,</w:t>
      </w:r>
      <w:r w:rsidR="00CF74FE" w:rsidRPr="008467A4">
        <w:rPr>
          <w:rFonts w:ascii="Times New Roman" w:hAnsi="Times New Roman"/>
          <w:sz w:val="20"/>
          <w:szCs w:val="20"/>
        </w:rPr>
        <w:t xml:space="preserve"> </w:t>
      </w:r>
      <w:r w:rsidR="00D2790C" w:rsidRPr="008467A4">
        <w:rPr>
          <w:rFonts w:ascii="Times New Roman" w:hAnsi="Times New Roman"/>
          <w:sz w:val="20"/>
          <w:szCs w:val="20"/>
        </w:rPr>
        <w:t>PA:</w:t>
      </w:r>
      <w:r w:rsidR="00CF74FE" w:rsidRPr="008467A4">
        <w:rPr>
          <w:rFonts w:ascii="Times New Roman" w:hAnsi="Times New Roman"/>
          <w:sz w:val="20"/>
          <w:szCs w:val="20"/>
        </w:rPr>
        <w:t xml:space="preserve"> </w:t>
      </w:r>
      <w:r w:rsidR="00D2790C" w:rsidRPr="008467A4">
        <w:rPr>
          <w:rFonts w:ascii="Times New Roman" w:hAnsi="Times New Roman"/>
          <w:sz w:val="20"/>
          <w:szCs w:val="20"/>
        </w:rPr>
        <w:t>U.S.</w:t>
      </w:r>
      <w:r w:rsidR="00CF74FE" w:rsidRPr="008467A4">
        <w:rPr>
          <w:rFonts w:ascii="Times New Roman" w:hAnsi="Times New Roman"/>
          <w:sz w:val="20"/>
          <w:szCs w:val="20"/>
        </w:rPr>
        <w:t xml:space="preserve"> </w:t>
      </w:r>
      <w:r w:rsidRPr="008467A4">
        <w:rPr>
          <w:rFonts w:ascii="Times New Roman" w:hAnsi="Times New Roman"/>
          <w:sz w:val="20"/>
          <w:szCs w:val="20"/>
        </w:rPr>
        <w:t>Department</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Agriculture,</w:t>
      </w:r>
      <w:r w:rsidR="00CF74FE" w:rsidRPr="008467A4">
        <w:rPr>
          <w:rFonts w:ascii="Times New Roman" w:hAnsi="Times New Roman"/>
          <w:sz w:val="20"/>
          <w:szCs w:val="20"/>
        </w:rPr>
        <w:t xml:space="preserve"> </w:t>
      </w:r>
      <w:r w:rsidRPr="008467A4">
        <w:rPr>
          <w:rFonts w:ascii="Times New Roman" w:hAnsi="Times New Roman"/>
          <w:sz w:val="20"/>
          <w:szCs w:val="20"/>
        </w:rPr>
        <w:t>Forest</w:t>
      </w:r>
      <w:r w:rsidR="00CF74FE" w:rsidRPr="008467A4">
        <w:rPr>
          <w:rFonts w:ascii="Times New Roman" w:hAnsi="Times New Roman"/>
          <w:sz w:val="20"/>
          <w:szCs w:val="20"/>
        </w:rPr>
        <w:t xml:space="preserve"> </w:t>
      </w:r>
      <w:r w:rsidRPr="008467A4">
        <w:rPr>
          <w:rFonts w:ascii="Times New Roman" w:hAnsi="Times New Roman"/>
          <w:sz w:val="20"/>
          <w:szCs w:val="20"/>
        </w:rPr>
        <w:t>Service,</w:t>
      </w:r>
      <w:r w:rsidR="00CF74FE" w:rsidRPr="008467A4">
        <w:rPr>
          <w:rFonts w:ascii="Times New Roman" w:hAnsi="Times New Roman"/>
          <w:sz w:val="20"/>
          <w:szCs w:val="20"/>
        </w:rPr>
        <w:t xml:space="preserve"> </w:t>
      </w:r>
      <w:r w:rsidRPr="008467A4">
        <w:rPr>
          <w:rFonts w:ascii="Times New Roman" w:hAnsi="Times New Roman"/>
          <w:sz w:val="20"/>
          <w:szCs w:val="20"/>
        </w:rPr>
        <w:t>Northern</w:t>
      </w:r>
      <w:r w:rsidR="00CF74FE" w:rsidRPr="008467A4">
        <w:rPr>
          <w:rFonts w:ascii="Times New Roman" w:hAnsi="Times New Roman"/>
          <w:sz w:val="20"/>
          <w:szCs w:val="20"/>
        </w:rPr>
        <w:t xml:space="preserve"> </w:t>
      </w:r>
      <w:r w:rsidRPr="008467A4">
        <w:rPr>
          <w:rFonts w:ascii="Times New Roman" w:hAnsi="Times New Roman"/>
          <w:sz w:val="20"/>
          <w:szCs w:val="20"/>
        </w:rPr>
        <w:t>Research</w:t>
      </w:r>
      <w:r w:rsidR="00CF74FE" w:rsidRPr="008467A4">
        <w:rPr>
          <w:rFonts w:ascii="Times New Roman" w:hAnsi="Times New Roman"/>
          <w:sz w:val="20"/>
          <w:szCs w:val="20"/>
        </w:rPr>
        <w:t xml:space="preserve"> </w:t>
      </w:r>
      <w:r w:rsidRPr="008467A4">
        <w:rPr>
          <w:rFonts w:ascii="Times New Roman" w:hAnsi="Times New Roman"/>
          <w:sz w:val="20"/>
          <w:szCs w:val="20"/>
        </w:rPr>
        <w:t>Station.</w:t>
      </w:r>
      <w:r w:rsidR="00CF74FE" w:rsidRPr="008467A4">
        <w:rPr>
          <w:rFonts w:ascii="Times New Roman" w:hAnsi="Times New Roman"/>
          <w:sz w:val="20"/>
          <w:szCs w:val="20"/>
        </w:rPr>
        <w:t xml:space="preserve"> </w:t>
      </w:r>
      <w:r w:rsidRPr="008467A4">
        <w:rPr>
          <w:rFonts w:ascii="Times New Roman" w:hAnsi="Times New Roman"/>
          <w:sz w:val="20"/>
          <w:szCs w:val="20"/>
        </w:rPr>
        <w:t>28</w:t>
      </w:r>
      <w:r w:rsidR="00CF74FE" w:rsidRPr="008467A4">
        <w:rPr>
          <w:rFonts w:ascii="Times New Roman" w:hAnsi="Times New Roman"/>
          <w:sz w:val="20"/>
          <w:szCs w:val="20"/>
        </w:rPr>
        <w:t xml:space="preserve"> </w:t>
      </w:r>
      <w:r w:rsidRPr="008467A4">
        <w:rPr>
          <w:rFonts w:ascii="Times New Roman" w:hAnsi="Times New Roman"/>
          <w:sz w:val="20"/>
          <w:szCs w:val="20"/>
        </w:rPr>
        <w:t>p.</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r w:rsidRPr="008467A4">
        <w:rPr>
          <w:rFonts w:ascii="Times New Roman" w:hAnsi="Times New Roman"/>
          <w:sz w:val="20"/>
          <w:szCs w:val="20"/>
        </w:rPr>
        <w:t>Smith,</w:t>
      </w:r>
      <w:r w:rsidR="00CF74FE" w:rsidRPr="008467A4">
        <w:rPr>
          <w:rFonts w:ascii="Times New Roman" w:hAnsi="Times New Roman"/>
          <w:sz w:val="20"/>
          <w:szCs w:val="20"/>
        </w:rPr>
        <w:t xml:space="preserve"> </w:t>
      </w:r>
      <w:r w:rsidRPr="008467A4">
        <w:rPr>
          <w:rFonts w:ascii="Times New Roman" w:hAnsi="Times New Roman"/>
          <w:sz w:val="20"/>
          <w:szCs w:val="20"/>
        </w:rPr>
        <w:t>J.E.,</w:t>
      </w:r>
      <w:r w:rsidR="00CF74FE" w:rsidRPr="008467A4">
        <w:rPr>
          <w:rFonts w:ascii="Times New Roman" w:hAnsi="Times New Roman"/>
          <w:sz w:val="20"/>
          <w:szCs w:val="20"/>
        </w:rPr>
        <w:t xml:space="preserve"> </w:t>
      </w:r>
      <w:r w:rsidRPr="008467A4">
        <w:rPr>
          <w:rFonts w:ascii="Times New Roman" w:hAnsi="Times New Roman"/>
          <w:sz w:val="20"/>
          <w:szCs w:val="20"/>
        </w:rPr>
        <w:t>Heath,</w:t>
      </w:r>
      <w:r w:rsidR="00CF74FE" w:rsidRPr="008467A4">
        <w:rPr>
          <w:rFonts w:ascii="Times New Roman" w:hAnsi="Times New Roman"/>
          <w:sz w:val="20"/>
          <w:szCs w:val="20"/>
        </w:rPr>
        <w:t xml:space="preserve"> </w:t>
      </w:r>
      <w:r w:rsidRPr="008467A4">
        <w:rPr>
          <w:rFonts w:ascii="Times New Roman" w:hAnsi="Times New Roman"/>
          <w:sz w:val="20"/>
          <w:szCs w:val="20"/>
        </w:rPr>
        <w:t>L.S.</w:t>
      </w:r>
      <w:r w:rsidR="00CF74FE" w:rsidRPr="008467A4">
        <w:rPr>
          <w:rFonts w:ascii="Times New Roman" w:hAnsi="Times New Roman"/>
          <w:sz w:val="20"/>
          <w:szCs w:val="20"/>
        </w:rPr>
        <w:t xml:space="preserve"> </w:t>
      </w:r>
      <w:r w:rsidRPr="008467A4">
        <w:rPr>
          <w:rFonts w:ascii="Times New Roman" w:hAnsi="Times New Roman"/>
          <w:sz w:val="20"/>
          <w:szCs w:val="20"/>
        </w:rPr>
        <w:t>2002.</w:t>
      </w:r>
      <w:r w:rsidR="00CF74FE" w:rsidRPr="008467A4">
        <w:rPr>
          <w:rFonts w:ascii="Times New Roman" w:hAnsi="Times New Roman"/>
          <w:sz w:val="20"/>
          <w:szCs w:val="20"/>
        </w:rPr>
        <w:t xml:space="preserve"> </w:t>
      </w:r>
      <w:r w:rsidR="00CD6246" w:rsidRPr="008467A4">
        <w:rPr>
          <w:rFonts w:ascii="Times New Roman" w:hAnsi="Times New Roman"/>
          <w:sz w:val="20"/>
          <w:szCs w:val="20"/>
        </w:rPr>
        <w:t>A</w:t>
      </w:r>
      <w:r w:rsidR="00CF74FE" w:rsidRPr="008467A4">
        <w:rPr>
          <w:rFonts w:ascii="Times New Roman" w:hAnsi="Times New Roman"/>
          <w:sz w:val="20"/>
          <w:szCs w:val="20"/>
        </w:rPr>
        <w:t xml:space="preserve"> </w:t>
      </w:r>
      <w:r w:rsidR="00CD6246" w:rsidRPr="008467A4">
        <w:rPr>
          <w:rFonts w:ascii="Times New Roman" w:hAnsi="Times New Roman"/>
          <w:sz w:val="20"/>
          <w:szCs w:val="20"/>
        </w:rPr>
        <w:t>model</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forest</w:t>
      </w:r>
      <w:r w:rsidR="00CF74FE" w:rsidRPr="008467A4">
        <w:rPr>
          <w:rFonts w:ascii="Times New Roman" w:hAnsi="Times New Roman"/>
          <w:sz w:val="20"/>
          <w:szCs w:val="20"/>
        </w:rPr>
        <w:t xml:space="preserve"> </w:t>
      </w:r>
      <w:r w:rsidR="00CD6246" w:rsidRPr="008467A4">
        <w:rPr>
          <w:rFonts w:ascii="Times New Roman" w:hAnsi="Times New Roman"/>
          <w:sz w:val="20"/>
          <w:szCs w:val="20"/>
        </w:rPr>
        <w:t>fl</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oor</w:t>
      </w:r>
      <w:proofErr w:type="spellEnd"/>
      <w:r w:rsidR="00CF74FE" w:rsidRPr="008467A4">
        <w:rPr>
          <w:rFonts w:ascii="Times New Roman" w:hAnsi="Times New Roman"/>
          <w:sz w:val="20"/>
          <w:szCs w:val="20"/>
        </w:rPr>
        <w:t xml:space="preserve"> </w:t>
      </w:r>
      <w:r w:rsidR="00CD6246" w:rsidRPr="008467A4">
        <w:rPr>
          <w:rFonts w:ascii="Times New Roman" w:hAnsi="Times New Roman"/>
          <w:sz w:val="20"/>
          <w:szCs w:val="20"/>
        </w:rPr>
        <w:t>carbon</w:t>
      </w:r>
      <w:r w:rsidR="00CF74FE" w:rsidRPr="008467A4">
        <w:rPr>
          <w:rFonts w:ascii="Times New Roman" w:hAnsi="Times New Roman"/>
          <w:sz w:val="20"/>
          <w:szCs w:val="20"/>
        </w:rPr>
        <w:t xml:space="preserve"> </w:t>
      </w:r>
      <w:r w:rsidR="00CD6246" w:rsidRPr="008467A4">
        <w:rPr>
          <w:rFonts w:ascii="Times New Roman" w:hAnsi="Times New Roman"/>
          <w:sz w:val="20"/>
          <w:szCs w:val="20"/>
        </w:rPr>
        <w:t>mass</w:t>
      </w:r>
      <w:r w:rsidR="00CF74FE" w:rsidRPr="008467A4">
        <w:rPr>
          <w:rFonts w:ascii="Times New Roman" w:hAnsi="Times New Roman"/>
          <w:sz w:val="20"/>
          <w:szCs w:val="20"/>
        </w:rPr>
        <w:t xml:space="preserve"> </w:t>
      </w:r>
      <w:r w:rsidR="00CD6246" w:rsidRPr="008467A4">
        <w:rPr>
          <w:rFonts w:ascii="Times New Roman" w:hAnsi="Times New Roman"/>
          <w:sz w:val="20"/>
          <w:szCs w:val="20"/>
        </w:rPr>
        <w:t>for</w:t>
      </w:r>
      <w:r w:rsidR="00CF74FE" w:rsidRPr="008467A4">
        <w:rPr>
          <w:rFonts w:ascii="Times New Roman" w:hAnsi="Times New Roman"/>
          <w:sz w:val="20"/>
          <w:szCs w:val="20"/>
        </w:rPr>
        <w:t xml:space="preserve"> </w:t>
      </w:r>
      <w:r w:rsidR="00CD6246" w:rsidRPr="008467A4">
        <w:rPr>
          <w:rFonts w:ascii="Times New Roman" w:hAnsi="Times New Roman"/>
          <w:sz w:val="20"/>
          <w:szCs w:val="20"/>
        </w:rPr>
        <w:t>United</w:t>
      </w:r>
      <w:r w:rsidR="00CF74FE" w:rsidRPr="008467A4">
        <w:rPr>
          <w:rFonts w:ascii="Times New Roman" w:hAnsi="Times New Roman"/>
          <w:sz w:val="20"/>
          <w:szCs w:val="20"/>
        </w:rPr>
        <w:t xml:space="preserve"> </w:t>
      </w:r>
      <w:r w:rsidR="00CD6246" w:rsidRPr="008467A4">
        <w:rPr>
          <w:rFonts w:ascii="Times New Roman" w:hAnsi="Times New Roman"/>
          <w:sz w:val="20"/>
          <w:szCs w:val="20"/>
        </w:rPr>
        <w:t>States</w:t>
      </w:r>
      <w:r w:rsidR="00CF74FE" w:rsidRPr="008467A4">
        <w:rPr>
          <w:rFonts w:ascii="Times New Roman" w:hAnsi="Times New Roman"/>
          <w:sz w:val="20"/>
          <w:szCs w:val="20"/>
        </w:rPr>
        <w:t xml:space="preserve"> </w:t>
      </w:r>
      <w:r w:rsidR="00CD6246" w:rsidRPr="008467A4">
        <w:rPr>
          <w:rFonts w:ascii="Times New Roman" w:hAnsi="Times New Roman"/>
          <w:sz w:val="20"/>
          <w:szCs w:val="20"/>
        </w:rPr>
        <w:t>forest</w:t>
      </w:r>
      <w:r w:rsidR="00CF74FE" w:rsidRPr="008467A4">
        <w:rPr>
          <w:rFonts w:ascii="Times New Roman" w:hAnsi="Times New Roman"/>
          <w:sz w:val="20"/>
          <w:szCs w:val="20"/>
        </w:rPr>
        <w:t xml:space="preserve"> </w:t>
      </w:r>
      <w:r w:rsidR="00CD6246" w:rsidRPr="008467A4">
        <w:rPr>
          <w:rFonts w:ascii="Times New Roman" w:hAnsi="Times New Roman"/>
          <w:sz w:val="20"/>
          <w:szCs w:val="20"/>
        </w:rPr>
        <w:t>types.</w:t>
      </w:r>
      <w:r w:rsidR="00CF74FE" w:rsidRPr="008467A4">
        <w:rPr>
          <w:rFonts w:ascii="Times New Roman" w:hAnsi="Times New Roman"/>
          <w:sz w:val="20"/>
          <w:szCs w:val="20"/>
        </w:rPr>
        <w:t xml:space="preserve"> </w:t>
      </w:r>
      <w:r w:rsidR="00CD6246" w:rsidRPr="008467A4">
        <w:rPr>
          <w:rFonts w:ascii="Times New Roman" w:hAnsi="Times New Roman"/>
          <w:sz w:val="20"/>
          <w:szCs w:val="20"/>
        </w:rPr>
        <w:t>Res.</w:t>
      </w:r>
      <w:r w:rsidR="00CF74FE" w:rsidRPr="008467A4">
        <w:rPr>
          <w:rFonts w:ascii="Times New Roman" w:hAnsi="Times New Roman"/>
          <w:sz w:val="20"/>
          <w:szCs w:val="20"/>
        </w:rPr>
        <w:t xml:space="preserve"> </w:t>
      </w:r>
      <w:r w:rsidR="00CD6246" w:rsidRPr="008467A4">
        <w:rPr>
          <w:rFonts w:ascii="Times New Roman" w:hAnsi="Times New Roman"/>
          <w:sz w:val="20"/>
          <w:szCs w:val="20"/>
        </w:rPr>
        <w:t>Pap.</w:t>
      </w:r>
      <w:r w:rsidR="00CF74FE" w:rsidRPr="008467A4">
        <w:rPr>
          <w:rFonts w:ascii="Times New Roman" w:hAnsi="Times New Roman"/>
          <w:sz w:val="20"/>
          <w:szCs w:val="20"/>
        </w:rPr>
        <w:t xml:space="preserve"> </w:t>
      </w:r>
      <w:r w:rsidR="00CD6246" w:rsidRPr="008467A4">
        <w:rPr>
          <w:rFonts w:ascii="Times New Roman" w:hAnsi="Times New Roman"/>
          <w:sz w:val="20"/>
          <w:szCs w:val="20"/>
        </w:rPr>
        <w:t>NE-722.</w:t>
      </w:r>
      <w:r w:rsidR="00CF74FE" w:rsidRPr="008467A4">
        <w:rPr>
          <w:rFonts w:ascii="Times New Roman" w:hAnsi="Times New Roman"/>
          <w:sz w:val="20"/>
          <w:szCs w:val="20"/>
        </w:rPr>
        <w:t xml:space="preserve"> </w:t>
      </w:r>
      <w:r w:rsidR="00CD6246" w:rsidRPr="008467A4">
        <w:rPr>
          <w:rFonts w:ascii="Times New Roman" w:hAnsi="Times New Roman"/>
          <w:sz w:val="20"/>
          <w:szCs w:val="20"/>
        </w:rPr>
        <w:t>Newtown</w:t>
      </w:r>
      <w:r w:rsidR="00CF74FE" w:rsidRPr="008467A4">
        <w:rPr>
          <w:rFonts w:ascii="Times New Roman" w:hAnsi="Times New Roman"/>
          <w:sz w:val="20"/>
          <w:szCs w:val="20"/>
        </w:rPr>
        <w:t xml:space="preserve"> </w:t>
      </w:r>
      <w:r w:rsidR="00CD6246" w:rsidRPr="008467A4">
        <w:rPr>
          <w:rFonts w:ascii="Times New Roman" w:hAnsi="Times New Roman"/>
          <w:sz w:val="20"/>
          <w:szCs w:val="20"/>
        </w:rPr>
        <w:t>Square,</w:t>
      </w:r>
      <w:r w:rsidR="00CF74FE" w:rsidRPr="008467A4">
        <w:rPr>
          <w:rFonts w:ascii="Times New Roman" w:hAnsi="Times New Roman"/>
          <w:sz w:val="20"/>
          <w:szCs w:val="20"/>
        </w:rPr>
        <w:t xml:space="preserve"> </w:t>
      </w:r>
      <w:r w:rsidR="00CD6246" w:rsidRPr="008467A4">
        <w:rPr>
          <w:rFonts w:ascii="Times New Roman" w:hAnsi="Times New Roman"/>
          <w:sz w:val="20"/>
          <w:szCs w:val="20"/>
        </w:rPr>
        <w:t>PA:</w:t>
      </w:r>
      <w:r w:rsidR="00CF74FE" w:rsidRPr="008467A4">
        <w:rPr>
          <w:rFonts w:ascii="Times New Roman" w:hAnsi="Times New Roman"/>
          <w:sz w:val="20"/>
          <w:szCs w:val="20"/>
        </w:rPr>
        <w:t xml:space="preserve"> </w:t>
      </w:r>
      <w:r w:rsidR="00CD6246" w:rsidRPr="008467A4">
        <w:rPr>
          <w:rFonts w:ascii="Times New Roman" w:hAnsi="Times New Roman"/>
          <w:sz w:val="20"/>
          <w:szCs w:val="20"/>
        </w:rPr>
        <w:t>U.S.</w:t>
      </w:r>
      <w:r w:rsidR="00CF74FE" w:rsidRPr="008467A4">
        <w:rPr>
          <w:rFonts w:ascii="Times New Roman" w:hAnsi="Times New Roman"/>
          <w:sz w:val="20"/>
          <w:szCs w:val="20"/>
        </w:rPr>
        <w:t xml:space="preserve"> </w:t>
      </w:r>
      <w:r w:rsidR="00CD6246" w:rsidRPr="008467A4">
        <w:rPr>
          <w:rFonts w:ascii="Times New Roman" w:hAnsi="Times New Roman"/>
          <w:sz w:val="20"/>
          <w:szCs w:val="20"/>
        </w:rPr>
        <w:t>Department</w:t>
      </w:r>
      <w:r w:rsidR="00CF74FE" w:rsidRPr="008467A4">
        <w:rPr>
          <w:rFonts w:ascii="Times New Roman" w:hAnsi="Times New Roman"/>
          <w:sz w:val="20"/>
          <w:szCs w:val="20"/>
        </w:rPr>
        <w:t xml:space="preserve"> </w:t>
      </w:r>
      <w:r w:rsidR="00CD6246" w:rsidRPr="008467A4">
        <w:rPr>
          <w:rFonts w:ascii="Times New Roman" w:hAnsi="Times New Roman"/>
          <w:sz w:val="20"/>
          <w:szCs w:val="20"/>
        </w:rPr>
        <w:t>o</w:t>
      </w:r>
      <w:r w:rsidR="00D2790C" w:rsidRPr="008467A4">
        <w:rPr>
          <w:rFonts w:ascii="Times New Roman" w:hAnsi="Times New Roman"/>
          <w:sz w:val="20"/>
          <w:szCs w:val="20"/>
        </w:rPr>
        <w:t>f</w:t>
      </w:r>
      <w:r w:rsidR="00CF74FE" w:rsidRPr="008467A4">
        <w:rPr>
          <w:rFonts w:ascii="Times New Roman" w:hAnsi="Times New Roman"/>
          <w:sz w:val="20"/>
          <w:szCs w:val="20"/>
        </w:rPr>
        <w:t xml:space="preserve"> </w:t>
      </w:r>
      <w:r w:rsidR="00D2790C" w:rsidRPr="008467A4">
        <w:rPr>
          <w:rFonts w:ascii="Times New Roman" w:hAnsi="Times New Roman"/>
          <w:sz w:val="20"/>
          <w:szCs w:val="20"/>
        </w:rPr>
        <w:t>Agriculture,</w:t>
      </w:r>
      <w:r w:rsidR="00CF74FE" w:rsidRPr="008467A4">
        <w:rPr>
          <w:rFonts w:ascii="Times New Roman" w:hAnsi="Times New Roman"/>
          <w:sz w:val="20"/>
          <w:szCs w:val="20"/>
        </w:rPr>
        <w:t xml:space="preserve"> </w:t>
      </w:r>
      <w:r w:rsidR="00D2790C" w:rsidRPr="008467A4">
        <w:rPr>
          <w:rFonts w:ascii="Times New Roman" w:hAnsi="Times New Roman"/>
          <w:sz w:val="20"/>
          <w:szCs w:val="20"/>
        </w:rPr>
        <w:t>Forest</w:t>
      </w:r>
      <w:r w:rsidR="00CF74FE" w:rsidRPr="008467A4">
        <w:rPr>
          <w:rFonts w:ascii="Times New Roman" w:hAnsi="Times New Roman"/>
          <w:sz w:val="20"/>
          <w:szCs w:val="20"/>
        </w:rPr>
        <w:t xml:space="preserve"> </w:t>
      </w:r>
      <w:r w:rsidR="00D2790C" w:rsidRPr="008467A4">
        <w:rPr>
          <w:rFonts w:ascii="Times New Roman" w:hAnsi="Times New Roman"/>
          <w:sz w:val="20"/>
          <w:szCs w:val="20"/>
        </w:rPr>
        <w:t>Service,</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Northeastern</w:t>
      </w:r>
      <w:proofErr w:type="spellEnd"/>
      <w:r w:rsidR="00CF74FE" w:rsidRPr="008467A4">
        <w:rPr>
          <w:rFonts w:ascii="Times New Roman" w:hAnsi="Times New Roman"/>
          <w:sz w:val="20"/>
          <w:szCs w:val="20"/>
        </w:rPr>
        <w:t xml:space="preserve"> </w:t>
      </w:r>
      <w:r w:rsidR="00CD6246" w:rsidRPr="008467A4">
        <w:rPr>
          <w:rFonts w:ascii="Times New Roman" w:hAnsi="Times New Roman"/>
          <w:sz w:val="20"/>
          <w:szCs w:val="20"/>
        </w:rPr>
        <w:t>Research</w:t>
      </w:r>
      <w:r w:rsidR="00CF74FE" w:rsidRPr="008467A4">
        <w:rPr>
          <w:rFonts w:ascii="Times New Roman" w:hAnsi="Times New Roman"/>
          <w:sz w:val="20"/>
          <w:szCs w:val="20"/>
        </w:rPr>
        <w:t xml:space="preserve"> </w:t>
      </w:r>
      <w:r w:rsidR="00CD6246" w:rsidRPr="008467A4">
        <w:rPr>
          <w:rFonts w:ascii="Times New Roman" w:hAnsi="Times New Roman"/>
          <w:sz w:val="20"/>
          <w:szCs w:val="20"/>
        </w:rPr>
        <w:t>Station.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37</w:t>
      </w:r>
      <w:r w:rsidR="00CF74FE" w:rsidRPr="008467A4">
        <w:rPr>
          <w:rFonts w:ascii="Times New Roman" w:hAnsi="Times New Roman"/>
          <w:sz w:val="20"/>
          <w:szCs w:val="20"/>
        </w:rPr>
        <w:t xml:space="preserve"> </w:t>
      </w:r>
      <w:r w:rsidR="00CD6246" w:rsidRPr="008467A4">
        <w:rPr>
          <w:rFonts w:ascii="Times New Roman" w:hAnsi="Times New Roman"/>
          <w:sz w:val="20"/>
          <w:szCs w:val="20"/>
        </w:rPr>
        <w:t>p.</w:t>
      </w:r>
    </w:p>
    <w:p w:rsidR="00CD6246" w:rsidRPr="008467A4" w:rsidRDefault="00C6708B"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Swamy</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S.L.</w:t>
      </w:r>
      <w:r w:rsidR="00CF74FE" w:rsidRPr="008467A4">
        <w:rPr>
          <w:rFonts w:ascii="Times New Roman" w:hAnsi="Times New Roman"/>
          <w:sz w:val="20"/>
          <w:szCs w:val="20"/>
        </w:rPr>
        <w:t xml:space="preserve"> </w:t>
      </w:r>
      <w:r w:rsidR="00F75FC0" w:rsidRPr="008467A4">
        <w:rPr>
          <w:rFonts w:ascii="Times New Roman" w:hAnsi="Times New Roman"/>
          <w:sz w:val="20"/>
          <w:szCs w:val="20"/>
        </w:rPr>
        <w:t>1998.</w:t>
      </w:r>
      <w:r w:rsidR="00CF74FE" w:rsidRPr="008467A4">
        <w:rPr>
          <w:rFonts w:ascii="Times New Roman" w:hAnsi="Times New Roman"/>
          <w:sz w:val="20"/>
          <w:szCs w:val="20"/>
        </w:rPr>
        <w:t xml:space="preserve"> </w:t>
      </w:r>
      <w:r w:rsidR="00CD6246" w:rsidRPr="008467A4">
        <w:rPr>
          <w:rFonts w:ascii="Times New Roman" w:hAnsi="Times New Roman"/>
          <w:sz w:val="20"/>
          <w:szCs w:val="20"/>
        </w:rPr>
        <w:t>Estimation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Net</w:t>
      </w:r>
      <w:r w:rsidR="00CF74FE" w:rsidRPr="008467A4">
        <w:rPr>
          <w:rFonts w:ascii="Times New Roman" w:hAnsi="Times New Roman"/>
          <w:sz w:val="20"/>
          <w:szCs w:val="20"/>
        </w:rPr>
        <w:t xml:space="preserve"> </w:t>
      </w:r>
      <w:r w:rsidR="00CD6246" w:rsidRPr="008467A4">
        <w:rPr>
          <w:rFonts w:ascii="Times New Roman" w:hAnsi="Times New Roman"/>
          <w:sz w:val="20"/>
          <w:szCs w:val="20"/>
        </w:rPr>
        <w:t>Primary</w:t>
      </w:r>
      <w:r w:rsidR="00CF74FE" w:rsidRPr="008467A4">
        <w:rPr>
          <w:rFonts w:ascii="Times New Roman" w:hAnsi="Times New Roman"/>
          <w:sz w:val="20"/>
          <w:szCs w:val="20"/>
        </w:rPr>
        <w:t xml:space="preserve"> </w:t>
      </w:r>
      <w:r w:rsidR="00CD6246" w:rsidRPr="008467A4">
        <w:rPr>
          <w:rFonts w:ascii="Times New Roman" w:hAnsi="Times New Roman"/>
          <w:sz w:val="20"/>
          <w:szCs w:val="20"/>
        </w:rPr>
        <w:t>Productivity</w:t>
      </w:r>
      <w:r w:rsidR="00CF74FE" w:rsidRPr="008467A4">
        <w:rPr>
          <w:rFonts w:ascii="Times New Roman" w:hAnsi="Times New Roman"/>
          <w:sz w:val="20"/>
          <w:szCs w:val="20"/>
        </w:rPr>
        <w:t xml:space="preserve"> </w:t>
      </w:r>
      <w:r w:rsidR="00CD6246" w:rsidRPr="008467A4">
        <w:rPr>
          <w:rFonts w:ascii="Times New Roman" w:hAnsi="Times New Roman"/>
          <w:sz w:val="20"/>
          <w:szCs w:val="20"/>
        </w:rPr>
        <w:t>(NPP)</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an</w:t>
      </w:r>
      <w:r w:rsidR="00CF74FE" w:rsidRPr="008467A4">
        <w:rPr>
          <w:rFonts w:ascii="Times New Roman" w:hAnsi="Times New Roman"/>
          <w:sz w:val="20"/>
          <w:szCs w:val="20"/>
        </w:rPr>
        <w:t xml:space="preserve"> </w:t>
      </w:r>
      <w:r w:rsidR="00CD6246" w:rsidRPr="008467A4">
        <w:rPr>
          <w:rFonts w:ascii="Times New Roman" w:hAnsi="Times New Roman"/>
          <w:sz w:val="20"/>
          <w:szCs w:val="20"/>
        </w:rPr>
        <w:t>Indian</w:t>
      </w:r>
      <w:r w:rsidR="00CF74FE" w:rsidRPr="008467A4">
        <w:rPr>
          <w:rFonts w:ascii="Times New Roman" w:hAnsi="Times New Roman"/>
          <w:sz w:val="20"/>
          <w:szCs w:val="20"/>
        </w:rPr>
        <w:t xml:space="preserve"> </w:t>
      </w:r>
      <w:r w:rsidR="00CD6246" w:rsidRPr="008467A4">
        <w:rPr>
          <w:rFonts w:ascii="Times New Roman" w:hAnsi="Times New Roman"/>
          <w:sz w:val="20"/>
          <w:szCs w:val="20"/>
        </w:rPr>
        <w:t>tropical</w:t>
      </w:r>
      <w:r w:rsidR="00CF74FE" w:rsidRPr="008467A4">
        <w:rPr>
          <w:rFonts w:ascii="Times New Roman" w:hAnsi="Times New Roman"/>
          <w:sz w:val="20"/>
          <w:szCs w:val="20"/>
        </w:rPr>
        <w:t xml:space="preserve"> </w:t>
      </w:r>
      <w:r w:rsidR="00CD6246" w:rsidRPr="008467A4">
        <w:rPr>
          <w:rFonts w:ascii="Times New Roman" w:hAnsi="Times New Roman"/>
          <w:sz w:val="20"/>
          <w:szCs w:val="20"/>
        </w:rPr>
        <w:t>e</w:t>
      </w:r>
      <w:r w:rsidR="00F75FC0" w:rsidRPr="008467A4">
        <w:rPr>
          <w:rFonts w:ascii="Times New Roman" w:hAnsi="Times New Roman"/>
          <w:sz w:val="20"/>
          <w:szCs w:val="20"/>
        </w:rPr>
        <w:t>vergreen</w:t>
      </w:r>
      <w:r w:rsidR="00CF74FE" w:rsidRPr="008467A4">
        <w:rPr>
          <w:rFonts w:ascii="Times New Roman" w:hAnsi="Times New Roman"/>
          <w:sz w:val="20"/>
          <w:szCs w:val="20"/>
        </w:rPr>
        <w:t xml:space="preserve"> </w:t>
      </w:r>
      <w:r w:rsidR="00CD6246" w:rsidRPr="008467A4">
        <w:rPr>
          <w:rFonts w:ascii="Times New Roman" w:hAnsi="Times New Roman"/>
          <w:sz w:val="20"/>
          <w:szCs w:val="20"/>
        </w:rPr>
        <w:t>forest</w:t>
      </w:r>
      <w:r w:rsidR="00CF74FE" w:rsidRPr="008467A4">
        <w:rPr>
          <w:rFonts w:ascii="Times New Roman" w:hAnsi="Times New Roman"/>
          <w:sz w:val="20"/>
          <w:szCs w:val="20"/>
        </w:rPr>
        <w:t xml:space="preserve"> </w:t>
      </w:r>
      <w:r w:rsidR="00CD6246" w:rsidRPr="008467A4">
        <w:rPr>
          <w:rFonts w:ascii="Times New Roman" w:hAnsi="Times New Roman"/>
          <w:sz w:val="20"/>
          <w:szCs w:val="20"/>
        </w:rPr>
        <w:t>using</w:t>
      </w:r>
      <w:r w:rsidR="00CF74FE" w:rsidRPr="008467A4">
        <w:rPr>
          <w:rFonts w:ascii="Times New Roman" w:hAnsi="Times New Roman"/>
          <w:sz w:val="20"/>
          <w:szCs w:val="20"/>
        </w:rPr>
        <w:t xml:space="preserve"> </w:t>
      </w:r>
      <w:r w:rsidR="00CD6246" w:rsidRPr="008467A4">
        <w:rPr>
          <w:rFonts w:ascii="Times New Roman" w:hAnsi="Times New Roman"/>
          <w:sz w:val="20"/>
          <w:szCs w:val="20"/>
        </w:rPr>
        <w:t>Remote</w:t>
      </w:r>
      <w:r w:rsidR="00CF74FE" w:rsidRPr="008467A4">
        <w:rPr>
          <w:rFonts w:ascii="Times New Roman" w:hAnsi="Times New Roman"/>
          <w:sz w:val="20"/>
          <w:szCs w:val="20"/>
        </w:rPr>
        <w:t xml:space="preserve"> </w:t>
      </w:r>
      <w:r w:rsidR="00CD6246" w:rsidRPr="008467A4">
        <w:rPr>
          <w:rFonts w:ascii="Times New Roman" w:hAnsi="Times New Roman"/>
          <w:sz w:val="20"/>
          <w:szCs w:val="20"/>
        </w:rPr>
        <w:t>Sensing</w:t>
      </w:r>
      <w:r w:rsidR="00CF74FE" w:rsidRPr="008467A4">
        <w:rPr>
          <w:rFonts w:ascii="Times New Roman" w:hAnsi="Times New Roman"/>
          <w:sz w:val="20"/>
          <w:szCs w:val="20"/>
        </w:rPr>
        <w:t xml:space="preserve"> </w:t>
      </w:r>
      <w:r w:rsidR="00CD6246" w:rsidRPr="008467A4">
        <w:rPr>
          <w:rFonts w:ascii="Times New Roman" w:hAnsi="Times New Roman"/>
          <w:sz w:val="20"/>
          <w:szCs w:val="20"/>
        </w:rPr>
        <w:t>data.</w:t>
      </w:r>
      <w:r w:rsidR="00CF74FE" w:rsidRPr="008467A4">
        <w:rPr>
          <w:rFonts w:ascii="Times New Roman" w:hAnsi="Times New Roman"/>
          <w:sz w:val="20"/>
          <w:szCs w:val="20"/>
        </w:rPr>
        <w:t xml:space="preserve"> </w:t>
      </w:r>
      <w:r w:rsidR="00CD6246" w:rsidRPr="008467A4">
        <w:rPr>
          <w:rFonts w:ascii="Times New Roman" w:hAnsi="Times New Roman"/>
          <w:i/>
          <w:iCs/>
          <w:sz w:val="20"/>
          <w:szCs w:val="20"/>
        </w:rPr>
        <w:t>Ph.D.</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Thesis</w:t>
      </w:r>
      <w:r w:rsidR="00CD6246" w:rsidRPr="008467A4">
        <w:rPr>
          <w:rFonts w:ascii="Times New Roman" w:hAnsi="Times New Roman"/>
          <w:sz w:val="20"/>
          <w:szCs w:val="20"/>
        </w:rPr>
        <w:t>,</w:t>
      </w:r>
      <w:r w:rsidR="00CF74FE" w:rsidRPr="008467A4">
        <w:rPr>
          <w:rFonts w:ascii="Times New Roman" w:hAnsi="Times New Roman"/>
          <w:sz w:val="20"/>
          <w:szCs w:val="20"/>
        </w:rPr>
        <w:t xml:space="preserve"> </w:t>
      </w:r>
      <w:r w:rsidR="00CD6246" w:rsidRPr="008467A4">
        <w:rPr>
          <w:rFonts w:ascii="Times New Roman" w:hAnsi="Times New Roman"/>
          <w:sz w:val="20"/>
          <w:szCs w:val="20"/>
        </w:rPr>
        <w:t>Jawaharla</w:t>
      </w:r>
      <w:r w:rsidR="00D2790C" w:rsidRPr="008467A4">
        <w:rPr>
          <w:rFonts w:ascii="Times New Roman" w:hAnsi="Times New Roman"/>
          <w:sz w:val="20"/>
          <w:szCs w:val="20"/>
        </w:rPr>
        <w:t>l</w:t>
      </w:r>
      <w:r w:rsidR="00CF74FE" w:rsidRPr="008467A4">
        <w:rPr>
          <w:rFonts w:ascii="Times New Roman" w:hAnsi="Times New Roman"/>
          <w:sz w:val="20"/>
          <w:szCs w:val="20"/>
        </w:rPr>
        <w:t xml:space="preserve"> </w:t>
      </w:r>
      <w:r w:rsidR="00D2790C" w:rsidRPr="008467A4">
        <w:rPr>
          <w:rFonts w:ascii="Times New Roman" w:hAnsi="Times New Roman"/>
          <w:sz w:val="20"/>
          <w:szCs w:val="20"/>
        </w:rPr>
        <w:t>Nehru</w:t>
      </w:r>
      <w:r w:rsidR="00CF74FE" w:rsidRPr="008467A4">
        <w:rPr>
          <w:rFonts w:ascii="Times New Roman" w:hAnsi="Times New Roman"/>
          <w:sz w:val="20"/>
          <w:szCs w:val="20"/>
        </w:rPr>
        <w:t xml:space="preserve"> </w:t>
      </w:r>
      <w:r w:rsidR="00D2790C" w:rsidRPr="008467A4">
        <w:rPr>
          <w:rFonts w:ascii="Times New Roman" w:hAnsi="Times New Roman"/>
          <w:sz w:val="20"/>
          <w:szCs w:val="20"/>
        </w:rPr>
        <w:t>Technology</w:t>
      </w:r>
      <w:r w:rsidR="00CF74FE" w:rsidRPr="008467A4">
        <w:rPr>
          <w:rFonts w:ascii="Times New Roman" w:hAnsi="Times New Roman"/>
          <w:sz w:val="20"/>
          <w:szCs w:val="20"/>
        </w:rPr>
        <w:t xml:space="preserve"> </w:t>
      </w:r>
      <w:r w:rsidR="00D2790C" w:rsidRPr="008467A4">
        <w:rPr>
          <w:rFonts w:ascii="Times New Roman" w:hAnsi="Times New Roman"/>
          <w:sz w:val="20"/>
          <w:szCs w:val="20"/>
        </w:rPr>
        <w:t>University,</w:t>
      </w:r>
      <w:r w:rsidR="00CF74FE" w:rsidRPr="008467A4">
        <w:rPr>
          <w:rFonts w:ascii="Times New Roman" w:hAnsi="Times New Roman"/>
          <w:sz w:val="20"/>
          <w:szCs w:val="20"/>
        </w:rPr>
        <w:t xml:space="preserve"> </w:t>
      </w:r>
      <w:r w:rsidR="00CD6246" w:rsidRPr="008467A4">
        <w:rPr>
          <w:rFonts w:ascii="Times New Roman" w:hAnsi="Times New Roman"/>
          <w:sz w:val="20"/>
          <w:szCs w:val="20"/>
        </w:rPr>
        <w:t>Hyderabad,</w:t>
      </w:r>
      <w:r w:rsidR="00CF74FE" w:rsidRPr="008467A4">
        <w:rPr>
          <w:rFonts w:ascii="Times New Roman" w:hAnsi="Times New Roman"/>
          <w:sz w:val="20"/>
          <w:szCs w:val="20"/>
        </w:rPr>
        <w:t xml:space="preserve"> </w:t>
      </w:r>
      <w:r w:rsidR="00CD6246" w:rsidRPr="008467A4">
        <w:rPr>
          <w:rFonts w:ascii="Times New Roman" w:hAnsi="Times New Roman"/>
          <w:sz w:val="20"/>
          <w:szCs w:val="20"/>
        </w:rPr>
        <w:t>India.</w:t>
      </w:r>
    </w:p>
    <w:p w:rsidR="00CD6246" w:rsidRPr="008467A4" w:rsidRDefault="00F75FC0"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Swamy</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S.L.</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proofErr w:type="spellStart"/>
      <w:r w:rsidRPr="008467A4">
        <w:rPr>
          <w:rFonts w:ascii="Times New Roman" w:hAnsi="Times New Roman"/>
          <w:sz w:val="20"/>
          <w:szCs w:val="20"/>
        </w:rPr>
        <w:t>Puri</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S.</w:t>
      </w:r>
      <w:r w:rsidR="00CF74FE" w:rsidRPr="008467A4">
        <w:rPr>
          <w:rFonts w:ascii="Times New Roman" w:hAnsi="Times New Roman"/>
          <w:sz w:val="20"/>
          <w:szCs w:val="20"/>
        </w:rPr>
        <w:t xml:space="preserve"> </w:t>
      </w:r>
      <w:r w:rsidRPr="008467A4">
        <w:rPr>
          <w:rFonts w:ascii="Times New Roman" w:hAnsi="Times New Roman"/>
          <w:sz w:val="20"/>
          <w:szCs w:val="20"/>
        </w:rPr>
        <w:t>2002.</w:t>
      </w:r>
      <w:r w:rsidR="00CF74FE" w:rsidRPr="008467A4">
        <w:rPr>
          <w:rFonts w:ascii="Times New Roman" w:hAnsi="Times New Roman"/>
          <w:sz w:val="20"/>
          <w:szCs w:val="20"/>
        </w:rPr>
        <w:t xml:space="preserve"> </w:t>
      </w:r>
      <w:r w:rsidR="00CD6246" w:rsidRPr="008467A4">
        <w:rPr>
          <w:rFonts w:ascii="Times New Roman" w:hAnsi="Times New Roman"/>
          <w:sz w:val="20"/>
          <w:szCs w:val="20"/>
        </w:rPr>
        <w:t>Growth,</w:t>
      </w:r>
      <w:r w:rsidR="00CF74FE" w:rsidRPr="008467A4">
        <w:rPr>
          <w:rFonts w:ascii="Times New Roman" w:hAnsi="Times New Roman"/>
          <w:sz w:val="20"/>
          <w:szCs w:val="20"/>
        </w:rPr>
        <w:t xml:space="preserve"> </w:t>
      </w:r>
      <w:r w:rsidR="00CD6246" w:rsidRPr="008467A4">
        <w:rPr>
          <w:rFonts w:ascii="Times New Roman" w:hAnsi="Times New Roman"/>
          <w:sz w:val="20"/>
          <w:szCs w:val="20"/>
        </w:rPr>
        <w:t>biomass,</w:t>
      </w:r>
      <w:r w:rsidR="00CF74FE" w:rsidRPr="008467A4">
        <w:rPr>
          <w:rFonts w:ascii="Times New Roman" w:hAnsi="Times New Roman"/>
          <w:sz w:val="20"/>
          <w:szCs w:val="20"/>
        </w:rPr>
        <w:t xml:space="preserve"> </w:t>
      </w:r>
      <w:r w:rsidR="00CD6246" w:rsidRPr="008467A4">
        <w:rPr>
          <w:rFonts w:ascii="Times New Roman" w:hAnsi="Times New Roman"/>
          <w:sz w:val="20"/>
          <w:szCs w:val="20"/>
        </w:rPr>
        <w:t>carbon</w:t>
      </w:r>
      <w:r w:rsidR="00CF74FE" w:rsidRPr="008467A4">
        <w:rPr>
          <w:rFonts w:ascii="Times New Roman" w:hAnsi="Times New Roman"/>
          <w:sz w:val="20"/>
          <w:szCs w:val="20"/>
        </w:rPr>
        <w:t xml:space="preserve"> </w:t>
      </w:r>
      <w:r w:rsidR="00CD6246" w:rsidRPr="008467A4">
        <w:rPr>
          <w:rFonts w:ascii="Times New Roman" w:hAnsi="Times New Roman"/>
          <w:sz w:val="20"/>
          <w:szCs w:val="20"/>
        </w:rPr>
        <w:t>storage</w:t>
      </w:r>
      <w:r w:rsidR="00CF74FE" w:rsidRPr="008467A4">
        <w:rPr>
          <w:rFonts w:ascii="Times New Roman" w:hAnsi="Times New Roman"/>
          <w:sz w:val="20"/>
          <w:szCs w:val="20"/>
        </w:rPr>
        <w:t xml:space="preserve"> </w:t>
      </w:r>
      <w:r w:rsidR="00CD6246" w:rsidRPr="008467A4">
        <w:rPr>
          <w:rFonts w:ascii="Times New Roman" w:hAnsi="Times New Roman"/>
          <w:sz w:val="20"/>
          <w:szCs w:val="20"/>
        </w:rPr>
        <w:t>and</w:t>
      </w:r>
      <w:r w:rsidR="00CF74FE" w:rsidRPr="008467A4">
        <w:rPr>
          <w:rFonts w:ascii="Times New Roman" w:hAnsi="Times New Roman"/>
          <w:sz w:val="20"/>
          <w:szCs w:val="20"/>
        </w:rPr>
        <w:t xml:space="preserve"> </w:t>
      </w:r>
      <w:r w:rsidR="00CD6246" w:rsidRPr="008467A4">
        <w:rPr>
          <w:rFonts w:ascii="Times New Roman" w:hAnsi="Times New Roman"/>
          <w:sz w:val="20"/>
          <w:szCs w:val="20"/>
        </w:rPr>
        <w:t>nutrient</w:t>
      </w:r>
      <w:r w:rsidR="00CF74FE" w:rsidRPr="008467A4">
        <w:rPr>
          <w:rFonts w:ascii="Times New Roman" w:hAnsi="Times New Roman"/>
          <w:sz w:val="20"/>
          <w:szCs w:val="20"/>
        </w:rPr>
        <w:t xml:space="preserve"> </w:t>
      </w:r>
      <w:r w:rsidR="00CD6246" w:rsidRPr="008467A4">
        <w:rPr>
          <w:rFonts w:ascii="Times New Roman" w:hAnsi="Times New Roman"/>
          <w:sz w:val="20"/>
          <w:szCs w:val="20"/>
        </w:rPr>
        <w:t>distribution</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proofErr w:type="spellStart"/>
      <w:r w:rsidR="00CD6246" w:rsidRPr="008467A4">
        <w:rPr>
          <w:rFonts w:ascii="Times New Roman" w:hAnsi="Times New Roman"/>
          <w:i/>
          <w:iCs/>
          <w:sz w:val="20"/>
          <w:szCs w:val="20"/>
        </w:rPr>
        <w:t>Gmelina</w:t>
      </w:r>
      <w:proofErr w:type="spellEnd"/>
      <w:r w:rsidR="00CF74FE" w:rsidRPr="008467A4">
        <w:rPr>
          <w:rFonts w:ascii="Times New Roman" w:hAnsi="Times New Roman"/>
          <w:i/>
          <w:iCs/>
          <w:sz w:val="20"/>
          <w:szCs w:val="20"/>
        </w:rPr>
        <w:t xml:space="preserve"> </w:t>
      </w:r>
      <w:proofErr w:type="spellStart"/>
      <w:r w:rsidR="00CD6246" w:rsidRPr="008467A4">
        <w:rPr>
          <w:rFonts w:ascii="Times New Roman" w:hAnsi="Times New Roman"/>
          <w:i/>
          <w:iCs/>
          <w:sz w:val="20"/>
          <w:szCs w:val="20"/>
        </w:rPr>
        <w:t>arborea</w:t>
      </w:r>
      <w:proofErr w:type="spellEnd"/>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Roxb</w:t>
      </w:r>
      <w:proofErr w:type="spellEnd"/>
      <w:r w:rsidR="00CD6246" w:rsidRPr="008467A4">
        <w:rPr>
          <w:rFonts w:ascii="Times New Roman" w:hAnsi="Times New Roman"/>
          <w:sz w:val="20"/>
          <w:szCs w:val="20"/>
        </w:rPr>
        <w:t>.</w:t>
      </w:r>
      <w:r w:rsidR="00CF74FE" w:rsidRPr="008467A4">
        <w:rPr>
          <w:rFonts w:ascii="Times New Roman" w:hAnsi="Times New Roman"/>
          <w:sz w:val="20"/>
          <w:szCs w:val="20"/>
        </w:rPr>
        <w:t xml:space="preserve"> </w:t>
      </w:r>
      <w:r w:rsidR="00CD6246" w:rsidRPr="008467A4">
        <w:rPr>
          <w:rFonts w:ascii="Times New Roman" w:hAnsi="Times New Roman"/>
          <w:sz w:val="20"/>
          <w:szCs w:val="20"/>
        </w:rPr>
        <w:t>Stands</w:t>
      </w:r>
      <w:r w:rsidR="00CF74FE" w:rsidRPr="008467A4">
        <w:rPr>
          <w:rFonts w:ascii="Times New Roman" w:hAnsi="Times New Roman"/>
          <w:sz w:val="20"/>
          <w:szCs w:val="20"/>
        </w:rPr>
        <w:t xml:space="preserve"> </w:t>
      </w:r>
      <w:r w:rsidR="00CD6246" w:rsidRPr="008467A4">
        <w:rPr>
          <w:rFonts w:ascii="Times New Roman" w:hAnsi="Times New Roman"/>
          <w:sz w:val="20"/>
          <w:szCs w:val="20"/>
        </w:rPr>
        <w:t>on</w:t>
      </w:r>
      <w:r w:rsidR="00CF74FE" w:rsidRPr="008467A4">
        <w:rPr>
          <w:rFonts w:ascii="Times New Roman" w:hAnsi="Times New Roman"/>
          <w:sz w:val="20"/>
          <w:szCs w:val="20"/>
        </w:rPr>
        <w:t xml:space="preserve"> </w:t>
      </w:r>
      <w:r w:rsidR="00CD6246" w:rsidRPr="008467A4">
        <w:rPr>
          <w:rFonts w:ascii="Times New Roman" w:hAnsi="Times New Roman"/>
          <w:sz w:val="20"/>
          <w:szCs w:val="20"/>
        </w:rPr>
        <w:t>red</w:t>
      </w:r>
      <w:r w:rsidR="00CF74FE" w:rsidRPr="008467A4">
        <w:rPr>
          <w:rFonts w:ascii="Times New Roman" w:hAnsi="Times New Roman"/>
          <w:sz w:val="20"/>
          <w:szCs w:val="20"/>
        </w:rPr>
        <w:t xml:space="preserve"> </w:t>
      </w:r>
      <w:r w:rsidR="00CD6246" w:rsidRPr="008467A4">
        <w:rPr>
          <w:rFonts w:ascii="Times New Roman" w:hAnsi="Times New Roman"/>
          <w:sz w:val="20"/>
          <w:szCs w:val="20"/>
        </w:rPr>
        <w:t>lateritic</w:t>
      </w:r>
      <w:r w:rsidR="00CF74FE" w:rsidRPr="008467A4">
        <w:rPr>
          <w:rFonts w:ascii="Times New Roman" w:hAnsi="Times New Roman"/>
          <w:sz w:val="20"/>
          <w:szCs w:val="20"/>
        </w:rPr>
        <w:t xml:space="preserve"> </w:t>
      </w:r>
      <w:r w:rsidR="00CD6246" w:rsidRPr="008467A4">
        <w:rPr>
          <w:rFonts w:ascii="Times New Roman" w:hAnsi="Times New Roman"/>
          <w:sz w:val="20"/>
          <w:szCs w:val="20"/>
        </w:rPr>
        <w:t>soils</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central</w:t>
      </w:r>
      <w:r w:rsidR="00CF74FE" w:rsidRPr="008467A4">
        <w:rPr>
          <w:rFonts w:ascii="Times New Roman" w:hAnsi="Times New Roman"/>
          <w:sz w:val="20"/>
          <w:szCs w:val="20"/>
        </w:rPr>
        <w:t xml:space="preserve"> </w:t>
      </w:r>
      <w:r w:rsidR="00CD6246" w:rsidRPr="008467A4">
        <w:rPr>
          <w:rFonts w:ascii="Times New Roman" w:hAnsi="Times New Roman"/>
          <w:sz w:val="20"/>
          <w:szCs w:val="20"/>
        </w:rPr>
        <w:t>India.</w:t>
      </w:r>
      <w:r w:rsidR="00CF74FE" w:rsidRPr="008467A4">
        <w:rPr>
          <w:rFonts w:ascii="Times New Roman" w:hAnsi="Times New Roman"/>
          <w:sz w:val="20"/>
          <w:szCs w:val="20"/>
        </w:rPr>
        <w:t xml:space="preserve"> </w:t>
      </w:r>
      <w:proofErr w:type="spellStart"/>
      <w:r w:rsidR="00CD6246" w:rsidRPr="008467A4">
        <w:rPr>
          <w:rFonts w:ascii="Times New Roman" w:hAnsi="Times New Roman"/>
          <w:sz w:val="20"/>
          <w:szCs w:val="20"/>
        </w:rPr>
        <w:t>Bioresource</w:t>
      </w:r>
      <w:proofErr w:type="spellEnd"/>
      <w:r w:rsidR="00CF74FE" w:rsidRPr="008467A4">
        <w:rPr>
          <w:rFonts w:ascii="Times New Roman" w:hAnsi="Times New Roman"/>
          <w:sz w:val="20"/>
          <w:szCs w:val="20"/>
        </w:rPr>
        <w:t xml:space="preserve"> </w:t>
      </w:r>
      <w:r w:rsidR="00CD6246" w:rsidRPr="008467A4">
        <w:rPr>
          <w:rFonts w:ascii="Times New Roman" w:hAnsi="Times New Roman"/>
          <w:sz w:val="20"/>
          <w:szCs w:val="20"/>
        </w:rPr>
        <w:t>Technology</w:t>
      </w:r>
      <w:r w:rsidR="00CF74FE" w:rsidRPr="008467A4">
        <w:rPr>
          <w:rFonts w:ascii="Times New Roman" w:hAnsi="Times New Roman"/>
          <w:sz w:val="20"/>
          <w:szCs w:val="20"/>
        </w:rPr>
        <w:t xml:space="preserve"> </w:t>
      </w:r>
      <w:r w:rsidR="00CD6246" w:rsidRPr="008467A4">
        <w:rPr>
          <w:rFonts w:ascii="Times New Roman" w:hAnsi="Times New Roman"/>
          <w:sz w:val="20"/>
          <w:szCs w:val="20"/>
        </w:rPr>
        <w:t>3,</w:t>
      </w:r>
      <w:r w:rsidR="00CF74FE" w:rsidRPr="008467A4">
        <w:rPr>
          <w:rFonts w:ascii="Times New Roman" w:hAnsi="Times New Roman"/>
          <w:sz w:val="20"/>
          <w:szCs w:val="20"/>
        </w:rPr>
        <w:t xml:space="preserve"> </w:t>
      </w:r>
      <w:r w:rsidR="00CD6246" w:rsidRPr="008467A4">
        <w:rPr>
          <w:rFonts w:ascii="Times New Roman" w:hAnsi="Times New Roman"/>
          <w:sz w:val="20"/>
          <w:szCs w:val="20"/>
        </w:rPr>
        <w:t>135.</w:t>
      </w:r>
    </w:p>
    <w:p w:rsidR="00CD6246" w:rsidRPr="008467A4" w:rsidRDefault="00F75FC0"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Tiwari</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A.K.</w:t>
      </w:r>
      <w:r w:rsidR="00CF74FE" w:rsidRPr="008467A4">
        <w:rPr>
          <w:rFonts w:ascii="Times New Roman" w:hAnsi="Times New Roman"/>
          <w:sz w:val="20"/>
          <w:szCs w:val="20"/>
        </w:rPr>
        <w:t xml:space="preserve"> </w:t>
      </w:r>
      <w:r w:rsidRPr="008467A4">
        <w:rPr>
          <w:rFonts w:ascii="Times New Roman" w:hAnsi="Times New Roman"/>
          <w:sz w:val="20"/>
          <w:szCs w:val="20"/>
        </w:rPr>
        <w:t>1994.</w:t>
      </w:r>
      <w:r w:rsidR="00CF74FE" w:rsidRPr="008467A4">
        <w:rPr>
          <w:rFonts w:ascii="Times New Roman" w:hAnsi="Times New Roman"/>
          <w:sz w:val="20"/>
          <w:szCs w:val="20"/>
        </w:rPr>
        <w:t xml:space="preserve"> </w:t>
      </w:r>
      <w:r w:rsidR="00CD6246" w:rsidRPr="008467A4">
        <w:rPr>
          <w:rFonts w:ascii="Times New Roman" w:hAnsi="Times New Roman"/>
          <w:sz w:val="20"/>
          <w:szCs w:val="20"/>
        </w:rPr>
        <w:t>Mapping</w:t>
      </w:r>
      <w:r w:rsidR="00CF74FE" w:rsidRPr="008467A4">
        <w:rPr>
          <w:rFonts w:ascii="Times New Roman" w:hAnsi="Times New Roman"/>
          <w:sz w:val="20"/>
          <w:szCs w:val="20"/>
        </w:rPr>
        <w:t xml:space="preserve"> </w:t>
      </w:r>
      <w:r w:rsidR="00CD6246" w:rsidRPr="008467A4">
        <w:rPr>
          <w:rFonts w:ascii="Times New Roman" w:hAnsi="Times New Roman"/>
          <w:sz w:val="20"/>
          <w:szCs w:val="20"/>
        </w:rPr>
        <w:t>forest</w:t>
      </w:r>
      <w:r w:rsidR="00CF74FE" w:rsidRPr="008467A4">
        <w:rPr>
          <w:rFonts w:ascii="Times New Roman" w:hAnsi="Times New Roman"/>
          <w:sz w:val="20"/>
          <w:szCs w:val="20"/>
        </w:rPr>
        <w:t xml:space="preserve"> </w:t>
      </w:r>
      <w:r w:rsidR="00CD6246" w:rsidRPr="008467A4">
        <w:rPr>
          <w:rFonts w:ascii="Times New Roman" w:hAnsi="Times New Roman"/>
          <w:sz w:val="20"/>
          <w:szCs w:val="20"/>
        </w:rPr>
        <w:t>biomass</w:t>
      </w:r>
      <w:r w:rsidR="00CF74FE" w:rsidRPr="008467A4">
        <w:rPr>
          <w:rFonts w:ascii="Times New Roman" w:hAnsi="Times New Roman"/>
          <w:sz w:val="20"/>
          <w:szCs w:val="20"/>
        </w:rPr>
        <w:t xml:space="preserve"> </w:t>
      </w:r>
      <w:r w:rsidR="00CD6246" w:rsidRPr="008467A4">
        <w:rPr>
          <w:rFonts w:ascii="Times New Roman" w:hAnsi="Times New Roman"/>
          <w:sz w:val="20"/>
          <w:szCs w:val="20"/>
        </w:rPr>
        <w:t>through</w:t>
      </w:r>
      <w:r w:rsidR="00CF74FE" w:rsidRPr="008467A4">
        <w:rPr>
          <w:rFonts w:ascii="Times New Roman" w:hAnsi="Times New Roman"/>
          <w:sz w:val="20"/>
          <w:szCs w:val="20"/>
        </w:rPr>
        <w:t xml:space="preserve"> </w:t>
      </w:r>
      <w:r w:rsidR="00CD6246" w:rsidRPr="008467A4">
        <w:rPr>
          <w:rFonts w:ascii="Times New Roman" w:hAnsi="Times New Roman"/>
          <w:sz w:val="20"/>
          <w:szCs w:val="20"/>
        </w:rPr>
        <w:t>digital</w:t>
      </w:r>
      <w:r w:rsidR="00CF74FE" w:rsidRPr="008467A4">
        <w:rPr>
          <w:rFonts w:ascii="Times New Roman" w:hAnsi="Times New Roman"/>
          <w:sz w:val="20"/>
          <w:szCs w:val="20"/>
        </w:rPr>
        <w:t xml:space="preserve"> </w:t>
      </w:r>
      <w:r w:rsidR="00CD6246" w:rsidRPr="008467A4">
        <w:rPr>
          <w:rFonts w:ascii="Times New Roman" w:hAnsi="Times New Roman"/>
          <w:sz w:val="20"/>
          <w:szCs w:val="20"/>
        </w:rPr>
        <w:t>processing</w:t>
      </w:r>
      <w:r w:rsidR="00CF74FE" w:rsidRPr="008467A4">
        <w:rPr>
          <w:rFonts w:ascii="Times New Roman" w:hAnsi="Times New Roman"/>
          <w:sz w:val="20"/>
          <w:szCs w:val="20"/>
        </w:rPr>
        <w:t xml:space="preserve"> </w:t>
      </w:r>
      <w:r w:rsidR="00CD6246" w:rsidRPr="008467A4">
        <w:rPr>
          <w:rFonts w:ascii="Times New Roman" w:hAnsi="Times New Roman"/>
          <w:sz w:val="20"/>
          <w:szCs w:val="20"/>
        </w:rPr>
        <w:t>of</w:t>
      </w:r>
      <w:r w:rsidR="00CF74FE" w:rsidRPr="008467A4">
        <w:rPr>
          <w:rFonts w:ascii="Times New Roman" w:hAnsi="Times New Roman"/>
          <w:sz w:val="20"/>
          <w:szCs w:val="20"/>
        </w:rPr>
        <w:t xml:space="preserve"> </w:t>
      </w:r>
      <w:r w:rsidR="00CD6246" w:rsidRPr="008467A4">
        <w:rPr>
          <w:rFonts w:ascii="Times New Roman" w:hAnsi="Times New Roman"/>
          <w:sz w:val="20"/>
          <w:szCs w:val="20"/>
        </w:rPr>
        <w:t>IRS-1A</w:t>
      </w:r>
      <w:r w:rsidR="00CF74FE" w:rsidRPr="008467A4">
        <w:rPr>
          <w:rFonts w:ascii="Times New Roman" w:hAnsi="Times New Roman"/>
          <w:sz w:val="20"/>
          <w:szCs w:val="20"/>
        </w:rPr>
        <w:t xml:space="preserve"> </w:t>
      </w:r>
      <w:r w:rsidR="00CD6246" w:rsidRPr="008467A4">
        <w:rPr>
          <w:rFonts w:ascii="Times New Roman" w:hAnsi="Times New Roman"/>
          <w:sz w:val="20"/>
          <w:szCs w:val="20"/>
        </w:rPr>
        <w:t>data.</w:t>
      </w:r>
      <w:r w:rsidR="00CF74FE" w:rsidRPr="008467A4">
        <w:rPr>
          <w:rFonts w:ascii="Times New Roman" w:hAnsi="Times New Roman"/>
          <w:sz w:val="20"/>
          <w:szCs w:val="20"/>
        </w:rPr>
        <w:t xml:space="preserve"> </w:t>
      </w:r>
      <w:r w:rsidR="00CD6246" w:rsidRPr="008467A4">
        <w:rPr>
          <w:rFonts w:ascii="Times New Roman" w:hAnsi="Times New Roman"/>
          <w:i/>
          <w:iCs/>
          <w:sz w:val="20"/>
          <w:szCs w:val="20"/>
        </w:rPr>
        <w:t>International</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Journal</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of</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Remote</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Sensing</w:t>
      </w:r>
      <w:r w:rsidR="00CF74FE" w:rsidRPr="008467A4">
        <w:rPr>
          <w:rFonts w:ascii="Times New Roman" w:hAnsi="Times New Roman"/>
          <w:sz w:val="20"/>
          <w:szCs w:val="20"/>
        </w:rPr>
        <w:t xml:space="preserve"> </w:t>
      </w:r>
      <w:r w:rsidR="00CD6246" w:rsidRPr="008467A4">
        <w:rPr>
          <w:rFonts w:ascii="Times New Roman" w:hAnsi="Times New Roman"/>
          <w:sz w:val="20"/>
          <w:szCs w:val="20"/>
        </w:rPr>
        <w:t>15(9):1849-1866.</w:t>
      </w:r>
    </w:p>
    <w:p w:rsidR="00CD6246" w:rsidRPr="008467A4" w:rsidRDefault="00F75FC0" w:rsidP="00CF74FE">
      <w:pPr>
        <w:pStyle w:val="ListParagraph"/>
        <w:numPr>
          <w:ilvl w:val="0"/>
          <w:numId w:val="4"/>
        </w:numPr>
        <w:spacing w:after="0" w:line="240" w:lineRule="auto"/>
        <w:ind w:left="425" w:hanging="425"/>
        <w:jc w:val="both"/>
        <w:rPr>
          <w:rFonts w:ascii="Times New Roman" w:hAnsi="Times New Roman"/>
          <w:sz w:val="20"/>
          <w:szCs w:val="20"/>
        </w:rPr>
      </w:pPr>
      <w:proofErr w:type="spellStart"/>
      <w:r w:rsidRPr="008467A4">
        <w:rPr>
          <w:rFonts w:ascii="Times New Roman" w:hAnsi="Times New Roman"/>
          <w:sz w:val="20"/>
          <w:szCs w:val="20"/>
        </w:rPr>
        <w:t>Tiwari</w:t>
      </w:r>
      <w:proofErr w:type="spellEnd"/>
      <w:r w:rsidRPr="008467A4">
        <w:rPr>
          <w:rFonts w:ascii="Times New Roman" w:hAnsi="Times New Roman"/>
          <w:sz w:val="20"/>
          <w:szCs w:val="20"/>
        </w:rPr>
        <w:t>,</w:t>
      </w:r>
      <w:r w:rsidR="00CF74FE" w:rsidRPr="008467A4">
        <w:rPr>
          <w:rFonts w:ascii="Times New Roman" w:hAnsi="Times New Roman"/>
          <w:sz w:val="20"/>
          <w:szCs w:val="20"/>
        </w:rPr>
        <w:t xml:space="preserve"> </w:t>
      </w:r>
      <w:r w:rsidRPr="008467A4">
        <w:rPr>
          <w:rFonts w:ascii="Times New Roman" w:hAnsi="Times New Roman"/>
          <w:sz w:val="20"/>
          <w:szCs w:val="20"/>
        </w:rPr>
        <w:t>A.K.</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Singh,</w:t>
      </w:r>
      <w:r w:rsidR="00CF74FE" w:rsidRPr="008467A4">
        <w:rPr>
          <w:rFonts w:ascii="Times New Roman" w:hAnsi="Times New Roman"/>
          <w:sz w:val="20"/>
          <w:szCs w:val="20"/>
        </w:rPr>
        <w:t xml:space="preserve"> </w:t>
      </w:r>
      <w:r w:rsidRPr="008467A4">
        <w:rPr>
          <w:rFonts w:ascii="Times New Roman" w:hAnsi="Times New Roman"/>
          <w:sz w:val="20"/>
          <w:szCs w:val="20"/>
        </w:rPr>
        <w:t>J.S.</w:t>
      </w:r>
      <w:r w:rsidR="00CF74FE" w:rsidRPr="008467A4">
        <w:rPr>
          <w:rFonts w:ascii="Times New Roman" w:hAnsi="Times New Roman"/>
          <w:sz w:val="20"/>
          <w:szCs w:val="20"/>
        </w:rPr>
        <w:t xml:space="preserve"> </w:t>
      </w:r>
      <w:r w:rsidRPr="008467A4">
        <w:rPr>
          <w:rFonts w:ascii="Times New Roman" w:hAnsi="Times New Roman"/>
          <w:sz w:val="20"/>
          <w:szCs w:val="20"/>
        </w:rPr>
        <w:t>1984.</w:t>
      </w:r>
      <w:r w:rsidR="00CF74FE" w:rsidRPr="008467A4">
        <w:rPr>
          <w:rFonts w:ascii="Times New Roman" w:hAnsi="Times New Roman"/>
          <w:sz w:val="20"/>
          <w:szCs w:val="20"/>
        </w:rPr>
        <w:t xml:space="preserve"> </w:t>
      </w:r>
      <w:r w:rsidR="00CD6246" w:rsidRPr="008467A4">
        <w:rPr>
          <w:rFonts w:ascii="Times New Roman" w:hAnsi="Times New Roman"/>
          <w:sz w:val="20"/>
          <w:szCs w:val="20"/>
        </w:rPr>
        <w:t>Mapping</w:t>
      </w:r>
      <w:r w:rsidR="00CF74FE" w:rsidRPr="008467A4">
        <w:rPr>
          <w:rFonts w:ascii="Times New Roman" w:hAnsi="Times New Roman"/>
          <w:sz w:val="20"/>
          <w:szCs w:val="20"/>
        </w:rPr>
        <w:t xml:space="preserve"> </w:t>
      </w:r>
      <w:r w:rsidR="00CD6246" w:rsidRPr="008467A4">
        <w:rPr>
          <w:rFonts w:ascii="Times New Roman" w:hAnsi="Times New Roman"/>
          <w:sz w:val="20"/>
          <w:szCs w:val="20"/>
        </w:rPr>
        <w:t>forest</w:t>
      </w:r>
      <w:r w:rsidR="00CF74FE" w:rsidRPr="008467A4">
        <w:rPr>
          <w:rFonts w:ascii="Times New Roman" w:hAnsi="Times New Roman"/>
          <w:sz w:val="20"/>
          <w:szCs w:val="20"/>
        </w:rPr>
        <w:t xml:space="preserve"> </w:t>
      </w:r>
      <w:r w:rsidR="00CD6246" w:rsidRPr="008467A4">
        <w:rPr>
          <w:rFonts w:ascii="Times New Roman" w:hAnsi="Times New Roman"/>
          <w:sz w:val="20"/>
          <w:szCs w:val="20"/>
        </w:rPr>
        <w:t>biomass</w:t>
      </w:r>
      <w:r w:rsidR="00CF74FE" w:rsidRPr="008467A4">
        <w:rPr>
          <w:rFonts w:ascii="Times New Roman" w:hAnsi="Times New Roman"/>
          <w:sz w:val="20"/>
          <w:szCs w:val="20"/>
        </w:rPr>
        <w:t xml:space="preserve"> </w:t>
      </w:r>
      <w:r w:rsidR="00CD6246" w:rsidRPr="008467A4">
        <w:rPr>
          <w:rFonts w:ascii="Times New Roman" w:hAnsi="Times New Roman"/>
          <w:sz w:val="20"/>
          <w:szCs w:val="20"/>
        </w:rPr>
        <w:t>in</w:t>
      </w:r>
      <w:r w:rsidR="00CF74FE" w:rsidRPr="008467A4">
        <w:rPr>
          <w:rFonts w:ascii="Times New Roman" w:hAnsi="Times New Roman"/>
          <w:sz w:val="20"/>
          <w:szCs w:val="20"/>
        </w:rPr>
        <w:t xml:space="preserve"> </w:t>
      </w:r>
      <w:r w:rsidR="00CD6246" w:rsidRPr="008467A4">
        <w:rPr>
          <w:rFonts w:ascii="Times New Roman" w:hAnsi="Times New Roman"/>
          <w:sz w:val="20"/>
          <w:szCs w:val="20"/>
        </w:rPr>
        <w:t>India</w:t>
      </w:r>
      <w:r w:rsidR="00CF74FE" w:rsidRPr="008467A4">
        <w:rPr>
          <w:rFonts w:ascii="Times New Roman" w:hAnsi="Times New Roman"/>
          <w:sz w:val="20"/>
          <w:szCs w:val="20"/>
        </w:rPr>
        <w:t xml:space="preserve"> </w:t>
      </w:r>
      <w:r w:rsidR="00CD6246" w:rsidRPr="008467A4">
        <w:rPr>
          <w:rFonts w:ascii="Times New Roman" w:hAnsi="Times New Roman"/>
          <w:sz w:val="20"/>
          <w:szCs w:val="20"/>
        </w:rPr>
        <w:t>through</w:t>
      </w:r>
      <w:r w:rsidR="00CF74FE" w:rsidRPr="008467A4">
        <w:rPr>
          <w:rFonts w:ascii="Times New Roman" w:hAnsi="Times New Roman"/>
          <w:sz w:val="20"/>
          <w:szCs w:val="20"/>
        </w:rPr>
        <w:t xml:space="preserve"> </w:t>
      </w:r>
      <w:r w:rsidR="00CD6246" w:rsidRPr="008467A4">
        <w:rPr>
          <w:rFonts w:ascii="Times New Roman" w:hAnsi="Times New Roman"/>
          <w:sz w:val="20"/>
          <w:szCs w:val="20"/>
        </w:rPr>
        <w:t>aerial</w:t>
      </w:r>
      <w:r w:rsidR="00CF74FE" w:rsidRPr="008467A4">
        <w:rPr>
          <w:rFonts w:ascii="Times New Roman" w:hAnsi="Times New Roman"/>
          <w:sz w:val="20"/>
          <w:szCs w:val="20"/>
        </w:rPr>
        <w:t xml:space="preserve"> </w:t>
      </w:r>
      <w:r w:rsidR="00CD6246" w:rsidRPr="008467A4">
        <w:rPr>
          <w:rFonts w:ascii="Times New Roman" w:hAnsi="Times New Roman"/>
          <w:sz w:val="20"/>
          <w:szCs w:val="20"/>
        </w:rPr>
        <w:t>photographs</w:t>
      </w:r>
      <w:r w:rsidR="00CF74FE" w:rsidRPr="008467A4">
        <w:rPr>
          <w:rFonts w:ascii="Times New Roman" w:hAnsi="Times New Roman"/>
          <w:sz w:val="20"/>
          <w:szCs w:val="20"/>
        </w:rPr>
        <w:t xml:space="preserve"> </w:t>
      </w:r>
      <w:r w:rsidR="00CD6246" w:rsidRPr="008467A4">
        <w:rPr>
          <w:rFonts w:ascii="Times New Roman" w:hAnsi="Times New Roman"/>
          <w:sz w:val="20"/>
          <w:szCs w:val="20"/>
        </w:rPr>
        <w:t>and</w:t>
      </w:r>
      <w:r w:rsidR="00CF74FE" w:rsidRPr="008467A4">
        <w:rPr>
          <w:rFonts w:ascii="Times New Roman" w:hAnsi="Times New Roman"/>
          <w:sz w:val="20"/>
          <w:szCs w:val="20"/>
        </w:rPr>
        <w:t xml:space="preserve"> </w:t>
      </w:r>
      <w:r w:rsidR="00CD6246" w:rsidRPr="008467A4">
        <w:rPr>
          <w:rFonts w:ascii="Times New Roman" w:hAnsi="Times New Roman"/>
          <w:sz w:val="20"/>
          <w:szCs w:val="20"/>
        </w:rPr>
        <w:t>non</w:t>
      </w:r>
      <w:r w:rsidR="00CF74FE" w:rsidRPr="008467A4">
        <w:rPr>
          <w:rFonts w:ascii="Times New Roman" w:hAnsi="Times New Roman"/>
          <w:sz w:val="20"/>
          <w:szCs w:val="20"/>
        </w:rPr>
        <w:t xml:space="preserve"> </w:t>
      </w:r>
      <w:r w:rsidR="00CD6246" w:rsidRPr="008467A4">
        <w:rPr>
          <w:rFonts w:ascii="Times New Roman" w:hAnsi="Times New Roman"/>
          <w:sz w:val="20"/>
          <w:szCs w:val="20"/>
        </w:rPr>
        <w:t>destructive</w:t>
      </w:r>
      <w:r w:rsidR="00CF74FE" w:rsidRPr="008467A4">
        <w:rPr>
          <w:rFonts w:ascii="Times New Roman" w:hAnsi="Times New Roman"/>
          <w:sz w:val="20"/>
          <w:szCs w:val="20"/>
        </w:rPr>
        <w:t xml:space="preserve"> </w:t>
      </w:r>
      <w:r w:rsidR="00CD6246" w:rsidRPr="008467A4">
        <w:rPr>
          <w:rFonts w:ascii="Times New Roman" w:hAnsi="Times New Roman"/>
          <w:sz w:val="20"/>
          <w:szCs w:val="20"/>
        </w:rPr>
        <w:t>field</w:t>
      </w:r>
      <w:r w:rsidR="00CF74FE" w:rsidRPr="008467A4">
        <w:rPr>
          <w:rFonts w:ascii="Times New Roman" w:hAnsi="Times New Roman"/>
          <w:sz w:val="20"/>
          <w:szCs w:val="20"/>
        </w:rPr>
        <w:t xml:space="preserve"> </w:t>
      </w:r>
      <w:r w:rsidR="00CD6246" w:rsidRPr="008467A4">
        <w:rPr>
          <w:rFonts w:ascii="Times New Roman" w:hAnsi="Times New Roman"/>
          <w:sz w:val="20"/>
          <w:szCs w:val="20"/>
        </w:rPr>
        <w:t>sampling.</w:t>
      </w:r>
      <w:r w:rsidR="00CF74FE" w:rsidRPr="008467A4">
        <w:rPr>
          <w:rFonts w:ascii="Times New Roman" w:hAnsi="Times New Roman"/>
          <w:sz w:val="20"/>
          <w:szCs w:val="20"/>
        </w:rPr>
        <w:t xml:space="preserve"> </w:t>
      </w:r>
      <w:r w:rsidR="00CD6246" w:rsidRPr="008467A4">
        <w:rPr>
          <w:rFonts w:ascii="Times New Roman" w:hAnsi="Times New Roman"/>
          <w:i/>
          <w:iCs/>
          <w:sz w:val="20"/>
          <w:szCs w:val="20"/>
        </w:rPr>
        <w:t>Applied</w:t>
      </w:r>
      <w:r w:rsidR="00CF74FE" w:rsidRPr="008467A4">
        <w:rPr>
          <w:rFonts w:ascii="Times New Roman" w:hAnsi="Times New Roman"/>
          <w:i/>
          <w:iCs/>
          <w:sz w:val="20"/>
          <w:szCs w:val="20"/>
        </w:rPr>
        <w:t xml:space="preserve"> </w:t>
      </w:r>
      <w:r w:rsidR="00CD6246" w:rsidRPr="008467A4">
        <w:rPr>
          <w:rFonts w:ascii="Times New Roman" w:hAnsi="Times New Roman"/>
          <w:i/>
          <w:iCs/>
          <w:sz w:val="20"/>
          <w:szCs w:val="20"/>
        </w:rPr>
        <w:t>Geography</w:t>
      </w:r>
      <w:r w:rsidR="00CF74FE" w:rsidRPr="008467A4">
        <w:rPr>
          <w:rFonts w:ascii="Times New Roman" w:hAnsi="Times New Roman"/>
          <w:sz w:val="20"/>
          <w:szCs w:val="20"/>
        </w:rPr>
        <w:t>.</w:t>
      </w:r>
      <w:r w:rsidR="00CD6246" w:rsidRPr="008467A4">
        <w:rPr>
          <w:rFonts w:ascii="Times New Roman" w:hAnsi="Times New Roman"/>
          <w:sz w:val="20"/>
          <w:szCs w:val="20"/>
        </w:rPr>
        <w:t>4:151-165.</w:t>
      </w:r>
    </w:p>
    <w:p w:rsidR="00B644B4" w:rsidRPr="008467A4" w:rsidRDefault="00CD6246" w:rsidP="00CF74FE">
      <w:pPr>
        <w:pStyle w:val="ListParagraph"/>
        <w:numPr>
          <w:ilvl w:val="0"/>
          <w:numId w:val="4"/>
        </w:numPr>
        <w:shd w:val="clear" w:color="auto" w:fill="FFFFFF"/>
        <w:spacing w:after="0" w:line="240" w:lineRule="auto"/>
        <w:ind w:left="425" w:hanging="425"/>
        <w:jc w:val="both"/>
        <w:textAlignment w:val="baseline"/>
        <w:rPr>
          <w:sz w:val="20"/>
          <w:szCs w:val="20"/>
        </w:rPr>
      </w:pPr>
      <w:r w:rsidRPr="008467A4">
        <w:rPr>
          <w:rFonts w:ascii="Times New Roman" w:hAnsi="Times New Roman"/>
          <w:sz w:val="20"/>
          <w:szCs w:val="20"/>
        </w:rPr>
        <w:t>Wi</w:t>
      </w:r>
      <w:r w:rsidR="00F75FC0" w:rsidRPr="008467A4">
        <w:rPr>
          <w:rFonts w:ascii="Times New Roman" w:hAnsi="Times New Roman"/>
          <w:sz w:val="20"/>
          <w:szCs w:val="20"/>
        </w:rPr>
        <w:t>lson,</w:t>
      </w:r>
      <w:r w:rsidR="00CF74FE" w:rsidRPr="008467A4">
        <w:rPr>
          <w:rFonts w:ascii="Times New Roman" w:hAnsi="Times New Roman"/>
          <w:sz w:val="20"/>
          <w:szCs w:val="20"/>
        </w:rPr>
        <w:t xml:space="preserve"> </w:t>
      </w:r>
      <w:r w:rsidR="00F75FC0" w:rsidRPr="008467A4">
        <w:rPr>
          <w:rFonts w:ascii="Times New Roman" w:hAnsi="Times New Roman"/>
          <w:sz w:val="20"/>
          <w:szCs w:val="20"/>
        </w:rPr>
        <w:t>B.</w:t>
      </w:r>
      <w:r w:rsidR="00CF74FE" w:rsidRPr="008467A4">
        <w:rPr>
          <w:rFonts w:ascii="Times New Roman" w:hAnsi="Times New Roman"/>
          <w:sz w:val="20"/>
          <w:szCs w:val="20"/>
        </w:rPr>
        <w:t xml:space="preserve"> </w:t>
      </w:r>
      <w:r w:rsidR="00F75FC0" w:rsidRPr="008467A4">
        <w:rPr>
          <w:rFonts w:ascii="Times New Roman" w:hAnsi="Times New Roman"/>
          <w:sz w:val="20"/>
          <w:szCs w:val="20"/>
        </w:rPr>
        <w:t>R.S.A.</w:t>
      </w:r>
      <w:r w:rsidR="00CF74FE" w:rsidRPr="008467A4">
        <w:rPr>
          <w:rFonts w:ascii="Times New Roman" w:hAnsi="Times New Roman"/>
          <w:sz w:val="20"/>
          <w:szCs w:val="20"/>
        </w:rPr>
        <w:t xml:space="preserve"> </w:t>
      </w:r>
      <w:r w:rsidR="00F75FC0" w:rsidRPr="008467A4">
        <w:rPr>
          <w:rFonts w:ascii="Times New Roman" w:hAnsi="Times New Roman"/>
          <w:sz w:val="20"/>
          <w:szCs w:val="20"/>
        </w:rPr>
        <w:t>and</w:t>
      </w:r>
      <w:r w:rsidR="00CF74FE" w:rsidRPr="008467A4">
        <w:rPr>
          <w:rFonts w:ascii="Times New Roman" w:hAnsi="Times New Roman"/>
          <w:sz w:val="20"/>
          <w:szCs w:val="20"/>
        </w:rPr>
        <w:t xml:space="preserve"> </w:t>
      </w:r>
      <w:r w:rsidR="00F75FC0" w:rsidRPr="008467A4">
        <w:rPr>
          <w:rFonts w:ascii="Times New Roman" w:hAnsi="Times New Roman"/>
          <w:sz w:val="20"/>
          <w:szCs w:val="20"/>
        </w:rPr>
        <w:t>Daff,</w:t>
      </w:r>
      <w:r w:rsidR="00CF74FE" w:rsidRPr="008467A4">
        <w:rPr>
          <w:rFonts w:ascii="Times New Roman" w:hAnsi="Times New Roman"/>
          <w:sz w:val="20"/>
          <w:szCs w:val="20"/>
        </w:rPr>
        <w:t xml:space="preserve"> </w:t>
      </w:r>
      <w:r w:rsidR="00F75FC0" w:rsidRPr="008467A4">
        <w:rPr>
          <w:rFonts w:ascii="Times New Roman" w:hAnsi="Times New Roman"/>
          <w:sz w:val="20"/>
          <w:szCs w:val="20"/>
        </w:rPr>
        <w:t>J.T.</w:t>
      </w:r>
      <w:r w:rsidR="00CF74FE" w:rsidRPr="008467A4">
        <w:rPr>
          <w:rFonts w:ascii="Times New Roman" w:hAnsi="Times New Roman"/>
          <w:sz w:val="20"/>
          <w:szCs w:val="20"/>
        </w:rPr>
        <w:t xml:space="preserve"> </w:t>
      </w:r>
      <w:r w:rsidR="00F75FC0" w:rsidRPr="008467A4">
        <w:rPr>
          <w:rFonts w:ascii="Times New Roman" w:hAnsi="Times New Roman"/>
          <w:sz w:val="20"/>
          <w:szCs w:val="20"/>
        </w:rPr>
        <w:t>2003.</w:t>
      </w:r>
      <w:r w:rsidR="00CF74FE" w:rsidRPr="008467A4">
        <w:rPr>
          <w:rFonts w:ascii="Times New Roman" w:hAnsi="Times New Roman"/>
          <w:sz w:val="20"/>
          <w:szCs w:val="20"/>
        </w:rPr>
        <w:t xml:space="preserve"> </w:t>
      </w:r>
      <w:r w:rsidRPr="008467A4">
        <w:rPr>
          <w:rFonts w:ascii="Times New Roman" w:hAnsi="Times New Roman"/>
          <w:sz w:val="20"/>
          <w:szCs w:val="20"/>
        </w:rPr>
        <w:t>Australia’s</w:t>
      </w:r>
      <w:r w:rsidR="00CF74FE" w:rsidRPr="008467A4">
        <w:rPr>
          <w:rFonts w:ascii="Times New Roman" w:hAnsi="Times New Roman"/>
          <w:sz w:val="20"/>
          <w:szCs w:val="20"/>
        </w:rPr>
        <w:t xml:space="preserve"> </w:t>
      </w:r>
      <w:r w:rsidRPr="008467A4">
        <w:rPr>
          <w:rFonts w:ascii="Times New Roman" w:hAnsi="Times New Roman"/>
          <w:sz w:val="20"/>
          <w:szCs w:val="20"/>
        </w:rPr>
        <w:t>State</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the</w:t>
      </w:r>
      <w:r w:rsidR="00CF74FE" w:rsidRPr="008467A4">
        <w:rPr>
          <w:rFonts w:ascii="Times New Roman" w:hAnsi="Times New Roman"/>
          <w:sz w:val="20"/>
          <w:szCs w:val="20"/>
        </w:rPr>
        <w:t xml:space="preserve"> </w:t>
      </w:r>
      <w:r w:rsidRPr="008467A4">
        <w:rPr>
          <w:rFonts w:ascii="Times New Roman" w:hAnsi="Times New Roman"/>
          <w:sz w:val="20"/>
          <w:szCs w:val="20"/>
        </w:rPr>
        <w:t>Forest</w:t>
      </w:r>
      <w:r w:rsidR="00CF74FE" w:rsidRPr="008467A4">
        <w:rPr>
          <w:rFonts w:ascii="Times New Roman" w:hAnsi="Times New Roman"/>
          <w:sz w:val="20"/>
          <w:szCs w:val="20"/>
        </w:rPr>
        <w:t xml:space="preserve"> </w:t>
      </w:r>
      <w:r w:rsidRPr="008467A4">
        <w:rPr>
          <w:rFonts w:ascii="Times New Roman" w:hAnsi="Times New Roman"/>
          <w:sz w:val="20"/>
          <w:szCs w:val="20"/>
        </w:rPr>
        <w:t>Report.</w:t>
      </w:r>
      <w:r w:rsidR="00CF74FE" w:rsidRPr="008467A4">
        <w:rPr>
          <w:rFonts w:ascii="Times New Roman" w:hAnsi="Times New Roman"/>
          <w:sz w:val="20"/>
          <w:szCs w:val="20"/>
        </w:rPr>
        <w:t xml:space="preserve"> </w:t>
      </w:r>
      <w:r w:rsidRPr="008467A4">
        <w:rPr>
          <w:rFonts w:ascii="Times New Roman" w:hAnsi="Times New Roman"/>
          <w:sz w:val="20"/>
          <w:szCs w:val="20"/>
        </w:rPr>
        <w:t>Department</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Agriculture,</w:t>
      </w:r>
      <w:r w:rsidR="00CF74FE" w:rsidRPr="008467A4">
        <w:rPr>
          <w:rFonts w:ascii="Times New Roman" w:hAnsi="Times New Roman"/>
          <w:sz w:val="20"/>
          <w:szCs w:val="20"/>
        </w:rPr>
        <w:t xml:space="preserve"> </w:t>
      </w:r>
      <w:r w:rsidRPr="008467A4">
        <w:rPr>
          <w:rFonts w:ascii="Times New Roman" w:hAnsi="Times New Roman"/>
          <w:sz w:val="20"/>
          <w:szCs w:val="20"/>
        </w:rPr>
        <w:t>Fisheries</w:t>
      </w:r>
      <w:r w:rsidR="00CF74FE" w:rsidRPr="008467A4">
        <w:rPr>
          <w:rFonts w:ascii="Times New Roman" w:hAnsi="Times New Roman"/>
          <w:sz w:val="20"/>
          <w:szCs w:val="20"/>
        </w:rPr>
        <w:t xml:space="preserve"> </w:t>
      </w:r>
      <w:r w:rsidRPr="008467A4">
        <w:rPr>
          <w:rFonts w:ascii="Times New Roman" w:hAnsi="Times New Roman"/>
          <w:sz w:val="20"/>
          <w:szCs w:val="20"/>
        </w:rPr>
        <w:t>and</w:t>
      </w:r>
      <w:r w:rsidR="00CF74FE" w:rsidRPr="008467A4">
        <w:rPr>
          <w:rFonts w:ascii="Times New Roman" w:hAnsi="Times New Roman"/>
          <w:sz w:val="20"/>
          <w:szCs w:val="20"/>
        </w:rPr>
        <w:t xml:space="preserve"> </w:t>
      </w:r>
      <w:r w:rsidRPr="008467A4">
        <w:rPr>
          <w:rFonts w:ascii="Times New Roman" w:hAnsi="Times New Roman"/>
          <w:sz w:val="20"/>
          <w:szCs w:val="20"/>
        </w:rPr>
        <w:t>Forestry,</w:t>
      </w:r>
      <w:r w:rsidR="00CF74FE" w:rsidRPr="008467A4">
        <w:rPr>
          <w:rFonts w:ascii="Times New Roman" w:hAnsi="Times New Roman"/>
          <w:sz w:val="20"/>
          <w:szCs w:val="20"/>
        </w:rPr>
        <w:t xml:space="preserve"> </w:t>
      </w:r>
      <w:r w:rsidRPr="008467A4">
        <w:rPr>
          <w:rFonts w:ascii="Times New Roman" w:hAnsi="Times New Roman"/>
          <w:sz w:val="20"/>
          <w:szCs w:val="20"/>
        </w:rPr>
        <w:t>Government</w:t>
      </w:r>
      <w:r w:rsidR="00CF74FE" w:rsidRPr="008467A4">
        <w:rPr>
          <w:rFonts w:ascii="Times New Roman" w:hAnsi="Times New Roman"/>
          <w:sz w:val="20"/>
          <w:szCs w:val="20"/>
        </w:rPr>
        <w:t xml:space="preserve"> </w:t>
      </w:r>
      <w:r w:rsidRPr="008467A4">
        <w:rPr>
          <w:rFonts w:ascii="Times New Roman" w:hAnsi="Times New Roman"/>
          <w:sz w:val="20"/>
          <w:szCs w:val="20"/>
        </w:rPr>
        <w:t>of</w:t>
      </w:r>
      <w:r w:rsidR="00CF74FE" w:rsidRPr="008467A4">
        <w:rPr>
          <w:rFonts w:ascii="Times New Roman" w:hAnsi="Times New Roman"/>
          <w:sz w:val="20"/>
          <w:szCs w:val="20"/>
        </w:rPr>
        <w:t xml:space="preserve"> </w:t>
      </w:r>
      <w:r w:rsidRPr="008467A4">
        <w:rPr>
          <w:rFonts w:ascii="Times New Roman" w:hAnsi="Times New Roman"/>
          <w:sz w:val="20"/>
          <w:szCs w:val="20"/>
        </w:rPr>
        <w:t>Australia.</w:t>
      </w:r>
      <w:r w:rsidR="008467A4" w:rsidRPr="008467A4">
        <w:rPr>
          <w:rFonts w:ascii="Times New Roman" w:eastAsiaTheme="minorEastAsia" w:hAnsi="Times New Roman" w:hint="eastAsia"/>
          <w:sz w:val="20"/>
          <w:szCs w:val="20"/>
          <w:lang w:eastAsia="zh-CN"/>
        </w:rPr>
        <w:t xml:space="preserve"> </w:t>
      </w:r>
    </w:p>
    <w:p w:rsidR="004539C4" w:rsidRPr="008467A4" w:rsidRDefault="004539C4" w:rsidP="00CF74FE">
      <w:pPr>
        <w:autoSpaceDE w:val="0"/>
        <w:autoSpaceDN w:val="0"/>
        <w:adjustRightInd w:val="0"/>
        <w:ind w:left="425" w:hanging="425"/>
        <w:jc w:val="both"/>
        <w:rPr>
          <w:sz w:val="20"/>
          <w:szCs w:val="20"/>
          <w:lang w:bidi="gu-IN"/>
        </w:rPr>
        <w:sectPr w:rsidR="004539C4" w:rsidRPr="008467A4" w:rsidSect="00F44959">
          <w:type w:val="continuous"/>
          <w:pgSz w:w="12240" w:h="15840" w:code="1"/>
          <w:pgMar w:top="1440" w:right="1440" w:bottom="1440" w:left="1440" w:header="720" w:footer="720" w:gutter="0"/>
          <w:cols w:num="2" w:space="600"/>
          <w:docGrid w:linePitch="360"/>
        </w:sectPr>
      </w:pPr>
    </w:p>
    <w:p w:rsidR="00E5215F" w:rsidRPr="008467A4" w:rsidRDefault="00E5215F" w:rsidP="00CF74FE">
      <w:pPr>
        <w:autoSpaceDE w:val="0"/>
        <w:autoSpaceDN w:val="0"/>
        <w:adjustRightInd w:val="0"/>
        <w:ind w:left="425" w:hanging="425"/>
        <w:jc w:val="both"/>
        <w:rPr>
          <w:sz w:val="20"/>
          <w:szCs w:val="20"/>
          <w:lang w:bidi="gu-IN"/>
        </w:rPr>
      </w:pPr>
    </w:p>
    <w:p w:rsidR="00E5215F" w:rsidRPr="008467A4" w:rsidRDefault="00E5215F" w:rsidP="00CF74FE">
      <w:pPr>
        <w:autoSpaceDE w:val="0"/>
        <w:autoSpaceDN w:val="0"/>
        <w:adjustRightInd w:val="0"/>
        <w:ind w:left="425" w:hanging="425"/>
        <w:jc w:val="both"/>
        <w:rPr>
          <w:sz w:val="20"/>
          <w:szCs w:val="20"/>
          <w:lang w:bidi="gu-IN"/>
        </w:rPr>
      </w:pPr>
    </w:p>
    <w:p w:rsidR="00D72F9F" w:rsidRPr="008467A4" w:rsidRDefault="00CF74FE" w:rsidP="00CF74FE">
      <w:pPr>
        <w:snapToGrid w:val="0"/>
        <w:ind w:left="425" w:hanging="425"/>
        <w:jc w:val="both"/>
        <w:rPr>
          <w:sz w:val="20"/>
          <w:szCs w:val="20"/>
        </w:rPr>
      </w:pPr>
      <w:r w:rsidRPr="008467A4">
        <w:rPr>
          <w:sz w:val="20"/>
          <w:szCs w:val="20"/>
        </w:rPr>
        <w:t>7/18/2016</w:t>
      </w:r>
    </w:p>
    <w:sectPr w:rsidR="00D72F9F" w:rsidRPr="008467A4" w:rsidSect="000067B3">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87B" w:rsidRDefault="008A187B">
      <w:r>
        <w:separator/>
      </w:r>
    </w:p>
  </w:endnote>
  <w:endnote w:type="continuationSeparator" w:id="0">
    <w:p w:rsidR="008A187B" w:rsidRDefault="008A1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6A" w:rsidRDefault="00BE6966" w:rsidP="00941C6A">
    <w:pPr>
      <w:jc w:val="center"/>
      <w:rPr>
        <w:lang w:eastAsia="zh-CN"/>
      </w:rPr>
    </w:pPr>
    <w:hyperlink r:id="rId1" w:history="1">
      <w:r w:rsidR="00941C6A">
        <w:rPr>
          <w:rStyle w:val="Hyperlink"/>
          <w:rFonts w:cs="Calibri"/>
          <w:sz w:val="20"/>
          <w:szCs w:val="20"/>
        </w:rPr>
        <w:t>http://www.sciencepub.net</w:t>
      </w:r>
      <w:r w:rsidR="00941C6A">
        <w:rPr>
          <w:rStyle w:val="Hyperlink"/>
          <w:sz w:val="20"/>
          <w:szCs w:val="20"/>
        </w:rPr>
        <w:t>/newyork</w:t>
      </w:r>
    </w:hyperlink>
    <w:r w:rsidR="00941C6A">
      <w:rPr>
        <w:bCs/>
        <w:sz w:val="20"/>
      </w:rPr>
      <w:t xml:space="preserve">                        </w:t>
    </w:r>
    <w:r w:rsidR="00941C6A">
      <w:rPr>
        <w:bCs/>
        <w:sz w:val="20"/>
      </w:rPr>
      <w:tab/>
    </w:r>
    <w:r w:rsidR="00941C6A">
      <w:rPr>
        <w:bCs/>
        <w:sz w:val="20"/>
      </w:rPr>
      <w:tab/>
    </w:r>
    <w:r w:rsidR="00941C6A">
      <w:rPr>
        <w:bCs/>
        <w:sz w:val="20"/>
      </w:rPr>
      <w:tab/>
      <w:t xml:space="preserve">                   </w:t>
    </w:r>
    <w:bookmarkStart w:id="13" w:name="OLE_LINK13"/>
    <w:bookmarkStart w:id="14" w:name="OLE_LINK12"/>
    <w:r>
      <w:rPr>
        <w:bCs/>
        <w:sz w:val="20"/>
      </w:rPr>
      <w:fldChar w:fldCharType="begin"/>
    </w:r>
    <w:r w:rsidR="00941C6A">
      <w:rPr>
        <w:bCs/>
        <w:sz w:val="20"/>
      </w:rPr>
      <w:instrText xml:space="preserve"> HYPERLINK "mailto:newyorksci@gmail.com" </w:instrText>
    </w:r>
    <w:r>
      <w:rPr>
        <w:bCs/>
        <w:sz w:val="20"/>
      </w:rPr>
      <w:fldChar w:fldCharType="separate"/>
    </w:r>
    <w:r w:rsidR="00941C6A">
      <w:rPr>
        <w:rStyle w:val="Hyperlink"/>
        <w:bCs/>
        <w:sz w:val="20"/>
      </w:rPr>
      <w:t>newyorksci@gmail.com</w:t>
    </w:r>
    <w:bookmarkEnd w:id="13"/>
    <w:bookmarkEnd w:id="14"/>
    <w:r>
      <w:rPr>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70" w:rsidRPr="00CF74FE" w:rsidRDefault="00BE6966" w:rsidP="00CF74FE">
    <w:pPr>
      <w:jc w:val="center"/>
      <w:rPr>
        <w:sz w:val="20"/>
      </w:rPr>
    </w:pPr>
    <w:r w:rsidRPr="00CF74FE">
      <w:rPr>
        <w:sz w:val="20"/>
      </w:rPr>
      <w:fldChar w:fldCharType="begin"/>
    </w:r>
    <w:r w:rsidR="00CF74FE" w:rsidRPr="00CF74FE">
      <w:rPr>
        <w:sz w:val="20"/>
      </w:rPr>
      <w:instrText xml:space="preserve"> page </w:instrText>
    </w:r>
    <w:r w:rsidRPr="00CF74FE">
      <w:rPr>
        <w:sz w:val="20"/>
      </w:rPr>
      <w:fldChar w:fldCharType="separate"/>
    </w:r>
    <w:r w:rsidR="008467A4">
      <w:rPr>
        <w:noProof/>
        <w:sz w:val="20"/>
      </w:rPr>
      <w:t>79</w:t>
    </w:r>
    <w:r w:rsidRPr="00CF74F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616"/>
      <w:docPartObj>
        <w:docPartGallery w:val="Page Numbers (Bottom of Page)"/>
        <w:docPartUnique/>
      </w:docPartObj>
    </w:sdtPr>
    <w:sdtContent>
      <w:p w:rsidR="00D268BC" w:rsidRDefault="00BE6966" w:rsidP="00D268BC">
        <w:pPr>
          <w:jc w:val="center"/>
          <w:rPr>
            <w:lang w:eastAsia="zh-CN"/>
          </w:rPr>
        </w:pPr>
        <w:hyperlink r:id="rId1" w:history="1">
          <w:r w:rsidR="00D268BC">
            <w:rPr>
              <w:rStyle w:val="Hyperlink"/>
              <w:rFonts w:cs="Calibri"/>
              <w:sz w:val="20"/>
              <w:szCs w:val="20"/>
            </w:rPr>
            <w:t>http://www.sciencepub.net</w:t>
          </w:r>
          <w:r w:rsidR="00D268BC">
            <w:rPr>
              <w:rStyle w:val="Hyperlink"/>
              <w:sz w:val="20"/>
              <w:szCs w:val="20"/>
            </w:rPr>
            <w:t>/newyork</w:t>
          </w:r>
        </w:hyperlink>
        <w:r w:rsidR="00D268BC">
          <w:rPr>
            <w:bCs/>
            <w:sz w:val="20"/>
          </w:rPr>
          <w:t xml:space="preserve">                        </w:t>
        </w:r>
        <w:r w:rsidR="00D268BC">
          <w:rPr>
            <w:bCs/>
            <w:sz w:val="20"/>
          </w:rPr>
          <w:tab/>
        </w:r>
        <w:r w:rsidR="00D268BC">
          <w:rPr>
            <w:bCs/>
            <w:sz w:val="20"/>
          </w:rPr>
          <w:tab/>
        </w:r>
        <w:r w:rsidR="00D268BC">
          <w:rPr>
            <w:bCs/>
            <w:sz w:val="20"/>
          </w:rPr>
          <w:tab/>
          <w:t xml:space="preserve">                   </w:t>
        </w:r>
        <w:hyperlink r:id="rId2" w:history="1">
          <w:r w:rsidR="00D268BC">
            <w:rPr>
              <w:rStyle w:val="Hyperlink"/>
              <w:bCs/>
              <w:sz w:val="20"/>
            </w:rPr>
            <w:t>newyorksci@gmail.com</w:t>
          </w:r>
        </w:hyperlink>
      </w:p>
      <w:p w:rsidR="00D268BC" w:rsidRDefault="00D268BC" w:rsidP="00D268BC">
        <w:pPr>
          <w:pStyle w:val="Footer"/>
        </w:pPr>
      </w:p>
      <w:p w:rsidR="00442B70" w:rsidRDefault="00BE6966">
        <w:pPr>
          <w:pStyle w:val="Footer"/>
          <w:jc w:val="right"/>
        </w:pPr>
      </w:p>
    </w:sdtContent>
  </w:sdt>
  <w:p w:rsidR="00140872" w:rsidRDefault="001408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87B" w:rsidRDefault="008A187B">
      <w:r>
        <w:separator/>
      </w:r>
    </w:p>
  </w:footnote>
  <w:footnote w:type="continuationSeparator" w:id="0">
    <w:p w:rsidR="008A187B" w:rsidRDefault="008A1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6A" w:rsidRPr="004101AC" w:rsidRDefault="00941C6A" w:rsidP="00941C6A">
    <w:pPr>
      <w:pBdr>
        <w:bottom w:val="thinThickMediumGap" w:sz="12" w:space="1" w:color="auto"/>
      </w:pBdr>
      <w:jc w:val="center"/>
      <w:rPr>
        <w:iCs/>
        <w:sz w:val="20"/>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Pr>
        <w:sz w:val="20"/>
      </w:rPr>
      <w:t>New York Science Journal 2016</w:t>
    </w:r>
    <w:proofErr w:type="gramStart"/>
    <w:r w:rsidRPr="004101AC">
      <w:rPr>
        <w:sz w:val="20"/>
      </w:rPr>
      <w:t>;</w:t>
    </w:r>
    <w:r>
      <w:rPr>
        <w:sz w:val="20"/>
      </w:rPr>
      <w:t>9</w:t>
    </w:r>
    <w:proofErr w:type="gramEnd"/>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p>
  <w:p w:rsidR="00941C6A" w:rsidRDefault="00941C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FE" w:rsidRPr="00CF74FE" w:rsidRDefault="00CF74FE" w:rsidP="00CF74FE">
    <w:pPr>
      <w:pBdr>
        <w:bottom w:val="thinThickMediumGap" w:sz="12" w:space="1" w:color="auto"/>
      </w:pBdr>
      <w:tabs>
        <w:tab w:val="left" w:pos="851"/>
        <w:tab w:val="right" w:pos="8364"/>
      </w:tabs>
      <w:adjustRightInd w:val="0"/>
      <w:snapToGrid w:val="0"/>
      <w:jc w:val="both"/>
      <w:rPr>
        <w:iCs/>
        <w:sz w:val="20"/>
        <w:szCs w:val="20"/>
      </w:rPr>
    </w:pPr>
    <w:r w:rsidRPr="00CF74FE">
      <w:rPr>
        <w:rFonts w:hint="eastAsia"/>
        <w:sz w:val="20"/>
        <w:szCs w:val="20"/>
      </w:rPr>
      <w:tab/>
    </w:r>
    <w:r w:rsidRPr="00CF74FE">
      <w:rPr>
        <w:sz w:val="20"/>
        <w:szCs w:val="20"/>
      </w:rPr>
      <w:t>New York Science Journal 201</w:t>
    </w:r>
    <w:r w:rsidRPr="00CF74FE">
      <w:rPr>
        <w:rFonts w:hint="eastAsia"/>
        <w:sz w:val="20"/>
        <w:szCs w:val="20"/>
      </w:rPr>
      <w:t>6</w:t>
    </w:r>
    <w:proofErr w:type="gramStart"/>
    <w:r w:rsidRPr="00CF74FE">
      <w:rPr>
        <w:sz w:val="20"/>
        <w:szCs w:val="20"/>
      </w:rPr>
      <w:t>;</w:t>
    </w:r>
    <w:r w:rsidRPr="00CF74FE">
      <w:rPr>
        <w:rFonts w:hint="eastAsia"/>
        <w:sz w:val="20"/>
        <w:szCs w:val="20"/>
      </w:rPr>
      <w:t>9</w:t>
    </w:r>
    <w:proofErr w:type="gramEnd"/>
    <w:r w:rsidRPr="00CF74FE">
      <w:rPr>
        <w:sz w:val="20"/>
        <w:szCs w:val="20"/>
      </w:rPr>
      <w:t>(</w:t>
    </w:r>
    <w:r w:rsidRPr="00CF74FE">
      <w:rPr>
        <w:rFonts w:hint="eastAsia"/>
        <w:sz w:val="20"/>
        <w:szCs w:val="20"/>
      </w:rPr>
      <w:t>7</w:t>
    </w:r>
    <w:r w:rsidRPr="00CF74FE">
      <w:rPr>
        <w:sz w:val="20"/>
        <w:szCs w:val="20"/>
      </w:rPr>
      <w:t>)</w:t>
    </w:r>
    <w:r w:rsidRPr="00CF74FE">
      <w:rPr>
        <w:iCs/>
        <w:sz w:val="20"/>
        <w:szCs w:val="20"/>
      </w:rPr>
      <w:t xml:space="preserve">     </w:t>
    </w:r>
    <w:r w:rsidRPr="00CF74FE">
      <w:rPr>
        <w:rFonts w:hint="eastAsia"/>
        <w:iCs/>
        <w:sz w:val="20"/>
        <w:szCs w:val="20"/>
      </w:rPr>
      <w:tab/>
    </w:r>
    <w:r w:rsidRPr="00CF74FE">
      <w:rPr>
        <w:iCs/>
        <w:sz w:val="20"/>
        <w:szCs w:val="20"/>
      </w:rPr>
      <w:t xml:space="preserve"> </w:t>
    </w:r>
    <w:r w:rsidRPr="00CF74FE">
      <w:rPr>
        <w:rFonts w:hint="eastAsia"/>
        <w:iCs/>
        <w:sz w:val="20"/>
        <w:szCs w:val="20"/>
      </w:rPr>
      <w:t xml:space="preserve"> </w:t>
    </w:r>
    <w:r w:rsidRPr="00CF74FE">
      <w:rPr>
        <w:iCs/>
        <w:sz w:val="20"/>
        <w:szCs w:val="20"/>
      </w:rPr>
      <w:t xml:space="preserve">   </w:t>
    </w:r>
    <w:hyperlink r:id="rId1" w:history="1">
      <w:r w:rsidRPr="00CF74FE">
        <w:rPr>
          <w:rStyle w:val="Hyperlink"/>
          <w:sz w:val="20"/>
          <w:szCs w:val="20"/>
        </w:rPr>
        <w:t>http://www.sciencepub.net/newyork</w:t>
      </w:r>
    </w:hyperlink>
  </w:p>
  <w:p w:rsidR="00CF74FE" w:rsidRPr="00CF74FE" w:rsidRDefault="00CF74FE" w:rsidP="00CF74FE">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5D" w:rsidRPr="004101AC" w:rsidRDefault="009B375D" w:rsidP="009B375D">
    <w:pPr>
      <w:pBdr>
        <w:bottom w:val="thinThickMediumGap" w:sz="12" w:space="1" w:color="auto"/>
      </w:pBdr>
      <w:jc w:val="center"/>
      <w:rPr>
        <w:iCs/>
        <w:sz w:val="20"/>
      </w:rPr>
    </w:pPr>
    <w:bookmarkStart w:id="15" w:name="OLE_LINK198"/>
    <w:bookmarkStart w:id="16" w:name="OLE_LINK199"/>
    <w:bookmarkEnd w:id="15"/>
    <w:bookmarkEnd w:id="16"/>
    <w:r>
      <w:rPr>
        <w:sz w:val="20"/>
      </w:rPr>
      <w:t>New York Science Journal 2016</w:t>
    </w:r>
    <w:proofErr w:type="gramStart"/>
    <w:r w:rsidRPr="004101AC">
      <w:rPr>
        <w:sz w:val="20"/>
      </w:rPr>
      <w:t>;</w:t>
    </w:r>
    <w:r>
      <w:rPr>
        <w:sz w:val="20"/>
      </w:rPr>
      <w:t>9</w:t>
    </w:r>
    <w:proofErr w:type="gramEnd"/>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9B375D" w:rsidRDefault="009B375D" w:rsidP="009B375D">
    <w:pPr>
      <w:pStyle w:val="Header"/>
    </w:pPr>
  </w:p>
  <w:p w:rsidR="00140872" w:rsidRPr="00D67F8A" w:rsidRDefault="00140872" w:rsidP="005D4F5A">
    <w:pPr>
      <w:adjustRightInd w:val="0"/>
      <w:snapToGrid w:val="0"/>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671E"/>
    <w:multiLevelType w:val="hybridMultilevel"/>
    <w:tmpl w:val="504CD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50B66"/>
    <w:multiLevelType w:val="multilevel"/>
    <w:tmpl w:val="EF50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14596"/>
    <w:multiLevelType w:val="hybridMultilevel"/>
    <w:tmpl w:val="B5504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DB4E1A"/>
    <w:multiLevelType w:val="hybridMultilevel"/>
    <w:tmpl w:val="1192946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drawingGridHorizontalSpacing w:val="120"/>
  <w:displayHorizontalDrawingGridEvery w:val="2"/>
  <w:characterSpacingControl w:val="doNotCompress"/>
  <w:hdrShapeDefaults>
    <o:shapedefaults v:ext="edit" spidmax="64513"/>
  </w:hdrShapeDefaults>
  <w:footnotePr>
    <w:footnote w:id="-1"/>
    <w:footnote w:id="0"/>
  </w:footnotePr>
  <w:endnotePr>
    <w:endnote w:id="-1"/>
    <w:endnote w:id="0"/>
  </w:endnotePr>
  <w:compat>
    <w:useFELayout/>
  </w:compat>
  <w:rsids>
    <w:rsidRoot w:val="001B473E"/>
    <w:rsid w:val="0000594C"/>
    <w:rsid w:val="000067B3"/>
    <w:rsid w:val="00013257"/>
    <w:rsid w:val="0001705B"/>
    <w:rsid w:val="0002285E"/>
    <w:rsid w:val="00042AF5"/>
    <w:rsid w:val="0005141B"/>
    <w:rsid w:val="00057F86"/>
    <w:rsid w:val="00066DB6"/>
    <w:rsid w:val="00072C43"/>
    <w:rsid w:val="00073178"/>
    <w:rsid w:val="000A13A2"/>
    <w:rsid w:val="000A1D9D"/>
    <w:rsid w:val="000B1645"/>
    <w:rsid w:val="000B7899"/>
    <w:rsid w:val="000F7618"/>
    <w:rsid w:val="00113AF9"/>
    <w:rsid w:val="0011684A"/>
    <w:rsid w:val="00120002"/>
    <w:rsid w:val="0012343B"/>
    <w:rsid w:val="00132561"/>
    <w:rsid w:val="001357F1"/>
    <w:rsid w:val="001363BA"/>
    <w:rsid w:val="00140872"/>
    <w:rsid w:val="00171FA6"/>
    <w:rsid w:val="00176CF6"/>
    <w:rsid w:val="00187046"/>
    <w:rsid w:val="001A463D"/>
    <w:rsid w:val="001A60EC"/>
    <w:rsid w:val="001B015F"/>
    <w:rsid w:val="001B473E"/>
    <w:rsid w:val="001B5C11"/>
    <w:rsid w:val="001B6BAA"/>
    <w:rsid w:val="001D36D9"/>
    <w:rsid w:val="001F5B8F"/>
    <w:rsid w:val="001F6467"/>
    <w:rsid w:val="001F71A8"/>
    <w:rsid w:val="001F776A"/>
    <w:rsid w:val="002154E1"/>
    <w:rsid w:val="00235D3F"/>
    <w:rsid w:val="00235DA3"/>
    <w:rsid w:val="00236070"/>
    <w:rsid w:val="00236D59"/>
    <w:rsid w:val="00237FFB"/>
    <w:rsid w:val="00243682"/>
    <w:rsid w:val="00243851"/>
    <w:rsid w:val="00244895"/>
    <w:rsid w:val="00252D46"/>
    <w:rsid w:val="00283098"/>
    <w:rsid w:val="002853E2"/>
    <w:rsid w:val="00286ED1"/>
    <w:rsid w:val="0029626F"/>
    <w:rsid w:val="002A48B8"/>
    <w:rsid w:val="002B36DB"/>
    <w:rsid w:val="002C7A5C"/>
    <w:rsid w:val="002D0CE3"/>
    <w:rsid w:val="002D361A"/>
    <w:rsid w:val="002E6C76"/>
    <w:rsid w:val="002E780F"/>
    <w:rsid w:val="002F0617"/>
    <w:rsid w:val="002F3441"/>
    <w:rsid w:val="002F45B2"/>
    <w:rsid w:val="002F6947"/>
    <w:rsid w:val="003118D5"/>
    <w:rsid w:val="00311B18"/>
    <w:rsid w:val="0031235C"/>
    <w:rsid w:val="0031756B"/>
    <w:rsid w:val="003209BB"/>
    <w:rsid w:val="0032792E"/>
    <w:rsid w:val="0033263D"/>
    <w:rsid w:val="003455CD"/>
    <w:rsid w:val="00372C2C"/>
    <w:rsid w:val="003A53BB"/>
    <w:rsid w:val="003A59FC"/>
    <w:rsid w:val="003A6168"/>
    <w:rsid w:val="003B0A54"/>
    <w:rsid w:val="003C3029"/>
    <w:rsid w:val="003C3648"/>
    <w:rsid w:val="003C4B8B"/>
    <w:rsid w:val="003D208C"/>
    <w:rsid w:val="003D739B"/>
    <w:rsid w:val="003F610F"/>
    <w:rsid w:val="003F670D"/>
    <w:rsid w:val="00413854"/>
    <w:rsid w:val="004145A8"/>
    <w:rsid w:val="00421C84"/>
    <w:rsid w:val="00422276"/>
    <w:rsid w:val="004236A3"/>
    <w:rsid w:val="004351B3"/>
    <w:rsid w:val="00435E5C"/>
    <w:rsid w:val="00442B70"/>
    <w:rsid w:val="0045174E"/>
    <w:rsid w:val="004539C4"/>
    <w:rsid w:val="00455D58"/>
    <w:rsid w:val="00456AE3"/>
    <w:rsid w:val="00456F87"/>
    <w:rsid w:val="004625D2"/>
    <w:rsid w:val="00463976"/>
    <w:rsid w:val="00464406"/>
    <w:rsid w:val="00483F05"/>
    <w:rsid w:val="00491940"/>
    <w:rsid w:val="004A0DE3"/>
    <w:rsid w:val="004A168B"/>
    <w:rsid w:val="004A275E"/>
    <w:rsid w:val="004A4757"/>
    <w:rsid w:val="004A5B0F"/>
    <w:rsid w:val="004A7BB3"/>
    <w:rsid w:val="004B29BC"/>
    <w:rsid w:val="004C5EFB"/>
    <w:rsid w:val="004E203E"/>
    <w:rsid w:val="004E69E9"/>
    <w:rsid w:val="004E7A1F"/>
    <w:rsid w:val="004F285F"/>
    <w:rsid w:val="004F2874"/>
    <w:rsid w:val="004F52FB"/>
    <w:rsid w:val="004F7161"/>
    <w:rsid w:val="00517465"/>
    <w:rsid w:val="00517662"/>
    <w:rsid w:val="00521801"/>
    <w:rsid w:val="00537A03"/>
    <w:rsid w:val="00537ABE"/>
    <w:rsid w:val="00563D4C"/>
    <w:rsid w:val="0056601D"/>
    <w:rsid w:val="005675E0"/>
    <w:rsid w:val="00580809"/>
    <w:rsid w:val="0058416C"/>
    <w:rsid w:val="005904A9"/>
    <w:rsid w:val="00591A33"/>
    <w:rsid w:val="005A1820"/>
    <w:rsid w:val="005C5399"/>
    <w:rsid w:val="005C7B8F"/>
    <w:rsid w:val="005D3D97"/>
    <w:rsid w:val="005D4F5A"/>
    <w:rsid w:val="005D51CE"/>
    <w:rsid w:val="005E381D"/>
    <w:rsid w:val="005E64F0"/>
    <w:rsid w:val="005F2647"/>
    <w:rsid w:val="005F28A3"/>
    <w:rsid w:val="005F79C2"/>
    <w:rsid w:val="006075C1"/>
    <w:rsid w:val="00607F36"/>
    <w:rsid w:val="00615B95"/>
    <w:rsid w:val="00632A75"/>
    <w:rsid w:val="006417CD"/>
    <w:rsid w:val="00644EFB"/>
    <w:rsid w:val="00652F1E"/>
    <w:rsid w:val="00653CD2"/>
    <w:rsid w:val="00660F2D"/>
    <w:rsid w:val="006668CE"/>
    <w:rsid w:val="006734FB"/>
    <w:rsid w:val="0067397C"/>
    <w:rsid w:val="00673B37"/>
    <w:rsid w:val="00673EFF"/>
    <w:rsid w:val="00695602"/>
    <w:rsid w:val="006959EA"/>
    <w:rsid w:val="00695A85"/>
    <w:rsid w:val="006A03EA"/>
    <w:rsid w:val="006A5C02"/>
    <w:rsid w:val="006C16A6"/>
    <w:rsid w:val="006C1CC5"/>
    <w:rsid w:val="006D2C68"/>
    <w:rsid w:val="006E015D"/>
    <w:rsid w:val="006E4047"/>
    <w:rsid w:val="006F0AA4"/>
    <w:rsid w:val="006F2895"/>
    <w:rsid w:val="006F3E18"/>
    <w:rsid w:val="006F5BAD"/>
    <w:rsid w:val="00711042"/>
    <w:rsid w:val="0071191A"/>
    <w:rsid w:val="00714749"/>
    <w:rsid w:val="00720622"/>
    <w:rsid w:val="0072085A"/>
    <w:rsid w:val="00731066"/>
    <w:rsid w:val="007351F3"/>
    <w:rsid w:val="007447DF"/>
    <w:rsid w:val="0076308D"/>
    <w:rsid w:val="00764F7A"/>
    <w:rsid w:val="00773B02"/>
    <w:rsid w:val="007769C9"/>
    <w:rsid w:val="00777066"/>
    <w:rsid w:val="00792E18"/>
    <w:rsid w:val="007B18FC"/>
    <w:rsid w:val="007B7944"/>
    <w:rsid w:val="007C66A4"/>
    <w:rsid w:val="007C7964"/>
    <w:rsid w:val="007D009B"/>
    <w:rsid w:val="007D1708"/>
    <w:rsid w:val="007D645E"/>
    <w:rsid w:val="007E31BC"/>
    <w:rsid w:val="00817280"/>
    <w:rsid w:val="008252CC"/>
    <w:rsid w:val="00825FC8"/>
    <w:rsid w:val="008310B9"/>
    <w:rsid w:val="008467A4"/>
    <w:rsid w:val="00854E4D"/>
    <w:rsid w:val="008632CF"/>
    <w:rsid w:val="00864F19"/>
    <w:rsid w:val="00867462"/>
    <w:rsid w:val="008849A2"/>
    <w:rsid w:val="00893203"/>
    <w:rsid w:val="0089616E"/>
    <w:rsid w:val="008A187B"/>
    <w:rsid w:val="008A30D4"/>
    <w:rsid w:val="008A7619"/>
    <w:rsid w:val="008B7A41"/>
    <w:rsid w:val="008C2E26"/>
    <w:rsid w:val="008F0C7F"/>
    <w:rsid w:val="008F759B"/>
    <w:rsid w:val="0090043E"/>
    <w:rsid w:val="00901661"/>
    <w:rsid w:val="009023E8"/>
    <w:rsid w:val="00924084"/>
    <w:rsid w:val="0093658A"/>
    <w:rsid w:val="0093681F"/>
    <w:rsid w:val="00941C6A"/>
    <w:rsid w:val="009457E4"/>
    <w:rsid w:val="00951749"/>
    <w:rsid w:val="00956B93"/>
    <w:rsid w:val="00966712"/>
    <w:rsid w:val="009670A6"/>
    <w:rsid w:val="00974080"/>
    <w:rsid w:val="00983D0A"/>
    <w:rsid w:val="00990918"/>
    <w:rsid w:val="0099162B"/>
    <w:rsid w:val="009A04B4"/>
    <w:rsid w:val="009A304A"/>
    <w:rsid w:val="009B375D"/>
    <w:rsid w:val="009C7CE4"/>
    <w:rsid w:val="009C7F5B"/>
    <w:rsid w:val="009D2F1B"/>
    <w:rsid w:val="009E547A"/>
    <w:rsid w:val="009E5D74"/>
    <w:rsid w:val="00A0460A"/>
    <w:rsid w:val="00A05479"/>
    <w:rsid w:val="00A15252"/>
    <w:rsid w:val="00A201D3"/>
    <w:rsid w:val="00A211A0"/>
    <w:rsid w:val="00A21EFD"/>
    <w:rsid w:val="00A40489"/>
    <w:rsid w:val="00A45F11"/>
    <w:rsid w:val="00A5292C"/>
    <w:rsid w:val="00A65014"/>
    <w:rsid w:val="00A713C2"/>
    <w:rsid w:val="00A84282"/>
    <w:rsid w:val="00A90D93"/>
    <w:rsid w:val="00A9205A"/>
    <w:rsid w:val="00A962A5"/>
    <w:rsid w:val="00A96A5F"/>
    <w:rsid w:val="00A97A74"/>
    <w:rsid w:val="00AA2579"/>
    <w:rsid w:val="00AB43D9"/>
    <w:rsid w:val="00AB7FAA"/>
    <w:rsid w:val="00AC0605"/>
    <w:rsid w:val="00AC33BD"/>
    <w:rsid w:val="00AD653A"/>
    <w:rsid w:val="00AE524F"/>
    <w:rsid w:val="00AF709B"/>
    <w:rsid w:val="00B24F22"/>
    <w:rsid w:val="00B30AE4"/>
    <w:rsid w:val="00B31250"/>
    <w:rsid w:val="00B3310C"/>
    <w:rsid w:val="00B43559"/>
    <w:rsid w:val="00B45F13"/>
    <w:rsid w:val="00B47495"/>
    <w:rsid w:val="00B55CE9"/>
    <w:rsid w:val="00B604CA"/>
    <w:rsid w:val="00B60DE1"/>
    <w:rsid w:val="00B644B4"/>
    <w:rsid w:val="00B67307"/>
    <w:rsid w:val="00B7017C"/>
    <w:rsid w:val="00B7329C"/>
    <w:rsid w:val="00B743A0"/>
    <w:rsid w:val="00B80CAC"/>
    <w:rsid w:val="00B92932"/>
    <w:rsid w:val="00B95354"/>
    <w:rsid w:val="00B95DA9"/>
    <w:rsid w:val="00B96268"/>
    <w:rsid w:val="00BA0464"/>
    <w:rsid w:val="00BA138D"/>
    <w:rsid w:val="00BA13E6"/>
    <w:rsid w:val="00BA211A"/>
    <w:rsid w:val="00BA6648"/>
    <w:rsid w:val="00BA7455"/>
    <w:rsid w:val="00BB16ED"/>
    <w:rsid w:val="00BC1100"/>
    <w:rsid w:val="00BC1C9D"/>
    <w:rsid w:val="00BE6966"/>
    <w:rsid w:val="00BF1BCE"/>
    <w:rsid w:val="00BF3CCA"/>
    <w:rsid w:val="00C02FE8"/>
    <w:rsid w:val="00C12BDB"/>
    <w:rsid w:val="00C14FE3"/>
    <w:rsid w:val="00C15C20"/>
    <w:rsid w:val="00C176D2"/>
    <w:rsid w:val="00C31C31"/>
    <w:rsid w:val="00C31DEC"/>
    <w:rsid w:val="00C44C3B"/>
    <w:rsid w:val="00C44D1F"/>
    <w:rsid w:val="00C5118F"/>
    <w:rsid w:val="00C609D1"/>
    <w:rsid w:val="00C6708B"/>
    <w:rsid w:val="00C7665B"/>
    <w:rsid w:val="00C90C99"/>
    <w:rsid w:val="00C945D4"/>
    <w:rsid w:val="00C95C61"/>
    <w:rsid w:val="00CA3DE2"/>
    <w:rsid w:val="00CA6A0A"/>
    <w:rsid w:val="00CC2B8F"/>
    <w:rsid w:val="00CC4E61"/>
    <w:rsid w:val="00CD6246"/>
    <w:rsid w:val="00CE6E17"/>
    <w:rsid w:val="00CF00C8"/>
    <w:rsid w:val="00CF01AF"/>
    <w:rsid w:val="00CF74FE"/>
    <w:rsid w:val="00D065A2"/>
    <w:rsid w:val="00D177A4"/>
    <w:rsid w:val="00D268BC"/>
    <w:rsid w:val="00D26956"/>
    <w:rsid w:val="00D2790C"/>
    <w:rsid w:val="00D45E1E"/>
    <w:rsid w:val="00D473B6"/>
    <w:rsid w:val="00D527F3"/>
    <w:rsid w:val="00D60EFC"/>
    <w:rsid w:val="00D72F9F"/>
    <w:rsid w:val="00D7642C"/>
    <w:rsid w:val="00D775C8"/>
    <w:rsid w:val="00D81335"/>
    <w:rsid w:val="00D92819"/>
    <w:rsid w:val="00D97F3B"/>
    <w:rsid w:val="00DB115B"/>
    <w:rsid w:val="00DC53E1"/>
    <w:rsid w:val="00DD0B8A"/>
    <w:rsid w:val="00DD2C9D"/>
    <w:rsid w:val="00DD4BF3"/>
    <w:rsid w:val="00DD660A"/>
    <w:rsid w:val="00DF09D5"/>
    <w:rsid w:val="00E0291B"/>
    <w:rsid w:val="00E14E3D"/>
    <w:rsid w:val="00E22138"/>
    <w:rsid w:val="00E22178"/>
    <w:rsid w:val="00E2459A"/>
    <w:rsid w:val="00E25E64"/>
    <w:rsid w:val="00E5215F"/>
    <w:rsid w:val="00E54F2F"/>
    <w:rsid w:val="00E706BB"/>
    <w:rsid w:val="00E7082C"/>
    <w:rsid w:val="00E7109B"/>
    <w:rsid w:val="00E83764"/>
    <w:rsid w:val="00E84474"/>
    <w:rsid w:val="00E84ECB"/>
    <w:rsid w:val="00E86C2C"/>
    <w:rsid w:val="00E949A8"/>
    <w:rsid w:val="00EB03AD"/>
    <w:rsid w:val="00EB60BC"/>
    <w:rsid w:val="00EB787E"/>
    <w:rsid w:val="00EE2F6D"/>
    <w:rsid w:val="00EE702C"/>
    <w:rsid w:val="00EF07E3"/>
    <w:rsid w:val="00EF6FD2"/>
    <w:rsid w:val="00F00669"/>
    <w:rsid w:val="00F01B7E"/>
    <w:rsid w:val="00F0256D"/>
    <w:rsid w:val="00F03248"/>
    <w:rsid w:val="00F04A5B"/>
    <w:rsid w:val="00F063AB"/>
    <w:rsid w:val="00F104F6"/>
    <w:rsid w:val="00F142EB"/>
    <w:rsid w:val="00F16758"/>
    <w:rsid w:val="00F25B1F"/>
    <w:rsid w:val="00F33D3A"/>
    <w:rsid w:val="00F3711E"/>
    <w:rsid w:val="00F40191"/>
    <w:rsid w:val="00F4415C"/>
    <w:rsid w:val="00F44959"/>
    <w:rsid w:val="00F52870"/>
    <w:rsid w:val="00F54D3A"/>
    <w:rsid w:val="00F61DED"/>
    <w:rsid w:val="00F743AB"/>
    <w:rsid w:val="00F75FC0"/>
    <w:rsid w:val="00F80D30"/>
    <w:rsid w:val="00F907D4"/>
    <w:rsid w:val="00FB195C"/>
    <w:rsid w:val="00FB3CA5"/>
    <w:rsid w:val="00FD1B1D"/>
    <w:rsid w:val="00FD3B4B"/>
    <w:rsid w:val="00FE1978"/>
    <w:rsid w:val="00FE2F42"/>
    <w:rsid w:val="00FE68F2"/>
    <w:rsid w:val="00FE7F8C"/>
    <w:rsid w:val="00FF140D"/>
    <w:rsid w:val="00FF580D"/>
    <w:rsid w:val="00FF6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gu-IN"/>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3E2"/>
    <w:rPr>
      <w:sz w:val="24"/>
      <w:szCs w:val="24"/>
      <w:lang w:bidi="ar-SA"/>
    </w:rPr>
  </w:style>
  <w:style w:type="paragraph" w:styleId="Heading1">
    <w:name w:val="heading 1"/>
    <w:basedOn w:val="Normal"/>
    <w:link w:val="Heading1Char"/>
    <w:uiPriority w:val="9"/>
    <w:qFormat/>
    <w:rsid w:val="00D72F9F"/>
    <w:pPr>
      <w:spacing w:before="100" w:beforeAutospacing="1" w:after="100" w:afterAutospacing="1"/>
      <w:outlineLvl w:val="0"/>
    </w:pPr>
    <w:rPr>
      <w:rFonts w:eastAsia="Times New Roman"/>
      <w:b/>
      <w:bCs/>
      <w:kern w:val="36"/>
      <w:sz w:val="48"/>
      <w:szCs w:val="48"/>
      <w:lang w:bidi="gu-IN"/>
    </w:rPr>
  </w:style>
  <w:style w:type="paragraph" w:styleId="Heading2">
    <w:name w:val="heading 2"/>
    <w:basedOn w:val="Normal"/>
    <w:next w:val="Normal"/>
    <w:link w:val="Heading2Char"/>
    <w:semiHidden/>
    <w:unhideWhenUsed/>
    <w:qFormat/>
    <w:rsid w:val="00A90D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90D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tractheading1">
    <w:name w:val="abstractheading1"/>
    <w:rsid w:val="00DD2C9D"/>
    <w:rPr>
      <w:b/>
      <w:bCs/>
      <w:sz w:val="24"/>
      <w:szCs w:val="24"/>
    </w:rPr>
  </w:style>
  <w:style w:type="paragraph" w:customStyle="1" w:styleId="authorgroup">
    <w:name w:val="authorgroup"/>
    <w:basedOn w:val="Normal"/>
    <w:rsid w:val="000B1645"/>
    <w:pPr>
      <w:spacing w:before="100" w:beforeAutospacing="1" w:after="100" w:afterAutospacing="1"/>
    </w:pPr>
    <w:rPr>
      <w:b/>
      <w:bCs/>
    </w:rPr>
  </w:style>
  <w:style w:type="character" w:customStyle="1" w:styleId="label1">
    <w:name w:val="label1"/>
    <w:basedOn w:val="DefaultParagraphFont"/>
    <w:rsid w:val="003209BB"/>
  </w:style>
  <w:style w:type="character" w:customStyle="1" w:styleId="content2">
    <w:name w:val="content2"/>
    <w:basedOn w:val="DefaultParagraphFont"/>
    <w:rsid w:val="003209BB"/>
  </w:style>
  <w:style w:type="table" w:styleId="TableGrid">
    <w:name w:val="Table Grid"/>
    <w:basedOn w:val="TableNormal"/>
    <w:rsid w:val="00867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A6648"/>
    <w:pPr>
      <w:tabs>
        <w:tab w:val="center" w:pos="4320"/>
        <w:tab w:val="right" w:pos="8640"/>
      </w:tabs>
    </w:pPr>
  </w:style>
  <w:style w:type="character" w:styleId="PageNumber">
    <w:name w:val="page number"/>
    <w:basedOn w:val="DefaultParagraphFont"/>
    <w:rsid w:val="00BA6648"/>
  </w:style>
  <w:style w:type="character" w:styleId="Hyperlink">
    <w:name w:val="Hyperlink"/>
    <w:rsid w:val="00695A85"/>
    <w:rPr>
      <w:color w:val="0000FF"/>
      <w:u w:val="single"/>
    </w:rPr>
  </w:style>
  <w:style w:type="paragraph" w:styleId="Header">
    <w:name w:val="header"/>
    <w:basedOn w:val="Normal"/>
    <w:link w:val="HeaderChar"/>
    <w:uiPriority w:val="99"/>
    <w:rsid w:val="00AB43D9"/>
    <w:pPr>
      <w:tabs>
        <w:tab w:val="center" w:pos="4680"/>
        <w:tab w:val="right" w:pos="9360"/>
      </w:tabs>
    </w:pPr>
  </w:style>
  <w:style w:type="character" w:customStyle="1" w:styleId="HeaderChar">
    <w:name w:val="Header Char"/>
    <w:link w:val="Header"/>
    <w:uiPriority w:val="99"/>
    <w:rsid w:val="00AB43D9"/>
    <w:rPr>
      <w:sz w:val="24"/>
      <w:szCs w:val="24"/>
    </w:rPr>
  </w:style>
  <w:style w:type="paragraph" w:styleId="BalloonText">
    <w:name w:val="Balloon Text"/>
    <w:basedOn w:val="Normal"/>
    <w:link w:val="BalloonTextChar"/>
    <w:rsid w:val="00AB43D9"/>
    <w:rPr>
      <w:rFonts w:ascii="Tahoma" w:hAnsi="Tahoma" w:cs="Tahoma"/>
      <w:sz w:val="16"/>
      <w:szCs w:val="16"/>
    </w:rPr>
  </w:style>
  <w:style w:type="character" w:customStyle="1" w:styleId="BalloonTextChar">
    <w:name w:val="Balloon Text Char"/>
    <w:link w:val="BalloonText"/>
    <w:rsid w:val="00AB43D9"/>
    <w:rPr>
      <w:rFonts w:ascii="Tahoma" w:hAnsi="Tahoma" w:cs="Tahoma"/>
      <w:sz w:val="16"/>
      <w:szCs w:val="16"/>
    </w:rPr>
  </w:style>
  <w:style w:type="character" w:customStyle="1" w:styleId="FooterChar">
    <w:name w:val="Footer Char"/>
    <w:link w:val="Footer"/>
    <w:uiPriority w:val="99"/>
    <w:rsid w:val="00AB43D9"/>
    <w:rPr>
      <w:sz w:val="24"/>
      <w:szCs w:val="24"/>
    </w:rPr>
  </w:style>
  <w:style w:type="paragraph" w:styleId="ListParagraph">
    <w:name w:val="List Paragraph"/>
    <w:basedOn w:val="Normal"/>
    <w:uiPriority w:val="34"/>
    <w:qFormat/>
    <w:rsid w:val="00537ABE"/>
    <w:pPr>
      <w:spacing w:after="200" w:line="276" w:lineRule="auto"/>
      <w:ind w:left="720"/>
      <w:contextualSpacing/>
    </w:pPr>
    <w:rPr>
      <w:rFonts w:ascii="Calibri" w:eastAsia="Calibri" w:hAnsi="Calibri"/>
      <w:sz w:val="22"/>
      <w:szCs w:val="22"/>
      <w:lang w:val="en-IN" w:eastAsia="en-IN"/>
    </w:rPr>
  </w:style>
  <w:style w:type="paragraph" w:styleId="BodyTextIndent3">
    <w:name w:val="Body Text Indent 3"/>
    <w:basedOn w:val="Normal"/>
    <w:link w:val="BodyTextIndent3Char"/>
    <w:uiPriority w:val="99"/>
    <w:unhideWhenUsed/>
    <w:rsid w:val="00537ABE"/>
    <w:pPr>
      <w:spacing w:after="120"/>
      <w:ind w:left="360"/>
    </w:pPr>
    <w:rPr>
      <w:sz w:val="16"/>
      <w:szCs w:val="16"/>
      <w:lang w:val="en-GB" w:eastAsia="en-IN"/>
    </w:rPr>
  </w:style>
  <w:style w:type="character" w:customStyle="1" w:styleId="BodyTextIndent3Char">
    <w:name w:val="Body Text Indent 3 Char"/>
    <w:link w:val="BodyTextIndent3"/>
    <w:uiPriority w:val="99"/>
    <w:rsid w:val="00537ABE"/>
    <w:rPr>
      <w:sz w:val="16"/>
      <w:szCs w:val="16"/>
      <w:lang w:val="en-GB" w:eastAsia="en-IN"/>
    </w:rPr>
  </w:style>
  <w:style w:type="paragraph" w:styleId="BodyText">
    <w:name w:val="Body Text"/>
    <w:basedOn w:val="Normal"/>
    <w:link w:val="BodyTextChar"/>
    <w:rsid w:val="00E86C2C"/>
    <w:pPr>
      <w:spacing w:after="120"/>
    </w:pPr>
  </w:style>
  <w:style w:type="character" w:customStyle="1" w:styleId="BodyTextChar">
    <w:name w:val="Body Text Char"/>
    <w:link w:val="BodyText"/>
    <w:rsid w:val="00E86C2C"/>
    <w:rPr>
      <w:sz w:val="24"/>
      <w:szCs w:val="24"/>
      <w:lang w:bidi="ar-SA"/>
    </w:rPr>
  </w:style>
  <w:style w:type="character" w:customStyle="1" w:styleId="FontStyle16">
    <w:name w:val="Font Style16"/>
    <w:uiPriority w:val="99"/>
    <w:rsid w:val="00C44D1F"/>
    <w:rPr>
      <w:rFonts w:ascii="Courier New" w:hAnsi="Courier New" w:cs="Courier New"/>
      <w:sz w:val="24"/>
      <w:szCs w:val="24"/>
    </w:rPr>
  </w:style>
  <w:style w:type="paragraph" w:styleId="BodyTextIndent2">
    <w:name w:val="Body Text Indent 2"/>
    <w:basedOn w:val="Normal"/>
    <w:link w:val="BodyTextIndent2Char"/>
    <w:uiPriority w:val="99"/>
    <w:unhideWhenUsed/>
    <w:rsid w:val="00673EFF"/>
    <w:pPr>
      <w:spacing w:after="120" w:line="480" w:lineRule="auto"/>
      <w:ind w:left="283"/>
    </w:pPr>
    <w:rPr>
      <w:rFonts w:ascii="Arial" w:hAnsi="Arial"/>
      <w:szCs w:val="20"/>
    </w:rPr>
  </w:style>
  <w:style w:type="character" w:customStyle="1" w:styleId="BodyTextIndent2Char">
    <w:name w:val="Body Text Indent 2 Char"/>
    <w:link w:val="BodyTextIndent2"/>
    <w:uiPriority w:val="99"/>
    <w:rsid w:val="00673EFF"/>
    <w:rPr>
      <w:rFonts w:ascii="Arial" w:hAnsi="Arial"/>
      <w:sz w:val="24"/>
      <w:lang w:val="en-US" w:eastAsia="en-US"/>
    </w:rPr>
  </w:style>
  <w:style w:type="paragraph" w:customStyle="1" w:styleId="02-SciencePG-Paper-title">
    <w:name w:val="02-SciencePG-Paper-title"/>
    <w:basedOn w:val="Normal"/>
    <w:qFormat/>
    <w:rsid w:val="008310B9"/>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character" w:customStyle="1" w:styleId="Heading1Char">
    <w:name w:val="Heading 1 Char"/>
    <w:basedOn w:val="DefaultParagraphFont"/>
    <w:link w:val="Heading1"/>
    <w:uiPriority w:val="9"/>
    <w:rsid w:val="00D72F9F"/>
    <w:rPr>
      <w:rFonts w:eastAsia="Times New Roman"/>
      <w:b/>
      <w:bCs/>
      <w:kern w:val="36"/>
      <w:sz w:val="48"/>
      <w:szCs w:val="48"/>
    </w:rPr>
  </w:style>
  <w:style w:type="character" w:customStyle="1" w:styleId="authorname">
    <w:name w:val="authorname"/>
    <w:basedOn w:val="DefaultParagraphFont"/>
    <w:rsid w:val="00A90D93"/>
  </w:style>
  <w:style w:type="character" w:customStyle="1" w:styleId="apple-converted-space">
    <w:name w:val="apple-converted-space"/>
    <w:basedOn w:val="DefaultParagraphFont"/>
    <w:rsid w:val="00A90D93"/>
  </w:style>
  <w:style w:type="character" w:customStyle="1" w:styleId="contacticon">
    <w:name w:val="contacticon"/>
    <w:basedOn w:val="DefaultParagraphFont"/>
    <w:rsid w:val="00A90D93"/>
  </w:style>
  <w:style w:type="paragraph" w:styleId="NormalWeb">
    <w:name w:val="Normal (Web)"/>
    <w:basedOn w:val="Normal"/>
    <w:uiPriority w:val="99"/>
    <w:unhideWhenUsed/>
    <w:rsid w:val="00A90D93"/>
    <w:pPr>
      <w:spacing w:before="100" w:beforeAutospacing="1" w:after="100" w:afterAutospacing="1"/>
    </w:pPr>
    <w:rPr>
      <w:rFonts w:eastAsia="Times New Roman"/>
      <w:lang w:bidi="gu-IN"/>
    </w:rPr>
  </w:style>
  <w:style w:type="character" w:customStyle="1" w:styleId="journaltitle">
    <w:name w:val="journaltitle"/>
    <w:basedOn w:val="DefaultParagraphFont"/>
    <w:rsid w:val="00A90D93"/>
  </w:style>
  <w:style w:type="character" w:customStyle="1" w:styleId="articlecitationpages">
    <w:name w:val="articlecitation_pages"/>
    <w:basedOn w:val="DefaultParagraphFont"/>
    <w:rsid w:val="00A90D93"/>
  </w:style>
  <w:style w:type="character" w:customStyle="1" w:styleId="articlecitationyear">
    <w:name w:val="articlecitation_year"/>
    <w:basedOn w:val="DefaultParagraphFont"/>
    <w:rsid w:val="00A90D93"/>
  </w:style>
  <w:style w:type="character" w:customStyle="1" w:styleId="Heading2Char">
    <w:name w:val="Heading 2 Char"/>
    <w:basedOn w:val="DefaultParagraphFont"/>
    <w:link w:val="Heading2"/>
    <w:semiHidden/>
    <w:rsid w:val="00A90D93"/>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A90D93"/>
    <w:rPr>
      <w:rFonts w:asciiTheme="majorHAnsi" w:eastAsiaTheme="majorEastAsia" w:hAnsiTheme="majorHAnsi" w:cstheme="majorBidi"/>
      <w:b/>
      <w:bCs/>
      <w:color w:val="4F81BD" w:themeColor="accent1"/>
      <w:sz w:val="24"/>
      <w:szCs w:val="24"/>
      <w:lang w:bidi="ar-SA"/>
    </w:rPr>
  </w:style>
  <w:style w:type="paragraph" w:customStyle="1" w:styleId="para">
    <w:name w:val="para"/>
    <w:basedOn w:val="Normal"/>
    <w:rsid w:val="00A90D93"/>
    <w:pPr>
      <w:spacing w:before="100" w:beforeAutospacing="1" w:after="100" w:afterAutospacing="1"/>
    </w:pPr>
    <w:rPr>
      <w:rFonts w:eastAsia="Times New Roman"/>
      <w:lang w:bidi="gu-IN"/>
    </w:rPr>
  </w:style>
  <w:style w:type="character" w:customStyle="1" w:styleId="keyword">
    <w:name w:val="keyword"/>
    <w:basedOn w:val="DefaultParagraphFont"/>
    <w:rsid w:val="00A90D93"/>
  </w:style>
  <w:style w:type="paragraph" w:styleId="BodyTextIndent">
    <w:name w:val="Body Text Indent"/>
    <w:basedOn w:val="Normal"/>
    <w:link w:val="BodyTextIndentChar"/>
    <w:rsid w:val="00DD4BF3"/>
    <w:pPr>
      <w:spacing w:after="120"/>
      <w:ind w:left="360"/>
    </w:pPr>
  </w:style>
  <w:style w:type="character" w:customStyle="1" w:styleId="BodyTextIndentChar">
    <w:name w:val="Body Text Indent Char"/>
    <w:basedOn w:val="DefaultParagraphFont"/>
    <w:link w:val="BodyTextIndent"/>
    <w:rsid w:val="00DD4BF3"/>
    <w:rPr>
      <w:sz w:val="24"/>
      <w:szCs w:val="24"/>
      <w:lang w:bidi="ar-SA"/>
    </w:rPr>
  </w:style>
  <w:style w:type="paragraph" w:customStyle="1" w:styleId="Default">
    <w:name w:val="Default"/>
    <w:rsid w:val="006F3E18"/>
    <w:pPr>
      <w:autoSpaceDE w:val="0"/>
      <w:autoSpaceDN w:val="0"/>
      <w:adjustRightInd w:val="0"/>
    </w:pPr>
    <w:rPr>
      <w:rFonts w:eastAsiaTheme="minorHAnsi"/>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240287542">
      <w:bodyDiv w:val="1"/>
      <w:marLeft w:val="0"/>
      <w:marRight w:val="0"/>
      <w:marTop w:val="0"/>
      <w:marBottom w:val="0"/>
      <w:divBdr>
        <w:top w:val="none" w:sz="0" w:space="0" w:color="auto"/>
        <w:left w:val="none" w:sz="0" w:space="0" w:color="auto"/>
        <w:bottom w:val="none" w:sz="0" w:space="0" w:color="auto"/>
        <w:right w:val="none" w:sz="0" w:space="0" w:color="auto"/>
      </w:divBdr>
      <w:divsChild>
        <w:div w:id="738677936">
          <w:marLeft w:val="0"/>
          <w:marRight w:val="0"/>
          <w:marTop w:val="190"/>
          <w:marBottom w:val="41"/>
          <w:divBdr>
            <w:top w:val="none" w:sz="0" w:space="0" w:color="auto"/>
            <w:left w:val="none" w:sz="0" w:space="0" w:color="auto"/>
            <w:bottom w:val="none" w:sz="0" w:space="0" w:color="auto"/>
            <w:right w:val="none" w:sz="0" w:space="0" w:color="auto"/>
          </w:divBdr>
        </w:div>
      </w:divsChild>
    </w:div>
    <w:div w:id="766538186">
      <w:bodyDiv w:val="1"/>
      <w:marLeft w:val="0"/>
      <w:marRight w:val="0"/>
      <w:marTop w:val="0"/>
      <w:marBottom w:val="0"/>
      <w:divBdr>
        <w:top w:val="none" w:sz="0" w:space="0" w:color="auto"/>
        <w:left w:val="none" w:sz="0" w:space="0" w:color="auto"/>
        <w:bottom w:val="none" w:sz="0" w:space="0" w:color="auto"/>
        <w:right w:val="none" w:sz="0" w:space="0" w:color="auto"/>
      </w:divBdr>
      <w:divsChild>
        <w:div w:id="1853907783">
          <w:marLeft w:val="0"/>
          <w:marRight w:val="0"/>
          <w:marTop w:val="240"/>
          <w:marBottom w:val="0"/>
          <w:divBdr>
            <w:top w:val="none" w:sz="0" w:space="0" w:color="auto"/>
            <w:left w:val="none" w:sz="0" w:space="0" w:color="auto"/>
            <w:bottom w:val="none" w:sz="0" w:space="0" w:color="auto"/>
            <w:right w:val="none" w:sz="0" w:space="0" w:color="auto"/>
          </w:divBdr>
        </w:div>
      </w:divsChild>
    </w:div>
    <w:div w:id="1044910938">
      <w:bodyDiv w:val="1"/>
      <w:marLeft w:val="0"/>
      <w:marRight w:val="0"/>
      <w:marTop w:val="0"/>
      <w:marBottom w:val="0"/>
      <w:divBdr>
        <w:top w:val="none" w:sz="0" w:space="0" w:color="auto"/>
        <w:left w:val="none" w:sz="0" w:space="0" w:color="auto"/>
        <w:bottom w:val="none" w:sz="0" w:space="0" w:color="auto"/>
        <w:right w:val="none" w:sz="0" w:space="0" w:color="auto"/>
      </w:divBdr>
      <w:divsChild>
        <w:div w:id="717051037">
          <w:marLeft w:val="0"/>
          <w:marRight w:val="0"/>
          <w:marTop w:val="0"/>
          <w:marBottom w:val="0"/>
          <w:divBdr>
            <w:top w:val="none" w:sz="0" w:space="0" w:color="auto"/>
            <w:left w:val="none" w:sz="0" w:space="0" w:color="auto"/>
            <w:bottom w:val="none" w:sz="0" w:space="0" w:color="auto"/>
            <w:right w:val="none" w:sz="0" w:space="0" w:color="auto"/>
          </w:divBdr>
          <w:divsChild>
            <w:div w:id="13936535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31885262">
      <w:bodyDiv w:val="1"/>
      <w:marLeft w:val="0"/>
      <w:marRight w:val="0"/>
      <w:marTop w:val="0"/>
      <w:marBottom w:val="0"/>
      <w:divBdr>
        <w:top w:val="none" w:sz="0" w:space="0" w:color="auto"/>
        <w:left w:val="none" w:sz="0" w:space="0" w:color="auto"/>
        <w:bottom w:val="none" w:sz="0" w:space="0" w:color="auto"/>
        <w:right w:val="none" w:sz="0" w:space="0" w:color="auto"/>
      </w:divBdr>
      <w:divsChild>
        <w:div w:id="728529320">
          <w:marLeft w:val="0"/>
          <w:marRight w:val="0"/>
          <w:marTop w:val="0"/>
          <w:marBottom w:val="0"/>
          <w:divBdr>
            <w:top w:val="none" w:sz="0" w:space="0" w:color="auto"/>
            <w:left w:val="none" w:sz="0" w:space="0" w:color="auto"/>
            <w:bottom w:val="none" w:sz="0" w:space="0" w:color="auto"/>
            <w:right w:val="none" w:sz="0" w:space="0" w:color="auto"/>
          </w:divBdr>
        </w:div>
      </w:divsChild>
    </w:div>
    <w:div w:id="1282414863">
      <w:bodyDiv w:val="1"/>
      <w:marLeft w:val="0"/>
      <w:marRight w:val="0"/>
      <w:marTop w:val="0"/>
      <w:marBottom w:val="0"/>
      <w:divBdr>
        <w:top w:val="none" w:sz="0" w:space="0" w:color="auto"/>
        <w:left w:val="none" w:sz="0" w:space="0" w:color="auto"/>
        <w:bottom w:val="none" w:sz="0" w:space="0" w:color="auto"/>
        <w:right w:val="none" w:sz="0" w:space="0" w:color="auto"/>
      </w:divBdr>
      <w:divsChild>
        <w:div w:id="1875147772">
          <w:marLeft w:val="0"/>
          <w:marRight w:val="0"/>
          <w:marTop w:val="0"/>
          <w:marBottom w:val="0"/>
          <w:divBdr>
            <w:top w:val="none" w:sz="0" w:space="0" w:color="auto"/>
            <w:left w:val="none" w:sz="0" w:space="0" w:color="auto"/>
            <w:bottom w:val="none" w:sz="0" w:space="0" w:color="auto"/>
            <w:right w:val="none" w:sz="0" w:space="0" w:color="auto"/>
          </w:divBdr>
        </w:div>
      </w:divsChild>
    </w:div>
    <w:div w:id="1557667979">
      <w:bodyDiv w:val="1"/>
      <w:marLeft w:val="0"/>
      <w:marRight w:val="0"/>
      <w:marTop w:val="0"/>
      <w:marBottom w:val="0"/>
      <w:divBdr>
        <w:top w:val="none" w:sz="0" w:space="0" w:color="auto"/>
        <w:left w:val="none" w:sz="0" w:space="0" w:color="auto"/>
        <w:bottom w:val="none" w:sz="0" w:space="0" w:color="auto"/>
        <w:right w:val="none" w:sz="0" w:space="0" w:color="auto"/>
      </w:divBdr>
    </w:div>
    <w:div w:id="1563057493">
      <w:bodyDiv w:val="1"/>
      <w:marLeft w:val="0"/>
      <w:marRight w:val="0"/>
      <w:marTop w:val="0"/>
      <w:marBottom w:val="0"/>
      <w:divBdr>
        <w:top w:val="none" w:sz="0" w:space="0" w:color="auto"/>
        <w:left w:val="none" w:sz="0" w:space="0" w:color="auto"/>
        <w:bottom w:val="none" w:sz="0" w:space="0" w:color="auto"/>
        <w:right w:val="none" w:sz="0" w:space="0" w:color="auto"/>
      </w:divBdr>
      <w:divsChild>
        <w:div w:id="1354304011">
          <w:marLeft w:val="0"/>
          <w:marRight w:val="0"/>
          <w:marTop w:val="0"/>
          <w:marBottom w:val="0"/>
          <w:divBdr>
            <w:top w:val="none" w:sz="0" w:space="0" w:color="auto"/>
            <w:left w:val="none" w:sz="0" w:space="0" w:color="auto"/>
            <w:bottom w:val="none" w:sz="0" w:space="0" w:color="auto"/>
            <w:right w:val="none" w:sz="0" w:space="0" w:color="auto"/>
          </w:divBdr>
          <w:divsChild>
            <w:div w:id="639849510">
              <w:marLeft w:val="0"/>
              <w:marRight w:val="0"/>
              <w:marTop w:val="0"/>
              <w:marBottom w:val="0"/>
              <w:divBdr>
                <w:top w:val="none" w:sz="0" w:space="0" w:color="auto"/>
                <w:left w:val="none" w:sz="0" w:space="0" w:color="auto"/>
                <w:bottom w:val="none" w:sz="0" w:space="0" w:color="auto"/>
                <w:right w:val="none" w:sz="0" w:space="0" w:color="auto"/>
              </w:divBdr>
              <w:divsChild>
                <w:div w:id="979655968">
                  <w:marLeft w:val="0"/>
                  <w:marRight w:val="0"/>
                  <w:marTop w:val="0"/>
                  <w:marBottom w:val="0"/>
                  <w:divBdr>
                    <w:top w:val="none" w:sz="0" w:space="0" w:color="auto"/>
                    <w:left w:val="none" w:sz="0" w:space="0" w:color="auto"/>
                    <w:bottom w:val="none" w:sz="0" w:space="0" w:color="auto"/>
                    <w:right w:val="none" w:sz="0" w:space="0" w:color="auto"/>
                  </w:divBdr>
                  <w:divsChild>
                    <w:div w:id="1719863001">
                      <w:marLeft w:val="0"/>
                      <w:marRight w:val="0"/>
                      <w:marTop w:val="0"/>
                      <w:marBottom w:val="0"/>
                      <w:divBdr>
                        <w:top w:val="none" w:sz="0" w:space="0" w:color="auto"/>
                        <w:left w:val="none" w:sz="0" w:space="0" w:color="auto"/>
                        <w:bottom w:val="none" w:sz="0" w:space="0" w:color="auto"/>
                        <w:right w:val="none" w:sz="0" w:space="0" w:color="auto"/>
                      </w:divBdr>
                      <w:divsChild>
                        <w:div w:id="13921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77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vindbijalwan276@gmail.com" TargetMode="External"/><Relationship Id="rId13" Type="http://schemas.openxmlformats.org/officeDocument/2006/relationships/footer" Target="footer1.xml"/><Relationship Id="rId18" Type="http://schemas.openxmlformats.org/officeDocument/2006/relationships/hyperlink" Target="https://www.co2.eart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rvindbijalwan276@gmail.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link.springer.com/journal/104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090716.12" TargetMode="External"/><Relationship Id="rId19" Type="http://schemas.openxmlformats.org/officeDocument/2006/relationships/hyperlink" Target="http://dx.doi.org/10.4172/2157-7617.100013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E7A92-759F-4277-B558-FB477D58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4262</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Bijalwan and Dobriyal</vt:lpstr>
    </vt:vector>
  </TitlesOfParts>
  <Company>iotrd</Company>
  <LinksUpToDate>false</LinksUpToDate>
  <CharactersWithSpaces>28591</CharactersWithSpaces>
  <SharedDoc>false</SharedDoc>
  <HLinks>
    <vt:vector size="24" baseType="variant">
      <vt:variant>
        <vt:i4>3342446</vt:i4>
      </vt:variant>
      <vt:variant>
        <vt:i4>9</vt:i4>
      </vt:variant>
      <vt:variant>
        <vt:i4>0</vt:i4>
      </vt:variant>
      <vt:variant>
        <vt:i4>5</vt:i4>
      </vt:variant>
      <vt:variant>
        <vt:lpwstr>https://www.co2.earth/</vt:lpwstr>
      </vt:variant>
      <vt:variant>
        <vt:lpwstr/>
      </vt:variant>
      <vt:variant>
        <vt:i4>8257558</vt:i4>
      </vt:variant>
      <vt:variant>
        <vt:i4>6</vt:i4>
      </vt:variant>
      <vt:variant>
        <vt:i4>0</vt:i4>
      </vt:variant>
      <vt:variant>
        <vt:i4>5</vt:i4>
      </vt:variant>
      <vt:variant>
        <vt:lpwstr>mailto:arvindbijalwan276@gmail.com</vt:lpwstr>
      </vt:variant>
      <vt:variant>
        <vt:lpwstr/>
      </vt:variant>
      <vt:variant>
        <vt:i4>8257558</vt:i4>
      </vt:variant>
      <vt:variant>
        <vt:i4>3</vt:i4>
      </vt:variant>
      <vt:variant>
        <vt:i4>0</vt:i4>
      </vt:variant>
      <vt:variant>
        <vt:i4>5</vt:i4>
      </vt:variant>
      <vt:variant>
        <vt:lpwstr>mailto:arvindbijalwan276@gmail.com</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Bijalwan and Dobriyal</dc:title>
  <dc:creator>Arvind Bijalwan</dc:creator>
  <cp:lastModifiedBy>Administrator</cp:lastModifiedBy>
  <cp:revision>4</cp:revision>
  <cp:lastPrinted>2016-07-20T04:12:00Z</cp:lastPrinted>
  <dcterms:created xsi:type="dcterms:W3CDTF">2016-07-20T08:24:00Z</dcterms:created>
  <dcterms:modified xsi:type="dcterms:W3CDTF">2016-07-20T05:29:00Z</dcterms:modified>
</cp:coreProperties>
</file>