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98" w:rsidRPr="00DF7F32" w:rsidRDefault="00075D82" w:rsidP="00DF7F32">
      <w:pPr>
        <w:adjustRightInd w:val="0"/>
        <w:snapToGrid w:val="0"/>
        <w:spacing w:after="0" w:line="240" w:lineRule="auto"/>
        <w:jc w:val="center"/>
        <w:rPr>
          <w:rFonts w:ascii="Times New Roman" w:hAnsi="Times New Roman" w:cs="Times New Roman"/>
          <w:b/>
          <w:bCs/>
          <w:sz w:val="20"/>
          <w:szCs w:val="20"/>
        </w:rPr>
      </w:pPr>
      <w:r w:rsidRPr="00DF7F32">
        <w:rPr>
          <w:rFonts w:ascii="Times New Roman" w:hAnsi="Times New Roman" w:cs="Times New Roman"/>
          <w:b/>
          <w:bCs/>
          <w:sz w:val="20"/>
          <w:szCs w:val="20"/>
        </w:rPr>
        <w:t xml:space="preserve">The </w:t>
      </w:r>
      <w:r w:rsidR="00916EB6" w:rsidRPr="00DF7F32">
        <w:rPr>
          <w:rFonts w:ascii="Times New Roman" w:hAnsi="Times New Roman" w:cs="Times New Roman"/>
          <w:b/>
          <w:bCs/>
          <w:sz w:val="20"/>
          <w:szCs w:val="20"/>
        </w:rPr>
        <w:t>R</w:t>
      </w:r>
      <w:r w:rsidRPr="00DF7F32">
        <w:rPr>
          <w:rFonts w:ascii="Times New Roman" w:hAnsi="Times New Roman" w:cs="Times New Roman"/>
          <w:b/>
          <w:bCs/>
          <w:sz w:val="20"/>
          <w:szCs w:val="20"/>
        </w:rPr>
        <w:t xml:space="preserve">ole of the </w:t>
      </w:r>
      <w:r w:rsidR="00916EB6" w:rsidRPr="00DF7F32">
        <w:rPr>
          <w:rFonts w:ascii="Times New Roman" w:hAnsi="Times New Roman" w:cs="Times New Roman"/>
          <w:b/>
          <w:bCs/>
          <w:sz w:val="20"/>
          <w:szCs w:val="20"/>
        </w:rPr>
        <w:t>E</w:t>
      </w:r>
      <w:r w:rsidRPr="00DF7F32">
        <w:rPr>
          <w:rFonts w:ascii="Times New Roman" w:hAnsi="Times New Roman" w:cs="Times New Roman"/>
          <w:b/>
          <w:bCs/>
          <w:sz w:val="20"/>
          <w:szCs w:val="20"/>
        </w:rPr>
        <w:t xml:space="preserve">xternal </w:t>
      </w:r>
      <w:r w:rsidR="00916EB6" w:rsidRPr="00DF7F32">
        <w:rPr>
          <w:rFonts w:ascii="Times New Roman" w:hAnsi="Times New Roman" w:cs="Times New Roman"/>
          <w:b/>
          <w:bCs/>
          <w:sz w:val="20"/>
          <w:szCs w:val="20"/>
        </w:rPr>
        <w:t>A</w:t>
      </w:r>
      <w:r w:rsidRPr="00DF7F32">
        <w:rPr>
          <w:rFonts w:ascii="Times New Roman" w:hAnsi="Times New Roman" w:cs="Times New Roman"/>
          <w:b/>
          <w:bCs/>
          <w:sz w:val="20"/>
          <w:szCs w:val="20"/>
        </w:rPr>
        <w:t xml:space="preserve">uditor in the </w:t>
      </w:r>
      <w:r w:rsidR="00916EB6" w:rsidRPr="00DF7F32">
        <w:rPr>
          <w:rFonts w:ascii="Times New Roman" w:hAnsi="Times New Roman" w:cs="Times New Roman"/>
          <w:b/>
          <w:bCs/>
          <w:sz w:val="20"/>
          <w:szCs w:val="20"/>
        </w:rPr>
        <w:t>N</w:t>
      </w:r>
      <w:r w:rsidRPr="00DF7F32">
        <w:rPr>
          <w:rFonts w:ascii="Times New Roman" w:hAnsi="Times New Roman" w:cs="Times New Roman"/>
          <w:b/>
          <w:bCs/>
          <w:sz w:val="20"/>
          <w:szCs w:val="20"/>
        </w:rPr>
        <w:t xml:space="preserve">arrow </w:t>
      </w:r>
      <w:r w:rsidR="00576698" w:rsidRPr="00DF7F32">
        <w:rPr>
          <w:rFonts w:ascii="Times New Roman" w:hAnsi="Times New Roman" w:cs="Times New Roman"/>
          <w:b/>
          <w:bCs/>
          <w:sz w:val="20"/>
          <w:szCs w:val="20"/>
        </w:rPr>
        <w:t xml:space="preserve">of the </w:t>
      </w:r>
      <w:r w:rsidR="00916EB6" w:rsidRPr="00DF7F32">
        <w:rPr>
          <w:rFonts w:ascii="Times New Roman" w:hAnsi="Times New Roman" w:cs="Times New Roman"/>
          <w:b/>
          <w:bCs/>
          <w:sz w:val="20"/>
          <w:szCs w:val="20"/>
        </w:rPr>
        <w:t>E</w:t>
      </w:r>
      <w:r w:rsidR="00576698" w:rsidRPr="00DF7F32">
        <w:rPr>
          <w:rFonts w:ascii="Times New Roman" w:hAnsi="Times New Roman" w:cs="Times New Roman"/>
          <w:b/>
          <w:bCs/>
          <w:sz w:val="20"/>
          <w:szCs w:val="20"/>
        </w:rPr>
        <w:t>xpectations Gap</w:t>
      </w:r>
    </w:p>
    <w:p w:rsidR="008F4E97" w:rsidRPr="00DF7F32" w:rsidRDefault="008F4E97" w:rsidP="00DF7F32">
      <w:pPr>
        <w:adjustRightInd w:val="0"/>
        <w:snapToGrid w:val="0"/>
        <w:spacing w:after="0" w:line="240" w:lineRule="auto"/>
        <w:jc w:val="center"/>
        <w:rPr>
          <w:rFonts w:ascii="Times New Roman" w:hAnsi="Times New Roman" w:cs="Times New Roman"/>
          <w:b/>
          <w:bCs/>
          <w:sz w:val="20"/>
          <w:szCs w:val="20"/>
        </w:rPr>
      </w:pPr>
    </w:p>
    <w:p w:rsidR="008F4E97" w:rsidRPr="00DF7F32" w:rsidRDefault="008F4E97" w:rsidP="00DF7F32">
      <w:pPr>
        <w:adjustRightInd w:val="0"/>
        <w:snapToGrid w:val="0"/>
        <w:spacing w:after="0" w:line="240" w:lineRule="auto"/>
        <w:jc w:val="center"/>
        <w:rPr>
          <w:rFonts w:ascii="Times New Roman" w:hAnsi="Times New Roman" w:cs="Times New Roman"/>
          <w:bCs/>
          <w:sz w:val="20"/>
          <w:szCs w:val="20"/>
        </w:rPr>
      </w:pPr>
      <w:r w:rsidRPr="00DF7F32">
        <w:rPr>
          <w:rFonts w:ascii="Times New Roman" w:hAnsi="Times New Roman" w:cs="Times New Roman"/>
          <w:bCs/>
          <w:sz w:val="20"/>
          <w:szCs w:val="20"/>
        </w:rPr>
        <w:t>Fatima E. Mohamed</w:t>
      </w:r>
      <w:r w:rsidR="00403705" w:rsidRPr="00DF7F32">
        <w:rPr>
          <w:rFonts w:ascii="Times New Roman" w:hAnsi="Times New Roman" w:cs="Times New Roman"/>
          <w:bCs/>
          <w:sz w:val="20"/>
          <w:szCs w:val="20"/>
        </w:rPr>
        <w:t xml:space="preserve"> and Enas S. Mahgoub</w:t>
      </w:r>
    </w:p>
    <w:p w:rsidR="00506876" w:rsidRPr="00DF7F32" w:rsidRDefault="00506876" w:rsidP="00DF7F32">
      <w:pPr>
        <w:adjustRightInd w:val="0"/>
        <w:snapToGrid w:val="0"/>
        <w:spacing w:after="0" w:line="240" w:lineRule="auto"/>
        <w:jc w:val="center"/>
        <w:rPr>
          <w:rFonts w:ascii="Times New Roman" w:hAnsi="Times New Roman" w:cs="Times New Roman"/>
          <w:b/>
          <w:bCs/>
          <w:sz w:val="20"/>
          <w:szCs w:val="20"/>
        </w:rPr>
      </w:pPr>
    </w:p>
    <w:p w:rsidR="00403705" w:rsidRPr="00DF7F32" w:rsidRDefault="00DF7F32" w:rsidP="00DF7F32">
      <w:pPr>
        <w:adjustRightInd w:val="0"/>
        <w:snapToGrid w:val="0"/>
        <w:spacing w:after="0" w:line="240" w:lineRule="auto"/>
        <w:jc w:val="center"/>
        <w:rPr>
          <w:rFonts w:ascii="Times New Roman" w:hAnsi="Times New Roman" w:cs="Times New Roman"/>
          <w:sz w:val="20"/>
          <w:szCs w:val="20"/>
        </w:rPr>
      </w:pPr>
      <w:r w:rsidRPr="00DF7F32">
        <w:rPr>
          <w:rFonts w:ascii="Times New Roman" w:hAnsi="Times New Roman" w:cs="Times New Roman"/>
          <w:sz w:val="20"/>
          <w:szCs w:val="20"/>
        </w:rPr>
        <w:t>Department of Accounting, College of Economics and Administrative Sciences</w:t>
      </w:r>
      <w:r w:rsidRPr="00DF7F32">
        <w:rPr>
          <w:rFonts w:ascii="Times New Roman" w:hAnsi="Times New Roman" w:cs="Times New Roman" w:hint="eastAsia"/>
          <w:sz w:val="20"/>
          <w:szCs w:val="20"/>
          <w:lang w:eastAsia="zh-CN"/>
        </w:rPr>
        <w:t xml:space="preserve">, </w:t>
      </w:r>
      <w:r w:rsidR="00403705" w:rsidRPr="00DF7F32">
        <w:rPr>
          <w:rFonts w:ascii="Times New Roman" w:hAnsi="Times New Roman" w:cs="Times New Roman"/>
          <w:sz w:val="20"/>
          <w:szCs w:val="20"/>
        </w:rPr>
        <w:t>Al-Imam Muhammed Ibn Saud Islamic University</w:t>
      </w:r>
      <w:r w:rsidRPr="00DF7F32">
        <w:rPr>
          <w:rFonts w:ascii="Times New Roman" w:hAnsi="Times New Roman" w:cs="Times New Roman" w:hint="eastAsia"/>
          <w:sz w:val="20"/>
          <w:szCs w:val="20"/>
          <w:lang w:eastAsia="zh-CN"/>
        </w:rPr>
        <w:t xml:space="preserve">, </w:t>
      </w:r>
      <w:r w:rsidR="00403705" w:rsidRPr="00DF7F32">
        <w:rPr>
          <w:rFonts w:ascii="Times New Roman" w:hAnsi="Times New Roman" w:cs="Times New Roman"/>
          <w:sz w:val="20"/>
          <w:szCs w:val="20"/>
        </w:rPr>
        <w:t>Riyadh, Saudia Arabia</w:t>
      </w:r>
    </w:p>
    <w:p w:rsidR="00403705" w:rsidRPr="00DF7F32" w:rsidRDefault="00403705" w:rsidP="00DF7F32">
      <w:pPr>
        <w:adjustRightInd w:val="0"/>
        <w:snapToGrid w:val="0"/>
        <w:spacing w:after="0" w:line="240" w:lineRule="auto"/>
        <w:jc w:val="center"/>
        <w:rPr>
          <w:rFonts w:ascii="Times New Roman" w:hAnsi="Times New Roman" w:cs="Times New Roman"/>
          <w:sz w:val="20"/>
          <w:szCs w:val="20"/>
        </w:rPr>
      </w:pPr>
      <w:r w:rsidRPr="00DF7F32">
        <w:rPr>
          <w:rFonts w:ascii="Times New Roman" w:hAnsi="Times New Roman" w:cs="Times New Roman"/>
          <w:sz w:val="20"/>
          <w:szCs w:val="20"/>
        </w:rPr>
        <w:t xml:space="preserve">Email: </w:t>
      </w:r>
      <w:hyperlink r:id="rId8" w:history="1">
        <w:r w:rsidR="00506876" w:rsidRPr="00DF7F32">
          <w:rPr>
            <w:rStyle w:val="Hyperlink"/>
            <w:rFonts w:ascii="Times New Roman" w:hAnsi="Times New Roman" w:cs="Times New Roman"/>
            <w:sz w:val="20"/>
            <w:szCs w:val="20"/>
          </w:rPr>
          <w:t>mhfatima@yahoo.com</w:t>
        </w:r>
      </w:hyperlink>
    </w:p>
    <w:p w:rsidR="008F4E97" w:rsidRPr="00DF7F32" w:rsidRDefault="008F4E97" w:rsidP="00DF7F32">
      <w:pPr>
        <w:adjustRightInd w:val="0"/>
        <w:snapToGrid w:val="0"/>
        <w:spacing w:after="0" w:line="240" w:lineRule="auto"/>
        <w:jc w:val="center"/>
        <w:rPr>
          <w:rFonts w:ascii="Times New Roman" w:hAnsi="Times New Roman" w:cs="Times New Roman"/>
          <w:b/>
          <w:bCs/>
          <w:sz w:val="20"/>
          <w:szCs w:val="20"/>
        </w:rPr>
      </w:pPr>
    </w:p>
    <w:p w:rsidR="00373EA4" w:rsidRPr="00DF7F32" w:rsidRDefault="008F4E97"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
          <w:bCs/>
          <w:sz w:val="20"/>
          <w:szCs w:val="20"/>
        </w:rPr>
        <w:t>Abstract:</w:t>
      </w:r>
      <w:r w:rsidR="00DF7F32">
        <w:rPr>
          <w:rFonts w:ascii="Times New Roman" w:hAnsi="Times New Roman" w:cs="Times New Roman"/>
          <w:sz w:val="20"/>
          <w:szCs w:val="20"/>
        </w:rPr>
        <w:t xml:space="preserve"> </w:t>
      </w:r>
      <w:r w:rsidR="00075D82" w:rsidRPr="00DF7F32">
        <w:rPr>
          <w:rFonts w:ascii="Times New Roman" w:hAnsi="Times New Roman" w:cs="Times New Roman"/>
          <w:sz w:val="20"/>
          <w:szCs w:val="20"/>
        </w:rPr>
        <w:t>Th</w:t>
      </w:r>
      <w:r w:rsidR="00403705" w:rsidRPr="00DF7F32">
        <w:rPr>
          <w:rFonts w:ascii="Times New Roman" w:hAnsi="Times New Roman" w:cs="Times New Roman"/>
          <w:sz w:val="20"/>
          <w:szCs w:val="20"/>
        </w:rPr>
        <w:t>is</w:t>
      </w:r>
      <w:r w:rsidR="00075D82" w:rsidRPr="00DF7F32">
        <w:rPr>
          <w:rFonts w:ascii="Times New Roman" w:hAnsi="Times New Roman" w:cs="Times New Roman"/>
          <w:sz w:val="20"/>
          <w:szCs w:val="20"/>
        </w:rPr>
        <w:t xml:space="preserve"> study </w:t>
      </w:r>
      <w:r w:rsidRPr="00DF7F32">
        <w:rPr>
          <w:rFonts w:ascii="Times New Roman" w:hAnsi="Times New Roman" w:cs="Times New Roman"/>
          <w:sz w:val="20"/>
          <w:szCs w:val="20"/>
        </w:rPr>
        <w:t>designed to identify</w:t>
      </w:r>
      <w:r w:rsidR="00075D82" w:rsidRPr="00DF7F32">
        <w:rPr>
          <w:rFonts w:ascii="Times New Roman" w:hAnsi="Times New Roman" w:cs="Times New Roman"/>
          <w:sz w:val="20"/>
          <w:szCs w:val="20"/>
        </w:rPr>
        <w:t xml:space="preserve"> the role of the external auditor in the narrow </w:t>
      </w:r>
      <w:r w:rsidR="00576698" w:rsidRPr="00DF7F32">
        <w:rPr>
          <w:rFonts w:ascii="Times New Roman" w:hAnsi="Times New Roman" w:cs="Times New Roman"/>
          <w:sz w:val="20"/>
          <w:szCs w:val="20"/>
        </w:rPr>
        <w:t xml:space="preserve">of the </w:t>
      </w:r>
      <w:r w:rsidR="00075D82" w:rsidRPr="00DF7F32">
        <w:rPr>
          <w:rFonts w:ascii="Times New Roman" w:hAnsi="Times New Roman" w:cs="Times New Roman"/>
          <w:sz w:val="20"/>
          <w:szCs w:val="20"/>
        </w:rPr>
        <w:t>expectations</w:t>
      </w:r>
      <w:r w:rsidR="00576698" w:rsidRPr="00DF7F32">
        <w:rPr>
          <w:rFonts w:ascii="Times New Roman" w:hAnsi="Times New Roman" w:cs="Times New Roman"/>
          <w:sz w:val="20"/>
          <w:szCs w:val="20"/>
        </w:rPr>
        <w:t xml:space="preserve"> Gap</w:t>
      </w:r>
      <w:r w:rsidR="00075D82" w:rsidRPr="00DF7F32">
        <w:rPr>
          <w:rFonts w:ascii="Times New Roman" w:hAnsi="Times New Roman" w:cs="Times New Roman"/>
          <w:sz w:val="20"/>
          <w:szCs w:val="20"/>
        </w:rPr>
        <w:t>. In order to achieve th</w:t>
      </w:r>
      <w:r w:rsidRPr="00DF7F32">
        <w:rPr>
          <w:rFonts w:ascii="Times New Roman" w:hAnsi="Times New Roman" w:cs="Times New Roman"/>
          <w:sz w:val="20"/>
          <w:szCs w:val="20"/>
        </w:rPr>
        <w:t>is</w:t>
      </w:r>
      <w:r w:rsidR="00075D82" w:rsidRPr="00DF7F32">
        <w:rPr>
          <w:rFonts w:ascii="Times New Roman" w:hAnsi="Times New Roman" w:cs="Times New Roman"/>
          <w:sz w:val="20"/>
          <w:szCs w:val="20"/>
        </w:rPr>
        <w:t xml:space="preserve"> objective</w:t>
      </w:r>
      <w:r w:rsidR="000F4186" w:rsidRPr="00DF7F32">
        <w:rPr>
          <w:rFonts w:ascii="Times New Roman" w:hAnsi="Times New Roman" w:cs="Times New Roman"/>
          <w:sz w:val="20"/>
          <w:szCs w:val="20"/>
        </w:rPr>
        <w:t xml:space="preserve">, </w:t>
      </w:r>
      <w:r w:rsidRPr="00DF7F32">
        <w:rPr>
          <w:rFonts w:ascii="Times New Roman" w:hAnsi="Times New Roman" w:cs="Times New Roman"/>
          <w:sz w:val="20"/>
          <w:szCs w:val="20"/>
        </w:rPr>
        <w:t>fifty questionnaires</w:t>
      </w:r>
      <w:r w:rsidR="00576698" w:rsidRPr="00DF7F32">
        <w:rPr>
          <w:rFonts w:ascii="Times New Roman" w:hAnsi="Times New Roman" w:cs="Times New Roman"/>
          <w:sz w:val="20"/>
          <w:szCs w:val="20"/>
        </w:rPr>
        <w:t xml:space="preserve"> </w:t>
      </w:r>
      <w:r w:rsidRPr="00DF7F32">
        <w:rPr>
          <w:rFonts w:ascii="Times New Roman" w:hAnsi="Times New Roman" w:cs="Times New Roman"/>
          <w:sz w:val="20"/>
          <w:szCs w:val="20"/>
        </w:rPr>
        <w:t xml:space="preserve">were distributed as a </w:t>
      </w:r>
      <w:r w:rsidR="00075D82" w:rsidRPr="00DF7F32">
        <w:rPr>
          <w:rFonts w:ascii="Times New Roman" w:hAnsi="Times New Roman" w:cs="Times New Roman"/>
          <w:sz w:val="20"/>
          <w:szCs w:val="20"/>
        </w:rPr>
        <w:t xml:space="preserve">random sampling to collect </w:t>
      </w:r>
      <w:r w:rsidRPr="00DF7F32">
        <w:rPr>
          <w:rFonts w:ascii="Times New Roman" w:hAnsi="Times New Roman" w:cs="Times New Roman"/>
          <w:sz w:val="20"/>
          <w:szCs w:val="20"/>
        </w:rPr>
        <w:t xml:space="preserve">the required </w:t>
      </w:r>
      <w:r w:rsidR="00576698" w:rsidRPr="00DF7F32">
        <w:rPr>
          <w:rFonts w:ascii="Times New Roman" w:hAnsi="Times New Roman" w:cs="Times New Roman"/>
          <w:sz w:val="20"/>
          <w:szCs w:val="20"/>
        </w:rPr>
        <w:t>data</w:t>
      </w:r>
      <w:r w:rsidRPr="00DF7F32">
        <w:rPr>
          <w:rFonts w:ascii="Times New Roman" w:hAnsi="Times New Roman" w:cs="Times New Roman"/>
          <w:sz w:val="20"/>
          <w:szCs w:val="20"/>
        </w:rPr>
        <w:t xml:space="preserve">. Data were analysed using SPSS and </w:t>
      </w:r>
      <w:r w:rsidR="00075D82" w:rsidRPr="00DF7F32">
        <w:rPr>
          <w:rFonts w:ascii="Times New Roman" w:hAnsi="Times New Roman" w:cs="Times New Roman"/>
          <w:sz w:val="20"/>
          <w:szCs w:val="20"/>
        </w:rPr>
        <w:t>conclusions were re</w:t>
      </w:r>
      <w:r w:rsidRPr="00DF7F32">
        <w:rPr>
          <w:rFonts w:ascii="Times New Roman" w:hAnsi="Times New Roman" w:cs="Times New Roman"/>
          <w:sz w:val="20"/>
          <w:szCs w:val="20"/>
        </w:rPr>
        <w:t>ported.</w:t>
      </w:r>
      <w:r w:rsidR="00373EA4" w:rsidRPr="00DF7F32">
        <w:rPr>
          <w:rFonts w:ascii="Times New Roman" w:hAnsi="Times New Roman" w:cs="Times New Roman"/>
          <w:sz w:val="20"/>
          <w:szCs w:val="20"/>
        </w:rPr>
        <w:t xml:space="preserve"> There is a role for the independence and impartiality of the external auditor in the narrow expectations </w:t>
      </w:r>
      <w:r w:rsidRPr="00DF7F32">
        <w:rPr>
          <w:rFonts w:ascii="Times New Roman" w:hAnsi="Times New Roman" w:cs="Times New Roman"/>
          <w:sz w:val="20"/>
          <w:szCs w:val="20"/>
        </w:rPr>
        <w:t xml:space="preserve">thought the following: a. </w:t>
      </w:r>
      <w:r w:rsidR="00373EA4" w:rsidRPr="00DF7F32">
        <w:rPr>
          <w:rFonts w:ascii="Times New Roman" w:hAnsi="Times New Roman" w:cs="Times New Roman"/>
          <w:sz w:val="20"/>
          <w:szCs w:val="20"/>
        </w:rPr>
        <w:t>requiring external auditor with justice to all parties that benefit from financial statements</w:t>
      </w:r>
      <w:r w:rsidRPr="00DF7F32">
        <w:rPr>
          <w:rFonts w:ascii="Times New Roman" w:hAnsi="Times New Roman" w:cs="Times New Roman"/>
          <w:sz w:val="20"/>
          <w:szCs w:val="20"/>
        </w:rPr>
        <w:t xml:space="preserve">; </w:t>
      </w:r>
      <w:r w:rsidR="00624E31" w:rsidRPr="00DF7F32">
        <w:rPr>
          <w:rFonts w:ascii="Times New Roman" w:hAnsi="Times New Roman" w:cs="Times New Roman"/>
          <w:sz w:val="20"/>
          <w:szCs w:val="20"/>
        </w:rPr>
        <w:t>b</w:t>
      </w:r>
      <w:r w:rsidRPr="00DF7F32">
        <w:rPr>
          <w:rFonts w:ascii="Times New Roman" w:hAnsi="Times New Roman" w:cs="Times New Roman"/>
          <w:sz w:val="20"/>
          <w:szCs w:val="20"/>
        </w:rPr>
        <w:t xml:space="preserve">. </w:t>
      </w:r>
      <w:r w:rsidR="00373EA4" w:rsidRPr="00DF7F32">
        <w:rPr>
          <w:rFonts w:ascii="Times New Roman" w:hAnsi="Times New Roman" w:cs="Times New Roman"/>
          <w:sz w:val="20"/>
          <w:szCs w:val="20"/>
        </w:rPr>
        <w:t>Shorten the link</w:t>
      </w:r>
      <w:r w:rsidR="001F5B85" w:rsidRPr="00DF7F32">
        <w:rPr>
          <w:rFonts w:ascii="Times New Roman" w:hAnsi="Times New Roman" w:cs="Times New Roman"/>
          <w:sz w:val="20"/>
          <w:szCs w:val="20"/>
        </w:rPr>
        <w:t xml:space="preserve"> between </w:t>
      </w:r>
      <w:r w:rsidRPr="00DF7F32">
        <w:rPr>
          <w:rFonts w:ascii="Times New Roman" w:hAnsi="Times New Roman" w:cs="Times New Roman"/>
          <w:sz w:val="20"/>
          <w:szCs w:val="20"/>
        </w:rPr>
        <w:t>the external</w:t>
      </w:r>
      <w:r w:rsidR="00373EA4" w:rsidRPr="00DF7F32">
        <w:rPr>
          <w:rFonts w:ascii="Times New Roman" w:hAnsi="Times New Roman" w:cs="Times New Roman"/>
          <w:sz w:val="20"/>
          <w:szCs w:val="20"/>
        </w:rPr>
        <w:t xml:space="preserve"> auditor </w:t>
      </w:r>
      <w:r w:rsidR="001F5B85" w:rsidRPr="00DF7F32">
        <w:rPr>
          <w:rFonts w:ascii="Times New Roman" w:hAnsi="Times New Roman" w:cs="Times New Roman"/>
          <w:sz w:val="20"/>
          <w:szCs w:val="20"/>
        </w:rPr>
        <w:t xml:space="preserve">and </w:t>
      </w:r>
      <w:r w:rsidR="00373EA4" w:rsidRPr="00DF7F32">
        <w:rPr>
          <w:rFonts w:ascii="Times New Roman" w:hAnsi="Times New Roman" w:cs="Times New Roman"/>
          <w:sz w:val="20"/>
          <w:szCs w:val="20"/>
        </w:rPr>
        <w:t xml:space="preserve">the client because it will likely cause </w:t>
      </w:r>
      <w:r w:rsidR="001F5B85" w:rsidRPr="00DF7F32">
        <w:rPr>
          <w:rFonts w:ascii="Times New Roman" w:hAnsi="Times New Roman" w:cs="Times New Roman"/>
          <w:sz w:val="20"/>
          <w:szCs w:val="20"/>
        </w:rPr>
        <w:t xml:space="preserve">a </w:t>
      </w:r>
      <w:r w:rsidR="00454186" w:rsidRPr="00DF7F32">
        <w:rPr>
          <w:rFonts w:ascii="Times New Roman" w:hAnsi="Times New Roman" w:cs="Times New Roman"/>
          <w:sz w:val="20"/>
          <w:szCs w:val="20"/>
        </w:rPr>
        <w:t>strong relationship</w:t>
      </w:r>
      <w:r w:rsidR="00373EA4" w:rsidRPr="00DF7F32">
        <w:rPr>
          <w:rFonts w:ascii="Times New Roman" w:hAnsi="Times New Roman" w:cs="Times New Roman"/>
          <w:sz w:val="20"/>
          <w:szCs w:val="20"/>
        </w:rPr>
        <w:t xml:space="preserve"> between them and that increases the expectations gap.</w:t>
      </w:r>
      <w:r w:rsidRPr="00DF7F32">
        <w:rPr>
          <w:rFonts w:ascii="Times New Roman" w:hAnsi="Times New Roman" w:cs="Times New Roman"/>
          <w:sz w:val="20"/>
          <w:szCs w:val="20"/>
        </w:rPr>
        <w:t xml:space="preserve"> Moreover, t</w:t>
      </w:r>
      <w:r w:rsidR="00373EA4" w:rsidRPr="00DF7F32">
        <w:rPr>
          <w:rFonts w:ascii="Times New Roman" w:hAnsi="Times New Roman" w:cs="Times New Roman"/>
          <w:sz w:val="20"/>
          <w:szCs w:val="20"/>
        </w:rPr>
        <w:t xml:space="preserve">here is a role for studying and meeting the expectations of the financial community in the narrow </w:t>
      </w:r>
      <w:r w:rsidR="00624E31" w:rsidRPr="00DF7F32">
        <w:rPr>
          <w:rFonts w:ascii="Times New Roman" w:hAnsi="Times New Roman" w:cs="Times New Roman"/>
          <w:sz w:val="20"/>
          <w:szCs w:val="20"/>
        </w:rPr>
        <w:t xml:space="preserve">the </w:t>
      </w:r>
      <w:r w:rsidR="00373EA4" w:rsidRPr="00DF7F32">
        <w:rPr>
          <w:rFonts w:ascii="Times New Roman" w:hAnsi="Times New Roman" w:cs="Times New Roman"/>
          <w:sz w:val="20"/>
          <w:szCs w:val="20"/>
        </w:rPr>
        <w:t xml:space="preserve">expectations </w:t>
      </w:r>
      <w:r w:rsidR="00624E31" w:rsidRPr="00DF7F32">
        <w:rPr>
          <w:rFonts w:ascii="Times New Roman" w:hAnsi="Times New Roman" w:cs="Times New Roman"/>
          <w:sz w:val="20"/>
          <w:szCs w:val="20"/>
        </w:rPr>
        <w:t xml:space="preserve">gaps </w:t>
      </w:r>
      <w:r w:rsidR="00373EA4" w:rsidRPr="00DF7F32">
        <w:rPr>
          <w:rFonts w:ascii="Times New Roman" w:hAnsi="Times New Roman" w:cs="Times New Roman"/>
          <w:sz w:val="20"/>
          <w:szCs w:val="20"/>
        </w:rPr>
        <w:t>through</w:t>
      </w:r>
      <w:r w:rsidRPr="00DF7F32">
        <w:rPr>
          <w:rFonts w:ascii="Times New Roman" w:hAnsi="Times New Roman" w:cs="Times New Roman"/>
          <w:sz w:val="20"/>
          <w:szCs w:val="20"/>
        </w:rPr>
        <w:t xml:space="preserve"> </w:t>
      </w:r>
      <w:r w:rsidR="00373EA4" w:rsidRPr="00DF7F32">
        <w:rPr>
          <w:rFonts w:ascii="Times New Roman" w:hAnsi="Times New Roman" w:cs="Times New Roman"/>
          <w:sz w:val="20"/>
          <w:szCs w:val="20"/>
        </w:rPr>
        <w:t xml:space="preserve">the right of beneficiary of the </w:t>
      </w:r>
      <w:r w:rsidR="00454186" w:rsidRPr="00DF7F32">
        <w:rPr>
          <w:rFonts w:ascii="Times New Roman" w:hAnsi="Times New Roman" w:cs="Times New Roman"/>
          <w:sz w:val="20"/>
          <w:szCs w:val="20"/>
        </w:rPr>
        <w:t>c</w:t>
      </w:r>
      <w:r w:rsidR="00373EA4" w:rsidRPr="00DF7F32">
        <w:rPr>
          <w:rFonts w:ascii="Times New Roman" w:hAnsi="Times New Roman" w:cs="Times New Roman"/>
          <w:sz w:val="20"/>
          <w:szCs w:val="20"/>
        </w:rPr>
        <w:t>ommunity financial services</w:t>
      </w:r>
      <w:r w:rsidR="00624E31" w:rsidRPr="00DF7F32">
        <w:rPr>
          <w:rFonts w:ascii="Times New Roman" w:hAnsi="Times New Roman" w:cs="Times New Roman"/>
          <w:sz w:val="20"/>
          <w:szCs w:val="20"/>
        </w:rPr>
        <w:t>. A</w:t>
      </w:r>
      <w:r w:rsidR="00373EA4" w:rsidRPr="00DF7F32">
        <w:rPr>
          <w:rFonts w:ascii="Times New Roman" w:hAnsi="Times New Roman" w:cs="Times New Roman"/>
          <w:sz w:val="20"/>
          <w:szCs w:val="20"/>
        </w:rPr>
        <w:t>udit claim</w:t>
      </w:r>
      <w:r w:rsidR="00624E31" w:rsidRPr="00DF7F32">
        <w:rPr>
          <w:rFonts w:ascii="Times New Roman" w:hAnsi="Times New Roman" w:cs="Times New Roman"/>
          <w:sz w:val="20"/>
          <w:szCs w:val="20"/>
        </w:rPr>
        <w:t>s</w:t>
      </w:r>
      <w:r w:rsidR="00373EA4" w:rsidRPr="00DF7F32">
        <w:rPr>
          <w:rFonts w:ascii="Times New Roman" w:hAnsi="Times New Roman" w:cs="Times New Roman"/>
          <w:sz w:val="20"/>
          <w:szCs w:val="20"/>
        </w:rPr>
        <w:t xml:space="preserve"> references to ensure audit efficiency, honesty and objectivity that would narrow the gap of expectations. </w:t>
      </w:r>
      <w:r w:rsidRPr="00DF7F32">
        <w:rPr>
          <w:rFonts w:ascii="Times New Roman" w:hAnsi="Times New Roman" w:cs="Times New Roman"/>
          <w:sz w:val="20"/>
          <w:szCs w:val="20"/>
        </w:rPr>
        <w:t>R</w:t>
      </w:r>
      <w:r w:rsidR="00373EA4" w:rsidRPr="00DF7F32">
        <w:rPr>
          <w:rFonts w:ascii="Times New Roman" w:hAnsi="Times New Roman" w:cs="Times New Roman"/>
          <w:sz w:val="20"/>
          <w:szCs w:val="20"/>
        </w:rPr>
        <w:t>equiring references to take responsibility for the error and fraud and illegal acts that may be present in the financial statements.</w:t>
      </w:r>
      <w:r w:rsidRPr="00DF7F32">
        <w:rPr>
          <w:rFonts w:ascii="Times New Roman" w:hAnsi="Times New Roman" w:cs="Times New Roman"/>
          <w:sz w:val="20"/>
          <w:szCs w:val="20"/>
        </w:rPr>
        <w:t xml:space="preserve"> </w:t>
      </w:r>
      <w:r w:rsidR="00373EA4" w:rsidRPr="00DF7F32">
        <w:rPr>
          <w:rFonts w:ascii="Times New Roman" w:hAnsi="Times New Roman" w:cs="Times New Roman"/>
          <w:sz w:val="20"/>
          <w:szCs w:val="20"/>
        </w:rPr>
        <w:t>The researcher has provided a set of recommendations and proposals that may contribute to narrow</w:t>
      </w:r>
      <w:r w:rsidR="00454186" w:rsidRPr="00DF7F32">
        <w:rPr>
          <w:rFonts w:ascii="Times New Roman" w:hAnsi="Times New Roman" w:cs="Times New Roman"/>
          <w:sz w:val="20"/>
          <w:szCs w:val="20"/>
        </w:rPr>
        <w:t xml:space="preserve"> down the</w:t>
      </w:r>
      <w:r w:rsidR="00373EA4" w:rsidRPr="00DF7F32">
        <w:rPr>
          <w:rFonts w:ascii="Times New Roman" w:hAnsi="Times New Roman" w:cs="Times New Roman"/>
          <w:sz w:val="20"/>
          <w:szCs w:val="20"/>
        </w:rPr>
        <w:t xml:space="preserve"> gap, </w:t>
      </w:r>
      <w:r w:rsidRPr="00DF7F32">
        <w:rPr>
          <w:rFonts w:ascii="Times New Roman" w:hAnsi="Times New Roman" w:cs="Times New Roman"/>
          <w:sz w:val="20"/>
          <w:szCs w:val="20"/>
        </w:rPr>
        <w:t xml:space="preserve">such as </w:t>
      </w:r>
      <w:r w:rsidR="00373EA4" w:rsidRPr="00DF7F32">
        <w:rPr>
          <w:rFonts w:ascii="Times New Roman" w:hAnsi="Times New Roman" w:cs="Times New Roman"/>
          <w:sz w:val="20"/>
          <w:szCs w:val="20"/>
        </w:rPr>
        <w:t>to ensure that the auditor for the financial community in audit efficiency, honesty and objectivity that would narrow the gap of expectations.</w:t>
      </w:r>
      <w:r w:rsidRPr="00DF7F32">
        <w:rPr>
          <w:rFonts w:ascii="Times New Roman" w:hAnsi="Times New Roman" w:cs="Times New Roman"/>
          <w:sz w:val="20"/>
          <w:szCs w:val="20"/>
        </w:rPr>
        <w:t xml:space="preserve"> External auditor re</w:t>
      </w:r>
      <w:r w:rsidR="00373EA4" w:rsidRPr="00DF7F32">
        <w:rPr>
          <w:rFonts w:ascii="Times New Roman" w:hAnsi="Times New Roman" w:cs="Times New Roman"/>
          <w:sz w:val="20"/>
          <w:szCs w:val="20"/>
        </w:rPr>
        <w:t>quire impartiality</w:t>
      </w:r>
      <w:r w:rsidR="009D780F" w:rsidRPr="00DF7F32">
        <w:rPr>
          <w:rFonts w:ascii="Times New Roman" w:hAnsi="Times New Roman" w:cs="Times New Roman"/>
          <w:sz w:val="20"/>
          <w:szCs w:val="20"/>
        </w:rPr>
        <w:t>,</w:t>
      </w:r>
      <w:r w:rsidR="00DF7F32">
        <w:rPr>
          <w:rFonts w:ascii="Times New Roman" w:hAnsi="Times New Roman" w:cs="Times New Roman"/>
          <w:sz w:val="20"/>
          <w:szCs w:val="20"/>
        </w:rPr>
        <w:t xml:space="preserve"> </w:t>
      </w:r>
      <w:r w:rsidR="00373EA4" w:rsidRPr="00DF7F32">
        <w:rPr>
          <w:rFonts w:ascii="Times New Roman" w:hAnsi="Times New Roman" w:cs="Times New Roman"/>
          <w:sz w:val="20"/>
          <w:szCs w:val="20"/>
        </w:rPr>
        <w:t>objectivity and not to distort facts intentionally when practicing revision.</w:t>
      </w:r>
    </w:p>
    <w:p w:rsidR="00120F8E" w:rsidRPr="00DF7F32" w:rsidRDefault="00120F8E"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Cs/>
          <w:sz w:val="20"/>
          <w:szCs w:val="20"/>
        </w:rPr>
        <w:t>[Fatima E. Mohamed and Enas S. Mahgoub</w:t>
      </w:r>
      <w:r w:rsidRPr="00DF7F32">
        <w:rPr>
          <w:rFonts w:ascii="Times New Roman" w:hAnsi="Times New Roman" w:cs="Times New Roman"/>
          <w:sz w:val="20"/>
          <w:szCs w:val="20"/>
        </w:rPr>
        <w:t>.</w:t>
      </w:r>
      <w:r w:rsidRPr="00DF7F32">
        <w:rPr>
          <w:rFonts w:ascii="Times New Roman" w:hAnsi="Times New Roman" w:cs="Times New Roman" w:hint="eastAsia"/>
          <w:b/>
          <w:bCs/>
          <w:sz w:val="20"/>
          <w:szCs w:val="20"/>
          <w:lang w:bidi="fa-IR"/>
        </w:rPr>
        <w:t xml:space="preserve"> </w:t>
      </w:r>
      <w:r w:rsidRPr="00DF7F32">
        <w:rPr>
          <w:rFonts w:ascii="Times New Roman" w:hAnsi="Times New Roman" w:cs="Times New Roman"/>
          <w:b/>
          <w:bCs/>
          <w:sz w:val="20"/>
          <w:szCs w:val="20"/>
        </w:rPr>
        <w:t>The Role of the External Auditor in the Narrow of the Expectations Gap</w:t>
      </w:r>
      <w:r w:rsidRPr="00DF7F32">
        <w:rPr>
          <w:rFonts w:ascii="Times New Roman" w:eastAsia="Times New Roman" w:hAnsi="Times New Roman" w:cs="Times New Roman"/>
          <w:b/>
          <w:bCs/>
          <w:sz w:val="20"/>
          <w:szCs w:val="20"/>
          <w:lang w:bidi="fa-IR"/>
        </w:rPr>
        <w:t>.</w:t>
      </w:r>
      <w:r w:rsidRPr="00DF7F32">
        <w:rPr>
          <w:rFonts w:ascii="Times New Roman" w:hAnsi="Times New Roman" w:cs="Times New Roman"/>
          <w:bCs/>
          <w:i/>
          <w:sz w:val="20"/>
          <w:szCs w:val="20"/>
        </w:rPr>
        <w:t xml:space="preserve"> N Y Sci J</w:t>
      </w:r>
      <w:r w:rsidRPr="00DF7F32">
        <w:rPr>
          <w:rFonts w:ascii="Times New Roman" w:hAnsi="Times New Roman" w:cs="Times New Roman"/>
          <w:bCs/>
          <w:sz w:val="20"/>
          <w:szCs w:val="20"/>
        </w:rPr>
        <w:t xml:space="preserve"> </w:t>
      </w:r>
      <w:r w:rsidRPr="00DF7F32">
        <w:rPr>
          <w:rFonts w:ascii="Times New Roman" w:hAnsi="Times New Roman" w:cs="Times New Roman"/>
          <w:sz w:val="20"/>
          <w:szCs w:val="20"/>
        </w:rPr>
        <w:t>201</w:t>
      </w:r>
      <w:r w:rsidRPr="00DF7F32">
        <w:rPr>
          <w:rFonts w:ascii="Times New Roman" w:hAnsi="Times New Roman" w:cs="Times New Roman" w:hint="eastAsia"/>
          <w:sz w:val="20"/>
          <w:szCs w:val="20"/>
        </w:rPr>
        <w:t>6</w:t>
      </w:r>
      <w:r w:rsidRPr="00DF7F32">
        <w:rPr>
          <w:rFonts w:ascii="Times New Roman" w:hAnsi="Times New Roman" w:cs="Times New Roman"/>
          <w:sz w:val="20"/>
          <w:szCs w:val="20"/>
        </w:rPr>
        <w:t>;</w:t>
      </w:r>
      <w:r w:rsidRPr="00DF7F32">
        <w:rPr>
          <w:rFonts w:ascii="Times New Roman" w:hAnsi="Times New Roman" w:cs="Times New Roman" w:hint="eastAsia"/>
          <w:sz w:val="20"/>
          <w:szCs w:val="20"/>
        </w:rPr>
        <w:t>9</w:t>
      </w:r>
      <w:r w:rsidRPr="00DF7F32">
        <w:rPr>
          <w:rFonts w:ascii="Times New Roman" w:hAnsi="Times New Roman" w:cs="Times New Roman"/>
          <w:sz w:val="20"/>
          <w:szCs w:val="20"/>
        </w:rPr>
        <w:t>(</w:t>
      </w:r>
      <w:r w:rsidRPr="00DF7F32">
        <w:rPr>
          <w:rFonts w:ascii="Times New Roman" w:hAnsi="Times New Roman" w:cs="Times New Roman" w:hint="eastAsia"/>
          <w:sz w:val="20"/>
          <w:szCs w:val="20"/>
        </w:rPr>
        <w:t>8</w:t>
      </w:r>
      <w:r w:rsidRPr="00DF7F32">
        <w:rPr>
          <w:rFonts w:ascii="Times New Roman" w:hAnsi="Times New Roman" w:cs="Times New Roman"/>
          <w:sz w:val="20"/>
          <w:szCs w:val="20"/>
        </w:rPr>
        <w:t>):</w:t>
      </w:r>
      <w:r w:rsidR="00254CAE" w:rsidRPr="00DF7F32">
        <w:rPr>
          <w:rFonts w:ascii="Times New Roman" w:hAnsi="Times New Roman" w:cs="Times New Roman"/>
          <w:noProof/>
          <w:color w:val="000000"/>
          <w:sz w:val="20"/>
          <w:szCs w:val="20"/>
        </w:rPr>
        <w:t>16</w:t>
      </w:r>
      <w:r w:rsidRPr="00DF7F32">
        <w:rPr>
          <w:rFonts w:ascii="Times New Roman" w:hAnsi="Times New Roman" w:cs="Times New Roman"/>
          <w:color w:val="000000"/>
          <w:sz w:val="20"/>
          <w:szCs w:val="20"/>
        </w:rPr>
        <w:t>-</w:t>
      </w:r>
      <w:r w:rsidR="00254CAE" w:rsidRPr="00DF7F32">
        <w:rPr>
          <w:rFonts w:ascii="Times New Roman" w:hAnsi="Times New Roman" w:cs="Times New Roman"/>
          <w:noProof/>
          <w:color w:val="000000"/>
          <w:sz w:val="20"/>
          <w:szCs w:val="20"/>
        </w:rPr>
        <w:t>22</w:t>
      </w:r>
      <w:r w:rsidRPr="00DF7F32">
        <w:rPr>
          <w:rFonts w:ascii="Times New Roman" w:hAnsi="Times New Roman" w:cs="Times New Roman"/>
          <w:sz w:val="20"/>
          <w:szCs w:val="20"/>
        </w:rPr>
        <w:t xml:space="preserve">]. </w:t>
      </w:r>
      <w:r w:rsidRPr="00DF7F32">
        <w:rPr>
          <w:rFonts w:ascii="Times New Roman" w:hAnsi="Times New Roman" w:cs="Times New Roman"/>
          <w:iCs/>
          <w:color w:val="000000"/>
          <w:sz w:val="20"/>
          <w:szCs w:val="20"/>
        </w:rPr>
        <w:t>ISSN 1554-0200 (print); ISSN 2375-723X (online)</w:t>
      </w:r>
      <w:r w:rsidRPr="00DF7F32">
        <w:rPr>
          <w:rFonts w:ascii="Times New Roman" w:hAnsi="Times New Roman" w:cs="Times New Roman"/>
          <w:sz w:val="20"/>
          <w:szCs w:val="20"/>
        </w:rPr>
        <w:t xml:space="preserve">. </w:t>
      </w:r>
      <w:hyperlink r:id="rId9" w:history="1">
        <w:r w:rsidRPr="00DF7F32">
          <w:rPr>
            <w:rStyle w:val="Hyperlink"/>
            <w:rFonts w:ascii="Times New Roman" w:hAnsi="Times New Roman" w:cs="Times New Roman"/>
            <w:color w:val="0000FF"/>
            <w:sz w:val="20"/>
            <w:szCs w:val="20"/>
          </w:rPr>
          <w:t>http://www.sciencepub.net/newyork</w:t>
        </w:r>
      </w:hyperlink>
      <w:r w:rsidRPr="00DF7F32">
        <w:rPr>
          <w:rFonts w:ascii="Times New Roman" w:hAnsi="Times New Roman" w:cs="Times New Roman"/>
          <w:sz w:val="20"/>
          <w:szCs w:val="20"/>
        </w:rPr>
        <w:t xml:space="preserve">. </w:t>
      </w:r>
      <w:r w:rsidRPr="00DF7F32">
        <w:rPr>
          <w:rFonts w:ascii="Times New Roman" w:hAnsi="Times New Roman" w:cs="Times New Roman" w:hint="eastAsia"/>
          <w:sz w:val="20"/>
          <w:szCs w:val="20"/>
          <w:lang w:eastAsia="zh-CN"/>
        </w:rPr>
        <w:t>5</w:t>
      </w:r>
      <w:r w:rsidRPr="00DF7F32">
        <w:rPr>
          <w:rFonts w:ascii="Times New Roman" w:hAnsi="Times New Roman" w:cs="Times New Roman" w:hint="eastAsia"/>
          <w:sz w:val="20"/>
          <w:szCs w:val="20"/>
        </w:rPr>
        <w:t xml:space="preserve">. </w:t>
      </w:r>
      <w:r w:rsidRPr="00DF7F32">
        <w:rPr>
          <w:rFonts w:ascii="Times New Roman" w:hAnsi="Times New Roman" w:cs="Times New Roman"/>
          <w:color w:val="000000"/>
          <w:sz w:val="20"/>
          <w:szCs w:val="20"/>
          <w:shd w:val="clear" w:color="auto" w:fill="FFFFFF"/>
        </w:rPr>
        <w:t>doi:</w:t>
      </w:r>
      <w:hyperlink r:id="rId10" w:history="1">
        <w:r w:rsidRPr="00DF7F32">
          <w:rPr>
            <w:rStyle w:val="Hyperlink"/>
            <w:rFonts w:ascii="Times New Roman" w:hAnsi="Times New Roman" w:cs="Times New Roman"/>
            <w:color w:val="0000FF"/>
            <w:sz w:val="20"/>
            <w:szCs w:val="20"/>
            <w:shd w:val="clear" w:color="auto" w:fill="FFFFFF"/>
          </w:rPr>
          <w:t>10.7537/mars</w:t>
        </w:r>
        <w:r w:rsidRPr="00DF7F32">
          <w:rPr>
            <w:rStyle w:val="Hyperlink"/>
            <w:rFonts w:ascii="Times New Roman" w:hAnsi="Times New Roman" w:cs="Times New Roman" w:hint="eastAsia"/>
            <w:color w:val="0000FF"/>
            <w:sz w:val="20"/>
            <w:szCs w:val="20"/>
            <w:shd w:val="clear" w:color="auto" w:fill="FFFFFF"/>
          </w:rPr>
          <w:t>nys0908</w:t>
        </w:r>
        <w:r w:rsidRPr="00DF7F32">
          <w:rPr>
            <w:rStyle w:val="Hyperlink"/>
            <w:rFonts w:ascii="Times New Roman" w:hAnsi="Times New Roman" w:cs="Times New Roman"/>
            <w:color w:val="0000FF"/>
            <w:sz w:val="20"/>
            <w:szCs w:val="20"/>
            <w:shd w:val="clear" w:color="auto" w:fill="FFFFFF"/>
          </w:rPr>
          <w:t>1</w:t>
        </w:r>
        <w:r w:rsidRPr="00DF7F32">
          <w:rPr>
            <w:rStyle w:val="Hyperlink"/>
            <w:rFonts w:ascii="Times New Roman" w:hAnsi="Times New Roman" w:cs="Times New Roman" w:hint="eastAsia"/>
            <w:color w:val="0000FF"/>
            <w:sz w:val="20"/>
            <w:szCs w:val="20"/>
            <w:shd w:val="clear" w:color="auto" w:fill="FFFFFF"/>
          </w:rPr>
          <w:t>6.</w:t>
        </w:r>
        <w:r w:rsidRPr="00DF7F32">
          <w:rPr>
            <w:rStyle w:val="Hyperlink"/>
            <w:rFonts w:ascii="Times New Roman" w:hAnsi="Times New Roman" w:cs="Times New Roman"/>
            <w:color w:val="0000FF"/>
            <w:sz w:val="20"/>
            <w:szCs w:val="20"/>
            <w:shd w:val="clear" w:color="auto" w:fill="FFFFFF"/>
          </w:rPr>
          <w:t>0</w:t>
        </w:r>
        <w:r w:rsidRPr="00DF7F32">
          <w:rPr>
            <w:rStyle w:val="Hyperlink"/>
            <w:rFonts w:ascii="Times New Roman" w:hAnsi="Times New Roman" w:cs="Times New Roman" w:hint="eastAsia"/>
            <w:color w:val="0000FF"/>
            <w:sz w:val="20"/>
            <w:szCs w:val="20"/>
            <w:shd w:val="clear" w:color="auto" w:fill="FFFFFF"/>
            <w:lang w:eastAsia="zh-CN"/>
          </w:rPr>
          <w:t>5</w:t>
        </w:r>
      </w:hyperlink>
      <w:r w:rsidRPr="00DF7F32">
        <w:rPr>
          <w:rFonts w:ascii="Times New Roman" w:hAnsi="Times New Roman" w:cs="Times New Roman"/>
          <w:color w:val="000000"/>
          <w:sz w:val="20"/>
          <w:szCs w:val="20"/>
          <w:shd w:val="clear" w:color="auto" w:fill="FFFFFF"/>
        </w:rPr>
        <w:t>.</w:t>
      </w:r>
    </w:p>
    <w:p w:rsidR="008F4E97" w:rsidRPr="00DF7F32" w:rsidRDefault="008F4E97" w:rsidP="00DF7F32">
      <w:pPr>
        <w:adjustRightInd w:val="0"/>
        <w:snapToGrid w:val="0"/>
        <w:spacing w:after="0" w:line="240" w:lineRule="auto"/>
        <w:jc w:val="both"/>
        <w:rPr>
          <w:rFonts w:ascii="Times New Roman" w:hAnsi="Times New Roman" w:cs="Times New Roman"/>
          <w:sz w:val="20"/>
          <w:szCs w:val="20"/>
        </w:rPr>
      </w:pPr>
    </w:p>
    <w:p w:rsidR="008F4E97" w:rsidRPr="00DF7F32" w:rsidRDefault="008F4E97"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
          <w:bCs/>
          <w:sz w:val="20"/>
          <w:szCs w:val="20"/>
        </w:rPr>
        <w:t>Ke</w:t>
      </w:r>
      <w:r w:rsidR="00454186" w:rsidRPr="00DF7F32">
        <w:rPr>
          <w:rFonts w:ascii="Times New Roman" w:hAnsi="Times New Roman" w:cs="Times New Roman"/>
          <w:b/>
          <w:bCs/>
          <w:sz w:val="20"/>
          <w:szCs w:val="20"/>
        </w:rPr>
        <w:t>y</w:t>
      </w:r>
      <w:r w:rsidRPr="00DF7F32">
        <w:rPr>
          <w:rFonts w:ascii="Times New Roman" w:hAnsi="Times New Roman" w:cs="Times New Roman"/>
          <w:b/>
          <w:bCs/>
          <w:sz w:val="20"/>
          <w:szCs w:val="20"/>
        </w:rPr>
        <w:t xml:space="preserve"> words:</w:t>
      </w:r>
      <w:r w:rsidRPr="00DF7F32">
        <w:rPr>
          <w:rFonts w:ascii="Times New Roman" w:hAnsi="Times New Roman" w:cs="Times New Roman"/>
          <w:sz w:val="20"/>
          <w:szCs w:val="20"/>
        </w:rPr>
        <w:t xml:space="preserve"> Audit</w:t>
      </w:r>
      <w:r w:rsidR="00454186" w:rsidRPr="00DF7F32">
        <w:rPr>
          <w:rFonts w:ascii="Times New Roman" w:hAnsi="Times New Roman" w:cs="Times New Roman"/>
          <w:sz w:val="20"/>
          <w:szCs w:val="20"/>
        </w:rPr>
        <w:t>or, Expectation gaps, community, financial services and revision.</w:t>
      </w:r>
    </w:p>
    <w:p w:rsidR="00373EA4" w:rsidRPr="00DF7F32" w:rsidRDefault="00373EA4" w:rsidP="00DF7F32">
      <w:pPr>
        <w:adjustRightInd w:val="0"/>
        <w:snapToGrid w:val="0"/>
        <w:spacing w:after="0" w:line="240" w:lineRule="auto"/>
        <w:jc w:val="both"/>
        <w:rPr>
          <w:rFonts w:ascii="Times New Roman" w:hAnsi="Times New Roman" w:cs="Times New Roman"/>
          <w:sz w:val="20"/>
          <w:szCs w:val="20"/>
        </w:rPr>
      </w:pPr>
    </w:p>
    <w:p w:rsidR="00120F8E" w:rsidRPr="00DF7F32" w:rsidRDefault="00120F8E" w:rsidP="00DF7F32">
      <w:pPr>
        <w:pStyle w:val="ListParagraph"/>
        <w:numPr>
          <w:ilvl w:val="0"/>
          <w:numId w:val="8"/>
        </w:numPr>
        <w:adjustRightInd w:val="0"/>
        <w:snapToGrid w:val="0"/>
        <w:spacing w:after="0" w:line="240" w:lineRule="auto"/>
        <w:ind w:left="0" w:firstLine="0"/>
        <w:contextualSpacing w:val="0"/>
        <w:jc w:val="both"/>
        <w:rPr>
          <w:rFonts w:ascii="Times New Roman" w:hAnsi="Times New Roman" w:cs="Times New Roman"/>
          <w:b/>
          <w:bCs/>
          <w:sz w:val="20"/>
          <w:szCs w:val="20"/>
        </w:rPr>
        <w:sectPr w:rsidR="00120F8E" w:rsidRPr="00DF7F32" w:rsidSect="00254CAE">
          <w:headerReference w:type="default" r:id="rId11"/>
          <w:footerReference w:type="default" r:id="rId12"/>
          <w:type w:val="continuous"/>
          <w:pgSz w:w="12242" w:h="15842" w:code="1"/>
          <w:pgMar w:top="1440" w:right="1440" w:bottom="1440" w:left="1440" w:header="720" w:footer="720" w:gutter="0"/>
          <w:pgNumType w:start="16"/>
          <w:cols w:space="708"/>
          <w:docGrid w:linePitch="360"/>
        </w:sectPr>
      </w:pPr>
    </w:p>
    <w:p w:rsidR="00427719" w:rsidRPr="00DF7F32" w:rsidRDefault="00454186" w:rsidP="00DF7F32">
      <w:pPr>
        <w:pStyle w:val="ListParagraph"/>
        <w:numPr>
          <w:ilvl w:val="0"/>
          <w:numId w:val="8"/>
        </w:numPr>
        <w:adjustRightInd w:val="0"/>
        <w:snapToGrid w:val="0"/>
        <w:spacing w:after="0" w:line="240" w:lineRule="auto"/>
        <w:ind w:left="0" w:firstLine="0"/>
        <w:contextualSpacing w:val="0"/>
        <w:jc w:val="both"/>
        <w:rPr>
          <w:rFonts w:ascii="Times New Roman" w:hAnsi="Times New Roman" w:cs="Times New Roman"/>
          <w:sz w:val="20"/>
          <w:szCs w:val="20"/>
        </w:rPr>
      </w:pPr>
      <w:r w:rsidRPr="00DF7F32">
        <w:rPr>
          <w:rFonts w:ascii="Times New Roman" w:hAnsi="Times New Roman" w:cs="Times New Roman"/>
          <w:b/>
          <w:bCs/>
          <w:sz w:val="20"/>
          <w:szCs w:val="20"/>
        </w:rPr>
        <w:lastRenderedPageBreak/>
        <w:t>Introduction:</w:t>
      </w:r>
    </w:p>
    <w:p w:rsidR="00DC37CC" w:rsidRPr="00DF7F32" w:rsidRDefault="00373EA4" w:rsidP="00DF7F32">
      <w:pPr>
        <w:adjustRightInd w:val="0"/>
        <w:snapToGrid w:val="0"/>
        <w:spacing w:after="0" w:line="240" w:lineRule="auto"/>
        <w:ind w:firstLine="425"/>
        <w:jc w:val="both"/>
        <w:rPr>
          <w:rFonts w:ascii="Times New Roman" w:hAnsi="Times New Roman" w:cs="Times New Roman"/>
          <w:sz w:val="20"/>
          <w:szCs w:val="20"/>
        </w:rPr>
      </w:pPr>
      <w:r w:rsidRPr="00DF7F32">
        <w:rPr>
          <w:rFonts w:ascii="Times New Roman" w:hAnsi="Times New Roman" w:cs="Times New Roman"/>
          <w:sz w:val="20"/>
          <w:szCs w:val="20"/>
        </w:rPr>
        <w:t>The audit profession is facing a crisis of responsibility, credibility and loss of confidence in recent years as a result of the growing financial and economic crises at the global level, and this has led to numerous questions from investors and the public who have suffered damage as a result of the bankruptcy and collapse of many companies and banks not give reviewers warning signs about the economic situation of those companies.</w:t>
      </w:r>
    </w:p>
    <w:p w:rsidR="00373EA4" w:rsidRPr="00DF7F32" w:rsidRDefault="00DC37CC" w:rsidP="00DF7F32">
      <w:pPr>
        <w:adjustRightInd w:val="0"/>
        <w:snapToGrid w:val="0"/>
        <w:spacing w:after="0" w:line="240" w:lineRule="auto"/>
        <w:ind w:firstLine="425"/>
        <w:jc w:val="both"/>
        <w:rPr>
          <w:rFonts w:ascii="Times New Roman" w:hAnsi="Times New Roman" w:cs="Times New Roman"/>
          <w:sz w:val="20"/>
          <w:szCs w:val="20"/>
        </w:rPr>
      </w:pPr>
      <w:r w:rsidRPr="00DF7F32">
        <w:rPr>
          <w:rFonts w:ascii="Times New Roman" w:hAnsi="Times New Roman" w:cs="Times New Roman"/>
          <w:sz w:val="20"/>
          <w:szCs w:val="20"/>
        </w:rPr>
        <w:t>T</w:t>
      </w:r>
      <w:r w:rsidR="00DD60BF" w:rsidRPr="00DF7F32">
        <w:rPr>
          <w:rFonts w:ascii="Times New Roman" w:hAnsi="Times New Roman" w:cs="Times New Roman"/>
          <w:sz w:val="20"/>
          <w:szCs w:val="20"/>
        </w:rPr>
        <w:t xml:space="preserve">he responsibility of the external auditor on the detection of fraud and irregularities in the financial statements is one of the important areas that helped the emergence of expectations gap in the auditing profession, where users of the financial statements with the external auditor to disclose on all errors resulting from fraud and irregularities established while the external auditor believes that responsibility for the prevention and detection of fraud lies with the </w:t>
      </w:r>
      <w:r w:rsidR="00454186" w:rsidRPr="00DF7F32">
        <w:rPr>
          <w:rFonts w:ascii="Times New Roman" w:hAnsi="Times New Roman" w:cs="Times New Roman"/>
          <w:sz w:val="20"/>
          <w:szCs w:val="20"/>
        </w:rPr>
        <w:t>d</w:t>
      </w:r>
      <w:r w:rsidR="00DD60BF" w:rsidRPr="00DF7F32">
        <w:rPr>
          <w:rFonts w:ascii="Times New Roman" w:hAnsi="Times New Roman" w:cs="Times New Roman"/>
          <w:sz w:val="20"/>
          <w:szCs w:val="20"/>
        </w:rPr>
        <w:t>epartment through the application of the internal control system</w:t>
      </w:r>
      <w:r w:rsidR="00454186" w:rsidRPr="00DF7F32">
        <w:rPr>
          <w:rFonts w:ascii="Times New Roman" w:hAnsi="Times New Roman" w:cs="Times New Roman"/>
          <w:sz w:val="20"/>
          <w:szCs w:val="20"/>
        </w:rPr>
        <w:t>. The</w:t>
      </w:r>
      <w:r w:rsidR="00DD60BF" w:rsidRPr="00DF7F32">
        <w:rPr>
          <w:rFonts w:ascii="Times New Roman" w:hAnsi="Times New Roman" w:cs="Times New Roman"/>
          <w:sz w:val="20"/>
          <w:szCs w:val="20"/>
        </w:rPr>
        <w:t xml:space="preserve"> gap in expectations for the auditing profession suffered a lot </w:t>
      </w:r>
      <w:r w:rsidR="000E1DB2" w:rsidRPr="00DF7F32">
        <w:rPr>
          <w:rFonts w:ascii="Times New Roman" w:hAnsi="Times New Roman" w:cs="Times New Roman"/>
          <w:sz w:val="20"/>
          <w:szCs w:val="20"/>
        </w:rPr>
        <w:t xml:space="preserve">with </w:t>
      </w:r>
      <w:r w:rsidR="00DD60BF" w:rsidRPr="00DF7F32">
        <w:rPr>
          <w:rFonts w:ascii="Times New Roman" w:hAnsi="Times New Roman" w:cs="Times New Roman"/>
          <w:sz w:val="20"/>
          <w:szCs w:val="20"/>
        </w:rPr>
        <w:t>many criticisms.</w:t>
      </w:r>
    </w:p>
    <w:p w:rsidR="005C56FD" w:rsidRPr="00DF7F32" w:rsidRDefault="002D2E52" w:rsidP="00DF7F32">
      <w:pPr>
        <w:adjustRightInd w:val="0"/>
        <w:snapToGrid w:val="0"/>
        <w:spacing w:after="0" w:line="240" w:lineRule="auto"/>
        <w:ind w:firstLine="425"/>
        <w:jc w:val="both"/>
        <w:rPr>
          <w:rFonts w:ascii="Times New Roman" w:hAnsi="Times New Roman" w:cs="Times New Roman"/>
          <w:sz w:val="20"/>
          <w:szCs w:val="20"/>
        </w:rPr>
      </w:pPr>
      <w:r w:rsidRPr="00DF7F32">
        <w:rPr>
          <w:rFonts w:ascii="Times New Roman" w:hAnsi="Times New Roman" w:cs="Times New Roman"/>
          <w:sz w:val="20"/>
          <w:szCs w:val="20"/>
        </w:rPr>
        <w:t xml:space="preserve">There were also many definitions that describe the concept of expectations gap all revolve around one idea is the difference between what the community believes </w:t>
      </w:r>
      <w:r w:rsidR="00454186" w:rsidRPr="00DF7F32">
        <w:rPr>
          <w:rFonts w:ascii="Times New Roman" w:hAnsi="Times New Roman" w:cs="Times New Roman"/>
          <w:sz w:val="20"/>
          <w:szCs w:val="20"/>
        </w:rPr>
        <w:t xml:space="preserve">of </w:t>
      </w:r>
      <w:r w:rsidRPr="00DF7F32">
        <w:rPr>
          <w:rFonts w:ascii="Times New Roman" w:hAnsi="Times New Roman" w:cs="Times New Roman"/>
          <w:sz w:val="20"/>
          <w:szCs w:val="20"/>
        </w:rPr>
        <w:t xml:space="preserve">the benefit of </w:t>
      </w:r>
      <w:r w:rsidR="00454186" w:rsidRPr="00DF7F32">
        <w:rPr>
          <w:rFonts w:ascii="Times New Roman" w:hAnsi="Times New Roman" w:cs="Times New Roman"/>
          <w:sz w:val="20"/>
          <w:szCs w:val="20"/>
        </w:rPr>
        <w:t xml:space="preserve">the </w:t>
      </w:r>
      <w:r w:rsidRPr="00DF7F32">
        <w:rPr>
          <w:rFonts w:ascii="Times New Roman" w:hAnsi="Times New Roman" w:cs="Times New Roman"/>
          <w:sz w:val="20"/>
          <w:szCs w:val="20"/>
        </w:rPr>
        <w:t>audit services and references to standards that works.</w:t>
      </w:r>
      <w:r w:rsidR="00776383" w:rsidRPr="00DF7F32">
        <w:rPr>
          <w:rFonts w:ascii="Times New Roman" w:hAnsi="Times New Roman" w:cs="Times New Roman"/>
          <w:sz w:val="20"/>
          <w:szCs w:val="20"/>
        </w:rPr>
        <w:t xml:space="preserve"> The concept of </w:t>
      </w:r>
      <w:r w:rsidR="00776383" w:rsidRPr="00DF7F32">
        <w:rPr>
          <w:rFonts w:ascii="Times New Roman" w:hAnsi="Times New Roman" w:cs="Times New Roman"/>
          <w:sz w:val="20"/>
          <w:szCs w:val="20"/>
        </w:rPr>
        <w:lastRenderedPageBreak/>
        <w:t>audit expectations gap is the difference between what he is doing or what the reviewers can do and what it should be or expected by peer reviewers based on society's expectations required of them, and based on generally accepted auditing standards with the need to harmonize the review criteria and the performance and expectations of the community</w:t>
      </w:r>
      <w:r w:rsidR="00776383" w:rsidRPr="00DF7F32">
        <w:rPr>
          <w:rFonts w:ascii="Times New Roman" w:hAnsi="Times New Roman" w:cs="Times New Roman"/>
          <w:b/>
          <w:bCs/>
          <w:sz w:val="20"/>
          <w:szCs w:val="20"/>
        </w:rPr>
        <w:t xml:space="preserve"> </w:t>
      </w:r>
      <w:r w:rsidR="00776383" w:rsidRPr="00DF7F32">
        <w:rPr>
          <w:rFonts w:ascii="Times New Roman" w:hAnsi="Times New Roman" w:cs="Times New Roman"/>
          <w:sz w:val="20"/>
          <w:szCs w:val="20"/>
        </w:rPr>
        <w:t>(Saka, 1997).</w:t>
      </w:r>
      <w:r w:rsidR="00DA1227" w:rsidRPr="00DF7F32">
        <w:rPr>
          <w:rFonts w:ascii="Times New Roman" w:hAnsi="Times New Roman" w:cs="Times New Roman"/>
          <w:sz w:val="20"/>
          <w:szCs w:val="20"/>
        </w:rPr>
        <w:t xml:space="preserve"> Furthermore, the auditor is not responsible for preventing fraud and errors, but it must make appropriate professional care, which requires him to</w:t>
      </w:r>
      <w:r w:rsidR="008B73DB" w:rsidRPr="00DF7F32">
        <w:rPr>
          <w:rFonts w:ascii="Times New Roman" w:hAnsi="Times New Roman" w:cs="Times New Roman"/>
          <w:sz w:val="20"/>
          <w:szCs w:val="20"/>
        </w:rPr>
        <w:t xml:space="preserve"> s</w:t>
      </w:r>
      <w:r w:rsidR="00DA1227" w:rsidRPr="00DF7F32">
        <w:rPr>
          <w:rFonts w:ascii="Times New Roman" w:hAnsi="Times New Roman" w:cs="Times New Roman"/>
          <w:sz w:val="20"/>
          <w:szCs w:val="20"/>
        </w:rPr>
        <w:t>tudy the internal control system, and determine the procedures and the necessary tests and their timin</w:t>
      </w:r>
      <w:r w:rsidR="008B73DB" w:rsidRPr="00DF7F32">
        <w:rPr>
          <w:rFonts w:ascii="Times New Roman" w:hAnsi="Times New Roman" w:cs="Times New Roman"/>
          <w:sz w:val="20"/>
          <w:szCs w:val="20"/>
        </w:rPr>
        <w:t>g. A</w:t>
      </w:r>
      <w:r w:rsidR="00DA1227" w:rsidRPr="00DF7F32">
        <w:rPr>
          <w:rFonts w:ascii="Times New Roman" w:hAnsi="Times New Roman" w:cs="Times New Roman"/>
          <w:sz w:val="20"/>
          <w:szCs w:val="20"/>
        </w:rPr>
        <w:t xml:space="preserve"> comprehensive review of the work programme of further action if the sign references the existence deflecting material in books and records.</w:t>
      </w:r>
    </w:p>
    <w:p w:rsidR="00DF7F32" w:rsidRDefault="00DF7F32" w:rsidP="00DF7F32">
      <w:pPr>
        <w:adjustRightInd w:val="0"/>
        <w:snapToGrid w:val="0"/>
        <w:spacing w:after="0" w:line="240" w:lineRule="auto"/>
        <w:jc w:val="both"/>
        <w:rPr>
          <w:rFonts w:ascii="Times New Roman" w:hAnsi="Times New Roman" w:cs="Times New Roman" w:hint="eastAsia"/>
          <w:b/>
          <w:bCs/>
          <w:sz w:val="20"/>
          <w:szCs w:val="20"/>
          <w:lang w:eastAsia="zh-CN"/>
        </w:rPr>
      </w:pPr>
    </w:p>
    <w:p w:rsidR="00DF7F32" w:rsidRDefault="005C56FD" w:rsidP="00DF7F32">
      <w:pPr>
        <w:adjustRightInd w:val="0"/>
        <w:snapToGrid w:val="0"/>
        <w:spacing w:after="0" w:line="240" w:lineRule="auto"/>
        <w:jc w:val="both"/>
        <w:rPr>
          <w:rFonts w:ascii="Times New Roman" w:hAnsi="Times New Roman" w:cs="Times New Roman" w:hint="eastAsia"/>
          <w:b/>
          <w:bCs/>
          <w:sz w:val="20"/>
          <w:szCs w:val="20"/>
          <w:lang w:eastAsia="zh-CN"/>
        </w:rPr>
      </w:pPr>
      <w:r w:rsidRPr="00DF7F32">
        <w:rPr>
          <w:rFonts w:ascii="Times New Roman" w:hAnsi="Times New Roman" w:cs="Times New Roman"/>
          <w:b/>
          <w:bCs/>
          <w:sz w:val="20"/>
          <w:szCs w:val="20"/>
        </w:rPr>
        <w:t xml:space="preserve">Research </w:t>
      </w:r>
      <w:r w:rsidR="002D2E52" w:rsidRPr="00DF7F32">
        <w:rPr>
          <w:rFonts w:ascii="Times New Roman" w:hAnsi="Times New Roman" w:cs="Times New Roman"/>
          <w:b/>
          <w:bCs/>
          <w:sz w:val="20"/>
          <w:szCs w:val="20"/>
        </w:rPr>
        <w:t>problem:</w:t>
      </w:r>
      <w:r w:rsidR="007115DB" w:rsidRPr="00DF7F32">
        <w:rPr>
          <w:rFonts w:ascii="Times New Roman" w:hAnsi="Times New Roman" w:cs="Times New Roman"/>
          <w:b/>
          <w:bCs/>
          <w:sz w:val="20"/>
          <w:szCs w:val="20"/>
        </w:rPr>
        <w:t xml:space="preserve"> </w:t>
      </w:r>
    </w:p>
    <w:p w:rsidR="002D2E52" w:rsidRPr="00DF7F32" w:rsidRDefault="007115DB" w:rsidP="00DF7F32">
      <w:pPr>
        <w:adjustRightInd w:val="0"/>
        <w:snapToGrid w:val="0"/>
        <w:spacing w:after="0" w:line="240" w:lineRule="auto"/>
        <w:ind w:firstLine="720"/>
        <w:jc w:val="both"/>
        <w:rPr>
          <w:rFonts w:ascii="Times New Roman" w:hAnsi="Times New Roman" w:cs="Times New Roman"/>
          <w:sz w:val="20"/>
          <w:szCs w:val="20"/>
        </w:rPr>
      </w:pPr>
      <w:r w:rsidRPr="00DF7F32">
        <w:rPr>
          <w:rFonts w:ascii="Times New Roman" w:hAnsi="Times New Roman" w:cs="Times New Roman"/>
          <w:sz w:val="20"/>
          <w:szCs w:val="20"/>
        </w:rPr>
        <w:t>The</w:t>
      </w:r>
      <w:r w:rsidR="002D2E52" w:rsidRPr="00DF7F32">
        <w:rPr>
          <w:rFonts w:ascii="Times New Roman" w:hAnsi="Times New Roman" w:cs="Times New Roman"/>
          <w:sz w:val="20"/>
          <w:szCs w:val="20"/>
        </w:rPr>
        <w:t xml:space="preserve"> problem</w:t>
      </w:r>
      <w:r w:rsidRPr="00DF7F32">
        <w:rPr>
          <w:rFonts w:ascii="Times New Roman" w:hAnsi="Times New Roman" w:cs="Times New Roman"/>
          <w:sz w:val="20"/>
          <w:szCs w:val="20"/>
        </w:rPr>
        <w:t xml:space="preserve"> is</w:t>
      </w:r>
      <w:r w:rsidR="002D2E52" w:rsidRPr="00DF7F32">
        <w:rPr>
          <w:rFonts w:ascii="Times New Roman" w:hAnsi="Times New Roman" w:cs="Times New Roman"/>
          <w:sz w:val="20"/>
          <w:szCs w:val="20"/>
        </w:rPr>
        <w:t xml:space="preserve"> in the presence of a gap between </w:t>
      </w:r>
      <w:r w:rsidRPr="00DF7F32">
        <w:rPr>
          <w:rFonts w:ascii="Times New Roman" w:hAnsi="Times New Roman" w:cs="Times New Roman"/>
          <w:sz w:val="20"/>
          <w:szCs w:val="20"/>
        </w:rPr>
        <w:t>the</w:t>
      </w:r>
      <w:r w:rsidR="002D2E52" w:rsidRPr="00DF7F32">
        <w:rPr>
          <w:rFonts w:ascii="Times New Roman" w:hAnsi="Times New Roman" w:cs="Times New Roman"/>
          <w:sz w:val="20"/>
          <w:szCs w:val="20"/>
        </w:rPr>
        <w:t xml:space="preserve"> external auditor, and what </w:t>
      </w:r>
      <w:r w:rsidR="005C56FD" w:rsidRPr="00DF7F32">
        <w:rPr>
          <w:rFonts w:ascii="Times New Roman" w:hAnsi="Times New Roman" w:cs="Times New Roman"/>
          <w:sz w:val="20"/>
          <w:szCs w:val="20"/>
        </w:rPr>
        <w:t xml:space="preserve">we </w:t>
      </w:r>
      <w:r w:rsidR="002D2E52" w:rsidRPr="00DF7F32">
        <w:rPr>
          <w:rFonts w:ascii="Times New Roman" w:hAnsi="Times New Roman" w:cs="Times New Roman"/>
          <w:sz w:val="20"/>
          <w:szCs w:val="20"/>
        </w:rPr>
        <w:t>expect</w:t>
      </w:r>
      <w:r w:rsidR="005C56FD" w:rsidRPr="00DF7F32">
        <w:rPr>
          <w:rFonts w:ascii="Times New Roman" w:hAnsi="Times New Roman" w:cs="Times New Roman"/>
          <w:sz w:val="20"/>
          <w:szCs w:val="20"/>
        </w:rPr>
        <w:t>ed</w:t>
      </w:r>
      <w:r w:rsidR="002D2E52" w:rsidRPr="00DF7F32">
        <w:rPr>
          <w:rFonts w:ascii="Times New Roman" w:hAnsi="Times New Roman" w:cs="Times New Roman"/>
          <w:sz w:val="20"/>
          <w:szCs w:val="20"/>
        </w:rPr>
        <w:t xml:space="preserve"> and require</w:t>
      </w:r>
      <w:r w:rsidR="005C56FD" w:rsidRPr="00DF7F32">
        <w:rPr>
          <w:rFonts w:ascii="Times New Roman" w:hAnsi="Times New Roman" w:cs="Times New Roman"/>
          <w:sz w:val="20"/>
          <w:szCs w:val="20"/>
        </w:rPr>
        <w:t>d</w:t>
      </w:r>
      <w:r w:rsidR="002D2E52" w:rsidRPr="00DF7F32">
        <w:rPr>
          <w:rFonts w:ascii="Times New Roman" w:hAnsi="Times New Roman" w:cs="Times New Roman"/>
          <w:sz w:val="20"/>
          <w:szCs w:val="20"/>
        </w:rPr>
        <w:t xml:space="preserve"> beneficiaries, where the expectations gap of the most serious problems that still exist in the auditing profession</w:t>
      </w:r>
      <w:r w:rsidR="005C56FD" w:rsidRPr="00DF7F32">
        <w:rPr>
          <w:rFonts w:ascii="Times New Roman" w:hAnsi="Times New Roman" w:cs="Times New Roman"/>
          <w:sz w:val="20"/>
          <w:szCs w:val="20"/>
        </w:rPr>
        <w:t xml:space="preserve">. </w:t>
      </w:r>
      <w:r w:rsidRPr="00DF7F32">
        <w:rPr>
          <w:rFonts w:ascii="Times New Roman" w:hAnsi="Times New Roman" w:cs="Times New Roman"/>
          <w:sz w:val="20"/>
          <w:szCs w:val="20"/>
        </w:rPr>
        <w:t>The re</w:t>
      </w:r>
      <w:r w:rsidR="005C56FD" w:rsidRPr="00DF7F32">
        <w:rPr>
          <w:rFonts w:ascii="Times New Roman" w:hAnsi="Times New Roman" w:cs="Times New Roman"/>
          <w:sz w:val="20"/>
          <w:szCs w:val="20"/>
        </w:rPr>
        <w:t>s</w:t>
      </w:r>
      <w:r w:rsidR="002D2E52" w:rsidRPr="00DF7F32">
        <w:rPr>
          <w:rFonts w:ascii="Times New Roman" w:hAnsi="Times New Roman" w:cs="Times New Roman"/>
          <w:sz w:val="20"/>
          <w:szCs w:val="20"/>
        </w:rPr>
        <w:t xml:space="preserve">earch problem can be identified by the following </w:t>
      </w:r>
      <w:r w:rsidR="005C56FD" w:rsidRPr="00DF7F32">
        <w:rPr>
          <w:rFonts w:ascii="Times New Roman" w:hAnsi="Times New Roman" w:cs="Times New Roman"/>
          <w:sz w:val="20"/>
          <w:szCs w:val="20"/>
        </w:rPr>
        <w:t>points</w:t>
      </w:r>
      <w:r w:rsidR="002D2E52" w:rsidRPr="00DF7F32">
        <w:rPr>
          <w:rFonts w:ascii="Times New Roman" w:hAnsi="Times New Roman" w:cs="Times New Roman"/>
          <w:sz w:val="20"/>
          <w:szCs w:val="20"/>
        </w:rPr>
        <w:t>:</w:t>
      </w:r>
      <w:r w:rsidR="005C56FD" w:rsidRPr="00DF7F32">
        <w:rPr>
          <w:rFonts w:ascii="Times New Roman" w:hAnsi="Times New Roman" w:cs="Times New Roman"/>
          <w:sz w:val="20"/>
          <w:szCs w:val="20"/>
        </w:rPr>
        <w:t xml:space="preserve"> </w:t>
      </w:r>
      <w:r w:rsidR="002D2E52" w:rsidRPr="00DF7F32">
        <w:rPr>
          <w:rFonts w:ascii="Times New Roman" w:hAnsi="Times New Roman" w:cs="Times New Roman"/>
          <w:sz w:val="20"/>
          <w:szCs w:val="20"/>
        </w:rPr>
        <w:t xml:space="preserve">1. </w:t>
      </w:r>
      <w:r w:rsidR="005C56FD" w:rsidRPr="00DF7F32">
        <w:rPr>
          <w:rFonts w:ascii="Times New Roman" w:hAnsi="Times New Roman" w:cs="Times New Roman"/>
          <w:sz w:val="20"/>
          <w:szCs w:val="20"/>
        </w:rPr>
        <w:t>C</w:t>
      </w:r>
      <w:r w:rsidR="002D2E52" w:rsidRPr="00DF7F32">
        <w:rPr>
          <w:rFonts w:ascii="Times New Roman" w:hAnsi="Times New Roman" w:cs="Times New Roman"/>
          <w:sz w:val="20"/>
          <w:szCs w:val="20"/>
        </w:rPr>
        <w:t xml:space="preserve">ontribute to the independence and impartiality of the external auditor </w:t>
      </w:r>
      <w:r w:rsidR="005C56FD" w:rsidRPr="00DF7F32">
        <w:rPr>
          <w:rFonts w:ascii="Times New Roman" w:hAnsi="Times New Roman" w:cs="Times New Roman"/>
          <w:sz w:val="20"/>
          <w:szCs w:val="20"/>
        </w:rPr>
        <w:t xml:space="preserve">for </w:t>
      </w:r>
      <w:r w:rsidR="002D2E52" w:rsidRPr="00DF7F32">
        <w:rPr>
          <w:rFonts w:ascii="Times New Roman" w:hAnsi="Times New Roman" w:cs="Times New Roman"/>
          <w:sz w:val="20"/>
          <w:szCs w:val="20"/>
        </w:rPr>
        <w:t>narrow</w:t>
      </w:r>
      <w:r w:rsidR="00492000" w:rsidRPr="00DF7F32">
        <w:rPr>
          <w:rFonts w:ascii="Times New Roman" w:hAnsi="Times New Roman" w:cs="Times New Roman"/>
          <w:sz w:val="20"/>
          <w:szCs w:val="20"/>
        </w:rPr>
        <w:t xml:space="preserve">ing </w:t>
      </w:r>
      <w:r w:rsidR="005C56FD" w:rsidRPr="00DF7F32">
        <w:rPr>
          <w:rFonts w:ascii="Times New Roman" w:hAnsi="Times New Roman" w:cs="Times New Roman"/>
          <w:sz w:val="20"/>
          <w:szCs w:val="20"/>
        </w:rPr>
        <w:t>the expectations</w:t>
      </w:r>
      <w:r w:rsidR="00492000" w:rsidRPr="00DF7F32">
        <w:rPr>
          <w:rFonts w:ascii="Times New Roman" w:hAnsi="Times New Roman" w:cs="Times New Roman"/>
          <w:sz w:val="20"/>
          <w:szCs w:val="20"/>
        </w:rPr>
        <w:t xml:space="preserve"> gap</w:t>
      </w:r>
      <w:r w:rsidR="005D2150" w:rsidRPr="00DF7F32">
        <w:rPr>
          <w:rFonts w:ascii="Times New Roman" w:hAnsi="Times New Roman" w:cs="Times New Roman"/>
          <w:sz w:val="20"/>
          <w:szCs w:val="20"/>
        </w:rPr>
        <w:t>. 2.</w:t>
      </w:r>
      <w:r w:rsidR="005C56FD" w:rsidRPr="00DF7F32">
        <w:rPr>
          <w:rFonts w:ascii="Times New Roman" w:hAnsi="Times New Roman" w:cs="Times New Roman"/>
          <w:sz w:val="20"/>
          <w:szCs w:val="20"/>
        </w:rPr>
        <w:t xml:space="preserve"> C</w:t>
      </w:r>
      <w:r w:rsidR="002D2E52" w:rsidRPr="00DF7F32">
        <w:rPr>
          <w:rFonts w:ascii="Times New Roman" w:hAnsi="Times New Roman" w:cs="Times New Roman"/>
          <w:sz w:val="20"/>
          <w:szCs w:val="20"/>
        </w:rPr>
        <w:t xml:space="preserve">ontribute to study and respond to the expectations of the financial community in the </w:t>
      </w:r>
      <w:r w:rsidR="00F87FD8" w:rsidRPr="00DF7F32">
        <w:rPr>
          <w:rFonts w:ascii="Times New Roman" w:hAnsi="Times New Roman" w:cs="Times New Roman"/>
          <w:sz w:val="20"/>
          <w:szCs w:val="20"/>
        </w:rPr>
        <w:t xml:space="preserve">narrowing </w:t>
      </w:r>
      <w:r w:rsidR="0087433C" w:rsidRPr="00DF7F32">
        <w:rPr>
          <w:rFonts w:ascii="Times New Roman" w:hAnsi="Times New Roman" w:cs="Times New Roman"/>
          <w:sz w:val="20"/>
          <w:szCs w:val="20"/>
        </w:rPr>
        <w:t>the expectation</w:t>
      </w:r>
      <w:r w:rsidR="00F87FD8" w:rsidRPr="00DF7F32">
        <w:rPr>
          <w:rFonts w:ascii="Times New Roman" w:hAnsi="Times New Roman" w:cs="Times New Roman"/>
          <w:sz w:val="20"/>
          <w:szCs w:val="20"/>
        </w:rPr>
        <w:t xml:space="preserve"> gap</w:t>
      </w:r>
      <w:r w:rsidR="00933726" w:rsidRPr="00DF7F32">
        <w:rPr>
          <w:rFonts w:ascii="Times New Roman" w:hAnsi="Times New Roman" w:cs="Times New Roman"/>
          <w:sz w:val="20"/>
          <w:szCs w:val="20"/>
        </w:rPr>
        <w:t>.</w:t>
      </w:r>
    </w:p>
    <w:p w:rsidR="0087433C" w:rsidRPr="00DF7F32" w:rsidRDefault="0087433C" w:rsidP="00DF7F32">
      <w:pPr>
        <w:adjustRightInd w:val="0"/>
        <w:snapToGrid w:val="0"/>
        <w:spacing w:after="0" w:line="240" w:lineRule="auto"/>
        <w:jc w:val="both"/>
        <w:rPr>
          <w:rFonts w:ascii="Times New Roman" w:hAnsi="Times New Roman" w:cs="Times New Roman"/>
          <w:sz w:val="20"/>
          <w:szCs w:val="20"/>
        </w:rPr>
      </w:pPr>
      <w:bookmarkStart w:id="0" w:name="_GoBack"/>
      <w:bookmarkEnd w:id="0"/>
    </w:p>
    <w:p w:rsidR="00DF7F32" w:rsidRDefault="006C0603" w:rsidP="00DF7F32">
      <w:pPr>
        <w:adjustRightInd w:val="0"/>
        <w:snapToGrid w:val="0"/>
        <w:spacing w:after="0" w:line="240" w:lineRule="auto"/>
        <w:jc w:val="both"/>
        <w:rPr>
          <w:rFonts w:ascii="Times New Roman" w:hAnsi="Times New Roman" w:cs="Times New Roman" w:hint="eastAsia"/>
          <w:b/>
          <w:bCs/>
          <w:sz w:val="20"/>
          <w:szCs w:val="20"/>
          <w:lang w:eastAsia="zh-CN" w:bidi="ar-EG"/>
        </w:rPr>
      </w:pPr>
      <w:r w:rsidRPr="00DF7F32">
        <w:rPr>
          <w:rFonts w:ascii="Times New Roman" w:hAnsi="Times New Roman" w:cs="Times New Roman"/>
          <w:b/>
          <w:bCs/>
          <w:sz w:val="20"/>
          <w:szCs w:val="20"/>
        </w:rPr>
        <w:lastRenderedPageBreak/>
        <w:t xml:space="preserve">Research </w:t>
      </w:r>
      <w:r w:rsidR="002779E7" w:rsidRPr="00DF7F32">
        <w:rPr>
          <w:rFonts w:ascii="Times New Roman" w:hAnsi="Times New Roman" w:cs="Times New Roman"/>
          <w:b/>
          <w:bCs/>
          <w:sz w:val="20"/>
          <w:szCs w:val="20"/>
        </w:rPr>
        <w:t>Importance</w:t>
      </w:r>
      <w:r w:rsidRPr="00DF7F32">
        <w:rPr>
          <w:rFonts w:ascii="Times New Roman" w:hAnsi="Times New Roman" w:cs="Times New Roman"/>
          <w:sz w:val="20"/>
          <w:szCs w:val="20"/>
        </w:rPr>
        <w:t>:</w:t>
      </w:r>
      <w:r w:rsidRPr="00DF7F32">
        <w:rPr>
          <w:rFonts w:ascii="Times New Roman" w:hAnsi="Times New Roman" w:cs="Times New Roman"/>
          <w:b/>
          <w:bCs/>
          <w:sz w:val="20"/>
          <w:szCs w:val="20"/>
          <w:lang w:eastAsia="zh-CN" w:bidi="ar-EG"/>
        </w:rPr>
        <w:t xml:space="preserve"> </w:t>
      </w:r>
    </w:p>
    <w:p w:rsidR="002D2E52" w:rsidRPr="00DF7F32" w:rsidRDefault="002D2E52" w:rsidP="00DF7F32">
      <w:pPr>
        <w:adjustRightInd w:val="0"/>
        <w:snapToGrid w:val="0"/>
        <w:spacing w:after="0" w:line="240" w:lineRule="auto"/>
        <w:ind w:firstLine="425"/>
        <w:jc w:val="both"/>
        <w:rPr>
          <w:rFonts w:ascii="Times New Roman" w:hAnsi="Times New Roman" w:cs="Times New Roman"/>
          <w:sz w:val="20"/>
          <w:szCs w:val="20"/>
        </w:rPr>
      </w:pPr>
      <w:r w:rsidRPr="00DF7F32">
        <w:rPr>
          <w:rFonts w:ascii="Times New Roman" w:hAnsi="Times New Roman" w:cs="Times New Roman"/>
          <w:sz w:val="20"/>
          <w:szCs w:val="20"/>
        </w:rPr>
        <w:t>This research derives its significance at the academic level and a professional level</w:t>
      </w:r>
      <w:r w:rsidR="007A0778" w:rsidRPr="00DF7F32">
        <w:rPr>
          <w:rFonts w:ascii="Times New Roman" w:hAnsi="Times New Roman" w:cs="Times New Roman"/>
          <w:sz w:val="20"/>
          <w:szCs w:val="20"/>
        </w:rPr>
        <w:t>. A</w:t>
      </w:r>
      <w:r w:rsidRPr="00DF7F32">
        <w:rPr>
          <w:rFonts w:ascii="Times New Roman" w:hAnsi="Times New Roman" w:cs="Times New Roman"/>
          <w:sz w:val="20"/>
          <w:szCs w:val="20"/>
        </w:rPr>
        <w:t xml:space="preserve">t the academic level, the point of research is </w:t>
      </w:r>
      <w:r w:rsidR="0087433C" w:rsidRPr="00DF7F32">
        <w:rPr>
          <w:rFonts w:ascii="Times New Roman" w:hAnsi="Times New Roman" w:cs="Times New Roman"/>
          <w:sz w:val="20"/>
          <w:szCs w:val="20"/>
        </w:rPr>
        <w:t xml:space="preserve">to provide valuable information as a </w:t>
      </w:r>
      <w:r w:rsidRPr="00DF7F32">
        <w:rPr>
          <w:rFonts w:ascii="Times New Roman" w:hAnsi="Times New Roman" w:cs="Times New Roman"/>
          <w:sz w:val="20"/>
          <w:szCs w:val="20"/>
        </w:rPr>
        <w:t>scientific research</w:t>
      </w:r>
      <w:r w:rsidR="007A0778" w:rsidRPr="00DF7F32">
        <w:rPr>
          <w:rFonts w:ascii="Times New Roman" w:hAnsi="Times New Roman" w:cs="Times New Roman"/>
          <w:sz w:val="20"/>
          <w:szCs w:val="20"/>
        </w:rPr>
        <w:t>. A</w:t>
      </w:r>
      <w:r w:rsidR="0087433C" w:rsidRPr="00DF7F32">
        <w:rPr>
          <w:rFonts w:ascii="Times New Roman" w:hAnsi="Times New Roman" w:cs="Times New Roman"/>
          <w:sz w:val="20"/>
          <w:szCs w:val="20"/>
        </w:rPr>
        <w:t xml:space="preserve">t </w:t>
      </w:r>
      <w:r w:rsidR="007A0778" w:rsidRPr="00DF7F32">
        <w:rPr>
          <w:rFonts w:ascii="Times New Roman" w:hAnsi="Times New Roman" w:cs="Times New Roman"/>
          <w:sz w:val="20"/>
          <w:szCs w:val="20"/>
        </w:rPr>
        <w:t xml:space="preserve">the </w:t>
      </w:r>
      <w:r w:rsidR="0087433C" w:rsidRPr="00DF7F32">
        <w:rPr>
          <w:rFonts w:ascii="Times New Roman" w:hAnsi="Times New Roman" w:cs="Times New Roman"/>
          <w:sz w:val="20"/>
          <w:szCs w:val="20"/>
        </w:rPr>
        <w:t>professional level</w:t>
      </w:r>
      <w:r w:rsidR="00061615" w:rsidRPr="00DF7F32">
        <w:rPr>
          <w:rFonts w:ascii="Times New Roman" w:hAnsi="Times New Roman" w:cs="Times New Roman"/>
          <w:sz w:val="20"/>
          <w:szCs w:val="20"/>
        </w:rPr>
        <w:t xml:space="preserve">, </w:t>
      </w:r>
      <w:r w:rsidR="00203F72" w:rsidRPr="00DF7F32">
        <w:rPr>
          <w:rFonts w:ascii="Times New Roman" w:hAnsi="Times New Roman" w:cs="Times New Roman"/>
          <w:sz w:val="20"/>
          <w:szCs w:val="20"/>
        </w:rPr>
        <w:t>clarified the</w:t>
      </w:r>
      <w:r w:rsidRPr="00DF7F32">
        <w:rPr>
          <w:rFonts w:ascii="Times New Roman" w:hAnsi="Times New Roman" w:cs="Times New Roman"/>
          <w:sz w:val="20"/>
          <w:szCs w:val="20"/>
        </w:rPr>
        <w:t xml:space="preserve"> low level of work performed by the external auditors on the level expected of them, so the external auditor must give confidence and credibility to financial statements with paying attention to the quality of the audit process.</w:t>
      </w:r>
    </w:p>
    <w:p w:rsidR="00C722C0" w:rsidRPr="00DF7F32" w:rsidRDefault="00F75F04" w:rsidP="00DF7F32">
      <w:pPr>
        <w:adjustRightInd w:val="0"/>
        <w:snapToGrid w:val="0"/>
        <w:spacing w:after="0" w:line="240" w:lineRule="auto"/>
        <w:ind w:firstLine="425"/>
        <w:jc w:val="both"/>
        <w:rPr>
          <w:rFonts w:ascii="Times New Roman" w:hAnsi="Times New Roman" w:cs="Times New Roman"/>
          <w:sz w:val="20"/>
          <w:szCs w:val="20"/>
        </w:rPr>
      </w:pPr>
      <w:r w:rsidRPr="00DF7F32">
        <w:rPr>
          <w:rFonts w:ascii="Times New Roman" w:hAnsi="Times New Roman" w:cs="Times New Roman"/>
          <w:sz w:val="20"/>
          <w:szCs w:val="20"/>
        </w:rPr>
        <w:t>According to the previous reported research, th</w:t>
      </w:r>
      <w:r w:rsidR="004830B6" w:rsidRPr="00DF7F32">
        <w:rPr>
          <w:rFonts w:ascii="Times New Roman" w:hAnsi="Times New Roman" w:cs="Times New Roman"/>
          <w:sz w:val="20"/>
          <w:szCs w:val="20"/>
        </w:rPr>
        <w:t>e following are summary of previous studies related to this issue and results reported as follow:</w:t>
      </w:r>
    </w:p>
    <w:p w:rsidR="00F044BD" w:rsidRPr="00DF7F32" w:rsidRDefault="0077115E"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sz w:val="20"/>
          <w:szCs w:val="20"/>
        </w:rPr>
        <w:t xml:space="preserve">• </w:t>
      </w:r>
      <w:r w:rsidRPr="00DF7F32">
        <w:rPr>
          <w:rFonts w:ascii="Times New Roman" w:hAnsi="Times New Roman" w:cs="Times New Roman"/>
          <w:b/>
          <w:bCs/>
          <w:sz w:val="20"/>
          <w:szCs w:val="20"/>
        </w:rPr>
        <w:t>Alfadel</w:t>
      </w:r>
      <w:r w:rsidR="00220EC7" w:rsidRPr="00DF7F32">
        <w:rPr>
          <w:rFonts w:ascii="Times New Roman" w:hAnsi="Times New Roman" w:cs="Times New Roman"/>
          <w:b/>
          <w:bCs/>
          <w:sz w:val="20"/>
          <w:szCs w:val="20"/>
        </w:rPr>
        <w:t xml:space="preserve"> (</w:t>
      </w:r>
      <w:r w:rsidRPr="00DF7F32">
        <w:rPr>
          <w:rFonts w:ascii="Times New Roman" w:hAnsi="Times New Roman" w:cs="Times New Roman"/>
          <w:b/>
          <w:bCs/>
          <w:sz w:val="20"/>
          <w:szCs w:val="20"/>
        </w:rPr>
        <w:t>2012</w:t>
      </w:r>
      <w:r w:rsidR="0068702C" w:rsidRPr="00DF7F32">
        <w:rPr>
          <w:rFonts w:ascii="Times New Roman" w:hAnsi="Times New Roman" w:cs="Times New Roman"/>
          <w:sz w:val="20"/>
          <w:szCs w:val="20"/>
        </w:rPr>
        <w:t>) stud</w:t>
      </w:r>
      <w:r w:rsidR="00220EC7" w:rsidRPr="00DF7F32">
        <w:rPr>
          <w:rFonts w:ascii="Times New Roman" w:hAnsi="Times New Roman" w:cs="Times New Roman"/>
          <w:sz w:val="20"/>
          <w:szCs w:val="20"/>
        </w:rPr>
        <w:t xml:space="preserve">ied </w:t>
      </w:r>
      <w:r w:rsidR="0068702C" w:rsidRPr="00DF7F32">
        <w:rPr>
          <w:rFonts w:ascii="Times New Roman" w:hAnsi="Times New Roman" w:cs="Times New Roman"/>
          <w:sz w:val="20"/>
          <w:szCs w:val="20"/>
        </w:rPr>
        <w:t>the impact of a set of</w:t>
      </w:r>
      <w:r w:rsidR="00964018" w:rsidRPr="00DF7F32">
        <w:rPr>
          <w:rFonts w:ascii="Times New Roman" w:hAnsi="Times New Roman" w:cs="Times New Roman"/>
          <w:sz w:val="20"/>
          <w:szCs w:val="20"/>
        </w:rPr>
        <w:t xml:space="preserve"> </w:t>
      </w:r>
      <w:r w:rsidR="00220EC7" w:rsidRPr="00DF7F32">
        <w:rPr>
          <w:rFonts w:ascii="Times New Roman" w:hAnsi="Times New Roman" w:cs="Times New Roman"/>
          <w:sz w:val="20"/>
          <w:szCs w:val="20"/>
        </w:rPr>
        <w:t>personnel variables</w:t>
      </w:r>
      <w:r w:rsidR="0068702C" w:rsidRPr="00DF7F32">
        <w:rPr>
          <w:rFonts w:ascii="Times New Roman" w:hAnsi="Times New Roman" w:cs="Times New Roman"/>
          <w:sz w:val="20"/>
          <w:szCs w:val="20"/>
        </w:rPr>
        <w:t xml:space="preserve"> such as personal experience and control </w:t>
      </w:r>
      <w:r w:rsidR="00E13120" w:rsidRPr="00DF7F32">
        <w:rPr>
          <w:rFonts w:ascii="Times New Roman" w:hAnsi="Times New Roman" w:cs="Times New Roman"/>
          <w:sz w:val="20"/>
          <w:szCs w:val="20"/>
        </w:rPr>
        <w:t>cent</w:t>
      </w:r>
      <w:r w:rsidR="00061615" w:rsidRPr="00DF7F32">
        <w:rPr>
          <w:rFonts w:ascii="Times New Roman" w:hAnsi="Times New Roman" w:cs="Times New Roman"/>
          <w:sz w:val="20"/>
          <w:szCs w:val="20"/>
        </w:rPr>
        <w:t>er</w:t>
      </w:r>
      <w:r w:rsidR="00DF7F32">
        <w:rPr>
          <w:rFonts w:ascii="Times New Roman" w:hAnsi="Times New Roman" w:cs="Times New Roman"/>
          <w:sz w:val="20"/>
          <w:szCs w:val="20"/>
        </w:rPr>
        <w:t xml:space="preserve"> </w:t>
      </w:r>
      <w:r w:rsidR="0068702C" w:rsidRPr="00DF7F32">
        <w:rPr>
          <w:rFonts w:ascii="Times New Roman" w:hAnsi="Times New Roman" w:cs="Times New Roman"/>
          <w:sz w:val="20"/>
          <w:szCs w:val="20"/>
        </w:rPr>
        <w:t>and analytical thinking on expectations gap on a sample from Auditors and investors a total of e</w:t>
      </w:r>
      <w:r w:rsidR="00F044BD" w:rsidRPr="00DF7F32">
        <w:rPr>
          <w:rFonts w:ascii="Times New Roman" w:hAnsi="Times New Roman" w:cs="Times New Roman"/>
          <w:sz w:val="20"/>
          <w:szCs w:val="20"/>
        </w:rPr>
        <w:t>ach category including forty</w:t>
      </w:r>
      <w:r w:rsidR="00964018" w:rsidRPr="00DF7F32">
        <w:rPr>
          <w:rFonts w:ascii="Times New Roman" w:hAnsi="Times New Roman" w:cs="Times New Roman"/>
          <w:sz w:val="20"/>
          <w:szCs w:val="20"/>
        </w:rPr>
        <w:t xml:space="preserve"> (40)</w:t>
      </w:r>
      <w:r w:rsidR="00F044BD" w:rsidRPr="00DF7F32">
        <w:rPr>
          <w:rFonts w:ascii="Times New Roman" w:hAnsi="Times New Roman" w:cs="Times New Roman"/>
          <w:sz w:val="20"/>
          <w:szCs w:val="20"/>
        </w:rPr>
        <w:t xml:space="preserve"> </w:t>
      </w:r>
      <w:r w:rsidR="00E1623D" w:rsidRPr="00DF7F32">
        <w:rPr>
          <w:rFonts w:ascii="Times New Roman" w:hAnsi="Times New Roman" w:cs="Times New Roman"/>
          <w:sz w:val="20"/>
          <w:szCs w:val="20"/>
        </w:rPr>
        <w:t>people. The</w:t>
      </w:r>
      <w:r w:rsidRPr="00DF7F32">
        <w:rPr>
          <w:rFonts w:ascii="Times New Roman" w:hAnsi="Times New Roman" w:cs="Times New Roman"/>
          <w:sz w:val="20"/>
          <w:szCs w:val="20"/>
        </w:rPr>
        <w:t xml:space="preserve"> study found that the auditing process relies on the personal judgment of the auditor as audit standards-based variable is scientific and professional experience for both users and auditors audit outputs of important personal variables affecting the size of the expectations gap.</w:t>
      </w:r>
    </w:p>
    <w:p w:rsidR="00373EA4" w:rsidRPr="00DF7F32" w:rsidRDefault="0077115E"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
          <w:bCs/>
          <w:sz w:val="20"/>
          <w:szCs w:val="20"/>
        </w:rPr>
        <w:t>• Al-Tamimi</w:t>
      </w:r>
      <w:r w:rsidR="00220EC7" w:rsidRPr="00DF7F32">
        <w:rPr>
          <w:rFonts w:ascii="Times New Roman" w:hAnsi="Times New Roman" w:cs="Times New Roman"/>
          <w:b/>
          <w:bCs/>
          <w:sz w:val="20"/>
          <w:szCs w:val="20"/>
        </w:rPr>
        <w:t>,</w:t>
      </w:r>
      <w:r w:rsidRPr="00DF7F32">
        <w:rPr>
          <w:rFonts w:ascii="Times New Roman" w:hAnsi="Times New Roman" w:cs="Times New Roman"/>
          <w:b/>
          <w:bCs/>
          <w:sz w:val="20"/>
          <w:szCs w:val="20"/>
        </w:rPr>
        <w:t xml:space="preserve"> </w:t>
      </w:r>
      <w:r w:rsidR="00220EC7" w:rsidRPr="00DF7F32">
        <w:rPr>
          <w:rFonts w:ascii="Times New Roman" w:hAnsi="Times New Roman" w:cs="Times New Roman"/>
          <w:b/>
          <w:bCs/>
          <w:sz w:val="20"/>
          <w:szCs w:val="20"/>
        </w:rPr>
        <w:t>(</w:t>
      </w:r>
      <w:r w:rsidRPr="00DF7F32">
        <w:rPr>
          <w:rFonts w:ascii="Times New Roman" w:hAnsi="Times New Roman" w:cs="Times New Roman"/>
          <w:b/>
          <w:bCs/>
          <w:sz w:val="20"/>
          <w:szCs w:val="20"/>
        </w:rPr>
        <w:t xml:space="preserve">2009) </w:t>
      </w:r>
      <w:r w:rsidRPr="00DF7F32">
        <w:rPr>
          <w:rFonts w:ascii="Times New Roman" w:hAnsi="Times New Roman" w:cs="Times New Roman"/>
          <w:sz w:val="20"/>
          <w:szCs w:val="20"/>
        </w:rPr>
        <w:t>aim</w:t>
      </w:r>
      <w:r w:rsidR="00220EC7" w:rsidRPr="00DF7F32">
        <w:rPr>
          <w:rFonts w:ascii="Times New Roman" w:hAnsi="Times New Roman" w:cs="Times New Roman"/>
          <w:sz w:val="20"/>
          <w:szCs w:val="20"/>
        </w:rPr>
        <w:t>ed</w:t>
      </w:r>
      <w:r w:rsidRPr="00DF7F32">
        <w:rPr>
          <w:rFonts w:ascii="Times New Roman" w:hAnsi="Times New Roman" w:cs="Times New Roman"/>
          <w:sz w:val="20"/>
          <w:szCs w:val="20"/>
        </w:rPr>
        <w:t xml:space="preserve"> define the expectations gap between auditors and investors as one of the parties used for financial statements on Iraq, the survey also covered the factors and reasons affecting the existence of this gap and provide field guides on some aspects of the audit environment gap between parties.The study found that users of financial statements including investors expect the auditor to provide them with advice and guidance regarding the failure of the enterprise under review and expect him to discover errors and fraud affecting the financial position and the statement of income and preventing the issuance of financial statements misleading.</w:t>
      </w:r>
    </w:p>
    <w:p w:rsidR="000746CD" w:rsidRPr="00DF7F32" w:rsidRDefault="0077115E"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
          <w:bCs/>
          <w:sz w:val="20"/>
          <w:szCs w:val="20"/>
        </w:rPr>
        <w:t xml:space="preserve">• Ahmad, </w:t>
      </w:r>
      <w:r w:rsidR="00BC55A3" w:rsidRPr="00DF7F32">
        <w:rPr>
          <w:rFonts w:ascii="Times New Roman" w:hAnsi="Times New Roman" w:cs="Times New Roman"/>
          <w:b/>
          <w:bCs/>
          <w:sz w:val="20"/>
          <w:szCs w:val="20"/>
        </w:rPr>
        <w:t>(</w:t>
      </w:r>
      <w:r w:rsidRPr="00DF7F32">
        <w:rPr>
          <w:rFonts w:ascii="Times New Roman" w:hAnsi="Times New Roman" w:cs="Times New Roman"/>
          <w:b/>
          <w:bCs/>
          <w:sz w:val="20"/>
          <w:szCs w:val="20"/>
        </w:rPr>
        <w:t>2007)</w:t>
      </w:r>
      <w:r w:rsidR="00BC55A3" w:rsidRPr="00DF7F32">
        <w:rPr>
          <w:rFonts w:ascii="Times New Roman" w:hAnsi="Times New Roman" w:cs="Times New Roman"/>
          <w:b/>
          <w:bCs/>
          <w:sz w:val="20"/>
          <w:szCs w:val="20"/>
        </w:rPr>
        <w:t xml:space="preserve"> </w:t>
      </w:r>
      <w:r w:rsidR="000746CD" w:rsidRPr="00DF7F32">
        <w:rPr>
          <w:rFonts w:ascii="Times New Roman" w:hAnsi="Times New Roman" w:cs="Times New Roman"/>
          <w:sz w:val="20"/>
          <w:szCs w:val="20"/>
        </w:rPr>
        <w:t>identif</w:t>
      </w:r>
      <w:r w:rsidR="00BC55A3" w:rsidRPr="00DF7F32">
        <w:rPr>
          <w:rFonts w:ascii="Times New Roman" w:hAnsi="Times New Roman" w:cs="Times New Roman"/>
          <w:sz w:val="20"/>
          <w:szCs w:val="20"/>
        </w:rPr>
        <w:t>ied</w:t>
      </w:r>
      <w:r w:rsidR="000746CD" w:rsidRPr="00DF7F32">
        <w:rPr>
          <w:rFonts w:ascii="Times New Roman" w:hAnsi="Times New Roman" w:cs="Times New Roman"/>
          <w:sz w:val="20"/>
          <w:szCs w:val="20"/>
        </w:rPr>
        <w:t xml:space="preserve"> the nature of the expectations gap between the financial community and Auditors, and has been designed to identify the data collection and analysis, the sample is divided into: managers of banks (45), income tax officials (59), Auditors (86).</w:t>
      </w:r>
      <w:r w:rsidR="00BC55A3" w:rsidRPr="00DF7F32">
        <w:rPr>
          <w:rFonts w:ascii="Times New Roman" w:hAnsi="Times New Roman" w:cs="Times New Roman"/>
          <w:sz w:val="20"/>
          <w:szCs w:val="20"/>
        </w:rPr>
        <w:t xml:space="preserve"> </w:t>
      </w:r>
      <w:r w:rsidR="00C46CAA" w:rsidRPr="00DF7F32">
        <w:rPr>
          <w:rFonts w:ascii="Times New Roman" w:hAnsi="Times New Roman" w:cs="Times New Roman"/>
          <w:sz w:val="20"/>
          <w:szCs w:val="20"/>
        </w:rPr>
        <w:t>T</w:t>
      </w:r>
      <w:r w:rsidR="000746CD" w:rsidRPr="00DF7F32">
        <w:rPr>
          <w:rFonts w:ascii="Times New Roman" w:hAnsi="Times New Roman" w:cs="Times New Roman"/>
          <w:sz w:val="20"/>
          <w:szCs w:val="20"/>
        </w:rPr>
        <w:t>he study recommendations including: professional organizations should exercise the leading role to educate the financial community, and to develop standards for reducing expectations gap, creating laws and legislation that support the independence of the auditor and the auditor works hard to maintain its independence and raise the professional competence.</w:t>
      </w:r>
    </w:p>
    <w:p w:rsidR="000746CD" w:rsidRPr="00DF7F32" w:rsidRDefault="000746CD"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
          <w:bCs/>
          <w:sz w:val="20"/>
          <w:szCs w:val="20"/>
        </w:rPr>
        <w:t xml:space="preserve">• Jerboa, </w:t>
      </w:r>
      <w:r w:rsidR="00BC55A3" w:rsidRPr="00DF7F32">
        <w:rPr>
          <w:rFonts w:ascii="Times New Roman" w:hAnsi="Times New Roman" w:cs="Times New Roman"/>
          <w:b/>
          <w:bCs/>
          <w:sz w:val="20"/>
          <w:szCs w:val="20"/>
        </w:rPr>
        <w:t>(</w:t>
      </w:r>
      <w:r w:rsidRPr="00DF7F32">
        <w:rPr>
          <w:rFonts w:ascii="Times New Roman" w:hAnsi="Times New Roman" w:cs="Times New Roman"/>
          <w:b/>
          <w:bCs/>
          <w:sz w:val="20"/>
          <w:szCs w:val="20"/>
        </w:rPr>
        <w:t>2004</w:t>
      </w:r>
      <w:r w:rsidR="00BC55A3" w:rsidRPr="00DF7F32">
        <w:rPr>
          <w:rFonts w:ascii="Times New Roman" w:hAnsi="Times New Roman" w:cs="Times New Roman"/>
          <w:b/>
          <w:bCs/>
          <w:sz w:val="20"/>
          <w:szCs w:val="20"/>
        </w:rPr>
        <w:t>)</w:t>
      </w:r>
      <w:r w:rsidR="00AB0A96" w:rsidRPr="00DF7F32">
        <w:rPr>
          <w:rFonts w:ascii="Times New Roman" w:hAnsi="Times New Roman" w:cs="Times New Roman"/>
          <w:b/>
          <w:bCs/>
          <w:sz w:val="20"/>
          <w:szCs w:val="20"/>
        </w:rPr>
        <w:t xml:space="preserve"> </w:t>
      </w:r>
      <w:r w:rsidRPr="00DF7F32">
        <w:rPr>
          <w:rFonts w:ascii="Times New Roman" w:hAnsi="Times New Roman" w:cs="Times New Roman"/>
          <w:sz w:val="20"/>
          <w:szCs w:val="20"/>
        </w:rPr>
        <w:t>examine</w:t>
      </w:r>
      <w:r w:rsidR="00AB0A96" w:rsidRPr="00DF7F32">
        <w:rPr>
          <w:rFonts w:ascii="Times New Roman" w:hAnsi="Times New Roman" w:cs="Times New Roman"/>
          <w:sz w:val="20"/>
          <w:szCs w:val="20"/>
        </w:rPr>
        <w:t>d</w:t>
      </w:r>
      <w:r w:rsidRPr="00DF7F32">
        <w:rPr>
          <w:rFonts w:ascii="Times New Roman" w:hAnsi="Times New Roman" w:cs="Times New Roman"/>
          <w:sz w:val="20"/>
          <w:szCs w:val="20"/>
        </w:rPr>
        <w:t xml:space="preserve"> the factors that led to the expectations gap in the review process, and to develop solutions to bridge the gap between financial and audit community through their commitment to apply professional standards and professional conduct when reviewing financial statements.</w:t>
      </w:r>
      <w:r w:rsidR="00AB0A96" w:rsidRPr="00DF7F32">
        <w:rPr>
          <w:rFonts w:ascii="Times New Roman" w:hAnsi="Times New Roman" w:cs="Times New Roman"/>
          <w:sz w:val="20"/>
          <w:szCs w:val="20"/>
        </w:rPr>
        <w:t xml:space="preserve"> </w:t>
      </w:r>
      <w:r w:rsidRPr="00DF7F32">
        <w:rPr>
          <w:rFonts w:ascii="Times New Roman" w:hAnsi="Times New Roman" w:cs="Times New Roman"/>
          <w:sz w:val="20"/>
          <w:szCs w:val="20"/>
        </w:rPr>
        <w:t xml:space="preserve">Having exited the </w:t>
      </w:r>
      <w:r w:rsidRPr="00DF7F32">
        <w:rPr>
          <w:rFonts w:ascii="Times New Roman" w:hAnsi="Times New Roman" w:cs="Times New Roman"/>
          <w:sz w:val="20"/>
          <w:szCs w:val="20"/>
        </w:rPr>
        <w:lastRenderedPageBreak/>
        <w:t>study recommendations including: strengthening of the external auditor's independence and impartiality in the exercise of his profession, the strengthening of the role of professional organisations and hegemony on the accounting and auditing profession, study the beneficiaries ' expectations from audit and meet those expectations, increase the effectiveness of the communications and public information on the role and responsibilities of the auditor of the society.</w:t>
      </w:r>
    </w:p>
    <w:p w:rsidR="005A3D36" w:rsidRPr="00DF7F32" w:rsidRDefault="000746CD"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
          <w:bCs/>
          <w:sz w:val="20"/>
          <w:szCs w:val="20"/>
        </w:rPr>
        <w:t xml:space="preserve">• </w:t>
      </w:r>
      <w:r w:rsidR="00C46CAA" w:rsidRPr="00DF7F32">
        <w:rPr>
          <w:rFonts w:ascii="Times New Roman" w:hAnsi="Times New Roman" w:cs="Times New Roman"/>
          <w:b/>
          <w:bCs/>
          <w:sz w:val="20"/>
          <w:szCs w:val="20"/>
        </w:rPr>
        <w:t xml:space="preserve">Sedairy and </w:t>
      </w:r>
      <w:r w:rsidR="00D7597F" w:rsidRPr="00DF7F32">
        <w:rPr>
          <w:rFonts w:ascii="Times New Roman" w:hAnsi="Times New Roman" w:cs="Times New Roman"/>
          <w:b/>
          <w:bCs/>
          <w:sz w:val="20"/>
          <w:szCs w:val="20"/>
        </w:rPr>
        <w:t>A</w:t>
      </w:r>
      <w:r w:rsidR="00B03032" w:rsidRPr="00DF7F32">
        <w:rPr>
          <w:rFonts w:ascii="Times New Roman" w:hAnsi="Times New Roman" w:cs="Times New Roman"/>
          <w:b/>
          <w:bCs/>
          <w:sz w:val="20"/>
          <w:szCs w:val="20"/>
        </w:rPr>
        <w:t>langari</w:t>
      </w:r>
      <w:r w:rsidR="00D7597F" w:rsidRPr="00DF7F32">
        <w:rPr>
          <w:rFonts w:ascii="Times New Roman" w:hAnsi="Times New Roman" w:cs="Times New Roman"/>
          <w:b/>
          <w:bCs/>
          <w:sz w:val="20"/>
          <w:szCs w:val="20"/>
        </w:rPr>
        <w:t xml:space="preserve"> </w:t>
      </w:r>
      <w:r w:rsidRPr="00DF7F32">
        <w:rPr>
          <w:rFonts w:ascii="Times New Roman" w:hAnsi="Times New Roman" w:cs="Times New Roman"/>
          <w:b/>
          <w:bCs/>
          <w:sz w:val="20"/>
          <w:szCs w:val="20"/>
        </w:rPr>
        <w:t xml:space="preserve">(2004) </w:t>
      </w:r>
      <w:r w:rsidRPr="00DF7F32">
        <w:rPr>
          <w:rFonts w:ascii="Times New Roman" w:hAnsi="Times New Roman" w:cs="Times New Roman"/>
          <w:sz w:val="20"/>
          <w:szCs w:val="20"/>
        </w:rPr>
        <w:t>stud</w:t>
      </w:r>
      <w:r w:rsidR="00D7597F" w:rsidRPr="00DF7F32">
        <w:rPr>
          <w:rFonts w:ascii="Times New Roman" w:hAnsi="Times New Roman" w:cs="Times New Roman"/>
          <w:sz w:val="20"/>
          <w:szCs w:val="20"/>
        </w:rPr>
        <w:t xml:space="preserve">ied </w:t>
      </w:r>
      <w:r w:rsidRPr="00DF7F32">
        <w:rPr>
          <w:rFonts w:ascii="Times New Roman" w:hAnsi="Times New Roman" w:cs="Times New Roman"/>
          <w:sz w:val="20"/>
          <w:szCs w:val="20"/>
        </w:rPr>
        <w:t xml:space="preserve">the expectations gap between applicants and recipients of the audit service and influenced the Organization of practice with contemporary </w:t>
      </w:r>
      <w:r w:rsidR="00D7597F" w:rsidRPr="00DF7F32">
        <w:rPr>
          <w:rFonts w:ascii="Times New Roman" w:hAnsi="Times New Roman" w:cs="Times New Roman"/>
          <w:sz w:val="20"/>
          <w:szCs w:val="20"/>
        </w:rPr>
        <w:t>challenges. The</w:t>
      </w:r>
      <w:r w:rsidR="005A3D36" w:rsidRPr="00DF7F32">
        <w:rPr>
          <w:rFonts w:ascii="Times New Roman" w:hAnsi="Times New Roman" w:cs="Times New Roman"/>
          <w:sz w:val="20"/>
          <w:szCs w:val="20"/>
        </w:rPr>
        <w:t xml:space="preserve"> results indicate</w:t>
      </w:r>
      <w:r w:rsidR="00D7597F" w:rsidRPr="00DF7F32">
        <w:rPr>
          <w:rFonts w:ascii="Times New Roman" w:hAnsi="Times New Roman" w:cs="Times New Roman"/>
          <w:sz w:val="20"/>
          <w:szCs w:val="20"/>
        </w:rPr>
        <w:t>d</w:t>
      </w:r>
      <w:r w:rsidR="005A3D36" w:rsidRPr="00DF7F32">
        <w:rPr>
          <w:rFonts w:ascii="Times New Roman" w:hAnsi="Times New Roman" w:cs="Times New Roman"/>
          <w:sz w:val="20"/>
          <w:szCs w:val="20"/>
        </w:rPr>
        <w:t xml:space="preserve"> the absence of absolute agreement between the categories under consideration, the parties agreed on the success of references and contemporary challenges facing it and the nature of the work.</w:t>
      </w:r>
    </w:p>
    <w:p w:rsidR="000746CD" w:rsidRPr="00DF7F32" w:rsidRDefault="005A3D36" w:rsidP="00DF7F32">
      <w:pPr>
        <w:adjustRightInd w:val="0"/>
        <w:snapToGrid w:val="0"/>
        <w:spacing w:after="0" w:line="240" w:lineRule="auto"/>
        <w:ind w:firstLine="425"/>
        <w:jc w:val="both"/>
        <w:rPr>
          <w:rFonts w:ascii="Times New Roman" w:hAnsi="Times New Roman" w:cs="Times New Roman"/>
          <w:sz w:val="20"/>
          <w:szCs w:val="20"/>
        </w:rPr>
      </w:pPr>
      <w:r w:rsidRPr="00DF7F32">
        <w:rPr>
          <w:rFonts w:ascii="Times New Roman" w:hAnsi="Times New Roman" w:cs="Times New Roman"/>
          <w:sz w:val="20"/>
          <w:szCs w:val="20"/>
        </w:rPr>
        <w:t>Having exited the study recommendations including: increased attention to professional regulations issued by the competent bodies, and research related to the application of laws and regulations and standards.</w:t>
      </w:r>
    </w:p>
    <w:p w:rsidR="006F7895" w:rsidRPr="00DF7F32" w:rsidRDefault="005A3D36"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
          <w:bCs/>
          <w:sz w:val="20"/>
          <w:szCs w:val="20"/>
        </w:rPr>
        <w:t xml:space="preserve">• Study </w:t>
      </w:r>
      <w:r w:rsidR="00D7597F" w:rsidRPr="00DF7F32">
        <w:rPr>
          <w:rFonts w:ascii="Times New Roman" w:hAnsi="Times New Roman" w:cs="Times New Roman"/>
          <w:b/>
          <w:bCs/>
          <w:sz w:val="20"/>
          <w:szCs w:val="20"/>
        </w:rPr>
        <w:t>by</w:t>
      </w:r>
      <w:r w:rsidRPr="00DF7F32">
        <w:rPr>
          <w:rFonts w:ascii="Times New Roman" w:hAnsi="Times New Roman" w:cs="Times New Roman"/>
          <w:b/>
          <w:bCs/>
          <w:sz w:val="20"/>
          <w:szCs w:val="20"/>
        </w:rPr>
        <w:t xml:space="preserve"> Saka (1997) </w:t>
      </w:r>
      <w:r w:rsidR="00D7597F" w:rsidRPr="00DF7F32">
        <w:rPr>
          <w:rFonts w:ascii="Times New Roman" w:hAnsi="Times New Roman" w:cs="Times New Roman"/>
          <w:b/>
          <w:bCs/>
          <w:sz w:val="20"/>
          <w:szCs w:val="20"/>
        </w:rPr>
        <w:t xml:space="preserve">aimed to </w:t>
      </w:r>
      <w:r w:rsidR="006F7895" w:rsidRPr="00DF7F32">
        <w:rPr>
          <w:rFonts w:ascii="Times New Roman" w:hAnsi="Times New Roman" w:cs="Times New Roman"/>
          <w:sz w:val="20"/>
          <w:szCs w:val="20"/>
        </w:rPr>
        <w:t>examine the type and causes and scope of the expectations gap and provide evidence of the process that the gap in the audit environment in multiple areas regarding the nature and the functioning and responsibilities of the reviewers, and diversion, theft and illegal behaviour, and provided an explanation of the nature and type of the expectations gap.</w:t>
      </w:r>
    </w:p>
    <w:p w:rsidR="00424FA6" w:rsidRPr="00DF7F32" w:rsidRDefault="00D7597F" w:rsidP="00DF7F32">
      <w:pPr>
        <w:adjustRightInd w:val="0"/>
        <w:snapToGrid w:val="0"/>
        <w:spacing w:after="0" w:line="240" w:lineRule="auto"/>
        <w:ind w:firstLine="425"/>
        <w:jc w:val="both"/>
        <w:rPr>
          <w:rFonts w:ascii="Times New Roman" w:hAnsi="Times New Roman" w:cs="Times New Roman"/>
          <w:sz w:val="20"/>
          <w:szCs w:val="20"/>
        </w:rPr>
      </w:pPr>
      <w:r w:rsidRPr="00DF7F32">
        <w:rPr>
          <w:rFonts w:ascii="Times New Roman" w:hAnsi="Times New Roman" w:cs="Times New Roman"/>
          <w:sz w:val="20"/>
          <w:szCs w:val="20"/>
        </w:rPr>
        <w:t>T</w:t>
      </w:r>
      <w:r w:rsidR="006F7895" w:rsidRPr="00DF7F32">
        <w:rPr>
          <w:rFonts w:ascii="Times New Roman" w:hAnsi="Times New Roman" w:cs="Times New Roman"/>
          <w:sz w:val="20"/>
          <w:szCs w:val="20"/>
        </w:rPr>
        <w:t>he study recommendations including: the study of the expectations gap in greater depth and the nature of the practice and to what extent to be able to meet the expectations of the beneficiaries on audit services, and holds Saudi Organization for certified public accountants and their responsibilities to the public, raising awareness of their accounting.</w:t>
      </w:r>
    </w:p>
    <w:p w:rsidR="00DF7F32" w:rsidRDefault="00DF7F32" w:rsidP="00DF7F32">
      <w:pPr>
        <w:adjustRightInd w:val="0"/>
        <w:snapToGrid w:val="0"/>
        <w:spacing w:after="0" w:line="240" w:lineRule="auto"/>
        <w:jc w:val="both"/>
        <w:rPr>
          <w:rFonts w:ascii="Times New Roman" w:hAnsi="Times New Roman" w:cs="Times New Roman" w:hint="eastAsia"/>
          <w:b/>
          <w:bCs/>
          <w:sz w:val="20"/>
          <w:szCs w:val="20"/>
          <w:lang w:eastAsia="zh-CN"/>
        </w:rPr>
      </w:pPr>
    </w:p>
    <w:p w:rsidR="00DF7F32" w:rsidRDefault="0073674F" w:rsidP="00DF7F32">
      <w:pPr>
        <w:adjustRightInd w:val="0"/>
        <w:snapToGrid w:val="0"/>
        <w:spacing w:after="0" w:line="240" w:lineRule="auto"/>
        <w:jc w:val="both"/>
        <w:rPr>
          <w:rFonts w:ascii="Times New Roman" w:hAnsi="Times New Roman" w:cs="Times New Roman" w:hint="eastAsia"/>
          <w:b/>
          <w:bCs/>
          <w:sz w:val="20"/>
          <w:szCs w:val="20"/>
          <w:lang w:eastAsia="zh-CN"/>
        </w:rPr>
      </w:pPr>
      <w:r w:rsidRPr="00DF7F32">
        <w:rPr>
          <w:rFonts w:ascii="Times New Roman" w:hAnsi="Times New Roman" w:cs="Times New Roman"/>
          <w:b/>
          <w:bCs/>
          <w:sz w:val="20"/>
          <w:szCs w:val="20"/>
        </w:rPr>
        <w:t xml:space="preserve">Research objectives: </w:t>
      </w:r>
    </w:p>
    <w:p w:rsidR="0073674F" w:rsidRPr="00DF7F32" w:rsidRDefault="0073674F" w:rsidP="00DF7F32">
      <w:pPr>
        <w:adjustRightInd w:val="0"/>
        <w:snapToGrid w:val="0"/>
        <w:spacing w:after="0" w:line="240" w:lineRule="auto"/>
        <w:ind w:firstLine="720"/>
        <w:jc w:val="both"/>
        <w:rPr>
          <w:rFonts w:ascii="Times New Roman" w:hAnsi="Times New Roman" w:cs="Times New Roman"/>
          <w:sz w:val="20"/>
          <w:szCs w:val="20"/>
          <w:lang w:eastAsia="zh-CN"/>
        </w:rPr>
      </w:pPr>
      <w:r w:rsidRPr="00DF7F32">
        <w:rPr>
          <w:rFonts w:ascii="Times New Roman" w:hAnsi="Times New Roman" w:cs="Times New Roman"/>
          <w:sz w:val="20"/>
          <w:szCs w:val="20"/>
        </w:rPr>
        <w:t>Th</w:t>
      </w:r>
      <w:r w:rsidR="00061615" w:rsidRPr="00DF7F32">
        <w:rPr>
          <w:rFonts w:ascii="Times New Roman" w:hAnsi="Times New Roman" w:cs="Times New Roman"/>
          <w:sz w:val="20"/>
          <w:szCs w:val="20"/>
        </w:rPr>
        <w:t>is study a</w:t>
      </w:r>
      <w:r w:rsidRPr="00DF7F32">
        <w:rPr>
          <w:rFonts w:ascii="Times New Roman" w:hAnsi="Times New Roman" w:cs="Times New Roman"/>
          <w:sz w:val="20"/>
          <w:szCs w:val="20"/>
        </w:rPr>
        <w:t xml:space="preserve">ims to identify the factors influencing the expectations gap in the review process, and contribute to the narrowing of this gap which can provide information regarding the extent to which the independence and neutrality of the external auditor in the narrow expectations </w:t>
      </w:r>
      <w:r w:rsidR="00061615" w:rsidRPr="00DF7F32">
        <w:rPr>
          <w:rFonts w:ascii="Times New Roman" w:hAnsi="Times New Roman" w:cs="Times New Roman"/>
          <w:sz w:val="20"/>
          <w:szCs w:val="20"/>
        </w:rPr>
        <w:t xml:space="preserve">gaps </w:t>
      </w:r>
      <w:r w:rsidRPr="00DF7F32">
        <w:rPr>
          <w:rFonts w:ascii="Times New Roman" w:hAnsi="Times New Roman" w:cs="Times New Roman"/>
          <w:sz w:val="20"/>
          <w:szCs w:val="20"/>
        </w:rPr>
        <w:t>and the extent to which the study forecasts the financial community</w:t>
      </w:r>
      <w:r w:rsidR="00061615" w:rsidRPr="00DF7F32">
        <w:rPr>
          <w:rFonts w:ascii="Times New Roman" w:hAnsi="Times New Roman" w:cs="Times New Roman"/>
          <w:sz w:val="20"/>
          <w:szCs w:val="20"/>
        </w:rPr>
        <w:t>.</w:t>
      </w:r>
    </w:p>
    <w:p w:rsidR="00120F8E" w:rsidRPr="00DF7F32" w:rsidRDefault="00120F8E" w:rsidP="00DF7F32">
      <w:pPr>
        <w:adjustRightInd w:val="0"/>
        <w:snapToGrid w:val="0"/>
        <w:spacing w:after="0" w:line="240" w:lineRule="auto"/>
        <w:jc w:val="both"/>
        <w:rPr>
          <w:rFonts w:ascii="Times New Roman" w:hAnsi="Times New Roman" w:cs="Times New Roman"/>
          <w:sz w:val="20"/>
          <w:szCs w:val="20"/>
          <w:lang w:eastAsia="zh-CN"/>
        </w:rPr>
      </w:pPr>
    </w:p>
    <w:p w:rsidR="00F75F04" w:rsidRPr="00DF7F32" w:rsidRDefault="00F75F04"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b/>
          <w:bCs/>
          <w:sz w:val="20"/>
          <w:szCs w:val="20"/>
        </w:rPr>
        <w:t>2. Material and Methods</w:t>
      </w:r>
      <w:r w:rsidRPr="00DF7F32">
        <w:rPr>
          <w:rFonts w:ascii="Times New Roman" w:hAnsi="Times New Roman" w:cs="Times New Roman"/>
          <w:sz w:val="20"/>
          <w:szCs w:val="20"/>
        </w:rPr>
        <w:t>:</w:t>
      </w:r>
    </w:p>
    <w:p w:rsidR="00DF7F32" w:rsidRDefault="0073674F" w:rsidP="00DF7F32">
      <w:pPr>
        <w:adjustRightInd w:val="0"/>
        <w:snapToGrid w:val="0"/>
        <w:spacing w:after="0" w:line="240" w:lineRule="auto"/>
        <w:jc w:val="both"/>
        <w:rPr>
          <w:rFonts w:ascii="Times New Roman" w:hAnsi="Times New Roman" w:cs="Times New Roman" w:hint="eastAsia"/>
          <w:b/>
          <w:bCs/>
          <w:sz w:val="20"/>
          <w:szCs w:val="20"/>
          <w:lang w:eastAsia="zh-CN"/>
        </w:rPr>
      </w:pPr>
      <w:r w:rsidRPr="00DF7F32">
        <w:rPr>
          <w:rFonts w:ascii="Times New Roman" w:hAnsi="Times New Roman" w:cs="Times New Roman"/>
          <w:b/>
          <w:bCs/>
          <w:sz w:val="20"/>
          <w:szCs w:val="20"/>
        </w:rPr>
        <w:t xml:space="preserve">The research hypotheses: </w:t>
      </w:r>
    </w:p>
    <w:p w:rsidR="0073674F" w:rsidRPr="00DF7F32" w:rsidRDefault="0073674F" w:rsidP="00DF7F32">
      <w:pPr>
        <w:adjustRightInd w:val="0"/>
        <w:snapToGrid w:val="0"/>
        <w:spacing w:after="0" w:line="240" w:lineRule="auto"/>
        <w:ind w:firstLine="720"/>
        <w:jc w:val="both"/>
        <w:rPr>
          <w:rFonts w:ascii="Times New Roman" w:hAnsi="Times New Roman" w:cs="Times New Roman"/>
          <w:sz w:val="20"/>
          <w:szCs w:val="20"/>
        </w:rPr>
      </w:pPr>
      <w:r w:rsidRPr="00DF7F32">
        <w:rPr>
          <w:rFonts w:ascii="Times New Roman" w:hAnsi="Times New Roman" w:cs="Times New Roman"/>
          <w:sz w:val="20"/>
          <w:szCs w:val="20"/>
        </w:rPr>
        <w:t>The first hypothesis: there is no role for the independence and impartiality of the external auditor in the narrowing the expectations gap. The second hypothesis: there is no role for studying and meeting the expectations of the financial community to narrow down the gap of expectations.</w:t>
      </w:r>
    </w:p>
    <w:p w:rsidR="00DF7F32" w:rsidRDefault="00DF7F32" w:rsidP="00DF7F32">
      <w:pPr>
        <w:adjustRightInd w:val="0"/>
        <w:snapToGrid w:val="0"/>
        <w:spacing w:after="0" w:line="240" w:lineRule="auto"/>
        <w:jc w:val="both"/>
        <w:rPr>
          <w:rFonts w:ascii="Times New Roman" w:hAnsi="Times New Roman" w:cs="Times New Roman" w:hint="eastAsia"/>
          <w:b/>
          <w:bCs/>
          <w:sz w:val="20"/>
          <w:szCs w:val="20"/>
          <w:lang w:eastAsia="zh-CN"/>
        </w:rPr>
      </w:pPr>
    </w:p>
    <w:p w:rsidR="00DF7F32" w:rsidRDefault="0073674F" w:rsidP="00DF7F32">
      <w:pPr>
        <w:adjustRightInd w:val="0"/>
        <w:snapToGrid w:val="0"/>
        <w:spacing w:after="0" w:line="240" w:lineRule="auto"/>
        <w:jc w:val="both"/>
        <w:rPr>
          <w:rFonts w:ascii="Times New Roman" w:hAnsi="Times New Roman" w:cs="Times New Roman" w:hint="eastAsia"/>
          <w:b/>
          <w:bCs/>
          <w:sz w:val="20"/>
          <w:szCs w:val="20"/>
          <w:lang w:eastAsia="zh-CN"/>
        </w:rPr>
      </w:pPr>
      <w:r w:rsidRPr="00DF7F32">
        <w:rPr>
          <w:rFonts w:ascii="Times New Roman" w:hAnsi="Times New Roman" w:cs="Times New Roman"/>
          <w:b/>
          <w:bCs/>
          <w:sz w:val="20"/>
          <w:szCs w:val="20"/>
        </w:rPr>
        <w:lastRenderedPageBreak/>
        <w:t xml:space="preserve">Research methodology: </w:t>
      </w:r>
    </w:p>
    <w:p w:rsidR="0073674F" w:rsidRDefault="0073674F" w:rsidP="00DF7F32">
      <w:pPr>
        <w:adjustRightInd w:val="0"/>
        <w:snapToGrid w:val="0"/>
        <w:spacing w:after="0" w:line="240" w:lineRule="auto"/>
        <w:ind w:firstLine="720"/>
        <w:jc w:val="both"/>
        <w:rPr>
          <w:rFonts w:ascii="Times New Roman" w:hAnsi="Times New Roman" w:cs="Times New Roman" w:hint="eastAsia"/>
          <w:sz w:val="20"/>
          <w:szCs w:val="20"/>
          <w:lang w:eastAsia="zh-CN"/>
        </w:rPr>
      </w:pPr>
      <w:r w:rsidRPr="00DF7F32">
        <w:rPr>
          <w:rFonts w:ascii="Times New Roman" w:hAnsi="Times New Roman" w:cs="Times New Roman"/>
          <w:sz w:val="20"/>
          <w:szCs w:val="20"/>
        </w:rPr>
        <w:t>The search relies on the two main methods as follow:</w:t>
      </w:r>
    </w:p>
    <w:p w:rsidR="00DF7F32" w:rsidRPr="00DF7F32" w:rsidRDefault="00DF7F32" w:rsidP="00DF7F32">
      <w:pPr>
        <w:adjustRightInd w:val="0"/>
        <w:snapToGrid w:val="0"/>
        <w:spacing w:after="0" w:line="240" w:lineRule="auto"/>
        <w:ind w:firstLine="720"/>
        <w:jc w:val="both"/>
        <w:rPr>
          <w:rFonts w:ascii="Times New Roman" w:hAnsi="Times New Roman" w:cs="Times New Roman" w:hint="eastAsia"/>
          <w:sz w:val="20"/>
          <w:szCs w:val="20"/>
          <w:lang w:eastAsia="zh-CN"/>
        </w:rPr>
      </w:pPr>
    </w:p>
    <w:p w:rsidR="0073674F" w:rsidRPr="00DF7F32" w:rsidRDefault="0073674F" w:rsidP="00DF7F32">
      <w:pPr>
        <w:pStyle w:val="ListParagraph"/>
        <w:numPr>
          <w:ilvl w:val="0"/>
          <w:numId w:val="3"/>
        </w:numPr>
        <w:tabs>
          <w:tab w:val="left" w:pos="270"/>
        </w:tabs>
        <w:adjustRightInd w:val="0"/>
        <w:snapToGrid w:val="0"/>
        <w:spacing w:after="0" w:line="240" w:lineRule="auto"/>
        <w:ind w:left="0" w:firstLine="0"/>
        <w:contextualSpacing w:val="0"/>
        <w:jc w:val="both"/>
        <w:rPr>
          <w:rFonts w:ascii="Times New Roman" w:hAnsi="Times New Roman" w:cs="Times New Roman"/>
          <w:b/>
          <w:bCs/>
          <w:sz w:val="20"/>
          <w:szCs w:val="20"/>
        </w:rPr>
      </w:pPr>
      <w:r w:rsidRPr="00DF7F32">
        <w:rPr>
          <w:rFonts w:ascii="Times New Roman" w:hAnsi="Times New Roman" w:cs="Times New Roman"/>
          <w:b/>
          <w:bCs/>
          <w:sz w:val="20"/>
          <w:szCs w:val="20"/>
        </w:rPr>
        <w:t>Theoretical study:</w:t>
      </w:r>
    </w:p>
    <w:p w:rsidR="0073674F" w:rsidRDefault="0073674F" w:rsidP="00DF7F32">
      <w:pPr>
        <w:adjustRightInd w:val="0"/>
        <w:snapToGrid w:val="0"/>
        <w:spacing w:after="0" w:line="240" w:lineRule="auto"/>
        <w:ind w:firstLine="425"/>
        <w:jc w:val="both"/>
        <w:rPr>
          <w:rFonts w:ascii="Times New Roman" w:hAnsi="Times New Roman" w:cs="Times New Roman" w:hint="eastAsia"/>
          <w:sz w:val="20"/>
          <w:szCs w:val="20"/>
          <w:lang w:eastAsia="zh-CN"/>
        </w:rPr>
      </w:pPr>
      <w:r w:rsidRPr="00DF7F32">
        <w:rPr>
          <w:rFonts w:ascii="Times New Roman" w:hAnsi="Times New Roman" w:cs="Times New Roman"/>
          <w:sz w:val="20"/>
          <w:szCs w:val="20"/>
        </w:rPr>
        <w:t>The researcher refer to theoretical studies concerning the expectations gap between the external auditor and the financial community to build a theoretical framework and derivation of hypotheses and preparation of field study identified.</w:t>
      </w:r>
    </w:p>
    <w:p w:rsidR="00DF7F32" w:rsidRPr="00DF7F32" w:rsidRDefault="00DF7F32" w:rsidP="00DF7F32">
      <w:pPr>
        <w:adjustRightInd w:val="0"/>
        <w:snapToGrid w:val="0"/>
        <w:spacing w:after="0" w:line="240" w:lineRule="auto"/>
        <w:ind w:firstLine="425"/>
        <w:jc w:val="both"/>
        <w:rPr>
          <w:rFonts w:ascii="Times New Roman" w:hAnsi="Times New Roman" w:cs="Times New Roman" w:hint="eastAsia"/>
          <w:sz w:val="20"/>
          <w:szCs w:val="20"/>
          <w:lang w:eastAsia="zh-CN"/>
        </w:rPr>
      </w:pPr>
    </w:p>
    <w:p w:rsidR="0073674F" w:rsidRPr="00DF7F32" w:rsidRDefault="0073674F" w:rsidP="00DF7F32">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b/>
          <w:bCs/>
          <w:sz w:val="20"/>
          <w:szCs w:val="20"/>
        </w:rPr>
      </w:pPr>
      <w:r w:rsidRPr="00DF7F32">
        <w:rPr>
          <w:rFonts w:ascii="Times New Roman" w:hAnsi="Times New Roman" w:cs="Times New Roman"/>
          <w:b/>
          <w:bCs/>
          <w:sz w:val="20"/>
          <w:szCs w:val="20"/>
        </w:rPr>
        <w:t>Field study:</w:t>
      </w:r>
    </w:p>
    <w:p w:rsidR="0073674F" w:rsidRDefault="0073674F" w:rsidP="00DF7F32">
      <w:pPr>
        <w:adjustRightInd w:val="0"/>
        <w:snapToGrid w:val="0"/>
        <w:spacing w:after="0" w:line="240" w:lineRule="auto"/>
        <w:ind w:firstLine="425"/>
        <w:jc w:val="both"/>
        <w:rPr>
          <w:rFonts w:ascii="Times New Roman" w:hAnsi="Times New Roman" w:cs="Times New Roman" w:hint="eastAsia"/>
          <w:sz w:val="20"/>
          <w:szCs w:val="20"/>
          <w:lang w:eastAsia="zh-CN"/>
        </w:rPr>
      </w:pPr>
      <w:r w:rsidRPr="00DF7F32">
        <w:rPr>
          <w:rFonts w:ascii="Times New Roman" w:hAnsi="Times New Roman" w:cs="Times New Roman"/>
          <w:sz w:val="20"/>
          <w:szCs w:val="20"/>
        </w:rPr>
        <w:t xml:space="preserve">The researcher </w:t>
      </w:r>
      <w:r w:rsidR="00061615" w:rsidRPr="00DF7F32">
        <w:rPr>
          <w:rFonts w:ascii="Times New Roman" w:hAnsi="Times New Roman" w:cs="Times New Roman"/>
          <w:sz w:val="20"/>
          <w:szCs w:val="20"/>
        </w:rPr>
        <w:t xml:space="preserve">conducted a field </w:t>
      </w:r>
      <w:r w:rsidRPr="00DF7F32">
        <w:rPr>
          <w:rFonts w:ascii="Times New Roman" w:hAnsi="Times New Roman" w:cs="Times New Roman"/>
          <w:sz w:val="20"/>
          <w:szCs w:val="20"/>
        </w:rPr>
        <w:t>study through questionnaire design to know opinions on the role of the external auditor in narrowing expectations and hypothesis testing.</w:t>
      </w:r>
    </w:p>
    <w:p w:rsidR="00DF7F32" w:rsidRPr="00DF7F32" w:rsidRDefault="00DF7F32" w:rsidP="00DF7F32">
      <w:pPr>
        <w:adjustRightInd w:val="0"/>
        <w:snapToGrid w:val="0"/>
        <w:spacing w:after="0" w:line="240" w:lineRule="auto"/>
        <w:ind w:firstLine="425"/>
        <w:jc w:val="both"/>
        <w:rPr>
          <w:rFonts w:ascii="Times New Roman" w:hAnsi="Times New Roman" w:cs="Times New Roman" w:hint="eastAsia"/>
          <w:sz w:val="20"/>
          <w:szCs w:val="20"/>
          <w:lang w:eastAsia="zh-CN"/>
        </w:rPr>
      </w:pPr>
    </w:p>
    <w:p w:rsidR="00DF7F32" w:rsidRDefault="0073674F" w:rsidP="00DF7F32">
      <w:pPr>
        <w:adjustRightInd w:val="0"/>
        <w:snapToGrid w:val="0"/>
        <w:spacing w:after="0" w:line="240" w:lineRule="auto"/>
        <w:jc w:val="both"/>
        <w:rPr>
          <w:rFonts w:ascii="Times New Roman" w:hAnsi="Times New Roman" w:cs="Times New Roman" w:hint="eastAsia"/>
          <w:sz w:val="20"/>
          <w:szCs w:val="20"/>
          <w:lang w:eastAsia="zh-CN" w:bidi="ar-EG"/>
        </w:rPr>
      </w:pPr>
      <w:r w:rsidRPr="00DF7F32">
        <w:rPr>
          <w:rFonts w:ascii="Times New Roman" w:hAnsi="Times New Roman" w:cs="Times New Roman"/>
          <w:b/>
          <w:bCs/>
          <w:sz w:val="20"/>
          <w:szCs w:val="20"/>
          <w:lang w:bidi="ar-EG"/>
        </w:rPr>
        <w:t>Research m</w:t>
      </w:r>
      <w:r w:rsidR="00380AAF" w:rsidRPr="00DF7F32">
        <w:rPr>
          <w:rFonts w:ascii="Times New Roman" w:hAnsi="Times New Roman" w:cs="Times New Roman"/>
          <w:b/>
          <w:bCs/>
          <w:sz w:val="20"/>
          <w:szCs w:val="20"/>
          <w:lang w:bidi="ar-EG"/>
        </w:rPr>
        <w:t>ethodology</w:t>
      </w:r>
      <w:r w:rsidR="00CA56FF" w:rsidRPr="00DF7F32">
        <w:rPr>
          <w:rFonts w:ascii="Times New Roman" w:hAnsi="Times New Roman" w:cs="Times New Roman"/>
          <w:b/>
          <w:bCs/>
          <w:sz w:val="20"/>
          <w:szCs w:val="20"/>
          <w:lang w:bidi="ar-EG"/>
        </w:rPr>
        <w:t>:</w:t>
      </w:r>
      <w:r w:rsidRPr="00DF7F32">
        <w:rPr>
          <w:rFonts w:ascii="Times New Roman" w:hAnsi="Times New Roman" w:cs="Times New Roman"/>
          <w:sz w:val="20"/>
          <w:szCs w:val="20"/>
          <w:lang w:bidi="ar-EG"/>
        </w:rPr>
        <w:t xml:space="preserve"> </w:t>
      </w:r>
    </w:p>
    <w:p w:rsidR="008E6D21" w:rsidRDefault="00CA56FF" w:rsidP="00DF7F32">
      <w:pPr>
        <w:adjustRightInd w:val="0"/>
        <w:snapToGrid w:val="0"/>
        <w:spacing w:after="0" w:line="240" w:lineRule="auto"/>
        <w:ind w:firstLine="720"/>
        <w:jc w:val="both"/>
        <w:rPr>
          <w:rFonts w:ascii="Times New Roman" w:hAnsi="Times New Roman" w:cs="Times New Roman" w:hint="eastAsia"/>
          <w:sz w:val="20"/>
          <w:szCs w:val="20"/>
          <w:lang w:eastAsia="zh-CN" w:bidi="ar-EG"/>
        </w:rPr>
      </w:pPr>
      <w:r w:rsidRPr="00DF7F32">
        <w:rPr>
          <w:rFonts w:ascii="Times New Roman" w:hAnsi="Times New Roman" w:cs="Times New Roman"/>
          <w:sz w:val="20"/>
          <w:szCs w:val="20"/>
          <w:lang w:bidi="ar-EG"/>
        </w:rPr>
        <w:t xml:space="preserve">This study </w:t>
      </w:r>
      <w:r w:rsidR="0073674F" w:rsidRPr="00DF7F32">
        <w:rPr>
          <w:rFonts w:ascii="Times New Roman" w:hAnsi="Times New Roman" w:cs="Times New Roman"/>
          <w:sz w:val="20"/>
          <w:szCs w:val="20"/>
          <w:lang w:bidi="ar-EG"/>
        </w:rPr>
        <w:t xml:space="preserve">was </w:t>
      </w:r>
      <w:r w:rsidRPr="00DF7F32">
        <w:rPr>
          <w:rFonts w:ascii="Times New Roman" w:hAnsi="Times New Roman" w:cs="Times New Roman"/>
          <w:sz w:val="20"/>
          <w:szCs w:val="20"/>
          <w:lang w:bidi="ar-EG"/>
        </w:rPr>
        <w:t xml:space="preserve">aimed to describe the views and attitudes of individual </w:t>
      </w:r>
      <w:r w:rsidR="0073674F" w:rsidRPr="00DF7F32">
        <w:rPr>
          <w:rFonts w:ascii="Times New Roman" w:hAnsi="Times New Roman" w:cs="Times New Roman"/>
          <w:sz w:val="20"/>
          <w:szCs w:val="20"/>
          <w:lang w:bidi="ar-EG"/>
        </w:rPr>
        <w:t xml:space="preserve">representative </w:t>
      </w:r>
      <w:r w:rsidRPr="00DF7F32">
        <w:rPr>
          <w:rFonts w:ascii="Times New Roman" w:hAnsi="Times New Roman" w:cs="Times New Roman"/>
          <w:sz w:val="20"/>
          <w:szCs w:val="20"/>
          <w:lang w:bidi="ar-EG"/>
        </w:rPr>
        <w:t>samples</w:t>
      </w:r>
      <w:r w:rsidR="0073674F" w:rsidRPr="00DF7F32">
        <w:rPr>
          <w:rFonts w:ascii="Times New Roman" w:hAnsi="Times New Roman" w:cs="Times New Roman"/>
          <w:sz w:val="20"/>
          <w:szCs w:val="20"/>
          <w:lang w:bidi="ar-EG"/>
        </w:rPr>
        <w:t xml:space="preserve"> of the community. Th</w:t>
      </w:r>
      <w:r w:rsidRPr="00DF7F32">
        <w:rPr>
          <w:rFonts w:ascii="Times New Roman" w:hAnsi="Times New Roman" w:cs="Times New Roman"/>
          <w:sz w:val="20"/>
          <w:szCs w:val="20"/>
          <w:lang w:bidi="ar-EG"/>
        </w:rPr>
        <w:t xml:space="preserve">e researcher used the method of survey studies which defined </w:t>
      </w:r>
      <w:r w:rsidR="0073674F" w:rsidRPr="00DF7F32">
        <w:rPr>
          <w:rFonts w:ascii="Times New Roman" w:hAnsi="Times New Roman" w:cs="Times New Roman"/>
          <w:sz w:val="20"/>
          <w:szCs w:val="20"/>
          <w:lang w:bidi="ar-EG"/>
        </w:rPr>
        <w:t xml:space="preserve">by </w:t>
      </w:r>
      <w:r w:rsidRPr="00DF7F32">
        <w:rPr>
          <w:rFonts w:ascii="Times New Roman" w:hAnsi="Times New Roman" w:cs="Times New Roman"/>
          <w:sz w:val="20"/>
          <w:szCs w:val="20"/>
          <w:lang w:bidi="ar-EG"/>
        </w:rPr>
        <w:t xml:space="preserve">Shoemaker </w:t>
      </w:r>
      <w:r w:rsidR="006B5241" w:rsidRPr="00DF7F32">
        <w:rPr>
          <w:rFonts w:ascii="Times New Roman" w:hAnsi="Times New Roman" w:cs="Times New Roman"/>
          <w:sz w:val="20"/>
          <w:szCs w:val="20"/>
          <w:lang w:bidi="ar-EG"/>
        </w:rPr>
        <w:t>&amp; E</w:t>
      </w:r>
      <w:r w:rsidRPr="00DF7F32">
        <w:rPr>
          <w:rFonts w:ascii="Times New Roman" w:hAnsi="Times New Roman" w:cs="Times New Roman"/>
          <w:sz w:val="20"/>
          <w:szCs w:val="20"/>
          <w:lang w:bidi="ar-EG"/>
        </w:rPr>
        <w:t>makob "study that gathers information through questions to the public such information collected is determined by the image</w:t>
      </w:r>
      <w:r w:rsidRPr="00DF7F32">
        <w:rPr>
          <w:rFonts w:ascii="Times New Roman" w:hAnsi="Times New Roman" w:cs="Times New Roman"/>
          <w:sz w:val="20"/>
          <w:szCs w:val="20"/>
        </w:rPr>
        <w:t xml:space="preserve"> </w:t>
      </w:r>
      <w:r w:rsidR="0073674F" w:rsidRPr="00DF7F32">
        <w:rPr>
          <w:rFonts w:ascii="Times New Roman" w:hAnsi="Times New Roman" w:cs="Times New Roman"/>
          <w:sz w:val="20"/>
          <w:szCs w:val="20"/>
        </w:rPr>
        <w:t>g</w:t>
      </w:r>
      <w:r w:rsidRPr="00DF7F32">
        <w:rPr>
          <w:rFonts w:ascii="Times New Roman" w:hAnsi="Times New Roman" w:cs="Times New Roman"/>
          <w:sz w:val="20"/>
          <w:szCs w:val="20"/>
          <w:lang w:bidi="ar-EG"/>
        </w:rPr>
        <w:t>enerally allows for coding and analysis statistically ".</w:t>
      </w:r>
      <w:r w:rsidR="00E1623D" w:rsidRPr="00DF7F32">
        <w:rPr>
          <w:rFonts w:ascii="Times New Roman" w:hAnsi="Times New Roman" w:cs="Times New Roman"/>
          <w:sz w:val="20"/>
          <w:szCs w:val="20"/>
          <w:lang w:bidi="ar-EG"/>
        </w:rPr>
        <w:t xml:space="preserve"> </w:t>
      </w:r>
      <w:r w:rsidR="0073674F" w:rsidRPr="00DF7F32">
        <w:rPr>
          <w:rFonts w:ascii="Times New Roman" w:hAnsi="Times New Roman" w:cs="Times New Roman"/>
          <w:sz w:val="20"/>
          <w:szCs w:val="20"/>
          <w:lang w:bidi="ar-EG"/>
        </w:rPr>
        <w:t>A fifty surveys for d</w:t>
      </w:r>
      <w:r w:rsidR="008E6D21" w:rsidRPr="00DF7F32">
        <w:rPr>
          <w:rFonts w:ascii="Times New Roman" w:hAnsi="Times New Roman" w:cs="Times New Roman"/>
          <w:sz w:val="20"/>
          <w:szCs w:val="20"/>
          <w:lang w:bidi="ar-EG"/>
        </w:rPr>
        <w:t>ata</w:t>
      </w:r>
      <w:r w:rsidR="0073674F" w:rsidRPr="00DF7F32">
        <w:rPr>
          <w:rFonts w:ascii="Times New Roman" w:hAnsi="Times New Roman" w:cs="Times New Roman"/>
          <w:sz w:val="20"/>
          <w:szCs w:val="20"/>
          <w:lang w:bidi="ar-EG"/>
        </w:rPr>
        <w:t xml:space="preserve"> collection were used from identified </w:t>
      </w:r>
      <w:r w:rsidR="008E6D21" w:rsidRPr="00DF7F32">
        <w:rPr>
          <w:rFonts w:ascii="Times New Roman" w:hAnsi="Times New Roman" w:cs="Times New Roman"/>
          <w:sz w:val="20"/>
          <w:szCs w:val="20"/>
          <w:lang w:bidi="ar-EG"/>
        </w:rPr>
        <w:t>population of Saudi Arabia auditors during the Hijri year 1437. The researcher designed a questionnaire to identify the role of the external auditor in narrowing the expectations gap, where the second part consists of two axes: axis 1: role of the independence and impartiality of the references in the narrow expectations gap. Axis II: role of the study of financial and community expectations met expectations gap.</w:t>
      </w:r>
    </w:p>
    <w:p w:rsidR="00DF7F32" w:rsidRPr="00DF7F32" w:rsidRDefault="00DF7F32" w:rsidP="00DF7F32">
      <w:pPr>
        <w:adjustRightInd w:val="0"/>
        <w:snapToGrid w:val="0"/>
        <w:spacing w:after="0" w:line="240" w:lineRule="auto"/>
        <w:ind w:firstLine="720"/>
        <w:jc w:val="both"/>
        <w:rPr>
          <w:rFonts w:ascii="Times New Roman" w:hAnsi="Times New Roman" w:cs="Times New Roman" w:hint="eastAsia"/>
          <w:sz w:val="20"/>
          <w:szCs w:val="20"/>
          <w:lang w:eastAsia="zh-CN" w:bidi="ar-EG"/>
        </w:rPr>
      </w:pPr>
    </w:p>
    <w:p w:rsidR="00DF7F32" w:rsidRDefault="00BC5C15" w:rsidP="00DF7F32">
      <w:pPr>
        <w:adjustRightInd w:val="0"/>
        <w:snapToGrid w:val="0"/>
        <w:spacing w:after="0" w:line="240" w:lineRule="auto"/>
        <w:jc w:val="both"/>
        <w:rPr>
          <w:rFonts w:ascii="Times New Roman" w:hAnsi="Times New Roman" w:cs="Times New Roman" w:hint="eastAsia"/>
          <w:b/>
          <w:bCs/>
          <w:sz w:val="20"/>
          <w:szCs w:val="20"/>
          <w:lang w:eastAsia="zh-CN" w:bidi="ar-EG"/>
        </w:rPr>
      </w:pPr>
      <w:r w:rsidRPr="00DF7F32">
        <w:rPr>
          <w:rFonts w:ascii="Times New Roman" w:hAnsi="Times New Roman" w:cs="Times New Roman"/>
          <w:b/>
          <w:bCs/>
          <w:sz w:val="20"/>
          <w:szCs w:val="20"/>
          <w:lang w:bidi="ar-EG"/>
        </w:rPr>
        <w:t xml:space="preserve">The </w:t>
      </w:r>
      <w:r w:rsidR="008E6D21" w:rsidRPr="00DF7F32">
        <w:rPr>
          <w:rFonts w:ascii="Times New Roman" w:hAnsi="Times New Roman" w:cs="Times New Roman"/>
          <w:b/>
          <w:bCs/>
          <w:sz w:val="20"/>
          <w:szCs w:val="20"/>
          <w:lang w:bidi="ar-EG"/>
        </w:rPr>
        <w:t>study tool:</w:t>
      </w:r>
      <w:r w:rsidR="0073674F" w:rsidRPr="00DF7F32">
        <w:rPr>
          <w:rFonts w:ascii="Times New Roman" w:hAnsi="Times New Roman" w:cs="Times New Roman"/>
          <w:b/>
          <w:bCs/>
          <w:sz w:val="20"/>
          <w:szCs w:val="20"/>
          <w:lang w:bidi="ar-EG"/>
        </w:rPr>
        <w:t xml:space="preserve"> </w:t>
      </w:r>
    </w:p>
    <w:p w:rsidR="001204C6" w:rsidRDefault="008E6D21" w:rsidP="00DF7F32">
      <w:pPr>
        <w:adjustRightInd w:val="0"/>
        <w:snapToGrid w:val="0"/>
        <w:spacing w:after="0" w:line="240" w:lineRule="auto"/>
        <w:ind w:firstLine="720"/>
        <w:jc w:val="both"/>
        <w:rPr>
          <w:rFonts w:ascii="Times New Roman" w:hAnsi="Times New Roman" w:cs="Times New Roman" w:hint="eastAsia"/>
          <w:sz w:val="20"/>
          <w:szCs w:val="20"/>
          <w:lang w:eastAsia="zh-CN" w:bidi="ar-EG"/>
        </w:rPr>
      </w:pPr>
      <w:r w:rsidRPr="00DF7F32">
        <w:rPr>
          <w:rFonts w:ascii="Times New Roman" w:hAnsi="Times New Roman" w:cs="Times New Roman"/>
          <w:sz w:val="20"/>
          <w:szCs w:val="20"/>
          <w:lang w:bidi="ar-EG"/>
        </w:rPr>
        <w:t>Define honesty: honesty scale (instrument validity) to degree measure meter for the designer, it can be defined as the data collection instrument ratified to the degree the tool provides data related to the study problem of the study.</w:t>
      </w:r>
      <w:r w:rsidR="0073674F" w:rsidRPr="00DF7F32">
        <w:rPr>
          <w:rFonts w:ascii="Times New Roman" w:hAnsi="Times New Roman" w:cs="Times New Roman"/>
          <w:sz w:val="20"/>
          <w:szCs w:val="20"/>
          <w:lang w:bidi="ar-EG"/>
        </w:rPr>
        <w:t xml:space="preserve"> </w:t>
      </w:r>
      <w:r w:rsidR="001204C6" w:rsidRPr="00DF7F32">
        <w:rPr>
          <w:rFonts w:ascii="Times New Roman" w:hAnsi="Times New Roman" w:cs="Times New Roman"/>
          <w:sz w:val="20"/>
          <w:szCs w:val="20"/>
          <w:lang w:bidi="ar-EG"/>
        </w:rPr>
        <w:t>Honesty: virtual design the questionnaire as the primary and then presented to the supervisor to pronounce on the validity of the questionnaire for the application and coverage of the questionnaire in the light of the view has been modified some phrases in the questionnaire have been put in final form.</w:t>
      </w:r>
    </w:p>
    <w:p w:rsidR="00DF7F32" w:rsidRPr="00DF7F32" w:rsidRDefault="00DF7F32" w:rsidP="00DF7F32">
      <w:pPr>
        <w:adjustRightInd w:val="0"/>
        <w:snapToGrid w:val="0"/>
        <w:spacing w:after="0" w:line="240" w:lineRule="auto"/>
        <w:ind w:firstLine="720"/>
        <w:jc w:val="both"/>
        <w:rPr>
          <w:rFonts w:ascii="Times New Roman" w:hAnsi="Times New Roman" w:cs="Times New Roman" w:hint="eastAsia"/>
          <w:sz w:val="20"/>
          <w:szCs w:val="20"/>
          <w:lang w:eastAsia="zh-CN" w:bidi="ar-EG"/>
        </w:rPr>
      </w:pPr>
    </w:p>
    <w:p w:rsidR="00DF7F32" w:rsidRDefault="0073674F" w:rsidP="00DF7F32">
      <w:pPr>
        <w:adjustRightInd w:val="0"/>
        <w:snapToGrid w:val="0"/>
        <w:spacing w:after="0" w:line="240" w:lineRule="auto"/>
        <w:jc w:val="both"/>
        <w:rPr>
          <w:rFonts w:ascii="Times New Roman" w:hAnsi="Times New Roman" w:cs="Times New Roman" w:hint="eastAsia"/>
          <w:sz w:val="20"/>
          <w:szCs w:val="20"/>
          <w:lang w:eastAsia="zh-CN" w:bidi="ar-EG"/>
        </w:rPr>
      </w:pPr>
      <w:r w:rsidRPr="00DF7F32">
        <w:rPr>
          <w:rFonts w:ascii="Times New Roman" w:hAnsi="Times New Roman" w:cs="Times New Roman"/>
          <w:b/>
          <w:bCs/>
          <w:sz w:val="20"/>
          <w:szCs w:val="20"/>
          <w:lang w:bidi="ar-EG"/>
        </w:rPr>
        <w:t>T</w:t>
      </w:r>
      <w:r w:rsidR="001204C6" w:rsidRPr="00DF7F32">
        <w:rPr>
          <w:rFonts w:ascii="Times New Roman" w:hAnsi="Times New Roman" w:cs="Times New Roman"/>
          <w:b/>
          <w:bCs/>
          <w:sz w:val="20"/>
          <w:szCs w:val="20"/>
          <w:lang w:bidi="ar-EG"/>
        </w:rPr>
        <w:t>he internal consistency of the tool:</w:t>
      </w:r>
      <w:r w:rsidR="00290E59" w:rsidRPr="00DF7F32">
        <w:rPr>
          <w:rFonts w:ascii="Times New Roman" w:hAnsi="Times New Roman" w:cs="Times New Roman"/>
          <w:sz w:val="20"/>
          <w:szCs w:val="20"/>
          <w:lang w:bidi="ar-EG"/>
        </w:rPr>
        <w:t xml:space="preserve"> </w:t>
      </w:r>
    </w:p>
    <w:p w:rsidR="00BC5C15" w:rsidRPr="00DF7F32" w:rsidRDefault="001204C6" w:rsidP="00DF7F32">
      <w:pPr>
        <w:adjustRightInd w:val="0"/>
        <w:snapToGrid w:val="0"/>
        <w:spacing w:after="0" w:line="240" w:lineRule="auto"/>
        <w:ind w:firstLine="425"/>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 xml:space="preserve">Honestly means internal consistency of each paragraph of the questionnaire with the domain to which it belongs, have been calculating the internal consistency of the questionnaire through calculation of correlation coefficients between each paragraph of the areas of the questionnaire and the College class for the </w:t>
      </w:r>
      <w:r w:rsidRPr="00DF7F32">
        <w:rPr>
          <w:rFonts w:ascii="Times New Roman" w:hAnsi="Times New Roman" w:cs="Times New Roman"/>
          <w:sz w:val="20"/>
          <w:szCs w:val="20"/>
          <w:lang w:bidi="ar-EG"/>
        </w:rPr>
        <w:lastRenderedPageBreak/>
        <w:t xml:space="preserve">same </w:t>
      </w:r>
      <w:r w:rsidR="00BC5C15" w:rsidRPr="00DF7F32">
        <w:rPr>
          <w:rFonts w:ascii="Times New Roman" w:hAnsi="Times New Roman" w:cs="Times New Roman"/>
          <w:sz w:val="20"/>
          <w:szCs w:val="20"/>
          <w:lang w:bidi="ar-EG"/>
        </w:rPr>
        <w:t>domain (Table</w:t>
      </w:r>
      <w:r w:rsidR="00826930" w:rsidRPr="00DF7F32">
        <w:rPr>
          <w:rFonts w:ascii="Times New Roman" w:hAnsi="Times New Roman" w:cs="Times New Roman"/>
          <w:sz w:val="20"/>
          <w:szCs w:val="20"/>
          <w:lang w:bidi="ar-EG"/>
        </w:rPr>
        <w:t xml:space="preserve"> 1</w:t>
      </w:r>
      <w:r w:rsidR="00BC5C15" w:rsidRPr="00DF7F32">
        <w:rPr>
          <w:rFonts w:ascii="Times New Roman" w:hAnsi="Times New Roman" w:cs="Times New Roman"/>
          <w:sz w:val="20"/>
          <w:szCs w:val="20"/>
          <w:lang w:bidi="ar-EG"/>
        </w:rPr>
        <w:t>)</w:t>
      </w:r>
      <w:r w:rsidR="00826930" w:rsidRPr="00DF7F32">
        <w:rPr>
          <w:rFonts w:ascii="Times New Roman" w:hAnsi="Times New Roman" w:cs="Times New Roman"/>
          <w:sz w:val="20"/>
          <w:szCs w:val="20"/>
          <w:lang w:bidi="ar-EG"/>
        </w:rPr>
        <w:t xml:space="preserve">. </w:t>
      </w:r>
      <w:r w:rsidR="00793747" w:rsidRPr="00DF7F32">
        <w:rPr>
          <w:rFonts w:ascii="Times New Roman" w:hAnsi="Times New Roman" w:cs="Times New Roman"/>
          <w:sz w:val="20"/>
          <w:szCs w:val="20"/>
          <w:lang w:bidi="ar-EG"/>
        </w:rPr>
        <w:t>shows that all items of the questionnaire contributed to increase the reliability of the questionnaire, all correlation coefficients between the items of the questionnaire and the total axis as well as the total individual score is omitted from a function at a level of 0.01.</w:t>
      </w:r>
      <w:r w:rsidR="00826930" w:rsidRPr="00DF7F32">
        <w:rPr>
          <w:rFonts w:ascii="Times New Roman" w:hAnsi="Times New Roman" w:cs="Times New Roman"/>
          <w:sz w:val="20"/>
          <w:szCs w:val="20"/>
          <w:lang w:bidi="ar-EG"/>
        </w:rPr>
        <w:t>S</w:t>
      </w:r>
      <w:r w:rsidR="00793747" w:rsidRPr="00DF7F32">
        <w:rPr>
          <w:rFonts w:ascii="Times New Roman" w:hAnsi="Times New Roman" w:cs="Times New Roman"/>
          <w:sz w:val="20"/>
          <w:szCs w:val="20"/>
          <w:lang w:bidi="ar-EG"/>
        </w:rPr>
        <w:t xml:space="preserve">tability </w:t>
      </w:r>
      <w:r w:rsidR="000E41B8" w:rsidRPr="00DF7F32">
        <w:rPr>
          <w:rFonts w:ascii="Times New Roman" w:hAnsi="Times New Roman" w:cs="Times New Roman"/>
          <w:sz w:val="20"/>
          <w:szCs w:val="20"/>
          <w:lang w:bidi="ar-EG"/>
        </w:rPr>
        <w:t xml:space="preserve">of </w:t>
      </w:r>
      <w:r w:rsidR="00793747" w:rsidRPr="00DF7F32">
        <w:rPr>
          <w:rFonts w:ascii="Times New Roman" w:hAnsi="Times New Roman" w:cs="Times New Roman"/>
          <w:sz w:val="20"/>
          <w:szCs w:val="20"/>
          <w:lang w:bidi="ar-EG"/>
        </w:rPr>
        <w:t>study tool: firmly intended to gauge that gives this tool the same result if you reapply the tool more than once under the same circumstances and conditions, or in other words to steadily scale means stability in the results of the tool and do not change significantly if redistribution to sample several times during certain time periods.</w:t>
      </w:r>
      <w:r w:rsidR="00826930" w:rsidRPr="00DF7F32">
        <w:rPr>
          <w:rFonts w:ascii="Times New Roman" w:hAnsi="Times New Roman" w:cs="Times New Roman"/>
          <w:sz w:val="20"/>
          <w:szCs w:val="20"/>
          <w:lang w:bidi="ar-EG"/>
        </w:rPr>
        <w:t xml:space="preserve"> The stability</w:t>
      </w:r>
      <w:r w:rsidR="00531D38" w:rsidRPr="00DF7F32">
        <w:rPr>
          <w:rFonts w:ascii="Times New Roman" w:hAnsi="Times New Roman" w:cs="Times New Roman"/>
          <w:sz w:val="20"/>
          <w:szCs w:val="20"/>
          <w:lang w:bidi="ar-EG"/>
        </w:rPr>
        <w:t xml:space="preserve"> has been verified through tool Alpha Cronbach's as </w:t>
      </w:r>
      <w:r w:rsidR="00826930" w:rsidRPr="00DF7F32">
        <w:rPr>
          <w:rFonts w:ascii="Times New Roman" w:hAnsi="Times New Roman" w:cs="Times New Roman"/>
          <w:sz w:val="20"/>
          <w:szCs w:val="20"/>
          <w:lang w:bidi="ar-EG"/>
        </w:rPr>
        <w:t>shown in table 2.</w:t>
      </w:r>
    </w:p>
    <w:p w:rsidR="00BC5C15" w:rsidRDefault="00531D38" w:rsidP="00DF7F32">
      <w:pPr>
        <w:adjustRightInd w:val="0"/>
        <w:snapToGrid w:val="0"/>
        <w:spacing w:after="0" w:line="240" w:lineRule="auto"/>
        <w:ind w:firstLine="425"/>
        <w:jc w:val="both"/>
        <w:rPr>
          <w:rFonts w:ascii="Times New Roman" w:hAnsi="Times New Roman" w:cs="Times New Roman" w:hint="eastAsia"/>
          <w:sz w:val="20"/>
          <w:szCs w:val="20"/>
          <w:lang w:eastAsia="zh-CN" w:bidi="ar-EG"/>
        </w:rPr>
      </w:pPr>
      <w:r w:rsidRPr="00DF7F32">
        <w:rPr>
          <w:rFonts w:ascii="Times New Roman" w:hAnsi="Times New Roman" w:cs="Times New Roman"/>
          <w:sz w:val="20"/>
          <w:szCs w:val="20"/>
          <w:lang w:bidi="ar-EG"/>
        </w:rPr>
        <w:t>Through the results described above, it is evident that consistently high with tool (0.768) indicating the stability instrument and field application, and it has been confirmed the sincerity and consistency of scale, and it is valid for application for a sample study, making them confident in the validity of scale and relevance to collect the data necessary to answer the study questions.</w:t>
      </w:r>
    </w:p>
    <w:p w:rsidR="00DF7F32" w:rsidRPr="00DF7F32" w:rsidRDefault="00DF7F32" w:rsidP="00DF7F32">
      <w:pPr>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DF7F32" w:rsidRDefault="00826930" w:rsidP="00DF7F32">
      <w:pPr>
        <w:adjustRightInd w:val="0"/>
        <w:snapToGrid w:val="0"/>
        <w:spacing w:after="0" w:line="240" w:lineRule="auto"/>
        <w:jc w:val="both"/>
        <w:rPr>
          <w:rFonts w:ascii="Times New Roman" w:hAnsi="Times New Roman" w:cs="Times New Roman" w:hint="eastAsia"/>
          <w:sz w:val="20"/>
          <w:szCs w:val="20"/>
          <w:lang w:eastAsia="zh-CN" w:bidi="ar-EG"/>
        </w:rPr>
      </w:pPr>
      <w:r w:rsidRPr="00DF7F32">
        <w:rPr>
          <w:rFonts w:ascii="Times New Roman" w:hAnsi="Times New Roman" w:cs="Times New Roman"/>
          <w:b/>
          <w:bCs/>
          <w:sz w:val="20"/>
          <w:szCs w:val="20"/>
          <w:lang w:bidi="ar-EG"/>
        </w:rPr>
        <w:t>S</w:t>
      </w:r>
      <w:r w:rsidR="00531D38" w:rsidRPr="00DF7F32">
        <w:rPr>
          <w:rFonts w:ascii="Times New Roman" w:hAnsi="Times New Roman" w:cs="Times New Roman"/>
          <w:b/>
          <w:bCs/>
          <w:sz w:val="20"/>
          <w:szCs w:val="20"/>
          <w:lang w:bidi="ar-EG"/>
        </w:rPr>
        <w:t>tatistical methods for the study</w:t>
      </w:r>
      <w:r w:rsidRPr="00DF7F32">
        <w:rPr>
          <w:rFonts w:ascii="Times New Roman" w:hAnsi="Times New Roman" w:cs="Times New Roman"/>
          <w:b/>
          <w:bCs/>
          <w:sz w:val="20"/>
          <w:szCs w:val="20"/>
          <w:lang w:bidi="ar-EG"/>
        </w:rPr>
        <w:t>:</w:t>
      </w:r>
      <w:r w:rsidRPr="00DF7F32">
        <w:rPr>
          <w:rFonts w:ascii="Times New Roman" w:hAnsi="Times New Roman" w:cs="Times New Roman"/>
          <w:sz w:val="20"/>
          <w:szCs w:val="20"/>
          <w:lang w:bidi="ar-EG"/>
        </w:rPr>
        <w:t xml:space="preserve"> </w:t>
      </w:r>
    </w:p>
    <w:p w:rsidR="00531D38" w:rsidRPr="00DF7F32" w:rsidRDefault="00826930" w:rsidP="00DF7F32">
      <w:pPr>
        <w:adjustRightInd w:val="0"/>
        <w:snapToGrid w:val="0"/>
        <w:spacing w:after="0" w:line="240" w:lineRule="auto"/>
        <w:ind w:firstLine="72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T</w:t>
      </w:r>
      <w:r w:rsidR="00531D38" w:rsidRPr="00DF7F32">
        <w:rPr>
          <w:rFonts w:ascii="Times New Roman" w:hAnsi="Times New Roman" w:cs="Times New Roman"/>
          <w:sz w:val="20"/>
          <w:szCs w:val="20"/>
          <w:lang w:bidi="ar-EG"/>
        </w:rPr>
        <w:t>he achievement of the objectives of the study and analysis of the data collected has been using several appropriate statistical methods using statistical packages for the social science (SPSS).After that were coded and enter data into the computer, and to specify the length of the meter cells (lower and upper limits) used in the study were calculated axes range (3-1 = 2), and then dividing it by the number of cells get along right cell (2/3 = 0.67) then add this value to the lowest value on the scale (or the beginning of the scale is 1)</w:t>
      </w:r>
      <w:r w:rsidR="00531D38" w:rsidRPr="00DF7F32">
        <w:rPr>
          <w:rFonts w:ascii="Times New Roman" w:hAnsi="Times New Roman" w:cs="Times New Roman"/>
          <w:sz w:val="20"/>
          <w:szCs w:val="20"/>
        </w:rPr>
        <w:t xml:space="preserve"> </w:t>
      </w:r>
      <w:r w:rsidR="00531D38" w:rsidRPr="00DF7F32">
        <w:rPr>
          <w:rFonts w:ascii="Times New Roman" w:hAnsi="Times New Roman" w:cs="Times New Roman"/>
          <w:sz w:val="20"/>
          <w:szCs w:val="20"/>
          <w:lang w:bidi="ar-EG"/>
        </w:rPr>
        <w:t xml:space="preserve">To determine the upper limit of this cell, the cell length as </w:t>
      </w:r>
      <w:r w:rsidR="00307420" w:rsidRPr="00DF7F32">
        <w:rPr>
          <w:rFonts w:ascii="Times New Roman" w:hAnsi="Times New Roman" w:cs="Times New Roman"/>
          <w:sz w:val="20"/>
          <w:szCs w:val="20"/>
          <w:lang w:bidi="ar-EG"/>
        </w:rPr>
        <w:t>shown in table 3.</w:t>
      </w:r>
    </w:p>
    <w:p w:rsidR="00F75F04" w:rsidRPr="00DF7F32" w:rsidRDefault="00F75F04" w:rsidP="00DF7F32">
      <w:pPr>
        <w:adjustRightInd w:val="0"/>
        <w:snapToGrid w:val="0"/>
        <w:spacing w:after="0" w:line="240" w:lineRule="auto"/>
        <w:jc w:val="both"/>
        <w:rPr>
          <w:rFonts w:ascii="Times New Roman" w:hAnsi="Times New Roman" w:cs="Times New Roman"/>
          <w:sz w:val="20"/>
          <w:szCs w:val="20"/>
          <w:lang w:bidi="ar-EG"/>
        </w:rPr>
      </w:pPr>
    </w:p>
    <w:p w:rsidR="004852F8" w:rsidRPr="00DF7F32" w:rsidRDefault="00120F8E" w:rsidP="00DF7F32">
      <w:pPr>
        <w:pStyle w:val="ListParagraph"/>
        <w:adjustRightInd w:val="0"/>
        <w:snapToGrid w:val="0"/>
        <w:spacing w:after="0" w:line="240" w:lineRule="auto"/>
        <w:ind w:left="0"/>
        <w:contextualSpacing w:val="0"/>
        <w:jc w:val="both"/>
        <w:rPr>
          <w:rFonts w:ascii="Times New Roman" w:hAnsi="Times New Roman" w:cs="Times New Roman"/>
          <w:b/>
          <w:bCs/>
          <w:sz w:val="20"/>
          <w:szCs w:val="20"/>
          <w:lang w:bidi="ar-EG"/>
        </w:rPr>
      </w:pPr>
      <w:r w:rsidRPr="00DF7F32">
        <w:rPr>
          <w:rFonts w:ascii="Times New Roman" w:hAnsi="Times New Roman" w:cs="Times New Roman" w:hint="eastAsia"/>
          <w:b/>
          <w:bCs/>
          <w:sz w:val="20"/>
          <w:szCs w:val="20"/>
          <w:lang w:eastAsia="zh-CN" w:bidi="ar-EG"/>
        </w:rPr>
        <w:t xml:space="preserve">3. </w:t>
      </w:r>
      <w:r w:rsidR="00F75F04" w:rsidRPr="00DF7F32">
        <w:rPr>
          <w:rFonts w:ascii="Times New Roman" w:hAnsi="Times New Roman" w:cs="Times New Roman"/>
          <w:b/>
          <w:bCs/>
          <w:sz w:val="20"/>
          <w:szCs w:val="20"/>
          <w:lang w:bidi="ar-EG"/>
        </w:rPr>
        <w:t>Statistical Analysis</w:t>
      </w:r>
      <w:r w:rsidR="00531D38" w:rsidRPr="00DF7F32">
        <w:rPr>
          <w:rFonts w:ascii="Times New Roman" w:hAnsi="Times New Roman" w:cs="Times New Roman"/>
          <w:b/>
          <w:bCs/>
          <w:sz w:val="20"/>
          <w:szCs w:val="20"/>
          <w:lang w:bidi="ar-EG"/>
        </w:rPr>
        <w:t>:</w:t>
      </w:r>
    </w:p>
    <w:p w:rsidR="004852F8" w:rsidRPr="00DF7F32" w:rsidRDefault="00826930" w:rsidP="00DF7F32">
      <w:pPr>
        <w:adjustRightInd w:val="0"/>
        <w:snapToGrid w:val="0"/>
        <w:spacing w:after="0" w:line="240" w:lineRule="auto"/>
        <w:ind w:firstLine="425"/>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A</w:t>
      </w:r>
      <w:r w:rsidR="00531D38" w:rsidRPr="00DF7F32">
        <w:rPr>
          <w:rFonts w:ascii="Times New Roman" w:hAnsi="Times New Roman" w:cs="Times New Roman"/>
          <w:sz w:val="20"/>
          <w:szCs w:val="20"/>
          <w:lang w:bidi="ar-EG"/>
        </w:rPr>
        <w:t>rithmetic mean "Mean" to see how high or low the study sample members responses about the axes (averages of phrases), knowing that he was instrumental in arranging the axes by highest average arithmetic.</w:t>
      </w:r>
      <w:r w:rsidR="00F75F04" w:rsidRPr="00DF7F32">
        <w:rPr>
          <w:rFonts w:ascii="Times New Roman" w:hAnsi="Times New Roman" w:cs="Times New Roman"/>
          <w:sz w:val="20"/>
          <w:szCs w:val="20"/>
          <w:lang w:bidi="ar-EG"/>
        </w:rPr>
        <w:t xml:space="preserve"> </w:t>
      </w:r>
      <w:r w:rsidR="004852F8" w:rsidRPr="00DF7F32">
        <w:rPr>
          <w:rFonts w:ascii="Times New Roman" w:hAnsi="Times New Roman" w:cs="Times New Roman"/>
          <w:sz w:val="20"/>
          <w:szCs w:val="20"/>
          <w:lang w:bidi="ar-EG"/>
        </w:rPr>
        <w:t xml:space="preserve">Use the standard deviation Standard Deviation "to learn the extent of the deviation of the sample </w:t>
      </w:r>
      <w:r w:rsidRPr="00DF7F32">
        <w:rPr>
          <w:rFonts w:ascii="Times New Roman" w:hAnsi="Times New Roman" w:cs="Times New Roman"/>
          <w:sz w:val="20"/>
          <w:szCs w:val="20"/>
          <w:lang w:bidi="ar-EG"/>
        </w:rPr>
        <w:t>members’</w:t>
      </w:r>
      <w:r w:rsidR="004852F8" w:rsidRPr="00DF7F32">
        <w:rPr>
          <w:rFonts w:ascii="Times New Roman" w:hAnsi="Times New Roman" w:cs="Times New Roman"/>
          <w:sz w:val="20"/>
          <w:szCs w:val="20"/>
          <w:lang w:bidi="ar-EG"/>
        </w:rPr>
        <w:t xml:space="preserve"> responses to each statement of the study variables, each axis of the Chairperson on the arithmetic average.</w:t>
      </w:r>
    </w:p>
    <w:p w:rsidR="004D08BA" w:rsidRPr="00DF7F32" w:rsidRDefault="004D08BA" w:rsidP="00DF7F32">
      <w:pPr>
        <w:adjustRightInd w:val="0"/>
        <w:snapToGrid w:val="0"/>
        <w:spacing w:after="0" w:line="240" w:lineRule="auto"/>
        <w:jc w:val="both"/>
        <w:rPr>
          <w:rFonts w:ascii="Times New Roman" w:hAnsi="Times New Roman" w:cs="Times New Roman"/>
          <w:sz w:val="20"/>
          <w:szCs w:val="20"/>
          <w:lang w:bidi="ar-EG"/>
        </w:rPr>
      </w:pPr>
    </w:p>
    <w:p w:rsidR="004D08BA" w:rsidRPr="00DF7F32" w:rsidRDefault="00F75F04" w:rsidP="00DF7F32">
      <w:pPr>
        <w:adjustRightInd w:val="0"/>
        <w:snapToGrid w:val="0"/>
        <w:spacing w:after="0" w:line="240" w:lineRule="auto"/>
        <w:jc w:val="both"/>
        <w:rPr>
          <w:rFonts w:ascii="Times New Roman" w:hAnsi="Times New Roman" w:cs="Times New Roman"/>
          <w:b/>
          <w:bCs/>
          <w:sz w:val="20"/>
          <w:szCs w:val="20"/>
          <w:lang w:bidi="ar-EG"/>
        </w:rPr>
      </w:pPr>
      <w:r w:rsidRPr="00DF7F32">
        <w:rPr>
          <w:rFonts w:ascii="Times New Roman" w:hAnsi="Times New Roman" w:cs="Times New Roman"/>
          <w:b/>
          <w:bCs/>
          <w:sz w:val="20"/>
          <w:szCs w:val="20"/>
          <w:lang w:bidi="ar-EG"/>
        </w:rPr>
        <w:t xml:space="preserve">4. </w:t>
      </w:r>
      <w:r w:rsidR="000715F9" w:rsidRPr="00DF7F32">
        <w:rPr>
          <w:rFonts w:ascii="Times New Roman" w:hAnsi="Times New Roman" w:cs="Times New Roman"/>
          <w:b/>
          <w:bCs/>
          <w:sz w:val="20"/>
          <w:szCs w:val="20"/>
          <w:lang w:bidi="ar-EG"/>
        </w:rPr>
        <w:t>R</w:t>
      </w:r>
      <w:r w:rsidR="004D08BA" w:rsidRPr="00DF7F32">
        <w:rPr>
          <w:rFonts w:ascii="Times New Roman" w:hAnsi="Times New Roman" w:cs="Times New Roman"/>
          <w:b/>
          <w:bCs/>
          <w:sz w:val="20"/>
          <w:szCs w:val="20"/>
          <w:lang w:bidi="ar-EG"/>
        </w:rPr>
        <w:t xml:space="preserve">esults </w:t>
      </w:r>
      <w:r w:rsidR="000715F9" w:rsidRPr="00DF7F32">
        <w:rPr>
          <w:rFonts w:ascii="Times New Roman" w:hAnsi="Times New Roman" w:cs="Times New Roman"/>
          <w:b/>
          <w:bCs/>
          <w:sz w:val="20"/>
          <w:szCs w:val="20"/>
          <w:lang w:bidi="ar-EG"/>
        </w:rPr>
        <w:t>and Discussion</w:t>
      </w:r>
    </w:p>
    <w:p w:rsidR="004D08BA" w:rsidRPr="00DF7F32" w:rsidRDefault="000715F9" w:rsidP="00DF7F32">
      <w:pPr>
        <w:adjustRightInd w:val="0"/>
        <w:snapToGrid w:val="0"/>
        <w:spacing w:after="0" w:line="240" w:lineRule="auto"/>
        <w:ind w:firstLine="425"/>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T</w:t>
      </w:r>
      <w:r w:rsidR="004D08BA" w:rsidRPr="00DF7F32">
        <w:rPr>
          <w:rFonts w:ascii="Times New Roman" w:hAnsi="Times New Roman" w:cs="Times New Roman"/>
          <w:sz w:val="20"/>
          <w:szCs w:val="20"/>
          <w:lang w:bidi="ar-EG"/>
        </w:rPr>
        <w:t>his study sought to identify the extent to which the independence and neutrality of the external auditor in narrowing the expectations gap, plus learn how to study and respond to the expectations of the financial community in the narrow expectations,</w:t>
      </w:r>
      <w:r w:rsidR="004D08BA" w:rsidRPr="00DF7F32">
        <w:rPr>
          <w:rFonts w:ascii="Times New Roman" w:hAnsi="Times New Roman" w:cs="Times New Roman"/>
          <w:sz w:val="20"/>
          <w:szCs w:val="20"/>
        </w:rPr>
        <w:t xml:space="preserve"> </w:t>
      </w:r>
      <w:r w:rsidR="00E31F7A" w:rsidRPr="00DF7F32">
        <w:rPr>
          <w:rFonts w:ascii="Times New Roman" w:hAnsi="Times New Roman" w:cs="Times New Roman"/>
          <w:sz w:val="20"/>
          <w:szCs w:val="20"/>
          <w:lang w:bidi="ar-EG"/>
        </w:rPr>
        <w:t>In</w:t>
      </w:r>
      <w:r w:rsidR="004D08BA" w:rsidRPr="00DF7F32">
        <w:rPr>
          <w:rFonts w:ascii="Times New Roman" w:hAnsi="Times New Roman" w:cs="Times New Roman"/>
          <w:sz w:val="20"/>
          <w:szCs w:val="20"/>
          <w:lang w:bidi="ar-EG"/>
        </w:rPr>
        <w:t xml:space="preserve"> this chapter, review the results of the field study applied to the Auditors in Saudi Arabia, by identifying the </w:t>
      </w:r>
      <w:r w:rsidR="004D08BA" w:rsidRPr="00DF7F32">
        <w:rPr>
          <w:rFonts w:ascii="Times New Roman" w:hAnsi="Times New Roman" w:cs="Times New Roman"/>
          <w:sz w:val="20"/>
          <w:szCs w:val="20"/>
          <w:lang w:bidi="ar-EG"/>
        </w:rPr>
        <w:lastRenderedPageBreak/>
        <w:t xml:space="preserve">characteristics of vocabulary study, then answer questions about the study and </w:t>
      </w:r>
      <w:r w:rsidR="00332CAB" w:rsidRPr="00DF7F32">
        <w:rPr>
          <w:rFonts w:ascii="Times New Roman" w:hAnsi="Times New Roman" w:cs="Times New Roman"/>
          <w:sz w:val="20"/>
          <w:szCs w:val="20"/>
          <w:lang w:bidi="ar-EG"/>
        </w:rPr>
        <w:t>analyse</w:t>
      </w:r>
      <w:r w:rsidR="004D08BA" w:rsidRPr="00DF7F32">
        <w:rPr>
          <w:rFonts w:ascii="Times New Roman" w:hAnsi="Times New Roman" w:cs="Times New Roman"/>
          <w:sz w:val="20"/>
          <w:szCs w:val="20"/>
          <w:lang w:bidi="ar-EG"/>
        </w:rPr>
        <w:t xml:space="preserve"> the results.</w:t>
      </w:r>
      <w:r w:rsidRPr="00DF7F32">
        <w:rPr>
          <w:rFonts w:ascii="Times New Roman" w:hAnsi="Times New Roman" w:cs="Times New Roman"/>
          <w:sz w:val="20"/>
          <w:szCs w:val="20"/>
          <w:lang w:bidi="ar-EG"/>
        </w:rPr>
        <w:t xml:space="preserve"> </w:t>
      </w:r>
      <w:r w:rsidR="00E31F7A" w:rsidRPr="00DF7F32">
        <w:rPr>
          <w:rFonts w:ascii="Times New Roman" w:hAnsi="Times New Roman" w:cs="Times New Roman"/>
          <w:sz w:val="20"/>
          <w:szCs w:val="20"/>
          <w:lang w:bidi="ar-EG"/>
        </w:rPr>
        <w:t>T</w:t>
      </w:r>
      <w:r w:rsidR="004D08BA" w:rsidRPr="00DF7F32">
        <w:rPr>
          <w:rFonts w:ascii="Times New Roman" w:hAnsi="Times New Roman" w:cs="Times New Roman"/>
          <w:sz w:val="20"/>
          <w:szCs w:val="20"/>
          <w:lang w:bidi="ar-EG"/>
        </w:rPr>
        <w:t>he results were as follows:</w:t>
      </w:r>
    </w:p>
    <w:p w:rsidR="004D08BA" w:rsidRPr="00DF7F32" w:rsidRDefault="004D08BA" w:rsidP="00DF7F32">
      <w:pPr>
        <w:adjustRightInd w:val="0"/>
        <w:snapToGrid w:val="0"/>
        <w:spacing w:after="0" w:line="240" w:lineRule="auto"/>
        <w:ind w:firstLine="425"/>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 xml:space="preserve">The first </w:t>
      </w:r>
      <w:r w:rsidR="00E31F7A" w:rsidRPr="00DF7F32">
        <w:rPr>
          <w:rFonts w:ascii="Times New Roman" w:hAnsi="Times New Roman" w:cs="Times New Roman"/>
          <w:sz w:val="20"/>
          <w:szCs w:val="20"/>
          <w:lang w:bidi="ar-EG"/>
        </w:rPr>
        <w:t>hypothesis</w:t>
      </w:r>
      <w:r w:rsidRPr="00DF7F32">
        <w:rPr>
          <w:rFonts w:ascii="Times New Roman" w:hAnsi="Times New Roman" w:cs="Times New Roman"/>
          <w:color w:val="FF0000"/>
          <w:sz w:val="20"/>
          <w:szCs w:val="20"/>
          <w:lang w:bidi="ar-EG"/>
        </w:rPr>
        <w:t>:</w:t>
      </w:r>
    </w:p>
    <w:p w:rsidR="00332CAB" w:rsidRPr="00DF7F32" w:rsidRDefault="000715F9" w:rsidP="00DF7F32">
      <w:pPr>
        <w:adjustRightInd w:val="0"/>
        <w:snapToGrid w:val="0"/>
        <w:spacing w:after="0" w:line="240" w:lineRule="auto"/>
        <w:ind w:firstLine="425"/>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T</w:t>
      </w:r>
      <w:r w:rsidR="004D08BA" w:rsidRPr="00DF7F32">
        <w:rPr>
          <w:rFonts w:ascii="Times New Roman" w:hAnsi="Times New Roman" w:cs="Times New Roman"/>
          <w:sz w:val="20"/>
          <w:szCs w:val="20"/>
          <w:lang w:bidi="ar-EG"/>
        </w:rPr>
        <w:t>here is no role for the independence and impartiality of the external auditor in the narrow expectations. To verify the hypothesis the lack of independence and impartiality of the role of the external auditor in narrowing the expectations gap, the researcher using the T-</w:t>
      </w:r>
      <w:r w:rsidR="000A68B8" w:rsidRPr="00DF7F32">
        <w:rPr>
          <w:rFonts w:ascii="Times New Roman" w:hAnsi="Times New Roman" w:cs="Times New Roman"/>
          <w:sz w:val="20"/>
          <w:szCs w:val="20"/>
          <w:lang w:bidi="ar-EG"/>
        </w:rPr>
        <w:t>test</w:t>
      </w:r>
      <w:r w:rsidR="004D08BA" w:rsidRPr="00DF7F32">
        <w:rPr>
          <w:rFonts w:ascii="Times New Roman" w:hAnsi="Times New Roman" w:cs="Times New Roman"/>
          <w:sz w:val="20"/>
          <w:szCs w:val="20"/>
          <w:lang w:bidi="ar-EG"/>
        </w:rPr>
        <w:t xml:space="preserve"> for one sample, and the results are as shown in table</w:t>
      </w:r>
      <w:r w:rsidR="005B30D0" w:rsidRPr="00DF7F32">
        <w:rPr>
          <w:rFonts w:ascii="Times New Roman" w:hAnsi="Times New Roman" w:cs="Times New Roman"/>
          <w:sz w:val="20"/>
          <w:szCs w:val="20"/>
          <w:lang w:bidi="ar-EG"/>
        </w:rPr>
        <w:t xml:space="preserve"> 4.</w:t>
      </w:r>
    </w:p>
    <w:p w:rsidR="004D08BA" w:rsidRPr="00DF7F32" w:rsidRDefault="004D08BA" w:rsidP="00DF7F32">
      <w:pPr>
        <w:adjustRightInd w:val="0"/>
        <w:snapToGrid w:val="0"/>
        <w:spacing w:after="0" w:line="240" w:lineRule="auto"/>
        <w:ind w:firstLine="425"/>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The above table shows the axis of the independence and impartiality of the role of the external auditor in narrowing expectations and results indicate higher perception study sample members of the independence and impartiality of the role of the external auditor in the narrow expectations with an</w:t>
      </w:r>
      <w:r w:rsidR="00D751C1" w:rsidRPr="00DF7F32">
        <w:rPr>
          <w:rFonts w:ascii="Times New Roman" w:hAnsi="Times New Roman" w:cs="Times New Roman"/>
          <w:sz w:val="20"/>
          <w:szCs w:val="20"/>
          <w:lang w:bidi="ar-EG"/>
        </w:rPr>
        <w:t xml:space="preserve"> </w:t>
      </w:r>
      <w:r w:rsidRPr="00DF7F32">
        <w:rPr>
          <w:rFonts w:ascii="Times New Roman" w:hAnsi="Times New Roman" w:cs="Times New Roman"/>
          <w:sz w:val="20"/>
          <w:szCs w:val="20"/>
          <w:lang w:bidi="ar-EG"/>
        </w:rPr>
        <w:t>average study sample members consent to the independence and impartiality of the role of the external auditor in the narrow expectations (2.81 3), and is located in the first category average triangular scale categories, reflecting the need for independence and neutrality to the external auditor should contribute to significantly narrow the gap of expectations and the most significant contributions to the independence and impartiality of the external auditor in the narrow expectations as follows:</w:t>
      </w:r>
    </w:p>
    <w:p w:rsidR="004D08BA" w:rsidRPr="00DF7F32" w:rsidRDefault="00332CAB" w:rsidP="00DF7F32">
      <w:pPr>
        <w:pStyle w:val="ListParagraph"/>
        <w:numPr>
          <w:ilvl w:val="0"/>
          <w:numId w:val="6"/>
        </w:numPr>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T</w:t>
      </w:r>
      <w:r w:rsidR="004D08BA" w:rsidRPr="00DF7F32">
        <w:rPr>
          <w:rFonts w:ascii="Times New Roman" w:hAnsi="Times New Roman" w:cs="Times New Roman"/>
          <w:sz w:val="20"/>
          <w:szCs w:val="20"/>
          <w:lang w:bidi="ar-EG"/>
        </w:rPr>
        <w:t xml:space="preserve">he term no. (4): (think </w:t>
      </w:r>
      <w:r w:rsidRPr="00DF7F32">
        <w:rPr>
          <w:rFonts w:ascii="Times New Roman" w:hAnsi="Times New Roman" w:cs="Times New Roman"/>
          <w:sz w:val="20"/>
          <w:szCs w:val="20"/>
          <w:lang w:bidi="ar-EG"/>
        </w:rPr>
        <w:t>its</w:t>
      </w:r>
      <w:r w:rsidR="004D08BA" w:rsidRPr="00DF7F32">
        <w:rPr>
          <w:rFonts w:ascii="Times New Roman" w:hAnsi="Times New Roman" w:cs="Times New Roman"/>
          <w:sz w:val="20"/>
          <w:szCs w:val="20"/>
          <w:lang w:bidi="ar-EG"/>
        </w:rPr>
        <w:t xml:space="preserve"> external auditor must comply with justice towards all parties that benefit from financial statements) ranked first among the gateways to measure the role of the external auditor's independence and neutrality in the narrow expectations of average my reached (3.00).</w:t>
      </w:r>
    </w:p>
    <w:p w:rsidR="004D08BA" w:rsidRPr="00DF7F32" w:rsidRDefault="004D08BA" w:rsidP="00DF7F32">
      <w:pPr>
        <w:pStyle w:val="ListParagraph"/>
        <w:numPr>
          <w:ilvl w:val="0"/>
          <w:numId w:val="6"/>
        </w:numPr>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phrase (1): (think the length of the link external auditor with audit client leading to the consolidation of the relationship between them which negatively affects his impartiality and independence and increase the expectations gap) in second place between paragraphs that measure the independence and impartiality of the role of the external auditor in the narrow expectations of average my reached (2.92).</w:t>
      </w:r>
    </w:p>
    <w:p w:rsidR="004D08BA" w:rsidRPr="00DF7F32" w:rsidRDefault="00332CAB" w:rsidP="00DF7F32">
      <w:pPr>
        <w:pStyle w:val="ListParagraph"/>
        <w:numPr>
          <w:ilvl w:val="0"/>
          <w:numId w:val="6"/>
        </w:numPr>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P</w:t>
      </w:r>
      <w:r w:rsidR="000B6C12" w:rsidRPr="00DF7F32">
        <w:rPr>
          <w:rFonts w:ascii="Times New Roman" w:hAnsi="Times New Roman" w:cs="Times New Roman"/>
          <w:sz w:val="20"/>
          <w:szCs w:val="20"/>
          <w:lang w:bidi="ar-EG"/>
        </w:rPr>
        <w:t>hrase (2): (think that the independence of the external auditor comes through a commitment to integrity and objectivity and not to distort facts intentionally when the audit profession) in third place among the paragraphs that measure the independence and impartiality of the role of the external auditor in the narrow expectations of average my reached (2.83).</w:t>
      </w:r>
    </w:p>
    <w:p w:rsidR="000B6C12" w:rsidRDefault="00332CAB" w:rsidP="00DF7F32">
      <w:pPr>
        <w:pStyle w:val="ListParagraph"/>
        <w:numPr>
          <w:ilvl w:val="0"/>
          <w:numId w:val="6"/>
        </w:numPr>
        <w:adjustRightInd w:val="0"/>
        <w:snapToGrid w:val="0"/>
        <w:spacing w:after="0" w:line="240" w:lineRule="auto"/>
        <w:ind w:left="0" w:firstLine="425"/>
        <w:contextualSpacing w:val="0"/>
        <w:jc w:val="both"/>
        <w:rPr>
          <w:rFonts w:ascii="Times New Roman" w:hAnsi="Times New Roman" w:cs="Times New Roman" w:hint="eastAsia"/>
          <w:sz w:val="20"/>
          <w:szCs w:val="20"/>
          <w:lang w:bidi="ar-EG"/>
        </w:rPr>
      </w:pPr>
      <w:r w:rsidRPr="00DF7F32">
        <w:rPr>
          <w:rFonts w:ascii="Times New Roman" w:hAnsi="Times New Roman" w:cs="Times New Roman"/>
          <w:sz w:val="20"/>
          <w:szCs w:val="20"/>
          <w:lang w:bidi="ar-EG"/>
        </w:rPr>
        <w:t>T</w:t>
      </w:r>
      <w:r w:rsidR="000B6C12" w:rsidRPr="00DF7F32">
        <w:rPr>
          <w:rFonts w:ascii="Times New Roman" w:hAnsi="Times New Roman" w:cs="Times New Roman"/>
          <w:sz w:val="20"/>
          <w:szCs w:val="20"/>
          <w:lang w:bidi="ar-EG"/>
        </w:rPr>
        <w:t>he term no. (3): (external auditor independence requires a failure to provide services other than auditing service clients) ranked fourth among the paragraphs that measure the independence and impartiality of the role of the external auditor in the narrow expectations of average my reached (2.50).</w:t>
      </w:r>
    </w:p>
    <w:p w:rsidR="00DF7F32" w:rsidRDefault="00DF7F32" w:rsidP="00DF7F32">
      <w:pPr>
        <w:adjustRightInd w:val="0"/>
        <w:snapToGrid w:val="0"/>
        <w:spacing w:after="0" w:line="240" w:lineRule="auto"/>
        <w:jc w:val="both"/>
        <w:rPr>
          <w:rFonts w:ascii="Times New Roman" w:hAnsi="Times New Roman" w:cs="Times New Roman" w:hint="eastAsia"/>
          <w:sz w:val="20"/>
          <w:szCs w:val="20"/>
          <w:lang w:eastAsia="zh-CN" w:bidi="ar-EG"/>
        </w:rPr>
      </w:pPr>
    </w:p>
    <w:p w:rsidR="00DF7F32" w:rsidRDefault="00DF7F32" w:rsidP="00DF7F32">
      <w:pPr>
        <w:adjustRightInd w:val="0"/>
        <w:snapToGrid w:val="0"/>
        <w:spacing w:after="0" w:line="240" w:lineRule="auto"/>
        <w:jc w:val="both"/>
        <w:rPr>
          <w:rFonts w:ascii="Times New Roman" w:hAnsi="Times New Roman" w:cs="Times New Roman" w:hint="eastAsia"/>
          <w:sz w:val="20"/>
          <w:szCs w:val="20"/>
          <w:lang w:eastAsia="zh-CN" w:bidi="ar-EG"/>
        </w:rPr>
      </w:pPr>
    </w:p>
    <w:p w:rsidR="00332CAB" w:rsidRPr="00DF7F32" w:rsidRDefault="00332CAB" w:rsidP="00DF7F32">
      <w:pPr>
        <w:pStyle w:val="ListParagraph"/>
        <w:adjustRightInd w:val="0"/>
        <w:snapToGrid w:val="0"/>
        <w:spacing w:after="0" w:line="240" w:lineRule="auto"/>
        <w:ind w:left="0"/>
        <w:contextualSpacing w:val="0"/>
        <w:jc w:val="both"/>
        <w:rPr>
          <w:rFonts w:ascii="Times New Roman" w:hAnsi="Times New Roman" w:cs="Times New Roman"/>
          <w:b/>
          <w:bCs/>
          <w:sz w:val="20"/>
          <w:szCs w:val="20"/>
          <w:lang w:bidi="ar-EG"/>
        </w:rPr>
      </w:pPr>
      <w:r w:rsidRPr="00DF7F32">
        <w:rPr>
          <w:rFonts w:ascii="Times New Roman" w:hAnsi="Times New Roman" w:cs="Times New Roman"/>
          <w:b/>
          <w:bCs/>
          <w:sz w:val="20"/>
          <w:szCs w:val="20"/>
          <w:lang w:bidi="ar-EG"/>
        </w:rPr>
        <w:lastRenderedPageBreak/>
        <w:t>The second hypothesis:</w:t>
      </w:r>
    </w:p>
    <w:p w:rsidR="009644D7" w:rsidRPr="00DF7F32" w:rsidRDefault="00332CAB" w:rsidP="00DF7F32">
      <w:pPr>
        <w:pStyle w:val="ListParagraph"/>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T</w:t>
      </w:r>
      <w:r w:rsidR="000B6C12" w:rsidRPr="00DF7F32">
        <w:rPr>
          <w:rFonts w:ascii="Times New Roman" w:hAnsi="Times New Roman" w:cs="Times New Roman"/>
          <w:sz w:val="20"/>
          <w:szCs w:val="20"/>
          <w:lang w:bidi="ar-EG"/>
        </w:rPr>
        <w:t>here is no role for studying and meeting the expectations of the financial community in the narrow expectations. To verify the hypothesis of the absence for study and respond to the expectations of the financial community in narrowing the expectations gap, the researcher using the T-</w:t>
      </w:r>
      <w:r w:rsidR="00045C23" w:rsidRPr="00DF7F32">
        <w:rPr>
          <w:rFonts w:ascii="Times New Roman" w:hAnsi="Times New Roman" w:cs="Times New Roman"/>
          <w:sz w:val="20"/>
          <w:szCs w:val="20"/>
          <w:lang w:bidi="ar-EG"/>
        </w:rPr>
        <w:t>test</w:t>
      </w:r>
      <w:r w:rsidR="000B6C12" w:rsidRPr="00DF7F32">
        <w:rPr>
          <w:rFonts w:ascii="Times New Roman" w:hAnsi="Times New Roman" w:cs="Times New Roman"/>
          <w:sz w:val="20"/>
          <w:szCs w:val="20"/>
          <w:lang w:bidi="ar-EG"/>
        </w:rPr>
        <w:t xml:space="preserve"> for one sample, and the results are as shown in</w:t>
      </w:r>
      <w:r w:rsidR="008A3384" w:rsidRPr="00DF7F32">
        <w:rPr>
          <w:rFonts w:ascii="Times New Roman" w:hAnsi="Times New Roman" w:cs="Times New Roman"/>
          <w:sz w:val="20"/>
          <w:szCs w:val="20"/>
          <w:lang w:bidi="ar-EG"/>
        </w:rPr>
        <w:t xml:space="preserve"> Table 5.</w:t>
      </w:r>
    </w:p>
    <w:p w:rsidR="00C54240" w:rsidRPr="00DF7F32" w:rsidRDefault="00BF5E6F" w:rsidP="00DF7F32">
      <w:pPr>
        <w:pStyle w:val="ListParagraph"/>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The above table shows the Hub role study and respond to the expectations of the financial community in narrowing expectations and results indicate higher perception study sample members to examine role expectations of the financial community and in narrowing the gap of expectations where the average approval of sample members to study and respond to the expectations of the financial community in the narrow expectations (2.39)</w:t>
      </w:r>
      <w:r w:rsidR="0006351A" w:rsidRPr="00DF7F32">
        <w:rPr>
          <w:rFonts w:ascii="Times New Roman" w:hAnsi="Times New Roman" w:cs="Times New Roman"/>
          <w:sz w:val="20"/>
          <w:szCs w:val="20"/>
        </w:rPr>
        <w:t xml:space="preserve"> </w:t>
      </w:r>
      <w:r w:rsidR="0006351A" w:rsidRPr="00DF7F32">
        <w:rPr>
          <w:rFonts w:ascii="Times New Roman" w:hAnsi="Times New Roman" w:cs="Times New Roman"/>
          <w:sz w:val="20"/>
          <w:szCs w:val="20"/>
          <w:lang w:bidi="ar-EG"/>
        </w:rPr>
        <w:t>The average is located in the first category of triple meter, which shows the importance of studying the financial and community expectations for action narrow expectations, the main contributions of the study and respond to the expectations of the financial community in the narrow expectations as follows:</w:t>
      </w:r>
    </w:p>
    <w:p w:rsidR="0006351A" w:rsidRPr="00DF7F32" w:rsidRDefault="00332CAB" w:rsidP="00DF7F32">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P</w:t>
      </w:r>
      <w:r w:rsidR="0006351A" w:rsidRPr="00DF7F32">
        <w:rPr>
          <w:rFonts w:ascii="Times New Roman" w:hAnsi="Times New Roman" w:cs="Times New Roman"/>
          <w:sz w:val="20"/>
          <w:szCs w:val="20"/>
          <w:lang w:bidi="ar-EG"/>
        </w:rPr>
        <w:t>hrase (1): (think of the financial beneficiary of the community right to audit claims reviewer to ensure audit efficiency, honesty and objectivity that would narrow the gap of expectations) ranked first among phrases which measure the role study and respond to the expectations of the financial community in the narrow expectations of average my reached (3.00).</w:t>
      </w:r>
    </w:p>
    <w:p w:rsidR="00332CAB" w:rsidRPr="00DF7F32" w:rsidRDefault="00332CAB" w:rsidP="00DF7F32">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Phrase (2): (think of the financial beneficiary of the community right to audit the references claim that the bear responsible for the error, fraud and illegal acts that may be present in the financial statements) in second place between paragraphs that measure role study and respond to the expectations of the financial community in the narrow expectations of average my reached (2.42).</w:t>
      </w:r>
    </w:p>
    <w:p w:rsidR="00332CAB" w:rsidRPr="00DF7F32" w:rsidRDefault="00332CAB" w:rsidP="00DF7F32">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DF7F32">
        <w:rPr>
          <w:rFonts w:ascii="Times New Roman" w:hAnsi="Times New Roman" w:cs="Times New Roman"/>
          <w:sz w:val="20"/>
          <w:szCs w:val="20"/>
          <w:lang w:bidi="ar-EG"/>
        </w:rPr>
        <w:t>phrase (3): (think of the financial beneficiary of the community right to review the external auditor's claim that bears responsibility for the study and evaluation of internal control system and detect shortcomings and make recommendations for the management of the company) in third place among the paragraphs that measure role study and respond to the expectations of the financial community in the narrow expectations of average my reached (1.75).</w:t>
      </w:r>
    </w:p>
    <w:p w:rsidR="00BF5E6F" w:rsidRPr="00DF7F32" w:rsidRDefault="00BF5E6F" w:rsidP="00DF7F32">
      <w:pPr>
        <w:pStyle w:val="ListParagraph"/>
        <w:adjustRightInd w:val="0"/>
        <w:snapToGrid w:val="0"/>
        <w:spacing w:after="0" w:line="240" w:lineRule="auto"/>
        <w:ind w:left="0"/>
        <w:contextualSpacing w:val="0"/>
        <w:jc w:val="both"/>
        <w:rPr>
          <w:rFonts w:ascii="Times New Roman" w:hAnsi="Times New Roman" w:cs="Times New Roman"/>
          <w:sz w:val="20"/>
          <w:szCs w:val="20"/>
          <w:lang w:bidi="ar-EG"/>
        </w:rPr>
      </w:pPr>
    </w:p>
    <w:p w:rsidR="007A2CF4" w:rsidRPr="00DF7F32" w:rsidRDefault="00F75F04" w:rsidP="00DF7F32">
      <w:pPr>
        <w:shd w:val="clear" w:color="auto" w:fill="FFFFFF"/>
        <w:tabs>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both"/>
        <w:rPr>
          <w:rFonts w:ascii="Times New Roman" w:eastAsia="Times New Roman" w:hAnsi="Times New Roman" w:cs="Times New Roman"/>
          <w:b/>
          <w:bCs/>
          <w:color w:val="212121"/>
          <w:sz w:val="20"/>
          <w:szCs w:val="20"/>
        </w:rPr>
      </w:pPr>
      <w:r w:rsidRPr="00DF7F32">
        <w:rPr>
          <w:rFonts w:ascii="Times New Roman" w:eastAsia="Times New Roman" w:hAnsi="Times New Roman" w:cs="Times New Roman"/>
          <w:b/>
          <w:bCs/>
          <w:color w:val="212121"/>
          <w:sz w:val="20"/>
          <w:szCs w:val="20"/>
        </w:rPr>
        <w:t xml:space="preserve">5. </w:t>
      </w:r>
      <w:r w:rsidR="002408C8" w:rsidRPr="00DF7F32">
        <w:rPr>
          <w:rFonts w:ascii="Times New Roman" w:eastAsia="Times New Roman" w:hAnsi="Times New Roman" w:cs="Times New Roman"/>
          <w:b/>
          <w:bCs/>
          <w:color w:val="212121"/>
          <w:sz w:val="20"/>
          <w:szCs w:val="20"/>
        </w:rPr>
        <w:t>Conclusion</w:t>
      </w:r>
      <w:r w:rsidR="004E6C2E" w:rsidRPr="00DF7F32">
        <w:rPr>
          <w:rFonts w:ascii="Times New Roman" w:eastAsia="Times New Roman" w:hAnsi="Times New Roman" w:cs="Times New Roman"/>
          <w:b/>
          <w:bCs/>
          <w:color w:val="212121"/>
          <w:sz w:val="20"/>
          <w:szCs w:val="20"/>
        </w:rPr>
        <w:t xml:space="preserve"> and </w:t>
      </w:r>
      <w:r w:rsidR="00332CAB" w:rsidRPr="00DF7F32">
        <w:rPr>
          <w:rFonts w:ascii="Times New Roman" w:eastAsia="Times New Roman" w:hAnsi="Times New Roman" w:cs="Times New Roman"/>
          <w:b/>
          <w:bCs/>
          <w:color w:val="212121"/>
          <w:sz w:val="20"/>
          <w:szCs w:val="20"/>
        </w:rPr>
        <w:t>R</w:t>
      </w:r>
      <w:r w:rsidR="007A2CF4" w:rsidRPr="00DF7F32">
        <w:rPr>
          <w:rFonts w:ascii="Times New Roman" w:eastAsia="Times New Roman" w:hAnsi="Times New Roman" w:cs="Times New Roman"/>
          <w:b/>
          <w:bCs/>
          <w:color w:val="212121"/>
          <w:sz w:val="20"/>
          <w:szCs w:val="20"/>
        </w:rPr>
        <w:t>ecommendations</w:t>
      </w:r>
    </w:p>
    <w:p w:rsidR="007A2CF4" w:rsidRPr="00DF7F32" w:rsidRDefault="004E6C2E" w:rsidP="00DF7F32">
      <w:pPr>
        <w:shd w:val="clear" w:color="auto" w:fill="FFFFFF"/>
        <w:tabs>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lang w:val="en-US"/>
        </w:rPr>
      </w:pPr>
      <w:r w:rsidRPr="00DF7F32">
        <w:rPr>
          <w:rFonts w:ascii="Times New Roman" w:eastAsia="Times New Roman" w:hAnsi="Times New Roman" w:cs="Times New Roman"/>
          <w:color w:val="212121"/>
          <w:sz w:val="20"/>
          <w:szCs w:val="20"/>
        </w:rPr>
        <w:t xml:space="preserve">Conclusion can be summarized </w:t>
      </w:r>
      <w:r w:rsidR="00332CAB" w:rsidRPr="00DF7F32">
        <w:rPr>
          <w:rFonts w:ascii="Times New Roman" w:eastAsia="Times New Roman" w:hAnsi="Times New Roman" w:cs="Times New Roman"/>
          <w:color w:val="212121"/>
          <w:sz w:val="20"/>
          <w:szCs w:val="20"/>
        </w:rPr>
        <w:t xml:space="preserve">through the </w:t>
      </w:r>
      <w:r w:rsidR="007A2CF4" w:rsidRPr="00DF7F32">
        <w:rPr>
          <w:rFonts w:ascii="Times New Roman" w:eastAsia="Times New Roman" w:hAnsi="Times New Roman" w:cs="Times New Roman"/>
          <w:color w:val="212121"/>
          <w:sz w:val="20"/>
          <w:szCs w:val="20"/>
        </w:rPr>
        <w:t xml:space="preserve">findings </w:t>
      </w:r>
      <w:r w:rsidR="00332CAB" w:rsidRPr="00DF7F32">
        <w:rPr>
          <w:rFonts w:ascii="Times New Roman" w:eastAsia="Times New Roman" w:hAnsi="Times New Roman" w:cs="Times New Roman"/>
          <w:color w:val="212121"/>
          <w:sz w:val="20"/>
          <w:szCs w:val="20"/>
        </w:rPr>
        <w:t xml:space="preserve">according to </w:t>
      </w:r>
      <w:r w:rsidR="00D0427F" w:rsidRPr="00DF7F32">
        <w:rPr>
          <w:rFonts w:ascii="Times New Roman" w:eastAsia="Times New Roman" w:hAnsi="Times New Roman" w:cs="Times New Roman"/>
          <w:color w:val="212121"/>
          <w:sz w:val="20"/>
          <w:szCs w:val="20"/>
        </w:rPr>
        <w:t>the questions</w:t>
      </w:r>
      <w:r w:rsidR="007A2CF4" w:rsidRPr="00DF7F32">
        <w:rPr>
          <w:rFonts w:ascii="Times New Roman" w:eastAsia="Times New Roman" w:hAnsi="Times New Roman" w:cs="Times New Roman"/>
          <w:color w:val="212121"/>
          <w:sz w:val="20"/>
          <w:szCs w:val="20"/>
        </w:rPr>
        <w:t xml:space="preserve"> raised by th</w:t>
      </w:r>
      <w:r w:rsidR="00332CAB" w:rsidRPr="00DF7F32">
        <w:rPr>
          <w:rFonts w:ascii="Times New Roman" w:eastAsia="Times New Roman" w:hAnsi="Times New Roman" w:cs="Times New Roman"/>
          <w:color w:val="212121"/>
          <w:sz w:val="20"/>
          <w:szCs w:val="20"/>
        </w:rPr>
        <w:t>is</w:t>
      </w:r>
      <w:r w:rsidR="007A2CF4" w:rsidRPr="00DF7F32">
        <w:rPr>
          <w:rFonts w:ascii="Times New Roman" w:eastAsia="Times New Roman" w:hAnsi="Times New Roman" w:cs="Times New Roman"/>
          <w:color w:val="212121"/>
          <w:sz w:val="20"/>
          <w:szCs w:val="20"/>
        </w:rPr>
        <w:t xml:space="preserve"> study are as follows:</w:t>
      </w:r>
    </w:p>
    <w:p w:rsidR="005710A9" w:rsidRPr="00DF7F32" w:rsidRDefault="007A2CF4"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 xml:space="preserve">1. The results showed high awareness of the study sample for the role of independence and impartiality of the external auditor to narrow the </w:t>
      </w:r>
      <w:r w:rsidRPr="00DF7F32">
        <w:rPr>
          <w:rFonts w:ascii="Times New Roman" w:eastAsia="Times New Roman" w:hAnsi="Times New Roman" w:cs="Times New Roman"/>
          <w:color w:val="212121"/>
          <w:sz w:val="20"/>
          <w:szCs w:val="20"/>
        </w:rPr>
        <w:lastRenderedPageBreak/>
        <w:t>expectations gap , with an average approval of the study sample on the role of independence and impartiality of the external auditor to narrow the expectations gap ( 2.81 from 3) , where he sees a sample study individuals it is necessary to oblige external Auditor justice towards all parties benefiting from the financial statements , and shorten the customer's external Auditor link period because it is likely to result in the consolidation of the relationship between them and that increases the likelihood of increased expectations gap .</w:t>
      </w:r>
    </w:p>
    <w:p w:rsidR="00694C7A" w:rsidRDefault="00694C7A"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hAnsi="Times New Roman" w:cs="Times New Roman" w:hint="eastAsia"/>
          <w:color w:val="212121"/>
          <w:sz w:val="20"/>
          <w:szCs w:val="20"/>
          <w:lang w:eastAsia="zh-CN"/>
        </w:rPr>
      </w:pPr>
      <w:r w:rsidRPr="00DF7F32">
        <w:rPr>
          <w:rFonts w:ascii="Times New Roman" w:eastAsia="Times New Roman" w:hAnsi="Times New Roman" w:cs="Times New Roman"/>
          <w:color w:val="212121"/>
          <w:sz w:val="20"/>
          <w:szCs w:val="20"/>
        </w:rPr>
        <w:t xml:space="preserve">2. The results of the study, the high level of importance of the study of the expectations of the financial community and meet them in narrowing the expectations gap with a mean was (2.39 to 3), and represented the most prominent effects of the roles of the study of the expectations of the financial community and meet them in narrowing the expectations gap in the right financial community beneficiary of audit services claim references to ensure that the review process of technical competence, honesty, objectivity and that will narrow the expectations gap, and that the right financial community beneficiary of audit services claim References to bear the responsible error, fraud and </w:t>
      </w:r>
      <w:r w:rsidRPr="00DF7F32">
        <w:rPr>
          <w:rFonts w:ascii="Times New Roman" w:eastAsia="Times New Roman" w:hAnsi="Times New Roman" w:cs="Times New Roman"/>
          <w:color w:val="212121"/>
          <w:sz w:val="20"/>
          <w:szCs w:val="20"/>
        </w:rPr>
        <w:lastRenderedPageBreak/>
        <w:t>illegal acts that may be present in the financial statements.</w:t>
      </w:r>
    </w:p>
    <w:p w:rsidR="00DF7F32" w:rsidRPr="00DF7F32" w:rsidRDefault="00DF7F32"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hAnsi="Times New Roman" w:cs="Times New Roman" w:hint="eastAsia"/>
          <w:color w:val="212121"/>
          <w:sz w:val="20"/>
          <w:szCs w:val="20"/>
          <w:lang w:eastAsia="zh-CN"/>
        </w:rPr>
      </w:pPr>
    </w:p>
    <w:p w:rsidR="00D3300C" w:rsidRPr="00DF7F32" w:rsidRDefault="008A19BC"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both"/>
        <w:rPr>
          <w:rFonts w:ascii="Times New Roman" w:eastAsia="Times New Roman" w:hAnsi="Times New Roman" w:cs="Times New Roman"/>
          <w:b/>
          <w:bCs/>
          <w:color w:val="212121"/>
          <w:sz w:val="20"/>
          <w:szCs w:val="20"/>
        </w:rPr>
      </w:pPr>
      <w:r w:rsidRPr="00DF7F32">
        <w:rPr>
          <w:rFonts w:ascii="Times New Roman" w:eastAsia="Times New Roman" w:hAnsi="Times New Roman" w:cs="Times New Roman"/>
          <w:b/>
          <w:bCs/>
          <w:color w:val="212121"/>
          <w:sz w:val="20"/>
          <w:szCs w:val="20"/>
        </w:rPr>
        <w:t>The recommendation can be summarized as follow:</w:t>
      </w:r>
    </w:p>
    <w:p w:rsidR="00D3300C" w:rsidRPr="00DF7F32" w:rsidRDefault="008A19BC"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1.</w:t>
      </w:r>
      <w:r w:rsidR="00D3300C" w:rsidRPr="00DF7F32">
        <w:rPr>
          <w:rFonts w:ascii="Times New Roman" w:eastAsia="Times New Roman" w:hAnsi="Times New Roman" w:cs="Times New Roman"/>
          <w:color w:val="212121"/>
          <w:sz w:val="20"/>
          <w:szCs w:val="20"/>
        </w:rPr>
        <w:t xml:space="preserve"> </w:t>
      </w:r>
      <w:r w:rsidRPr="00DF7F32">
        <w:rPr>
          <w:rFonts w:ascii="Times New Roman" w:eastAsia="Times New Roman" w:hAnsi="Times New Roman" w:cs="Times New Roman"/>
          <w:color w:val="212121"/>
          <w:sz w:val="20"/>
          <w:szCs w:val="20"/>
        </w:rPr>
        <w:t>O</w:t>
      </w:r>
      <w:r w:rsidR="00D3300C" w:rsidRPr="00DF7F32">
        <w:rPr>
          <w:rFonts w:ascii="Times New Roman" w:eastAsia="Times New Roman" w:hAnsi="Times New Roman" w:cs="Times New Roman"/>
          <w:color w:val="212121"/>
          <w:sz w:val="20"/>
          <w:szCs w:val="20"/>
        </w:rPr>
        <w:t>blige the External Auditor justice towards all parties benefiting from the financial statements.</w:t>
      </w:r>
    </w:p>
    <w:p w:rsidR="00D3300C" w:rsidRPr="00DF7F32" w:rsidRDefault="008A19BC"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2.</w:t>
      </w:r>
      <w:r w:rsidR="00D3300C" w:rsidRPr="00DF7F32">
        <w:rPr>
          <w:rFonts w:ascii="Times New Roman" w:eastAsia="Times New Roman" w:hAnsi="Times New Roman" w:cs="Times New Roman"/>
          <w:color w:val="212121"/>
          <w:sz w:val="20"/>
          <w:szCs w:val="20"/>
        </w:rPr>
        <w:t xml:space="preserve"> </w:t>
      </w:r>
      <w:r w:rsidRPr="00DF7F32">
        <w:rPr>
          <w:rFonts w:ascii="Times New Roman" w:eastAsia="Times New Roman" w:hAnsi="Times New Roman" w:cs="Times New Roman"/>
          <w:color w:val="212121"/>
          <w:sz w:val="20"/>
          <w:szCs w:val="20"/>
        </w:rPr>
        <w:t>R</w:t>
      </w:r>
      <w:r w:rsidR="00D3300C" w:rsidRPr="00DF7F32">
        <w:rPr>
          <w:rFonts w:ascii="Times New Roman" w:eastAsia="Times New Roman" w:hAnsi="Times New Roman" w:cs="Times New Roman"/>
          <w:color w:val="212121"/>
          <w:sz w:val="20"/>
          <w:szCs w:val="20"/>
        </w:rPr>
        <w:t xml:space="preserve">equiring the external auditor impartiality, objectivity and </w:t>
      </w:r>
      <w:r w:rsidR="00F61CE4" w:rsidRPr="00DF7F32">
        <w:rPr>
          <w:rFonts w:ascii="Times New Roman" w:eastAsia="Times New Roman" w:hAnsi="Times New Roman" w:cs="Times New Roman"/>
          <w:color w:val="212121"/>
          <w:sz w:val="20"/>
          <w:szCs w:val="20"/>
        </w:rPr>
        <w:t>none</w:t>
      </w:r>
      <w:r w:rsidR="00D3300C" w:rsidRPr="00DF7F32">
        <w:rPr>
          <w:rFonts w:ascii="Times New Roman" w:eastAsia="Times New Roman" w:hAnsi="Times New Roman" w:cs="Times New Roman"/>
          <w:color w:val="212121"/>
          <w:sz w:val="20"/>
          <w:szCs w:val="20"/>
        </w:rPr>
        <w:t xml:space="preserve"> deliberately distorting the facts </w:t>
      </w:r>
      <w:r w:rsidR="0052659E" w:rsidRPr="00DF7F32">
        <w:rPr>
          <w:rFonts w:ascii="Times New Roman" w:eastAsia="Times New Roman" w:hAnsi="Times New Roman" w:cs="Times New Roman"/>
          <w:color w:val="212121"/>
          <w:sz w:val="20"/>
          <w:szCs w:val="20"/>
        </w:rPr>
        <w:t>in their job.</w:t>
      </w:r>
    </w:p>
    <w:p w:rsidR="00D3300C" w:rsidRPr="00DF7F32" w:rsidRDefault="008A19BC"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3.</w:t>
      </w:r>
      <w:r w:rsidR="00D3300C" w:rsidRPr="00DF7F32">
        <w:rPr>
          <w:rFonts w:ascii="Times New Roman" w:eastAsia="Times New Roman" w:hAnsi="Times New Roman" w:cs="Times New Roman"/>
          <w:color w:val="212121"/>
          <w:sz w:val="20"/>
          <w:szCs w:val="20"/>
        </w:rPr>
        <w:t xml:space="preserve"> </w:t>
      </w:r>
      <w:r w:rsidRPr="00DF7F32">
        <w:rPr>
          <w:rFonts w:ascii="Times New Roman" w:eastAsia="Times New Roman" w:hAnsi="Times New Roman" w:cs="Times New Roman"/>
          <w:color w:val="212121"/>
          <w:sz w:val="20"/>
          <w:szCs w:val="20"/>
        </w:rPr>
        <w:t>E</w:t>
      </w:r>
      <w:r w:rsidR="00D3300C" w:rsidRPr="00DF7F32">
        <w:rPr>
          <w:rFonts w:ascii="Times New Roman" w:eastAsia="Times New Roman" w:hAnsi="Times New Roman" w:cs="Times New Roman"/>
          <w:color w:val="212121"/>
          <w:sz w:val="20"/>
          <w:szCs w:val="20"/>
        </w:rPr>
        <w:t xml:space="preserve">nsure that the auditor of the financial community in the review process of technical competence, honesty, objectivity </w:t>
      </w:r>
      <w:r w:rsidR="0052659E" w:rsidRPr="00DF7F32">
        <w:rPr>
          <w:rFonts w:ascii="Times New Roman" w:eastAsia="Times New Roman" w:hAnsi="Times New Roman" w:cs="Times New Roman"/>
          <w:color w:val="212121"/>
          <w:sz w:val="20"/>
          <w:szCs w:val="20"/>
        </w:rPr>
        <w:t xml:space="preserve">which </w:t>
      </w:r>
      <w:r w:rsidRPr="00DF7F32">
        <w:rPr>
          <w:rFonts w:ascii="Times New Roman" w:eastAsia="Times New Roman" w:hAnsi="Times New Roman" w:cs="Times New Roman"/>
          <w:color w:val="212121"/>
          <w:sz w:val="20"/>
          <w:szCs w:val="20"/>
        </w:rPr>
        <w:t>is narrow</w:t>
      </w:r>
      <w:r w:rsidR="00D3300C" w:rsidRPr="00DF7F32">
        <w:rPr>
          <w:rFonts w:ascii="Times New Roman" w:eastAsia="Times New Roman" w:hAnsi="Times New Roman" w:cs="Times New Roman"/>
          <w:color w:val="212121"/>
          <w:sz w:val="20"/>
          <w:szCs w:val="20"/>
        </w:rPr>
        <w:t xml:space="preserve"> the expectations gap.</w:t>
      </w:r>
    </w:p>
    <w:p w:rsidR="00D3300C" w:rsidRPr="00DF7F32" w:rsidRDefault="008A19BC"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 xml:space="preserve">4. </w:t>
      </w:r>
      <w:r w:rsidR="00D3300C" w:rsidRPr="00DF7F32">
        <w:rPr>
          <w:rFonts w:ascii="Times New Roman" w:eastAsia="Times New Roman" w:hAnsi="Times New Roman" w:cs="Times New Roman"/>
          <w:color w:val="212121"/>
          <w:sz w:val="20"/>
          <w:szCs w:val="20"/>
        </w:rPr>
        <w:t>Work on the enactment of laws that determine the periods of the External Auditor with the client and developing frameworks for follow-up.</w:t>
      </w:r>
    </w:p>
    <w:p w:rsidR="00D3300C" w:rsidRPr="00DF7F32" w:rsidRDefault="008A19BC"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5. O</w:t>
      </w:r>
      <w:r w:rsidR="00D3300C" w:rsidRPr="00DF7F32">
        <w:rPr>
          <w:rFonts w:ascii="Times New Roman" w:eastAsia="Times New Roman" w:hAnsi="Times New Roman" w:cs="Times New Roman"/>
          <w:color w:val="212121"/>
          <w:sz w:val="20"/>
          <w:szCs w:val="20"/>
        </w:rPr>
        <w:t>n the external auditor should bear responsible error, fraud and illegal acts that may be present in the financial statements.</w:t>
      </w:r>
    </w:p>
    <w:p w:rsidR="00D3300C" w:rsidRPr="00DF7F32" w:rsidRDefault="008A19BC"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6. O</w:t>
      </w:r>
      <w:r w:rsidR="00D3300C" w:rsidRPr="00DF7F32">
        <w:rPr>
          <w:rFonts w:ascii="Times New Roman" w:eastAsia="Times New Roman" w:hAnsi="Times New Roman" w:cs="Times New Roman"/>
          <w:color w:val="212121"/>
          <w:sz w:val="20"/>
          <w:szCs w:val="20"/>
        </w:rPr>
        <w:t>n the external auditor should take responsibility for the study and evaluation of internal control and disclosure shortcomings in it and make recommendations for the management of the company.</w:t>
      </w:r>
    </w:p>
    <w:p w:rsidR="00120F8E" w:rsidRPr="00DF7F32" w:rsidRDefault="00120F8E"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hAnsi="Times New Roman" w:cs="Times New Roman"/>
          <w:color w:val="212121"/>
          <w:sz w:val="20"/>
          <w:szCs w:val="20"/>
          <w:lang w:eastAsia="zh-CN"/>
        </w:rPr>
        <w:sectPr w:rsidR="00120F8E" w:rsidRPr="00DF7F32" w:rsidSect="00120F8E">
          <w:type w:val="continuous"/>
          <w:pgSz w:w="12242" w:h="15842" w:code="1"/>
          <w:pgMar w:top="1440" w:right="1440" w:bottom="1440" w:left="1440" w:header="720" w:footer="720" w:gutter="0"/>
          <w:cols w:num="2" w:space="550"/>
          <w:docGrid w:linePitch="360"/>
        </w:sectPr>
      </w:pPr>
    </w:p>
    <w:p w:rsidR="00120F8E" w:rsidRPr="00DF7F32" w:rsidRDefault="00120F8E"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hAnsi="Times New Roman" w:cs="Times New Roman"/>
          <w:color w:val="212121"/>
          <w:sz w:val="20"/>
          <w:szCs w:val="20"/>
          <w:lang w:eastAsia="zh-CN"/>
        </w:rPr>
      </w:pPr>
    </w:p>
    <w:p w:rsidR="00120F8E" w:rsidRPr="00DF7F32" w:rsidRDefault="00120F8E"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hAnsi="Times New Roman" w:cs="Times New Roman"/>
          <w:color w:val="212121"/>
          <w:sz w:val="20"/>
          <w:szCs w:val="20"/>
          <w:lang w:eastAsia="zh-CN"/>
        </w:rPr>
      </w:pPr>
    </w:p>
    <w:p w:rsidR="00120F8E" w:rsidRPr="00DF7F32" w:rsidRDefault="00120F8E" w:rsidP="00DF7F32">
      <w:pPr>
        <w:adjustRightInd w:val="0"/>
        <w:snapToGrid w:val="0"/>
        <w:spacing w:after="0" w:line="240" w:lineRule="auto"/>
        <w:jc w:val="center"/>
        <w:rPr>
          <w:rFonts w:ascii="Times New Roman" w:hAnsi="Times New Roman" w:cs="Times New Roman"/>
          <w:b/>
          <w:bCs/>
          <w:sz w:val="20"/>
          <w:szCs w:val="20"/>
          <w:lang w:bidi="ar-EG"/>
        </w:rPr>
      </w:pPr>
      <w:r w:rsidRPr="00DF7F32">
        <w:rPr>
          <w:rFonts w:ascii="Times New Roman" w:hAnsi="Times New Roman" w:cs="Times New Roman"/>
          <w:b/>
          <w:bCs/>
          <w:sz w:val="20"/>
          <w:szCs w:val="20"/>
          <w:lang w:bidi="ar-EG"/>
        </w:rPr>
        <w:t>Tables 1. Correlation coefficients between each hypothesis of the areas of the questionnaire.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1"/>
        <w:gridCol w:w="316"/>
        <w:gridCol w:w="1482"/>
        <w:gridCol w:w="316"/>
        <w:gridCol w:w="1482"/>
        <w:gridCol w:w="316"/>
        <w:gridCol w:w="4185"/>
      </w:tblGrid>
      <w:tr w:rsidR="00120F8E" w:rsidRPr="00DF7F32" w:rsidTr="00161646">
        <w:trPr>
          <w:tblHeader/>
          <w:jc w:val="center"/>
        </w:trPr>
        <w:tc>
          <w:tcPr>
            <w:tcW w:w="0" w:type="auto"/>
            <w:tcBorders>
              <w:top w:val="double" w:sz="4" w:space="0" w:color="auto"/>
              <w:bottom w:val="double" w:sz="4" w:space="0" w:color="auto"/>
            </w:tcBorders>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r w:rsidRPr="00DF7F32">
              <w:rPr>
                <w:rFonts w:ascii="Times New Roman" w:hAnsi="Times New Roman" w:cs="Times New Roman"/>
                <w:color w:val="000000"/>
                <w:sz w:val="20"/>
                <w:szCs w:val="20"/>
              </w:rPr>
              <w:t>Correlation Coefficient</w:t>
            </w:r>
          </w:p>
        </w:tc>
        <w:tc>
          <w:tcPr>
            <w:tcW w:w="0" w:type="auto"/>
            <w:tcBorders>
              <w:top w:val="double" w:sz="4" w:space="0" w:color="auto"/>
              <w:bottom w:val="double" w:sz="4" w:space="0" w:color="auto"/>
            </w:tcBorders>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p>
        </w:tc>
        <w:tc>
          <w:tcPr>
            <w:tcW w:w="0" w:type="auto"/>
            <w:tcBorders>
              <w:top w:val="double" w:sz="4" w:space="0" w:color="auto"/>
              <w:bottom w:val="double" w:sz="4" w:space="0" w:color="auto"/>
            </w:tcBorders>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r w:rsidRPr="00DF7F32">
              <w:rPr>
                <w:rFonts w:ascii="Times New Roman" w:hAnsi="Times New Roman" w:cs="Times New Roman"/>
                <w:color w:val="000000"/>
                <w:sz w:val="20"/>
                <w:szCs w:val="20"/>
              </w:rPr>
              <w:t>Correlation Coefficient</w:t>
            </w:r>
          </w:p>
        </w:tc>
        <w:tc>
          <w:tcPr>
            <w:tcW w:w="0" w:type="auto"/>
            <w:tcBorders>
              <w:top w:val="double" w:sz="4" w:space="0" w:color="auto"/>
              <w:bottom w:val="double" w:sz="4" w:space="0" w:color="auto"/>
            </w:tcBorders>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p>
        </w:tc>
        <w:tc>
          <w:tcPr>
            <w:tcW w:w="0" w:type="auto"/>
            <w:tcBorders>
              <w:top w:val="double" w:sz="4" w:space="0" w:color="auto"/>
              <w:bottom w:val="double" w:sz="4" w:space="0" w:color="auto"/>
            </w:tcBorders>
            <w:shd w:val="clear" w:color="auto" w:fill="auto"/>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Correlation Coefficient</w:t>
            </w:r>
          </w:p>
        </w:tc>
        <w:tc>
          <w:tcPr>
            <w:tcW w:w="0" w:type="auto"/>
            <w:tcBorders>
              <w:top w:val="double" w:sz="4" w:space="0" w:color="auto"/>
              <w:bottom w:val="double" w:sz="4" w:space="0" w:color="auto"/>
              <w:right w:val="double" w:sz="4" w:space="0" w:color="auto"/>
            </w:tcBorders>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p>
        </w:tc>
        <w:tc>
          <w:tcPr>
            <w:tcW w:w="0" w:type="auto"/>
            <w:tcBorders>
              <w:top w:val="double" w:sz="4" w:space="0" w:color="auto"/>
              <w:bottom w:val="double" w:sz="4" w:space="0" w:color="auto"/>
              <w:right w:val="double" w:sz="4" w:space="0" w:color="auto"/>
            </w:tcBorders>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r w:rsidRPr="00DF7F32">
              <w:rPr>
                <w:rFonts w:ascii="Times New Roman" w:hAnsi="Times New Roman" w:cs="Times New Roman"/>
                <w:color w:val="000000"/>
                <w:sz w:val="20"/>
                <w:szCs w:val="20"/>
              </w:rPr>
              <w:t>Hypothesis</w:t>
            </w:r>
          </w:p>
        </w:tc>
      </w:tr>
      <w:tr w:rsidR="00120F8E" w:rsidRPr="00DF7F32" w:rsidTr="00161646">
        <w:trPr>
          <w:jc w:val="center"/>
        </w:trPr>
        <w:tc>
          <w:tcPr>
            <w:tcW w:w="0" w:type="auto"/>
            <w:tcBorders>
              <w:top w:val="single" w:sz="8" w:space="0" w:color="000000"/>
            </w:tcBorders>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p>
        </w:tc>
        <w:tc>
          <w:tcPr>
            <w:tcW w:w="0" w:type="auto"/>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p>
        </w:tc>
        <w:tc>
          <w:tcPr>
            <w:tcW w:w="0" w:type="auto"/>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0.608**</w:t>
            </w:r>
          </w:p>
        </w:tc>
        <w:tc>
          <w:tcPr>
            <w:tcW w:w="0" w:type="auto"/>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3</w:t>
            </w:r>
          </w:p>
        </w:tc>
        <w:tc>
          <w:tcPr>
            <w:tcW w:w="0" w:type="auto"/>
            <w:shd w:val="clear" w:color="auto" w:fill="BFBFBF" w:themeFill="background1" w:themeFillShade="BF"/>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r w:rsidRPr="00DF7F32">
              <w:rPr>
                <w:rFonts w:ascii="Times New Roman" w:hAnsi="Times New Roman" w:cs="Times New Roman"/>
                <w:color w:val="000000"/>
                <w:sz w:val="20"/>
                <w:szCs w:val="20"/>
              </w:rPr>
              <w:t>0.314**</w:t>
            </w:r>
          </w:p>
        </w:tc>
        <w:tc>
          <w:tcPr>
            <w:tcW w:w="0" w:type="auto"/>
            <w:tcBorders>
              <w:right w:val="double" w:sz="4" w:space="0" w:color="auto"/>
            </w:tcBorders>
            <w:shd w:val="clear" w:color="auto" w:fill="BFBFBF" w:themeFill="background1" w:themeFillShade="BF"/>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1</w:t>
            </w:r>
          </w:p>
        </w:tc>
        <w:tc>
          <w:tcPr>
            <w:tcW w:w="0" w:type="auto"/>
            <w:vMerge w:val="restart"/>
            <w:tcBorders>
              <w:right w:val="double" w:sz="4" w:space="0" w:color="auto"/>
            </w:tcBorders>
            <w:shd w:val="clear" w:color="auto" w:fill="BFBFBF" w:themeFill="background1" w:themeFillShade="BF"/>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The role of independence and impartiality of the external auditor to narrow the expectations gap</w:t>
            </w:r>
          </w:p>
        </w:tc>
      </w:tr>
      <w:tr w:rsidR="00120F8E" w:rsidRPr="00DF7F32" w:rsidTr="00161646">
        <w:trPr>
          <w:jc w:val="center"/>
        </w:trPr>
        <w:tc>
          <w:tcPr>
            <w:tcW w:w="0" w:type="auto"/>
            <w:tcBorders>
              <w:top w:val="single" w:sz="8" w:space="0" w:color="000000"/>
            </w:tcBorders>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p>
        </w:tc>
        <w:tc>
          <w:tcPr>
            <w:tcW w:w="0" w:type="auto"/>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p>
        </w:tc>
        <w:tc>
          <w:tcPr>
            <w:tcW w:w="0" w:type="auto"/>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0.447**</w:t>
            </w:r>
          </w:p>
        </w:tc>
        <w:tc>
          <w:tcPr>
            <w:tcW w:w="0" w:type="auto"/>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4</w:t>
            </w:r>
          </w:p>
        </w:tc>
        <w:tc>
          <w:tcPr>
            <w:tcW w:w="0" w:type="auto"/>
            <w:shd w:val="clear" w:color="auto" w:fill="BFBFBF" w:themeFill="background1" w:themeFillShade="BF"/>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r w:rsidRPr="00DF7F32">
              <w:rPr>
                <w:rFonts w:ascii="Times New Roman" w:hAnsi="Times New Roman" w:cs="Times New Roman"/>
                <w:color w:val="000000"/>
                <w:sz w:val="20"/>
                <w:szCs w:val="20"/>
              </w:rPr>
              <w:t>0.452**</w:t>
            </w:r>
          </w:p>
        </w:tc>
        <w:tc>
          <w:tcPr>
            <w:tcW w:w="0" w:type="auto"/>
            <w:tcBorders>
              <w:right w:val="double" w:sz="4" w:space="0" w:color="auto"/>
            </w:tcBorders>
            <w:shd w:val="clear" w:color="auto" w:fill="BFBFBF" w:themeFill="background1" w:themeFillShade="BF"/>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w:t>
            </w:r>
          </w:p>
        </w:tc>
        <w:tc>
          <w:tcPr>
            <w:tcW w:w="0" w:type="auto"/>
            <w:vMerge/>
            <w:tcBorders>
              <w:right w:val="double" w:sz="4" w:space="0" w:color="auto"/>
            </w:tcBorders>
            <w:shd w:val="clear" w:color="auto" w:fill="BFBFBF" w:themeFill="background1" w:themeFillShade="BF"/>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p>
        </w:tc>
      </w:tr>
      <w:tr w:rsidR="00120F8E" w:rsidRPr="00DF7F32" w:rsidTr="00161646">
        <w:trPr>
          <w:jc w:val="center"/>
        </w:trPr>
        <w:tc>
          <w:tcPr>
            <w:tcW w:w="0" w:type="auto"/>
            <w:tcBorders>
              <w:top w:val="thinThickSmallGap" w:sz="24" w:space="0" w:color="auto"/>
            </w:tcBorders>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0.554**</w:t>
            </w:r>
          </w:p>
        </w:tc>
        <w:tc>
          <w:tcPr>
            <w:tcW w:w="0" w:type="auto"/>
            <w:tcBorders>
              <w:top w:val="thinThickSmallGap" w:sz="24" w:space="0" w:color="auto"/>
            </w:tcBorders>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3</w:t>
            </w:r>
          </w:p>
        </w:tc>
        <w:tc>
          <w:tcPr>
            <w:tcW w:w="0" w:type="auto"/>
            <w:tcBorders>
              <w:top w:val="thinThickSmallGap" w:sz="24" w:space="0" w:color="auto"/>
            </w:tcBorders>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0.618**</w:t>
            </w:r>
          </w:p>
        </w:tc>
        <w:tc>
          <w:tcPr>
            <w:tcW w:w="0" w:type="auto"/>
            <w:tcBorders>
              <w:top w:val="thinThickSmallGap" w:sz="24" w:space="0" w:color="auto"/>
            </w:tcBorders>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2</w:t>
            </w:r>
          </w:p>
        </w:tc>
        <w:tc>
          <w:tcPr>
            <w:tcW w:w="0" w:type="auto"/>
            <w:tcBorders>
              <w:top w:val="thinThickSmallGap" w:sz="24" w:space="0" w:color="auto"/>
            </w:tcBorders>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rPr>
            </w:pPr>
            <w:r w:rsidRPr="00DF7F32">
              <w:rPr>
                <w:rFonts w:ascii="Times New Roman" w:hAnsi="Times New Roman" w:cs="Times New Roman"/>
                <w:color w:val="000000"/>
                <w:sz w:val="20"/>
                <w:szCs w:val="20"/>
              </w:rPr>
              <w:t>0.456**</w:t>
            </w:r>
          </w:p>
        </w:tc>
        <w:tc>
          <w:tcPr>
            <w:tcW w:w="0" w:type="auto"/>
            <w:tcBorders>
              <w:top w:val="thinThickSmallGap" w:sz="24" w:space="0" w:color="auto"/>
              <w:right w:val="double" w:sz="4" w:space="0" w:color="auto"/>
            </w:tcBorders>
            <w:shd w:val="clear" w:color="auto" w:fill="auto"/>
            <w:vAlign w:val="center"/>
          </w:tcPr>
          <w:p w:rsidR="00120F8E" w:rsidRPr="00DF7F32" w:rsidRDefault="00120F8E" w:rsidP="00DF7F32">
            <w:pPr>
              <w:pStyle w:val="PlainText"/>
              <w:bidi w:val="0"/>
              <w:adjustRightInd w:val="0"/>
              <w:snapToGrid w:val="0"/>
              <w:jc w:val="both"/>
              <w:rPr>
                <w:rFonts w:ascii="Times New Roman" w:cs="Times New Roman"/>
                <w:color w:val="000000"/>
                <w:szCs w:val="20"/>
              </w:rPr>
            </w:pPr>
            <w:r w:rsidRPr="00DF7F32">
              <w:rPr>
                <w:rFonts w:ascii="Times New Roman" w:cs="Times New Roman"/>
                <w:color w:val="000000"/>
                <w:szCs w:val="20"/>
              </w:rPr>
              <w:t>1</w:t>
            </w:r>
          </w:p>
        </w:tc>
        <w:tc>
          <w:tcPr>
            <w:tcW w:w="0" w:type="auto"/>
            <w:tcBorders>
              <w:top w:val="thinThickSmallGap" w:sz="24" w:space="0" w:color="auto"/>
              <w:right w:val="double" w:sz="4" w:space="0" w:color="auto"/>
            </w:tcBorders>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The study of the role of the expectations of the financial community and meet the expectations gap narrowing</w:t>
            </w:r>
          </w:p>
        </w:tc>
      </w:tr>
    </w:tbl>
    <w:p w:rsidR="00120F8E" w:rsidRPr="00DF7F32" w:rsidRDefault="00120F8E" w:rsidP="00DF7F32">
      <w:pPr>
        <w:adjustRightInd w:val="0"/>
        <w:snapToGrid w:val="0"/>
        <w:spacing w:after="0" w:line="240" w:lineRule="auto"/>
        <w:ind w:left="425" w:hanging="425"/>
        <w:jc w:val="both"/>
        <w:rPr>
          <w:rFonts w:ascii="Times New Roman" w:hAnsi="Times New Roman" w:cs="Times New Roman"/>
          <w:sz w:val="20"/>
          <w:szCs w:val="20"/>
          <w:lang w:eastAsia="zh-CN" w:bidi="ar-EG"/>
        </w:rPr>
      </w:pPr>
    </w:p>
    <w:p w:rsidR="00120F8E" w:rsidRPr="00DF7F32" w:rsidRDefault="00120F8E" w:rsidP="00DF7F32">
      <w:pPr>
        <w:adjustRightInd w:val="0"/>
        <w:snapToGrid w:val="0"/>
        <w:spacing w:after="0" w:line="240" w:lineRule="auto"/>
        <w:ind w:left="425" w:hanging="425"/>
        <w:jc w:val="both"/>
        <w:rPr>
          <w:rFonts w:ascii="Times New Roman" w:hAnsi="Times New Roman" w:cs="Times New Roman"/>
          <w:sz w:val="20"/>
          <w:szCs w:val="20"/>
          <w:lang w:eastAsia="zh-CN" w:bidi="ar-EG"/>
        </w:rPr>
      </w:pPr>
    </w:p>
    <w:p w:rsidR="00120F8E" w:rsidRPr="00DF7F32" w:rsidRDefault="00120F8E" w:rsidP="00DF7F32">
      <w:pPr>
        <w:adjustRightInd w:val="0"/>
        <w:snapToGrid w:val="0"/>
        <w:spacing w:after="0" w:line="240" w:lineRule="auto"/>
        <w:jc w:val="center"/>
        <w:rPr>
          <w:rFonts w:ascii="Times New Roman" w:hAnsi="Times New Roman" w:cs="Times New Roman"/>
          <w:b/>
          <w:bCs/>
          <w:sz w:val="20"/>
          <w:szCs w:val="20"/>
          <w:lang w:bidi="ar-EG"/>
        </w:rPr>
      </w:pPr>
      <w:r w:rsidRPr="00DF7F32">
        <w:rPr>
          <w:rFonts w:ascii="Times New Roman" w:hAnsi="Times New Roman" w:cs="Times New Roman"/>
          <w:b/>
          <w:bCs/>
          <w:sz w:val="20"/>
          <w:szCs w:val="20"/>
          <w:lang w:bidi="ar-EG"/>
        </w:rPr>
        <w:t>Table 2. Steadily questionnaire module Alpha kronbakh</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tblPr>
      <w:tblGrid>
        <w:gridCol w:w="1999"/>
        <w:gridCol w:w="1531"/>
        <w:gridCol w:w="6048"/>
      </w:tblGrid>
      <w:tr w:rsidR="00120F8E" w:rsidRPr="00DF7F32" w:rsidTr="00DF7F32">
        <w:trPr>
          <w:jc w:val="center"/>
        </w:trPr>
        <w:tc>
          <w:tcPr>
            <w:tcW w:w="0" w:type="auto"/>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b/>
                <w:bCs/>
                <w:color w:val="000000"/>
                <w:sz w:val="20"/>
                <w:szCs w:val="20"/>
                <w:lang w:eastAsia="ar-SA"/>
              </w:rPr>
            </w:pPr>
            <w:r w:rsidRPr="00DF7F32">
              <w:rPr>
                <w:rFonts w:ascii="Times New Roman" w:eastAsia="Times New Roman" w:hAnsi="Times New Roman" w:cs="Times New Roman"/>
                <w:b/>
                <w:bCs/>
                <w:color w:val="000000"/>
                <w:sz w:val="20"/>
                <w:szCs w:val="20"/>
                <w:lang w:eastAsia="ar-SA"/>
              </w:rPr>
              <w:t>Cronbach's alpha coefficient</w:t>
            </w:r>
          </w:p>
        </w:tc>
        <w:tc>
          <w:tcPr>
            <w:tcW w:w="1531" w:type="dxa"/>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b/>
                <w:bCs/>
                <w:color w:val="000000"/>
                <w:sz w:val="20"/>
                <w:szCs w:val="20"/>
                <w:lang w:eastAsia="ar-SA"/>
              </w:rPr>
            </w:pPr>
            <w:r w:rsidRPr="00DF7F32">
              <w:rPr>
                <w:rFonts w:ascii="Times New Roman" w:eastAsia="Times New Roman" w:hAnsi="Times New Roman" w:cs="Times New Roman"/>
                <w:b/>
                <w:bCs/>
                <w:color w:val="000000"/>
                <w:sz w:val="20"/>
                <w:szCs w:val="20"/>
                <w:lang w:eastAsia="ar-SA"/>
              </w:rPr>
              <w:t>Number of words</w:t>
            </w:r>
          </w:p>
        </w:tc>
        <w:tc>
          <w:tcPr>
            <w:tcW w:w="6048" w:type="dxa"/>
            <w:shd w:val="clear" w:color="auto" w:fill="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b/>
                <w:bCs/>
                <w:color w:val="000000"/>
                <w:sz w:val="20"/>
                <w:szCs w:val="20"/>
                <w:lang w:eastAsia="ar-SA"/>
              </w:rPr>
            </w:pPr>
            <w:r w:rsidRPr="00DF7F32">
              <w:rPr>
                <w:rFonts w:ascii="Times New Roman" w:hAnsi="Times New Roman" w:cs="Times New Roman"/>
                <w:color w:val="000000"/>
                <w:sz w:val="20"/>
                <w:szCs w:val="20"/>
              </w:rPr>
              <w:t>Hypothesis</w:t>
            </w:r>
          </w:p>
        </w:tc>
      </w:tr>
      <w:tr w:rsidR="00120F8E" w:rsidRPr="00DF7F32" w:rsidTr="00DF7F32">
        <w:trPr>
          <w:jc w:val="center"/>
        </w:trPr>
        <w:tc>
          <w:tcPr>
            <w:tcW w:w="0" w:type="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lang w:eastAsia="ar-SA"/>
              </w:rPr>
            </w:pPr>
            <w:r w:rsidRPr="00DF7F32">
              <w:rPr>
                <w:rFonts w:ascii="Times New Roman" w:eastAsia="Times New Roman" w:hAnsi="Times New Roman" w:cs="Times New Roman"/>
                <w:color w:val="000000"/>
                <w:sz w:val="20"/>
                <w:szCs w:val="20"/>
                <w:lang w:eastAsia="ar-SA"/>
              </w:rPr>
              <w:t>0.673</w:t>
            </w:r>
          </w:p>
        </w:tc>
        <w:tc>
          <w:tcPr>
            <w:tcW w:w="1531" w:type="dxa"/>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lang w:eastAsia="ar-SA"/>
              </w:rPr>
            </w:pPr>
            <w:r w:rsidRPr="00DF7F32">
              <w:rPr>
                <w:rFonts w:ascii="Times New Roman" w:eastAsia="Times New Roman" w:hAnsi="Times New Roman" w:cs="Times New Roman"/>
                <w:color w:val="000000"/>
                <w:sz w:val="20"/>
                <w:szCs w:val="20"/>
                <w:lang w:eastAsia="ar-SA"/>
              </w:rPr>
              <w:t>4</w:t>
            </w:r>
          </w:p>
        </w:tc>
        <w:tc>
          <w:tcPr>
            <w:tcW w:w="6048" w:type="dxa"/>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lang w:eastAsia="ar-SA"/>
              </w:rPr>
            </w:pPr>
            <w:r w:rsidRPr="00DF7F32">
              <w:rPr>
                <w:rFonts w:ascii="Times New Roman" w:eastAsia="Times New Roman" w:hAnsi="Times New Roman" w:cs="Times New Roman"/>
                <w:color w:val="000000"/>
                <w:sz w:val="20"/>
                <w:szCs w:val="20"/>
                <w:lang w:eastAsia="ar-SA"/>
              </w:rPr>
              <w:t>The first axis: the role of independence and impartiality of the external auditor to narrow the expectations gap</w:t>
            </w:r>
          </w:p>
        </w:tc>
      </w:tr>
      <w:tr w:rsidR="00120F8E" w:rsidRPr="00DF7F32" w:rsidTr="00DF7F32">
        <w:trPr>
          <w:jc w:val="center"/>
        </w:trPr>
        <w:tc>
          <w:tcPr>
            <w:tcW w:w="0" w:type="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lang w:eastAsia="ar-SA"/>
              </w:rPr>
            </w:pPr>
            <w:r w:rsidRPr="00DF7F32">
              <w:rPr>
                <w:rFonts w:ascii="Times New Roman" w:eastAsia="Times New Roman" w:hAnsi="Times New Roman" w:cs="Times New Roman"/>
                <w:color w:val="000000"/>
                <w:sz w:val="20"/>
                <w:szCs w:val="20"/>
                <w:lang w:eastAsia="ar-SA"/>
              </w:rPr>
              <w:t>0.668</w:t>
            </w:r>
          </w:p>
        </w:tc>
        <w:tc>
          <w:tcPr>
            <w:tcW w:w="1531" w:type="dxa"/>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lang w:eastAsia="ar-SA"/>
              </w:rPr>
            </w:pPr>
            <w:r w:rsidRPr="00DF7F32">
              <w:rPr>
                <w:rFonts w:ascii="Times New Roman" w:eastAsia="Times New Roman" w:hAnsi="Times New Roman" w:cs="Times New Roman"/>
                <w:color w:val="000000"/>
                <w:sz w:val="20"/>
                <w:szCs w:val="20"/>
                <w:lang w:eastAsia="ar-SA"/>
              </w:rPr>
              <w:t>3</w:t>
            </w:r>
          </w:p>
        </w:tc>
        <w:tc>
          <w:tcPr>
            <w:tcW w:w="6048" w:type="dxa"/>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lang w:eastAsia="ar-SA"/>
              </w:rPr>
            </w:pPr>
            <w:r w:rsidRPr="00DF7F32">
              <w:rPr>
                <w:rFonts w:ascii="Times New Roman" w:eastAsia="Times New Roman" w:hAnsi="Times New Roman" w:cs="Times New Roman"/>
                <w:color w:val="000000"/>
                <w:sz w:val="20"/>
                <w:szCs w:val="20"/>
                <w:lang w:eastAsia="ar-SA"/>
              </w:rPr>
              <w:t>The second axis: the study of the role of the expectations of the financial community and meet the expectations gap narrowing</w:t>
            </w:r>
          </w:p>
        </w:tc>
      </w:tr>
      <w:tr w:rsidR="00120F8E" w:rsidRPr="00DF7F32" w:rsidTr="00DF7F32">
        <w:trPr>
          <w:jc w:val="center"/>
        </w:trPr>
        <w:tc>
          <w:tcPr>
            <w:tcW w:w="0" w:type="auto"/>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b/>
                <w:bCs/>
                <w:color w:val="000000"/>
                <w:sz w:val="20"/>
                <w:szCs w:val="20"/>
                <w:lang w:eastAsia="ar-SA"/>
              </w:rPr>
            </w:pPr>
            <w:r w:rsidRPr="00DF7F32">
              <w:rPr>
                <w:rFonts w:ascii="Times New Roman" w:eastAsia="Times New Roman" w:hAnsi="Times New Roman" w:cs="Times New Roman"/>
                <w:color w:val="000000"/>
                <w:sz w:val="20"/>
                <w:szCs w:val="20"/>
                <w:lang w:eastAsia="ar-SA"/>
              </w:rPr>
              <w:t>0.768</w:t>
            </w:r>
          </w:p>
        </w:tc>
        <w:tc>
          <w:tcPr>
            <w:tcW w:w="1531" w:type="dxa"/>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b/>
                <w:bCs/>
                <w:color w:val="000000"/>
                <w:sz w:val="20"/>
                <w:szCs w:val="20"/>
                <w:lang w:eastAsia="ar-SA"/>
              </w:rPr>
            </w:pPr>
            <w:r w:rsidRPr="00DF7F32">
              <w:rPr>
                <w:rFonts w:ascii="Times New Roman" w:eastAsia="Times New Roman" w:hAnsi="Times New Roman" w:cs="Times New Roman"/>
                <w:b/>
                <w:bCs/>
                <w:color w:val="000000"/>
                <w:sz w:val="20"/>
                <w:szCs w:val="20"/>
                <w:lang w:eastAsia="ar-SA"/>
              </w:rPr>
              <w:t>7</w:t>
            </w:r>
          </w:p>
        </w:tc>
        <w:tc>
          <w:tcPr>
            <w:tcW w:w="6048" w:type="dxa"/>
            <w:vAlign w:val="center"/>
          </w:tcPr>
          <w:p w:rsidR="00120F8E" w:rsidRPr="00DF7F32" w:rsidRDefault="00120F8E" w:rsidP="00DF7F32">
            <w:pPr>
              <w:adjustRightInd w:val="0"/>
              <w:snapToGrid w:val="0"/>
              <w:spacing w:after="0" w:line="240" w:lineRule="auto"/>
              <w:jc w:val="both"/>
              <w:rPr>
                <w:rFonts w:ascii="Times New Roman" w:eastAsia="Times New Roman" w:hAnsi="Times New Roman" w:cs="Times New Roman"/>
                <w:color w:val="000000"/>
                <w:sz w:val="20"/>
                <w:szCs w:val="20"/>
                <w:lang w:eastAsia="ar-SA"/>
              </w:rPr>
            </w:pPr>
            <w:r w:rsidRPr="00DF7F32">
              <w:rPr>
                <w:rFonts w:ascii="Times New Roman" w:eastAsia="Times New Roman" w:hAnsi="Times New Roman" w:cs="Times New Roman"/>
                <w:color w:val="000000"/>
                <w:sz w:val="20"/>
                <w:szCs w:val="20"/>
                <w:lang w:eastAsia="ar-SA"/>
              </w:rPr>
              <w:t>Final grade</w:t>
            </w:r>
          </w:p>
        </w:tc>
      </w:tr>
    </w:tbl>
    <w:p w:rsidR="00120F8E" w:rsidRPr="00DF7F32" w:rsidRDefault="00120F8E" w:rsidP="00DF7F32">
      <w:p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jc w:val="center"/>
        <w:rPr>
          <w:rFonts w:ascii="Times New Roman" w:hAnsi="Times New Roman" w:cs="Times New Roman"/>
          <w:color w:val="212121"/>
          <w:sz w:val="20"/>
          <w:szCs w:val="20"/>
          <w:lang w:eastAsia="zh-CN"/>
        </w:rPr>
      </w:pPr>
    </w:p>
    <w:p w:rsidR="00120F8E" w:rsidRPr="00DF7F32" w:rsidRDefault="00120F8E" w:rsidP="00DF7F32">
      <w:p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jc w:val="center"/>
        <w:rPr>
          <w:rFonts w:ascii="Times New Roman" w:hAnsi="Times New Roman" w:cs="Times New Roman"/>
          <w:color w:val="212121"/>
          <w:sz w:val="20"/>
          <w:szCs w:val="20"/>
          <w:lang w:eastAsia="zh-CN"/>
        </w:rPr>
      </w:pPr>
    </w:p>
    <w:p w:rsidR="00120F8E" w:rsidRPr="00DF7F32" w:rsidRDefault="00120F8E" w:rsidP="00DF7F32">
      <w:pPr>
        <w:adjustRightInd w:val="0"/>
        <w:snapToGrid w:val="0"/>
        <w:spacing w:after="0" w:line="240" w:lineRule="auto"/>
        <w:jc w:val="center"/>
        <w:rPr>
          <w:rFonts w:ascii="Times New Roman" w:hAnsi="Times New Roman" w:cs="Times New Roman"/>
          <w:b/>
          <w:bCs/>
          <w:sz w:val="20"/>
          <w:szCs w:val="20"/>
          <w:lang w:bidi="ar-EG"/>
        </w:rPr>
      </w:pPr>
      <w:r w:rsidRPr="00DF7F32">
        <w:rPr>
          <w:rFonts w:ascii="Times New Roman" w:hAnsi="Times New Roman" w:cs="Times New Roman"/>
          <w:b/>
          <w:bCs/>
          <w:sz w:val="20"/>
          <w:szCs w:val="20"/>
          <w:lang w:bidi="ar-EG"/>
        </w:rPr>
        <w:t>Table 3. Distribution of categories according to the gradient used in the search tool</w:t>
      </w:r>
    </w:p>
    <w:tbl>
      <w:tblPr>
        <w:bidiVisual/>
        <w:tblW w:w="505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155"/>
        <w:gridCol w:w="5521"/>
      </w:tblGrid>
      <w:tr w:rsidR="00120F8E" w:rsidRPr="00DF7F32" w:rsidTr="00161646">
        <w:trPr>
          <w:jc w:val="center"/>
        </w:trPr>
        <w:tc>
          <w:tcPr>
            <w:tcW w:w="2147" w:type="pct"/>
            <w:tcBorders>
              <w:top w:val="single" w:sz="8" w:space="0" w:color="auto"/>
              <w:left w:val="single" w:sz="8" w:space="0" w:color="auto"/>
              <w:bottom w:val="single" w:sz="8" w:space="0" w:color="auto"/>
              <w:right w:val="single" w:sz="4" w:space="0" w:color="auto"/>
            </w:tcBorders>
            <w:shd w:val="clear" w:color="auto" w:fill="D9D9D9"/>
            <w:vAlign w:val="center"/>
          </w:tcPr>
          <w:p w:rsidR="00120F8E" w:rsidRPr="00DF7F32" w:rsidRDefault="00120F8E" w:rsidP="00DF7F32">
            <w:pPr>
              <w:adjustRightInd w:val="0"/>
              <w:snapToGrid w:val="0"/>
              <w:spacing w:after="0" w:line="240" w:lineRule="auto"/>
              <w:jc w:val="both"/>
              <w:rPr>
                <w:rFonts w:ascii="Times New Roman" w:hAnsi="Times New Roman" w:cs="Times New Roman"/>
                <w:b/>
                <w:bCs/>
                <w:color w:val="000000"/>
                <w:sz w:val="20"/>
                <w:szCs w:val="20"/>
              </w:rPr>
            </w:pPr>
            <w:r w:rsidRPr="00DF7F32">
              <w:rPr>
                <w:rFonts w:ascii="Times New Roman" w:hAnsi="Times New Roman" w:cs="Times New Roman"/>
                <w:b/>
                <w:bCs/>
                <w:color w:val="000000"/>
                <w:sz w:val="20"/>
                <w:szCs w:val="20"/>
              </w:rPr>
              <w:t>Range</w:t>
            </w:r>
          </w:p>
        </w:tc>
        <w:tc>
          <w:tcPr>
            <w:tcW w:w="2853" w:type="pct"/>
            <w:tcBorders>
              <w:top w:val="single" w:sz="8" w:space="0" w:color="auto"/>
              <w:left w:val="single" w:sz="8" w:space="0" w:color="auto"/>
              <w:bottom w:val="single" w:sz="8" w:space="0" w:color="auto"/>
              <w:right w:val="single" w:sz="8" w:space="0" w:color="auto"/>
            </w:tcBorders>
            <w:shd w:val="clear" w:color="auto" w:fill="D9D9D9"/>
            <w:vAlign w:val="center"/>
          </w:tcPr>
          <w:p w:rsidR="00120F8E" w:rsidRPr="00DF7F32" w:rsidRDefault="00120F8E" w:rsidP="00DF7F32">
            <w:pPr>
              <w:adjustRightInd w:val="0"/>
              <w:snapToGrid w:val="0"/>
              <w:spacing w:after="0" w:line="240" w:lineRule="auto"/>
              <w:jc w:val="both"/>
              <w:rPr>
                <w:rFonts w:ascii="Times New Roman" w:hAnsi="Times New Roman" w:cs="Times New Roman"/>
                <w:b/>
                <w:bCs/>
                <w:color w:val="000000"/>
                <w:sz w:val="20"/>
                <w:szCs w:val="20"/>
              </w:rPr>
            </w:pPr>
            <w:r w:rsidRPr="00DF7F32">
              <w:rPr>
                <w:rFonts w:ascii="Times New Roman" w:hAnsi="Times New Roman" w:cs="Times New Roman"/>
                <w:b/>
                <w:bCs/>
                <w:color w:val="000000"/>
                <w:sz w:val="20"/>
                <w:szCs w:val="20"/>
              </w:rPr>
              <w:t>Description</w:t>
            </w:r>
          </w:p>
        </w:tc>
      </w:tr>
      <w:tr w:rsidR="00120F8E" w:rsidRPr="00DF7F32" w:rsidTr="00161646">
        <w:trPr>
          <w:jc w:val="center"/>
        </w:trPr>
        <w:tc>
          <w:tcPr>
            <w:tcW w:w="2147" w:type="pct"/>
            <w:tcBorders>
              <w:top w:val="single" w:sz="8" w:space="0" w:color="auto"/>
              <w:left w:val="single" w:sz="8" w:space="0" w:color="auto"/>
              <w:bottom w:val="single" w:sz="8" w:space="0" w:color="auto"/>
              <w:right w:val="single" w:sz="8" w:space="0" w:color="auto"/>
            </w:tcBorders>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2.35 – 3.00</w:t>
            </w:r>
          </w:p>
        </w:tc>
        <w:tc>
          <w:tcPr>
            <w:tcW w:w="2853" w:type="pct"/>
            <w:tcBorders>
              <w:top w:val="single" w:sz="8" w:space="0" w:color="auto"/>
              <w:left w:val="single" w:sz="8" w:space="0" w:color="auto"/>
              <w:bottom w:val="single" w:sz="8" w:space="0" w:color="auto"/>
              <w:right w:val="single" w:sz="8" w:space="0" w:color="auto"/>
            </w:tcBorders>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Agree</w:t>
            </w:r>
          </w:p>
        </w:tc>
      </w:tr>
      <w:tr w:rsidR="00120F8E" w:rsidRPr="00DF7F32" w:rsidTr="00161646">
        <w:trPr>
          <w:jc w:val="center"/>
        </w:trPr>
        <w:tc>
          <w:tcPr>
            <w:tcW w:w="2147" w:type="pct"/>
            <w:tcBorders>
              <w:top w:val="single" w:sz="8" w:space="0" w:color="auto"/>
              <w:left w:val="single" w:sz="8" w:space="0" w:color="auto"/>
              <w:bottom w:val="single" w:sz="8" w:space="0" w:color="auto"/>
              <w:right w:val="single" w:sz="8" w:space="0" w:color="auto"/>
            </w:tcBorders>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1.68 – 2.34</w:t>
            </w:r>
          </w:p>
        </w:tc>
        <w:tc>
          <w:tcPr>
            <w:tcW w:w="2853" w:type="pct"/>
            <w:tcBorders>
              <w:top w:val="single" w:sz="8" w:space="0" w:color="auto"/>
              <w:left w:val="single" w:sz="8" w:space="0" w:color="auto"/>
              <w:bottom w:val="single" w:sz="8" w:space="0" w:color="auto"/>
              <w:right w:val="single" w:sz="8" w:space="0" w:color="auto"/>
            </w:tcBorders>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Neutral</w:t>
            </w:r>
          </w:p>
        </w:tc>
      </w:tr>
      <w:tr w:rsidR="00120F8E" w:rsidRPr="00DF7F32" w:rsidTr="00161646">
        <w:trPr>
          <w:jc w:val="center"/>
        </w:trPr>
        <w:tc>
          <w:tcPr>
            <w:tcW w:w="2147" w:type="pct"/>
            <w:tcBorders>
              <w:top w:val="single" w:sz="8" w:space="0" w:color="auto"/>
              <w:left w:val="single" w:sz="8" w:space="0" w:color="auto"/>
              <w:bottom w:val="single" w:sz="8" w:space="0" w:color="auto"/>
              <w:right w:val="single" w:sz="8" w:space="0" w:color="auto"/>
            </w:tcBorders>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1.67-2.0</w:t>
            </w:r>
          </w:p>
        </w:tc>
        <w:tc>
          <w:tcPr>
            <w:tcW w:w="2853" w:type="pct"/>
            <w:tcBorders>
              <w:top w:val="single" w:sz="8" w:space="0" w:color="auto"/>
              <w:left w:val="single" w:sz="8" w:space="0" w:color="auto"/>
              <w:bottom w:val="single" w:sz="8" w:space="0" w:color="auto"/>
              <w:right w:val="single" w:sz="8" w:space="0" w:color="auto"/>
            </w:tcBorders>
            <w:vAlign w:val="center"/>
          </w:tcPr>
          <w:p w:rsidR="00120F8E" w:rsidRPr="00DF7F32" w:rsidRDefault="00120F8E" w:rsidP="00DF7F32">
            <w:pPr>
              <w:adjustRightInd w:val="0"/>
              <w:snapToGrid w:val="0"/>
              <w:spacing w:after="0" w:line="240" w:lineRule="auto"/>
              <w:jc w:val="both"/>
              <w:rPr>
                <w:rFonts w:ascii="Times New Roman" w:hAnsi="Times New Roman" w:cs="Times New Roman"/>
                <w:color w:val="000000"/>
                <w:sz w:val="20"/>
                <w:szCs w:val="20"/>
              </w:rPr>
            </w:pPr>
            <w:r w:rsidRPr="00DF7F32">
              <w:rPr>
                <w:rFonts w:ascii="Times New Roman" w:hAnsi="Times New Roman" w:cs="Times New Roman"/>
                <w:color w:val="000000"/>
                <w:sz w:val="20"/>
                <w:szCs w:val="20"/>
              </w:rPr>
              <w:t>Disagree</w:t>
            </w:r>
          </w:p>
        </w:tc>
      </w:tr>
    </w:tbl>
    <w:p w:rsidR="00DF7F32" w:rsidRDefault="00DF7F32" w:rsidP="00DF7F32">
      <w:pPr>
        <w:adjustRightInd w:val="0"/>
        <w:snapToGrid w:val="0"/>
        <w:spacing w:after="0" w:line="240" w:lineRule="auto"/>
        <w:rPr>
          <w:rFonts w:ascii="Times New Roman" w:hAnsi="Times New Roman" w:cs="Times New Roman" w:hint="eastAsia"/>
          <w:b/>
          <w:bCs/>
          <w:sz w:val="20"/>
          <w:szCs w:val="20"/>
          <w:lang w:eastAsia="zh-CN" w:bidi="ar-EG"/>
        </w:rPr>
      </w:pPr>
    </w:p>
    <w:p w:rsidR="00DF7F32" w:rsidRDefault="00DF7F32" w:rsidP="00DF7F32">
      <w:pPr>
        <w:adjustRightInd w:val="0"/>
        <w:snapToGrid w:val="0"/>
        <w:spacing w:after="0" w:line="240" w:lineRule="auto"/>
        <w:rPr>
          <w:rFonts w:ascii="Times New Roman" w:hAnsi="Times New Roman" w:cs="Times New Roman" w:hint="eastAsia"/>
          <w:b/>
          <w:bCs/>
          <w:sz w:val="20"/>
          <w:szCs w:val="20"/>
          <w:lang w:eastAsia="zh-CN" w:bidi="ar-EG"/>
        </w:rPr>
      </w:pPr>
    </w:p>
    <w:p w:rsidR="00DF7F32" w:rsidRDefault="00DF7F32" w:rsidP="00DF7F32">
      <w:pPr>
        <w:adjustRightInd w:val="0"/>
        <w:snapToGrid w:val="0"/>
        <w:spacing w:after="0" w:line="240" w:lineRule="auto"/>
        <w:rPr>
          <w:rFonts w:ascii="Times New Roman" w:hAnsi="Times New Roman" w:cs="Times New Roman" w:hint="eastAsia"/>
          <w:b/>
          <w:bCs/>
          <w:sz w:val="20"/>
          <w:szCs w:val="20"/>
          <w:lang w:eastAsia="zh-CN" w:bidi="ar-EG"/>
        </w:rPr>
      </w:pPr>
    </w:p>
    <w:p w:rsidR="00DF7F32" w:rsidRDefault="00DF7F32" w:rsidP="00DF7F32">
      <w:pPr>
        <w:adjustRightInd w:val="0"/>
        <w:snapToGrid w:val="0"/>
        <w:spacing w:after="0" w:line="240" w:lineRule="auto"/>
        <w:rPr>
          <w:rFonts w:ascii="Times New Roman" w:hAnsi="Times New Roman" w:cs="Times New Roman" w:hint="eastAsia"/>
          <w:b/>
          <w:bCs/>
          <w:sz w:val="20"/>
          <w:szCs w:val="20"/>
          <w:lang w:eastAsia="zh-CN" w:bidi="ar-EG"/>
        </w:rPr>
      </w:pPr>
    </w:p>
    <w:p w:rsidR="00120F8E" w:rsidRPr="00DF7F32" w:rsidRDefault="00120F8E" w:rsidP="00DF7F32">
      <w:pPr>
        <w:adjustRightInd w:val="0"/>
        <w:snapToGrid w:val="0"/>
        <w:spacing w:after="0" w:line="240" w:lineRule="auto"/>
        <w:rPr>
          <w:rFonts w:ascii="Times New Roman" w:hAnsi="Times New Roman" w:cs="Times New Roman"/>
          <w:b/>
          <w:bCs/>
          <w:sz w:val="20"/>
          <w:szCs w:val="20"/>
          <w:lang w:bidi="ar-EG"/>
        </w:rPr>
      </w:pPr>
      <w:r w:rsidRPr="00DF7F32">
        <w:rPr>
          <w:rFonts w:ascii="Times New Roman" w:hAnsi="Times New Roman" w:cs="Times New Roman"/>
          <w:b/>
          <w:bCs/>
          <w:sz w:val="20"/>
          <w:szCs w:val="20"/>
          <w:lang w:bidi="ar-EG"/>
        </w:rPr>
        <w:t>Table 4. The result of the hypothesis of non-role to study financial and community expectations met expectations gap</w:t>
      </w:r>
    </w:p>
    <w:tbl>
      <w:tblPr>
        <w:tblStyle w:val="1"/>
        <w:bidiVisual/>
        <w:tblW w:w="0" w:type="auto"/>
        <w:jc w:val="center"/>
        <w:tblLook w:val="04A0"/>
      </w:tblPr>
      <w:tblGrid>
        <w:gridCol w:w="1414"/>
        <w:gridCol w:w="383"/>
        <w:gridCol w:w="383"/>
        <w:gridCol w:w="564"/>
        <w:gridCol w:w="564"/>
        <w:gridCol w:w="375"/>
        <w:gridCol w:w="375"/>
        <w:gridCol w:w="2602"/>
        <w:gridCol w:w="2602"/>
        <w:gridCol w:w="316"/>
      </w:tblGrid>
      <w:tr w:rsidR="00120F8E" w:rsidRPr="00DF7F32" w:rsidTr="00161646">
        <w:trPr>
          <w:cnfStyle w:val="100000000000"/>
          <w:jc w:val="center"/>
        </w:trPr>
        <w:tc>
          <w:tcPr>
            <w:cnfStyle w:val="001000000000"/>
            <w:tcW w:w="0" w:type="auto"/>
            <w:vAlign w:val="center"/>
          </w:tcPr>
          <w:p w:rsidR="00120F8E" w:rsidRPr="00DF7F32" w:rsidRDefault="00120F8E" w:rsidP="00DF7F32">
            <w:pPr>
              <w:adjustRightInd w:val="0"/>
              <w:snapToGrid w:val="0"/>
              <w:jc w:val="both"/>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The level of significance</w:t>
            </w:r>
          </w:p>
        </w:tc>
        <w:tc>
          <w:tcPr>
            <w:tcW w:w="0" w:type="auto"/>
            <w:gridSpan w:val="2"/>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Cost</w:t>
            </w:r>
          </w:p>
        </w:tc>
        <w:tc>
          <w:tcPr>
            <w:tcW w:w="0" w:type="auto"/>
            <w:gridSpan w:val="2"/>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standard deviation</w:t>
            </w:r>
          </w:p>
        </w:tc>
        <w:tc>
          <w:tcPr>
            <w:tcW w:w="0" w:type="auto"/>
            <w:gridSpan w:val="2"/>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Means</w:t>
            </w:r>
          </w:p>
        </w:tc>
        <w:tc>
          <w:tcPr>
            <w:tcW w:w="0" w:type="auto"/>
            <w:gridSpan w:val="2"/>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The items</w:t>
            </w:r>
          </w:p>
        </w:tc>
        <w:tc>
          <w:tcPr>
            <w:tcW w:w="0" w:type="auto"/>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p>
        </w:tc>
      </w:tr>
      <w:tr w:rsidR="00120F8E" w:rsidRPr="00DF7F32" w:rsidTr="00161646">
        <w:trPr>
          <w:cnfStyle w:val="000000100000"/>
          <w:jc w:val="center"/>
        </w:trPr>
        <w:tc>
          <w:tcPr>
            <w:cnfStyle w:val="001000000000"/>
            <w:tcW w:w="0" w:type="auto"/>
            <w:vAlign w:val="center"/>
          </w:tcPr>
          <w:p w:rsidR="00120F8E" w:rsidRPr="00DF7F32" w:rsidRDefault="00120F8E" w:rsidP="00DF7F32">
            <w:pPr>
              <w:adjustRightInd w:val="0"/>
              <w:snapToGrid w:val="0"/>
              <w:jc w:val="both"/>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0.00</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35.00</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0.29</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2.92</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Believes that the length of the external auditor link time with the audit client lead to the consolidation of the relationship between them, which negatively affects the neutrality and independence and increase the expectations gap</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1</w:t>
            </w:r>
          </w:p>
        </w:tc>
      </w:tr>
      <w:tr w:rsidR="00120F8E" w:rsidRPr="00DF7F32" w:rsidTr="00161646">
        <w:trPr>
          <w:cnfStyle w:val="000000010000"/>
          <w:jc w:val="center"/>
        </w:trPr>
        <w:tc>
          <w:tcPr>
            <w:cnfStyle w:val="001000000000"/>
            <w:tcW w:w="0" w:type="auto"/>
            <w:vAlign w:val="center"/>
          </w:tcPr>
          <w:p w:rsidR="00120F8E" w:rsidRPr="00DF7F32" w:rsidRDefault="00120F8E" w:rsidP="00DF7F32">
            <w:pPr>
              <w:adjustRightInd w:val="0"/>
              <w:snapToGrid w:val="0"/>
              <w:jc w:val="both"/>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0.00</w:t>
            </w:r>
          </w:p>
        </w:tc>
        <w:tc>
          <w:tcPr>
            <w:tcW w:w="0" w:type="auto"/>
            <w:gridSpan w:val="2"/>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25.215</w:t>
            </w:r>
          </w:p>
        </w:tc>
        <w:tc>
          <w:tcPr>
            <w:tcW w:w="0" w:type="auto"/>
            <w:gridSpan w:val="2"/>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0.39</w:t>
            </w:r>
          </w:p>
        </w:tc>
        <w:tc>
          <w:tcPr>
            <w:tcW w:w="0" w:type="auto"/>
            <w:gridSpan w:val="2"/>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2.83</w:t>
            </w:r>
          </w:p>
        </w:tc>
        <w:tc>
          <w:tcPr>
            <w:tcW w:w="0" w:type="auto"/>
            <w:gridSpan w:val="2"/>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Believes that the independence of the external auditor who comes through its commitment to integrity, objectivity and non-deliberately distorting the facts when exercising the audit profession.</w:t>
            </w:r>
          </w:p>
        </w:tc>
        <w:tc>
          <w:tcPr>
            <w:tcW w:w="0" w:type="auto"/>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w:t>
            </w:r>
          </w:p>
        </w:tc>
      </w:tr>
      <w:tr w:rsidR="00120F8E" w:rsidRPr="00DF7F32" w:rsidTr="00161646">
        <w:trPr>
          <w:cnfStyle w:val="000000100000"/>
          <w:jc w:val="center"/>
        </w:trPr>
        <w:tc>
          <w:tcPr>
            <w:cnfStyle w:val="001000000000"/>
            <w:tcW w:w="0" w:type="auto"/>
            <w:vAlign w:val="center"/>
          </w:tcPr>
          <w:p w:rsidR="00120F8E" w:rsidRPr="00DF7F32" w:rsidRDefault="00120F8E" w:rsidP="00DF7F32">
            <w:pPr>
              <w:adjustRightInd w:val="0"/>
              <w:snapToGrid w:val="0"/>
              <w:jc w:val="both"/>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0.00</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10.856</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0.80</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2.50</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The independence of the external auditor requires that he did not provide services other than auditing service to its customers</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3</w:t>
            </w:r>
          </w:p>
        </w:tc>
      </w:tr>
      <w:tr w:rsidR="00120F8E" w:rsidRPr="00DF7F32" w:rsidTr="00161646">
        <w:trPr>
          <w:cnfStyle w:val="000000010000"/>
          <w:jc w:val="center"/>
        </w:trPr>
        <w:tc>
          <w:tcPr>
            <w:cnfStyle w:val="001000000000"/>
            <w:tcW w:w="0" w:type="auto"/>
            <w:vAlign w:val="center"/>
          </w:tcPr>
          <w:p w:rsidR="00120F8E" w:rsidRPr="00DF7F32" w:rsidRDefault="00120F8E" w:rsidP="00DF7F32">
            <w:pPr>
              <w:adjustRightInd w:val="0"/>
              <w:snapToGrid w:val="0"/>
              <w:jc w:val="both"/>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0.00</w:t>
            </w:r>
          </w:p>
        </w:tc>
        <w:tc>
          <w:tcPr>
            <w:tcW w:w="0" w:type="auto"/>
            <w:gridSpan w:val="2"/>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0.00</w:t>
            </w:r>
          </w:p>
        </w:tc>
        <w:tc>
          <w:tcPr>
            <w:tcW w:w="0" w:type="auto"/>
            <w:gridSpan w:val="2"/>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0.00</w:t>
            </w:r>
          </w:p>
        </w:tc>
        <w:tc>
          <w:tcPr>
            <w:tcW w:w="0" w:type="auto"/>
            <w:gridSpan w:val="2"/>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3.00</w:t>
            </w:r>
          </w:p>
        </w:tc>
        <w:tc>
          <w:tcPr>
            <w:tcW w:w="0" w:type="auto"/>
            <w:gridSpan w:val="2"/>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we believes that the external auditor must comply with justice towards all parties benefiting from the financial statements</w:t>
            </w:r>
          </w:p>
        </w:tc>
        <w:tc>
          <w:tcPr>
            <w:tcW w:w="0" w:type="auto"/>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4</w:t>
            </w:r>
          </w:p>
        </w:tc>
      </w:tr>
      <w:tr w:rsidR="00120F8E" w:rsidRPr="00DF7F32" w:rsidTr="00161646">
        <w:trPr>
          <w:cnfStyle w:val="000000100000"/>
          <w:jc w:val="center"/>
        </w:trPr>
        <w:tc>
          <w:tcPr>
            <w:cnfStyle w:val="001000000000"/>
            <w:tcW w:w="0" w:type="auto"/>
            <w:gridSpan w:val="2"/>
            <w:vAlign w:val="center"/>
          </w:tcPr>
          <w:p w:rsidR="00120F8E" w:rsidRPr="00DF7F32" w:rsidRDefault="00120F8E" w:rsidP="00DF7F32">
            <w:pPr>
              <w:adjustRightInd w:val="0"/>
              <w:snapToGrid w:val="0"/>
              <w:jc w:val="both"/>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0.00</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36.929</w:t>
            </w:r>
          </w:p>
        </w:tc>
        <w:tc>
          <w:tcPr>
            <w:tcW w:w="0" w:type="auto"/>
            <w:gridSpan w:val="2"/>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0.26</w:t>
            </w:r>
          </w:p>
        </w:tc>
        <w:tc>
          <w:tcPr>
            <w:tcW w:w="0" w:type="auto"/>
            <w:gridSpan w:val="2"/>
            <w:tcBorders>
              <w:right w:val="single" w:sz="4" w:space="0" w:color="auto"/>
            </w:tcBorders>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2.81</w:t>
            </w:r>
          </w:p>
        </w:tc>
        <w:tc>
          <w:tcPr>
            <w:tcW w:w="0" w:type="auto"/>
            <w:gridSpan w:val="2"/>
            <w:tcBorders>
              <w:left w:val="single" w:sz="4" w:space="0" w:color="auto"/>
            </w:tcBorders>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Average</w:t>
            </w:r>
          </w:p>
        </w:tc>
      </w:tr>
    </w:tbl>
    <w:p w:rsidR="00120F8E" w:rsidRDefault="00120F8E" w:rsidP="00DF7F32">
      <w:pPr>
        <w:adjustRightInd w:val="0"/>
        <w:snapToGrid w:val="0"/>
        <w:spacing w:after="0" w:line="240" w:lineRule="auto"/>
        <w:jc w:val="center"/>
        <w:rPr>
          <w:rFonts w:ascii="Times New Roman" w:hAnsi="Times New Roman" w:cs="Times New Roman" w:hint="eastAsia"/>
          <w:color w:val="212121"/>
          <w:sz w:val="20"/>
          <w:szCs w:val="20"/>
          <w:lang w:eastAsia="zh-CN"/>
        </w:rPr>
      </w:pPr>
    </w:p>
    <w:p w:rsidR="00DF7F32" w:rsidRPr="00DF7F32" w:rsidRDefault="00DF7F32" w:rsidP="00DF7F32">
      <w:pPr>
        <w:adjustRightInd w:val="0"/>
        <w:snapToGrid w:val="0"/>
        <w:spacing w:after="0" w:line="240" w:lineRule="auto"/>
        <w:jc w:val="center"/>
        <w:rPr>
          <w:rFonts w:ascii="Times New Roman" w:hAnsi="Times New Roman" w:cs="Times New Roman" w:hint="eastAsia"/>
          <w:color w:val="212121"/>
          <w:sz w:val="20"/>
          <w:szCs w:val="20"/>
          <w:lang w:eastAsia="zh-CN"/>
        </w:rPr>
      </w:pPr>
    </w:p>
    <w:p w:rsidR="00120F8E" w:rsidRPr="00DF7F32" w:rsidRDefault="00120F8E" w:rsidP="00DF7F32">
      <w:pPr>
        <w:adjustRightInd w:val="0"/>
        <w:snapToGrid w:val="0"/>
        <w:spacing w:after="0" w:line="240" w:lineRule="auto"/>
        <w:jc w:val="both"/>
        <w:rPr>
          <w:rFonts w:ascii="Times New Roman" w:eastAsia="Times New Roman" w:hAnsi="Times New Roman" w:cs="Times New Roman"/>
          <w:b/>
          <w:bCs/>
          <w:color w:val="212121"/>
          <w:sz w:val="20"/>
          <w:szCs w:val="20"/>
        </w:rPr>
      </w:pPr>
      <w:r w:rsidRPr="00DF7F32">
        <w:rPr>
          <w:rFonts w:ascii="Times New Roman" w:hAnsi="Times New Roman" w:cs="Times New Roman"/>
          <w:b/>
          <w:bCs/>
          <w:sz w:val="20"/>
          <w:szCs w:val="20"/>
          <w:lang w:bidi="ar-EG"/>
        </w:rPr>
        <w:t>Table 5. A result of the hypothesis the lack of independence and impartiality of the role of the external auditor in the narrow expectations.</w:t>
      </w:r>
    </w:p>
    <w:tbl>
      <w:tblPr>
        <w:tblStyle w:val="1"/>
        <w:bidiVisual/>
        <w:tblW w:w="0" w:type="auto"/>
        <w:jc w:val="center"/>
        <w:tblLook w:val="04A0"/>
      </w:tblPr>
      <w:tblGrid>
        <w:gridCol w:w="894"/>
        <w:gridCol w:w="1326"/>
        <w:gridCol w:w="766"/>
        <w:gridCol w:w="1063"/>
        <w:gridCol w:w="672"/>
        <w:gridCol w:w="4541"/>
        <w:gridCol w:w="316"/>
      </w:tblGrid>
      <w:tr w:rsidR="00120F8E" w:rsidRPr="00DF7F32" w:rsidTr="00161646">
        <w:trPr>
          <w:cnfStyle w:val="100000000000"/>
          <w:jc w:val="center"/>
        </w:trPr>
        <w:tc>
          <w:tcPr>
            <w:cnfStyle w:val="001000000000"/>
            <w:tcW w:w="0" w:type="auto"/>
            <w:vAlign w:val="center"/>
          </w:tcPr>
          <w:p w:rsidR="00120F8E" w:rsidRPr="00DF7F32" w:rsidRDefault="00120F8E" w:rsidP="00DF7F32">
            <w:pPr>
              <w:adjustRightInd w:val="0"/>
              <w:snapToGrid w:val="0"/>
              <w:jc w:val="both"/>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Ranking</w:t>
            </w:r>
          </w:p>
        </w:tc>
        <w:tc>
          <w:tcPr>
            <w:tcW w:w="0" w:type="auto"/>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The level of significance</w:t>
            </w:r>
          </w:p>
        </w:tc>
        <w:tc>
          <w:tcPr>
            <w:tcW w:w="0" w:type="auto"/>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Cost</w:t>
            </w:r>
          </w:p>
        </w:tc>
        <w:tc>
          <w:tcPr>
            <w:tcW w:w="0" w:type="auto"/>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standard deviation</w:t>
            </w:r>
          </w:p>
        </w:tc>
        <w:tc>
          <w:tcPr>
            <w:tcW w:w="0" w:type="auto"/>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Mean</w:t>
            </w:r>
          </w:p>
        </w:tc>
        <w:tc>
          <w:tcPr>
            <w:tcW w:w="0" w:type="auto"/>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The items</w:t>
            </w:r>
          </w:p>
        </w:tc>
        <w:tc>
          <w:tcPr>
            <w:tcW w:w="0" w:type="auto"/>
            <w:vAlign w:val="center"/>
          </w:tcPr>
          <w:p w:rsidR="00120F8E" w:rsidRPr="00DF7F32" w:rsidRDefault="00120F8E" w:rsidP="00DF7F32">
            <w:pPr>
              <w:adjustRightInd w:val="0"/>
              <w:snapToGrid w:val="0"/>
              <w:jc w:val="both"/>
              <w:cnfStyle w:val="100000000000"/>
              <w:rPr>
                <w:rFonts w:ascii="Times New Roman" w:hAnsi="Times New Roman" w:cs="Times New Roman"/>
                <w:b w:val="0"/>
                <w:bCs w:val="0"/>
                <w:color w:val="000000"/>
                <w:sz w:val="20"/>
                <w:szCs w:val="20"/>
              </w:rPr>
            </w:pPr>
          </w:p>
        </w:tc>
      </w:tr>
      <w:tr w:rsidR="00120F8E" w:rsidRPr="00DF7F32" w:rsidTr="00161646">
        <w:trPr>
          <w:cnfStyle w:val="000000100000"/>
          <w:jc w:val="center"/>
        </w:trPr>
        <w:tc>
          <w:tcPr>
            <w:cnfStyle w:val="001000000000"/>
            <w:tcW w:w="0" w:type="auto"/>
            <w:vAlign w:val="center"/>
          </w:tcPr>
          <w:p w:rsidR="00120F8E" w:rsidRPr="00DF7F32" w:rsidRDefault="00120F8E" w:rsidP="00DF7F32">
            <w:pPr>
              <w:adjustRightInd w:val="0"/>
              <w:snapToGrid w:val="0"/>
              <w:jc w:val="both"/>
              <w:rPr>
                <w:rFonts w:ascii="Times New Roman" w:eastAsia="Calibri" w:hAnsi="Times New Roman" w:cs="Times New Roman"/>
                <w:b w:val="0"/>
                <w:bCs w:val="0"/>
                <w:color w:val="000000"/>
                <w:sz w:val="20"/>
                <w:szCs w:val="20"/>
              </w:rPr>
            </w:pPr>
            <w:r w:rsidRPr="00DF7F32">
              <w:rPr>
                <w:rFonts w:ascii="Times New Roman" w:eastAsia="Calibri" w:hAnsi="Times New Roman" w:cs="Times New Roman"/>
                <w:b w:val="0"/>
                <w:bCs w:val="0"/>
                <w:color w:val="000000"/>
                <w:sz w:val="20"/>
                <w:szCs w:val="20"/>
              </w:rPr>
              <w:t>1</w:t>
            </w:r>
          </w:p>
        </w:tc>
        <w:tc>
          <w:tcPr>
            <w:tcW w:w="0" w:type="auto"/>
            <w:vAlign w:val="center"/>
          </w:tcPr>
          <w:p w:rsidR="00120F8E" w:rsidRPr="00DF7F32" w:rsidRDefault="00120F8E" w:rsidP="00DF7F32">
            <w:pPr>
              <w:adjustRightInd w:val="0"/>
              <w:snapToGrid w:val="0"/>
              <w:jc w:val="both"/>
              <w:cnfStyle w:val="000000100000"/>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0.00</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0.00</w:t>
            </w:r>
          </w:p>
        </w:tc>
        <w:tc>
          <w:tcPr>
            <w:tcW w:w="0" w:type="auto"/>
            <w:vAlign w:val="center"/>
          </w:tcPr>
          <w:p w:rsidR="00120F8E" w:rsidRPr="00DF7F32" w:rsidRDefault="00120F8E" w:rsidP="00DF7F32">
            <w:pPr>
              <w:adjustRightInd w:val="0"/>
              <w:snapToGrid w:val="0"/>
              <w:jc w:val="both"/>
              <w:cnfStyle w:val="000000100000"/>
              <w:rPr>
                <w:rFonts w:ascii="Times New Roman" w:hAnsi="Times New Roman" w:cs="Times New Roman" w:hint="eastAsia"/>
                <w:color w:val="000000"/>
                <w:sz w:val="20"/>
                <w:szCs w:val="20"/>
                <w:lang w:eastAsia="zh-CN"/>
              </w:rPr>
            </w:pPr>
            <w:r w:rsidRPr="00DF7F32">
              <w:rPr>
                <w:rFonts w:ascii="Times New Roman" w:eastAsia="Times New Roman" w:hAnsi="Times New Roman" w:cs="Times New Roman"/>
                <w:color w:val="000000"/>
                <w:sz w:val="20"/>
                <w:szCs w:val="20"/>
              </w:rPr>
              <w:t>0.00</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3.00</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Believes that the right financial community beneficiary of the audit services required to ensure that the references in the review process of technical competence, honesty, objectivity and that will narrow the expectations gap</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1</w:t>
            </w:r>
          </w:p>
        </w:tc>
      </w:tr>
      <w:tr w:rsidR="00120F8E" w:rsidRPr="00DF7F32" w:rsidTr="00161646">
        <w:trPr>
          <w:cnfStyle w:val="000000010000"/>
          <w:jc w:val="center"/>
        </w:trPr>
        <w:tc>
          <w:tcPr>
            <w:cnfStyle w:val="001000000000"/>
            <w:tcW w:w="0" w:type="auto"/>
            <w:vAlign w:val="center"/>
          </w:tcPr>
          <w:p w:rsidR="00120F8E" w:rsidRPr="00DF7F32" w:rsidRDefault="00120F8E" w:rsidP="00DF7F32">
            <w:pPr>
              <w:adjustRightInd w:val="0"/>
              <w:snapToGrid w:val="0"/>
              <w:jc w:val="both"/>
              <w:rPr>
                <w:rFonts w:ascii="Times New Roman" w:eastAsia="Calibri" w:hAnsi="Times New Roman" w:cs="Times New Roman"/>
                <w:b w:val="0"/>
                <w:bCs w:val="0"/>
                <w:color w:val="000000"/>
                <w:sz w:val="20"/>
                <w:szCs w:val="20"/>
              </w:rPr>
            </w:pPr>
            <w:r w:rsidRPr="00DF7F32">
              <w:rPr>
                <w:rFonts w:ascii="Times New Roman" w:eastAsia="Calibri" w:hAnsi="Times New Roman" w:cs="Times New Roman"/>
                <w:b w:val="0"/>
                <w:bCs w:val="0"/>
                <w:color w:val="000000"/>
                <w:sz w:val="20"/>
                <w:szCs w:val="20"/>
              </w:rPr>
              <w:t>2</w:t>
            </w:r>
          </w:p>
        </w:tc>
        <w:tc>
          <w:tcPr>
            <w:tcW w:w="0" w:type="auto"/>
            <w:vAlign w:val="center"/>
          </w:tcPr>
          <w:p w:rsidR="00120F8E" w:rsidRPr="00DF7F32" w:rsidRDefault="00120F8E" w:rsidP="00DF7F32">
            <w:pPr>
              <w:adjustRightInd w:val="0"/>
              <w:snapToGrid w:val="0"/>
              <w:jc w:val="both"/>
              <w:cnfStyle w:val="000000010000"/>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0.00</w:t>
            </w:r>
          </w:p>
        </w:tc>
        <w:tc>
          <w:tcPr>
            <w:tcW w:w="0" w:type="auto"/>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10.557</w:t>
            </w:r>
          </w:p>
        </w:tc>
        <w:tc>
          <w:tcPr>
            <w:tcW w:w="0" w:type="auto"/>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0.79</w:t>
            </w:r>
          </w:p>
        </w:tc>
        <w:tc>
          <w:tcPr>
            <w:tcW w:w="0" w:type="auto"/>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2.42</w:t>
            </w:r>
          </w:p>
        </w:tc>
        <w:tc>
          <w:tcPr>
            <w:tcW w:w="0" w:type="auto"/>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It believes that the right financial community beneficiary of audit services claim References to bear the responsible error, fraud and illegal acts that may be present in the financial statements</w:t>
            </w:r>
          </w:p>
        </w:tc>
        <w:tc>
          <w:tcPr>
            <w:tcW w:w="0" w:type="auto"/>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w:t>
            </w:r>
          </w:p>
        </w:tc>
      </w:tr>
      <w:tr w:rsidR="00120F8E" w:rsidRPr="00DF7F32" w:rsidTr="00161646">
        <w:trPr>
          <w:cnfStyle w:val="000000100000"/>
          <w:jc w:val="center"/>
        </w:trPr>
        <w:tc>
          <w:tcPr>
            <w:cnfStyle w:val="001000000000"/>
            <w:tcW w:w="0" w:type="auto"/>
            <w:vAlign w:val="center"/>
          </w:tcPr>
          <w:p w:rsidR="00120F8E" w:rsidRPr="00DF7F32" w:rsidRDefault="00120F8E" w:rsidP="00DF7F32">
            <w:pPr>
              <w:adjustRightInd w:val="0"/>
              <w:snapToGrid w:val="0"/>
              <w:jc w:val="both"/>
              <w:rPr>
                <w:rFonts w:ascii="Times New Roman" w:eastAsia="Calibri" w:hAnsi="Times New Roman" w:cs="Times New Roman"/>
                <w:b w:val="0"/>
                <w:bCs w:val="0"/>
                <w:color w:val="000000"/>
                <w:sz w:val="20"/>
                <w:szCs w:val="20"/>
              </w:rPr>
            </w:pPr>
            <w:r w:rsidRPr="00DF7F32">
              <w:rPr>
                <w:rFonts w:ascii="Times New Roman" w:eastAsia="Calibri" w:hAnsi="Times New Roman" w:cs="Times New Roman"/>
                <w:b w:val="0"/>
                <w:bCs w:val="0"/>
                <w:color w:val="000000"/>
                <w:sz w:val="20"/>
                <w:szCs w:val="20"/>
              </w:rPr>
              <w:t>3</w:t>
            </w:r>
          </w:p>
        </w:tc>
        <w:tc>
          <w:tcPr>
            <w:tcW w:w="0" w:type="auto"/>
            <w:vAlign w:val="center"/>
          </w:tcPr>
          <w:p w:rsidR="00120F8E" w:rsidRPr="00DF7F32" w:rsidRDefault="00120F8E" w:rsidP="00DF7F32">
            <w:pPr>
              <w:adjustRightInd w:val="0"/>
              <w:snapToGrid w:val="0"/>
              <w:jc w:val="both"/>
              <w:cnfStyle w:val="000000100000"/>
              <w:rPr>
                <w:rFonts w:ascii="Times New Roman" w:eastAsia="Calibri" w:hAnsi="Times New Roman" w:cs="Times New Roman"/>
                <w:color w:val="000000"/>
                <w:sz w:val="20"/>
                <w:szCs w:val="20"/>
              </w:rPr>
            </w:pPr>
            <w:r w:rsidRPr="00DF7F32">
              <w:rPr>
                <w:rFonts w:ascii="Times New Roman" w:eastAsia="Calibri" w:hAnsi="Times New Roman" w:cs="Times New Roman"/>
                <w:color w:val="000000"/>
                <w:sz w:val="20"/>
                <w:szCs w:val="20"/>
              </w:rPr>
              <w:t>0.00</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6.280</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0.97</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1.75</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It believes that the right financial community beneficiary of the audit services required external auditor should take responsibility for the study and evaluation of internal control and disclosure shortcomings in it and make recommendations for the management of the company</w:t>
            </w:r>
          </w:p>
        </w:tc>
        <w:tc>
          <w:tcPr>
            <w:tcW w:w="0" w:type="auto"/>
            <w:vAlign w:val="center"/>
          </w:tcPr>
          <w:p w:rsidR="00120F8E" w:rsidRPr="00DF7F32" w:rsidRDefault="00120F8E" w:rsidP="00DF7F32">
            <w:pPr>
              <w:adjustRightInd w:val="0"/>
              <w:snapToGrid w:val="0"/>
              <w:jc w:val="both"/>
              <w:cnfStyle w:val="00000010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3</w:t>
            </w:r>
          </w:p>
        </w:tc>
      </w:tr>
      <w:tr w:rsidR="00120F8E" w:rsidRPr="00DF7F32" w:rsidTr="00161646">
        <w:trPr>
          <w:cnfStyle w:val="000000010000"/>
          <w:jc w:val="center"/>
        </w:trPr>
        <w:tc>
          <w:tcPr>
            <w:cnfStyle w:val="001000000000"/>
            <w:tcW w:w="0" w:type="auto"/>
            <w:gridSpan w:val="2"/>
            <w:tcBorders>
              <w:bottom w:val="single" w:sz="4" w:space="0" w:color="auto"/>
            </w:tcBorders>
            <w:vAlign w:val="center"/>
          </w:tcPr>
          <w:p w:rsidR="00120F8E" w:rsidRPr="00DF7F32" w:rsidRDefault="00120F8E" w:rsidP="00DF7F32">
            <w:pPr>
              <w:adjustRightInd w:val="0"/>
              <w:snapToGrid w:val="0"/>
              <w:jc w:val="both"/>
              <w:rPr>
                <w:rFonts w:ascii="Times New Roman" w:hAnsi="Times New Roman" w:cs="Times New Roman"/>
                <w:b w:val="0"/>
                <w:bCs w:val="0"/>
                <w:color w:val="000000"/>
                <w:sz w:val="20"/>
                <w:szCs w:val="20"/>
              </w:rPr>
            </w:pPr>
            <w:r w:rsidRPr="00DF7F32">
              <w:rPr>
                <w:rFonts w:ascii="Times New Roman" w:hAnsi="Times New Roman" w:cs="Times New Roman"/>
                <w:b w:val="0"/>
                <w:bCs w:val="0"/>
                <w:color w:val="000000"/>
                <w:sz w:val="20"/>
                <w:szCs w:val="20"/>
              </w:rPr>
              <w:t>0.00</w:t>
            </w:r>
          </w:p>
        </w:tc>
        <w:tc>
          <w:tcPr>
            <w:tcW w:w="0" w:type="auto"/>
            <w:tcBorders>
              <w:bottom w:val="single" w:sz="4" w:space="0" w:color="auto"/>
            </w:tcBorders>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17.689</w:t>
            </w:r>
          </w:p>
        </w:tc>
        <w:tc>
          <w:tcPr>
            <w:tcW w:w="0" w:type="auto"/>
            <w:tcBorders>
              <w:bottom w:val="single" w:sz="4" w:space="0" w:color="auto"/>
            </w:tcBorders>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0.47</w:t>
            </w:r>
          </w:p>
        </w:tc>
        <w:tc>
          <w:tcPr>
            <w:tcW w:w="0" w:type="auto"/>
            <w:tcBorders>
              <w:bottom w:val="single" w:sz="4" w:space="0" w:color="auto"/>
              <w:right w:val="single" w:sz="4" w:space="0" w:color="auto"/>
            </w:tcBorders>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2.39</w:t>
            </w:r>
          </w:p>
        </w:tc>
        <w:tc>
          <w:tcPr>
            <w:tcW w:w="0" w:type="auto"/>
            <w:gridSpan w:val="2"/>
            <w:tcBorders>
              <w:left w:val="single" w:sz="4" w:space="0" w:color="auto"/>
              <w:bottom w:val="single" w:sz="4" w:space="0" w:color="auto"/>
            </w:tcBorders>
            <w:vAlign w:val="center"/>
          </w:tcPr>
          <w:p w:rsidR="00120F8E" w:rsidRPr="00DF7F32" w:rsidRDefault="00120F8E" w:rsidP="00DF7F32">
            <w:pPr>
              <w:adjustRightInd w:val="0"/>
              <w:snapToGrid w:val="0"/>
              <w:jc w:val="both"/>
              <w:cnfStyle w:val="000000010000"/>
              <w:rPr>
                <w:rFonts w:ascii="Times New Roman" w:eastAsia="Times New Roman" w:hAnsi="Times New Roman" w:cs="Times New Roman"/>
                <w:color w:val="000000"/>
                <w:sz w:val="20"/>
                <w:szCs w:val="20"/>
              </w:rPr>
            </w:pPr>
            <w:r w:rsidRPr="00DF7F32">
              <w:rPr>
                <w:rFonts w:ascii="Times New Roman" w:eastAsia="Times New Roman" w:hAnsi="Times New Roman" w:cs="Times New Roman"/>
                <w:color w:val="000000"/>
                <w:sz w:val="20"/>
                <w:szCs w:val="20"/>
              </w:rPr>
              <w:t>Average</w:t>
            </w:r>
          </w:p>
        </w:tc>
      </w:tr>
    </w:tbl>
    <w:p w:rsidR="00120F8E" w:rsidRDefault="00120F8E"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hAnsi="Times New Roman" w:cs="Times New Roman" w:hint="eastAsia"/>
          <w:color w:val="212121"/>
          <w:sz w:val="20"/>
          <w:szCs w:val="20"/>
          <w:lang w:eastAsia="zh-CN"/>
        </w:rPr>
      </w:pPr>
    </w:p>
    <w:p w:rsidR="00DF7F32" w:rsidRDefault="00DF7F32"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hAnsi="Times New Roman" w:cs="Times New Roman" w:hint="eastAsia"/>
          <w:color w:val="212121"/>
          <w:sz w:val="20"/>
          <w:szCs w:val="20"/>
          <w:lang w:eastAsia="zh-CN"/>
        </w:rPr>
      </w:pPr>
    </w:p>
    <w:p w:rsidR="00DF7F32" w:rsidRPr="00DF7F32" w:rsidRDefault="00DF7F32"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hAnsi="Times New Roman" w:cs="Times New Roman"/>
          <w:color w:val="212121"/>
          <w:sz w:val="20"/>
          <w:szCs w:val="20"/>
          <w:lang w:eastAsia="zh-CN"/>
        </w:rPr>
      </w:pPr>
    </w:p>
    <w:p w:rsidR="00120F8E" w:rsidRPr="00DF7F32" w:rsidRDefault="00120F8E"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425"/>
        <w:jc w:val="both"/>
        <w:rPr>
          <w:rFonts w:ascii="Times New Roman" w:eastAsia="Times New Roman" w:hAnsi="Times New Roman" w:cs="Times New Roman"/>
          <w:color w:val="212121"/>
          <w:sz w:val="20"/>
          <w:szCs w:val="20"/>
        </w:rPr>
        <w:sectPr w:rsidR="00120F8E" w:rsidRPr="00DF7F32" w:rsidSect="00120F8E">
          <w:type w:val="continuous"/>
          <w:pgSz w:w="12242" w:h="15842" w:code="1"/>
          <w:pgMar w:top="1440" w:right="1440" w:bottom="1440" w:left="1440" w:header="720" w:footer="720" w:gutter="0"/>
          <w:cols w:space="550"/>
          <w:docGrid w:linePitch="360"/>
        </w:sectPr>
      </w:pPr>
    </w:p>
    <w:p w:rsidR="00F75F04" w:rsidRPr="00DF7F32" w:rsidRDefault="00F75F04"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both"/>
        <w:rPr>
          <w:rFonts w:ascii="Times New Roman" w:eastAsia="Times New Roman" w:hAnsi="Times New Roman" w:cs="Times New Roman"/>
          <w:b/>
          <w:bCs/>
          <w:color w:val="212121"/>
          <w:sz w:val="20"/>
          <w:szCs w:val="20"/>
        </w:rPr>
      </w:pPr>
      <w:r w:rsidRPr="00DF7F32">
        <w:rPr>
          <w:rFonts w:ascii="Times New Roman" w:eastAsia="Times New Roman" w:hAnsi="Times New Roman" w:cs="Times New Roman"/>
          <w:b/>
          <w:bCs/>
          <w:color w:val="212121"/>
          <w:sz w:val="20"/>
          <w:szCs w:val="20"/>
        </w:rPr>
        <w:lastRenderedPageBreak/>
        <w:t>Corresponding author:</w:t>
      </w:r>
    </w:p>
    <w:p w:rsidR="00F75F04" w:rsidRPr="00DF7F32" w:rsidRDefault="00A90DFD" w:rsidP="00DF7F32">
      <w:pPr>
        <w:adjustRightInd w:val="0"/>
        <w:snapToGrid w:val="0"/>
        <w:spacing w:after="0" w:line="240" w:lineRule="auto"/>
        <w:jc w:val="both"/>
        <w:rPr>
          <w:rFonts w:ascii="Times New Roman" w:hAnsi="Times New Roman" w:cs="Times New Roman"/>
          <w:bCs/>
          <w:sz w:val="20"/>
          <w:szCs w:val="20"/>
        </w:rPr>
      </w:pPr>
      <w:r w:rsidRPr="00DF7F32">
        <w:rPr>
          <w:rFonts w:ascii="Times New Roman" w:hAnsi="Times New Roman" w:cs="Times New Roman"/>
          <w:bCs/>
          <w:sz w:val="20"/>
          <w:szCs w:val="20"/>
        </w:rPr>
        <w:t xml:space="preserve">Dr. </w:t>
      </w:r>
      <w:r w:rsidR="00F75F04" w:rsidRPr="00DF7F32">
        <w:rPr>
          <w:rFonts w:ascii="Times New Roman" w:hAnsi="Times New Roman" w:cs="Times New Roman"/>
          <w:bCs/>
          <w:sz w:val="20"/>
          <w:szCs w:val="20"/>
        </w:rPr>
        <w:t>Fatima E. Mohamed</w:t>
      </w:r>
    </w:p>
    <w:p w:rsidR="00DF7F32" w:rsidRPr="00DF7F32" w:rsidRDefault="00DF7F32"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sz w:val="20"/>
          <w:szCs w:val="20"/>
        </w:rPr>
        <w:t>College of Economics and Administrative Sciences</w:t>
      </w:r>
    </w:p>
    <w:p w:rsidR="00DF7F32" w:rsidRDefault="000E7C99" w:rsidP="00DF7F32">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Department of Accounting</w:t>
      </w:r>
    </w:p>
    <w:p w:rsidR="00F75F04" w:rsidRPr="00DF7F32" w:rsidRDefault="00F75F04"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sz w:val="20"/>
          <w:szCs w:val="20"/>
        </w:rPr>
        <w:t>Al-Imam Muhammed Ibn Saud Islamic University</w:t>
      </w:r>
    </w:p>
    <w:p w:rsidR="00F75F04" w:rsidRPr="00DF7F32" w:rsidRDefault="00F75F04"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sz w:val="20"/>
          <w:szCs w:val="20"/>
        </w:rPr>
        <w:t>Riyadh, Saudi Arabia</w:t>
      </w:r>
    </w:p>
    <w:p w:rsidR="00F75F04" w:rsidRPr="00DF7F32" w:rsidRDefault="00F75F04" w:rsidP="00DF7F32">
      <w:pPr>
        <w:adjustRightInd w:val="0"/>
        <w:snapToGrid w:val="0"/>
        <w:spacing w:after="0" w:line="240" w:lineRule="auto"/>
        <w:jc w:val="both"/>
        <w:rPr>
          <w:rFonts w:ascii="Times New Roman" w:hAnsi="Times New Roman" w:cs="Times New Roman"/>
          <w:sz w:val="20"/>
          <w:szCs w:val="20"/>
        </w:rPr>
      </w:pPr>
      <w:r w:rsidRPr="00DF7F32">
        <w:rPr>
          <w:rFonts w:ascii="Times New Roman" w:hAnsi="Times New Roman" w:cs="Times New Roman"/>
          <w:sz w:val="20"/>
          <w:szCs w:val="20"/>
        </w:rPr>
        <w:t>Telephone: 00966540073960</w:t>
      </w:r>
    </w:p>
    <w:p w:rsidR="00F75F04" w:rsidRPr="00DF7F32" w:rsidRDefault="00F75F04" w:rsidP="00DF7F32">
      <w:pPr>
        <w:adjustRightInd w:val="0"/>
        <w:snapToGrid w:val="0"/>
        <w:spacing w:after="0" w:line="240" w:lineRule="auto"/>
        <w:jc w:val="both"/>
        <w:rPr>
          <w:rFonts w:ascii="Times New Roman" w:hAnsi="Times New Roman" w:cs="Times New Roman" w:hint="eastAsia"/>
          <w:sz w:val="20"/>
          <w:szCs w:val="20"/>
          <w:lang w:eastAsia="zh-CN"/>
        </w:rPr>
      </w:pPr>
      <w:r w:rsidRPr="00DF7F32">
        <w:rPr>
          <w:rFonts w:ascii="Times New Roman" w:hAnsi="Times New Roman" w:cs="Times New Roman"/>
          <w:sz w:val="20"/>
          <w:szCs w:val="20"/>
        </w:rPr>
        <w:t xml:space="preserve">Email: </w:t>
      </w:r>
      <w:hyperlink r:id="rId13" w:history="1">
        <w:r w:rsidR="00DF7F32" w:rsidRPr="00D31FDC">
          <w:rPr>
            <w:rStyle w:val="Hyperlink"/>
            <w:rFonts w:ascii="Times New Roman" w:hAnsi="Times New Roman" w:cs="Times New Roman"/>
            <w:sz w:val="20"/>
            <w:szCs w:val="20"/>
          </w:rPr>
          <w:t>mhfatima@yahoo.com</w:t>
        </w:r>
      </w:hyperlink>
      <w:r w:rsidR="00DF7F32">
        <w:rPr>
          <w:rFonts w:ascii="Times New Roman" w:hAnsi="Times New Roman" w:cs="Times New Roman" w:hint="eastAsia"/>
          <w:sz w:val="20"/>
          <w:szCs w:val="20"/>
          <w:lang w:eastAsia="zh-CN"/>
        </w:rPr>
        <w:t xml:space="preserve"> </w:t>
      </w:r>
    </w:p>
    <w:p w:rsidR="00F75F04" w:rsidRDefault="00F75F04"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both"/>
        <w:rPr>
          <w:rFonts w:ascii="Times New Roman" w:hAnsi="Times New Roman" w:cs="Times New Roman" w:hint="eastAsia"/>
          <w:b/>
          <w:bCs/>
          <w:color w:val="212121"/>
          <w:sz w:val="20"/>
          <w:szCs w:val="20"/>
          <w:lang w:eastAsia="zh-CN"/>
        </w:rPr>
      </w:pPr>
    </w:p>
    <w:p w:rsidR="00DF7F32" w:rsidRDefault="00DF7F32"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both"/>
        <w:rPr>
          <w:rFonts w:ascii="Times New Roman" w:hAnsi="Times New Roman" w:cs="Times New Roman" w:hint="eastAsia"/>
          <w:b/>
          <w:bCs/>
          <w:color w:val="212121"/>
          <w:sz w:val="20"/>
          <w:szCs w:val="20"/>
          <w:lang w:eastAsia="zh-CN"/>
        </w:rPr>
      </w:pPr>
    </w:p>
    <w:p w:rsidR="008A19BC" w:rsidRPr="00DF7F32" w:rsidRDefault="008A19BC" w:rsidP="00DF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both"/>
        <w:rPr>
          <w:rFonts w:ascii="Times New Roman" w:eastAsia="Times New Roman" w:hAnsi="Times New Roman" w:cs="Times New Roman"/>
          <w:b/>
          <w:bCs/>
          <w:color w:val="212121"/>
          <w:sz w:val="20"/>
          <w:szCs w:val="20"/>
        </w:rPr>
      </w:pPr>
      <w:r w:rsidRPr="00DF7F32">
        <w:rPr>
          <w:rFonts w:ascii="Times New Roman" w:eastAsia="Times New Roman" w:hAnsi="Times New Roman" w:cs="Times New Roman"/>
          <w:b/>
          <w:bCs/>
          <w:color w:val="212121"/>
          <w:sz w:val="20"/>
          <w:szCs w:val="20"/>
        </w:rPr>
        <w:lastRenderedPageBreak/>
        <w:t>References</w:t>
      </w:r>
    </w:p>
    <w:p w:rsidR="00156B9B" w:rsidRPr="00DF7F32" w:rsidRDefault="00156B9B" w:rsidP="00DF7F32">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Alehizan, M</w:t>
      </w:r>
      <w:r w:rsidR="00A0232C"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w:t>
      </w:r>
      <w:r w:rsidR="00607EE6" w:rsidRPr="00DF7F32">
        <w:rPr>
          <w:rFonts w:ascii="Times New Roman" w:eastAsia="Times New Roman" w:hAnsi="Times New Roman" w:cs="Times New Roman"/>
          <w:color w:val="212121"/>
          <w:sz w:val="20"/>
          <w:szCs w:val="20"/>
        </w:rPr>
        <w:t>F</w:t>
      </w:r>
      <w:r w:rsidRPr="00DF7F32">
        <w:rPr>
          <w:rFonts w:ascii="Times New Roman" w:eastAsia="Times New Roman" w:hAnsi="Times New Roman" w:cs="Times New Roman"/>
          <w:color w:val="212121"/>
          <w:sz w:val="20"/>
          <w:szCs w:val="20"/>
        </w:rPr>
        <w:t>ounded by media research-methods-fields, the third edition, Riyadh, King Fahd Library</w:t>
      </w:r>
      <w:r w:rsidR="00B71890" w:rsidRPr="00DF7F32">
        <w:rPr>
          <w:rFonts w:ascii="Times New Roman" w:eastAsia="Times New Roman" w:hAnsi="Times New Roman" w:cs="Times New Roman"/>
          <w:color w:val="212121"/>
          <w:sz w:val="20"/>
          <w:szCs w:val="20"/>
        </w:rPr>
        <w:t>, 2010.</w:t>
      </w:r>
    </w:p>
    <w:p w:rsidR="008A19BC" w:rsidRPr="00DF7F32" w:rsidRDefault="00156B9B" w:rsidP="00DF7F32">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Angari, H</w:t>
      </w:r>
      <w:r w:rsidR="00A0232C"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w:t>
      </w:r>
      <w:r w:rsidR="00B71890" w:rsidRPr="00DF7F32">
        <w:rPr>
          <w:rFonts w:ascii="Times New Roman" w:eastAsia="Times New Roman" w:hAnsi="Times New Roman" w:cs="Times New Roman"/>
          <w:color w:val="212121"/>
          <w:sz w:val="20"/>
          <w:szCs w:val="20"/>
        </w:rPr>
        <w:t>T</w:t>
      </w:r>
      <w:r w:rsidRPr="00DF7F32">
        <w:rPr>
          <w:rFonts w:ascii="Times New Roman" w:eastAsia="Times New Roman" w:hAnsi="Times New Roman" w:cs="Times New Roman"/>
          <w:color w:val="212121"/>
          <w:sz w:val="20"/>
          <w:szCs w:val="20"/>
        </w:rPr>
        <w:t>he audit in Saudi Arabia, the third edition, Jeddah, Press Sarawat</w:t>
      </w:r>
      <w:r w:rsidR="00B71890" w:rsidRPr="00DF7F32">
        <w:rPr>
          <w:rFonts w:ascii="Times New Roman" w:eastAsia="Times New Roman" w:hAnsi="Times New Roman" w:cs="Times New Roman"/>
          <w:color w:val="212121"/>
          <w:sz w:val="20"/>
          <w:szCs w:val="20"/>
        </w:rPr>
        <w:t>, 2007.</w:t>
      </w:r>
    </w:p>
    <w:p w:rsidR="00156B9B" w:rsidRPr="00DF7F32" w:rsidRDefault="00156B9B" w:rsidP="00DF7F32">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Ahmed M</w:t>
      </w:r>
      <w:r w:rsidR="00A0232C"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w:t>
      </w:r>
      <w:r w:rsidR="00B71890" w:rsidRPr="00DF7F32">
        <w:rPr>
          <w:rFonts w:ascii="Times New Roman" w:eastAsia="Times New Roman" w:hAnsi="Times New Roman" w:cs="Times New Roman"/>
          <w:color w:val="212121"/>
          <w:sz w:val="20"/>
          <w:szCs w:val="20"/>
        </w:rPr>
        <w:t>E</w:t>
      </w:r>
      <w:r w:rsidRPr="00DF7F32">
        <w:rPr>
          <w:rFonts w:ascii="Times New Roman" w:eastAsia="Times New Roman" w:hAnsi="Times New Roman" w:cs="Times New Roman"/>
          <w:color w:val="212121"/>
          <w:sz w:val="20"/>
          <w:szCs w:val="20"/>
        </w:rPr>
        <w:t xml:space="preserve">xpectations gap between the financial community and auditors and ways of narrowing: an analytical study of the views of auditors, bank managers, income tax officials in </w:t>
      </w:r>
      <w:r w:rsidRPr="00DF7F32">
        <w:rPr>
          <w:rFonts w:ascii="Times New Roman" w:eastAsia="Times New Roman" w:hAnsi="Times New Roman" w:cs="Times New Roman"/>
          <w:color w:val="212121"/>
          <w:sz w:val="20"/>
          <w:szCs w:val="20"/>
        </w:rPr>
        <w:lastRenderedPageBreak/>
        <w:t>Gaza-Palestine", Master in Accounting unpublished, Faculty of Commerce i</w:t>
      </w:r>
      <w:r w:rsidR="00B71890" w:rsidRPr="00DF7F32">
        <w:rPr>
          <w:rFonts w:ascii="Times New Roman" w:eastAsia="Times New Roman" w:hAnsi="Times New Roman" w:cs="Times New Roman"/>
          <w:color w:val="212121"/>
          <w:sz w:val="20"/>
          <w:szCs w:val="20"/>
        </w:rPr>
        <w:t>n Islamic University. Palestine, 2007.</w:t>
      </w:r>
    </w:p>
    <w:p w:rsidR="00156B9B" w:rsidRPr="00DF7F32" w:rsidRDefault="00156B9B" w:rsidP="00DF7F32">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Tamimi, H</w:t>
      </w:r>
      <w:r w:rsidR="00A0232C"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w:t>
      </w:r>
      <w:r w:rsidR="00B71890" w:rsidRPr="00DF7F32">
        <w:rPr>
          <w:rFonts w:ascii="Times New Roman" w:eastAsia="Times New Roman" w:hAnsi="Times New Roman" w:cs="Times New Roman"/>
          <w:color w:val="212121"/>
          <w:sz w:val="20"/>
          <w:szCs w:val="20"/>
        </w:rPr>
        <w:t>T</w:t>
      </w:r>
      <w:r w:rsidRPr="00DF7F32">
        <w:rPr>
          <w:rFonts w:ascii="Times New Roman" w:eastAsia="Times New Roman" w:hAnsi="Times New Roman" w:cs="Times New Roman"/>
          <w:color w:val="212121"/>
          <w:sz w:val="20"/>
          <w:szCs w:val="20"/>
        </w:rPr>
        <w:t xml:space="preserve">he expectations and responsibilities of auditors gap from the point of view of investors: An Empirical Study in the Iraqi environment, Journal of Baghdad College of Economic Sciences University, Baghdad College of Economic Sciences-Iraq, </w:t>
      </w:r>
      <w:r w:rsidR="00B71890" w:rsidRPr="00DF7F32">
        <w:rPr>
          <w:rFonts w:ascii="Times New Roman" w:eastAsia="Times New Roman" w:hAnsi="Times New Roman" w:cs="Times New Roman"/>
          <w:color w:val="212121"/>
          <w:sz w:val="20"/>
          <w:szCs w:val="20"/>
        </w:rPr>
        <w:t xml:space="preserve">2009; </w:t>
      </w:r>
      <w:r w:rsidRPr="00DF7F32">
        <w:rPr>
          <w:rFonts w:ascii="Times New Roman" w:eastAsia="Times New Roman" w:hAnsi="Times New Roman" w:cs="Times New Roman"/>
          <w:color w:val="212121"/>
          <w:sz w:val="20"/>
          <w:szCs w:val="20"/>
        </w:rPr>
        <w:t>22, 189. 204.</w:t>
      </w:r>
    </w:p>
    <w:p w:rsidR="00120F8E" w:rsidRPr="00DF7F32" w:rsidRDefault="00156B9B" w:rsidP="00DF7F32">
      <w:pPr>
        <w:pStyle w:val="ListParagraph"/>
        <w:numPr>
          <w:ilvl w:val="0"/>
          <w:numId w:val="9"/>
        </w:numPr>
        <w:shd w:val="clear" w:color="auto" w:fill="FFFFFF"/>
        <w:tabs>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Jarbou, J</w:t>
      </w:r>
      <w:r w:rsidR="00B71890" w:rsidRPr="00DF7F32">
        <w:rPr>
          <w:rFonts w:ascii="Times New Roman" w:eastAsia="Times New Roman" w:hAnsi="Times New Roman" w:cs="Times New Roman"/>
          <w:color w:val="212121"/>
          <w:sz w:val="20"/>
          <w:szCs w:val="20"/>
        </w:rPr>
        <w:t>. E</w:t>
      </w:r>
      <w:r w:rsidRPr="00DF7F32">
        <w:rPr>
          <w:rFonts w:ascii="Times New Roman" w:eastAsia="Times New Roman" w:hAnsi="Times New Roman" w:cs="Times New Roman"/>
          <w:color w:val="212121"/>
          <w:sz w:val="20"/>
          <w:szCs w:val="20"/>
        </w:rPr>
        <w:t>xpectations gap between the financial community and the auditors and the ways to address narrow this gap," Journal of the Islamic University, the affairs of scientific research and graduate studies, Palestine, AD</w:t>
      </w:r>
      <w:r w:rsidR="00A0232C"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w:t>
      </w:r>
      <w:r w:rsidR="00B71890" w:rsidRPr="00DF7F32">
        <w:rPr>
          <w:rFonts w:ascii="Times New Roman" w:eastAsia="Times New Roman" w:hAnsi="Times New Roman" w:cs="Times New Roman"/>
          <w:color w:val="212121"/>
          <w:sz w:val="20"/>
          <w:szCs w:val="20"/>
        </w:rPr>
        <w:t xml:space="preserve">2004, </w:t>
      </w:r>
      <w:r w:rsidRPr="00DF7F32">
        <w:rPr>
          <w:rFonts w:ascii="Times New Roman" w:eastAsia="Times New Roman" w:hAnsi="Times New Roman" w:cs="Times New Roman"/>
          <w:color w:val="212121"/>
          <w:sz w:val="20"/>
          <w:szCs w:val="20"/>
        </w:rPr>
        <w:t>12(2)</w:t>
      </w:r>
      <w:r w:rsidR="00A0232C"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367-389.</w:t>
      </w:r>
    </w:p>
    <w:p w:rsidR="00120F8E" w:rsidRPr="00DF7F32" w:rsidRDefault="00156B9B" w:rsidP="00DF7F32">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Sudairy, F</w:t>
      </w:r>
      <w:r w:rsidR="009E5122"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S, and Angari, H</w:t>
      </w:r>
      <w:r w:rsidR="009E5122" w:rsidRPr="00DF7F32">
        <w:rPr>
          <w:rFonts w:ascii="Times New Roman" w:eastAsia="Times New Roman" w:hAnsi="Times New Roman" w:cs="Times New Roman"/>
          <w:color w:val="212121"/>
          <w:sz w:val="20"/>
          <w:szCs w:val="20"/>
        </w:rPr>
        <w:t xml:space="preserve"> .</w:t>
      </w:r>
      <w:r w:rsidRPr="00DF7F32">
        <w:rPr>
          <w:rFonts w:ascii="Times New Roman" w:eastAsia="Times New Roman" w:hAnsi="Times New Roman" w:cs="Times New Roman"/>
          <w:color w:val="212121"/>
          <w:sz w:val="20"/>
          <w:szCs w:val="20"/>
        </w:rPr>
        <w:t>A</w:t>
      </w:r>
      <w:r w:rsidR="009E5122" w:rsidRPr="00DF7F32">
        <w:rPr>
          <w:rFonts w:ascii="Times New Roman" w:eastAsia="Times New Roman" w:hAnsi="Times New Roman" w:cs="Times New Roman"/>
          <w:color w:val="212121"/>
          <w:sz w:val="20"/>
          <w:szCs w:val="20"/>
        </w:rPr>
        <w:t xml:space="preserve">. </w:t>
      </w:r>
      <w:r w:rsidRPr="00DF7F32">
        <w:rPr>
          <w:rFonts w:ascii="Times New Roman" w:eastAsia="Times New Roman" w:hAnsi="Times New Roman" w:cs="Times New Roman"/>
          <w:color w:val="212121"/>
          <w:sz w:val="20"/>
          <w:szCs w:val="20"/>
        </w:rPr>
        <w:t>M</w:t>
      </w:r>
      <w:r w:rsidR="009E5122"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Aspects of the Expectation gap in the audit profession in Saudi Arabia Environment: An Empirical Study," Journal of King Abdul Aziz University, Faculty of Economics and Administration, Saudi Arabia, AD</w:t>
      </w:r>
      <w:r w:rsidR="00B71890" w:rsidRPr="00DF7F32">
        <w:rPr>
          <w:rFonts w:ascii="Times New Roman" w:eastAsia="Times New Roman" w:hAnsi="Times New Roman" w:cs="Times New Roman"/>
          <w:color w:val="212121"/>
          <w:sz w:val="20"/>
          <w:szCs w:val="20"/>
        </w:rPr>
        <w:t>, 2004,</w:t>
      </w:r>
      <w:r w:rsidRPr="00DF7F32">
        <w:rPr>
          <w:rFonts w:ascii="Times New Roman" w:eastAsia="Times New Roman" w:hAnsi="Times New Roman" w:cs="Times New Roman"/>
          <w:color w:val="212121"/>
          <w:sz w:val="20"/>
          <w:szCs w:val="20"/>
        </w:rPr>
        <w:t xml:space="preserve"> 18</w:t>
      </w:r>
      <w:r w:rsidR="00A0232C"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(2): 117-151.</w:t>
      </w:r>
    </w:p>
    <w:p w:rsidR="00120F8E" w:rsidRPr="00DF7F32" w:rsidRDefault="00156B9B" w:rsidP="00DF7F32">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Sakka, M</w:t>
      </w:r>
      <w:r w:rsidR="009E5122" w:rsidRPr="00DF7F32">
        <w:rPr>
          <w:rFonts w:ascii="Times New Roman" w:eastAsia="Times New Roman" w:hAnsi="Times New Roman" w:cs="Times New Roman"/>
          <w:color w:val="212121"/>
          <w:sz w:val="20"/>
          <w:szCs w:val="20"/>
        </w:rPr>
        <w:t xml:space="preserve">. </w:t>
      </w:r>
      <w:r w:rsidR="00B71890" w:rsidRPr="00DF7F32">
        <w:rPr>
          <w:rFonts w:ascii="Times New Roman" w:eastAsia="Times New Roman" w:hAnsi="Times New Roman" w:cs="Times New Roman"/>
          <w:color w:val="212121"/>
          <w:sz w:val="20"/>
          <w:szCs w:val="20"/>
        </w:rPr>
        <w:t>E</w:t>
      </w:r>
      <w:r w:rsidRPr="00DF7F32">
        <w:rPr>
          <w:rFonts w:ascii="Times New Roman" w:eastAsia="Times New Roman" w:hAnsi="Times New Roman" w:cs="Times New Roman"/>
          <w:color w:val="212121"/>
          <w:sz w:val="20"/>
          <w:szCs w:val="20"/>
        </w:rPr>
        <w:t xml:space="preserve">xpectations gap in auditing environment: a field study in a professional </w:t>
      </w:r>
      <w:r w:rsidRPr="00DF7F32">
        <w:rPr>
          <w:rFonts w:ascii="Times New Roman" w:eastAsia="Times New Roman" w:hAnsi="Times New Roman" w:cs="Times New Roman"/>
          <w:color w:val="212121"/>
          <w:sz w:val="20"/>
          <w:szCs w:val="20"/>
        </w:rPr>
        <w:lastRenderedPageBreak/>
        <w:t>environment in the Kingdom of Saudi Arabia, Accounting Research, Saudi Association for accounting, Saudi Arabia, 1 m (</w:t>
      </w:r>
      <w:r w:rsidR="00A0232C" w:rsidRPr="00DF7F32">
        <w:rPr>
          <w:rFonts w:ascii="Times New Roman" w:eastAsia="Times New Roman" w:hAnsi="Times New Roman" w:cs="Times New Roman"/>
          <w:color w:val="212121"/>
          <w:sz w:val="20"/>
          <w:szCs w:val="20"/>
        </w:rPr>
        <w:t>F</w:t>
      </w:r>
      <w:r w:rsidRPr="00DF7F32">
        <w:rPr>
          <w:rFonts w:ascii="Times New Roman" w:eastAsia="Times New Roman" w:hAnsi="Times New Roman" w:cs="Times New Roman"/>
          <w:color w:val="212121"/>
          <w:sz w:val="20"/>
          <w:szCs w:val="20"/>
        </w:rPr>
        <w:t xml:space="preserve">ifth edition), </w:t>
      </w:r>
      <w:r w:rsidR="00B71890" w:rsidRPr="00DF7F32">
        <w:rPr>
          <w:rFonts w:ascii="Times New Roman" w:eastAsia="Times New Roman" w:hAnsi="Times New Roman" w:cs="Times New Roman"/>
          <w:color w:val="212121"/>
          <w:sz w:val="20"/>
          <w:szCs w:val="20"/>
        </w:rPr>
        <w:t xml:space="preserve">1997, </w:t>
      </w:r>
      <w:r w:rsidRPr="00DF7F32">
        <w:rPr>
          <w:rFonts w:ascii="Times New Roman" w:eastAsia="Times New Roman" w:hAnsi="Times New Roman" w:cs="Times New Roman"/>
          <w:color w:val="212121"/>
          <w:sz w:val="20"/>
          <w:szCs w:val="20"/>
        </w:rPr>
        <w:t>pp: 423-</w:t>
      </w:r>
      <w:r w:rsidR="008A19BC" w:rsidRPr="00DF7F32">
        <w:rPr>
          <w:rFonts w:ascii="Times New Roman" w:eastAsia="Times New Roman" w:hAnsi="Times New Roman" w:cs="Times New Roman"/>
          <w:color w:val="212121"/>
          <w:sz w:val="20"/>
          <w:szCs w:val="20"/>
        </w:rPr>
        <w:t>464.</w:t>
      </w:r>
    </w:p>
    <w:p w:rsidR="00120F8E" w:rsidRPr="00DF7F32" w:rsidRDefault="008A19BC" w:rsidP="00DF7F32">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C</w:t>
      </w:r>
      <w:r w:rsidR="001E4F39" w:rsidRPr="00DF7F32">
        <w:rPr>
          <w:rFonts w:ascii="Times New Roman" w:eastAsia="Times New Roman" w:hAnsi="Times New Roman" w:cs="Times New Roman"/>
          <w:color w:val="212121"/>
          <w:sz w:val="20"/>
          <w:szCs w:val="20"/>
        </w:rPr>
        <w:t xml:space="preserve">redit, </w:t>
      </w:r>
      <w:r w:rsidR="00034B58" w:rsidRPr="00DF7F32">
        <w:rPr>
          <w:rFonts w:ascii="Times New Roman" w:eastAsia="Times New Roman" w:hAnsi="Times New Roman" w:cs="Times New Roman"/>
          <w:color w:val="212121"/>
          <w:sz w:val="20"/>
          <w:szCs w:val="20"/>
        </w:rPr>
        <w:t>A.</w:t>
      </w:r>
      <w:r w:rsidR="001E4F39" w:rsidRPr="00DF7F32">
        <w:rPr>
          <w:rFonts w:ascii="Times New Roman" w:eastAsia="Times New Roman" w:hAnsi="Times New Roman" w:cs="Times New Roman"/>
          <w:color w:val="212121"/>
          <w:sz w:val="20"/>
          <w:szCs w:val="20"/>
        </w:rPr>
        <w:t xml:space="preserve"> </w:t>
      </w:r>
      <w:r w:rsidR="00A0232C" w:rsidRPr="00DF7F32">
        <w:rPr>
          <w:rFonts w:ascii="Times New Roman" w:eastAsia="Times New Roman" w:hAnsi="Times New Roman" w:cs="Times New Roman"/>
          <w:color w:val="212121"/>
          <w:sz w:val="20"/>
          <w:szCs w:val="20"/>
        </w:rPr>
        <w:t>P</w:t>
      </w:r>
      <w:r w:rsidR="009E5122" w:rsidRPr="00DF7F32">
        <w:rPr>
          <w:rFonts w:ascii="Times New Roman" w:eastAsia="Times New Roman" w:hAnsi="Times New Roman" w:cs="Times New Roman"/>
          <w:color w:val="212121"/>
          <w:sz w:val="20"/>
          <w:szCs w:val="20"/>
        </w:rPr>
        <w:t>.</w:t>
      </w:r>
      <w:r w:rsidR="001E4F39" w:rsidRPr="00DF7F32">
        <w:rPr>
          <w:rFonts w:ascii="Times New Roman" w:eastAsia="Times New Roman" w:hAnsi="Times New Roman" w:cs="Times New Roman"/>
          <w:color w:val="212121"/>
          <w:sz w:val="20"/>
          <w:szCs w:val="20"/>
        </w:rPr>
        <w:t xml:space="preserve"> </w:t>
      </w:r>
      <w:r w:rsidR="00034B58" w:rsidRPr="00DF7F32">
        <w:rPr>
          <w:rFonts w:ascii="Times New Roman" w:eastAsia="Times New Roman" w:hAnsi="Times New Roman" w:cs="Times New Roman"/>
          <w:color w:val="212121"/>
          <w:sz w:val="20"/>
          <w:szCs w:val="20"/>
        </w:rPr>
        <w:t>E</w:t>
      </w:r>
      <w:r w:rsidR="001E4F39" w:rsidRPr="00DF7F32">
        <w:rPr>
          <w:rFonts w:ascii="Times New Roman" w:eastAsia="Times New Roman" w:hAnsi="Times New Roman" w:cs="Times New Roman"/>
          <w:color w:val="212121"/>
          <w:sz w:val="20"/>
          <w:szCs w:val="20"/>
        </w:rPr>
        <w:t>expectations gap as affected some personal variables: a field study in Iraq," the Arab Journal of Accounting, the Standing Committee of the Accounting Departments at Cooperation Council (GCC), Bahrain, AD</w:t>
      </w:r>
      <w:r w:rsidR="00A0232C" w:rsidRPr="00DF7F32">
        <w:rPr>
          <w:rFonts w:ascii="Times New Roman" w:eastAsia="Times New Roman" w:hAnsi="Times New Roman" w:cs="Times New Roman"/>
          <w:color w:val="212121"/>
          <w:sz w:val="20"/>
          <w:szCs w:val="20"/>
        </w:rPr>
        <w:t>.</w:t>
      </w:r>
      <w:r w:rsidR="001E4F39" w:rsidRPr="00DF7F32">
        <w:rPr>
          <w:rFonts w:ascii="Times New Roman" w:eastAsia="Times New Roman" w:hAnsi="Times New Roman" w:cs="Times New Roman"/>
          <w:color w:val="212121"/>
          <w:sz w:val="20"/>
          <w:szCs w:val="20"/>
        </w:rPr>
        <w:t xml:space="preserve"> </w:t>
      </w:r>
      <w:r w:rsidR="00034B58" w:rsidRPr="00DF7F32">
        <w:rPr>
          <w:rFonts w:ascii="Times New Roman" w:eastAsia="Times New Roman" w:hAnsi="Times New Roman" w:cs="Times New Roman"/>
          <w:color w:val="212121"/>
          <w:sz w:val="20"/>
          <w:szCs w:val="20"/>
        </w:rPr>
        <w:t xml:space="preserve">2004, </w:t>
      </w:r>
      <w:r w:rsidR="001E4F39" w:rsidRPr="00DF7F32">
        <w:rPr>
          <w:rFonts w:ascii="Times New Roman" w:eastAsia="Times New Roman" w:hAnsi="Times New Roman" w:cs="Times New Roman"/>
          <w:color w:val="212121"/>
          <w:sz w:val="20"/>
          <w:szCs w:val="20"/>
        </w:rPr>
        <w:t>15: 129-156.</w:t>
      </w:r>
    </w:p>
    <w:p w:rsidR="00120F8E" w:rsidRPr="00DF7F32" w:rsidRDefault="008A19BC" w:rsidP="00DF7F32">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adjustRightInd w:val="0"/>
        <w:snapToGrid w:val="0"/>
        <w:spacing w:after="0" w:line="240" w:lineRule="auto"/>
        <w:contextualSpacing w:val="0"/>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I</w:t>
      </w:r>
      <w:r w:rsidR="001E4F39" w:rsidRPr="00DF7F32">
        <w:rPr>
          <w:rFonts w:ascii="Times New Roman" w:eastAsia="Times New Roman" w:hAnsi="Times New Roman" w:cs="Times New Roman"/>
          <w:color w:val="212121"/>
          <w:sz w:val="20"/>
          <w:szCs w:val="20"/>
        </w:rPr>
        <w:t>mitator</w:t>
      </w:r>
      <w:r w:rsidR="009E5122" w:rsidRPr="00DF7F32">
        <w:rPr>
          <w:rFonts w:ascii="Times New Roman" w:eastAsia="Times New Roman" w:hAnsi="Times New Roman" w:cs="Times New Roman"/>
          <w:color w:val="212121"/>
          <w:sz w:val="20"/>
          <w:szCs w:val="20"/>
        </w:rPr>
        <w:t xml:space="preserve"> </w:t>
      </w:r>
      <w:r w:rsidR="001E4F39" w:rsidRPr="00DF7F32">
        <w:rPr>
          <w:rFonts w:ascii="Times New Roman" w:eastAsia="Times New Roman" w:hAnsi="Times New Roman" w:cs="Times New Roman"/>
          <w:color w:val="212121"/>
          <w:sz w:val="20"/>
          <w:szCs w:val="20"/>
        </w:rPr>
        <w:t>M</w:t>
      </w:r>
      <w:r w:rsidR="009E5122" w:rsidRPr="00DF7F32">
        <w:rPr>
          <w:rFonts w:ascii="Times New Roman" w:eastAsia="Times New Roman" w:hAnsi="Times New Roman" w:cs="Times New Roman"/>
          <w:color w:val="212121"/>
          <w:sz w:val="20"/>
          <w:szCs w:val="20"/>
        </w:rPr>
        <w:t>.</w:t>
      </w:r>
      <w:r w:rsidR="001E4F39" w:rsidRPr="00DF7F32">
        <w:rPr>
          <w:rFonts w:ascii="Times New Roman" w:eastAsia="Times New Roman" w:hAnsi="Times New Roman" w:cs="Times New Roman"/>
          <w:color w:val="212121"/>
          <w:sz w:val="20"/>
          <w:szCs w:val="20"/>
        </w:rPr>
        <w:t xml:space="preserve"> M</w:t>
      </w:r>
      <w:r w:rsidR="00A0232C" w:rsidRPr="00DF7F32">
        <w:rPr>
          <w:rFonts w:ascii="Times New Roman" w:eastAsia="Times New Roman" w:hAnsi="Times New Roman" w:cs="Times New Roman"/>
          <w:color w:val="212121"/>
          <w:sz w:val="20"/>
          <w:szCs w:val="20"/>
        </w:rPr>
        <w:t>.</w:t>
      </w:r>
      <w:r w:rsidR="001E4F39" w:rsidRPr="00DF7F32">
        <w:rPr>
          <w:rFonts w:ascii="Times New Roman" w:eastAsia="Times New Roman" w:hAnsi="Times New Roman" w:cs="Times New Roman"/>
          <w:color w:val="212121"/>
          <w:sz w:val="20"/>
          <w:szCs w:val="20"/>
        </w:rPr>
        <w:t xml:space="preserve"> The role of the auditor and the expectations gap</w:t>
      </w:r>
      <w:r w:rsidR="00034B58" w:rsidRPr="00DF7F32">
        <w:rPr>
          <w:rFonts w:ascii="Times New Roman" w:eastAsia="Times New Roman" w:hAnsi="Times New Roman" w:cs="Times New Roman"/>
          <w:color w:val="212121"/>
          <w:sz w:val="20"/>
          <w:szCs w:val="20"/>
        </w:rPr>
        <w:t>.</w:t>
      </w:r>
      <w:r w:rsidR="001E4F39" w:rsidRPr="00DF7F32">
        <w:rPr>
          <w:rFonts w:ascii="Times New Roman" w:eastAsia="Times New Roman" w:hAnsi="Times New Roman" w:cs="Times New Roman"/>
          <w:color w:val="212121"/>
          <w:sz w:val="20"/>
          <w:szCs w:val="20"/>
        </w:rPr>
        <w:t xml:space="preserve"> </w:t>
      </w:r>
      <w:r w:rsidR="00034B58" w:rsidRPr="00DF7F32">
        <w:rPr>
          <w:rFonts w:ascii="Times New Roman" w:eastAsia="Times New Roman" w:hAnsi="Times New Roman" w:cs="Times New Roman"/>
          <w:color w:val="212121"/>
          <w:sz w:val="20"/>
          <w:szCs w:val="20"/>
        </w:rPr>
        <w:t>D</w:t>
      </w:r>
      <w:r w:rsidR="001E4F39" w:rsidRPr="00DF7F32">
        <w:rPr>
          <w:rFonts w:ascii="Times New Roman" w:eastAsia="Times New Roman" w:hAnsi="Times New Roman" w:cs="Times New Roman"/>
          <w:color w:val="212121"/>
          <w:sz w:val="20"/>
          <w:szCs w:val="20"/>
        </w:rPr>
        <w:t>octoral thesis in accounting unpublished,</w:t>
      </w:r>
      <w:r w:rsidR="00A0232C" w:rsidRPr="00DF7F32">
        <w:rPr>
          <w:rFonts w:ascii="Times New Roman" w:eastAsia="Times New Roman" w:hAnsi="Times New Roman" w:cs="Times New Roman"/>
          <w:color w:val="212121"/>
          <w:sz w:val="20"/>
          <w:szCs w:val="20"/>
        </w:rPr>
        <w:t xml:space="preserve"> A</w:t>
      </w:r>
      <w:r w:rsidR="001E4F39" w:rsidRPr="00DF7F32">
        <w:rPr>
          <w:rFonts w:ascii="Times New Roman" w:eastAsia="Times New Roman" w:hAnsi="Times New Roman" w:cs="Times New Roman"/>
          <w:color w:val="212121"/>
          <w:sz w:val="20"/>
          <w:szCs w:val="20"/>
        </w:rPr>
        <w:t>lasmaeilih Faculty of Commerce at the University of the Suez Canal. The Egyptian Arabic Republic</w:t>
      </w:r>
      <w:r w:rsidR="00034B58" w:rsidRPr="00DF7F32">
        <w:rPr>
          <w:rFonts w:ascii="Times New Roman" w:eastAsia="Times New Roman" w:hAnsi="Times New Roman" w:cs="Times New Roman"/>
          <w:color w:val="212121"/>
          <w:sz w:val="20"/>
          <w:szCs w:val="20"/>
        </w:rPr>
        <w:t>, 2010</w:t>
      </w:r>
      <w:r w:rsidR="001E4F39" w:rsidRPr="00DF7F32">
        <w:rPr>
          <w:rFonts w:ascii="Times New Roman" w:eastAsia="Times New Roman" w:hAnsi="Times New Roman" w:cs="Times New Roman"/>
          <w:color w:val="212121"/>
          <w:sz w:val="20"/>
          <w:szCs w:val="20"/>
        </w:rPr>
        <w:t>.</w:t>
      </w:r>
    </w:p>
    <w:p w:rsidR="00120F8E" w:rsidRPr="00DF7F32" w:rsidRDefault="001E4F39" w:rsidP="00DF7F32">
      <w:pPr>
        <w:pStyle w:val="ListParagraph"/>
        <w:numPr>
          <w:ilvl w:val="0"/>
          <w:numId w:val="9"/>
        </w:numPr>
        <w:shd w:val="clear" w:color="auto" w:fill="FFFFFF"/>
        <w:tabs>
          <w:tab w:val="left" w:pos="9000"/>
          <w:tab w:val="left" w:pos="10992"/>
          <w:tab w:val="left" w:pos="11908"/>
          <w:tab w:val="left" w:pos="12824"/>
          <w:tab w:val="left" w:pos="13740"/>
          <w:tab w:val="left" w:pos="14656"/>
        </w:tabs>
        <w:adjustRightInd w:val="0"/>
        <w:snapToGrid w:val="0"/>
        <w:spacing w:after="0" w:line="240" w:lineRule="auto"/>
        <w:ind w:left="425" w:hanging="425"/>
        <w:contextualSpacing w:val="0"/>
        <w:jc w:val="both"/>
        <w:rPr>
          <w:rFonts w:ascii="Times New Roman" w:hAnsi="Times New Roman" w:cs="Times New Roman"/>
          <w:color w:val="212121"/>
          <w:sz w:val="20"/>
          <w:szCs w:val="20"/>
          <w:lang w:eastAsia="zh-CN"/>
        </w:rPr>
      </w:pPr>
      <w:r w:rsidRPr="00DF7F32">
        <w:rPr>
          <w:rFonts w:ascii="Times New Roman" w:eastAsia="Times New Roman" w:hAnsi="Times New Roman" w:cs="Times New Roman"/>
          <w:color w:val="212121"/>
          <w:sz w:val="20"/>
          <w:szCs w:val="20"/>
        </w:rPr>
        <w:t>Yusuf I</w:t>
      </w:r>
      <w:r w:rsidR="009E5122" w:rsidRPr="00DF7F32">
        <w:rPr>
          <w:rFonts w:ascii="Times New Roman" w:eastAsia="Times New Roman" w:hAnsi="Times New Roman" w:cs="Times New Roman"/>
          <w:color w:val="212121"/>
          <w:sz w:val="20"/>
          <w:szCs w:val="20"/>
        </w:rPr>
        <w:t>.</w:t>
      </w:r>
      <w:r w:rsidRPr="00DF7F32">
        <w:rPr>
          <w:rFonts w:ascii="Times New Roman" w:eastAsia="Times New Roman" w:hAnsi="Times New Roman" w:cs="Times New Roman"/>
          <w:color w:val="212121"/>
          <w:sz w:val="20"/>
          <w:szCs w:val="20"/>
        </w:rPr>
        <w:t xml:space="preserve"> Measuring the impact of the expectations gap in the review on the decisions of investors in the stock market in Egypt Study field", Master in Accounting unpublished, Faculty of Commerce in Banha University. The Egyptian Arabic Republic</w:t>
      </w:r>
      <w:r w:rsidR="009E5122" w:rsidRPr="00DF7F32">
        <w:rPr>
          <w:rFonts w:ascii="Times New Roman" w:eastAsia="Times New Roman" w:hAnsi="Times New Roman" w:cs="Times New Roman"/>
          <w:color w:val="212121"/>
          <w:sz w:val="20"/>
          <w:szCs w:val="20"/>
        </w:rPr>
        <w:t>, 2011.</w:t>
      </w:r>
      <w:r w:rsidR="00DF7F32" w:rsidRPr="00DF7F32">
        <w:rPr>
          <w:rFonts w:ascii="Times New Roman" w:hAnsi="Times New Roman" w:cs="Times New Roman" w:hint="eastAsia"/>
          <w:color w:val="212121"/>
          <w:sz w:val="20"/>
          <w:szCs w:val="20"/>
          <w:lang w:eastAsia="zh-CN"/>
        </w:rPr>
        <w:t xml:space="preserve"> </w:t>
      </w:r>
    </w:p>
    <w:p w:rsidR="00120F8E" w:rsidRPr="00DF7F32" w:rsidRDefault="00120F8E" w:rsidP="00DF7F32">
      <w:pPr>
        <w:shd w:val="clear" w:color="auto" w:fill="FFFFFF"/>
        <w:tabs>
          <w:tab w:val="left" w:pos="9000"/>
          <w:tab w:val="left" w:pos="10992"/>
          <w:tab w:val="left" w:pos="11908"/>
          <w:tab w:val="left" w:pos="12824"/>
          <w:tab w:val="left" w:pos="13740"/>
          <w:tab w:val="left" w:pos="14656"/>
        </w:tabs>
        <w:adjustRightInd w:val="0"/>
        <w:snapToGrid w:val="0"/>
        <w:spacing w:after="0" w:line="240" w:lineRule="auto"/>
        <w:ind w:left="425" w:hanging="425"/>
        <w:jc w:val="both"/>
        <w:rPr>
          <w:rFonts w:ascii="Times New Roman" w:hAnsi="Times New Roman" w:cs="Times New Roman"/>
          <w:color w:val="212121"/>
          <w:sz w:val="20"/>
          <w:szCs w:val="20"/>
          <w:lang w:eastAsia="zh-CN"/>
        </w:rPr>
        <w:sectPr w:rsidR="00120F8E" w:rsidRPr="00DF7F32" w:rsidSect="00120F8E">
          <w:type w:val="continuous"/>
          <w:pgSz w:w="12242" w:h="15842" w:code="1"/>
          <w:pgMar w:top="1440" w:right="1440" w:bottom="1440" w:left="1440" w:header="720" w:footer="720" w:gutter="0"/>
          <w:cols w:num="2" w:space="550"/>
          <w:docGrid w:linePitch="360"/>
        </w:sectPr>
      </w:pPr>
    </w:p>
    <w:p w:rsidR="005F5514" w:rsidRPr="00DF7F32" w:rsidRDefault="005F5514" w:rsidP="00DF7F32">
      <w:pPr>
        <w:shd w:val="clear" w:color="auto" w:fill="FFFFFF"/>
        <w:tabs>
          <w:tab w:val="left" w:pos="9000"/>
          <w:tab w:val="left" w:pos="10992"/>
          <w:tab w:val="left" w:pos="11908"/>
          <w:tab w:val="left" w:pos="12824"/>
          <w:tab w:val="left" w:pos="13740"/>
          <w:tab w:val="left" w:pos="14656"/>
        </w:tabs>
        <w:adjustRightInd w:val="0"/>
        <w:snapToGrid w:val="0"/>
        <w:spacing w:after="0" w:line="240" w:lineRule="auto"/>
        <w:ind w:left="425" w:hanging="425"/>
        <w:jc w:val="both"/>
        <w:rPr>
          <w:rFonts w:ascii="Times New Roman" w:eastAsia="Times New Roman" w:hAnsi="Times New Roman" w:cs="Times New Roman"/>
          <w:color w:val="212121"/>
          <w:sz w:val="20"/>
          <w:szCs w:val="20"/>
        </w:rPr>
      </w:pPr>
    </w:p>
    <w:p w:rsidR="00DE7B21" w:rsidRPr="00DF7F32" w:rsidRDefault="00DE7B21" w:rsidP="00DF7F32">
      <w:pPr>
        <w:shd w:val="clear" w:color="auto" w:fill="FFFFFF"/>
        <w:tabs>
          <w:tab w:val="left" w:pos="9000"/>
          <w:tab w:val="left" w:pos="10992"/>
          <w:tab w:val="left" w:pos="11908"/>
          <w:tab w:val="left" w:pos="12824"/>
          <w:tab w:val="left" w:pos="13740"/>
          <w:tab w:val="left" w:pos="14656"/>
        </w:tabs>
        <w:adjustRightInd w:val="0"/>
        <w:snapToGrid w:val="0"/>
        <w:spacing w:after="0" w:line="240" w:lineRule="auto"/>
        <w:ind w:left="425" w:hanging="425"/>
        <w:jc w:val="both"/>
        <w:rPr>
          <w:rFonts w:ascii="Times New Roman" w:eastAsia="Times New Roman" w:hAnsi="Times New Roman" w:cs="Times New Roman"/>
          <w:color w:val="212121"/>
          <w:sz w:val="20"/>
          <w:szCs w:val="20"/>
        </w:rPr>
      </w:pPr>
    </w:p>
    <w:p w:rsidR="00120F8E" w:rsidRPr="00DF7F32" w:rsidRDefault="00120F8E" w:rsidP="00DF7F32">
      <w:pPr>
        <w:adjustRightInd w:val="0"/>
        <w:snapToGrid w:val="0"/>
        <w:spacing w:after="0" w:line="240" w:lineRule="auto"/>
        <w:ind w:left="425" w:hanging="425"/>
        <w:jc w:val="both"/>
        <w:rPr>
          <w:rFonts w:ascii="Times New Roman" w:eastAsia="Times New Roman" w:hAnsi="Times New Roman" w:cs="Times New Roman"/>
          <w:color w:val="212121"/>
          <w:sz w:val="20"/>
          <w:szCs w:val="20"/>
        </w:rPr>
      </w:pPr>
    </w:p>
    <w:p w:rsidR="005F5514" w:rsidRPr="00DF7F32" w:rsidRDefault="00120F8E" w:rsidP="00DF7F32">
      <w:pPr>
        <w:adjustRightInd w:val="0"/>
        <w:snapToGrid w:val="0"/>
        <w:spacing w:after="0" w:line="240" w:lineRule="auto"/>
        <w:ind w:left="425" w:hanging="425"/>
        <w:jc w:val="both"/>
        <w:rPr>
          <w:rFonts w:ascii="Times New Roman" w:eastAsia="Times New Roman" w:hAnsi="Times New Roman" w:cs="Times New Roman"/>
          <w:color w:val="212121"/>
          <w:sz w:val="20"/>
          <w:szCs w:val="20"/>
        </w:rPr>
      </w:pPr>
      <w:r w:rsidRPr="00DF7F32">
        <w:rPr>
          <w:rFonts w:ascii="Times New Roman" w:eastAsia="Times New Roman" w:hAnsi="Times New Roman" w:cs="Times New Roman"/>
          <w:color w:val="212121"/>
          <w:sz w:val="20"/>
          <w:szCs w:val="20"/>
        </w:rPr>
        <w:t>8/14/2016</w:t>
      </w:r>
    </w:p>
    <w:sectPr w:rsidR="005F5514" w:rsidRPr="00DF7F32" w:rsidSect="00D81C6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145" w:rsidRDefault="00741145" w:rsidP="00424FA6">
      <w:pPr>
        <w:spacing w:after="0" w:line="240" w:lineRule="auto"/>
      </w:pPr>
      <w:r>
        <w:separator/>
      </w:r>
    </w:p>
  </w:endnote>
  <w:endnote w:type="continuationSeparator" w:id="0">
    <w:p w:rsidR="00741145" w:rsidRDefault="00741145" w:rsidP="00424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4D" w:rsidRPr="00120F8E" w:rsidRDefault="00F51622" w:rsidP="00120F8E">
    <w:pPr>
      <w:spacing w:after="0" w:line="240" w:lineRule="auto"/>
      <w:jc w:val="center"/>
      <w:rPr>
        <w:rFonts w:ascii="Times New Roman" w:hAnsi="Times New Roman" w:cs="Times New Roman"/>
        <w:sz w:val="20"/>
      </w:rPr>
    </w:pPr>
    <w:r w:rsidRPr="00120F8E">
      <w:rPr>
        <w:rFonts w:ascii="Times New Roman" w:hAnsi="Times New Roman" w:cs="Times New Roman"/>
        <w:sz w:val="20"/>
      </w:rPr>
      <w:fldChar w:fldCharType="begin"/>
    </w:r>
    <w:r w:rsidR="00120F8E" w:rsidRPr="00120F8E">
      <w:rPr>
        <w:rFonts w:ascii="Times New Roman" w:hAnsi="Times New Roman" w:cs="Times New Roman"/>
        <w:sz w:val="20"/>
      </w:rPr>
      <w:instrText xml:space="preserve"> page </w:instrText>
    </w:r>
    <w:r w:rsidRPr="00120F8E">
      <w:rPr>
        <w:rFonts w:ascii="Times New Roman" w:hAnsi="Times New Roman" w:cs="Times New Roman"/>
        <w:sz w:val="20"/>
      </w:rPr>
      <w:fldChar w:fldCharType="separate"/>
    </w:r>
    <w:r w:rsidR="000E7C99">
      <w:rPr>
        <w:rFonts w:ascii="Times New Roman" w:hAnsi="Times New Roman" w:cs="Times New Roman"/>
        <w:noProof/>
        <w:sz w:val="20"/>
      </w:rPr>
      <w:t>21</w:t>
    </w:r>
    <w:r w:rsidRPr="00120F8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145" w:rsidRDefault="00741145" w:rsidP="00424FA6">
      <w:pPr>
        <w:spacing w:after="0" w:line="240" w:lineRule="auto"/>
      </w:pPr>
      <w:r>
        <w:separator/>
      </w:r>
    </w:p>
  </w:footnote>
  <w:footnote w:type="continuationSeparator" w:id="0">
    <w:p w:rsidR="00741145" w:rsidRDefault="00741145" w:rsidP="00424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8E" w:rsidRPr="00120F8E" w:rsidRDefault="00120F8E" w:rsidP="00120F8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20F8E">
      <w:rPr>
        <w:rFonts w:ascii="Times New Roman" w:hAnsi="Times New Roman" w:cs="Times New Roman" w:hint="eastAsia"/>
        <w:sz w:val="20"/>
        <w:szCs w:val="20"/>
      </w:rPr>
      <w:tab/>
    </w:r>
    <w:r w:rsidRPr="00120F8E">
      <w:rPr>
        <w:rFonts w:ascii="Times New Roman" w:hAnsi="Times New Roman" w:cs="Times New Roman"/>
        <w:sz w:val="20"/>
        <w:szCs w:val="20"/>
      </w:rPr>
      <w:t>New York Science Journal 201</w:t>
    </w:r>
    <w:r w:rsidRPr="00120F8E">
      <w:rPr>
        <w:rFonts w:ascii="Times New Roman" w:hAnsi="Times New Roman" w:cs="Times New Roman" w:hint="eastAsia"/>
        <w:sz w:val="20"/>
        <w:szCs w:val="20"/>
      </w:rPr>
      <w:t>6</w:t>
    </w:r>
    <w:r w:rsidRPr="00120F8E">
      <w:rPr>
        <w:rFonts w:ascii="Times New Roman" w:hAnsi="Times New Roman" w:cs="Times New Roman"/>
        <w:sz w:val="20"/>
        <w:szCs w:val="20"/>
      </w:rPr>
      <w:t>;</w:t>
    </w:r>
    <w:r w:rsidRPr="00120F8E">
      <w:rPr>
        <w:rFonts w:ascii="Times New Roman" w:hAnsi="Times New Roman" w:cs="Times New Roman" w:hint="eastAsia"/>
        <w:sz w:val="20"/>
        <w:szCs w:val="20"/>
      </w:rPr>
      <w:t>9</w:t>
    </w:r>
    <w:r w:rsidRPr="00120F8E">
      <w:rPr>
        <w:rFonts w:ascii="Times New Roman" w:hAnsi="Times New Roman" w:cs="Times New Roman"/>
        <w:sz w:val="20"/>
        <w:szCs w:val="20"/>
      </w:rPr>
      <w:t>(</w:t>
    </w:r>
    <w:r w:rsidRPr="00120F8E">
      <w:rPr>
        <w:rFonts w:ascii="Times New Roman" w:hAnsi="Times New Roman" w:cs="Times New Roman" w:hint="eastAsia"/>
        <w:sz w:val="20"/>
        <w:szCs w:val="20"/>
      </w:rPr>
      <w:t>8</w:t>
    </w:r>
    <w:r w:rsidRPr="00120F8E">
      <w:rPr>
        <w:rFonts w:ascii="Times New Roman" w:hAnsi="Times New Roman" w:cs="Times New Roman"/>
        <w:sz w:val="20"/>
        <w:szCs w:val="20"/>
      </w:rPr>
      <w:t>)</w:t>
    </w:r>
    <w:r w:rsidRPr="00120F8E">
      <w:rPr>
        <w:rFonts w:ascii="Times New Roman" w:hAnsi="Times New Roman" w:cs="Times New Roman"/>
        <w:iCs/>
        <w:sz w:val="20"/>
        <w:szCs w:val="20"/>
      </w:rPr>
      <w:t xml:space="preserve">     </w:t>
    </w:r>
    <w:r w:rsidRPr="00120F8E">
      <w:rPr>
        <w:rFonts w:ascii="Times New Roman" w:hAnsi="Times New Roman" w:cs="Times New Roman" w:hint="eastAsia"/>
        <w:iCs/>
        <w:sz w:val="20"/>
        <w:szCs w:val="20"/>
      </w:rPr>
      <w:tab/>
    </w:r>
    <w:r w:rsidRPr="00120F8E">
      <w:rPr>
        <w:rFonts w:ascii="Times New Roman" w:hAnsi="Times New Roman" w:cs="Times New Roman"/>
        <w:iCs/>
        <w:sz w:val="20"/>
        <w:szCs w:val="20"/>
      </w:rPr>
      <w:t xml:space="preserve"> </w:t>
    </w:r>
    <w:r w:rsidRPr="00120F8E">
      <w:rPr>
        <w:rFonts w:ascii="Times New Roman" w:hAnsi="Times New Roman" w:cs="Times New Roman" w:hint="eastAsia"/>
        <w:iCs/>
        <w:sz w:val="20"/>
        <w:szCs w:val="20"/>
      </w:rPr>
      <w:t xml:space="preserve"> </w:t>
    </w:r>
    <w:r w:rsidRPr="00120F8E">
      <w:rPr>
        <w:rFonts w:ascii="Times New Roman" w:hAnsi="Times New Roman" w:cs="Times New Roman"/>
        <w:iCs/>
        <w:sz w:val="20"/>
        <w:szCs w:val="20"/>
      </w:rPr>
      <w:t xml:space="preserve">   </w:t>
    </w:r>
    <w:hyperlink r:id="rId1" w:history="1">
      <w:r w:rsidRPr="00120F8E">
        <w:rPr>
          <w:rStyle w:val="Hyperlink"/>
          <w:rFonts w:ascii="Times New Roman" w:hAnsi="Times New Roman" w:cs="Times New Roman"/>
          <w:color w:val="0000FF"/>
          <w:sz w:val="20"/>
          <w:szCs w:val="20"/>
        </w:rPr>
        <w:t>http://www.sciencepub.net/newyork</w:t>
      </w:r>
    </w:hyperlink>
  </w:p>
  <w:p w:rsidR="00120F8E" w:rsidRPr="00120F8E" w:rsidRDefault="00120F8E" w:rsidP="00120F8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5BD5"/>
    <w:multiLevelType w:val="hybridMultilevel"/>
    <w:tmpl w:val="51A217B4"/>
    <w:lvl w:ilvl="0" w:tplc="BEE02DD2">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77107"/>
    <w:multiLevelType w:val="hybridMultilevel"/>
    <w:tmpl w:val="8E82ADF2"/>
    <w:lvl w:ilvl="0" w:tplc="A53C642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7B77ED5"/>
    <w:multiLevelType w:val="hybridMultilevel"/>
    <w:tmpl w:val="F7DEA0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5372C0"/>
    <w:multiLevelType w:val="hybridMultilevel"/>
    <w:tmpl w:val="CF3603AC"/>
    <w:lvl w:ilvl="0" w:tplc="CB4A5A8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3205A"/>
    <w:multiLevelType w:val="hybridMultilevel"/>
    <w:tmpl w:val="FFD05B9A"/>
    <w:lvl w:ilvl="0" w:tplc="679C32F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456D22F7"/>
    <w:multiLevelType w:val="hybridMultilevel"/>
    <w:tmpl w:val="F7284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5105B2"/>
    <w:multiLevelType w:val="hybridMultilevel"/>
    <w:tmpl w:val="5D82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571EB8"/>
    <w:multiLevelType w:val="hybridMultilevel"/>
    <w:tmpl w:val="6C2427FE"/>
    <w:lvl w:ilvl="0" w:tplc="88105CAA">
      <w:start w:val="1"/>
      <w:numFmt w:val="decimal"/>
      <w:lvlText w:val="%1."/>
      <w:lvlJc w:val="left"/>
      <w:pPr>
        <w:ind w:left="710" w:hanging="360"/>
      </w:pPr>
      <w:rPr>
        <w:rFonts w:hint="default"/>
        <w:i/>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8">
    <w:nsid w:val="5D387AF1"/>
    <w:multiLevelType w:val="multilevel"/>
    <w:tmpl w:val="957ACD48"/>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0"/>
  </w:num>
  <w:num w:numId="3">
    <w:abstractNumId w:val="7"/>
  </w:num>
  <w:num w:numId="4">
    <w:abstractNumId w:val="4"/>
  </w:num>
  <w:num w:numId="5">
    <w:abstractNumId w:val="8"/>
  </w:num>
  <w:num w:numId="6">
    <w:abstractNumId w:val="6"/>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75D82"/>
    <w:rsid w:val="000253BA"/>
    <w:rsid w:val="0002743A"/>
    <w:rsid w:val="00034B58"/>
    <w:rsid w:val="000378E5"/>
    <w:rsid w:val="0004407C"/>
    <w:rsid w:val="00045C23"/>
    <w:rsid w:val="00054778"/>
    <w:rsid w:val="00054E2A"/>
    <w:rsid w:val="00061615"/>
    <w:rsid w:val="0006351A"/>
    <w:rsid w:val="00064F77"/>
    <w:rsid w:val="000715F9"/>
    <w:rsid w:val="000746CD"/>
    <w:rsid w:val="00075D82"/>
    <w:rsid w:val="000A68B8"/>
    <w:rsid w:val="000B6C12"/>
    <w:rsid w:val="000D6EC1"/>
    <w:rsid w:val="000E1DB2"/>
    <w:rsid w:val="000E41B8"/>
    <w:rsid w:val="000E7C99"/>
    <w:rsid w:val="000F4186"/>
    <w:rsid w:val="0011746E"/>
    <w:rsid w:val="001204C6"/>
    <w:rsid w:val="00120F8E"/>
    <w:rsid w:val="00135483"/>
    <w:rsid w:val="00141588"/>
    <w:rsid w:val="00153910"/>
    <w:rsid w:val="00156B9B"/>
    <w:rsid w:val="00162C19"/>
    <w:rsid w:val="001742A5"/>
    <w:rsid w:val="001E4F39"/>
    <w:rsid w:val="001F4707"/>
    <w:rsid w:val="001F5B85"/>
    <w:rsid w:val="00203F72"/>
    <w:rsid w:val="002047EC"/>
    <w:rsid w:val="00220EC7"/>
    <w:rsid w:val="00225BC2"/>
    <w:rsid w:val="002408C8"/>
    <w:rsid w:val="00244C69"/>
    <w:rsid w:val="00246CDC"/>
    <w:rsid w:val="002547D0"/>
    <w:rsid w:val="00254CAE"/>
    <w:rsid w:val="00260F60"/>
    <w:rsid w:val="002657AB"/>
    <w:rsid w:val="002779E7"/>
    <w:rsid w:val="00290E59"/>
    <w:rsid w:val="002A719F"/>
    <w:rsid w:val="002B5690"/>
    <w:rsid w:val="002D2E52"/>
    <w:rsid w:val="002E7E40"/>
    <w:rsid w:val="002F2518"/>
    <w:rsid w:val="00307420"/>
    <w:rsid w:val="00321017"/>
    <w:rsid w:val="00325CAF"/>
    <w:rsid w:val="003313EF"/>
    <w:rsid w:val="00332CAB"/>
    <w:rsid w:val="00337E71"/>
    <w:rsid w:val="003558F2"/>
    <w:rsid w:val="00373EA4"/>
    <w:rsid w:val="00376864"/>
    <w:rsid w:val="00380AAF"/>
    <w:rsid w:val="003B1B6D"/>
    <w:rsid w:val="003C53D1"/>
    <w:rsid w:val="003C7E63"/>
    <w:rsid w:val="003E2CFB"/>
    <w:rsid w:val="00403705"/>
    <w:rsid w:val="00424FA6"/>
    <w:rsid w:val="00426589"/>
    <w:rsid w:val="00427719"/>
    <w:rsid w:val="00436AD7"/>
    <w:rsid w:val="00440452"/>
    <w:rsid w:val="00447605"/>
    <w:rsid w:val="00454186"/>
    <w:rsid w:val="0047203F"/>
    <w:rsid w:val="004830B6"/>
    <w:rsid w:val="004852F8"/>
    <w:rsid w:val="00492000"/>
    <w:rsid w:val="004A6DD0"/>
    <w:rsid w:val="004D08BA"/>
    <w:rsid w:val="004D5C1A"/>
    <w:rsid w:val="004E3CBE"/>
    <w:rsid w:val="004E44BC"/>
    <w:rsid w:val="004E6C2E"/>
    <w:rsid w:val="00506876"/>
    <w:rsid w:val="0052659E"/>
    <w:rsid w:val="00530A2D"/>
    <w:rsid w:val="00531472"/>
    <w:rsid w:val="00531D38"/>
    <w:rsid w:val="0053387B"/>
    <w:rsid w:val="00534CE5"/>
    <w:rsid w:val="00536546"/>
    <w:rsid w:val="00546559"/>
    <w:rsid w:val="00566F81"/>
    <w:rsid w:val="005710A9"/>
    <w:rsid w:val="00576698"/>
    <w:rsid w:val="00597ED6"/>
    <w:rsid w:val="005A3D36"/>
    <w:rsid w:val="005B30D0"/>
    <w:rsid w:val="005C56FD"/>
    <w:rsid w:val="005D2150"/>
    <w:rsid w:val="005D34CB"/>
    <w:rsid w:val="005D58CD"/>
    <w:rsid w:val="005D6EAF"/>
    <w:rsid w:val="005E4D4C"/>
    <w:rsid w:val="005E612C"/>
    <w:rsid w:val="005F15D8"/>
    <w:rsid w:val="005F32E9"/>
    <w:rsid w:val="005F5514"/>
    <w:rsid w:val="00604643"/>
    <w:rsid w:val="00607EE6"/>
    <w:rsid w:val="00624E31"/>
    <w:rsid w:val="00634E20"/>
    <w:rsid w:val="006373F5"/>
    <w:rsid w:val="006538AE"/>
    <w:rsid w:val="00676497"/>
    <w:rsid w:val="0068702C"/>
    <w:rsid w:val="00694C7A"/>
    <w:rsid w:val="006B5241"/>
    <w:rsid w:val="006C0603"/>
    <w:rsid w:val="006C1DDF"/>
    <w:rsid w:val="006F06B8"/>
    <w:rsid w:val="006F7895"/>
    <w:rsid w:val="007010C8"/>
    <w:rsid w:val="00710E66"/>
    <w:rsid w:val="007115DB"/>
    <w:rsid w:val="00723AE9"/>
    <w:rsid w:val="0073674F"/>
    <w:rsid w:val="00741145"/>
    <w:rsid w:val="0077115E"/>
    <w:rsid w:val="00774843"/>
    <w:rsid w:val="00776383"/>
    <w:rsid w:val="00786C42"/>
    <w:rsid w:val="00793747"/>
    <w:rsid w:val="007A0778"/>
    <w:rsid w:val="007A2CF4"/>
    <w:rsid w:val="007E0FBD"/>
    <w:rsid w:val="007F471A"/>
    <w:rsid w:val="007F5C61"/>
    <w:rsid w:val="00810E01"/>
    <w:rsid w:val="0081356B"/>
    <w:rsid w:val="00826930"/>
    <w:rsid w:val="00832E0D"/>
    <w:rsid w:val="00845C74"/>
    <w:rsid w:val="0087433C"/>
    <w:rsid w:val="00892BD8"/>
    <w:rsid w:val="008A19BC"/>
    <w:rsid w:val="008A3384"/>
    <w:rsid w:val="008B73DB"/>
    <w:rsid w:val="008C0C34"/>
    <w:rsid w:val="008E6D21"/>
    <w:rsid w:val="008F4E97"/>
    <w:rsid w:val="00916EB6"/>
    <w:rsid w:val="00933726"/>
    <w:rsid w:val="0093755C"/>
    <w:rsid w:val="00964018"/>
    <w:rsid w:val="009644D7"/>
    <w:rsid w:val="00974E2F"/>
    <w:rsid w:val="009D780F"/>
    <w:rsid w:val="009E2E91"/>
    <w:rsid w:val="009E5122"/>
    <w:rsid w:val="00A0232C"/>
    <w:rsid w:val="00A073CE"/>
    <w:rsid w:val="00A2549C"/>
    <w:rsid w:val="00A37F26"/>
    <w:rsid w:val="00A415DD"/>
    <w:rsid w:val="00A5718E"/>
    <w:rsid w:val="00A83B6B"/>
    <w:rsid w:val="00A90C32"/>
    <w:rsid w:val="00A90DFD"/>
    <w:rsid w:val="00AB0A96"/>
    <w:rsid w:val="00AF0DEB"/>
    <w:rsid w:val="00B01F3D"/>
    <w:rsid w:val="00B03032"/>
    <w:rsid w:val="00B14B31"/>
    <w:rsid w:val="00B26C69"/>
    <w:rsid w:val="00B313FA"/>
    <w:rsid w:val="00B336DE"/>
    <w:rsid w:val="00B51E50"/>
    <w:rsid w:val="00B71890"/>
    <w:rsid w:val="00B9525A"/>
    <w:rsid w:val="00BA5AB2"/>
    <w:rsid w:val="00BC008E"/>
    <w:rsid w:val="00BC55A3"/>
    <w:rsid w:val="00BC5C15"/>
    <w:rsid w:val="00BE7536"/>
    <w:rsid w:val="00BF5E6F"/>
    <w:rsid w:val="00C33B45"/>
    <w:rsid w:val="00C46CAA"/>
    <w:rsid w:val="00C54240"/>
    <w:rsid w:val="00C57F7E"/>
    <w:rsid w:val="00C602F1"/>
    <w:rsid w:val="00C722C0"/>
    <w:rsid w:val="00CA56FF"/>
    <w:rsid w:val="00CA59A1"/>
    <w:rsid w:val="00CE03EA"/>
    <w:rsid w:val="00D0427F"/>
    <w:rsid w:val="00D3300C"/>
    <w:rsid w:val="00D751C1"/>
    <w:rsid w:val="00D7597F"/>
    <w:rsid w:val="00D76D86"/>
    <w:rsid w:val="00D81930"/>
    <w:rsid w:val="00D81C66"/>
    <w:rsid w:val="00DA1227"/>
    <w:rsid w:val="00DB544D"/>
    <w:rsid w:val="00DC37CC"/>
    <w:rsid w:val="00DD60BF"/>
    <w:rsid w:val="00DE7B21"/>
    <w:rsid w:val="00DF2818"/>
    <w:rsid w:val="00DF6B57"/>
    <w:rsid w:val="00DF7F32"/>
    <w:rsid w:val="00E1238E"/>
    <w:rsid w:val="00E13120"/>
    <w:rsid w:val="00E1623D"/>
    <w:rsid w:val="00E31F7A"/>
    <w:rsid w:val="00E47878"/>
    <w:rsid w:val="00E6486F"/>
    <w:rsid w:val="00EF30D8"/>
    <w:rsid w:val="00F044BD"/>
    <w:rsid w:val="00F10C21"/>
    <w:rsid w:val="00F30A03"/>
    <w:rsid w:val="00F47D08"/>
    <w:rsid w:val="00F51622"/>
    <w:rsid w:val="00F61CE4"/>
    <w:rsid w:val="00F75F04"/>
    <w:rsid w:val="00F8492C"/>
    <w:rsid w:val="00F87FD8"/>
    <w:rsid w:val="00FC2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02C"/>
    <w:pPr>
      <w:ind w:left="720"/>
      <w:contextualSpacing/>
    </w:pPr>
  </w:style>
  <w:style w:type="paragraph" w:styleId="PlainText">
    <w:name w:val="Plain Text"/>
    <w:basedOn w:val="Normal"/>
    <w:link w:val="PlainTextChar"/>
    <w:uiPriority w:val="99"/>
    <w:rsid w:val="00793747"/>
    <w:pPr>
      <w:bidi/>
      <w:spacing w:after="0" w:line="240" w:lineRule="auto"/>
    </w:pPr>
    <w:rPr>
      <w:rFonts w:ascii="Courier New" w:eastAsia="Times New Roman" w:hAnsi="Times New Roman" w:cs="Traditional Arabic"/>
      <w:sz w:val="20"/>
      <w:szCs w:val="24"/>
      <w:lang w:val="en-US"/>
    </w:rPr>
  </w:style>
  <w:style w:type="character" w:customStyle="1" w:styleId="PlainTextChar">
    <w:name w:val="Plain Text Char"/>
    <w:basedOn w:val="DefaultParagraphFont"/>
    <w:link w:val="PlainText"/>
    <w:uiPriority w:val="99"/>
    <w:rsid w:val="00793747"/>
    <w:rPr>
      <w:rFonts w:ascii="Courier New" w:eastAsia="Times New Roman" w:hAnsi="Times New Roman" w:cs="Traditional Arabic"/>
      <w:sz w:val="20"/>
      <w:szCs w:val="24"/>
      <w:lang w:val="en-US"/>
    </w:rPr>
  </w:style>
  <w:style w:type="table" w:customStyle="1" w:styleId="1">
    <w:name w:val="شبكة فاتحة1"/>
    <w:basedOn w:val="TableNormal"/>
    <w:uiPriority w:val="62"/>
    <w:rsid w:val="004D08BA"/>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شبكة فاتحة11"/>
    <w:basedOn w:val="TableNormal"/>
    <w:uiPriority w:val="62"/>
    <w:rsid w:val="000B6C1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semiHidden/>
    <w:unhideWhenUsed/>
    <w:rsid w:val="00DB544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B544D"/>
  </w:style>
  <w:style w:type="paragraph" w:styleId="Footer">
    <w:name w:val="footer"/>
    <w:basedOn w:val="Normal"/>
    <w:link w:val="FooterChar"/>
    <w:uiPriority w:val="99"/>
    <w:unhideWhenUsed/>
    <w:rsid w:val="00DB54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544D"/>
  </w:style>
  <w:style w:type="paragraph" w:styleId="HTMLPreformatted">
    <w:name w:val="HTML Preformatted"/>
    <w:basedOn w:val="Normal"/>
    <w:link w:val="HTMLPreformattedChar"/>
    <w:uiPriority w:val="99"/>
    <w:semiHidden/>
    <w:unhideWhenUsed/>
    <w:rsid w:val="007A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A2CF4"/>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506876"/>
    <w:rPr>
      <w:color w:val="0000FF" w:themeColor="hyperlink"/>
      <w:u w:val="single"/>
    </w:rPr>
  </w:style>
  <w:style w:type="paragraph" w:styleId="BalloonText">
    <w:name w:val="Balloon Text"/>
    <w:basedOn w:val="Normal"/>
    <w:link w:val="BalloonTextChar"/>
    <w:uiPriority w:val="99"/>
    <w:semiHidden/>
    <w:unhideWhenUsed/>
    <w:rsid w:val="00426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02C"/>
    <w:pPr>
      <w:ind w:left="720"/>
      <w:contextualSpacing/>
    </w:pPr>
  </w:style>
  <w:style w:type="paragraph" w:styleId="PlainText">
    <w:name w:val="Plain Text"/>
    <w:basedOn w:val="Normal"/>
    <w:link w:val="PlainTextChar"/>
    <w:uiPriority w:val="99"/>
    <w:rsid w:val="00793747"/>
    <w:pPr>
      <w:bidi/>
      <w:spacing w:after="0" w:line="240" w:lineRule="auto"/>
    </w:pPr>
    <w:rPr>
      <w:rFonts w:ascii="Courier New" w:eastAsia="Times New Roman" w:hAnsi="Times New Roman" w:cs="Traditional Arabic"/>
      <w:sz w:val="20"/>
      <w:szCs w:val="24"/>
      <w:lang w:val="en-US"/>
    </w:rPr>
  </w:style>
  <w:style w:type="character" w:customStyle="1" w:styleId="PlainTextChar">
    <w:name w:val="Plain Text Char"/>
    <w:basedOn w:val="DefaultParagraphFont"/>
    <w:link w:val="PlainText"/>
    <w:uiPriority w:val="99"/>
    <w:rsid w:val="00793747"/>
    <w:rPr>
      <w:rFonts w:ascii="Courier New" w:eastAsia="Times New Roman" w:hAnsi="Times New Roman" w:cs="Traditional Arabic"/>
      <w:sz w:val="20"/>
      <w:szCs w:val="24"/>
      <w:lang w:val="en-US"/>
    </w:rPr>
  </w:style>
  <w:style w:type="table" w:customStyle="1" w:styleId="1">
    <w:name w:val="شبكة فاتحة1"/>
    <w:basedOn w:val="TableNormal"/>
    <w:uiPriority w:val="62"/>
    <w:rsid w:val="004D08BA"/>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شبكة فاتحة11"/>
    <w:basedOn w:val="TableNormal"/>
    <w:uiPriority w:val="62"/>
    <w:rsid w:val="000B6C12"/>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semiHidden/>
    <w:unhideWhenUsed/>
    <w:rsid w:val="00DB544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B544D"/>
  </w:style>
  <w:style w:type="paragraph" w:styleId="Footer">
    <w:name w:val="footer"/>
    <w:basedOn w:val="Normal"/>
    <w:link w:val="FooterChar"/>
    <w:uiPriority w:val="99"/>
    <w:unhideWhenUsed/>
    <w:rsid w:val="00DB54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544D"/>
  </w:style>
  <w:style w:type="paragraph" w:styleId="HTMLPreformatted">
    <w:name w:val="HTML Preformatted"/>
    <w:basedOn w:val="Normal"/>
    <w:link w:val="HTMLPreformattedChar"/>
    <w:uiPriority w:val="99"/>
    <w:semiHidden/>
    <w:unhideWhenUsed/>
    <w:rsid w:val="007A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A2CF4"/>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318659611">
      <w:bodyDiv w:val="1"/>
      <w:marLeft w:val="0"/>
      <w:marRight w:val="0"/>
      <w:marTop w:val="0"/>
      <w:marBottom w:val="0"/>
      <w:divBdr>
        <w:top w:val="none" w:sz="0" w:space="0" w:color="auto"/>
        <w:left w:val="none" w:sz="0" w:space="0" w:color="auto"/>
        <w:bottom w:val="none" w:sz="0" w:space="0" w:color="auto"/>
        <w:right w:val="none" w:sz="0" w:space="0" w:color="auto"/>
      </w:divBdr>
    </w:div>
    <w:div w:id="477384644">
      <w:bodyDiv w:val="1"/>
      <w:marLeft w:val="0"/>
      <w:marRight w:val="0"/>
      <w:marTop w:val="0"/>
      <w:marBottom w:val="0"/>
      <w:divBdr>
        <w:top w:val="none" w:sz="0" w:space="0" w:color="auto"/>
        <w:left w:val="none" w:sz="0" w:space="0" w:color="auto"/>
        <w:bottom w:val="none" w:sz="0" w:space="0" w:color="auto"/>
        <w:right w:val="none" w:sz="0" w:space="0" w:color="auto"/>
      </w:divBdr>
    </w:div>
    <w:div w:id="680471622">
      <w:bodyDiv w:val="1"/>
      <w:marLeft w:val="0"/>
      <w:marRight w:val="0"/>
      <w:marTop w:val="0"/>
      <w:marBottom w:val="0"/>
      <w:divBdr>
        <w:top w:val="none" w:sz="0" w:space="0" w:color="auto"/>
        <w:left w:val="none" w:sz="0" w:space="0" w:color="auto"/>
        <w:bottom w:val="none" w:sz="0" w:space="0" w:color="auto"/>
        <w:right w:val="none" w:sz="0" w:space="0" w:color="auto"/>
      </w:divBdr>
    </w:div>
    <w:div w:id="1107119188">
      <w:bodyDiv w:val="1"/>
      <w:marLeft w:val="0"/>
      <w:marRight w:val="0"/>
      <w:marTop w:val="0"/>
      <w:marBottom w:val="0"/>
      <w:divBdr>
        <w:top w:val="none" w:sz="0" w:space="0" w:color="auto"/>
        <w:left w:val="none" w:sz="0" w:space="0" w:color="auto"/>
        <w:bottom w:val="none" w:sz="0" w:space="0" w:color="auto"/>
        <w:right w:val="none" w:sz="0" w:space="0" w:color="auto"/>
      </w:divBdr>
    </w:div>
    <w:div w:id="1305432173">
      <w:bodyDiv w:val="1"/>
      <w:marLeft w:val="0"/>
      <w:marRight w:val="0"/>
      <w:marTop w:val="0"/>
      <w:marBottom w:val="0"/>
      <w:divBdr>
        <w:top w:val="none" w:sz="0" w:space="0" w:color="auto"/>
        <w:left w:val="none" w:sz="0" w:space="0" w:color="auto"/>
        <w:bottom w:val="none" w:sz="0" w:space="0" w:color="auto"/>
        <w:right w:val="none" w:sz="0" w:space="0" w:color="auto"/>
      </w:divBdr>
    </w:div>
    <w:div w:id="1460146969">
      <w:bodyDiv w:val="1"/>
      <w:marLeft w:val="0"/>
      <w:marRight w:val="0"/>
      <w:marTop w:val="0"/>
      <w:marBottom w:val="0"/>
      <w:divBdr>
        <w:top w:val="none" w:sz="0" w:space="0" w:color="auto"/>
        <w:left w:val="none" w:sz="0" w:space="0" w:color="auto"/>
        <w:bottom w:val="none" w:sz="0" w:space="0" w:color="auto"/>
        <w:right w:val="none" w:sz="0" w:space="0" w:color="auto"/>
      </w:divBdr>
    </w:div>
    <w:div w:id="21055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fatima@yahoo.com" TargetMode="External"/><Relationship Id="rId13" Type="http://schemas.openxmlformats.org/officeDocument/2006/relationships/hyperlink" Target="mailto:mhfatim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090816.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4871-945E-433C-943E-F83700F3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4207</Words>
  <Characters>23981</Characters>
  <Application>Microsoft Office Word</Application>
  <DocSecurity>0</DocSecurity>
  <Lines>199</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28132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lamis mohamed</dc:creator>
  <cp:lastModifiedBy>Administrator</cp:lastModifiedBy>
  <cp:revision>6</cp:revision>
  <cp:lastPrinted>2016-08-15T04:27:00Z</cp:lastPrinted>
  <dcterms:created xsi:type="dcterms:W3CDTF">2016-08-15T07:55:00Z</dcterms:created>
  <dcterms:modified xsi:type="dcterms:W3CDTF">2016-08-15T04:27:00Z</dcterms:modified>
</cp:coreProperties>
</file>