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EF" w:rsidRPr="00C51633" w:rsidRDefault="00B1002B" w:rsidP="00C51633">
      <w:pPr>
        <w:snapToGrid w:val="0"/>
        <w:spacing w:after="0" w:line="240" w:lineRule="auto"/>
        <w:jc w:val="center"/>
        <w:rPr>
          <w:rFonts w:ascii="Times New Roman" w:hAnsi="Times New Roman" w:cs="Times New Roman"/>
          <w:b/>
          <w:color w:val="000000"/>
          <w:sz w:val="20"/>
          <w:szCs w:val="20"/>
        </w:rPr>
      </w:pPr>
      <w:proofErr w:type="spellStart"/>
      <w:r w:rsidRPr="00C51633">
        <w:rPr>
          <w:rFonts w:ascii="Times New Roman" w:hAnsi="Times New Roman" w:cs="Times New Roman"/>
          <w:b/>
          <w:color w:val="000000"/>
          <w:sz w:val="20"/>
          <w:szCs w:val="20"/>
        </w:rPr>
        <w:t>Stentless</w:t>
      </w:r>
      <w:proofErr w:type="spellEnd"/>
      <w:r w:rsidRPr="00C51633">
        <w:rPr>
          <w:rFonts w:ascii="Times New Roman" w:hAnsi="Times New Roman" w:cs="Times New Roman"/>
          <w:b/>
          <w:color w:val="000000"/>
          <w:sz w:val="20"/>
          <w:szCs w:val="20"/>
        </w:rPr>
        <w:t xml:space="preserve"> versus </w:t>
      </w:r>
      <w:proofErr w:type="spellStart"/>
      <w:r w:rsidRPr="00C51633">
        <w:rPr>
          <w:rFonts w:ascii="Times New Roman" w:hAnsi="Times New Roman" w:cs="Times New Roman"/>
          <w:b/>
          <w:color w:val="000000"/>
          <w:sz w:val="20"/>
          <w:szCs w:val="20"/>
        </w:rPr>
        <w:t>stented</w:t>
      </w:r>
      <w:proofErr w:type="spellEnd"/>
      <w:r w:rsidRPr="00C51633">
        <w:rPr>
          <w:rFonts w:ascii="Times New Roman" w:hAnsi="Times New Roman" w:cs="Times New Roman"/>
          <w:b/>
          <w:color w:val="000000"/>
          <w:sz w:val="20"/>
          <w:szCs w:val="20"/>
        </w:rPr>
        <w:t xml:space="preserve"> laparoscopic </w:t>
      </w:r>
      <w:proofErr w:type="spellStart"/>
      <w:r w:rsidRPr="00C51633">
        <w:rPr>
          <w:rFonts w:ascii="Times New Roman" w:hAnsi="Times New Roman" w:cs="Times New Roman"/>
          <w:b/>
          <w:color w:val="000000"/>
          <w:sz w:val="20"/>
          <w:szCs w:val="20"/>
        </w:rPr>
        <w:t>pyeloplasty</w:t>
      </w:r>
      <w:proofErr w:type="spellEnd"/>
      <w:r w:rsidRPr="00C51633">
        <w:rPr>
          <w:rFonts w:ascii="Times New Roman" w:hAnsi="Times New Roman" w:cs="Times New Roman"/>
          <w:b/>
          <w:color w:val="000000"/>
          <w:sz w:val="20"/>
          <w:szCs w:val="20"/>
        </w:rPr>
        <w:t>, A comparative study</w:t>
      </w:r>
    </w:p>
    <w:p w:rsidR="00A10834" w:rsidRPr="00C51633" w:rsidRDefault="00A10834" w:rsidP="00C51633">
      <w:pPr>
        <w:snapToGrid w:val="0"/>
        <w:spacing w:after="0" w:line="240" w:lineRule="auto"/>
        <w:jc w:val="center"/>
        <w:rPr>
          <w:rFonts w:ascii="Times New Roman" w:hAnsi="Times New Roman" w:cs="Times New Roman"/>
          <w:b/>
          <w:color w:val="000000"/>
          <w:sz w:val="20"/>
          <w:szCs w:val="20"/>
        </w:rPr>
      </w:pPr>
    </w:p>
    <w:p w:rsidR="00A10834" w:rsidRPr="00C51633" w:rsidRDefault="008C0F6D" w:rsidP="00C51633">
      <w:pPr>
        <w:snapToGrid w:val="0"/>
        <w:spacing w:after="0" w:line="240" w:lineRule="auto"/>
        <w:jc w:val="center"/>
        <w:rPr>
          <w:rFonts w:ascii="Times New Roman" w:hAnsi="Times New Roman" w:cs="Times New Roman"/>
          <w:b/>
          <w:color w:val="000000"/>
          <w:sz w:val="20"/>
          <w:szCs w:val="20"/>
          <w:lang w:eastAsia="zh-CN"/>
        </w:rPr>
      </w:pPr>
      <w:proofErr w:type="spellStart"/>
      <w:r w:rsidRPr="00C51633">
        <w:rPr>
          <w:rFonts w:ascii="Times New Roman" w:hAnsi="Times New Roman" w:cs="Times New Roman"/>
          <w:bCs/>
          <w:color w:val="000000"/>
          <w:sz w:val="20"/>
          <w:szCs w:val="20"/>
        </w:rPr>
        <w:t>Mahmoud</w:t>
      </w:r>
      <w:proofErr w:type="spellEnd"/>
      <w:r w:rsidRPr="00C51633">
        <w:rPr>
          <w:rFonts w:ascii="Times New Roman" w:hAnsi="Times New Roman" w:cs="Times New Roman"/>
          <w:bCs/>
          <w:color w:val="000000"/>
          <w:sz w:val="20"/>
          <w:szCs w:val="20"/>
        </w:rPr>
        <w:t xml:space="preserve"> </w:t>
      </w:r>
      <w:r w:rsidR="00B1002B" w:rsidRPr="00C51633">
        <w:rPr>
          <w:rFonts w:ascii="Times New Roman" w:hAnsi="Times New Roman" w:cs="Times New Roman"/>
          <w:bCs/>
          <w:color w:val="000000"/>
          <w:sz w:val="20"/>
          <w:szCs w:val="20"/>
        </w:rPr>
        <w:t xml:space="preserve">Faisal </w:t>
      </w:r>
      <w:proofErr w:type="spellStart"/>
      <w:r w:rsidRPr="00C51633">
        <w:rPr>
          <w:rFonts w:ascii="Times New Roman" w:hAnsi="Times New Roman" w:cs="Times New Roman"/>
          <w:bCs/>
          <w:color w:val="000000"/>
          <w:sz w:val="20"/>
          <w:szCs w:val="20"/>
        </w:rPr>
        <w:t>Rashad</w:t>
      </w:r>
      <w:proofErr w:type="spellEnd"/>
      <w:r w:rsidR="00A10834" w:rsidRPr="00C51633">
        <w:rPr>
          <w:rFonts w:ascii="Times New Roman" w:hAnsi="Times New Roman" w:cs="Times New Roman"/>
          <w:bCs/>
          <w:color w:val="000000"/>
          <w:sz w:val="20"/>
          <w:szCs w:val="20"/>
        </w:rPr>
        <w:t xml:space="preserve">, </w:t>
      </w:r>
      <w:proofErr w:type="spellStart"/>
      <w:r w:rsidRPr="00C51633">
        <w:rPr>
          <w:rFonts w:ascii="Times New Roman" w:hAnsi="Times New Roman" w:cs="Times New Roman"/>
          <w:bCs/>
          <w:color w:val="000000"/>
          <w:sz w:val="20"/>
          <w:szCs w:val="20"/>
        </w:rPr>
        <w:t>Abd</w:t>
      </w:r>
      <w:proofErr w:type="spellEnd"/>
      <w:r w:rsidRPr="00C51633">
        <w:rPr>
          <w:rFonts w:ascii="Times New Roman" w:hAnsi="Times New Roman" w:cs="Times New Roman"/>
          <w:bCs/>
          <w:color w:val="000000"/>
          <w:sz w:val="20"/>
          <w:szCs w:val="20"/>
        </w:rPr>
        <w:t xml:space="preserve"> </w:t>
      </w:r>
      <w:proofErr w:type="spellStart"/>
      <w:r w:rsidRPr="00C51633">
        <w:rPr>
          <w:rFonts w:ascii="Times New Roman" w:hAnsi="Times New Roman" w:cs="Times New Roman"/>
          <w:bCs/>
          <w:color w:val="000000"/>
          <w:sz w:val="20"/>
          <w:szCs w:val="20"/>
        </w:rPr>
        <w:t>Elbaset</w:t>
      </w:r>
      <w:proofErr w:type="spellEnd"/>
      <w:r w:rsidRPr="00C51633">
        <w:rPr>
          <w:rFonts w:ascii="Times New Roman" w:hAnsi="Times New Roman" w:cs="Times New Roman"/>
          <w:bCs/>
          <w:color w:val="000000"/>
          <w:sz w:val="20"/>
          <w:szCs w:val="20"/>
        </w:rPr>
        <w:t xml:space="preserve"> </w:t>
      </w:r>
      <w:r w:rsidR="00A10834" w:rsidRPr="00C51633">
        <w:rPr>
          <w:rFonts w:ascii="Times New Roman" w:hAnsi="Times New Roman" w:cs="Times New Roman"/>
          <w:bCs/>
          <w:color w:val="000000"/>
          <w:sz w:val="20"/>
          <w:szCs w:val="20"/>
        </w:rPr>
        <w:t xml:space="preserve">M. </w:t>
      </w:r>
      <w:r w:rsidR="00B1002B" w:rsidRPr="00C51633">
        <w:rPr>
          <w:rFonts w:ascii="Times New Roman" w:hAnsi="Times New Roman" w:cs="Times New Roman"/>
          <w:bCs/>
          <w:color w:val="000000"/>
          <w:sz w:val="20"/>
          <w:szCs w:val="20"/>
        </w:rPr>
        <w:t>EL</w:t>
      </w:r>
      <w:r w:rsidRPr="00C51633">
        <w:rPr>
          <w:rFonts w:ascii="Times New Roman" w:hAnsi="Times New Roman" w:cs="Times New Roman"/>
          <w:bCs/>
          <w:color w:val="000000"/>
          <w:sz w:val="20"/>
          <w:szCs w:val="20"/>
        </w:rPr>
        <w:t xml:space="preserve"> </w:t>
      </w:r>
      <w:proofErr w:type="spellStart"/>
      <w:r w:rsidR="00B1002B" w:rsidRPr="00C51633">
        <w:rPr>
          <w:rFonts w:ascii="Times New Roman" w:hAnsi="Times New Roman" w:cs="Times New Roman"/>
          <w:bCs/>
          <w:color w:val="000000"/>
          <w:sz w:val="20"/>
          <w:szCs w:val="20"/>
        </w:rPr>
        <w:t>Emam</w:t>
      </w:r>
      <w:proofErr w:type="spellEnd"/>
      <w:r w:rsidR="00B1002B" w:rsidRPr="00C51633">
        <w:rPr>
          <w:rFonts w:ascii="Times New Roman" w:hAnsi="Times New Roman" w:cs="Times New Roman"/>
          <w:bCs/>
          <w:color w:val="000000"/>
          <w:sz w:val="20"/>
          <w:szCs w:val="20"/>
        </w:rPr>
        <w:t xml:space="preserve">, </w:t>
      </w:r>
      <w:proofErr w:type="spellStart"/>
      <w:r w:rsidRPr="00C51633">
        <w:rPr>
          <w:rFonts w:ascii="Times New Roman" w:hAnsi="Times New Roman" w:cs="Times New Roman"/>
          <w:bCs/>
          <w:color w:val="000000"/>
          <w:sz w:val="20"/>
          <w:szCs w:val="20"/>
        </w:rPr>
        <w:t>Shawkey</w:t>
      </w:r>
      <w:proofErr w:type="spellEnd"/>
      <w:r w:rsidRPr="00C51633">
        <w:rPr>
          <w:rFonts w:ascii="Times New Roman" w:hAnsi="Times New Roman" w:cs="Times New Roman"/>
          <w:bCs/>
          <w:color w:val="000000"/>
          <w:sz w:val="20"/>
          <w:szCs w:val="20"/>
        </w:rPr>
        <w:t xml:space="preserve"> </w:t>
      </w:r>
      <w:r w:rsidR="00A10834" w:rsidRPr="00C51633">
        <w:rPr>
          <w:rFonts w:ascii="Times New Roman" w:hAnsi="Times New Roman" w:cs="Times New Roman"/>
          <w:bCs/>
          <w:color w:val="000000"/>
          <w:sz w:val="20"/>
          <w:szCs w:val="20"/>
        </w:rPr>
        <w:t xml:space="preserve">A. </w:t>
      </w:r>
      <w:r w:rsidR="00B1002B" w:rsidRPr="00C51633">
        <w:rPr>
          <w:rFonts w:ascii="Times New Roman" w:hAnsi="Times New Roman" w:cs="Times New Roman"/>
          <w:bCs/>
          <w:color w:val="000000"/>
          <w:sz w:val="20"/>
          <w:szCs w:val="20"/>
        </w:rPr>
        <w:t xml:space="preserve">EL </w:t>
      </w:r>
      <w:proofErr w:type="spellStart"/>
      <w:r w:rsidR="00B1002B" w:rsidRPr="00C51633">
        <w:rPr>
          <w:rFonts w:ascii="Times New Roman" w:hAnsi="Times New Roman" w:cs="Times New Roman"/>
          <w:bCs/>
          <w:color w:val="000000"/>
          <w:sz w:val="20"/>
          <w:szCs w:val="20"/>
        </w:rPr>
        <w:t>Mikkawy</w:t>
      </w:r>
      <w:proofErr w:type="spellEnd"/>
      <w:r w:rsidR="00B1002B" w:rsidRPr="00C51633">
        <w:rPr>
          <w:rFonts w:ascii="Times New Roman" w:hAnsi="Times New Roman" w:cs="Times New Roman"/>
          <w:bCs/>
          <w:color w:val="000000"/>
          <w:sz w:val="20"/>
          <w:szCs w:val="20"/>
        </w:rPr>
        <w:t xml:space="preserve"> and </w:t>
      </w:r>
      <w:proofErr w:type="spellStart"/>
      <w:r w:rsidR="00B1002B" w:rsidRPr="00C51633">
        <w:rPr>
          <w:rFonts w:ascii="Times New Roman" w:hAnsi="Times New Roman" w:cs="Times New Roman"/>
          <w:bCs/>
          <w:color w:val="000000"/>
          <w:sz w:val="20"/>
          <w:szCs w:val="20"/>
        </w:rPr>
        <w:t>Mourad</w:t>
      </w:r>
      <w:proofErr w:type="spellEnd"/>
      <w:r w:rsidR="00B1002B" w:rsidRPr="00C51633">
        <w:rPr>
          <w:rFonts w:ascii="Times New Roman" w:hAnsi="Times New Roman" w:cs="Times New Roman"/>
          <w:bCs/>
          <w:color w:val="000000"/>
          <w:sz w:val="20"/>
          <w:szCs w:val="20"/>
        </w:rPr>
        <w:t xml:space="preserve"> </w:t>
      </w:r>
      <w:r w:rsidRPr="00C51633">
        <w:rPr>
          <w:rFonts w:ascii="Times New Roman" w:hAnsi="Times New Roman" w:cs="Times New Roman"/>
          <w:bCs/>
          <w:color w:val="000000"/>
          <w:sz w:val="20"/>
          <w:szCs w:val="20"/>
        </w:rPr>
        <w:t>M</w:t>
      </w:r>
      <w:r w:rsidR="00A10834" w:rsidRPr="00C51633">
        <w:rPr>
          <w:rFonts w:ascii="Times New Roman" w:hAnsi="Times New Roman" w:cs="Times New Roman"/>
          <w:bCs/>
          <w:color w:val="000000"/>
          <w:sz w:val="20"/>
          <w:szCs w:val="20"/>
        </w:rPr>
        <w:t xml:space="preserve">. </w:t>
      </w:r>
      <w:proofErr w:type="spellStart"/>
      <w:r w:rsidR="00A10834" w:rsidRPr="00C51633">
        <w:rPr>
          <w:rFonts w:ascii="Times New Roman" w:hAnsi="Times New Roman" w:cs="Times New Roman"/>
          <w:bCs/>
          <w:color w:val="000000"/>
          <w:sz w:val="20"/>
          <w:szCs w:val="20"/>
        </w:rPr>
        <w:t>Mourad</w:t>
      </w:r>
      <w:proofErr w:type="spellEnd"/>
    </w:p>
    <w:p w:rsidR="00C51633" w:rsidRPr="00C51633" w:rsidRDefault="00C51633" w:rsidP="00C51633">
      <w:pPr>
        <w:snapToGrid w:val="0"/>
        <w:spacing w:after="0" w:line="240" w:lineRule="auto"/>
        <w:jc w:val="center"/>
        <w:rPr>
          <w:rFonts w:ascii="Times New Roman" w:hAnsi="Times New Roman" w:cs="Times New Roman"/>
          <w:b/>
          <w:color w:val="000000"/>
          <w:sz w:val="20"/>
          <w:szCs w:val="20"/>
          <w:lang w:eastAsia="zh-CN"/>
        </w:rPr>
      </w:pPr>
    </w:p>
    <w:p w:rsidR="00CB0EEF" w:rsidRPr="00C51633" w:rsidRDefault="00CB0EEF" w:rsidP="00C51633">
      <w:pPr>
        <w:snapToGrid w:val="0"/>
        <w:spacing w:after="0" w:line="240" w:lineRule="auto"/>
        <w:jc w:val="center"/>
        <w:rPr>
          <w:rFonts w:ascii="Times New Roman" w:hAnsi="Times New Roman" w:cs="Times New Roman"/>
          <w:bCs/>
          <w:color w:val="000000"/>
          <w:sz w:val="20"/>
          <w:szCs w:val="20"/>
        </w:rPr>
      </w:pPr>
      <w:r w:rsidRPr="00C51633">
        <w:rPr>
          <w:rFonts w:ascii="Times New Roman" w:hAnsi="Times New Roman" w:cs="Times New Roman"/>
          <w:bCs/>
          <w:color w:val="000000"/>
          <w:sz w:val="20"/>
          <w:szCs w:val="20"/>
        </w:rPr>
        <w:t xml:space="preserve">Department </w:t>
      </w:r>
      <w:r w:rsidR="00A10834" w:rsidRPr="00C51633">
        <w:rPr>
          <w:rFonts w:ascii="Times New Roman" w:hAnsi="Times New Roman" w:cs="Times New Roman"/>
          <w:bCs/>
          <w:color w:val="000000"/>
          <w:sz w:val="20"/>
          <w:szCs w:val="20"/>
        </w:rPr>
        <w:t xml:space="preserve">of Urology, </w:t>
      </w:r>
      <w:r w:rsidR="009E4CDB" w:rsidRPr="00C51633">
        <w:rPr>
          <w:rFonts w:ascii="Times New Roman" w:hAnsi="Times New Roman" w:cs="Times New Roman"/>
          <w:bCs/>
          <w:color w:val="000000"/>
          <w:sz w:val="20"/>
          <w:szCs w:val="20"/>
        </w:rPr>
        <w:t>Al</w:t>
      </w:r>
      <w:r w:rsidR="00A10834" w:rsidRPr="00C51633">
        <w:rPr>
          <w:rFonts w:ascii="Times New Roman" w:hAnsi="Times New Roman" w:cs="Times New Roman"/>
          <w:bCs/>
          <w:color w:val="000000"/>
          <w:sz w:val="20"/>
          <w:szCs w:val="20"/>
        </w:rPr>
        <w:t>-</w:t>
      </w:r>
      <w:proofErr w:type="spellStart"/>
      <w:r w:rsidR="009E4CDB" w:rsidRPr="00C51633">
        <w:rPr>
          <w:rFonts w:ascii="Times New Roman" w:hAnsi="Times New Roman" w:cs="Times New Roman"/>
          <w:bCs/>
          <w:color w:val="000000"/>
          <w:sz w:val="20"/>
          <w:szCs w:val="20"/>
        </w:rPr>
        <w:t>Azhar</w:t>
      </w:r>
      <w:proofErr w:type="spellEnd"/>
      <w:r w:rsidR="009E4CDB" w:rsidRPr="00C51633">
        <w:rPr>
          <w:rFonts w:ascii="Times New Roman" w:hAnsi="Times New Roman" w:cs="Times New Roman"/>
          <w:bCs/>
          <w:color w:val="000000"/>
          <w:sz w:val="20"/>
          <w:szCs w:val="20"/>
        </w:rPr>
        <w:t xml:space="preserve"> </w:t>
      </w:r>
      <w:r w:rsidR="00A10834" w:rsidRPr="00C51633">
        <w:rPr>
          <w:rFonts w:ascii="Times New Roman" w:hAnsi="Times New Roman" w:cs="Times New Roman"/>
          <w:bCs/>
          <w:color w:val="000000"/>
          <w:sz w:val="20"/>
          <w:szCs w:val="20"/>
        </w:rPr>
        <w:t xml:space="preserve">University Hospitals, </w:t>
      </w:r>
      <w:r w:rsidR="009E4CDB" w:rsidRPr="00C51633">
        <w:rPr>
          <w:rFonts w:ascii="Times New Roman" w:hAnsi="Times New Roman" w:cs="Times New Roman"/>
          <w:bCs/>
          <w:color w:val="000000"/>
          <w:sz w:val="20"/>
          <w:szCs w:val="20"/>
        </w:rPr>
        <w:t>Cairo</w:t>
      </w:r>
      <w:r w:rsidR="00A10834" w:rsidRPr="00C51633">
        <w:rPr>
          <w:rFonts w:ascii="Times New Roman" w:hAnsi="Times New Roman" w:cs="Times New Roman"/>
          <w:bCs/>
          <w:color w:val="000000"/>
          <w:sz w:val="20"/>
          <w:szCs w:val="20"/>
        </w:rPr>
        <w:t xml:space="preserve">, </w:t>
      </w:r>
      <w:r w:rsidR="009E4CDB" w:rsidRPr="00C51633">
        <w:rPr>
          <w:rFonts w:ascii="Times New Roman" w:hAnsi="Times New Roman" w:cs="Times New Roman"/>
          <w:bCs/>
          <w:color w:val="000000"/>
          <w:sz w:val="20"/>
          <w:szCs w:val="20"/>
        </w:rPr>
        <w:t>Egypt</w:t>
      </w:r>
    </w:p>
    <w:p w:rsidR="008C0F6D" w:rsidRPr="00C51633" w:rsidRDefault="000D4C0F" w:rsidP="00C51633">
      <w:pPr>
        <w:snapToGrid w:val="0"/>
        <w:spacing w:after="0" w:line="240" w:lineRule="auto"/>
        <w:jc w:val="center"/>
        <w:rPr>
          <w:rFonts w:ascii="Times New Roman" w:hAnsi="Times New Roman" w:cs="Times New Roman"/>
          <w:sz w:val="20"/>
          <w:szCs w:val="20"/>
        </w:rPr>
      </w:pPr>
      <w:hyperlink r:id="rId8" w:history="1">
        <w:r w:rsidR="008C0F6D" w:rsidRPr="00C51633">
          <w:rPr>
            <w:rStyle w:val="Hyperlink"/>
            <w:rFonts w:ascii="Times New Roman" w:hAnsi="Times New Roman" w:cs="Times New Roman"/>
            <w:sz w:val="20"/>
            <w:szCs w:val="20"/>
            <w:u w:val="none"/>
          </w:rPr>
          <w:t>Drfaysl2012e@yahoo.com</w:t>
        </w:r>
      </w:hyperlink>
    </w:p>
    <w:p w:rsidR="00A10834" w:rsidRPr="00C51633" w:rsidRDefault="00A10834" w:rsidP="00C51633">
      <w:pPr>
        <w:snapToGrid w:val="0"/>
        <w:spacing w:after="0" w:line="240" w:lineRule="auto"/>
        <w:jc w:val="center"/>
        <w:rPr>
          <w:rFonts w:ascii="Times New Roman" w:hAnsi="Times New Roman" w:cs="Times New Roman"/>
          <w:b/>
          <w:bCs/>
          <w:sz w:val="20"/>
          <w:szCs w:val="20"/>
        </w:rPr>
      </w:pPr>
    </w:p>
    <w:p w:rsidR="00A10834" w:rsidRPr="00C51633" w:rsidRDefault="004276AB" w:rsidP="00C51633">
      <w:pPr>
        <w:snapToGrid w:val="0"/>
        <w:spacing w:after="0" w:line="240" w:lineRule="auto"/>
        <w:jc w:val="both"/>
        <w:rPr>
          <w:rFonts w:ascii="Times New Roman" w:hAnsi="Times New Roman" w:cs="Times New Roman"/>
          <w:sz w:val="20"/>
          <w:szCs w:val="20"/>
        </w:rPr>
      </w:pPr>
      <w:r w:rsidRPr="00C51633">
        <w:rPr>
          <w:rFonts w:ascii="Times New Roman" w:hAnsi="Times New Roman" w:cs="Times New Roman"/>
          <w:b/>
          <w:bCs/>
          <w:sz w:val="20"/>
          <w:szCs w:val="20"/>
        </w:rPr>
        <w:t>Abstract:</w:t>
      </w:r>
      <w:r w:rsidR="00A10834" w:rsidRPr="00C51633">
        <w:rPr>
          <w:rFonts w:ascii="Times New Roman" w:hAnsi="Times New Roman" w:cs="Times New Roman"/>
          <w:b/>
          <w:bCs/>
          <w:sz w:val="20"/>
          <w:szCs w:val="20"/>
        </w:rPr>
        <w:t xml:space="preserve"> </w:t>
      </w:r>
      <w:r w:rsidR="007A1851" w:rsidRPr="00C51633">
        <w:rPr>
          <w:rFonts w:ascii="Times New Roman" w:hAnsi="Times New Roman" w:cs="Times New Roman"/>
          <w:b/>
          <w:bCs/>
          <w:sz w:val="20"/>
          <w:szCs w:val="20"/>
        </w:rPr>
        <w:t>Objectives</w:t>
      </w:r>
      <w:r w:rsidRPr="00C51633">
        <w:rPr>
          <w:rFonts w:ascii="Times New Roman" w:hAnsi="Times New Roman" w:cs="Times New Roman"/>
          <w:b/>
          <w:bCs/>
          <w:sz w:val="20"/>
          <w:szCs w:val="20"/>
        </w:rPr>
        <w:t>:</w:t>
      </w:r>
      <w:r w:rsidRPr="00C51633">
        <w:rPr>
          <w:rFonts w:ascii="Times New Roman" w:hAnsi="Times New Roman" w:cs="Times New Roman"/>
          <w:sz w:val="20"/>
          <w:szCs w:val="20"/>
        </w:rPr>
        <w:t xml:space="preserve"> </w:t>
      </w:r>
      <w:r w:rsidR="007A1851" w:rsidRPr="00C51633">
        <w:rPr>
          <w:rFonts w:ascii="Times New Roman" w:hAnsi="Times New Roman" w:cs="Times New Roman"/>
          <w:sz w:val="20"/>
          <w:szCs w:val="20"/>
        </w:rPr>
        <w:t>T</w:t>
      </w:r>
      <w:r w:rsidR="00267813" w:rsidRPr="00C51633">
        <w:rPr>
          <w:rFonts w:ascii="Times New Roman" w:hAnsi="Times New Roman" w:cs="Times New Roman"/>
          <w:sz w:val="20"/>
          <w:szCs w:val="20"/>
        </w:rPr>
        <w:t xml:space="preserve">o compare </w:t>
      </w:r>
      <w:proofErr w:type="spellStart"/>
      <w:r w:rsidR="00B1002B" w:rsidRPr="00C51633">
        <w:rPr>
          <w:rFonts w:ascii="Times New Roman" w:hAnsi="Times New Roman" w:cs="Times New Roman"/>
          <w:sz w:val="20"/>
          <w:szCs w:val="20"/>
        </w:rPr>
        <w:t>stented</w:t>
      </w:r>
      <w:proofErr w:type="spellEnd"/>
      <w:r w:rsidR="00B1002B" w:rsidRPr="00C51633">
        <w:rPr>
          <w:rFonts w:ascii="Times New Roman" w:hAnsi="Times New Roman" w:cs="Times New Roman"/>
          <w:sz w:val="20"/>
          <w:szCs w:val="20"/>
        </w:rPr>
        <w:t xml:space="preserve"> v</w:t>
      </w:r>
      <w:r w:rsidR="00267813" w:rsidRPr="00C51633">
        <w:rPr>
          <w:rFonts w:ascii="Times New Roman" w:hAnsi="Times New Roman" w:cs="Times New Roman"/>
          <w:sz w:val="20"/>
          <w:szCs w:val="20"/>
        </w:rPr>
        <w:t>ersus</w:t>
      </w:r>
      <w:r w:rsidR="00B1002B" w:rsidRPr="00C51633">
        <w:rPr>
          <w:rFonts w:ascii="Times New Roman" w:hAnsi="Times New Roman" w:cs="Times New Roman"/>
          <w:sz w:val="20"/>
          <w:szCs w:val="20"/>
        </w:rPr>
        <w:t xml:space="preserve"> </w:t>
      </w:r>
      <w:proofErr w:type="spellStart"/>
      <w:r w:rsidR="00B1002B" w:rsidRPr="00C51633">
        <w:rPr>
          <w:rFonts w:ascii="Times New Roman" w:hAnsi="Times New Roman" w:cs="Times New Roman"/>
          <w:sz w:val="20"/>
          <w:szCs w:val="20"/>
        </w:rPr>
        <w:t>stentless</w:t>
      </w:r>
      <w:proofErr w:type="spellEnd"/>
      <w:r w:rsidR="00267813" w:rsidRPr="00C51633">
        <w:rPr>
          <w:rFonts w:ascii="Times New Roman" w:hAnsi="Times New Roman" w:cs="Times New Roman"/>
          <w:sz w:val="20"/>
          <w:szCs w:val="20"/>
        </w:rPr>
        <w:t xml:space="preserve"> laparoscopic </w:t>
      </w:r>
      <w:proofErr w:type="spellStart"/>
      <w:r w:rsidR="00267813" w:rsidRPr="00C51633">
        <w:rPr>
          <w:rFonts w:ascii="Times New Roman" w:hAnsi="Times New Roman" w:cs="Times New Roman"/>
          <w:sz w:val="20"/>
          <w:szCs w:val="20"/>
        </w:rPr>
        <w:t>pyeloplasty</w:t>
      </w:r>
      <w:proofErr w:type="spellEnd"/>
      <w:r w:rsidR="00B1002B" w:rsidRPr="00C51633">
        <w:rPr>
          <w:rFonts w:ascii="Times New Roman" w:hAnsi="Times New Roman" w:cs="Times New Roman"/>
          <w:sz w:val="20"/>
          <w:szCs w:val="20"/>
        </w:rPr>
        <w:t xml:space="preserve"> (LP)</w:t>
      </w:r>
      <w:r w:rsidR="007A1851" w:rsidRPr="00C51633">
        <w:rPr>
          <w:rFonts w:ascii="Times New Roman" w:hAnsi="Times New Roman" w:cs="Times New Roman"/>
          <w:sz w:val="20"/>
          <w:szCs w:val="20"/>
        </w:rPr>
        <w:t xml:space="preserve"> in</w:t>
      </w:r>
      <w:r w:rsidR="00E61D7E" w:rsidRPr="00C51633">
        <w:rPr>
          <w:rFonts w:ascii="Times New Roman" w:hAnsi="Times New Roman" w:cs="Times New Roman"/>
          <w:sz w:val="20"/>
          <w:szCs w:val="20"/>
        </w:rPr>
        <w:t xml:space="preserve"> </w:t>
      </w:r>
      <w:r w:rsidR="00267813" w:rsidRPr="00C51633">
        <w:rPr>
          <w:rFonts w:ascii="Times New Roman" w:hAnsi="Times New Roman" w:cs="Times New Roman"/>
          <w:sz w:val="20"/>
          <w:szCs w:val="20"/>
        </w:rPr>
        <w:t xml:space="preserve">treatment of </w:t>
      </w:r>
      <w:proofErr w:type="spellStart"/>
      <w:r w:rsidR="00F10DAA" w:rsidRPr="00C51633">
        <w:rPr>
          <w:rFonts w:ascii="Times New Roman" w:hAnsi="Times New Roman" w:cs="Times New Roman"/>
          <w:sz w:val="20"/>
          <w:szCs w:val="20"/>
        </w:rPr>
        <w:t>uretero</w:t>
      </w:r>
      <w:proofErr w:type="spellEnd"/>
      <w:r w:rsidR="00F10DAA" w:rsidRPr="00C51633">
        <w:rPr>
          <w:rFonts w:ascii="Times New Roman" w:hAnsi="Times New Roman" w:cs="Times New Roman"/>
          <w:sz w:val="20"/>
          <w:szCs w:val="20"/>
        </w:rPr>
        <w:t xml:space="preserve"> pelvic junction</w:t>
      </w:r>
      <w:r w:rsidR="00267813" w:rsidRPr="00C51633">
        <w:rPr>
          <w:rFonts w:ascii="Times New Roman" w:hAnsi="Times New Roman" w:cs="Times New Roman"/>
          <w:sz w:val="20"/>
          <w:szCs w:val="20"/>
        </w:rPr>
        <w:t xml:space="preserve"> obstruction regarding</w:t>
      </w:r>
      <w:r w:rsidR="00B1002B" w:rsidRPr="00C51633">
        <w:rPr>
          <w:rFonts w:ascii="Times New Roman" w:hAnsi="Times New Roman" w:cs="Times New Roman"/>
          <w:sz w:val="20"/>
          <w:szCs w:val="20"/>
        </w:rPr>
        <w:t xml:space="preserve"> success rate,</w:t>
      </w:r>
      <w:r w:rsidR="00267813" w:rsidRPr="00C51633">
        <w:rPr>
          <w:rFonts w:ascii="Times New Roman" w:hAnsi="Times New Roman" w:cs="Times New Roman"/>
          <w:sz w:val="20"/>
          <w:szCs w:val="20"/>
        </w:rPr>
        <w:t xml:space="preserve"> operative time, blood loss, intra</w:t>
      </w:r>
      <w:r w:rsidR="00F10DAA" w:rsidRPr="00C51633">
        <w:rPr>
          <w:rFonts w:ascii="Times New Roman" w:hAnsi="Times New Roman" w:cs="Times New Roman"/>
          <w:sz w:val="20"/>
          <w:szCs w:val="20"/>
        </w:rPr>
        <w:t xml:space="preserve"> and post</w:t>
      </w:r>
      <w:r w:rsidR="00267813" w:rsidRPr="00C51633">
        <w:rPr>
          <w:rFonts w:ascii="Times New Roman" w:hAnsi="Times New Roman" w:cs="Times New Roman"/>
          <w:sz w:val="20"/>
          <w:szCs w:val="20"/>
        </w:rPr>
        <w:t xml:space="preserve"> operative complication</w:t>
      </w:r>
      <w:r w:rsidR="00F10DAA" w:rsidRPr="00C51633">
        <w:rPr>
          <w:rFonts w:ascii="Times New Roman" w:hAnsi="Times New Roman" w:cs="Times New Roman"/>
          <w:sz w:val="20"/>
          <w:szCs w:val="20"/>
        </w:rPr>
        <w:t xml:space="preserve">s, analgesic requirement and hospital </w:t>
      </w:r>
      <w:r w:rsidR="00976DAB" w:rsidRPr="00C51633">
        <w:rPr>
          <w:rFonts w:ascii="Times New Roman" w:hAnsi="Times New Roman" w:cs="Times New Roman"/>
          <w:sz w:val="20"/>
          <w:szCs w:val="20"/>
        </w:rPr>
        <w:t>stay.</w:t>
      </w:r>
      <w:r w:rsidR="00A10834" w:rsidRPr="00C51633">
        <w:rPr>
          <w:rFonts w:ascii="Times New Roman" w:hAnsi="Times New Roman" w:cs="Times New Roman"/>
          <w:sz w:val="20"/>
          <w:szCs w:val="20"/>
        </w:rPr>
        <w:t xml:space="preserve"> </w:t>
      </w:r>
      <w:r w:rsidR="007A1851" w:rsidRPr="00C51633">
        <w:rPr>
          <w:rFonts w:ascii="Times New Roman" w:hAnsi="Times New Roman" w:cs="Times New Roman"/>
          <w:b/>
          <w:bCs/>
          <w:sz w:val="20"/>
          <w:szCs w:val="20"/>
        </w:rPr>
        <w:t>Patients</w:t>
      </w:r>
      <w:r w:rsidRPr="00C51633">
        <w:rPr>
          <w:rFonts w:ascii="Times New Roman" w:hAnsi="Times New Roman" w:cs="Times New Roman"/>
          <w:b/>
          <w:bCs/>
          <w:sz w:val="20"/>
          <w:szCs w:val="20"/>
        </w:rPr>
        <w:t xml:space="preserve"> and Methods:</w:t>
      </w:r>
      <w:r w:rsidRPr="00C51633">
        <w:rPr>
          <w:rFonts w:ascii="Times New Roman" w:hAnsi="Times New Roman" w:cs="Times New Roman"/>
          <w:sz w:val="20"/>
          <w:szCs w:val="20"/>
        </w:rPr>
        <w:t xml:space="preserve"> A pro</w:t>
      </w:r>
      <w:r w:rsidR="000E4E15" w:rsidRPr="00C51633">
        <w:rPr>
          <w:rFonts w:ascii="Times New Roman" w:hAnsi="Times New Roman" w:cs="Times New Roman"/>
          <w:sz w:val="20"/>
          <w:szCs w:val="20"/>
        </w:rPr>
        <w:t>spective</w:t>
      </w:r>
      <w:r w:rsidR="00B1002B" w:rsidRPr="00C51633">
        <w:rPr>
          <w:rFonts w:ascii="Times New Roman" w:hAnsi="Times New Roman" w:cs="Times New Roman"/>
          <w:sz w:val="20"/>
          <w:szCs w:val="20"/>
        </w:rPr>
        <w:t xml:space="preserve"> randomized study was done on 45 patients underwent LP </w:t>
      </w:r>
      <w:r w:rsidR="009F3419" w:rsidRPr="00C51633">
        <w:rPr>
          <w:rFonts w:ascii="Times New Roman" w:hAnsi="Times New Roman" w:cs="Times New Roman"/>
          <w:sz w:val="20"/>
          <w:szCs w:val="20"/>
        </w:rPr>
        <w:t>from May 2013 to March 2016 at Al-</w:t>
      </w:r>
      <w:proofErr w:type="spellStart"/>
      <w:r w:rsidR="009F3419" w:rsidRPr="00C51633">
        <w:rPr>
          <w:rFonts w:ascii="Times New Roman" w:hAnsi="Times New Roman" w:cs="Times New Roman"/>
          <w:sz w:val="20"/>
          <w:szCs w:val="20"/>
        </w:rPr>
        <w:t>Azhar</w:t>
      </w:r>
      <w:proofErr w:type="spellEnd"/>
      <w:r w:rsidR="009F3419" w:rsidRPr="00C51633">
        <w:rPr>
          <w:rFonts w:ascii="Times New Roman" w:hAnsi="Times New Roman" w:cs="Times New Roman"/>
          <w:sz w:val="20"/>
          <w:szCs w:val="20"/>
        </w:rPr>
        <w:t xml:space="preserve"> University H</w:t>
      </w:r>
      <w:r w:rsidR="000D4CFB" w:rsidRPr="00C51633">
        <w:rPr>
          <w:rFonts w:ascii="Times New Roman" w:hAnsi="Times New Roman" w:cs="Times New Roman"/>
          <w:sz w:val="20"/>
          <w:szCs w:val="20"/>
        </w:rPr>
        <w:t>os</w:t>
      </w:r>
      <w:r w:rsidR="009F3419" w:rsidRPr="00C51633">
        <w:rPr>
          <w:rFonts w:ascii="Times New Roman" w:hAnsi="Times New Roman" w:cs="Times New Roman"/>
          <w:sz w:val="20"/>
          <w:szCs w:val="20"/>
        </w:rPr>
        <w:t xml:space="preserve">pitals. </w:t>
      </w:r>
      <w:r w:rsidR="00681785" w:rsidRPr="00C51633">
        <w:rPr>
          <w:rFonts w:ascii="Times New Roman" w:hAnsi="Times New Roman" w:cs="Times New Roman"/>
          <w:sz w:val="20"/>
          <w:szCs w:val="20"/>
        </w:rPr>
        <w:t>The studied patients</w:t>
      </w:r>
      <w:r w:rsidR="00E61D7E" w:rsidRPr="00C51633">
        <w:rPr>
          <w:rFonts w:ascii="Times New Roman" w:hAnsi="Times New Roman" w:cs="Times New Roman"/>
          <w:sz w:val="20"/>
          <w:szCs w:val="20"/>
        </w:rPr>
        <w:t xml:space="preserve"> were classified into two groups</w:t>
      </w:r>
      <w:r w:rsidR="009F3419" w:rsidRPr="00C51633">
        <w:rPr>
          <w:rFonts w:ascii="Times New Roman" w:hAnsi="Times New Roman" w:cs="Times New Roman"/>
          <w:sz w:val="20"/>
          <w:szCs w:val="20"/>
        </w:rPr>
        <w:t xml:space="preserve">, </w:t>
      </w:r>
      <w:r w:rsidR="00681785" w:rsidRPr="00C51633">
        <w:rPr>
          <w:rFonts w:ascii="Times New Roman" w:hAnsi="Times New Roman" w:cs="Times New Roman"/>
          <w:b/>
          <w:bCs/>
          <w:sz w:val="20"/>
          <w:szCs w:val="20"/>
        </w:rPr>
        <w:t>Group A (</w:t>
      </w:r>
      <w:proofErr w:type="spellStart"/>
      <w:r w:rsidR="00681785" w:rsidRPr="00C51633">
        <w:rPr>
          <w:rFonts w:ascii="Times New Roman" w:hAnsi="Times New Roman" w:cs="Times New Roman"/>
          <w:b/>
          <w:bCs/>
          <w:sz w:val="20"/>
          <w:szCs w:val="20"/>
        </w:rPr>
        <w:t>stented</w:t>
      </w:r>
      <w:proofErr w:type="spellEnd"/>
      <w:r w:rsidR="00681785" w:rsidRPr="00C51633">
        <w:rPr>
          <w:rFonts w:ascii="Times New Roman" w:hAnsi="Times New Roman" w:cs="Times New Roman"/>
          <w:b/>
          <w:bCs/>
          <w:sz w:val="20"/>
          <w:szCs w:val="20"/>
        </w:rPr>
        <w:t xml:space="preserve"> LP)</w:t>
      </w:r>
      <w:r w:rsidR="00515C20" w:rsidRPr="00C51633">
        <w:rPr>
          <w:rFonts w:ascii="Times New Roman" w:hAnsi="Times New Roman" w:cs="Times New Roman"/>
          <w:b/>
          <w:bCs/>
          <w:sz w:val="20"/>
          <w:szCs w:val="20"/>
        </w:rPr>
        <w:t>,</w:t>
      </w:r>
      <w:r w:rsidR="00515C20">
        <w:rPr>
          <w:rFonts w:ascii="Times New Roman" w:hAnsi="Times New Roman" w:cs="Times New Roman"/>
          <w:b/>
          <w:bCs/>
          <w:sz w:val="20"/>
          <w:szCs w:val="20"/>
        </w:rPr>
        <w:t xml:space="preserve"> </w:t>
      </w:r>
      <w:r w:rsidR="00515C20" w:rsidRPr="00C51633">
        <w:rPr>
          <w:rFonts w:ascii="Times New Roman" w:hAnsi="Times New Roman" w:cs="Times New Roman"/>
          <w:sz w:val="20"/>
          <w:szCs w:val="20"/>
        </w:rPr>
        <w:t>I</w:t>
      </w:r>
      <w:r w:rsidR="00681785" w:rsidRPr="00C51633">
        <w:rPr>
          <w:rFonts w:ascii="Times New Roman" w:hAnsi="Times New Roman" w:cs="Times New Roman"/>
          <w:sz w:val="20"/>
          <w:szCs w:val="20"/>
        </w:rPr>
        <w:t xml:space="preserve">ncluded 25 patients (12 males &amp; 13 females) were treated with </w:t>
      </w:r>
      <w:proofErr w:type="spellStart"/>
      <w:r w:rsidR="00681785" w:rsidRPr="00C51633">
        <w:rPr>
          <w:rFonts w:ascii="Times New Roman" w:hAnsi="Times New Roman" w:cs="Times New Roman"/>
          <w:sz w:val="20"/>
          <w:szCs w:val="20"/>
        </w:rPr>
        <w:t>stented</w:t>
      </w:r>
      <w:proofErr w:type="spellEnd"/>
      <w:r w:rsidR="00681785" w:rsidRPr="00C51633">
        <w:rPr>
          <w:rFonts w:ascii="Times New Roman" w:hAnsi="Times New Roman" w:cs="Times New Roman"/>
          <w:sz w:val="20"/>
          <w:szCs w:val="20"/>
        </w:rPr>
        <w:t xml:space="preserve"> LP, their age ranged from (5 – 35 years) with mean age of 18.60.</w:t>
      </w:r>
      <w:r w:rsidR="000D4CFB" w:rsidRPr="00C51633">
        <w:rPr>
          <w:rFonts w:ascii="Times New Roman" w:hAnsi="Times New Roman" w:cs="Times New Roman"/>
          <w:sz w:val="20"/>
          <w:szCs w:val="20"/>
          <w:lang w:bidi="ar-EG"/>
        </w:rPr>
        <w:t xml:space="preserve"> </w:t>
      </w:r>
      <w:r w:rsidR="00681785" w:rsidRPr="00C51633">
        <w:rPr>
          <w:rFonts w:ascii="Times New Roman" w:hAnsi="Times New Roman" w:cs="Times New Roman"/>
          <w:b/>
          <w:bCs/>
          <w:sz w:val="20"/>
          <w:szCs w:val="20"/>
        </w:rPr>
        <w:t>Group B (</w:t>
      </w:r>
      <w:proofErr w:type="spellStart"/>
      <w:r w:rsidR="00681785" w:rsidRPr="00C51633">
        <w:rPr>
          <w:rFonts w:ascii="Times New Roman" w:hAnsi="Times New Roman" w:cs="Times New Roman"/>
          <w:b/>
          <w:bCs/>
          <w:sz w:val="20"/>
          <w:szCs w:val="20"/>
        </w:rPr>
        <w:t>stentless</w:t>
      </w:r>
      <w:proofErr w:type="spellEnd"/>
      <w:r w:rsidR="00681785" w:rsidRPr="00C51633">
        <w:rPr>
          <w:rFonts w:ascii="Times New Roman" w:hAnsi="Times New Roman" w:cs="Times New Roman"/>
          <w:b/>
          <w:bCs/>
          <w:sz w:val="20"/>
          <w:szCs w:val="20"/>
        </w:rPr>
        <w:t xml:space="preserve"> LP)</w:t>
      </w:r>
      <w:r w:rsidR="000D4CFB" w:rsidRPr="00C51633">
        <w:rPr>
          <w:rFonts w:ascii="Times New Roman" w:hAnsi="Times New Roman" w:cs="Times New Roman"/>
          <w:b/>
          <w:bCs/>
          <w:sz w:val="20"/>
          <w:szCs w:val="20"/>
        </w:rPr>
        <w:t>,</w:t>
      </w:r>
      <w:r w:rsidR="00681785" w:rsidRPr="00C51633">
        <w:rPr>
          <w:rFonts w:ascii="Times New Roman" w:hAnsi="Times New Roman" w:cs="Times New Roman"/>
          <w:sz w:val="20"/>
          <w:szCs w:val="20"/>
        </w:rPr>
        <w:t xml:space="preserve"> Included 20 patients (13 males &amp; 7 females) were treated with </w:t>
      </w:r>
      <w:proofErr w:type="spellStart"/>
      <w:r w:rsidR="00681785" w:rsidRPr="00C51633">
        <w:rPr>
          <w:rFonts w:ascii="Times New Roman" w:hAnsi="Times New Roman" w:cs="Times New Roman"/>
          <w:sz w:val="20"/>
          <w:szCs w:val="20"/>
        </w:rPr>
        <w:t>stentless</w:t>
      </w:r>
      <w:proofErr w:type="spellEnd"/>
      <w:r w:rsidR="00681785" w:rsidRPr="00C51633">
        <w:rPr>
          <w:rFonts w:ascii="Times New Roman" w:hAnsi="Times New Roman" w:cs="Times New Roman"/>
          <w:sz w:val="20"/>
          <w:szCs w:val="20"/>
        </w:rPr>
        <w:t xml:space="preserve"> LP, their age ranged from (3.5 –</w:t>
      </w:r>
      <w:r w:rsidR="000D4CFB" w:rsidRPr="00C51633">
        <w:rPr>
          <w:rFonts w:ascii="Times New Roman" w:hAnsi="Times New Roman" w:cs="Times New Roman"/>
          <w:sz w:val="20"/>
          <w:szCs w:val="20"/>
        </w:rPr>
        <w:t xml:space="preserve"> 26 years) with mean age of 14</w:t>
      </w:r>
      <w:r w:rsidR="00515C20" w:rsidRPr="00C51633">
        <w:rPr>
          <w:rFonts w:ascii="Times New Roman" w:hAnsi="Times New Roman" w:cs="Times New Roman"/>
          <w:sz w:val="20"/>
          <w:szCs w:val="20"/>
        </w:rPr>
        <w:t>.</w:t>
      </w:r>
      <w:r w:rsidR="00515C20">
        <w:rPr>
          <w:rFonts w:ascii="Times New Roman" w:hAnsi="Times New Roman" w:cs="Times New Roman"/>
          <w:sz w:val="20"/>
          <w:szCs w:val="20"/>
        </w:rPr>
        <w:t xml:space="preserve"> </w:t>
      </w:r>
      <w:r w:rsidR="00515C20" w:rsidRPr="00C51633">
        <w:rPr>
          <w:rFonts w:ascii="Times New Roman" w:hAnsi="Times New Roman" w:cs="Times New Roman"/>
          <w:sz w:val="20"/>
          <w:szCs w:val="20"/>
        </w:rPr>
        <w:t>A</w:t>
      </w:r>
      <w:r w:rsidR="009F3419" w:rsidRPr="00C51633">
        <w:rPr>
          <w:rFonts w:ascii="Times New Roman" w:hAnsi="Times New Roman" w:cs="Times New Roman"/>
          <w:sz w:val="20"/>
          <w:szCs w:val="20"/>
        </w:rPr>
        <w:t>ll procedures</w:t>
      </w:r>
      <w:r w:rsidR="00515C20">
        <w:rPr>
          <w:rFonts w:ascii="Times New Roman" w:hAnsi="Times New Roman" w:cs="Times New Roman"/>
          <w:sz w:val="20"/>
          <w:szCs w:val="20"/>
        </w:rPr>
        <w:t xml:space="preserve"> </w:t>
      </w:r>
      <w:r w:rsidRPr="00C51633">
        <w:rPr>
          <w:rFonts w:ascii="Times New Roman" w:hAnsi="Times New Roman" w:cs="Times New Roman"/>
          <w:sz w:val="20"/>
          <w:szCs w:val="20"/>
        </w:rPr>
        <w:t xml:space="preserve">were performed </w:t>
      </w:r>
      <w:proofErr w:type="spellStart"/>
      <w:r w:rsidRPr="00C51633">
        <w:rPr>
          <w:rFonts w:ascii="Times New Roman" w:hAnsi="Times New Roman" w:cs="Times New Roman"/>
          <w:sz w:val="20"/>
          <w:szCs w:val="20"/>
        </w:rPr>
        <w:t>tra</w:t>
      </w:r>
      <w:r w:rsidR="000D4CFB" w:rsidRPr="00C51633">
        <w:rPr>
          <w:rFonts w:ascii="Times New Roman" w:hAnsi="Times New Roman" w:cs="Times New Roman"/>
          <w:sz w:val="20"/>
          <w:szCs w:val="20"/>
        </w:rPr>
        <w:t>nsperitoneally</w:t>
      </w:r>
      <w:proofErr w:type="spellEnd"/>
      <w:r w:rsidR="000D4CFB" w:rsidRPr="00C51633">
        <w:rPr>
          <w:rFonts w:ascii="Times New Roman" w:hAnsi="Times New Roman" w:cs="Times New Roman"/>
          <w:sz w:val="20"/>
          <w:szCs w:val="20"/>
        </w:rPr>
        <w:t xml:space="preserve">. </w:t>
      </w:r>
      <w:r w:rsidRPr="00C51633">
        <w:rPr>
          <w:rFonts w:ascii="Times New Roman" w:hAnsi="Times New Roman" w:cs="Times New Roman"/>
          <w:sz w:val="20"/>
          <w:szCs w:val="20"/>
        </w:rPr>
        <w:t xml:space="preserve">Anderson Hynes </w:t>
      </w:r>
      <w:proofErr w:type="spellStart"/>
      <w:r w:rsidRPr="00C51633">
        <w:rPr>
          <w:rFonts w:ascii="Times New Roman" w:hAnsi="Times New Roman" w:cs="Times New Roman"/>
          <w:sz w:val="20"/>
          <w:szCs w:val="20"/>
        </w:rPr>
        <w:t>pyel</w:t>
      </w:r>
      <w:r w:rsidR="009F3419" w:rsidRPr="00C51633">
        <w:rPr>
          <w:rFonts w:ascii="Times New Roman" w:hAnsi="Times New Roman" w:cs="Times New Roman"/>
          <w:sz w:val="20"/>
          <w:szCs w:val="20"/>
        </w:rPr>
        <w:t>oplasty</w:t>
      </w:r>
      <w:proofErr w:type="spellEnd"/>
      <w:r w:rsidR="009F3419" w:rsidRPr="00C51633">
        <w:rPr>
          <w:rFonts w:ascii="Times New Roman" w:hAnsi="Times New Roman" w:cs="Times New Roman"/>
          <w:sz w:val="20"/>
          <w:szCs w:val="20"/>
        </w:rPr>
        <w:t xml:space="preserve"> was done for 41 </w:t>
      </w:r>
      <w:r w:rsidRPr="00C51633">
        <w:rPr>
          <w:rFonts w:ascii="Times New Roman" w:hAnsi="Times New Roman" w:cs="Times New Roman"/>
          <w:sz w:val="20"/>
          <w:szCs w:val="20"/>
        </w:rPr>
        <w:t>Patients</w:t>
      </w:r>
      <w:r w:rsidR="009F3419" w:rsidRPr="00C51633">
        <w:rPr>
          <w:rFonts w:ascii="Times New Roman" w:hAnsi="Times New Roman" w:cs="Times New Roman"/>
          <w:sz w:val="20"/>
          <w:szCs w:val="20"/>
        </w:rPr>
        <w:t>, while y-v flap was done for 4 patients.</w:t>
      </w:r>
      <w:r w:rsidR="00515C20">
        <w:rPr>
          <w:rFonts w:ascii="Times New Roman" w:hAnsi="Times New Roman" w:cs="Times New Roman"/>
          <w:sz w:val="20"/>
          <w:szCs w:val="20"/>
        </w:rPr>
        <w:t xml:space="preserve"> </w:t>
      </w:r>
      <w:r w:rsidR="000D4CFB" w:rsidRPr="00C51633">
        <w:rPr>
          <w:rFonts w:ascii="Times New Roman" w:hAnsi="Times New Roman" w:cs="Times New Roman"/>
          <w:sz w:val="20"/>
          <w:szCs w:val="20"/>
        </w:rPr>
        <w:t>P</w:t>
      </w:r>
      <w:r w:rsidR="003010ED" w:rsidRPr="00C51633">
        <w:rPr>
          <w:rFonts w:ascii="Times New Roman" w:hAnsi="Times New Roman" w:cs="Times New Roman"/>
          <w:sz w:val="20"/>
          <w:szCs w:val="20"/>
        </w:rPr>
        <w:t>atients were followed with clinical assessment</w:t>
      </w:r>
      <w:r w:rsidR="00515C20" w:rsidRPr="00C51633">
        <w:rPr>
          <w:rFonts w:ascii="Times New Roman" w:hAnsi="Times New Roman" w:cs="Times New Roman"/>
          <w:sz w:val="20"/>
          <w:szCs w:val="20"/>
        </w:rPr>
        <w:t>,</w:t>
      </w:r>
      <w:r w:rsidR="003010ED" w:rsidRPr="00C51633">
        <w:rPr>
          <w:rFonts w:ascii="Times New Roman" w:hAnsi="Times New Roman" w:cs="Times New Roman"/>
          <w:sz w:val="20"/>
          <w:szCs w:val="20"/>
        </w:rPr>
        <w:t xml:space="preserve"> urine C&amp;S</w:t>
      </w:r>
      <w:r w:rsidR="000D4CFB" w:rsidRPr="00C51633">
        <w:rPr>
          <w:rFonts w:ascii="Times New Roman" w:hAnsi="Times New Roman" w:cs="Times New Roman"/>
          <w:sz w:val="20"/>
          <w:szCs w:val="20"/>
        </w:rPr>
        <w:t xml:space="preserve"> after three months and</w:t>
      </w:r>
      <w:r w:rsidR="00976DAB" w:rsidRPr="00C51633">
        <w:rPr>
          <w:rFonts w:ascii="Times New Roman" w:hAnsi="Times New Roman" w:cs="Times New Roman"/>
          <w:sz w:val="20"/>
          <w:szCs w:val="20"/>
        </w:rPr>
        <w:t xml:space="preserve"> </w:t>
      </w:r>
      <w:r w:rsidR="003010ED" w:rsidRPr="00C51633">
        <w:rPr>
          <w:rFonts w:ascii="Times New Roman" w:hAnsi="Times New Roman" w:cs="Times New Roman"/>
          <w:sz w:val="20"/>
          <w:szCs w:val="20"/>
        </w:rPr>
        <w:t>IVU,</w:t>
      </w:r>
      <w:r w:rsidR="000D4CFB" w:rsidRPr="00C51633">
        <w:rPr>
          <w:rFonts w:ascii="Times New Roman" w:hAnsi="Times New Roman" w:cs="Times New Roman"/>
          <w:sz w:val="20"/>
          <w:szCs w:val="20"/>
        </w:rPr>
        <w:t xml:space="preserve"> DTPA scan after</w:t>
      </w:r>
      <w:r w:rsidRPr="00C51633">
        <w:rPr>
          <w:rFonts w:ascii="Times New Roman" w:hAnsi="Times New Roman" w:cs="Times New Roman"/>
          <w:sz w:val="20"/>
          <w:szCs w:val="20"/>
        </w:rPr>
        <w:t xml:space="preserve"> six</w:t>
      </w:r>
      <w:r w:rsidR="000D4CFB" w:rsidRPr="00C51633">
        <w:rPr>
          <w:rFonts w:ascii="Times New Roman" w:hAnsi="Times New Roman" w:cs="Times New Roman"/>
          <w:sz w:val="20"/>
          <w:szCs w:val="20"/>
        </w:rPr>
        <w:t xml:space="preserve">± twelve </w:t>
      </w:r>
      <w:r w:rsidRPr="00C51633">
        <w:rPr>
          <w:rFonts w:ascii="Times New Roman" w:hAnsi="Times New Roman" w:cs="Times New Roman"/>
          <w:sz w:val="20"/>
          <w:szCs w:val="20"/>
        </w:rPr>
        <w:t xml:space="preserve">months. </w:t>
      </w:r>
      <w:proofErr w:type="spellStart"/>
      <w:r w:rsidRPr="00C51633">
        <w:rPr>
          <w:rFonts w:ascii="Times New Roman" w:hAnsi="Times New Roman" w:cs="Times New Roman"/>
          <w:sz w:val="20"/>
          <w:szCs w:val="20"/>
        </w:rPr>
        <w:t>Perioperative</w:t>
      </w:r>
      <w:proofErr w:type="spellEnd"/>
      <w:r w:rsidRPr="00C51633">
        <w:rPr>
          <w:rFonts w:ascii="Times New Roman" w:hAnsi="Times New Roman" w:cs="Times New Roman"/>
          <w:sz w:val="20"/>
          <w:szCs w:val="20"/>
        </w:rPr>
        <w:t xml:space="preserve"> parameters including operative time, an</w:t>
      </w:r>
      <w:r w:rsidR="000D4CFB" w:rsidRPr="00C51633">
        <w:rPr>
          <w:rFonts w:ascii="Times New Roman" w:hAnsi="Times New Roman" w:cs="Times New Roman"/>
          <w:sz w:val="20"/>
          <w:szCs w:val="20"/>
        </w:rPr>
        <w:t xml:space="preserve">algesic use, hospital stay, </w:t>
      </w:r>
      <w:r w:rsidRPr="00C51633">
        <w:rPr>
          <w:rFonts w:ascii="Times New Roman" w:hAnsi="Times New Roman" w:cs="Times New Roman"/>
          <w:sz w:val="20"/>
          <w:szCs w:val="20"/>
        </w:rPr>
        <w:t>complication</w:t>
      </w:r>
      <w:r w:rsidR="000D4CFB" w:rsidRPr="00C51633">
        <w:rPr>
          <w:rFonts w:ascii="Times New Roman" w:hAnsi="Times New Roman" w:cs="Times New Roman"/>
          <w:sz w:val="20"/>
          <w:szCs w:val="20"/>
        </w:rPr>
        <w:t>s</w:t>
      </w:r>
      <w:r w:rsidRPr="00C51633">
        <w:rPr>
          <w:rFonts w:ascii="Times New Roman" w:hAnsi="Times New Roman" w:cs="Times New Roman"/>
          <w:sz w:val="20"/>
          <w:szCs w:val="20"/>
        </w:rPr>
        <w:t xml:space="preserve"> and success rates were compared.</w:t>
      </w:r>
      <w:r w:rsidR="00A10834" w:rsidRPr="00C51633">
        <w:rPr>
          <w:rFonts w:ascii="Times New Roman" w:hAnsi="Times New Roman" w:cs="Times New Roman"/>
          <w:sz w:val="20"/>
          <w:szCs w:val="20"/>
        </w:rPr>
        <w:t xml:space="preserve"> </w:t>
      </w:r>
      <w:r w:rsidRPr="00C51633">
        <w:rPr>
          <w:rFonts w:ascii="Times New Roman" w:hAnsi="Times New Roman" w:cs="Times New Roman"/>
          <w:b/>
          <w:bCs/>
          <w:sz w:val="20"/>
          <w:szCs w:val="20"/>
        </w:rPr>
        <w:t>Results:</w:t>
      </w:r>
      <w:r w:rsidR="005641B7" w:rsidRPr="00C51633">
        <w:rPr>
          <w:rFonts w:ascii="Times New Roman" w:eastAsia="Times New Roman" w:hAnsi="Times New Roman" w:cs="Times New Roman"/>
          <w:sz w:val="20"/>
          <w:szCs w:val="20"/>
        </w:rPr>
        <w:t xml:space="preserve"> </w:t>
      </w:r>
      <w:r w:rsidR="005641B7" w:rsidRPr="00C51633">
        <w:rPr>
          <w:rFonts w:ascii="Times New Roman" w:hAnsi="Times New Roman" w:cs="Times New Roman"/>
          <w:sz w:val="20"/>
          <w:szCs w:val="20"/>
        </w:rPr>
        <w:t>The mean operative time was 180.27 minutes ±SD 29.41 (range 110-222.5 minutes) in group A, while the mean operative time was 124.66 minutes ±SD 28.75 (range 80-180 minutes) in group B</w:t>
      </w:r>
      <w:r w:rsidR="005641B7" w:rsidRPr="00C51633">
        <w:rPr>
          <w:rFonts w:ascii="Times New Roman" w:eastAsia="+mn-ea" w:hAnsi="Times New Roman" w:cs="Times New Roman"/>
          <w:color w:val="FFFF00"/>
          <w:sz w:val="20"/>
          <w:szCs w:val="20"/>
          <w:lang w:bidi="ar-EG"/>
        </w:rPr>
        <w:t xml:space="preserve"> </w:t>
      </w:r>
      <w:r w:rsidR="00681785" w:rsidRPr="00C51633">
        <w:rPr>
          <w:rFonts w:ascii="Times New Roman" w:hAnsi="Times New Roman" w:cs="Times New Roman"/>
          <w:sz w:val="20"/>
          <w:szCs w:val="20"/>
        </w:rPr>
        <w:t xml:space="preserve">No significant </w:t>
      </w:r>
      <w:proofErr w:type="spellStart"/>
      <w:r w:rsidR="00681785" w:rsidRPr="00C51633">
        <w:rPr>
          <w:rFonts w:ascii="Times New Roman" w:hAnsi="Times New Roman" w:cs="Times New Roman"/>
          <w:sz w:val="20"/>
          <w:szCs w:val="20"/>
        </w:rPr>
        <w:t>intraoperative</w:t>
      </w:r>
      <w:proofErr w:type="spellEnd"/>
      <w:r w:rsidR="00681785" w:rsidRPr="00C51633">
        <w:rPr>
          <w:rFonts w:ascii="Times New Roman" w:hAnsi="Times New Roman" w:cs="Times New Roman"/>
          <w:sz w:val="20"/>
          <w:szCs w:val="20"/>
        </w:rPr>
        <w:t xml:space="preserve"> complications</w:t>
      </w:r>
      <w:r w:rsidR="005641B7" w:rsidRPr="00C51633">
        <w:rPr>
          <w:rFonts w:ascii="Times New Roman" w:hAnsi="Times New Roman" w:cs="Times New Roman"/>
          <w:sz w:val="20"/>
          <w:szCs w:val="20"/>
        </w:rPr>
        <w:t xml:space="preserve"> or blood loss in both group</w:t>
      </w:r>
      <w:r w:rsidR="00E61D7E" w:rsidRPr="00C51633">
        <w:rPr>
          <w:rFonts w:ascii="Times New Roman" w:hAnsi="Times New Roman" w:cs="Times New Roman"/>
          <w:sz w:val="20"/>
          <w:szCs w:val="20"/>
        </w:rPr>
        <w:t>. Success</w:t>
      </w:r>
      <w:r w:rsidR="00E61D7E" w:rsidRPr="00C51633">
        <w:rPr>
          <w:rFonts w:ascii="Times New Roman" w:hAnsi="Times New Roman" w:cs="Times New Roman"/>
          <w:sz w:val="20"/>
          <w:szCs w:val="20"/>
          <w:lang w:bidi="ar-EG"/>
        </w:rPr>
        <w:t xml:space="preserve"> rate was 92% in group A and 90 % in group B. leakage was detected in 60% of group B and 8% in group A. No significant difference in hospital stay or analgesic requirement in both groups.</w:t>
      </w:r>
      <w:r w:rsidR="00A10834" w:rsidRPr="00C51633">
        <w:rPr>
          <w:rFonts w:ascii="Times New Roman" w:hAnsi="Times New Roman" w:cs="Times New Roman"/>
          <w:sz w:val="20"/>
          <w:szCs w:val="20"/>
        </w:rPr>
        <w:t xml:space="preserve"> </w:t>
      </w:r>
      <w:r w:rsidRPr="00C51633">
        <w:rPr>
          <w:rFonts w:ascii="Times New Roman" w:hAnsi="Times New Roman" w:cs="Times New Roman"/>
          <w:b/>
          <w:bCs/>
          <w:sz w:val="20"/>
          <w:szCs w:val="20"/>
        </w:rPr>
        <w:t>Conclusion:</w:t>
      </w:r>
      <w:r w:rsidRPr="00C51633">
        <w:rPr>
          <w:rFonts w:ascii="Times New Roman" w:hAnsi="Times New Roman" w:cs="Times New Roman"/>
          <w:sz w:val="20"/>
          <w:szCs w:val="20"/>
        </w:rPr>
        <w:t xml:space="preserve"> </w:t>
      </w:r>
      <w:r w:rsidR="00681785" w:rsidRPr="00C51633">
        <w:rPr>
          <w:rFonts w:ascii="Times New Roman" w:hAnsi="Times New Roman" w:cs="Times New Roman"/>
          <w:sz w:val="20"/>
          <w:szCs w:val="20"/>
        </w:rPr>
        <w:t xml:space="preserve">Although </w:t>
      </w:r>
      <w:proofErr w:type="spellStart"/>
      <w:r w:rsidR="00681785" w:rsidRPr="00C51633">
        <w:rPr>
          <w:rFonts w:ascii="Times New Roman" w:hAnsi="Times New Roman" w:cs="Times New Roman"/>
          <w:sz w:val="20"/>
          <w:szCs w:val="20"/>
        </w:rPr>
        <w:t>stentless</w:t>
      </w:r>
      <w:proofErr w:type="spellEnd"/>
      <w:r w:rsidR="00681785" w:rsidRPr="00C51633">
        <w:rPr>
          <w:rFonts w:ascii="Times New Roman" w:hAnsi="Times New Roman" w:cs="Times New Roman"/>
          <w:sz w:val="20"/>
          <w:szCs w:val="20"/>
        </w:rPr>
        <w:t xml:space="preserve"> LP has an increased risk for persistent leakage in early post operative period, it is considered to be safe and effective as its </w:t>
      </w:r>
      <w:proofErr w:type="spellStart"/>
      <w:r w:rsidR="00681785" w:rsidRPr="00C51633">
        <w:rPr>
          <w:rFonts w:ascii="Times New Roman" w:hAnsi="Times New Roman" w:cs="Times New Roman"/>
          <w:sz w:val="20"/>
          <w:szCs w:val="20"/>
        </w:rPr>
        <w:t>stented</w:t>
      </w:r>
      <w:proofErr w:type="spellEnd"/>
      <w:r w:rsidR="00681785" w:rsidRPr="00C51633">
        <w:rPr>
          <w:rFonts w:ascii="Times New Roman" w:hAnsi="Times New Roman" w:cs="Times New Roman"/>
          <w:sz w:val="20"/>
          <w:szCs w:val="20"/>
        </w:rPr>
        <w:t xml:space="preserve"> counterpart</w:t>
      </w:r>
      <w:r w:rsidR="00515C20">
        <w:rPr>
          <w:rFonts w:ascii="Times New Roman" w:hAnsi="Times New Roman" w:cs="Times New Roman"/>
          <w:sz w:val="20"/>
          <w:szCs w:val="20"/>
        </w:rPr>
        <w:t xml:space="preserve"> </w:t>
      </w:r>
      <w:r w:rsidR="00681785" w:rsidRPr="00C51633">
        <w:rPr>
          <w:rFonts w:ascii="Times New Roman" w:hAnsi="Times New Roman" w:cs="Times New Roman"/>
          <w:sz w:val="20"/>
          <w:szCs w:val="20"/>
        </w:rPr>
        <w:t xml:space="preserve">with the advantage of avoidance of stent related symptoms and another </w:t>
      </w:r>
      <w:proofErr w:type="spellStart"/>
      <w:r w:rsidR="00681785" w:rsidRPr="00C51633">
        <w:rPr>
          <w:rFonts w:ascii="Times New Roman" w:hAnsi="Times New Roman" w:cs="Times New Roman"/>
          <w:sz w:val="20"/>
          <w:szCs w:val="20"/>
        </w:rPr>
        <w:t>cystoscopy</w:t>
      </w:r>
      <w:proofErr w:type="spellEnd"/>
      <w:r w:rsidR="00681785" w:rsidRPr="00C51633">
        <w:rPr>
          <w:rFonts w:ascii="Times New Roman" w:hAnsi="Times New Roman" w:cs="Times New Roman"/>
          <w:sz w:val="20"/>
          <w:szCs w:val="20"/>
        </w:rPr>
        <w:t xml:space="preserve"> for DJ stent removal.</w:t>
      </w:r>
    </w:p>
    <w:p w:rsidR="00C51633" w:rsidRPr="00C51633" w:rsidRDefault="00A10834" w:rsidP="00C51633">
      <w:pPr>
        <w:snapToGrid w:val="0"/>
        <w:spacing w:after="0" w:line="240" w:lineRule="auto"/>
        <w:jc w:val="both"/>
        <w:rPr>
          <w:rFonts w:ascii="Times New Roman" w:hAnsi="Times New Roman" w:cs="Times New Roman"/>
          <w:sz w:val="20"/>
          <w:szCs w:val="20"/>
        </w:rPr>
      </w:pPr>
      <w:r w:rsidRPr="00C51633">
        <w:rPr>
          <w:rFonts w:ascii="Times New Roman" w:hAnsi="Times New Roman" w:cs="Times New Roman"/>
          <w:bCs/>
          <w:color w:val="000000"/>
          <w:sz w:val="20"/>
          <w:szCs w:val="20"/>
        </w:rPr>
        <w:t>[</w:t>
      </w:r>
      <w:proofErr w:type="spellStart"/>
      <w:r w:rsidRPr="00C51633">
        <w:rPr>
          <w:rFonts w:ascii="Times New Roman" w:hAnsi="Times New Roman" w:cs="Times New Roman"/>
          <w:bCs/>
          <w:color w:val="000000"/>
          <w:sz w:val="20"/>
          <w:szCs w:val="20"/>
        </w:rPr>
        <w:t>Mahmoud</w:t>
      </w:r>
      <w:proofErr w:type="spellEnd"/>
      <w:r w:rsidRPr="00C51633">
        <w:rPr>
          <w:rFonts w:ascii="Times New Roman" w:hAnsi="Times New Roman" w:cs="Times New Roman"/>
          <w:bCs/>
          <w:color w:val="000000"/>
          <w:sz w:val="20"/>
          <w:szCs w:val="20"/>
        </w:rPr>
        <w:t xml:space="preserve"> Faisal </w:t>
      </w:r>
      <w:proofErr w:type="spellStart"/>
      <w:r w:rsidRPr="00C51633">
        <w:rPr>
          <w:rFonts w:ascii="Times New Roman" w:hAnsi="Times New Roman" w:cs="Times New Roman"/>
          <w:bCs/>
          <w:color w:val="000000"/>
          <w:sz w:val="20"/>
          <w:szCs w:val="20"/>
        </w:rPr>
        <w:t>Rashad</w:t>
      </w:r>
      <w:proofErr w:type="spellEnd"/>
      <w:r w:rsidRPr="00C51633">
        <w:rPr>
          <w:rFonts w:ascii="Times New Roman" w:hAnsi="Times New Roman" w:cs="Times New Roman"/>
          <w:bCs/>
          <w:color w:val="000000"/>
          <w:sz w:val="20"/>
          <w:szCs w:val="20"/>
        </w:rPr>
        <w:t xml:space="preserve">, </w:t>
      </w:r>
      <w:proofErr w:type="spellStart"/>
      <w:r w:rsidRPr="00C51633">
        <w:rPr>
          <w:rFonts w:ascii="Times New Roman" w:hAnsi="Times New Roman" w:cs="Times New Roman"/>
          <w:bCs/>
          <w:color w:val="000000"/>
          <w:sz w:val="20"/>
          <w:szCs w:val="20"/>
        </w:rPr>
        <w:t>Abd</w:t>
      </w:r>
      <w:proofErr w:type="spellEnd"/>
      <w:r w:rsidRPr="00C51633">
        <w:rPr>
          <w:rFonts w:ascii="Times New Roman" w:hAnsi="Times New Roman" w:cs="Times New Roman"/>
          <w:bCs/>
          <w:color w:val="000000"/>
          <w:sz w:val="20"/>
          <w:szCs w:val="20"/>
        </w:rPr>
        <w:t xml:space="preserve"> </w:t>
      </w:r>
      <w:proofErr w:type="spellStart"/>
      <w:r w:rsidRPr="00C51633">
        <w:rPr>
          <w:rFonts w:ascii="Times New Roman" w:hAnsi="Times New Roman" w:cs="Times New Roman"/>
          <w:bCs/>
          <w:color w:val="000000"/>
          <w:sz w:val="20"/>
          <w:szCs w:val="20"/>
        </w:rPr>
        <w:t>Elbaset</w:t>
      </w:r>
      <w:proofErr w:type="spellEnd"/>
      <w:r w:rsidRPr="00C51633">
        <w:rPr>
          <w:rFonts w:ascii="Times New Roman" w:hAnsi="Times New Roman" w:cs="Times New Roman"/>
          <w:bCs/>
          <w:color w:val="000000"/>
          <w:sz w:val="20"/>
          <w:szCs w:val="20"/>
        </w:rPr>
        <w:t xml:space="preserve"> M. EL </w:t>
      </w:r>
      <w:proofErr w:type="spellStart"/>
      <w:r w:rsidRPr="00C51633">
        <w:rPr>
          <w:rFonts w:ascii="Times New Roman" w:hAnsi="Times New Roman" w:cs="Times New Roman"/>
          <w:bCs/>
          <w:color w:val="000000"/>
          <w:sz w:val="20"/>
          <w:szCs w:val="20"/>
        </w:rPr>
        <w:t>Emam</w:t>
      </w:r>
      <w:proofErr w:type="spellEnd"/>
      <w:r w:rsidRPr="00C51633">
        <w:rPr>
          <w:rFonts w:ascii="Times New Roman" w:hAnsi="Times New Roman" w:cs="Times New Roman"/>
          <w:bCs/>
          <w:color w:val="000000"/>
          <w:sz w:val="20"/>
          <w:szCs w:val="20"/>
        </w:rPr>
        <w:t xml:space="preserve">, </w:t>
      </w:r>
      <w:proofErr w:type="spellStart"/>
      <w:r w:rsidRPr="00C51633">
        <w:rPr>
          <w:rFonts w:ascii="Times New Roman" w:hAnsi="Times New Roman" w:cs="Times New Roman"/>
          <w:bCs/>
          <w:color w:val="000000"/>
          <w:sz w:val="20"/>
          <w:szCs w:val="20"/>
        </w:rPr>
        <w:t>Shawkey</w:t>
      </w:r>
      <w:proofErr w:type="spellEnd"/>
      <w:r w:rsidRPr="00C51633">
        <w:rPr>
          <w:rFonts w:ascii="Times New Roman" w:hAnsi="Times New Roman" w:cs="Times New Roman"/>
          <w:bCs/>
          <w:color w:val="000000"/>
          <w:sz w:val="20"/>
          <w:szCs w:val="20"/>
        </w:rPr>
        <w:t xml:space="preserve"> A. EL </w:t>
      </w:r>
      <w:proofErr w:type="spellStart"/>
      <w:r w:rsidRPr="00C51633">
        <w:rPr>
          <w:rFonts w:ascii="Times New Roman" w:hAnsi="Times New Roman" w:cs="Times New Roman"/>
          <w:bCs/>
          <w:color w:val="000000"/>
          <w:sz w:val="20"/>
          <w:szCs w:val="20"/>
        </w:rPr>
        <w:t>Mikkawy</w:t>
      </w:r>
      <w:proofErr w:type="spellEnd"/>
      <w:r w:rsidRPr="00C51633">
        <w:rPr>
          <w:rFonts w:ascii="Times New Roman" w:hAnsi="Times New Roman" w:cs="Times New Roman"/>
          <w:bCs/>
          <w:color w:val="000000"/>
          <w:sz w:val="20"/>
          <w:szCs w:val="20"/>
        </w:rPr>
        <w:t xml:space="preserve"> and </w:t>
      </w:r>
      <w:proofErr w:type="spellStart"/>
      <w:r w:rsidRPr="00C51633">
        <w:rPr>
          <w:rFonts w:ascii="Times New Roman" w:hAnsi="Times New Roman" w:cs="Times New Roman"/>
          <w:bCs/>
          <w:color w:val="000000"/>
          <w:sz w:val="20"/>
          <w:szCs w:val="20"/>
        </w:rPr>
        <w:t>Mourad</w:t>
      </w:r>
      <w:proofErr w:type="spellEnd"/>
      <w:r w:rsidRPr="00C51633">
        <w:rPr>
          <w:rFonts w:ascii="Times New Roman" w:hAnsi="Times New Roman" w:cs="Times New Roman"/>
          <w:bCs/>
          <w:color w:val="000000"/>
          <w:sz w:val="20"/>
          <w:szCs w:val="20"/>
        </w:rPr>
        <w:t xml:space="preserve"> M. </w:t>
      </w:r>
      <w:proofErr w:type="spellStart"/>
      <w:r w:rsidRPr="00C51633">
        <w:rPr>
          <w:rFonts w:ascii="Times New Roman" w:hAnsi="Times New Roman" w:cs="Times New Roman"/>
          <w:bCs/>
          <w:color w:val="000000"/>
          <w:sz w:val="20"/>
          <w:szCs w:val="20"/>
        </w:rPr>
        <w:t>Mourad</w:t>
      </w:r>
      <w:proofErr w:type="spellEnd"/>
      <w:r w:rsidR="00C51633">
        <w:rPr>
          <w:rFonts w:ascii="Times New Roman" w:hAnsi="Times New Roman" w:cs="Times New Roman" w:hint="eastAsia"/>
          <w:bCs/>
          <w:color w:val="000000"/>
          <w:sz w:val="20"/>
          <w:szCs w:val="20"/>
          <w:lang w:eastAsia="zh-CN"/>
        </w:rPr>
        <w:t>.</w:t>
      </w:r>
      <w:r w:rsidRPr="00C51633">
        <w:rPr>
          <w:rFonts w:ascii="Times New Roman" w:hAnsi="Times New Roman" w:cs="Times New Roman"/>
          <w:b/>
          <w:color w:val="000000"/>
          <w:sz w:val="20"/>
          <w:szCs w:val="20"/>
        </w:rPr>
        <w:t xml:space="preserve"> </w:t>
      </w:r>
      <w:proofErr w:type="spellStart"/>
      <w:r w:rsidRPr="00C51633">
        <w:rPr>
          <w:rFonts w:ascii="Times New Roman" w:hAnsi="Times New Roman" w:cs="Times New Roman"/>
          <w:b/>
          <w:color w:val="000000"/>
          <w:sz w:val="20"/>
          <w:szCs w:val="20"/>
        </w:rPr>
        <w:t>Stentless</w:t>
      </w:r>
      <w:proofErr w:type="spellEnd"/>
      <w:r w:rsidRPr="00C51633">
        <w:rPr>
          <w:rFonts w:ascii="Times New Roman" w:hAnsi="Times New Roman" w:cs="Times New Roman"/>
          <w:b/>
          <w:color w:val="000000"/>
          <w:sz w:val="20"/>
          <w:szCs w:val="20"/>
        </w:rPr>
        <w:t xml:space="preserve"> versus </w:t>
      </w:r>
      <w:proofErr w:type="spellStart"/>
      <w:r w:rsidRPr="00C51633">
        <w:rPr>
          <w:rFonts w:ascii="Times New Roman" w:hAnsi="Times New Roman" w:cs="Times New Roman"/>
          <w:b/>
          <w:color w:val="000000"/>
          <w:sz w:val="20"/>
          <w:szCs w:val="20"/>
        </w:rPr>
        <w:t>stented</w:t>
      </w:r>
      <w:proofErr w:type="spellEnd"/>
      <w:r w:rsidRPr="00C51633">
        <w:rPr>
          <w:rFonts w:ascii="Times New Roman" w:hAnsi="Times New Roman" w:cs="Times New Roman"/>
          <w:b/>
          <w:color w:val="000000"/>
          <w:sz w:val="20"/>
          <w:szCs w:val="20"/>
        </w:rPr>
        <w:t xml:space="preserve"> laparoscopic </w:t>
      </w:r>
      <w:proofErr w:type="spellStart"/>
      <w:r w:rsidRPr="00C51633">
        <w:rPr>
          <w:rFonts w:ascii="Times New Roman" w:hAnsi="Times New Roman" w:cs="Times New Roman"/>
          <w:b/>
          <w:color w:val="000000"/>
          <w:sz w:val="20"/>
          <w:szCs w:val="20"/>
        </w:rPr>
        <w:t>pyeloplasty</w:t>
      </w:r>
      <w:proofErr w:type="spellEnd"/>
      <w:r w:rsidRPr="00C51633">
        <w:rPr>
          <w:rFonts w:ascii="Times New Roman" w:hAnsi="Times New Roman" w:cs="Times New Roman"/>
          <w:b/>
          <w:color w:val="000000"/>
          <w:sz w:val="20"/>
          <w:szCs w:val="20"/>
        </w:rPr>
        <w:t>, A comparative study</w:t>
      </w:r>
      <w:r w:rsidR="00C51633" w:rsidRPr="00C51633">
        <w:rPr>
          <w:rFonts w:ascii="Times New Roman" w:eastAsia="Times New Roman" w:hAnsi="Times New Roman" w:cs="Times New Roman"/>
          <w:b/>
          <w:bCs/>
          <w:sz w:val="20"/>
          <w:szCs w:val="20"/>
          <w:lang w:bidi="fa-IR"/>
        </w:rPr>
        <w:t>.</w:t>
      </w:r>
      <w:r w:rsidR="00C51633" w:rsidRPr="00C51633">
        <w:rPr>
          <w:rFonts w:ascii="Times New Roman" w:hAnsi="Times New Roman" w:cs="Times New Roman"/>
          <w:bCs/>
          <w:i/>
          <w:sz w:val="20"/>
          <w:szCs w:val="20"/>
        </w:rPr>
        <w:t xml:space="preserve"> N Y </w:t>
      </w:r>
      <w:proofErr w:type="spellStart"/>
      <w:r w:rsidR="00C51633" w:rsidRPr="00C51633">
        <w:rPr>
          <w:rFonts w:ascii="Times New Roman" w:hAnsi="Times New Roman" w:cs="Times New Roman"/>
          <w:bCs/>
          <w:i/>
          <w:sz w:val="20"/>
          <w:szCs w:val="20"/>
        </w:rPr>
        <w:t>Sci</w:t>
      </w:r>
      <w:proofErr w:type="spellEnd"/>
      <w:r w:rsidR="00C51633" w:rsidRPr="00C51633">
        <w:rPr>
          <w:rFonts w:ascii="Times New Roman" w:hAnsi="Times New Roman" w:cs="Times New Roman"/>
          <w:bCs/>
          <w:i/>
          <w:sz w:val="20"/>
          <w:szCs w:val="20"/>
        </w:rPr>
        <w:t xml:space="preserve"> J</w:t>
      </w:r>
      <w:r w:rsidR="00C51633" w:rsidRPr="00C51633">
        <w:rPr>
          <w:rFonts w:ascii="Times New Roman" w:hAnsi="Times New Roman" w:cs="Times New Roman"/>
          <w:bCs/>
          <w:sz w:val="20"/>
          <w:szCs w:val="20"/>
        </w:rPr>
        <w:t xml:space="preserve"> </w:t>
      </w:r>
      <w:r w:rsidR="00C51633" w:rsidRPr="00C51633">
        <w:rPr>
          <w:rFonts w:ascii="Times New Roman" w:hAnsi="Times New Roman" w:cs="Times New Roman"/>
          <w:sz w:val="20"/>
          <w:szCs w:val="20"/>
        </w:rPr>
        <w:t>201</w:t>
      </w:r>
      <w:r w:rsidR="00C51633" w:rsidRPr="00C51633">
        <w:rPr>
          <w:rFonts w:ascii="Times New Roman" w:hAnsi="Times New Roman" w:cs="Times New Roman" w:hint="eastAsia"/>
          <w:sz w:val="20"/>
          <w:szCs w:val="20"/>
        </w:rPr>
        <w:t>6</w:t>
      </w:r>
      <w:r w:rsidR="00C51633" w:rsidRPr="00C51633">
        <w:rPr>
          <w:rFonts w:ascii="Times New Roman" w:hAnsi="Times New Roman" w:cs="Times New Roman"/>
          <w:sz w:val="20"/>
          <w:szCs w:val="20"/>
        </w:rPr>
        <w:t>;</w:t>
      </w:r>
      <w:r w:rsidR="00C51633" w:rsidRPr="00C51633">
        <w:rPr>
          <w:rFonts w:ascii="Times New Roman" w:hAnsi="Times New Roman" w:cs="Times New Roman" w:hint="eastAsia"/>
          <w:sz w:val="20"/>
          <w:szCs w:val="20"/>
        </w:rPr>
        <w:t>9</w:t>
      </w:r>
      <w:r w:rsidR="00C51633" w:rsidRPr="00C51633">
        <w:rPr>
          <w:rFonts w:ascii="Times New Roman" w:hAnsi="Times New Roman" w:cs="Times New Roman"/>
          <w:sz w:val="20"/>
          <w:szCs w:val="20"/>
        </w:rPr>
        <w:t>(</w:t>
      </w:r>
      <w:r w:rsidR="00C51633" w:rsidRPr="00C51633">
        <w:rPr>
          <w:rFonts w:ascii="Times New Roman" w:hAnsi="Times New Roman" w:cs="Times New Roman" w:hint="eastAsia"/>
          <w:sz w:val="20"/>
          <w:szCs w:val="20"/>
        </w:rPr>
        <w:t>12</w:t>
      </w:r>
      <w:r w:rsidR="00C51633" w:rsidRPr="00C51633">
        <w:rPr>
          <w:rFonts w:ascii="Times New Roman" w:hAnsi="Times New Roman" w:cs="Times New Roman"/>
          <w:sz w:val="20"/>
          <w:szCs w:val="20"/>
        </w:rPr>
        <w:t>):</w:t>
      </w:r>
      <w:r w:rsidR="00CE4228">
        <w:rPr>
          <w:rFonts w:ascii="Times New Roman" w:hAnsi="Times New Roman" w:cs="Times New Roman"/>
          <w:noProof/>
          <w:color w:val="000000"/>
          <w:sz w:val="20"/>
          <w:szCs w:val="20"/>
        </w:rPr>
        <w:t>162</w:t>
      </w:r>
      <w:r w:rsidR="00C51633" w:rsidRPr="00C51633">
        <w:rPr>
          <w:rFonts w:ascii="Times New Roman" w:hAnsi="Times New Roman" w:cs="Times New Roman"/>
          <w:color w:val="000000"/>
          <w:sz w:val="20"/>
          <w:szCs w:val="20"/>
        </w:rPr>
        <w:t>-</w:t>
      </w:r>
      <w:r w:rsidR="00CE4228">
        <w:rPr>
          <w:rFonts w:ascii="Times New Roman" w:hAnsi="Times New Roman" w:cs="Times New Roman"/>
          <w:noProof/>
          <w:color w:val="000000"/>
          <w:sz w:val="20"/>
          <w:szCs w:val="20"/>
        </w:rPr>
        <w:t>165</w:t>
      </w:r>
      <w:r w:rsidR="00C51633" w:rsidRPr="00C51633">
        <w:rPr>
          <w:rFonts w:ascii="Times New Roman" w:hAnsi="Times New Roman" w:cs="Times New Roman"/>
          <w:sz w:val="20"/>
          <w:szCs w:val="20"/>
        </w:rPr>
        <w:t xml:space="preserve">]. </w:t>
      </w:r>
      <w:r w:rsidR="00C51633" w:rsidRPr="00C51633">
        <w:rPr>
          <w:rFonts w:ascii="Times New Roman" w:hAnsi="Times New Roman" w:cs="Times New Roman"/>
          <w:iCs/>
          <w:color w:val="000000"/>
          <w:sz w:val="20"/>
          <w:szCs w:val="20"/>
        </w:rPr>
        <w:t>ISSN 1554-0200 (print); ISSN 2375-723X (online)</w:t>
      </w:r>
      <w:r w:rsidR="00C51633" w:rsidRPr="00C51633">
        <w:rPr>
          <w:rFonts w:ascii="Times New Roman" w:hAnsi="Times New Roman" w:cs="Times New Roman"/>
          <w:sz w:val="20"/>
          <w:szCs w:val="20"/>
        </w:rPr>
        <w:t xml:space="preserve">. </w:t>
      </w:r>
      <w:hyperlink r:id="rId9" w:history="1">
        <w:r w:rsidR="00C51633" w:rsidRPr="00C51633">
          <w:rPr>
            <w:rStyle w:val="Hyperlink"/>
            <w:rFonts w:ascii="Times New Roman" w:hAnsi="Times New Roman" w:cs="Times New Roman"/>
            <w:sz w:val="20"/>
            <w:szCs w:val="20"/>
          </w:rPr>
          <w:t>http://www.sciencepub.net/newyork</w:t>
        </w:r>
      </w:hyperlink>
      <w:r w:rsidR="00C51633" w:rsidRPr="00C51633">
        <w:rPr>
          <w:rFonts w:ascii="Times New Roman" w:hAnsi="Times New Roman" w:cs="Times New Roman"/>
          <w:sz w:val="20"/>
          <w:szCs w:val="20"/>
        </w:rPr>
        <w:t xml:space="preserve">. </w:t>
      </w:r>
      <w:r w:rsidR="00C51633">
        <w:rPr>
          <w:rFonts w:ascii="Times New Roman" w:hAnsi="Times New Roman" w:cs="Times New Roman" w:hint="eastAsia"/>
          <w:sz w:val="20"/>
          <w:szCs w:val="20"/>
          <w:lang w:eastAsia="zh-CN"/>
        </w:rPr>
        <w:t>27</w:t>
      </w:r>
      <w:r w:rsidR="00C51633" w:rsidRPr="00C51633">
        <w:rPr>
          <w:rFonts w:ascii="Times New Roman" w:hAnsi="Times New Roman" w:cs="Times New Roman" w:hint="eastAsia"/>
          <w:sz w:val="20"/>
          <w:szCs w:val="20"/>
        </w:rPr>
        <w:t xml:space="preserve">. </w:t>
      </w:r>
      <w:r w:rsidR="00C51633" w:rsidRPr="00C51633">
        <w:rPr>
          <w:rFonts w:ascii="Times New Roman" w:hAnsi="Times New Roman" w:cs="Times New Roman"/>
          <w:color w:val="000000"/>
          <w:sz w:val="20"/>
          <w:szCs w:val="20"/>
          <w:shd w:val="clear" w:color="auto" w:fill="FFFFFF"/>
        </w:rPr>
        <w:t>doi:</w:t>
      </w:r>
      <w:hyperlink r:id="rId10" w:history="1">
        <w:r w:rsidR="00C51633" w:rsidRPr="00C51633">
          <w:rPr>
            <w:rStyle w:val="Hyperlink"/>
            <w:rFonts w:ascii="Times New Roman" w:hAnsi="Times New Roman" w:cs="Times New Roman"/>
            <w:sz w:val="20"/>
            <w:szCs w:val="20"/>
            <w:shd w:val="clear" w:color="auto" w:fill="FFFFFF"/>
          </w:rPr>
          <w:t>10.7537/mars</w:t>
        </w:r>
        <w:r w:rsidR="00C51633" w:rsidRPr="00C51633">
          <w:rPr>
            <w:rStyle w:val="Hyperlink"/>
            <w:rFonts w:ascii="Times New Roman" w:hAnsi="Times New Roman" w:cs="Times New Roman" w:hint="eastAsia"/>
            <w:sz w:val="20"/>
            <w:szCs w:val="20"/>
            <w:shd w:val="clear" w:color="auto" w:fill="FFFFFF"/>
          </w:rPr>
          <w:t>nys0912</w:t>
        </w:r>
        <w:r w:rsidR="00C51633" w:rsidRPr="00C51633">
          <w:rPr>
            <w:rStyle w:val="Hyperlink"/>
            <w:rFonts w:ascii="Times New Roman" w:hAnsi="Times New Roman" w:cs="Times New Roman"/>
            <w:sz w:val="20"/>
            <w:szCs w:val="20"/>
            <w:shd w:val="clear" w:color="auto" w:fill="FFFFFF"/>
          </w:rPr>
          <w:t>1</w:t>
        </w:r>
        <w:r w:rsidR="00C51633" w:rsidRPr="00C51633">
          <w:rPr>
            <w:rStyle w:val="Hyperlink"/>
            <w:rFonts w:ascii="Times New Roman" w:hAnsi="Times New Roman" w:cs="Times New Roman" w:hint="eastAsia"/>
            <w:sz w:val="20"/>
            <w:szCs w:val="20"/>
            <w:shd w:val="clear" w:color="auto" w:fill="FFFFFF"/>
          </w:rPr>
          <w:t>6.</w:t>
        </w:r>
        <w:r w:rsidR="00C51633">
          <w:rPr>
            <w:rStyle w:val="Hyperlink"/>
            <w:rFonts w:ascii="Times New Roman" w:hAnsi="Times New Roman" w:cs="Times New Roman" w:hint="eastAsia"/>
            <w:sz w:val="20"/>
            <w:szCs w:val="20"/>
            <w:shd w:val="clear" w:color="auto" w:fill="FFFFFF"/>
            <w:lang w:eastAsia="zh-CN"/>
          </w:rPr>
          <w:t>27</w:t>
        </w:r>
      </w:hyperlink>
      <w:r w:rsidR="00C51633" w:rsidRPr="00C51633">
        <w:rPr>
          <w:rFonts w:ascii="Times New Roman" w:hAnsi="Times New Roman" w:cs="Times New Roman"/>
          <w:color w:val="000000"/>
          <w:sz w:val="20"/>
          <w:szCs w:val="20"/>
          <w:shd w:val="clear" w:color="auto" w:fill="FFFFFF"/>
        </w:rPr>
        <w:t>.</w:t>
      </w:r>
    </w:p>
    <w:p w:rsidR="008C3413" w:rsidRPr="00C51633" w:rsidRDefault="008C3413" w:rsidP="00C51633">
      <w:pPr>
        <w:autoSpaceDE w:val="0"/>
        <w:autoSpaceDN w:val="0"/>
        <w:adjustRightInd w:val="0"/>
        <w:snapToGrid w:val="0"/>
        <w:spacing w:after="0" w:line="240" w:lineRule="auto"/>
        <w:jc w:val="both"/>
        <w:rPr>
          <w:rFonts w:ascii="Times New Roman" w:hAnsi="Times New Roman" w:cs="Times New Roman"/>
          <w:sz w:val="20"/>
          <w:lang w:eastAsia="zh-CN"/>
        </w:rPr>
      </w:pPr>
    </w:p>
    <w:p w:rsidR="008C3413" w:rsidRPr="00C51633" w:rsidRDefault="008C3413" w:rsidP="00C51633">
      <w:pPr>
        <w:autoSpaceDE w:val="0"/>
        <w:autoSpaceDN w:val="0"/>
        <w:adjustRightInd w:val="0"/>
        <w:snapToGrid w:val="0"/>
        <w:spacing w:after="0" w:line="240" w:lineRule="auto"/>
        <w:jc w:val="both"/>
        <w:rPr>
          <w:rFonts w:ascii="Times New Roman" w:hAnsi="Times New Roman" w:cs="Times New Roman"/>
          <w:color w:val="000000"/>
          <w:sz w:val="20"/>
          <w:szCs w:val="20"/>
          <w:lang w:eastAsia="zh-CN" w:bidi="ar-EG"/>
        </w:rPr>
      </w:pPr>
      <w:r w:rsidRPr="00C51633">
        <w:rPr>
          <w:rFonts w:ascii="Times New Roman" w:hAnsi="Times New Roman" w:cs="Times New Roman"/>
          <w:b/>
          <w:sz w:val="20"/>
          <w:szCs w:val="20"/>
        </w:rPr>
        <w:t>Keywords:</w:t>
      </w:r>
      <w:r w:rsidRPr="00C51633">
        <w:rPr>
          <w:rFonts w:ascii="Times New Roman" w:hAnsi="Times New Roman" w:cs="Times New Roman" w:hint="eastAsia"/>
          <w:b/>
          <w:sz w:val="20"/>
          <w:szCs w:val="20"/>
          <w:lang w:eastAsia="zh-CN"/>
        </w:rPr>
        <w:t xml:space="preserve"> </w:t>
      </w:r>
      <w:proofErr w:type="spellStart"/>
      <w:r w:rsidRPr="00C51633">
        <w:rPr>
          <w:rFonts w:ascii="Times New Roman" w:hAnsi="Times New Roman" w:cs="Times New Roman"/>
          <w:color w:val="000000"/>
          <w:sz w:val="20"/>
          <w:szCs w:val="20"/>
        </w:rPr>
        <w:t>Stentless</w:t>
      </w:r>
      <w:proofErr w:type="spellEnd"/>
      <w:r w:rsidRPr="00C51633">
        <w:rPr>
          <w:rFonts w:ascii="Times New Roman" w:hAnsi="Times New Roman" w:cs="Times New Roman"/>
          <w:color w:val="000000"/>
          <w:sz w:val="20"/>
          <w:szCs w:val="20"/>
          <w:lang w:eastAsia="zh-CN"/>
        </w:rPr>
        <w:t xml:space="preserve">; </w:t>
      </w:r>
      <w:r w:rsidRPr="00C51633">
        <w:rPr>
          <w:rFonts w:ascii="Times New Roman" w:hAnsi="Times New Roman" w:cs="Times New Roman"/>
          <w:color w:val="000000"/>
          <w:sz w:val="20"/>
          <w:szCs w:val="20"/>
        </w:rPr>
        <w:t xml:space="preserve">versus; stent; laparoscopic </w:t>
      </w:r>
      <w:proofErr w:type="spellStart"/>
      <w:r w:rsidRPr="00C51633">
        <w:rPr>
          <w:rFonts w:ascii="Times New Roman" w:hAnsi="Times New Roman" w:cs="Times New Roman"/>
          <w:color w:val="000000"/>
          <w:sz w:val="20"/>
          <w:szCs w:val="20"/>
        </w:rPr>
        <w:t>pyeloplasty</w:t>
      </w:r>
      <w:proofErr w:type="spellEnd"/>
      <w:r w:rsidRPr="00C51633">
        <w:rPr>
          <w:rFonts w:ascii="Times New Roman" w:hAnsi="Times New Roman" w:cs="Times New Roman"/>
          <w:color w:val="000000"/>
          <w:sz w:val="20"/>
          <w:szCs w:val="20"/>
        </w:rPr>
        <w:t>; comparative; study</w:t>
      </w:r>
    </w:p>
    <w:p w:rsidR="00C51633" w:rsidRDefault="00C51633" w:rsidP="00C51633">
      <w:pPr>
        <w:snapToGrid w:val="0"/>
        <w:spacing w:after="0" w:line="240" w:lineRule="auto"/>
        <w:jc w:val="both"/>
        <w:rPr>
          <w:rFonts w:ascii="Times New Roman" w:hAnsi="Times New Roman" w:cs="Times New Roman"/>
          <w:b/>
          <w:bCs/>
          <w:sz w:val="20"/>
          <w:szCs w:val="20"/>
          <w:lang w:bidi="ar-EG"/>
        </w:rPr>
      </w:pPr>
    </w:p>
    <w:p w:rsidR="00C51633" w:rsidRPr="00C51633" w:rsidRDefault="00C51633" w:rsidP="00C51633">
      <w:pPr>
        <w:snapToGrid w:val="0"/>
        <w:spacing w:after="0" w:line="240" w:lineRule="auto"/>
        <w:jc w:val="both"/>
        <w:rPr>
          <w:rFonts w:ascii="Times New Roman" w:hAnsi="Times New Roman" w:cs="Times New Roman"/>
          <w:b/>
          <w:bCs/>
          <w:sz w:val="20"/>
          <w:szCs w:val="20"/>
          <w:lang w:bidi="ar-EG"/>
        </w:rPr>
        <w:sectPr w:rsidR="00C51633" w:rsidRPr="00C51633" w:rsidSect="00CE4228">
          <w:headerReference w:type="default" r:id="rId11"/>
          <w:footerReference w:type="default" r:id="rId12"/>
          <w:type w:val="continuous"/>
          <w:pgSz w:w="12240" w:h="15840" w:code="1"/>
          <w:pgMar w:top="1440" w:right="1440" w:bottom="1440" w:left="1440" w:header="720" w:footer="720" w:gutter="0"/>
          <w:pgNumType w:start="162"/>
          <w:cols w:space="720"/>
          <w:docGrid w:linePitch="360"/>
        </w:sectPr>
      </w:pPr>
    </w:p>
    <w:p w:rsidR="008E5E29" w:rsidRPr="00C51633" w:rsidRDefault="00A10834" w:rsidP="00C51633">
      <w:pPr>
        <w:snapToGrid w:val="0"/>
        <w:spacing w:after="0" w:line="240" w:lineRule="auto"/>
        <w:jc w:val="both"/>
        <w:rPr>
          <w:rFonts w:ascii="Times New Roman" w:hAnsi="Times New Roman" w:cs="Times New Roman"/>
          <w:sz w:val="20"/>
          <w:szCs w:val="20"/>
        </w:rPr>
      </w:pPr>
      <w:r w:rsidRPr="00C51633">
        <w:rPr>
          <w:rFonts w:ascii="Times New Roman" w:hAnsi="Times New Roman" w:cs="Times New Roman"/>
          <w:b/>
          <w:bCs/>
          <w:sz w:val="20"/>
          <w:szCs w:val="20"/>
          <w:lang w:bidi="ar-EG"/>
        </w:rPr>
        <w:lastRenderedPageBreak/>
        <w:t xml:space="preserve">1. </w:t>
      </w:r>
      <w:r w:rsidR="008E5E29" w:rsidRPr="00C51633">
        <w:rPr>
          <w:rFonts w:ascii="Times New Roman" w:hAnsi="Times New Roman" w:cs="Times New Roman"/>
          <w:b/>
          <w:bCs/>
          <w:sz w:val="20"/>
          <w:szCs w:val="20"/>
          <w:lang w:bidi="ar-EG"/>
        </w:rPr>
        <w:t>Introduction</w:t>
      </w:r>
    </w:p>
    <w:p w:rsidR="008E5E29" w:rsidRPr="00C51633" w:rsidRDefault="008E5E29" w:rsidP="00C51633">
      <w:pPr>
        <w:snapToGrid w:val="0"/>
        <w:spacing w:after="0" w:line="240" w:lineRule="auto"/>
        <w:ind w:firstLine="425"/>
        <w:jc w:val="both"/>
        <w:rPr>
          <w:rFonts w:ascii="Times New Roman" w:hAnsi="Times New Roman" w:cs="Times New Roman"/>
          <w:sz w:val="20"/>
          <w:szCs w:val="20"/>
          <w:lang w:bidi="ar-EG"/>
        </w:rPr>
      </w:pPr>
      <w:proofErr w:type="spellStart"/>
      <w:r w:rsidRPr="00C51633">
        <w:rPr>
          <w:rFonts w:ascii="Times New Roman" w:hAnsi="Times New Roman" w:cs="Times New Roman"/>
          <w:sz w:val="20"/>
          <w:szCs w:val="20"/>
          <w:lang w:bidi="ar-EG"/>
        </w:rPr>
        <w:t>Ureteropelvic</w:t>
      </w:r>
      <w:proofErr w:type="spellEnd"/>
      <w:r w:rsidRPr="00C51633">
        <w:rPr>
          <w:rFonts w:ascii="Times New Roman" w:hAnsi="Times New Roman" w:cs="Times New Roman"/>
          <w:sz w:val="20"/>
          <w:szCs w:val="20"/>
          <w:lang w:bidi="ar-EG"/>
        </w:rPr>
        <w:t xml:space="preserve"> junction obstruction (UPJO) was traditionally managed by open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via a retroperitoneal approach. With the advent of minimally invasive surgery (MIS), there is an increasing role for the laparoscopic approach in performing this operation. With its ability to replicate each step of open surgical procedure, laparoscopic approach provides a combination of equivalent success rates of open surgery (&gt;90%) and advantages of decreased pain, improved </w:t>
      </w:r>
      <w:proofErr w:type="spellStart"/>
      <w:r w:rsidRPr="00C51633">
        <w:rPr>
          <w:rFonts w:ascii="Times New Roman" w:hAnsi="Times New Roman" w:cs="Times New Roman"/>
          <w:sz w:val="20"/>
          <w:szCs w:val="20"/>
          <w:lang w:bidi="ar-EG"/>
        </w:rPr>
        <w:t>cosmesis</w:t>
      </w:r>
      <w:proofErr w:type="spellEnd"/>
      <w:r w:rsidRPr="00C51633">
        <w:rPr>
          <w:rFonts w:ascii="Times New Roman" w:hAnsi="Times New Roman" w:cs="Times New Roman"/>
          <w:sz w:val="20"/>
          <w:szCs w:val="20"/>
          <w:lang w:bidi="ar-EG"/>
        </w:rPr>
        <w:t>, shorter hospital stay and an early return to full activity</w:t>
      </w:r>
      <w:r w:rsidR="00515C20" w:rsidRPr="00C51633">
        <w:rPr>
          <w:rFonts w:ascii="Times New Roman" w:hAnsi="Times New Roman" w:cs="Times New Roman"/>
          <w:sz w:val="20"/>
          <w:szCs w:val="20"/>
          <w:lang w:bidi="ar-EG"/>
        </w:rPr>
        <w:t>.</w:t>
      </w:r>
      <w:r w:rsidR="00976DAB" w:rsidRPr="00C51633">
        <w:rPr>
          <w:rFonts w:ascii="Times New Roman" w:hAnsi="Times New Roman" w:cs="Times New Roman"/>
          <w:sz w:val="20"/>
          <w:szCs w:val="20"/>
          <w:lang w:bidi="ar-EG"/>
        </w:rPr>
        <w:t>(</w:t>
      </w:r>
      <w:r w:rsidR="005F5B86" w:rsidRPr="00C51633">
        <w:rPr>
          <w:rFonts w:ascii="Times New Roman" w:hAnsi="Times New Roman" w:cs="Times New Roman"/>
          <w:sz w:val="20"/>
          <w:szCs w:val="20"/>
          <w:lang w:bidi="ar-EG"/>
        </w:rPr>
        <w:t>7</w:t>
      </w:r>
      <w:r w:rsidR="00976DAB" w:rsidRPr="00C51633">
        <w:rPr>
          <w:rFonts w:ascii="Times New Roman" w:hAnsi="Times New Roman" w:cs="Times New Roman"/>
          <w:sz w:val="20"/>
          <w:szCs w:val="20"/>
          <w:lang w:bidi="ar-EG"/>
        </w:rPr>
        <w:t>)</w:t>
      </w:r>
    </w:p>
    <w:p w:rsidR="008E5E29" w:rsidRPr="00C51633" w:rsidRDefault="008E5E29"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An important adjunct to laparoscopic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is the placement of a JJ stent across the </w:t>
      </w:r>
      <w:proofErr w:type="spellStart"/>
      <w:r w:rsidRPr="00C51633">
        <w:rPr>
          <w:rFonts w:ascii="Times New Roman" w:hAnsi="Times New Roman" w:cs="Times New Roman"/>
          <w:sz w:val="20"/>
          <w:szCs w:val="20"/>
          <w:lang w:bidi="ar-EG"/>
        </w:rPr>
        <w:t>ureteropelvic</w:t>
      </w:r>
      <w:proofErr w:type="spellEnd"/>
      <w:r w:rsidRPr="00C51633">
        <w:rPr>
          <w:rFonts w:ascii="Times New Roman" w:hAnsi="Times New Roman" w:cs="Times New Roman"/>
          <w:sz w:val="20"/>
          <w:szCs w:val="20"/>
          <w:lang w:bidi="ar-EG"/>
        </w:rPr>
        <w:t xml:space="preserve"> junction (UPJ) either retrograde or </w:t>
      </w:r>
      <w:proofErr w:type="spellStart"/>
      <w:r w:rsidRPr="00C51633">
        <w:rPr>
          <w:rFonts w:ascii="Times New Roman" w:hAnsi="Times New Roman" w:cs="Times New Roman"/>
          <w:sz w:val="20"/>
          <w:szCs w:val="20"/>
          <w:lang w:bidi="ar-EG"/>
        </w:rPr>
        <w:t>antegrade</w:t>
      </w:r>
      <w:proofErr w:type="spellEnd"/>
      <w:r w:rsidRPr="00C51633">
        <w:rPr>
          <w:rFonts w:ascii="Times New Roman" w:hAnsi="Times New Roman" w:cs="Times New Roman"/>
          <w:sz w:val="20"/>
          <w:szCs w:val="20"/>
          <w:lang w:bidi="ar-EG"/>
        </w:rPr>
        <w:t xml:space="preserve"> </w:t>
      </w:r>
      <w:r w:rsidR="00976DAB" w:rsidRPr="00C51633">
        <w:rPr>
          <w:rFonts w:ascii="Times New Roman" w:hAnsi="Times New Roman" w:cs="Times New Roman"/>
          <w:sz w:val="20"/>
          <w:szCs w:val="20"/>
          <w:lang w:bidi="ar-EG"/>
        </w:rPr>
        <w:t>(</w:t>
      </w:r>
      <w:r w:rsidR="005F5B86" w:rsidRPr="00C51633">
        <w:rPr>
          <w:rFonts w:ascii="Times New Roman" w:hAnsi="Times New Roman" w:cs="Times New Roman"/>
          <w:sz w:val="20"/>
          <w:szCs w:val="20"/>
          <w:lang w:bidi="ar-EG"/>
        </w:rPr>
        <w:t>14</w:t>
      </w:r>
      <w:r w:rsidRPr="00C51633">
        <w:rPr>
          <w:rFonts w:ascii="Times New Roman" w:hAnsi="Times New Roman" w:cs="Times New Roman"/>
          <w:sz w:val="20"/>
          <w:szCs w:val="20"/>
          <w:lang w:bidi="ar-EG"/>
        </w:rPr>
        <w:t>).</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 xml:space="preserve">The advantages of stent placement following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include lowering the risk of </w:t>
      </w:r>
      <w:proofErr w:type="spellStart"/>
      <w:r w:rsidRPr="00C51633">
        <w:rPr>
          <w:rFonts w:ascii="Times New Roman" w:hAnsi="Times New Roman" w:cs="Times New Roman"/>
          <w:sz w:val="20"/>
          <w:szCs w:val="20"/>
          <w:lang w:bidi="ar-EG"/>
        </w:rPr>
        <w:t>urinoma</w:t>
      </w:r>
      <w:proofErr w:type="spellEnd"/>
      <w:r w:rsidRPr="00C51633">
        <w:rPr>
          <w:rFonts w:ascii="Times New Roman" w:hAnsi="Times New Roman" w:cs="Times New Roman"/>
          <w:sz w:val="20"/>
          <w:szCs w:val="20"/>
          <w:lang w:bidi="ar-EG"/>
        </w:rPr>
        <w:t xml:space="preserve"> formation, ensuring urinary drainage, maintaining </w:t>
      </w:r>
      <w:proofErr w:type="spellStart"/>
      <w:r w:rsidRPr="00C51633">
        <w:rPr>
          <w:rFonts w:ascii="Times New Roman" w:hAnsi="Times New Roman" w:cs="Times New Roman"/>
          <w:sz w:val="20"/>
          <w:szCs w:val="20"/>
          <w:lang w:bidi="ar-EG"/>
        </w:rPr>
        <w:t>ureteric</w:t>
      </w:r>
      <w:proofErr w:type="spellEnd"/>
      <w:r w:rsidRPr="00C51633">
        <w:rPr>
          <w:rFonts w:ascii="Times New Roman" w:hAnsi="Times New Roman" w:cs="Times New Roman"/>
          <w:sz w:val="20"/>
          <w:szCs w:val="20"/>
          <w:lang w:bidi="ar-EG"/>
        </w:rPr>
        <w:t xml:space="preserve"> </w:t>
      </w:r>
      <w:proofErr w:type="spellStart"/>
      <w:r w:rsidRPr="00C51633">
        <w:rPr>
          <w:rFonts w:ascii="Times New Roman" w:hAnsi="Times New Roman" w:cs="Times New Roman"/>
          <w:sz w:val="20"/>
          <w:szCs w:val="20"/>
          <w:lang w:bidi="ar-EG"/>
        </w:rPr>
        <w:t>calibre</w:t>
      </w:r>
      <w:proofErr w:type="spellEnd"/>
      <w:r w:rsidRPr="00C51633">
        <w:rPr>
          <w:rFonts w:ascii="Times New Roman" w:hAnsi="Times New Roman" w:cs="Times New Roman"/>
          <w:sz w:val="20"/>
          <w:szCs w:val="20"/>
          <w:lang w:bidi="ar-EG"/>
        </w:rPr>
        <w:t xml:space="preserve"> and </w:t>
      </w:r>
      <w:proofErr w:type="spellStart"/>
      <w:r w:rsidRPr="00C51633">
        <w:rPr>
          <w:rFonts w:ascii="Times New Roman" w:hAnsi="Times New Roman" w:cs="Times New Roman"/>
          <w:sz w:val="20"/>
          <w:szCs w:val="20"/>
          <w:lang w:bidi="ar-EG"/>
        </w:rPr>
        <w:t>anastomotic</w:t>
      </w:r>
      <w:proofErr w:type="spellEnd"/>
      <w:r w:rsidRPr="00C51633">
        <w:rPr>
          <w:rFonts w:ascii="Times New Roman" w:hAnsi="Times New Roman" w:cs="Times New Roman"/>
          <w:sz w:val="20"/>
          <w:szCs w:val="20"/>
          <w:lang w:bidi="ar-EG"/>
        </w:rPr>
        <w:t xml:space="preserve"> alignment, and lowering the impact of postoperative edema at the </w:t>
      </w:r>
      <w:proofErr w:type="spellStart"/>
      <w:r w:rsidRPr="00C51633">
        <w:rPr>
          <w:rFonts w:ascii="Times New Roman" w:hAnsi="Times New Roman" w:cs="Times New Roman"/>
          <w:sz w:val="20"/>
          <w:szCs w:val="20"/>
          <w:lang w:bidi="ar-EG"/>
        </w:rPr>
        <w:t>anastomotic</w:t>
      </w:r>
      <w:proofErr w:type="spellEnd"/>
      <w:r w:rsidRPr="00C51633">
        <w:rPr>
          <w:rFonts w:ascii="Times New Roman" w:hAnsi="Times New Roman" w:cs="Times New Roman"/>
          <w:sz w:val="20"/>
          <w:szCs w:val="20"/>
          <w:lang w:bidi="ar-EG"/>
        </w:rPr>
        <w:t xml:space="preserve"> site </w:t>
      </w:r>
      <w:r w:rsidR="00976DAB" w:rsidRPr="00C51633">
        <w:rPr>
          <w:rFonts w:ascii="Times New Roman" w:hAnsi="Times New Roman" w:cs="Times New Roman"/>
          <w:sz w:val="20"/>
          <w:szCs w:val="20"/>
          <w:lang w:bidi="ar-EG"/>
        </w:rPr>
        <w:t>(</w:t>
      </w:r>
      <w:r w:rsidR="005F5B86" w:rsidRPr="00C51633">
        <w:rPr>
          <w:rFonts w:ascii="Times New Roman" w:hAnsi="Times New Roman" w:cs="Times New Roman"/>
          <w:sz w:val="20"/>
          <w:szCs w:val="20"/>
          <w:lang w:bidi="ar-EG"/>
        </w:rPr>
        <w:t>12</w:t>
      </w:r>
      <w:r w:rsidRPr="00C51633">
        <w:rPr>
          <w:rFonts w:ascii="Times New Roman" w:hAnsi="Times New Roman" w:cs="Times New Roman"/>
          <w:sz w:val="20"/>
          <w:szCs w:val="20"/>
          <w:lang w:bidi="ar-EG"/>
        </w:rPr>
        <w:t xml:space="preserve">). </w:t>
      </w:r>
      <w:r w:rsidR="00976DAB" w:rsidRPr="00C51633">
        <w:rPr>
          <w:rFonts w:ascii="Times New Roman" w:hAnsi="Times New Roman" w:cs="Times New Roman"/>
          <w:sz w:val="20"/>
          <w:szCs w:val="20"/>
          <w:lang w:bidi="ar-EG"/>
        </w:rPr>
        <w:t>Egan and co-workers (4</w:t>
      </w:r>
      <w:r w:rsidRPr="00C51633">
        <w:rPr>
          <w:rFonts w:ascii="Times New Roman" w:hAnsi="Times New Roman" w:cs="Times New Roman"/>
          <w:sz w:val="20"/>
          <w:szCs w:val="20"/>
          <w:lang w:bidi="ar-EG"/>
        </w:rPr>
        <w:t xml:space="preserve">) have shown that JJ </w:t>
      </w:r>
      <w:proofErr w:type="spellStart"/>
      <w:r w:rsidRPr="00C51633">
        <w:rPr>
          <w:rFonts w:ascii="Times New Roman" w:hAnsi="Times New Roman" w:cs="Times New Roman"/>
          <w:sz w:val="20"/>
          <w:szCs w:val="20"/>
          <w:lang w:bidi="ar-EG"/>
        </w:rPr>
        <w:t>stenting</w:t>
      </w:r>
      <w:proofErr w:type="spellEnd"/>
      <w:r w:rsidRPr="00C51633">
        <w:rPr>
          <w:rFonts w:ascii="Times New Roman" w:hAnsi="Times New Roman" w:cs="Times New Roman"/>
          <w:sz w:val="20"/>
          <w:szCs w:val="20"/>
          <w:lang w:bidi="ar-EG"/>
        </w:rPr>
        <w:t xml:space="preserve"> may result in more rapid resolution of </w:t>
      </w:r>
      <w:proofErr w:type="spellStart"/>
      <w:r w:rsidRPr="00C51633">
        <w:rPr>
          <w:rFonts w:ascii="Times New Roman" w:hAnsi="Times New Roman" w:cs="Times New Roman"/>
          <w:sz w:val="20"/>
          <w:szCs w:val="20"/>
          <w:lang w:bidi="ar-EG"/>
        </w:rPr>
        <w:t>hydronephrosis</w:t>
      </w:r>
      <w:proofErr w:type="spellEnd"/>
      <w:r w:rsidRPr="00C51633">
        <w:rPr>
          <w:rFonts w:ascii="Times New Roman" w:hAnsi="Times New Roman" w:cs="Times New Roman"/>
          <w:sz w:val="20"/>
          <w:szCs w:val="20"/>
          <w:lang w:bidi="ar-EG"/>
        </w:rPr>
        <w:t xml:space="preserve"> after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w:t>
      </w:r>
      <w:r w:rsidR="00B948FA" w:rsidRPr="00C51633">
        <w:rPr>
          <w:rFonts w:ascii="Times New Roman" w:hAnsi="Times New Roman" w:cs="Times New Roman"/>
          <w:sz w:val="20"/>
          <w:szCs w:val="20"/>
          <w:lang w:bidi="ar-EG"/>
        </w:rPr>
        <w:t xml:space="preserve"> S</w:t>
      </w:r>
      <w:r w:rsidRPr="00C51633">
        <w:rPr>
          <w:rFonts w:ascii="Times New Roman" w:hAnsi="Times New Roman" w:cs="Times New Roman"/>
          <w:sz w:val="20"/>
          <w:szCs w:val="20"/>
          <w:lang w:bidi="ar-EG"/>
        </w:rPr>
        <w:t xml:space="preserve">tent </w:t>
      </w:r>
      <w:proofErr w:type="spellStart"/>
      <w:r w:rsidRPr="00C51633">
        <w:rPr>
          <w:rFonts w:ascii="Times New Roman" w:hAnsi="Times New Roman" w:cs="Times New Roman"/>
          <w:sz w:val="20"/>
          <w:szCs w:val="20"/>
          <w:lang w:bidi="ar-EG"/>
        </w:rPr>
        <w:t>malpositioning</w:t>
      </w:r>
      <w:proofErr w:type="spellEnd"/>
      <w:r w:rsidRPr="00C51633">
        <w:rPr>
          <w:rFonts w:ascii="Times New Roman" w:hAnsi="Times New Roman" w:cs="Times New Roman"/>
          <w:sz w:val="20"/>
          <w:szCs w:val="20"/>
          <w:lang w:bidi="ar-EG"/>
        </w:rPr>
        <w:t xml:space="preserve"> have been reported with blind </w:t>
      </w:r>
      <w:proofErr w:type="spellStart"/>
      <w:r w:rsidRPr="00C51633">
        <w:rPr>
          <w:rFonts w:ascii="Times New Roman" w:hAnsi="Times New Roman" w:cs="Times New Roman"/>
          <w:sz w:val="20"/>
          <w:szCs w:val="20"/>
          <w:lang w:bidi="ar-EG"/>
        </w:rPr>
        <w:t>antegrade</w:t>
      </w:r>
      <w:proofErr w:type="spellEnd"/>
      <w:r w:rsidRPr="00C51633">
        <w:rPr>
          <w:rFonts w:ascii="Times New Roman" w:hAnsi="Times New Roman" w:cs="Times New Roman"/>
          <w:sz w:val="20"/>
          <w:szCs w:val="20"/>
          <w:lang w:bidi="ar-EG"/>
        </w:rPr>
        <w:t xml:space="preserve"> </w:t>
      </w:r>
      <w:proofErr w:type="spellStart"/>
      <w:r w:rsidRPr="00C51633">
        <w:rPr>
          <w:rFonts w:ascii="Times New Roman" w:hAnsi="Times New Roman" w:cs="Times New Roman"/>
          <w:sz w:val="20"/>
          <w:szCs w:val="20"/>
          <w:lang w:bidi="ar-EG"/>
        </w:rPr>
        <w:t>stenting</w:t>
      </w:r>
      <w:proofErr w:type="spellEnd"/>
      <w:r w:rsidRPr="00C51633">
        <w:rPr>
          <w:rFonts w:ascii="Times New Roman" w:hAnsi="Times New Roman" w:cs="Times New Roman"/>
          <w:sz w:val="20"/>
          <w:szCs w:val="20"/>
          <w:lang w:bidi="ar-EG"/>
        </w:rPr>
        <w:t xml:space="preserve">. </w:t>
      </w:r>
      <w:proofErr w:type="spellStart"/>
      <w:r w:rsidRPr="00C51633">
        <w:rPr>
          <w:rFonts w:ascii="Times New Roman" w:hAnsi="Times New Roman" w:cs="Times New Roman"/>
          <w:sz w:val="20"/>
          <w:szCs w:val="20"/>
          <w:lang w:bidi="ar-EG"/>
        </w:rPr>
        <w:t>Malpositioning</w:t>
      </w:r>
      <w:proofErr w:type="spellEnd"/>
      <w:r w:rsidRPr="00C51633">
        <w:rPr>
          <w:rFonts w:ascii="Times New Roman" w:hAnsi="Times New Roman" w:cs="Times New Roman"/>
          <w:sz w:val="20"/>
          <w:szCs w:val="20"/>
          <w:lang w:bidi="ar-EG"/>
        </w:rPr>
        <w:t xml:space="preserve"> of the lower end of the JJ stent is usually associated </w:t>
      </w:r>
      <w:r w:rsidRPr="00C51633">
        <w:rPr>
          <w:rFonts w:ascii="Times New Roman" w:hAnsi="Times New Roman" w:cs="Times New Roman"/>
          <w:sz w:val="20"/>
          <w:szCs w:val="20"/>
          <w:lang w:bidi="ar-EG"/>
        </w:rPr>
        <w:lastRenderedPageBreak/>
        <w:t xml:space="preserve">with difficulties to negotiate the </w:t>
      </w:r>
      <w:proofErr w:type="spellStart"/>
      <w:r w:rsidRPr="00C51633">
        <w:rPr>
          <w:rFonts w:ascii="Times New Roman" w:hAnsi="Times New Roman" w:cs="Times New Roman"/>
          <w:sz w:val="20"/>
          <w:szCs w:val="20"/>
          <w:lang w:bidi="ar-EG"/>
        </w:rPr>
        <w:t>ureterovesical</w:t>
      </w:r>
      <w:proofErr w:type="spellEnd"/>
      <w:r w:rsidRPr="00C51633">
        <w:rPr>
          <w:rFonts w:ascii="Times New Roman" w:hAnsi="Times New Roman" w:cs="Times New Roman"/>
          <w:sz w:val="20"/>
          <w:szCs w:val="20"/>
          <w:lang w:bidi="ar-EG"/>
        </w:rPr>
        <w:t xml:space="preserve"> junction</w:t>
      </w:r>
      <w:r w:rsidR="008E4B9C" w:rsidRPr="00C51633">
        <w:rPr>
          <w:rFonts w:ascii="Times New Roman" w:hAnsi="Times New Roman" w:cs="Times New Roman"/>
          <w:sz w:val="20"/>
          <w:szCs w:val="20"/>
          <w:lang w:bidi="ar-EG"/>
        </w:rPr>
        <w:t xml:space="preserve"> (</w:t>
      </w:r>
      <w:r w:rsidR="005F5B86" w:rsidRPr="00C51633">
        <w:rPr>
          <w:rFonts w:ascii="Times New Roman" w:hAnsi="Times New Roman" w:cs="Times New Roman"/>
          <w:sz w:val="20"/>
          <w:szCs w:val="20"/>
          <w:lang w:bidi="ar-EG"/>
        </w:rPr>
        <w:t>9</w:t>
      </w:r>
      <w:r w:rsidRPr="00C51633">
        <w:rPr>
          <w:rFonts w:ascii="Times New Roman" w:hAnsi="Times New Roman" w:cs="Times New Roman"/>
          <w:sz w:val="20"/>
          <w:szCs w:val="20"/>
          <w:lang w:bidi="ar-EG"/>
        </w:rPr>
        <w:t>).</w:t>
      </w:r>
    </w:p>
    <w:p w:rsidR="008E5E29" w:rsidRPr="00C51633" w:rsidRDefault="008E5E29"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JJ stent is not free from symptoms. Stent has been found to be associated with stent syndrome</w:t>
      </w:r>
      <w:r w:rsidR="00515C20" w:rsidRPr="00C51633">
        <w:rPr>
          <w:rFonts w:ascii="Times New Roman" w:hAnsi="Times New Roman" w:cs="Times New Roman"/>
          <w:sz w:val="20"/>
          <w:szCs w:val="20"/>
          <w:lang w:bidi="ar-EG"/>
        </w:rPr>
        <w:t>,</w:t>
      </w:r>
      <w:r w:rsidR="00B948FA" w:rsidRPr="00C51633">
        <w:rPr>
          <w:rFonts w:ascii="Times New Roman" w:hAnsi="Times New Roman" w:cs="Times New Roman"/>
          <w:sz w:val="20"/>
          <w:szCs w:val="20"/>
          <w:lang w:bidi="ar-EG"/>
        </w:rPr>
        <w:t xml:space="preserve"> </w:t>
      </w:r>
      <w:r w:rsidR="008E4B9C" w:rsidRPr="00C51633">
        <w:rPr>
          <w:rFonts w:ascii="Times New Roman" w:hAnsi="Times New Roman" w:cs="Times New Roman"/>
          <w:sz w:val="20"/>
          <w:szCs w:val="20"/>
          <w:lang w:bidi="ar-EG"/>
        </w:rPr>
        <w:t>Somers (</w:t>
      </w:r>
      <w:r w:rsidR="005F5B86" w:rsidRPr="00C51633">
        <w:rPr>
          <w:rFonts w:ascii="Times New Roman" w:hAnsi="Times New Roman" w:cs="Times New Roman"/>
          <w:sz w:val="20"/>
          <w:szCs w:val="20"/>
          <w:lang w:bidi="ar-EG"/>
        </w:rPr>
        <w:t>13</w:t>
      </w:r>
      <w:r w:rsidRPr="00C51633">
        <w:rPr>
          <w:rFonts w:ascii="Times New Roman" w:hAnsi="Times New Roman" w:cs="Times New Roman"/>
          <w:sz w:val="20"/>
          <w:szCs w:val="20"/>
          <w:lang w:bidi="ar-EG"/>
        </w:rPr>
        <w:t>) reported stent related complication rate was 94%.</w:t>
      </w:r>
      <w:r w:rsidR="00515C20">
        <w:rPr>
          <w:rFonts w:ascii="Times New Roman" w:hAnsi="Times New Roman" w:cs="Times New Roman"/>
          <w:sz w:val="20"/>
          <w:szCs w:val="20"/>
          <w:lang w:bidi="ar-EG"/>
        </w:rPr>
        <w:t xml:space="preserve"> </w:t>
      </w:r>
      <w:r w:rsidR="008E4B9C" w:rsidRPr="00C51633">
        <w:rPr>
          <w:rFonts w:ascii="Times New Roman" w:hAnsi="Times New Roman" w:cs="Times New Roman"/>
          <w:sz w:val="20"/>
          <w:szCs w:val="20"/>
          <w:lang w:bidi="ar-EG"/>
        </w:rPr>
        <w:t>Joshi et al. (</w:t>
      </w:r>
      <w:r w:rsidR="005F5B86" w:rsidRPr="00C51633">
        <w:rPr>
          <w:rFonts w:ascii="Times New Roman" w:hAnsi="Times New Roman" w:cs="Times New Roman"/>
          <w:sz w:val="20"/>
          <w:szCs w:val="20"/>
          <w:lang w:bidi="ar-EG"/>
        </w:rPr>
        <w:t>5</w:t>
      </w:r>
      <w:r w:rsidRPr="00C51633">
        <w:rPr>
          <w:rFonts w:ascii="Times New Roman" w:hAnsi="Times New Roman" w:cs="Times New Roman"/>
          <w:sz w:val="20"/>
          <w:szCs w:val="20"/>
          <w:lang w:bidi="ar-EG"/>
        </w:rPr>
        <w:t>) found that</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 xml:space="preserve">more than 80% of patients had stent-related pain affecting daily activities, 32% experienced sexual dysfunction, and 58%, reduced work capacity and negative economic impact. Other potential problems include migration, encrustation, retained or forgotten fragments, exposure of the upper tract to high pressure during </w:t>
      </w:r>
      <w:proofErr w:type="spellStart"/>
      <w:r w:rsidRPr="00C51633">
        <w:rPr>
          <w:rFonts w:ascii="Times New Roman" w:hAnsi="Times New Roman" w:cs="Times New Roman"/>
          <w:sz w:val="20"/>
          <w:szCs w:val="20"/>
          <w:lang w:bidi="ar-EG"/>
        </w:rPr>
        <w:t>micturition</w:t>
      </w:r>
      <w:proofErr w:type="spellEnd"/>
      <w:r w:rsidRPr="00C51633">
        <w:rPr>
          <w:rFonts w:ascii="Times New Roman" w:hAnsi="Times New Roman" w:cs="Times New Roman"/>
          <w:sz w:val="20"/>
          <w:szCs w:val="20"/>
          <w:lang w:bidi="ar-EG"/>
        </w:rPr>
        <w:t xml:space="preserve">, flank pain and increased urinary infections </w:t>
      </w:r>
      <w:r w:rsidR="008E4B9C" w:rsidRPr="00C51633">
        <w:rPr>
          <w:rFonts w:ascii="Times New Roman" w:hAnsi="Times New Roman" w:cs="Times New Roman"/>
          <w:sz w:val="20"/>
          <w:szCs w:val="20"/>
          <w:lang w:bidi="ar-EG"/>
        </w:rPr>
        <w:t>(</w:t>
      </w:r>
      <w:r w:rsidR="005F5B86" w:rsidRPr="00C51633">
        <w:rPr>
          <w:rFonts w:ascii="Times New Roman" w:hAnsi="Times New Roman" w:cs="Times New Roman"/>
          <w:sz w:val="20"/>
          <w:szCs w:val="20"/>
          <w:lang w:bidi="ar-EG"/>
        </w:rPr>
        <w:t>3</w:t>
      </w:r>
      <w:r w:rsidRPr="00C51633">
        <w:rPr>
          <w:rFonts w:ascii="Times New Roman" w:hAnsi="Times New Roman" w:cs="Times New Roman"/>
          <w:sz w:val="20"/>
          <w:szCs w:val="20"/>
          <w:lang w:bidi="ar-EG"/>
        </w:rPr>
        <w:t>).</w:t>
      </w:r>
    </w:p>
    <w:p w:rsidR="00A10834" w:rsidRPr="00C51633" w:rsidRDefault="008E5E29"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Evidence based literature supports the practice of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open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in uncomplicated cases. However, in laparoscopic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(LP)</w:t>
      </w:r>
      <w:r w:rsidR="00515C20" w:rsidRPr="00C51633">
        <w:rPr>
          <w:rFonts w:ascii="Times New Roman" w:hAnsi="Times New Roman" w:cs="Times New Roman"/>
          <w:sz w:val="20"/>
          <w:szCs w:val="20"/>
          <w:lang w:bidi="ar-EG"/>
        </w:rPr>
        <w:t>,</w:t>
      </w:r>
      <w:r w:rsidRPr="00C51633">
        <w:rPr>
          <w:rFonts w:ascii="Times New Roman" w:hAnsi="Times New Roman" w:cs="Times New Roman"/>
          <w:sz w:val="20"/>
          <w:szCs w:val="20"/>
          <w:lang w:bidi="ar-EG"/>
        </w:rPr>
        <w:t xml:space="preserve"> it is still a traditional practice to stent the </w:t>
      </w:r>
      <w:proofErr w:type="spellStart"/>
      <w:r w:rsidRPr="00C51633">
        <w:rPr>
          <w:rFonts w:ascii="Times New Roman" w:hAnsi="Times New Roman" w:cs="Times New Roman"/>
          <w:sz w:val="20"/>
          <w:szCs w:val="20"/>
          <w:lang w:bidi="ar-EG"/>
        </w:rPr>
        <w:t>anastomosis</w:t>
      </w:r>
      <w:proofErr w:type="spellEnd"/>
      <w:r w:rsidR="008E4B9C" w:rsidRPr="00C51633">
        <w:rPr>
          <w:rFonts w:ascii="Times New Roman" w:hAnsi="Times New Roman" w:cs="Times New Roman"/>
          <w:sz w:val="20"/>
          <w:szCs w:val="20"/>
          <w:lang w:bidi="ar-EG"/>
        </w:rPr>
        <w:t xml:space="preserve"> (</w:t>
      </w:r>
      <w:r w:rsidR="009E7872" w:rsidRPr="00C51633">
        <w:rPr>
          <w:rFonts w:ascii="Times New Roman" w:hAnsi="Times New Roman" w:cs="Times New Roman"/>
          <w:sz w:val="20"/>
          <w:szCs w:val="20"/>
          <w:lang w:bidi="ar-EG"/>
        </w:rPr>
        <w:t>12</w:t>
      </w:r>
      <w:r w:rsidRPr="00C51633">
        <w:rPr>
          <w:rFonts w:ascii="Times New Roman" w:hAnsi="Times New Roman" w:cs="Times New Roman"/>
          <w:sz w:val="20"/>
          <w:szCs w:val="20"/>
          <w:lang w:bidi="ar-EG"/>
        </w:rPr>
        <w:t>). More recently, there seems to have been a trend towards non-</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repairs (</w:t>
      </w:r>
      <w:r w:rsidR="009E7872" w:rsidRPr="00C51633">
        <w:rPr>
          <w:rFonts w:ascii="Times New Roman" w:hAnsi="Times New Roman" w:cs="Times New Roman"/>
          <w:sz w:val="20"/>
          <w:szCs w:val="20"/>
          <w:lang w:bidi="ar-EG"/>
        </w:rPr>
        <w:t>8,11</w:t>
      </w:r>
      <w:r w:rsidRPr="00C51633">
        <w:rPr>
          <w:rFonts w:ascii="Times New Roman" w:hAnsi="Times New Roman" w:cs="Times New Roman"/>
          <w:sz w:val="20"/>
          <w:szCs w:val="20"/>
          <w:lang w:bidi="ar-EG"/>
        </w:rPr>
        <w:t>).</w:t>
      </w:r>
    </w:p>
    <w:p w:rsidR="00A10834" w:rsidRPr="00C51633" w:rsidRDefault="00A10834" w:rsidP="00C51633">
      <w:pPr>
        <w:snapToGrid w:val="0"/>
        <w:spacing w:after="0" w:line="240" w:lineRule="auto"/>
        <w:jc w:val="both"/>
        <w:rPr>
          <w:rFonts w:ascii="Times New Roman" w:hAnsi="Times New Roman" w:cs="Times New Roman"/>
          <w:sz w:val="20"/>
          <w:szCs w:val="20"/>
          <w:lang w:bidi="ar-EG"/>
        </w:rPr>
      </w:pPr>
    </w:p>
    <w:p w:rsidR="008E5E29" w:rsidRPr="00C51633" w:rsidRDefault="00A10834" w:rsidP="00C51633">
      <w:pPr>
        <w:snapToGrid w:val="0"/>
        <w:spacing w:after="0" w:line="240" w:lineRule="auto"/>
        <w:jc w:val="both"/>
        <w:rPr>
          <w:rFonts w:ascii="Times New Roman" w:hAnsi="Times New Roman" w:cs="Times New Roman"/>
          <w:sz w:val="20"/>
          <w:szCs w:val="20"/>
          <w:lang w:bidi="ar-EG"/>
        </w:rPr>
      </w:pPr>
      <w:r w:rsidRPr="00C51633">
        <w:rPr>
          <w:rFonts w:ascii="Times New Roman" w:hAnsi="Times New Roman" w:cs="Times New Roman"/>
          <w:b/>
          <w:bCs/>
          <w:sz w:val="20"/>
          <w:szCs w:val="20"/>
          <w:lang w:bidi="ar-EG"/>
        </w:rPr>
        <w:t xml:space="preserve">2. </w:t>
      </w:r>
      <w:r w:rsidR="007A1851" w:rsidRPr="00C51633">
        <w:rPr>
          <w:rFonts w:ascii="Times New Roman" w:hAnsi="Times New Roman" w:cs="Times New Roman"/>
          <w:b/>
          <w:bCs/>
          <w:sz w:val="20"/>
          <w:szCs w:val="20"/>
        </w:rPr>
        <w:t>Patients</w:t>
      </w:r>
      <w:r w:rsidR="00D64AEF" w:rsidRPr="00C51633">
        <w:rPr>
          <w:rFonts w:ascii="Times New Roman" w:hAnsi="Times New Roman" w:cs="Times New Roman"/>
          <w:b/>
          <w:bCs/>
          <w:sz w:val="20"/>
          <w:szCs w:val="20"/>
        </w:rPr>
        <w:t xml:space="preserve"> and Methods:</w:t>
      </w:r>
    </w:p>
    <w:p w:rsidR="00A10834" w:rsidRPr="00C51633" w:rsidRDefault="00681785"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A randomized prospective</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study was done on 45 patients underwent</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 xml:space="preserve">LP (25 </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LP</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 xml:space="preserve">and 20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LP</w:t>
      </w:r>
      <w:r w:rsidR="0018739A">
        <w:rPr>
          <w:rFonts w:ascii="Times New Roman" w:hAnsi="Times New Roman" w:cs="Times New Roman"/>
          <w:sz w:val="20"/>
          <w:szCs w:val="20"/>
          <w:lang w:bidi="ar-EG"/>
        </w:rPr>
        <w:t>)</w:t>
      </w:r>
      <w:r w:rsidRPr="00C51633">
        <w:rPr>
          <w:rFonts w:ascii="Times New Roman" w:hAnsi="Times New Roman" w:cs="Times New Roman"/>
          <w:sz w:val="20"/>
          <w:szCs w:val="20"/>
          <w:lang w:bidi="ar-EG"/>
        </w:rPr>
        <w:t xml:space="preserve"> from May 2013 to March 2016 at Al-</w:t>
      </w:r>
      <w:proofErr w:type="spellStart"/>
      <w:r w:rsidRPr="00C51633">
        <w:rPr>
          <w:rFonts w:ascii="Times New Roman" w:hAnsi="Times New Roman" w:cs="Times New Roman"/>
          <w:sz w:val="20"/>
          <w:szCs w:val="20"/>
          <w:lang w:bidi="ar-EG"/>
        </w:rPr>
        <w:t>Azhar</w:t>
      </w:r>
      <w:proofErr w:type="spellEnd"/>
      <w:r w:rsidRPr="00C51633">
        <w:rPr>
          <w:rFonts w:ascii="Times New Roman" w:hAnsi="Times New Roman" w:cs="Times New Roman"/>
          <w:sz w:val="20"/>
          <w:szCs w:val="20"/>
          <w:lang w:bidi="ar-EG"/>
        </w:rPr>
        <w:t xml:space="preserve"> University Hospitals</w:t>
      </w:r>
      <w:r w:rsidR="0018739A">
        <w:rPr>
          <w:rFonts w:ascii="Times New Roman" w:hAnsi="Times New Roman" w:cs="Times New Roman"/>
          <w:sz w:val="20"/>
          <w:szCs w:val="20"/>
          <w:lang w:bidi="ar-EG"/>
        </w:rPr>
        <w:t>(</w:t>
      </w:r>
      <w:r w:rsidRPr="00C51633">
        <w:rPr>
          <w:rFonts w:ascii="Times New Roman" w:hAnsi="Times New Roman" w:cs="Times New Roman"/>
          <w:sz w:val="20"/>
          <w:szCs w:val="20"/>
          <w:lang w:bidi="ar-EG"/>
        </w:rPr>
        <w:t xml:space="preserve">AL </w:t>
      </w:r>
      <w:proofErr w:type="spellStart"/>
      <w:r w:rsidRPr="00C51633">
        <w:rPr>
          <w:rFonts w:ascii="Times New Roman" w:hAnsi="Times New Roman" w:cs="Times New Roman"/>
          <w:sz w:val="20"/>
          <w:szCs w:val="20"/>
          <w:lang w:bidi="ar-EG"/>
        </w:rPr>
        <w:t>Hussien</w:t>
      </w:r>
      <w:proofErr w:type="spellEnd"/>
      <w:r w:rsidRPr="00C51633">
        <w:rPr>
          <w:rFonts w:ascii="Times New Roman" w:hAnsi="Times New Roman" w:cs="Times New Roman"/>
          <w:sz w:val="20"/>
          <w:szCs w:val="20"/>
          <w:lang w:bidi="ar-EG"/>
        </w:rPr>
        <w:t xml:space="preserve"> &amp; </w:t>
      </w:r>
      <w:proofErr w:type="spellStart"/>
      <w:r w:rsidRPr="00C51633">
        <w:rPr>
          <w:rFonts w:ascii="Times New Roman" w:hAnsi="Times New Roman" w:cs="Times New Roman"/>
          <w:sz w:val="20"/>
          <w:szCs w:val="20"/>
          <w:lang w:bidi="ar-EG"/>
        </w:rPr>
        <w:t>Sayed</w:t>
      </w:r>
      <w:proofErr w:type="spellEnd"/>
      <w:r w:rsidRPr="00C51633">
        <w:rPr>
          <w:rFonts w:ascii="Times New Roman" w:hAnsi="Times New Roman" w:cs="Times New Roman"/>
          <w:sz w:val="20"/>
          <w:szCs w:val="20"/>
          <w:lang w:bidi="ar-EG"/>
        </w:rPr>
        <w:t xml:space="preserve"> </w:t>
      </w:r>
      <w:proofErr w:type="spellStart"/>
      <w:r w:rsidRPr="00C51633">
        <w:rPr>
          <w:rFonts w:ascii="Times New Roman" w:hAnsi="Times New Roman" w:cs="Times New Roman"/>
          <w:sz w:val="20"/>
          <w:szCs w:val="20"/>
          <w:lang w:bidi="ar-EG"/>
        </w:rPr>
        <w:t>Galal</w:t>
      </w:r>
      <w:proofErr w:type="spellEnd"/>
      <w:r w:rsidRPr="00C51633">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lastRenderedPageBreak/>
        <w:t>hospitals). The studied patients were classified into two groups according to treatment modality</w:t>
      </w:r>
      <w:r w:rsidR="00515C20" w:rsidRPr="00C51633">
        <w:rPr>
          <w:rFonts w:ascii="Times New Roman" w:hAnsi="Times New Roman" w:cs="Times New Roman"/>
          <w:sz w:val="20"/>
          <w:szCs w:val="20"/>
          <w:lang w:bidi="ar-EG"/>
        </w:rPr>
        <w:t>,</w:t>
      </w:r>
      <w:r w:rsidR="00515C20">
        <w:rPr>
          <w:rFonts w:ascii="Times New Roman" w:hAnsi="Times New Roman" w:cs="Times New Roman"/>
          <w:sz w:val="20"/>
          <w:szCs w:val="20"/>
          <w:lang w:bidi="ar-EG"/>
        </w:rPr>
        <w:t xml:space="preserve"> </w:t>
      </w:r>
      <w:r w:rsidR="00515C20" w:rsidRPr="00C51633">
        <w:rPr>
          <w:rFonts w:ascii="Times New Roman" w:hAnsi="Times New Roman" w:cs="Times New Roman"/>
          <w:sz w:val="20"/>
          <w:szCs w:val="20"/>
          <w:lang w:bidi="ar-EG"/>
        </w:rPr>
        <w:t>G</w:t>
      </w:r>
      <w:r w:rsidRPr="00C51633">
        <w:rPr>
          <w:rFonts w:ascii="Times New Roman" w:hAnsi="Times New Roman" w:cs="Times New Roman"/>
          <w:sz w:val="20"/>
          <w:szCs w:val="20"/>
          <w:lang w:bidi="ar-EG"/>
        </w:rPr>
        <w:t>roup A (</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LP): Included 25 patients (12 males &amp; 13 females) were treated with </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LP, their age ranged from (5 – 35 years) with mean age of 18.60</w:t>
      </w:r>
      <w:r w:rsidR="00515C20" w:rsidRPr="00C51633">
        <w:rPr>
          <w:rFonts w:ascii="Times New Roman" w:hAnsi="Times New Roman" w:cs="Times New Roman"/>
          <w:sz w:val="20"/>
          <w:szCs w:val="20"/>
          <w:lang w:bidi="ar-EG"/>
        </w:rPr>
        <w:t>.</w:t>
      </w:r>
      <w:r w:rsidR="00515C20">
        <w:rPr>
          <w:rFonts w:ascii="Times New Roman" w:hAnsi="Times New Roman" w:cs="Times New Roman"/>
          <w:sz w:val="20"/>
          <w:szCs w:val="20"/>
          <w:lang w:bidi="ar-EG"/>
        </w:rPr>
        <w:t xml:space="preserve"> </w:t>
      </w:r>
      <w:r w:rsidR="00515C20" w:rsidRPr="00C51633">
        <w:rPr>
          <w:rFonts w:ascii="Times New Roman" w:hAnsi="Times New Roman" w:cs="Times New Roman"/>
          <w:sz w:val="20"/>
          <w:szCs w:val="20"/>
          <w:lang w:bidi="ar-EG"/>
        </w:rPr>
        <w:t>G</w:t>
      </w:r>
      <w:r w:rsidRPr="00C51633">
        <w:rPr>
          <w:rFonts w:ascii="Times New Roman" w:hAnsi="Times New Roman" w:cs="Times New Roman"/>
          <w:sz w:val="20"/>
          <w:szCs w:val="20"/>
          <w:lang w:bidi="ar-EG"/>
        </w:rPr>
        <w:t>roup B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LP): Included 20 patients (13 males &amp; 7 females) were treated with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LP, their age ranged from (3.5 – 26 years) with mean age of 14</w:t>
      </w:r>
      <w:r w:rsidR="00D64AEF" w:rsidRPr="00C51633">
        <w:rPr>
          <w:rFonts w:ascii="Times New Roman" w:hAnsi="Times New Roman" w:cs="Times New Roman"/>
          <w:sz w:val="20"/>
          <w:szCs w:val="20"/>
          <w:lang w:bidi="ar-EG"/>
        </w:rPr>
        <w:t>.</w:t>
      </w:r>
      <w:r w:rsidRPr="00C51633">
        <w:rPr>
          <w:rFonts w:ascii="Times New Roman" w:hAnsi="Times New Roman" w:cs="Times New Roman"/>
          <w:sz w:val="20"/>
          <w:szCs w:val="20"/>
          <w:lang w:bidi="ar-EG"/>
        </w:rPr>
        <w:t xml:space="preserve"> All Pt treated with </w:t>
      </w:r>
      <w:proofErr w:type="spellStart"/>
      <w:r w:rsidRPr="00C51633">
        <w:rPr>
          <w:rFonts w:ascii="Times New Roman" w:hAnsi="Times New Roman" w:cs="Times New Roman"/>
          <w:sz w:val="20"/>
          <w:szCs w:val="20"/>
          <w:lang w:bidi="ar-EG"/>
        </w:rPr>
        <w:t>transperitoneal</w:t>
      </w:r>
      <w:proofErr w:type="spellEnd"/>
      <w:r w:rsidRPr="00C51633">
        <w:rPr>
          <w:rFonts w:ascii="Times New Roman" w:hAnsi="Times New Roman" w:cs="Times New Roman"/>
          <w:sz w:val="20"/>
          <w:szCs w:val="20"/>
          <w:lang w:bidi="ar-EG"/>
        </w:rPr>
        <w:t xml:space="preserve"> Anderson </w:t>
      </w:r>
      <w:proofErr w:type="spellStart"/>
      <w:r w:rsidRPr="00C51633">
        <w:rPr>
          <w:rFonts w:ascii="Times New Roman" w:hAnsi="Times New Roman" w:cs="Times New Roman"/>
          <w:sz w:val="20"/>
          <w:szCs w:val="20"/>
          <w:lang w:bidi="ar-EG"/>
        </w:rPr>
        <w:t>Hynez</w:t>
      </w:r>
      <w:proofErr w:type="spellEnd"/>
      <w:r w:rsidRPr="00C51633">
        <w:rPr>
          <w:rFonts w:ascii="Times New Roman" w:hAnsi="Times New Roman" w:cs="Times New Roman"/>
          <w:sz w:val="20"/>
          <w:szCs w:val="20"/>
          <w:lang w:bidi="ar-EG"/>
        </w:rPr>
        <w:t xml:space="preserve"> LP, except 4 cases</w:t>
      </w:r>
      <w:r w:rsidR="001E70C2" w:rsidRPr="00C51633">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(3 from group A &amp; 1 from group B) were done as Y-V flap LP.</w:t>
      </w:r>
      <w:r w:rsidR="00D64AEF" w:rsidRPr="00C51633">
        <w:rPr>
          <w:rFonts w:ascii="Times New Roman" w:eastAsia="+mn-ea" w:hAnsi="Times New Roman" w:cs="Times New Roman"/>
          <w:color w:val="FFFF00"/>
          <w:sz w:val="20"/>
          <w:szCs w:val="20"/>
          <w:lang w:bidi="ar-EG"/>
        </w:rPr>
        <w:t xml:space="preserve"> </w:t>
      </w:r>
      <w:r w:rsidRPr="00C51633">
        <w:rPr>
          <w:rFonts w:ascii="Times New Roman" w:hAnsi="Times New Roman" w:cs="Times New Roman"/>
          <w:sz w:val="20"/>
          <w:szCs w:val="20"/>
          <w:lang w:bidi="ar-EG"/>
        </w:rPr>
        <w:t>Stent removal</w:t>
      </w:r>
      <w:r w:rsidR="00D64AEF" w:rsidRPr="00C51633">
        <w:rPr>
          <w:rFonts w:ascii="Times New Roman" w:hAnsi="Times New Roman" w:cs="Times New Roman"/>
          <w:sz w:val="20"/>
          <w:szCs w:val="20"/>
          <w:lang w:bidi="ar-EG"/>
        </w:rPr>
        <w:t xml:space="preserve"> was done after 6 weeks in group A,</w:t>
      </w:r>
      <w:r w:rsidR="001E70C2" w:rsidRPr="00C51633">
        <w:rPr>
          <w:rFonts w:ascii="Times New Roman" w:hAnsi="Times New Roman" w:cs="Times New Roman"/>
          <w:sz w:val="20"/>
          <w:szCs w:val="20"/>
          <w:lang w:bidi="ar-EG"/>
        </w:rPr>
        <w:t xml:space="preserve"> </w:t>
      </w:r>
      <w:r w:rsidR="00D64AEF" w:rsidRPr="00C51633">
        <w:rPr>
          <w:rFonts w:ascii="Times New Roman" w:hAnsi="Times New Roman" w:cs="Times New Roman"/>
          <w:sz w:val="20"/>
          <w:szCs w:val="20"/>
          <w:lang w:bidi="ar-EG"/>
        </w:rPr>
        <w:t>h</w:t>
      </w:r>
      <w:r w:rsidRPr="00C51633">
        <w:rPr>
          <w:rFonts w:ascii="Times New Roman" w:hAnsi="Times New Roman" w:cs="Times New Roman"/>
          <w:sz w:val="20"/>
          <w:szCs w:val="20"/>
          <w:lang w:bidi="ar-EG"/>
        </w:rPr>
        <w:t xml:space="preserve">istory of stent related symptoms and complications (frequency, </w:t>
      </w:r>
      <w:proofErr w:type="spellStart"/>
      <w:r w:rsidRPr="00C51633">
        <w:rPr>
          <w:rFonts w:ascii="Times New Roman" w:hAnsi="Times New Roman" w:cs="Times New Roman"/>
          <w:sz w:val="20"/>
          <w:szCs w:val="20"/>
          <w:lang w:bidi="ar-EG"/>
        </w:rPr>
        <w:t>dysuria</w:t>
      </w:r>
      <w:proofErr w:type="spellEnd"/>
      <w:r w:rsidRPr="00C51633">
        <w:rPr>
          <w:rFonts w:ascii="Times New Roman" w:hAnsi="Times New Roman" w:cs="Times New Roman"/>
          <w:sz w:val="20"/>
          <w:szCs w:val="20"/>
          <w:lang w:bidi="ar-EG"/>
        </w:rPr>
        <w:t xml:space="preserve">, </w:t>
      </w:r>
      <w:proofErr w:type="spellStart"/>
      <w:r w:rsidRPr="00C51633">
        <w:rPr>
          <w:rFonts w:ascii="Times New Roman" w:hAnsi="Times New Roman" w:cs="Times New Roman"/>
          <w:sz w:val="20"/>
          <w:szCs w:val="20"/>
          <w:lang w:bidi="ar-EG"/>
        </w:rPr>
        <w:t>hematuria</w:t>
      </w:r>
      <w:proofErr w:type="spellEnd"/>
      <w:r w:rsidRPr="00C51633">
        <w:rPr>
          <w:rFonts w:ascii="Times New Roman" w:hAnsi="Times New Roman" w:cs="Times New Roman"/>
          <w:sz w:val="20"/>
          <w:szCs w:val="20"/>
          <w:lang w:bidi="ar-EG"/>
        </w:rPr>
        <w:t>,.… etc) is taken at the time of stent removal in group A.</w:t>
      </w:r>
      <w:r w:rsidR="001E70C2" w:rsidRPr="00C51633">
        <w:rPr>
          <w:rFonts w:ascii="Times New Roman" w:hAnsi="Times New Roman" w:cs="Times New Roman"/>
          <w:sz w:val="20"/>
          <w:szCs w:val="20"/>
          <w:lang w:bidi="ar-EG"/>
        </w:rPr>
        <w:t xml:space="preserve"> post operative follow up was done after 3 months by clinical assessment, urine analysis, C&amp;S. IVU and DTPA were done after 6 months then DTPA ± IVU were done after 12 months according to clinical assessment. </w:t>
      </w:r>
      <w:r w:rsidRPr="00C51633">
        <w:rPr>
          <w:rFonts w:ascii="Times New Roman" w:hAnsi="Times New Roman" w:cs="Times New Roman"/>
          <w:sz w:val="20"/>
          <w:szCs w:val="20"/>
          <w:lang w:bidi="ar-EG"/>
        </w:rPr>
        <w:t>Clinical, radiological and laboratory improvement were considered as successful outcome, while improvement of one or two of them were considered satisfactory outcome.</w:t>
      </w:r>
    </w:p>
    <w:p w:rsidR="00A10834" w:rsidRPr="00C51633" w:rsidRDefault="00A10834" w:rsidP="00C51633">
      <w:pPr>
        <w:snapToGrid w:val="0"/>
        <w:spacing w:after="0" w:line="240" w:lineRule="auto"/>
        <w:jc w:val="both"/>
        <w:rPr>
          <w:rFonts w:ascii="Times New Roman" w:hAnsi="Times New Roman" w:cs="Times New Roman"/>
          <w:sz w:val="20"/>
          <w:szCs w:val="20"/>
          <w:lang w:bidi="ar-EG"/>
        </w:rPr>
      </w:pPr>
    </w:p>
    <w:p w:rsidR="001E70C2" w:rsidRPr="00C51633" w:rsidRDefault="00A10834" w:rsidP="00C51633">
      <w:pPr>
        <w:snapToGrid w:val="0"/>
        <w:spacing w:after="0" w:line="240" w:lineRule="auto"/>
        <w:jc w:val="both"/>
        <w:rPr>
          <w:rFonts w:ascii="Times New Roman" w:hAnsi="Times New Roman" w:cs="Times New Roman"/>
          <w:b/>
          <w:bCs/>
          <w:sz w:val="20"/>
          <w:szCs w:val="20"/>
          <w:lang w:bidi="ar-EG"/>
        </w:rPr>
      </w:pPr>
      <w:r w:rsidRPr="00C51633">
        <w:rPr>
          <w:rFonts w:ascii="Times New Roman" w:hAnsi="Times New Roman" w:cs="Times New Roman"/>
          <w:b/>
          <w:bCs/>
          <w:sz w:val="20"/>
          <w:szCs w:val="20"/>
          <w:lang w:bidi="ar-EG"/>
        </w:rPr>
        <w:t xml:space="preserve">3. </w:t>
      </w:r>
      <w:r w:rsidR="001E70C2" w:rsidRPr="00C51633">
        <w:rPr>
          <w:rFonts w:ascii="Times New Roman" w:hAnsi="Times New Roman" w:cs="Times New Roman"/>
          <w:b/>
          <w:bCs/>
          <w:sz w:val="20"/>
          <w:szCs w:val="20"/>
        </w:rPr>
        <w:t>Results:</w:t>
      </w:r>
    </w:p>
    <w:p w:rsidR="001E70C2" w:rsidRPr="00C51633" w:rsidRDefault="001E70C2"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The mean age in group A was 18.60 years SD ±8.07 (range 5-35 years), while the mean age in group B was 14.92±7.41 (range 3.5-26 years). Right laparoscopic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was performed in 19 patients (42.22%) while, left laparoscopic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was performed in 26 patients (57.88%).</w:t>
      </w:r>
    </w:p>
    <w:p w:rsidR="003010ED" w:rsidRPr="00C51633" w:rsidRDefault="001E70C2"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Twenty one patients (84 %) presented with unilateral renal pain in group A, three patients (12%) were incidentally discovered and one patient (4%) presented with </w:t>
      </w:r>
      <w:proofErr w:type="spellStart"/>
      <w:r w:rsidRPr="00C51633">
        <w:rPr>
          <w:rFonts w:ascii="Times New Roman" w:hAnsi="Times New Roman" w:cs="Times New Roman"/>
          <w:sz w:val="20"/>
          <w:szCs w:val="20"/>
          <w:lang w:bidi="ar-EG"/>
        </w:rPr>
        <w:t>dysuria</w:t>
      </w:r>
      <w:proofErr w:type="spellEnd"/>
      <w:r w:rsidRPr="00C51633">
        <w:rPr>
          <w:rFonts w:ascii="Times New Roman" w:hAnsi="Times New Roman" w:cs="Times New Roman"/>
          <w:sz w:val="20"/>
          <w:szCs w:val="20"/>
          <w:lang w:bidi="ar-EG"/>
        </w:rPr>
        <w:t>. In group B, 13 patients (65%) presented with unilateral renal pain, 6 patients (30%) were incidentally discovered and one patient (5%) presented with abdominal swelling.</w:t>
      </w:r>
    </w:p>
    <w:p w:rsidR="003010ED" w:rsidRPr="00C51633" w:rsidRDefault="003010ED"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Crossing vessels were encountered in twenty patients (44.44%), and renal stones were associated with the UPJO in two patients (4.44%), these stones were removed </w:t>
      </w:r>
      <w:proofErr w:type="spellStart"/>
      <w:r w:rsidRPr="00C51633">
        <w:rPr>
          <w:rFonts w:ascii="Times New Roman" w:hAnsi="Times New Roman" w:cs="Times New Roman"/>
          <w:sz w:val="20"/>
          <w:szCs w:val="20"/>
          <w:lang w:bidi="ar-EG"/>
        </w:rPr>
        <w:t>laparoscopically</w:t>
      </w:r>
      <w:proofErr w:type="spellEnd"/>
      <w:r w:rsidRPr="00C51633">
        <w:rPr>
          <w:rFonts w:ascii="Times New Roman" w:hAnsi="Times New Roman" w:cs="Times New Roman"/>
          <w:sz w:val="20"/>
          <w:szCs w:val="20"/>
          <w:lang w:bidi="ar-EG"/>
        </w:rPr>
        <w:t>.</w:t>
      </w:r>
    </w:p>
    <w:p w:rsidR="00AF3BDF" w:rsidRPr="00C51633" w:rsidRDefault="00AF3BDF" w:rsidP="00C51633">
      <w:pPr>
        <w:snapToGrid w:val="0"/>
        <w:spacing w:after="0" w:line="240" w:lineRule="auto"/>
        <w:ind w:firstLine="425"/>
        <w:jc w:val="both"/>
        <w:rPr>
          <w:rFonts w:ascii="Times New Roman" w:hAnsi="Times New Roman" w:cs="Times New Roman"/>
          <w:sz w:val="20"/>
          <w:szCs w:val="20"/>
          <w:lang w:bidi="ar-EG"/>
        </w:rPr>
      </w:pPr>
      <w:proofErr w:type="spellStart"/>
      <w:r w:rsidRPr="00C51633">
        <w:rPr>
          <w:rFonts w:ascii="Times New Roman" w:hAnsi="Times New Roman" w:cs="Times New Roman"/>
          <w:sz w:val="20"/>
          <w:szCs w:val="20"/>
          <w:lang w:bidi="ar-EG"/>
        </w:rPr>
        <w:t>Renography</w:t>
      </w:r>
      <w:proofErr w:type="spellEnd"/>
      <w:r w:rsidRPr="00C51633">
        <w:rPr>
          <w:rFonts w:ascii="Times New Roman" w:hAnsi="Times New Roman" w:cs="Times New Roman"/>
          <w:sz w:val="20"/>
          <w:szCs w:val="20"/>
          <w:lang w:bidi="ar-EG"/>
        </w:rPr>
        <w:t xml:space="preserve"> in all patients included in the study demonstrated obstructed curve. The mean GFR in group A was 35.82 ml/min. ± 15.99 ranged from 10-60 ml/min, while the mean GFR in group B was 34.72 ml/min ± 17.99 ranged from 7.70-67.14, with no significant </w:t>
      </w:r>
      <w:proofErr w:type="spellStart"/>
      <w:r w:rsidRPr="00C51633">
        <w:rPr>
          <w:rFonts w:ascii="Times New Roman" w:hAnsi="Times New Roman" w:cs="Times New Roman"/>
          <w:sz w:val="20"/>
          <w:szCs w:val="20"/>
          <w:lang w:bidi="ar-EG"/>
        </w:rPr>
        <w:t>differene</w:t>
      </w:r>
      <w:proofErr w:type="spellEnd"/>
      <w:r w:rsidRPr="00C51633">
        <w:rPr>
          <w:rFonts w:ascii="Times New Roman" w:hAnsi="Times New Roman" w:cs="Times New Roman"/>
          <w:sz w:val="20"/>
          <w:szCs w:val="20"/>
          <w:lang w:bidi="ar-EG"/>
        </w:rPr>
        <w:t>.</w:t>
      </w:r>
    </w:p>
    <w:p w:rsidR="00AF3BDF" w:rsidRPr="00C51633" w:rsidRDefault="00AF3BDF" w:rsidP="00C51633">
      <w:pPr>
        <w:snapToGrid w:val="0"/>
        <w:spacing w:after="0" w:line="240" w:lineRule="auto"/>
        <w:ind w:firstLine="425"/>
        <w:jc w:val="both"/>
        <w:rPr>
          <w:rFonts w:ascii="Times New Roman" w:hAnsi="Times New Roman" w:cs="Times New Roman"/>
          <w:b/>
          <w:bCs/>
          <w:sz w:val="20"/>
          <w:szCs w:val="20"/>
          <w:lang w:bidi="ar-EG"/>
        </w:rPr>
      </w:pPr>
      <w:r w:rsidRPr="00C51633">
        <w:rPr>
          <w:rFonts w:ascii="Times New Roman" w:hAnsi="Times New Roman" w:cs="Times New Roman"/>
          <w:sz w:val="20"/>
          <w:szCs w:val="20"/>
          <w:lang w:bidi="ar-EG"/>
        </w:rPr>
        <w:t xml:space="preserve">The mean operative time was 180.27 minutes ±SD 29.41 (range 110-222.5 minutes) in group A, while the mean operative time was 124.66 minutes ±SD 28.75 (range 80-180 minutes) in group B, with highly statistically significant difference (P value </w:t>
      </w:r>
      <w:r w:rsidRPr="00C51633">
        <w:rPr>
          <w:rFonts w:ascii="Times New Roman" w:hAnsi="Times New Roman" w:cs="Times New Roman"/>
          <w:sz w:val="20"/>
          <w:szCs w:val="20"/>
          <w:lang w:bidi="ar-EG"/>
        </w:rPr>
        <w:lastRenderedPageBreak/>
        <w:t>0.000). The mean time of regain of intestinal sounds in group A was 13.839± SD 7.510 hours (range 6-48 hours), while the mean time in group B was 12.933 ± SD 9.881 hours (range 8-48 hours), with no statistically significant difference. The mean time till urethral catheter removal postoperatively in group A was 2.774± SD1.521 days (range 1-8 days), while the mean time in group B was 2.933 ± SD 3.674 days (range 1-10 days), with no statistically significant difference.</w:t>
      </w:r>
    </w:p>
    <w:p w:rsidR="00AF3BDF" w:rsidRPr="00C51633" w:rsidRDefault="00AF3BDF"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The mean time for drain removal in group A was 3.710 ± SD 1.371 days (range 2-9 days), while the mean time in group B was 4.933 ± SD 4.131 days (range 2-11 days), with no statistically significant difference.</w:t>
      </w:r>
    </w:p>
    <w:p w:rsidR="00AF3BDF" w:rsidRPr="00C51633" w:rsidRDefault="00AF3BDF" w:rsidP="00C51633">
      <w:pPr>
        <w:snapToGrid w:val="0"/>
        <w:spacing w:after="0" w:line="240" w:lineRule="auto"/>
        <w:ind w:firstLine="425"/>
        <w:jc w:val="both"/>
        <w:rPr>
          <w:rFonts w:ascii="Times New Roman" w:hAnsi="Times New Roman" w:cs="Times New Roman"/>
          <w:b/>
          <w:bCs/>
          <w:sz w:val="20"/>
          <w:szCs w:val="20"/>
          <w:lang w:bidi="ar-EG"/>
        </w:rPr>
      </w:pPr>
      <w:r w:rsidRPr="00C51633">
        <w:rPr>
          <w:rFonts w:ascii="Times New Roman" w:hAnsi="Times New Roman" w:cs="Times New Roman"/>
          <w:sz w:val="20"/>
          <w:szCs w:val="20"/>
          <w:lang w:bidi="ar-EG"/>
        </w:rPr>
        <w:t>Leakage was the most common early post operative complication in the study. It was found in 2 patients (8%) in group A and 12 patients (60%) in group B. The 2 patients of group A were managed conservatively</w:t>
      </w:r>
      <w:r w:rsidR="00515C20" w:rsidRPr="00C51633">
        <w:rPr>
          <w:rFonts w:ascii="Times New Roman" w:hAnsi="Times New Roman" w:cs="Times New Roman"/>
          <w:sz w:val="20"/>
          <w:szCs w:val="20"/>
          <w:lang w:bidi="ar-EG"/>
        </w:rPr>
        <w:t>.</w:t>
      </w:r>
      <w:r w:rsidR="00515C20">
        <w:rPr>
          <w:rFonts w:ascii="Times New Roman" w:hAnsi="Times New Roman" w:cs="Times New Roman"/>
          <w:sz w:val="20"/>
          <w:szCs w:val="20"/>
          <w:lang w:bidi="ar-EG"/>
        </w:rPr>
        <w:t xml:space="preserve"> </w:t>
      </w:r>
      <w:r w:rsidR="00515C20" w:rsidRPr="00C51633">
        <w:rPr>
          <w:rFonts w:ascii="Times New Roman" w:hAnsi="Times New Roman" w:cs="Times New Roman"/>
          <w:sz w:val="20"/>
          <w:szCs w:val="20"/>
          <w:lang w:bidi="ar-EG"/>
        </w:rPr>
        <w:t>O</w:t>
      </w:r>
      <w:r w:rsidRPr="00C51633">
        <w:rPr>
          <w:rFonts w:ascii="Times New Roman" w:hAnsi="Times New Roman" w:cs="Times New Roman"/>
          <w:sz w:val="20"/>
          <w:szCs w:val="20"/>
          <w:lang w:bidi="ar-EG"/>
        </w:rPr>
        <w:t xml:space="preserve">ut of the 12 patients of group B, 10 patients were </w:t>
      </w:r>
      <w:r w:rsidR="00A10834" w:rsidRPr="00C51633">
        <w:rPr>
          <w:rFonts w:ascii="Times New Roman" w:hAnsi="Times New Roman" w:cs="Times New Roman"/>
          <w:sz w:val="20"/>
          <w:szCs w:val="20"/>
          <w:lang w:bidi="ar-EG"/>
        </w:rPr>
        <w:t>managed conservatively</w:t>
      </w:r>
      <w:r w:rsidRPr="00C51633">
        <w:rPr>
          <w:rFonts w:ascii="Times New Roman" w:hAnsi="Times New Roman" w:cs="Times New Roman"/>
          <w:sz w:val="20"/>
          <w:szCs w:val="20"/>
          <w:lang w:bidi="ar-EG"/>
        </w:rPr>
        <w:t>, one developed intra peritoneal free fluid collection (</w:t>
      </w:r>
      <w:proofErr w:type="spellStart"/>
      <w:r w:rsidRPr="00C51633">
        <w:rPr>
          <w:rFonts w:ascii="Times New Roman" w:hAnsi="Times New Roman" w:cs="Times New Roman"/>
          <w:sz w:val="20"/>
          <w:szCs w:val="20"/>
          <w:lang w:bidi="ar-EG"/>
        </w:rPr>
        <w:t>urinoma</w:t>
      </w:r>
      <w:proofErr w:type="spellEnd"/>
      <w:r w:rsidRPr="00C51633">
        <w:rPr>
          <w:rFonts w:ascii="Times New Roman" w:hAnsi="Times New Roman" w:cs="Times New Roman"/>
          <w:sz w:val="20"/>
          <w:szCs w:val="20"/>
          <w:lang w:bidi="ar-EG"/>
        </w:rPr>
        <w:t>), US guided drain was fixed at 2</w:t>
      </w:r>
      <w:r w:rsidRPr="00C51633">
        <w:rPr>
          <w:rFonts w:ascii="Times New Roman" w:hAnsi="Times New Roman" w:cs="Times New Roman"/>
          <w:sz w:val="20"/>
          <w:szCs w:val="20"/>
          <w:vertAlign w:val="superscript"/>
          <w:lang w:bidi="ar-EG"/>
        </w:rPr>
        <w:t>nd</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post operative day, then DJ stent insertion was done at the 10</w:t>
      </w:r>
      <w:r w:rsidRPr="00C51633">
        <w:rPr>
          <w:rFonts w:ascii="Times New Roman" w:hAnsi="Times New Roman" w:cs="Times New Roman"/>
          <w:sz w:val="20"/>
          <w:szCs w:val="20"/>
          <w:vertAlign w:val="superscript"/>
          <w:lang w:bidi="ar-EG"/>
        </w:rPr>
        <w:t>th</w:t>
      </w:r>
      <w:r w:rsidRPr="00C51633">
        <w:rPr>
          <w:rFonts w:ascii="Times New Roman" w:hAnsi="Times New Roman" w:cs="Times New Roman"/>
          <w:sz w:val="20"/>
          <w:szCs w:val="20"/>
          <w:lang w:bidi="ar-EG"/>
        </w:rPr>
        <w:t xml:space="preserve"> post operative day and the other one underwent DJ stent insertion at the 10</w:t>
      </w:r>
      <w:r w:rsidRPr="00C51633">
        <w:rPr>
          <w:rFonts w:ascii="Times New Roman" w:hAnsi="Times New Roman" w:cs="Times New Roman"/>
          <w:sz w:val="20"/>
          <w:szCs w:val="20"/>
          <w:vertAlign w:val="superscript"/>
          <w:lang w:bidi="ar-EG"/>
        </w:rPr>
        <w:t>th</w:t>
      </w:r>
      <w:r w:rsidRPr="00C51633">
        <w:rPr>
          <w:rFonts w:ascii="Times New Roman" w:hAnsi="Times New Roman" w:cs="Times New Roman"/>
          <w:sz w:val="20"/>
          <w:szCs w:val="20"/>
          <w:lang w:bidi="ar-EG"/>
        </w:rPr>
        <w:t xml:space="preserve"> post operative day.</w:t>
      </w:r>
      <w:r w:rsidRPr="00C51633">
        <w:rPr>
          <w:rFonts w:ascii="Times New Roman" w:eastAsia="Times New Roman" w:hAnsi="Times New Roman" w:cs="Times New Roman"/>
          <w:color w:val="000000"/>
          <w:sz w:val="20"/>
          <w:szCs w:val="20"/>
        </w:rPr>
        <w:t xml:space="preserve"> </w:t>
      </w:r>
      <w:proofErr w:type="spellStart"/>
      <w:r w:rsidRPr="00C51633">
        <w:rPr>
          <w:rFonts w:ascii="Times New Roman" w:hAnsi="Times New Roman" w:cs="Times New Roman"/>
          <w:sz w:val="20"/>
          <w:szCs w:val="20"/>
          <w:lang w:bidi="ar-EG"/>
        </w:rPr>
        <w:t>Ileus</w:t>
      </w:r>
      <w:proofErr w:type="spellEnd"/>
      <w:r w:rsidRPr="00C51633">
        <w:rPr>
          <w:rFonts w:ascii="Times New Roman" w:hAnsi="Times New Roman" w:cs="Times New Roman"/>
          <w:sz w:val="20"/>
          <w:szCs w:val="20"/>
          <w:lang w:bidi="ar-EG"/>
        </w:rPr>
        <w:t xml:space="preserve"> was the second most common complication, it was detected in 3 patients (12 %) in group A, and 5 patients (25 %) in group B, 6 patients of them were had leakage or </w:t>
      </w:r>
      <w:proofErr w:type="spellStart"/>
      <w:r w:rsidRPr="00C51633">
        <w:rPr>
          <w:rFonts w:ascii="Times New Roman" w:hAnsi="Times New Roman" w:cs="Times New Roman"/>
          <w:sz w:val="20"/>
          <w:szCs w:val="20"/>
          <w:lang w:bidi="ar-EG"/>
        </w:rPr>
        <w:t>urinoma</w:t>
      </w:r>
      <w:proofErr w:type="spellEnd"/>
      <w:r w:rsidRPr="00C51633">
        <w:rPr>
          <w:rFonts w:ascii="Times New Roman" w:hAnsi="Times New Roman" w:cs="Times New Roman"/>
          <w:sz w:val="20"/>
          <w:szCs w:val="20"/>
          <w:lang w:bidi="ar-EG"/>
        </w:rPr>
        <w:t>, while 2 of them were young age (3.5 and 5 years).</w:t>
      </w:r>
      <w:r w:rsidRPr="00C51633">
        <w:rPr>
          <w:rFonts w:ascii="Times New Roman" w:hAnsi="Times New Roman" w:cs="Times New Roman"/>
          <w:b/>
          <w:bCs/>
          <w:sz w:val="20"/>
          <w:szCs w:val="20"/>
          <w:lang w:bidi="ar-EG"/>
        </w:rPr>
        <w:t xml:space="preserve"> </w:t>
      </w:r>
      <w:r w:rsidRPr="00C51633">
        <w:rPr>
          <w:rFonts w:ascii="Times New Roman" w:hAnsi="Times New Roman" w:cs="Times New Roman"/>
          <w:sz w:val="20"/>
          <w:szCs w:val="20"/>
          <w:lang w:bidi="ar-EG"/>
        </w:rPr>
        <w:t xml:space="preserve">Regarding fever, it was found in 5 patients (20%) in group A and 1 patient (5%) in group B. stent symptoms in group A, out of 25 patients with </w:t>
      </w:r>
      <w:proofErr w:type="spellStart"/>
      <w:r w:rsidRPr="00C51633">
        <w:rPr>
          <w:rFonts w:ascii="Times New Roman" w:hAnsi="Times New Roman" w:cs="Times New Roman"/>
          <w:sz w:val="20"/>
          <w:szCs w:val="20"/>
          <w:lang w:bidi="ar-EG"/>
        </w:rPr>
        <w:t>sented</w:t>
      </w:r>
      <w:proofErr w:type="spellEnd"/>
      <w:r w:rsidRPr="00C51633">
        <w:rPr>
          <w:rFonts w:ascii="Times New Roman" w:hAnsi="Times New Roman" w:cs="Times New Roman"/>
          <w:sz w:val="20"/>
          <w:szCs w:val="20"/>
          <w:lang w:bidi="ar-EG"/>
        </w:rPr>
        <w:t xml:space="preserve"> LP,</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18 patients (72%)</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 xml:space="preserve">complained of loin pain and </w:t>
      </w:r>
      <w:proofErr w:type="spellStart"/>
      <w:r w:rsidRPr="00C51633">
        <w:rPr>
          <w:rFonts w:ascii="Times New Roman" w:hAnsi="Times New Roman" w:cs="Times New Roman"/>
          <w:sz w:val="20"/>
          <w:szCs w:val="20"/>
          <w:lang w:bidi="ar-EG"/>
        </w:rPr>
        <w:t>dysuria</w:t>
      </w:r>
      <w:proofErr w:type="spellEnd"/>
      <w:r w:rsidRPr="00C51633">
        <w:rPr>
          <w:rFonts w:ascii="Times New Roman" w:hAnsi="Times New Roman" w:cs="Times New Roman"/>
          <w:sz w:val="20"/>
          <w:szCs w:val="20"/>
          <w:lang w:bidi="ar-EG"/>
        </w:rPr>
        <w:t xml:space="preserve">, 10 patients (40%) complained of </w:t>
      </w:r>
      <w:proofErr w:type="spellStart"/>
      <w:r w:rsidRPr="00C51633">
        <w:rPr>
          <w:rFonts w:ascii="Times New Roman" w:hAnsi="Times New Roman" w:cs="Times New Roman"/>
          <w:sz w:val="20"/>
          <w:szCs w:val="20"/>
          <w:lang w:bidi="ar-EG"/>
        </w:rPr>
        <w:t>hematuria</w:t>
      </w:r>
      <w:proofErr w:type="spellEnd"/>
      <w:r w:rsidRPr="00C51633">
        <w:rPr>
          <w:rFonts w:ascii="Times New Roman" w:hAnsi="Times New Roman" w:cs="Times New Roman"/>
          <w:sz w:val="20"/>
          <w:szCs w:val="20"/>
          <w:lang w:bidi="ar-EG"/>
        </w:rPr>
        <w:t xml:space="preserve">, 5 patients (20%) complained of urgency, 2 of them (8%) suffered from urge incontinence for 3-5 days post catheter removal and they talk </w:t>
      </w:r>
      <w:proofErr w:type="spellStart"/>
      <w:r w:rsidRPr="00C51633">
        <w:rPr>
          <w:rFonts w:ascii="Times New Roman" w:hAnsi="Times New Roman" w:cs="Times New Roman"/>
          <w:sz w:val="20"/>
          <w:szCs w:val="20"/>
          <w:lang w:bidi="ar-EG"/>
        </w:rPr>
        <w:t>anticholenergic</w:t>
      </w:r>
      <w:proofErr w:type="spellEnd"/>
      <w:r w:rsidRPr="00C51633">
        <w:rPr>
          <w:rFonts w:ascii="Times New Roman" w:hAnsi="Times New Roman" w:cs="Times New Roman"/>
          <w:sz w:val="20"/>
          <w:szCs w:val="20"/>
          <w:lang w:bidi="ar-EG"/>
        </w:rPr>
        <w:t xml:space="preserve"> drugs till stent removal.</w:t>
      </w:r>
    </w:p>
    <w:p w:rsidR="00A10834" w:rsidRPr="00C51633" w:rsidRDefault="007A1851"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Forty one</w:t>
      </w:r>
      <w:r w:rsidR="00AF3BDF" w:rsidRPr="00C51633">
        <w:rPr>
          <w:rFonts w:ascii="Times New Roman" w:hAnsi="Times New Roman" w:cs="Times New Roman"/>
          <w:sz w:val="20"/>
          <w:szCs w:val="20"/>
          <w:lang w:bidi="ar-EG"/>
        </w:rPr>
        <w:t xml:space="preserve"> patients (23 in group A and 18 in group B) have shown both radiological and clinical improvement with four cases of failure (two cases for each group) with an overall 91.11% success rate</w:t>
      </w:r>
      <w:r w:rsidR="0018739A">
        <w:rPr>
          <w:rFonts w:ascii="Times New Roman" w:hAnsi="Times New Roman" w:cs="Times New Roman"/>
          <w:sz w:val="20"/>
          <w:szCs w:val="20"/>
          <w:lang w:bidi="ar-EG"/>
        </w:rPr>
        <w:t>(</w:t>
      </w:r>
      <w:r w:rsidR="00AF3BDF" w:rsidRPr="00C51633">
        <w:rPr>
          <w:rFonts w:ascii="Times New Roman" w:hAnsi="Times New Roman" w:cs="Times New Roman"/>
          <w:sz w:val="20"/>
          <w:szCs w:val="20"/>
          <w:lang w:bidi="ar-EG"/>
        </w:rPr>
        <w:t xml:space="preserve">92% in group A and 90% in group B with no significant difference P value 0.688). These four patients suffered from recurrence of the flank pain, with radiological evidence of obstruction at the new UPJ. They were subjected to </w:t>
      </w:r>
      <w:proofErr w:type="spellStart"/>
      <w:r w:rsidR="00AF3BDF" w:rsidRPr="00C51633">
        <w:rPr>
          <w:rFonts w:ascii="Times New Roman" w:hAnsi="Times New Roman" w:cs="Times New Roman"/>
          <w:sz w:val="20"/>
          <w:szCs w:val="20"/>
          <w:lang w:bidi="ar-EG"/>
        </w:rPr>
        <w:t>antegrade</w:t>
      </w:r>
      <w:proofErr w:type="spellEnd"/>
      <w:r w:rsidR="00AF3BDF" w:rsidRPr="00C51633">
        <w:rPr>
          <w:rFonts w:ascii="Times New Roman" w:hAnsi="Times New Roman" w:cs="Times New Roman"/>
          <w:sz w:val="20"/>
          <w:szCs w:val="20"/>
          <w:lang w:bidi="ar-EG"/>
        </w:rPr>
        <w:t xml:space="preserve"> </w:t>
      </w:r>
      <w:proofErr w:type="spellStart"/>
      <w:r w:rsidR="00AF3BDF" w:rsidRPr="00C51633">
        <w:rPr>
          <w:rFonts w:ascii="Times New Roman" w:hAnsi="Times New Roman" w:cs="Times New Roman"/>
          <w:sz w:val="20"/>
          <w:szCs w:val="20"/>
          <w:lang w:bidi="ar-EG"/>
        </w:rPr>
        <w:t>percutaneous</w:t>
      </w:r>
      <w:proofErr w:type="spellEnd"/>
      <w:r w:rsidR="00AF3BDF" w:rsidRPr="00C51633">
        <w:rPr>
          <w:rFonts w:ascii="Times New Roman" w:hAnsi="Times New Roman" w:cs="Times New Roman"/>
          <w:sz w:val="20"/>
          <w:szCs w:val="20"/>
          <w:lang w:bidi="ar-EG"/>
        </w:rPr>
        <w:t xml:space="preserve"> </w:t>
      </w:r>
      <w:proofErr w:type="spellStart"/>
      <w:r w:rsidR="00AF3BDF" w:rsidRPr="00C51633">
        <w:rPr>
          <w:rFonts w:ascii="Times New Roman" w:hAnsi="Times New Roman" w:cs="Times New Roman"/>
          <w:sz w:val="20"/>
          <w:szCs w:val="20"/>
          <w:lang w:bidi="ar-EG"/>
        </w:rPr>
        <w:t>endopyelotomy</w:t>
      </w:r>
      <w:proofErr w:type="spellEnd"/>
      <w:r w:rsidR="00AF3BDF" w:rsidRPr="00C51633">
        <w:rPr>
          <w:rFonts w:ascii="Times New Roman" w:hAnsi="Times New Roman" w:cs="Times New Roman"/>
          <w:sz w:val="20"/>
          <w:szCs w:val="20"/>
          <w:lang w:bidi="ar-EG"/>
        </w:rPr>
        <w:t xml:space="preserve"> after retrograde study to manage their state of re-</w:t>
      </w:r>
      <w:proofErr w:type="spellStart"/>
      <w:r w:rsidR="00AF3BDF" w:rsidRPr="00C51633">
        <w:rPr>
          <w:rFonts w:ascii="Times New Roman" w:hAnsi="Times New Roman" w:cs="Times New Roman"/>
          <w:sz w:val="20"/>
          <w:szCs w:val="20"/>
          <w:lang w:bidi="ar-EG"/>
        </w:rPr>
        <w:t>stenosis</w:t>
      </w:r>
      <w:proofErr w:type="spellEnd"/>
      <w:r w:rsidR="00AF3BDF" w:rsidRPr="00C51633">
        <w:rPr>
          <w:rFonts w:ascii="Times New Roman" w:hAnsi="Times New Roman" w:cs="Times New Roman"/>
          <w:sz w:val="20"/>
          <w:szCs w:val="20"/>
          <w:lang w:bidi="ar-EG"/>
        </w:rPr>
        <w:t>.</w:t>
      </w:r>
    </w:p>
    <w:p w:rsidR="00A10834" w:rsidRPr="00C51633" w:rsidRDefault="00D7030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Results of the </w:t>
      </w:r>
      <w:proofErr w:type="spellStart"/>
      <w:r w:rsidRPr="00C51633">
        <w:rPr>
          <w:rFonts w:ascii="Times New Roman" w:hAnsi="Times New Roman" w:cs="Times New Roman"/>
          <w:sz w:val="20"/>
          <w:szCs w:val="20"/>
          <w:lang w:bidi="ar-EG"/>
        </w:rPr>
        <w:t>Renogram</w:t>
      </w:r>
      <w:proofErr w:type="spellEnd"/>
      <w:r w:rsidRPr="00C51633">
        <w:rPr>
          <w:rFonts w:ascii="Times New Roman" w:hAnsi="Times New Roman" w:cs="Times New Roman"/>
          <w:sz w:val="20"/>
          <w:szCs w:val="20"/>
          <w:lang w:bidi="ar-EG"/>
        </w:rPr>
        <w:t xml:space="preserve"> parameters pre and postoperatively in group A are illustrated in table 1.</w:t>
      </w:r>
    </w:p>
    <w:p w:rsidR="00C51633" w:rsidRPr="00C51633" w:rsidRDefault="00C51633" w:rsidP="00C51633">
      <w:pPr>
        <w:snapToGrid w:val="0"/>
        <w:spacing w:after="0" w:line="240" w:lineRule="auto"/>
        <w:jc w:val="both"/>
        <w:rPr>
          <w:rFonts w:ascii="Times New Roman" w:hAnsi="Times New Roman" w:cs="Times New Roman"/>
          <w:b/>
          <w:bCs/>
          <w:sz w:val="20"/>
          <w:szCs w:val="20"/>
          <w:lang w:bidi="ar-EG"/>
        </w:rPr>
        <w:sectPr w:rsidR="00C51633" w:rsidRPr="00C51633" w:rsidSect="00C51633">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A10834" w:rsidRPr="00C51633" w:rsidRDefault="00A10834" w:rsidP="00C51633">
      <w:pPr>
        <w:snapToGrid w:val="0"/>
        <w:spacing w:after="0" w:line="240" w:lineRule="auto"/>
        <w:jc w:val="both"/>
        <w:rPr>
          <w:rFonts w:ascii="Times New Roman" w:hAnsi="Times New Roman" w:cs="Times New Roman"/>
          <w:b/>
          <w:bCs/>
          <w:sz w:val="20"/>
          <w:szCs w:val="20"/>
          <w:lang w:bidi="ar-EG"/>
        </w:rPr>
      </w:pPr>
    </w:p>
    <w:p w:rsidR="00A10834" w:rsidRPr="00C51633" w:rsidRDefault="00A10834" w:rsidP="00C51633">
      <w:pPr>
        <w:snapToGrid w:val="0"/>
        <w:spacing w:after="0" w:line="240" w:lineRule="auto"/>
        <w:jc w:val="both"/>
        <w:rPr>
          <w:rFonts w:ascii="Times New Roman" w:hAnsi="Times New Roman" w:cs="Times New Roman"/>
          <w:b/>
          <w:bCs/>
          <w:sz w:val="20"/>
          <w:szCs w:val="20"/>
          <w:lang w:bidi="ar-EG"/>
        </w:rPr>
      </w:pPr>
    </w:p>
    <w:p w:rsidR="00A10834" w:rsidRPr="00C51633" w:rsidRDefault="00A10834" w:rsidP="00C51633">
      <w:pPr>
        <w:snapToGrid w:val="0"/>
        <w:spacing w:after="0" w:line="240" w:lineRule="auto"/>
        <w:jc w:val="both"/>
        <w:rPr>
          <w:rFonts w:ascii="Times New Roman" w:hAnsi="Times New Roman" w:cs="Times New Roman"/>
          <w:b/>
          <w:bCs/>
          <w:sz w:val="20"/>
          <w:szCs w:val="20"/>
          <w:lang w:bidi="ar-EG"/>
        </w:rPr>
      </w:pPr>
    </w:p>
    <w:p w:rsidR="00A10834" w:rsidRPr="00C51633" w:rsidRDefault="00A10834" w:rsidP="00C51633">
      <w:pPr>
        <w:snapToGrid w:val="0"/>
        <w:spacing w:after="0" w:line="240" w:lineRule="auto"/>
        <w:jc w:val="both"/>
        <w:rPr>
          <w:rFonts w:ascii="Times New Roman" w:hAnsi="Times New Roman" w:cs="Times New Roman"/>
          <w:b/>
          <w:bCs/>
          <w:sz w:val="20"/>
          <w:szCs w:val="20"/>
          <w:lang w:bidi="ar-EG"/>
        </w:rPr>
      </w:pPr>
    </w:p>
    <w:p w:rsidR="00A10834" w:rsidRPr="00C51633" w:rsidRDefault="00A10834" w:rsidP="00C51633">
      <w:pPr>
        <w:snapToGrid w:val="0"/>
        <w:spacing w:after="0" w:line="240" w:lineRule="auto"/>
        <w:jc w:val="center"/>
        <w:rPr>
          <w:rFonts w:ascii="Times New Roman" w:hAnsi="Times New Roman" w:cs="Times New Roman"/>
          <w:sz w:val="20"/>
          <w:szCs w:val="20"/>
          <w:lang w:bidi="ar-EG"/>
        </w:rPr>
      </w:pPr>
      <w:r w:rsidRPr="00C51633">
        <w:rPr>
          <w:rFonts w:ascii="Times New Roman" w:hAnsi="Times New Roman" w:cs="Times New Roman"/>
          <w:b/>
          <w:bCs/>
          <w:sz w:val="20"/>
          <w:szCs w:val="20"/>
          <w:lang w:bidi="ar-EG"/>
        </w:rPr>
        <w:lastRenderedPageBreak/>
        <w:t xml:space="preserve">Table1. </w:t>
      </w:r>
      <w:proofErr w:type="spellStart"/>
      <w:r w:rsidRPr="00C51633">
        <w:rPr>
          <w:rFonts w:ascii="Times New Roman" w:hAnsi="Times New Roman" w:cs="Times New Roman"/>
          <w:b/>
          <w:bCs/>
          <w:sz w:val="20"/>
          <w:szCs w:val="20"/>
          <w:lang w:bidi="ar-EG"/>
        </w:rPr>
        <w:t>Renogram</w:t>
      </w:r>
      <w:proofErr w:type="spellEnd"/>
      <w:r w:rsidRPr="00C51633">
        <w:rPr>
          <w:rFonts w:ascii="Times New Roman" w:hAnsi="Times New Roman" w:cs="Times New Roman"/>
          <w:b/>
          <w:bCs/>
          <w:sz w:val="20"/>
          <w:szCs w:val="20"/>
          <w:lang w:bidi="ar-EG"/>
        </w:rPr>
        <w:t xml:space="preserve"> results pre and postoperatively in group A</w:t>
      </w:r>
    </w:p>
    <w:tbl>
      <w:tblPr>
        <w:tblW w:w="91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576"/>
        <w:gridCol w:w="2700"/>
        <w:gridCol w:w="2422"/>
        <w:gridCol w:w="1440"/>
      </w:tblGrid>
      <w:tr w:rsidR="00D7030E" w:rsidRPr="00C51633" w:rsidTr="00C51633">
        <w:trPr>
          <w:trHeight w:val="50"/>
          <w:jc w:val="center"/>
        </w:trPr>
        <w:tc>
          <w:tcPr>
            <w:tcW w:w="2576"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Characteristics</w:t>
            </w:r>
          </w:p>
        </w:tc>
        <w:tc>
          <w:tcPr>
            <w:tcW w:w="2700"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Pre</w:t>
            </w:r>
          </w:p>
        </w:tc>
        <w:tc>
          <w:tcPr>
            <w:tcW w:w="2422"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Post</w:t>
            </w:r>
          </w:p>
        </w:tc>
        <w:tc>
          <w:tcPr>
            <w:tcW w:w="1440"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P value</w:t>
            </w:r>
          </w:p>
        </w:tc>
      </w:tr>
      <w:tr w:rsidR="00D7030E" w:rsidRPr="00C51633" w:rsidTr="00C51633">
        <w:trPr>
          <w:jc w:val="center"/>
        </w:trPr>
        <w:tc>
          <w:tcPr>
            <w:tcW w:w="2576" w:type="dxa"/>
            <w:tcBorders>
              <w:top w:val="single" w:sz="12" w:space="0" w:color="auto"/>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proofErr w:type="spellStart"/>
            <w:r w:rsidRPr="00C51633">
              <w:rPr>
                <w:rFonts w:ascii="Times New Roman" w:hAnsi="Times New Roman" w:cs="Times New Roman"/>
                <w:b/>
                <w:bCs/>
                <w:color w:val="000000"/>
                <w:sz w:val="20"/>
                <w:szCs w:val="20"/>
                <w:lang w:bidi="ar-EG"/>
              </w:rPr>
              <w:t>Ipsilateral</w:t>
            </w:r>
            <w:proofErr w:type="spellEnd"/>
            <w:r w:rsidRPr="00C51633">
              <w:rPr>
                <w:rFonts w:ascii="Times New Roman" w:hAnsi="Times New Roman" w:cs="Times New Roman"/>
                <w:b/>
                <w:bCs/>
                <w:color w:val="000000"/>
                <w:sz w:val="20"/>
                <w:szCs w:val="20"/>
                <w:lang w:bidi="ar-EG"/>
              </w:rPr>
              <w:t xml:space="preserve"> GFR</w:t>
            </w:r>
          </w:p>
        </w:tc>
        <w:tc>
          <w:tcPr>
            <w:tcW w:w="2700" w:type="dxa"/>
            <w:tcBorders>
              <w:top w:val="single" w:sz="12" w:space="0" w:color="auto"/>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35.82± 15.99</w:t>
            </w:r>
          </w:p>
        </w:tc>
        <w:tc>
          <w:tcPr>
            <w:tcW w:w="2422" w:type="dxa"/>
            <w:tcBorders>
              <w:top w:val="single" w:sz="12" w:space="0" w:color="auto"/>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44.86±14.82</w:t>
            </w:r>
          </w:p>
        </w:tc>
        <w:tc>
          <w:tcPr>
            <w:tcW w:w="1440" w:type="dxa"/>
            <w:tcBorders>
              <w:top w:val="single" w:sz="12" w:space="0" w:color="auto"/>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0.000 **</w:t>
            </w:r>
          </w:p>
        </w:tc>
      </w:tr>
      <w:tr w:rsidR="00D7030E" w:rsidRPr="00C51633" w:rsidTr="00C51633">
        <w:trPr>
          <w:trHeight w:val="80"/>
          <w:jc w:val="center"/>
        </w:trPr>
        <w:tc>
          <w:tcPr>
            <w:tcW w:w="2576"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proofErr w:type="spellStart"/>
            <w:r w:rsidRPr="00C51633">
              <w:rPr>
                <w:rFonts w:ascii="Times New Roman" w:hAnsi="Times New Roman" w:cs="Times New Roman"/>
                <w:b/>
                <w:bCs/>
                <w:color w:val="000000"/>
                <w:sz w:val="20"/>
                <w:szCs w:val="20"/>
                <w:lang w:bidi="ar-EG"/>
              </w:rPr>
              <w:t>Contralateral</w:t>
            </w:r>
            <w:proofErr w:type="spellEnd"/>
            <w:r w:rsidRPr="00C51633">
              <w:rPr>
                <w:rFonts w:ascii="Times New Roman" w:hAnsi="Times New Roman" w:cs="Times New Roman"/>
                <w:b/>
                <w:bCs/>
                <w:color w:val="000000"/>
                <w:sz w:val="20"/>
                <w:szCs w:val="20"/>
                <w:lang w:bidi="ar-EG"/>
              </w:rPr>
              <w:t xml:space="preserve"> GFR</w:t>
            </w:r>
          </w:p>
        </w:tc>
        <w:tc>
          <w:tcPr>
            <w:tcW w:w="270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60.07 ± 15.72</w:t>
            </w:r>
          </w:p>
        </w:tc>
        <w:tc>
          <w:tcPr>
            <w:tcW w:w="2422"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66.68 ± 14.34</w:t>
            </w:r>
          </w:p>
        </w:tc>
        <w:tc>
          <w:tcPr>
            <w:tcW w:w="144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0.001*</w:t>
            </w:r>
          </w:p>
        </w:tc>
      </w:tr>
      <w:tr w:rsidR="00D7030E" w:rsidRPr="00C51633" w:rsidTr="00C51633">
        <w:trPr>
          <w:trHeight w:val="80"/>
          <w:jc w:val="center"/>
        </w:trPr>
        <w:tc>
          <w:tcPr>
            <w:tcW w:w="2576"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proofErr w:type="spellStart"/>
            <w:r w:rsidRPr="00C51633">
              <w:rPr>
                <w:rFonts w:ascii="Times New Roman" w:hAnsi="Times New Roman" w:cs="Times New Roman"/>
                <w:b/>
                <w:bCs/>
                <w:color w:val="000000"/>
                <w:sz w:val="20"/>
                <w:szCs w:val="20"/>
                <w:lang w:bidi="ar-EG"/>
              </w:rPr>
              <w:t>Ipsilateral</w:t>
            </w:r>
            <w:proofErr w:type="spellEnd"/>
            <w:r w:rsidRPr="00C51633">
              <w:rPr>
                <w:rFonts w:ascii="Times New Roman" w:hAnsi="Times New Roman" w:cs="Times New Roman"/>
                <w:b/>
                <w:bCs/>
                <w:color w:val="000000"/>
                <w:sz w:val="20"/>
                <w:szCs w:val="20"/>
                <w:lang w:bidi="ar-EG"/>
              </w:rPr>
              <w:t xml:space="preserve"> Split function</w:t>
            </w:r>
          </w:p>
        </w:tc>
        <w:tc>
          <w:tcPr>
            <w:tcW w:w="270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36.28 ± 12.21</w:t>
            </w:r>
          </w:p>
        </w:tc>
        <w:tc>
          <w:tcPr>
            <w:tcW w:w="2422"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39.66 ± 10.74</w:t>
            </w:r>
          </w:p>
        </w:tc>
        <w:tc>
          <w:tcPr>
            <w:tcW w:w="144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0.001**</w:t>
            </w:r>
          </w:p>
        </w:tc>
      </w:tr>
      <w:tr w:rsidR="00D7030E" w:rsidRPr="00C51633" w:rsidTr="00C51633">
        <w:trPr>
          <w:jc w:val="center"/>
        </w:trPr>
        <w:tc>
          <w:tcPr>
            <w:tcW w:w="2576"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T 1/2</w:t>
            </w:r>
          </w:p>
        </w:tc>
        <w:tc>
          <w:tcPr>
            <w:tcW w:w="270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15.76 ± 2.63</w:t>
            </w:r>
          </w:p>
        </w:tc>
        <w:tc>
          <w:tcPr>
            <w:tcW w:w="2422"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8.60 ± 3.19</w:t>
            </w:r>
          </w:p>
        </w:tc>
        <w:tc>
          <w:tcPr>
            <w:tcW w:w="144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0.002**</w:t>
            </w:r>
          </w:p>
        </w:tc>
      </w:tr>
      <w:tr w:rsidR="00D7030E" w:rsidRPr="00C51633" w:rsidTr="00C51633">
        <w:trPr>
          <w:jc w:val="center"/>
        </w:trPr>
        <w:tc>
          <w:tcPr>
            <w:tcW w:w="2576"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p>
        </w:tc>
        <w:tc>
          <w:tcPr>
            <w:tcW w:w="2700"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p>
        </w:tc>
        <w:tc>
          <w:tcPr>
            <w:tcW w:w="2422"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p>
        </w:tc>
        <w:tc>
          <w:tcPr>
            <w:tcW w:w="1440"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p>
        </w:tc>
      </w:tr>
    </w:tbl>
    <w:p w:rsidR="00C51633" w:rsidRDefault="00C51633" w:rsidP="00C51633">
      <w:pPr>
        <w:snapToGrid w:val="0"/>
        <w:spacing w:after="0" w:line="240" w:lineRule="auto"/>
        <w:ind w:firstLine="425"/>
        <w:jc w:val="both"/>
        <w:rPr>
          <w:rFonts w:ascii="Times New Roman" w:hAnsi="Times New Roman" w:cs="Times New Roman"/>
          <w:sz w:val="20"/>
          <w:szCs w:val="20"/>
          <w:lang w:bidi="ar-EG"/>
        </w:rPr>
      </w:pPr>
    </w:p>
    <w:p w:rsidR="00D7030E" w:rsidRPr="00C51633" w:rsidRDefault="00D7030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Results of the </w:t>
      </w:r>
      <w:proofErr w:type="spellStart"/>
      <w:r w:rsidRPr="00C51633">
        <w:rPr>
          <w:rFonts w:ascii="Times New Roman" w:hAnsi="Times New Roman" w:cs="Times New Roman"/>
          <w:sz w:val="20"/>
          <w:szCs w:val="20"/>
          <w:lang w:bidi="ar-EG"/>
        </w:rPr>
        <w:t>Renogram</w:t>
      </w:r>
      <w:proofErr w:type="spellEnd"/>
      <w:r w:rsidRPr="00C51633">
        <w:rPr>
          <w:rFonts w:ascii="Times New Roman" w:hAnsi="Times New Roman" w:cs="Times New Roman"/>
          <w:sz w:val="20"/>
          <w:szCs w:val="20"/>
          <w:lang w:bidi="ar-EG"/>
        </w:rPr>
        <w:t xml:space="preserve"> parameters pre and postoperatively in group B are illustrated in table 2.</w:t>
      </w:r>
    </w:p>
    <w:p w:rsidR="00A10834" w:rsidRPr="00C51633" w:rsidRDefault="00A10834" w:rsidP="00C51633">
      <w:pPr>
        <w:snapToGrid w:val="0"/>
        <w:spacing w:after="0" w:line="240" w:lineRule="auto"/>
        <w:jc w:val="center"/>
        <w:rPr>
          <w:rFonts w:ascii="Times New Roman" w:hAnsi="Times New Roman" w:cs="Times New Roman"/>
          <w:b/>
          <w:bCs/>
          <w:sz w:val="20"/>
          <w:szCs w:val="20"/>
          <w:lang w:bidi="ar-EG"/>
        </w:rPr>
      </w:pPr>
    </w:p>
    <w:p w:rsidR="00D7030E" w:rsidRPr="00C51633" w:rsidRDefault="00A10834" w:rsidP="00C51633">
      <w:pPr>
        <w:snapToGrid w:val="0"/>
        <w:spacing w:after="0" w:line="240" w:lineRule="auto"/>
        <w:jc w:val="center"/>
        <w:rPr>
          <w:rFonts w:ascii="Times New Roman" w:hAnsi="Times New Roman" w:cs="Times New Roman"/>
          <w:b/>
          <w:bCs/>
          <w:sz w:val="20"/>
          <w:szCs w:val="20"/>
          <w:lang w:bidi="ar-EG"/>
        </w:rPr>
      </w:pPr>
      <w:r w:rsidRPr="00C51633">
        <w:rPr>
          <w:rFonts w:ascii="Times New Roman" w:hAnsi="Times New Roman" w:cs="Times New Roman"/>
          <w:b/>
          <w:bCs/>
          <w:sz w:val="20"/>
          <w:szCs w:val="20"/>
          <w:lang w:bidi="ar-EG"/>
        </w:rPr>
        <w:t xml:space="preserve">Table 2. </w:t>
      </w:r>
      <w:proofErr w:type="spellStart"/>
      <w:r w:rsidRPr="00C51633">
        <w:rPr>
          <w:rFonts w:ascii="Times New Roman" w:hAnsi="Times New Roman" w:cs="Times New Roman"/>
          <w:b/>
          <w:bCs/>
          <w:sz w:val="20"/>
          <w:szCs w:val="20"/>
          <w:lang w:bidi="ar-EG"/>
        </w:rPr>
        <w:t>Renogram</w:t>
      </w:r>
      <w:proofErr w:type="spellEnd"/>
      <w:r w:rsidRPr="00C51633">
        <w:rPr>
          <w:rFonts w:ascii="Times New Roman" w:hAnsi="Times New Roman" w:cs="Times New Roman"/>
          <w:b/>
          <w:bCs/>
          <w:sz w:val="20"/>
          <w:szCs w:val="20"/>
          <w:lang w:bidi="ar-EG"/>
        </w:rPr>
        <w:t xml:space="preserve"> results pre and postoperatively in group B</w:t>
      </w:r>
    </w:p>
    <w:tbl>
      <w:tblPr>
        <w:tblW w:w="91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576"/>
        <w:gridCol w:w="2700"/>
        <w:gridCol w:w="2422"/>
        <w:gridCol w:w="1440"/>
      </w:tblGrid>
      <w:tr w:rsidR="00D7030E" w:rsidRPr="00C51633" w:rsidTr="00C51633">
        <w:trPr>
          <w:jc w:val="center"/>
        </w:trPr>
        <w:tc>
          <w:tcPr>
            <w:tcW w:w="2576"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Characteristics</w:t>
            </w:r>
          </w:p>
        </w:tc>
        <w:tc>
          <w:tcPr>
            <w:tcW w:w="2700"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Pre</w:t>
            </w:r>
          </w:p>
        </w:tc>
        <w:tc>
          <w:tcPr>
            <w:tcW w:w="2422"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Post</w:t>
            </w:r>
          </w:p>
        </w:tc>
        <w:tc>
          <w:tcPr>
            <w:tcW w:w="1440" w:type="dxa"/>
            <w:tcBorders>
              <w:top w:val="single" w:sz="12" w:space="0" w:color="auto"/>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P value</w:t>
            </w:r>
          </w:p>
        </w:tc>
      </w:tr>
      <w:tr w:rsidR="00D7030E" w:rsidRPr="00C51633" w:rsidTr="00C51633">
        <w:trPr>
          <w:jc w:val="center"/>
        </w:trPr>
        <w:tc>
          <w:tcPr>
            <w:tcW w:w="2576"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proofErr w:type="spellStart"/>
            <w:r w:rsidRPr="00C51633">
              <w:rPr>
                <w:rFonts w:ascii="Times New Roman" w:hAnsi="Times New Roman" w:cs="Times New Roman"/>
                <w:b/>
                <w:bCs/>
                <w:color w:val="000000"/>
                <w:sz w:val="20"/>
                <w:szCs w:val="20"/>
                <w:lang w:bidi="ar-EG"/>
              </w:rPr>
              <w:t>Ipsilateral</w:t>
            </w:r>
            <w:proofErr w:type="spellEnd"/>
            <w:r w:rsidRPr="00C51633">
              <w:rPr>
                <w:rFonts w:ascii="Times New Roman" w:hAnsi="Times New Roman" w:cs="Times New Roman"/>
                <w:b/>
                <w:bCs/>
                <w:color w:val="000000"/>
                <w:sz w:val="20"/>
                <w:szCs w:val="20"/>
                <w:lang w:bidi="ar-EG"/>
              </w:rPr>
              <w:t xml:space="preserve"> GFR</w:t>
            </w:r>
          </w:p>
        </w:tc>
        <w:tc>
          <w:tcPr>
            <w:tcW w:w="270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34.72 ± 17.99</w:t>
            </w:r>
          </w:p>
        </w:tc>
        <w:tc>
          <w:tcPr>
            <w:tcW w:w="2422"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41.31±17.21</w:t>
            </w:r>
          </w:p>
        </w:tc>
        <w:tc>
          <w:tcPr>
            <w:tcW w:w="144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0.002**</w:t>
            </w:r>
          </w:p>
        </w:tc>
      </w:tr>
      <w:tr w:rsidR="00D7030E" w:rsidRPr="00C51633" w:rsidTr="00C51633">
        <w:trPr>
          <w:jc w:val="center"/>
        </w:trPr>
        <w:tc>
          <w:tcPr>
            <w:tcW w:w="2576"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proofErr w:type="spellStart"/>
            <w:r w:rsidRPr="00C51633">
              <w:rPr>
                <w:rFonts w:ascii="Times New Roman" w:hAnsi="Times New Roman" w:cs="Times New Roman"/>
                <w:b/>
                <w:bCs/>
                <w:color w:val="000000"/>
                <w:sz w:val="20"/>
                <w:szCs w:val="20"/>
                <w:lang w:bidi="ar-EG"/>
              </w:rPr>
              <w:t>Contralateral</w:t>
            </w:r>
            <w:proofErr w:type="spellEnd"/>
            <w:r w:rsidRPr="00C51633">
              <w:rPr>
                <w:rFonts w:ascii="Times New Roman" w:hAnsi="Times New Roman" w:cs="Times New Roman"/>
                <w:b/>
                <w:bCs/>
                <w:color w:val="000000"/>
                <w:sz w:val="20"/>
                <w:szCs w:val="20"/>
                <w:lang w:bidi="ar-EG"/>
              </w:rPr>
              <w:t xml:space="preserve"> GFR</w:t>
            </w:r>
          </w:p>
        </w:tc>
        <w:tc>
          <w:tcPr>
            <w:tcW w:w="270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55.80 ± 12.38</w:t>
            </w:r>
          </w:p>
        </w:tc>
        <w:tc>
          <w:tcPr>
            <w:tcW w:w="2422"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57.17± 14.09</w:t>
            </w:r>
          </w:p>
        </w:tc>
        <w:tc>
          <w:tcPr>
            <w:tcW w:w="144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0.343*</w:t>
            </w:r>
          </w:p>
        </w:tc>
      </w:tr>
      <w:tr w:rsidR="00D7030E" w:rsidRPr="00C51633" w:rsidTr="00C51633">
        <w:trPr>
          <w:jc w:val="center"/>
        </w:trPr>
        <w:tc>
          <w:tcPr>
            <w:tcW w:w="2576"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proofErr w:type="spellStart"/>
            <w:r w:rsidRPr="00C51633">
              <w:rPr>
                <w:rFonts w:ascii="Times New Roman" w:hAnsi="Times New Roman" w:cs="Times New Roman"/>
                <w:b/>
                <w:bCs/>
                <w:color w:val="000000"/>
                <w:sz w:val="20"/>
                <w:szCs w:val="20"/>
                <w:lang w:bidi="ar-EG"/>
              </w:rPr>
              <w:t>Ipsilateral</w:t>
            </w:r>
            <w:proofErr w:type="spellEnd"/>
            <w:r w:rsidRPr="00C51633">
              <w:rPr>
                <w:rFonts w:ascii="Times New Roman" w:hAnsi="Times New Roman" w:cs="Times New Roman"/>
                <w:b/>
                <w:bCs/>
                <w:color w:val="000000"/>
                <w:sz w:val="20"/>
                <w:szCs w:val="20"/>
                <w:lang w:bidi="ar-EG"/>
              </w:rPr>
              <w:t xml:space="preserve"> Split function</w:t>
            </w:r>
          </w:p>
        </w:tc>
        <w:tc>
          <w:tcPr>
            <w:tcW w:w="270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36.09± 10.47</w:t>
            </w:r>
          </w:p>
        </w:tc>
        <w:tc>
          <w:tcPr>
            <w:tcW w:w="2422"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39.82±9.10</w:t>
            </w:r>
          </w:p>
        </w:tc>
        <w:tc>
          <w:tcPr>
            <w:tcW w:w="1440" w:type="dxa"/>
            <w:tcBorders>
              <w:top w:val="nil"/>
              <w:left w:val="single" w:sz="12" w:space="0" w:color="auto"/>
              <w:bottom w:val="nil"/>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0.024</w:t>
            </w:r>
          </w:p>
        </w:tc>
      </w:tr>
      <w:tr w:rsidR="00D7030E" w:rsidRPr="00C51633" w:rsidTr="00C51633">
        <w:trPr>
          <w:jc w:val="center"/>
        </w:trPr>
        <w:tc>
          <w:tcPr>
            <w:tcW w:w="2576"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b/>
                <w:bCs/>
                <w:color w:val="000000"/>
                <w:sz w:val="20"/>
                <w:szCs w:val="20"/>
                <w:lang w:bidi="ar-EG"/>
              </w:rPr>
            </w:pPr>
            <w:r w:rsidRPr="00C51633">
              <w:rPr>
                <w:rFonts w:ascii="Times New Roman" w:hAnsi="Times New Roman" w:cs="Times New Roman"/>
                <w:b/>
                <w:bCs/>
                <w:color w:val="000000"/>
                <w:sz w:val="20"/>
                <w:szCs w:val="20"/>
                <w:lang w:bidi="ar-EG"/>
              </w:rPr>
              <w:t>T 1/2</w:t>
            </w:r>
          </w:p>
        </w:tc>
        <w:tc>
          <w:tcPr>
            <w:tcW w:w="2700"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14.15 ± 6.70</w:t>
            </w:r>
          </w:p>
        </w:tc>
        <w:tc>
          <w:tcPr>
            <w:tcW w:w="2422"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6.70± 2.65</w:t>
            </w:r>
          </w:p>
        </w:tc>
        <w:tc>
          <w:tcPr>
            <w:tcW w:w="1440" w:type="dxa"/>
            <w:tcBorders>
              <w:top w:val="nil"/>
              <w:left w:val="single" w:sz="12" w:space="0" w:color="auto"/>
              <w:bottom w:val="single" w:sz="12" w:space="0" w:color="auto"/>
              <w:right w:val="single" w:sz="12" w:space="0" w:color="auto"/>
            </w:tcBorders>
            <w:vAlign w:val="center"/>
          </w:tcPr>
          <w:p w:rsidR="00D7030E" w:rsidRPr="00C51633" w:rsidRDefault="00D7030E" w:rsidP="00C51633">
            <w:pPr>
              <w:snapToGrid w:val="0"/>
              <w:spacing w:after="0" w:line="240" w:lineRule="auto"/>
              <w:jc w:val="both"/>
              <w:rPr>
                <w:rFonts w:ascii="Times New Roman" w:hAnsi="Times New Roman" w:cs="Times New Roman"/>
                <w:color w:val="000000"/>
                <w:sz w:val="20"/>
                <w:szCs w:val="20"/>
                <w:lang w:bidi="ar-EG"/>
              </w:rPr>
            </w:pPr>
            <w:r w:rsidRPr="00C51633">
              <w:rPr>
                <w:rFonts w:ascii="Times New Roman" w:hAnsi="Times New Roman" w:cs="Times New Roman"/>
                <w:color w:val="000000"/>
                <w:sz w:val="20"/>
                <w:szCs w:val="20"/>
                <w:lang w:bidi="ar-EG"/>
              </w:rPr>
              <w:t>0.000**</w:t>
            </w:r>
          </w:p>
        </w:tc>
      </w:tr>
    </w:tbl>
    <w:p w:rsidR="00C51633" w:rsidRDefault="00C51633" w:rsidP="00C51633">
      <w:pPr>
        <w:snapToGrid w:val="0"/>
        <w:spacing w:after="0" w:line="240" w:lineRule="auto"/>
        <w:ind w:firstLine="425"/>
        <w:jc w:val="both"/>
        <w:rPr>
          <w:rFonts w:ascii="Times New Roman" w:hAnsi="Times New Roman" w:cs="Times New Roman"/>
          <w:sz w:val="20"/>
          <w:szCs w:val="20"/>
          <w:lang w:bidi="ar-EG"/>
        </w:rPr>
      </w:pPr>
    </w:p>
    <w:p w:rsidR="00C51633" w:rsidRPr="00C51633" w:rsidRDefault="00C51633" w:rsidP="00C51633">
      <w:pPr>
        <w:snapToGrid w:val="0"/>
        <w:spacing w:after="0" w:line="240" w:lineRule="auto"/>
        <w:ind w:firstLine="425"/>
        <w:jc w:val="both"/>
        <w:rPr>
          <w:rFonts w:ascii="Times New Roman" w:hAnsi="Times New Roman" w:cs="Times New Roman"/>
          <w:sz w:val="20"/>
          <w:szCs w:val="20"/>
          <w:lang w:bidi="ar-EG"/>
        </w:rPr>
        <w:sectPr w:rsidR="00C51633" w:rsidRPr="00C51633" w:rsidSect="004178CB">
          <w:headerReference w:type="default" r:id="rId15"/>
          <w:footerReference w:type="default" r:id="rId16"/>
          <w:type w:val="continuous"/>
          <w:pgSz w:w="12240" w:h="15840" w:code="1"/>
          <w:pgMar w:top="1440" w:right="1440" w:bottom="1440" w:left="1440" w:header="720" w:footer="720" w:gutter="0"/>
          <w:cols w:space="720"/>
          <w:docGrid w:linePitch="360"/>
        </w:sectPr>
      </w:pPr>
    </w:p>
    <w:p w:rsidR="00D7030E" w:rsidRPr="00C51633" w:rsidRDefault="00D7030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lastRenderedPageBreak/>
        <w:t>Study showed little usage of post operative analgesics with no statistically significant difference between both groups.</w:t>
      </w:r>
    </w:p>
    <w:p w:rsidR="00A10834" w:rsidRPr="00C51633" w:rsidRDefault="00D7030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There were 3 cases had long period of hospitalization for persistent leakage post operative, </w:t>
      </w:r>
      <w:r w:rsidRPr="00C51633">
        <w:rPr>
          <w:rFonts w:ascii="Times New Roman" w:hAnsi="Times New Roman" w:cs="Times New Roman"/>
          <w:sz w:val="20"/>
          <w:szCs w:val="20"/>
          <w:lang w:bidi="ar-EG"/>
        </w:rPr>
        <w:lastRenderedPageBreak/>
        <w:t>one from group A, managed conservatively, patient improved and drain removed at 8</w:t>
      </w:r>
      <w:r w:rsidRPr="00C51633">
        <w:rPr>
          <w:rFonts w:ascii="Times New Roman" w:hAnsi="Times New Roman" w:cs="Times New Roman"/>
          <w:sz w:val="20"/>
          <w:szCs w:val="20"/>
          <w:vertAlign w:val="superscript"/>
          <w:lang w:bidi="ar-EG"/>
        </w:rPr>
        <w:t>th</w:t>
      </w:r>
      <w:r w:rsidRPr="00C51633">
        <w:rPr>
          <w:rFonts w:ascii="Times New Roman" w:hAnsi="Times New Roman" w:cs="Times New Roman"/>
          <w:sz w:val="20"/>
          <w:szCs w:val="20"/>
          <w:lang w:bidi="ar-EG"/>
        </w:rPr>
        <w:t>post operative day. The other 2 patients were from group B, they underwent DJ stent insertion at the 10</w:t>
      </w:r>
      <w:r w:rsidRPr="00C51633">
        <w:rPr>
          <w:rFonts w:ascii="Times New Roman" w:hAnsi="Times New Roman" w:cs="Times New Roman"/>
          <w:sz w:val="20"/>
          <w:szCs w:val="20"/>
          <w:vertAlign w:val="superscript"/>
          <w:lang w:bidi="ar-EG"/>
        </w:rPr>
        <w:t>th</w:t>
      </w:r>
      <w:r w:rsidRPr="00C51633">
        <w:rPr>
          <w:rFonts w:ascii="Times New Roman" w:hAnsi="Times New Roman" w:cs="Times New Roman"/>
          <w:sz w:val="20"/>
          <w:szCs w:val="20"/>
          <w:lang w:bidi="ar-EG"/>
        </w:rPr>
        <w:t>post operative day and discharged one day later.</w:t>
      </w:r>
    </w:p>
    <w:p w:rsidR="00C51633" w:rsidRPr="00C51633" w:rsidRDefault="00C51633" w:rsidP="00C51633">
      <w:pPr>
        <w:snapToGrid w:val="0"/>
        <w:spacing w:after="0" w:line="240" w:lineRule="auto"/>
        <w:jc w:val="both"/>
        <w:rPr>
          <w:rFonts w:ascii="Times New Roman" w:hAnsi="Times New Roman" w:cs="Times New Roman"/>
          <w:b/>
          <w:bCs/>
          <w:sz w:val="20"/>
          <w:szCs w:val="20"/>
          <w:lang w:bidi="ar-EG"/>
        </w:rPr>
        <w:sectPr w:rsidR="00C51633" w:rsidRPr="00C51633" w:rsidSect="00C51633">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A10834" w:rsidRPr="00C51633" w:rsidRDefault="00A10834" w:rsidP="00C51633">
      <w:pPr>
        <w:snapToGrid w:val="0"/>
        <w:spacing w:after="0" w:line="240" w:lineRule="auto"/>
        <w:jc w:val="center"/>
        <w:rPr>
          <w:rFonts w:ascii="Times New Roman" w:hAnsi="Times New Roman" w:cs="Times New Roman"/>
          <w:b/>
          <w:bCs/>
          <w:sz w:val="20"/>
          <w:szCs w:val="20"/>
          <w:lang w:bidi="ar-EG"/>
        </w:rPr>
      </w:pPr>
    </w:p>
    <w:p w:rsidR="00A10834" w:rsidRPr="00C51633" w:rsidRDefault="00A10834" w:rsidP="00C51633">
      <w:pPr>
        <w:snapToGrid w:val="0"/>
        <w:spacing w:after="0" w:line="240" w:lineRule="auto"/>
        <w:jc w:val="center"/>
        <w:rPr>
          <w:rFonts w:ascii="Times New Roman" w:hAnsi="Times New Roman" w:cs="Times New Roman"/>
          <w:sz w:val="20"/>
          <w:szCs w:val="20"/>
          <w:lang w:bidi="ar-EG"/>
        </w:rPr>
      </w:pPr>
      <w:r w:rsidRPr="00C51633">
        <w:rPr>
          <w:rFonts w:ascii="Times New Roman" w:hAnsi="Times New Roman" w:cs="Times New Roman"/>
          <w:b/>
          <w:bCs/>
          <w:sz w:val="20"/>
          <w:szCs w:val="20"/>
          <w:lang w:bidi="ar-EG"/>
        </w:rPr>
        <w:t>Table 3: Hospital stay</w:t>
      </w:r>
    </w:p>
    <w:tbl>
      <w:tblPr>
        <w:tblW w:w="5000" w:type="pct"/>
        <w:jc w:val="center"/>
        <w:tblLook w:val="0000"/>
      </w:tblPr>
      <w:tblGrid>
        <w:gridCol w:w="1568"/>
        <w:gridCol w:w="1184"/>
        <w:gridCol w:w="460"/>
        <w:gridCol w:w="1009"/>
        <w:gridCol w:w="1184"/>
        <w:gridCol w:w="460"/>
        <w:gridCol w:w="1009"/>
        <w:gridCol w:w="1128"/>
        <w:gridCol w:w="1574"/>
      </w:tblGrid>
      <w:tr w:rsidR="00D7030E" w:rsidRPr="00C51633" w:rsidTr="00515C20">
        <w:trPr>
          <w:trHeight w:val="255"/>
          <w:jc w:val="center"/>
        </w:trPr>
        <w:tc>
          <w:tcPr>
            <w:tcW w:w="819"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variables</w:t>
            </w:r>
          </w:p>
        </w:tc>
        <w:tc>
          <w:tcPr>
            <w:tcW w:w="2769" w:type="pct"/>
            <w:gridSpan w:val="6"/>
            <w:tcBorders>
              <w:top w:val="double" w:sz="4" w:space="0" w:color="auto"/>
              <w:left w:val="double" w:sz="4" w:space="0" w:color="auto"/>
              <w:bottom w:val="double" w:sz="4" w:space="0" w:color="auto"/>
              <w:right w:val="doub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HOSP</w:t>
            </w:r>
            <w:r w:rsidR="00515C20" w:rsidRPr="00C51633">
              <w:rPr>
                <w:rFonts w:ascii="Times New Roman" w:eastAsia="SimSun" w:hAnsi="Times New Roman" w:cs="Times New Roman"/>
                <w:b/>
                <w:bCs/>
                <w:color w:val="000000"/>
                <w:sz w:val="20"/>
                <w:szCs w:val="20"/>
                <w:lang w:eastAsia="zh-CN" w:bidi="ar-EG"/>
              </w:rPr>
              <w:t>.</w:t>
            </w:r>
            <w:r w:rsidR="00515C20">
              <w:rPr>
                <w:rFonts w:ascii="Times New Roman" w:eastAsia="SimSun" w:hAnsi="Times New Roman" w:cs="Times New Roman"/>
                <w:b/>
                <w:bCs/>
                <w:color w:val="000000"/>
                <w:sz w:val="20"/>
                <w:szCs w:val="20"/>
                <w:lang w:eastAsia="zh-CN" w:bidi="ar-EG"/>
              </w:rPr>
              <w:t xml:space="preserve"> </w:t>
            </w:r>
            <w:r w:rsidR="00515C20" w:rsidRPr="00C51633">
              <w:rPr>
                <w:rFonts w:ascii="Times New Roman" w:eastAsia="SimSun" w:hAnsi="Times New Roman" w:cs="Times New Roman"/>
                <w:b/>
                <w:bCs/>
                <w:color w:val="000000"/>
                <w:sz w:val="20"/>
                <w:szCs w:val="20"/>
                <w:lang w:eastAsia="zh-CN" w:bidi="ar-EG"/>
              </w:rPr>
              <w:t>S</w:t>
            </w:r>
            <w:r w:rsidRPr="00C51633">
              <w:rPr>
                <w:rFonts w:ascii="Times New Roman" w:eastAsia="SimSun" w:hAnsi="Times New Roman" w:cs="Times New Roman"/>
                <w:b/>
                <w:bCs/>
                <w:color w:val="000000"/>
                <w:sz w:val="20"/>
                <w:szCs w:val="20"/>
                <w:lang w:eastAsia="zh-CN" w:bidi="ar-EG"/>
              </w:rPr>
              <w:t>TAY</w:t>
            </w:r>
          </w:p>
        </w:tc>
        <w:tc>
          <w:tcPr>
            <w:tcW w:w="1411" w:type="pct"/>
            <w:gridSpan w:val="2"/>
            <w:tcBorders>
              <w:top w:val="double" w:sz="4" w:space="0" w:color="auto"/>
              <w:left w:val="double" w:sz="4" w:space="0" w:color="auto"/>
              <w:bottom w:val="single" w:sz="4" w:space="0" w:color="auto"/>
              <w:right w:val="doub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T-test</w:t>
            </w:r>
          </w:p>
        </w:tc>
      </w:tr>
      <w:tr w:rsidR="00D7030E" w:rsidRPr="00C51633" w:rsidTr="00515C20">
        <w:trPr>
          <w:trHeight w:val="255"/>
          <w:jc w:val="center"/>
        </w:trPr>
        <w:tc>
          <w:tcPr>
            <w:tcW w:w="819" w:type="pct"/>
            <w:vMerge/>
            <w:tcBorders>
              <w:top w:val="single" w:sz="4" w:space="0" w:color="auto"/>
              <w:left w:val="double" w:sz="4" w:space="0" w:color="auto"/>
              <w:bottom w:val="double" w:sz="4" w:space="0" w:color="auto"/>
              <w:right w:val="double" w:sz="4" w:space="0" w:color="auto"/>
            </w:tcBorders>
            <w:shd w:val="clear" w:color="auto" w:fill="auto"/>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p>
        </w:tc>
        <w:tc>
          <w:tcPr>
            <w:tcW w:w="1385" w:type="pct"/>
            <w:gridSpan w:val="3"/>
            <w:tcBorders>
              <w:top w:val="double" w:sz="4" w:space="0" w:color="auto"/>
              <w:left w:val="double" w:sz="4" w:space="0" w:color="auto"/>
              <w:bottom w:val="sing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Group A</w:t>
            </w:r>
          </w:p>
        </w:tc>
        <w:tc>
          <w:tcPr>
            <w:tcW w:w="1385" w:type="pct"/>
            <w:gridSpan w:val="3"/>
            <w:tcBorders>
              <w:top w:val="double" w:sz="4" w:space="0" w:color="auto"/>
              <w:left w:val="nil"/>
              <w:bottom w:val="sing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Group B</w:t>
            </w:r>
          </w:p>
        </w:tc>
        <w:tc>
          <w:tcPr>
            <w:tcW w:w="589" w:type="pct"/>
            <w:tcBorders>
              <w:top w:val="nil"/>
              <w:left w:val="nil"/>
              <w:bottom w:val="sing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T</w:t>
            </w:r>
          </w:p>
        </w:tc>
        <w:tc>
          <w:tcPr>
            <w:tcW w:w="823" w:type="pct"/>
            <w:tcBorders>
              <w:top w:val="nil"/>
              <w:left w:val="nil"/>
              <w:bottom w:val="single" w:sz="4" w:space="0" w:color="auto"/>
              <w:right w:val="doub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P-value</w:t>
            </w:r>
          </w:p>
        </w:tc>
      </w:tr>
      <w:tr w:rsidR="00D7030E" w:rsidRPr="00C51633" w:rsidTr="00515C20">
        <w:trPr>
          <w:trHeight w:val="255"/>
          <w:jc w:val="center"/>
        </w:trPr>
        <w:tc>
          <w:tcPr>
            <w:tcW w:w="819" w:type="pct"/>
            <w:tcBorders>
              <w:top w:val="double" w:sz="4" w:space="0" w:color="auto"/>
              <w:left w:val="double" w:sz="4" w:space="0" w:color="auto"/>
              <w:bottom w:val="sing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r w:rsidRPr="00C51633">
              <w:rPr>
                <w:rFonts w:ascii="Times New Roman" w:eastAsia="SimSun" w:hAnsi="Times New Roman" w:cs="Times New Roman"/>
                <w:b/>
                <w:bCs/>
                <w:color w:val="000000"/>
                <w:sz w:val="20"/>
                <w:szCs w:val="20"/>
                <w:lang w:eastAsia="zh-CN" w:bidi="ar-EG"/>
              </w:rPr>
              <w:t>Range</w:t>
            </w:r>
          </w:p>
        </w:tc>
        <w:tc>
          <w:tcPr>
            <w:tcW w:w="618" w:type="pct"/>
            <w:tcBorders>
              <w:top w:val="nil"/>
              <w:left w:val="nil"/>
              <w:bottom w:val="sing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3</w:t>
            </w:r>
          </w:p>
        </w:tc>
        <w:tc>
          <w:tcPr>
            <w:tcW w:w="240" w:type="pct"/>
            <w:tcBorders>
              <w:top w:val="nil"/>
              <w:left w:val="nil"/>
              <w:bottom w:val="sing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w:t>
            </w:r>
          </w:p>
        </w:tc>
        <w:tc>
          <w:tcPr>
            <w:tcW w:w="527" w:type="pct"/>
            <w:tcBorders>
              <w:top w:val="nil"/>
              <w:left w:val="nil"/>
              <w:bottom w:val="sing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10</w:t>
            </w:r>
          </w:p>
        </w:tc>
        <w:tc>
          <w:tcPr>
            <w:tcW w:w="618" w:type="pct"/>
            <w:tcBorders>
              <w:top w:val="nil"/>
              <w:left w:val="nil"/>
              <w:bottom w:val="sing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3</w:t>
            </w:r>
          </w:p>
        </w:tc>
        <w:tc>
          <w:tcPr>
            <w:tcW w:w="240" w:type="pct"/>
            <w:tcBorders>
              <w:top w:val="nil"/>
              <w:left w:val="nil"/>
              <w:bottom w:val="sing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w:t>
            </w:r>
          </w:p>
        </w:tc>
        <w:tc>
          <w:tcPr>
            <w:tcW w:w="527" w:type="pct"/>
            <w:tcBorders>
              <w:top w:val="nil"/>
              <w:left w:val="nil"/>
              <w:bottom w:val="sing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12</w:t>
            </w:r>
          </w:p>
        </w:tc>
        <w:tc>
          <w:tcPr>
            <w:tcW w:w="589" w:type="pct"/>
            <w:vMerge w:val="restart"/>
            <w:tcBorders>
              <w:top w:val="nil"/>
              <w:left w:val="single" w:sz="4" w:space="0" w:color="auto"/>
              <w:bottom w:val="sing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-1.193</w:t>
            </w:r>
          </w:p>
        </w:tc>
        <w:tc>
          <w:tcPr>
            <w:tcW w:w="823" w:type="pct"/>
            <w:vMerge w:val="restart"/>
            <w:tcBorders>
              <w:top w:val="nil"/>
              <w:left w:val="single" w:sz="4" w:space="0" w:color="auto"/>
              <w:bottom w:val="single" w:sz="4" w:space="0" w:color="auto"/>
              <w:right w:val="doub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0.239</w:t>
            </w:r>
          </w:p>
        </w:tc>
      </w:tr>
      <w:tr w:rsidR="00D7030E" w:rsidRPr="00C51633" w:rsidTr="00515C20">
        <w:trPr>
          <w:trHeight w:val="255"/>
          <w:jc w:val="center"/>
        </w:trPr>
        <w:tc>
          <w:tcPr>
            <w:tcW w:w="819" w:type="pct"/>
            <w:tcBorders>
              <w:top w:val="nil"/>
              <w:left w:val="double" w:sz="4" w:space="0" w:color="auto"/>
              <w:bottom w:val="doub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b/>
                <w:bCs/>
                <w:color w:val="000000"/>
                <w:sz w:val="20"/>
                <w:szCs w:val="20"/>
                <w:lang w:eastAsia="zh-CN" w:bidi="ar-EG"/>
              </w:rPr>
            </w:pPr>
            <w:proofErr w:type="spellStart"/>
            <w:r w:rsidRPr="00C51633">
              <w:rPr>
                <w:rFonts w:ascii="Times New Roman" w:eastAsia="SimSun" w:hAnsi="Times New Roman" w:cs="Times New Roman"/>
                <w:b/>
                <w:bCs/>
                <w:color w:val="000000"/>
                <w:sz w:val="20"/>
                <w:szCs w:val="20"/>
                <w:lang w:eastAsia="zh-CN" w:bidi="ar-EG"/>
              </w:rPr>
              <w:t>Mean±SD</w:t>
            </w:r>
            <w:proofErr w:type="spellEnd"/>
          </w:p>
        </w:tc>
        <w:tc>
          <w:tcPr>
            <w:tcW w:w="618" w:type="pct"/>
            <w:tcBorders>
              <w:top w:val="nil"/>
              <w:left w:val="nil"/>
              <w:bottom w:val="doub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4.742</w:t>
            </w:r>
          </w:p>
        </w:tc>
        <w:tc>
          <w:tcPr>
            <w:tcW w:w="240" w:type="pct"/>
            <w:tcBorders>
              <w:top w:val="nil"/>
              <w:left w:val="nil"/>
              <w:bottom w:val="doub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w:t>
            </w:r>
          </w:p>
        </w:tc>
        <w:tc>
          <w:tcPr>
            <w:tcW w:w="527" w:type="pct"/>
            <w:tcBorders>
              <w:top w:val="nil"/>
              <w:left w:val="nil"/>
              <w:bottom w:val="doub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1.437</w:t>
            </w:r>
          </w:p>
        </w:tc>
        <w:tc>
          <w:tcPr>
            <w:tcW w:w="618" w:type="pct"/>
            <w:tcBorders>
              <w:top w:val="nil"/>
              <w:left w:val="nil"/>
              <w:bottom w:val="doub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5.533</w:t>
            </w:r>
          </w:p>
        </w:tc>
        <w:tc>
          <w:tcPr>
            <w:tcW w:w="240" w:type="pct"/>
            <w:tcBorders>
              <w:top w:val="nil"/>
              <w:left w:val="nil"/>
              <w:bottom w:val="double" w:sz="4" w:space="0" w:color="auto"/>
              <w:right w:val="nil"/>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w:t>
            </w:r>
          </w:p>
        </w:tc>
        <w:tc>
          <w:tcPr>
            <w:tcW w:w="527" w:type="pct"/>
            <w:tcBorders>
              <w:top w:val="nil"/>
              <w:left w:val="nil"/>
              <w:bottom w:val="double" w:sz="4" w:space="0" w:color="auto"/>
              <w:right w:val="single" w:sz="4" w:space="0" w:color="auto"/>
            </w:tcBorders>
            <w:shd w:val="clear" w:color="auto" w:fill="auto"/>
            <w:noWrap/>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r w:rsidRPr="00C51633">
              <w:rPr>
                <w:rFonts w:ascii="Times New Roman" w:eastAsia="SimSun" w:hAnsi="Times New Roman" w:cs="Times New Roman"/>
                <w:color w:val="000000"/>
                <w:sz w:val="20"/>
                <w:szCs w:val="20"/>
                <w:lang w:eastAsia="zh-CN" w:bidi="ar-EG"/>
              </w:rPr>
              <w:t>3.091</w:t>
            </w:r>
          </w:p>
        </w:tc>
        <w:tc>
          <w:tcPr>
            <w:tcW w:w="589" w:type="pct"/>
            <w:vMerge/>
            <w:tcBorders>
              <w:top w:val="nil"/>
              <w:left w:val="single" w:sz="4" w:space="0" w:color="auto"/>
              <w:bottom w:val="double" w:sz="4" w:space="0" w:color="auto"/>
              <w:right w:val="single" w:sz="4" w:space="0" w:color="auto"/>
            </w:tcBorders>
            <w:shd w:val="clear" w:color="auto" w:fill="auto"/>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p>
        </w:tc>
        <w:tc>
          <w:tcPr>
            <w:tcW w:w="823" w:type="pct"/>
            <w:vMerge/>
            <w:tcBorders>
              <w:top w:val="nil"/>
              <w:left w:val="single" w:sz="4" w:space="0" w:color="auto"/>
              <w:bottom w:val="double" w:sz="4" w:space="0" w:color="auto"/>
              <w:right w:val="double" w:sz="4" w:space="0" w:color="auto"/>
            </w:tcBorders>
            <w:shd w:val="clear" w:color="auto" w:fill="auto"/>
            <w:vAlign w:val="center"/>
          </w:tcPr>
          <w:p w:rsidR="00D7030E" w:rsidRPr="00C51633" w:rsidRDefault="00D7030E" w:rsidP="00C51633">
            <w:pPr>
              <w:snapToGrid w:val="0"/>
              <w:spacing w:after="0" w:line="240" w:lineRule="auto"/>
              <w:jc w:val="both"/>
              <w:rPr>
                <w:rFonts w:ascii="Times New Roman" w:eastAsia="SimSun" w:hAnsi="Times New Roman" w:cs="Times New Roman"/>
                <w:color w:val="000000"/>
                <w:sz w:val="20"/>
                <w:szCs w:val="20"/>
                <w:lang w:eastAsia="zh-CN" w:bidi="ar-EG"/>
              </w:rPr>
            </w:pPr>
          </w:p>
        </w:tc>
      </w:tr>
    </w:tbl>
    <w:p w:rsidR="00C51633" w:rsidRDefault="00C51633" w:rsidP="00C51633">
      <w:pPr>
        <w:snapToGrid w:val="0"/>
        <w:spacing w:after="0" w:line="240" w:lineRule="auto"/>
        <w:ind w:firstLine="425"/>
        <w:jc w:val="both"/>
        <w:rPr>
          <w:rFonts w:ascii="Times New Roman" w:hAnsi="Times New Roman" w:cs="Times New Roman"/>
          <w:sz w:val="20"/>
          <w:szCs w:val="20"/>
          <w:lang w:bidi="ar-EG"/>
        </w:rPr>
      </w:pPr>
    </w:p>
    <w:p w:rsidR="00C51633" w:rsidRPr="00C51633" w:rsidRDefault="00C51633" w:rsidP="00C51633">
      <w:pPr>
        <w:snapToGrid w:val="0"/>
        <w:spacing w:after="0" w:line="240" w:lineRule="auto"/>
        <w:ind w:firstLine="425"/>
        <w:jc w:val="both"/>
        <w:rPr>
          <w:rFonts w:ascii="Times New Roman" w:hAnsi="Times New Roman" w:cs="Times New Roman"/>
          <w:sz w:val="20"/>
          <w:szCs w:val="20"/>
          <w:lang w:bidi="ar-EG"/>
        </w:rPr>
        <w:sectPr w:rsidR="00C51633" w:rsidRPr="00C51633" w:rsidSect="004178CB">
          <w:headerReference w:type="default" r:id="rId19"/>
          <w:footerReference w:type="default" r:id="rId20"/>
          <w:type w:val="continuous"/>
          <w:pgSz w:w="12240" w:h="15840" w:code="1"/>
          <w:pgMar w:top="1440" w:right="1440" w:bottom="1440" w:left="1440" w:header="720" w:footer="720" w:gutter="0"/>
          <w:cols w:space="720"/>
          <w:docGrid w:linePitch="360"/>
        </w:sectPr>
      </w:pPr>
    </w:p>
    <w:p w:rsidR="001E70C2" w:rsidRPr="00C51633" w:rsidRDefault="00A10834" w:rsidP="00C51633">
      <w:pPr>
        <w:snapToGrid w:val="0"/>
        <w:spacing w:after="0" w:line="240" w:lineRule="auto"/>
        <w:jc w:val="both"/>
        <w:rPr>
          <w:rFonts w:ascii="Times New Roman" w:hAnsi="Times New Roman" w:cs="Times New Roman"/>
          <w:b/>
          <w:bCs/>
          <w:sz w:val="20"/>
          <w:szCs w:val="20"/>
        </w:rPr>
      </w:pPr>
      <w:r w:rsidRPr="00C51633">
        <w:rPr>
          <w:rFonts w:ascii="Times New Roman" w:hAnsi="Times New Roman" w:cs="Times New Roman"/>
          <w:b/>
          <w:bCs/>
          <w:sz w:val="20"/>
          <w:szCs w:val="20"/>
          <w:lang w:bidi="ar-EG"/>
        </w:rPr>
        <w:lastRenderedPageBreak/>
        <w:t xml:space="preserve">4. </w:t>
      </w:r>
      <w:r w:rsidR="00D7030E" w:rsidRPr="00C51633">
        <w:rPr>
          <w:rFonts w:ascii="Times New Roman" w:hAnsi="Times New Roman" w:cs="Times New Roman"/>
          <w:b/>
          <w:bCs/>
          <w:sz w:val="20"/>
          <w:szCs w:val="20"/>
        </w:rPr>
        <w:t>Discussion</w:t>
      </w:r>
    </w:p>
    <w:p w:rsidR="0018050B" w:rsidRPr="00C51633" w:rsidRDefault="0018050B"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Laparoscopic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has become the treatment of choice for UPJO in centers with advanced laparoscopic expertise, as the procedure is technically challenging and require proficiency in </w:t>
      </w:r>
      <w:proofErr w:type="spellStart"/>
      <w:r w:rsidRPr="00C51633">
        <w:rPr>
          <w:rFonts w:ascii="Times New Roman" w:hAnsi="Times New Roman" w:cs="Times New Roman"/>
          <w:sz w:val="20"/>
          <w:szCs w:val="20"/>
          <w:lang w:bidi="ar-EG"/>
        </w:rPr>
        <w:t>intracorporeal</w:t>
      </w:r>
      <w:proofErr w:type="spellEnd"/>
      <w:r w:rsidRPr="00C51633">
        <w:rPr>
          <w:rFonts w:ascii="Times New Roman" w:hAnsi="Times New Roman" w:cs="Times New Roman"/>
          <w:sz w:val="20"/>
          <w:szCs w:val="20"/>
          <w:lang w:bidi="ar-EG"/>
        </w:rPr>
        <w:t xml:space="preserve"> suturing</w:t>
      </w:r>
      <w:r w:rsidR="0018739A">
        <w:rPr>
          <w:rFonts w:ascii="Times New Roman" w:hAnsi="Times New Roman" w:cs="Times New Roman" w:hint="eastAsia"/>
          <w:sz w:val="20"/>
          <w:szCs w:val="20"/>
          <w:lang w:eastAsia="zh-CN" w:bidi="ar-EG"/>
        </w:rPr>
        <w:t xml:space="preserve"> </w:t>
      </w:r>
      <w:r w:rsidR="0018739A">
        <w:rPr>
          <w:rFonts w:ascii="Times New Roman" w:hAnsi="Times New Roman" w:cs="Times New Roman"/>
          <w:sz w:val="20"/>
          <w:szCs w:val="20"/>
          <w:lang w:bidi="ar-EG"/>
        </w:rPr>
        <w:t>(</w:t>
      </w:r>
      <w:r w:rsidR="007A1851" w:rsidRPr="00C51633">
        <w:rPr>
          <w:rFonts w:ascii="Times New Roman" w:hAnsi="Times New Roman" w:cs="Times New Roman"/>
          <w:sz w:val="20"/>
          <w:szCs w:val="20"/>
          <w:lang w:bidi="ar-EG"/>
        </w:rPr>
        <w:t>11,12</w:t>
      </w:r>
      <w:r w:rsidRPr="00C51633">
        <w:rPr>
          <w:rFonts w:ascii="Times New Roman" w:hAnsi="Times New Roman" w:cs="Times New Roman"/>
          <w:sz w:val="20"/>
          <w:szCs w:val="20"/>
          <w:lang w:bidi="ar-EG"/>
        </w:rPr>
        <w:t>).</w:t>
      </w:r>
      <w:r w:rsidR="0018739A">
        <w:rPr>
          <w:rFonts w:ascii="Times New Roman" w:hAnsi="Times New Roman" w:cs="Times New Roman" w:hint="eastAsia"/>
          <w:sz w:val="20"/>
          <w:szCs w:val="20"/>
          <w:lang w:eastAsia="zh-CN" w:bidi="ar-EG"/>
        </w:rPr>
        <w:t xml:space="preserve"> </w:t>
      </w:r>
      <w:r w:rsidRPr="00C51633">
        <w:rPr>
          <w:rFonts w:ascii="Times New Roman" w:hAnsi="Times New Roman" w:cs="Times New Roman"/>
          <w:sz w:val="20"/>
          <w:szCs w:val="20"/>
          <w:lang w:bidi="ar-EG"/>
        </w:rPr>
        <w:t xml:space="preserve">Evidence based literature supports the practice of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open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in uncomplicated cases. However, in laparoscopic </w:t>
      </w:r>
      <w:proofErr w:type="spellStart"/>
      <w:r w:rsidRPr="00C51633">
        <w:rPr>
          <w:rFonts w:ascii="Times New Roman" w:hAnsi="Times New Roman" w:cs="Times New Roman"/>
          <w:sz w:val="20"/>
          <w:szCs w:val="20"/>
          <w:lang w:bidi="ar-EG"/>
        </w:rPr>
        <w:t>pyeloplasty</w:t>
      </w:r>
      <w:proofErr w:type="spellEnd"/>
      <w:r w:rsidRPr="00C51633">
        <w:rPr>
          <w:rFonts w:ascii="Times New Roman" w:hAnsi="Times New Roman" w:cs="Times New Roman"/>
          <w:sz w:val="20"/>
          <w:szCs w:val="20"/>
          <w:lang w:bidi="ar-EG"/>
        </w:rPr>
        <w:t xml:space="preserve"> (LP)</w:t>
      </w:r>
      <w:r w:rsidR="00515C20" w:rsidRPr="00C51633">
        <w:rPr>
          <w:rFonts w:ascii="Times New Roman" w:hAnsi="Times New Roman" w:cs="Times New Roman"/>
          <w:sz w:val="20"/>
          <w:szCs w:val="20"/>
          <w:lang w:bidi="ar-EG"/>
        </w:rPr>
        <w:t>,</w:t>
      </w:r>
      <w:r w:rsidRPr="00C51633">
        <w:rPr>
          <w:rFonts w:ascii="Times New Roman" w:hAnsi="Times New Roman" w:cs="Times New Roman"/>
          <w:sz w:val="20"/>
          <w:szCs w:val="20"/>
          <w:lang w:bidi="ar-EG"/>
        </w:rPr>
        <w:t xml:space="preserve"> it is still a traditional practice to stent the </w:t>
      </w:r>
      <w:proofErr w:type="spellStart"/>
      <w:r w:rsidRPr="00C51633">
        <w:rPr>
          <w:rFonts w:ascii="Times New Roman" w:hAnsi="Times New Roman" w:cs="Times New Roman"/>
          <w:sz w:val="20"/>
          <w:szCs w:val="20"/>
          <w:lang w:bidi="ar-EG"/>
        </w:rPr>
        <w:t>anastomosis</w:t>
      </w:r>
      <w:proofErr w:type="spellEnd"/>
      <w:r w:rsidR="009E7872" w:rsidRPr="00C51633">
        <w:rPr>
          <w:rFonts w:ascii="Times New Roman" w:hAnsi="Times New Roman" w:cs="Times New Roman"/>
          <w:b/>
          <w:bCs/>
          <w:i/>
          <w:iCs/>
          <w:sz w:val="20"/>
          <w:szCs w:val="20"/>
          <w:lang w:bidi="ar-EG"/>
        </w:rPr>
        <w:t xml:space="preserve"> (12</w:t>
      </w:r>
      <w:r w:rsidRPr="00C51633">
        <w:rPr>
          <w:rFonts w:ascii="Times New Roman" w:hAnsi="Times New Roman" w:cs="Times New Roman"/>
          <w:b/>
          <w:bCs/>
          <w:i/>
          <w:iCs/>
          <w:sz w:val="20"/>
          <w:szCs w:val="20"/>
          <w:lang w:bidi="ar-EG"/>
        </w:rPr>
        <w:t>).</w:t>
      </w:r>
      <w:r w:rsidRPr="00C51633">
        <w:rPr>
          <w:rFonts w:ascii="Times New Roman" w:hAnsi="Times New Roman" w:cs="Times New Roman"/>
          <w:sz w:val="20"/>
          <w:szCs w:val="20"/>
          <w:lang w:bidi="ar-EG"/>
        </w:rPr>
        <w:t xml:space="preserve"> More recently, there seems to have been a trend towards non-</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repairs </w:t>
      </w:r>
      <w:r w:rsidRPr="00C51633">
        <w:rPr>
          <w:rFonts w:ascii="Times New Roman" w:hAnsi="Times New Roman" w:cs="Times New Roman"/>
          <w:b/>
          <w:bCs/>
          <w:i/>
          <w:iCs/>
          <w:sz w:val="20"/>
          <w:szCs w:val="20"/>
          <w:lang w:bidi="ar-EG"/>
        </w:rPr>
        <w:t>(</w:t>
      </w:r>
      <w:r w:rsidR="009E7872" w:rsidRPr="00C51633">
        <w:rPr>
          <w:rFonts w:ascii="Times New Roman" w:hAnsi="Times New Roman" w:cs="Times New Roman"/>
          <w:b/>
          <w:bCs/>
          <w:i/>
          <w:iCs/>
          <w:sz w:val="20"/>
          <w:szCs w:val="20"/>
          <w:lang w:bidi="ar-EG"/>
        </w:rPr>
        <w:t>8,11</w:t>
      </w:r>
      <w:r w:rsidRPr="00C51633">
        <w:rPr>
          <w:rFonts w:ascii="Times New Roman" w:hAnsi="Times New Roman" w:cs="Times New Roman"/>
          <w:b/>
          <w:bCs/>
          <w:i/>
          <w:iCs/>
          <w:sz w:val="20"/>
          <w:szCs w:val="20"/>
          <w:lang w:bidi="ar-EG"/>
        </w:rPr>
        <w:t>)</w:t>
      </w:r>
      <w:r w:rsidRPr="00C51633">
        <w:rPr>
          <w:rFonts w:ascii="Times New Roman" w:hAnsi="Times New Roman" w:cs="Times New Roman"/>
          <w:sz w:val="20"/>
          <w:szCs w:val="20"/>
          <w:lang w:bidi="ar-EG"/>
        </w:rPr>
        <w:t>.</w:t>
      </w:r>
    </w:p>
    <w:p w:rsidR="00515C20" w:rsidRDefault="0018050B" w:rsidP="00C51633">
      <w:pPr>
        <w:snapToGrid w:val="0"/>
        <w:spacing w:after="0" w:line="240" w:lineRule="auto"/>
        <w:jc w:val="both"/>
        <w:rPr>
          <w:rFonts w:ascii="Times New Roman" w:hAnsi="Times New Roman" w:cs="Times New Roman"/>
          <w:b/>
          <w:bCs/>
          <w:i/>
          <w:iCs/>
          <w:sz w:val="20"/>
          <w:szCs w:val="20"/>
          <w:lang w:bidi="ar-EG"/>
        </w:rPr>
      </w:pPr>
      <w:proofErr w:type="spellStart"/>
      <w:r w:rsidRPr="00C51633">
        <w:rPr>
          <w:rFonts w:ascii="Times New Roman" w:hAnsi="Times New Roman" w:cs="Times New Roman"/>
          <w:b/>
          <w:bCs/>
          <w:i/>
          <w:iCs/>
          <w:sz w:val="20"/>
          <w:szCs w:val="20"/>
          <w:lang w:bidi="ar-EG"/>
        </w:rPr>
        <w:t>Shalhav</w:t>
      </w:r>
      <w:proofErr w:type="spellEnd"/>
      <w:r w:rsidRPr="00C51633">
        <w:rPr>
          <w:rFonts w:ascii="Times New Roman" w:hAnsi="Times New Roman" w:cs="Times New Roman"/>
          <w:b/>
          <w:bCs/>
          <w:i/>
          <w:iCs/>
          <w:sz w:val="20"/>
          <w:szCs w:val="20"/>
          <w:lang w:bidi="ar-EG"/>
        </w:rPr>
        <w:t xml:space="preserve"> et al., 2007</w:t>
      </w:r>
      <w:r w:rsidRPr="00C51633">
        <w:rPr>
          <w:rFonts w:ascii="Times New Roman" w:hAnsi="Times New Roman" w:cs="Times New Roman"/>
          <w:sz w:val="20"/>
          <w:szCs w:val="20"/>
          <w:lang w:bidi="ar-EG"/>
        </w:rPr>
        <w:t xml:space="preserve">commented on 5 patients who have undergone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LP with a mean follow-up of 15.7 months. Mean age and body mass index of this group were 42.8 years and 29.3 kg/m2, respectively. Mean operative time, estimated blood loss, and hospital stay were 196 minutes, 58 </w:t>
      </w:r>
      <w:proofErr w:type="spellStart"/>
      <w:r w:rsidRPr="00C51633">
        <w:rPr>
          <w:rFonts w:ascii="Times New Roman" w:hAnsi="Times New Roman" w:cs="Times New Roman"/>
          <w:sz w:val="20"/>
          <w:szCs w:val="20"/>
          <w:lang w:bidi="ar-EG"/>
        </w:rPr>
        <w:t>mL</w:t>
      </w:r>
      <w:proofErr w:type="spellEnd"/>
      <w:r w:rsidRPr="00C51633">
        <w:rPr>
          <w:rFonts w:ascii="Times New Roman" w:hAnsi="Times New Roman" w:cs="Times New Roman"/>
          <w:sz w:val="20"/>
          <w:szCs w:val="20"/>
          <w:lang w:bidi="ar-EG"/>
        </w:rPr>
        <w:t xml:space="preserve">, 1.6 days, respectively. No </w:t>
      </w:r>
      <w:proofErr w:type="spellStart"/>
      <w:r w:rsidRPr="00C51633">
        <w:rPr>
          <w:rFonts w:ascii="Times New Roman" w:hAnsi="Times New Roman" w:cs="Times New Roman"/>
          <w:sz w:val="20"/>
          <w:szCs w:val="20"/>
          <w:lang w:bidi="ar-EG"/>
        </w:rPr>
        <w:t>intraoperative</w:t>
      </w:r>
      <w:proofErr w:type="spellEnd"/>
      <w:r w:rsidRPr="00C51633">
        <w:rPr>
          <w:rFonts w:ascii="Times New Roman" w:hAnsi="Times New Roman" w:cs="Times New Roman"/>
          <w:sz w:val="20"/>
          <w:szCs w:val="20"/>
          <w:lang w:bidi="ar-EG"/>
        </w:rPr>
        <w:t xml:space="preserve"> complications occurred. Only one patient complained of flank pain. No obstruction or urinary </w:t>
      </w:r>
      <w:proofErr w:type="spellStart"/>
      <w:r w:rsidRPr="00C51633">
        <w:rPr>
          <w:rFonts w:ascii="Times New Roman" w:hAnsi="Times New Roman" w:cs="Times New Roman"/>
          <w:sz w:val="20"/>
          <w:szCs w:val="20"/>
          <w:lang w:bidi="ar-EG"/>
        </w:rPr>
        <w:t>extravasation</w:t>
      </w:r>
      <w:proofErr w:type="spellEnd"/>
      <w:r w:rsidRPr="00C51633">
        <w:rPr>
          <w:rFonts w:ascii="Times New Roman" w:hAnsi="Times New Roman" w:cs="Times New Roman"/>
          <w:sz w:val="20"/>
          <w:szCs w:val="20"/>
          <w:lang w:bidi="ar-EG"/>
        </w:rPr>
        <w:t xml:space="preserve"> was seen on retrograde </w:t>
      </w:r>
      <w:proofErr w:type="spellStart"/>
      <w:r w:rsidRPr="00C51633">
        <w:rPr>
          <w:rFonts w:ascii="Times New Roman" w:hAnsi="Times New Roman" w:cs="Times New Roman"/>
          <w:sz w:val="20"/>
          <w:szCs w:val="20"/>
          <w:lang w:bidi="ar-EG"/>
        </w:rPr>
        <w:t>pyelography</w:t>
      </w:r>
      <w:proofErr w:type="spellEnd"/>
      <w:r w:rsidRPr="00C51633">
        <w:rPr>
          <w:rFonts w:ascii="Times New Roman" w:hAnsi="Times New Roman" w:cs="Times New Roman"/>
          <w:sz w:val="20"/>
          <w:szCs w:val="20"/>
          <w:lang w:bidi="ar-EG"/>
        </w:rPr>
        <w:t xml:space="preserve">, but a </w:t>
      </w:r>
      <w:proofErr w:type="spellStart"/>
      <w:r w:rsidRPr="00C51633">
        <w:rPr>
          <w:rFonts w:ascii="Times New Roman" w:hAnsi="Times New Roman" w:cs="Times New Roman"/>
          <w:sz w:val="20"/>
          <w:szCs w:val="20"/>
          <w:lang w:bidi="ar-EG"/>
        </w:rPr>
        <w:t>ureteral</w:t>
      </w:r>
      <w:proofErr w:type="spellEnd"/>
      <w:r w:rsidRPr="00C51633">
        <w:rPr>
          <w:rFonts w:ascii="Times New Roman" w:hAnsi="Times New Roman" w:cs="Times New Roman"/>
          <w:sz w:val="20"/>
          <w:szCs w:val="20"/>
          <w:lang w:bidi="ar-EG"/>
        </w:rPr>
        <w:t xml:space="preserve"> stent was placed. During follow-up, all patients had complete resolution of their symptoms. Postoperative renal </w:t>
      </w:r>
      <w:r w:rsidRPr="00C51633">
        <w:rPr>
          <w:rFonts w:ascii="Times New Roman" w:hAnsi="Times New Roman" w:cs="Times New Roman"/>
          <w:sz w:val="20"/>
          <w:szCs w:val="20"/>
          <w:lang w:bidi="ar-EG"/>
        </w:rPr>
        <w:lastRenderedPageBreak/>
        <w:t>scans demonstrated improved urinary drainage in all patients.</w:t>
      </w:r>
      <w:r w:rsidR="009E7872" w:rsidRPr="00C51633">
        <w:rPr>
          <w:rFonts w:ascii="Times New Roman" w:hAnsi="Times New Roman" w:cs="Times New Roman"/>
          <w:b/>
          <w:bCs/>
          <w:i/>
          <w:iCs/>
          <w:sz w:val="20"/>
          <w:szCs w:val="20"/>
          <w:lang w:bidi="ar-EG"/>
        </w:rPr>
        <w:t xml:space="preserve"> (11</w:t>
      </w:r>
      <w:r w:rsidR="00515C20" w:rsidRPr="00C51633">
        <w:rPr>
          <w:rFonts w:ascii="Times New Roman" w:hAnsi="Times New Roman" w:cs="Times New Roman"/>
          <w:b/>
          <w:bCs/>
          <w:i/>
          <w:iCs/>
          <w:sz w:val="20"/>
          <w:szCs w:val="20"/>
          <w:lang w:bidi="ar-EG"/>
        </w:rPr>
        <w:t>)</w:t>
      </w:r>
      <w:r w:rsidR="00515C20">
        <w:rPr>
          <w:rFonts w:ascii="Times New Roman" w:hAnsi="Times New Roman" w:cs="Times New Roman"/>
          <w:b/>
          <w:bCs/>
          <w:i/>
          <w:iCs/>
          <w:sz w:val="20"/>
          <w:szCs w:val="20"/>
          <w:lang w:bidi="ar-EG"/>
        </w:rPr>
        <w:t>.</w:t>
      </w:r>
    </w:p>
    <w:p w:rsidR="0018050B" w:rsidRPr="00C51633" w:rsidRDefault="0018050B"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In this study, </w:t>
      </w:r>
      <w:proofErr w:type="spellStart"/>
      <w:r w:rsidRPr="00C51633">
        <w:rPr>
          <w:rFonts w:ascii="Times New Roman" w:hAnsi="Times New Roman" w:cs="Times New Roman"/>
          <w:sz w:val="20"/>
          <w:szCs w:val="20"/>
          <w:lang w:bidi="ar-EG"/>
        </w:rPr>
        <w:t>transperitoneal</w:t>
      </w:r>
      <w:proofErr w:type="spellEnd"/>
      <w:r w:rsidRPr="00C51633">
        <w:rPr>
          <w:rFonts w:ascii="Times New Roman" w:hAnsi="Times New Roman" w:cs="Times New Roman"/>
          <w:sz w:val="20"/>
          <w:szCs w:val="20"/>
          <w:lang w:bidi="ar-EG"/>
        </w:rPr>
        <w:t xml:space="preserve"> LP was done for 45 patients divided into two groups, group A included 25 treated by </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LP, while group B included 20 patients treated by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LP.</w:t>
      </w:r>
    </w:p>
    <w:p w:rsidR="000C564B" w:rsidRPr="00C51633" w:rsidRDefault="0018050B"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The mean operative time in our study was 180 min. for group A range (110-222), while it was 124 min. in group B range (80-180). Operative time was significantly less in group B than group A, this is due to doing the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LP by a senior laparoscopic surgeon, and it is not due to avoidance of stent placement as it is matter of minutes.</w:t>
      </w:r>
      <w:r w:rsidR="000C564B" w:rsidRPr="00C51633">
        <w:rPr>
          <w:rFonts w:ascii="Times New Roman" w:eastAsia="Times New Roman" w:hAnsi="Times New Roman" w:cs="Times New Roman"/>
          <w:color w:val="000000"/>
          <w:sz w:val="20"/>
          <w:szCs w:val="20"/>
          <w:lang w:bidi="ar-EG"/>
        </w:rPr>
        <w:t xml:space="preserve"> </w:t>
      </w:r>
      <w:r w:rsidR="000C564B" w:rsidRPr="00C51633">
        <w:rPr>
          <w:rFonts w:ascii="Times New Roman" w:hAnsi="Times New Roman" w:cs="Times New Roman"/>
          <w:sz w:val="20"/>
          <w:szCs w:val="20"/>
          <w:lang w:bidi="ar-EG"/>
        </w:rPr>
        <w:t xml:space="preserve">There </w:t>
      </w:r>
      <w:r w:rsidR="0042785E" w:rsidRPr="00C51633">
        <w:rPr>
          <w:rFonts w:ascii="Times New Roman" w:hAnsi="Times New Roman" w:cs="Times New Roman"/>
          <w:sz w:val="20"/>
          <w:szCs w:val="20"/>
          <w:lang w:bidi="ar-EG"/>
        </w:rPr>
        <w:t>are no intra operative complications</w:t>
      </w:r>
      <w:r w:rsidR="000C564B" w:rsidRPr="00C51633">
        <w:rPr>
          <w:rFonts w:ascii="Times New Roman" w:hAnsi="Times New Roman" w:cs="Times New Roman"/>
          <w:sz w:val="20"/>
          <w:szCs w:val="20"/>
          <w:lang w:bidi="ar-EG"/>
        </w:rPr>
        <w:t xml:space="preserve"> or significant blood loss in our study.</w:t>
      </w:r>
      <w:r w:rsidR="000C564B" w:rsidRPr="00C51633">
        <w:rPr>
          <w:rFonts w:ascii="Times New Roman" w:eastAsia="Times New Roman" w:hAnsi="Times New Roman" w:cs="Times New Roman"/>
          <w:color w:val="000000"/>
          <w:sz w:val="20"/>
          <w:szCs w:val="20"/>
        </w:rPr>
        <w:t xml:space="preserve"> </w:t>
      </w:r>
      <w:r w:rsidR="000C564B" w:rsidRPr="00C51633">
        <w:rPr>
          <w:rFonts w:ascii="Times New Roman" w:hAnsi="Times New Roman" w:cs="Times New Roman"/>
          <w:sz w:val="20"/>
          <w:szCs w:val="20"/>
          <w:lang w:bidi="ar-EG"/>
        </w:rPr>
        <w:t xml:space="preserve">Leakage was the most common complication in our study, founded in 2 patients (8%) in group A and 12 patients (60%) in group B, two of them (10%), underwent DJ stent insertion. </w:t>
      </w:r>
      <w:proofErr w:type="spellStart"/>
      <w:r w:rsidR="000C564B" w:rsidRPr="00C51633">
        <w:rPr>
          <w:rFonts w:ascii="Times New Roman" w:hAnsi="Times New Roman" w:cs="Times New Roman"/>
          <w:sz w:val="20"/>
          <w:szCs w:val="20"/>
          <w:lang w:bidi="ar-EG"/>
        </w:rPr>
        <w:t>Ileus</w:t>
      </w:r>
      <w:proofErr w:type="spellEnd"/>
      <w:r w:rsidR="000C564B" w:rsidRPr="00C51633">
        <w:rPr>
          <w:rFonts w:ascii="Times New Roman" w:hAnsi="Times New Roman" w:cs="Times New Roman"/>
          <w:sz w:val="20"/>
          <w:szCs w:val="20"/>
          <w:lang w:bidi="ar-EG"/>
        </w:rPr>
        <w:t xml:space="preserve"> was the second most common complication, it was detected in 3 patients (12 %) in group A, and 5 patients (25 %) in group B. Fever was founded in 5 patients (20%) in group A and 1 patient (5%) in group B, and one patient (5%) developed </w:t>
      </w:r>
      <w:proofErr w:type="spellStart"/>
      <w:r w:rsidR="000C564B" w:rsidRPr="00C51633">
        <w:rPr>
          <w:rFonts w:ascii="Times New Roman" w:hAnsi="Times New Roman" w:cs="Times New Roman"/>
          <w:sz w:val="20"/>
          <w:szCs w:val="20"/>
          <w:lang w:bidi="ar-EG"/>
        </w:rPr>
        <w:t>urinoma</w:t>
      </w:r>
      <w:proofErr w:type="spellEnd"/>
      <w:r w:rsidR="000C564B" w:rsidRPr="00C51633">
        <w:rPr>
          <w:rFonts w:ascii="Times New Roman" w:hAnsi="Times New Roman" w:cs="Times New Roman"/>
          <w:sz w:val="20"/>
          <w:szCs w:val="20"/>
          <w:lang w:bidi="ar-EG"/>
        </w:rPr>
        <w:t xml:space="preserve"> in group B.</w:t>
      </w:r>
    </w:p>
    <w:p w:rsidR="000C564B" w:rsidRPr="00C51633" w:rsidRDefault="000C564B"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lastRenderedPageBreak/>
        <w:t xml:space="preserve">Regarding stent symptoms in group A, out of 25 patients with </w:t>
      </w:r>
      <w:proofErr w:type="spellStart"/>
      <w:r w:rsidRPr="00C51633">
        <w:rPr>
          <w:rFonts w:ascii="Times New Roman" w:hAnsi="Times New Roman" w:cs="Times New Roman"/>
          <w:sz w:val="20"/>
          <w:szCs w:val="20"/>
          <w:lang w:bidi="ar-EG"/>
        </w:rPr>
        <w:t>sented</w:t>
      </w:r>
      <w:proofErr w:type="spellEnd"/>
      <w:r w:rsidRPr="00C51633">
        <w:rPr>
          <w:rFonts w:ascii="Times New Roman" w:hAnsi="Times New Roman" w:cs="Times New Roman"/>
          <w:sz w:val="20"/>
          <w:szCs w:val="20"/>
          <w:lang w:bidi="ar-EG"/>
        </w:rPr>
        <w:t xml:space="preserve"> LP,</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18 patients (72%)</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 xml:space="preserve">complained of loin pain and </w:t>
      </w:r>
      <w:proofErr w:type="spellStart"/>
      <w:r w:rsidRPr="00C51633">
        <w:rPr>
          <w:rFonts w:ascii="Times New Roman" w:hAnsi="Times New Roman" w:cs="Times New Roman"/>
          <w:sz w:val="20"/>
          <w:szCs w:val="20"/>
          <w:lang w:bidi="ar-EG"/>
        </w:rPr>
        <w:t>dysuria</w:t>
      </w:r>
      <w:proofErr w:type="spellEnd"/>
      <w:r w:rsidRPr="00C51633">
        <w:rPr>
          <w:rFonts w:ascii="Times New Roman" w:hAnsi="Times New Roman" w:cs="Times New Roman"/>
          <w:sz w:val="20"/>
          <w:szCs w:val="20"/>
          <w:lang w:bidi="ar-EG"/>
        </w:rPr>
        <w:t xml:space="preserve">, 10 patients (40%) complained of </w:t>
      </w:r>
      <w:proofErr w:type="spellStart"/>
      <w:r w:rsidRPr="00C51633">
        <w:rPr>
          <w:rFonts w:ascii="Times New Roman" w:hAnsi="Times New Roman" w:cs="Times New Roman"/>
          <w:sz w:val="20"/>
          <w:szCs w:val="20"/>
          <w:lang w:bidi="ar-EG"/>
        </w:rPr>
        <w:t>hematuria</w:t>
      </w:r>
      <w:proofErr w:type="spellEnd"/>
      <w:r w:rsidRPr="00C51633">
        <w:rPr>
          <w:rFonts w:ascii="Times New Roman" w:hAnsi="Times New Roman" w:cs="Times New Roman"/>
          <w:sz w:val="20"/>
          <w:szCs w:val="20"/>
          <w:lang w:bidi="ar-EG"/>
        </w:rPr>
        <w:t>, 5 patients (20%) complained of urgency, 2 of them</w:t>
      </w:r>
      <w:r w:rsidR="0018739A">
        <w:rPr>
          <w:rFonts w:ascii="Times New Roman" w:hAnsi="Times New Roman" w:cs="Times New Roman" w:hint="eastAsia"/>
          <w:sz w:val="20"/>
          <w:szCs w:val="20"/>
          <w:lang w:eastAsia="zh-CN" w:bidi="ar-EG"/>
        </w:rPr>
        <w:t xml:space="preserve"> </w:t>
      </w:r>
      <w:r w:rsidRPr="00C51633">
        <w:rPr>
          <w:rFonts w:ascii="Times New Roman" w:hAnsi="Times New Roman" w:cs="Times New Roman"/>
          <w:sz w:val="20"/>
          <w:szCs w:val="20"/>
          <w:lang w:bidi="ar-EG"/>
        </w:rPr>
        <w:t xml:space="preserve">(8%) suffered from urge incontinence for 3-5 days post catheter removal and they talk </w:t>
      </w:r>
      <w:proofErr w:type="spellStart"/>
      <w:r w:rsidRPr="00C51633">
        <w:rPr>
          <w:rFonts w:ascii="Times New Roman" w:hAnsi="Times New Roman" w:cs="Times New Roman"/>
          <w:sz w:val="20"/>
          <w:szCs w:val="20"/>
          <w:lang w:bidi="ar-EG"/>
        </w:rPr>
        <w:t>anticholenergic</w:t>
      </w:r>
      <w:proofErr w:type="spellEnd"/>
      <w:r w:rsidRPr="00C51633">
        <w:rPr>
          <w:rFonts w:ascii="Times New Roman" w:hAnsi="Times New Roman" w:cs="Times New Roman"/>
          <w:sz w:val="20"/>
          <w:szCs w:val="20"/>
          <w:lang w:bidi="ar-EG"/>
        </w:rPr>
        <w:t xml:space="preserve"> drugs till stent removal.</w:t>
      </w:r>
    </w:p>
    <w:p w:rsidR="0042785E" w:rsidRPr="00C51633" w:rsidRDefault="0042785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We noticed in our study that avoidance of </w:t>
      </w:r>
      <w:proofErr w:type="spellStart"/>
      <w:r w:rsidRPr="00C51633">
        <w:rPr>
          <w:rFonts w:ascii="Times New Roman" w:hAnsi="Times New Roman" w:cs="Times New Roman"/>
          <w:sz w:val="20"/>
          <w:szCs w:val="20"/>
          <w:lang w:bidi="ar-EG"/>
        </w:rPr>
        <w:t>intraoperative</w:t>
      </w:r>
      <w:proofErr w:type="spellEnd"/>
      <w:r w:rsidRPr="00C51633">
        <w:rPr>
          <w:rFonts w:ascii="Times New Roman" w:hAnsi="Times New Roman" w:cs="Times New Roman"/>
          <w:sz w:val="20"/>
          <w:szCs w:val="20"/>
          <w:lang w:bidi="ar-EG"/>
        </w:rPr>
        <w:t xml:space="preserve"> calibration of the </w:t>
      </w:r>
      <w:proofErr w:type="spellStart"/>
      <w:r w:rsidRPr="00C51633">
        <w:rPr>
          <w:rFonts w:ascii="Times New Roman" w:hAnsi="Times New Roman" w:cs="Times New Roman"/>
          <w:sz w:val="20"/>
          <w:szCs w:val="20"/>
          <w:lang w:bidi="ar-EG"/>
        </w:rPr>
        <w:t>ureter</w:t>
      </w:r>
      <w:proofErr w:type="spellEnd"/>
      <w:r w:rsidRPr="00C51633">
        <w:rPr>
          <w:rFonts w:ascii="Times New Roman" w:hAnsi="Times New Roman" w:cs="Times New Roman"/>
          <w:sz w:val="20"/>
          <w:szCs w:val="20"/>
          <w:lang w:bidi="ar-EG"/>
        </w:rPr>
        <w:t xml:space="preserve"> even by guide wire decreased the rate of postoperative leakage. This is may be due to disturbance of anti reflux mechanism at the </w:t>
      </w:r>
      <w:proofErr w:type="spellStart"/>
      <w:r w:rsidRPr="00C51633">
        <w:rPr>
          <w:rFonts w:ascii="Times New Roman" w:hAnsi="Times New Roman" w:cs="Times New Roman"/>
          <w:sz w:val="20"/>
          <w:szCs w:val="20"/>
          <w:lang w:bidi="ar-EG"/>
        </w:rPr>
        <w:t>ipsilatral</w:t>
      </w:r>
      <w:proofErr w:type="spellEnd"/>
      <w:r w:rsidRPr="00C51633">
        <w:rPr>
          <w:rFonts w:ascii="Times New Roman" w:hAnsi="Times New Roman" w:cs="Times New Roman"/>
          <w:sz w:val="20"/>
          <w:szCs w:val="20"/>
          <w:lang w:bidi="ar-EG"/>
        </w:rPr>
        <w:t xml:space="preserve"> </w:t>
      </w:r>
      <w:proofErr w:type="spellStart"/>
      <w:r w:rsidRPr="00C51633">
        <w:rPr>
          <w:rFonts w:ascii="Times New Roman" w:hAnsi="Times New Roman" w:cs="Times New Roman"/>
          <w:sz w:val="20"/>
          <w:szCs w:val="20"/>
          <w:lang w:bidi="ar-EG"/>
        </w:rPr>
        <w:t>ureter</w:t>
      </w:r>
      <w:proofErr w:type="spellEnd"/>
      <w:r w:rsidRPr="00C51633">
        <w:rPr>
          <w:rFonts w:ascii="Times New Roman" w:hAnsi="Times New Roman" w:cs="Times New Roman"/>
          <w:sz w:val="20"/>
          <w:szCs w:val="20"/>
          <w:lang w:bidi="ar-EG"/>
        </w:rPr>
        <w:t xml:space="preserve"> and this theory augmented by decreased amount of drain output after reinsertion of </w:t>
      </w:r>
      <w:proofErr w:type="spellStart"/>
      <w:r w:rsidRPr="00C51633">
        <w:rPr>
          <w:rFonts w:ascii="Times New Roman" w:hAnsi="Times New Roman" w:cs="Times New Roman"/>
          <w:sz w:val="20"/>
          <w:szCs w:val="20"/>
          <w:lang w:bidi="ar-EG"/>
        </w:rPr>
        <w:t>uretheral</w:t>
      </w:r>
      <w:proofErr w:type="spellEnd"/>
      <w:r w:rsidRPr="00C51633">
        <w:rPr>
          <w:rFonts w:ascii="Times New Roman" w:hAnsi="Times New Roman" w:cs="Times New Roman"/>
          <w:sz w:val="20"/>
          <w:szCs w:val="20"/>
          <w:lang w:bidi="ar-EG"/>
        </w:rPr>
        <w:t xml:space="preserve"> catheter in three patients with persistent leakage in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group. At the same time calibration of the </w:t>
      </w:r>
      <w:proofErr w:type="spellStart"/>
      <w:r w:rsidRPr="00C51633">
        <w:rPr>
          <w:rFonts w:ascii="Times New Roman" w:hAnsi="Times New Roman" w:cs="Times New Roman"/>
          <w:sz w:val="20"/>
          <w:szCs w:val="20"/>
          <w:lang w:bidi="ar-EG"/>
        </w:rPr>
        <w:t>ureter</w:t>
      </w:r>
      <w:proofErr w:type="spellEnd"/>
      <w:r w:rsidRPr="00C51633">
        <w:rPr>
          <w:rFonts w:ascii="Times New Roman" w:hAnsi="Times New Roman" w:cs="Times New Roman"/>
          <w:sz w:val="20"/>
          <w:szCs w:val="20"/>
          <w:lang w:bidi="ar-EG"/>
        </w:rPr>
        <w:t xml:space="preserve"> may results in </w:t>
      </w:r>
      <w:proofErr w:type="spellStart"/>
      <w:r w:rsidRPr="00C51633">
        <w:rPr>
          <w:rFonts w:ascii="Times New Roman" w:hAnsi="Times New Roman" w:cs="Times New Roman"/>
          <w:sz w:val="20"/>
          <w:szCs w:val="20"/>
          <w:lang w:bidi="ar-EG"/>
        </w:rPr>
        <w:t>oedema</w:t>
      </w:r>
      <w:proofErr w:type="spellEnd"/>
      <w:r w:rsidRPr="00C51633">
        <w:rPr>
          <w:rFonts w:ascii="Times New Roman" w:hAnsi="Times New Roman" w:cs="Times New Roman"/>
          <w:sz w:val="20"/>
          <w:szCs w:val="20"/>
          <w:lang w:bidi="ar-EG"/>
        </w:rPr>
        <w:t xml:space="preserve"> or blood clots which were the probable cause of leakage in</w:t>
      </w:r>
      <w:r w:rsidR="00976DAB" w:rsidRPr="00C51633">
        <w:rPr>
          <w:rFonts w:ascii="Times New Roman" w:hAnsi="Times New Roman" w:cs="Times New Roman"/>
          <w:sz w:val="20"/>
          <w:szCs w:val="20"/>
          <w:lang w:bidi="ar-EG"/>
        </w:rPr>
        <w:t xml:space="preserve"> previously published </w:t>
      </w:r>
      <w:r w:rsidRPr="00C51633">
        <w:rPr>
          <w:rFonts w:ascii="Times New Roman" w:hAnsi="Times New Roman" w:cs="Times New Roman"/>
          <w:sz w:val="20"/>
          <w:szCs w:val="20"/>
          <w:lang w:bidi="ar-EG"/>
        </w:rPr>
        <w:t>studies.</w:t>
      </w:r>
      <w:r w:rsidR="009E7872" w:rsidRPr="00C51633">
        <w:rPr>
          <w:rFonts w:ascii="Times New Roman" w:hAnsi="Times New Roman" w:cs="Times New Roman"/>
          <w:sz w:val="20"/>
          <w:szCs w:val="20"/>
          <w:lang w:bidi="ar-EG"/>
        </w:rPr>
        <w:t>(11,2,10</w:t>
      </w:r>
      <w:r w:rsidRPr="00C51633">
        <w:rPr>
          <w:rFonts w:ascii="Times New Roman" w:hAnsi="Times New Roman" w:cs="Times New Roman"/>
          <w:sz w:val="20"/>
          <w:szCs w:val="20"/>
          <w:lang w:bidi="ar-EG"/>
        </w:rPr>
        <w:t>)</w:t>
      </w:r>
    </w:p>
    <w:p w:rsidR="0042785E" w:rsidRPr="00C51633" w:rsidRDefault="0042785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It is important to mention that there were patients suffered from leakage and </w:t>
      </w:r>
      <w:proofErr w:type="spellStart"/>
      <w:r w:rsidRPr="00C51633">
        <w:rPr>
          <w:rFonts w:ascii="Times New Roman" w:hAnsi="Times New Roman" w:cs="Times New Roman"/>
          <w:sz w:val="20"/>
          <w:szCs w:val="20"/>
          <w:lang w:bidi="ar-EG"/>
        </w:rPr>
        <w:t>urinoma</w:t>
      </w:r>
      <w:proofErr w:type="spellEnd"/>
      <w:r w:rsidRPr="00C51633">
        <w:rPr>
          <w:rFonts w:ascii="Times New Roman" w:hAnsi="Times New Roman" w:cs="Times New Roman"/>
          <w:sz w:val="20"/>
          <w:szCs w:val="20"/>
          <w:lang w:bidi="ar-EG"/>
        </w:rPr>
        <w:t xml:space="preserve"> post </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LP, one of them underwent PCN tube insertion, also there were failed cases in the follow up period in both groups. This means that presence of DJ stent by itself did not prevent persistent leakage or increase the success rate and the main issue is to apply the correct surgical principles all over the procedure.</w:t>
      </w:r>
    </w:p>
    <w:p w:rsidR="0042785E" w:rsidRPr="00C51633" w:rsidRDefault="0042785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 xml:space="preserve">Our success rate was 92% in </w:t>
      </w:r>
      <w:proofErr w:type="spellStart"/>
      <w:r w:rsidRPr="00C51633">
        <w:rPr>
          <w:rFonts w:ascii="Times New Roman" w:hAnsi="Times New Roman" w:cs="Times New Roman"/>
          <w:sz w:val="20"/>
          <w:szCs w:val="20"/>
          <w:lang w:bidi="ar-EG"/>
        </w:rPr>
        <w:t>stentd</w:t>
      </w:r>
      <w:proofErr w:type="spellEnd"/>
      <w:r w:rsidRPr="00C51633">
        <w:rPr>
          <w:rFonts w:ascii="Times New Roman" w:hAnsi="Times New Roman" w:cs="Times New Roman"/>
          <w:sz w:val="20"/>
          <w:szCs w:val="20"/>
          <w:lang w:bidi="ar-EG"/>
        </w:rPr>
        <w:t xml:space="preserve"> group and 90% in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group, with no significant difference between both groups.</w:t>
      </w:r>
    </w:p>
    <w:p w:rsidR="0042785E" w:rsidRPr="00C51633" w:rsidRDefault="0042785E" w:rsidP="00C51633">
      <w:pPr>
        <w:snapToGrid w:val="0"/>
        <w:spacing w:after="0" w:line="240" w:lineRule="auto"/>
        <w:ind w:firstLine="425"/>
        <w:jc w:val="both"/>
        <w:rPr>
          <w:rFonts w:ascii="Times New Roman" w:hAnsi="Times New Roman" w:cs="Times New Roman"/>
          <w:bCs/>
          <w:sz w:val="20"/>
          <w:szCs w:val="20"/>
          <w:lang w:bidi="ar-EG"/>
        </w:rPr>
      </w:pPr>
      <w:r w:rsidRPr="00C51633">
        <w:rPr>
          <w:rFonts w:ascii="Times New Roman" w:hAnsi="Times New Roman" w:cs="Times New Roman"/>
          <w:bCs/>
          <w:sz w:val="20"/>
          <w:szCs w:val="20"/>
          <w:lang w:bidi="ar-EG"/>
        </w:rPr>
        <w:t xml:space="preserve">Our mean hospital stay was 4.74 range (3-10 days) in </w:t>
      </w:r>
      <w:proofErr w:type="spellStart"/>
      <w:r w:rsidRPr="00C51633">
        <w:rPr>
          <w:rFonts w:ascii="Times New Roman" w:hAnsi="Times New Roman" w:cs="Times New Roman"/>
          <w:bCs/>
          <w:sz w:val="20"/>
          <w:szCs w:val="20"/>
          <w:lang w:bidi="ar-EG"/>
        </w:rPr>
        <w:t>stented</w:t>
      </w:r>
      <w:proofErr w:type="spellEnd"/>
      <w:r w:rsidRPr="00C51633">
        <w:rPr>
          <w:rFonts w:ascii="Times New Roman" w:hAnsi="Times New Roman" w:cs="Times New Roman"/>
          <w:bCs/>
          <w:sz w:val="20"/>
          <w:szCs w:val="20"/>
          <w:lang w:bidi="ar-EG"/>
        </w:rPr>
        <w:t xml:space="preserve"> group and 5.53 range (3-12 days) in </w:t>
      </w:r>
      <w:proofErr w:type="spellStart"/>
      <w:r w:rsidRPr="00C51633">
        <w:rPr>
          <w:rFonts w:ascii="Times New Roman" w:hAnsi="Times New Roman" w:cs="Times New Roman"/>
          <w:bCs/>
          <w:sz w:val="20"/>
          <w:szCs w:val="20"/>
          <w:lang w:bidi="ar-EG"/>
        </w:rPr>
        <w:t>stentless</w:t>
      </w:r>
      <w:proofErr w:type="spellEnd"/>
      <w:r w:rsidRPr="00C51633">
        <w:rPr>
          <w:rFonts w:ascii="Times New Roman" w:hAnsi="Times New Roman" w:cs="Times New Roman"/>
          <w:bCs/>
          <w:sz w:val="20"/>
          <w:szCs w:val="20"/>
          <w:lang w:bidi="ar-EG"/>
        </w:rPr>
        <w:t xml:space="preserve"> group.</w:t>
      </w:r>
    </w:p>
    <w:p w:rsidR="00A10834" w:rsidRPr="00C51633" w:rsidRDefault="0042785E" w:rsidP="00C51633">
      <w:pPr>
        <w:snapToGrid w:val="0"/>
        <w:spacing w:after="0" w:line="240" w:lineRule="auto"/>
        <w:ind w:firstLine="425"/>
        <w:jc w:val="both"/>
        <w:rPr>
          <w:rFonts w:ascii="Times New Roman" w:hAnsi="Times New Roman" w:cs="Times New Roman"/>
          <w:sz w:val="20"/>
          <w:szCs w:val="20"/>
          <w:lang w:bidi="ar-EG"/>
        </w:rPr>
      </w:pPr>
      <w:r w:rsidRPr="00C51633">
        <w:rPr>
          <w:rFonts w:ascii="Times New Roman" w:hAnsi="Times New Roman" w:cs="Times New Roman"/>
          <w:sz w:val="20"/>
          <w:szCs w:val="20"/>
          <w:lang w:bidi="ar-EG"/>
        </w:rPr>
        <w:t>There was 3 cases had long period of hospitalization for persistent leakage post operative, one from group A, managed conservatively, patient improved and drain removed at 8</w:t>
      </w:r>
      <w:r w:rsidRPr="00C51633">
        <w:rPr>
          <w:rFonts w:ascii="Times New Roman" w:hAnsi="Times New Roman" w:cs="Times New Roman"/>
          <w:sz w:val="20"/>
          <w:szCs w:val="20"/>
          <w:vertAlign w:val="superscript"/>
          <w:lang w:bidi="ar-EG"/>
        </w:rPr>
        <w:t>th</w:t>
      </w:r>
      <w:r w:rsidRPr="00C51633">
        <w:rPr>
          <w:rFonts w:ascii="Times New Roman" w:hAnsi="Times New Roman" w:cs="Times New Roman"/>
          <w:sz w:val="20"/>
          <w:szCs w:val="20"/>
          <w:lang w:bidi="ar-EG"/>
        </w:rPr>
        <w:t xml:space="preserve"> post operative day. The other 2 patients were from group B, they underwent DJ stent insertion at the 10</w:t>
      </w:r>
      <w:r w:rsidRPr="00C51633">
        <w:rPr>
          <w:rFonts w:ascii="Times New Roman" w:hAnsi="Times New Roman" w:cs="Times New Roman"/>
          <w:sz w:val="20"/>
          <w:szCs w:val="20"/>
          <w:vertAlign w:val="superscript"/>
          <w:lang w:bidi="ar-EG"/>
        </w:rPr>
        <w:t>th</w:t>
      </w:r>
      <w:r w:rsidRPr="00C51633">
        <w:rPr>
          <w:rFonts w:ascii="Times New Roman" w:hAnsi="Times New Roman" w:cs="Times New Roman"/>
          <w:sz w:val="20"/>
          <w:szCs w:val="20"/>
          <w:lang w:bidi="ar-EG"/>
        </w:rPr>
        <w:t xml:space="preserve"> post operative day and discharged one day later.</w:t>
      </w:r>
    </w:p>
    <w:p w:rsidR="00A10834" w:rsidRPr="00C51633" w:rsidRDefault="00A10834" w:rsidP="00C51633">
      <w:pPr>
        <w:snapToGrid w:val="0"/>
        <w:spacing w:after="0" w:line="240" w:lineRule="auto"/>
        <w:jc w:val="both"/>
        <w:rPr>
          <w:rFonts w:ascii="Times New Roman" w:hAnsi="Times New Roman" w:cs="Times New Roman"/>
          <w:sz w:val="20"/>
          <w:szCs w:val="20"/>
          <w:lang w:bidi="ar-EG"/>
        </w:rPr>
      </w:pPr>
    </w:p>
    <w:p w:rsidR="00976DAB" w:rsidRPr="00C51633" w:rsidRDefault="00B948FA" w:rsidP="00C51633">
      <w:pPr>
        <w:snapToGrid w:val="0"/>
        <w:spacing w:after="0" w:line="240" w:lineRule="auto"/>
        <w:jc w:val="both"/>
        <w:rPr>
          <w:rFonts w:ascii="Times New Roman" w:hAnsi="Times New Roman" w:cs="Times New Roman"/>
          <w:sz w:val="20"/>
          <w:szCs w:val="20"/>
          <w:lang w:bidi="ar-EG"/>
        </w:rPr>
      </w:pPr>
      <w:r w:rsidRPr="00C51633">
        <w:rPr>
          <w:rFonts w:ascii="Times New Roman" w:hAnsi="Times New Roman" w:cs="Times New Roman"/>
          <w:b/>
          <w:bCs/>
          <w:sz w:val="20"/>
          <w:szCs w:val="20"/>
          <w:lang w:bidi="ar-EG"/>
        </w:rPr>
        <w:t>Conclusion:</w:t>
      </w:r>
    </w:p>
    <w:p w:rsidR="00976DAB" w:rsidRPr="00C51633" w:rsidRDefault="00976DAB" w:rsidP="00C51633">
      <w:pPr>
        <w:snapToGrid w:val="0"/>
        <w:spacing w:after="0" w:line="240" w:lineRule="auto"/>
        <w:ind w:firstLine="425"/>
        <w:jc w:val="both"/>
        <w:rPr>
          <w:rFonts w:ascii="Times New Roman" w:hAnsi="Times New Roman" w:cs="Times New Roman"/>
          <w:b/>
          <w:bCs/>
          <w:sz w:val="20"/>
          <w:szCs w:val="20"/>
          <w:lang w:bidi="ar-EG"/>
        </w:rPr>
      </w:pPr>
      <w:r w:rsidRPr="00C51633">
        <w:rPr>
          <w:rFonts w:ascii="Times New Roman" w:hAnsi="Times New Roman" w:cs="Times New Roman"/>
          <w:sz w:val="20"/>
          <w:szCs w:val="20"/>
          <w:lang w:bidi="ar-EG"/>
        </w:rPr>
        <w:t xml:space="preserve">Although </w:t>
      </w:r>
      <w:proofErr w:type="spellStart"/>
      <w:r w:rsidRPr="00C51633">
        <w:rPr>
          <w:rFonts w:ascii="Times New Roman" w:hAnsi="Times New Roman" w:cs="Times New Roman"/>
          <w:sz w:val="20"/>
          <w:szCs w:val="20"/>
          <w:lang w:bidi="ar-EG"/>
        </w:rPr>
        <w:t>stentless</w:t>
      </w:r>
      <w:proofErr w:type="spellEnd"/>
      <w:r w:rsidRPr="00C51633">
        <w:rPr>
          <w:rFonts w:ascii="Times New Roman" w:hAnsi="Times New Roman" w:cs="Times New Roman"/>
          <w:sz w:val="20"/>
          <w:szCs w:val="20"/>
          <w:lang w:bidi="ar-EG"/>
        </w:rPr>
        <w:t xml:space="preserve"> LP has an increased risk for persistent leakage in early post operative period, it is considered to be safe and effective as its </w:t>
      </w:r>
      <w:proofErr w:type="spellStart"/>
      <w:r w:rsidRPr="00C51633">
        <w:rPr>
          <w:rFonts w:ascii="Times New Roman" w:hAnsi="Times New Roman" w:cs="Times New Roman"/>
          <w:sz w:val="20"/>
          <w:szCs w:val="20"/>
          <w:lang w:bidi="ar-EG"/>
        </w:rPr>
        <w:t>stented</w:t>
      </w:r>
      <w:proofErr w:type="spellEnd"/>
      <w:r w:rsidRPr="00C51633">
        <w:rPr>
          <w:rFonts w:ascii="Times New Roman" w:hAnsi="Times New Roman" w:cs="Times New Roman"/>
          <w:sz w:val="20"/>
          <w:szCs w:val="20"/>
          <w:lang w:bidi="ar-EG"/>
        </w:rPr>
        <w:t xml:space="preserve"> counterpart</w:t>
      </w:r>
      <w:r w:rsidR="00515C20">
        <w:rPr>
          <w:rFonts w:ascii="Times New Roman" w:hAnsi="Times New Roman" w:cs="Times New Roman"/>
          <w:sz w:val="20"/>
          <w:szCs w:val="20"/>
          <w:lang w:bidi="ar-EG"/>
        </w:rPr>
        <w:t xml:space="preserve"> </w:t>
      </w:r>
      <w:r w:rsidRPr="00C51633">
        <w:rPr>
          <w:rFonts w:ascii="Times New Roman" w:hAnsi="Times New Roman" w:cs="Times New Roman"/>
          <w:sz w:val="20"/>
          <w:szCs w:val="20"/>
          <w:lang w:bidi="ar-EG"/>
        </w:rPr>
        <w:t xml:space="preserve">with the advantage of avoidance of stent related symptoms and another </w:t>
      </w:r>
      <w:proofErr w:type="spellStart"/>
      <w:r w:rsidRPr="00C51633">
        <w:rPr>
          <w:rFonts w:ascii="Times New Roman" w:hAnsi="Times New Roman" w:cs="Times New Roman"/>
          <w:sz w:val="20"/>
          <w:szCs w:val="20"/>
          <w:lang w:bidi="ar-EG"/>
        </w:rPr>
        <w:t>cystoscopy</w:t>
      </w:r>
      <w:proofErr w:type="spellEnd"/>
      <w:r w:rsidRPr="00C51633">
        <w:rPr>
          <w:rFonts w:ascii="Times New Roman" w:hAnsi="Times New Roman" w:cs="Times New Roman"/>
          <w:sz w:val="20"/>
          <w:szCs w:val="20"/>
          <w:lang w:bidi="ar-EG"/>
        </w:rPr>
        <w:t xml:space="preserve"> for DJ stent</w:t>
      </w:r>
      <w:r w:rsidR="007A1851" w:rsidRPr="00C51633">
        <w:rPr>
          <w:rFonts w:ascii="Times New Roman" w:hAnsi="Times New Roman" w:cs="Times New Roman"/>
          <w:sz w:val="20"/>
          <w:szCs w:val="20"/>
          <w:lang w:bidi="ar-EG"/>
        </w:rPr>
        <w:t>.</w:t>
      </w:r>
    </w:p>
    <w:p w:rsidR="00B948FA" w:rsidRPr="00C51633" w:rsidRDefault="00B948FA" w:rsidP="00C51633">
      <w:pPr>
        <w:snapToGrid w:val="0"/>
        <w:spacing w:after="0" w:line="240" w:lineRule="auto"/>
        <w:jc w:val="both"/>
        <w:rPr>
          <w:rFonts w:ascii="Times New Roman" w:hAnsi="Times New Roman" w:cs="Times New Roman"/>
          <w:b/>
          <w:bCs/>
          <w:sz w:val="20"/>
          <w:szCs w:val="20"/>
          <w:lang w:bidi="ar-EG"/>
        </w:rPr>
      </w:pPr>
    </w:p>
    <w:p w:rsidR="0042785E" w:rsidRPr="00C51633" w:rsidRDefault="0066551F" w:rsidP="00C51633">
      <w:pPr>
        <w:snapToGrid w:val="0"/>
        <w:spacing w:after="0" w:line="240" w:lineRule="auto"/>
        <w:jc w:val="both"/>
        <w:rPr>
          <w:rFonts w:ascii="Times New Roman" w:hAnsi="Times New Roman" w:cs="Times New Roman"/>
          <w:b/>
          <w:bCs/>
          <w:sz w:val="20"/>
          <w:szCs w:val="20"/>
          <w:lang w:bidi="ar-EG"/>
        </w:rPr>
      </w:pPr>
      <w:r w:rsidRPr="00C51633">
        <w:rPr>
          <w:rFonts w:ascii="Times New Roman" w:hAnsi="Times New Roman" w:cs="Times New Roman"/>
          <w:b/>
          <w:bCs/>
          <w:sz w:val="20"/>
          <w:szCs w:val="20"/>
          <w:lang w:bidi="ar-EG"/>
        </w:rPr>
        <w:t>References:</w:t>
      </w:r>
    </w:p>
    <w:p w:rsid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515C20">
        <w:rPr>
          <w:rFonts w:ascii="Times New Roman" w:hAnsi="Times New Roman" w:cs="Times New Roman"/>
          <w:bCs/>
          <w:sz w:val="20"/>
          <w:szCs w:val="20"/>
          <w:lang w:bidi="ar-EG"/>
        </w:rPr>
        <w:t xml:space="preserve">Ahmed M. </w:t>
      </w:r>
      <w:proofErr w:type="spellStart"/>
      <w:r w:rsidRPr="00515C20">
        <w:rPr>
          <w:rFonts w:ascii="Times New Roman" w:hAnsi="Times New Roman" w:cs="Times New Roman"/>
          <w:bCs/>
          <w:sz w:val="20"/>
          <w:szCs w:val="20"/>
          <w:lang w:bidi="ar-EG"/>
        </w:rPr>
        <w:t>Shoma</w:t>
      </w:r>
      <w:proofErr w:type="spellEnd"/>
      <w:r w:rsidRPr="00515C20">
        <w:rPr>
          <w:rFonts w:ascii="Times New Roman" w:hAnsi="Times New Roman" w:cs="Times New Roman"/>
          <w:bCs/>
          <w:sz w:val="20"/>
          <w:szCs w:val="20"/>
          <w:lang w:bidi="ar-EG"/>
        </w:rPr>
        <w:t xml:space="preserve">, Ahmed R. El </w:t>
      </w:r>
      <w:proofErr w:type="spellStart"/>
      <w:r w:rsidRPr="00515C20">
        <w:rPr>
          <w:rFonts w:ascii="Times New Roman" w:hAnsi="Times New Roman" w:cs="Times New Roman"/>
          <w:bCs/>
          <w:sz w:val="20"/>
          <w:szCs w:val="20"/>
          <w:lang w:bidi="ar-EG"/>
        </w:rPr>
        <w:t>Nahas</w:t>
      </w:r>
      <w:proofErr w:type="spellEnd"/>
      <w:r w:rsidRPr="00515C20">
        <w:rPr>
          <w:rFonts w:ascii="Times New Roman" w:hAnsi="Times New Roman" w:cs="Times New Roman"/>
          <w:bCs/>
          <w:sz w:val="20"/>
          <w:szCs w:val="20"/>
          <w:lang w:bidi="ar-EG"/>
        </w:rPr>
        <w:t xml:space="preserve">, </w:t>
      </w:r>
      <w:proofErr w:type="spellStart"/>
      <w:r w:rsidRPr="00515C20">
        <w:rPr>
          <w:rFonts w:ascii="Times New Roman" w:hAnsi="Times New Roman" w:cs="Times New Roman"/>
          <w:bCs/>
          <w:sz w:val="20"/>
          <w:szCs w:val="20"/>
          <w:lang w:bidi="ar-EG"/>
        </w:rPr>
        <w:t>Mahmoud</w:t>
      </w:r>
      <w:proofErr w:type="spellEnd"/>
      <w:r w:rsidRPr="00515C20">
        <w:rPr>
          <w:rFonts w:ascii="Times New Roman" w:hAnsi="Times New Roman" w:cs="Times New Roman"/>
          <w:bCs/>
          <w:sz w:val="20"/>
          <w:szCs w:val="20"/>
          <w:lang w:bidi="ar-EG"/>
        </w:rPr>
        <w:t xml:space="preserve"> A. </w:t>
      </w:r>
      <w:proofErr w:type="spellStart"/>
      <w:r w:rsidRPr="00515C20">
        <w:rPr>
          <w:rFonts w:ascii="Times New Roman" w:hAnsi="Times New Roman" w:cs="Times New Roman"/>
          <w:bCs/>
          <w:sz w:val="20"/>
          <w:szCs w:val="20"/>
          <w:lang w:bidi="ar-EG"/>
        </w:rPr>
        <w:t>Bazeed</w:t>
      </w:r>
      <w:proofErr w:type="spellEnd"/>
      <w:r w:rsidRPr="00515C20">
        <w:rPr>
          <w:rFonts w:ascii="Times New Roman" w:hAnsi="Times New Roman" w:cs="Times New Roman"/>
          <w:bCs/>
          <w:sz w:val="20"/>
          <w:szCs w:val="20"/>
          <w:lang w:bidi="ar-EG"/>
        </w:rPr>
        <w:t>.</w:t>
      </w:r>
      <w:r w:rsidR="00714145" w:rsidRPr="00515C20">
        <w:rPr>
          <w:rFonts w:ascii="Times New Roman" w:hAnsi="Times New Roman" w:cs="Times New Roman"/>
          <w:bCs/>
          <w:sz w:val="20"/>
          <w:szCs w:val="20"/>
          <w:lang w:bidi="ar-EG"/>
        </w:rPr>
        <w:t xml:space="preserve"> (2007)</w:t>
      </w:r>
      <w:r w:rsidR="00515C20" w:rsidRPr="00515C20">
        <w:rPr>
          <w:rFonts w:ascii="Times New Roman" w:hAnsi="Times New Roman" w:cs="Times New Roman"/>
          <w:sz w:val="20"/>
          <w:szCs w:val="20"/>
          <w:lang w:bidi="ar-EG"/>
        </w:rPr>
        <w:t>:</w:t>
      </w:r>
      <w:r w:rsidRPr="00515C20">
        <w:rPr>
          <w:rFonts w:ascii="Times New Roman" w:hAnsi="Times New Roman" w:cs="Times New Roman"/>
          <w:sz w:val="20"/>
          <w:szCs w:val="20"/>
          <w:lang w:bidi="ar-EG"/>
        </w:rPr>
        <w:t xml:space="preserve"> Laparoscopic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xml:space="preserve">: A Prospective Randomized </w:t>
      </w:r>
      <w:r w:rsidRPr="00515C20">
        <w:rPr>
          <w:rFonts w:ascii="Times New Roman" w:hAnsi="Times New Roman" w:cs="Times New Roman"/>
          <w:sz w:val="20"/>
          <w:szCs w:val="20"/>
          <w:lang w:bidi="ar-EG"/>
        </w:rPr>
        <w:lastRenderedPageBreak/>
        <w:t xml:space="preserve">Comparison between the </w:t>
      </w:r>
      <w:proofErr w:type="spellStart"/>
      <w:r w:rsidRPr="00515C20">
        <w:rPr>
          <w:rFonts w:ascii="Times New Roman" w:hAnsi="Times New Roman" w:cs="Times New Roman"/>
          <w:sz w:val="20"/>
          <w:szCs w:val="20"/>
          <w:lang w:bidi="ar-EG"/>
        </w:rPr>
        <w:t>Transperitoneal</w:t>
      </w:r>
      <w:proofErr w:type="spellEnd"/>
      <w:r w:rsidRPr="00515C20">
        <w:rPr>
          <w:rFonts w:ascii="Times New Roman" w:hAnsi="Times New Roman" w:cs="Times New Roman"/>
          <w:sz w:val="20"/>
          <w:szCs w:val="20"/>
          <w:lang w:bidi="ar-EG"/>
        </w:rPr>
        <w:t xml:space="preserve"> Approach and </w:t>
      </w:r>
      <w:proofErr w:type="spellStart"/>
      <w:r w:rsidRPr="00515C20">
        <w:rPr>
          <w:rFonts w:ascii="Times New Roman" w:hAnsi="Times New Roman" w:cs="Times New Roman"/>
          <w:sz w:val="20"/>
          <w:szCs w:val="20"/>
          <w:lang w:bidi="ar-EG"/>
        </w:rPr>
        <w:t>Retroperitoneoscopy</w:t>
      </w:r>
      <w:proofErr w:type="spellEnd"/>
      <w:r w:rsidRPr="00515C20">
        <w:rPr>
          <w:rFonts w:ascii="Times New Roman" w:hAnsi="Times New Roman" w:cs="Times New Roman"/>
          <w:sz w:val="20"/>
          <w:szCs w:val="20"/>
          <w:lang w:bidi="ar-EG"/>
        </w:rPr>
        <w:t xml:space="preserve">. J </w:t>
      </w:r>
      <w:proofErr w:type="spellStart"/>
      <w:r w:rsidRPr="00515C20">
        <w:rPr>
          <w:rFonts w:ascii="Times New Roman" w:hAnsi="Times New Roman" w:cs="Times New Roman"/>
          <w:sz w:val="20"/>
          <w:szCs w:val="20"/>
          <w:lang w:bidi="ar-EG"/>
        </w:rPr>
        <w:t>Urol</w:t>
      </w:r>
      <w:proofErr w:type="spellEnd"/>
      <w:r w:rsidRPr="00515C20">
        <w:rPr>
          <w:rFonts w:ascii="Times New Roman" w:hAnsi="Times New Roman" w:cs="Times New Roman"/>
          <w:sz w:val="20"/>
          <w:szCs w:val="20"/>
          <w:lang w:bidi="ar-EG"/>
        </w:rPr>
        <w:t>,</w:t>
      </w:r>
      <w:r w:rsidR="0018739A">
        <w:rPr>
          <w:rFonts w:ascii="Times New Roman" w:hAnsi="Times New Roman" w:cs="Times New Roman" w:hint="eastAsia"/>
          <w:sz w:val="20"/>
          <w:szCs w:val="20"/>
          <w:lang w:eastAsia="zh-CN" w:bidi="ar-EG"/>
        </w:rPr>
        <w:t xml:space="preserve"> </w:t>
      </w:r>
      <w:r w:rsidRPr="00515C20">
        <w:rPr>
          <w:rFonts w:ascii="Times New Roman" w:hAnsi="Times New Roman" w:cs="Times New Roman"/>
          <w:sz w:val="20"/>
          <w:szCs w:val="20"/>
          <w:lang w:bidi="ar-EG"/>
        </w:rPr>
        <w:t>178:202</w:t>
      </w:r>
      <w:r w:rsidR="00515C20" w:rsidRPr="00515C20">
        <w:rPr>
          <w:rFonts w:ascii="Times New Roman" w:hAnsi="Times New Roman" w:cs="Times New Roman"/>
          <w:sz w:val="20"/>
          <w:szCs w:val="20"/>
          <w:lang w:bidi="ar-EG"/>
        </w:rPr>
        <w:t>0</w:t>
      </w:r>
      <w:r w:rsidR="00515C20">
        <w:rPr>
          <w:rFonts w:ascii="Times New Roman" w:hAnsi="Times New Roman" w:cs="Times New Roman"/>
          <w:sz w:val="20"/>
          <w:szCs w:val="20"/>
          <w:lang w:bidi="ar-EG"/>
        </w:rPr>
        <w:t>.</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proofErr w:type="spellStart"/>
      <w:r w:rsidRPr="00515C20">
        <w:rPr>
          <w:rFonts w:ascii="Times New Roman" w:hAnsi="Times New Roman" w:cs="Times New Roman"/>
          <w:bCs/>
          <w:sz w:val="20"/>
          <w:szCs w:val="20"/>
          <w:lang w:bidi="ar-EG"/>
        </w:rPr>
        <w:t>Bilen</w:t>
      </w:r>
      <w:proofErr w:type="spellEnd"/>
      <w:r w:rsidRPr="00515C20">
        <w:rPr>
          <w:rFonts w:ascii="Times New Roman" w:hAnsi="Times New Roman" w:cs="Times New Roman"/>
          <w:bCs/>
          <w:sz w:val="20"/>
          <w:szCs w:val="20"/>
          <w:lang w:bidi="ar-EG"/>
        </w:rPr>
        <w:t xml:space="preserve"> CY, </w:t>
      </w:r>
      <w:proofErr w:type="spellStart"/>
      <w:r w:rsidRPr="00515C20">
        <w:rPr>
          <w:rFonts w:ascii="Times New Roman" w:hAnsi="Times New Roman" w:cs="Times New Roman"/>
          <w:bCs/>
          <w:sz w:val="20"/>
          <w:szCs w:val="20"/>
          <w:lang w:bidi="ar-EG"/>
        </w:rPr>
        <w:t>Bayazit</w:t>
      </w:r>
      <w:proofErr w:type="spellEnd"/>
      <w:r w:rsidRPr="00515C20">
        <w:rPr>
          <w:rFonts w:ascii="Times New Roman" w:hAnsi="Times New Roman" w:cs="Times New Roman"/>
          <w:bCs/>
          <w:sz w:val="20"/>
          <w:szCs w:val="20"/>
          <w:lang w:bidi="ar-EG"/>
        </w:rPr>
        <w:t xml:space="preserve"> Y, </w:t>
      </w:r>
      <w:proofErr w:type="spellStart"/>
      <w:r w:rsidRPr="00515C20">
        <w:rPr>
          <w:rFonts w:ascii="Times New Roman" w:hAnsi="Times New Roman" w:cs="Times New Roman"/>
          <w:bCs/>
          <w:sz w:val="20"/>
          <w:szCs w:val="20"/>
          <w:lang w:bidi="ar-EG"/>
        </w:rPr>
        <w:t>Güdeloðlu</w:t>
      </w:r>
      <w:proofErr w:type="spellEnd"/>
      <w:r w:rsidRPr="00515C20">
        <w:rPr>
          <w:rFonts w:ascii="Times New Roman" w:hAnsi="Times New Roman" w:cs="Times New Roman"/>
          <w:bCs/>
          <w:sz w:val="20"/>
          <w:szCs w:val="20"/>
          <w:lang w:bidi="ar-EG"/>
        </w:rPr>
        <w:t xml:space="preserve"> A, </w:t>
      </w:r>
      <w:proofErr w:type="spellStart"/>
      <w:r w:rsidRPr="00515C20">
        <w:rPr>
          <w:rFonts w:ascii="Times New Roman" w:hAnsi="Times New Roman" w:cs="Times New Roman"/>
          <w:bCs/>
          <w:sz w:val="20"/>
          <w:szCs w:val="20"/>
          <w:lang w:bidi="ar-EG"/>
        </w:rPr>
        <w:t>Abat</w:t>
      </w:r>
      <w:proofErr w:type="spellEnd"/>
      <w:r w:rsidRPr="00515C20">
        <w:rPr>
          <w:rFonts w:ascii="Times New Roman" w:hAnsi="Times New Roman" w:cs="Times New Roman"/>
          <w:bCs/>
          <w:sz w:val="20"/>
          <w:szCs w:val="20"/>
          <w:lang w:bidi="ar-EG"/>
        </w:rPr>
        <w:t xml:space="preserve"> D, </w:t>
      </w:r>
      <w:proofErr w:type="spellStart"/>
      <w:r w:rsidRPr="00515C20">
        <w:rPr>
          <w:rFonts w:ascii="Times New Roman" w:hAnsi="Times New Roman" w:cs="Times New Roman"/>
          <w:bCs/>
          <w:sz w:val="20"/>
          <w:szCs w:val="20"/>
          <w:lang w:bidi="ar-EG"/>
        </w:rPr>
        <w:t>Inci</w:t>
      </w:r>
      <w:proofErr w:type="spellEnd"/>
      <w:r w:rsidRPr="00515C20">
        <w:rPr>
          <w:rFonts w:ascii="Times New Roman" w:hAnsi="Times New Roman" w:cs="Times New Roman"/>
          <w:bCs/>
          <w:sz w:val="20"/>
          <w:szCs w:val="20"/>
          <w:lang w:bidi="ar-EG"/>
        </w:rPr>
        <w:t xml:space="preserve"> K and Doran S. </w:t>
      </w:r>
      <w:r w:rsidR="00714145" w:rsidRPr="00515C20">
        <w:rPr>
          <w:rFonts w:ascii="Times New Roman" w:hAnsi="Times New Roman" w:cs="Times New Roman"/>
          <w:bCs/>
          <w:sz w:val="20"/>
          <w:szCs w:val="20"/>
          <w:lang w:bidi="ar-EG"/>
        </w:rPr>
        <w:t>(2011)</w:t>
      </w:r>
      <w:r w:rsidRPr="00515C20">
        <w:rPr>
          <w:rFonts w:ascii="Times New Roman" w:hAnsi="Times New Roman" w:cs="Times New Roman"/>
          <w:bCs/>
          <w:sz w:val="20"/>
          <w:szCs w:val="20"/>
          <w:lang w:bidi="ar-EG"/>
        </w:rPr>
        <w:t>:</w:t>
      </w:r>
      <w:r w:rsidRPr="00515C20">
        <w:rPr>
          <w:rFonts w:ascii="Times New Roman" w:hAnsi="Times New Roman" w:cs="Times New Roman"/>
          <w:sz w:val="20"/>
          <w:szCs w:val="20"/>
          <w:lang w:bidi="ar-EG"/>
        </w:rPr>
        <w:t xml:space="preserve"> Laparoscopic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xml:space="preserve"> in Adults: </w:t>
      </w:r>
      <w:proofErr w:type="spellStart"/>
      <w:r w:rsidRPr="00515C20">
        <w:rPr>
          <w:rFonts w:ascii="Times New Roman" w:hAnsi="Times New Roman" w:cs="Times New Roman"/>
          <w:sz w:val="20"/>
          <w:szCs w:val="20"/>
          <w:lang w:bidi="ar-EG"/>
        </w:rPr>
        <w:t>Stented</w:t>
      </w:r>
      <w:proofErr w:type="spellEnd"/>
      <w:r w:rsidRPr="00515C20">
        <w:rPr>
          <w:rFonts w:ascii="Times New Roman" w:hAnsi="Times New Roman" w:cs="Times New Roman"/>
          <w:sz w:val="20"/>
          <w:szCs w:val="20"/>
          <w:lang w:bidi="ar-EG"/>
        </w:rPr>
        <w:t xml:space="preserve"> versus </w:t>
      </w:r>
      <w:proofErr w:type="spellStart"/>
      <w:r w:rsidRPr="00515C20">
        <w:rPr>
          <w:rFonts w:ascii="Times New Roman" w:hAnsi="Times New Roman" w:cs="Times New Roman"/>
          <w:sz w:val="20"/>
          <w:szCs w:val="20"/>
          <w:lang w:bidi="ar-EG"/>
        </w:rPr>
        <w:t>Stentless</w:t>
      </w:r>
      <w:proofErr w:type="spellEnd"/>
      <w:r w:rsidRPr="00515C20">
        <w:rPr>
          <w:rFonts w:ascii="Times New Roman" w:hAnsi="Times New Roman" w:cs="Times New Roman"/>
          <w:sz w:val="20"/>
          <w:szCs w:val="20"/>
          <w:lang w:bidi="ar-EG"/>
        </w:rPr>
        <w:t xml:space="preserve">. J </w:t>
      </w:r>
      <w:proofErr w:type="spellStart"/>
      <w:r w:rsidRPr="00515C20">
        <w:rPr>
          <w:rFonts w:ascii="Times New Roman" w:hAnsi="Times New Roman" w:cs="Times New Roman"/>
          <w:sz w:val="20"/>
          <w:szCs w:val="20"/>
          <w:lang w:bidi="ar-EG"/>
        </w:rPr>
        <w:t>Endourol</w:t>
      </w:r>
      <w:proofErr w:type="spellEnd"/>
      <w:r w:rsidRPr="00515C20">
        <w:rPr>
          <w:rFonts w:ascii="Times New Roman" w:hAnsi="Times New Roman" w:cs="Times New Roman"/>
          <w:sz w:val="20"/>
          <w:szCs w:val="20"/>
          <w:lang w:bidi="ar-EG"/>
        </w:rPr>
        <w:t>, 25:645.</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515C20">
        <w:rPr>
          <w:rFonts w:ascii="Times New Roman" w:hAnsi="Times New Roman" w:cs="Times New Roman"/>
          <w:bCs/>
          <w:sz w:val="20"/>
          <w:szCs w:val="20"/>
          <w:lang w:bidi="ar-EG"/>
        </w:rPr>
        <w:t>Bryant RJ, Craig E, Oakley N.</w:t>
      </w:r>
      <w:r w:rsidR="0018739A">
        <w:rPr>
          <w:rFonts w:ascii="Times New Roman" w:hAnsi="Times New Roman" w:cs="Times New Roman"/>
          <w:bCs/>
          <w:sz w:val="20"/>
          <w:szCs w:val="20"/>
          <w:lang w:bidi="ar-EG"/>
        </w:rPr>
        <w:t>(</w:t>
      </w:r>
      <w:r w:rsidR="00714145" w:rsidRPr="00515C20">
        <w:rPr>
          <w:rFonts w:ascii="Times New Roman" w:hAnsi="Times New Roman" w:cs="Times New Roman"/>
          <w:bCs/>
          <w:sz w:val="20"/>
          <w:szCs w:val="20"/>
          <w:lang w:bidi="ar-EG"/>
        </w:rPr>
        <w:t>2008):</w:t>
      </w:r>
      <w:r w:rsidRPr="00515C20">
        <w:rPr>
          <w:rFonts w:ascii="Times New Roman" w:hAnsi="Times New Roman" w:cs="Times New Roman"/>
          <w:sz w:val="20"/>
          <w:szCs w:val="20"/>
          <w:lang w:bidi="ar-EG"/>
        </w:rPr>
        <w:t xml:space="preserve"> Laparoscopic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The retroperitoneal approach is suit</w:t>
      </w:r>
      <w:r w:rsidR="0018739A">
        <w:rPr>
          <w:rFonts w:ascii="Times New Roman" w:hAnsi="Times New Roman" w:cs="Times New Roman"/>
          <w:sz w:val="20"/>
          <w:szCs w:val="20"/>
          <w:lang w:bidi="ar-EG"/>
        </w:rPr>
        <w:t>able for establishing a de novo</w:t>
      </w:r>
      <w:r w:rsidR="0018739A">
        <w:rPr>
          <w:rFonts w:ascii="Times New Roman" w:hAnsi="Times New Roman" w:cs="Times New Roman" w:hint="eastAsia"/>
          <w:sz w:val="20"/>
          <w:szCs w:val="20"/>
          <w:lang w:eastAsia="zh-CN" w:bidi="ar-EG"/>
        </w:rPr>
        <w:t xml:space="preserve"> </w:t>
      </w:r>
      <w:r w:rsidR="0018739A">
        <w:rPr>
          <w:rFonts w:ascii="Times New Roman" w:hAnsi="Times New Roman" w:cs="Times New Roman"/>
          <w:sz w:val="20"/>
          <w:szCs w:val="20"/>
          <w:lang w:bidi="ar-EG"/>
        </w:rPr>
        <w:t>practice.</w:t>
      </w:r>
      <w:r w:rsidR="0018739A">
        <w:rPr>
          <w:rFonts w:ascii="Times New Roman" w:hAnsi="Times New Roman" w:cs="Times New Roman" w:hint="eastAsia"/>
          <w:sz w:val="20"/>
          <w:szCs w:val="20"/>
          <w:lang w:eastAsia="zh-CN" w:bidi="ar-EG"/>
        </w:rPr>
        <w:t xml:space="preserve"> </w:t>
      </w:r>
      <w:r w:rsidRPr="00515C20">
        <w:rPr>
          <w:rFonts w:ascii="Times New Roman" w:hAnsi="Times New Roman" w:cs="Times New Roman"/>
          <w:sz w:val="20"/>
          <w:szCs w:val="20"/>
          <w:lang w:bidi="ar-EG"/>
        </w:rPr>
        <w:t xml:space="preserve">J </w:t>
      </w:r>
      <w:proofErr w:type="spellStart"/>
      <w:r w:rsidRPr="00515C20">
        <w:rPr>
          <w:rFonts w:ascii="Times New Roman" w:hAnsi="Times New Roman" w:cs="Times New Roman"/>
          <w:sz w:val="20"/>
          <w:szCs w:val="20"/>
          <w:lang w:bidi="ar-EG"/>
        </w:rPr>
        <w:t>Po</w:t>
      </w:r>
      <w:r w:rsidR="00714145" w:rsidRPr="00515C20">
        <w:rPr>
          <w:rFonts w:ascii="Times New Roman" w:hAnsi="Times New Roman" w:cs="Times New Roman"/>
          <w:sz w:val="20"/>
          <w:szCs w:val="20"/>
          <w:lang w:bidi="ar-EG"/>
        </w:rPr>
        <w:t>stgrad</w:t>
      </w:r>
      <w:proofErr w:type="spellEnd"/>
      <w:r w:rsidR="00714145" w:rsidRPr="00515C20">
        <w:rPr>
          <w:rFonts w:ascii="Times New Roman" w:hAnsi="Times New Roman" w:cs="Times New Roman"/>
          <w:sz w:val="20"/>
          <w:szCs w:val="20"/>
          <w:lang w:bidi="ar-EG"/>
        </w:rPr>
        <w:t xml:space="preserve"> Med, </w:t>
      </w:r>
      <w:r w:rsidRPr="00515C20">
        <w:rPr>
          <w:rFonts w:ascii="Times New Roman" w:hAnsi="Times New Roman" w:cs="Times New Roman"/>
          <w:sz w:val="20"/>
          <w:szCs w:val="20"/>
          <w:lang w:bidi="ar-EG"/>
        </w:rPr>
        <w:t>54:263–7.</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515C20">
        <w:rPr>
          <w:rFonts w:ascii="Times New Roman" w:hAnsi="Times New Roman" w:cs="Times New Roman"/>
          <w:bCs/>
          <w:sz w:val="20"/>
          <w:szCs w:val="20"/>
          <w:lang w:bidi="ar-EG"/>
        </w:rPr>
        <w:t>Egan SC, Stock JA, Hanna MK.</w:t>
      </w:r>
      <w:r w:rsidR="0018739A">
        <w:rPr>
          <w:rFonts w:ascii="Times New Roman" w:hAnsi="Times New Roman" w:cs="Times New Roman"/>
          <w:bCs/>
          <w:sz w:val="20"/>
          <w:szCs w:val="20"/>
          <w:lang w:bidi="ar-EG"/>
        </w:rPr>
        <w:t>(</w:t>
      </w:r>
      <w:r w:rsidR="00714145" w:rsidRPr="00515C20">
        <w:rPr>
          <w:rFonts w:ascii="Times New Roman" w:hAnsi="Times New Roman" w:cs="Times New Roman"/>
          <w:bCs/>
          <w:sz w:val="20"/>
          <w:szCs w:val="20"/>
          <w:lang w:bidi="ar-EG"/>
        </w:rPr>
        <w:t>2001)</w:t>
      </w:r>
      <w:r w:rsidRPr="00515C20">
        <w:rPr>
          <w:rFonts w:ascii="Times New Roman" w:hAnsi="Times New Roman" w:cs="Times New Roman"/>
          <w:bCs/>
          <w:sz w:val="20"/>
          <w:szCs w:val="20"/>
          <w:lang w:bidi="ar-EG"/>
        </w:rPr>
        <w:t>:</w:t>
      </w:r>
      <w:r w:rsidRPr="00515C20">
        <w:rPr>
          <w:rFonts w:ascii="Times New Roman" w:hAnsi="Times New Roman" w:cs="Times New Roman"/>
          <w:sz w:val="20"/>
          <w:szCs w:val="20"/>
          <w:lang w:bidi="ar-EG"/>
        </w:rPr>
        <w:t xml:space="preserve"> Renal ultrasound changes after internal double-J </w:t>
      </w:r>
      <w:proofErr w:type="spellStart"/>
      <w:r w:rsidRPr="00515C20">
        <w:rPr>
          <w:rFonts w:ascii="Times New Roman" w:hAnsi="Times New Roman" w:cs="Times New Roman"/>
          <w:sz w:val="20"/>
          <w:szCs w:val="20"/>
          <w:lang w:bidi="ar-EG"/>
        </w:rPr>
        <w:t>stented</w:t>
      </w:r>
      <w:proofErr w:type="spellEnd"/>
      <w:r w:rsidRPr="00515C20">
        <w:rPr>
          <w:rFonts w:ascii="Times New Roman" w:hAnsi="Times New Roman" w:cs="Times New Roman"/>
          <w:sz w:val="20"/>
          <w:szCs w:val="20"/>
          <w:lang w:bidi="ar-EG"/>
        </w:rPr>
        <w:t xml:space="preserve">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xml:space="preserve"> for </w:t>
      </w:r>
      <w:proofErr w:type="spellStart"/>
      <w:r w:rsidRPr="00515C20">
        <w:rPr>
          <w:rFonts w:ascii="Times New Roman" w:hAnsi="Times New Roman" w:cs="Times New Roman"/>
          <w:sz w:val="20"/>
          <w:szCs w:val="20"/>
          <w:lang w:bidi="ar-EG"/>
        </w:rPr>
        <w:t>ureteropelvic</w:t>
      </w:r>
      <w:proofErr w:type="spellEnd"/>
      <w:r w:rsidRPr="00515C20">
        <w:rPr>
          <w:rFonts w:ascii="Times New Roman" w:hAnsi="Times New Roman" w:cs="Times New Roman"/>
          <w:sz w:val="20"/>
          <w:szCs w:val="20"/>
          <w:lang w:bidi="ar-EG"/>
        </w:rPr>
        <w:t xml:space="preserve"> </w:t>
      </w:r>
      <w:r w:rsidR="00714145" w:rsidRPr="00515C20">
        <w:rPr>
          <w:rFonts w:ascii="Times New Roman" w:hAnsi="Times New Roman" w:cs="Times New Roman"/>
          <w:sz w:val="20"/>
          <w:szCs w:val="20"/>
          <w:lang w:bidi="ar-EG"/>
        </w:rPr>
        <w:t xml:space="preserve">junction obstruction. Tech </w:t>
      </w:r>
      <w:proofErr w:type="spellStart"/>
      <w:r w:rsidR="00714145" w:rsidRPr="00515C20">
        <w:rPr>
          <w:rFonts w:ascii="Times New Roman" w:hAnsi="Times New Roman" w:cs="Times New Roman"/>
          <w:sz w:val="20"/>
          <w:szCs w:val="20"/>
          <w:lang w:bidi="ar-EG"/>
        </w:rPr>
        <w:t>Urol</w:t>
      </w:r>
      <w:proofErr w:type="spellEnd"/>
      <w:r w:rsidRPr="00515C20">
        <w:rPr>
          <w:rFonts w:ascii="Times New Roman" w:hAnsi="Times New Roman" w:cs="Times New Roman"/>
          <w:sz w:val="20"/>
          <w:szCs w:val="20"/>
          <w:lang w:bidi="ar-EG"/>
        </w:rPr>
        <w:t>, 7:276-80.</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515C20">
        <w:rPr>
          <w:rFonts w:ascii="Times New Roman" w:hAnsi="Times New Roman" w:cs="Times New Roman"/>
          <w:bCs/>
          <w:sz w:val="20"/>
          <w:szCs w:val="20"/>
          <w:lang w:bidi="ar-EG"/>
        </w:rPr>
        <w:t xml:space="preserve">Joshi HB, </w:t>
      </w:r>
      <w:proofErr w:type="spellStart"/>
      <w:r w:rsidRPr="00515C20">
        <w:rPr>
          <w:rFonts w:ascii="Times New Roman" w:hAnsi="Times New Roman" w:cs="Times New Roman"/>
          <w:bCs/>
          <w:sz w:val="20"/>
          <w:szCs w:val="20"/>
          <w:lang w:bidi="ar-EG"/>
        </w:rPr>
        <w:t>Stainthorpe</w:t>
      </w:r>
      <w:proofErr w:type="spellEnd"/>
      <w:r w:rsidRPr="00515C20">
        <w:rPr>
          <w:rFonts w:ascii="Times New Roman" w:hAnsi="Times New Roman" w:cs="Times New Roman"/>
          <w:bCs/>
          <w:sz w:val="20"/>
          <w:szCs w:val="20"/>
          <w:lang w:bidi="ar-EG"/>
        </w:rPr>
        <w:t xml:space="preserve"> A, </w:t>
      </w:r>
      <w:proofErr w:type="spellStart"/>
      <w:r w:rsidRPr="00515C20">
        <w:rPr>
          <w:rFonts w:ascii="Times New Roman" w:hAnsi="Times New Roman" w:cs="Times New Roman"/>
          <w:bCs/>
          <w:sz w:val="20"/>
          <w:szCs w:val="20"/>
          <w:lang w:bidi="ar-EG"/>
        </w:rPr>
        <w:t>MacDonagh</w:t>
      </w:r>
      <w:proofErr w:type="spellEnd"/>
      <w:r w:rsidRPr="00515C20">
        <w:rPr>
          <w:rFonts w:ascii="Times New Roman" w:hAnsi="Times New Roman" w:cs="Times New Roman"/>
          <w:bCs/>
          <w:sz w:val="20"/>
          <w:szCs w:val="20"/>
          <w:lang w:bidi="ar-EG"/>
        </w:rPr>
        <w:t xml:space="preserve"> RP, </w:t>
      </w:r>
      <w:proofErr w:type="spellStart"/>
      <w:r w:rsidRPr="00515C20">
        <w:rPr>
          <w:rFonts w:ascii="Times New Roman" w:hAnsi="Times New Roman" w:cs="Times New Roman"/>
          <w:bCs/>
          <w:sz w:val="20"/>
          <w:szCs w:val="20"/>
          <w:lang w:bidi="ar-EG"/>
        </w:rPr>
        <w:t>Keeley</w:t>
      </w:r>
      <w:proofErr w:type="spellEnd"/>
      <w:r w:rsidRPr="00515C20">
        <w:rPr>
          <w:rFonts w:ascii="Times New Roman" w:hAnsi="Times New Roman" w:cs="Times New Roman"/>
          <w:bCs/>
          <w:sz w:val="20"/>
          <w:szCs w:val="20"/>
          <w:lang w:bidi="ar-EG"/>
        </w:rPr>
        <w:t xml:space="preserve"> FX, </w:t>
      </w:r>
      <w:proofErr w:type="spellStart"/>
      <w:r w:rsidRPr="00515C20">
        <w:rPr>
          <w:rFonts w:ascii="Times New Roman" w:hAnsi="Times New Roman" w:cs="Times New Roman"/>
          <w:bCs/>
          <w:sz w:val="20"/>
          <w:szCs w:val="20"/>
          <w:lang w:bidi="ar-EG"/>
        </w:rPr>
        <w:t>Jr</w:t>
      </w:r>
      <w:proofErr w:type="spellEnd"/>
      <w:r w:rsidRPr="00515C20">
        <w:rPr>
          <w:rFonts w:ascii="Times New Roman" w:hAnsi="Times New Roman" w:cs="Times New Roman"/>
          <w:bCs/>
          <w:sz w:val="20"/>
          <w:szCs w:val="20"/>
          <w:lang w:bidi="ar-EG"/>
        </w:rPr>
        <w:t xml:space="preserve">, </w:t>
      </w:r>
      <w:proofErr w:type="spellStart"/>
      <w:r w:rsidRPr="00515C20">
        <w:rPr>
          <w:rFonts w:ascii="Times New Roman" w:hAnsi="Times New Roman" w:cs="Times New Roman"/>
          <w:bCs/>
          <w:sz w:val="20"/>
          <w:szCs w:val="20"/>
          <w:lang w:bidi="ar-EG"/>
        </w:rPr>
        <w:t>Timoney</w:t>
      </w:r>
      <w:proofErr w:type="spellEnd"/>
      <w:r w:rsidRPr="00515C20">
        <w:rPr>
          <w:rFonts w:ascii="Times New Roman" w:hAnsi="Times New Roman" w:cs="Times New Roman"/>
          <w:bCs/>
          <w:sz w:val="20"/>
          <w:szCs w:val="20"/>
          <w:lang w:bidi="ar-EG"/>
        </w:rPr>
        <w:t xml:space="preserve"> AG.</w:t>
      </w:r>
      <w:r w:rsidR="0018739A">
        <w:rPr>
          <w:rFonts w:ascii="Times New Roman" w:hAnsi="Times New Roman" w:cs="Times New Roman"/>
          <w:bCs/>
          <w:sz w:val="20"/>
          <w:szCs w:val="20"/>
          <w:lang w:bidi="ar-EG"/>
        </w:rPr>
        <w:t>(</w:t>
      </w:r>
      <w:r w:rsidR="00714145" w:rsidRPr="00515C20">
        <w:rPr>
          <w:rFonts w:ascii="Times New Roman" w:hAnsi="Times New Roman" w:cs="Times New Roman"/>
          <w:bCs/>
          <w:sz w:val="20"/>
          <w:szCs w:val="20"/>
          <w:lang w:bidi="ar-EG"/>
        </w:rPr>
        <w:t>2003):</w:t>
      </w:r>
      <w:r w:rsidRPr="00515C20">
        <w:rPr>
          <w:rFonts w:ascii="Times New Roman" w:hAnsi="Times New Roman" w:cs="Times New Roman"/>
          <w:sz w:val="20"/>
          <w:szCs w:val="20"/>
          <w:lang w:bidi="ar-EG"/>
        </w:rPr>
        <w:t xml:space="preserve"> Indwelling </w:t>
      </w:r>
      <w:proofErr w:type="spellStart"/>
      <w:r w:rsidRPr="00515C20">
        <w:rPr>
          <w:rFonts w:ascii="Times New Roman" w:hAnsi="Times New Roman" w:cs="Times New Roman"/>
          <w:sz w:val="20"/>
          <w:szCs w:val="20"/>
          <w:lang w:bidi="ar-EG"/>
        </w:rPr>
        <w:t>ureteral</w:t>
      </w:r>
      <w:proofErr w:type="spellEnd"/>
      <w:r w:rsidRPr="00515C20">
        <w:rPr>
          <w:rFonts w:ascii="Times New Roman" w:hAnsi="Times New Roman" w:cs="Times New Roman"/>
          <w:sz w:val="20"/>
          <w:szCs w:val="20"/>
          <w:lang w:bidi="ar-EG"/>
        </w:rPr>
        <w:t xml:space="preserve"> stents: Evaluation of symptoms, quali</w:t>
      </w:r>
      <w:r w:rsidR="00714145" w:rsidRPr="00515C20">
        <w:rPr>
          <w:rFonts w:ascii="Times New Roman" w:hAnsi="Times New Roman" w:cs="Times New Roman"/>
          <w:sz w:val="20"/>
          <w:szCs w:val="20"/>
          <w:lang w:bidi="ar-EG"/>
        </w:rPr>
        <w:t xml:space="preserve">ty of life and utility. J </w:t>
      </w:r>
      <w:proofErr w:type="spellStart"/>
      <w:r w:rsidR="00714145" w:rsidRPr="00515C20">
        <w:rPr>
          <w:rFonts w:ascii="Times New Roman" w:hAnsi="Times New Roman" w:cs="Times New Roman"/>
          <w:sz w:val="20"/>
          <w:szCs w:val="20"/>
          <w:lang w:bidi="ar-EG"/>
        </w:rPr>
        <w:t>Urol</w:t>
      </w:r>
      <w:proofErr w:type="spellEnd"/>
      <w:r w:rsidR="00714145" w:rsidRPr="00515C20">
        <w:rPr>
          <w:rFonts w:ascii="Times New Roman" w:hAnsi="Times New Roman" w:cs="Times New Roman"/>
          <w:sz w:val="20"/>
          <w:szCs w:val="20"/>
          <w:lang w:bidi="ar-EG"/>
        </w:rPr>
        <w:t xml:space="preserve">, </w:t>
      </w:r>
      <w:r w:rsidRPr="00515C20">
        <w:rPr>
          <w:rFonts w:ascii="Times New Roman" w:hAnsi="Times New Roman" w:cs="Times New Roman"/>
          <w:sz w:val="20"/>
          <w:szCs w:val="20"/>
          <w:lang w:bidi="ar-EG"/>
        </w:rPr>
        <w:t>169:1065–9.</w:t>
      </w:r>
    </w:p>
    <w:p w:rsidR="005F5B86" w:rsidRPr="00515C20" w:rsidRDefault="00D51CD0"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proofErr w:type="spellStart"/>
      <w:r w:rsidRPr="00515C20">
        <w:rPr>
          <w:rFonts w:ascii="Times New Roman" w:hAnsi="Times New Roman" w:cs="Times New Roman"/>
          <w:bCs/>
          <w:sz w:val="20"/>
          <w:szCs w:val="20"/>
          <w:lang w:bidi="ar-EG"/>
        </w:rPr>
        <w:t>kapoor</w:t>
      </w:r>
      <w:proofErr w:type="spellEnd"/>
      <w:r w:rsidRPr="00515C20">
        <w:rPr>
          <w:rFonts w:ascii="Times New Roman" w:hAnsi="Times New Roman" w:cs="Times New Roman"/>
          <w:bCs/>
          <w:sz w:val="20"/>
          <w:szCs w:val="20"/>
          <w:lang w:bidi="ar-EG"/>
        </w:rPr>
        <w:t xml:space="preserve"> A. and</w:t>
      </w:r>
      <w:r w:rsidR="005F5B86" w:rsidRPr="00515C20">
        <w:rPr>
          <w:rFonts w:ascii="Times New Roman" w:hAnsi="Times New Roman" w:cs="Times New Roman"/>
          <w:bCs/>
          <w:sz w:val="20"/>
          <w:szCs w:val="20"/>
          <w:lang w:bidi="ar-EG"/>
        </w:rPr>
        <w:t xml:space="preserve"> Allard CB. </w:t>
      </w:r>
      <w:r w:rsidRPr="00515C20">
        <w:rPr>
          <w:rFonts w:ascii="Times New Roman" w:hAnsi="Times New Roman" w:cs="Times New Roman"/>
          <w:bCs/>
          <w:sz w:val="20"/>
          <w:szCs w:val="20"/>
          <w:lang w:bidi="ar-EG"/>
        </w:rPr>
        <w:t>(2011):</w:t>
      </w:r>
      <w:r w:rsidRPr="00515C20">
        <w:rPr>
          <w:rFonts w:ascii="Times New Roman" w:hAnsi="Times New Roman" w:cs="Times New Roman"/>
          <w:sz w:val="20"/>
          <w:szCs w:val="20"/>
          <w:lang w:bidi="ar-EG"/>
        </w:rPr>
        <w:t xml:space="preserve"> Laparoscopic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xml:space="preserve">, </w:t>
      </w:r>
      <w:r w:rsidR="005F5B86" w:rsidRPr="00515C20">
        <w:rPr>
          <w:rFonts w:ascii="Times New Roman" w:hAnsi="Times New Roman" w:cs="Times New Roman"/>
          <w:sz w:val="20"/>
          <w:szCs w:val="20"/>
          <w:lang w:bidi="ar-EG"/>
        </w:rPr>
        <w:t xml:space="preserve">The standard of care for </w:t>
      </w:r>
      <w:proofErr w:type="spellStart"/>
      <w:r w:rsidR="005F5B86" w:rsidRPr="00515C20">
        <w:rPr>
          <w:rFonts w:ascii="Times New Roman" w:hAnsi="Times New Roman" w:cs="Times New Roman"/>
          <w:sz w:val="20"/>
          <w:szCs w:val="20"/>
          <w:lang w:bidi="ar-EG"/>
        </w:rPr>
        <w:t>ureteropelvic</w:t>
      </w:r>
      <w:proofErr w:type="spellEnd"/>
      <w:r w:rsidR="005F5B86" w:rsidRPr="00515C20">
        <w:rPr>
          <w:rFonts w:ascii="Times New Roman" w:hAnsi="Times New Roman" w:cs="Times New Roman"/>
          <w:sz w:val="20"/>
          <w:szCs w:val="20"/>
          <w:lang w:bidi="ar-EG"/>
        </w:rPr>
        <w:t xml:space="preserve"> junction obstruction. Can </w:t>
      </w:r>
      <w:proofErr w:type="spellStart"/>
      <w:r w:rsidR="005F5B86" w:rsidRPr="00515C20">
        <w:rPr>
          <w:rFonts w:ascii="Times New Roman" w:hAnsi="Times New Roman" w:cs="Times New Roman"/>
          <w:sz w:val="20"/>
          <w:szCs w:val="20"/>
          <w:lang w:bidi="ar-EG"/>
        </w:rPr>
        <w:t>Urol</w:t>
      </w:r>
      <w:proofErr w:type="spellEnd"/>
      <w:r w:rsidR="005F5B86" w:rsidRPr="00515C20">
        <w:rPr>
          <w:rFonts w:ascii="Times New Roman" w:hAnsi="Times New Roman" w:cs="Times New Roman"/>
          <w:sz w:val="20"/>
          <w:szCs w:val="20"/>
          <w:lang w:bidi="ar-EG"/>
        </w:rPr>
        <w:t xml:space="preserve"> Assoc J, 5:136.</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515C20">
        <w:rPr>
          <w:rFonts w:ascii="Times New Roman" w:hAnsi="Times New Roman" w:cs="Times New Roman"/>
          <w:bCs/>
          <w:sz w:val="20"/>
          <w:szCs w:val="20"/>
          <w:lang w:bidi="ar-EG"/>
        </w:rPr>
        <w:t>Kumar V. and </w:t>
      </w:r>
      <w:proofErr w:type="spellStart"/>
      <w:r w:rsidRPr="00515C20">
        <w:rPr>
          <w:rFonts w:ascii="Times New Roman" w:hAnsi="Times New Roman" w:cs="Times New Roman"/>
          <w:bCs/>
          <w:sz w:val="20"/>
          <w:szCs w:val="20"/>
          <w:lang w:bidi="ar-EG"/>
        </w:rPr>
        <w:t>Mandhani</w:t>
      </w:r>
      <w:proofErr w:type="spellEnd"/>
      <w:r w:rsidRPr="00515C20">
        <w:rPr>
          <w:rFonts w:ascii="Times New Roman" w:hAnsi="Times New Roman" w:cs="Times New Roman"/>
          <w:bCs/>
          <w:sz w:val="20"/>
          <w:szCs w:val="20"/>
          <w:lang w:bidi="ar-EG"/>
        </w:rPr>
        <w:t xml:space="preserve"> A.</w:t>
      </w:r>
      <w:r w:rsidR="0018739A">
        <w:rPr>
          <w:rFonts w:ascii="Times New Roman" w:hAnsi="Times New Roman" w:cs="Times New Roman"/>
          <w:bCs/>
          <w:sz w:val="20"/>
          <w:szCs w:val="20"/>
          <w:lang w:bidi="ar-EG"/>
        </w:rPr>
        <w:t>(</w:t>
      </w:r>
      <w:r w:rsidR="00D51CD0" w:rsidRPr="00515C20">
        <w:rPr>
          <w:rFonts w:ascii="Times New Roman" w:hAnsi="Times New Roman" w:cs="Times New Roman"/>
          <w:bCs/>
          <w:sz w:val="20"/>
          <w:szCs w:val="20"/>
          <w:lang w:bidi="ar-EG"/>
        </w:rPr>
        <w:t>2010</w:t>
      </w:r>
      <w:r w:rsidR="0018739A">
        <w:rPr>
          <w:rFonts w:ascii="Times New Roman" w:hAnsi="Times New Roman" w:cs="Times New Roman"/>
          <w:sz w:val="20"/>
          <w:szCs w:val="20"/>
          <w:lang w:bidi="ar-EG"/>
        </w:rPr>
        <w:t>)</w:t>
      </w:r>
      <w:r w:rsidR="00D51CD0" w:rsidRPr="00515C20">
        <w:rPr>
          <w:rFonts w:ascii="Times New Roman" w:hAnsi="Times New Roman" w:cs="Times New Roman"/>
          <w:sz w:val="20"/>
          <w:szCs w:val="20"/>
          <w:lang w:bidi="ar-EG"/>
        </w:rPr>
        <w:t>:</w:t>
      </w:r>
      <w:r w:rsidRPr="00515C20">
        <w:rPr>
          <w:rFonts w:ascii="Times New Roman" w:hAnsi="Times New Roman" w:cs="Times New Roman"/>
          <w:sz w:val="20"/>
          <w:szCs w:val="20"/>
          <w:lang w:bidi="ar-EG"/>
        </w:rPr>
        <w:t xml:space="preserve"> Laparoscopic </w:t>
      </w:r>
      <w:proofErr w:type="spellStart"/>
      <w:r w:rsidRPr="00515C20">
        <w:rPr>
          <w:rFonts w:ascii="Times New Roman" w:hAnsi="Times New Roman" w:cs="Times New Roman"/>
          <w:sz w:val="20"/>
          <w:szCs w:val="20"/>
          <w:lang w:bidi="ar-EG"/>
        </w:rPr>
        <w:t>stentless</w:t>
      </w:r>
      <w:proofErr w:type="spellEnd"/>
      <w:r w:rsidRPr="00515C20">
        <w:rPr>
          <w:rFonts w:ascii="Times New Roman" w:hAnsi="Times New Roman" w:cs="Times New Roman"/>
          <w:sz w:val="20"/>
          <w:szCs w:val="20"/>
          <w:lang w:bidi="ar-EG"/>
        </w:rPr>
        <w:t xml:space="preserve">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An e</w:t>
      </w:r>
      <w:r w:rsidR="00D51CD0" w:rsidRPr="00515C20">
        <w:rPr>
          <w:rFonts w:ascii="Times New Roman" w:hAnsi="Times New Roman" w:cs="Times New Roman"/>
          <w:sz w:val="20"/>
          <w:szCs w:val="20"/>
          <w:lang w:bidi="ar-EG"/>
        </w:rPr>
        <w:t xml:space="preserve">arly experience. Indian J </w:t>
      </w:r>
      <w:proofErr w:type="spellStart"/>
      <w:r w:rsidR="00D51CD0" w:rsidRPr="00515C20">
        <w:rPr>
          <w:rFonts w:ascii="Times New Roman" w:hAnsi="Times New Roman" w:cs="Times New Roman"/>
          <w:sz w:val="20"/>
          <w:szCs w:val="20"/>
          <w:lang w:bidi="ar-EG"/>
        </w:rPr>
        <w:t>Urol</w:t>
      </w:r>
      <w:proofErr w:type="spellEnd"/>
      <w:r w:rsidR="00D51CD0" w:rsidRPr="00515C20">
        <w:rPr>
          <w:rFonts w:ascii="Times New Roman" w:hAnsi="Times New Roman" w:cs="Times New Roman"/>
          <w:sz w:val="20"/>
          <w:szCs w:val="20"/>
          <w:lang w:bidi="ar-EG"/>
        </w:rPr>
        <w:t>,</w:t>
      </w:r>
      <w:r w:rsidRPr="00515C20">
        <w:rPr>
          <w:rFonts w:ascii="Times New Roman" w:hAnsi="Times New Roman" w:cs="Times New Roman"/>
          <w:sz w:val="20"/>
          <w:szCs w:val="20"/>
          <w:lang w:bidi="ar-EG"/>
        </w:rPr>
        <w:t xml:space="preserve"> 26(1): 50–55.</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proofErr w:type="spellStart"/>
      <w:r w:rsidRPr="00515C20">
        <w:rPr>
          <w:rFonts w:ascii="Times New Roman" w:hAnsi="Times New Roman" w:cs="Times New Roman"/>
          <w:bCs/>
          <w:sz w:val="20"/>
          <w:szCs w:val="20"/>
          <w:lang w:bidi="ar-EG"/>
        </w:rPr>
        <w:t>Meisheri</w:t>
      </w:r>
      <w:proofErr w:type="spellEnd"/>
      <w:r w:rsidRPr="00515C20">
        <w:rPr>
          <w:rFonts w:ascii="Times New Roman" w:hAnsi="Times New Roman" w:cs="Times New Roman"/>
          <w:bCs/>
          <w:sz w:val="20"/>
          <w:szCs w:val="20"/>
          <w:lang w:bidi="ar-EG"/>
        </w:rPr>
        <w:t xml:space="preserve"> IV, </w:t>
      </w:r>
      <w:proofErr w:type="spellStart"/>
      <w:r w:rsidRPr="00515C20">
        <w:rPr>
          <w:rFonts w:ascii="Times New Roman" w:hAnsi="Times New Roman" w:cs="Times New Roman"/>
          <w:bCs/>
          <w:sz w:val="20"/>
          <w:szCs w:val="20"/>
          <w:lang w:bidi="ar-EG"/>
        </w:rPr>
        <w:t>Kamat</w:t>
      </w:r>
      <w:proofErr w:type="spellEnd"/>
      <w:r w:rsidRPr="00515C20">
        <w:rPr>
          <w:rFonts w:ascii="Times New Roman" w:hAnsi="Times New Roman" w:cs="Times New Roman"/>
          <w:bCs/>
          <w:sz w:val="20"/>
          <w:szCs w:val="20"/>
          <w:lang w:bidi="ar-EG"/>
        </w:rPr>
        <w:t xml:space="preserve"> TA, </w:t>
      </w:r>
      <w:proofErr w:type="spellStart"/>
      <w:r w:rsidRPr="00515C20">
        <w:rPr>
          <w:rFonts w:ascii="Times New Roman" w:hAnsi="Times New Roman" w:cs="Times New Roman"/>
          <w:bCs/>
          <w:sz w:val="20"/>
          <w:szCs w:val="20"/>
          <w:lang w:bidi="ar-EG"/>
        </w:rPr>
        <w:t>Maheshwari</w:t>
      </w:r>
      <w:proofErr w:type="spellEnd"/>
      <w:r w:rsidRPr="00515C20">
        <w:rPr>
          <w:rFonts w:ascii="Times New Roman" w:hAnsi="Times New Roman" w:cs="Times New Roman"/>
          <w:bCs/>
          <w:sz w:val="20"/>
          <w:szCs w:val="20"/>
          <w:lang w:bidi="ar-EG"/>
        </w:rPr>
        <w:t xml:space="preserve"> M.</w:t>
      </w:r>
      <w:r w:rsidR="0018739A">
        <w:rPr>
          <w:rFonts w:ascii="Times New Roman" w:hAnsi="Times New Roman" w:cs="Times New Roman"/>
          <w:bCs/>
          <w:sz w:val="20"/>
          <w:szCs w:val="20"/>
          <w:lang w:bidi="ar-EG"/>
        </w:rPr>
        <w:t>(</w:t>
      </w:r>
      <w:r w:rsidR="00D51CD0" w:rsidRPr="00515C20">
        <w:rPr>
          <w:rFonts w:ascii="Times New Roman" w:hAnsi="Times New Roman" w:cs="Times New Roman"/>
          <w:bCs/>
          <w:sz w:val="20"/>
          <w:szCs w:val="20"/>
          <w:lang w:bidi="ar-EG"/>
        </w:rPr>
        <w:t>2004</w:t>
      </w:r>
      <w:r w:rsidR="00D51CD0" w:rsidRPr="00515C20">
        <w:rPr>
          <w:rFonts w:ascii="Times New Roman" w:hAnsi="Times New Roman" w:cs="Times New Roman"/>
          <w:sz w:val="20"/>
          <w:szCs w:val="20"/>
          <w:lang w:bidi="ar-EG"/>
        </w:rPr>
        <w:t>):</w:t>
      </w:r>
      <w:r w:rsidRPr="00515C20">
        <w:rPr>
          <w:rFonts w:ascii="Times New Roman" w:hAnsi="Times New Roman" w:cs="Times New Roman"/>
          <w:sz w:val="20"/>
          <w:szCs w:val="20"/>
          <w:lang w:bidi="ar-EG"/>
        </w:rPr>
        <w:t xml:space="preserve"> </w:t>
      </w:r>
      <w:proofErr w:type="spellStart"/>
      <w:r w:rsidRPr="00515C20">
        <w:rPr>
          <w:rFonts w:ascii="Times New Roman" w:hAnsi="Times New Roman" w:cs="Times New Roman"/>
          <w:sz w:val="20"/>
          <w:szCs w:val="20"/>
          <w:lang w:bidi="ar-EG"/>
        </w:rPr>
        <w:t>Pelviureteric</w:t>
      </w:r>
      <w:proofErr w:type="spellEnd"/>
      <w:r w:rsidRPr="00515C20">
        <w:rPr>
          <w:rFonts w:ascii="Times New Roman" w:hAnsi="Times New Roman" w:cs="Times New Roman"/>
          <w:sz w:val="20"/>
          <w:szCs w:val="20"/>
          <w:lang w:bidi="ar-EG"/>
        </w:rPr>
        <w:t xml:space="preserve"> junction obstruction- </w:t>
      </w:r>
      <w:proofErr w:type="spellStart"/>
      <w:r w:rsidRPr="00515C20">
        <w:rPr>
          <w:rFonts w:ascii="Times New Roman" w:hAnsi="Times New Roman" w:cs="Times New Roman"/>
          <w:sz w:val="20"/>
          <w:szCs w:val="20"/>
          <w:lang w:bidi="ar-EG"/>
        </w:rPr>
        <w:t>stented</w:t>
      </w:r>
      <w:proofErr w:type="spellEnd"/>
      <w:r w:rsidRPr="00515C20">
        <w:rPr>
          <w:rFonts w:ascii="Times New Roman" w:hAnsi="Times New Roman" w:cs="Times New Roman"/>
          <w:sz w:val="20"/>
          <w:szCs w:val="20"/>
          <w:lang w:bidi="ar-EG"/>
        </w:rPr>
        <w:t xml:space="preserve"> versus </w:t>
      </w:r>
      <w:proofErr w:type="spellStart"/>
      <w:r w:rsidRPr="00515C20">
        <w:rPr>
          <w:rFonts w:ascii="Times New Roman" w:hAnsi="Times New Roman" w:cs="Times New Roman"/>
          <w:sz w:val="20"/>
          <w:szCs w:val="20"/>
          <w:lang w:bidi="ar-EG"/>
        </w:rPr>
        <w:t>unstented</w:t>
      </w:r>
      <w:proofErr w:type="spellEnd"/>
      <w:r w:rsidRPr="00515C20">
        <w:rPr>
          <w:rFonts w:ascii="Times New Roman" w:hAnsi="Times New Roman" w:cs="Times New Roman"/>
          <w:sz w:val="20"/>
          <w:szCs w:val="20"/>
          <w:lang w:bidi="ar-EG"/>
        </w:rPr>
        <w:t xml:space="preserve"> </w:t>
      </w:r>
      <w:proofErr w:type="spellStart"/>
      <w:r w:rsidRPr="00515C20">
        <w:rPr>
          <w:rFonts w:ascii="Times New Roman" w:hAnsi="Times New Roman" w:cs="Times New Roman"/>
          <w:sz w:val="20"/>
          <w:szCs w:val="20"/>
          <w:lang w:bidi="ar-EG"/>
        </w:rPr>
        <w:t>pyeloplast</w:t>
      </w:r>
      <w:r w:rsidR="00D51CD0" w:rsidRPr="00515C20">
        <w:rPr>
          <w:rFonts w:ascii="Times New Roman" w:hAnsi="Times New Roman" w:cs="Times New Roman"/>
          <w:sz w:val="20"/>
          <w:szCs w:val="20"/>
          <w:lang w:bidi="ar-EG"/>
        </w:rPr>
        <w:t>y</w:t>
      </w:r>
      <w:proofErr w:type="spellEnd"/>
      <w:r w:rsidR="00D51CD0" w:rsidRPr="00515C20">
        <w:rPr>
          <w:rFonts w:ascii="Times New Roman" w:hAnsi="Times New Roman" w:cs="Times New Roman"/>
          <w:sz w:val="20"/>
          <w:szCs w:val="20"/>
          <w:lang w:bidi="ar-EG"/>
        </w:rPr>
        <w:t xml:space="preserve">. J Indian Assoc </w:t>
      </w:r>
      <w:proofErr w:type="spellStart"/>
      <w:r w:rsidR="00D51CD0" w:rsidRPr="00515C20">
        <w:rPr>
          <w:rFonts w:ascii="Times New Roman" w:hAnsi="Times New Roman" w:cs="Times New Roman"/>
          <w:sz w:val="20"/>
          <w:szCs w:val="20"/>
          <w:lang w:bidi="ar-EG"/>
        </w:rPr>
        <w:t>Pediatr</w:t>
      </w:r>
      <w:proofErr w:type="spellEnd"/>
      <w:r w:rsidR="00D51CD0" w:rsidRPr="00515C20">
        <w:rPr>
          <w:rFonts w:ascii="Times New Roman" w:hAnsi="Times New Roman" w:cs="Times New Roman"/>
          <w:sz w:val="20"/>
          <w:szCs w:val="20"/>
          <w:lang w:bidi="ar-EG"/>
        </w:rPr>
        <w:t xml:space="preserve"> </w:t>
      </w:r>
      <w:proofErr w:type="spellStart"/>
      <w:r w:rsidR="00D51CD0" w:rsidRPr="00515C20">
        <w:rPr>
          <w:rFonts w:ascii="Times New Roman" w:hAnsi="Times New Roman" w:cs="Times New Roman"/>
          <w:sz w:val="20"/>
          <w:szCs w:val="20"/>
          <w:lang w:bidi="ar-EG"/>
        </w:rPr>
        <w:t>Surg</w:t>
      </w:r>
      <w:proofErr w:type="spellEnd"/>
      <w:r w:rsidR="00D51CD0" w:rsidRPr="00515C20">
        <w:rPr>
          <w:rFonts w:ascii="Times New Roman" w:hAnsi="Times New Roman" w:cs="Times New Roman"/>
          <w:sz w:val="20"/>
          <w:szCs w:val="20"/>
          <w:lang w:bidi="ar-EG"/>
        </w:rPr>
        <w:t xml:space="preserve">, </w:t>
      </w:r>
      <w:r w:rsidRPr="00515C20">
        <w:rPr>
          <w:rFonts w:ascii="Times New Roman" w:hAnsi="Times New Roman" w:cs="Times New Roman"/>
          <w:sz w:val="20"/>
          <w:szCs w:val="20"/>
          <w:lang w:bidi="ar-EG"/>
        </w:rPr>
        <w:t>9:184–8.</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proofErr w:type="spellStart"/>
      <w:r w:rsidRPr="00515C20">
        <w:rPr>
          <w:rFonts w:ascii="Times New Roman" w:hAnsi="Times New Roman" w:cs="Times New Roman"/>
          <w:bCs/>
          <w:sz w:val="20"/>
          <w:szCs w:val="20"/>
          <w:lang w:bidi="ar-EG"/>
        </w:rPr>
        <w:t>Metzelder</w:t>
      </w:r>
      <w:proofErr w:type="spellEnd"/>
      <w:r w:rsidRPr="00515C20">
        <w:rPr>
          <w:rFonts w:ascii="Times New Roman" w:hAnsi="Times New Roman" w:cs="Times New Roman"/>
          <w:bCs/>
          <w:sz w:val="20"/>
          <w:szCs w:val="20"/>
          <w:lang w:bidi="ar-EG"/>
        </w:rPr>
        <w:t xml:space="preserve"> ML, </w:t>
      </w:r>
      <w:proofErr w:type="spellStart"/>
      <w:r w:rsidRPr="00515C20">
        <w:rPr>
          <w:rFonts w:ascii="Times New Roman" w:hAnsi="Times New Roman" w:cs="Times New Roman"/>
          <w:bCs/>
          <w:sz w:val="20"/>
          <w:szCs w:val="20"/>
          <w:lang w:bidi="ar-EG"/>
        </w:rPr>
        <w:t>Schier</w:t>
      </w:r>
      <w:proofErr w:type="spellEnd"/>
      <w:r w:rsidRPr="00515C20">
        <w:rPr>
          <w:rFonts w:ascii="Times New Roman" w:hAnsi="Times New Roman" w:cs="Times New Roman"/>
          <w:bCs/>
          <w:sz w:val="20"/>
          <w:szCs w:val="20"/>
          <w:lang w:bidi="ar-EG"/>
        </w:rPr>
        <w:t xml:space="preserve"> F, Petersen C, Truss M, </w:t>
      </w:r>
      <w:proofErr w:type="spellStart"/>
      <w:r w:rsidRPr="00515C20">
        <w:rPr>
          <w:rFonts w:ascii="Times New Roman" w:hAnsi="Times New Roman" w:cs="Times New Roman"/>
          <w:bCs/>
          <w:sz w:val="20"/>
          <w:szCs w:val="20"/>
          <w:lang w:bidi="ar-EG"/>
        </w:rPr>
        <w:t>Ure</w:t>
      </w:r>
      <w:proofErr w:type="spellEnd"/>
      <w:r w:rsidRPr="00515C20">
        <w:rPr>
          <w:rFonts w:ascii="Times New Roman" w:hAnsi="Times New Roman" w:cs="Times New Roman"/>
          <w:bCs/>
          <w:sz w:val="20"/>
          <w:szCs w:val="20"/>
          <w:lang w:bidi="ar-EG"/>
        </w:rPr>
        <w:t xml:space="preserve"> BM.</w:t>
      </w:r>
      <w:r w:rsidR="0018739A">
        <w:rPr>
          <w:rFonts w:ascii="Times New Roman" w:hAnsi="Times New Roman" w:cs="Times New Roman"/>
          <w:bCs/>
          <w:sz w:val="20"/>
          <w:szCs w:val="20"/>
          <w:lang w:bidi="ar-EG"/>
        </w:rPr>
        <w:t>(</w:t>
      </w:r>
      <w:r w:rsidR="00D51CD0" w:rsidRPr="00515C20">
        <w:rPr>
          <w:rFonts w:ascii="Times New Roman" w:hAnsi="Times New Roman" w:cs="Times New Roman"/>
          <w:bCs/>
          <w:sz w:val="20"/>
          <w:szCs w:val="20"/>
          <w:lang w:bidi="ar-EG"/>
        </w:rPr>
        <w:t>2006</w:t>
      </w:r>
      <w:r w:rsidR="00D51CD0" w:rsidRPr="00515C20">
        <w:rPr>
          <w:rFonts w:ascii="Times New Roman" w:hAnsi="Times New Roman" w:cs="Times New Roman"/>
          <w:sz w:val="20"/>
          <w:szCs w:val="20"/>
          <w:lang w:bidi="ar-EG"/>
        </w:rPr>
        <w:t>)</w:t>
      </w:r>
      <w:r w:rsidRPr="00515C20">
        <w:rPr>
          <w:rFonts w:ascii="Times New Roman" w:hAnsi="Times New Roman" w:cs="Times New Roman"/>
          <w:sz w:val="20"/>
          <w:szCs w:val="20"/>
          <w:lang w:bidi="ar-EG"/>
        </w:rPr>
        <w:t xml:space="preserve">: Laparoscopic </w:t>
      </w:r>
      <w:proofErr w:type="spellStart"/>
      <w:r w:rsidRPr="00515C20">
        <w:rPr>
          <w:rFonts w:ascii="Times New Roman" w:hAnsi="Times New Roman" w:cs="Times New Roman"/>
          <w:sz w:val="20"/>
          <w:szCs w:val="20"/>
          <w:lang w:bidi="ar-EG"/>
        </w:rPr>
        <w:t>transabdominal</w:t>
      </w:r>
      <w:proofErr w:type="spellEnd"/>
      <w:r w:rsidRPr="00515C20">
        <w:rPr>
          <w:rFonts w:ascii="Times New Roman" w:hAnsi="Times New Roman" w:cs="Times New Roman"/>
          <w:sz w:val="20"/>
          <w:szCs w:val="20"/>
          <w:lang w:bidi="ar-EG"/>
        </w:rPr>
        <w:t xml:space="preserve">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xml:space="preserve"> in children is feasi</w:t>
      </w:r>
      <w:r w:rsidR="00D51CD0" w:rsidRPr="00515C20">
        <w:rPr>
          <w:rFonts w:ascii="Times New Roman" w:hAnsi="Times New Roman" w:cs="Times New Roman"/>
          <w:sz w:val="20"/>
          <w:szCs w:val="20"/>
          <w:lang w:bidi="ar-EG"/>
        </w:rPr>
        <w:t xml:space="preserve">ble irrespective of age. J </w:t>
      </w:r>
      <w:proofErr w:type="spellStart"/>
      <w:r w:rsidR="00D51CD0" w:rsidRPr="00515C20">
        <w:rPr>
          <w:rFonts w:ascii="Times New Roman" w:hAnsi="Times New Roman" w:cs="Times New Roman"/>
          <w:sz w:val="20"/>
          <w:szCs w:val="20"/>
          <w:lang w:bidi="ar-EG"/>
        </w:rPr>
        <w:t>Urol</w:t>
      </w:r>
      <w:proofErr w:type="spellEnd"/>
      <w:r w:rsidR="00D51CD0" w:rsidRPr="00515C20">
        <w:rPr>
          <w:rFonts w:ascii="Times New Roman" w:hAnsi="Times New Roman" w:cs="Times New Roman"/>
          <w:sz w:val="20"/>
          <w:szCs w:val="20"/>
          <w:lang w:bidi="ar-EG"/>
        </w:rPr>
        <w:t>,</w:t>
      </w:r>
      <w:r w:rsidRPr="00515C20">
        <w:rPr>
          <w:rFonts w:ascii="Times New Roman" w:hAnsi="Times New Roman" w:cs="Times New Roman"/>
          <w:sz w:val="20"/>
          <w:szCs w:val="20"/>
          <w:lang w:bidi="ar-EG"/>
        </w:rPr>
        <w:t xml:space="preserve"> 175:688-91.</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proofErr w:type="spellStart"/>
      <w:r w:rsidRPr="00515C20">
        <w:rPr>
          <w:rFonts w:ascii="Times New Roman" w:hAnsi="Times New Roman" w:cs="Times New Roman"/>
          <w:bCs/>
          <w:sz w:val="20"/>
          <w:szCs w:val="20"/>
          <w:lang w:bidi="ar-EG"/>
        </w:rPr>
        <w:t>Sethi</w:t>
      </w:r>
      <w:proofErr w:type="spellEnd"/>
      <w:r w:rsidRPr="00515C20">
        <w:rPr>
          <w:rFonts w:ascii="Times New Roman" w:hAnsi="Times New Roman" w:cs="Times New Roman"/>
          <w:bCs/>
          <w:sz w:val="20"/>
          <w:szCs w:val="20"/>
          <w:lang w:bidi="ar-EG"/>
        </w:rPr>
        <w:t xml:space="preserve"> AS, Regan SM and </w:t>
      </w:r>
      <w:proofErr w:type="spellStart"/>
      <w:r w:rsidRPr="00515C20">
        <w:rPr>
          <w:rFonts w:ascii="Times New Roman" w:hAnsi="Times New Roman" w:cs="Times New Roman"/>
          <w:bCs/>
          <w:sz w:val="20"/>
          <w:szCs w:val="20"/>
          <w:lang w:bidi="ar-EG"/>
        </w:rPr>
        <w:t>Sundaram</w:t>
      </w:r>
      <w:proofErr w:type="spellEnd"/>
      <w:r w:rsidRPr="00515C20">
        <w:rPr>
          <w:rFonts w:ascii="Times New Roman" w:hAnsi="Times New Roman" w:cs="Times New Roman"/>
          <w:bCs/>
          <w:sz w:val="20"/>
          <w:szCs w:val="20"/>
          <w:lang w:bidi="ar-EG"/>
        </w:rPr>
        <w:t xml:space="preserve"> CP.</w:t>
      </w:r>
      <w:r w:rsidR="0018739A">
        <w:rPr>
          <w:rFonts w:ascii="Times New Roman" w:hAnsi="Times New Roman" w:cs="Times New Roman"/>
          <w:bCs/>
          <w:sz w:val="20"/>
          <w:szCs w:val="20"/>
          <w:lang w:bidi="ar-EG"/>
        </w:rPr>
        <w:t>(</w:t>
      </w:r>
      <w:r w:rsidR="00D51CD0" w:rsidRPr="00515C20">
        <w:rPr>
          <w:rFonts w:ascii="Times New Roman" w:hAnsi="Times New Roman" w:cs="Times New Roman"/>
          <w:bCs/>
          <w:sz w:val="20"/>
          <w:szCs w:val="20"/>
          <w:lang w:bidi="ar-EG"/>
        </w:rPr>
        <w:t>2010</w:t>
      </w:r>
      <w:r w:rsidR="00D51CD0" w:rsidRPr="00515C20">
        <w:rPr>
          <w:rFonts w:ascii="Times New Roman" w:hAnsi="Times New Roman" w:cs="Times New Roman"/>
          <w:sz w:val="20"/>
          <w:szCs w:val="20"/>
          <w:lang w:bidi="ar-EG"/>
        </w:rPr>
        <w:t>)</w:t>
      </w:r>
      <w:r w:rsidR="00515C20" w:rsidRPr="00515C20">
        <w:rPr>
          <w:rFonts w:ascii="Times New Roman" w:hAnsi="Times New Roman" w:cs="Times New Roman"/>
          <w:sz w:val="20"/>
          <w:szCs w:val="20"/>
          <w:lang w:bidi="ar-EG"/>
        </w:rPr>
        <w:t>:</w:t>
      </w:r>
      <w:r w:rsidRPr="00515C20">
        <w:rPr>
          <w:rFonts w:ascii="Times New Roman" w:hAnsi="Times New Roman" w:cs="Times New Roman"/>
          <w:sz w:val="20"/>
          <w:szCs w:val="20"/>
          <w:lang w:bidi="ar-EG"/>
        </w:rPr>
        <w:t xml:space="preserve"> Robot-Assisted Laparoscopic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xml:space="preserve"> With and Without a </w:t>
      </w:r>
      <w:proofErr w:type="spellStart"/>
      <w:r w:rsidRPr="00515C20">
        <w:rPr>
          <w:rFonts w:ascii="Times New Roman" w:hAnsi="Times New Roman" w:cs="Times New Roman"/>
          <w:sz w:val="20"/>
          <w:szCs w:val="20"/>
          <w:lang w:bidi="ar-EG"/>
        </w:rPr>
        <w:t>Ureteral</w:t>
      </w:r>
      <w:proofErr w:type="spellEnd"/>
      <w:r w:rsidRPr="00515C20">
        <w:rPr>
          <w:rFonts w:ascii="Times New Roman" w:hAnsi="Times New Roman" w:cs="Times New Roman"/>
          <w:sz w:val="20"/>
          <w:szCs w:val="20"/>
          <w:lang w:bidi="ar-EG"/>
        </w:rPr>
        <w:t xml:space="preserve"> Stent. J </w:t>
      </w:r>
      <w:proofErr w:type="spellStart"/>
      <w:r w:rsidRPr="00515C20">
        <w:rPr>
          <w:rFonts w:ascii="Times New Roman" w:hAnsi="Times New Roman" w:cs="Times New Roman"/>
          <w:sz w:val="20"/>
          <w:szCs w:val="20"/>
          <w:lang w:bidi="ar-EG"/>
        </w:rPr>
        <w:t>Endourol</w:t>
      </w:r>
      <w:proofErr w:type="spellEnd"/>
      <w:r w:rsidRPr="00515C20">
        <w:rPr>
          <w:rFonts w:ascii="Times New Roman" w:hAnsi="Times New Roman" w:cs="Times New Roman"/>
          <w:sz w:val="20"/>
          <w:szCs w:val="20"/>
          <w:lang w:bidi="ar-EG"/>
        </w:rPr>
        <w:t>, 25:239.</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proofErr w:type="spellStart"/>
      <w:r w:rsidRPr="00515C20">
        <w:rPr>
          <w:rFonts w:ascii="Times New Roman" w:hAnsi="Times New Roman" w:cs="Times New Roman"/>
          <w:bCs/>
          <w:sz w:val="20"/>
          <w:szCs w:val="20"/>
          <w:lang w:bidi="ar-EG"/>
        </w:rPr>
        <w:t>Shalhav</w:t>
      </w:r>
      <w:proofErr w:type="spellEnd"/>
      <w:r w:rsidRPr="00515C20">
        <w:rPr>
          <w:rFonts w:ascii="Times New Roman" w:hAnsi="Times New Roman" w:cs="Times New Roman"/>
          <w:bCs/>
          <w:sz w:val="20"/>
          <w:szCs w:val="20"/>
          <w:lang w:bidi="ar-EG"/>
        </w:rPr>
        <w:t xml:space="preserve"> AL, Mikhail AA, </w:t>
      </w:r>
      <w:proofErr w:type="spellStart"/>
      <w:r w:rsidRPr="00515C20">
        <w:rPr>
          <w:rFonts w:ascii="Times New Roman" w:hAnsi="Times New Roman" w:cs="Times New Roman"/>
          <w:bCs/>
          <w:sz w:val="20"/>
          <w:szCs w:val="20"/>
          <w:lang w:bidi="ar-EG"/>
        </w:rPr>
        <w:t>Orvieto</w:t>
      </w:r>
      <w:proofErr w:type="spellEnd"/>
      <w:r w:rsidRPr="00515C20">
        <w:rPr>
          <w:rFonts w:ascii="Times New Roman" w:hAnsi="Times New Roman" w:cs="Times New Roman"/>
          <w:bCs/>
          <w:sz w:val="20"/>
          <w:szCs w:val="20"/>
          <w:lang w:bidi="ar-EG"/>
        </w:rPr>
        <w:t xml:space="preserve"> MA, </w:t>
      </w:r>
      <w:proofErr w:type="spellStart"/>
      <w:r w:rsidRPr="00515C20">
        <w:rPr>
          <w:rFonts w:ascii="Times New Roman" w:hAnsi="Times New Roman" w:cs="Times New Roman"/>
          <w:bCs/>
          <w:sz w:val="20"/>
          <w:szCs w:val="20"/>
          <w:lang w:bidi="ar-EG"/>
        </w:rPr>
        <w:t>Gofrit</w:t>
      </w:r>
      <w:proofErr w:type="spellEnd"/>
      <w:r w:rsidRPr="00515C20">
        <w:rPr>
          <w:rFonts w:ascii="Times New Roman" w:hAnsi="Times New Roman" w:cs="Times New Roman"/>
          <w:bCs/>
          <w:sz w:val="20"/>
          <w:szCs w:val="20"/>
          <w:lang w:bidi="ar-EG"/>
        </w:rPr>
        <w:t xml:space="preserve"> ON, Gerber GS, Zorn KC. </w:t>
      </w:r>
      <w:r w:rsidR="00D51CD0" w:rsidRPr="00515C20">
        <w:rPr>
          <w:rFonts w:ascii="Times New Roman" w:hAnsi="Times New Roman" w:cs="Times New Roman"/>
          <w:bCs/>
          <w:sz w:val="20"/>
          <w:szCs w:val="20"/>
          <w:lang w:bidi="ar-EG"/>
        </w:rPr>
        <w:t>(2007):</w:t>
      </w:r>
      <w:r w:rsidR="00D51CD0" w:rsidRPr="00515C20">
        <w:rPr>
          <w:rFonts w:ascii="Times New Roman" w:hAnsi="Times New Roman" w:cs="Times New Roman"/>
          <w:sz w:val="20"/>
          <w:szCs w:val="20"/>
          <w:lang w:bidi="ar-EG"/>
        </w:rPr>
        <w:t xml:space="preserve"> </w:t>
      </w:r>
      <w:r w:rsidRPr="00515C20">
        <w:rPr>
          <w:rFonts w:ascii="Times New Roman" w:hAnsi="Times New Roman" w:cs="Times New Roman"/>
          <w:sz w:val="20"/>
          <w:szCs w:val="20"/>
          <w:lang w:bidi="ar-EG"/>
        </w:rPr>
        <w:t xml:space="preserve">Adult stent less </w:t>
      </w:r>
      <w:r w:rsidR="00D51CD0" w:rsidRPr="00515C20">
        <w:rPr>
          <w:rFonts w:ascii="Times New Roman" w:hAnsi="Times New Roman" w:cs="Times New Roman"/>
          <w:sz w:val="20"/>
          <w:szCs w:val="20"/>
          <w:lang w:bidi="ar-EG"/>
        </w:rPr>
        <w:t xml:space="preserve">laparoscopic </w:t>
      </w:r>
      <w:proofErr w:type="spellStart"/>
      <w:r w:rsidR="00D51CD0" w:rsidRPr="00515C20">
        <w:rPr>
          <w:rFonts w:ascii="Times New Roman" w:hAnsi="Times New Roman" w:cs="Times New Roman"/>
          <w:sz w:val="20"/>
          <w:szCs w:val="20"/>
          <w:lang w:bidi="ar-EG"/>
        </w:rPr>
        <w:t>pyeloplasty</w:t>
      </w:r>
      <w:proofErr w:type="spellEnd"/>
      <w:r w:rsidR="00D51CD0" w:rsidRPr="00515C20">
        <w:rPr>
          <w:rFonts w:ascii="Times New Roman" w:hAnsi="Times New Roman" w:cs="Times New Roman"/>
          <w:sz w:val="20"/>
          <w:szCs w:val="20"/>
          <w:lang w:bidi="ar-EG"/>
        </w:rPr>
        <w:t xml:space="preserve">. JSLS, </w:t>
      </w:r>
      <w:r w:rsidRPr="00515C20">
        <w:rPr>
          <w:rFonts w:ascii="Times New Roman" w:hAnsi="Times New Roman" w:cs="Times New Roman"/>
          <w:sz w:val="20"/>
          <w:szCs w:val="20"/>
          <w:lang w:bidi="ar-EG"/>
        </w:rPr>
        <w:t>11:8–13.</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515C20">
        <w:rPr>
          <w:rFonts w:ascii="Times New Roman" w:hAnsi="Times New Roman" w:cs="Times New Roman"/>
          <w:bCs/>
          <w:sz w:val="20"/>
          <w:szCs w:val="20"/>
          <w:lang w:bidi="ar-EG"/>
        </w:rPr>
        <w:t xml:space="preserve">Smith KE, Holmes N, </w:t>
      </w:r>
      <w:proofErr w:type="spellStart"/>
      <w:r w:rsidRPr="00515C20">
        <w:rPr>
          <w:rFonts w:ascii="Times New Roman" w:hAnsi="Times New Roman" w:cs="Times New Roman"/>
          <w:bCs/>
          <w:sz w:val="20"/>
          <w:szCs w:val="20"/>
          <w:lang w:bidi="ar-EG"/>
        </w:rPr>
        <w:t>Lieb</w:t>
      </w:r>
      <w:proofErr w:type="spellEnd"/>
      <w:r w:rsidRPr="00515C20">
        <w:rPr>
          <w:rFonts w:ascii="Times New Roman" w:hAnsi="Times New Roman" w:cs="Times New Roman"/>
          <w:bCs/>
          <w:sz w:val="20"/>
          <w:szCs w:val="20"/>
          <w:lang w:bidi="ar-EG"/>
        </w:rPr>
        <w:t xml:space="preserve"> JI, </w:t>
      </w:r>
      <w:proofErr w:type="spellStart"/>
      <w:r w:rsidRPr="00515C20">
        <w:rPr>
          <w:rFonts w:ascii="Times New Roman" w:hAnsi="Times New Roman" w:cs="Times New Roman"/>
          <w:bCs/>
          <w:sz w:val="20"/>
          <w:szCs w:val="20"/>
          <w:lang w:bidi="ar-EG"/>
        </w:rPr>
        <w:t>Mandell</w:t>
      </w:r>
      <w:proofErr w:type="spellEnd"/>
      <w:r w:rsidRPr="00515C20">
        <w:rPr>
          <w:rFonts w:ascii="Times New Roman" w:hAnsi="Times New Roman" w:cs="Times New Roman"/>
          <w:bCs/>
          <w:sz w:val="20"/>
          <w:szCs w:val="20"/>
          <w:lang w:bidi="ar-EG"/>
        </w:rPr>
        <w:t xml:space="preserve"> J, Baskin LS, </w:t>
      </w:r>
      <w:proofErr w:type="spellStart"/>
      <w:r w:rsidRPr="00515C20">
        <w:rPr>
          <w:rFonts w:ascii="Times New Roman" w:hAnsi="Times New Roman" w:cs="Times New Roman"/>
          <w:bCs/>
          <w:sz w:val="20"/>
          <w:szCs w:val="20"/>
          <w:lang w:bidi="ar-EG"/>
        </w:rPr>
        <w:t>Kogan</w:t>
      </w:r>
      <w:proofErr w:type="spellEnd"/>
      <w:r w:rsidRPr="00515C20">
        <w:rPr>
          <w:rFonts w:ascii="Times New Roman" w:hAnsi="Times New Roman" w:cs="Times New Roman"/>
          <w:bCs/>
          <w:sz w:val="20"/>
          <w:szCs w:val="20"/>
          <w:lang w:bidi="ar-EG"/>
        </w:rPr>
        <w:t xml:space="preserve"> BA.</w:t>
      </w:r>
      <w:r w:rsidR="0018739A">
        <w:rPr>
          <w:rFonts w:ascii="Times New Roman" w:hAnsi="Times New Roman" w:cs="Times New Roman"/>
          <w:bCs/>
          <w:sz w:val="20"/>
          <w:szCs w:val="20"/>
          <w:lang w:bidi="ar-EG"/>
        </w:rPr>
        <w:t>(</w:t>
      </w:r>
      <w:r w:rsidR="00D51CD0" w:rsidRPr="00515C20">
        <w:rPr>
          <w:rFonts w:ascii="Times New Roman" w:hAnsi="Times New Roman" w:cs="Times New Roman"/>
          <w:bCs/>
          <w:sz w:val="20"/>
          <w:szCs w:val="20"/>
          <w:lang w:bidi="ar-EG"/>
        </w:rPr>
        <w:t>2002):</w:t>
      </w:r>
      <w:r w:rsidRPr="00515C20">
        <w:rPr>
          <w:rFonts w:ascii="Times New Roman" w:hAnsi="Times New Roman" w:cs="Times New Roman"/>
          <w:sz w:val="20"/>
          <w:szCs w:val="20"/>
          <w:lang w:bidi="ar-EG"/>
        </w:rPr>
        <w:t xml:space="preserve"> </w:t>
      </w:r>
      <w:proofErr w:type="spellStart"/>
      <w:r w:rsidRPr="00515C20">
        <w:rPr>
          <w:rFonts w:ascii="Times New Roman" w:hAnsi="Times New Roman" w:cs="Times New Roman"/>
          <w:sz w:val="20"/>
          <w:szCs w:val="20"/>
          <w:lang w:bidi="ar-EG"/>
        </w:rPr>
        <w:t>Stented</w:t>
      </w:r>
      <w:proofErr w:type="spellEnd"/>
      <w:r w:rsidRPr="00515C20">
        <w:rPr>
          <w:rFonts w:ascii="Times New Roman" w:hAnsi="Times New Roman" w:cs="Times New Roman"/>
          <w:sz w:val="20"/>
          <w:szCs w:val="20"/>
          <w:lang w:bidi="ar-EG"/>
        </w:rPr>
        <w:t xml:space="preserve"> versus non </w:t>
      </w:r>
      <w:proofErr w:type="spellStart"/>
      <w:r w:rsidRPr="00515C20">
        <w:rPr>
          <w:rFonts w:ascii="Times New Roman" w:hAnsi="Times New Roman" w:cs="Times New Roman"/>
          <w:sz w:val="20"/>
          <w:szCs w:val="20"/>
          <w:lang w:bidi="ar-EG"/>
        </w:rPr>
        <w:t>stented</w:t>
      </w:r>
      <w:proofErr w:type="spellEnd"/>
      <w:r w:rsidRPr="00515C20">
        <w:rPr>
          <w:rFonts w:ascii="Times New Roman" w:hAnsi="Times New Roman" w:cs="Times New Roman"/>
          <w:sz w:val="20"/>
          <w:szCs w:val="20"/>
          <w:lang w:bidi="ar-EG"/>
        </w:rPr>
        <w:t xml:space="preserve"> pediatric </w:t>
      </w:r>
      <w:proofErr w:type="spellStart"/>
      <w:r w:rsidRPr="00515C20">
        <w:rPr>
          <w:rFonts w:ascii="Times New Roman" w:hAnsi="Times New Roman" w:cs="Times New Roman"/>
          <w:sz w:val="20"/>
          <w:szCs w:val="20"/>
          <w:lang w:bidi="ar-EG"/>
        </w:rPr>
        <w:t>pyeloplasty</w:t>
      </w:r>
      <w:proofErr w:type="spellEnd"/>
      <w:r w:rsidRPr="00515C20">
        <w:rPr>
          <w:rFonts w:ascii="Times New Roman" w:hAnsi="Times New Roman" w:cs="Times New Roman"/>
          <w:sz w:val="20"/>
          <w:szCs w:val="20"/>
          <w:lang w:bidi="ar-EG"/>
        </w:rPr>
        <w:t>: A modern series a</w:t>
      </w:r>
      <w:r w:rsidR="00D51CD0" w:rsidRPr="00515C20">
        <w:rPr>
          <w:rFonts w:ascii="Times New Roman" w:hAnsi="Times New Roman" w:cs="Times New Roman"/>
          <w:sz w:val="20"/>
          <w:szCs w:val="20"/>
          <w:lang w:bidi="ar-EG"/>
        </w:rPr>
        <w:t xml:space="preserve">nd review of literature. J </w:t>
      </w:r>
      <w:proofErr w:type="spellStart"/>
      <w:r w:rsidR="00D51CD0" w:rsidRPr="00515C20">
        <w:rPr>
          <w:rFonts w:ascii="Times New Roman" w:hAnsi="Times New Roman" w:cs="Times New Roman"/>
          <w:sz w:val="20"/>
          <w:szCs w:val="20"/>
          <w:lang w:bidi="ar-EG"/>
        </w:rPr>
        <w:t>Urol</w:t>
      </w:r>
      <w:proofErr w:type="spellEnd"/>
      <w:r w:rsidR="00D51CD0" w:rsidRPr="00515C20">
        <w:rPr>
          <w:rFonts w:ascii="Times New Roman" w:hAnsi="Times New Roman" w:cs="Times New Roman"/>
          <w:sz w:val="20"/>
          <w:szCs w:val="20"/>
          <w:lang w:bidi="ar-EG"/>
        </w:rPr>
        <w:t xml:space="preserve">, </w:t>
      </w:r>
      <w:r w:rsidRPr="00515C20">
        <w:rPr>
          <w:rFonts w:ascii="Times New Roman" w:hAnsi="Times New Roman" w:cs="Times New Roman"/>
          <w:sz w:val="20"/>
          <w:szCs w:val="20"/>
          <w:lang w:bidi="ar-EG"/>
        </w:rPr>
        <w:t>168:1127–30.</w:t>
      </w:r>
    </w:p>
    <w:p w:rsidR="005F5B86" w:rsidRPr="00515C20"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515C20">
        <w:rPr>
          <w:rFonts w:ascii="Times New Roman" w:hAnsi="Times New Roman" w:cs="Times New Roman"/>
          <w:bCs/>
          <w:sz w:val="20"/>
          <w:szCs w:val="20"/>
          <w:lang w:bidi="ar-EG"/>
        </w:rPr>
        <w:t xml:space="preserve">Somers WJ. </w:t>
      </w:r>
      <w:r w:rsidR="00D51CD0" w:rsidRPr="00515C20">
        <w:rPr>
          <w:rFonts w:ascii="Times New Roman" w:hAnsi="Times New Roman" w:cs="Times New Roman"/>
          <w:bCs/>
          <w:sz w:val="20"/>
          <w:szCs w:val="20"/>
          <w:lang w:bidi="ar-EG"/>
        </w:rPr>
        <w:t>(1996):</w:t>
      </w:r>
      <w:r w:rsidR="00D51CD0" w:rsidRPr="00515C20">
        <w:rPr>
          <w:rFonts w:ascii="Times New Roman" w:hAnsi="Times New Roman" w:cs="Times New Roman"/>
          <w:sz w:val="20"/>
          <w:szCs w:val="20"/>
          <w:lang w:bidi="ar-EG"/>
        </w:rPr>
        <w:t xml:space="preserve"> </w:t>
      </w:r>
      <w:r w:rsidRPr="00515C20">
        <w:rPr>
          <w:rFonts w:ascii="Times New Roman" w:hAnsi="Times New Roman" w:cs="Times New Roman"/>
          <w:sz w:val="20"/>
          <w:szCs w:val="20"/>
          <w:lang w:bidi="ar-EG"/>
        </w:rPr>
        <w:t>Management of forgotten or retained in</w:t>
      </w:r>
      <w:r w:rsidR="00D51CD0" w:rsidRPr="00515C20">
        <w:rPr>
          <w:rFonts w:ascii="Times New Roman" w:hAnsi="Times New Roman" w:cs="Times New Roman"/>
          <w:sz w:val="20"/>
          <w:szCs w:val="20"/>
          <w:lang w:bidi="ar-EG"/>
        </w:rPr>
        <w:t xml:space="preserve">dwelling </w:t>
      </w:r>
      <w:proofErr w:type="spellStart"/>
      <w:r w:rsidR="00D51CD0" w:rsidRPr="00515C20">
        <w:rPr>
          <w:rFonts w:ascii="Times New Roman" w:hAnsi="Times New Roman" w:cs="Times New Roman"/>
          <w:sz w:val="20"/>
          <w:szCs w:val="20"/>
          <w:lang w:bidi="ar-EG"/>
        </w:rPr>
        <w:t>ureteral</w:t>
      </w:r>
      <w:proofErr w:type="spellEnd"/>
      <w:r w:rsidR="00D51CD0" w:rsidRPr="00515C20">
        <w:rPr>
          <w:rFonts w:ascii="Times New Roman" w:hAnsi="Times New Roman" w:cs="Times New Roman"/>
          <w:sz w:val="20"/>
          <w:szCs w:val="20"/>
          <w:lang w:bidi="ar-EG"/>
        </w:rPr>
        <w:t xml:space="preserve"> stents. </w:t>
      </w:r>
      <w:proofErr w:type="spellStart"/>
      <w:r w:rsidR="00D51CD0" w:rsidRPr="00515C20">
        <w:rPr>
          <w:rFonts w:ascii="Times New Roman" w:hAnsi="Times New Roman" w:cs="Times New Roman"/>
          <w:sz w:val="20"/>
          <w:szCs w:val="20"/>
          <w:lang w:bidi="ar-EG"/>
        </w:rPr>
        <w:t>Urol</w:t>
      </w:r>
      <w:proofErr w:type="spellEnd"/>
      <w:r w:rsidR="00D51CD0" w:rsidRPr="00515C20">
        <w:rPr>
          <w:rFonts w:ascii="Times New Roman" w:hAnsi="Times New Roman" w:cs="Times New Roman"/>
          <w:sz w:val="20"/>
          <w:szCs w:val="20"/>
          <w:lang w:bidi="ar-EG"/>
        </w:rPr>
        <w:t xml:space="preserve">, </w:t>
      </w:r>
      <w:r w:rsidRPr="00515C20">
        <w:rPr>
          <w:rFonts w:ascii="Times New Roman" w:hAnsi="Times New Roman" w:cs="Times New Roman"/>
          <w:sz w:val="20"/>
          <w:szCs w:val="20"/>
          <w:lang w:bidi="ar-EG"/>
        </w:rPr>
        <w:t>47:431–5.</w:t>
      </w:r>
    </w:p>
    <w:p w:rsidR="00C51633" w:rsidRPr="0018739A" w:rsidRDefault="005F5B86" w:rsidP="00C51633">
      <w:pPr>
        <w:pStyle w:val="ListParagraph"/>
        <w:numPr>
          <w:ilvl w:val="0"/>
          <w:numId w:val="12"/>
        </w:numPr>
        <w:snapToGrid w:val="0"/>
        <w:spacing w:after="0" w:line="240" w:lineRule="auto"/>
        <w:ind w:left="425" w:hanging="425"/>
        <w:jc w:val="both"/>
        <w:rPr>
          <w:rFonts w:ascii="Times New Roman" w:hAnsi="Times New Roman" w:cs="Times New Roman"/>
          <w:sz w:val="20"/>
          <w:szCs w:val="20"/>
          <w:lang w:bidi="ar-EG"/>
        </w:rPr>
      </w:pPr>
      <w:r w:rsidRPr="0018739A">
        <w:rPr>
          <w:rFonts w:ascii="Times New Roman" w:hAnsi="Times New Roman" w:cs="Times New Roman"/>
          <w:bCs/>
          <w:sz w:val="20"/>
          <w:szCs w:val="20"/>
          <w:lang w:bidi="ar-EG"/>
        </w:rPr>
        <w:t xml:space="preserve">Symons SJ, </w:t>
      </w:r>
      <w:proofErr w:type="spellStart"/>
      <w:r w:rsidRPr="0018739A">
        <w:rPr>
          <w:rFonts w:ascii="Times New Roman" w:hAnsi="Times New Roman" w:cs="Times New Roman"/>
          <w:bCs/>
          <w:sz w:val="20"/>
          <w:szCs w:val="20"/>
          <w:lang w:bidi="ar-EG"/>
        </w:rPr>
        <w:t>Bhirud</w:t>
      </w:r>
      <w:proofErr w:type="spellEnd"/>
      <w:r w:rsidRPr="0018739A">
        <w:rPr>
          <w:rFonts w:ascii="Times New Roman" w:hAnsi="Times New Roman" w:cs="Times New Roman"/>
          <w:bCs/>
          <w:sz w:val="20"/>
          <w:szCs w:val="20"/>
          <w:lang w:bidi="ar-EG"/>
        </w:rPr>
        <w:t xml:space="preserve"> PS, Jain V, </w:t>
      </w:r>
      <w:proofErr w:type="spellStart"/>
      <w:r w:rsidRPr="0018739A">
        <w:rPr>
          <w:rFonts w:ascii="Times New Roman" w:hAnsi="Times New Roman" w:cs="Times New Roman"/>
          <w:bCs/>
          <w:sz w:val="20"/>
          <w:szCs w:val="20"/>
          <w:lang w:bidi="ar-EG"/>
        </w:rPr>
        <w:t>Shetty</w:t>
      </w:r>
      <w:proofErr w:type="spellEnd"/>
      <w:r w:rsidRPr="0018739A">
        <w:rPr>
          <w:rFonts w:ascii="Times New Roman" w:hAnsi="Times New Roman" w:cs="Times New Roman"/>
          <w:bCs/>
          <w:sz w:val="20"/>
          <w:szCs w:val="20"/>
          <w:lang w:bidi="ar-EG"/>
        </w:rPr>
        <w:t xml:space="preserve"> AS, Desai MR.</w:t>
      </w:r>
      <w:r w:rsidR="0018739A">
        <w:rPr>
          <w:rFonts w:ascii="Times New Roman" w:hAnsi="Times New Roman" w:cs="Times New Roman" w:hint="eastAsia"/>
          <w:bCs/>
          <w:sz w:val="20"/>
          <w:szCs w:val="20"/>
          <w:lang w:eastAsia="zh-CN" w:bidi="ar-EG"/>
        </w:rPr>
        <w:t xml:space="preserve"> </w:t>
      </w:r>
      <w:r w:rsidR="00D51CD0" w:rsidRPr="0018739A">
        <w:rPr>
          <w:rFonts w:ascii="Times New Roman" w:hAnsi="Times New Roman" w:cs="Times New Roman"/>
          <w:bCs/>
          <w:sz w:val="20"/>
          <w:szCs w:val="20"/>
          <w:lang w:bidi="ar-EG"/>
        </w:rPr>
        <w:t>(2009</w:t>
      </w:r>
      <w:r w:rsidR="00D51CD0" w:rsidRPr="0018739A">
        <w:rPr>
          <w:rFonts w:ascii="Times New Roman" w:hAnsi="Times New Roman" w:cs="Times New Roman"/>
          <w:sz w:val="20"/>
          <w:szCs w:val="20"/>
          <w:lang w:bidi="ar-EG"/>
        </w:rPr>
        <w:t>):</w:t>
      </w:r>
      <w:r w:rsidRPr="0018739A">
        <w:rPr>
          <w:rFonts w:ascii="Times New Roman" w:hAnsi="Times New Roman" w:cs="Times New Roman"/>
          <w:sz w:val="20"/>
          <w:szCs w:val="20"/>
          <w:lang w:bidi="ar-EG"/>
        </w:rPr>
        <w:t xml:space="preserve"> Laparoscopic </w:t>
      </w:r>
      <w:proofErr w:type="spellStart"/>
      <w:r w:rsidRPr="0018739A">
        <w:rPr>
          <w:rFonts w:ascii="Times New Roman" w:hAnsi="Times New Roman" w:cs="Times New Roman"/>
          <w:sz w:val="20"/>
          <w:szCs w:val="20"/>
          <w:lang w:bidi="ar-EG"/>
        </w:rPr>
        <w:t>pyeloplasty</w:t>
      </w:r>
      <w:proofErr w:type="spellEnd"/>
      <w:r w:rsidRPr="0018739A">
        <w:rPr>
          <w:rFonts w:ascii="Times New Roman" w:hAnsi="Times New Roman" w:cs="Times New Roman"/>
          <w:sz w:val="20"/>
          <w:szCs w:val="20"/>
          <w:lang w:bidi="ar-EG"/>
        </w:rPr>
        <w:t>: Our</w:t>
      </w:r>
      <w:r w:rsidR="0018739A">
        <w:rPr>
          <w:rFonts w:ascii="Times New Roman" w:hAnsi="Times New Roman" w:cs="Times New Roman"/>
          <w:sz w:val="20"/>
          <w:szCs w:val="20"/>
          <w:lang w:bidi="ar-EG"/>
        </w:rPr>
        <w:t xml:space="preserve"> new gold standard.</w:t>
      </w:r>
      <w:r w:rsidR="0018739A">
        <w:rPr>
          <w:rFonts w:ascii="Times New Roman" w:hAnsi="Times New Roman" w:cs="Times New Roman" w:hint="eastAsia"/>
          <w:sz w:val="20"/>
          <w:szCs w:val="20"/>
          <w:lang w:eastAsia="zh-CN" w:bidi="ar-EG"/>
        </w:rPr>
        <w:t xml:space="preserve"> </w:t>
      </w:r>
      <w:r w:rsidR="00D51CD0" w:rsidRPr="0018739A">
        <w:rPr>
          <w:rFonts w:ascii="Times New Roman" w:hAnsi="Times New Roman" w:cs="Times New Roman"/>
          <w:sz w:val="20"/>
          <w:szCs w:val="20"/>
          <w:lang w:bidi="ar-EG"/>
        </w:rPr>
        <w:t xml:space="preserve">J </w:t>
      </w:r>
      <w:proofErr w:type="spellStart"/>
      <w:r w:rsidR="00D51CD0" w:rsidRPr="0018739A">
        <w:rPr>
          <w:rFonts w:ascii="Times New Roman" w:hAnsi="Times New Roman" w:cs="Times New Roman"/>
          <w:sz w:val="20"/>
          <w:szCs w:val="20"/>
          <w:lang w:bidi="ar-EG"/>
        </w:rPr>
        <w:t>Endourol</w:t>
      </w:r>
      <w:proofErr w:type="spellEnd"/>
      <w:r w:rsidR="00D51CD0" w:rsidRPr="0018739A">
        <w:rPr>
          <w:rFonts w:ascii="Times New Roman" w:hAnsi="Times New Roman" w:cs="Times New Roman"/>
          <w:sz w:val="20"/>
          <w:szCs w:val="20"/>
          <w:lang w:bidi="ar-EG"/>
        </w:rPr>
        <w:t xml:space="preserve">, </w:t>
      </w:r>
      <w:r w:rsidRPr="0018739A">
        <w:rPr>
          <w:rFonts w:ascii="Times New Roman" w:hAnsi="Times New Roman" w:cs="Times New Roman"/>
          <w:sz w:val="20"/>
          <w:szCs w:val="20"/>
          <w:lang w:bidi="ar-EG"/>
        </w:rPr>
        <w:t>23:1–5.</w:t>
      </w:r>
      <w:r w:rsidR="0018739A" w:rsidRPr="0018739A">
        <w:rPr>
          <w:rFonts w:ascii="Times New Roman" w:hAnsi="Times New Roman" w:cs="Times New Roman" w:hint="eastAsia"/>
          <w:sz w:val="20"/>
          <w:szCs w:val="20"/>
          <w:lang w:eastAsia="zh-CN" w:bidi="ar-EG"/>
        </w:rPr>
        <w:t xml:space="preserve"> </w:t>
      </w:r>
    </w:p>
    <w:p w:rsidR="00C51633" w:rsidRPr="00C51633" w:rsidRDefault="00C51633" w:rsidP="00C51633">
      <w:pPr>
        <w:snapToGrid w:val="0"/>
        <w:spacing w:after="0" w:line="240" w:lineRule="auto"/>
        <w:ind w:left="425" w:hanging="425"/>
        <w:jc w:val="both"/>
        <w:rPr>
          <w:rFonts w:ascii="Times New Roman" w:hAnsi="Times New Roman" w:cs="Times New Roman"/>
          <w:sz w:val="20"/>
          <w:szCs w:val="20"/>
          <w:lang w:bidi="ar-EG"/>
        </w:rPr>
        <w:sectPr w:rsidR="00C51633" w:rsidRPr="00C51633" w:rsidSect="00C51633">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18050B" w:rsidRPr="00C51633" w:rsidRDefault="0018050B" w:rsidP="00C51633">
      <w:pPr>
        <w:snapToGrid w:val="0"/>
        <w:spacing w:after="0" w:line="240" w:lineRule="auto"/>
        <w:ind w:left="425" w:hanging="425"/>
        <w:jc w:val="both"/>
        <w:rPr>
          <w:rFonts w:ascii="Times New Roman" w:hAnsi="Times New Roman" w:cs="Times New Roman"/>
          <w:sz w:val="20"/>
          <w:szCs w:val="20"/>
          <w:lang w:bidi="ar-EG"/>
        </w:rPr>
      </w:pPr>
    </w:p>
    <w:p w:rsidR="00D64AEF" w:rsidRPr="00C51633" w:rsidRDefault="0018739A" w:rsidP="00C51633">
      <w:pPr>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sz w:val="20"/>
          <w:szCs w:val="20"/>
          <w:lang w:bidi="ar-EG"/>
        </w:rPr>
        <w:t>12/2</w:t>
      </w:r>
      <w:r>
        <w:rPr>
          <w:rFonts w:ascii="Times New Roman" w:hAnsi="Times New Roman" w:cs="Times New Roman" w:hint="eastAsia"/>
          <w:sz w:val="20"/>
          <w:szCs w:val="20"/>
          <w:lang w:eastAsia="zh-CN" w:bidi="ar-EG"/>
        </w:rPr>
        <w:t>5</w:t>
      </w:r>
      <w:r w:rsidR="00C51633" w:rsidRPr="00C51633">
        <w:rPr>
          <w:rFonts w:ascii="Times New Roman" w:hAnsi="Times New Roman" w:cs="Times New Roman"/>
          <w:sz w:val="20"/>
          <w:szCs w:val="20"/>
          <w:lang w:bidi="ar-EG"/>
        </w:rPr>
        <w:t>/2016</w:t>
      </w:r>
    </w:p>
    <w:sectPr w:rsidR="00D64AEF" w:rsidRPr="00C51633" w:rsidSect="004178CB">
      <w:headerReference w:type="default" r:id="rId23"/>
      <w:footerReference w:type="default" r:id="rId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61" w:rsidRDefault="00031661" w:rsidP="005765EE">
      <w:pPr>
        <w:spacing w:after="0" w:line="240" w:lineRule="auto"/>
      </w:pPr>
      <w:r>
        <w:separator/>
      </w:r>
    </w:p>
  </w:endnote>
  <w:endnote w:type="continuationSeparator" w:id="0">
    <w:p w:rsidR="00031661" w:rsidRDefault="00031661" w:rsidP="00576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0D4C0F" w:rsidP="00C51633">
    <w:pPr>
      <w:spacing w:after="0" w:line="240" w:lineRule="auto"/>
      <w:jc w:val="center"/>
      <w:rPr>
        <w:rFonts w:ascii="Times New Roman" w:hAnsi="Times New Roman" w:cs="Times New Roman"/>
        <w:sz w:val="20"/>
      </w:rPr>
    </w:pPr>
    <w:r w:rsidRPr="00C51633">
      <w:rPr>
        <w:rFonts w:ascii="Times New Roman" w:hAnsi="Times New Roman" w:cs="Times New Roman"/>
        <w:sz w:val="20"/>
      </w:rPr>
      <w:fldChar w:fldCharType="begin"/>
    </w:r>
    <w:r w:rsidR="00C51633" w:rsidRPr="00C51633">
      <w:rPr>
        <w:rFonts w:ascii="Times New Roman" w:hAnsi="Times New Roman" w:cs="Times New Roman"/>
        <w:sz w:val="20"/>
      </w:rPr>
      <w:instrText xml:space="preserve"> page </w:instrText>
    </w:r>
    <w:r w:rsidRPr="00C51633">
      <w:rPr>
        <w:rFonts w:ascii="Times New Roman" w:hAnsi="Times New Roman" w:cs="Times New Roman"/>
        <w:sz w:val="20"/>
      </w:rPr>
      <w:fldChar w:fldCharType="separate"/>
    </w:r>
    <w:r w:rsidR="0018739A">
      <w:rPr>
        <w:rFonts w:ascii="Times New Roman" w:hAnsi="Times New Roman" w:cs="Times New Roman"/>
        <w:noProof/>
        <w:sz w:val="20"/>
      </w:rPr>
      <w:t>162</w:t>
    </w:r>
    <w:r w:rsidRPr="00C5163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0D4C0F" w:rsidP="00C51633">
    <w:pPr>
      <w:spacing w:after="0" w:line="240" w:lineRule="auto"/>
      <w:jc w:val="center"/>
      <w:rPr>
        <w:rFonts w:ascii="Times New Roman" w:hAnsi="Times New Roman" w:cs="Times New Roman"/>
        <w:sz w:val="20"/>
      </w:rPr>
    </w:pPr>
    <w:r w:rsidRPr="00C51633">
      <w:rPr>
        <w:rFonts w:ascii="Times New Roman" w:hAnsi="Times New Roman" w:cs="Times New Roman"/>
        <w:sz w:val="20"/>
      </w:rPr>
      <w:fldChar w:fldCharType="begin"/>
    </w:r>
    <w:r w:rsidR="00C51633" w:rsidRPr="00C51633">
      <w:rPr>
        <w:rFonts w:ascii="Times New Roman" w:hAnsi="Times New Roman" w:cs="Times New Roman"/>
        <w:sz w:val="20"/>
      </w:rPr>
      <w:instrText xml:space="preserve"> page </w:instrText>
    </w:r>
    <w:r w:rsidRPr="00C51633">
      <w:rPr>
        <w:rFonts w:ascii="Times New Roman" w:hAnsi="Times New Roman" w:cs="Times New Roman"/>
        <w:sz w:val="20"/>
      </w:rPr>
      <w:fldChar w:fldCharType="separate"/>
    </w:r>
    <w:r w:rsidR="0018739A">
      <w:rPr>
        <w:rFonts w:ascii="Times New Roman" w:hAnsi="Times New Roman" w:cs="Times New Roman"/>
        <w:noProof/>
        <w:sz w:val="20"/>
      </w:rPr>
      <w:t>163</w:t>
    </w:r>
    <w:r w:rsidRPr="00C5163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0D4C0F" w:rsidP="00C51633">
    <w:pPr>
      <w:spacing w:after="0" w:line="240" w:lineRule="auto"/>
      <w:jc w:val="center"/>
      <w:rPr>
        <w:rFonts w:ascii="Times New Roman" w:hAnsi="Times New Roman" w:cs="Times New Roman"/>
        <w:sz w:val="20"/>
      </w:rPr>
    </w:pPr>
    <w:r w:rsidRPr="00C51633">
      <w:rPr>
        <w:rFonts w:ascii="Times New Roman" w:hAnsi="Times New Roman" w:cs="Times New Roman"/>
        <w:sz w:val="20"/>
      </w:rPr>
      <w:fldChar w:fldCharType="begin"/>
    </w:r>
    <w:r w:rsidR="00C51633" w:rsidRPr="00C51633">
      <w:rPr>
        <w:rFonts w:ascii="Times New Roman" w:hAnsi="Times New Roman" w:cs="Times New Roman"/>
        <w:sz w:val="20"/>
      </w:rPr>
      <w:instrText xml:space="preserve"> page </w:instrText>
    </w:r>
    <w:r w:rsidRPr="00C51633">
      <w:rPr>
        <w:rFonts w:ascii="Times New Roman" w:hAnsi="Times New Roman" w:cs="Times New Roman"/>
        <w:sz w:val="20"/>
      </w:rPr>
      <w:fldChar w:fldCharType="separate"/>
    </w:r>
    <w:r w:rsidR="0018739A">
      <w:rPr>
        <w:rFonts w:ascii="Times New Roman" w:hAnsi="Times New Roman" w:cs="Times New Roman"/>
        <w:noProof/>
        <w:sz w:val="20"/>
      </w:rPr>
      <w:t>164</w:t>
    </w:r>
    <w:r w:rsidRPr="00C5163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0D4C0F" w:rsidP="00C51633">
    <w:pPr>
      <w:spacing w:after="0" w:line="240" w:lineRule="auto"/>
      <w:jc w:val="center"/>
      <w:rPr>
        <w:rFonts w:ascii="Times New Roman" w:hAnsi="Times New Roman" w:cs="Times New Roman"/>
        <w:sz w:val="20"/>
      </w:rPr>
    </w:pPr>
    <w:r w:rsidRPr="00C51633">
      <w:rPr>
        <w:rFonts w:ascii="Times New Roman" w:hAnsi="Times New Roman" w:cs="Times New Roman"/>
        <w:sz w:val="20"/>
      </w:rPr>
      <w:fldChar w:fldCharType="begin"/>
    </w:r>
    <w:r w:rsidR="00C51633" w:rsidRPr="00C51633">
      <w:rPr>
        <w:rFonts w:ascii="Times New Roman" w:hAnsi="Times New Roman" w:cs="Times New Roman"/>
        <w:sz w:val="20"/>
      </w:rPr>
      <w:instrText xml:space="preserve"> page </w:instrText>
    </w:r>
    <w:r w:rsidRPr="00C51633">
      <w:rPr>
        <w:rFonts w:ascii="Times New Roman" w:hAnsi="Times New Roman" w:cs="Times New Roman"/>
        <w:sz w:val="20"/>
      </w:rPr>
      <w:fldChar w:fldCharType="separate"/>
    </w:r>
    <w:r w:rsidR="00C51633">
      <w:rPr>
        <w:rFonts w:ascii="Times New Roman" w:hAnsi="Times New Roman" w:cs="Times New Roman"/>
        <w:noProof/>
        <w:sz w:val="20"/>
      </w:rPr>
      <w:t>1</w:t>
    </w:r>
    <w:r w:rsidRPr="00C5163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0D4C0F" w:rsidP="00C51633">
    <w:pPr>
      <w:spacing w:after="0" w:line="240" w:lineRule="auto"/>
      <w:jc w:val="center"/>
      <w:rPr>
        <w:rFonts w:ascii="Times New Roman" w:hAnsi="Times New Roman" w:cs="Times New Roman"/>
        <w:sz w:val="20"/>
      </w:rPr>
    </w:pPr>
    <w:r w:rsidRPr="00C51633">
      <w:rPr>
        <w:rFonts w:ascii="Times New Roman" w:hAnsi="Times New Roman" w:cs="Times New Roman"/>
        <w:sz w:val="20"/>
      </w:rPr>
      <w:fldChar w:fldCharType="begin"/>
    </w:r>
    <w:r w:rsidR="00C51633" w:rsidRPr="00C51633">
      <w:rPr>
        <w:rFonts w:ascii="Times New Roman" w:hAnsi="Times New Roman" w:cs="Times New Roman"/>
        <w:sz w:val="20"/>
      </w:rPr>
      <w:instrText xml:space="preserve"> page </w:instrText>
    </w:r>
    <w:r w:rsidRPr="00C51633">
      <w:rPr>
        <w:rFonts w:ascii="Times New Roman" w:hAnsi="Times New Roman" w:cs="Times New Roman"/>
        <w:sz w:val="20"/>
      </w:rPr>
      <w:fldChar w:fldCharType="separate"/>
    </w:r>
    <w:r w:rsidR="00C51633">
      <w:rPr>
        <w:rFonts w:ascii="Times New Roman" w:hAnsi="Times New Roman" w:cs="Times New Roman"/>
        <w:noProof/>
        <w:sz w:val="20"/>
      </w:rPr>
      <w:t>1</w:t>
    </w:r>
    <w:r w:rsidRPr="00C5163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0D4C0F" w:rsidP="00C51633">
    <w:pPr>
      <w:spacing w:after="0" w:line="240" w:lineRule="auto"/>
      <w:jc w:val="center"/>
      <w:rPr>
        <w:rFonts w:ascii="Times New Roman" w:hAnsi="Times New Roman" w:cs="Times New Roman"/>
        <w:sz w:val="20"/>
      </w:rPr>
    </w:pPr>
    <w:r w:rsidRPr="00C51633">
      <w:rPr>
        <w:rFonts w:ascii="Times New Roman" w:hAnsi="Times New Roman" w:cs="Times New Roman"/>
        <w:sz w:val="20"/>
      </w:rPr>
      <w:fldChar w:fldCharType="begin"/>
    </w:r>
    <w:r w:rsidR="00C51633" w:rsidRPr="00C51633">
      <w:rPr>
        <w:rFonts w:ascii="Times New Roman" w:hAnsi="Times New Roman" w:cs="Times New Roman"/>
        <w:sz w:val="20"/>
      </w:rPr>
      <w:instrText xml:space="preserve"> page </w:instrText>
    </w:r>
    <w:r w:rsidRPr="00C51633">
      <w:rPr>
        <w:rFonts w:ascii="Times New Roman" w:hAnsi="Times New Roman" w:cs="Times New Roman"/>
        <w:sz w:val="20"/>
      </w:rPr>
      <w:fldChar w:fldCharType="separate"/>
    </w:r>
    <w:r w:rsidR="0018739A">
      <w:rPr>
        <w:rFonts w:ascii="Times New Roman" w:hAnsi="Times New Roman" w:cs="Times New Roman"/>
        <w:noProof/>
        <w:sz w:val="20"/>
      </w:rPr>
      <w:t>165</w:t>
    </w:r>
    <w:r w:rsidRPr="00C5163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0D4C0F" w:rsidP="00C51633">
    <w:pPr>
      <w:spacing w:after="0" w:line="240" w:lineRule="auto"/>
      <w:jc w:val="center"/>
      <w:rPr>
        <w:rFonts w:ascii="Times New Roman" w:hAnsi="Times New Roman" w:cs="Times New Roman"/>
        <w:sz w:val="20"/>
      </w:rPr>
    </w:pPr>
    <w:r w:rsidRPr="00C51633">
      <w:rPr>
        <w:rFonts w:ascii="Times New Roman" w:hAnsi="Times New Roman" w:cs="Times New Roman"/>
        <w:sz w:val="20"/>
      </w:rPr>
      <w:fldChar w:fldCharType="begin"/>
    </w:r>
    <w:r w:rsidR="00C51633" w:rsidRPr="00C51633">
      <w:rPr>
        <w:rFonts w:ascii="Times New Roman" w:hAnsi="Times New Roman" w:cs="Times New Roman"/>
        <w:sz w:val="20"/>
      </w:rPr>
      <w:instrText xml:space="preserve"> page </w:instrText>
    </w:r>
    <w:r w:rsidRPr="00C51633">
      <w:rPr>
        <w:rFonts w:ascii="Times New Roman" w:hAnsi="Times New Roman" w:cs="Times New Roman"/>
        <w:sz w:val="20"/>
      </w:rPr>
      <w:fldChar w:fldCharType="separate"/>
    </w:r>
    <w:r w:rsidR="00515C20">
      <w:rPr>
        <w:rFonts w:ascii="Times New Roman" w:hAnsi="Times New Roman" w:cs="Times New Roman"/>
        <w:noProof/>
        <w:sz w:val="20"/>
      </w:rPr>
      <w:t>5</w:t>
    </w:r>
    <w:r w:rsidRPr="00C5163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61" w:rsidRDefault="00031661" w:rsidP="005765EE">
      <w:pPr>
        <w:spacing w:after="0" w:line="240" w:lineRule="auto"/>
      </w:pPr>
      <w:r>
        <w:separator/>
      </w:r>
    </w:p>
  </w:footnote>
  <w:footnote w:type="continuationSeparator" w:id="0">
    <w:p w:rsidR="00031661" w:rsidRDefault="00031661" w:rsidP="00576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C51633" w:rsidP="00C516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1633">
      <w:rPr>
        <w:rFonts w:ascii="Times New Roman" w:hAnsi="Times New Roman" w:cs="Times New Roman" w:hint="eastAsia"/>
        <w:sz w:val="20"/>
        <w:szCs w:val="20"/>
      </w:rPr>
      <w:tab/>
    </w:r>
    <w:r w:rsidRPr="00C51633">
      <w:rPr>
        <w:rFonts w:ascii="Times New Roman" w:hAnsi="Times New Roman" w:cs="Times New Roman"/>
        <w:sz w:val="20"/>
        <w:szCs w:val="20"/>
      </w:rPr>
      <w:t>New York Science Journal 201</w:t>
    </w:r>
    <w:r w:rsidRPr="00C51633">
      <w:rPr>
        <w:rFonts w:ascii="Times New Roman" w:hAnsi="Times New Roman" w:cs="Times New Roman" w:hint="eastAsia"/>
        <w:sz w:val="20"/>
        <w:szCs w:val="20"/>
      </w:rPr>
      <w:t>6</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9</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12</w:t>
    </w:r>
    <w:r w:rsidRPr="00C51633">
      <w:rPr>
        <w:rFonts w:ascii="Times New Roman" w:hAnsi="Times New Roman" w:cs="Times New Roman"/>
        <w:sz w:val="20"/>
        <w:szCs w:val="20"/>
      </w:rPr>
      <w:t>)</w:t>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ab/>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 xml:space="preserve"> </w:t>
    </w:r>
    <w:r w:rsidRPr="00C51633">
      <w:rPr>
        <w:rFonts w:ascii="Times New Roman" w:hAnsi="Times New Roman" w:cs="Times New Roman"/>
        <w:iCs/>
        <w:sz w:val="20"/>
        <w:szCs w:val="20"/>
      </w:rPr>
      <w:t xml:space="preserve">   </w:t>
    </w:r>
    <w:hyperlink r:id="rId1" w:history="1">
      <w:r w:rsidRPr="00C51633">
        <w:rPr>
          <w:rStyle w:val="Hyperlink"/>
          <w:rFonts w:ascii="Times New Roman" w:hAnsi="Times New Roman" w:cs="Times New Roman"/>
          <w:sz w:val="20"/>
          <w:szCs w:val="20"/>
        </w:rPr>
        <w:t>http://www.sciencepub.net/newyork</w:t>
      </w:r>
    </w:hyperlink>
  </w:p>
  <w:p w:rsidR="00C51633" w:rsidRPr="00C51633" w:rsidRDefault="00C51633" w:rsidP="00C5163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C51633" w:rsidP="00C516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1633">
      <w:rPr>
        <w:rFonts w:ascii="Times New Roman" w:hAnsi="Times New Roman" w:cs="Times New Roman" w:hint="eastAsia"/>
        <w:sz w:val="20"/>
        <w:szCs w:val="20"/>
      </w:rPr>
      <w:tab/>
    </w:r>
    <w:r w:rsidRPr="00C51633">
      <w:rPr>
        <w:rFonts w:ascii="Times New Roman" w:hAnsi="Times New Roman" w:cs="Times New Roman"/>
        <w:sz w:val="20"/>
        <w:szCs w:val="20"/>
      </w:rPr>
      <w:t>New York Science Journal 201</w:t>
    </w:r>
    <w:r w:rsidRPr="00C51633">
      <w:rPr>
        <w:rFonts w:ascii="Times New Roman" w:hAnsi="Times New Roman" w:cs="Times New Roman" w:hint="eastAsia"/>
        <w:sz w:val="20"/>
        <w:szCs w:val="20"/>
      </w:rPr>
      <w:t>6</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9</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12</w:t>
    </w:r>
    <w:r w:rsidRPr="00C51633">
      <w:rPr>
        <w:rFonts w:ascii="Times New Roman" w:hAnsi="Times New Roman" w:cs="Times New Roman"/>
        <w:sz w:val="20"/>
        <w:szCs w:val="20"/>
      </w:rPr>
      <w:t>)</w:t>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ab/>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 xml:space="preserve"> </w:t>
    </w:r>
    <w:r w:rsidRPr="00C51633">
      <w:rPr>
        <w:rFonts w:ascii="Times New Roman" w:hAnsi="Times New Roman" w:cs="Times New Roman"/>
        <w:iCs/>
        <w:sz w:val="20"/>
        <w:szCs w:val="20"/>
      </w:rPr>
      <w:t xml:space="preserve">   </w:t>
    </w:r>
    <w:hyperlink r:id="rId1" w:history="1">
      <w:r w:rsidRPr="00C51633">
        <w:rPr>
          <w:rStyle w:val="Hyperlink"/>
          <w:rFonts w:ascii="Times New Roman" w:hAnsi="Times New Roman" w:cs="Times New Roman"/>
          <w:sz w:val="20"/>
          <w:szCs w:val="20"/>
        </w:rPr>
        <w:t>http://www.sciencepub.net/newyork</w:t>
      </w:r>
    </w:hyperlink>
  </w:p>
  <w:p w:rsidR="00C51633" w:rsidRPr="00C51633" w:rsidRDefault="00C51633" w:rsidP="00C5163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C51633" w:rsidP="00C516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1633">
      <w:rPr>
        <w:rFonts w:ascii="Times New Roman" w:hAnsi="Times New Roman" w:cs="Times New Roman" w:hint="eastAsia"/>
        <w:sz w:val="20"/>
        <w:szCs w:val="20"/>
      </w:rPr>
      <w:tab/>
    </w:r>
    <w:r w:rsidRPr="00C51633">
      <w:rPr>
        <w:rFonts w:ascii="Times New Roman" w:hAnsi="Times New Roman" w:cs="Times New Roman"/>
        <w:sz w:val="20"/>
        <w:szCs w:val="20"/>
      </w:rPr>
      <w:t>New York Science Journal 201</w:t>
    </w:r>
    <w:r w:rsidRPr="00C51633">
      <w:rPr>
        <w:rFonts w:ascii="Times New Roman" w:hAnsi="Times New Roman" w:cs="Times New Roman" w:hint="eastAsia"/>
        <w:sz w:val="20"/>
        <w:szCs w:val="20"/>
      </w:rPr>
      <w:t>6</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9</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12</w:t>
    </w:r>
    <w:r w:rsidRPr="00C51633">
      <w:rPr>
        <w:rFonts w:ascii="Times New Roman" w:hAnsi="Times New Roman" w:cs="Times New Roman"/>
        <w:sz w:val="20"/>
        <w:szCs w:val="20"/>
      </w:rPr>
      <w:t>)</w:t>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ab/>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 xml:space="preserve"> </w:t>
    </w:r>
    <w:r w:rsidRPr="00C51633">
      <w:rPr>
        <w:rFonts w:ascii="Times New Roman" w:hAnsi="Times New Roman" w:cs="Times New Roman"/>
        <w:iCs/>
        <w:sz w:val="20"/>
        <w:szCs w:val="20"/>
      </w:rPr>
      <w:t xml:space="preserve">   </w:t>
    </w:r>
    <w:hyperlink r:id="rId1" w:history="1">
      <w:r w:rsidRPr="00C51633">
        <w:rPr>
          <w:rStyle w:val="Hyperlink"/>
          <w:rFonts w:ascii="Times New Roman" w:hAnsi="Times New Roman" w:cs="Times New Roman"/>
          <w:sz w:val="20"/>
          <w:szCs w:val="20"/>
        </w:rPr>
        <w:t>http://www.sciencepub.net/newyork</w:t>
      </w:r>
    </w:hyperlink>
  </w:p>
  <w:p w:rsidR="00C51633" w:rsidRPr="00C51633" w:rsidRDefault="00C51633" w:rsidP="00C5163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C51633" w:rsidP="00C516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1633">
      <w:rPr>
        <w:rFonts w:ascii="Times New Roman" w:hAnsi="Times New Roman" w:cs="Times New Roman" w:hint="eastAsia"/>
        <w:sz w:val="20"/>
        <w:szCs w:val="20"/>
      </w:rPr>
      <w:tab/>
    </w:r>
    <w:r w:rsidRPr="00C51633">
      <w:rPr>
        <w:rFonts w:ascii="Times New Roman" w:hAnsi="Times New Roman" w:cs="Times New Roman"/>
        <w:sz w:val="20"/>
        <w:szCs w:val="20"/>
      </w:rPr>
      <w:t>New York Science Journal 201</w:t>
    </w:r>
    <w:r w:rsidRPr="00C51633">
      <w:rPr>
        <w:rFonts w:ascii="Times New Roman" w:hAnsi="Times New Roman" w:cs="Times New Roman" w:hint="eastAsia"/>
        <w:sz w:val="20"/>
        <w:szCs w:val="20"/>
      </w:rPr>
      <w:t>6</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9</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12</w:t>
    </w:r>
    <w:r w:rsidRPr="00C51633">
      <w:rPr>
        <w:rFonts w:ascii="Times New Roman" w:hAnsi="Times New Roman" w:cs="Times New Roman"/>
        <w:sz w:val="20"/>
        <w:szCs w:val="20"/>
      </w:rPr>
      <w:t>)</w:t>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ab/>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 xml:space="preserve"> </w:t>
    </w:r>
    <w:r w:rsidRPr="00C51633">
      <w:rPr>
        <w:rFonts w:ascii="Times New Roman" w:hAnsi="Times New Roman" w:cs="Times New Roman"/>
        <w:iCs/>
        <w:sz w:val="20"/>
        <w:szCs w:val="20"/>
      </w:rPr>
      <w:t xml:space="preserve">   </w:t>
    </w:r>
    <w:hyperlink r:id="rId1" w:history="1">
      <w:r w:rsidRPr="00C51633">
        <w:rPr>
          <w:rStyle w:val="Hyperlink"/>
          <w:rFonts w:ascii="Times New Roman" w:hAnsi="Times New Roman" w:cs="Times New Roman"/>
          <w:sz w:val="20"/>
          <w:szCs w:val="20"/>
        </w:rPr>
        <w:t>http://www.sciencepub.net/newyork</w:t>
      </w:r>
    </w:hyperlink>
  </w:p>
  <w:p w:rsidR="00C51633" w:rsidRPr="00C51633" w:rsidRDefault="00C51633" w:rsidP="00C5163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C51633" w:rsidP="00C516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1633">
      <w:rPr>
        <w:rFonts w:ascii="Times New Roman" w:hAnsi="Times New Roman" w:cs="Times New Roman" w:hint="eastAsia"/>
        <w:sz w:val="20"/>
        <w:szCs w:val="20"/>
      </w:rPr>
      <w:tab/>
    </w:r>
    <w:r w:rsidRPr="00C51633">
      <w:rPr>
        <w:rFonts w:ascii="Times New Roman" w:hAnsi="Times New Roman" w:cs="Times New Roman"/>
        <w:sz w:val="20"/>
        <w:szCs w:val="20"/>
      </w:rPr>
      <w:t>New York Science Journal 201</w:t>
    </w:r>
    <w:r w:rsidRPr="00C51633">
      <w:rPr>
        <w:rFonts w:ascii="Times New Roman" w:hAnsi="Times New Roman" w:cs="Times New Roman" w:hint="eastAsia"/>
        <w:sz w:val="20"/>
        <w:szCs w:val="20"/>
      </w:rPr>
      <w:t>6</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9</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12</w:t>
    </w:r>
    <w:r w:rsidRPr="00C51633">
      <w:rPr>
        <w:rFonts w:ascii="Times New Roman" w:hAnsi="Times New Roman" w:cs="Times New Roman"/>
        <w:sz w:val="20"/>
        <w:szCs w:val="20"/>
      </w:rPr>
      <w:t>)</w:t>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ab/>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 xml:space="preserve"> </w:t>
    </w:r>
    <w:r w:rsidRPr="00C51633">
      <w:rPr>
        <w:rFonts w:ascii="Times New Roman" w:hAnsi="Times New Roman" w:cs="Times New Roman"/>
        <w:iCs/>
        <w:sz w:val="20"/>
        <w:szCs w:val="20"/>
      </w:rPr>
      <w:t xml:space="preserve">   </w:t>
    </w:r>
    <w:hyperlink r:id="rId1" w:history="1">
      <w:r w:rsidRPr="00C51633">
        <w:rPr>
          <w:rStyle w:val="Hyperlink"/>
          <w:rFonts w:ascii="Times New Roman" w:hAnsi="Times New Roman" w:cs="Times New Roman"/>
          <w:sz w:val="20"/>
          <w:szCs w:val="20"/>
        </w:rPr>
        <w:t>http://www.sciencepub.net/newyork</w:t>
      </w:r>
    </w:hyperlink>
  </w:p>
  <w:p w:rsidR="00C51633" w:rsidRPr="00C51633" w:rsidRDefault="00C51633" w:rsidP="00C5163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C51633" w:rsidP="00C516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1633">
      <w:rPr>
        <w:rFonts w:ascii="Times New Roman" w:hAnsi="Times New Roman" w:cs="Times New Roman" w:hint="eastAsia"/>
        <w:sz w:val="20"/>
        <w:szCs w:val="20"/>
      </w:rPr>
      <w:tab/>
    </w:r>
    <w:r w:rsidRPr="00C51633">
      <w:rPr>
        <w:rFonts w:ascii="Times New Roman" w:hAnsi="Times New Roman" w:cs="Times New Roman"/>
        <w:sz w:val="20"/>
        <w:szCs w:val="20"/>
      </w:rPr>
      <w:t>New York Science Journal 201</w:t>
    </w:r>
    <w:r w:rsidRPr="00C51633">
      <w:rPr>
        <w:rFonts w:ascii="Times New Roman" w:hAnsi="Times New Roman" w:cs="Times New Roman" w:hint="eastAsia"/>
        <w:sz w:val="20"/>
        <w:szCs w:val="20"/>
      </w:rPr>
      <w:t>6</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9</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12</w:t>
    </w:r>
    <w:r w:rsidRPr="00C51633">
      <w:rPr>
        <w:rFonts w:ascii="Times New Roman" w:hAnsi="Times New Roman" w:cs="Times New Roman"/>
        <w:sz w:val="20"/>
        <w:szCs w:val="20"/>
      </w:rPr>
      <w:t>)</w:t>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ab/>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 xml:space="preserve"> </w:t>
    </w:r>
    <w:r w:rsidRPr="00C51633">
      <w:rPr>
        <w:rFonts w:ascii="Times New Roman" w:hAnsi="Times New Roman" w:cs="Times New Roman"/>
        <w:iCs/>
        <w:sz w:val="20"/>
        <w:szCs w:val="20"/>
      </w:rPr>
      <w:t xml:space="preserve">   </w:t>
    </w:r>
    <w:hyperlink r:id="rId1" w:history="1">
      <w:r w:rsidRPr="00C51633">
        <w:rPr>
          <w:rStyle w:val="Hyperlink"/>
          <w:rFonts w:ascii="Times New Roman" w:hAnsi="Times New Roman" w:cs="Times New Roman"/>
          <w:sz w:val="20"/>
          <w:szCs w:val="20"/>
        </w:rPr>
        <w:t>http://www.sciencepub.net/newyork</w:t>
      </w:r>
    </w:hyperlink>
  </w:p>
  <w:p w:rsidR="00C51633" w:rsidRPr="00C51633" w:rsidRDefault="00C51633" w:rsidP="00C5163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3" w:rsidRPr="00C51633" w:rsidRDefault="00C51633" w:rsidP="00C516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1633">
      <w:rPr>
        <w:rFonts w:ascii="Times New Roman" w:hAnsi="Times New Roman" w:cs="Times New Roman" w:hint="eastAsia"/>
        <w:sz w:val="20"/>
        <w:szCs w:val="20"/>
      </w:rPr>
      <w:tab/>
    </w:r>
    <w:r w:rsidRPr="00C51633">
      <w:rPr>
        <w:rFonts w:ascii="Times New Roman" w:hAnsi="Times New Roman" w:cs="Times New Roman"/>
        <w:sz w:val="20"/>
        <w:szCs w:val="20"/>
      </w:rPr>
      <w:t>New York Science Journal 201</w:t>
    </w:r>
    <w:r w:rsidRPr="00C51633">
      <w:rPr>
        <w:rFonts w:ascii="Times New Roman" w:hAnsi="Times New Roman" w:cs="Times New Roman" w:hint="eastAsia"/>
        <w:sz w:val="20"/>
        <w:szCs w:val="20"/>
      </w:rPr>
      <w:t>6</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9</w:t>
    </w:r>
    <w:r w:rsidRPr="00C51633">
      <w:rPr>
        <w:rFonts w:ascii="Times New Roman" w:hAnsi="Times New Roman" w:cs="Times New Roman"/>
        <w:sz w:val="20"/>
        <w:szCs w:val="20"/>
      </w:rPr>
      <w:t>(</w:t>
    </w:r>
    <w:r w:rsidRPr="00C51633">
      <w:rPr>
        <w:rFonts w:ascii="Times New Roman" w:hAnsi="Times New Roman" w:cs="Times New Roman" w:hint="eastAsia"/>
        <w:sz w:val="20"/>
        <w:szCs w:val="20"/>
      </w:rPr>
      <w:t>12</w:t>
    </w:r>
    <w:r w:rsidRPr="00C51633">
      <w:rPr>
        <w:rFonts w:ascii="Times New Roman" w:hAnsi="Times New Roman" w:cs="Times New Roman"/>
        <w:sz w:val="20"/>
        <w:szCs w:val="20"/>
      </w:rPr>
      <w:t>)</w:t>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ab/>
    </w:r>
    <w:r w:rsidRPr="00C51633">
      <w:rPr>
        <w:rFonts w:ascii="Times New Roman" w:hAnsi="Times New Roman" w:cs="Times New Roman"/>
        <w:iCs/>
        <w:sz w:val="20"/>
        <w:szCs w:val="20"/>
      </w:rPr>
      <w:t xml:space="preserve"> </w:t>
    </w:r>
    <w:r w:rsidRPr="00C51633">
      <w:rPr>
        <w:rFonts w:ascii="Times New Roman" w:hAnsi="Times New Roman" w:cs="Times New Roman" w:hint="eastAsia"/>
        <w:iCs/>
        <w:sz w:val="20"/>
        <w:szCs w:val="20"/>
      </w:rPr>
      <w:t xml:space="preserve"> </w:t>
    </w:r>
    <w:r w:rsidRPr="00C51633">
      <w:rPr>
        <w:rFonts w:ascii="Times New Roman" w:hAnsi="Times New Roman" w:cs="Times New Roman"/>
        <w:iCs/>
        <w:sz w:val="20"/>
        <w:szCs w:val="20"/>
      </w:rPr>
      <w:t xml:space="preserve">   </w:t>
    </w:r>
    <w:hyperlink r:id="rId1" w:history="1">
      <w:r w:rsidRPr="00C51633">
        <w:rPr>
          <w:rStyle w:val="Hyperlink"/>
          <w:rFonts w:ascii="Times New Roman" w:hAnsi="Times New Roman" w:cs="Times New Roman"/>
          <w:sz w:val="20"/>
          <w:szCs w:val="20"/>
        </w:rPr>
        <w:t>http://www.sciencepub.net/newyork</w:t>
      </w:r>
    </w:hyperlink>
  </w:p>
  <w:p w:rsidR="00C51633" w:rsidRPr="00C51633" w:rsidRDefault="00C51633" w:rsidP="00C5163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3F3C"/>
    <w:multiLevelType w:val="hybridMultilevel"/>
    <w:tmpl w:val="2AC65732"/>
    <w:lvl w:ilvl="0" w:tplc="8B10527A">
      <w:start w:val="1"/>
      <w:numFmt w:val="bullet"/>
      <w:lvlText w:val="•"/>
      <w:lvlJc w:val="left"/>
      <w:pPr>
        <w:tabs>
          <w:tab w:val="num" w:pos="720"/>
        </w:tabs>
        <w:ind w:left="720" w:hanging="360"/>
      </w:pPr>
      <w:rPr>
        <w:rFonts w:ascii="Times New Roman" w:hAnsi="Times New Roman" w:hint="default"/>
      </w:rPr>
    </w:lvl>
    <w:lvl w:ilvl="1" w:tplc="A5FE827E" w:tentative="1">
      <w:start w:val="1"/>
      <w:numFmt w:val="bullet"/>
      <w:lvlText w:val="•"/>
      <w:lvlJc w:val="left"/>
      <w:pPr>
        <w:tabs>
          <w:tab w:val="num" w:pos="1440"/>
        </w:tabs>
        <w:ind w:left="1440" w:hanging="360"/>
      </w:pPr>
      <w:rPr>
        <w:rFonts w:ascii="Times New Roman" w:hAnsi="Times New Roman" w:hint="default"/>
      </w:rPr>
    </w:lvl>
    <w:lvl w:ilvl="2" w:tplc="A296CBF8" w:tentative="1">
      <w:start w:val="1"/>
      <w:numFmt w:val="bullet"/>
      <w:lvlText w:val="•"/>
      <w:lvlJc w:val="left"/>
      <w:pPr>
        <w:tabs>
          <w:tab w:val="num" w:pos="2160"/>
        </w:tabs>
        <w:ind w:left="2160" w:hanging="360"/>
      </w:pPr>
      <w:rPr>
        <w:rFonts w:ascii="Times New Roman" w:hAnsi="Times New Roman" w:hint="default"/>
      </w:rPr>
    </w:lvl>
    <w:lvl w:ilvl="3" w:tplc="6CA451C4" w:tentative="1">
      <w:start w:val="1"/>
      <w:numFmt w:val="bullet"/>
      <w:lvlText w:val="•"/>
      <w:lvlJc w:val="left"/>
      <w:pPr>
        <w:tabs>
          <w:tab w:val="num" w:pos="2880"/>
        </w:tabs>
        <w:ind w:left="2880" w:hanging="360"/>
      </w:pPr>
      <w:rPr>
        <w:rFonts w:ascii="Times New Roman" w:hAnsi="Times New Roman" w:hint="default"/>
      </w:rPr>
    </w:lvl>
    <w:lvl w:ilvl="4" w:tplc="4DD8AFB8" w:tentative="1">
      <w:start w:val="1"/>
      <w:numFmt w:val="bullet"/>
      <w:lvlText w:val="•"/>
      <w:lvlJc w:val="left"/>
      <w:pPr>
        <w:tabs>
          <w:tab w:val="num" w:pos="3600"/>
        </w:tabs>
        <w:ind w:left="3600" w:hanging="360"/>
      </w:pPr>
      <w:rPr>
        <w:rFonts w:ascii="Times New Roman" w:hAnsi="Times New Roman" w:hint="default"/>
      </w:rPr>
    </w:lvl>
    <w:lvl w:ilvl="5" w:tplc="9AECB570" w:tentative="1">
      <w:start w:val="1"/>
      <w:numFmt w:val="bullet"/>
      <w:lvlText w:val="•"/>
      <w:lvlJc w:val="left"/>
      <w:pPr>
        <w:tabs>
          <w:tab w:val="num" w:pos="4320"/>
        </w:tabs>
        <w:ind w:left="4320" w:hanging="360"/>
      </w:pPr>
      <w:rPr>
        <w:rFonts w:ascii="Times New Roman" w:hAnsi="Times New Roman" w:hint="default"/>
      </w:rPr>
    </w:lvl>
    <w:lvl w:ilvl="6" w:tplc="3FCE30FC" w:tentative="1">
      <w:start w:val="1"/>
      <w:numFmt w:val="bullet"/>
      <w:lvlText w:val="•"/>
      <w:lvlJc w:val="left"/>
      <w:pPr>
        <w:tabs>
          <w:tab w:val="num" w:pos="5040"/>
        </w:tabs>
        <w:ind w:left="5040" w:hanging="360"/>
      </w:pPr>
      <w:rPr>
        <w:rFonts w:ascii="Times New Roman" w:hAnsi="Times New Roman" w:hint="default"/>
      </w:rPr>
    </w:lvl>
    <w:lvl w:ilvl="7" w:tplc="804C70D2" w:tentative="1">
      <w:start w:val="1"/>
      <w:numFmt w:val="bullet"/>
      <w:lvlText w:val="•"/>
      <w:lvlJc w:val="left"/>
      <w:pPr>
        <w:tabs>
          <w:tab w:val="num" w:pos="5760"/>
        </w:tabs>
        <w:ind w:left="5760" w:hanging="360"/>
      </w:pPr>
      <w:rPr>
        <w:rFonts w:ascii="Times New Roman" w:hAnsi="Times New Roman" w:hint="default"/>
      </w:rPr>
    </w:lvl>
    <w:lvl w:ilvl="8" w:tplc="A0F694B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6D5421"/>
    <w:multiLevelType w:val="hybridMultilevel"/>
    <w:tmpl w:val="8D16F9FA"/>
    <w:lvl w:ilvl="0" w:tplc="9DD8DA14">
      <w:start w:val="1"/>
      <w:numFmt w:val="bullet"/>
      <w:lvlText w:val="•"/>
      <w:lvlJc w:val="left"/>
      <w:pPr>
        <w:tabs>
          <w:tab w:val="num" w:pos="720"/>
        </w:tabs>
        <w:ind w:left="720" w:hanging="360"/>
      </w:pPr>
      <w:rPr>
        <w:rFonts w:ascii="Times New Roman" w:hAnsi="Times New Roman" w:hint="default"/>
      </w:rPr>
    </w:lvl>
    <w:lvl w:ilvl="1" w:tplc="E524150A" w:tentative="1">
      <w:start w:val="1"/>
      <w:numFmt w:val="bullet"/>
      <w:lvlText w:val="•"/>
      <w:lvlJc w:val="left"/>
      <w:pPr>
        <w:tabs>
          <w:tab w:val="num" w:pos="1440"/>
        </w:tabs>
        <w:ind w:left="1440" w:hanging="360"/>
      </w:pPr>
      <w:rPr>
        <w:rFonts w:ascii="Times New Roman" w:hAnsi="Times New Roman" w:hint="default"/>
      </w:rPr>
    </w:lvl>
    <w:lvl w:ilvl="2" w:tplc="942A99A8" w:tentative="1">
      <w:start w:val="1"/>
      <w:numFmt w:val="bullet"/>
      <w:lvlText w:val="•"/>
      <w:lvlJc w:val="left"/>
      <w:pPr>
        <w:tabs>
          <w:tab w:val="num" w:pos="2160"/>
        </w:tabs>
        <w:ind w:left="2160" w:hanging="360"/>
      </w:pPr>
      <w:rPr>
        <w:rFonts w:ascii="Times New Roman" w:hAnsi="Times New Roman" w:hint="default"/>
      </w:rPr>
    </w:lvl>
    <w:lvl w:ilvl="3" w:tplc="555E5F30" w:tentative="1">
      <w:start w:val="1"/>
      <w:numFmt w:val="bullet"/>
      <w:lvlText w:val="•"/>
      <w:lvlJc w:val="left"/>
      <w:pPr>
        <w:tabs>
          <w:tab w:val="num" w:pos="2880"/>
        </w:tabs>
        <w:ind w:left="2880" w:hanging="360"/>
      </w:pPr>
      <w:rPr>
        <w:rFonts w:ascii="Times New Roman" w:hAnsi="Times New Roman" w:hint="default"/>
      </w:rPr>
    </w:lvl>
    <w:lvl w:ilvl="4" w:tplc="4778166A" w:tentative="1">
      <w:start w:val="1"/>
      <w:numFmt w:val="bullet"/>
      <w:lvlText w:val="•"/>
      <w:lvlJc w:val="left"/>
      <w:pPr>
        <w:tabs>
          <w:tab w:val="num" w:pos="3600"/>
        </w:tabs>
        <w:ind w:left="3600" w:hanging="360"/>
      </w:pPr>
      <w:rPr>
        <w:rFonts w:ascii="Times New Roman" w:hAnsi="Times New Roman" w:hint="default"/>
      </w:rPr>
    </w:lvl>
    <w:lvl w:ilvl="5" w:tplc="5584F99A" w:tentative="1">
      <w:start w:val="1"/>
      <w:numFmt w:val="bullet"/>
      <w:lvlText w:val="•"/>
      <w:lvlJc w:val="left"/>
      <w:pPr>
        <w:tabs>
          <w:tab w:val="num" w:pos="4320"/>
        </w:tabs>
        <w:ind w:left="4320" w:hanging="360"/>
      </w:pPr>
      <w:rPr>
        <w:rFonts w:ascii="Times New Roman" w:hAnsi="Times New Roman" w:hint="default"/>
      </w:rPr>
    </w:lvl>
    <w:lvl w:ilvl="6" w:tplc="360E3096" w:tentative="1">
      <w:start w:val="1"/>
      <w:numFmt w:val="bullet"/>
      <w:lvlText w:val="•"/>
      <w:lvlJc w:val="left"/>
      <w:pPr>
        <w:tabs>
          <w:tab w:val="num" w:pos="5040"/>
        </w:tabs>
        <w:ind w:left="5040" w:hanging="360"/>
      </w:pPr>
      <w:rPr>
        <w:rFonts w:ascii="Times New Roman" w:hAnsi="Times New Roman" w:hint="default"/>
      </w:rPr>
    </w:lvl>
    <w:lvl w:ilvl="7" w:tplc="6E18217A" w:tentative="1">
      <w:start w:val="1"/>
      <w:numFmt w:val="bullet"/>
      <w:lvlText w:val="•"/>
      <w:lvlJc w:val="left"/>
      <w:pPr>
        <w:tabs>
          <w:tab w:val="num" w:pos="5760"/>
        </w:tabs>
        <w:ind w:left="5760" w:hanging="360"/>
      </w:pPr>
      <w:rPr>
        <w:rFonts w:ascii="Times New Roman" w:hAnsi="Times New Roman" w:hint="default"/>
      </w:rPr>
    </w:lvl>
    <w:lvl w:ilvl="8" w:tplc="B740A5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506E03"/>
    <w:multiLevelType w:val="hybridMultilevel"/>
    <w:tmpl w:val="02EC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609FA"/>
    <w:multiLevelType w:val="hybridMultilevel"/>
    <w:tmpl w:val="D7A8EF3C"/>
    <w:lvl w:ilvl="0" w:tplc="65280CA6">
      <w:start w:val="1"/>
      <w:numFmt w:val="bullet"/>
      <w:lvlText w:val="•"/>
      <w:lvlJc w:val="left"/>
      <w:pPr>
        <w:tabs>
          <w:tab w:val="num" w:pos="720"/>
        </w:tabs>
        <w:ind w:left="720" w:hanging="360"/>
      </w:pPr>
      <w:rPr>
        <w:rFonts w:ascii="Times New Roman" w:hAnsi="Times New Roman" w:hint="default"/>
      </w:rPr>
    </w:lvl>
    <w:lvl w:ilvl="1" w:tplc="8D683596" w:tentative="1">
      <w:start w:val="1"/>
      <w:numFmt w:val="bullet"/>
      <w:lvlText w:val="•"/>
      <w:lvlJc w:val="left"/>
      <w:pPr>
        <w:tabs>
          <w:tab w:val="num" w:pos="1440"/>
        </w:tabs>
        <w:ind w:left="1440" w:hanging="360"/>
      </w:pPr>
      <w:rPr>
        <w:rFonts w:ascii="Times New Roman" w:hAnsi="Times New Roman" w:hint="default"/>
      </w:rPr>
    </w:lvl>
    <w:lvl w:ilvl="2" w:tplc="0CA2E470" w:tentative="1">
      <w:start w:val="1"/>
      <w:numFmt w:val="bullet"/>
      <w:lvlText w:val="•"/>
      <w:lvlJc w:val="left"/>
      <w:pPr>
        <w:tabs>
          <w:tab w:val="num" w:pos="2160"/>
        </w:tabs>
        <w:ind w:left="2160" w:hanging="360"/>
      </w:pPr>
      <w:rPr>
        <w:rFonts w:ascii="Times New Roman" w:hAnsi="Times New Roman" w:hint="default"/>
      </w:rPr>
    </w:lvl>
    <w:lvl w:ilvl="3" w:tplc="37425952" w:tentative="1">
      <w:start w:val="1"/>
      <w:numFmt w:val="bullet"/>
      <w:lvlText w:val="•"/>
      <w:lvlJc w:val="left"/>
      <w:pPr>
        <w:tabs>
          <w:tab w:val="num" w:pos="2880"/>
        </w:tabs>
        <w:ind w:left="2880" w:hanging="360"/>
      </w:pPr>
      <w:rPr>
        <w:rFonts w:ascii="Times New Roman" w:hAnsi="Times New Roman" w:hint="default"/>
      </w:rPr>
    </w:lvl>
    <w:lvl w:ilvl="4" w:tplc="2D569CDA" w:tentative="1">
      <w:start w:val="1"/>
      <w:numFmt w:val="bullet"/>
      <w:lvlText w:val="•"/>
      <w:lvlJc w:val="left"/>
      <w:pPr>
        <w:tabs>
          <w:tab w:val="num" w:pos="3600"/>
        </w:tabs>
        <w:ind w:left="3600" w:hanging="360"/>
      </w:pPr>
      <w:rPr>
        <w:rFonts w:ascii="Times New Roman" w:hAnsi="Times New Roman" w:hint="default"/>
      </w:rPr>
    </w:lvl>
    <w:lvl w:ilvl="5" w:tplc="C9CAE8EC" w:tentative="1">
      <w:start w:val="1"/>
      <w:numFmt w:val="bullet"/>
      <w:lvlText w:val="•"/>
      <w:lvlJc w:val="left"/>
      <w:pPr>
        <w:tabs>
          <w:tab w:val="num" w:pos="4320"/>
        </w:tabs>
        <w:ind w:left="4320" w:hanging="360"/>
      </w:pPr>
      <w:rPr>
        <w:rFonts w:ascii="Times New Roman" w:hAnsi="Times New Roman" w:hint="default"/>
      </w:rPr>
    </w:lvl>
    <w:lvl w:ilvl="6" w:tplc="629A088C" w:tentative="1">
      <w:start w:val="1"/>
      <w:numFmt w:val="bullet"/>
      <w:lvlText w:val="•"/>
      <w:lvlJc w:val="left"/>
      <w:pPr>
        <w:tabs>
          <w:tab w:val="num" w:pos="5040"/>
        </w:tabs>
        <w:ind w:left="5040" w:hanging="360"/>
      </w:pPr>
      <w:rPr>
        <w:rFonts w:ascii="Times New Roman" w:hAnsi="Times New Roman" w:hint="default"/>
      </w:rPr>
    </w:lvl>
    <w:lvl w:ilvl="7" w:tplc="658871F2" w:tentative="1">
      <w:start w:val="1"/>
      <w:numFmt w:val="bullet"/>
      <w:lvlText w:val="•"/>
      <w:lvlJc w:val="left"/>
      <w:pPr>
        <w:tabs>
          <w:tab w:val="num" w:pos="5760"/>
        </w:tabs>
        <w:ind w:left="5760" w:hanging="360"/>
      </w:pPr>
      <w:rPr>
        <w:rFonts w:ascii="Times New Roman" w:hAnsi="Times New Roman" w:hint="default"/>
      </w:rPr>
    </w:lvl>
    <w:lvl w:ilvl="8" w:tplc="ECB230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220EBC"/>
    <w:multiLevelType w:val="hybridMultilevel"/>
    <w:tmpl w:val="CE8457CC"/>
    <w:lvl w:ilvl="0" w:tplc="83BEA008">
      <w:start w:val="1"/>
      <w:numFmt w:val="bullet"/>
      <w:lvlText w:val="•"/>
      <w:lvlJc w:val="left"/>
      <w:pPr>
        <w:tabs>
          <w:tab w:val="num" w:pos="720"/>
        </w:tabs>
        <w:ind w:left="720" w:hanging="360"/>
      </w:pPr>
      <w:rPr>
        <w:rFonts w:ascii="Times New Roman" w:hAnsi="Times New Roman" w:hint="default"/>
      </w:rPr>
    </w:lvl>
    <w:lvl w:ilvl="1" w:tplc="CFA48472" w:tentative="1">
      <w:start w:val="1"/>
      <w:numFmt w:val="bullet"/>
      <w:lvlText w:val="•"/>
      <w:lvlJc w:val="left"/>
      <w:pPr>
        <w:tabs>
          <w:tab w:val="num" w:pos="1440"/>
        </w:tabs>
        <w:ind w:left="1440" w:hanging="360"/>
      </w:pPr>
      <w:rPr>
        <w:rFonts w:ascii="Times New Roman" w:hAnsi="Times New Roman" w:hint="default"/>
      </w:rPr>
    </w:lvl>
    <w:lvl w:ilvl="2" w:tplc="892A884A" w:tentative="1">
      <w:start w:val="1"/>
      <w:numFmt w:val="bullet"/>
      <w:lvlText w:val="•"/>
      <w:lvlJc w:val="left"/>
      <w:pPr>
        <w:tabs>
          <w:tab w:val="num" w:pos="2160"/>
        </w:tabs>
        <w:ind w:left="2160" w:hanging="360"/>
      </w:pPr>
      <w:rPr>
        <w:rFonts w:ascii="Times New Roman" w:hAnsi="Times New Roman" w:hint="default"/>
      </w:rPr>
    </w:lvl>
    <w:lvl w:ilvl="3" w:tplc="054C74D0" w:tentative="1">
      <w:start w:val="1"/>
      <w:numFmt w:val="bullet"/>
      <w:lvlText w:val="•"/>
      <w:lvlJc w:val="left"/>
      <w:pPr>
        <w:tabs>
          <w:tab w:val="num" w:pos="2880"/>
        </w:tabs>
        <w:ind w:left="2880" w:hanging="360"/>
      </w:pPr>
      <w:rPr>
        <w:rFonts w:ascii="Times New Roman" w:hAnsi="Times New Roman" w:hint="default"/>
      </w:rPr>
    </w:lvl>
    <w:lvl w:ilvl="4" w:tplc="C166006E" w:tentative="1">
      <w:start w:val="1"/>
      <w:numFmt w:val="bullet"/>
      <w:lvlText w:val="•"/>
      <w:lvlJc w:val="left"/>
      <w:pPr>
        <w:tabs>
          <w:tab w:val="num" w:pos="3600"/>
        </w:tabs>
        <w:ind w:left="3600" w:hanging="360"/>
      </w:pPr>
      <w:rPr>
        <w:rFonts w:ascii="Times New Roman" w:hAnsi="Times New Roman" w:hint="default"/>
      </w:rPr>
    </w:lvl>
    <w:lvl w:ilvl="5" w:tplc="F42CC686" w:tentative="1">
      <w:start w:val="1"/>
      <w:numFmt w:val="bullet"/>
      <w:lvlText w:val="•"/>
      <w:lvlJc w:val="left"/>
      <w:pPr>
        <w:tabs>
          <w:tab w:val="num" w:pos="4320"/>
        </w:tabs>
        <w:ind w:left="4320" w:hanging="360"/>
      </w:pPr>
      <w:rPr>
        <w:rFonts w:ascii="Times New Roman" w:hAnsi="Times New Roman" w:hint="default"/>
      </w:rPr>
    </w:lvl>
    <w:lvl w:ilvl="6" w:tplc="B2D40454" w:tentative="1">
      <w:start w:val="1"/>
      <w:numFmt w:val="bullet"/>
      <w:lvlText w:val="•"/>
      <w:lvlJc w:val="left"/>
      <w:pPr>
        <w:tabs>
          <w:tab w:val="num" w:pos="5040"/>
        </w:tabs>
        <w:ind w:left="5040" w:hanging="360"/>
      </w:pPr>
      <w:rPr>
        <w:rFonts w:ascii="Times New Roman" w:hAnsi="Times New Roman" w:hint="default"/>
      </w:rPr>
    </w:lvl>
    <w:lvl w:ilvl="7" w:tplc="8B3274E0" w:tentative="1">
      <w:start w:val="1"/>
      <w:numFmt w:val="bullet"/>
      <w:lvlText w:val="•"/>
      <w:lvlJc w:val="left"/>
      <w:pPr>
        <w:tabs>
          <w:tab w:val="num" w:pos="5760"/>
        </w:tabs>
        <w:ind w:left="5760" w:hanging="360"/>
      </w:pPr>
      <w:rPr>
        <w:rFonts w:ascii="Times New Roman" w:hAnsi="Times New Roman" w:hint="default"/>
      </w:rPr>
    </w:lvl>
    <w:lvl w:ilvl="8" w:tplc="14926D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A5B1C53"/>
    <w:multiLevelType w:val="hybridMultilevel"/>
    <w:tmpl w:val="A8D0DD56"/>
    <w:lvl w:ilvl="0" w:tplc="EFDA41AC">
      <w:start w:val="1"/>
      <w:numFmt w:val="bullet"/>
      <w:lvlText w:val="•"/>
      <w:lvlJc w:val="left"/>
      <w:pPr>
        <w:tabs>
          <w:tab w:val="num" w:pos="720"/>
        </w:tabs>
        <w:ind w:left="720" w:hanging="360"/>
      </w:pPr>
      <w:rPr>
        <w:rFonts w:ascii="Times New Roman" w:hAnsi="Times New Roman" w:hint="default"/>
      </w:rPr>
    </w:lvl>
    <w:lvl w:ilvl="1" w:tplc="C7FEDADC" w:tentative="1">
      <w:start w:val="1"/>
      <w:numFmt w:val="bullet"/>
      <w:lvlText w:val="•"/>
      <w:lvlJc w:val="left"/>
      <w:pPr>
        <w:tabs>
          <w:tab w:val="num" w:pos="1440"/>
        </w:tabs>
        <w:ind w:left="1440" w:hanging="360"/>
      </w:pPr>
      <w:rPr>
        <w:rFonts w:ascii="Times New Roman" w:hAnsi="Times New Roman" w:hint="default"/>
      </w:rPr>
    </w:lvl>
    <w:lvl w:ilvl="2" w:tplc="B0623326" w:tentative="1">
      <w:start w:val="1"/>
      <w:numFmt w:val="bullet"/>
      <w:lvlText w:val="•"/>
      <w:lvlJc w:val="left"/>
      <w:pPr>
        <w:tabs>
          <w:tab w:val="num" w:pos="2160"/>
        </w:tabs>
        <w:ind w:left="2160" w:hanging="360"/>
      </w:pPr>
      <w:rPr>
        <w:rFonts w:ascii="Times New Roman" w:hAnsi="Times New Roman" w:hint="default"/>
      </w:rPr>
    </w:lvl>
    <w:lvl w:ilvl="3" w:tplc="C8E6D8B6" w:tentative="1">
      <w:start w:val="1"/>
      <w:numFmt w:val="bullet"/>
      <w:lvlText w:val="•"/>
      <w:lvlJc w:val="left"/>
      <w:pPr>
        <w:tabs>
          <w:tab w:val="num" w:pos="2880"/>
        </w:tabs>
        <w:ind w:left="2880" w:hanging="360"/>
      </w:pPr>
      <w:rPr>
        <w:rFonts w:ascii="Times New Roman" w:hAnsi="Times New Roman" w:hint="default"/>
      </w:rPr>
    </w:lvl>
    <w:lvl w:ilvl="4" w:tplc="57EA45BC" w:tentative="1">
      <w:start w:val="1"/>
      <w:numFmt w:val="bullet"/>
      <w:lvlText w:val="•"/>
      <w:lvlJc w:val="left"/>
      <w:pPr>
        <w:tabs>
          <w:tab w:val="num" w:pos="3600"/>
        </w:tabs>
        <w:ind w:left="3600" w:hanging="360"/>
      </w:pPr>
      <w:rPr>
        <w:rFonts w:ascii="Times New Roman" w:hAnsi="Times New Roman" w:hint="default"/>
      </w:rPr>
    </w:lvl>
    <w:lvl w:ilvl="5" w:tplc="C5909E52" w:tentative="1">
      <w:start w:val="1"/>
      <w:numFmt w:val="bullet"/>
      <w:lvlText w:val="•"/>
      <w:lvlJc w:val="left"/>
      <w:pPr>
        <w:tabs>
          <w:tab w:val="num" w:pos="4320"/>
        </w:tabs>
        <w:ind w:left="4320" w:hanging="360"/>
      </w:pPr>
      <w:rPr>
        <w:rFonts w:ascii="Times New Roman" w:hAnsi="Times New Roman" w:hint="default"/>
      </w:rPr>
    </w:lvl>
    <w:lvl w:ilvl="6" w:tplc="545CA656" w:tentative="1">
      <w:start w:val="1"/>
      <w:numFmt w:val="bullet"/>
      <w:lvlText w:val="•"/>
      <w:lvlJc w:val="left"/>
      <w:pPr>
        <w:tabs>
          <w:tab w:val="num" w:pos="5040"/>
        </w:tabs>
        <w:ind w:left="5040" w:hanging="360"/>
      </w:pPr>
      <w:rPr>
        <w:rFonts w:ascii="Times New Roman" w:hAnsi="Times New Roman" w:hint="default"/>
      </w:rPr>
    </w:lvl>
    <w:lvl w:ilvl="7" w:tplc="E474CD26" w:tentative="1">
      <w:start w:val="1"/>
      <w:numFmt w:val="bullet"/>
      <w:lvlText w:val="•"/>
      <w:lvlJc w:val="left"/>
      <w:pPr>
        <w:tabs>
          <w:tab w:val="num" w:pos="5760"/>
        </w:tabs>
        <w:ind w:left="5760" w:hanging="360"/>
      </w:pPr>
      <w:rPr>
        <w:rFonts w:ascii="Times New Roman" w:hAnsi="Times New Roman" w:hint="default"/>
      </w:rPr>
    </w:lvl>
    <w:lvl w:ilvl="8" w:tplc="D196F0A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08900DA"/>
    <w:multiLevelType w:val="hybridMultilevel"/>
    <w:tmpl w:val="C206F87A"/>
    <w:lvl w:ilvl="0" w:tplc="009818DE">
      <w:start w:val="1"/>
      <w:numFmt w:val="bullet"/>
      <w:lvlText w:val="•"/>
      <w:lvlJc w:val="left"/>
      <w:pPr>
        <w:tabs>
          <w:tab w:val="num" w:pos="720"/>
        </w:tabs>
        <w:ind w:left="720" w:hanging="360"/>
      </w:pPr>
      <w:rPr>
        <w:rFonts w:ascii="Times New Roman" w:hAnsi="Times New Roman" w:hint="default"/>
      </w:rPr>
    </w:lvl>
    <w:lvl w:ilvl="1" w:tplc="735E76F4" w:tentative="1">
      <w:start w:val="1"/>
      <w:numFmt w:val="bullet"/>
      <w:lvlText w:val="•"/>
      <w:lvlJc w:val="left"/>
      <w:pPr>
        <w:tabs>
          <w:tab w:val="num" w:pos="1440"/>
        </w:tabs>
        <w:ind w:left="1440" w:hanging="360"/>
      </w:pPr>
      <w:rPr>
        <w:rFonts w:ascii="Times New Roman" w:hAnsi="Times New Roman" w:hint="default"/>
      </w:rPr>
    </w:lvl>
    <w:lvl w:ilvl="2" w:tplc="0BD66FA6" w:tentative="1">
      <w:start w:val="1"/>
      <w:numFmt w:val="bullet"/>
      <w:lvlText w:val="•"/>
      <w:lvlJc w:val="left"/>
      <w:pPr>
        <w:tabs>
          <w:tab w:val="num" w:pos="2160"/>
        </w:tabs>
        <w:ind w:left="2160" w:hanging="360"/>
      </w:pPr>
      <w:rPr>
        <w:rFonts w:ascii="Times New Roman" w:hAnsi="Times New Roman" w:hint="default"/>
      </w:rPr>
    </w:lvl>
    <w:lvl w:ilvl="3" w:tplc="CFDE1BCA" w:tentative="1">
      <w:start w:val="1"/>
      <w:numFmt w:val="bullet"/>
      <w:lvlText w:val="•"/>
      <w:lvlJc w:val="left"/>
      <w:pPr>
        <w:tabs>
          <w:tab w:val="num" w:pos="2880"/>
        </w:tabs>
        <w:ind w:left="2880" w:hanging="360"/>
      </w:pPr>
      <w:rPr>
        <w:rFonts w:ascii="Times New Roman" w:hAnsi="Times New Roman" w:hint="default"/>
      </w:rPr>
    </w:lvl>
    <w:lvl w:ilvl="4" w:tplc="64187A7A" w:tentative="1">
      <w:start w:val="1"/>
      <w:numFmt w:val="bullet"/>
      <w:lvlText w:val="•"/>
      <w:lvlJc w:val="left"/>
      <w:pPr>
        <w:tabs>
          <w:tab w:val="num" w:pos="3600"/>
        </w:tabs>
        <w:ind w:left="3600" w:hanging="360"/>
      </w:pPr>
      <w:rPr>
        <w:rFonts w:ascii="Times New Roman" w:hAnsi="Times New Roman" w:hint="default"/>
      </w:rPr>
    </w:lvl>
    <w:lvl w:ilvl="5" w:tplc="2CBC7AB0" w:tentative="1">
      <w:start w:val="1"/>
      <w:numFmt w:val="bullet"/>
      <w:lvlText w:val="•"/>
      <w:lvlJc w:val="left"/>
      <w:pPr>
        <w:tabs>
          <w:tab w:val="num" w:pos="4320"/>
        </w:tabs>
        <w:ind w:left="4320" w:hanging="360"/>
      </w:pPr>
      <w:rPr>
        <w:rFonts w:ascii="Times New Roman" w:hAnsi="Times New Roman" w:hint="default"/>
      </w:rPr>
    </w:lvl>
    <w:lvl w:ilvl="6" w:tplc="20DE54B2" w:tentative="1">
      <w:start w:val="1"/>
      <w:numFmt w:val="bullet"/>
      <w:lvlText w:val="•"/>
      <w:lvlJc w:val="left"/>
      <w:pPr>
        <w:tabs>
          <w:tab w:val="num" w:pos="5040"/>
        </w:tabs>
        <w:ind w:left="5040" w:hanging="360"/>
      </w:pPr>
      <w:rPr>
        <w:rFonts w:ascii="Times New Roman" w:hAnsi="Times New Roman" w:hint="default"/>
      </w:rPr>
    </w:lvl>
    <w:lvl w:ilvl="7" w:tplc="CA0E3174" w:tentative="1">
      <w:start w:val="1"/>
      <w:numFmt w:val="bullet"/>
      <w:lvlText w:val="•"/>
      <w:lvlJc w:val="left"/>
      <w:pPr>
        <w:tabs>
          <w:tab w:val="num" w:pos="5760"/>
        </w:tabs>
        <w:ind w:left="5760" w:hanging="360"/>
      </w:pPr>
      <w:rPr>
        <w:rFonts w:ascii="Times New Roman" w:hAnsi="Times New Roman" w:hint="default"/>
      </w:rPr>
    </w:lvl>
    <w:lvl w:ilvl="8" w:tplc="99409FD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67A7B94"/>
    <w:multiLevelType w:val="hybridMultilevel"/>
    <w:tmpl w:val="3E06CBF8"/>
    <w:lvl w:ilvl="0" w:tplc="8206B488">
      <w:start w:val="1"/>
      <w:numFmt w:val="bullet"/>
      <w:lvlText w:val="•"/>
      <w:lvlJc w:val="left"/>
      <w:pPr>
        <w:tabs>
          <w:tab w:val="num" w:pos="720"/>
        </w:tabs>
        <w:ind w:left="720" w:hanging="360"/>
      </w:pPr>
      <w:rPr>
        <w:rFonts w:ascii="Times New Roman" w:hAnsi="Times New Roman" w:hint="default"/>
      </w:rPr>
    </w:lvl>
    <w:lvl w:ilvl="1" w:tplc="4A4829DA" w:tentative="1">
      <w:start w:val="1"/>
      <w:numFmt w:val="bullet"/>
      <w:lvlText w:val="•"/>
      <w:lvlJc w:val="left"/>
      <w:pPr>
        <w:tabs>
          <w:tab w:val="num" w:pos="1440"/>
        </w:tabs>
        <w:ind w:left="1440" w:hanging="360"/>
      </w:pPr>
      <w:rPr>
        <w:rFonts w:ascii="Times New Roman" w:hAnsi="Times New Roman" w:hint="default"/>
      </w:rPr>
    </w:lvl>
    <w:lvl w:ilvl="2" w:tplc="0C9C06BA" w:tentative="1">
      <w:start w:val="1"/>
      <w:numFmt w:val="bullet"/>
      <w:lvlText w:val="•"/>
      <w:lvlJc w:val="left"/>
      <w:pPr>
        <w:tabs>
          <w:tab w:val="num" w:pos="2160"/>
        </w:tabs>
        <w:ind w:left="2160" w:hanging="360"/>
      </w:pPr>
      <w:rPr>
        <w:rFonts w:ascii="Times New Roman" w:hAnsi="Times New Roman" w:hint="default"/>
      </w:rPr>
    </w:lvl>
    <w:lvl w:ilvl="3" w:tplc="49E44830" w:tentative="1">
      <w:start w:val="1"/>
      <w:numFmt w:val="bullet"/>
      <w:lvlText w:val="•"/>
      <w:lvlJc w:val="left"/>
      <w:pPr>
        <w:tabs>
          <w:tab w:val="num" w:pos="2880"/>
        </w:tabs>
        <w:ind w:left="2880" w:hanging="360"/>
      </w:pPr>
      <w:rPr>
        <w:rFonts w:ascii="Times New Roman" w:hAnsi="Times New Roman" w:hint="default"/>
      </w:rPr>
    </w:lvl>
    <w:lvl w:ilvl="4" w:tplc="E69EE93C" w:tentative="1">
      <w:start w:val="1"/>
      <w:numFmt w:val="bullet"/>
      <w:lvlText w:val="•"/>
      <w:lvlJc w:val="left"/>
      <w:pPr>
        <w:tabs>
          <w:tab w:val="num" w:pos="3600"/>
        </w:tabs>
        <w:ind w:left="3600" w:hanging="360"/>
      </w:pPr>
      <w:rPr>
        <w:rFonts w:ascii="Times New Roman" w:hAnsi="Times New Roman" w:hint="default"/>
      </w:rPr>
    </w:lvl>
    <w:lvl w:ilvl="5" w:tplc="4080FEFE" w:tentative="1">
      <w:start w:val="1"/>
      <w:numFmt w:val="bullet"/>
      <w:lvlText w:val="•"/>
      <w:lvlJc w:val="left"/>
      <w:pPr>
        <w:tabs>
          <w:tab w:val="num" w:pos="4320"/>
        </w:tabs>
        <w:ind w:left="4320" w:hanging="360"/>
      </w:pPr>
      <w:rPr>
        <w:rFonts w:ascii="Times New Roman" w:hAnsi="Times New Roman" w:hint="default"/>
      </w:rPr>
    </w:lvl>
    <w:lvl w:ilvl="6" w:tplc="E50A4E7C" w:tentative="1">
      <w:start w:val="1"/>
      <w:numFmt w:val="bullet"/>
      <w:lvlText w:val="•"/>
      <w:lvlJc w:val="left"/>
      <w:pPr>
        <w:tabs>
          <w:tab w:val="num" w:pos="5040"/>
        </w:tabs>
        <w:ind w:left="5040" w:hanging="360"/>
      </w:pPr>
      <w:rPr>
        <w:rFonts w:ascii="Times New Roman" w:hAnsi="Times New Roman" w:hint="default"/>
      </w:rPr>
    </w:lvl>
    <w:lvl w:ilvl="7" w:tplc="74484C8C" w:tentative="1">
      <w:start w:val="1"/>
      <w:numFmt w:val="bullet"/>
      <w:lvlText w:val="•"/>
      <w:lvlJc w:val="left"/>
      <w:pPr>
        <w:tabs>
          <w:tab w:val="num" w:pos="5760"/>
        </w:tabs>
        <w:ind w:left="5760" w:hanging="360"/>
      </w:pPr>
      <w:rPr>
        <w:rFonts w:ascii="Times New Roman" w:hAnsi="Times New Roman" w:hint="default"/>
      </w:rPr>
    </w:lvl>
    <w:lvl w:ilvl="8" w:tplc="1144A6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77F248AC"/>
    <w:multiLevelType w:val="hybridMultilevel"/>
    <w:tmpl w:val="6C50C5D0"/>
    <w:lvl w:ilvl="0" w:tplc="5BB220A4">
      <w:start w:val="1"/>
      <w:numFmt w:val="bullet"/>
      <w:lvlText w:val="•"/>
      <w:lvlJc w:val="left"/>
      <w:pPr>
        <w:tabs>
          <w:tab w:val="num" w:pos="720"/>
        </w:tabs>
        <w:ind w:left="720" w:hanging="360"/>
      </w:pPr>
      <w:rPr>
        <w:rFonts w:ascii="Times New Roman" w:hAnsi="Times New Roman" w:hint="default"/>
      </w:rPr>
    </w:lvl>
    <w:lvl w:ilvl="1" w:tplc="A54E44BA" w:tentative="1">
      <w:start w:val="1"/>
      <w:numFmt w:val="bullet"/>
      <w:lvlText w:val="•"/>
      <w:lvlJc w:val="left"/>
      <w:pPr>
        <w:tabs>
          <w:tab w:val="num" w:pos="1440"/>
        </w:tabs>
        <w:ind w:left="1440" w:hanging="360"/>
      </w:pPr>
      <w:rPr>
        <w:rFonts w:ascii="Times New Roman" w:hAnsi="Times New Roman" w:hint="default"/>
      </w:rPr>
    </w:lvl>
    <w:lvl w:ilvl="2" w:tplc="F850BD7A" w:tentative="1">
      <w:start w:val="1"/>
      <w:numFmt w:val="bullet"/>
      <w:lvlText w:val="•"/>
      <w:lvlJc w:val="left"/>
      <w:pPr>
        <w:tabs>
          <w:tab w:val="num" w:pos="2160"/>
        </w:tabs>
        <w:ind w:left="2160" w:hanging="360"/>
      </w:pPr>
      <w:rPr>
        <w:rFonts w:ascii="Times New Roman" w:hAnsi="Times New Roman" w:hint="default"/>
      </w:rPr>
    </w:lvl>
    <w:lvl w:ilvl="3" w:tplc="68922C94" w:tentative="1">
      <w:start w:val="1"/>
      <w:numFmt w:val="bullet"/>
      <w:lvlText w:val="•"/>
      <w:lvlJc w:val="left"/>
      <w:pPr>
        <w:tabs>
          <w:tab w:val="num" w:pos="2880"/>
        </w:tabs>
        <w:ind w:left="2880" w:hanging="360"/>
      </w:pPr>
      <w:rPr>
        <w:rFonts w:ascii="Times New Roman" w:hAnsi="Times New Roman" w:hint="default"/>
      </w:rPr>
    </w:lvl>
    <w:lvl w:ilvl="4" w:tplc="76900188" w:tentative="1">
      <w:start w:val="1"/>
      <w:numFmt w:val="bullet"/>
      <w:lvlText w:val="•"/>
      <w:lvlJc w:val="left"/>
      <w:pPr>
        <w:tabs>
          <w:tab w:val="num" w:pos="3600"/>
        </w:tabs>
        <w:ind w:left="3600" w:hanging="360"/>
      </w:pPr>
      <w:rPr>
        <w:rFonts w:ascii="Times New Roman" w:hAnsi="Times New Roman" w:hint="default"/>
      </w:rPr>
    </w:lvl>
    <w:lvl w:ilvl="5" w:tplc="3514A4E8" w:tentative="1">
      <w:start w:val="1"/>
      <w:numFmt w:val="bullet"/>
      <w:lvlText w:val="•"/>
      <w:lvlJc w:val="left"/>
      <w:pPr>
        <w:tabs>
          <w:tab w:val="num" w:pos="4320"/>
        </w:tabs>
        <w:ind w:left="4320" w:hanging="360"/>
      </w:pPr>
      <w:rPr>
        <w:rFonts w:ascii="Times New Roman" w:hAnsi="Times New Roman" w:hint="default"/>
      </w:rPr>
    </w:lvl>
    <w:lvl w:ilvl="6" w:tplc="EB8E4A98" w:tentative="1">
      <w:start w:val="1"/>
      <w:numFmt w:val="bullet"/>
      <w:lvlText w:val="•"/>
      <w:lvlJc w:val="left"/>
      <w:pPr>
        <w:tabs>
          <w:tab w:val="num" w:pos="5040"/>
        </w:tabs>
        <w:ind w:left="5040" w:hanging="360"/>
      </w:pPr>
      <w:rPr>
        <w:rFonts w:ascii="Times New Roman" w:hAnsi="Times New Roman" w:hint="default"/>
      </w:rPr>
    </w:lvl>
    <w:lvl w:ilvl="7" w:tplc="2ABA7D36" w:tentative="1">
      <w:start w:val="1"/>
      <w:numFmt w:val="bullet"/>
      <w:lvlText w:val="•"/>
      <w:lvlJc w:val="left"/>
      <w:pPr>
        <w:tabs>
          <w:tab w:val="num" w:pos="5760"/>
        </w:tabs>
        <w:ind w:left="5760" w:hanging="360"/>
      </w:pPr>
      <w:rPr>
        <w:rFonts w:ascii="Times New Roman" w:hAnsi="Times New Roman" w:hint="default"/>
      </w:rPr>
    </w:lvl>
    <w:lvl w:ilvl="8" w:tplc="26D87A3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81F12C3"/>
    <w:multiLevelType w:val="hybridMultilevel"/>
    <w:tmpl w:val="E4D0B21A"/>
    <w:lvl w:ilvl="0" w:tplc="2FE25C5C">
      <w:start w:val="1"/>
      <w:numFmt w:val="bullet"/>
      <w:lvlText w:val="•"/>
      <w:lvlJc w:val="left"/>
      <w:pPr>
        <w:tabs>
          <w:tab w:val="num" w:pos="720"/>
        </w:tabs>
        <w:ind w:left="720" w:hanging="360"/>
      </w:pPr>
      <w:rPr>
        <w:rFonts w:ascii="Times New Roman" w:hAnsi="Times New Roman" w:hint="default"/>
      </w:rPr>
    </w:lvl>
    <w:lvl w:ilvl="1" w:tplc="B02ABFBA" w:tentative="1">
      <w:start w:val="1"/>
      <w:numFmt w:val="bullet"/>
      <w:lvlText w:val="•"/>
      <w:lvlJc w:val="left"/>
      <w:pPr>
        <w:tabs>
          <w:tab w:val="num" w:pos="1440"/>
        </w:tabs>
        <w:ind w:left="1440" w:hanging="360"/>
      </w:pPr>
      <w:rPr>
        <w:rFonts w:ascii="Times New Roman" w:hAnsi="Times New Roman" w:hint="default"/>
      </w:rPr>
    </w:lvl>
    <w:lvl w:ilvl="2" w:tplc="C5C6AFF8" w:tentative="1">
      <w:start w:val="1"/>
      <w:numFmt w:val="bullet"/>
      <w:lvlText w:val="•"/>
      <w:lvlJc w:val="left"/>
      <w:pPr>
        <w:tabs>
          <w:tab w:val="num" w:pos="2160"/>
        </w:tabs>
        <w:ind w:left="2160" w:hanging="360"/>
      </w:pPr>
      <w:rPr>
        <w:rFonts w:ascii="Times New Roman" w:hAnsi="Times New Roman" w:hint="default"/>
      </w:rPr>
    </w:lvl>
    <w:lvl w:ilvl="3" w:tplc="37CCE448" w:tentative="1">
      <w:start w:val="1"/>
      <w:numFmt w:val="bullet"/>
      <w:lvlText w:val="•"/>
      <w:lvlJc w:val="left"/>
      <w:pPr>
        <w:tabs>
          <w:tab w:val="num" w:pos="2880"/>
        </w:tabs>
        <w:ind w:left="2880" w:hanging="360"/>
      </w:pPr>
      <w:rPr>
        <w:rFonts w:ascii="Times New Roman" w:hAnsi="Times New Roman" w:hint="default"/>
      </w:rPr>
    </w:lvl>
    <w:lvl w:ilvl="4" w:tplc="2CCA92F4" w:tentative="1">
      <w:start w:val="1"/>
      <w:numFmt w:val="bullet"/>
      <w:lvlText w:val="•"/>
      <w:lvlJc w:val="left"/>
      <w:pPr>
        <w:tabs>
          <w:tab w:val="num" w:pos="3600"/>
        </w:tabs>
        <w:ind w:left="3600" w:hanging="360"/>
      </w:pPr>
      <w:rPr>
        <w:rFonts w:ascii="Times New Roman" w:hAnsi="Times New Roman" w:hint="default"/>
      </w:rPr>
    </w:lvl>
    <w:lvl w:ilvl="5" w:tplc="1EB44FC2" w:tentative="1">
      <w:start w:val="1"/>
      <w:numFmt w:val="bullet"/>
      <w:lvlText w:val="•"/>
      <w:lvlJc w:val="left"/>
      <w:pPr>
        <w:tabs>
          <w:tab w:val="num" w:pos="4320"/>
        </w:tabs>
        <w:ind w:left="4320" w:hanging="360"/>
      </w:pPr>
      <w:rPr>
        <w:rFonts w:ascii="Times New Roman" w:hAnsi="Times New Roman" w:hint="default"/>
      </w:rPr>
    </w:lvl>
    <w:lvl w:ilvl="6" w:tplc="32CC4A3E" w:tentative="1">
      <w:start w:val="1"/>
      <w:numFmt w:val="bullet"/>
      <w:lvlText w:val="•"/>
      <w:lvlJc w:val="left"/>
      <w:pPr>
        <w:tabs>
          <w:tab w:val="num" w:pos="5040"/>
        </w:tabs>
        <w:ind w:left="5040" w:hanging="360"/>
      </w:pPr>
      <w:rPr>
        <w:rFonts w:ascii="Times New Roman" w:hAnsi="Times New Roman" w:hint="default"/>
      </w:rPr>
    </w:lvl>
    <w:lvl w:ilvl="7" w:tplc="BC940244" w:tentative="1">
      <w:start w:val="1"/>
      <w:numFmt w:val="bullet"/>
      <w:lvlText w:val="•"/>
      <w:lvlJc w:val="left"/>
      <w:pPr>
        <w:tabs>
          <w:tab w:val="num" w:pos="5760"/>
        </w:tabs>
        <w:ind w:left="5760" w:hanging="360"/>
      </w:pPr>
      <w:rPr>
        <w:rFonts w:ascii="Times New Roman" w:hAnsi="Times New Roman" w:hint="default"/>
      </w:rPr>
    </w:lvl>
    <w:lvl w:ilvl="8" w:tplc="35D6C7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440ACF"/>
    <w:multiLevelType w:val="hybridMultilevel"/>
    <w:tmpl w:val="C38207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582C1E"/>
    <w:multiLevelType w:val="hybridMultilevel"/>
    <w:tmpl w:val="5CB8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0"/>
  </w:num>
  <w:num w:numId="6">
    <w:abstractNumId w:val="7"/>
  </w:num>
  <w:num w:numId="7">
    <w:abstractNumId w:val="8"/>
  </w:num>
  <w:num w:numId="8">
    <w:abstractNumId w:val="5"/>
  </w:num>
  <w:num w:numId="9">
    <w:abstractNumId w:val="6"/>
  </w:num>
  <w:num w:numId="10">
    <w:abstractNumId w:val="3"/>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4276AB"/>
    <w:rsid w:val="00031661"/>
    <w:rsid w:val="000C564B"/>
    <w:rsid w:val="000D4C0F"/>
    <w:rsid w:val="000D4CFB"/>
    <w:rsid w:val="000E20B4"/>
    <w:rsid w:val="000E4E15"/>
    <w:rsid w:val="00172CF8"/>
    <w:rsid w:val="0018050B"/>
    <w:rsid w:val="0018739A"/>
    <w:rsid w:val="001D1101"/>
    <w:rsid w:val="001D3287"/>
    <w:rsid w:val="001D512A"/>
    <w:rsid w:val="001E70C2"/>
    <w:rsid w:val="00217915"/>
    <w:rsid w:val="00267813"/>
    <w:rsid w:val="003010ED"/>
    <w:rsid w:val="003175F3"/>
    <w:rsid w:val="003A367B"/>
    <w:rsid w:val="003D3374"/>
    <w:rsid w:val="003D382A"/>
    <w:rsid w:val="0040142B"/>
    <w:rsid w:val="004178CB"/>
    <w:rsid w:val="004276AB"/>
    <w:rsid w:val="0042785E"/>
    <w:rsid w:val="00452FA3"/>
    <w:rsid w:val="004906ED"/>
    <w:rsid w:val="004C1A0F"/>
    <w:rsid w:val="00515C20"/>
    <w:rsid w:val="005404A2"/>
    <w:rsid w:val="00560E6B"/>
    <w:rsid w:val="005641B7"/>
    <w:rsid w:val="005765EE"/>
    <w:rsid w:val="00592655"/>
    <w:rsid w:val="005B3A19"/>
    <w:rsid w:val="005C420F"/>
    <w:rsid w:val="005C7D33"/>
    <w:rsid w:val="005F5B86"/>
    <w:rsid w:val="00647548"/>
    <w:rsid w:val="0066551F"/>
    <w:rsid w:val="00681785"/>
    <w:rsid w:val="00714145"/>
    <w:rsid w:val="007204E8"/>
    <w:rsid w:val="007543FB"/>
    <w:rsid w:val="00771644"/>
    <w:rsid w:val="00772D5C"/>
    <w:rsid w:val="00794A78"/>
    <w:rsid w:val="00797BFA"/>
    <w:rsid w:val="007A1851"/>
    <w:rsid w:val="007C5375"/>
    <w:rsid w:val="00834397"/>
    <w:rsid w:val="00897732"/>
    <w:rsid w:val="008C0F6D"/>
    <w:rsid w:val="008C3413"/>
    <w:rsid w:val="008C75D7"/>
    <w:rsid w:val="008E4B9C"/>
    <w:rsid w:val="008E5E29"/>
    <w:rsid w:val="00976DAB"/>
    <w:rsid w:val="009E4CDB"/>
    <w:rsid w:val="009E7872"/>
    <w:rsid w:val="009F3419"/>
    <w:rsid w:val="00A10834"/>
    <w:rsid w:val="00A20DB2"/>
    <w:rsid w:val="00A42AFE"/>
    <w:rsid w:val="00A53098"/>
    <w:rsid w:val="00AF3BDF"/>
    <w:rsid w:val="00B1002B"/>
    <w:rsid w:val="00B405B7"/>
    <w:rsid w:val="00B93F88"/>
    <w:rsid w:val="00B948FA"/>
    <w:rsid w:val="00BA53DF"/>
    <w:rsid w:val="00C51633"/>
    <w:rsid w:val="00C60CB4"/>
    <w:rsid w:val="00C91EC8"/>
    <w:rsid w:val="00CA7324"/>
    <w:rsid w:val="00CB0EEF"/>
    <w:rsid w:val="00CE4228"/>
    <w:rsid w:val="00D1379B"/>
    <w:rsid w:val="00D51CD0"/>
    <w:rsid w:val="00D64AEF"/>
    <w:rsid w:val="00D7030E"/>
    <w:rsid w:val="00D91A7F"/>
    <w:rsid w:val="00DF2B32"/>
    <w:rsid w:val="00E61D7E"/>
    <w:rsid w:val="00EA09D6"/>
    <w:rsid w:val="00F10DAA"/>
    <w:rsid w:val="00F6055C"/>
    <w:rsid w:val="00F61E95"/>
    <w:rsid w:val="00F75AC2"/>
    <w:rsid w:val="00F90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
    <w:name w:val="abst"/>
    <w:basedOn w:val="Normal"/>
    <w:rsid w:val="0042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4276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76AB"/>
    <w:rPr>
      <w:color w:val="0000FF"/>
      <w:u w:val="single"/>
    </w:rPr>
  </w:style>
  <w:style w:type="table" w:styleId="TableGrid">
    <w:name w:val="Table Grid"/>
    <w:basedOn w:val="TableNormal"/>
    <w:uiPriority w:val="59"/>
    <w:rsid w:val="00490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D3374"/>
    <w:pPr>
      <w:ind w:left="720"/>
      <w:contextualSpacing/>
    </w:pPr>
  </w:style>
  <w:style w:type="paragraph" w:styleId="Header">
    <w:name w:val="header"/>
    <w:basedOn w:val="Normal"/>
    <w:link w:val="HeaderChar"/>
    <w:uiPriority w:val="99"/>
    <w:semiHidden/>
    <w:unhideWhenUsed/>
    <w:rsid w:val="005765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65EE"/>
  </w:style>
  <w:style w:type="paragraph" w:styleId="Footer">
    <w:name w:val="footer"/>
    <w:basedOn w:val="Normal"/>
    <w:link w:val="FooterChar"/>
    <w:uiPriority w:val="99"/>
    <w:semiHidden/>
    <w:unhideWhenUsed/>
    <w:rsid w:val="005765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65EE"/>
  </w:style>
</w:styles>
</file>

<file path=word/webSettings.xml><?xml version="1.0" encoding="utf-8"?>
<w:webSettings xmlns:r="http://schemas.openxmlformats.org/officeDocument/2006/relationships" xmlns:w="http://schemas.openxmlformats.org/wordprocessingml/2006/main">
  <w:divs>
    <w:div w:id="43406347">
      <w:bodyDiv w:val="1"/>
      <w:marLeft w:val="0"/>
      <w:marRight w:val="0"/>
      <w:marTop w:val="0"/>
      <w:marBottom w:val="0"/>
      <w:divBdr>
        <w:top w:val="none" w:sz="0" w:space="0" w:color="auto"/>
        <w:left w:val="none" w:sz="0" w:space="0" w:color="auto"/>
        <w:bottom w:val="none" w:sz="0" w:space="0" w:color="auto"/>
        <w:right w:val="none" w:sz="0" w:space="0" w:color="auto"/>
      </w:divBdr>
      <w:divsChild>
        <w:div w:id="979262640">
          <w:marLeft w:val="547"/>
          <w:marRight w:val="0"/>
          <w:marTop w:val="134"/>
          <w:marBottom w:val="0"/>
          <w:divBdr>
            <w:top w:val="none" w:sz="0" w:space="0" w:color="auto"/>
            <w:left w:val="none" w:sz="0" w:space="0" w:color="auto"/>
            <w:bottom w:val="none" w:sz="0" w:space="0" w:color="auto"/>
            <w:right w:val="none" w:sz="0" w:space="0" w:color="auto"/>
          </w:divBdr>
        </w:div>
        <w:div w:id="1774396365">
          <w:marLeft w:val="547"/>
          <w:marRight w:val="0"/>
          <w:marTop w:val="134"/>
          <w:marBottom w:val="0"/>
          <w:divBdr>
            <w:top w:val="none" w:sz="0" w:space="0" w:color="auto"/>
            <w:left w:val="none" w:sz="0" w:space="0" w:color="auto"/>
            <w:bottom w:val="none" w:sz="0" w:space="0" w:color="auto"/>
            <w:right w:val="none" w:sz="0" w:space="0" w:color="auto"/>
          </w:divBdr>
        </w:div>
        <w:div w:id="2066952567">
          <w:marLeft w:val="547"/>
          <w:marRight w:val="0"/>
          <w:marTop w:val="134"/>
          <w:marBottom w:val="0"/>
          <w:divBdr>
            <w:top w:val="none" w:sz="0" w:space="0" w:color="auto"/>
            <w:left w:val="none" w:sz="0" w:space="0" w:color="auto"/>
            <w:bottom w:val="none" w:sz="0" w:space="0" w:color="auto"/>
            <w:right w:val="none" w:sz="0" w:space="0" w:color="auto"/>
          </w:divBdr>
        </w:div>
        <w:div w:id="904683325">
          <w:marLeft w:val="547"/>
          <w:marRight w:val="0"/>
          <w:marTop w:val="134"/>
          <w:marBottom w:val="0"/>
          <w:divBdr>
            <w:top w:val="none" w:sz="0" w:space="0" w:color="auto"/>
            <w:left w:val="none" w:sz="0" w:space="0" w:color="auto"/>
            <w:bottom w:val="none" w:sz="0" w:space="0" w:color="auto"/>
            <w:right w:val="none" w:sz="0" w:space="0" w:color="auto"/>
          </w:divBdr>
        </w:div>
        <w:div w:id="1402292856">
          <w:marLeft w:val="547"/>
          <w:marRight w:val="0"/>
          <w:marTop w:val="134"/>
          <w:marBottom w:val="0"/>
          <w:divBdr>
            <w:top w:val="none" w:sz="0" w:space="0" w:color="auto"/>
            <w:left w:val="none" w:sz="0" w:space="0" w:color="auto"/>
            <w:bottom w:val="none" w:sz="0" w:space="0" w:color="auto"/>
            <w:right w:val="none" w:sz="0" w:space="0" w:color="auto"/>
          </w:divBdr>
        </w:div>
      </w:divsChild>
    </w:div>
    <w:div w:id="485322678">
      <w:bodyDiv w:val="1"/>
      <w:marLeft w:val="0"/>
      <w:marRight w:val="0"/>
      <w:marTop w:val="0"/>
      <w:marBottom w:val="0"/>
      <w:divBdr>
        <w:top w:val="none" w:sz="0" w:space="0" w:color="auto"/>
        <w:left w:val="none" w:sz="0" w:space="0" w:color="auto"/>
        <w:bottom w:val="none" w:sz="0" w:space="0" w:color="auto"/>
        <w:right w:val="none" w:sz="0" w:space="0" w:color="auto"/>
      </w:divBdr>
      <w:divsChild>
        <w:div w:id="1609772923">
          <w:marLeft w:val="547"/>
          <w:marRight w:val="0"/>
          <w:marTop w:val="154"/>
          <w:marBottom w:val="0"/>
          <w:divBdr>
            <w:top w:val="none" w:sz="0" w:space="0" w:color="auto"/>
            <w:left w:val="none" w:sz="0" w:space="0" w:color="auto"/>
            <w:bottom w:val="none" w:sz="0" w:space="0" w:color="auto"/>
            <w:right w:val="none" w:sz="0" w:space="0" w:color="auto"/>
          </w:divBdr>
        </w:div>
      </w:divsChild>
    </w:div>
    <w:div w:id="759065458">
      <w:bodyDiv w:val="1"/>
      <w:marLeft w:val="0"/>
      <w:marRight w:val="0"/>
      <w:marTop w:val="0"/>
      <w:marBottom w:val="0"/>
      <w:divBdr>
        <w:top w:val="none" w:sz="0" w:space="0" w:color="auto"/>
        <w:left w:val="none" w:sz="0" w:space="0" w:color="auto"/>
        <w:bottom w:val="none" w:sz="0" w:space="0" w:color="auto"/>
        <w:right w:val="none" w:sz="0" w:space="0" w:color="auto"/>
      </w:divBdr>
      <w:divsChild>
        <w:div w:id="919101906">
          <w:marLeft w:val="547"/>
          <w:marRight w:val="0"/>
          <w:marTop w:val="58"/>
          <w:marBottom w:val="0"/>
          <w:divBdr>
            <w:top w:val="none" w:sz="0" w:space="0" w:color="auto"/>
            <w:left w:val="none" w:sz="0" w:space="0" w:color="auto"/>
            <w:bottom w:val="none" w:sz="0" w:space="0" w:color="auto"/>
            <w:right w:val="none" w:sz="0" w:space="0" w:color="auto"/>
          </w:divBdr>
        </w:div>
        <w:div w:id="1243681492">
          <w:marLeft w:val="547"/>
          <w:marRight w:val="0"/>
          <w:marTop w:val="58"/>
          <w:marBottom w:val="0"/>
          <w:divBdr>
            <w:top w:val="none" w:sz="0" w:space="0" w:color="auto"/>
            <w:left w:val="none" w:sz="0" w:space="0" w:color="auto"/>
            <w:bottom w:val="none" w:sz="0" w:space="0" w:color="auto"/>
            <w:right w:val="none" w:sz="0" w:space="0" w:color="auto"/>
          </w:divBdr>
        </w:div>
        <w:div w:id="1512530924">
          <w:marLeft w:val="547"/>
          <w:marRight w:val="0"/>
          <w:marTop w:val="58"/>
          <w:marBottom w:val="0"/>
          <w:divBdr>
            <w:top w:val="none" w:sz="0" w:space="0" w:color="auto"/>
            <w:left w:val="none" w:sz="0" w:space="0" w:color="auto"/>
            <w:bottom w:val="none" w:sz="0" w:space="0" w:color="auto"/>
            <w:right w:val="none" w:sz="0" w:space="0" w:color="auto"/>
          </w:divBdr>
        </w:div>
        <w:div w:id="47579596">
          <w:marLeft w:val="547"/>
          <w:marRight w:val="0"/>
          <w:marTop w:val="58"/>
          <w:marBottom w:val="0"/>
          <w:divBdr>
            <w:top w:val="none" w:sz="0" w:space="0" w:color="auto"/>
            <w:left w:val="none" w:sz="0" w:space="0" w:color="auto"/>
            <w:bottom w:val="none" w:sz="0" w:space="0" w:color="auto"/>
            <w:right w:val="none" w:sz="0" w:space="0" w:color="auto"/>
          </w:divBdr>
        </w:div>
        <w:div w:id="1976057566">
          <w:marLeft w:val="547"/>
          <w:marRight w:val="0"/>
          <w:marTop w:val="58"/>
          <w:marBottom w:val="0"/>
          <w:divBdr>
            <w:top w:val="none" w:sz="0" w:space="0" w:color="auto"/>
            <w:left w:val="none" w:sz="0" w:space="0" w:color="auto"/>
            <w:bottom w:val="none" w:sz="0" w:space="0" w:color="auto"/>
            <w:right w:val="none" w:sz="0" w:space="0" w:color="auto"/>
          </w:divBdr>
        </w:div>
        <w:div w:id="1592616097">
          <w:marLeft w:val="547"/>
          <w:marRight w:val="0"/>
          <w:marTop w:val="58"/>
          <w:marBottom w:val="0"/>
          <w:divBdr>
            <w:top w:val="none" w:sz="0" w:space="0" w:color="auto"/>
            <w:left w:val="none" w:sz="0" w:space="0" w:color="auto"/>
            <w:bottom w:val="none" w:sz="0" w:space="0" w:color="auto"/>
            <w:right w:val="none" w:sz="0" w:space="0" w:color="auto"/>
          </w:divBdr>
        </w:div>
        <w:div w:id="307319967">
          <w:marLeft w:val="547"/>
          <w:marRight w:val="0"/>
          <w:marTop w:val="58"/>
          <w:marBottom w:val="0"/>
          <w:divBdr>
            <w:top w:val="none" w:sz="0" w:space="0" w:color="auto"/>
            <w:left w:val="none" w:sz="0" w:space="0" w:color="auto"/>
            <w:bottom w:val="none" w:sz="0" w:space="0" w:color="auto"/>
            <w:right w:val="none" w:sz="0" w:space="0" w:color="auto"/>
          </w:divBdr>
        </w:div>
        <w:div w:id="186604808">
          <w:marLeft w:val="547"/>
          <w:marRight w:val="0"/>
          <w:marTop w:val="58"/>
          <w:marBottom w:val="0"/>
          <w:divBdr>
            <w:top w:val="none" w:sz="0" w:space="0" w:color="auto"/>
            <w:left w:val="none" w:sz="0" w:space="0" w:color="auto"/>
            <w:bottom w:val="none" w:sz="0" w:space="0" w:color="auto"/>
            <w:right w:val="none" w:sz="0" w:space="0" w:color="auto"/>
          </w:divBdr>
        </w:div>
        <w:div w:id="325282866">
          <w:marLeft w:val="547"/>
          <w:marRight w:val="0"/>
          <w:marTop w:val="58"/>
          <w:marBottom w:val="0"/>
          <w:divBdr>
            <w:top w:val="none" w:sz="0" w:space="0" w:color="auto"/>
            <w:left w:val="none" w:sz="0" w:space="0" w:color="auto"/>
            <w:bottom w:val="none" w:sz="0" w:space="0" w:color="auto"/>
            <w:right w:val="none" w:sz="0" w:space="0" w:color="auto"/>
          </w:divBdr>
        </w:div>
        <w:div w:id="1760828978">
          <w:marLeft w:val="547"/>
          <w:marRight w:val="0"/>
          <w:marTop w:val="58"/>
          <w:marBottom w:val="0"/>
          <w:divBdr>
            <w:top w:val="none" w:sz="0" w:space="0" w:color="auto"/>
            <w:left w:val="none" w:sz="0" w:space="0" w:color="auto"/>
            <w:bottom w:val="none" w:sz="0" w:space="0" w:color="auto"/>
            <w:right w:val="none" w:sz="0" w:space="0" w:color="auto"/>
          </w:divBdr>
        </w:div>
        <w:div w:id="1649431304">
          <w:marLeft w:val="547"/>
          <w:marRight w:val="0"/>
          <w:marTop w:val="58"/>
          <w:marBottom w:val="0"/>
          <w:divBdr>
            <w:top w:val="none" w:sz="0" w:space="0" w:color="auto"/>
            <w:left w:val="none" w:sz="0" w:space="0" w:color="auto"/>
            <w:bottom w:val="none" w:sz="0" w:space="0" w:color="auto"/>
            <w:right w:val="none" w:sz="0" w:space="0" w:color="auto"/>
          </w:divBdr>
        </w:div>
        <w:div w:id="1895384299">
          <w:marLeft w:val="547"/>
          <w:marRight w:val="0"/>
          <w:marTop w:val="58"/>
          <w:marBottom w:val="0"/>
          <w:divBdr>
            <w:top w:val="none" w:sz="0" w:space="0" w:color="auto"/>
            <w:left w:val="none" w:sz="0" w:space="0" w:color="auto"/>
            <w:bottom w:val="none" w:sz="0" w:space="0" w:color="auto"/>
            <w:right w:val="none" w:sz="0" w:space="0" w:color="auto"/>
          </w:divBdr>
        </w:div>
        <w:div w:id="197855603">
          <w:marLeft w:val="547"/>
          <w:marRight w:val="0"/>
          <w:marTop w:val="58"/>
          <w:marBottom w:val="0"/>
          <w:divBdr>
            <w:top w:val="none" w:sz="0" w:space="0" w:color="auto"/>
            <w:left w:val="none" w:sz="0" w:space="0" w:color="auto"/>
            <w:bottom w:val="none" w:sz="0" w:space="0" w:color="auto"/>
            <w:right w:val="none" w:sz="0" w:space="0" w:color="auto"/>
          </w:divBdr>
        </w:div>
        <w:div w:id="277028243">
          <w:marLeft w:val="547"/>
          <w:marRight w:val="0"/>
          <w:marTop w:val="58"/>
          <w:marBottom w:val="0"/>
          <w:divBdr>
            <w:top w:val="none" w:sz="0" w:space="0" w:color="auto"/>
            <w:left w:val="none" w:sz="0" w:space="0" w:color="auto"/>
            <w:bottom w:val="none" w:sz="0" w:space="0" w:color="auto"/>
            <w:right w:val="none" w:sz="0" w:space="0" w:color="auto"/>
          </w:divBdr>
        </w:div>
        <w:div w:id="284623251">
          <w:marLeft w:val="547"/>
          <w:marRight w:val="0"/>
          <w:marTop w:val="58"/>
          <w:marBottom w:val="0"/>
          <w:divBdr>
            <w:top w:val="none" w:sz="0" w:space="0" w:color="auto"/>
            <w:left w:val="none" w:sz="0" w:space="0" w:color="auto"/>
            <w:bottom w:val="none" w:sz="0" w:space="0" w:color="auto"/>
            <w:right w:val="none" w:sz="0" w:space="0" w:color="auto"/>
          </w:divBdr>
        </w:div>
        <w:div w:id="1972006269">
          <w:marLeft w:val="547"/>
          <w:marRight w:val="0"/>
          <w:marTop w:val="58"/>
          <w:marBottom w:val="0"/>
          <w:divBdr>
            <w:top w:val="none" w:sz="0" w:space="0" w:color="auto"/>
            <w:left w:val="none" w:sz="0" w:space="0" w:color="auto"/>
            <w:bottom w:val="none" w:sz="0" w:space="0" w:color="auto"/>
            <w:right w:val="none" w:sz="0" w:space="0" w:color="auto"/>
          </w:divBdr>
        </w:div>
        <w:div w:id="2095516974">
          <w:marLeft w:val="547"/>
          <w:marRight w:val="0"/>
          <w:marTop w:val="58"/>
          <w:marBottom w:val="0"/>
          <w:divBdr>
            <w:top w:val="none" w:sz="0" w:space="0" w:color="auto"/>
            <w:left w:val="none" w:sz="0" w:space="0" w:color="auto"/>
            <w:bottom w:val="none" w:sz="0" w:space="0" w:color="auto"/>
            <w:right w:val="none" w:sz="0" w:space="0" w:color="auto"/>
          </w:divBdr>
        </w:div>
        <w:div w:id="607660040">
          <w:marLeft w:val="547"/>
          <w:marRight w:val="0"/>
          <w:marTop w:val="58"/>
          <w:marBottom w:val="0"/>
          <w:divBdr>
            <w:top w:val="none" w:sz="0" w:space="0" w:color="auto"/>
            <w:left w:val="none" w:sz="0" w:space="0" w:color="auto"/>
            <w:bottom w:val="none" w:sz="0" w:space="0" w:color="auto"/>
            <w:right w:val="none" w:sz="0" w:space="0" w:color="auto"/>
          </w:divBdr>
        </w:div>
        <w:div w:id="1405878360">
          <w:marLeft w:val="547"/>
          <w:marRight w:val="0"/>
          <w:marTop w:val="58"/>
          <w:marBottom w:val="0"/>
          <w:divBdr>
            <w:top w:val="none" w:sz="0" w:space="0" w:color="auto"/>
            <w:left w:val="none" w:sz="0" w:space="0" w:color="auto"/>
            <w:bottom w:val="none" w:sz="0" w:space="0" w:color="auto"/>
            <w:right w:val="none" w:sz="0" w:space="0" w:color="auto"/>
          </w:divBdr>
        </w:div>
        <w:div w:id="679701811">
          <w:marLeft w:val="547"/>
          <w:marRight w:val="0"/>
          <w:marTop w:val="58"/>
          <w:marBottom w:val="0"/>
          <w:divBdr>
            <w:top w:val="none" w:sz="0" w:space="0" w:color="auto"/>
            <w:left w:val="none" w:sz="0" w:space="0" w:color="auto"/>
            <w:bottom w:val="none" w:sz="0" w:space="0" w:color="auto"/>
            <w:right w:val="none" w:sz="0" w:space="0" w:color="auto"/>
          </w:divBdr>
        </w:div>
        <w:div w:id="1473671363">
          <w:marLeft w:val="547"/>
          <w:marRight w:val="0"/>
          <w:marTop w:val="58"/>
          <w:marBottom w:val="0"/>
          <w:divBdr>
            <w:top w:val="none" w:sz="0" w:space="0" w:color="auto"/>
            <w:left w:val="none" w:sz="0" w:space="0" w:color="auto"/>
            <w:bottom w:val="none" w:sz="0" w:space="0" w:color="auto"/>
            <w:right w:val="none" w:sz="0" w:space="0" w:color="auto"/>
          </w:divBdr>
        </w:div>
        <w:div w:id="199755060">
          <w:marLeft w:val="547"/>
          <w:marRight w:val="0"/>
          <w:marTop w:val="58"/>
          <w:marBottom w:val="0"/>
          <w:divBdr>
            <w:top w:val="none" w:sz="0" w:space="0" w:color="auto"/>
            <w:left w:val="none" w:sz="0" w:space="0" w:color="auto"/>
            <w:bottom w:val="none" w:sz="0" w:space="0" w:color="auto"/>
            <w:right w:val="none" w:sz="0" w:space="0" w:color="auto"/>
          </w:divBdr>
        </w:div>
      </w:divsChild>
    </w:div>
    <w:div w:id="832261404">
      <w:bodyDiv w:val="1"/>
      <w:marLeft w:val="0"/>
      <w:marRight w:val="0"/>
      <w:marTop w:val="0"/>
      <w:marBottom w:val="0"/>
      <w:divBdr>
        <w:top w:val="none" w:sz="0" w:space="0" w:color="auto"/>
        <w:left w:val="none" w:sz="0" w:space="0" w:color="auto"/>
        <w:bottom w:val="none" w:sz="0" w:space="0" w:color="auto"/>
        <w:right w:val="none" w:sz="0" w:space="0" w:color="auto"/>
      </w:divBdr>
      <w:divsChild>
        <w:div w:id="1749618757">
          <w:marLeft w:val="547"/>
          <w:marRight w:val="0"/>
          <w:marTop w:val="154"/>
          <w:marBottom w:val="0"/>
          <w:divBdr>
            <w:top w:val="none" w:sz="0" w:space="0" w:color="auto"/>
            <w:left w:val="none" w:sz="0" w:space="0" w:color="auto"/>
            <w:bottom w:val="none" w:sz="0" w:space="0" w:color="auto"/>
            <w:right w:val="none" w:sz="0" w:space="0" w:color="auto"/>
          </w:divBdr>
        </w:div>
      </w:divsChild>
    </w:div>
    <w:div w:id="939918036">
      <w:bodyDiv w:val="1"/>
      <w:marLeft w:val="0"/>
      <w:marRight w:val="0"/>
      <w:marTop w:val="0"/>
      <w:marBottom w:val="0"/>
      <w:divBdr>
        <w:top w:val="none" w:sz="0" w:space="0" w:color="auto"/>
        <w:left w:val="none" w:sz="0" w:space="0" w:color="auto"/>
        <w:bottom w:val="none" w:sz="0" w:space="0" w:color="auto"/>
        <w:right w:val="none" w:sz="0" w:space="0" w:color="auto"/>
      </w:divBdr>
    </w:div>
    <w:div w:id="1191917235">
      <w:bodyDiv w:val="1"/>
      <w:marLeft w:val="0"/>
      <w:marRight w:val="0"/>
      <w:marTop w:val="0"/>
      <w:marBottom w:val="0"/>
      <w:divBdr>
        <w:top w:val="none" w:sz="0" w:space="0" w:color="auto"/>
        <w:left w:val="none" w:sz="0" w:space="0" w:color="auto"/>
        <w:bottom w:val="none" w:sz="0" w:space="0" w:color="auto"/>
        <w:right w:val="none" w:sz="0" w:space="0" w:color="auto"/>
      </w:divBdr>
      <w:divsChild>
        <w:div w:id="430704350">
          <w:marLeft w:val="547"/>
          <w:marRight w:val="0"/>
          <w:marTop w:val="154"/>
          <w:marBottom w:val="0"/>
          <w:divBdr>
            <w:top w:val="none" w:sz="0" w:space="0" w:color="auto"/>
            <w:left w:val="none" w:sz="0" w:space="0" w:color="auto"/>
            <w:bottom w:val="none" w:sz="0" w:space="0" w:color="auto"/>
            <w:right w:val="none" w:sz="0" w:space="0" w:color="auto"/>
          </w:divBdr>
        </w:div>
        <w:div w:id="1873228098">
          <w:marLeft w:val="547"/>
          <w:marRight w:val="0"/>
          <w:marTop w:val="154"/>
          <w:marBottom w:val="0"/>
          <w:divBdr>
            <w:top w:val="none" w:sz="0" w:space="0" w:color="auto"/>
            <w:left w:val="none" w:sz="0" w:space="0" w:color="auto"/>
            <w:bottom w:val="none" w:sz="0" w:space="0" w:color="auto"/>
            <w:right w:val="none" w:sz="0" w:space="0" w:color="auto"/>
          </w:divBdr>
        </w:div>
      </w:divsChild>
    </w:div>
    <w:div w:id="1257204572">
      <w:bodyDiv w:val="1"/>
      <w:marLeft w:val="0"/>
      <w:marRight w:val="0"/>
      <w:marTop w:val="0"/>
      <w:marBottom w:val="0"/>
      <w:divBdr>
        <w:top w:val="none" w:sz="0" w:space="0" w:color="auto"/>
        <w:left w:val="none" w:sz="0" w:space="0" w:color="auto"/>
        <w:bottom w:val="none" w:sz="0" w:space="0" w:color="auto"/>
        <w:right w:val="none" w:sz="0" w:space="0" w:color="auto"/>
      </w:divBdr>
      <w:divsChild>
        <w:div w:id="2027633520">
          <w:marLeft w:val="547"/>
          <w:marRight w:val="0"/>
          <w:marTop w:val="154"/>
          <w:marBottom w:val="0"/>
          <w:divBdr>
            <w:top w:val="none" w:sz="0" w:space="0" w:color="auto"/>
            <w:left w:val="none" w:sz="0" w:space="0" w:color="auto"/>
            <w:bottom w:val="none" w:sz="0" w:space="0" w:color="auto"/>
            <w:right w:val="none" w:sz="0" w:space="0" w:color="auto"/>
          </w:divBdr>
        </w:div>
      </w:divsChild>
    </w:div>
    <w:div w:id="1283732533">
      <w:bodyDiv w:val="1"/>
      <w:marLeft w:val="0"/>
      <w:marRight w:val="0"/>
      <w:marTop w:val="0"/>
      <w:marBottom w:val="0"/>
      <w:divBdr>
        <w:top w:val="none" w:sz="0" w:space="0" w:color="auto"/>
        <w:left w:val="none" w:sz="0" w:space="0" w:color="auto"/>
        <w:bottom w:val="none" w:sz="0" w:space="0" w:color="auto"/>
        <w:right w:val="none" w:sz="0" w:space="0" w:color="auto"/>
      </w:divBdr>
      <w:divsChild>
        <w:div w:id="438456885">
          <w:marLeft w:val="547"/>
          <w:marRight w:val="0"/>
          <w:marTop w:val="154"/>
          <w:marBottom w:val="0"/>
          <w:divBdr>
            <w:top w:val="none" w:sz="0" w:space="0" w:color="auto"/>
            <w:left w:val="none" w:sz="0" w:space="0" w:color="auto"/>
            <w:bottom w:val="none" w:sz="0" w:space="0" w:color="auto"/>
            <w:right w:val="none" w:sz="0" w:space="0" w:color="auto"/>
          </w:divBdr>
        </w:div>
      </w:divsChild>
    </w:div>
    <w:div w:id="1545404731">
      <w:bodyDiv w:val="1"/>
      <w:marLeft w:val="0"/>
      <w:marRight w:val="0"/>
      <w:marTop w:val="0"/>
      <w:marBottom w:val="0"/>
      <w:divBdr>
        <w:top w:val="none" w:sz="0" w:space="0" w:color="auto"/>
        <w:left w:val="none" w:sz="0" w:space="0" w:color="auto"/>
        <w:bottom w:val="none" w:sz="0" w:space="0" w:color="auto"/>
        <w:right w:val="none" w:sz="0" w:space="0" w:color="auto"/>
      </w:divBdr>
      <w:divsChild>
        <w:div w:id="253170778">
          <w:marLeft w:val="547"/>
          <w:marRight w:val="0"/>
          <w:marTop w:val="134"/>
          <w:marBottom w:val="0"/>
          <w:divBdr>
            <w:top w:val="none" w:sz="0" w:space="0" w:color="auto"/>
            <w:left w:val="none" w:sz="0" w:space="0" w:color="auto"/>
            <w:bottom w:val="none" w:sz="0" w:space="0" w:color="auto"/>
            <w:right w:val="none" w:sz="0" w:space="0" w:color="auto"/>
          </w:divBdr>
        </w:div>
        <w:div w:id="1008019634">
          <w:marLeft w:val="547"/>
          <w:marRight w:val="0"/>
          <w:marTop w:val="134"/>
          <w:marBottom w:val="0"/>
          <w:divBdr>
            <w:top w:val="none" w:sz="0" w:space="0" w:color="auto"/>
            <w:left w:val="none" w:sz="0" w:space="0" w:color="auto"/>
            <w:bottom w:val="none" w:sz="0" w:space="0" w:color="auto"/>
            <w:right w:val="none" w:sz="0" w:space="0" w:color="auto"/>
          </w:divBdr>
        </w:div>
        <w:div w:id="1350524398">
          <w:marLeft w:val="547"/>
          <w:marRight w:val="0"/>
          <w:marTop w:val="134"/>
          <w:marBottom w:val="0"/>
          <w:divBdr>
            <w:top w:val="none" w:sz="0" w:space="0" w:color="auto"/>
            <w:left w:val="none" w:sz="0" w:space="0" w:color="auto"/>
            <w:bottom w:val="none" w:sz="0" w:space="0" w:color="auto"/>
            <w:right w:val="none" w:sz="0" w:space="0" w:color="auto"/>
          </w:divBdr>
        </w:div>
        <w:div w:id="237523611">
          <w:marLeft w:val="547"/>
          <w:marRight w:val="0"/>
          <w:marTop w:val="134"/>
          <w:marBottom w:val="0"/>
          <w:divBdr>
            <w:top w:val="none" w:sz="0" w:space="0" w:color="auto"/>
            <w:left w:val="none" w:sz="0" w:space="0" w:color="auto"/>
            <w:bottom w:val="none" w:sz="0" w:space="0" w:color="auto"/>
            <w:right w:val="none" w:sz="0" w:space="0" w:color="auto"/>
          </w:divBdr>
        </w:div>
        <w:div w:id="753087164">
          <w:marLeft w:val="547"/>
          <w:marRight w:val="0"/>
          <w:marTop w:val="134"/>
          <w:marBottom w:val="0"/>
          <w:divBdr>
            <w:top w:val="none" w:sz="0" w:space="0" w:color="auto"/>
            <w:left w:val="none" w:sz="0" w:space="0" w:color="auto"/>
            <w:bottom w:val="none" w:sz="0" w:space="0" w:color="auto"/>
            <w:right w:val="none" w:sz="0" w:space="0" w:color="auto"/>
          </w:divBdr>
        </w:div>
      </w:divsChild>
    </w:div>
    <w:div w:id="1965194657">
      <w:bodyDiv w:val="1"/>
      <w:marLeft w:val="0"/>
      <w:marRight w:val="0"/>
      <w:marTop w:val="0"/>
      <w:marBottom w:val="0"/>
      <w:divBdr>
        <w:top w:val="none" w:sz="0" w:space="0" w:color="auto"/>
        <w:left w:val="none" w:sz="0" w:space="0" w:color="auto"/>
        <w:bottom w:val="none" w:sz="0" w:space="0" w:color="auto"/>
        <w:right w:val="none" w:sz="0" w:space="0" w:color="auto"/>
      </w:divBdr>
      <w:divsChild>
        <w:div w:id="119611198">
          <w:marLeft w:val="547"/>
          <w:marRight w:val="0"/>
          <w:marTop w:val="154"/>
          <w:marBottom w:val="0"/>
          <w:divBdr>
            <w:top w:val="none" w:sz="0" w:space="0" w:color="auto"/>
            <w:left w:val="none" w:sz="0" w:space="0" w:color="auto"/>
            <w:bottom w:val="none" w:sz="0" w:space="0" w:color="auto"/>
            <w:right w:val="none" w:sz="0" w:space="0" w:color="auto"/>
          </w:divBdr>
        </w:div>
        <w:div w:id="737674430">
          <w:marLeft w:val="547"/>
          <w:marRight w:val="0"/>
          <w:marTop w:val="154"/>
          <w:marBottom w:val="0"/>
          <w:divBdr>
            <w:top w:val="none" w:sz="0" w:space="0" w:color="auto"/>
            <w:left w:val="none" w:sz="0" w:space="0" w:color="auto"/>
            <w:bottom w:val="none" w:sz="0" w:space="0" w:color="auto"/>
            <w:right w:val="none" w:sz="0" w:space="0" w:color="auto"/>
          </w:divBdr>
        </w:div>
      </w:divsChild>
    </w:div>
    <w:div w:id="2143497728">
      <w:bodyDiv w:val="1"/>
      <w:marLeft w:val="0"/>
      <w:marRight w:val="0"/>
      <w:marTop w:val="0"/>
      <w:marBottom w:val="0"/>
      <w:divBdr>
        <w:top w:val="none" w:sz="0" w:space="0" w:color="auto"/>
        <w:left w:val="none" w:sz="0" w:space="0" w:color="auto"/>
        <w:bottom w:val="none" w:sz="0" w:space="0" w:color="auto"/>
        <w:right w:val="none" w:sz="0" w:space="0" w:color="auto"/>
      </w:divBdr>
      <w:divsChild>
        <w:div w:id="294869005">
          <w:marLeft w:val="547"/>
          <w:marRight w:val="0"/>
          <w:marTop w:val="154"/>
          <w:marBottom w:val="0"/>
          <w:divBdr>
            <w:top w:val="none" w:sz="0" w:space="0" w:color="auto"/>
            <w:left w:val="none" w:sz="0" w:space="0" w:color="auto"/>
            <w:bottom w:val="none" w:sz="0" w:space="0" w:color="auto"/>
            <w:right w:val="none" w:sz="0" w:space="0" w:color="auto"/>
          </w:divBdr>
        </w:div>
        <w:div w:id="33183347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aysl2012e@yahoo.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www.dx.doi.org/10.7537/marsnys091216.27"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79D4-9709-414E-9343-2A4A324A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2677</Words>
  <Characters>15260</Characters>
  <Application>Microsoft Office Word</Application>
  <DocSecurity>0</DocSecurity>
  <Lines>127</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2016-12-30T03:53:00Z</dcterms:created>
  <dcterms:modified xsi:type="dcterms:W3CDTF">2016-12-31T04:43:00Z</dcterms:modified>
</cp:coreProperties>
</file>